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746795" w:rsidP="791CD3F3" w:rsidRDefault="791CD3F3" w14:paraId="04B7F335" w14:textId="5EE0B241">
      <w:pPr>
        <w:tabs>
          <w:tab w:val="left" w:pos="709"/>
        </w:tabs>
        <w:spacing w:after="0" w:line="240" w:lineRule="auto"/>
        <w:rPr>
          <w:rFonts w:ascii="Arial" w:hAnsi="Arial" w:eastAsia="Arial" w:cs="Arial"/>
          <w:color w:val="000000" w:themeColor="text1"/>
          <w:szCs w:val="22"/>
        </w:rPr>
      </w:pPr>
      <w:r>
        <w:rPr>
          <w:noProof/>
        </w:rPr>
        <w:drawing>
          <wp:anchor distT="0" distB="0" distL="114300" distR="114300" simplePos="0" relativeHeight="251658240" behindDoc="0" locked="0" layoutInCell="1" allowOverlap="1" wp14:anchorId="73C9958A" wp14:editId="24E3DD07">
            <wp:simplePos x="0" y="0"/>
            <wp:positionH relativeFrom="column">
              <wp:align>right</wp:align>
            </wp:positionH>
            <wp:positionV relativeFrom="paragraph">
              <wp:posOffset>0</wp:posOffset>
            </wp:positionV>
            <wp:extent cx="1676400" cy="1028700"/>
            <wp:effectExtent l="0" t="0" r="0" b="0"/>
            <wp:wrapSquare wrapText="bothSides"/>
            <wp:docPr id="1612776366" name="Picture 161277636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1676400" cy="1028700"/>
                    </a:xfrm>
                    <a:prstGeom prst="rect">
                      <a:avLst/>
                    </a:prstGeom>
                  </pic:spPr>
                </pic:pic>
              </a:graphicData>
            </a:graphic>
            <wp14:sizeRelH relativeFrom="page">
              <wp14:pctWidth>0</wp14:pctWidth>
            </wp14:sizeRelH>
            <wp14:sizeRelV relativeFrom="page">
              <wp14:pctHeight>0</wp14:pctHeight>
            </wp14:sizeRelV>
          </wp:anchor>
        </w:drawing>
      </w:r>
      <w:r w:rsidRPr="791CD3F3">
        <w:rPr>
          <w:rFonts w:ascii="Arial" w:hAnsi="Arial" w:eastAsia="Arial" w:cs="Arial"/>
          <w:b/>
          <w:bCs/>
          <w:i/>
          <w:iCs/>
          <w:color w:val="000000" w:themeColor="text1"/>
          <w:szCs w:val="22"/>
        </w:rPr>
        <w:t>UK Accreditation Service</w:t>
      </w:r>
    </w:p>
    <w:p w:rsidR="00746795" w:rsidP="791CD3F3" w:rsidRDefault="791CD3F3" w14:paraId="46CC4B0A" w14:textId="11002D70">
      <w:pPr>
        <w:pStyle w:val="Footer"/>
        <w:tabs>
          <w:tab w:val="left" w:pos="709"/>
        </w:tabs>
        <w:rPr>
          <w:rFonts w:ascii="Arial" w:hAnsi="Arial" w:eastAsia="Arial" w:cs="Arial"/>
          <w:color w:val="000000" w:themeColor="text1"/>
          <w:szCs w:val="22"/>
        </w:rPr>
      </w:pPr>
      <w:r w:rsidRPr="791CD3F3">
        <w:rPr>
          <w:rFonts w:ascii="Arial" w:hAnsi="Arial" w:eastAsia="Arial" w:cs="Arial"/>
          <w:b/>
          <w:bCs/>
          <w:i/>
          <w:iCs/>
          <w:color w:val="000000" w:themeColor="text1"/>
          <w:szCs w:val="22"/>
        </w:rPr>
        <w:t>2 Pine Trees,</w:t>
      </w:r>
    </w:p>
    <w:p w:rsidR="00746795" w:rsidP="791CD3F3" w:rsidRDefault="791CD3F3" w14:paraId="159FEBF0" w14:textId="6507F5CF">
      <w:pPr>
        <w:pStyle w:val="Footer"/>
        <w:tabs>
          <w:tab w:val="left" w:pos="709"/>
        </w:tabs>
        <w:rPr>
          <w:rFonts w:ascii="Arial" w:hAnsi="Arial" w:eastAsia="Arial" w:cs="Arial"/>
          <w:color w:val="000000" w:themeColor="text1"/>
          <w:szCs w:val="22"/>
        </w:rPr>
      </w:pPr>
      <w:r w:rsidRPr="791CD3F3">
        <w:rPr>
          <w:rFonts w:ascii="Arial" w:hAnsi="Arial" w:eastAsia="Arial" w:cs="Arial"/>
          <w:b/>
          <w:bCs/>
          <w:i/>
          <w:iCs/>
          <w:color w:val="000000" w:themeColor="text1"/>
          <w:szCs w:val="22"/>
        </w:rPr>
        <w:t>Chertsey Land,</w:t>
      </w:r>
    </w:p>
    <w:p w:rsidR="00746795" w:rsidP="791CD3F3" w:rsidRDefault="791CD3F3" w14:paraId="5AE9F80D" w14:textId="6D940AB0">
      <w:pPr>
        <w:pStyle w:val="Footer"/>
        <w:tabs>
          <w:tab w:val="left" w:pos="709"/>
        </w:tabs>
        <w:rPr>
          <w:rFonts w:ascii="Arial" w:hAnsi="Arial" w:eastAsia="Arial" w:cs="Arial"/>
          <w:color w:val="000000" w:themeColor="text1"/>
          <w:szCs w:val="22"/>
        </w:rPr>
      </w:pPr>
      <w:r w:rsidRPr="791CD3F3">
        <w:rPr>
          <w:rFonts w:ascii="Arial" w:hAnsi="Arial" w:eastAsia="Arial" w:cs="Arial"/>
          <w:b/>
          <w:bCs/>
          <w:i/>
          <w:iCs/>
          <w:color w:val="000000" w:themeColor="text1"/>
          <w:szCs w:val="22"/>
        </w:rPr>
        <w:t>Staines-upon-Thames,</w:t>
      </w:r>
    </w:p>
    <w:p w:rsidR="00746795" w:rsidP="791CD3F3" w:rsidRDefault="791CD3F3" w14:paraId="6F0B0961" w14:textId="6DD167B0">
      <w:pPr>
        <w:pStyle w:val="Footer"/>
        <w:tabs>
          <w:tab w:val="left" w:pos="709"/>
        </w:tabs>
        <w:rPr>
          <w:rFonts w:ascii="Arial" w:hAnsi="Arial" w:eastAsia="Arial" w:cs="Arial"/>
          <w:color w:val="000000" w:themeColor="text1"/>
          <w:szCs w:val="22"/>
        </w:rPr>
      </w:pPr>
      <w:r w:rsidRPr="791CD3F3">
        <w:rPr>
          <w:rFonts w:ascii="Arial" w:hAnsi="Arial" w:eastAsia="Arial" w:cs="Arial"/>
          <w:b/>
          <w:bCs/>
          <w:i/>
          <w:iCs/>
          <w:color w:val="000000" w:themeColor="text1"/>
          <w:szCs w:val="22"/>
        </w:rPr>
        <w:t>TW18 3HR</w:t>
      </w:r>
    </w:p>
    <w:p w:rsidR="00746795" w:rsidP="791CD3F3" w:rsidRDefault="00746795" w14:paraId="021712A5" w14:textId="4465526F">
      <w:pPr>
        <w:tabs>
          <w:tab w:val="left" w:pos="709"/>
        </w:tabs>
        <w:spacing w:after="0" w:line="240" w:lineRule="auto"/>
        <w:rPr>
          <w:rFonts w:ascii="Arial" w:hAnsi="Arial" w:eastAsia="Arial" w:cs="Arial"/>
          <w:color w:val="000000" w:themeColor="text1"/>
          <w:szCs w:val="22"/>
        </w:rPr>
      </w:pPr>
    </w:p>
    <w:p w:rsidR="00746795" w:rsidP="1994D10D" w:rsidRDefault="791CD3F3" w14:paraId="4F0ABA78" w14:textId="2D526DDA">
      <w:pPr>
        <w:pStyle w:val="Footer"/>
        <w:tabs>
          <w:tab w:val="left" w:pos="709"/>
        </w:tabs>
        <w:rPr>
          <w:rFonts w:ascii="Arial" w:hAnsi="Arial" w:eastAsia="Arial" w:cs="Arial"/>
          <w:color w:val="000000" w:themeColor="text1"/>
          <w:szCs w:val="22"/>
        </w:rPr>
      </w:pPr>
      <w:r w:rsidRPr="1994D10D">
        <w:rPr>
          <w:rFonts w:ascii="Arial" w:hAnsi="Arial" w:eastAsia="Arial" w:cs="Arial"/>
          <w:color w:val="000000" w:themeColor="text1"/>
          <w:szCs w:val="22"/>
        </w:rPr>
        <w:t xml:space="preserve">Attn: [REDACTED] </w:t>
      </w:r>
    </w:p>
    <w:p w:rsidR="00746795" w:rsidP="1994D10D" w:rsidRDefault="791CD3F3" w14:paraId="14207296" w14:textId="0A9A785F">
      <w:pPr>
        <w:pStyle w:val="Footer"/>
        <w:tabs>
          <w:tab w:val="left" w:pos="709"/>
        </w:tabs>
        <w:rPr>
          <w:rFonts w:ascii="Arial" w:hAnsi="Arial" w:eastAsia="Arial" w:cs="Arial"/>
          <w:szCs w:val="22"/>
        </w:rPr>
      </w:pPr>
      <w:r w:rsidRPr="1994D10D">
        <w:rPr>
          <w:rFonts w:ascii="Arial" w:hAnsi="Arial" w:eastAsia="Arial" w:cs="Arial"/>
          <w:color w:val="000000" w:themeColor="text1"/>
          <w:szCs w:val="22"/>
        </w:rPr>
        <w:t>By email to: [REDACTED]</w:t>
      </w:r>
    </w:p>
    <w:p w:rsidR="00746795" w:rsidP="791CD3F3" w:rsidRDefault="791CD3F3" w14:paraId="2BED9221" w14:textId="4C35FE93">
      <w:pPr>
        <w:pStyle w:val="Normpara"/>
        <w:tabs>
          <w:tab w:val="left" w:pos="709"/>
        </w:tabs>
        <w:spacing w:after="0"/>
        <w:ind w:left="5760" w:right="3"/>
        <w:jc w:val="both"/>
        <w:rPr>
          <w:rFonts w:eastAsia="Arial" w:cs="Arial"/>
          <w:color w:val="000000" w:themeColor="text1"/>
          <w:sz w:val="22"/>
          <w:szCs w:val="22"/>
        </w:rPr>
      </w:pPr>
      <w:r w:rsidRPr="791CD3F3">
        <w:rPr>
          <w:rFonts w:eastAsia="Arial" w:cs="Arial"/>
          <w:color w:val="000000" w:themeColor="text1"/>
          <w:sz w:val="22"/>
          <w:szCs w:val="22"/>
        </w:rPr>
        <w:t>Date:  08/07/2022</w:t>
      </w:r>
    </w:p>
    <w:p w:rsidR="00746795" w:rsidP="1994D10D" w:rsidRDefault="791CD3F3" w14:paraId="16C6E32C" w14:textId="02FAEE8A">
      <w:pPr>
        <w:pStyle w:val="Numpara"/>
        <w:numPr>
          <w:ilvl w:val="0"/>
          <w:numId w:val="0"/>
        </w:numPr>
        <w:tabs>
          <w:tab w:val="left" w:pos="709"/>
        </w:tabs>
        <w:spacing w:before="0" w:after="0"/>
        <w:ind w:left="5400" w:right="3"/>
        <w:jc w:val="both"/>
      </w:pPr>
      <w:r w:rsidRPr="1994D10D">
        <w:rPr>
          <w:rFonts w:eastAsia="Arial" w:cs="Arial"/>
          <w:color w:val="000000" w:themeColor="text1"/>
          <w:sz w:val="22"/>
          <w:szCs w:val="22"/>
        </w:rPr>
        <w:t xml:space="preserve">      Our ref: PRJ_602</w:t>
      </w:r>
    </w:p>
    <w:p w:rsidR="00746795" w:rsidP="1994D10D" w:rsidRDefault="791CD3F3" w14:paraId="7D6D9A93" w14:textId="255AE560">
      <w:pPr>
        <w:pStyle w:val="Numpara"/>
        <w:numPr>
          <w:ilvl w:val="0"/>
          <w:numId w:val="0"/>
        </w:numPr>
        <w:tabs>
          <w:tab w:val="left" w:pos="709"/>
        </w:tabs>
        <w:spacing w:before="0" w:after="0"/>
        <w:jc w:val="both"/>
      </w:pPr>
      <w:r w:rsidRPr="1994D10D">
        <w:rPr>
          <w:rFonts w:eastAsia="Arial" w:cs="Arial"/>
          <w:color w:val="000000" w:themeColor="text1"/>
          <w:sz w:val="22"/>
          <w:szCs w:val="22"/>
        </w:rPr>
        <w:t>Dear Sirs,</w:t>
      </w:r>
    </w:p>
    <w:p w:rsidR="00746795" w:rsidP="791CD3F3" w:rsidRDefault="00746795" w14:paraId="425D2611" w14:textId="40256F99">
      <w:pPr>
        <w:tabs>
          <w:tab w:val="left" w:pos="709"/>
        </w:tabs>
        <w:spacing w:after="0" w:line="240" w:lineRule="auto"/>
        <w:rPr>
          <w:rFonts w:ascii="Arial" w:hAnsi="Arial" w:eastAsia="Arial" w:cs="Arial"/>
          <w:color w:val="000000" w:themeColor="text1"/>
          <w:szCs w:val="22"/>
        </w:rPr>
      </w:pPr>
    </w:p>
    <w:p w:rsidR="00746795" w:rsidP="791CD3F3" w:rsidRDefault="791CD3F3" w14:paraId="71553DC8" w14:textId="2A143C2C">
      <w:pPr>
        <w:pStyle w:val="HeaderBase"/>
        <w:tabs>
          <w:tab w:val="clear" w:pos="4320"/>
          <w:tab w:val="clear" w:pos="8640"/>
          <w:tab w:val="left" w:pos="709"/>
        </w:tabs>
        <w:jc w:val="both"/>
        <w:rPr>
          <w:rFonts w:eastAsia="Arial" w:cs="Arial"/>
          <w:color w:val="000000" w:themeColor="text1"/>
          <w:sz w:val="22"/>
          <w:szCs w:val="22"/>
          <w:lang w:val="en-GB"/>
        </w:rPr>
      </w:pPr>
      <w:r w:rsidRPr="791CD3F3">
        <w:rPr>
          <w:rFonts w:eastAsia="Arial" w:cs="Arial"/>
          <w:b/>
          <w:bCs/>
          <w:color w:val="000000" w:themeColor="text1"/>
          <w:sz w:val="22"/>
          <w:szCs w:val="22"/>
          <w:u w:val="single"/>
        </w:rPr>
        <w:t>Supply of services to provide temporary resource to manage enquiries for UK Conformity Assessed Mark (UKCA), in response to an expected increase in demand as we approach the end of the standstill period – when UKCA become mandatory on 1 January 2023</w:t>
      </w:r>
    </w:p>
    <w:p w:rsidR="00746795" w:rsidP="791CD3F3" w:rsidRDefault="00746795" w14:paraId="09BB3543" w14:textId="0DEC8C6B">
      <w:pPr>
        <w:tabs>
          <w:tab w:val="left" w:pos="709"/>
        </w:tabs>
        <w:spacing w:after="0" w:line="240" w:lineRule="auto"/>
        <w:rPr>
          <w:rFonts w:ascii="Arial" w:hAnsi="Arial" w:eastAsia="Arial" w:cs="Arial"/>
          <w:color w:val="000000" w:themeColor="text1"/>
          <w:szCs w:val="22"/>
        </w:rPr>
      </w:pPr>
    </w:p>
    <w:p w:rsidR="00746795" w:rsidP="791CD3F3" w:rsidRDefault="791CD3F3" w14:paraId="5F88C29C" w14:textId="298FBDFD">
      <w:pPr>
        <w:pStyle w:val="HeaderBase"/>
        <w:tabs>
          <w:tab w:val="clear" w:pos="4320"/>
          <w:tab w:val="clear" w:pos="8640"/>
          <w:tab w:val="left" w:pos="709"/>
        </w:tabs>
        <w:jc w:val="both"/>
        <w:rPr>
          <w:rFonts w:eastAsia="Arial" w:cs="Arial"/>
          <w:color w:val="000000" w:themeColor="text1"/>
          <w:sz w:val="22"/>
          <w:szCs w:val="22"/>
          <w:lang w:val="en-GB"/>
        </w:rPr>
      </w:pPr>
      <w:r w:rsidRPr="791CD3F3">
        <w:rPr>
          <w:rFonts w:eastAsia="Arial" w:cs="Arial"/>
          <w:color w:val="000000" w:themeColor="text1"/>
          <w:sz w:val="22"/>
          <w:szCs w:val="22"/>
        </w:rPr>
        <w:t xml:space="preserve">Following your proposal for services to provide temporary resource to manage enquiries for UK Conformity Assessed Mark (UKCA), in response to an expected increase in demand as we approach the end of the standstill period – when UKCA become mandatory on 1 January 2023 to the Department of Business, Energy and Industrial Strategy (BEIS), we are pleased confirm our intention to award this contract to you.  </w:t>
      </w:r>
    </w:p>
    <w:p w:rsidR="00746795" w:rsidP="791CD3F3" w:rsidRDefault="00746795" w14:paraId="5310D38F" w14:textId="4624D106">
      <w:pPr>
        <w:tabs>
          <w:tab w:val="left" w:pos="709"/>
        </w:tabs>
        <w:spacing w:after="0" w:line="240" w:lineRule="auto"/>
        <w:ind w:right="3"/>
        <w:rPr>
          <w:rFonts w:ascii="Arial" w:hAnsi="Arial" w:eastAsia="Arial" w:cs="Arial"/>
          <w:color w:val="000000" w:themeColor="text1"/>
          <w:szCs w:val="22"/>
        </w:rPr>
      </w:pPr>
    </w:p>
    <w:p w:rsidR="00746795" w:rsidP="791CD3F3" w:rsidRDefault="791CD3F3" w14:paraId="108BE08C" w14:textId="2D8CA1AE">
      <w:pPr>
        <w:tabs>
          <w:tab w:val="left" w:pos="709"/>
        </w:tabs>
        <w:spacing w:after="0" w:line="240" w:lineRule="auto"/>
        <w:rPr>
          <w:rFonts w:ascii="Arial" w:hAnsi="Arial" w:eastAsia="Arial" w:cs="Arial"/>
          <w:color w:val="000000" w:themeColor="text1"/>
          <w:szCs w:val="22"/>
        </w:rPr>
      </w:pPr>
      <w:r w:rsidRPr="791CD3F3">
        <w:rPr>
          <w:rFonts w:ascii="Arial" w:hAnsi="Arial" w:eastAsia="Arial" w:cs="Arial"/>
          <w:color w:val="000000" w:themeColor="text1"/>
          <w:szCs w:val="22"/>
        </w:rPr>
        <w:t>The attached contract details ("</w:t>
      </w:r>
      <w:r w:rsidRPr="791CD3F3">
        <w:rPr>
          <w:rFonts w:ascii="Arial" w:hAnsi="Arial" w:eastAsia="Arial" w:cs="Arial"/>
          <w:b/>
          <w:bCs/>
          <w:color w:val="000000" w:themeColor="text1"/>
          <w:szCs w:val="22"/>
        </w:rPr>
        <w:t>Order Form</w:t>
      </w:r>
      <w:r w:rsidRPr="791CD3F3">
        <w:rPr>
          <w:rFonts w:ascii="Arial" w:hAnsi="Arial" w:eastAsia="Arial" w:cs="Arial"/>
          <w:color w:val="000000" w:themeColor="text1"/>
          <w:szCs w:val="22"/>
        </w:rPr>
        <w:t xml:space="preserve">"), contract conditions and the Annex’s set out the terms of the contract between BEIS for the provision of the deliverables set out in the Order Form.  </w:t>
      </w:r>
    </w:p>
    <w:p w:rsidR="00746795" w:rsidP="791CD3F3" w:rsidRDefault="00746795" w14:paraId="07AFC538" w14:textId="448DC391">
      <w:pPr>
        <w:tabs>
          <w:tab w:val="left" w:pos="709"/>
        </w:tabs>
        <w:spacing w:after="0" w:line="240" w:lineRule="auto"/>
        <w:rPr>
          <w:rFonts w:ascii="Arial" w:hAnsi="Arial" w:eastAsia="Arial" w:cs="Arial"/>
          <w:color w:val="000000" w:themeColor="text1"/>
          <w:szCs w:val="22"/>
        </w:rPr>
      </w:pPr>
    </w:p>
    <w:p w:rsidR="00746795" w:rsidP="791CD3F3" w:rsidRDefault="791CD3F3" w14:paraId="0BE6A8A1" w14:textId="460341C1">
      <w:pPr>
        <w:pStyle w:val="BodyText3"/>
        <w:tabs>
          <w:tab w:val="left" w:pos="709"/>
        </w:tabs>
        <w:spacing w:after="0" w:line="240" w:lineRule="auto"/>
        <w:rPr>
          <w:rFonts w:ascii="Arial" w:hAnsi="Arial" w:eastAsia="Arial" w:cs="Arial"/>
          <w:color w:val="000000" w:themeColor="text1"/>
          <w:sz w:val="22"/>
          <w:szCs w:val="22"/>
        </w:rPr>
      </w:pPr>
      <w:r w:rsidRPr="791CD3F3">
        <w:rPr>
          <w:rFonts w:ascii="Arial" w:hAnsi="Arial" w:eastAsia="Arial" w:cs="Arial"/>
          <w:color w:val="000000" w:themeColor="text1"/>
          <w:sz w:val="22"/>
          <w:szCs w:val="22"/>
        </w:rPr>
        <w:t>We thank you for your co-operation to date and look forward to forging a successful working relationship resulting in a smooth and successful delivery of the deliverables.  Please confirm your acceptance of the Conditions by signing and returning the Order Form to BEIS at the above address within 1 day from the date of this Order Form.  No other form of acknowledgement will be accepted.  Please remember to include the reference number above in any future communications relating to this contract.</w:t>
      </w:r>
    </w:p>
    <w:p w:rsidR="00746795" w:rsidP="791CD3F3" w:rsidRDefault="00746795" w14:paraId="4BC19BC2" w14:textId="40558E6A">
      <w:pPr>
        <w:tabs>
          <w:tab w:val="left" w:pos="709"/>
        </w:tabs>
        <w:spacing w:after="0" w:line="240" w:lineRule="auto"/>
        <w:rPr>
          <w:rFonts w:ascii="Arial" w:hAnsi="Arial" w:eastAsia="Arial" w:cs="Arial"/>
          <w:color w:val="000000" w:themeColor="text1"/>
          <w:szCs w:val="22"/>
        </w:rPr>
      </w:pPr>
    </w:p>
    <w:p w:rsidR="00746795" w:rsidP="791CD3F3" w:rsidRDefault="791CD3F3" w14:paraId="73813B0E" w14:textId="55C28F2D">
      <w:pPr>
        <w:pStyle w:val="BodyText3"/>
        <w:tabs>
          <w:tab w:val="left" w:pos="709"/>
        </w:tabs>
        <w:spacing w:after="0" w:line="240" w:lineRule="auto"/>
        <w:rPr>
          <w:rFonts w:ascii="Arial" w:hAnsi="Arial" w:eastAsia="Arial" w:cs="Arial"/>
          <w:color w:val="000000" w:themeColor="text1"/>
          <w:sz w:val="22"/>
          <w:szCs w:val="22"/>
        </w:rPr>
      </w:pPr>
      <w:r w:rsidRPr="791CD3F3">
        <w:rPr>
          <w:rFonts w:ascii="Arial" w:hAnsi="Arial" w:eastAsia="Arial" w:cs="Arial"/>
          <w:color w:val="000000" w:themeColor="text1"/>
          <w:sz w:val="22"/>
          <w:szCs w:val="22"/>
        </w:rPr>
        <w:t>We will then arrange for the Order Form to be countersigned which will create a binding contract between us.</w:t>
      </w:r>
    </w:p>
    <w:p w:rsidR="00746795" w:rsidP="791CD3F3" w:rsidRDefault="00746795" w14:paraId="3960A298" w14:textId="7C83BCD3">
      <w:pPr>
        <w:tabs>
          <w:tab w:val="left" w:pos="709"/>
        </w:tabs>
        <w:spacing w:after="0" w:line="240" w:lineRule="auto"/>
        <w:rPr>
          <w:rFonts w:ascii="Arial" w:hAnsi="Arial" w:eastAsia="Arial" w:cs="Arial"/>
          <w:color w:val="000000" w:themeColor="text1"/>
          <w:szCs w:val="22"/>
        </w:rPr>
      </w:pPr>
    </w:p>
    <w:p w:rsidR="00746795" w:rsidP="791CD3F3" w:rsidRDefault="00746795" w14:paraId="39689DDE" w14:textId="70D78331">
      <w:pPr>
        <w:tabs>
          <w:tab w:val="left" w:pos="709"/>
        </w:tabs>
        <w:spacing w:after="0" w:line="240" w:lineRule="auto"/>
        <w:rPr>
          <w:rFonts w:ascii="Arial" w:hAnsi="Arial" w:eastAsia="Arial" w:cs="Arial"/>
          <w:color w:val="000000" w:themeColor="text1"/>
          <w:szCs w:val="22"/>
        </w:rPr>
      </w:pPr>
    </w:p>
    <w:p w:rsidR="00746795" w:rsidP="791CD3F3" w:rsidRDefault="791CD3F3" w14:paraId="26971CD5" w14:textId="4625DCD3">
      <w:pPr>
        <w:pStyle w:val="Header"/>
        <w:tabs>
          <w:tab w:val="clear" w:pos="4153"/>
          <w:tab w:val="clear" w:pos="8306"/>
          <w:tab w:val="left" w:pos="709"/>
          <w:tab w:val="left" w:pos="2352"/>
        </w:tabs>
        <w:spacing w:after="0" w:line="240" w:lineRule="auto"/>
        <w:rPr>
          <w:rFonts w:ascii="Arial" w:hAnsi="Arial" w:eastAsia="Arial" w:cs="Arial"/>
          <w:color w:val="000000" w:themeColor="text1"/>
          <w:szCs w:val="22"/>
        </w:rPr>
      </w:pPr>
      <w:r w:rsidRPr="791CD3F3">
        <w:rPr>
          <w:rFonts w:ascii="Arial" w:hAnsi="Arial" w:eastAsia="Arial" w:cs="Arial"/>
          <w:color w:val="000000" w:themeColor="text1"/>
          <w:szCs w:val="22"/>
        </w:rPr>
        <w:t>Yours faithfully,</w:t>
      </w:r>
      <w:r w:rsidR="00746795">
        <w:tab/>
      </w:r>
    </w:p>
    <w:p w:rsidR="00746795" w:rsidP="791CD3F3" w:rsidRDefault="00746795" w14:paraId="591CBFAB" w14:textId="48B17858">
      <w:pPr>
        <w:tabs>
          <w:tab w:val="left" w:pos="709"/>
          <w:tab w:val="left" w:pos="2352"/>
        </w:tabs>
        <w:spacing w:after="0" w:line="240" w:lineRule="auto"/>
        <w:rPr>
          <w:rFonts w:ascii="Arial" w:hAnsi="Arial" w:eastAsia="Arial" w:cs="Arial"/>
          <w:color w:val="000000" w:themeColor="text1"/>
          <w:szCs w:val="22"/>
        </w:rPr>
      </w:pPr>
    </w:p>
    <w:p w:rsidR="00746795" w:rsidP="1994D10D" w:rsidRDefault="791CD3F3" w14:paraId="059036B9" w14:textId="571ABF06">
      <w:pPr>
        <w:pStyle w:val="Header"/>
        <w:tabs>
          <w:tab w:val="clear" w:pos="4153"/>
          <w:tab w:val="clear" w:pos="8306"/>
          <w:tab w:val="left" w:pos="709"/>
          <w:tab w:val="left" w:pos="2352"/>
        </w:tabs>
        <w:spacing w:after="0" w:line="240" w:lineRule="auto"/>
        <w:rPr>
          <w:rFonts w:ascii="Arial" w:hAnsi="Arial" w:eastAsia="Arial" w:cs="Arial"/>
          <w:color w:val="000000" w:themeColor="text1"/>
          <w:szCs w:val="22"/>
        </w:rPr>
      </w:pPr>
      <w:r w:rsidRPr="1994D10D">
        <w:rPr>
          <w:rFonts w:ascii="Arial" w:hAnsi="Arial" w:eastAsia="Arial" w:cs="Arial"/>
          <w:color w:val="000000" w:themeColor="text1"/>
          <w:szCs w:val="22"/>
        </w:rPr>
        <w:t xml:space="preserve">[REACTED] </w:t>
      </w:r>
    </w:p>
    <w:p w:rsidR="00746795" w:rsidP="1994D10D" w:rsidRDefault="00746795" w14:paraId="7A1DD3DA" w14:textId="695CD031">
      <w:pPr>
        <w:pStyle w:val="Footer"/>
        <w:tabs>
          <w:tab w:val="clear" w:pos="4153"/>
          <w:tab w:val="clear" w:pos="8306"/>
          <w:tab w:val="left" w:pos="709"/>
          <w:tab w:val="left" w:pos="2352"/>
        </w:tabs>
        <w:rPr>
          <w:rFonts w:ascii="Arial" w:hAnsi="Arial" w:eastAsia="Arial" w:cs="Arial"/>
          <w:color w:val="000000" w:themeColor="text1"/>
          <w:szCs w:val="22"/>
        </w:rPr>
      </w:pPr>
    </w:p>
    <w:p w:rsidR="791CD3F3" w:rsidP="791CD3F3" w:rsidRDefault="791CD3F3" w14:paraId="0A77D8B7" w14:textId="43A31B96">
      <w:pPr>
        <w:pStyle w:val="Footer"/>
        <w:tabs>
          <w:tab w:val="left" w:pos="709"/>
        </w:tabs>
        <w:rPr>
          <w:rFonts w:ascii="Arial" w:hAnsi="Arial" w:cs="Arial"/>
          <w:szCs w:val="22"/>
        </w:rPr>
      </w:pPr>
    </w:p>
    <w:p w:rsidR="791CD3F3" w:rsidP="791CD3F3" w:rsidRDefault="791CD3F3" w14:paraId="725B2953" w14:textId="43A31B96">
      <w:pPr>
        <w:pStyle w:val="Footer"/>
        <w:tabs>
          <w:tab w:val="left" w:pos="709"/>
        </w:tabs>
        <w:rPr>
          <w:rFonts w:ascii="Arial" w:hAnsi="Arial" w:cs="Arial"/>
          <w:szCs w:val="22"/>
        </w:rPr>
      </w:pPr>
    </w:p>
    <w:p w:rsidR="791CD3F3" w:rsidP="791CD3F3" w:rsidRDefault="791CD3F3" w14:paraId="3F8684AF" w14:textId="43A31B96">
      <w:pPr>
        <w:pStyle w:val="Footer"/>
        <w:tabs>
          <w:tab w:val="left" w:pos="709"/>
        </w:tabs>
        <w:rPr>
          <w:rFonts w:ascii="Arial" w:hAnsi="Arial" w:cs="Arial"/>
          <w:szCs w:val="22"/>
        </w:rPr>
      </w:pPr>
    </w:p>
    <w:p w:rsidR="791CD3F3" w:rsidP="791CD3F3" w:rsidRDefault="791CD3F3" w14:paraId="42172ED1" w14:textId="43A31B96">
      <w:pPr>
        <w:pStyle w:val="Footer"/>
        <w:tabs>
          <w:tab w:val="left" w:pos="709"/>
        </w:tabs>
        <w:rPr>
          <w:rFonts w:ascii="Arial" w:hAnsi="Arial" w:cs="Arial"/>
          <w:szCs w:val="22"/>
        </w:rPr>
      </w:pPr>
    </w:p>
    <w:p w:rsidR="791CD3F3" w:rsidP="791CD3F3" w:rsidRDefault="791CD3F3" w14:paraId="2E3B972C" w14:textId="43A31B96">
      <w:pPr>
        <w:pStyle w:val="Footer"/>
        <w:tabs>
          <w:tab w:val="left" w:pos="709"/>
        </w:tabs>
        <w:rPr>
          <w:rFonts w:ascii="Arial" w:hAnsi="Arial" w:cs="Arial"/>
          <w:szCs w:val="22"/>
        </w:rPr>
      </w:pPr>
    </w:p>
    <w:p w:rsidR="791CD3F3" w:rsidP="791CD3F3" w:rsidRDefault="791CD3F3" w14:paraId="667B6E15" w14:textId="69278F05">
      <w:pPr>
        <w:pStyle w:val="Footer"/>
        <w:tabs>
          <w:tab w:val="left" w:pos="709"/>
        </w:tabs>
        <w:rPr>
          <w:rFonts w:ascii="Arial" w:hAnsi="Arial" w:cs="Arial"/>
          <w:szCs w:val="22"/>
        </w:rPr>
      </w:pPr>
    </w:p>
    <w:p w:rsidR="791CD3F3" w:rsidP="791CD3F3" w:rsidRDefault="791CD3F3" w14:paraId="34001D7B" w14:textId="34040841">
      <w:pPr>
        <w:pStyle w:val="Footer"/>
        <w:tabs>
          <w:tab w:val="left" w:pos="709"/>
        </w:tabs>
        <w:rPr>
          <w:rFonts w:ascii="Arial" w:hAnsi="Arial" w:cs="Arial"/>
          <w:szCs w:val="22"/>
        </w:rPr>
      </w:pPr>
    </w:p>
    <w:p w:rsidR="791CD3F3" w:rsidP="791CD3F3" w:rsidRDefault="791CD3F3" w14:paraId="5A395CCF" w14:textId="6C69E71A">
      <w:pPr>
        <w:pStyle w:val="Footer"/>
        <w:tabs>
          <w:tab w:val="left" w:pos="709"/>
        </w:tabs>
        <w:rPr>
          <w:rFonts w:ascii="Arial" w:hAnsi="Arial" w:cs="Arial"/>
          <w:szCs w:val="22"/>
        </w:rPr>
      </w:pPr>
    </w:p>
    <w:p w:rsidR="791CD3F3" w:rsidP="791CD3F3" w:rsidRDefault="791CD3F3" w14:paraId="254EF415" w14:textId="4D047235">
      <w:pPr>
        <w:pStyle w:val="Footer"/>
        <w:tabs>
          <w:tab w:val="left" w:pos="709"/>
        </w:tabs>
        <w:rPr>
          <w:rFonts w:ascii="Arial" w:hAnsi="Arial" w:cs="Arial"/>
          <w:szCs w:val="22"/>
        </w:rPr>
      </w:pPr>
    </w:p>
    <w:p w:rsidR="54B24FA4" w:rsidP="54B24FA4" w:rsidRDefault="54B24FA4" w14:paraId="2DDD1EC9" w14:textId="18F96E82">
      <w:pPr>
        <w:tabs>
          <w:tab w:val="left" w:pos="709"/>
        </w:tabs>
        <w:spacing w:after="0" w:line="240" w:lineRule="auto"/>
        <w:rPr>
          <w:rFonts w:ascii="Arial" w:hAnsi="Arial" w:cs="Arial"/>
          <w:b/>
          <w:bCs/>
          <w:sz w:val="36"/>
          <w:szCs w:val="36"/>
        </w:rPr>
      </w:pPr>
    </w:p>
    <w:p w:rsidR="54B24FA4" w:rsidP="54B24FA4" w:rsidRDefault="54B24FA4" w14:paraId="0D993631" w14:textId="23158B41">
      <w:pPr>
        <w:tabs>
          <w:tab w:val="left" w:pos="709"/>
        </w:tabs>
        <w:spacing w:after="0" w:line="240" w:lineRule="auto"/>
        <w:rPr>
          <w:rFonts w:ascii="Arial" w:hAnsi="Arial" w:cs="Arial"/>
          <w:b/>
          <w:bCs/>
          <w:sz w:val="36"/>
          <w:szCs w:val="36"/>
        </w:rPr>
      </w:pPr>
    </w:p>
    <w:p w:rsidR="00CB271A" w:rsidP="1994D10D" w:rsidRDefault="006378DD" w14:paraId="208A0F95" w14:textId="46A6DC54">
      <w:pPr>
        <w:tabs>
          <w:tab w:val="left" w:pos="709"/>
        </w:tabs>
        <w:spacing w:after="0" w:line="240" w:lineRule="auto"/>
        <w:rPr>
          <w:rFonts w:ascii="Arial" w:hAnsi="Arial" w:cs="Arial"/>
          <w:b/>
          <w:bCs/>
          <w:sz w:val="36"/>
          <w:szCs w:val="36"/>
        </w:rPr>
      </w:pPr>
      <w:r w:rsidRPr="1994D10D">
        <w:rPr>
          <w:rFonts w:ascii="Arial" w:hAnsi="Arial" w:cs="Arial"/>
          <w:b/>
          <w:bCs/>
          <w:sz w:val="36"/>
          <w:szCs w:val="36"/>
        </w:rPr>
        <w:t>Order Form</w:t>
      </w:r>
    </w:p>
    <w:p w:rsidRPr="006378DD" w:rsidR="006378DD" w:rsidP="003E7521" w:rsidRDefault="006378DD" w14:paraId="208A0F96" w14:textId="77777777">
      <w:pPr>
        <w:tabs>
          <w:tab w:val="left" w:pos="709"/>
        </w:tabs>
        <w:spacing w:after="0" w:line="240" w:lineRule="auto"/>
        <w:jc w:val="left"/>
        <w:rPr>
          <w:rFonts w:ascii="Arial" w:hAnsi="Arial" w:cs="Arial"/>
          <w:b/>
          <w:sz w:val="36"/>
          <w:szCs w:val="36"/>
        </w:rPr>
      </w:pPr>
    </w:p>
    <w:p w:rsidR="00CB271A" w:rsidP="003E7521" w:rsidRDefault="00CB271A" w14:paraId="208A0F97" w14:textId="77777777">
      <w:pPr>
        <w:tabs>
          <w:tab w:val="left" w:pos="709"/>
        </w:tabs>
        <w:spacing w:after="0" w:line="240" w:lineRule="auto"/>
        <w:jc w:val="center"/>
        <w:rPr>
          <w:rFonts w:ascii="Arial" w:hAnsi="Arial" w:cs="Arial"/>
          <w:szCs w:val="22"/>
        </w:rPr>
      </w:pPr>
    </w:p>
    <w:tbl>
      <w:tblPr>
        <w:tblW w:w="90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78"/>
        <w:gridCol w:w="1122"/>
        <w:gridCol w:w="5367"/>
      </w:tblGrid>
      <w:tr w:rsidR="00CB271A" w:rsidTr="73F4ADF3" w14:paraId="208A0F9A" w14:textId="77777777">
        <w:trPr>
          <w:trHeight w:val="341"/>
        </w:trPr>
        <w:tc>
          <w:tcPr>
            <w:tcW w:w="2580" w:type="dxa"/>
            <w:shd w:val="clear" w:color="auto" w:fill="auto"/>
            <w:tcMar/>
          </w:tcPr>
          <w:p w:rsidRPr="00B027BB" w:rsidR="00CB271A" w:rsidP="003E7521" w:rsidRDefault="00CB271A" w14:paraId="208A0F98" w14:textId="77777777">
            <w:pPr>
              <w:numPr>
                <w:ilvl w:val="0"/>
                <w:numId w:val="34"/>
              </w:numPr>
              <w:tabs>
                <w:tab w:val="left" w:pos="709"/>
              </w:tabs>
              <w:spacing w:after="0" w:line="240" w:lineRule="auto"/>
              <w:rPr>
                <w:rFonts w:ascii="Arial" w:hAnsi="Arial" w:cs="Arial"/>
                <w:b/>
              </w:rPr>
            </w:pPr>
            <w:r w:rsidRPr="620D0CCF">
              <w:rPr>
                <w:rFonts w:ascii="Arial" w:hAnsi="Arial" w:cs="Arial"/>
                <w:b/>
              </w:rPr>
              <w:t>Contract Reference</w:t>
            </w:r>
          </w:p>
        </w:tc>
        <w:tc>
          <w:tcPr>
            <w:tcW w:w="6487" w:type="dxa"/>
            <w:gridSpan w:val="2"/>
            <w:shd w:val="clear" w:color="auto" w:fill="auto"/>
            <w:tcMar/>
          </w:tcPr>
          <w:p w:rsidRPr="00B027BB" w:rsidR="00CB271A" w:rsidP="003E7521" w:rsidRDefault="00B027BB" w14:paraId="208A0F99" w14:textId="77777777">
            <w:pPr>
              <w:tabs>
                <w:tab w:val="left" w:pos="709"/>
              </w:tabs>
              <w:spacing w:after="0" w:line="240" w:lineRule="auto"/>
              <w:rPr>
                <w:rFonts w:ascii="Arial" w:hAnsi="Arial" w:cs="Arial"/>
              </w:rPr>
            </w:pPr>
            <w:r w:rsidRPr="620D0CCF">
              <w:rPr>
                <w:rFonts w:ascii="Arial" w:hAnsi="Arial" w:cs="Arial"/>
              </w:rPr>
              <w:t>PRJ_602</w:t>
            </w:r>
          </w:p>
        </w:tc>
      </w:tr>
      <w:tr w:rsidR="00CB271A" w:rsidTr="73F4ADF3" w14:paraId="208A0F9D" w14:textId="77777777">
        <w:trPr>
          <w:trHeight w:val="341"/>
        </w:trPr>
        <w:tc>
          <w:tcPr>
            <w:tcW w:w="2580" w:type="dxa"/>
            <w:shd w:val="clear" w:color="auto" w:fill="auto"/>
            <w:tcMar/>
          </w:tcPr>
          <w:p w:rsidR="00CB271A" w:rsidP="003E7521" w:rsidRDefault="00CB271A" w14:paraId="208A0F9B" w14:textId="77777777">
            <w:pPr>
              <w:numPr>
                <w:ilvl w:val="0"/>
                <w:numId w:val="34"/>
              </w:numPr>
              <w:tabs>
                <w:tab w:val="left" w:pos="709"/>
              </w:tabs>
              <w:spacing w:after="0" w:line="240" w:lineRule="auto"/>
              <w:rPr>
                <w:rFonts w:ascii="Arial" w:hAnsi="Arial" w:cs="Arial"/>
                <w:b/>
              </w:rPr>
            </w:pPr>
            <w:r w:rsidRPr="620D0CCF">
              <w:rPr>
                <w:rFonts w:ascii="Arial" w:hAnsi="Arial" w:cs="Arial"/>
                <w:b/>
              </w:rPr>
              <w:t>Date</w:t>
            </w:r>
          </w:p>
        </w:tc>
        <w:tc>
          <w:tcPr>
            <w:tcW w:w="6487" w:type="dxa"/>
            <w:gridSpan w:val="2"/>
            <w:shd w:val="clear" w:color="auto" w:fill="auto"/>
            <w:tcMar/>
          </w:tcPr>
          <w:p w:rsidR="00CB271A" w:rsidP="003E7521" w:rsidRDefault="003A2ECB" w14:paraId="208A0F9C" w14:textId="32095C7E">
            <w:pPr>
              <w:tabs>
                <w:tab w:val="left" w:pos="709"/>
              </w:tabs>
              <w:spacing w:after="0" w:line="240" w:lineRule="auto"/>
              <w:rPr>
                <w:rFonts w:ascii="Arial" w:hAnsi="Arial" w:cs="Arial"/>
              </w:rPr>
            </w:pPr>
            <w:r w:rsidRPr="620D0CCF">
              <w:rPr>
                <w:rFonts w:ascii="Arial" w:hAnsi="Arial" w:cs="Arial"/>
              </w:rPr>
              <w:t>08/07/2022</w:t>
            </w:r>
          </w:p>
        </w:tc>
      </w:tr>
      <w:tr w:rsidR="006378DD" w:rsidTr="73F4ADF3" w14:paraId="208A0FA0" w14:textId="77777777">
        <w:trPr>
          <w:trHeight w:val="611"/>
        </w:trPr>
        <w:tc>
          <w:tcPr>
            <w:tcW w:w="2580" w:type="dxa"/>
            <w:shd w:val="clear" w:color="auto" w:fill="auto"/>
            <w:tcMar/>
          </w:tcPr>
          <w:p w:rsidR="006378DD" w:rsidP="003E7521" w:rsidRDefault="006378DD" w14:paraId="208A0F9E" w14:textId="77777777">
            <w:pPr>
              <w:numPr>
                <w:ilvl w:val="0"/>
                <w:numId w:val="34"/>
              </w:numPr>
              <w:tabs>
                <w:tab w:val="left" w:pos="709"/>
              </w:tabs>
              <w:spacing w:after="0" w:line="240" w:lineRule="auto"/>
              <w:rPr>
                <w:rFonts w:ascii="Arial" w:hAnsi="Arial" w:cs="Arial"/>
                <w:b/>
                <w:szCs w:val="22"/>
              </w:rPr>
            </w:pPr>
            <w:r>
              <w:rPr>
                <w:rFonts w:ascii="Arial" w:hAnsi="Arial" w:cs="Arial"/>
                <w:b/>
                <w:szCs w:val="22"/>
              </w:rPr>
              <w:t>Buyer</w:t>
            </w:r>
          </w:p>
        </w:tc>
        <w:tc>
          <w:tcPr>
            <w:tcW w:w="6487" w:type="dxa"/>
            <w:gridSpan w:val="2"/>
            <w:shd w:val="clear" w:color="auto" w:fill="auto"/>
            <w:tcMar/>
          </w:tcPr>
          <w:p w:rsidR="00C52614" w:rsidP="0024228E" w:rsidRDefault="00B027BB" w14:paraId="7C913172" w14:textId="09DA01CF">
            <w:pPr>
              <w:tabs>
                <w:tab w:val="left" w:pos="709"/>
              </w:tabs>
              <w:spacing w:after="0" w:line="240" w:lineRule="auto"/>
              <w:rPr>
                <w:rFonts w:ascii="Arial" w:hAnsi="Arial" w:cs="Arial"/>
                <w:bCs/>
                <w:color w:val="000000"/>
              </w:rPr>
            </w:pPr>
            <w:r w:rsidRPr="620D0CCF">
              <w:rPr>
                <w:rFonts w:ascii="Arial" w:hAnsi="Arial" w:cs="Arial"/>
                <w:color w:val="000000" w:themeColor="text1"/>
              </w:rPr>
              <w:t>Department for Business, Energy &amp; Industrial Strategy</w:t>
            </w:r>
            <w:r w:rsidRPr="620D0CCF" w:rsidR="0C94F8DD">
              <w:rPr>
                <w:rFonts w:ascii="Arial" w:hAnsi="Arial" w:cs="Arial"/>
                <w:color w:val="000000" w:themeColor="text1"/>
              </w:rPr>
              <w:t xml:space="preserve"> (BEIS)</w:t>
            </w:r>
          </w:p>
          <w:p w:rsidR="00C52614" w:rsidP="0024228E" w:rsidRDefault="00C52614" w14:paraId="79F7FD98" w14:textId="77777777">
            <w:pPr>
              <w:tabs>
                <w:tab w:val="left" w:pos="709"/>
              </w:tabs>
              <w:spacing w:after="0" w:line="240" w:lineRule="auto"/>
              <w:rPr>
                <w:rFonts w:ascii="Arial" w:hAnsi="Arial" w:cs="Arial"/>
                <w:bCs/>
                <w:color w:val="000000"/>
              </w:rPr>
            </w:pPr>
          </w:p>
          <w:p w:rsidRPr="00B027BB" w:rsidR="006378DD" w:rsidP="0024228E" w:rsidRDefault="00B027BB" w14:paraId="208A0F9F" w14:textId="6922DFFE">
            <w:pPr>
              <w:tabs>
                <w:tab w:val="left" w:pos="709"/>
              </w:tabs>
              <w:spacing w:after="0" w:line="240" w:lineRule="auto"/>
              <w:rPr>
                <w:rFonts w:ascii="Arial" w:hAnsi="Arial" w:cs="Arial"/>
                <w:bCs/>
                <w:i/>
                <w:szCs w:val="22"/>
                <w:highlight w:val="yellow"/>
              </w:rPr>
            </w:pPr>
            <w:r w:rsidRPr="00B027BB">
              <w:rPr>
                <w:rFonts w:ascii="Arial" w:hAnsi="Arial" w:cs="Arial"/>
                <w:bCs/>
                <w:color w:val="000000"/>
              </w:rPr>
              <w:t>1 Victoria Street, London, SW1H 0ET</w:t>
            </w:r>
          </w:p>
        </w:tc>
      </w:tr>
      <w:tr w:rsidR="006378DD" w:rsidTr="73F4ADF3" w14:paraId="208A0FA8" w14:textId="77777777">
        <w:trPr>
          <w:trHeight w:val="197"/>
        </w:trPr>
        <w:tc>
          <w:tcPr>
            <w:tcW w:w="2580" w:type="dxa"/>
            <w:shd w:val="clear" w:color="auto" w:fill="auto"/>
            <w:tcMar/>
          </w:tcPr>
          <w:p w:rsidR="006378DD" w:rsidP="003E7521" w:rsidRDefault="006378DD" w14:paraId="208A0FA1" w14:textId="77777777">
            <w:pPr>
              <w:numPr>
                <w:ilvl w:val="0"/>
                <w:numId w:val="34"/>
              </w:numPr>
              <w:tabs>
                <w:tab w:val="left" w:pos="709"/>
              </w:tabs>
              <w:spacing w:after="0" w:line="240" w:lineRule="auto"/>
              <w:rPr>
                <w:rFonts w:ascii="Arial" w:hAnsi="Arial" w:cs="Arial"/>
                <w:b/>
                <w:szCs w:val="22"/>
              </w:rPr>
            </w:pPr>
            <w:r>
              <w:rPr>
                <w:rFonts w:ascii="Arial" w:hAnsi="Arial" w:cs="Arial"/>
                <w:b/>
                <w:szCs w:val="22"/>
              </w:rPr>
              <w:t>Supplier</w:t>
            </w:r>
          </w:p>
        </w:tc>
        <w:tc>
          <w:tcPr>
            <w:tcW w:w="6487" w:type="dxa"/>
            <w:gridSpan w:val="2"/>
            <w:shd w:val="clear" w:color="auto" w:fill="auto"/>
            <w:tcMar/>
          </w:tcPr>
          <w:p w:rsidR="005B7E47" w:rsidP="0024228E" w:rsidRDefault="003A2ECB" w14:paraId="30A03FE6" w14:textId="7B366963">
            <w:pPr>
              <w:overflowPunct/>
              <w:autoSpaceDE/>
              <w:autoSpaceDN/>
              <w:adjustRightInd/>
              <w:spacing w:before="100" w:beforeAutospacing="1" w:after="0" w:line="240" w:lineRule="auto"/>
              <w:textAlignment w:val="auto"/>
              <w:rPr>
                <w:rFonts w:ascii="Arial" w:hAnsi="Arial" w:cs="Arial"/>
                <w:color w:val="000000"/>
                <w:lang w:eastAsia="en-GB"/>
              </w:rPr>
            </w:pPr>
            <w:r w:rsidRPr="620D0CCF">
              <w:rPr>
                <w:rFonts w:ascii="Arial" w:hAnsi="Arial" w:cs="Arial"/>
                <w:color w:val="000000" w:themeColor="text1"/>
                <w:lang w:eastAsia="en-GB"/>
              </w:rPr>
              <w:t>UK Accreditation Service</w:t>
            </w:r>
            <w:r w:rsidRPr="620D0CCF" w:rsidR="64D33EFE">
              <w:rPr>
                <w:rFonts w:ascii="Arial" w:hAnsi="Arial" w:cs="Arial"/>
                <w:color w:val="000000" w:themeColor="text1"/>
                <w:lang w:eastAsia="en-GB"/>
              </w:rPr>
              <w:t xml:space="preserve"> (UKAS)</w:t>
            </w:r>
          </w:p>
          <w:p w:rsidRPr="005B7E47" w:rsidR="0024228E" w:rsidP="0024228E" w:rsidRDefault="003A2ECB" w14:paraId="6C58B5AE" w14:textId="7C45F7CA">
            <w:pPr>
              <w:overflowPunct/>
              <w:autoSpaceDE/>
              <w:autoSpaceDN/>
              <w:adjustRightInd/>
              <w:spacing w:before="100" w:beforeAutospacing="1" w:after="0" w:line="240" w:lineRule="auto"/>
              <w:textAlignment w:val="auto"/>
              <w:rPr>
                <w:rFonts w:ascii="Arial" w:hAnsi="Arial" w:cs="Arial"/>
                <w:color w:val="000000"/>
                <w:szCs w:val="22"/>
                <w:lang w:eastAsia="en-GB"/>
              </w:rPr>
            </w:pPr>
            <w:r w:rsidRPr="005B7E47">
              <w:rPr>
                <w:rFonts w:ascii="Arial" w:hAnsi="Arial" w:cs="Arial"/>
                <w:color w:val="000000"/>
                <w:szCs w:val="22"/>
                <w:lang w:eastAsia="en-GB"/>
              </w:rPr>
              <w:t>2 Pine Trees,</w:t>
            </w:r>
            <w:r w:rsidR="005B7E47">
              <w:rPr>
                <w:rFonts w:ascii="Arial" w:hAnsi="Arial" w:cs="Arial"/>
                <w:color w:val="000000"/>
                <w:szCs w:val="22"/>
                <w:lang w:eastAsia="en-GB"/>
              </w:rPr>
              <w:t xml:space="preserve"> </w:t>
            </w:r>
            <w:r w:rsidRPr="005B7E47">
              <w:rPr>
                <w:rFonts w:ascii="Arial" w:hAnsi="Arial" w:cs="Arial"/>
                <w:color w:val="000000"/>
                <w:szCs w:val="22"/>
                <w:lang w:eastAsia="en-GB"/>
              </w:rPr>
              <w:t>Chertsey Lane,</w:t>
            </w:r>
            <w:r w:rsidR="005B7E47">
              <w:rPr>
                <w:rFonts w:ascii="Arial" w:hAnsi="Arial" w:cs="Arial"/>
                <w:color w:val="000000"/>
                <w:szCs w:val="22"/>
                <w:lang w:eastAsia="en-GB"/>
              </w:rPr>
              <w:t xml:space="preserve"> </w:t>
            </w:r>
            <w:r w:rsidRPr="005B7E47">
              <w:rPr>
                <w:rFonts w:ascii="Arial" w:hAnsi="Arial" w:cs="Arial"/>
                <w:color w:val="000000"/>
                <w:szCs w:val="22"/>
                <w:lang w:eastAsia="en-GB"/>
              </w:rPr>
              <w:t>Staines-upon-Thames,</w:t>
            </w:r>
            <w:r w:rsidR="005B7E47">
              <w:rPr>
                <w:rFonts w:ascii="Arial" w:hAnsi="Arial" w:cs="Arial"/>
                <w:color w:val="000000"/>
                <w:szCs w:val="22"/>
                <w:lang w:eastAsia="en-GB"/>
              </w:rPr>
              <w:t xml:space="preserve"> </w:t>
            </w:r>
            <w:r w:rsidRPr="005B7E47">
              <w:rPr>
                <w:rFonts w:ascii="Arial" w:hAnsi="Arial" w:cs="Arial"/>
                <w:color w:val="000000"/>
                <w:szCs w:val="22"/>
                <w:lang w:eastAsia="en-GB"/>
              </w:rPr>
              <w:t>TW18 3HR</w:t>
            </w:r>
            <w:r w:rsidRPr="005B7E47" w:rsidR="00904673">
              <w:rPr>
                <w:rFonts w:ascii="Arial" w:hAnsi="Arial" w:cs="Arial"/>
                <w:color w:val="000000"/>
                <w:szCs w:val="22"/>
                <w:lang w:eastAsia="en-GB"/>
              </w:rPr>
              <w:t xml:space="preserve"> </w:t>
            </w:r>
          </w:p>
          <w:p w:rsidRPr="0024228E" w:rsidR="006378DD" w:rsidP="0024228E" w:rsidRDefault="005B7E47" w14:paraId="208A0FA7" w14:textId="4DB964AA">
            <w:pPr>
              <w:tabs>
                <w:tab w:val="left" w:pos="709"/>
              </w:tabs>
              <w:spacing w:after="0" w:line="240" w:lineRule="auto"/>
              <w:rPr>
                <w:rFonts w:ascii="Arial" w:hAnsi="Arial" w:cs="Arial"/>
                <w:i/>
                <w:szCs w:val="22"/>
                <w:highlight w:val="yellow"/>
              </w:rPr>
            </w:pPr>
            <w:r w:rsidRPr="005B7E47">
              <w:rPr>
                <w:rFonts w:ascii="Arial" w:hAnsi="Arial" w:cs="Arial"/>
                <w:color w:val="000000"/>
                <w:szCs w:val="22"/>
                <w:lang w:eastAsia="en-GB"/>
              </w:rPr>
              <w:t>Registration</w:t>
            </w:r>
            <w:r w:rsidRPr="005B7E47" w:rsidR="00DA7764">
              <w:rPr>
                <w:rFonts w:ascii="Arial" w:hAnsi="Arial" w:cs="Arial"/>
                <w:color w:val="000000"/>
                <w:szCs w:val="22"/>
                <w:lang w:eastAsia="en-GB"/>
              </w:rPr>
              <w:t xml:space="preserve"> Number: </w:t>
            </w:r>
            <w:r w:rsidRPr="005B7E47" w:rsidR="009D14D3">
              <w:rPr>
                <w:rFonts w:ascii="Arial" w:hAnsi="Arial" w:cs="Arial"/>
                <w:color w:val="000000"/>
                <w:szCs w:val="22"/>
                <w:lang w:eastAsia="en-GB"/>
              </w:rPr>
              <w:t>0307</w:t>
            </w:r>
            <w:r w:rsidRPr="005B7E47">
              <w:rPr>
                <w:rFonts w:ascii="Arial" w:hAnsi="Arial" w:cs="Arial"/>
                <w:color w:val="000000"/>
                <w:szCs w:val="22"/>
                <w:lang w:eastAsia="en-GB"/>
              </w:rPr>
              <w:t>6190</w:t>
            </w:r>
          </w:p>
        </w:tc>
      </w:tr>
      <w:tr w:rsidR="006378DD" w:rsidTr="73F4ADF3" w14:paraId="208A0FB2" w14:textId="77777777">
        <w:trPr>
          <w:trHeight w:val="197"/>
        </w:trPr>
        <w:tc>
          <w:tcPr>
            <w:tcW w:w="2580" w:type="dxa"/>
            <w:shd w:val="clear" w:color="auto" w:fill="auto"/>
            <w:tcMar/>
          </w:tcPr>
          <w:p w:rsidR="006378DD" w:rsidP="003E7521" w:rsidRDefault="006378DD" w14:paraId="208A0FA9" w14:textId="77777777">
            <w:pPr>
              <w:numPr>
                <w:ilvl w:val="0"/>
                <w:numId w:val="34"/>
              </w:numPr>
              <w:tabs>
                <w:tab w:val="left" w:pos="709"/>
              </w:tabs>
              <w:spacing w:after="0" w:line="240" w:lineRule="auto"/>
              <w:rPr>
                <w:rFonts w:ascii="Arial" w:hAnsi="Arial" w:cs="Arial"/>
                <w:b/>
                <w:szCs w:val="22"/>
              </w:rPr>
            </w:pPr>
            <w:r>
              <w:rPr>
                <w:rFonts w:ascii="Arial" w:hAnsi="Arial" w:cs="Arial"/>
                <w:b/>
                <w:szCs w:val="22"/>
              </w:rPr>
              <w:t>The Contract</w:t>
            </w:r>
          </w:p>
        </w:tc>
        <w:tc>
          <w:tcPr>
            <w:tcW w:w="6487" w:type="dxa"/>
            <w:gridSpan w:val="2"/>
            <w:shd w:val="clear" w:color="auto" w:fill="auto"/>
            <w:tcMar/>
          </w:tcPr>
          <w:p w:rsidR="001B7992" w:rsidP="003E7521" w:rsidRDefault="006378DD" w14:paraId="208A0FAA" w14:textId="77777777">
            <w:pPr>
              <w:tabs>
                <w:tab w:val="left" w:pos="709"/>
              </w:tabs>
              <w:spacing w:after="0" w:line="240" w:lineRule="auto"/>
              <w:rPr>
                <w:rFonts w:ascii="Arial" w:hAnsi="Arial" w:cs="Arial"/>
                <w:szCs w:val="22"/>
              </w:rPr>
            </w:pPr>
            <w:r>
              <w:rPr>
                <w:rFonts w:ascii="Arial" w:hAnsi="Arial" w:cs="Arial"/>
                <w:szCs w:val="22"/>
              </w:rPr>
              <w:t>The Supplier shall supply the deliverables described below on the terms set out in this Order Form and the attached contract conditions ("</w:t>
            </w:r>
            <w:r>
              <w:rPr>
                <w:rFonts w:ascii="Arial" w:hAnsi="Arial" w:cs="Arial"/>
                <w:b/>
                <w:szCs w:val="22"/>
              </w:rPr>
              <w:t>Conditions</w:t>
            </w:r>
            <w:r>
              <w:rPr>
                <w:rFonts w:ascii="Arial" w:hAnsi="Arial" w:cs="Arial"/>
                <w:szCs w:val="22"/>
              </w:rPr>
              <w:t xml:space="preserve">") and </w:t>
            </w:r>
            <w:r w:rsidRPr="00AB4E11">
              <w:rPr>
                <w:rFonts w:ascii="Arial" w:hAnsi="Arial" w:cs="Arial"/>
                <w:szCs w:val="22"/>
              </w:rPr>
              <w:t>any Annexes</w:t>
            </w:r>
            <w:r>
              <w:rPr>
                <w:rFonts w:ascii="Arial" w:hAnsi="Arial" w:cs="Arial"/>
                <w:szCs w:val="22"/>
              </w:rPr>
              <w:t xml:space="preserve">.  </w:t>
            </w:r>
          </w:p>
          <w:p w:rsidR="001B7992" w:rsidP="003E7521" w:rsidRDefault="001B7992" w14:paraId="208A0FAB" w14:textId="77777777">
            <w:pPr>
              <w:tabs>
                <w:tab w:val="left" w:pos="709"/>
              </w:tabs>
              <w:spacing w:after="0" w:line="240" w:lineRule="auto"/>
              <w:rPr>
                <w:rFonts w:ascii="Arial" w:hAnsi="Arial" w:cs="Arial"/>
                <w:szCs w:val="22"/>
              </w:rPr>
            </w:pPr>
          </w:p>
          <w:p w:rsidR="001B7992" w:rsidP="003E7521" w:rsidRDefault="006378DD" w14:paraId="208A0FAC" w14:textId="77777777">
            <w:pPr>
              <w:tabs>
                <w:tab w:val="left" w:pos="709"/>
              </w:tabs>
              <w:spacing w:after="0" w:line="240" w:lineRule="auto"/>
              <w:rPr>
                <w:rFonts w:ascii="Arial" w:hAnsi="Arial" w:cs="Arial"/>
                <w:szCs w:val="22"/>
              </w:rPr>
            </w:pPr>
            <w:r>
              <w:rPr>
                <w:rFonts w:ascii="Arial" w:hAnsi="Arial" w:cs="Arial"/>
                <w:szCs w:val="22"/>
              </w:rPr>
              <w:t xml:space="preserve">Unless the context otherwise requires, capitalised expressions used in this Order Form have the same meanings as in Conditions.  </w:t>
            </w:r>
          </w:p>
          <w:p w:rsidR="001B7992" w:rsidP="003E7521" w:rsidRDefault="001B7992" w14:paraId="208A0FAD" w14:textId="77777777">
            <w:pPr>
              <w:tabs>
                <w:tab w:val="left" w:pos="709"/>
              </w:tabs>
              <w:spacing w:after="0" w:line="240" w:lineRule="auto"/>
              <w:rPr>
                <w:rFonts w:ascii="Arial" w:hAnsi="Arial" w:cs="Arial"/>
                <w:szCs w:val="22"/>
              </w:rPr>
            </w:pPr>
          </w:p>
          <w:p w:rsidR="001B7992" w:rsidP="003E7521" w:rsidRDefault="006378DD" w14:paraId="208A0FAE" w14:textId="77777777">
            <w:pPr>
              <w:tabs>
                <w:tab w:val="left" w:pos="709"/>
              </w:tabs>
              <w:spacing w:after="0" w:line="240" w:lineRule="auto"/>
              <w:rPr>
                <w:rFonts w:ascii="Arial" w:hAnsi="Arial" w:cs="Arial"/>
                <w:szCs w:val="22"/>
              </w:rPr>
            </w:pPr>
            <w:r>
              <w:rPr>
                <w:rFonts w:ascii="Arial" w:hAnsi="Arial" w:cs="Arial"/>
                <w:szCs w:val="22"/>
              </w:rPr>
              <w:t xml:space="preserve">In the event of any conflict between this Order Form and the Conditions, this Order Form shall prevail. </w:t>
            </w:r>
          </w:p>
          <w:p w:rsidR="001B7992" w:rsidP="003E7521" w:rsidRDefault="001B7992" w14:paraId="208A0FAF" w14:textId="77777777">
            <w:pPr>
              <w:tabs>
                <w:tab w:val="left" w:pos="709"/>
              </w:tabs>
              <w:spacing w:after="0" w:line="240" w:lineRule="auto"/>
              <w:rPr>
                <w:rFonts w:ascii="Arial" w:hAnsi="Arial" w:cs="Arial"/>
                <w:szCs w:val="22"/>
              </w:rPr>
            </w:pPr>
          </w:p>
          <w:p w:rsidR="006378DD" w:rsidP="003E7521" w:rsidRDefault="006378DD" w14:paraId="208A0FB0" w14:textId="77777777">
            <w:pPr>
              <w:tabs>
                <w:tab w:val="left" w:pos="709"/>
              </w:tabs>
              <w:spacing w:after="0" w:line="240" w:lineRule="auto"/>
              <w:rPr>
                <w:rFonts w:ascii="Arial" w:hAnsi="Arial" w:cs="Arial"/>
                <w:szCs w:val="22"/>
              </w:rPr>
            </w:pPr>
            <w:r>
              <w:rPr>
                <w:rFonts w:ascii="Arial" w:hAnsi="Arial" w:cs="Arial"/>
                <w:szCs w:val="22"/>
              </w:rPr>
              <w:t>Please do not attach any Supplier terms and conditions to this Order Form as they will not be accepted by the Buyer and may delay conclusion of the Contract.</w:t>
            </w:r>
          </w:p>
          <w:p w:rsidR="006378DD" w:rsidP="003E7521" w:rsidRDefault="006378DD" w14:paraId="208A0FB1" w14:textId="77777777">
            <w:pPr>
              <w:tabs>
                <w:tab w:val="left" w:pos="709"/>
              </w:tabs>
              <w:spacing w:after="0" w:line="240" w:lineRule="auto"/>
              <w:rPr>
                <w:rFonts w:ascii="Arial" w:hAnsi="Arial" w:cs="Arial"/>
                <w:szCs w:val="22"/>
              </w:rPr>
            </w:pPr>
          </w:p>
        </w:tc>
      </w:tr>
      <w:tr w:rsidR="006378DD" w:rsidTr="73F4ADF3" w14:paraId="208A0FB7" w14:textId="77777777">
        <w:trPr>
          <w:trHeight w:val="966"/>
        </w:trPr>
        <w:tc>
          <w:tcPr>
            <w:tcW w:w="2580" w:type="dxa"/>
            <w:vMerge w:val="restart"/>
            <w:shd w:val="clear" w:color="auto" w:fill="auto"/>
            <w:tcMar/>
          </w:tcPr>
          <w:p w:rsidR="006378DD" w:rsidP="003E7521" w:rsidRDefault="006378DD" w14:paraId="208A0FB3" w14:textId="77777777">
            <w:pPr>
              <w:numPr>
                <w:ilvl w:val="0"/>
                <w:numId w:val="34"/>
              </w:numPr>
              <w:tabs>
                <w:tab w:val="left" w:pos="709"/>
              </w:tabs>
              <w:spacing w:after="0" w:line="240" w:lineRule="auto"/>
              <w:rPr>
                <w:rFonts w:ascii="Arial" w:hAnsi="Arial" w:cs="Arial"/>
                <w:b/>
                <w:szCs w:val="22"/>
              </w:rPr>
            </w:pPr>
            <w:r>
              <w:rPr>
                <w:rFonts w:ascii="Arial" w:hAnsi="Arial" w:cs="Arial"/>
                <w:b/>
                <w:szCs w:val="22"/>
              </w:rPr>
              <w:t>Deliverables</w:t>
            </w:r>
          </w:p>
        </w:tc>
        <w:tc>
          <w:tcPr>
            <w:tcW w:w="1088" w:type="dxa"/>
            <w:shd w:val="clear" w:color="auto" w:fill="auto"/>
            <w:tcMar/>
          </w:tcPr>
          <w:p w:rsidR="006378DD" w:rsidP="003E7521" w:rsidRDefault="006378DD" w14:paraId="208A0FB4" w14:textId="77777777">
            <w:pPr>
              <w:tabs>
                <w:tab w:val="left" w:pos="709"/>
              </w:tabs>
              <w:spacing w:after="0" w:line="240" w:lineRule="auto"/>
              <w:rPr>
                <w:rFonts w:ascii="Arial" w:hAnsi="Arial" w:cs="Arial"/>
                <w:b/>
                <w:szCs w:val="22"/>
              </w:rPr>
            </w:pPr>
            <w:r>
              <w:rPr>
                <w:rFonts w:ascii="Arial" w:hAnsi="Arial" w:cs="Arial"/>
                <w:b/>
                <w:szCs w:val="22"/>
              </w:rPr>
              <w:t>Goods</w:t>
            </w:r>
          </w:p>
        </w:tc>
        <w:tc>
          <w:tcPr>
            <w:tcW w:w="5399" w:type="dxa"/>
            <w:shd w:val="clear" w:color="auto" w:fill="auto"/>
            <w:tcMar/>
          </w:tcPr>
          <w:p w:rsidR="006378DD" w:rsidP="003E7521" w:rsidRDefault="006378DD" w14:paraId="208A0FB5" w14:textId="77777777">
            <w:pPr>
              <w:tabs>
                <w:tab w:val="left" w:pos="709"/>
              </w:tabs>
              <w:spacing w:after="0" w:line="240" w:lineRule="auto"/>
              <w:rPr>
                <w:rFonts w:ascii="Arial" w:hAnsi="Arial" w:cs="Arial"/>
                <w:szCs w:val="22"/>
              </w:rPr>
            </w:pPr>
            <w:r>
              <w:rPr>
                <w:rFonts w:ascii="Arial" w:hAnsi="Arial" w:cs="Arial"/>
                <w:szCs w:val="22"/>
              </w:rPr>
              <w:t>None</w:t>
            </w:r>
          </w:p>
          <w:p w:rsidR="006378DD" w:rsidP="00B027BB" w:rsidRDefault="006378DD" w14:paraId="208A0FB6" w14:textId="77777777">
            <w:pPr>
              <w:tabs>
                <w:tab w:val="left" w:pos="709"/>
              </w:tabs>
              <w:spacing w:after="0" w:line="240" w:lineRule="auto"/>
              <w:rPr>
                <w:rFonts w:ascii="Arial" w:hAnsi="Arial" w:cs="Arial"/>
                <w:szCs w:val="22"/>
              </w:rPr>
            </w:pPr>
          </w:p>
        </w:tc>
      </w:tr>
      <w:tr w:rsidR="006378DD" w:rsidTr="73F4ADF3" w14:paraId="208A0FBB" w14:textId="77777777">
        <w:trPr>
          <w:trHeight w:val="1161"/>
        </w:trPr>
        <w:tc>
          <w:tcPr>
            <w:tcW w:w="2580" w:type="dxa"/>
            <w:vMerge/>
            <w:tcMar/>
          </w:tcPr>
          <w:p w:rsidR="006378DD" w:rsidP="003E7521" w:rsidRDefault="006378DD" w14:paraId="208A0FB8" w14:textId="77777777">
            <w:pPr>
              <w:tabs>
                <w:tab w:val="left" w:pos="709"/>
              </w:tabs>
              <w:spacing w:after="0" w:line="240" w:lineRule="auto"/>
              <w:rPr>
                <w:rFonts w:ascii="Arial" w:hAnsi="Arial" w:cs="Arial"/>
                <w:b/>
                <w:szCs w:val="22"/>
              </w:rPr>
            </w:pPr>
          </w:p>
        </w:tc>
        <w:tc>
          <w:tcPr>
            <w:tcW w:w="1088" w:type="dxa"/>
            <w:shd w:val="clear" w:color="auto" w:fill="auto"/>
            <w:tcMar/>
          </w:tcPr>
          <w:p w:rsidR="006378DD" w:rsidP="003E7521" w:rsidRDefault="006378DD" w14:paraId="208A0FB9" w14:textId="77777777">
            <w:pPr>
              <w:tabs>
                <w:tab w:val="left" w:pos="709"/>
              </w:tabs>
              <w:spacing w:after="0" w:line="240" w:lineRule="auto"/>
              <w:rPr>
                <w:rFonts w:ascii="Arial" w:hAnsi="Arial" w:cs="Arial"/>
                <w:b/>
                <w:szCs w:val="22"/>
              </w:rPr>
            </w:pPr>
            <w:r>
              <w:rPr>
                <w:rFonts w:ascii="Arial" w:hAnsi="Arial" w:cs="Arial"/>
                <w:b/>
                <w:szCs w:val="22"/>
              </w:rPr>
              <w:t>Services</w:t>
            </w:r>
          </w:p>
        </w:tc>
        <w:tc>
          <w:tcPr>
            <w:tcW w:w="5399" w:type="dxa"/>
            <w:shd w:val="clear" w:color="auto" w:fill="auto"/>
            <w:tcMar/>
          </w:tcPr>
          <w:p w:rsidRPr="003A2ECB" w:rsidR="00497447" w:rsidP="00497447" w:rsidRDefault="006378DD" w14:paraId="31F43F95" w14:textId="50821DF2">
            <w:pPr>
              <w:tabs>
                <w:tab w:val="left" w:pos="709"/>
              </w:tabs>
              <w:spacing w:after="0" w:line="240" w:lineRule="auto"/>
              <w:rPr>
                <w:rFonts w:ascii="Arial" w:hAnsi="Arial" w:cs="Arial"/>
              </w:rPr>
            </w:pPr>
            <w:bookmarkStart w:name="_DV_C144" w:id="0"/>
            <w:bookmarkStart w:name="_Ref377110627" w:id="1"/>
            <w:r w:rsidRPr="0EF8E513">
              <w:rPr>
                <w:rFonts w:ascii="Arial" w:hAnsi="Arial" w:cs="Arial"/>
              </w:rPr>
              <w:t xml:space="preserve">To be performed at </w:t>
            </w:r>
            <w:r w:rsidRPr="0EF8E513" w:rsidR="007605AA">
              <w:rPr>
                <w:rFonts w:ascii="Arial" w:hAnsi="Arial" w:cs="Arial"/>
              </w:rPr>
              <w:t xml:space="preserve">UKAS </w:t>
            </w:r>
            <w:r w:rsidRPr="0EF8E513" w:rsidR="00E0097A">
              <w:rPr>
                <w:rFonts w:ascii="Arial" w:hAnsi="Arial" w:cs="Arial"/>
              </w:rPr>
              <w:t>premise</w:t>
            </w:r>
            <w:r w:rsidRPr="0EF8E513" w:rsidR="00497447">
              <w:rPr>
                <w:rFonts w:ascii="Arial" w:hAnsi="Arial" w:cs="Arial"/>
              </w:rPr>
              <w:t>s,</w:t>
            </w:r>
            <w:r w:rsidRPr="0EF8E513" w:rsidR="00497447">
              <w:rPr>
                <w:rFonts w:ascii="Arial" w:hAnsi="Arial" w:cs="Arial"/>
                <w:color w:val="000000" w:themeColor="text1"/>
                <w:lang w:eastAsia="en-GB"/>
              </w:rPr>
              <w:t xml:space="preserve"> </w:t>
            </w:r>
            <w:r w:rsidRPr="0EF8E513" w:rsidR="00497447">
              <w:rPr>
                <w:rFonts w:ascii="Arial" w:hAnsi="Arial" w:cs="Arial"/>
              </w:rPr>
              <w:t>2 Pine Trees, Chertsey Lane, Staines-upon-Thames, TW18 3HR. These services may also be performed remotely.</w:t>
            </w:r>
          </w:p>
          <w:bookmarkEnd w:id="0"/>
          <w:bookmarkEnd w:id="1"/>
          <w:p w:rsidR="006378DD" w:rsidP="003E7521" w:rsidRDefault="00E0097A" w14:paraId="208A0FBA" w14:textId="12B0A15B">
            <w:pPr>
              <w:tabs>
                <w:tab w:val="left" w:pos="709"/>
              </w:tabs>
              <w:spacing w:after="0" w:line="240" w:lineRule="auto"/>
              <w:rPr>
                <w:rFonts w:ascii="Arial" w:hAnsi="Arial" w:cs="Arial"/>
                <w:i/>
                <w:szCs w:val="22"/>
              </w:rPr>
            </w:pPr>
            <w:r>
              <w:rPr>
                <w:rFonts w:ascii="Arial" w:hAnsi="Arial" w:cs="Arial"/>
                <w:szCs w:val="22"/>
              </w:rPr>
              <w:t xml:space="preserve"> </w:t>
            </w:r>
          </w:p>
        </w:tc>
      </w:tr>
      <w:tr w:rsidR="006378DD" w:rsidTr="73F4ADF3" w14:paraId="208A0FC0" w14:textId="77777777">
        <w:trPr>
          <w:trHeight w:val="383"/>
        </w:trPr>
        <w:tc>
          <w:tcPr>
            <w:tcW w:w="2580" w:type="dxa"/>
            <w:shd w:val="clear" w:color="auto" w:fill="auto"/>
            <w:tcMar/>
          </w:tcPr>
          <w:p w:rsidR="006378DD" w:rsidP="003E7521" w:rsidRDefault="006378DD" w14:paraId="208A0FBC" w14:textId="77777777">
            <w:pPr>
              <w:numPr>
                <w:ilvl w:val="0"/>
                <w:numId w:val="34"/>
              </w:numPr>
              <w:tabs>
                <w:tab w:val="left" w:pos="709"/>
              </w:tabs>
              <w:spacing w:after="0" w:line="240" w:lineRule="auto"/>
              <w:rPr>
                <w:rFonts w:ascii="Arial" w:hAnsi="Arial" w:cs="Arial"/>
                <w:b/>
                <w:szCs w:val="22"/>
              </w:rPr>
            </w:pPr>
            <w:r>
              <w:rPr>
                <w:rFonts w:ascii="Arial" w:hAnsi="Arial" w:cs="Arial"/>
                <w:b/>
                <w:szCs w:val="22"/>
              </w:rPr>
              <w:t>Specification</w:t>
            </w:r>
          </w:p>
        </w:tc>
        <w:tc>
          <w:tcPr>
            <w:tcW w:w="6487" w:type="dxa"/>
            <w:gridSpan w:val="2"/>
            <w:shd w:val="clear" w:color="auto" w:fill="auto"/>
            <w:tcMar/>
          </w:tcPr>
          <w:p w:rsidR="006378DD" w:rsidP="003E7521" w:rsidRDefault="006378DD" w14:paraId="208A0FBD" w14:textId="32D1FA1F">
            <w:pPr>
              <w:pStyle w:val="Header"/>
              <w:tabs>
                <w:tab w:val="clear" w:pos="4153"/>
                <w:tab w:val="clear" w:pos="8306"/>
                <w:tab w:val="left" w:pos="709"/>
              </w:tabs>
              <w:overflowPunct/>
              <w:spacing w:after="0" w:line="240" w:lineRule="auto"/>
              <w:ind w:right="3"/>
              <w:textAlignment w:val="auto"/>
              <w:rPr>
                <w:rFonts w:ascii="Arial" w:hAnsi="Arial" w:cs="Arial"/>
                <w:szCs w:val="22"/>
              </w:rPr>
            </w:pPr>
            <w:bookmarkStart w:name="_Ref377110664" w:id="2"/>
            <w:r>
              <w:rPr>
                <w:rFonts w:ascii="Arial" w:hAnsi="Arial" w:cs="Arial"/>
                <w:szCs w:val="22"/>
              </w:rPr>
              <w:t xml:space="preserve">The specification of the </w:t>
            </w:r>
            <w:bookmarkStart w:name="_DV_M94" w:id="3"/>
            <w:bookmarkEnd w:id="3"/>
            <w:r>
              <w:rPr>
                <w:rFonts w:ascii="Arial" w:hAnsi="Arial" w:cs="Arial"/>
                <w:szCs w:val="22"/>
              </w:rPr>
              <w:t xml:space="preserve">Deliverables is as set </w:t>
            </w:r>
            <w:r w:rsidRPr="00AB4E11">
              <w:rPr>
                <w:rFonts w:ascii="Arial" w:hAnsi="Arial" w:cs="Arial"/>
                <w:szCs w:val="22"/>
              </w:rPr>
              <w:t xml:space="preserve">out in Annex </w:t>
            </w:r>
            <w:bookmarkStart w:name="_DV_M96" w:id="4"/>
            <w:bookmarkEnd w:id="4"/>
            <w:r w:rsidR="00AB4E11">
              <w:rPr>
                <w:rFonts w:ascii="Arial" w:hAnsi="Arial" w:cs="Arial"/>
                <w:szCs w:val="22"/>
              </w:rPr>
              <w:t>2</w:t>
            </w:r>
            <w:r>
              <w:rPr>
                <w:rFonts w:ascii="Arial" w:hAnsi="Arial" w:cs="Arial"/>
                <w:szCs w:val="22"/>
              </w:rPr>
              <w:t xml:space="preserve"> </w:t>
            </w:r>
            <w:r w:rsidR="004E04E1">
              <w:rPr>
                <w:rFonts w:ascii="Arial" w:hAnsi="Arial" w:cs="Arial"/>
                <w:szCs w:val="22"/>
              </w:rPr>
              <w:t>date</w:t>
            </w:r>
            <w:r w:rsidR="005504D9">
              <w:rPr>
                <w:rFonts w:ascii="Arial" w:hAnsi="Arial" w:cs="Arial"/>
                <w:szCs w:val="22"/>
              </w:rPr>
              <w:t>d 08/07/2022</w:t>
            </w:r>
            <w:bookmarkEnd w:id="2"/>
            <w:r w:rsidR="005504D9">
              <w:rPr>
                <w:rFonts w:ascii="Arial" w:hAnsi="Arial" w:cs="Arial"/>
                <w:szCs w:val="22"/>
              </w:rPr>
              <w:t>.</w:t>
            </w:r>
          </w:p>
          <w:p w:rsidR="00CB271A" w:rsidP="003E7521" w:rsidRDefault="00CB271A" w14:paraId="208A0FBE" w14:textId="77777777">
            <w:pPr>
              <w:pStyle w:val="Header"/>
              <w:tabs>
                <w:tab w:val="clear" w:pos="4153"/>
                <w:tab w:val="clear" w:pos="8306"/>
                <w:tab w:val="left" w:pos="709"/>
              </w:tabs>
              <w:overflowPunct/>
              <w:spacing w:after="0" w:line="240" w:lineRule="auto"/>
              <w:ind w:right="3"/>
              <w:textAlignment w:val="auto"/>
              <w:rPr>
                <w:rFonts w:ascii="Arial" w:hAnsi="Arial" w:cs="Arial"/>
                <w:szCs w:val="22"/>
              </w:rPr>
            </w:pPr>
          </w:p>
          <w:p w:rsidR="006378DD" w:rsidP="003E7521" w:rsidRDefault="006378DD" w14:paraId="208A0FBF" w14:textId="77777777">
            <w:pPr>
              <w:pStyle w:val="Header"/>
              <w:tabs>
                <w:tab w:val="clear" w:pos="4153"/>
                <w:tab w:val="clear" w:pos="8306"/>
                <w:tab w:val="left" w:pos="709"/>
              </w:tabs>
              <w:overflowPunct/>
              <w:spacing w:after="0" w:line="240" w:lineRule="auto"/>
              <w:ind w:right="3"/>
              <w:textAlignment w:val="auto"/>
              <w:rPr>
                <w:rStyle w:val="DeltaViewInsertion"/>
                <w:rFonts w:ascii="Arial" w:hAnsi="Arial" w:cs="Arial"/>
                <w:color w:val="auto"/>
                <w:szCs w:val="22"/>
                <w:u w:val="none"/>
              </w:rPr>
            </w:pPr>
          </w:p>
        </w:tc>
      </w:tr>
      <w:tr w:rsidR="006378DD" w:rsidTr="73F4ADF3" w14:paraId="208A0FCB" w14:textId="77777777">
        <w:trPr>
          <w:trHeight w:val="383"/>
        </w:trPr>
        <w:tc>
          <w:tcPr>
            <w:tcW w:w="2580" w:type="dxa"/>
            <w:shd w:val="clear" w:color="auto" w:fill="auto"/>
            <w:tcMar/>
          </w:tcPr>
          <w:p w:rsidR="006378DD" w:rsidP="003E7521" w:rsidRDefault="006378DD" w14:paraId="208A0FC1" w14:textId="77777777">
            <w:pPr>
              <w:numPr>
                <w:ilvl w:val="0"/>
                <w:numId w:val="34"/>
              </w:numPr>
              <w:tabs>
                <w:tab w:val="left" w:pos="709"/>
              </w:tabs>
              <w:spacing w:after="0" w:line="240" w:lineRule="auto"/>
              <w:rPr>
                <w:rFonts w:ascii="Arial" w:hAnsi="Arial" w:cs="Arial"/>
                <w:b/>
                <w:szCs w:val="22"/>
              </w:rPr>
            </w:pPr>
            <w:r>
              <w:rPr>
                <w:rFonts w:ascii="Arial" w:hAnsi="Arial" w:cs="Arial"/>
                <w:b/>
                <w:szCs w:val="22"/>
              </w:rPr>
              <w:t>Term</w:t>
            </w:r>
          </w:p>
        </w:tc>
        <w:tc>
          <w:tcPr>
            <w:tcW w:w="6487" w:type="dxa"/>
            <w:gridSpan w:val="2"/>
            <w:shd w:val="clear" w:color="auto" w:fill="auto"/>
            <w:tcMar/>
          </w:tcPr>
          <w:p w:rsidR="00AB4E11" w:rsidP="003E7521" w:rsidRDefault="006378DD" w14:paraId="208A0FC2" w14:textId="77777777">
            <w:pPr>
              <w:pStyle w:val="Header"/>
              <w:tabs>
                <w:tab w:val="clear" w:pos="4153"/>
                <w:tab w:val="clear" w:pos="8306"/>
                <w:tab w:val="left" w:pos="709"/>
              </w:tabs>
              <w:overflowPunct/>
              <w:spacing w:after="0" w:line="240" w:lineRule="auto"/>
              <w:ind w:right="3"/>
              <w:textAlignment w:val="auto"/>
              <w:rPr>
                <w:rFonts w:ascii="Arial" w:hAnsi="Arial" w:cs="Arial"/>
                <w:szCs w:val="22"/>
              </w:rPr>
            </w:pPr>
            <w:bookmarkStart w:name="_DV_C161" w:id="5"/>
            <w:bookmarkStart w:name="_Ref377110639" w:id="6"/>
            <w:r>
              <w:rPr>
                <w:rFonts w:ascii="Arial" w:hAnsi="Arial" w:cs="Arial"/>
                <w:szCs w:val="22"/>
              </w:rPr>
              <w:t>The Term shall commence o</w:t>
            </w:r>
            <w:r w:rsidR="00AB4E11">
              <w:rPr>
                <w:rFonts w:ascii="Arial" w:hAnsi="Arial" w:cs="Arial"/>
                <w:szCs w:val="22"/>
              </w:rPr>
              <w:t xml:space="preserve">n: </w:t>
            </w:r>
          </w:p>
          <w:p w:rsidR="006378DD" w:rsidP="003E7521" w:rsidRDefault="00AB4E11" w14:paraId="208A0FC3" w14:textId="77777777">
            <w:pPr>
              <w:pStyle w:val="Header"/>
              <w:tabs>
                <w:tab w:val="clear" w:pos="4153"/>
                <w:tab w:val="clear" w:pos="8306"/>
                <w:tab w:val="left" w:pos="709"/>
              </w:tabs>
              <w:overflowPunct/>
              <w:spacing w:after="0" w:line="240" w:lineRule="auto"/>
              <w:ind w:right="3"/>
              <w:textAlignment w:val="auto"/>
              <w:rPr>
                <w:rFonts w:ascii="Arial" w:hAnsi="Arial" w:cs="Arial"/>
                <w:szCs w:val="22"/>
              </w:rPr>
            </w:pPr>
            <w:r>
              <w:rPr>
                <w:rFonts w:ascii="Arial" w:hAnsi="Arial" w:cs="Arial"/>
                <w:szCs w:val="22"/>
              </w:rPr>
              <w:t>11/07/2022</w:t>
            </w:r>
            <w:r w:rsidR="006378DD">
              <w:rPr>
                <w:rFonts w:ascii="Arial" w:hAnsi="Arial" w:cs="Arial"/>
                <w:szCs w:val="22"/>
              </w:rPr>
              <w:t xml:space="preserve"> </w:t>
            </w:r>
          </w:p>
          <w:p w:rsidR="006378DD" w:rsidP="003E7521" w:rsidRDefault="006378DD" w14:paraId="208A0FC4" w14:textId="77777777">
            <w:pPr>
              <w:pStyle w:val="Header"/>
              <w:tabs>
                <w:tab w:val="clear" w:pos="4153"/>
                <w:tab w:val="clear" w:pos="8306"/>
                <w:tab w:val="left" w:pos="709"/>
              </w:tabs>
              <w:overflowPunct/>
              <w:spacing w:after="0" w:line="240" w:lineRule="auto"/>
              <w:ind w:right="3"/>
              <w:textAlignment w:val="auto"/>
              <w:rPr>
                <w:rFonts w:ascii="Arial" w:hAnsi="Arial" w:cs="Arial"/>
                <w:szCs w:val="22"/>
              </w:rPr>
            </w:pPr>
          </w:p>
          <w:p w:rsidR="006378DD" w:rsidP="003E7521" w:rsidRDefault="006378DD" w14:paraId="208A0FC5" w14:textId="77777777">
            <w:pPr>
              <w:pStyle w:val="Header"/>
              <w:tabs>
                <w:tab w:val="clear" w:pos="4153"/>
                <w:tab w:val="clear" w:pos="8306"/>
                <w:tab w:val="left" w:pos="709"/>
              </w:tabs>
              <w:overflowPunct/>
              <w:spacing w:after="0" w:line="240" w:lineRule="auto"/>
              <w:ind w:right="3"/>
              <w:textAlignment w:val="auto"/>
              <w:rPr>
                <w:rFonts w:ascii="Arial" w:hAnsi="Arial" w:cs="Arial"/>
                <w:szCs w:val="22"/>
              </w:rPr>
            </w:pPr>
            <w:r>
              <w:rPr>
                <w:rFonts w:ascii="Arial" w:hAnsi="Arial" w:cs="Arial"/>
                <w:szCs w:val="22"/>
              </w:rPr>
              <w:t>and the Expiry Date shall be</w:t>
            </w:r>
            <w:r w:rsidR="00AB4E11">
              <w:rPr>
                <w:rFonts w:ascii="Arial" w:hAnsi="Arial" w:cs="Arial"/>
                <w:szCs w:val="22"/>
              </w:rPr>
              <w:t>:</w:t>
            </w:r>
          </w:p>
          <w:bookmarkEnd w:id="5"/>
          <w:bookmarkEnd w:id="6"/>
          <w:p w:rsidR="00AB4E11" w:rsidP="003E7521" w:rsidRDefault="00AB4E11" w14:paraId="208A0FC6" w14:textId="77777777">
            <w:pPr>
              <w:pStyle w:val="Header"/>
              <w:tabs>
                <w:tab w:val="clear" w:pos="4153"/>
                <w:tab w:val="clear" w:pos="8306"/>
                <w:tab w:val="left" w:pos="709"/>
              </w:tabs>
              <w:overflowPunct/>
              <w:spacing w:after="0" w:line="240" w:lineRule="auto"/>
              <w:ind w:right="3"/>
              <w:textAlignment w:val="auto"/>
              <w:rPr>
                <w:rFonts w:ascii="Arial" w:hAnsi="Arial" w:cs="Arial"/>
                <w:szCs w:val="22"/>
              </w:rPr>
            </w:pPr>
            <w:r>
              <w:rPr>
                <w:rFonts w:ascii="Arial" w:hAnsi="Arial" w:cs="Arial"/>
                <w:szCs w:val="22"/>
              </w:rPr>
              <w:t xml:space="preserve">09/01/2023 </w:t>
            </w:r>
          </w:p>
          <w:p w:rsidR="00F70BE9" w:rsidP="003E7521" w:rsidRDefault="00F70BE9" w14:paraId="15BF77C2" w14:textId="77777777">
            <w:pPr>
              <w:pStyle w:val="Header"/>
              <w:tabs>
                <w:tab w:val="clear" w:pos="4153"/>
                <w:tab w:val="clear" w:pos="8306"/>
                <w:tab w:val="left" w:pos="709"/>
              </w:tabs>
              <w:overflowPunct/>
              <w:spacing w:after="0" w:line="240" w:lineRule="auto"/>
              <w:ind w:right="3"/>
              <w:textAlignment w:val="auto"/>
              <w:rPr>
                <w:rFonts w:ascii="Arial" w:hAnsi="Arial" w:cs="Arial"/>
                <w:szCs w:val="22"/>
              </w:rPr>
            </w:pPr>
          </w:p>
          <w:p w:rsidR="006378DD" w:rsidP="003E7521" w:rsidRDefault="00AB4E11" w14:paraId="208A0FC7" w14:textId="77777777">
            <w:pPr>
              <w:pStyle w:val="Header"/>
              <w:tabs>
                <w:tab w:val="clear" w:pos="4153"/>
                <w:tab w:val="clear" w:pos="8306"/>
                <w:tab w:val="left" w:pos="709"/>
              </w:tabs>
              <w:overflowPunct/>
              <w:spacing w:after="0" w:line="240" w:lineRule="auto"/>
              <w:ind w:right="3"/>
              <w:textAlignment w:val="auto"/>
              <w:rPr>
                <w:rFonts w:ascii="Arial" w:hAnsi="Arial" w:cs="Arial"/>
                <w:szCs w:val="22"/>
              </w:rPr>
            </w:pPr>
            <w:r>
              <w:rPr>
                <w:rFonts w:ascii="Arial" w:hAnsi="Arial" w:cs="Arial"/>
                <w:szCs w:val="22"/>
              </w:rPr>
              <w:t>U</w:t>
            </w:r>
            <w:r w:rsidR="006378DD">
              <w:rPr>
                <w:rFonts w:ascii="Arial" w:hAnsi="Arial" w:cs="Arial"/>
                <w:szCs w:val="22"/>
              </w:rPr>
              <w:t>nless it is otherwise extended or terminated in accordance with the terms and conditions of the Contract.</w:t>
            </w:r>
          </w:p>
          <w:p w:rsidR="006378DD" w:rsidP="003E7521" w:rsidRDefault="006378DD" w14:paraId="208A0FC8" w14:textId="77777777">
            <w:pPr>
              <w:pStyle w:val="Header"/>
              <w:tabs>
                <w:tab w:val="clear" w:pos="4153"/>
                <w:tab w:val="clear" w:pos="8306"/>
                <w:tab w:val="left" w:pos="709"/>
              </w:tabs>
              <w:overflowPunct/>
              <w:spacing w:after="0" w:line="240" w:lineRule="auto"/>
              <w:ind w:right="3"/>
              <w:textAlignment w:val="auto"/>
              <w:rPr>
                <w:rFonts w:ascii="Arial" w:hAnsi="Arial" w:cs="Arial"/>
                <w:szCs w:val="22"/>
              </w:rPr>
            </w:pPr>
          </w:p>
          <w:p w:rsidR="006378DD" w:rsidP="003E7521" w:rsidRDefault="006378DD" w14:paraId="208A0FC9" w14:textId="63DC6D04">
            <w:pPr>
              <w:pStyle w:val="Header"/>
              <w:tabs>
                <w:tab w:val="clear" w:pos="4153"/>
                <w:tab w:val="clear" w:pos="8306"/>
                <w:tab w:val="left" w:pos="709"/>
              </w:tabs>
              <w:overflowPunct/>
              <w:spacing w:after="0" w:line="240" w:lineRule="auto"/>
              <w:ind w:right="3"/>
              <w:textAlignment w:val="auto"/>
              <w:rPr>
                <w:rFonts w:ascii="Arial" w:hAnsi="Arial" w:cs="Arial"/>
              </w:rPr>
            </w:pPr>
            <w:bookmarkStart w:name="_DV_C268" w:id="7"/>
            <w:bookmarkStart w:name="_Ref266710570" w:id="8"/>
            <w:bookmarkStart w:name="_Ref359607345" w:id="9"/>
            <w:r w:rsidRPr="18157669">
              <w:rPr>
                <w:rFonts w:ascii="Arial" w:hAnsi="Arial" w:cs="Arial"/>
              </w:rPr>
              <w:t xml:space="preserve">The Buyer may extend the Contract for a period of up to </w:t>
            </w:r>
            <w:r w:rsidRPr="34412B26" w:rsidR="00AB4E11">
              <w:rPr>
                <w:rFonts w:ascii="Arial" w:hAnsi="Arial" w:cs="Arial"/>
              </w:rPr>
              <w:t>3</w:t>
            </w:r>
            <w:r w:rsidRPr="18157669" w:rsidR="000B79EC">
              <w:rPr>
                <w:rFonts w:ascii="Arial" w:hAnsi="Arial" w:cs="Arial"/>
              </w:rPr>
              <w:t xml:space="preserve"> Months</w:t>
            </w:r>
            <w:r w:rsidRPr="18157669">
              <w:rPr>
                <w:rFonts w:ascii="Arial" w:hAnsi="Arial" w:cs="Arial"/>
              </w:rPr>
              <w:t xml:space="preserve"> by giving not less than 10 Working Day</w:t>
            </w:r>
            <w:r w:rsidRPr="18157669" w:rsidR="00C86FDA">
              <w:rPr>
                <w:rFonts w:ascii="Arial" w:hAnsi="Arial" w:cs="Arial"/>
              </w:rPr>
              <w:t>’s</w:t>
            </w:r>
            <w:r w:rsidRPr="18157669">
              <w:rPr>
                <w:rFonts w:ascii="Arial" w:hAnsi="Arial" w:cs="Arial"/>
              </w:rPr>
              <w:t xml:space="preserve"> notice in writing to the Supplier prior to the Expiry Date. The terms and conditions of the Contract shall apply throughout any such extended period.</w:t>
            </w:r>
            <w:bookmarkEnd w:id="7"/>
            <w:bookmarkEnd w:id="8"/>
            <w:bookmarkEnd w:id="9"/>
          </w:p>
          <w:p w:rsidR="001B7992" w:rsidP="003E7521" w:rsidRDefault="001B7992" w14:paraId="208A0FCA" w14:textId="77777777">
            <w:pPr>
              <w:pStyle w:val="Header"/>
              <w:tabs>
                <w:tab w:val="clear" w:pos="4153"/>
                <w:tab w:val="clear" w:pos="8306"/>
                <w:tab w:val="left" w:pos="709"/>
              </w:tabs>
              <w:overflowPunct/>
              <w:spacing w:after="0" w:line="240" w:lineRule="auto"/>
              <w:ind w:right="3"/>
              <w:textAlignment w:val="auto"/>
              <w:rPr>
                <w:rFonts w:ascii="Arial" w:hAnsi="Arial" w:cs="Arial"/>
                <w:szCs w:val="22"/>
              </w:rPr>
            </w:pPr>
          </w:p>
        </w:tc>
      </w:tr>
      <w:tr w:rsidR="006378DD" w:rsidTr="73F4ADF3" w14:paraId="208A0FD1" w14:textId="77777777">
        <w:trPr>
          <w:trHeight w:val="383"/>
        </w:trPr>
        <w:tc>
          <w:tcPr>
            <w:tcW w:w="2580" w:type="dxa"/>
            <w:shd w:val="clear" w:color="auto" w:fill="auto"/>
            <w:tcMar/>
          </w:tcPr>
          <w:p w:rsidR="006378DD" w:rsidP="003E7521" w:rsidRDefault="006378DD" w14:paraId="208A0FCC" w14:textId="77777777">
            <w:pPr>
              <w:numPr>
                <w:ilvl w:val="0"/>
                <w:numId w:val="34"/>
              </w:numPr>
              <w:tabs>
                <w:tab w:val="left" w:pos="709"/>
              </w:tabs>
              <w:spacing w:after="0" w:line="240" w:lineRule="auto"/>
              <w:rPr>
                <w:rFonts w:ascii="Arial" w:hAnsi="Arial" w:cs="Arial"/>
                <w:b/>
                <w:szCs w:val="22"/>
              </w:rPr>
            </w:pPr>
            <w:r>
              <w:rPr>
                <w:rFonts w:ascii="Arial" w:hAnsi="Arial" w:cs="Arial"/>
                <w:b/>
                <w:szCs w:val="22"/>
              </w:rPr>
              <w:t>Charges</w:t>
            </w:r>
          </w:p>
        </w:tc>
        <w:tc>
          <w:tcPr>
            <w:tcW w:w="6487" w:type="dxa"/>
            <w:gridSpan w:val="2"/>
            <w:shd w:val="clear" w:color="auto" w:fill="auto"/>
            <w:tcMar/>
          </w:tcPr>
          <w:p w:rsidR="006378DD" w:rsidP="003E7521" w:rsidRDefault="006378DD" w14:paraId="208A0FCD" w14:textId="4FA64D1B">
            <w:pPr>
              <w:pStyle w:val="Header"/>
              <w:tabs>
                <w:tab w:val="clear" w:pos="4153"/>
                <w:tab w:val="clear" w:pos="8306"/>
                <w:tab w:val="left" w:pos="709"/>
              </w:tabs>
              <w:overflowPunct/>
              <w:spacing w:after="0" w:line="240" w:lineRule="auto"/>
              <w:ind w:right="3"/>
              <w:textAlignment w:val="auto"/>
              <w:rPr>
                <w:rFonts w:ascii="Arial" w:hAnsi="Arial" w:cs="Arial"/>
                <w:szCs w:val="22"/>
              </w:rPr>
            </w:pPr>
            <w:bookmarkStart w:name="_Ref377110658" w:id="10"/>
            <w:r>
              <w:rPr>
                <w:rFonts w:ascii="Arial" w:hAnsi="Arial" w:cs="Arial"/>
                <w:szCs w:val="22"/>
              </w:rPr>
              <w:t xml:space="preserve">The </w:t>
            </w:r>
            <w:r w:rsidR="00CB271A">
              <w:rPr>
                <w:rFonts w:ascii="Arial" w:hAnsi="Arial" w:cs="Arial"/>
                <w:szCs w:val="22"/>
              </w:rPr>
              <w:t>C</w:t>
            </w:r>
            <w:r>
              <w:rPr>
                <w:rFonts w:ascii="Arial" w:hAnsi="Arial" w:cs="Arial"/>
                <w:szCs w:val="22"/>
              </w:rPr>
              <w:t xml:space="preserve">harges for the </w:t>
            </w:r>
            <w:bookmarkStart w:name="_DV_C154" w:id="11"/>
            <w:r>
              <w:rPr>
                <w:rFonts w:ascii="Arial" w:hAnsi="Arial" w:cs="Arial"/>
                <w:szCs w:val="22"/>
              </w:rPr>
              <w:t xml:space="preserve">Deliverables </w:t>
            </w:r>
            <w:bookmarkEnd w:id="11"/>
            <w:r>
              <w:rPr>
                <w:rFonts w:ascii="Arial" w:hAnsi="Arial" w:cs="Arial"/>
                <w:szCs w:val="22"/>
              </w:rPr>
              <w:t xml:space="preserve">shall be as set </w:t>
            </w:r>
            <w:r w:rsidRPr="00AB4E11">
              <w:rPr>
                <w:rFonts w:ascii="Arial" w:hAnsi="Arial" w:cs="Arial"/>
                <w:szCs w:val="22"/>
              </w:rPr>
              <w:t>out in Annex 3 dated</w:t>
            </w:r>
            <w:bookmarkEnd w:id="10"/>
            <w:r w:rsidR="00D4522C">
              <w:rPr>
                <w:rFonts w:ascii="Arial" w:hAnsi="Arial" w:cs="Arial"/>
                <w:szCs w:val="22"/>
              </w:rPr>
              <w:t xml:space="preserve"> 08/07/2022</w:t>
            </w:r>
            <w:r>
              <w:rPr>
                <w:rFonts w:ascii="Arial" w:hAnsi="Arial" w:cs="Arial"/>
                <w:szCs w:val="22"/>
              </w:rPr>
              <w:t xml:space="preserve"> </w:t>
            </w:r>
          </w:p>
          <w:p w:rsidR="00CB271A" w:rsidP="003E7521" w:rsidRDefault="00CB271A" w14:paraId="208A0FCE" w14:textId="77777777">
            <w:pPr>
              <w:pStyle w:val="Header"/>
              <w:tabs>
                <w:tab w:val="clear" w:pos="4153"/>
                <w:tab w:val="clear" w:pos="8306"/>
                <w:tab w:val="left" w:pos="709"/>
              </w:tabs>
              <w:overflowPunct/>
              <w:spacing w:after="0" w:line="240" w:lineRule="auto"/>
              <w:ind w:right="3"/>
              <w:textAlignment w:val="auto"/>
              <w:rPr>
                <w:rFonts w:ascii="Arial" w:hAnsi="Arial" w:cs="Arial"/>
                <w:szCs w:val="22"/>
              </w:rPr>
            </w:pPr>
          </w:p>
          <w:p w:rsidR="00CB271A" w:rsidP="003E7521" w:rsidRDefault="00CB271A" w14:paraId="208A0FCF" w14:textId="77777777">
            <w:pPr>
              <w:pStyle w:val="Header"/>
              <w:tabs>
                <w:tab w:val="clear" w:pos="4153"/>
                <w:tab w:val="clear" w:pos="8306"/>
                <w:tab w:val="left" w:pos="709"/>
              </w:tabs>
              <w:overflowPunct/>
              <w:spacing w:after="0" w:line="240" w:lineRule="auto"/>
              <w:ind w:right="3"/>
              <w:textAlignment w:val="auto"/>
              <w:rPr>
                <w:rFonts w:ascii="Arial" w:hAnsi="Arial" w:cs="Arial"/>
                <w:szCs w:val="22"/>
              </w:rPr>
            </w:pPr>
          </w:p>
          <w:p w:rsidR="006378DD" w:rsidP="003E7521" w:rsidRDefault="006378DD" w14:paraId="208A0FD0" w14:textId="77777777">
            <w:pPr>
              <w:pStyle w:val="Header"/>
              <w:tabs>
                <w:tab w:val="clear" w:pos="4153"/>
                <w:tab w:val="clear" w:pos="8306"/>
                <w:tab w:val="left" w:pos="709"/>
              </w:tabs>
              <w:overflowPunct/>
              <w:spacing w:after="0" w:line="240" w:lineRule="auto"/>
              <w:ind w:right="3"/>
              <w:textAlignment w:val="auto"/>
              <w:rPr>
                <w:rStyle w:val="DeltaViewInsertion"/>
                <w:rFonts w:ascii="Arial" w:hAnsi="Arial" w:cs="Arial"/>
                <w:color w:val="auto"/>
                <w:szCs w:val="22"/>
                <w:u w:val="none"/>
              </w:rPr>
            </w:pPr>
          </w:p>
        </w:tc>
      </w:tr>
      <w:tr w:rsidR="006378DD" w:rsidTr="73F4ADF3" w14:paraId="208A0FE4" w14:textId="77777777">
        <w:trPr>
          <w:trHeight w:val="383"/>
        </w:trPr>
        <w:tc>
          <w:tcPr>
            <w:tcW w:w="2580" w:type="dxa"/>
            <w:shd w:val="clear" w:color="auto" w:fill="auto"/>
            <w:tcMar/>
          </w:tcPr>
          <w:p w:rsidR="006378DD" w:rsidP="003E7521" w:rsidRDefault="006378DD" w14:paraId="208A0FD2" w14:textId="77777777">
            <w:pPr>
              <w:numPr>
                <w:ilvl w:val="0"/>
                <w:numId w:val="34"/>
              </w:numPr>
              <w:tabs>
                <w:tab w:val="left" w:pos="709"/>
              </w:tabs>
              <w:spacing w:after="0" w:line="240" w:lineRule="auto"/>
              <w:rPr>
                <w:rFonts w:ascii="Arial" w:hAnsi="Arial" w:cs="Arial"/>
                <w:b/>
                <w:szCs w:val="22"/>
              </w:rPr>
            </w:pPr>
            <w:r>
              <w:rPr>
                <w:rFonts w:ascii="Arial" w:hAnsi="Arial" w:cs="Arial"/>
                <w:b/>
                <w:szCs w:val="22"/>
              </w:rPr>
              <w:t>Payment</w:t>
            </w:r>
          </w:p>
        </w:tc>
        <w:tc>
          <w:tcPr>
            <w:tcW w:w="6487" w:type="dxa"/>
            <w:gridSpan w:val="2"/>
            <w:tcBorders>
              <w:bottom w:val="single" w:color="auto" w:sz="4" w:space="0"/>
            </w:tcBorders>
            <w:shd w:val="clear" w:color="auto" w:fill="auto"/>
            <w:tcMar/>
          </w:tcPr>
          <w:p w:rsidR="006378DD" w:rsidP="003E7521" w:rsidRDefault="006378DD" w14:paraId="208A0FD3" w14:textId="77777777">
            <w:pPr>
              <w:pStyle w:val="BodyText3"/>
              <w:tabs>
                <w:tab w:val="left" w:pos="709"/>
              </w:tabs>
              <w:spacing w:after="0" w:line="240" w:lineRule="auto"/>
              <w:rPr>
                <w:rFonts w:ascii="Arial" w:hAnsi="Arial" w:cs="Arial"/>
                <w:sz w:val="22"/>
                <w:szCs w:val="22"/>
              </w:rPr>
            </w:pPr>
            <w:bookmarkStart w:name="_DV_M104" w:id="12"/>
            <w:bookmarkEnd w:id="12"/>
            <w:r>
              <w:rPr>
                <w:rFonts w:ascii="Arial" w:hAnsi="Arial" w:cs="Arial"/>
                <w:sz w:val="22"/>
                <w:szCs w:val="22"/>
              </w:rPr>
              <w:t xml:space="preserve">All invoices </w:t>
            </w:r>
            <w:bookmarkStart w:name="_DV_C179" w:id="13"/>
            <w:r>
              <w:rPr>
                <w:rFonts w:ascii="Arial" w:hAnsi="Arial" w:cs="Arial"/>
                <w:sz w:val="22"/>
                <w:szCs w:val="22"/>
              </w:rPr>
              <w:t xml:space="preserve">must </w:t>
            </w:r>
            <w:bookmarkEnd w:id="13"/>
            <w:r>
              <w:rPr>
                <w:rFonts w:ascii="Arial" w:hAnsi="Arial" w:cs="Arial"/>
                <w:sz w:val="22"/>
                <w:szCs w:val="22"/>
              </w:rPr>
              <w:t xml:space="preserve">be sent, quoting a valid purchase order number (PO Number), to: </w:t>
            </w:r>
          </w:p>
          <w:p w:rsidR="006378DD" w:rsidP="003E7521" w:rsidRDefault="006378DD" w14:paraId="208A0FD4" w14:textId="77777777">
            <w:pPr>
              <w:pStyle w:val="BodyText3"/>
              <w:tabs>
                <w:tab w:val="left" w:pos="709"/>
              </w:tabs>
              <w:spacing w:after="0" w:line="240" w:lineRule="auto"/>
              <w:rPr>
                <w:rFonts w:ascii="Arial" w:hAnsi="Arial" w:cs="Arial"/>
                <w:sz w:val="22"/>
                <w:szCs w:val="22"/>
              </w:rPr>
            </w:pPr>
          </w:p>
          <w:p w:rsidRPr="00742A13" w:rsidR="006378DD" w:rsidP="003E7521" w:rsidRDefault="00914B08" w14:paraId="208A0FD5" w14:textId="1088F96F">
            <w:pPr>
              <w:pStyle w:val="BodyText3"/>
              <w:tabs>
                <w:tab w:val="left" w:pos="709"/>
              </w:tabs>
              <w:spacing w:after="0" w:line="240" w:lineRule="auto"/>
              <w:rPr>
                <w:rFonts w:ascii="Arial" w:hAnsi="Arial" w:cs="Arial"/>
                <w:sz w:val="22"/>
                <w:szCs w:val="22"/>
              </w:rPr>
            </w:pPr>
            <w:r w:rsidRPr="00742A13">
              <w:rPr>
                <w:rFonts w:ascii="Arial" w:hAnsi="Arial" w:cs="Arial"/>
                <w:color w:val="000000"/>
                <w:sz w:val="22"/>
                <w:szCs w:val="22"/>
              </w:rPr>
              <w:t>1 Victoria Street, SW1H 0ET, London</w:t>
            </w:r>
            <w:r w:rsidRPr="00742A13" w:rsidR="006378DD">
              <w:rPr>
                <w:rFonts w:ascii="Arial" w:hAnsi="Arial" w:cs="Arial"/>
                <w:sz w:val="22"/>
                <w:szCs w:val="22"/>
              </w:rPr>
              <w:t xml:space="preserve">.  </w:t>
            </w:r>
          </w:p>
          <w:p w:rsidR="006378DD" w:rsidP="003E7521" w:rsidRDefault="006378DD" w14:paraId="208A0FD6" w14:textId="77777777">
            <w:pPr>
              <w:pStyle w:val="BodyText3"/>
              <w:tabs>
                <w:tab w:val="left" w:pos="709"/>
              </w:tabs>
              <w:spacing w:after="0" w:line="240" w:lineRule="auto"/>
              <w:rPr>
                <w:rFonts w:ascii="Arial" w:hAnsi="Arial" w:cs="Arial"/>
                <w:sz w:val="22"/>
                <w:szCs w:val="22"/>
              </w:rPr>
            </w:pPr>
          </w:p>
          <w:p w:rsidR="006378DD" w:rsidP="003E7521" w:rsidRDefault="006378DD" w14:paraId="208A0FD7" w14:textId="7F679E59">
            <w:pPr>
              <w:pStyle w:val="BodyText3"/>
              <w:tabs>
                <w:tab w:val="left" w:pos="709"/>
              </w:tabs>
              <w:spacing w:after="0" w:line="240" w:lineRule="auto"/>
              <w:rPr>
                <w:rFonts w:ascii="Arial" w:hAnsi="Arial" w:cs="Arial"/>
                <w:sz w:val="22"/>
                <w:szCs w:val="22"/>
              </w:rPr>
            </w:pPr>
            <w:r>
              <w:rPr>
                <w:rFonts w:ascii="Arial" w:hAnsi="Arial" w:cs="Arial"/>
                <w:sz w:val="22"/>
                <w:szCs w:val="22"/>
              </w:rPr>
              <w:t xml:space="preserve">Within </w:t>
            </w:r>
            <w:r w:rsidRPr="34412B26">
              <w:rPr>
                <w:rFonts w:ascii="Arial" w:hAnsi="Arial" w:cs="Arial"/>
                <w:b/>
                <w:sz w:val="22"/>
                <w:szCs w:val="22"/>
              </w:rPr>
              <w:t>10</w:t>
            </w:r>
            <w:r>
              <w:rPr>
                <w:rFonts w:ascii="Arial" w:hAnsi="Arial" w:cs="Arial"/>
                <w:sz w:val="22"/>
                <w:szCs w:val="22"/>
              </w:rPr>
              <w:t xml:space="preserve"> </w:t>
            </w:r>
            <w:bookmarkStart w:name="_DV_C182" w:id="14"/>
            <w:r>
              <w:rPr>
                <w:rFonts w:ascii="Arial" w:hAnsi="Arial" w:cs="Arial"/>
                <w:sz w:val="22"/>
                <w:szCs w:val="22"/>
              </w:rPr>
              <w:t>Working Days</w:t>
            </w:r>
            <w:bookmarkStart w:name="_DV_M106" w:id="15"/>
            <w:bookmarkEnd w:id="14"/>
            <w:bookmarkEnd w:id="15"/>
            <w:r>
              <w:rPr>
                <w:rFonts w:ascii="Arial" w:hAnsi="Arial" w:cs="Arial"/>
                <w:sz w:val="22"/>
                <w:szCs w:val="22"/>
              </w:rPr>
              <w:t xml:space="preserve"> of receipt of your countersigned copy of this letter, we will send you a unique PO Number. </w:t>
            </w:r>
            <w:bookmarkStart w:name="_DV_M107" w:id="16"/>
            <w:bookmarkEnd w:id="16"/>
            <w:r>
              <w:rPr>
                <w:rFonts w:ascii="Arial" w:hAnsi="Arial" w:cs="Arial"/>
                <w:sz w:val="22"/>
                <w:szCs w:val="22"/>
              </w:rPr>
              <w:t xml:space="preserve">You must be in receipt of a valid PO Number before submitting an invoice. </w:t>
            </w:r>
          </w:p>
          <w:p w:rsidR="006378DD" w:rsidP="003E7521" w:rsidRDefault="006378DD" w14:paraId="208A0FD8" w14:textId="77777777">
            <w:pPr>
              <w:pStyle w:val="BodyText3"/>
              <w:tabs>
                <w:tab w:val="left" w:pos="709"/>
              </w:tabs>
              <w:spacing w:after="0" w:line="240" w:lineRule="auto"/>
              <w:rPr>
                <w:rFonts w:ascii="Arial" w:hAnsi="Arial" w:cs="Arial"/>
                <w:sz w:val="22"/>
                <w:szCs w:val="22"/>
              </w:rPr>
            </w:pPr>
            <w:r>
              <w:rPr>
                <w:rFonts w:ascii="Arial" w:hAnsi="Arial" w:cs="Arial"/>
                <w:sz w:val="22"/>
                <w:szCs w:val="22"/>
              </w:rPr>
              <w:t xml:space="preserve"> </w:t>
            </w:r>
          </w:p>
          <w:p w:rsidR="006378DD" w:rsidP="003E7521" w:rsidRDefault="006378DD" w14:paraId="208A0FD9" w14:textId="61A5F7BE">
            <w:pPr>
              <w:pStyle w:val="Header"/>
              <w:tabs>
                <w:tab w:val="left" w:pos="709"/>
              </w:tabs>
              <w:spacing w:after="0" w:line="240" w:lineRule="auto"/>
              <w:rPr>
                <w:rFonts w:ascii="Arial" w:hAnsi="Arial" w:cs="Arial"/>
              </w:rPr>
            </w:pPr>
            <w:bookmarkStart w:name="_DV_M110" w:id="17"/>
            <w:bookmarkEnd w:id="17"/>
            <w:r w:rsidRPr="4FE3F249">
              <w:rPr>
                <w:rFonts w:ascii="Arial" w:hAnsi="Arial" w:cs="Arial"/>
              </w:rPr>
              <w:t>To avoid delay in payment it is important that the invoice is compliant and that it includes a valid PO Number, PO Number item number (if applicable) and the details (name and telephone number) of your Buyer contact (i.e</w:t>
            </w:r>
            <w:r w:rsidRPr="620D0CCF" w:rsidR="55343B63">
              <w:rPr>
                <w:rFonts w:ascii="Arial" w:hAnsi="Arial" w:cs="Arial"/>
              </w:rPr>
              <w:t>.,</w:t>
            </w:r>
            <w:r w:rsidRPr="4FE3F249">
              <w:rPr>
                <w:rFonts w:ascii="Arial" w:hAnsi="Arial" w:cs="Arial"/>
              </w:rPr>
              <w:t xml:space="preserve"> Contract Manager). Non-compliant invoices will be sent back to you, which may lead to a delay in payment.</w:t>
            </w:r>
          </w:p>
          <w:p w:rsidR="006378DD" w:rsidP="003E7521" w:rsidRDefault="006378DD" w14:paraId="208A0FDA" w14:textId="77777777">
            <w:pPr>
              <w:pStyle w:val="Header"/>
              <w:tabs>
                <w:tab w:val="left" w:pos="709"/>
              </w:tabs>
              <w:spacing w:after="0" w:line="240" w:lineRule="auto"/>
              <w:rPr>
                <w:rFonts w:ascii="Arial" w:hAnsi="Arial" w:cs="Arial"/>
                <w:szCs w:val="22"/>
              </w:rPr>
            </w:pPr>
          </w:p>
          <w:p w:rsidR="006378DD" w:rsidP="003E7521" w:rsidRDefault="006378DD" w14:paraId="208A0FDB" w14:textId="411D98F4">
            <w:pPr>
              <w:pStyle w:val="Header"/>
              <w:tabs>
                <w:tab w:val="left" w:pos="709"/>
              </w:tabs>
              <w:spacing w:after="0" w:line="240" w:lineRule="auto"/>
              <w:rPr>
                <w:rFonts w:ascii="Arial" w:hAnsi="Arial" w:cs="Arial"/>
              </w:rPr>
            </w:pPr>
            <w:r w:rsidRPr="620D0CCF">
              <w:rPr>
                <w:rFonts w:ascii="Arial" w:hAnsi="Arial" w:cs="Arial"/>
              </w:rPr>
              <w:t>If you have a query regarding an outstanding payment</w:t>
            </w:r>
            <w:r w:rsidRPr="620D0CCF" w:rsidR="55343B63">
              <w:rPr>
                <w:rFonts w:ascii="Arial" w:hAnsi="Arial" w:cs="Arial"/>
              </w:rPr>
              <w:t>,</w:t>
            </w:r>
            <w:r w:rsidRPr="620D0CCF">
              <w:rPr>
                <w:rFonts w:ascii="Arial" w:hAnsi="Arial" w:cs="Arial"/>
              </w:rPr>
              <w:t xml:space="preserve"> please contact our Accounts Payable section either by email to </w:t>
            </w:r>
          </w:p>
          <w:p w:rsidR="006378DD" w:rsidP="003E7521" w:rsidRDefault="006378DD" w14:paraId="208A0FDC" w14:textId="77777777">
            <w:pPr>
              <w:pStyle w:val="Header"/>
              <w:tabs>
                <w:tab w:val="left" w:pos="709"/>
              </w:tabs>
              <w:spacing w:after="0" w:line="240" w:lineRule="auto"/>
              <w:rPr>
                <w:rFonts w:ascii="Arial" w:hAnsi="Arial" w:cs="Arial"/>
                <w:szCs w:val="22"/>
              </w:rPr>
            </w:pPr>
          </w:p>
          <w:p w:rsidRPr="00742A13" w:rsidR="006378DD" w:rsidP="73F4ADF3" w:rsidRDefault="00544084" w14:paraId="208A0FDD" w14:textId="581097BA">
            <w:pPr>
              <w:pStyle w:val="Header"/>
              <w:tabs>
                <w:tab w:val="left" w:pos="709"/>
              </w:tabs>
              <w:spacing w:after="0" w:line="240" w:lineRule="auto"/>
              <w:rPr>
                <w:rFonts w:ascii="Arial" w:hAnsi="Arial" w:cs="Arial"/>
              </w:rPr>
            </w:pPr>
            <w:r w:rsidRPr="73F4ADF3" w:rsidR="006378DD">
              <w:rPr>
                <w:rFonts w:ascii="Arial" w:hAnsi="Arial" w:cs="Arial"/>
              </w:rPr>
              <w:t>[REDACTED]</w:t>
            </w:r>
            <w:r w:rsidRPr="73F4ADF3" w:rsidR="006378DD">
              <w:rPr>
                <w:rFonts w:ascii="Arial" w:hAnsi="Arial" w:cs="Arial"/>
              </w:rPr>
              <w:t xml:space="preserve"> </w:t>
            </w:r>
          </w:p>
          <w:p w:rsidRPr="00742A13" w:rsidR="006378DD" w:rsidP="003E7521" w:rsidRDefault="006378DD" w14:paraId="208A0FDE" w14:textId="77777777">
            <w:pPr>
              <w:pStyle w:val="Header"/>
              <w:tabs>
                <w:tab w:val="left" w:pos="709"/>
              </w:tabs>
              <w:spacing w:after="0" w:line="240" w:lineRule="auto"/>
              <w:rPr>
                <w:rFonts w:ascii="Arial" w:hAnsi="Arial" w:cs="Arial"/>
                <w:szCs w:val="22"/>
              </w:rPr>
            </w:pPr>
          </w:p>
          <w:p w:rsidRPr="00742A13" w:rsidR="006378DD" w:rsidP="73F4ADF3" w:rsidRDefault="006378DD" w14:paraId="208A0FE0" w14:textId="542A7FD4">
            <w:pPr>
              <w:pStyle w:val="Header"/>
              <w:tabs>
                <w:tab w:val="left" w:pos="709"/>
              </w:tabs>
              <w:spacing w:after="0" w:line="240" w:lineRule="auto"/>
              <w:rPr>
                <w:rFonts w:ascii="Arial" w:hAnsi="Arial" w:cs="Arial"/>
                <w:color w:val="000000" w:themeColor="text1" w:themeTint="FF" w:themeShade="FF"/>
              </w:rPr>
            </w:pPr>
            <w:r w:rsidRPr="73F4ADF3" w:rsidR="006378DD">
              <w:rPr>
                <w:rFonts w:ascii="Arial" w:hAnsi="Arial" w:cs="Arial"/>
              </w:rPr>
              <w:t xml:space="preserve">or by telephone [REDACTED] </w:t>
            </w:r>
          </w:p>
          <w:p w:rsidR="73F4ADF3" w:rsidP="73F4ADF3" w:rsidRDefault="73F4ADF3" w14:paraId="09DE6BA7" w14:textId="387111FD">
            <w:pPr>
              <w:pStyle w:val="Header"/>
              <w:tabs>
                <w:tab w:val="left" w:leader="none" w:pos="709"/>
              </w:tabs>
              <w:spacing w:after="0" w:line="240" w:lineRule="auto"/>
              <w:rPr>
                <w:rFonts w:ascii="Arial" w:hAnsi="Arial" w:cs="Arial"/>
                <w:sz w:val="22"/>
                <w:szCs w:val="22"/>
              </w:rPr>
            </w:pPr>
          </w:p>
          <w:p w:rsidR="006378DD" w:rsidP="003E7521" w:rsidRDefault="006378DD" w14:paraId="208A0FE1" w14:textId="77777777">
            <w:pPr>
              <w:pStyle w:val="Header"/>
              <w:tabs>
                <w:tab w:val="left" w:pos="709"/>
              </w:tabs>
              <w:spacing w:after="0" w:line="240" w:lineRule="auto"/>
              <w:rPr>
                <w:rFonts w:ascii="Arial" w:hAnsi="Arial" w:cs="Arial"/>
                <w:szCs w:val="22"/>
              </w:rPr>
            </w:pPr>
            <w:r>
              <w:rPr>
                <w:rFonts w:ascii="Arial" w:hAnsi="Arial" w:cs="Arial"/>
                <w:szCs w:val="22"/>
              </w:rPr>
              <w:t>between 09:00-17:00 Monday to Friday.</w:t>
            </w:r>
          </w:p>
          <w:p w:rsidR="001B7992" w:rsidP="003E7521" w:rsidRDefault="001B7992" w14:paraId="208A0FE2" w14:textId="77777777">
            <w:pPr>
              <w:pStyle w:val="Header"/>
              <w:tabs>
                <w:tab w:val="left" w:pos="709"/>
              </w:tabs>
              <w:spacing w:after="0" w:line="240" w:lineRule="auto"/>
              <w:rPr>
                <w:rFonts w:ascii="Arial" w:hAnsi="Arial" w:cs="Arial"/>
                <w:szCs w:val="22"/>
              </w:rPr>
            </w:pPr>
          </w:p>
          <w:p w:rsidR="006378DD" w:rsidP="003E7521" w:rsidRDefault="006378DD" w14:paraId="208A0FE3" w14:textId="77777777">
            <w:pPr>
              <w:pStyle w:val="Header"/>
              <w:tabs>
                <w:tab w:val="clear" w:pos="4153"/>
                <w:tab w:val="clear" w:pos="8306"/>
                <w:tab w:val="left" w:pos="709"/>
              </w:tabs>
              <w:overflowPunct/>
              <w:spacing w:after="0" w:line="240" w:lineRule="auto"/>
              <w:ind w:right="3"/>
              <w:textAlignment w:val="auto"/>
              <w:rPr>
                <w:rFonts w:ascii="Arial" w:hAnsi="Arial" w:cs="Arial"/>
                <w:szCs w:val="22"/>
              </w:rPr>
            </w:pPr>
          </w:p>
        </w:tc>
      </w:tr>
      <w:tr w:rsidR="006378DD" w:rsidTr="73F4ADF3" w14:paraId="208A0FEF" w14:textId="77777777">
        <w:trPr>
          <w:trHeight w:val="383"/>
        </w:trPr>
        <w:tc>
          <w:tcPr>
            <w:tcW w:w="2580" w:type="dxa"/>
            <w:tcBorders>
              <w:bottom w:val="single" w:color="auto" w:sz="4" w:space="0"/>
            </w:tcBorders>
            <w:shd w:val="clear" w:color="auto" w:fill="auto"/>
            <w:tcMar/>
          </w:tcPr>
          <w:p w:rsidR="0024228E" w:rsidP="003E7521" w:rsidRDefault="00CB271A" w14:paraId="1364ED53" w14:textId="77777777">
            <w:pPr>
              <w:numPr>
                <w:ilvl w:val="0"/>
                <w:numId w:val="34"/>
              </w:numPr>
              <w:tabs>
                <w:tab w:val="left" w:pos="709"/>
              </w:tabs>
              <w:spacing w:after="0" w:line="240" w:lineRule="auto"/>
              <w:rPr>
                <w:rFonts w:ascii="Arial" w:hAnsi="Arial" w:cs="Arial"/>
                <w:b/>
                <w:szCs w:val="22"/>
              </w:rPr>
            </w:pPr>
            <w:r>
              <w:rPr>
                <w:rFonts w:ascii="Arial" w:hAnsi="Arial" w:cs="Arial"/>
                <w:b/>
                <w:szCs w:val="22"/>
              </w:rPr>
              <w:t>Buyer</w:t>
            </w:r>
          </w:p>
          <w:p w:rsidR="006378DD" w:rsidP="0024228E" w:rsidRDefault="00CB271A" w14:paraId="208A0FE5" w14:textId="21F14C4A">
            <w:pPr>
              <w:tabs>
                <w:tab w:val="left" w:pos="709"/>
              </w:tabs>
              <w:spacing w:after="0" w:line="240" w:lineRule="auto"/>
              <w:ind w:left="360"/>
              <w:rPr>
                <w:rFonts w:ascii="Arial" w:hAnsi="Arial" w:cs="Arial"/>
                <w:b/>
                <w:szCs w:val="22"/>
              </w:rPr>
            </w:pPr>
            <w:r>
              <w:rPr>
                <w:rFonts w:ascii="Arial" w:hAnsi="Arial" w:cs="Arial"/>
                <w:b/>
                <w:szCs w:val="22"/>
              </w:rPr>
              <w:t xml:space="preserve">Authorised Representative(s) </w:t>
            </w:r>
          </w:p>
          <w:p w:rsidR="00CB271A" w:rsidP="003E7521" w:rsidRDefault="00CB271A" w14:paraId="208A0FE6" w14:textId="77777777">
            <w:pPr>
              <w:tabs>
                <w:tab w:val="left" w:pos="709"/>
              </w:tabs>
              <w:spacing w:after="0" w:line="240" w:lineRule="auto"/>
              <w:rPr>
                <w:rFonts w:ascii="Arial" w:hAnsi="Arial" w:cs="Arial"/>
                <w:b/>
                <w:szCs w:val="22"/>
              </w:rPr>
            </w:pPr>
          </w:p>
        </w:tc>
        <w:tc>
          <w:tcPr>
            <w:tcW w:w="6487" w:type="dxa"/>
            <w:gridSpan w:val="2"/>
            <w:tcBorders>
              <w:bottom w:val="single" w:color="auto" w:sz="4" w:space="0"/>
            </w:tcBorders>
            <w:shd w:val="clear" w:color="auto" w:fill="auto"/>
            <w:tcMar/>
          </w:tcPr>
          <w:p w:rsidR="00CB271A" w:rsidP="003E7521" w:rsidRDefault="006378DD" w14:paraId="208A0FE7" w14:textId="0FD7061C">
            <w:pPr>
              <w:pStyle w:val="BodyText3"/>
              <w:keepNext/>
              <w:tabs>
                <w:tab w:val="left" w:pos="709"/>
              </w:tabs>
              <w:spacing w:after="0" w:line="240" w:lineRule="auto"/>
              <w:rPr>
                <w:rFonts w:ascii="Arial" w:hAnsi="Arial" w:cs="Arial"/>
                <w:sz w:val="22"/>
                <w:szCs w:val="22"/>
              </w:rPr>
            </w:pPr>
            <w:bookmarkStart w:name="_DV_M112" w:id="18"/>
            <w:bookmarkEnd w:id="18"/>
            <w:r>
              <w:rPr>
                <w:rFonts w:ascii="Arial" w:hAnsi="Arial" w:cs="Arial"/>
                <w:sz w:val="22"/>
                <w:szCs w:val="22"/>
              </w:rPr>
              <w:t>For general liaison your contact will continue to be</w:t>
            </w:r>
            <w:r w:rsidR="00A1701E">
              <w:rPr>
                <w:rFonts w:ascii="Arial" w:hAnsi="Arial" w:cs="Arial"/>
                <w:sz w:val="22"/>
                <w:szCs w:val="22"/>
              </w:rPr>
              <w:t>:</w:t>
            </w:r>
            <w:r>
              <w:rPr>
                <w:rFonts w:ascii="Arial" w:hAnsi="Arial" w:cs="Arial"/>
                <w:sz w:val="22"/>
                <w:szCs w:val="22"/>
              </w:rPr>
              <w:t xml:space="preserve"> </w:t>
            </w:r>
          </w:p>
          <w:p w:rsidR="00CB271A" w:rsidP="003E7521" w:rsidRDefault="00CB271A" w14:paraId="208A0FE8" w14:textId="77777777">
            <w:pPr>
              <w:pStyle w:val="BodyText3"/>
              <w:keepNext/>
              <w:tabs>
                <w:tab w:val="left" w:pos="709"/>
              </w:tabs>
              <w:spacing w:after="0" w:line="240" w:lineRule="auto"/>
              <w:rPr>
                <w:rFonts w:ascii="Arial" w:hAnsi="Arial" w:cs="Arial"/>
                <w:sz w:val="22"/>
                <w:szCs w:val="22"/>
              </w:rPr>
            </w:pPr>
          </w:p>
          <w:p w:rsidR="00CB271A" w:rsidP="003E7521" w:rsidRDefault="00371201" w14:paraId="208A0FEA" w14:textId="52E0B690">
            <w:pPr>
              <w:pStyle w:val="BodyText3"/>
              <w:keepNext/>
              <w:tabs>
                <w:tab w:val="left" w:pos="709"/>
              </w:tabs>
              <w:spacing w:after="0" w:line="240" w:lineRule="auto"/>
              <w:rPr>
                <w:rFonts w:ascii="Arial" w:hAnsi="Arial" w:cs="Arial"/>
                <w:color w:val="000000"/>
                <w:sz w:val="22"/>
                <w:szCs w:val="22"/>
              </w:rPr>
            </w:pPr>
            <w:r>
              <w:rPr>
                <w:rFonts w:ascii="Arial" w:hAnsi="Arial" w:cs="Arial"/>
                <w:color w:val="000000"/>
                <w:sz w:val="22"/>
                <w:szCs w:val="22"/>
              </w:rPr>
              <w:t xml:space="preserve">[REDACTED] </w:t>
            </w:r>
          </w:p>
          <w:p w:rsidRPr="003C32B6" w:rsidR="00371201" w:rsidP="003E7521" w:rsidRDefault="00371201" w14:paraId="11C89931" w14:textId="77777777">
            <w:pPr>
              <w:pStyle w:val="BodyText3"/>
              <w:keepNext/>
              <w:tabs>
                <w:tab w:val="left" w:pos="709"/>
              </w:tabs>
              <w:spacing w:after="0" w:line="240" w:lineRule="auto"/>
              <w:rPr>
                <w:rFonts w:ascii="Arial" w:hAnsi="Arial" w:cs="Arial"/>
                <w:sz w:val="22"/>
                <w:szCs w:val="22"/>
              </w:rPr>
            </w:pPr>
          </w:p>
          <w:p w:rsidRPr="003C32B6" w:rsidR="00CB271A" w:rsidP="003E7521" w:rsidRDefault="006378DD" w14:paraId="208A0FEB" w14:textId="13F636D2">
            <w:pPr>
              <w:pStyle w:val="BodyText3"/>
              <w:keepNext/>
              <w:tabs>
                <w:tab w:val="left" w:pos="709"/>
              </w:tabs>
              <w:spacing w:after="0" w:line="240" w:lineRule="auto"/>
              <w:rPr>
                <w:rFonts w:ascii="Arial" w:hAnsi="Arial" w:cs="Arial"/>
                <w:sz w:val="22"/>
                <w:szCs w:val="22"/>
              </w:rPr>
            </w:pPr>
            <w:r w:rsidRPr="003C32B6">
              <w:rPr>
                <w:rFonts w:ascii="Arial" w:hAnsi="Arial" w:cs="Arial"/>
                <w:sz w:val="22"/>
                <w:szCs w:val="22"/>
              </w:rPr>
              <w:t xml:space="preserve">or, in their absence, </w:t>
            </w:r>
          </w:p>
          <w:p w:rsidRPr="003C32B6" w:rsidR="00CB271A" w:rsidP="003E7521" w:rsidRDefault="00CB271A" w14:paraId="208A0FEC" w14:textId="77777777">
            <w:pPr>
              <w:pStyle w:val="BodyText3"/>
              <w:keepNext/>
              <w:tabs>
                <w:tab w:val="left" w:pos="709"/>
              </w:tabs>
              <w:spacing w:after="0" w:line="240" w:lineRule="auto"/>
              <w:rPr>
                <w:rFonts w:ascii="Arial" w:hAnsi="Arial" w:cs="Arial"/>
                <w:sz w:val="22"/>
                <w:szCs w:val="22"/>
              </w:rPr>
            </w:pPr>
          </w:p>
          <w:p w:rsidR="00CB271A" w:rsidP="00371201" w:rsidRDefault="00371201" w14:paraId="1724CDBF" w14:textId="77777777">
            <w:pPr>
              <w:pStyle w:val="BodyText3"/>
              <w:keepNext/>
              <w:tabs>
                <w:tab w:val="left" w:pos="709"/>
              </w:tabs>
              <w:spacing w:after="0" w:line="240" w:lineRule="auto"/>
              <w:rPr>
                <w:rFonts w:ascii="Arial" w:hAnsi="Arial" w:cs="Arial"/>
                <w:color w:val="000000"/>
                <w:sz w:val="22"/>
                <w:szCs w:val="22"/>
              </w:rPr>
            </w:pPr>
            <w:r>
              <w:rPr>
                <w:rFonts w:ascii="Arial" w:hAnsi="Arial" w:cs="Arial"/>
                <w:color w:val="000000"/>
                <w:sz w:val="22"/>
                <w:szCs w:val="22"/>
              </w:rPr>
              <w:t>[REDACTED]</w:t>
            </w:r>
          </w:p>
          <w:p w:rsidR="00371201" w:rsidP="00371201" w:rsidRDefault="00371201" w14:paraId="208A0FEE" w14:textId="7299F3A4">
            <w:pPr>
              <w:pStyle w:val="BodyText3"/>
              <w:keepNext/>
              <w:tabs>
                <w:tab w:val="left" w:pos="709"/>
              </w:tabs>
              <w:spacing w:after="0" w:line="240" w:lineRule="auto"/>
              <w:rPr>
                <w:rFonts w:ascii="Arial" w:hAnsi="Arial" w:cs="Arial"/>
                <w:b/>
                <w:sz w:val="22"/>
                <w:szCs w:val="22"/>
              </w:rPr>
            </w:pPr>
          </w:p>
        </w:tc>
      </w:tr>
      <w:tr w:rsidR="006378DD" w:rsidTr="73F4ADF3" w14:paraId="208A1002" w14:textId="77777777">
        <w:trPr>
          <w:trHeight w:val="383"/>
        </w:trPr>
        <w:tc>
          <w:tcPr>
            <w:tcW w:w="2580" w:type="dxa"/>
            <w:tcBorders>
              <w:top w:val="single" w:color="auto" w:sz="4" w:space="0"/>
            </w:tcBorders>
            <w:shd w:val="clear" w:color="auto" w:fill="auto"/>
            <w:tcMar/>
          </w:tcPr>
          <w:p w:rsidR="0024228E" w:rsidP="003E7521" w:rsidRDefault="006378DD" w14:paraId="7E9B776E" w14:textId="77777777">
            <w:pPr>
              <w:numPr>
                <w:ilvl w:val="0"/>
                <w:numId w:val="34"/>
              </w:numPr>
              <w:tabs>
                <w:tab w:val="left" w:pos="709"/>
              </w:tabs>
              <w:spacing w:after="0" w:line="240" w:lineRule="auto"/>
              <w:rPr>
                <w:rFonts w:ascii="Arial" w:hAnsi="Arial" w:cs="Arial"/>
                <w:b/>
                <w:szCs w:val="22"/>
              </w:rPr>
            </w:pPr>
            <w:r>
              <w:rPr>
                <w:rFonts w:ascii="Arial" w:hAnsi="Arial" w:cs="Arial"/>
                <w:b/>
                <w:szCs w:val="22"/>
              </w:rPr>
              <w:t xml:space="preserve">Address </w:t>
            </w:r>
          </w:p>
          <w:p w:rsidR="006378DD" w:rsidP="0024228E" w:rsidRDefault="006378DD" w14:paraId="208A0FF0" w14:textId="41088322">
            <w:pPr>
              <w:tabs>
                <w:tab w:val="left" w:pos="709"/>
              </w:tabs>
              <w:spacing w:after="0" w:line="240" w:lineRule="auto"/>
              <w:ind w:left="360"/>
              <w:rPr>
                <w:rFonts w:ascii="Arial" w:hAnsi="Arial" w:cs="Arial"/>
                <w:b/>
                <w:szCs w:val="22"/>
              </w:rPr>
            </w:pPr>
            <w:r>
              <w:rPr>
                <w:rFonts w:ascii="Arial" w:hAnsi="Arial" w:cs="Arial"/>
                <w:b/>
                <w:szCs w:val="22"/>
              </w:rPr>
              <w:t>for notices</w:t>
            </w:r>
          </w:p>
        </w:tc>
        <w:tc>
          <w:tcPr>
            <w:tcW w:w="6487" w:type="dxa"/>
            <w:gridSpan w:val="2"/>
            <w:tcBorders>
              <w:top w:val="single" w:color="auto" w:sz="4" w:space="0"/>
            </w:tcBorders>
            <w:shd w:val="clear" w:color="auto" w:fill="auto"/>
            <w:tcMar/>
          </w:tcPr>
          <w:tbl>
            <w:tblPr>
              <w:tblW w:w="0" w:type="auto"/>
              <w:tblLook w:val="0000" w:firstRow="0" w:lastRow="0" w:firstColumn="0" w:lastColumn="0" w:noHBand="0" w:noVBand="0"/>
            </w:tblPr>
            <w:tblGrid>
              <w:gridCol w:w="3145"/>
              <w:gridCol w:w="3128"/>
            </w:tblGrid>
            <w:tr w:rsidR="006378DD" w14:paraId="208A0FF4" w14:textId="77777777">
              <w:tc>
                <w:tcPr>
                  <w:tcW w:w="4204" w:type="dxa"/>
                  <w:tcBorders>
                    <w:top w:val="nil"/>
                    <w:left w:val="nil"/>
                    <w:bottom w:val="nil"/>
                    <w:right w:val="nil"/>
                  </w:tcBorders>
                </w:tcPr>
                <w:p w:rsidR="006378DD" w:rsidP="003E7521" w:rsidRDefault="006378DD" w14:paraId="208A0FF1" w14:textId="77777777">
                  <w:pPr>
                    <w:pStyle w:val="Header"/>
                    <w:tabs>
                      <w:tab w:val="left" w:pos="709"/>
                    </w:tabs>
                    <w:spacing w:after="0" w:line="240" w:lineRule="auto"/>
                    <w:ind w:right="3"/>
                    <w:rPr>
                      <w:rFonts w:ascii="Arial" w:hAnsi="Arial" w:cs="Arial"/>
                      <w:b/>
                      <w:szCs w:val="22"/>
                    </w:rPr>
                  </w:pPr>
                  <w:bookmarkStart w:name="_DV_M97" w:id="19"/>
                  <w:bookmarkEnd w:id="19"/>
                  <w:r>
                    <w:rPr>
                      <w:rFonts w:ascii="Arial" w:hAnsi="Arial" w:cs="Arial"/>
                      <w:b/>
                      <w:szCs w:val="22"/>
                    </w:rPr>
                    <w:t>Buyer</w:t>
                  </w:r>
                  <w:r w:rsidR="00CB271A">
                    <w:rPr>
                      <w:rFonts w:ascii="Arial" w:hAnsi="Arial" w:cs="Arial"/>
                      <w:b/>
                      <w:szCs w:val="22"/>
                    </w:rPr>
                    <w:t>:</w:t>
                  </w:r>
                </w:p>
                <w:p w:rsidR="00CB271A" w:rsidP="003E7521" w:rsidRDefault="00CB271A" w14:paraId="208A0FF2" w14:textId="77777777">
                  <w:pPr>
                    <w:pStyle w:val="Header"/>
                    <w:tabs>
                      <w:tab w:val="left" w:pos="709"/>
                    </w:tabs>
                    <w:spacing w:after="0" w:line="240" w:lineRule="auto"/>
                    <w:ind w:right="3"/>
                    <w:rPr>
                      <w:rFonts w:ascii="Arial" w:hAnsi="Arial" w:cs="Arial"/>
                      <w:b/>
                      <w:szCs w:val="22"/>
                    </w:rPr>
                  </w:pPr>
                </w:p>
              </w:tc>
              <w:tc>
                <w:tcPr>
                  <w:tcW w:w="4176" w:type="dxa"/>
                  <w:tcBorders>
                    <w:top w:val="nil"/>
                    <w:left w:val="nil"/>
                    <w:bottom w:val="nil"/>
                    <w:right w:val="nil"/>
                  </w:tcBorders>
                </w:tcPr>
                <w:p w:rsidR="006378DD" w:rsidP="003E7521" w:rsidRDefault="006378DD" w14:paraId="208A0FF3" w14:textId="77777777">
                  <w:pPr>
                    <w:pStyle w:val="Header"/>
                    <w:tabs>
                      <w:tab w:val="left" w:pos="709"/>
                    </w:tabs>
                    <w:spacing w:after="0" w:line="240" w:lineRule="auto"/>
                    <w:ind w:right="3"/>
                    <w:rPr>
                      <w:rFonts w:ascii="Arial" w:hAnsi="Arial" w:cs="Arial"/>
                      <w:b/>
                      <w:szCs w:val="22"/>
                    </w:rPr>
                  </w:pPr>
                  <w:r>
                    <w:rPr>
                      <w:rFonts w:ascii="Arial" w:hAnsi="Arial" w:cs="Arial"/>
                      <w:b/>
                      <w:szCs w:val="22"/>
                    </w:rPr>
                    <w:t>Supplier</w:t>
                  </w:r>
                  <w:r w:rsidR="00CB271A">
                    <w:rPr>
                      <w:rFonts w:ascii="Arial" w:hAnsi="Arial" w:cs="Arial"/>
                      <w:b/>
                      <w:szCs w:val="22"/>
                    </w:rPr>
                    <w:t>:</w:t>
                  </w:r>
                </w:p>
              </w:tc>
            </w:tr>
            <w:tr w:rsidR="006378DD" w14:paraId="208A1000" w14:textId="77777777">
              <w:tc>
                <w:tcPr>
                  <w:tcW w:w="4204" w:type="dxa"/>
                  <w:tcBorders>
                    <w:top w:val="nil"/>
                    <w:left w:val="nil"/>
                    <w:bottom w:val="nil"/>
                    <w:right w:val="nil"/>
                  </w:tcBorders>
                </w:tcPr>
                <w:p w:rsidRPr="00194888" w:rsidR="00F605BA" w:rsidP="00FE27DC" w:rsidRDefault="00256661" w14:paraId="0BC758B1" w14:textId="603CC516">
                  <w:pPr>
                    <w:pStyle w:val="Header"/>
                    <w:tabs>
                      <w:tab w:val="left" w:pos="709"/>
                    </w:tabs>
                    <w:spacing w:after="0"/>
                    <w:ind w:right="3"/>
                    <w:rPr>
                      <w:rFonts w:ascii="Arial" w:hAnsi="Arial" w:cs="Arial"/>
                      <w:szCs w:val="22"/>
                    </w:rPr>
                  </w:pPr>
                  <w:r w:rsidRPr="00194888">
                    <w:rPr>
                      <w:rFonts w:ascii="Arial" w:hAnsi="Arial" w:cs="Arial"/>
                      <w:szCs w:val="22"/>
                    </w:rPr>
                    <w:t xml:space="preserve">Department for Business, </w:t>
                  </w:r>
                  <w:r w:rsidRPr="00194888" w:rsidR="00593BEF">
                    <w:rPr>
                      <w:rFonts w:ascii="Arial" w:hAnsi="Arial" w:cs="Arial"/>
                      <w:szCs w:val="22"/>
                    </w:rPr>
                    <w:t>Energy,</w:t>
                  </w:r>
                  <w:r w:rsidRPr="00194888">
                    <w:rPr>
                      <w:rFonts w:ascii="Arial" w:hAnsi="Arial" w:cs="Arial"/>
                      <w:szCs w:val="22"/>
                    </w:rPr>
                    <w:t xml:space="preserve"> and Industrial Strategy</w:t>
                  </w:r>
                </w:p>
                <w:p w:rsidRPr="00194888" w:rsidR="00593BEF" w:rsidP="00FE27DC" w:rsidRDefault="00593BEF" w14:paraId="2A178E0C" w14:textId="77777777">
                  <w:pPr>
                    <w:pStyle w:val="Header"/>
                    <w:tabs>
                      <w:tab w:val="left" w:pos="709"/>
                    </w:tabs>
                    <w:spacing w:after="0"/>
                    <w:ind w:right="3"/>
                    <w:rPr>
                      <w:rFonts w:ascii="Arial" w:hAnsi="Arial" w:cs="Arial"/>
                      <w:szCs w:val="22"/>
                    </w:rPr>
                  </w:pPr>
                </w:p>
                <w:p w:rsidR="00F605BA" w:rsidP="00F83A9B" w:rsidRDefault="00FE27DC" w14:paraId="6B54184D" w14:textId="2EA1B57C">
                  <w:pPr>
                    <w:pStyle w:val="Header"/>
                    <w:tabs>
                      <w:tab w:val="left" w:pos="709"/>
                    </w:tabs>
                    <w:spacing w:after="0"/>
                    <w:ind w:right="3"/>
                    <w:rPr>
                      <w:rFonts w:ascii="Arial" w:hAnsi="Arial" w:cs="Arial"/>
                      <w:szCs w:val="22"/>
                    </w:rPr>
                  </w:pPr>
                  <w:r w:rsidRPr="00194888">
                    <w:rPr>
                      <w:rFonts w:ascii="Arial" w:hAnsi="Arial" w:cs="Arial"/>
                      <w:szCs w:val="22"/>
                    </w:rPr>
                    <w:t>1 Victoria Street, SW1H 0ET, London</w:t>
                  </w:r>
                </w:p>
                <w:p w:rsidRPr="00194888" w:rsidR="00F605BA" w:rsidP="003E7521" w:rsidRDefault="00F605BA" w14:paraId="5AB4249B" w14:textId="77777777">
                  <w:pPr>
                    <w:pStyle w:val="Header"/>
                    <w:tabs>
                      <w:tab w:val="left" w:pos="709"/>
                    </w:tabs>
                    <w:spacing w:after="0" w:line="240" w:lineRule="auto"/>
                    <w:ind w:right="3"/>
                    <w:rPr>
                      <w:rFonts w:ascii="Arial" w:hAnsi="Arial" w:cs="Arial"/>
                      <w:szCs w:val="22"/>
                    </w:rPr>
                  </w:pPr>
                </w:p>
                <w:p w:rsidRPr="00194888" w:rsidR="006378DD" w:rsidP="003E7521" w:rsidRDefault="006378DD" w14:paraId="208A0FF7" w14:textId="66A8E2CC">
                  <w:pPr>
                    <w:pStyle w:val="Header"/>
                    <w:tabs>
                      <w:tab w:val="left" w:pos="709"/>
                    </w:tabs>
                    <w:spacing w:after="0" w:line="240" w:lineRule="auto"/>
                    <w:ind w:right="3"/>
                    <w:rPr>
                      <w:rFonts w:ascii="Arial" w:hAnsi="Arial" w:cs="Arial"/>
                    </w:rPr>
                  </w:pPr>
                  <w:r w:rsidRPr="0EF8E513">
                    <w:rPr>
                      <w:rFonts w:ascii="Arial" w:hAnsi="Arial" w:cs="Arial"/>
                      <w:b/>
                    </w:rPr>
                    <w:t>Attention:</w:t>
                  </w:r>
                  <w:r w:rsidRPr="0EF8E513">
                    <w:rPr>
                      <w:rFonts w:ascii="Arial" w:hAnsi="Arial" w:cs="Arial"/>
                    </w:rPr>
                    <w:t xml:space="preserve"> </w:t>
                  </w:r>
                  <w:r w:rsidR="00371201">
                    <w:rPr>
                      <w:rFonts w:ascii="Arial" w:hAnsi="Arial" w:cs="Arial"/>
                      <w:color w:val="000000"/>
                      <w:szCs w:val="22"/>
                    </w:rPr>
                    <w:t>[REDACTED]</w:t>
                  </w:r>
                </w:p>
                <w:p w:rsidRPr="00194888" w:rsidR="00CB271A" w:rsidP="003E7521" w:rsidRDefault="00CB271A" w14:paraId="208A0FF8" w14:textId="77777777">
                  <w:pPr>
                    <w:pStyle w:val="Header"/>
                    <w:tabs>
                      <w:tab w:val="left" w:pos="709"/>
                    </w:tabs>
                    <w:spacing w:after="0" w:line="240" w:lineRule="auto"/>
                    <w:ind w:right="3"/>
                    <w:rPr>
                      <w:rFonts w:ascii="Arial" w:hAnsi="Arial" w:cs="Arial"/>
                      <w:szCs w:val="22"/>
                    </w:rPr>
                  </w:pPr>
                </w:p>
                <w:p w:rsidRPr="00194888" w:rsidR="006378DD" w:rsidP="003E7521" w:rsidRDefault="006378DD" w14:paraId="208A0FF9" w14:textId="586B51FA">
                  <w:pPr>
                    <w:pStyle w:val="Header"/>
                    <w:tabs>
                      <w:tab w:val="left" w:pos="709"/>
                    </w:tabs>
                    <w:spacing w:after="0" w:line="240" w:lineRule="auto"/>
                    <w:ind w:right="3"/>
                    <w:rPr>
                      <w:rFonts w:ascii="Arial" w:hAnsi="Arial" w:eastAsia="Arial" w:cs="Arial"/>
                      <w:color w:val="000000" w:themeColor="text1"/>
                    </w:rPr>
                  </w:pPr>
                  <w:r w:rsidRPr="5245B1A5">
                    <w:rPr>
                      <w:rFonts w:ascii="Arial" w:hAnsi="Arial" w:cs="Arial"/>
                      <w:b/>
                    </w:rPr>
                    <w:t>Email:</w:t>
                  </w:r>
                  <w:r w:rsidRPr="5245B1A5">
                    <w:rPr>
                      <w:rFonts w:ascii="Arial" w:hAnsi="Arial" w:cs="Arial"/>
                    </w:rPr>
                    <w:t xml:space="preserve">  </w:t>
                  </w:r>
                  <w:r w:rsidR="00371201">
                    <w:rPr>
                      <w:rFonts w:ascii="Arial" w:hAnsi="Arial" w:cs="Arial"/>
                      <w:color w:val="000000"/>
                      <w:szCs w:val="22"/>
                    </w:rPr>
                    <w:t>[REDACTED]</w:t>
                  </w:r>
                </w:p>
              </w:tc>
              <w:tc>
                <w:tcPr>
                  <w:tcW w:w="4176" w:type="dxa"/>
                  <w:tcBorders>
                    <w:top w:val="nil"/>
                    <w:left w:val="nil"/>
                    <w:bottom w:val="nil"/>
                    <w:right w:val="nil"/>
                  </w:tcBorders>
                </w:tcPr>
                <w:p w:rsidRPr="00194888" w:rsidR="00593BEF" w:rsidP="003E7521" w:rsidRDefault="009A087C" w14:paraId="40B51843" w14:textId="77777777">
                  <w:pPr>
                    <w:pStyle w:val="Header"/>
                    <w:tabs>
                      <w:tab w:val="left" w:pos="709"/>
                    </w:tabs>
                    <w:spacing w:after="0" w:line="240" w:lineRule="auto"/>
                    <w:ind w:right="3"/>
                    <w:rPr>
                      <w:rFonts w:ascii="Arial" w:hAnsi="Arial" w:cs="Arial"/>
                      <w:bCs/>
                      <w:szCs w:val="22"/>
                    </w:rPr>
                  </w:pPr>
                  <w:r w:rsidRPr="00194888">
                    <w:rPr>
                      <w:rFonts w:ascii="Arial" w:hAnsi="Arial" w:cs="Arial"/>
                      <w:bCs/>
                      <w:szCs w:val="22"/>
                    </w:rPr>
                    <w:t xml:space="preserve">UK Accreditation Service </w:t>
                  </w:r>
                </w:p>
                <w:p w:rsidRPr="00194888" w:rsidR="00194888" w:rsidP="003E7521" w:rsidRDefault="00194888" w14:paraId="2A270B92" w14:textId="77777777">
                  <w:pPr>
                    <w:pStyle w:val="Header"/>
                    <w:tabs>
                      <w:tab w:val="left" w:pos="709"/>
                    </w:tabs>
                    <w:spacing w:after="0" w:line="240" w:lineRule="auto"/>
                    <w:ind w:right="3"/>
                    <w:rPr>
                      <w:rFonts w:ascii="Arial" w:hAnsi="Arial" w:cs="Arial"/>
                      <w:bCs/>
                      <w:szCs w:val="22"/>
                    </w:rPr>
                  </w:pPr>
                </w:p>
                <w:p w:rsidRPr="00194888" w:rsidR="00194888" w:rsidP="003E7521" w:rsidRDefault="00194888" w14:paraId="3D93B0E7" w14:textId="77777777">
                  <w:pPr>
                    <w:pStyle w:val="Header"/>
                    <w:tabs>
                      <w:tab w:val="left" w:pos="709"/>
                    </w:tabs>
                    <w:spacing w:after="0" w:line="240" w:lineRule="auto"/>
                    <w:ind w:right="3"/>
                    <w:rPr>
                      <w:rFonts w:ascii="Arial" w:hAnsi="Arial" w:cs="Arial"/>
                      <w:bCs/>
                      <w:szCs w:val="22"/>
                    </w:rPr>
                  </w:pPr>
                </w:p>
                <w:p w:rsidRPr="00194888" w:rsidR="00194888" w:rsidP="003E7521" w:rsidRDefault="00194888" w14:paraId="3AF9D800" w14:textId="77777777">
                  <w:pPr>
                    <w:pStyle w:val="Header"/>
                    <w:tabs>
                      <w:tab w:val="left" w:pos="709"/>
                    </w:tabs>
                    <w:spacing w:after="0" w:line="240" w:lineRule="auto"/>
                    <w:ind w:right="3"/>
                    <w:rPr>
                      <w:rFonts w:ascii="Arial" w:hAnsi="Arial" w:cs="Arial"/>
                      <w:bCs/>
                      <w:szCs w:val="22"/>
                    </w:rPr>
                  </w:pPr>
                </w:p>
                <w:p w:rsidR="006F53E1" w:rsidP="003E7521" w:rsidRDefault="006F53E1" w14:paraId="23D7DAC6" w14:textId="77777777">
                  <w:pPr>
                    <w:pStyle w:val="Header"/>
                    <w:tabs>
                      <w:tab w:val="left" w:pos="709"/>
                    </w:tabs>
                    <w:spacing w:after="0" w:line="240" w:lineRule="auto"/>
                    <w:ind w:right="3"/>
                    <w:rPr>
                      <w:rFonts w:ascii="Arial" w:hAnsi="Arial" w:cs="Arial"/>
                      <w:bCs/>
                      <w:szCs w:val="22"/>
                    </w:rPr>
                  </w:pPr>
                </w:p>
                <w:p w:rsidR="006F53E1" w:rsidP="003E7521" w:rsidRDefault="006F53E1" w14:paraId="6B742407" w14:textId="77777777">
                  <w:pPr>
                    <w:pStyle w:val="Header"/>
                    <w:tabs>
                      <w:tab w:val="left" w:pos="709"/>
                    </w:tabs>
                    <w:spacing w:after="0" w:line="240" w:lineRule="auto"/>
                    <w:ind w:right="3"/>
                    <w:rPr>
                      <w:rFonts w:ascii="Arial" w:hAnsi="Arial" w:cs="Arial"/>
                      <w:bCs/>
                      <w:szCs w:val="22"/>
                    </w:rPr>
                  </w:pPr>
                </w:p>
                <w:p w:rsidRPr="00194888" w:rsidR="00CB271A" w:rsidP="003E7521" w:rsidRDefault="009A087C" w14:paraId="208A0FFB" w14:textId="1DE048A0">
                  <w:pPr>
                    <w:pStyle w:val="Header"/>
                    <w:tabs>
                      <w:tab w:val="left" w:pos="709"/>
                    </w:tabs>
                    <w:spacing w:after="0" w:line="240" w:lineRule="auto"/>
                    <w:ind w:right="3"/>
                    <w:rPr>
                      <w:rFonts w:ascii="Arial" w:hAnsi="Arial" w:cs="Arial"/>
                      <w:bCs/>
                      <w:szCs w:val="22"/>
                    </w:rPr>
                  </w:pPr>
                  <w:r w:rsidRPr="00194888">
                    <w:rPr>
                      <w:rFonts w:ascii="Arial" w:hAnsi="Arial" w:cs="Arial"/>
                      <w:bCs/>
                      <w:szCs w:val="22"/>
                    </w:rPr>
                    <w:t>2 Pine Trees, Chertsey Lane, Staines-upon-Thames, TW18 3HR</w:t>
                  </w:r>
                </w:p>
                <w:p w:rsidRPr="00194888" w:rsidR="009A087C" w:rsidP="003E7521" w:rsidRDefault="009A087C" w14:paraId="24587786" w14:textId="0A772850">
                  <w:pPr>
                    <w:pStyle w:val="Header"/>
                    <w:tabs>
                      <w:tab w:val="left" w:pos="709"/>
                    </w:tabs>
                    <w:spacing w:after="0" w:line="240" w:lineRule="auto"/>
                    <w:ind w:right="3"/>
                    <w:rPr>
                      <w:rFonts w:ascii="Arial" w:hAnsi="Arial" w:cs="Arial"/>
                      <w:szCs w:val="22"/>
                    </w:rPr>
                  </w:pPr>
                </w:p>
                <w:p w:rsidR="00F2219A" w:rsidP="003E7521" w:rsidRDefault="006378DD" w14:paraId="4429C132" w14:textId="0A684D8D">
                  <w:pPr>
                    <w:pStyle w:val="Header"/>
                    <w:tabs>
                      <w:tab w:val="left" w:pos="709"/>
                    </w:tabs>
                    <w:spacing w:after="0" w:line="240" w:lineRule="auto"/>
                    <w:ind w:right="3"/>
                    <w:rPr>
                      <w:rFonts w:ascii="Arial" w:hAnsi="Arial" w:cs="Arial"/>
                    </w:rPr>
                  </w:pPr>
                  <w:r w:rsidRPr="00A1701E">
                    <w:rPr>
                      <w:rFonts w:ascii="Arial" w:hAnsi="Arial" w:cs="Arial"/>
                      <w:b/>
                      <w:bCs/>
                      <w:szCs w:val="22"/>
                    </w:rPr>
                    <w:t>Attention:</w:t>
                  </w:r>
                  <w:r w:rsidRPr="00194888">
                    <w:rPr>
                      <w:rFonts w:ascii="Arial" w:hAnsi="Arial" w:cs="Arial"/>
                      <w:szCs w:val="22"/>
                    </w:rPr>
                    <w:t xml:space="preserve"> </w:t>
                  </w:r>
                  <w:r w:rsidR="00371201">
                    <w:rPr>
                      <w:rFonts w:ascii="Arial" w:hAnsi="Arial" w:cs="Arial"/>
                      <w:color w:val="000000"/>
                      <w:szCs w:val="22"/>
                    </w:rPr>
                    <w:t>[REDACTED]</w:t>
                  </w:r>
                </w:p>
                <w:p w:rsidR="00F83A9B" w:rsidP="003E7521" w:rsidRDefault="00F83A9B" w14:paraId="2977B54C" w14:textId="77777777">
                  <w:pPr>
                    <w:pStyle w:val="Header"/>
                    <w:tabs>
                      <w:tab w:val="left" w:pos="709"/>
                    </w:tabs>
                    <w:spacing w:after="0" w:line="240" w:lineRule="auto"/>
                    <w:ind w:right="3"/>
                    <w:rPr>
                      <w:rFonts w:ascii="Arial" w:hAnsi="Arial" w:cs="Arial"/>
                      <w:b/>
                    </w:rPr>
                  </w:pPr>
                </w:p>
                <w:p w:rsidRPr="00194888" w:rsidR="006378DD" w:rsidP="003E7521" w:rsidRDefault="006378DD" w14:paraId="208A0FFF" w14:textId="012D0091">
                  <w:pPr>
                    <w:pStyle w:val="Header"/>
                    <w:tabs>
                      <w:tab w:val="left" w:pos="709"/>
                    </w:tabs>
                    <w:spacing w:after="0" w:line="240" w:lineRule="auto"/>
                    <w:ind w:right="3"/>
                    <w:rPr>
                      <w:rFonts w:ascii="Arial" w:hAnsi="Arial" w:cs="Arial"/>
                    </w:rPr>
                  </w:pPr>
                  <w:r w:rsidRPr="620D0CCF">
                    <w:rPr>
                      <w:rFonts w:ascii="Arial" w:hAnsi="Arial" w:cs="Arial"/>
                      <w:b/>
                    </w:rPr>
                    <w:t>Email:</w:t>
                  </w:r>
                  <w:r w:rsidRPr="620D0CCF">
                    <w:rPr>
                      <w:rFonts w:ascii="Arial" w:hAnsi="Arial" w:cs="Arial"/>
                    </w:rPr>
                    <w:t xml:space="preserve"> </w:t>
                  </w:r>
                  <w:r w:rsidR="00371201">
                    <w:rPr>
                      <w:rFonts w:ascii="Arial" w:hAnsi="Arial" w:cs="Arial"/>
                      <w:color w:val="000000"/>
                      <w:szCs w:val="22"/>
                    </w:rPr>
                    <w:t>[REDACTED]</w:t>
                  </w:r>
                </w:p>
              </w:tc>
            </w:tr>
          </w:tbl>
          <w:p w:rsidR="006378DD" w:rsidP="003E7521" w:rsidRDefault="006378DD" w14:paraId="208A1001" w14:textId="77777777">
            <w:pPr>
              <w:pStyle w:val="Header"/>
              <w:tabs>
                <w:tab w:val="clear" w:pos="4153"/>
                <w:tab w:val="clear" w:pos="8306"/>
                <w:tab w:val="left" w:pos="709"/>
              </w:tabs>
              <w:overflowPunct/>
              <w:spacing w:after="0" w:line="240" w:lineRule="auto"/>
              <w:ind w:right="3"/>
              <w:textAlignment w:val="auto"/>
              <w:rPr>
                <w:rFonts w:ascii="Arial" w:hAnsi="Arial" w:cs="Arial"/>
                <w:szCs w:val="22"/>
              </w:rPr>
            </w:pPr>
          </w:p>
        </w:tc>
      </w:tr>
      <w:tr w:rsidR="006378DD" w:rsidTr="73F4ADF3" w14:paraId="208A1018" w14:textId="77777777">
        <w:tc>
          <w:tcPr>
            <w:tcW w:w="2580" w:type="dxa"/>
            <w:shd w:val="clear" w:color="auto" w:fill="auto"/>
            <w:tcMar/>
          </w:tcPr>
          <w:p w:rsidR="006378DD" w:rsidP="003E7521" w:rsidRDefault="006378DD" w14:paraId="208A1003" w14:textId="77777777">
            <w:pPr>
              <w:numPr>
                <w:ilvl w:val="0"/>
                <w:numId w:val="34"/>
              </w:numPr>
              <w:tabs>
                <w:tab w:val="left" w:pos="709"/>
              </w:tabs>
              <w:spacing w:after="0" w:line="240" w:lineRule="auto"/>
              <w:rPr>
                <w:rFonts w:ascii="Arial" w:hAnsi="Arial" w:cs="Arial"/>
                <w:b/>
                <w:szCs w:val="22"/>
              </w:rPr>
            </w:pPr>
            <w:r>
              <w:rPr>
                <w:rFonts w:ascii="Arial" w:hAnsi="Arial" w:cs="Arial"/>
                <w:b/>
                <w:szCs w:val="22"/>
              </w:rPr>
              <w:t>Key Personnel</w:t>
            </w:r>
          </w:p>
        </w:tc>
        <w:tc>
          <w:tcPr>
            <w:tcW w:w="6487" w:type="dxa"/>
            <w:gridSpan w:val="2"/>
            <w:shd w:val="clear" w:color="auto" w:fill="auto"/>
            <w:tcMar/>
          </w:tcPr>
          <w:tbl>
            <w:tblPr>
              <w:tblW w:w="0" w:type="auto"/>
              <w:tblLook w:val="0000" w:firstRow="0" w:lastRow="0" w:firstColumn="0" w:lastColumn="0" w:noHBand="0" w:noVBand="0"/>
            </w:tblPr>
            <w:tblGrid>
              <w:gridCol w:w="3145"/>
              <w:gridCol w:w="3128"/>
            </w:tblGrid>
            <w:tr w:rsidR="00CB271A" w:rsidTr="00CB271A" w14:paraId="208A1007" w14:textId="77777777">
              <w:tc>
                <w:tcPr>
                  <w:tcW w:w="4204" w:type="dxa"/>
                  <w:tcBorders>
                    <w:top w:val="nil"/>
                    <w:left w:val="nil"/>
                    <w:bottom w:val="nil"/>
                    <w:right w:val="nil"/>
                  </w:tcBorders>
                </w:tcPr>
                <w:p w:rsidR="00CB271A" w:rsidP="003E7521" w:rsidRDefault="00CB271A" w14:paraId="208A1004" w14:textId="77777777">
                  <w:pPr>
                    <w:pStyle w:val="Header"/>
                    <w:tabs>
                      <w:tab w:val="left" w:pos="709"/>
                    </w:tabs>
                    <w:spacing w:after="0" w:line="240" w:lineRule="auto"/>
                    <w:ind w:right="3"/>
                    <w:rPr>
                      <w:rFonts w:ascii="Arial" w:hAnsi="Arial" w:cs="Arial"/>
                      <w:b/>
                      <w:szCs w:val="22"/>
                    </w:rPr>
                  </w:pPr>
                  <w:r>
                    <w:rPr>
                      <w:rFonts w:ascii="Arial" w:hAnsi="Arial" w:cs="Arial"/>
                      <w:b/>
                      <w:szCs w:val="22"/>
                    </w:rPr>
                    <w:t>Buyer:</w:t>
                  </w:r>
                </w:p>
                <w:p w:rsidR="00CB271A" w:rsidP="003E7521" w:rsidRDefault="00CB271A" w14:paraId="2FCE9B7E" w14:textId="77777777">
                  <w:pPr>
                    <w:pStyle w:val="Header"/>
                    <w:tabs>
                      <w:tab w:val="left" w:pos="709"/>
                    </w:tabs>
                    <w:spacing w:after="0" w:line="240" w:lineRule="auto"/>
                    <w:ind w:right="3"/>
                    <w:rPr>
                      <w:rFonts w:ascii="Arial" w:hAnsi="Arial" w:cs="Arial"/>
                      <w:b/>
                      <w:szCs w:val="22"/>
                    </w:rPr>
                  </w:pPr>
                </w:p>
                <w:p w:rsidRPr="00194888" w:rsidR="001006CF" w:rsidP="001006CF" w:rsidRDefault="001006CF" w14:paraId="491360B0" w14:textId="77777777">
                  <w:pPr>
                    <w:pStyle w:val="Header"/>
                    <w:tabs>
                      <w:tab w:val="left" w:pos="709"/>
                    </w:tabs>
                    <w:spacing w:after="0"/>
                    <w:ind w:right="3"/>
                    <w:rPr>
                      <w:rFonts w:ascii="Arial" w:hAnsi="Arial" w:cs="Arial"/>
                      <w:szCs w:val="22"/>
                    </w:rPr>
                  </w:pPr>
                  <w:r w:rsidRPr="00194888">
                    <w:rPr>
                      <w:rFonts w:ascii="Arial" w:hAnsi="Arial" w:cs="Arial"/>
                      <w:szCs w:val="22"/>
                    </w:rPr>
                    <w:t>Department for Business, Energy, and Industrial Strategy</w:t>
                  </w:r>
                </w:p>
                <w:p w:rsidRPr="00FE27DC" w:rsidR="00D95187" w:rsidP="00D95187" w:rsidRDefault="00D95187" w14:paraId="629B14A0" w14:textId="75B55FBD">
                  <w:pPr>
                    <w:pStyle w:val="Header"/>
                    <w:tabs>
                      <w:tab w:val="left" w:pos="709"/>
                    </w:tabs>
                    <w:spacing w:after="0"/>
                    <w:ind w:right="3"/>
                    <w:rPr>
                      <w:rFonts w:ascii="Arial" w:hAnsi="Arial" w:cs="Arial"/>
                    </w:rPr>
                  </w:pPr>
                  <w:r w:rsidRPr="00FE27DC">
                    <w:rPr>
                      <w:rFonts w:ascii="Arial" w:hAnsi="Arial" w:cs="Arial"/>
                    </w:rPr>
                    <w:t>1 Victoria Street,</w:t>
                  </w:r>
                  <w:r w:rsidR="001006CF">
                    <w:rPr>
                      <w:rFonts w:ascii="Arial" w:hAnsi="Arial" w:cs="Arial"/>
                    </w:rPr>
                    <w:t xml:space="preserve"> London,</w:t>
                  </w:r>
                  <w:r w:rsidRPr="00FE27DC">
                    <w:rPr>
                      <w:rFonts w:ascii="Arial" w:hAnsi="Arial" w:cs="Arial"/>
                    </w:rPr>
                    <w:t xml:space="preserve"> SW1H 0ET</w:t>
                  </w:r>
                </w:p>
                <w:p w:rsidR="00D95187" w:rsidP="003E7521" w:rsidRDefault="00D95187" w14:paraId="208A1005" w14:textId="77777777">
                  <w:pPr>
                    <w:pStyle w:val="Header"/>
                    <w:tabs>
                      <w:tab w:val="left" w:pos="709"/>
                    </w:tabs>
                    <w:spacing w:after="0" w:line="240" w:lineRule="auto"/>
                    <w:ind w:right="3"/>
                    <w:rPr>
                      <w:rFonts w:ascii="Arial" w:hAnsi="Arial" w:cs="Arial"/>
                      <w:b/>
                      <w:szCs w:val="22"/>
                    </w:rPr>
                  </w:pPr>
                </w:p>
              </w:tc>
              <w:tc>
                <w:tcPr>
                  <w:tcW w:w="4176" w:type="dxa"/>
                  <w:tcBorders>
                    <w:top w:val="nil"/>
                    <w:left w:val="nil"/>
                    <w:bottom w:val="nil"/>
                    <w:right w:val="nil"/>
                  </w:tcBorders>
                </w:tcPr>
                <w:p w:rsidR="00CB271A" w:rsidP="003E7521" w:rsidRDefault="00CB271A" w14:paraId="127BB579" w14:textId="77777777">
                  <w:pPr>
                    <w:pStyle w:val="Header"/>
                    <w:tabs>
                      <w:tab w:val="left" w:pos="709"/>
                    </w:tabs>
                    <w:spacing w:after="0" w:line="240" w:lineRule="auto"/>
                    <w:ind w:right="3"/>
                    <w:rPr>
                      <w:rFonts w:ascii="Arial" w:hAnsi="Arial" w:cs="Arial"/>
                      <w:b/>
                      <w:szCs w:val="22"/>
                    </w:rPr>
                  </w:pPr>
                  <w:r>
                    <w:rPr>
                      <w:rFonts w:ascii="Arial" w:hAnsi="Arial" w:cs="Arial"/>
                      <w:b/>
                      <w:szCs w:val="22"/>
                    </w:rPr>
                    <w:t>Supplier:</w:t>
                  </w:r>
                </w:p>
                <w:p w:rsidR="001006CF" w:rsidP="003E7521" w:rsidRDefault="001006CF" w14:paraId="6B6BF519" w14:textId="77777777">
                  <w:pPr>
                    <w:pStyle w:val="Header"/>
                    <w:tabs>
                      <w:tab w:val="left" w:pos="709"/>
                    </w:tabs>
                    <w:spacing w:after="0" w:line="240" w:lineRule="auto"/>
                    <w:ind w:right="3"/>
                    <w:rPr>
                      <w:rFonts w:ascii="Arial" w:hAnsi="Arial" w:cs="Arial"/>
                      <w:b/>
                      <w:szCs w:val="22"/>
                    </w:rPr>
                  </w:pPr>
                </w:p>
                <w:p w:rsidR="001006CF" w:rsidP="003E7521" w:rsidRDefault="001006CF" w14:paraId="40AD5EFA" w14:textId="60463594">
                  <w:pPr>
                    <w:pStyle w:val="Header"/>
                    <w:tabs>
                      <w:tab w:val="left" w:pos="709"/>
                    </w:tabs>
                    <w:spacing w:after="0" w:line="240" w:lineRule="auto"/>
                    <w:ind w:right="3"/>
                    <w:rPr>
                      <w:rFonts w:ascii="Arial" w:hAnsi="Arial" w:cs="Arial"/>
                      <w:b/>
                      <w:szCs w:val="22"/>
                    </w:rPr>
                  </w:pPr>
                  <w:r w:rsidRPr="00D95187">
                    <w:rPr>
                      <w:rFonts w:ascii="Arial" w:hAnsi="Arial" w:cs="Arial"/>
                      <w:bCs/>
                    </w:rPr>
                    <w:t>UK Accreditation Service</w:t>
                  </w:r>
                </w:p>
                <w:p w:rsidR="001006CF" w:rsidP="003E7521" w:rsidRDefault="001006CF" w14:paraId="610947CC" w14:textId="77777777">
                  <w:pPr>
                    <w:pStyle w:val="Header"/>
                    <w:tabs>
                      <w:tab w:val="left" w:pos="709"/>
                    </w:tabs>
                    <w:spacing w:after="0" w:line="240" w:lineRule="auto"/>
                    <w:ind w:right="3"/>
                    <w:rPr>
                      <w:rFonts w:ascii="Arial" w:hAnsi="Arial" w:cs="Arial"/>
                      <w:b/>
                      <w:szCs w:val="22"/>
                    </w:rPr>
                  </w:pPr>
                </w:p>
                <w:p w:rsidR="001006CF" w:rsidP="003E7521" w:rsidRDefault="001006CF" w14:paraId="733B8404" w14:textId="77777777">
                  <w:pPr>
                    <w:pStyle w:val="Header"/>
                    <w:tabs>
                      <w:tab w:val="left" w:pos="709"/>
                    </w:tabs>
                    <w:spacing w:after="0" w:line="240" w:lineRule="auto"/>
                    <w:ind w:right="3"/>
                    <w:rPr>
                      <w:rFonts w:ascii="Arial" w:hAnsi="Arial" w:cs="Arial"/>
                      <w:b/>
                      <w:szCs w:val="22"/>
                    </w:rPr>
                  </w:pPr>
                </w:p>
                <w:p w:rsidRPr="00D95187" w:rsidR="001006CF" w:rsidP="001006CF" w:rsidRDefault="001006CF" w14:paraId="4D449513" w14:textId="77777777">
                  <w:pPr>
                    <w:pStyle w:val="Header"/>
                    <w:tabs>
                      <w:tab w:val="left" w:pos="709"/>
                    </w:tabs>
                    <w:spacing w:after="0" w:line="240" w:lineRule="auto"/>
                    <w:ind w:right="3"/>
                    <w:rPr>
                      <w:rFonts w:ascii="Arial" w:hAnsi="Arial" w:cs="Arial"/>
                      <w:bCs/>
                    </w:rPr>
                  </w:pPr>
                  <w:r w:rsidRPr="00D95187">
                    <w:rPr>
                      <w:rFonts w:ascii="Arial" w:hAnsi="Arial" w:cs="Arial"/>
                      <w:bCs/>
                    </w:rPr>
                    <w:t>2 Pine Trees, Chertsey Lane, Staines-upon-Thames, TW18 3HR</w:t>
                  </w:r>
                </w:p>
                <w:p w:rsidR="001006CF" w:rsidP="003E7521" w:rsidRDefault="001006CF" w14:paraId="208A1006" w14:textId="3C145632">
                  <w:pPr>
                    <w:pStyle w:val="Header"/>
                    <w:tabs>
                      <w:tab w:val="left" w:pos="709"/>
                    </w:tabs>
                    <w:spacing w:after="0" w:line="240" w:lineRule="auto"/>
                    <w:ind w:right="3"/>
                    <w:rPr>
                      <w:rFonts w:ascii="Arial" w:hAnsi="Arial" w:cs="Arial"/>
                      <w:b/>
                      <w:szCs w:val="22"/>
                    </w:rPr>
                  </w:pPr>
                </w:p>
              </w:tc>
            </w:tr>
            <w:tr w:rsidR="00CB271A" w:rsidTr="00CB271A" w14:paraId="208A1013" w14:textId="77777777">
              <w:tc>
                <w:tcPr>
                  <w:tcW w:w="4204" w:type="dxa"/>
                  <w:tcBorders>
                    <w:top w:val="nil"/>
                    <w:left w:val="nil"/>
                    <w:bottom w:val="nil"/>
                    <w:right w:val="nil"/>
                  </w:tcBorders>
                </w:tcPr>
                <w:p w:rsidRPr="001006CF" w:rsidR="00D95187" w:rsidP="00D95187" w:rsidRDefault="00D95187" w14:paraId="0C64DE58" w14:textId="3807024D">
                  <w:pPr>
                    <w:pStyle w:val="Header"/>
                    <w:tabs>
                      <w:tab w:val="left" w:pos="709"/>
                    </w:tabs>
                    <w:spacing w:after="0" w:line="240" w:lineRule="auto"/>
                    <w:ind w:right="3"/>
                    <w:rPr>
                      <w:rFonts w:ascii="Arial" w:hAnsi="Arial" w:cs="Arial"/>
                      <w:szCs w:val="22"/>
                    </w:rPr>
                  </w:pPr>
                  <w:r w:rsidRPr="0EF8E513">
                    <w:rPr>
                      <w:rFonts w:ascii="Arial" w:hAnsi="Arial" w:cs="Arial"/>
                      <w:b/>
                    </w:rPr>
                    <w:t>Attention:</w:t>
                  </w:r>
                  <w:r w:rsidRPr="0EF8E513">
                    <w:rPr>
                      <w:rFonts w:ascii="Arial" w:hAnsi="Arial" w:cs="Arial"/>
                    </w:rPr>
                    <w:t xml:space="preserve"> </w:t>
                  </w:r>
                  <w:r w:rsidR="00371201">
                    <w:rPr>
                      <w:rFonts w:ascii="Arial" w:hAnsi="Arial" w:cs="Arial"/>
                      <w:color w:val="000000"/>
                      <w:szCs w:val="22"/>
                    </w:rPr>
                    <w:t>[REDACTED]</w:t>
                  </w:r>
                </w:p>
                <w:p w:rsidRPr="001006CF" w:rsidR="00D95187" w:rsidP="00D95187" w:rsidRDefault="00D95187" w14:paraId="14B28BFF" w14:textId="77777777">
                  <w:pPr>
                    <w:pStyle w:val="Header"/>
                    <w:tabs>
                      <w:tab w:val="left" w:pos="709"/>
                    </w:tabs>
                    <w:spacing w:after="0" w:line="240" w:lineRule="auto"/>
                    <w:ind w:right="3"/>
                    <w:rPr>
                      <w:rFonts w:ascii="Arial" w:hAnsi="Arial" w:cs="Arial"/>
                      <w:szCs w:val="22"/>
                    </w:rPr>
                  </w:pPr>
                </w:p>
                <w:p w:rsidRPr="001006CF" w:rsidR="00CB271A" w:rsidP="00D95187" w:rsidRDefault="00D95187" w14:paraId="208A100C" w14:textId="51124AA7">
                  <w:pPr>
                    <w:pStyle w:val="Header"/>
                    <w:tabs>
                      <w:tab w:val="left" w:pos="709"/>
                    </w:tabs>
                    <w:spacing w:after="0" w:line="240" w:lineRule="auto"/>
                    <w:ind w:right="3"/>
                    <w:rPr>
                      <w:rFonts w:ascii="Arial" w:hAnsi="Arial" w:eastAsia="Arial" w:cs="Arial"/>
                      <w:color w:val="000000" w:themeColor="text1"/>
                    </w:rPr>
                  </w:pPr>
                  <w:r w:rsidRPr="5245B1A5">
                    <w:rPr>
                      <w:rFonts w:ascii="Arial" w:hAnsi="Arial" w:cs="Arial"/>
                      <w:b/>
                    </w:rPr>
                    <w:t>Email:</w:t>
                  </w:r>
                  <w:r w:rsidRPr="5245B1A5">
                    <w:rPr>
                      <w:rFonts w:ascii="Arial" w:hAnsi="Arial" w:cs="Arial"/>
                    </w:rPr>
                    <w:t xml:space="preserve">  </w:t>
                  </w:r>
                  <w:r w:rsidR="00371201">
                    <w:rPr>
                      <w:rFonts w:ascii="Arial" w:hAnsi="Arial" w:cs="Arial"/>
                      <w:color w:val="000000"/>
                      <w:szCs w:val="22"/>
                    </w:rPr>
                    <w:t>[REDACTED]</w:t>
                  </w:r>
                </w:p>
              </w:tc>
              <w:tc>
                <w:tcPr>
                  <w:tcW w:w="4176" w:type="dxa"/>
                  <w:tcBorders>
                    <w:top w:val="nil"/>
                    <w:left w:val="nil"/>
                    <w:bottom w:val="nil"/>
                    <w:right w:val="nil"/>
                  </w:tcBorders>
                </w:tcPr>
                <w:p w:rsidR="001006CF" w:rsidP="00D95187" w:rsidRDefault="00D95187" w14:paraId="7413E31A" w14:textId="35D7B2B9">
                  <w:pPr>
                    <w:pStyle w:val="Header"/>
                    <w:tabs>
                      <w:tab w:val="left" w:pos="709"/>
                    </w:tabs>
                    <w:spacing w:after="0" w:line="240" w:lineRule="auto"/>
                    <w:ind w:right="3"/>
                    <w:rPr>
                      <w:rFonts w:ascii="Arial" w:hAnsi="Arial" w:cs="Arial"/>
                      <w:szCs w:val="22"/>
                    </w:rPr>
                  </w:pPr>
                  <w:r w:rsidRPr="00A1701E">
                    <w:rPr>
                      <w:rFonts w:ascii="Arial" w:hAnsi="Arial" w:cs="Arial"/>
                      <w:b/>
                      <w:bCs/>
                      <w:szCs w:val="22"/>
                    </w:rPr>
                    <w:t>Attention:</w:t>
                  </w:r>
                  <w:r w:rsidRPr="001006CF">
                    <w:rPr>
                      <w:rFonts w:ascii="Arial" w:hAnsi="Arial" w:cs="Arial"/>
                      <w:szCs w:val="22"/>
                    </w:rPr>
                    <w:t xml:space="preserve"> </w:t>
                  </w:r>
                  <w:r w:rsidR="00371201">
                    <w:rPr>
                      <w:rFonts w:ascii="Arial" w:hAnsi="Arial" w:cs="Arial"/>
                      <w:color w:val="000000"/>
                      <w:szCs w:val="22"/>
                    </w:rPr>
                    <w:t>[REDACTED]</w:t>
                  </w:r>
                </w:p>
                <w:p w:rsidR="00F83A9B" w:rsidP="00D95187" w:rsidRDefault="00F83A9B" w14:paraId="74822CB1" w14:textId="77777777">
                  <w:pPr>
                    <w:pStyle w:val="Header"/>
                    <w:tabs>
                      <w:tab w:val="left" w:pos="709"/>
                    </w:tabs>
                    <w:spacing w:after="0" w:line="240" w:lineRule="auto"/>
                    <w:ind w:right="3"/>
                    <w:rPr>
                      <w:rFonts w:ascii="Arial" w:hAnsi="Arial" w:cs="Arial"/>
                      <w:b/>
                      <w:bCs/>
                      <w:szCs w:val="22"/>
                    </w:rPr>
                  </w:pPr>
                </w:p>
                <w:p w:rsidRPr="001006CF" w:rsidR="00CB271A" w:rsidP="00D95187" w:rsidRDefault="00D95187" w14:paraId="208A1012" w14:textId="751B0727">
                  <w:pPr>
                    <w:pStyle w:val="Header"/>
                    <w:tabs>
                      <w:tab w:val="left" w:pos="709"/>
                    </w:tabs>
                    <w:spacing w:after="0" w:line="240" w:lineRule="auto"/>
                    <w:ind w:right="3"/>
                    <w:rPr>
                      <w:rFonts w:ascii="Arial" w:hAnsi="Arial" w:cs="Arial"/>
                      <w:szCs w:val="22"/>
                    </w:rPr>
                  </w:pPr>
                  <w:r w:rsidRPr="00A1701E">
                    <w:rPr>
                      <w:rFonts w:ascii="Arial" w:hAnsi="Arial" w:cs="Arial"/>
                      <w:b/>
                      <w:bCs/>
                      <w:szCs w:val="22"/>
                    </w:rPr>
                    <w:t>Email:</w:t>
                  </w:r>
                  <w:r w:rsidRPr="001006CF">
                    <w:rPr>
                      <w:rFonts w:ascii="Arial" w:hAnsi="Arial" w:cs="Arial"/>
                      <w:szCs w:val="22"/>
                    </w:rPr>
                    <w:t xml:space="preserve">  </w:t>
                  </w:r>
                  <w:r w:rsidR="00371201">
                    <w:rPr>
                      <w:rFonts w:ascii="Arial" w:hAnsi="Arial" w:cs="Arial"/>
                      <w:color w:val="000000"/>
                      <w:szCs w:val="22"/>
                    </w:rPr>
                    <w:t>[REDACTED]</w:t>
                  </w:r>
                </w:p>
              </w:tc>
            </w:tr>
          </w:tbl>
          <w:p w:rsidR="006378DD" w:rsidP="003E7521" w:rsidRDefault="006378DD" w14:paraId="208A1017" w14:textId="77777777">
            <w:pPr>
              <w:tabs>
                <w:tab w:val="left" w:pos="709"/>
              </w:tabs>
              <w:spacing w:after="0" w:line="240" w:lineRule="auto"/>
              <w:rPr>
                <w:rFonts w:ascii="Arial" w:hAnsi="Arial" w:cs="Arial"/>
                <w:szCs w:val="22"/>
              </w:rPr>
            </w:pPr>
          </w:p>
        </w:tc>
      </w:tr>
      <w:tr w:rsidR="006378DD" w:rsidTr="73F4ADF3" w14:paraId="208A101E" w14:textId="77777777">
        <w:tc>
          <w:tcPr>
            <w:tcW w:w="2580" w:type="dxa"/>
            <w:shd w:val="clear" w:color="auto" w:fill="auto"/>
            <w:tcMar/>
          </w:tcPr>
          <w:p w:rsidR="006378DD" w:rsidP="003E7521" w:rsidRDefault="006378DD" w14:paraId="208A1019" w14:textId="77777777">
            <w:pPr>
              <w:numPr>
                <w:ilvl w:val="0"/>
                <w:numId w:val="34"/>
              </w:numPr>
              <w:tabs>
                <w:tab w:val="left" w:pos="709"/>
              </w:tabs>
              <w:spacing w:after="0" w:line="240" w:lineRule="auto"/>
              <w:rPr>
                <w:rFonts w:ascii="Arial" w:hAnsi="Arial" w:cs="Arial"/>
                <w:b/>
                <w:szCs w:val="22"/>
              </w:rPr>
            </w:pPr>
            <w:r>
              <w:rPr>
                <w:rFonts w:ascii="Arial" w:hAnsi="Arial" w:cs="Arial"/>
                <w:b/>
                <w:szCs w:val="22"/>
              </w:rPr>
              <w:t>Procedures and Policies</w:t>
            </w:r>
          </w:p>
        </w:tc>
        <w:tc>
          <w:tcPr>
            <w:tcW w:w="6487" w:type="dxa"/>
            <w:gridSpan w:val="2"/>
            <w:shd w:val="clear" w:color="auto" w:fill="auto"/>
            <w:tcMar/>
          </w:tcPr>
          <w:p w:rsidR="001B7992" w:rsidP="003E7521" w:rsidRDefault="006378DD" w14:paraId="208A101C" w14:textId="555930FF">
            <w:pPr>
              <w:tabs>
                <w:tab w:val="left" w:pos="709"/>
              </w:tabs>
              <w:spacing w:after="0" w:line="240" w:lineRule="auto"/>
              <w:rPr>
                <w:rFonts w:ascii="Arial" w:hAnsi="Arial" w:cs="Arial"/>
                <w:szCs w:val="22"/>
              </w:rPr>
            </w:pPr>
            <w:r>
              <w:rPr>
                <w:rFonts w:ascii="Arial" w:hAnsi="Arial" w:cs="Arial"/>
                <w:szCs w:val="22"/>
              </w:rPr>
              <w:t>For the purposes of the Contract the</w:t>
            </w:r>
            <w:bookmarkStart w:name="_Ref377110697" w:id="20"/>
            <w:r w:rsidR="000D0071">
              <w:rPr>
                <w:rFonts w:ascii="Arial" w:hAnsi="Arial" w:cs="Arial"/>
                <w:szCs w:val="22"/>
              </w:rPr>
              <w:t xml:space="preserve"> </w:t>
            </w:r>
            <w:r>
              <w:rPr>
                <w:rFonts w:ascii="Arial" w:hAnsi="Arial" w:cs="Arial"/>
                <w:szCs w:val="22"/>
              </w:rPr>
              <w:t xml:space="preserve">Buyer may require the Supplier to ensure that any person employed in the </w:t>
            </w:r>
            <w:bookmarkStart w:name="_DV_M99" w:id="21"/>
            <w:bookmarkEnd w:id="21"/>
            <w:r>
              <w:rPr>
                <w:rFonts w:ascii="Arial" w:hAnsi="Arial" w:cs="Arial"/>
                <w:szCs w:val="22"/>
              </w:rPr>
              <w:t xml:space="preserve">delivery of the </w:t>
            </w:r>
            <w:bookmarkStart w:name="_DV_C174" w:id="22"/>
            <w:r>
              <w:rPr>
                <w:rFonts w:ascii="Arial" w:hAnsi="Arial" w:cs="Arial"/>
                <w:szCs w:val="22"/>
              </w:rPr>
              <w:t xml:space="preserve">Deliverables </w:t>
            </w:r>
            <w:bookmarkEnd w:id="22"/>
            <w:r>
              <w:rPr>
                <w:rFonts w:ascii="Arial" w:hAnsi="Arial" w:cs="Arial"/>
                <w:szCs w:val="22"/>
              </w:rPr>
              <w:t xml:space="preserve">has undertaken a Disclosure and Barring Service check.  </w:t>
            </w:r>
          </w:p>
          <w:p w:rsidR="006378DD" w:rsidP="003E7521" w:rsidRDefault="006378DD" w14:paraId="208A101D" w14:textId="77777777">
            <w:pPr>
              <w:tabs>
                <w:tab w:val="left" w:pos="709"/>
              </w:tabs>
              <w:spacing w:after="0" w:line="240" w:lineRule="auto"/>
              <w:rPr>
                <w:rFonts w:ascii="Arial" w:hAnsi="Arial" w:cs="Arial"/>
                <w:szCs w:val="22"/>
              </w:rPr>
            </w:pPr>
            <w:r>
              <w:rPr>
                <w:rFonts w:ascii="Arial" w:hAnsi="Arial" w:cs="Arial"/>
                <w:szCs w:val="22"/>
              </w:rPr>
              <w:t xml:space="preserve">The Supplier shall ensure that no person who discloses that he/she has a conviction that is relevant to the nature of the </w:t>
            </w:r>
            <w:bookmarkStart w:name="_DV_M101" w:id="23"/>
            <w:bookmarkEnd w:id="23"/>
            <w:r>
              <w:rPr>
                <w:rFonts w:ascii="Arial" w:hAnsi="Arial" w:cs="Arial"/>
                <w:szCs w:val="22"/>
              </w:rPr>
              <w:t>Contract, relevant to the work of the Buyer, or is of a type otherwise advised by the Buyer (each such conviction a "</w:t>
            </w:r>
            <w:r>
              <w:rPr>
                <w:rFonts w:ascii="Arial" w:hAnsi="Arial" w:cs="Arial"/>
                <w:b/>
                <w:szCs w:val="22"/>
              </w:rPr>
              <w:t>Relevant Conviction</w:t>
            </w:r>
            <w:r>
              <w:rPr>
                <w:rFonts w:ascii="Arial" w:hAnsi="Arial" w:cs="Arial"/>
                <w:szCs w:val="22"/>
              </w:rPr>
              <w:t xml:space="preserve">"), or is found by the Supplier to have a Relevant Conviction (whether as a result of a police check, a Disclosure and Barring Service check or otherwise) is employed or engaged in the provision of any part of the </w:t>
            </w:r>
            <w:bookmarkStart w:name="_DV_M102" w:id="24"/>
            <w:bookmarkEnd w:id="24"/>
            <w:r>
              <w:rPr>
                <w:rFonts w:ascii="Arial" w:hAnsi="Arial" w:cs="Arial"/>
                <w:szCs w:val="22"/>
              </w:rPr>
              <w:t>Deliverables.</w:t>
            </w:r>
            <w:bookmarkEnd w:id="20"/>
          </w:p>
        </w:tc>
      </w:tr>
    </w:tbl>
    <w:p w:rsidR="00CB271A" w:rsidP="003E7521" w:rsidRDefault="00CB271A" w14:paraId="208A101F" w14:textId="77777777">
      <w:pPr>
        <w:pStyle w:val="Header"/>
        <w:tabs>
          <w:tab w:val="left" w:pos="709"/>
        </w:tabs>
        <w:spacing w:after="0" w:line="240" w:lineRule="auto"/>
        <w:ind w:right="3"/>
        <w:rPr>
          <w:rFonts w:ascii="Arial" w:hAnsi="Arial" w:cs="Arial"/>
          <w:b/>
          <w:szCs w:val="22"/>
        </w:rPr>
      </w:pPr>
      <w:bookmarkStart w:name="_DV_M88" w:id="25"/>
      <w:bookmarkEnd w:id="25"/>
    </w:p>
    <w:p w:rsidR="00304110" w:rsidP="003E7521" w:rsidRDefault="00304110" w14:paraId="47A0CB1A" w14:textId="77777777">
      <w:pPr>
        <w:pStyle w:val="Header"/>
        <w:tabs>
          <w:tab w:val="left" w:pos="709"/>
        </w:tabs>
        <w:spacing w:after="0" w:line="240" w:lineRule="auto"/>
        <w:ind w:right="3"/>
        <w:rPr>
          <w:rFonts w:ascii="Arial" w:hAnsi="Arial" w:cs="Arial"/>
          <w:b/>
          <w:szCs w:val="22"/>
        </w:rPr>
      </w:pPr>
    </w:p>
    <w:p w:rsidR="00304110" w:rsidP="003E7521" w:rsidRDefault="00304110" w14:paraId="5779E79A" w14:textId="77777777">
      <w:pPr>
        <w:pStyle w:val="Header"/>
        <w:tabs>
          <w:tab w:val="left" w:pos="709"/>
        </w:tabs>
        <w:spacing w:after="0" w:line="240" w:lineRule="auto"/>
        <w:ind w:right="3"/>
        <w:rPr>
          <w:rFonts w:ascii="Arial" w:hAnsi="Arial" w:cs="Arial"/>
          <w:b/>
          <w:szCs w:val="22"/>
        </w:rPr>
      </w:pPr>
    </w:p>
    <w:p w:rsidR="00304110" w:rsidP="003E7521" w:rsidRDefault="00304110" w14:paraId="53346DDD" w14:textId="77777777">
      <w:pPr>
        <w:pStyle w:val="Header"/>
        <w:tabs>
          <w:tab w:val="left" w:pos="709"/>
        </w:tabs>
        <w:spacing w:after="0" w:line="240" w:lineRule="auto"/>
        <w:ind w:right="3"/>
        <w:rPr>
          <w:rFonts w:ascii="Arial" w:hAnsi="Arial" w:cs="Arial"/>
          <w:b/>
          <w:szCs w:val="22"/>
        </w:rPr>
      </w:pPr>
    </w:p>
    <w:p w:rsidR="00304110" w:rsidP="003E7521" w:rsidRDefault="00304110" w14:paraId="2AE0B729" w14:textId="28EE6B2A">
      <w:pPr>
        <w:pStyle w:val="Header"/>
        <w:tabs>
          <w:tab w:val="left" w:pos="709"/>
        </w:tabs>
        <w:spacing w:after="0" w:line="240" w:lineRule="auto"/>
        <w:ind w:right="3"/>
        <w:rPr>
          <w:rFonts w:ascii="Arial" w:hAnsi="Arial" w:cs="Arial"/>
          <w:b/>
          <w:szCs w:val="22"/>
        </w:rPr>
      </w:pPr>
    </w:p>
    <w:p w:rsidR="00371201" w:rsidP="003E7521" w:rsidRDefault="00371201" w14:paraId="5D91F7CF" w14:textId="43DC99F7">
      <w:pPr>
        <w:pStyle w:val="Header"/>
        <w:tabs>
          <w:tab w:val="left" w:pos="709"/>
        </w:tabs>
        <w:spacing w:after="0" w:line="240" w:lineRule="auto"/>
        <w:ind w:right="3"/>
        <w:rPr>
          <w:rFonts w:ascii="Arial" w:hAnsi="Arial" w:cs="Arial"/>
          <w:b/>
          <w:szCs w:val="22"/>
        </w:rPr>
      </w:pPr>
    </w:p>
    <w:p w:rsidR="00371201" w:rsidP="003E7521" w:rsidRDefault="00371201" w14:paraId="010B6370" w14:textId="2CF276D6">
      <w:pPr>
        <w:pStyle w:val="Header"/>
        <w:tabs>
          <w:tab w:val="left" w:pos="709"/>
        </w:tabs>
        <w:spacing w:after="0" w:line="240" w:lineRule="auto"/>
        <w:ind w:right="3"/>
        <w:rPr>
          <w:rFonts w:ascii="Arial" w:hAnsi="Arial" w:cs="Arial"/>
          <w:b/>
          <w:szCs w:val="22"/>
        </w:rPr>
      </w:pPr>
    </w:p>
    <w:p w:rsidR="00371201" w:rsidP="003E7521" w:rsidRDefault="00371201" w14:paraId="6CC5BD97" w14:textId="79074AFE">
      <w:pPr>
        <w:pStyle w:val="Header"/>
        <w:tabs>
          <w:tab w:val="left" w:pos="709"/>
        </w:tabs>
        <w:spacing w:after="0" w:line="240" w:lineRule="auto"/>
        <w:ind w:right="3"/>
        <w:rPr>
          <w:rFonts w:ascii="Arial" w:hAnsi="Arial" w:cs="Arial"/>
          <w:b/>
          <w:szCs w:val="22"/>
        </w:rPr>
      </w:pPr>
    </w:p>
    <w:p w:rsidR="00371201" w:rsidP="003E7521" w:rsidRDefault="00371201" w14:paraId="27D4E18B" w14:textId="2CDD614C">
      <w:pPr>
        <w:pStyle w:val="Header"/>
        <w:tabs>
          <w:tab w:val="left" w:pos="709"/>
        </w:tabs>
        <w:spacing w:after="0" w:line="240" w:lineRule="auto"/>
        <w:ind w:right="3"/>
        <w:rPr>
          <w:rFonts w:ascii="Arial" w:hAnsi="Arial" w:cs="Arial"/>
          <w:b/>
          <w:szCs w:val="22"/>
        </w:rPr>
      </w:pPr>
    </w:p>
    <w:p w:rsidR="00371201" w:rsidP="003E7521" w:rsidRDefault="00371201" w14:paraId="43EA653E" w14:textId="123AE40D">
      <w:pPr>
        <w:pStyle w:val="Header"/>
        <w:tabs>
          <w:tab w:val="left" w:pos="709"/>
        </w:tabs>
        <w:spacing w:after="0" w:line="240" w:lineRule="auto"/>
        <w:ind w:right="3"/>
        <w:rPr>
          <w:rFonts w:ascii="Arial" w:hAnsi="Arial" w:cs="Arial"/>
          <w:b/>
          <w:szCs w:val="22"/>
        </w:rPr>
      </w:pPr>
    </w:p>
    <w:p w:rsidR="00371201" w:rsidP="003E7521" w:rsidRDefault="00371201" w14:paraId="784B891B" w14:textId="04D7CE78">
      <w:pPr>
        <w:pStyle w:val="Header"/>
        <w:tabs>
          <w:tab w:val="left" w:pos="709"/>
        </w:tabs>
        <w:spacing w:after="0" w:line="240" w:lineRule="auto"/>
        <w:ind w:right="3"/>
        <w:rPr>
          <w:rFonts w:ascii="Arial" w:hAnsi="Arial" w:cs="Arial"/>
          <w:b/>
          <w:szCs w:val="22"/>
        </w:rPr>
      </w:pPr>
    </w:p>
    <w:p w:rsidR="00371201" w:rsidP="003E7521" w:rsidRDefault="00371201" w14:paraId="6618763B" w14:textId="77777777">
      <w:pPr>
        <w:pStyle w:val="Header"/>
        <w:tabs>
          <w:tab w:val="left" w:pos="709"/>
        </w:tabs>
        <w:spacing w:after="0" w:line="240" w:lineRule="auto"/>
        <w:ind w:right="3"/>
        <w:rPr>
          <w:rFonts w:ascii="Arial" w:hAnsi="Arial" w:cs="Arial"/>
          <w:b/>
          <w:szCs w:val="22"/>
        </w:rPr>
      </w:pPr>
    </w:p>
    <w:p w:rsidR="00304110" w:rsidP="003E7521" w:rsidRDefault="00304110" w14:paraId="58126F3C" w14:textId="77777777">
      <w:pPr>
        <w:pStyle w:val="Header"/>
        <w:tabs>
          <w:tab w:val="left" w:pos="709"/>
        </w:tabs>
        <w:spacing w:after="0" w:line="240" w:lineRule="auto"/>
        <w:ind w:right="3"/>
        <w:rPr>
          <w:rFonts w:ascii="Arial" w:hAnsi="Arial" w:cs="Arial"/>
          <w:b/>
          <w:szCs w:val="22"/>
        </w:rPr>
      </w:pPr>
    </w:p>
    <w:p w:rsidR="00F605BA" w:rsidP="003E7521" w:rsidRDefault="00F605BA" w14:paraId="145A4E31" w14:textId="77777777">
      <w:pPr>
        <w:pStyle w:val="Header"/>
        <w:tabs>
          <w:tab w:val="left" w:pos="709"/>
        </w:tabs>
        <w:spacing w:after="0" w:line="240" w:lineRule="auto"/>
        <w:ind w:right="3"/>
        <w:rPr>
          <w:rFonts w:ascii="Arial" w:hAnsi="Arial" w:cs="Arial"/>
          <w:b/>
          <w:szCs w:val="22"/>
        </w:rPr>
      </w:pPr>
    </w:p>
    <w:p w:rsidR="00F83A9B" w:rsidP="003E7521" w:rsidRDefault="00F83A9B" w14:paraId="51B9789F" w14:textId="77777777">
      <w:pPr>
        <w:pStyle w:val="Header"/>
        <w:tabs>
          <w:tab w:val="left" w:pos="709"/>
        </w:tabs>
        <w:spacing w:after="0" w:line="240" w:lineRule="auto"/>
        <w:ind w:right="3"/>
        <w:rPr>
          <w:rFonts w:ascii="Arial" w:hAnsi="Arial" w:cs="Arial"/>
          <w:b/>
          <w:szCs w:val="22"/>
        </w:rPr>
      </w:pPr>
    </w:p>
    <w:p w:rsidR="00CA3498" w:rsidP="003E7521" w:rsidRDefault="00CA3498" w14:paraId="6764068D" w14:textId="77777777">
      <w:pPr>
        <w:pStyle w:val="Header"/>
        <w:tabs>
          <w:tab w:val="left" w:pos="709"/>
        </w:tabs>
        <w:spacing w:after="0" w:line="240" w:lineRule="auto"/>
        <w:ind w:right="3"/>
        <w:rPr>
          <w:rFonts w:ascii="Arial" w:hAnsi="Arial" w:cs="Arial"/>
          <w:b/>
          <w:szCs w:val="22"/>
        </w:rPr>
      </w:pPr>
    </w:p>
    <w:p w:rsidR="00F83A9B" w:rsidP="003E7521" w:rsidRDefault="00F83A9B" w14:paraId="07BE093E" w14:textId="77777777">
      <w:pPr>
        <w:pStyle w:val="Header"/>
        <w:tabs>
          <w:tab w:val="left" w:pos="709"/>
        </w:tabs>
        <w:spacing w:after="0" w:line="240" w:lineRule="auto"/>
        <w:ind w:right="3"/>
        <w:rPr>
          <w:rFonts w:ascii="Arial" w:hAnsi="Arial" w:cs="Arial"/>
          <w:b/>
          <w:szCs w:val="22"/>
        </w:rPr>
      </w:pPr>
    </w:p>
    <w:p w:rsidR="001B7992" w:rsidP="003E7521" w:rsidRDefault="001B7992" w14:paraId="208A1020" w14:textId="77777777">
      <w:pPr>
        <w:pStyle w:val="Header"/>
        <w:tabs>
          <w:tab w:val="left" w:pos="709"/>
        </w:tabs>
        <w:spacing w:after="0" w:line="240" w:lineRule="auto"/>
        <w:ind w:right="3"/>
        <w:rPr>
          <w:rFonts w:ascii="Arial" w:hAnsi="Arial" w:cs="Arial"/>
          <w:b/>
          <w:szCs w:val="22"/>
        </w:rPr>
      </w:pPr>
    </w:p>
    <w:p w:rsidR="00B1481E" w:rsidP="003E7521" w:rsidRDefault="00B1481E" w14:paraId="15596835" w14:textId="77777777">
      <w:pPr>
        <w:pStyle w:val="Header"/>
        <w:tabs>
          <w:tab w:val="left" w:pos="709"/>
        </w:tabs>
        <w:spacing w:after="0" w:line="240" w:lineRule="auto"/>
        <w:ind w:right="3"/>
        <w:rPr>
          <w:rFonts w:ascii="Arial" w:hAnsi="Arial" w:cs="Arial"/>
          <w:b/>
          <w:szCs w:val="22"/>
        </w:rPr>
      </w:pPr>
    </w:p>
    <w:p w:rsidR="00B1481E" w:rsidP="003E7521" w:rsidRDefault="00B1481E" w14:paraId="72FEC2B2" w14:textId="77777777">
      <w:pPr>
        <w:pStyle w:val="Header"/>
        <w:tabs>
          <w:tab w:val="left" w:pos="709"/>
        </w:tabs>
        <w:spacing w:after="0" w:line="240" w:lineRule="auto"/>
        <w:ind w:right="3"/>
        <w:rPr>
          <w:rFonts w:ascii="Arial" w:hAnsi="Arial" w:cs="Arial"/>
          <w:b/>
          <w:szCs w:val="22"/>
        </w:rPr>
      </w:pPr>
    </w:p>
    <w:p w:rsidR="00B1481E" w:rsidP="003E7521" w:rsidRDefault="00B1481E" w14:paraId="7A401A4E" w14:textId="77777777">
      <w:pPr>
        <w:pStyle w:val="Header"/>
        <w:tabs>
          <w:tab w:val="left" w:pos="709"/>
        </w:tabs>
        <w:spacing w:after="0" w:line="240" w:lineRule="auto"/>
        <w:ind w:right="3"/>
        <w:rPr>
          <w:rFonts w:ascii="Arial" w:hAnsi="Arial" w:cs="Arial"/>
          <w:b/>
          <w:szCs w:val="22"/>
        </w:rPr>
      </w:pPr>
    </w:p>
    <w:tbl>
      <w:tblPr>
        <w:tblW w:w="9668"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5DCE4"/>
        <w:tblLook w:val="04A0" w:firstRow="1" w:lastRow="0" w:firstColumn="1" w:lastColumn="0" w:noHBand="0" w:noVBand="1"/>
      </w:tblPr>
      <w:tblGrid>
        <w:gridCol w:w="5081"/>
        <w:gridCol w:w="4587"/>
      </w:tblGrid>
      <w:tr w:rsidRPr="00851672" w:rsidR="00B94CD2" w:rsidTr="006A2DD6" w14:paraId="208A1027" w14:textId="77777777">
        <w:trPr>
          <w:trHeight w:val="707"/>
        </w:trPr>
        <w:tc>
          <w:tcPr>
            <w:tcW w:w="5081" w:type="dxa"/>
            <w:shd w:val="clear" w:color="auto" w:fill="BFBFBF" w:themeFill="background1" w:themeFillShade="BF"/>
          </w:tcPr>
          <w:p w:rsidRPr="00851672" w:rsidR="001B7992" w:rsidP="003E7521" w:rsidRDefault="001B7992" w14:paraId="208A1021" w14:textId="77777777">
            <w:pPr>
              <w:tabs>
                <w:tab w:val="left" w:pos="709"/>
              </w:tabs>
              <w:spacing w:after="0" w:line="240" w:lineRule="auto"/>
              <w:rPr>
                <w:rFonts w:ascii="Arial" w:hAnsi="Arial" w:cs="Arial"/>
                <w:szCs w:val="22"/>
              </w:rPr>
            </w:pPr>
            <w:bookmarkStart w:name="_DV_M103" w:id="26"/>
            <w:bookmarkEnd w:id="26"/>
            <w:r w:rsidRPr="00851672">
              <w:rPr>
                <w:rFonts w:ascii="Arial" w:hAnsi="Arial" w:cs="Arial"/>
                <w:szCs w:val="22"/>
              </w:rPr>
              <w:t xml:space="preserve">Signed for and on behalf of the </w:t>
            </w:r>
            <w:r w:rsidRPr="00851672">
              <w:rPr>
                <w:rFonts w:ascii="Arial" w:hAnsi="Arial" w:cs="Arial"/>
                <w:b/>
                <w:szCs w:val="22"/>
              </w:rPr>
              <w:t>Supplier</w:t>
            </w:r>
          </w:p>
        </w:tc>
        <w:tc>
          <w:tcPr>
            <w:tcW w:w="4587" w:type="dxa"/>
            <w:shd w:val="clear" w:color="auto" w:fill="BFBFBF" w:themeFill="background1" w:themeFillShade="BF"/>
          </w:tcPr>
          <w:p w:rsidRPr="006A2DD6" w:rsidR="001B7992" w:rsidP="006A2DD6" w:rsidRDefault="001B7992" w14:paraId="208A1026" w14:textId="74C7C59E">
            <w:pPr>
              <w:pStyle w:val="Numpara"/>
              <w:numPr>
                <w:ilvl w:val="0"/>
                <w:numId w:val="0"/>
              </w:numPr>
              <w:tabs>
                <w:tab w:val="left" w:pos="709"/>
              </w:tabs>
              <w:spacing w:before="0" w:after="0"/>
              <w:ind w:right="3"/>
              <w:jc w:val="both"/>
              <w:rPr>
                <w:rFonts w:cs="Arial"/>
                <w:b/>
                <w:sz w:val="22"/>
                <w:szCs w:val="22"/>
              </w:rPr>
            </w:pPr>
            <w:r w:rsidRPr="00851672">
              <w:rPr>
                <w:rFonts w:cs="Arial"/>
                <w:sz w:val="22"/>
                <w:szCs w:val="22"/>
              </w:rPr>
              <w:t xml:space="preserve">Signed for and on behalf of the </w:t>
            </w:r>
            <w:r w:rsidRPr="00851672">
              <w:rPr>
                <w:rFonts w:cs="Arial"/>
                <w:b/>
                <w:sz w:val="22"/>
                <w:szCs w:val="22"/>
              </w:rPr>
              <w:t>Buyer</w:t>
            </w:r>
          </w:p>
        </w:tc>
      </w:tr>
      <w:tr w:rsidRPr="00851672" w:rsidR="00B94CD2" w:rsidTr="00A35228" w14:paraId="208A1034" w14:textId="77777777">
        <w:tc>
          <w:tcPr>
            <w:tcW w:w="5081" w:type="dxa"/>
            <w:shd w:val="clear" w:color="auto" w:fill="BFBFBF" w:themeFill="background1" w:themeFillShade="BF"/>
          </w:tcPr>
          <w:p w:rsidRPr="00DC6838" w:rsidR="00371201" w:rsidP="00371201" w:rsidRDefault="001B7992" w14:paraId="38CEF776" w14:textId="508AE14B">
            <w:pPr>
              <w:tabs>
                <w:tab w:val="left" w:pos="709"/>
              </w:tabs>
              <w:spacing w:after="0" w:line="240" w:lineRule="auto"/>
              <w:rPr>
                <w:rFonts w:ascii="Arial" w:hAnsi="Arial" w:cs="Arial"/>
                <w:szCs w:val="22"/>
              </w:rPr>
            </w:pPr>
            <w:r w:rsidRPr="1B191DED">
              <w:rPr>
                <w:rFonts w:ascii="Arial" w:hAnsi="Arial" w:cs="Arial"/>
              </w:rPr>
              <w:t xml:space="preserve">Name: </w:t>
            </w:r>
            <w:r w:rsidR="00371201">
              <w:rPr>
                <w:rFonts w:ascii="Arial" w:hAnsi="Arial" w:cs="Arial"/>
                <w:color w:val="000000"/>
                <w:szCs w:val="22"/>
              </w:rPr>
              <w:t>[REDACTED]</w:t>
            </w:r>
          </w:p>
          <w:p w:rsidRPr="00DC6838" w:rsidR="001B7992" w:rsidP="00DC6838" w:rsidRDefault="001B7992" w14:paraId="208A102D" w14:textId="537CAED1">
            <w:pPr>
              <w:tabs>
                <w:tab w:val="left" w:pos="709"/>
              </w:tabs>
              <w:spacing w:after="0" w:line="240" w:lineRule="auto"/>
              <w:jc w:val="left"/>
              <w:rPr>
                <w:rFonts w:ascii="Arial" w:hAnsi="Arial" w:cs="Arial"/>
                <w:szCs w:val="22"/>
              </w:rPr>
            </w:pPr>
          </w:p>
        </w:tc>
        <w:tc>
          <w:tcPr>
            <w:tcW w:w="4587" w:type="dxa"/>
            <w:shd w:val="clear" w:color="auto" w:fill="BFBFBF" w:themeFill="background1" w:themeFillShade="BF"/>
          </w:tcPr>
          <w:p w:rsidRPr="00DC6838" w:rsidR="00371201" w:rsidP="00371201" w:rsidRDefault="001B7992" w14:paraId="6C321EB8" w14:textId="08985FFF">
            <w:pPr>
              <w:tabs>
                <w:tab w:val="left" w:pos="709"/>
              </w:tabs>
              <w:spacing w:after="0" w:line="240" w:lineRule="auto"/>
              <w:rPr>
                <w:rFonts w:ascii="Arial" w:hAnsi="Arial" w:cs="Arial"/>
                <w:szCs w:val="22"/>
              </w:rPr>
            </w:pPr>
            <w:r w:rsidRPr="1B191DED">
              <w:rPr>
                <w:rFonts w:ascii="Arial" w:hAnsi="Arial" w:cs="Arial"/>
              </w:rPr>
              <w:t xml:space="preserve">Name: </w:t>
            </w:r>
            <w:r w:rsidR="00371201">
              <w:rPr>
                <w:rFonts w:ascii="Arial" w:hAnsi="Arial" w:cs="Arial"/>
                <w:color w:val="000000"/>
                <w:szCs w:val="22"/>
              </w:rPr>
              <w:t>[REDACTED]</w:t>
            </w:r>
          </w:p>
          <w:p w:rsidRPr="00DC6838" w:rsidR="001B7992" w:rsidP="00DC6838" w:rsidRDefault="001B7992" w14:paraId="208A1033" w14:textId="7AF1DA13">
            <w:pPr>
              <w:tabs>
                <w:tab w:val="left" w:pos="709"/>
              </w:tabs>
              <w:spacing w:after="0" w:line="240" w:lineRule="auto"/>
              <w:rPr>
                <w:rFonts w:ascii="Arial" w:hAnsi="Arial" w:cs="Arial"/>
                <w:szCs w:val="22"/>
              </w:rPr>
            </w:pPr>
          </w:p>
        </w:tc>
      </w:tr>
      <w:tr w:rsidRPr="00851672" w:rsidR="00B94CD2" w:rsidTr="00A35228" w14:paraId="208A1038" w14:textId="77777777">
        <w:tc>
          <w:tcPr>
            <w:tcW w:w="5081" w:type="dxa"/>
            <w:shd w:val="clear" w:color="auto" w:fill="BFBFBF" w:themeFill="background1" w:themeFillShade="BF"/>
          </w:tcPr>
          <w:p w:rsidRPr="00851672" w:rsidR="001B7992" w:rsidP="003E7521" w:rsidRDefault="001B7992" w14:paraId="208A1035" w14:textId="222BBEDD">
            <w:pPr>
              <w:tabs>
                <w:tab w:val="left" w:pos="709"/>
              </w:tabs>
              <w:spacing w:after="0" w:line="240" w:lineRule="auto"/>
              <w:rPr>
                <w:rFonts w:ascii="Arial" w:hAnsi="Arial" w:cs="Arial"/>
                <w:szCs w:val="22"/>
              </w:rPr>
            </w:pPr>
            <w:r w:rsidRPr="00851672">
              <w:rPr>
                <w:rFonts w:ascii="Arial" w:hAnsi="Arial" w:cs="Arial"/>
                <w:szCs w:val="22"/>
              </w:rPr>
              <w:t xml:space="preserve">Date: </w:t>
            </w:r>
            <w:r w:rsidR="00371201">
              <w:rPr>
                <w:rFonts w:ascii="Arial" w:hAnsi="Arial" w:cs="Arial"/>
                <w:szCs w:val="22"/>
              </w:rPr>
              <w:t>08/07/22</w:t>
            </w:r>
          </w:p>
          <w:p w:rsidRPr="00851672" w:rsidR="001B7992" w:rsidP="003E7521" w:rsidRDefault="001B7992" w14:paraId="208A1036" w14:textId="77777777">
            <w:pPr>
              <w:tabs>
                <w:tab w:val="left" w:pos="709"/>
              </w:tabs>
              <w:rPr>
                <w:rFonts w:eastAsia="Arial"/>
                <w:szCs w:val="22"/>
              </w:rPr>
            </w:pPr>
          </w:p>
        </w:tc>
        <w:tc>
          <w:tcPr>
            <w:tcW w:w="4587" w:type="dxa"/>
            <w:shd w:val="clear" w:color="auto" w:fill="BFBFBF" w:themeFill="background1" w:themeFillShade="BF"/>
          </w:tcPr>
          <w:p w:rsidRPr="00851672" w:rsidR="001B7992" w:rsidP="00DC6838" w:rsidRDefault="001B7992" w14:paraId="208A1037" w14:textId="67CDEEAD">
            <w:pPr>
              <w:tabs>
                <w:tab w:val="left" w:pos="709"/>
              </w:tabs>
              <w:spacing w:after="0" w:line="240" w:lineRule="auto"/>
              <w:rPr>
                <w:rFonts w:eastAsia="Arial"/>
                <w:szCs w:val="22"/>
              </w:rPr>
            </w:pPr>
            <w:r w:rsidRPr="00851672">
              <w:rPr>
                <w:rFonts w:ascii="Arial" w:hAnsi="Arial" w:cs="Arial"/>
                <w:szCs w:val="22"/>
              </w:rPr>
              <w:t>Date:</w:t>
            </w:r>
            <w:r w:rsidRPr="0EF8E513" w:rsidR="00DC6838">
              <w:rPr>
                <w:rFonts w:ascii="Arial" w:hAnsi="Arial" w:cs="Arial"/>
              </w:rPr>
              <w:t xml:space="preserve"> </w:t>
            </w:r>
            <w:r w:rsidR="00371201">
              <w:rPr>
                <w:rFonts w:ascii="Arial" w:hAnsi="Arial" w:cs="Arial"/>
              </w:rPr>
              <w:t>08/07/22</w:t>
            </w:r>
          </w:p>
        </w:tc>
      </w:tr>
      <w:tr w:rsidRPr="00851672" w:rsidR="00B94CD2" w:rsidTr="00A35228" w14:paraId="208A103B" w14:textId="77777777">
        <w:tc>
          <w:tcPr>
            <w:tcW w:w="5081" w:type="dxa"/>
            <w:shd w:val="clear" w:color="auto" w:fill="BFBFBF" w:themeFill="background1" w:themeFillShade="BF"/>
          </w:tcPr>
          <w:p w:rsidRPr="00851672" w:rsidR="001B7992" w:rsidP="003E7521" w:rsidRDefault="001B7992" w14:paraId="208A1039" w14:textId="575CE2B5">
            <w:pPr>
              <w:tabs>
                <w:tab w:val="left" w:pos="709"/>
              </w:tabs>
              <w:rPr>
                <w:rFonts w:eastAsia="Arial"/>
                <w:szCs w:val="22"/>
              </w:rPr>
            </w:pPr>
            <w:r w:rsidRPr="00851672">
              <w:rPr>
                <w:rFonts w:ascii="Arial" w:hAnsi="Arial" w:cs="Arial"/>
                <w:szCs w:val="22"/>
              </w:rPr>
              <w:t>Signature:</w:t>
            </w:r>
            <w:r w:rsidR="00371201">
              <w:rPr>
                <w:rFonts w:ascii="Arial" w:hAnsi="Arial" w:cs="Arial"/>
                <w:szCs w:val="22"/>
              </w:rPr>
              <w:t xml:space="preserve"> </w:t>
            </w:r>
            <w:r w:rsidR="00371201">
              <w:rPr>
                <w:rFonts w:ascii="Arial" w:hAnsi="Arial" w:cs="Arial"/>
                <w:color w:val="000000"/>
                <w:szCs w:val="22"/>
              </w:rPr>
              <w:t>[REDACTED]</w:t>
            </w:r>
          </w:p>
        </w:tc>
        <w:tc>
          <w:tcPr>
            <w:tcW w:w="4587" w:type="dxa"/>
            <w:shd w:val="clear" w:color="auto" w:fill="BFBFBF" w:themeFill="background1" w:themeFillShade="BF"/>
          </w:tcPr>
          <w:p w:rsidRPr="00851672" w:rsidR="001B7992" w:rsidP="003E7521" w:rsidRDefault="001B7992" w14:paraId="208A103A" w14:textId="341B1537">
            <w:pPr>
              <w:tabs>
                <w:tab w:val="left" w:pos="709"/>
              </w:tabs>
              <w:rPr>
                <w:rFonts w:eastAsia="Arial"/>
                <w:szCs w:val="22"/>
              </w:rPr>
            </w:pPr>
            <w:r w:rsidRPr="00851672">
              <w:rPr>
                <w:rFonts w:ascii="Arial" w:hAnsi="Arial" w:cs="Arial"/>
                <w:szCs w:val="22"/>
              </w:rPr>
              <w:t>Signature:</w:t>
            </w:r>
            <w:r w:rsidR="00371201">
              <w:rPr>
                <w:rFonts w:ascii="Arial" w:hAnsi="Arial" w:cs="Arial"/>
                <w:szCs w:val="22"/>
              </w:rPr>
              <w:t xml:space="preserve"> </w:t>
            </w:r>
            <w:r w:rsidR="00371201">
              <w:rPr>
                <w:rFonts w:ascii="Arial" w:hAnsi="Arial" w:cs="Arial"/>
                <w:color w:val="000000"/>
                <w:szCs w:val="22"/>
              </w:rPr>
              <w:t>[REDACTED]</w:t>
            </w:r>
          </w:p>
        </w:tc>
      </w:tr>
    </w:tbl>
    <w:p w:rsidRPr="00CB271A" w:rsidR="00CB271A" w:rsidP="4A8BFBB0" w:rsidRDefault="00CB271A" w14:paraId="208A103C" w14:textId="77777777">
      <w:pPr>
        <w:tabs>
          <w:tab w:val="left" w:pos="709"/>
        </w:tabs>
        <w:rPr>
          <w:rFonts w:ascii="Arial" w:hAnsi="Arial" w:eastAsia="Arial" w:cs="Arial"/>
          <w:b/>
          <w:bCs/>
          <w:sz w:val="36"/>
          <w:szCs w:val="36"/>
        </w:rPr>
      </w:pPr>
      <w:r w:rsidRPr="4A8BFBB0">
        <w:rPr>
          <w:rFonts w:eastAsia="Arial"/>
        </w:rPr>
        <w:br w:type="page"/>
      </w:r>
      <w:r w:rsidRPr="4A8BFBB0" w:rsidR="66FFB5F3">
        <w:rPr>
          <w:rFonts w:ascii="Arial" w:hAnsi="Arial" w:eastAsia="Arial" w:cs="Arial"/>
          <w:b/>
          <w:bCs/>
          <w:sz w:val="36"/>
          <w:szCs w:val="36"/>
        </w:rPr>
        <w:t>Annex 1 – Authorised Processing Template</w:t>
      </w:r>
    </w:p>
    <w:p w:rsidR="00CB271A" w:rsidP="003E7521" w:rsidRDefault="00CB271A" w14:paraId="208A103D" w14:textId="77777777">
      <w:pPr>
        <w:tabs>
          <w:tab w:val="left" w:pos="709"/>
        </w:tabs>
        <w:spacing w:after="0" w:line="240" w:lineRule="auto"/>
        <w:ind w:left="72"/>
        <w:jc w:val="center"/>
        <w:rPr>
          <w:rFonts w:ascii="Arial" w:hAnsi="Arial" w:eastAsia="Arial" w:cs="Arial"/>
          <w:b/>
          <w:color w:val="000000"/>
          <w:spacing w:val="33"/>
          <w:szCs w:val="22"/>
        </w:rPr>
      </w:pPr>
    </w:p>
    <w:tbl>
      <w:tblPr>
        <w:tblW w:w="9129" w:type="dxa"/>
        <w:tblInd w:w="9" w:type="dxa"/>
        <w:tblLayout w:type="fixed"/>
        <w:tblCellMar>
          <w:left w:w="0" w:type="dxa"/>
          <w:right w:w="0" w:type="dxa"/>
        </w:tblCellMar>
        <w:tblLook w:val="0000" w:firstRow="0" w:lastRow="0" w:firstColumn="0" w:lastColumn="0" w:noHBand="0" w:noVBand="0"/>
      </w:tblPr>
      <w:tblGrid>
        <w:gridCol w:w="3115"/>
        <w:gridCol w:w="6014"/>
      </w:tblGrid>
      <w:tr w:rsidR="00CB271A" w:rsidTr="008E3BF2" w14:paraId="208A1040" w14:textId="77777777">
        <w:trPr>
          <w:trHeight w:val="168" w:hRule="exact"/>
        </w:trPr>
        <w:tc>
          <w:tcPr>
            <w:tcW w:w="3115" w:type="dxa"/>
            <w:vMerge w:val="restart"/>
            <w:tcBorders>
              <w:top w:val="single" w:color="auto" w:sz="4" w:space="0"/>
              <w:left w:val="single" w:color="auto" w:sz="4" w:space="0"/>
              <w:right w:val="single" w:color="auto" w:sz="4" w:space="0"/>
            </w:tcBorders>
            <w:shd w:val="clear" w:color="auto" w:fill="BFBFBF" w:themeFill="background1" w:themeFillShade="BF"/>
            <w:vAlign w:val="center"/>
          </w:tcPr>
          <w:p w:rsidR="00CB271A" w:rsidP="003E7521" w:rsidRDefault="00CB271A" w14:paraId="208A103E" w14:textId="77777777">
            <w:pPr>
              <w:tabs>
                <w:tab w:val="left" w:pos="709"/>
              </w:tabs>
              <w:spacing w:after="0" w:line="240" w:lineRule="auto"/>
              <w:ind w:left="115"/>
              <w:rPr>
                <w:rFonts w:ascii="Arial" w:hAnsi="Arial" w:eastAsia="Arial" w:cs="Arial"/>
                <w:b/>
                <w:color w:val="000000"/>
                <w:szCs w:val="22"/>
              </w:rPr>
            </w:pPr>
          </w:p>
        </w:tc>
        <w:tc>
          <w:tcPr>
            <w:tcW w:w="6014" w:type="dxa"/>
            <w:tcBorders>
              <w:top w:val="single" w:color="000000" w:themeColor="text1" w:sz="5" w:space="0"/>
              <w:left w:val="single" w:color="auto" w:sz="4" w:space="0"/>
              <w:right w:val="single" w:color="000000" w:themeColor="text1" w:sz="5" w:space="0"/>
            </w:tcBorders>
            <w:shd w:val="clear" w:color="auto" w:fill="BFBFBF" w:themeFill="background1" w:themeFillShade="BF"/>
          </w:tcPr>
          <w:p w:rsidRPr="003F6C36" w:rsidR="00CB271A" w:rsidP="003E7521" w:rsidRDefault="00CB271A" w14:paraId="208A103F" w14:textId="77777777">
            <w:pPr>
              <w:tabs>
                <w:tab w:val="left" w:pos="709"/>
              </w:tabs>
              <w:spacing w:after="0" w:line="240" w:lineRule="auto"/>
              <w:rPr>
                <w:rFonts w:ascii="Arial" w:hAnsi="Arial" w:eastAsia="Arial" w:cs="Arial"/>
                <w:color w:val="000000"/>
                <w:szCs w:val="22"/>
              </w:rPr>
            </w:pPr>
            <w:r w:rsidRPr="003F6C36">
              <w:rPr>
                <w:rFonts w:ascii="Arial" w:hAnsi="Arial" w:eastAsia="Arial" w:cs="Arial"/>
                <w:color w:val="000000"/>
                <w:szCs w:val="22"/>
              </w:rPr>
              <w:t xml:space="preserve"> </w:t>
            </w:r>
          </w:p>
        </w:tc>
      </w:tr>
      <w:tr w:rsidRPr="003F6C36" w:rsidR="00CB271A" w:rsidTr="008E3BF2" w14:paraId="208A1043" w14:textId="77777777">
        <w:trPr>
          <w:trHeight w:val="120" w:hRule="exact"/>
        </w:trPr>
        <w:tc>
          <w:tcPr>
            <w:tcW w:w="3115" w:type="dxa"/>
            <w:vMerge/>
            <w:tcBorders>
              <w:top w:val="single" w:color="auto" w:sz="4" w:space="0"/>
              <w:left w:val="single" w:color="auto" w:sz="4" w:space="0"/>
              <w:right w:val="single" w:color="auto" w:sz="4" w:space="0"/>
            </w:tcBorders>
            <w:shd w:val="clear" w:color="auto" w:fill="BFBFBF" w:themeFill="background1" w:themeFillShade="BF"/>
            <w:vAlign w:val="center"/>
          </w:tcPr>
          <w:p w:rsidR="00CB271A" w:rsidP="003E7521" w:rsidRDefault="00CB271A" w14:paraId="208A1041" w14:textId="77777777">
            <w:pPr>
              <w:tabs>
                <w:tab w:val="left" w:pos="709"/>
              </w:tabs>
              <w:spacing w:after="0" w:line="240" w:lineRule="auto"/>
              <w:rPr>
                <w:rFonts w:ascii="Arial" w:hAnsi="Arial" w:cs="Arial"/>
                <w:szCs w:val="22"/>
              </w:rPr>
            </w:pPr>
          </w:p>
        </w:tc>
        <w:tc>
          <w:tcPr>
            <w:tcW w:w="6014" w:type="dxa"/>
            <w:vMerge w:val="restart"/>
            <w:tcBorders>
              <w:left w:val="single" w:color="auto" w:sz="4" w:space="0"/>
              <w:bottom w:val="single" w:color="000000" w:themeColor="text1" w:sz="2" w:space="0"/>
              <w:right w:val="single" w:color="auto" w:sz="4" w:space="0"/>
            </w:tcBorders>
            <w:shd w:val="clear" w:color="auto" w:fill="BFBFBF" w:themeFill="background1" w:themeFillShade="BF"/>
            <w:vAlign w:val="center"/>
          </w:tcPr>
          <w:p w:rsidRPr="003F6C36" w:rsidR="00CB271A" w:rsidP="003F6C36" w:rsidRDefault="003F6C36" w14:paraId="208A1042" w14:textId="50A6193A">
            <w:pPr>
              <w:tabs>
                <w:tab w:val="left" w:pos="709"/>
              </w:tabs>
              <w:spacing w:after="0" w:line="240" w:lineRule="auto"/>
              <w:jc w:val="center"/>
              <w:rPr>
                <w:rFonts w:ascii="Arial" w:hAnsi="Arial" w:eastAsia="Arial" w:cs="Arial"/>
                <w:bCs/>
                <w:color w:val="000000"/>
                <w:szCs w:val="22"/>
              </w:rPr>
            </w:pPr>
            <w:r w:rsidRPr="003F6C36">
              <w:rPr>
                <w:rFonts w:ascii="Arial" w:hAnsi="Arial" w:cs="Arial"/>
                <w:bCs/>
                <w:szCs w:val="22"/>
              </w:rPr>
              <w:t>Supply of services to provide temporary resource to manage</w:t>
            </w:r>
          </w:p>
        </w:tc>
      </w:tr>
      <w:tr w:rsidRPr="003F6C36" w:rsidR="00CB271A" w:rsidTr="008E3BF2" w14:paraId="208A1046" w14:textId="77777777">
        <w:trPr>
          <w:trHeight w:val="158" w:hRule="exact"/>
        </w:trPr>
        <w:tc>
          <w:tcPr>
            <w:tcW w:w="3115" w:type="dxa"/>
            <w:vMerge w:val="restart"/>
            <w:tcBorders>
              <w:left w:val="single" w:color="auto" w:sz="4" w:space="0"/>
              <w:bottom w:val="single" w:color="auto" w:sz="4" w:space="0"/>
              <w:right w:val="single" w:color="000000" w:themeColor="text1" w:sz="6" w:space="0"/>
            </w:tcBorders>
            <w:shd w:val="clear" w:color="auto" w:fill="BFBFBF" w:themeFill="background1" w:themeFillShade="BF"/>
          </w:tcPr>
          <w:p w:rsidR="00CB271A" w:rsidP="00F605BA" w:rsidRDefault="00CB271A" w14:paraId="208A1044" w14:textId="77777777">
            <w:pPr>
              <w:tabs>
                <w:tab w:val="left" w:pos="709"/>
              </w:tabs>
              <w:spacing w:after="0" w:line="240" w:lineRule="auto"/>
              <w:rPr>
                <w:rFonts w:ascii="Arial" w:hAnsi="Arial" w:eastAsia="Arial" w:cs="Arial"/>
                <w:b/>
                <w:color w:val="000000"/>
                <w:szCs w:val="22"/>
              </w:rPr>
            </w:pPr>
            <w:r>
              <w:rPr>
                <w:rFonts w:ascii="Arial" w:hAnsi="Arial" w:eastAsia="Arial" w:cs="Arial"/>
                <w:b/>
                <w:color w:val="000000"/>
                <w:szCs w:val="22"/>
              </w:rPr>
              <w:t>Contract:</w:t>
            </w:r>
          </w:p>
        </w:tc>
        <w:tc>
          <w:tcPr>
            <w:tcW w:w="6014" w:type="dxa"/>
            <w:vMerge/>
            <w:tcBorders>
              <w:left w:val="single" w:color="000000" w:themeColor="text1" w:sz="6" w:space="0"/>
              <w:right w:val="single" w:color="auto" w:sz="4" w:space="0"/>
            </w:tcBorders>
            <w:vAlign w:val="center"/>
          </w:tcPr>
          <w:p w:rsidRPr="003F6C36" w:rsidR="00CB271A" w:rsidP="003F6C36" w:rsidRDefault="00CB271A" w14:paraId="208A1045" w14:textId="77777777">
            <w:pPr>
              <w:tabs>
                <w:tab w:val="left" w:pos="709"/>
              </w:tabs>
              <w:spacing w:after="0" w:line="240" w:lineRule="auto"/>
              <w:jc w:val="center"/>
              <w:rPr>
                <w:rFonts w:ascii="Arial" w:hAnsi="Arial" w:cs="Arial"/>
                <w:bCs/>
                <w:szCs w:val="22"/>
              </w:rPr>
            </w:pPr>
          </w:p>
        </w:tc>
      </w:tr>
      <w:tr w:rsidRPr="003F6C36" w:rsidR="00CB271A" w:rsidTr="008E3BF2" w14:paraId="208A1049" w14:textId="77777777">
        <w:trPr>
          <w:trHeight w:val="404" w:hRule="exact"/>
        </w:trPr>
        <w:tc>
          <w:tcPr>
            <w:tcW w:w="3115" w:type="dxa"/>
            <w:vMerge/>
            <w:tcBorders>
              <w:top w:val="single" w:color="auto" w:sz="4" w:space="0"/>
              <w:left w:val="single" w:color="auto" w:sz="4" w:space="0"/>
              <w:bottom w:val="single" w:color="auto" w:sz="4" w:space="0"/>
              <w:right w:val="single" w:color="000000" w:themeColor="text1" w:sz="6" w:space="0"/>
            </w:tcBorders>
          </w:tcPr>
          <w:p w:rsidR="00CB271A" w:rsidP="003E7521" w:rsidRDefault="00CB271A" w14:paraId="208A1047" w14:textId="77777777">
            <w:pPr>
              <w:tabs>
                <w:tab w:val="left" w:pos="709"/>
              </w:tabs>
              <w:spacing w:after="0" w:line="240" w:lineRule="auto"/>
              <w:rPr>
                <w:rFonts w:ascii="Arial" w:hAnsi="Arial" w:cs="Arial"/>
                <w:szCs w:val="22"/>
              </w:rPr>
            </w:pPr>
          </w:p>
        </w:tc>
        <w:tc>
          <w:tcPr>
            <w:tcW w:w="6014" w:type="dxa"/>
            <w:tcBorders>
              <w:top w:val="none" w:color="020000" w:sz="0" w:space="0"/>
              <w:left w:val="single" w:color="000000" w:themeColor="text1" w:sz="6" w:space="0"/>
              <w:bottom w:val="single" w:color="000000" w:themeColor="text1" w:sz="6" w:space="0"/>
              <w:right w:val="single" w:color="auto" w:sz="4" w:space="0"/>
            </w:tcBorders>
            <w:shd w:val="clear" w:color="auto" w:fill="BFBFBF" w:themeFill="background1" w:themeFillShade="BF"/>
          </w:tcPr>
          <w:p w:rsidRPr="003F6C36" w:rsidR="00CB271A" w:rsidP="003F6C36" w:rsidRDefault="003F6C36" w14:paraId="208A1048" w14:textId="0F22A1C9">
            <w:pPr>
              <w:tabs>
                <w:tab w:val="left" w:pos="709"/>
              </w:tabs>
              <w:spacing w:after="0" w:line="240" w:lineRule="auto"/>
              <w:jc w:val="center"/>
              <w:rPr>
                <w:rFonts w:ascii="Arial" w:hAnsi="Arial" w:eastAsia="Arial" w:cs="Arial"/>
                <w:bCs/>
                <w:color w:val="000000"/>
                <w:szCs w:val="22"/>
              </w:rPr>
            </w:pPr>
            <w:r w:rsidRPr="003F6C36">
              <w:rPr>
                <w:rFonts w:ascii="Arial" w:hAnsi="Arial" w:cs="Arial"/>
                <w:bCs/>
                <w:szCs w:val="22"/>
              </w:rPr>
              <w:t>enquiries for UK Conformity Assessed Mark (UKCA)</w:t>
            </w:r>
          </w:p>
        </w:tc>
      </w:tr>
      <w:tr w:rsidR="00CB271A" w:rsidTr="008E3BF2" w14:paraId="208A104C" w14:textId="77777777">
        <w:trPr>
          <w:trHeight w:val="724" w:hRule="exact"/>
        </w:trPr>
        <w:tc>
          <w:tcPr>
            <w:tcW w:w="3115" w:type="dxa"/>
            <w:tcBorders>
              <w:top w:val="single" w:color="auto" w:sz="4" w:space="0"/>
              <w:left w:val="single" w:color="000000" w:themeColor="text1" w:sz="5" w:space="0"/>
              <w:bottom w:val="single" w:color="000000" w:themeColor="text1" w:sz="5" w:space="0"/>
              <w:right w:val="single" w:color="000000" w:themeColor="text1" w:sz="5" w:space="0"/>
            </w:tcBorders>
            <w:shd w:val="clear" w:color="auto" w:fill="BFBFBF" w:themeFill="background1" w:themeFillShade="BF"/>
          </w:tcPr>
          <w:p w:rsidR="00CB271A" w:rsidP="003E7521" w:rsidRDefault="00CB271A" w14:paraId="208A104A" w14:textId="77777777">
            <w:pPr>
              <w:tabs>
                <w:tab w:val="left" w:pos="709"/>
              </w:tabs>
              <w:spacing w:after="0" w:line="240" w:lineRule="auto"/>
              <w:ind w:left="115"/>
              <w:rPr>
                <w:rFonts w:ascii="Arial" w:hAnsi="Arial" w:eastAsia="Arial" w:cs="Arial"/>
                <w:b/>
                <w:color w:val="000000"/>
                <w:szCs w:val="22"/>
              </w:rPr>
            </w:pPr>
            <w:r>
              <w:rPr>
                <w:rFonts w:ascii="Arial" w:hAnsi="Arial" w:eastAsia="Arial" w:cs="Arial"/>
                <w:b/>
                <w:color w:val="000000"/>
                <w:szCs w:val="22"/>
              </w:rPr>
              <w:t>Date:</w:t>
            </w:r>
          </w:p>
        </w:tc>
        <w:tc>
          <w:tcPr>
            <w:tcW w:w="6014" w:type="dxa"/>
            <w:tcBorders>
              <w:top w:val="single" w:color="000000" w:themeColor="text1" w:sz="6" w:space="0"/>
              <w:left w:val="single" w:color="000000" w:themeColor="text1" w:sz="5" w:space="0"/>
              <w:bottom w:val="single" w:color="000000" w:themeColor="text1" w:sz="5" w:space="0"/>
              <w:right w:val="single" w:color="000000" w:themeColor="text1" w:sz="5" w:space="0"/>
            </w:tcBorders>
            <w:shd w:val="clear" w:color="auto" w:fill="BFBFBF" w:themeFill="background1" w:themeFillShade="BF"/>
          </w:tcPr>
          <w:p w:rsidR="00CB271A" w:rsidP="003F6C36" w:rsidRDefault="004204F2" w14:paraId="208A104B" w14:textId="3EA55C15">
            <w:pPr>
              <w:tabs>
                <w:tab w:val="left" w:pos="709"/>
              </w:tabs>
              <w:spacing w:after="0" w:line="240" w:lineRule="auto"/>
              <w:jc w:val="center"/>
              <w:rPr>
                <w:rFonts w:ascii="Arial" w:hAnsi="Arial" w:eastAsia="Arial" w:cs="Arial"/>
                <w:color w:val="000000"/>
                <w:szCs w:val="22"/>
              </w:rPr>
            </w:pPr>
            <w:r>
              <w:rPr>
                <w:rFonts w:ascii="Arial" w:hAnsi="Arial" w:eastAsia="Arial" w:cs="Arial"/>
                <w:color w:val="000000"/>
                <w:szCs w:val="22"/>
              </w:rPr>
              <w:t>08/07/2022</w:t>
            </w:r>
          </w:p>
        </w:tc>
      </w:tr>
      <w:tr w:rsidR="00CB271A" w:rsidTr="00C75C6F" w14:paraId="208A1050" w14:textId="77777777">
        <w:trPr>
          <w:trHeight w:val="845" w:hRule="exact"/>
        </w:trPr>
        <w:tc>
          <w:tcPr>
            <w:tcW w:w="3115"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BFBFBF" w:themeFill="background1" w:themeFillShade="BF"/>
          </w:tcPr>
          <w:p w:rsidR="00CB271A" w:rsidP="003E7521" w:rsidRDefault="00CB271A" w14:paraId="208A104D" w14:textId="77777777">
            <w:pPr>
              <w:tabs>
                <w:tab w:val="left" w:pos="709"/>
              </w:tabs>
              <w:spacing w:after="0" w:line="240" w:lineRule="auto"/>
              <w:ind w:left="144"/>
              <w:rPr>
                <w:rFonts w:ascii="Arial" w:hAnsi="Arial" w:eastAsia="Arial" w:cs="Arial"/>
                <w:b/>
                <w:color w:val="000000"/>
                <w:szCs w:val="22"/>
              </w:rPr>
            </w:pPr>
            <w:r>
              <w:rPr>
                <w:rFonts w:ascii="Arial" w:hAnsi="Arial" w:eastAsia="Arial" w:cs="Arial"/>
                <w:b/>
                <w:color w:val="000000"/>
                <w:szCs w:val="22"/>
              </w:rPr>
              <w:t>Description Of</w:t>
            </w:r>
          </w:p>
          <w:p w:rsidR="00CB271A" w:rsidP="003E7521" w:rsidRDefault="00CB271A" w14:paraId="208A104E" w14:textId="77777777">
            <w:pPr>
              <w:tabs>
                <w:tab w:val="left" w:pos="709"/>
              </w:tabs>
              <w:spacing w:after="0" w:line="240" w:lineRule="auto"/>
              <w:ind w:left="144"/>
              <w:rPr>
                <w:rFonts w:ascii="Arial" w:hAnsi="Arial" w:eastAsia="Arial" w:cs="Arial"/>
                <w:b/>
                <w:color w:val="000000"/>
                <w:szCs w:val="22"/>
              </w:rPr>
            </w:pPr>
            <w:r>
              <w:rPr>
                <w:rFonts w:ascii="Arial" w:hAnsi="Arial" w:eastAsia="Arial" w:cs="Arial"/>
                <w:b/>
                <w:color w:val="000000"/>
                <w:szCs w:val="22"/>
              </w:rPr>
              <w:t>Authorised Processing</w:t>
            </w:r>
          </w:p>
        </w:tc>
        <w:tc>
          <w:tcPr>
            <w:tcW w:w="6014"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BFBFBF" w:themeFill="background1" w:themeFillShade="BF"/>
          </w:tcPr>
          <w:p w:rsidR="00CB271A" w:rsidP="003E7521" w:rsidRDefault="00CB271A" w14:paraId="208A104F" w14:textId="77777777">
            <w:pPr>
              <w:tabs>
                <w:tab w:val="left" w:pos="709"/>
              </w:tabs>
              <w:spacing w:after="0" w:line="240" w:lineRule="auto"/>
              <w:jc w:val="center"/>
              <w:rPr>
                <w:rFonts w:ascii="Arial" w:hAnsi="Arial" w:eastAsia="Arial" w:cs="Arial"/>
                <w:b/>
                <w:color w:val="000000"/>
                <w:szCs w:val="22"/>
              </w:rPr>
            </w:pPr>
            <w:r>
              <w:rPr>
                <w:rFonts w:ascii="Arial" w:hAnsi="Arial" w:eastAsia="Arial" w:cs="Arial"/>
                <w:b/>
                <w:color w:val="000000"/>
                <w:szCs w:val="22"/>
              </w:rPr>
              <w:t>Details</w:t>
            </w:r>
          </w:p>
        </w:tc>
      </w:tr>
      <w:tr w:rsidR="00CB271A" w:rsidTr="003F6C36" w14:paraId="208A1053" w14:textId="77777777">
        <w:trPr>
          <w:trHeight w:val="2309" w:hRule="exact"/>
        </w:trPr>
        <w:tc>
          <w:tcPr>
            <w:tcW w:w="3115" w:type="dxa"/>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00CB271A" w:rsidP="003E7521" w:rsidRDefault="00CB271A" w14:paraId="208A1051" w14:textId="77777777">
            <w:pPr>
              <w:tabs>
                <w:tab w:val="left" w:pos="709"/>
              </w:tabs>
              <w:spacing w:after="0" w:line="240" w:lineRule="auto"/>
              <w:ind w:left="108"/>
              <w:rPr>
                <w:rFonts w:ascii="Arial" w:hAnsi="Arial" w:eastAsia="Arial" w:cs="Arial"/>
                <w:color w:val="000000"/>
                <w:szCs w:val="22"/>
              </w:rPr>
            </w:pPr>
            <w:r>
              <w:rPr>
                <w:rFonts w:ascii="Arial" w:hAnsi="Arial" w:eastAsia="Arial" w:cs="Arial"/>
                <w:color w:val="000000"/>
                <w:szCs w:val="22"/>
              </w:rPr>
              <w:t>Subject matter of the processing</w:t>
            </w:r>
          </w:p>
        </w:tc>
        <w:tc>
          <w:tcPr>
            <w:tcW w:w="6014" w:type="dxa"/>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B039E8" w:rsidR="00B039E8" w:rsidP="007248C2" w:rsidRDefault="008C08E7" w14:paraId="30632913" w14:textId="3DD88A42">
            <w:pPr>
              <w:spacing w:after="0" w:line="240" w:lineRule="auto"/>
              <w:rPr>
                <w:rFonts w:ascii="Arial" w:hAnsi="Arial" w:eastAsia="Arial" w:cs="Arial"/>
                <w:color w:val="000000"/>
              </w:rPr>
            </w:pPr>
            <w:r w:rsidRPr="4B7C814A">
              <w:rPr>
                <w:rFonts w:ascii="Arial" w:hAnsi="Arial" w:eastAsia="Arial" w:cs="Arial"/>
                <w:color w:val="000000" w:themeColor="text1"/>
              </w:rPr>
              <w:t>Data processing</w:t>
            </w:r>
            <w:r w:rsidRPr="4B7C814A" w:rsidDel="008C08E7" w:rsidR="00CB271A">
              <w:rPr>
                <w:rFonts w:ascii="Arial" w:hAnsi="Arial" w:eastAsia="Arial" w:cs="Arial"/>
                <w:color w:val="000000" w:themeColor="text1"/>
              </w:rPr>
              <w:t xml:space="preserve"> </w:t>
            </w:r>
            <w:r w:rsidRPr="4B7C814A" w:rsidR="00065E79">
              <w:rPr>
                <w:rFonts w:ascii="Arial" w:hAnsi="Arial" w:eastAsia="Arial" w:cs="Arial"/>
                <w:color w:val="000000" w:themeColor="text1"/>
              </w:rPr>
              <w:t>will involve liaising with customer</w:t>
            </w:r>
            <w:r w:rsidRPr="4B7C814A" w:rsidR="007248C2">
              <w:rPr>
                <w:rFonts w:ascii="Arial" w:hAnsi="Arial" w:eastAsia="Arial" w:cs="Arial"/>
                <w:color w:val="000000" w:themeColor="text1"/>
              </w:rPr>
              <w:t>s</w:t>
            </w:r>
            <w:r w:rsidRPr="4B7C814A" w:rsidR="009150EE">
              <w:rPr>
                <w:rFonts w:ascii="Arial" w:hAnsi="Arial" w:eastAsia="Arial" w:cs="Arial"/>
                <w:color w:val="000000" w:themeColor="text1"/>
              </w:rPr>
              <w:t xml:space="preserve"> requesting services from UKAS</w:t>
            </w:r>
            <w:r w:rsidRPr="4B7C814A" w:rsidR="00065E79">
              <w:rPr>
                <w:rFonts w:ascii="Arial" w:hAnsi="Arial" w:eastAsia="Arial" w:cs="Arial"/>
                <w:color w:val="000000" w:themeColor="text1"/>
              </w:rPr>
              <w:t xml:space="preserve"> via email</w:t>
            </w:r>
            <w:r w:rsidRPr="4B7C814A" w:rsidR="00AD15D9">
              <w:rPr>
                <w:rFonts w:ascii="Arial" w:hAnsi="Arial" w:eastAsia="Arial" w:cs="Arial"/>
                <w:color w:val="000000" w:themeColor="text1"/>
              </w:rPr>
              <w:t xml:space="preserve"> and phone</w:t>
            </w:r>
            <w:r w:rsidRPr="4B7C814A" w:rsidR="00065E79">
              <w:rPr>
                <w:rFonts w:ascii="Arial" w:hAnsi="Arial" w:eastAsia="Arial" w:cs="Arial"/>
                <w:color w:val="000000" w:themeColor="text1"/>
              </w:rPr>
              <w:t>, managing UKAS salesforce pi</w:t>
            </w:r>
            <w:r w:rsidRPr="4B7C814A" w:rsidR="00890F64">
              <w:rPr>
                <w:rFonts w:ascii="Arial" w:hAnsi="Arial" w:eastAsia="Arial" w:cs="Arial"/>
                <w:color w:val="000000" w:themeColor="text1"/>
              </w:rPr>
              <w:t>peline</w:t>
            </w:r>
            <w:r w:rsidRPr="4B7C814A" w:rsidR="00065E79">
              <w:rPr>
                <w:rFonts w:ascii="Arial" w:hAnsi="Arial" w:eastAsia="Arial" w:cs="Arial"/>
                <w:color w:val="000000" w:themeColor="text1"/>
              </w:rPr>
              <w:t xml:space="preserve"> and updating and managing </w:t>
            </w:r>
            <w:r w:rsidRPr="5245B1A5" w:rsidR="24182CAA">
              <w:rPr>
                <w:rFonts w:ascii="Arial" w:hAnsi="Arial" w:eastAsia="Arial" w:cs="Arial"/>
                <w:color w:val="000000" w:themeColor="text1"/>
              </w:rPr>
              <w:t>data</w:t>
            </w:r>
            <w:r w:rsidRPr="4B7C814A" w:rsidR="00065E79">
              <w:rPr>
                <w:rFonts w:ascii="Arial" w:hAnsi="Arial" w:eastAsia="Arial" w:cs="Arial"/>
                <w:color w:val="000000" w:themeColor="text1"/>
              </w:rPr>
              <w:t xml:space="preserve"> lists for </w:t>
            </w:r>
            <w:r w:rsidRPr="4B7C814A" w:rsidR="00890F64">
              <w:rPr>
                <w:rFonts w:ascii="Arial" w:hAnsi="Arial" w:eastAsia="Arial" w:cs="Arial"/>
                <w:color w:val="000000" w:themeColor="text1"/>
              </w:rPr>
              <w:t xml:space="preserve">UKCA-related </w:t>
            </w:r>
            <w:r w:rsidRPr="4B7C814A" w:rsidR="00014EAD">
              <w:rPr>
                <w:rFonts w:ascii="Arial" w:hAnsi="Arial" w:eastAsia="Arial" w:cs="Arial"/>
                <w:color w:val="000000" w:themeColor="text1"/>
              </w:rPr>
              <w:t>customers</w:t>
            </w:r>
            <w:r w:rsidRPr="4B7C814A" w:rsidR="00890F64">
              <w:rPr>
                <w:rFonts w:ascii="Arial" w:hAnsi="Arial" w:eastAsia="Arial" w:cs="Arial"/>
                <w:color w:val="000000" w:themeColor="text1"/>
              </w:rPr>
              <w:t>.</w:t>
            </w:r>
            <w:r w:rsidRPr="4B7C814A" w:rsidR="00065E79">
              <w:rPr>
                <w:rFonts w:ascii="Arial" w:hAnsi="Arial" w:eastAsia="Arial" w:cs="Arial"/>
                <w:color w:val="000000" w:themeColor="text1"/>
              </w:rPr>
              <w:t xml:space="preserve"> </w:t>
            </w:r>
            <w:r w:rsidRPr="4B7C814A" w:rsidR="00B039E8">
              <w:rPr>
                <w:rFonts w:ascii="Arial" w:hAnsi="Arial" w:eastAsia="Arial" w:cs="Arial"/>
                <w:color w:val="000000" w:themeColor="text1"/>
              </w:rPr>
              <w:t>This will include the uploading of new and updating of existing Salesforce records. </w:t>
            </w:r>
          </w:p>
          <w:p w:rsidRPr="00B039E8" w:rsidR="00B039E8" w:rsidP="00B039E8" w:rsidRDefault="00B039E8" w14:paraId="672B96B1" w14:textId="77777777">
            <w:pPr>
              <w:numPr>
                <w:ilvl w:val="0"/>
                <w:numId w:val="47"/>
              </w:numPr>
              <w:tabs>
                <w:tab w:val="clear" w:pos="720"/>
                <w:tab w:val="left" w:pos="709"/>
              </w:tabs>
              <w:spacing w:after="0" w:line="240" w:lineRule="auto"/>
              <w:rPr>
                <w:rFonts w:ascii="Arial" w:hAnsi="Arial" w:eastAsia="Arial" w:cs="Arial"/>
                <w:color w:val="000000"/>
                <w:szCs w:val="22"/>
              </w:rPr>
            </w:pPr>
            <w:r w:rsidRPr="00B039E8">
              <w:rPr>
                <w:rFonts w:ascii="Arial" w:hAnsi="Arial" w:eastAsia="Arial" w:cs="Arial"/>
                <w:color w:val="000000"/>
                <w:szCs w:val="22"/>
              </w:rPr>
              <w:t>Keep opportunity and contact records accurate and up to date. </w:t>
            </w:r>
          </w:p>
          <w:p w:rsidR="00B039E8" w:rsidP="00B039E8" w:rsidRDefault="00B039E8" w14:paraId="0E40E782" w14:textId="77777777">
            <w:pPr>
              <w:numPr>
                <w:ilvl w:val="0"/>
                <w:numId w:val="47"/>
              </w:numPr>
              <w:tabs>
                <w:tab w:val="clear" w:pos="720"/>
                <w:tab w:val="left" w:pos="709"/>
              </w:tabs>
              <w:spacing w:after="0" w:line="240" w:lineRule="auto"/>
              <w:rPr>
                <w:rFonts w:ascii="Arial" w:hAnsi="Arial" w:eastAsia="Arial" w:cs="Arial"/>
                <w:color w:val="000000"/>
                <w:szCs w:val="22"/>
              </w:rPr>
            </w:pPr>
            <w:r w:rsidRPr="00B039E8">
              <w:rPr>
                <w:rFonts w:ascii="Arial" w:hAnsi="Arial" w:eastAsia="Arial" w:cs="Arial"/>
                <w:color w:val="000000"/>
                <w:szCs w:val="22"/>
              </w:rPr>
              <w:t>Coordinate UKAS technical experts, ensuring technical responses &amp; quotations are expedited.  </w:t>
            </w:r>
          </w:p>
          <w:p w:rsidR="003F6C36" w:rsidP="003F6C36" w:rsidRDefault="003F6C36" w14:paraId="10D5C80A" w14:textId="77777777">
            <w:pPr>
              <w:spacing w:after="0" w:line="240" w:lineRule="auto"/>
              <w:rPr>
                <w:rFonts w:ascii="Arial" w:hAnsi="Arial" w:eastAsia="Arial" w:cs="Arial"/>
                <w:color w:val="000000"/>
                <w:szCs w:val="22"/>
              </w:rPr>
            </w:pPr>
          </w:p>
          <w:p w:rsidRPr="00B039E8" w:rsidR="003F6C36" w:rsidP="003F6C36" w:rsidRDefault="003F6C36" w14:paraId="4E593DD6" w14:textId="77777777">
            <w:pPr>
              <w:spacing w:after="0" w:line="240" w:lineRule="auto"/>
              <w:rPr>
                <w:rFonts w:ascii="Arial" w:hAnsi="Arial" w:eastAsia="Arial" w:cs="Arial"/>
                <w:color w:val="000000"/>
                <w:szCs w:val="22"/>
              </w:rPr>
            </w:pPr>
          </w:p>
          <w:p w:rsidRPr="00B039E8" w:rsidR="00B039E8" w:rsidP="00B039E8" w:rsidRDefault="00B039E8" w14:paraId="6AFE2C95" w14:textId="77777777">
            <w:pPr>
              <w:numPr>
                <w:ilvl w:val="0"/>
                <w:numId w:val="47"/>
              </w:numPr>
              <w:tabs>
                <w:tab w:val="clear" w:pos="720"/>
                <w:tab w:val="left" w:pos="709"/>
              </w:tabs>
              <w:spacing w:after="0" w:line="240" w:lineRule="auto"/>
              <w:rPr>
                <w:rFonts w:ascii="Arial" w:hAnsi="Arial" w:eastAsia="Arial" w:cs="Arial"/>
                <w:color w:val="000000"/>
                <w:szCs w:val="22"/>
              </w:rPr>
            </w:pPr>
            <w:r w:rsidRPr="00B039E8">
              <w:rPr>
                <w:rFonts w:ascii="Arial" w:hAnsi="Arial" w:eastAsia="Arial" w:cs="Arial"/>
                <w:color w:val="000000"/>
                <w:szCs w:val="22"/>
              </w:rPr>
              <w:t>Follow-up with all UKCA enquiring organisations frequently to ascertain progress. </w:t>
            </w:r>
          </w:p>
          <w:p w:rsidR="00CB271A" w:rsidP="003E7521" w:rsidRDefault="00CB271A" w14:paraId="208A1052" w14:textId="34013F79">
            <w:pPr>
              <w:tabs>
                <w:tab w:val="left" w:pos="709"/>
              </w:tabs>
              <w:spacing w:after="0" w:line="240" w:lineRule="auto"/>
              <w:rPr>
                <w:rFonts w:ascii="Arial" w:hAnsi="Arial" w:eastAsia="Arial" w:cs="Arial"/>
                <w:color w:val="000000"/>
                <w:szCs w:val="22"/>
              </w:rPr>
            </w:pPr>
          </w:p>
        </w:tc>
      </w:tr>
      <w:tr w:rsidR="00CB271A" w:rsidTr="00C75C6F" w14:paraId="208A1056" w14:textId="77777777">
        <w:trPr>
          <w:trHeight w:val="1164" w:hRule="exact"/>
        </w:trPr>
        <w:tc>
          <w:tcPr>
            <w:tcW w:w="3115" w:type="dxa"/>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00CB271A" w:rsidP="003E7521" w:rsidRDefault="00CB271A" w14:paraId="208A1054" w14:textId="77777777">
            <w:pPr>
              <w:tabs>
                <w:tab w:val="left" w:pos="709"/>
              </w:tabs>
              <w:spacing w:after="0" w:line="240" w:lineRule="auto"/>
              <w:ind w:left="115"/>
              <w:rPr>
                <w:rFonts w:ascii="Arial" w:hAnsi="Arial" w:eastAsia="Arial" w:cs="Arial"/>
                <w:color w:val="000000"/>
                <w:szCs w:val="22"/>
              </w:rPr>
            </w:pPr>
            <w:r>
              <w:rPr>
                <w:rFonts w:ascii="Arial" w:hAnsi="Arial" w:eastAsia="Arial" w:cs="Arial"/>
                <w:color w:val="000000"/>
                <w:szCs w:val="22"/>
              </w:rPr>
              <w:t>Duration of the processing</w:t>
            </w:r>
          </w:p>
        </w:tc>
        <w:tc>
          <w:tcPr>
            <w:tcW w:w="6014" w:type="dxa"/>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00CB271A" w:rsidP="003E7521" w:rsidRDefault="00F82627" w14:paraId="208A1055" w14:textId="333FF7B2">
            <w:pPr>
              <w:tabs>
                <w:tab w:val="left" w:pos="709"/>
              </w:tabs>
              <w:spacing w:after="0" w:line="240" w:lineRule="auto"/>
              <w:rPr>
                <w:rFonts w:ascii="Arial" w:hAnsi="Arial" w:eastAsia="Arial" w:cs="Arial"/>
                <w:color w:val="000000"/>
              </w:rPr>
            </w:pPr>
            <w:r w:rsidRPr="3A537DE3">
              <w:rPr>
                <w:rFonts w:ascii="Arial" w:hAnsi="Arial" w:eastAsia="Arial" w:cs="Arial"/>
                <w:color w:val="000000" w:themeColor="text1"/>
              </w:rPr>
              <w:t xml:space="preserve">Data </w:t>
            </w:r>
            <w:r w:rsidRPr="7D7BA9B8">
              <w:rPr>
                <w:rFonts w:ascii="Arial" w:hAnsi="Arial" w:eastAsia="Arial" w:cs="Arial"/>
                <w:color w:val="000000" w:themeColor="text1"/>
              </w:rPr>
              <w:t>processing</w:t>
            </w:r>
            <w:r w:rsidRPr="3A537DE3">
              <w:rPr>
                <w:rFonts w:ascii="Arial" w:hAnsi="Arial" w:eastAsia="Arial" w:cs="Arial"/>
                <w:color w:val="000000" w:themeColor="text1"/>
              </w:rPr>
              <w:t xml:space="preserve"> will continue through the duration of the contract: 11/07/2022-</w:t>
            </w:r>
            <w:r w:rsidRPr="3A537DE3" w:rsidR="00590AB6">
              <w:rPr>
                <w:rFonts w:ascii="Arial" w:hAnsi="Arial" w:eastAsia="Arial" w:cs="Arial"/>
                <w:color w:val="000000" w:themeColor="text1"/>
              </w:rPr>
              <w:t>09/01/2022</w:t>
            </w:r>
            <w:r w:rsidRPr="5B9E97AC" w:rsidR="00590AB6">
              <w:rPr>
                <w:rFonts w:ascii="Arial" w:hAnsi="Arial" w:eastAsia="Arial" w:cs="Arial"/>
                <w:color w:val="000000" w:themeColor="text1"/>
              </w:rPr>
              <w:t>.</w:t>
            </w:r>
          </w:p>
        </w:tc>
      </w:tr>
      <w:tr w:rsidR="00CB271A" w:rsidTr="00C75C6F" w14:paraId="208A1059" w14:textId="77777777">
        <w:trPr>
          <w:trHeight w:val="1164" w:hRule="exact"/>
        </w:trPr>
        <w:tc>
          <w:tcPr>
            <w:tcW w:w="3115" w:type="dxa"/>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00CB271A" w:rsidP="003E7521" w:rsidRDefault="00CB271A" w14:paraId="208A1057" w14:textId="77777777">
            <w:pPr>
              <w:tabs>
                <w:tab w:val="left" w:pos="709"/>
              </w:tabs>
              <w:spacing w:after="0" w:line="240" w:lineRule="auto"/>
              <w:ind w:left="108" w:right="468"/>
              <w:rPr>
                <w:rFonts w:ascii="Arial" w:hAnsi="Arial" w:eastAsia="Arial" w:cs="Arial"/>
                <w:color w:val="000000"/>
                <w:szCs w:val="22"/>
              </w:rPr>
            </w:pPr>
            <w:r>
              <w:rPr>
                <w:rFonts w:ascii="Arial" w:hAnsi="Arial" w:eastAsia="Arial" w:cs="Arial"/>
                <w:color w:val="000000"/>
                <w:szCs w:val="22"/>
              </w:rPr>
              <w:t>Nature and purposes of the processing</w:t>
            </w:r>
          </w:p>
        </w:tc>
        <w:tc>
          <w:tcPr>
            <w:tcW w:w="6014" w:type="dxa"/>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00CB271A" w:rsidP="003E7521" w:rsidRDefault="00CB271A" w14:paraId="208A1058" w14:textId="0D01845B">
            <w:pPr>
              <w:tabs>
                <w:tab w:val="left" w:pos="709"/>
              </w:tabs>
              <w:spacing w:after="0" w:line="240" w:lineRule="auto"/>
              <w:rPr>
                <w:rFonts w:ascii="Arial" w:hAnsi="Arial" w:eastAsia="Arial" w:cs="Arial"/>
                <w:color w:val="000000"/>
              </w:rPr>
            </w:pPr>
            <w:r w:rsidRPr="1B0B8DD6">
              <w:rPr>
                <w:rFonts w:ascii="Arial" w:hAnsi="Arial" w:eastAsia="Arial" w:cs="Arial"/>
                <w:color w:val="000000" w:themeColor="text1"/>
              </w:rPr>
              <w:t xml:space="preserve">Processing of data will be undertaken in line with UKAS </w:t>
            </w:r>
            <w:r w:rsidRPr="00C75C6F">
              <w:rPr>
                <w:rFonts w:ascii="Arial" w:hAnsi="Arial" w:eastAsia="Arial" w:cs="Arial"/>
                <w:color w:val="000000" w:themeColor="text1"/>
              </w:rPr>
              <w:t>internal</w:t>
            </w:r>
            <w:r w:rsidRPr="1B0B8DD6">
              <w:rPr>
                <w:rFonts w:ascii="Arial" w:hAnsi="Arial" w:eastAsia="Arial" w:cs="Arial"/>
                <w:color w:val="000000" w:themeColor="text1"/>
              </w:rPr>
              <w:t xml:space="preserve"> data governance </w:t>
            </w:r>
            <w:r w:rsidRPr="00C75C6F">
              <w:rPr>
                <w:rFonts w:ascii="Arial" w:hAnsi="Arial" w:eastAsia="Arial" w:cs="Arial"/>
                <w:color w:val="000000" w:themeColor="text1"/>
              </w:rPr>
              <w:t>policies.</w:t>
            </w:r>
            <w:r w:rsidRPr="66995E0C">
              <w:rPr>
                <w:rFonts w:ascii="Arial" w:hAnsi="Arial" w:eastAsia="Arial" w:cs="Arial"/>
                <w:color w:val="000000" w:themeColor="text1"/>
              </w:rPr>
              <w:t xml:space="preserve"> No additional data will be shared with BEIS, beyond reporting on the contract</w:t>
            </w:r>
            <w:r w:rsidRPr="1B0B8DD6">
              <w:rPr>
                <w:rFonts w:ascii="Arial" w:hAnsi="Arial" w:eastAsia="Arial" w:cs="Arial"/>
                <w:color w:val="000000" w:themeColor="text1"/>
              </w:rPr>
              <w:t xml:space="preserve"> </w:t>
            </w:r>
            <w:r w:rsidRPr="00C75C6F">
              <w:rPr>
                <w:rFonts w:ascii="Arial" w:hAnsi="Arial" w:eastAsia="Arial" w:cs="Arial"/>
                <w:color w:val="000000" w:themeColor="text1"/>
              </w:rPr>
              <w:t>deliverables.</w:t>
            </w:r>
          </w:p>
        </w:tc>
      </w:tr>
      <w:tr w:rsidR="00CB271A" w:rsidTr="00C75C6F" w14:paraId="208A105C" w14:textId="77777777">
        <w:trPr>
          <w:trHeight w:val="1083" w:hRule="exact"/>
        </w:trPr>
        <w:tc>
          <w:tcPr>
            <w:tcW w:w="3115" w:type="dxa"/>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00CB271A" w:rsidP="003E7521" w:rsidRDefault="00CB271A" w14:paraId="208A105A" w14:textId="77777777">
            <w:pPr>
              <w:tabs>
                <w:tab w:val="left" w:pos="709"/>
              </w:tabs>
              <w:spacing w:after="0" w:line="240" w:lineRule="auto"/>
              <w:ind w:left="115"/>
              <w:rPr>
                <w:rFonts w:ascii="Arial" w:hAnsi="Arial" w:eastAsia="Arial" w:cs="Arial"/>
                <w:color w:val="000000"/>
                <w:szCs w:val="22"/>
              </w:rPr>
            </w:pPr>
            <w:r>
              <w:rPr>
                <w:rFonts w:ascii="Arial" w:hAnsi="Arial" w:eastAsia="Arial" w:cs="Arial"/>
                <w:color w:val="000000"/>
                <w:szCs w:val="22"/>
              </w:rPr>
              <w:t>Type of Personal Data</w:t>
            </w:r>
          </w:p>
        </w:tc>
        <w:tc>
          <w:tcPr>
            <w:tcW w:w="6014" w:type="dxa"/>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00CB271A" w:rsidP="003E7521" w:rsidRDefault="00FA4D8C" w14:paraId="208A105B" w14:textId="2057307B">
            <w:pPr>
              <w:tabs>
                <w:tab w:val="left" w:pos="709"/>
              </w:tabs>
              <w:spacing w:after="0" w:line="240" w:lineRule="auto"/>
              <w:rPr>
                <w:rFonts w:ascii="Arial" w:hAnsi="Arial" w:eastAsia="Arial" w:cs="Arial"/>
                <w:color w:val="000000"/>
              </w:rPr>
            </w:pPr>
            <w:r w:rsidRPr="0F8FEB15">
              <w:rPr>
                <w:rFonts w:ascii="Arial" w:hAnsi="Arial" w:eastAsia="Arial" w:cs="Arial"/>
                <w:color w:val="000000" w:themeColor="text1"/>
              </w:rPr>
              <w:t xml:space="preserve">This will involve dealing with personal email </w:t>
            </w:r>
            <w:r w:rsidRPr="0F8FEB15" w:rsidR="00590AB6">
              <w:rPr>
                <w:rFonts w:ascii="Arial" w:hAnsi="Arial" w:eastAsia="Arial" w:cs="Arial"/>
                <w:color w:val="000000" w:themeColor="text1"/>
              </w:rPr>
              <w:t>address</w:t>
            </w:r>
            <w:r w:rsidRPr="0F8FEB15" w:rsidR="000E6C84">
              <w:rPr>
                <w:rFonts w:ascii="Arial" w:hAnsi="Arial" w:eastAsia="Arial" w:cs="Arial"/>
                <w:color w:val="000000" w:themeColor="text1"/>
              </w:rPr>
              <w:t>es</w:t>
            </w:r>
            <w:r w:rsidRPr="0F8FEB15" w:rsidR="00590AB6">
              <w:rPr>
                <w:rFonts w:ascii="Arial" w:hAnsi="Arial" w:eastAsia="Arial" w:cs="Arial"/>
                <w:color w:val="000000" w:themeColor="text1"/>
              </w:rPr>
              <w:t xml:space="preserve"> and phone contact</w:t>
            </w:r>
            <w:r w:rsidRPr="0F8FEB15" w:rsidR="000E6C84">
              <w:rPr>
                <w:rFonts w:ascii="Arial" w:hAnsi="Arial" w:eastAsia="Arial" w:cs="Arial"/>
                <w:color w:val="000000" w:themeColor="text1"/>
              </w:rPr>
              <w:t xml:space="preserve"> </w:t>
            </w:r>
            <w:r w:rsidRPr="0F8FEB15" w:rsidR="00497447">
              <w:rPr>
                <w:rFonts w:ascii="Arial" w:hAnsi="Arial" w:eastAsia="Arial" w:cs="Arial"/>
                <w:color w:val="000000" w:themeColor="text1"/>
              </w:rPr>
              <w:t>details</w:t>
            </w:r>
            <w:r w:rsidRPr="0F8FEB15" w:rsidR="00590AB6">
              <w:rPr>
                <w:rFonts w:ascii="Arial" w:hAnsi="Arial" w:eastAsia="Arial" w:cs="Arial"/>
                <w:color w:val="000000" w:themeColor="text1"/>
              </w:rPr>
              <w:t xml:space="preserve"> from organisations </w:t>
            </w:r>
            <w:r w:rsidRPr="551BDBAC" w:rsidR="00590AB6">
              <w:rPr>
                <w:rFonts w:ascii="Arial" w:hAnsi="Arial" w:eastAsia="Arial" w:cs="Arial"/>
                <w:color w:val="000000" w:themeColor="text1"/>
              </w:rPr>
              <w:t>enquiring</w:t>
            </w:r>
            <w:r w:rsidRPr="0F8FEB15" w:rsidR="00590AB6">
              <w:rPr>
                <w:rFonts w:ascii="Arial" w:hAnsi="Arial" w:eastAsia="Arial" w:cs="Arial"/>
                <w:color w:val="000000" w:themeColor="text1"/>
              </w:rPr>
              <w:t xml:space="preserve"> about UKCA</w:t>
            </w:r>
            <w:r w:rsidRPr="0F8FEB15" w:rsidR="0062664E">
              <w:rPr>
                <w:rFonts w:ascii="Arial" w:hAnsi="Arial" w:eastAsia="Arial" w:cs="Arial"/>
                <w:color w:val="000000" w:themeColor="text1"/>
              </w:rPr>
              <w:t xml:space="preserve"> in line with GDPR requirements governing UKAS</w:t>
            </w:r>
            <w:r w:rsidRPr="15F0B449" w:rsidR="0062664E">
              <w:rPr>
                <w:rFonts w:ascii="Arial" w:hAnsi="Arial" w:eastAsia="Arial" w:cs="Arial"/>
                <w:color w:val="000000" w:themeColor="text1"/>
              </w:rPr>
              <w:t>.</w:t>
            </w:r>
          </w:p>
        </w:tc>
      </w:tr>
      <w:tr w:rsidR="00CB271A" w:rsidTr="00C75C6F" w14:paraId="208A105F" w14:textId="77777777">
        <w:trPr>
          <w:trHeight w:val="1164" w:hRule="exact"/>
        </w:trPr>
        <w:tc>
          <w:tcPr>
            <w:tcW w:w="3115" w:type="dxa"/>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00CB271A" w:rsidP="003E7521" w:rsidRDefault="00CB271A" w14:paraId="208A105D" w14:textId="77777777">
            <w:pPr>
              <w:tabs>
                <w:tab w:val="left" w:pos="709"/>
              </w:tabs>
              <w:spacing w:after="0" w:line="240" w:lineRule="auto"/>
              <w:ind w:left="115"/>
              <w:rPr>
                <w:rFonts w:ascii="Arial" w:hAnsi="Arial" w:eastAsia="Arial" w:cs="Arial"/>
                <w:color w:val="000000"/>
                <w:szCs w:val="22"/>
              </w:rPr>
            </w:pPr>
            <w:r>
              <w:rPr>
                <w:rFonts w:ascii="Arial" w:hAnsi="Arial" w:eastAsia="Arial" w:cs="Arial"/>
                <w:color w:val="000000"/>
                <w:szCs w:val="22"/>
              </w:rPr>
              <w:t>Categories of Data Subject</w:t>
            </w:r>
          </w:p>
        </w:tc>
        <w:tc>
          <w:tcPr>
            <w:tcW w:w="6014" w:type="dxa"/>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00CB271A" w:rsidP="003E7521" w:rsidRDefault="00CB271A" w14:paraId="208A105E" w14:textId="40CB4C59">
            <w:pPr>
              <w:tabs>
                <w:tab w:val="left" w:pos="709"/>
              </w:tabs>
              <w:spacing w:after="0" w:line="240" w:lineRule="auto"/>
              <w:rPr>
                <w:rFonts w:ascii="Arial" w:hAnsi="Arial" w:eastAsia="Arial" w:cs="Arial"/>
                <w:color w:val="000000"/>
              </w:rPr>
            </w:pPr>
            <w:r w:rsidRPr="601AD9EF">
              <w:rPr>
                <w:rFonts w:ascii="Arial" w:hAnsi="Arial" w:eastAsia="Arial" w:cs="Arial"/>
                <w:color w:val="000000" w:themeColor="text1"/>
              </w:rPr>
              <w:t xml:space="preserve"> UKAS clients. </w:t>
            </w:r>
          </w:p>
        </w:tc>
      </w:tr>
    </w:tbl>
    <w:p w:rsidR="00CB271A" w:rsidP="003E7521" w:rsidRDefault="00CB271A" w14:paraId="208A1060" w14:textId="77777777">
      <w:pPr>
        <w:tabs>
          <w:tab w:val="left" w:pos="709"/>
        </w:tabs>
        <w:spacing w:after="0" w:line="240" w:lineRule="auto"/>
        <w:jc w:val="center"/>
        <w:rPr>
          <w:rFonts w:ascii="Arial" w:hAnsi="Arial" w:cs="Arial"/>
          <w:b/>
          <w:szCs w:val="22"/>
        </w:rPr>
      </w:pPr>
    </w:p>
    <w:p w:rsidR="00CB271A" w:rsidP="003E7521" w:rsidRDefault="00CB271A" w14:paraId="208A1061" w14:textId="77777777">
      <w:pPr>
        <w:tabs>
          <w:tab w:val="left" w:pos="709"/>
        </w:tabs>
        <w:spacing w:after="0" w:line="240" w:lineRule="auto"/>
        <w:jc w:val="left"/>
        <w:rPr>
          <w:rFonts w:ascii="Arial" w:hAnsi="Arial" w:eastAsia="Arial" w:cs="Arial"/>
          <w:b/>
          <w:color w:val="000000"/>
          <w:spacing w:val="33"/>
          <w:szCs w:val="22"/>
        </w:rPr>
      </w:pPr>
    </w:p>
    <w:p w:rsidR="00CB271A" w:rsidP="003E7521" w:rsidRDefault="00CB271A" w14:paraId="208A1062" w14:textId="77777777">
      <w:pPr>
        <w:tabs>
          <w:tab w:val="left" w:pos="709"/>
        </w:tabs>
        <w:spacing w:after="0" w:line="240" w:lineRule="auto"/>
        <w:jc w:val="left"/>
        <w:rPr>
          <w:rFonts w:ascii="Arial" w:hAnsi="Arial" w:eastAsia="Arial" w:cs="Arial"/>
          <w:b/>
          <w:sz w:val="36"/>
          <w:szCs w:val="36"/>
        </w:rPr>
      </w:pPr>
    </w:p>
    <w:p w:rsidR="00DC5744" w:rsidP="003E7521" w:rsidRDefault="00DC5744" w14:paraId="42EC391E" w14:textId="77777777">
      <w:pPr>
        <w:tabs>
          <w:tab w:val="left" w:pos="709"/>
        </w:tabs>
        <w:spacing w:after="0" w:line="240" w:lineRule="auto"/>
        <w:jc w:val="left"/>
        <w:rPr>
          <w:rFonts w:ascii="Arial" w:hAnsi="Arial" w:eastAsia="Arial" w:cs="Arial"/>
          <w:b/>
          <w:sz w:val="36"/>
          <w:szCs w:val="36"/>
        </w:rPr>
      </w:pPr>
    </w:p>
    <w:p w:rsidR="00DC5744" w:rsidP="003E7521" w:rsidRDefault="00DC5744" w14:paraId="7E3EA45E" w14:textId="77777777">
      <w:pPr>
        <w:tabs>
          <w:tab w:val="left" w:pos="709"/>
        </w:tabs>
        <w:spacing w:after="0" w:line="240" w:lineRule="auto"/>
        <w:jc w:val="left"/>
        <w:rPr>
          <w:rFonts w:ascii="Arial" w:hAnsi="Arial" w:eastAsia="Arial" w:cs="Arial"/>
          <w:b/>
          <w:sz w:val="36"/>
          <w:szCs w:val="36"/>
        </w:rPr>
      </w:pPr>
    </w:p>
    <w:p w:rsidR="00DC5744" w:rsidP="003E7521" w:rsidRDefault="00DC5744" w14:paraId="34F37F5F" w14:textId="77777777">
      <w:pPr>
        <w:tabs>
          <w:tab w:val="left" w:pos="709"/>
        </w:tabs>
        <w:spacing w:after="0" w:line="240" w:lineRule="auto"/>
        <w:jc w:val="left"/>
        <w:rPr>
          <w:rFonts w:ascii="Arial" w:hAnsi="Arial" w:eastAsia="Arial" w:cs="Arial"/>
          <w:b/>
          <w:sz w:val="36"/>
          <w:szCs w:val="36"/>
        </w:rPr>
      </w:pPr>
    </w:p>
    <w:p w:rsidR="00DC5744" w:rsidP="003E7521" w:rsidRDefault="00DC5744" w14:paraId="43B327B7" w14:textId="14B08409">
      <w:pPr>
        <w:tabs>
          <w:tab w:val="left" w:pos="709"/>
        </w:tabs>
        <w:spacing w:after="0" w:line="240" w:lineRule="auto"/>
        <w:jc w:val="left"/>
        <w:rPr>
          <w:rFonts w:ascii="Arial" w:hAnsi="Arial" w:eastAsia="Arial" w:cs="Arial"/>
          <w:b/>
          <w:sz w:val="36"/>
          <w:szCs w:val="36"/>
        </w:rPr>
      </w:pPr>
    </w:p>
    <w:p w:rsidR="00DC5744" w:rsidP="003E7521" w:rsidRDefault="00DC5744" w14:paraId="2293B549" w14:textId="5D744575">
      <w:pPr>
        <w:tabs>
          <w:tab w:val="left" w:pos="709"/>
        </w:tabs>
        <w:spacing w:after="0" w:line="240" w:lineRule="auto"/>
        <w:jc w:val="left"/>
        <w:rPr>
          <w:rFonts w:ascii="Arial" w:hAnsi="Arial" w:eastAsia="Arial" w:cs="Arial"/>
          <w:b/>
          <w:sz w:val="36"/>
          <w:szCs w:val="36"/>
        </w:rPr>
      </w:pPr>
    </w:p>
    <w:p w:rsidR="00CB271A" w:rsidP="003E7521" w:rsidRDefault="00CB271A" w14:paraId="208A1063" w14:textId="1F2F196F">
      <w:pPr>
        <w:tabs>
          <w:tab w:val="left" w:pos="709"/>
        </w:tabs>
        <w:spacing w:after="0" w:line="240" w:lineRule="auto"/>
        <w:jc w:val="left"/>
        <w:rPr>
          <w:rFonts w:ascii="Arial" w:hAnsi="Arial" w:eastAsia="Arial" w:cs="Arial"/>
          <w:b/>
          <w:color w:val="000000"/>
          <w:spacing w:val="33"/>
        </w:rPr>
      </w:pPr>
      <w:r w:rsidRPr="00CB271A">
        <w:rPr>
          <w:rFonts w:ascii="Arial" w:hAnsi="Arial" w:eastAsia="Arial" w:cs="Arial"/>
          <w:b/>
          <w:sz w:val="36"/>
          <w:szCs w:val="36"/>
        </w:rPr>
        <w:t>Annex 2 – Specification</w:t>
      </w:r>
    </w:p>
    <w:p w:rsidR="00CB271A" w:rsidP="003E7521" w:rsidRDefault="00CB271A" w14:paraId="208A1064" w14:textId="77777777">
      <w:pPr>
        <w:tabs>
          <w:tab w:val="left" w:pos="709"/>
        </w:tabs>
        <w:spacing w:after="0" w:line="240" w:lineRule="auto"/>
        <w:ind w:left="72"/>
        <w:jc w:val="center"/>
        <w:rPr>
          <w:rFonts w:ascii="Arial" w:hAnsi="Arial" w:eastAsia="Arial" w:cs="Arial"/>
          <w:b/>
          <w:color w:val="000000"/>
          <w:spacing w:val="33"/>
          <w:szCs w:val="22"/>
        </w:rPr>
      </w:pPr>
    </w:p>
    <w:p w:rsidR="00F22B5B" w:rsidP="00F63DD4" w:rsidRDefault="00F22B5B" w14:paraId="3BDD0225" w14:textId="6B75C006">
      <w:pPr>
        <w:overflowPunct/>
        <w:autoSpaceDE/>
        <w:autoSpaceDN/>
        <w:adjustRightInd/>
        <w:spacing w:after="0" w:line="240" w:lineRule="auto"/>
        <w:jc w:val="left"/>
        <w:rPr>
          <w:rFonts w:ascii="Arial" w:hAnsi="Arial" w:cs="Arial"/>
          <w:color w:val="000000"/>
          <w:szCs w:val="22"/>
          <w:lang w:eastAsia="en-GB"/>
        </w:rPr>
      </w:pPr>
      <w:r w:rsidRPr="00F22B5B">
        <w:rPr>
          <w:rFonts w:ascii="Arial" w:hAnsi="Arial" w:cs="Arial"/>
          <w:b/>
          <w:bCs/>
          <w:color w:val="000000"/>
          <w:szCs w:val="22"/>
          <w:lang w:eastAsia="en-GB"/>
        </w:rPr>
        <w:t>Executive summary:</w:t>
      </w:r>
      <w:r w:rsidRPr="00F22B5B">
        <w:rPr>
          <w:rFonts w:ascii="Arial" w:hAnsi="Arial" w:cs="Arial"/>
          <w:color w:val="000000"/>
          <w:szCs w:val="22"/>
          <w:lang w:eastAsia="en-GB"/>
        </w:rPr>
        <w:t>  </w:t>
      </w:r>
    </w:p>
    <w:p w:rsidRPr="00F22B5B" w:rsidR="001625A5" w:rsidP="00F63DD4" w:rsidRDefault="001625A5" w14:paraId="5A1A4830" w14:textId="77777777">
      <w:pPr>
        <w:overflowPunct/>
        <w:autoSpaceDE/>
        <w:autoSpaceDN/>
        <w:adjustRightInd/>
        <w:spacing w:after="0" w:line="240" w:lineRule="auto"/>
        <w:jc w:val="left"/>
        <w:rPr>
          <w:rFonts w:ascii="Arial" w:hAnsi="Arial" w:cs="Arial"/>
          <w:color w:val="000000"/>
          <w:szCs w:val="22"/>
          <w:lang w:eastAsia="en-GB"/>
        </w:rPr>
      </w:pPr>
    </w:p>
    <w:p w:rsidR="00F22B5B" w:rsidP="00F22B5B" w:rsidRDefault="00F22B5B" w14:paraId="28A80D00" w14:textId="77777777">
      <w:pPr>
        <w:overflowPunct/>
        <w:autoSpaceDE/>
        <w:autoSpaceDN/>
        <w:adjustRightInd/>
        <w:spacing w:after="0" w:line="240" w:lineRule="auto"/>
        <w:jc w:val="left"/>
        <w:rPr>
          <w:rFonts w:ascii="Arial" w:hAnsi="Arial" w:cs="Arial"/>
          <w:color w:val="000000"/>
          <w:szCs w:val="22"/>
          <w:lang w:eastAsia="en-GB"/>
        </w:rPr>
      </w:pPr>
      <w:r w:rsidRPr="00F22B5B">
        <w:rPr>
          <w:rFonts w:ascii="Arial" w:hAnsi="Arial" w:cs="Arial"/>
          <w:color w:val="000000"/>
          <w:szCs w:val="22"/>
          <w:lang w:eastAsia="en-GB"/>
        </w:rPr>
        <w:t>The UK Accreditation Service (UKAS) to dedicate temporary resource to manage accreditation enquiries for UKCA, in response to an expected increase in demand as we approach the end of the standstill period – when UKCA become mandatory on 1 January 2023. Responsibilities include: </w:t>
      </w:r>
    </w:p>
    <w:p w:rsidRPr="00F22B5B" w:rsidR="001625A5" w:rsidP="00F22B5B" w:rsidRDefault="001625A5" w14:paraId="49BD719A" w14:textId="77777777">
      <w:pPr>
        <w:overflowPunct/>
        <w:autoSpaceDE/>
        <w:autoSpaceDN/>
        <w:adjustRightInd/>
        <w:spacing w:after="0" w:line="240" w:lineRule="auto"/>
        <w:jc w:val="left"/>
        <w:rPr>
          <w:rFonts w:ascii="Arial" w:hAnsi="Arial" w:cs="Arial"/>
          <w:color w:val="000000"/>
          <w:szCs w:val="22"/>
          <w:lang w:eastAsia="en-GB"/>
        </w:rPr>
      </w:pPr>
    </w:p>
    <w:p w:rsidRPr="00F22B5B" w:rsidR="00F22B5B" w:rsidP="00F22B5B" w:rsidRDefault="00F22B5B" w14:paraId="52077E62" w14:textId="32DE2C9A">
      <w:pPr>
        <w:numPr>
          <w:ilvl w:val="0"/>
          <w:numId w:val="35"/>
        </w:numPr>
        <w:overflowPunct/>
        <w:autoSpaceDE/>
        <w:autoSpaceDN/>
        <w:adjustRightInd/>
        <w:spacing w:after="0" w:line="240" w:lineRule="auto"/>
        <w:ind w:left="1080" w:firstLine="0"/>
        <w:jc w:val="left"/>
        <w:rPr>
          <w:rFonts w:ascii="Arial" w:hAnsi="Arial" w:cs="Arial"/>
          <w:color w:val="000000"/>
          <w:lang w:eastAsia="en-GB"/>
        </w:rPr>
      </w:pPr>
      <w:r w:rsidRPr="00F22B5B">
        <w:rPr>
          <w:rFonts w:ascii="Arial" w:hAnsi="Arial" w:cs="Arial"/>
          <w:color w:val="000000" w:themeColor="text1"/>
          <w:lang w:eastAsia="en-GB"/>
        </w:rPr>
        <w:t xml:space="preserve">To manage UKCA enquiries and to ensure these are processed in a timely manner with applicants guided through the accreditation process; and to support marketing and sales activity focused </w:t>
      </w:r>
      <w:r w:rsidRPr="7A5C99DB" w:rsidR="298EF5C2">
        <w:rPr>
          <w:rFonts w:ascii="Arial" w:hAnsi="Arial" w:cs="Arial"/>
          <w:color w:val="000000" w:themeColor="text1"/>
          <w:lang w:eastAsia="en-GB"/>
        </w:rPr>
        <w:t>on</w:t>
      </w:r>
      <w:r w:rsidRPr="00F22B5B">
        <w:rPr>
          <w:rFonts w:ascii="Arial" w:hAnsi="Arial" w:cs="Arial"/>
          <w:color w:val="000000" w:themeColor="text1"/>
          <w:lang w:eastAsia="en-GB"/>
        </w:rPr>
        <w:t xml:space="preserve"> raising UKCA awareness and encouraging Conformity Assessment Bodies (CABs) to either expand in or enter the UK product safety testing market and apply for accreditation to become a UK approved body. </w:t>
      </w:r>
    </w:p>
    <w:p w:rsidRPr="00F22B5B" w:rsidR="00F22B5B" w:rsidP="00F22B5B" w:rsidRDefault="00F22B5B" w14:paraId="04885716" w14:textId="77777777">
      <w:pPr>
        <w:overflowPunct/>
        <w:autoSpaceDE/>
        <w:autoSpaceDN/>
        <w:adjustRightInd/>
        <w:spacing w:after="0" w:line="240" w:lineRule="auto"/>
        <w:ind w:left="720"/>
        <w:jc w:val="left"/>
        <w:rPr>
          <w:rFonts w:ascii="Arial" w:hAnsi="Arial" w:cs="Arial"/>
          <w:color w:val="000000"/>
          <w:szCs w:val="22"/>
          <w:lang w:eastAsia="en-GB"/>
        </w:rPr>
      </w:pPr>
      <w:r w:rsidRPr="00F22B5B">
        <w:rPr>
          <w:rFonts w:ascii="Arial" w:hAnsi="Arial" w:cs="Arial"/>
          <w:color w:val="000000"/>
          <w:szCs w:val="22"/>
          <w:lang w:eastAsia="en-GB"/>
        </w:rPr>
        <w:t>  </w:t>
      </w:r>
    </w:p>
    <w:p w:rsidRPr="00F22B5B" w:rsidR="00F22B5B" w:rsidP="00F22B5B" w:rsidRDefault="00F22B5B" w14:paraId="7D81A687" w14:textId="77777777">
      <w:pPr>
        <w:overflowPunct/>
        <w:autoSpaceDE/>
        <w:autoSpaceDN/>
        <w:adjustRightInd/>
        <w:spacing w:after="0" w:line="240" w:lineRule="auto"/>
        <w:ind w:left="720"/>
        <w:jc w:val="left"/>
        <w:rPr>
          <w:rFonts w:ascii="Arial" w:hAnsi="Arial" w:cs="Arial"/>
          <w:color w:val="000000"/>
          <w:szCs w:val="22"/>
          <w:lang w:eastAsia="en-GB"/>
        </w:rPr>
      </w:pPr>
      <w:r w:rsidRPr="00F22B5B">
        <w:rPr>
          <w:rFonts w:ascii="Arial" w:hAnsi="Arial" w:cs="Arial"/>
          <w:color w:val="000000"/>
          <w:szCs w:val="22"/>
          <w:lang w:eastAsia="en-GB"/>
        </w:rPr>
        <w:t>   </w:t>
      </w:r>
    </w:p>
    <w:p w:rsidR="00F22B5B" w:rsidP="00F22B5B" w:rsidRDefault="00F22B5B" w14:paraId="71DE8A71" w14:textId="77777777">
      <w:pPr>
        <w:overflowPunct/>
        <w:autoSpaceDE/>
        <w:autoSpaceDN/>
        <w:adjustRightInd/>
        <w:spacing w:after="0" w:line="240" w:lineRule="auto"/>
        <w:ind w:left="-15"/>
        <w:jc w:val="left"/>
        <w:rPr>
          <w:rFonts w:ascii="Arial" w:hAnsi="Arial" w:cs="Arial"/>
          <w:color w:val="000000"/>
          <w:szCs w:val="22"/>
          <w:lang w:eastAsia="en-GB"/>
        </w:rPr>
      </w:pPr>
      <w:r w:rsidRPr="00F22B5B">
        <w:rPr>
          <w:rFonts w:ascii="Arial" w:hAnsi="Arial" w:cs="Arial"/>
          <w:b/>
          <w:bCs/>
          <w:color w:val="000000"/>
          <w:szCs w:val="22"/>
          <w:lang w:eastAsia="en-GB"/>
        </w:rPr>
        <w:t>Background:</w:t>
      </w:r>
      <w:r w:rsidRPr="00F22B5B">
        <w:rPr>
          <w:rFonts w:ascii="Arial" w:hAnsi="Arial" w:cs="Arial"/>
          <w:color w:val="000000"/>
          <w:szCs w:val="22"/>
          <w:lang w:eastAsia="en-GB"/>
        </w:rPr>
        <w:t>  </w:t>
      </w:r>
    </w:p>
    <w:p w:rsidRPr="00F22B5B" w:rsidR="001625A5" w:rsidP="00F22B5B" w:rsidRDefault="001625A5" w14:paraId="5D5D0505" w14:textId="77777777">
      <w:pPr>
        <w:overflowPunct/>
        <w:autoSpaceDE/>
        <w:autoSpaceDN/>
        <w:adjustRightInd/>
        <w:spacing w:after="0" w:line="240" w:lineRule="auto"/>
        <w:ind w:left="-15"/>
        <w:jc w:val="left"/>
        <w:rPr>
          <w:rFonts w:ascii="Arial" w:hAnsi="Arial" w:cs="Arial"/>
          <w:color w:val="000000"/>
          <w:szCs w:val="22"/>
          <w:lang w:eastAsia="en-GB"/>
        </w:rPr>
      </w:pPr>
    </w:p>
    <w:p w:rsidR="00F22B5B" w:rsidP="00F22B5B" w:rsidRDefault="00F22B5B" w14:paraId="01720592" w14:textId="77777777">
      <w:pPr>
        <w:overflowPunct/>
        <w:autoSpaceDE/>
        <w:autoSpaceDN/>
        <w:adjustRightInd/>
        <w:spacing w:after="0" w:line="240" w:lineRule="auto"/>
        <w:ind w:left="-15" w:right="-15"/>
        <w:rPr>
          <w:rFonts w:ascii="Arial" w:hAnsi="Arial" w:cs="Arial"/>
          <w:color w:val="000000"/>
          <w:szCs w:val="22"/>
          <w:lang w:eastAsia="en-GB"/>
        </w:rPr>
      </w:pPr>
      <w:r w:rsidRPr="00F22B5B">
        <w:rPr>
          <w:rFonts w:ascii="Arial" w:hAnsi="Arial" w:cs="Arial"/>
          <w:color w:val="000000"/>
          <w:szCs w:val="22"/>
          <w:lang w:eastAsia="en-GB"/>
        </w:rPr>
        <w:t>BEIS research completed in Autumn 2021 identified insufficient CAB capacity to meet market demand to test and certify products for the UK Conformity Assessed (UKCA) mark. A lack of CAB capacity represents a significant obstacle to successful implementation of the UK’s new product safety regime following exit from the EU.    </w:t>
      </w:r>
    </w:p>
    <w:p w:rsidRPr="00F22B5B" w:rsidR="00B53686" w:rsidP="00F22B5B" w:rsidRDefault="00B53686" w14:paraId="2A875DD6" w14:textId="77777777">
      <w:pPr>
        <w:overflowPunct/>
        <w:autoSpaceDE/>
        <w:autoSpaceDN/>
        <w:adjustRightInd/>
        <w:spacing w:after="0" w:line="240" w:lineRule="auto"/>
        <w:ind w:left="-15" w:right="-15"/>
        <w:rPr>
          <w:rFonts w:ascii="Arial" w:hAnsi="Arial" w:cs="Arial"/>
          <w:color w:val="000000"/>
          <w:szCs w:val="22"/>
          <w:lang w:eastAsia="en-GB"/>
        </w:rPr>
      </w:pPr>
    </w:p>
    <w:p w:rsidRPr="00F22B5B" w:rsidR="00F22B5B" w:rsidP="00F22B5B" w:rsidRDefault="00F22B5B" w14:paraId="0E4C508A" w14:textId="5B83158F">
      <w:pPr>
        <w:overflowPunct/>
        <w:autoSpaceDE/>
        <w:autoSpaceDN/>
        <w:adjustRightInd/>
        <w:spacing w:after="0" w:line="240" w:lineRule="auto"/>
        <w:ind w:left="-15" w:right="-15"/>
        <w:rPr>
          <w:rFonts w:ascii="Arial" w:hAnsi="Arial" w:cs="Arial"/>
          <w:color w:val="000000"/>
          <w:lang w:eastAsia="en-GB"/>
        </w:rPr>
      </w:pPr>
      <w:r w:rsidRPr="00F22B5B">
        <w:rPr>
          <w:rFonts w:ascii="Arial" w:hAnsi="Arial" w:cs="Arial"/>
          <w:color w:val="000000" w:themeColor="text1"/>
          <w:lang w:eastAsia="en-GB"/>
        </w:rPr>
        <w:t xml:space="preserve">BEIS is introducing measures to support businesses to adapt to UKCA which we expect to partially mitigate against CAB capacity limitations. However, increasing CAB capacity remains a priority for Government as we approach 1 January 2023 at which point UKCA will become mandatory; and supporting UKAS to respond to UKCA enquiries and ensure these are processed </w:t>
      </w:r>
      <w:r w:rsidRPr="2527B48E" w:rsidR="298EF5C2">
        <w:rPr>
          <w:rFonts w:ascii="Arial" w:hAnsi="Arial" w:cs="Arial"/>
          <w:color w:val="000000" w:themeColor="text1"/>
          <w:lang w:eastAsia="en-GB"/>
        </w:rPr>
        <w:t xml:space="preserve">in a </w:t>
      </w:r>
      <w:r w:rsidRPr="00F22B5B">
        <w:rPr>
          <w:rFonts w:ascii="Arial" w:hAnsi="Arial" w:cs="Arial"/>
          <w:color w:val="000000" w:themeColor="text1"/>
          <w:lang w:eastAsia="en-GB"/>
        </w:rPr>
        <w:t xml:space="preserve">timely </w:t>
      </w:r>
      <w:r w:rsidRPr="1CAB45B0" w:rsidR="298EF5C2">
        <w:rPr>
          <w:rFonts w:ascii="Arial" w:hAnsi="Arial" w:cs="Arial"/>
          <w:color w:val="000000" w:themeColor="text1"/>
          <w:lang w:eastAsia="en-GB"/>
        </w:rPr>
        <w:t>manner</w:t>
      </w:r>
      <w:r w:rsidRPr="2527B48E" w:rsidR="298EF5C2">
        <w:rPr>
          <w:rFonts w:ascii="Arial" w:hAnsi="Arial" w:cs="Arial"/>
          <w:color w:val="000000" w:themeColor="text1"/>
          <w:lang w:eastAsia="en-GB"/>
        </w:rPr>
        <w:t xml:space="preserve"> </w:t>
      </w:r>
      <w:r w:rsidRPr="00F22B5B">
        <w:rPr>
          <w:rFonts w:ascii="Arial" w:hAnsi="Arial" w:cs="Arial"/>
          <w:color w:val="000000" w:themeColor="text1"/>
          <w:lang w:eastAsia="en-GB"/>
        </w:rPr>
        <w:t>will support Government to achieve desired aims. Evidence indicates that many CABs are considering expanding into the UK market and may do so before the end of the year, in response to an increase demand from businesses for UKCA. Therefore, we expect an increase in the number of UKCA enquiries and potential requests for UKAS services for UKCA. Additional temporary resource delivered through this contract will support UKAS to manage UKCA enquiries, reducing the potential for bottlenecks. This will also support ongoing work relating to marketing and sales activity relating to UKCA. </w:t>
      </w:r>
    </w:p>
    <w:p w:rsidRPr="00F22B5B" w:rsidR="00F22B5B" w:rsidP="00F22B5B" w:rsidRDefault="00F22B5B" w14:paraId="20BA6ED7" w14:textId="77777777">
      <w:pPr>
        <w:overflowPunct/>
        <w:autoSpaceDE/>
        <w:autoSpaceDN/>
        <w:adjustRightInd/>
        <w:spacing w:after="0" w:line="240" w:lineRule="auto"/>
        <w:jc w:val="left"/>
        <w:rPr>
          <w:rFonts w:ascii="Arial" w:hAnsi="Arial" w:cs="Arial"/>
          <w:color w:val="000000"/>
          <w:szCs w:val="22"/>
          <w:lang w:eastAsia="en-GB"/>
        </w:rPr>
      </w:pPr>
      <w:r w:rsidRPr="00F22B5B">
        <w:rPr>
          <w:rFonts w:ascii="Arial" w:hAnsi="Arial" w:cs="Arial"/>
          <w:color w:val="000000"/>
          <w:szCs w:val="22"/>
          <w:lang w:eastAsia="en-GB"/>
        </w:rPr>
        <w:t>  </w:t>
      </w:r>
    </w:p>
    <w:p w:rsidRPr="00F22B5B" w:rsidR="00F22B5B" w:rsidP="00F22B5B" w:rsidRDefault="00F22B5B" w14:paraId="2B3AEFA2" w14:textId="77777777">
      <w:pPr>
        <w:overflowPunct/>
        <w:autoSpaceDE/>
        <w:autoSpaceDN/>
        <w:adjustRightInd/>
        <w:spacing w:after="0" w:line="240" w:lineRule="auto"/>
        <w:jc w:val="left"/>
        <w:rPr>
          <w:rFonts w:ascii="Arial" w:hAnsi="Arial" w:cs="Arial"/>
          <w:color w:val="000000"/>
          <w:szCs w:val="22"/>
          <w:lang w:eastAsia="en-GB"/>
        </w:rPr>
      </w:pPr>
      <w:r w:rsidRPr="00F22B5B">
        <w:rPr>
          <w:rFonts w:ascii="Arial" w:hAnsi="Arial" w:cs="Arial"/>
          <w:b/>
          <w:bCs/>
          <w:color w:val="000000"/>
          <w:szCs w:val="22"/>
          <w:lang w:eastAsia="en-GB"/>
        </w:rPr>
        <w:t> </w:t>
      </w:r>
      <w:r w:rsidRPr="00F22B5B">
        <w:rPr>
          <w:rFonts w:ascii="Arial" w:hAnsi="Arial" w:cs="Arial"/>
          <w:color w:val="000000"/>
          <w:szCs w:val="22"/>
          <w:lang w:eastAsia="en-GB"/>
        </w:rPr>
        <w:t> </w:t>
      </w:r>
    </w:p>
    <w:p w:rsidR="00F22B5B" w:rsidP="00F22B5B" w:rsidRDefault="00F22B5B" w14:paraId="0F07DA8E" w14:textId="06B20189">
      <w:pPr>
        <w:overflowPunct/>
        <w:autoSpaceDE/>
        <w:autoSpaceDN/>
        <w:adjustRightInd/>
        <w:spacing w:after="0" w:line="240" w:lineRule="auto"/>
        <w:ind w:left="-15"/>
        <w:jc w:val="left"/>
        <w:rPr>
          <w:rFonts w:ascii="Arial" w:hAnsi="Arial" w:cs="Arial"/>
          <w:color w:val="000000"/>
          <w:szCs w:val="22"/>
          <w:lang w:eastAsia="en-GB"/>
        </w:rPr>
      </w:pPr>
      <w:r w:rsidRPr="00F22B5B">
        <w:rPr>
          <w:rFonts w:ascii="Arial" w:hAnsi="Arial" w:cs="Arial"/>
          <w:b/>
          <w:bCs/>
          <w:color w:val="000000"/>
          <w:szCs w:val="22"/>
          <w:lang w:eastAsia="en-GB"/>
        </w:rPr>
        <w:t>Key deliverable</w:t>
      </w:r>
      <w:r w:rsidR="001B4732">
        <w:rPr>
          <w:rFonts w:ascii="Arial" w:hAnsi="Arial" w:cs="Arial"/>
          <w:b/>
          <w:bCs/>
          <w:color w:val="000000"/>
          <w:szCs w:val="22"/>
          <w:lang w:eastAsia="en-GB"/>
        </w:rPr>
        <w:t>s</w:t>
      </w:r>
      <w:r w:rsidRPr="00F22B5B">
        <w:rPr>
          <w:rFonts w:ascii="Arial" w:hAnsi="Arial" w:cs="Arial"/>
          <w:b/>
          <w:bCs/>
          <w:color w:val="000000"/>
          <w:szCs w:val="22"/>
          <w:lang w:eastAsia="en-GB"/>
        </w:rPr>
        <w:t>, to be met by the supplier</w:t>
      </w:r>
      <w:r w:rsidRPr="00F22B5B">
        <w:rPr>
          <w:rFonts w:ascii="Arial" w:hAnsi="Arial" w:cs="Arial"/>
          <w:color w:val="000000"/>
          <w:szCs w:val="22"/>
          <w:lang w:eastAsia="en-GB"/>
        </w:rPr>
        <w:t> </w:t>
      </w:r>
    </w:p>
    <w:p w:rsidRPr="00F22B5B" w:rsidR="00B53686" w:rsidP="00F22B5B" w:rsidRDefault="00B53686" w14:paraId="5BC90F7D" w14:textId="77777777">
      <w:pPr>
        <w:overflowPunct/>
        <w:autoSpaceDE/>
        <w:autoSpaceDN/>
        <w:adjustRightInd/>
        <w:spacing w:after="0" w:line="240" w:lineRule="auto"/>
        <w:ind w:left="-15"/>
        <w:jc w:val="left"/>
        <w:rPr>
          <w:rFonts w:ascii="Arial" w:hAnsi="Arial" w:cs="Arial"/>
          <w:color w:val="000000"/>
          <w:szCs w:val="22"/>
          <w:lang w:eastAsia="en-GB"/>
        </w:r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85"/>
        <w:gridCol w:w="6270"/>
        <w:gridCol w:w="2145"/>
      </w:tblGrid>
      <w:tr w:rsidRPr="00F22B5B" w:rsidR="00F22B5B" w:rsidTr="2D6254A6" w14:paraId="6C1729FD" w14:textId="77777777">
        <w:trPr>
          <w:trHeight w:val="270"/>
        </w:trPr>
        <w:tc>
          <w:tcPr>
            <w:tcW w:w="685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hideMark/>
          </w:tcPr>
          <w:p w:rsidRPr="00F22B5B" w:rsidR="00F22B5B" w:rsidP="00F22B5B" w:rsidRDefault="00F22B5B" w14:paraId="3B583A5D" w14:textId="77777777">
            <w:pPr>
              <w:overflowPunct/>
              <w:autoSpaceDE/>
              <w:autoSpaceDN/>
              <w:adjustRightInd/>
              <w:spacing w:after="0" w:line="240" w:lineRule="auto"/>
              <w:jc w:val="left"/>
              <w:rPr>
                <w:rFonts w:ascii="Arial" w:hAnsi="Arial" w:cs="Arial"/>
                <w:color w:val="000000"/>
                <w:szCs w:val="22"/>
                <w:lang w:eastAsia="en-GB"/>
              </w:rPr>
            </w:pPr>
            <w:r w:rsidRPr="00F22B5B">
              <w:rPr>
                <w:rFonts w:ascii="Arial" w:hAnsi="Arial" w:cs="Arial"/>
                <w:b/>
                <w:bCs/>
                <w:color w:val="000000"/>
                <w:szCs w:val="22"/>
                <w:lang w:eastAsia="en-GB"/>
              </w:rPr>
              <w:t>Deliverable </w:t>
            </w:r>
            <w:r w:rsidRPr="00F22B5B">
              <w:rPr>
                <w:rFonts w:ascii="Arial" w:hAnsi="Arial" w:cs="Arial"/>
                <w:color w:val="000000"/>
                <w:szCs w:val="22"/>
                <w:lang w:eastAsia="en-GB"/>
              </w:rPr>
              <w:t> </w:t>
            </w:r>
          </w:p>
        </w:tc>
        <w:tc>
          <w:tcPr>
            <w:tcW w:w="214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hideMark/>
          </w:tcPr>
          <w:p w:rsidRPr="00F22B5B" w:rsidR="00F22B5B" w:rsidP="00F22B5B" w:rsidRDefault="00F22B5B" w14:paraId="42C3C987" w14:textId="77777777">
            <w:pPr>
              <w:overflowPunct/>
              <w:autoSpaceDE/>
              <w:autoSpaceDN/>
              <w:adjustRightInd/>
              <w:spacing w:after="0" w:line="240" w:lineRule="auto"/>
              <w:jc w:val="left"/>
              <w:rPr>
                <w:rFonts w:ascii="Arial" w:hAnsi="Arial" w:cs="Arial"/>
                <w:color w:val="000000"/>
                <w:szCs w:val="22"/>
                <w:lang w:eastAsia="en-GB"/>
              </w:rPr>
            </w:pPr>
            <w:r w:rsidRPr="00F22B5B">
              <w:rPr>
                <w:rFonts w:ascii="Arial" w:hAnsi="Arial" w:cs="Arial"/>
                <w:b/>
                <w:bCs/>
                <w:color w:val="000000"/>
                <w:szCs w:val="22"/>
                <w:lang w:eastAsia="en-GB"/>
              </w:rPr>
              <w:t>Deadline </w:t>
            </w:r>
            <w:r w:rsidRPr="00F22B5B">
              <w:rPr>
                <w:rFonts w:ascii="Arial" w:hAnsi="Arial" w:cs="Arial"/>
                <w:color w:val="000000"/>
                <w:szCs w:val="22"/>
                <w:lang w:eastAsia="en-GB"/>
              </w:rPr>
              <w:t> </w:t>
            </w:r>
          </w:p>
        </w:tc>
      </w:tr>
      <w:tr w:rsidRPr="00F22B5B" w:rsidR="00F22B5B" w:rsidTr="2D6254A6" w14:paraId="0735A86F" w14:textId="77777777">
        <w:trPr>
          <w:trHeight w:val="810"/>
        </w:trPr>
        <w:tc>
          <w:tcPr>
            <w:tcW w:w="58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F22B5B" w:rsidR="00F22B5B" w:rsidP="00F22B5B" w:rsidRDefault="00F22B5B" w14:paraId="4FB2C8F8" w14:textId="77777777">
            <w:pPr>
              <w:overflowPunct/>
              <w:autoSpaceDE/>
              <w:autoSpaceDN/>
              <w:adjustRightInd/>
              <w:spacing w:after="0" w:line="240" w:lineRule="auto"/>
              <w:jc w:val="left"/>
              <w:rPr>
                <w:rFonts w:ascii="Arial" w:hAnsi="Arial" w:cs="Arial"/>
                <w:color w:val="000000"/>
                <w:lang w:eastAsia="en-GB"/>
              </w:rPr>
            </w:pPr>
            <w:r w:rsidRPr="00F22B5B">
              <w:rPr>
                <w:rFonts w:ascii="Arial" w:hAnsi="Arial" w:cs="Arial"/>
                <w:color w:val="000000" w:themeColor="text1"/>
                <w:lang w:eastAsia="en-GB"/>
              </w:rPr>
              <w:t>1 </w:t>
            </w:r>
          </w:p>
        </w:tc>
        <w:tc>
          <w:tcPr>
            <w:tcW w:w="627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F22B5B" w:rsidR="00F22B5B" w:rsidP="00F22B5B" w:rsidRDefault="00F22B5B" w14:paraId="18D4A7E4" w14:textId="77777777">
            <w:pPr>
              <w:overflowPunct/>
              <w:autoSpaceDE/>
              <w:autoSpaceDN/>
              <w:adjustRightInd/>
              <w:spacing w:after="0" w:line="240" w:lineRule="auto"/>
              <w:jc w:val="left"/>
              <w:rPr>
                <w:rFonts w:ascii="Arial" w:hAnsi="Arial" w:cs="Arial"/>
                <w:color w:val="000000"/>
                <w:szCs w:val="22"/>
                <w:lang w:eastAsia="en-GB"/>
              </w:rPr>
            </w:pPr>
            <w:r w:rsidRPr="00F22B5B">
              <w:rPr>
                <w:rFonts w:ascii="Arial" w:hAnsi="Arial" w:cs="Arial"/>
                <w:color w:val="000000"/>
                <w:szCs w:val="22"/>
                <w:lang w:eastAsia="en-GB"/>
              </w:rPr>
              <w:t>Monthly 30-minute progress meeting between BEIS and UKAS providing an update on use of resource for UKCA enquiries   </w:t>
            </w:r>
          </w:p>
        </w:tc>
        <w:tc>
          <w:tcPr>
            <w:tcW w:w="214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F22B5B" w:rsidR="00F22B5B" w:rsidP="00F22B5B" w:rsidRDefault="007E61ED" w14:paraId="3139887B" w14:textId="1CC54E73">
            <w:pPr>
              <w:overflowPunct/>
              <w:autoSpaceDE/>
              <w:autoSpaceDN/>
              <w:adjustRightInd/>
              <w:spacing w:after="0" w:line="240" w:lineRule="auto"/>
              <w:jc w:val="left"/>
              <w:rPr>
                <w:rFonts w:ascii="Arial" w:hAnsi="Arial" w:cs="Arial"/>
                <w:color w:val="000000"/>
                <w:szCs w:val="22"/>
                <w:lang w:eastAsia="en-GB"/>
              </w:rPr>
            </w:pPr>
            <w:r>
              <w:rPr>
                <w:rFonts w:ascii="Arial" w:hAnsi="Arial" w:cs="Arial"/>
                <w:color w:val="000000"/>
                <w:szCs w:val="22"/>
                <w:lang w:eastAsia="en-GB"/>
              </w:rPr>
              <w:t xml:space="preserve">Ongoing throughout contract </w:t>
            </w:r>
          </w:p>
        </w:tc>
      </w:tr>
      <w:tr w:rsidRPr="00F22B5B" w:rsidR="00F22B5B" w:rsidTr="2D6254A6" w14:paraId="35147A3F" w14:textId="77777777">
        <w:trPr>
          <w:trHeight w:val="810"/>
        </w:trPr>
        <w:tc>
          <w:tcPr>
            <w:tcW w:w="58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F22B5B" w:rsidR="00F22B5B" w:rsidP="00F22B5B" w:rsidRDefault="00F22B5B" w14:paraId="308B6452" w14:textId="77777777">
            <w:pPr>
              <w:overflowPunct/>
              <w:autoSpaceDE/>
              <w:autoSpaceDN/>
              <w:adjustRightInd/>
              <w:spacing w:after="0" w:line="240" w:lineRule="auto"/>
              <w:jc w:val="left"/>
              <w:rPr>
                <w:rFonts w:ascii="Arial" w:hAnsi="Arial" w:cs="Arial"/>
                <w:color w:val="000000"/>
                <w:szCs w:val="22"/>
                <w:lang w:eastAsia="en-GB"/>
              </w:rPr>
            </w:pPr>
            <w:r w:rsidRPr="00F22B5B">
              <w:rPr>
                <w:rFonts w:ascii="Arial" w:hAnsi="Arial" w:cs="Arial"/>
                <w:color w:val="000000"/>
                <w:szCs w:val="22"/>
                <w:lang w:eastAsia="en-GB"/>
              </w:rPr>
              <w:t>2 </w:t>
            </w:r>
          </w:p>
        </w:tc>
        <w:tc>
          <w:tcPr>
            <w:tcW w:w="627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F22B5B" w:rsidR="00F22B5B" w:rsidP="00F22B5B" w:rsidRDefault="00F22B5B" w14:paraId="6E9467E4" w14:textId="02804DFF">
            <w:pPr>
              <w:overflowPunct/>
              <w:autoSpaceDE/>
              <w:autoSpaceDN/>
              <w:adjustRightInd/>
              <w:spacing w:after="0" w:line="240" w:lineRule="auto"/>
              <w:jc w:val="left"/>
              <w:rPr>
                <w:rFonts w:ascii="Arial" w:hAnsi="Arial" w:cs="Arial"/>
                <w:color w:val="000000"/>
                <w:szCs w:val="22"/>
                <w:lang w:eastAsia="en-GB"/>
              </w:rPr>
            </w:pPr>
            <w:r w:rsidRPr="00F22B5B">
              <w:rPr>
                <w:rFonts w:ascii="Arial" w:hAnsi="Arial" w:cs="Arial"/>
                <w:color w:val="000000"/>
                <w:szCs w:val="22"/>
                <w:lang w:eastAsia="en-GB"/>
              </w:rPr>
              <w:t xml:space="preserve">UKAS to provide a response to </w:t>
            </w:r>
            <w:r w:rsidRPr="00F22B5B" w:rsidR="00B53686">
              <w:rPr>
                <w:rFonts w:ascii="Arial" w:hAnsi="Arial" w:cs="Arial"/>
                <w:color w:val="000000"/>
                <w:szCs w:val="22"/>
                <w:lang w:eastAsia="en-GB"/>
              </w:rPr>
              <w:t>enquiries</w:t>
            </w:r>
            <w:r w:rsidRPr="00F22B5B">
              <w:rPr>
                <w:rFonts w:ascii="Arial" w:hAnsi="Arial" w:cs="Arial"/>
                <w:color w:val="000000"/>
                <w:szCs w:val="22"/>
                <w:lang w:eastAsia="en-GB"/>
              </w:rPr>
              <w:t xml:space="preserve"> within 10 working days.  </w:t>
            </w:r>
          </w:p>
        </w:tc>
        <w:tc>
          <w:tcPr>
            <w:tcW w:w="214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F22B5B" w:rsidR="00F22B5B" w:rsidP="00F22B5B" w:rsidRDefault="007E61ED" w14:paraId="4E628851" w14:textId="63E97645">
            <w:pPr>
              <w:overflowPunct/>
              <w:autoSpaceDE/>
              <w:autoSpaceDN/>
              <w:adjustRightInd/>
              <w:spacing w:after="0" w:line="240" w:lineRule="auto"/>
              <w:jc w:val="left"/>
              <w:rPr>
                <w:rFonts w:ascii="Arial" w:hAnsi="Arial" w:cs="Arial"/>
                <w:color w:val="000000"/>
                <w:lang w:eastAsia="en-GB"/>
              </w:rPr>
            </w:pPr>
            <w:r w:rsidRPr="02EC2927">
              <w:rPr>
                <w:rFonts w:ascii="Arial" w:hAnsi="Arial" w:cs="Arial"/>
                <w:color w:val="000000" w:themeColor="text1"/>
                <w:lang w:eastAsia="en-GB"/>
              </w:rPr>
              <w:t>Ongoing throughout contract</w:t>
            </w:r>
          </w:p>
        </w:tc>
      </w:tr>
      <w:tr w:rsidRPr="00F22B5B" w:rsidR="00F22B5B" w:rsidTr="2D6254A6" w14:paraId="1527C668" w14:textId="77777777">
        <w:trPr>
          <w:trHeight w:val="810"/>
        </w:trPr>
        <w:tc>
          <w:tcPr>
            <w:tcW w:w="58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F22B5B" w:rsidR="00F22B5B" w:rsidP="00F22B5B" w:rsidRDefault="00F22B5B" w14:paraId="6DA28F29" w14:textId="77777777">
            <w:pPr>
              <w:overflowPunct/>
              <w:autoSpaceDE/>
              <w:autoSpaceDN/>
              <w:adjustRightInd/>
              <w:spacing w:after="0" w:line="240" w:lineRule="auto"/>
              <w:ind w:left="360" w:hanging="360"/>
              <w:jc w:val="left"/>
              <w:rPr>
                <w:rFonts w:ascii="Arial" w:hAnsi="Arial" w:cs="Arial"/>
                <w:color w:val="000000"/>
                <w:szCs w:val="22"/>
                <w:lang w:eastAsia="en-GB"/>
              </w:rPr>
            </w:pPr>
            <w:r w:rsidRPr="00F22B5B">
              <w:rPr>
                <w:rFonts w:ascii="Arial" w:hAnsi="Arial" w:cs="Arial"/>
                <w:color w:val="000000"/>
                <w:szCs w:val="22"/>
                <w:lang w:eastAsia="en-GB"/>
              </w:rPr>
              <w:t>3 </w:t>
            </w:r>
          </w:p>
        </w:tc>
        <w:tc>
          <w:tcPr>
            <w:tcW w:w="627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F22B5B" w:rsidR="00F22B5B" w:rsidP="2D6254A6" w:rsidRDefault="00F22B5B" w14:paraId="105B14A7" w14:textId="77777777">
            <w:pPr>
              <w:spacing w:after="0" w:line="240" w:lineRule="auto"/>
              <w:jc w:val="left"/>
              <w:rPr>
                <w:rFonts w:ascii="Arial" w:hAnsi="Arial" w:cs="Arial"/>
                <w:color w:val="000000" w:themeColor="text1"/>
                <w:lang w:eastAsia="en-GB"/>
              </w:rPr>
            </w:pPr>
            <w:r w:rsidRPr="00F22B5B">
              <w:rPr>
                <w:rFonts w:ascii="Arial" w:hAnsi="Arial" w:cs="Arial"/>
                <w:color w:val="000000" w:themeColor="text1"/>
                <w:lang w:eastAsia="en-GB"/>
              </w:rPr>
              <w:t>UKAS to follow new applications through to completion, keeping BEIS informed as part of ongoing weekly updates on accreditation pipeline  </w:t>
            </w:r>
          </w:p>
        </w:tc>
        <w:tc>
          <w:tcPr>
            <w:tcW w:w="214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F22B5B" w:rsidR="00F22B5B" w:rsidP="00F22B5B" w:rsidRDefault="007E61ED" w14:paraId="11340EC8" w14:textId="0C7CB4A5">
            <w:pPr>
              <w:overflowPunct/>
              <w:autoSpaceDE/>
              <w:autoSpaceDN/>
              <w:adjustRightInd/>
              <w:spacing w:after="0" w:line="240" w:lineRule="auto"/>
              <w:ind w:left="360" w:hanging="360"/>
              <w:jc w:val="left"/>
              <w:rPr>
                <w:rFonts w:ascii="Arial" w:hAnsi="Arial" w:cs="Arial"/>
                <w:color w:val="000000"/>
                <w:szCs w:val="22"/>
                <w:lang w:eastAsia="en-GB"/>
              </w:rPr>
            </w:pPr>
            <w:r w:rsidRPr="007E61ED">
              <w:rPr>
                <w:rFonts w:ascii="Arial" w:hAnsi="Arial" w:cs="Arial"/>
                <w:color w:val="000000"/>
                <w:szCs w:val="22"/>
                <w:lang w:eastAsia="en-GB"/>
              </w:rPr>
              <w:t xml:space="preserve">Ongoing </w:t>
            </w:r>
            <w:r w:rsidR="005E7E15">
              <w:rPr>
                <w:rFonts w:ascii="Arial" w:hAnsi="Arial" w:cs="Arial"/>
                <w:color w:val="000000"/>
                <w:szCs w:val="22"/>
                <w:lang w:eastAsia="en-GB"/>
              </w:rPr>
              <w:t xml:space="preserve">throughout </w:t>
            </w:r>
            <w:r w:rsidRPr="007E61ED">
              <w:rPr>
                <w:rFonts w:ascii="Arial" w:hAnsi="Arial" w:cs="Arial"/>
                <w:color w:val="000000"/>
                <w:szCs w:val="22"/>
                <w:lang w:eastAsia="en-GB"/>
              </w:rPr>
              <w:t>contract</w:t>
            </w:r>
          </w:p>
        </w:tc>
      </w:tr>
    </w:tbl>
    <w:p w:rsidRPr="00F22B5B" w:rsidR="00F22B5B" w:rsidP="00F22B5B" w:rsidRDefault="00F22B5B" w14:paraId="31F33CA7" w14:textId="636D9055">
      <w:pPr>
        <w:overflowPunct/>
        <w:autoSpaceDE/>
        <w:autoSpaceDN/>
        <w:adjustRightInd/>
        <w:spacing w:after="0" w:line="240" w:lineRule="auto"/>
        <w:ind w:left="-15"/>
        <w:jc w:val="left"/>
        <w:rPr>
          <w:rFonts w:ascii="Arial" w:hAnsi="Arial" w:cs="Arial"/>
          <w:color w:val="000000"/>
          <w:lang w:eastAsia="en-GB"/>
        </w:rPr>
      </w:pPr>
      <w:r w:rsidRPr="00F22B5B">
        <w:rPr>
          <w:rFonts w:ascii="Arial" w:hAnsi="Arial" w:cs="Arial"/>
          <w:color w:val="000000" w:themeColor="text1"/>
          <w:lang w:eastAsia="en-GB"/>
        </w:rPr>
        <w:t> </w:t>
      </w:r>
    </w:p>
    <w:p w:rsidRPr="00F22B5B" w:rsidR="00F22B5B" w:rsidP="00F22B5B" w:rsidRDefault="00F22B5B" w14:paraId="5B6AA756" w14:textId="77777777">
      <w:pPr>
        <w:overflowPunct/>
        <w:autoSpaceDE/>
        <w:autoSpaceDN/>
        <w:adjustRightInd/>
        <w:spacing w:after="0" w:line="240" w:lineRule="auto"/>
        <w:ind w:left="-15"/>
        <w:jc w:val="left"/>
        <w:rPr>
          <w:rFonts w:ascii="Arial" w:hAnsi="Arial" w:cs="Arial"/>
          <w:color w:val="000000"/>
          <w:szCs w:val="22"/>
          <w:lang w:eastAsia="en-GB"/>
        </w:rPr>
      </w:pPr>
      <w:r w:rsidRPr="00F22B5B">
        <w:rPr>
          <w:rFonts w:ascii="Arial" w:hAnsi="Arial" w:cs="Arial"/>
          <w:color w:val="000000"/>
          <w:szCs w:val="22"/>
          <w:lang w:eastAsia="en-GB"/>
        </w:rPr>
        <w:t> </w:t>
      </w:r>
    </w:p>
    <w:p w:rsidRPr="00F22B5B" w:rsidR="00F22B5B" w:rsidP="00F22B5B" w:rsidRDefault="00F22B5B" w14:paraId="25A271D3" w14:textId="77777777">
      <w:pPr>
        <w:overflowPunct/>
        <w:autoSpaceDE/>
        <w:autoSpaceDN/>
        <w:adjustRightInd/>
        <w:spacing w:after="0" w:line="240" w:lineRule="auto"/>
        <w:ind w:left="-15"/>
        <w:jc w:val="left"/>
        <w:rPr>
          <w:rFonts w:ascii="Arial" w:hAnsi="Arial" w:cs="Arial"/>
          <w:color w:val="000000"/>
          <w:szCs w:val="22"/>
          <w:lang w:eastAsia="en-GB"/>
        </w:rPr>
      </w:pPr>
      <w:r w:rsidRPr="00F22B5B">
        <w:rPr>
          <w:rFonts w:ascii="Arial" w:hAnsi="Arial" w:cs="Arial"/>
          <w:b/>
          <w:bCs/>
          <w:color w:val="000000"/>
          <w:szCs w:val="22"/>
          <w:lang w:eastAsia="en-GB"/>
        </w:rPr>
        <w:t>UKAS responsibilities to be delivered through additional resource:</w:t>
      </w:r>
      <w:r w:rsidRPr="00F22B5B">
        <w:rPr>
          <w:rFonts w:ascii="Arial" w:hAnsi="Arial" w:cs="Arial"/>
          <w:color w:val="000000"/>
          <w:szCs w:val="22"/>
          <w:lang w:eastAsia="en-GB"/>
        </w:rPr>
        <w:t> </w:t>
      </w:r>
    </w:p>
    <w:p w:rsidRPr="00F22B5B" w:rsidR="00F22B5B" w:rsidP="00F22B5B" w:rsidRDefault="00F22B5B" w14:paraId="63F56E7D" w14:textId="77777777">
      <w:pPr>
        <w:overflowPunct/>
        <w:autoSpaceDE/>
        <w:autoSpaceDN/>
        <w:adjustRightInd/>
        <w:spacing w:after="0" w:line="240" w:lineRule="auto"/>
        <w:jc w:val="left"/>
        <w:rPr>
          <w:rFonts w:ascii="Arial" w:hAnsi="Arial" w:cs="Arial"/>
          <w:color w:val="000000"/>
          <w:szCs w:val="22"/>
          <w:lang w:eastAsia="en-GB"/>
        </w:rPr>
      </w:pPr>
      <w:r w:rsidRPr="00F22B5B">
        <w:rPr>
          <w:rFonts w:ascii="Arial" w:hAnsi="Arial" w:cs="Arial"/>
          <w:color w:val="000000"/>
          <w:szCs w:val="22"/>
          <w:lang w:eastAsia="en-GB"/>
        </w:rPr>
        <w:t> </w:t>
      </w:r>
    </w:p>
    <w:p w:rsidRPr="00F22B5B" w:rsidR="00F22B5B" w:rsidP="490B4057" w:rsidRDefault="00F22B5B" w14:paraId="599C8C26" w14:textId="77777777">
      <w:pPr>
        <w:numPr>
          <w:ilvl w:val="0"/>
          <w:numId w:val="36"/>
        </w:numPr>
        <w:overflowPunct/>
        <w:autoSpaceDE/>
        <w:autoSpaceDN/>
        <w:adjustRightInd/>
        <w:spacing w:after="0" w:line="240" w:lineRule="auto"/>
        <w:ind w:left="360" w:firstLine="0"/>
        <w:jc w:val="left"/>
        <w:rPr>
          <w:rFonts w:ascii="Arial" w:hAnsi="Arial" w:cs="Arial"/>
          <w:color w:val="000000"/>
          <w:lang w:eastAsia="en-GB"/>
        </w:rPr>
      </w:pPr>
      <w:r w:rsidRPr="00F22B5B">
        <w:rPr>
          <w:rFonts w:ascii="Arial" w:hAnsi="Arial" w:cs="Arial"/>
          <w:lang w:eastAsia="en-GB"/>
        </w:rPr>
        <w:t>To liaise with customers (predominantly by email occasionally via video call) for day-to-day UKCA-related enquiries and opportunities. </w:t>
      </w:r>
    </w:p>
    <w:p w:rsidRPr="00F22B5B" w:rsidR="00F22B5B" w:rsidP="490B4057" w:rsidRDefault="00F22B5B" w14:paraId="65B9665E" w14:textId="77777777">
      <w:pPr>
        <w:numPr>
          <w:ilvl w:val="0"/>
          <w:numId w:val="37"/>
        </w:numPr>
        <w:overflowPunct/>
        <w:autoSpaceDE/>
        <w:autoSpaceDN/>
        <w:adjustRightInd/>
        <w:spacing w:after="0" w:line="240" w:lineRule="auto"/>
        <w:ind w:left="360" w:firstLine="0"/>
        <w:jc w:val="left"/>
        <w:rPr>
          <w:rFonts w:ascii="Arial" w:hAnsi="Arial" w:cs="Arial"/>
          <w:color w:val="000000"/>
          <w:lang w:eastAsia="en-GB"/>
        </w:rPr>
      </w:pPr>
      <w:r w:rsidRPr="00F22B5B">
        <w:rPr>
          <w:rFonts w:ascii="Arial" w:hAnsi="Arial" w:cs="Arial"/>
          <w:lang w:eastAsia="en-GB"/>
        </w:rPr>
        <w:t>To manage the UKAS salesforce pipeline &amp; updating and managing data lists for UKCA-related customers. Including the uploading of new and updating of existing Salesforce records. </w:t>
      </w:r>
    </w:p>
    <w:p w:rsidRPr="00F22B5B" w:rsidR="00F22B5B" w:rsidP="490B4057" w:rsidRDefault="00F22B5B" w14:paraId="149918D1" w14:textId="77777777">
      <w:pPr>
        <w:numPr>
          <w:ilvl w:val="0"/>
          <w:numId w:val="38"/>
        </w:numPr>
        <w:overflowPunct/>
        <w:autoSpaceDE/>
        <w:autoSpaceDN/>
        <w:adjustRightInd/>
        <w:spacing w:after="0" w:line="240" w:lineRule="auto"/>
        <w:ind w:left="1080" w:firstLine="0"/>
        <w:jc w:val="left"/>
        <w:rPr>
          <w:rFonts w:ascii="Arial" w:hAnsi="Arial" w:cs="Arial"/>
          <w:color w:val="000000"/>
          <w:lang w:eastAsia="en-GB"/>
        </w:rPr>
      </w:pPr>
      <w:r w:rsidRPr="00F22B5B">
        <w:rPr>
          <w:rFonts w:ascii="Arial" w:hAnsi="Arial" w:cs="Arial"/>
          <w:lang w:eastAsia="en-GB"/>
        </w:rPr>
        <w:t>Keep opportunity and contact records accurate and up to date. </w:t>
      </w:r>
    </w:p>
    <w:p w:rsidRPr="00F22B5B" w:rsidR="00F22B5B" w:rsidP="490B4057" w:rsidRDefault="00F22B5B" w14:paraId="5059B648" w14:textId="77777777">
      <w:pPr>
        <w:numPr>
          <w:ilvl w:val="0"/>
          <w:numId w:val="38"/>
        </w:numPr>
        <w:overflowPunct/>
        <w:autoSpaceDE/>
        <w:autoSpaceDN/>
        <w:adjustRightInd/>
        <w:spacing w:after="0" w:line="240" w:lineRule="auto"/>
        <w:ind w:left="1080" w:firstLine="0"/>
        <w:jc w:val="left"/>
        <w:rPr>
          <w:rFonts w:ascii="Arial" w:hAnsi="Arial" w:cs="Arial"/>
          <w:color w:val="000000"/>
          <w:lang w:eastAsia="en-GB"/>
        </w:rPr>
      </w:pPr>
      <w:r w:rsidRPr="00F22B5B">
        <w:rPr>
          <w:rFonts w:ascii="Arial" w:hAnsi="Arial" w:cs="Arial"/>
          <w:lang w:eastAsia="en-GB"/>
        </w:rPr>
        <w:t>Coordinate UKAS technical experts, ensuring technical responses &amp; quotations are expedited.  </w:t>
      </w:r>
    </w:p>
    <w:p w:rsidRPr="00F22B5B" w:rsidR="00F22B5B" w:rsidP="490B4057" w:rsidRDefault="00F22B5B" w14:paraId="1CB2D661" w14:textId="77777777">
      <w:pPr>
        <w:numPr>
          <w:ilvl w:val="0"/>
          <w:numId w:val="38"/>
        </w:numPr>
        <w:overflowPunct/>
        <w:autoSpaceDE/>
        <w:autoSpaceDN/>
        <w:adjustRightInd/>
        <w:spacing w:after="0" w:line="240" w:lineRule="auto"/>
        <w:ind w:left="1080" w:firstLine="0"/>
        <w:jc w:val="left"/>
        <w:rPr>
          <w:rFonts w:ascii="Arial" w:hAnsi="Arial" w:cs="Arial"/>
          <w:color w:val="000000"/>
          <w:lang w:eastAsia="en-GB"/>
        </w:rPr>
      </w:pPr>
      <w:r w:rsidRPr="00F22B5B">
        <w:rPr>
          <w:rFonts w:ascii="Arial" w:hAnsi="Arial" w:cs="Arial"/>
          <w:lang w:eastAsia="en-GB"/>
        </w:rPr>
        <w:t>Follow-up with all UKCA enquiring organisations frequently to ascertain progress. </w:t>
      </w:r>
    </w:p>
    <w:p w:rsidRPr="00F22B5B" w:rsidR="00F22B5B" w:rsidP="490B4057" w:rsidRDefault="00F22B5B" w14:paraId="13D70223" w14:textId="77777777">
      <w:pPr>
        <w:numPr>
          <w:ilvl w:val="0"/>
          <w:numId w:val="39"/>
        </w:numPr>
        <w:overflowPunct/>
        <w:autoSpaceDE/>
        <w:autoSpaceDN/>
        <w:adjustRightInd/>
        <w:spacing w:after="0" w:line="240" w:lineRule="auto"/>
        <w:ind w:left="360" w:firstLine="0"/>
        <w:jc w:val="left"/>
        <w:rPr>
          <w:rFonts w:ascii="Arial" w:hAnsi="Arial" w:cs="Arial"/>
          <w:color w:val="000000"/>
          <w:lang w:eastAsia="en-GB"/>
        </w:rPr>
      </w:pPr>
      <w:r w:rsidRPr="00F22B5B">
        <w:rPr>
          <w:rFonts w:ascii="Arial" w:hAnsi="Arial" w:cs="Arial"/>
          <w:lang w:eastAsia="en-GB"/>
        </w:rPr>
        <w:t>To provide assistance to the marketing team for UKCA-related media and publications. </w:t>
      </w:r>
    </w:p>
    <w:p w:rsidRPr="00F22B5B" w:rsidR="00F22B5B" w:rsidP="490B4057" w:rsidRDefault="00F22B5B" w14:paraId="3A79A35A" w14:textId="5DA28143">
      <w:pPr>
        <w:numPr>
          <w:ilvl w:val="0"/>
          <w:numId w:val="40"/>
        </w:numPr>
        <w:overflowPunct/>
        <w:autoSpaceDE/>
        <w:autoSpaceDN/>
        <w:adjustRightInd/>
        <w:spacing w:after="0" w:line="240" w:lineRule="auto"/>
        <w:ind w:left="360" w:firstLine="0"/>
        <w:jc w:val="left"/>
        <w:rPr>
          <w:rFonts w:ascii="Arial" w:hAnsi="Arial" w:cs="Arial"/>
          <w:color w:val="000000"/>
          <w:lang w:eastAsia="en-GB"/>
        </w:rPr>
      </w:pPr>
      <w:r w:rsidRPr="00F22B5B">
        <w:rPr>
          <w:rFonts w:ascii="Arial" w:hAnsi="Arial" w:cs="Arial"/>
          <w:lang w:eastAsia="en-GB"/>
        </w:rPr>
        <w:t>To manage the UKAS survey/reporting process for conditional appointment</w:t>
      </w:r>
      <w:r w:rsidRPr="7DA34A65">
        <w:rPr>
          <w:rFonts w:ascii="Arial" w:hAnsi="Arial" w:cs="Arial"/>
          <w:lang w:eastAsia="en-GB"/>
        </w:rPr>
        <w:t xml:space="preserve"> (if implemented</w:t>
      </w:r>
      <w:r w:rsidRPr="3FF831B3">
        <w:rPr>
          <w:rFonts w:ascii="Arial" w:hAnsi="Arial" w:cs="Arial"/>
          <w:lang w:eastAsia="en-GB"/>
        </w:rPr>
        <w:t xml:space="preserve"> on </w:t>
      </w:r>
      <w:r w:rsidRPr="29EE73C9">
        <w:rPr>
          <w:rFonts w:ascii="Arial" w:hAnsi="Arial" w:cs="Arial"/>
          <w:lang w:eastAsia="en-GB"/>
        </w:rPr>
        <w:t>instruction</w:t>
      </w:r>
      <w:r w:rsidRPr="66815104">
        <w:rPr>
          <w:rFonts w:ascii="Arial" w:hAnsi="Arial" w:cs="Arial"/>
          <w:lang w:eastAsia="en-GB"/>
        </w:rPr>
        <w:t xml:space="preserve"> by government departments</w:t>
      </w:r>
      <w:r w:rsidRPr="3FF831B3">
        <w:rPr>
          <w:rFonts w:ascii="Arial" w:hAnsi="Arial" w:cs="Arial"/>
          <w:lang w:eastAsia="en-GB"/>
        </w:rPr>
        <w:t>):</w:t>
      </w:r>
      <w:r w:rsidRPr="00F22B5B">
        <w:rPr>
          <w:rFonts w:ascii="Arial" w:hAnsi="Arial" w:cs="Arial"/>
          <w:lang w:eastAsia="en-GB"/>
        </w:rPr>
        <w:t> </w:t>
      </w:r>
    </w:p>
    <w:p w:rsidRPr="00F22B5B" w:rsidR="00F22B5B" w:rsidP="490B4057" w:rsidRDefault="00F22B5B" w14:paraId="677C74BB" w14:textId="77777777">
      <w:pPr>
        <w:numPr>
          <w:ilvl w:val="0"/>
          <w:numId w:val="41"/>
        </w:numPr>
        <w:overflowPunct/>
        <w:autoSpaceDE/>
        <w:autoSpaceDN/>
        <w:adjustRightInd/>
        <w:spacing w:after="0" w:line="240" w:lineRule="auto"/>
        <w:ind w:left="1080" w:firstLine="0"/>
        <w:jc w:val="left"/>
        <w:rPr>
          <w:rFonts w:ascii="Arial" w:hAnsi="Arial" w:cs="Arial"/>
          <w:color w:val="000000"/>
          <w:lang w:eastAsia="en-GB"/>
        </w:rPr>
      </w:pPr>
      <w:r w:rsidRPr="00F22B5B">
        <w:rPr>
          <w:rFonts w:ascii="Arial" w:hAnsi="Arial" w:cs="Arial"/>
          <w:lang w:eastAsia="en-GB"/>
        </w:rPr>
        <w:t>Tracking &amp; reporting on self-assessment completions </w:t>
      </w:r>
    </w:p>
    <w:p w:rsidRPr="00F22B5B" w:rsidR="00F22B5B" w:rsidP="490B4057" w:rsidRDefault="00F22B5B" w14:paraId="2C971D40" w14:textId="77777777">
      <w:pPr>
        <w:numPr>
          <w:ilvl w:val="0"/>
          <w:numId w:val="41"/>
        </w:numPr>
        <w:overflowPunct/>
        <w:autoSpaceDE/>
        <w:autoSpaceDN/>
        <w:adjustRightInd/>
        <w:spacing w:after="0" w:line="240" w:lineRule="auto"/>
        <w:ind w:left="1080" w:firstLine="0"/>
        <w:jc w:val="left"/>
        <w:rPr>
          <w:rFonts w:ascii="Arial" w:hAnsi="Arial" w:cs="Arial"/>
          <w:color w:val="000000"/>
          <w:lang w:eastAsia="en-GB"/>
        </w:rPr>
      </w:pPr>
      <w:r w:rsidRPr="00F22B5B">
        <w:rPr>
          <w:rFonts w:ascii="Arial" w:hAnsi="Arial" w:cs="Arial"/>
          <w:lang w:eastAsia="en-GB"/>
        </w:rPr>
        <w:t>Raising &amp; sending self-assessment reports </w:t>
      </w:r>
    </w:p>
    <w:p w:rsidRPr="00F22B5B" w:rsidR="00F22B5B" w:rsidP="490B4057" w:rsidRDefault="00F22B5B" w14:paraId="3C49E8A2" w14:textId="2676E07A">
      <w:pPr>
        <w:numPr>
          <w:ilvl w:val="0"/>
          <w:numId w:val="41"/>
        </w:numPr>
        <w:overflowPunct/>
        <w:autoSpaceDE/>
        <w:autoSpaceDN/>
        <w:adjustRightInd/>
        <w:spacing w:after="0" w:line="240" w:lineRule="auto"/>
        <w:ind w:left="1080" w:firstLine="0"/>
        <w:jc w:val="left"/>
        <w:rPr>
          <w:rFonts w:ascii="Arial" w:hAnsi="Arial" w:cs="Arial"/>
          <w:color w:val="000000"/>
          <w:lang w:eastAsia="en-GB"/>
        </w:rPr>
      </w:pPr>
      <w:r w:rsidRPr="00F22B5B">
        <w:rPr>
          <w:rFonts w:ascii="Arial" w:hAnsi="Arial" w:cs="Arial"/>
          <w:lang w:eastAsia="en-GB"/>
        </w:rPr>
        <w:t>Ensuring timely follow-ups to all organisations ready to apply</w:t>
      </w:r>
      <w:r w:rsidRPr="3BBDBE36">
        <w:rPr>
          <w:rFonts w:ascii="Arial" w:hAnsi="Arial" w:cs="Arial"/>
          <w:lang w:eastAsia="en-GB"/>
        </w:rPr>
        <w:t>.</w:t>
      </w:r>
      <w:r w:rsidRPr="00F22B5B">
        <w:rPr>
          <w:rFonts w:ascii="Arial" w:hAnsi="Arial" w:cs="Arial"/>
          <w:lang w:eastAsia="en-GB"/>
        </w:rPr>
        <w:t> </w:t>
      </w:r>
    </w:p>
    <w:p w:rsidRPr="00F22B5B" w:rsidR="00F22B5B" w:rsidP="1E0AD5F6" w:rsidRDefault="00F22B5B" w14:paraId="759F8368" w14:textId="08895C22">
      <w:pPr>
        <w:numPr>
          <w:ilvl w:val="0"/>
          <w:numId w:val="42"/>
        </w:numPr>
        <w:overflowPunct/>
        <w:autoSpaceDE/>
        <w:autoSpaceDN/>
        <w:adjustRightInd/>
        <w:spacing w:after="0" w:line="240" w:lineRule="auto"/>
        <w:ind w:left="360" w:firstLine="0"/>
        <w:jc w:val="left"/>
        <w:rPr>
          <w:rFonts w:ascii="Arial" w:hAnsi="Arial" w:cs="Arial"/>
          <w:color w:val="000000"/>
          <w:lang w:eastAsia="en-GB"/>
        </w:rPr>
      </w:pPr>
      <w:r w:rsidRPr="00F22B5B">
        <w:rPr>
          <w:rFonts w:ascii="Arial" w:hAnsi="Arial" w:cs="Arial"/>
          <w:lang w:eastAsia="en-GB"/>
        </w:rPr>
        <w:t>To manage supporting sessions such as the coordination of UKCA-related training courses, drop-in sessions and webinars. Creation of FAQ documents and web copy following drop-in sessions. </w:t>
      </w:r>
    </w:p>
    <w:p w:rsidRPr="00F22B5B" w:rsidR="00F22B5B" w:rsidP="490B4057" w:rsidRDefault="00F22B5B" w14:paraId="038116CF" w14:textId="77777777">
      <w:pPr>
        <w:numPr>
          <w:ilvl w:val="0"/>
          <w:numId w:val="43"/>
        </w:numPr>
        <w:overflowPunct/>
        <w:autoSpaceDE/>
        <w:autoSpaceDN/>
        <w:adjustRightInd/>
        <w:spacing w:after="0" w:line="240" w:lineRule="auto"/>
        <w:ind w:left="360" w:firstLine="0"/>
        <w:jc w:val="left"/>
        <w:rPr>
          <w:rFonts w:ascii="Arial" w:hAnsi="Arial" w:cs="Arial"/>
          <w:color w:val="000000"/>
          <w:lang w:eastAsia="en-GB"/>
        </w:rPr>
      </w:pPr>
      <w:r w:rsidRPr="00F22B5B">
        <w:rPr>
          <w:rFonts w:ascii="Arial" w:hAnsi="Arial" w:cs="Arial"/>
          <w:lang w:eastAsia="en-GB"/>
        </w:rPr>
        <w:t>To host UKCA-related virtual training programmes online (occasionally as required). </w:t>
      </w:r>
    </w:p>
    <w:p w:rsidRPr="00F22B5B" w:rsidR="00F22B5B" w:rsidP="490B4057" w:rsidRDefault="00F22B5B" w14:paraId="0A54B794" w14:textId="77777777">
      <w:pPr>
        <w:numPr>
          <w:ilvl w:val="0"/>
          <w:numId w:val="43"/>
        </w:numPr>
        <w:overflowPunct/>
        <w:autoSpaceDE/>
        <w:autoSpaceDN/>
        <w:adjustRightInd/>
        <w:spacing w:after="0" w:line="240" w:lineRule="auto"/>
        <w:ind w:left="360" w:firstLine="0"/>
        <w:jc w:val="left"/>
        <w:rPr>
          <w:rFonts w:ascii="Arial" w:hAnsi="Arial" w:cs="Arial"/>
          <w:color w:val="000000"/>
          <w:lang w:eastAsia="en-GB"/>
        </w:rPr>
      </w:pPr>
      <w:r w:rsidRPr="00F22B5B">
        <w:rPr>
          <w:rFonts w:ascii="Arial" w:hAnsi="Arial" w:cs="Arial"/>
          <w:lang w:eastAsia="en-GB"/>
        </w:rPr>
        <w:t>To track and report on progress of activities and initiatives (pre and post-sale) to BEIS and UKAS key contacts. </w:t>
      </w:r>
    </w:p>
    <w:p w:rsidRPr="00F60A27" w:rsidR="00F22B5B" w:rsidP="00F22B5B" w:rsidRDefault="00F22B5B" w14:paraId="5EF8938A" w14:textId="28CD4350">
      <w:pPr>
        <w:numPr>
          <w:ilvl w:val="0"/>
          <w:numId w:val="43"/>
        </w:numPr>
        <w:overflowPunct/>
        <w:autoSpaceDE/>
        <w:autoSpaceDN/>
        <w:adjustRightInd/>
        <w:spacing w:after="0" w:line="240" w:lineRule="auto"/>
        <w:ind w:left="360" w:firstLine="0"/>
        <w:jc w:val="left"/>
        <w:rPr>
          <w:rFonts w:ascii="Arial" w:hAnsi="Arial" w:cs="Arial"/>
          <w:color w:val="000000"/>
          <w:lang w:eastAsia="en-GB"/>
        </w:rPr>
      </w:pPr>
      <w:r w:rsidRPr="00F22B5B">
        <w:rPr>
          <w:rFonts w:ascii="Arial" w:hAnsi="Arial" w:cs="Arial"/>
          <w:lang w:eastAsia="en-GB"/>
        </w:rPr>
        <w:t>To continue contact sourcing activity in enquiry/media. </w:t>
      </w:r>
    </w:p>
    <w:p w:rsidRPr="00F22B5B" w:rsidR="00F22B5B" w:rsidP="00F22B5B" w:rsidRDefault="00F22B5B" w14:paraId="0140F9EA" w14:textId="77777777">
      <w:pPr>
        <w:overflowPunct/>
        <w:autoSpaceDE/>
        <w:autoSpaceDN/>
        <w:adjustRightInd/>
        <w:spacing w:after="0" w:line="240" w:lineRule="auto"/>
        <w:jc w:val="left"/>
        <w:rPr>
          <w:rFonts w:ascii="Arial" w:hAnsi="Arial" w:cs="Arial"/>
          <w:color w:val="000000"/>
          <w:szCs w:val="22"/>
          <w:lang w:eastAsia="en-GB"/>
        </w:rPr>
      </w:pPr>
      <w:r w:rsidRPr="00F22B5B">
        <w:rPr>
          <w:rFonts w:ascii="Arial" w:hAnsi="Arial" w:cs="Arial"/>
          <w:color w:val="000000"/>
          <w:szCs w:val="22"/>
          <w:lang w:eastAsia="en-GB"/>
        </w:rPr>
        <w:t> </w:t>
      </w:r>
    </w:p>
    <w:p w:rsidRPr="00F22B5B" w:rsidR="00F22B5B" w:rsidP="00F22B5B" w:rsidRDefault="00F22B5B" w14:paraId="34C04540" w14:textId="77777777">
      <w:pPr>
        <w:overflowPunct/>
        <w:autoSpaceDE/>
        <w:autoSpaceDN/>
        <w:adjustRightInd/>
        <w:spacing w:after="0" w:line="240" w:lineRule="auto"/>
        <w:ind w:left="-15"/>
        <w:jc w:val="left"/>
        <w:rPr>
          <w:rFonts w:ascii="Arial" w:hAnsi="Arial" w:cs="Arial"/>
          <w:b/>
          <w:bCs/>
          <w:color w:val="000000"/>
          <w:szCs w:val="22"/>
          <w:lang w:eastAsia="en-GB"/>
        </w:rPr>
      </w:pPr>
      <w:r w:rsidRPr="00F22B5B">
        <w:rPr>
          <w:rFonts w:ascii="Arial" w:hAnsi="Arial" w:cs="Arial"/>
          <w:b/>
          <w:bCs/>
          <w:color w:val="000000"/>
          <w:szCs w:val="22"/>
          <w:lang w:eastAsia="en-GB"/>
        </w:rPr>
        <w:t>Payment schedule  </w:t>
      </w:r>
    </w:p>
    <w:p w:rsidRPr="00F22B5B" w:rsidR="00F22B5B" w:rsidP="00F22B5B" w:rsidRDefault="00F22B5B" w14:paraId="4F2D676A" w14:textId="77777777">
      <w:pPr>
        <w:overflowPunct/>
        <w:autoSpaceDE/>
        <w:autoSpaceDN/>
        <w:adjustRightInd/>
        <w:spacing w:after="0" w:line="240" w:lineRule="auto"/>
        <w:ind w:left="720"/>
        <w:jc w:val="left"/>
        <w:rPr>
          <w:rFonts w:ascii="Arial" w:hAnsi="Arial" w:cs="Arial"/>
          <w:color w:val="000000"/>
          <w:szCs w:val="22"/>
          <w:lang w:eastAsia="en-GB"/>
        </w:rPr>
      </w:pPr>
      <w:r w:rsidRPr="00F22B5B">
        <w:rPr>
          <w:rFonts w:ascii="Arial" w:hAnsi="Arial" w:cs="Arial"/>
          <w:color w:val="000000"/>
          <w:szCs w:val="22"/>
          <w:lang w:eastAsia="en-GB"/>
        </w:rPr>
        <w:t>  </w:t>
      </w:r>
    </w:p>
    <w:p w:rsidRPr="00F22B5B" w:rsidR="00F22B5B" w:rsidP="00F22B5B" w:rsidRDefault="00F22B5B" w14:paraId="1BE53792" w14:textId="6E291AD0">
      <w:pPr>
        <w:numPr>
          <w:ilvl w:val="0"/>
          <w:numId w:val="44"/>
        </w:numPr>
        <w:overflowPunct/>
        <w:autoSpaceDE/>
        <w:autoSpaceDN/>
        <w:adjustRightInd/>
        <w:spacing w:after="0" w:line="240" w:lineRule="auto"/>
        <w:ind w:left="1080" w:firstLine="0"/>
        <w:jc w:val="left"/>
        <w:rPr>
          <w:rFonts w:ascii="Arial" w:hAnsi="Arial" w:cs="Arial"/>
          <w:color w:val="000000"/>
          <w:lang w:eastAsia="en-GB"/>
        </w:rPr>
      </w:pPr>
      <w:r w:rsidRPr="00F22B5B">
        <w:rPr>
          <w:rFonts w:ascii="Arial" w:hAnsi="Arial" w:cs="Arial"/>
          <w:color w:val="000000" w:themeColor="text1"/>
          <w:lang w:eastAsia="en-GB"/>
        </w:rPr>
        <w:t xml:space="preserve">The first payment will be 50% of the Total Contract Value and the Supplier may invoice </w:t>
      </w:r>
      <w:r w:rsidRPr="42F1CBF2">
        <w:rPr>
          <w:rFonts w:ascii="Arial" w:hAnsi="Arial" w:cs="Arial"/>
          <w:color w:val="000000" w:themeColor="text1"/>
          <w:lang w:eastAsia="en-GB"/>
        </w:rPr>
        <w:t>from</w:t>
      </w:r>
      <w:r w:rsidRPr="00F22B5B">
        <w:rPr>
          <w:rFonts w:ascii="Arial" w:hAnsi="Arial" w:cs="Arial"/>
          <w:color w:val="000000" w:themeColor="text1"/>
          <w:lang w:eastAsia="en-GB"/>
        </w:rPr>
        <w:t xml:space="preserve"> 3 months after execution of the contract, subject to satisfactory delivery.  </w:t>
      </w:r>
    </w:p>
    <w:p w:rsidRPr="00F22B5B" w:rsidR="00F22B5B" w:rsidP="00F22B5B" w:rsidRDefault="00F22B5B" w14:paraId="4391A6F8" w14:textId="55DDF65E">
      <w:pPr>
        <w:numPr>
          <w:ilvl w:val="0"/>
          <w:numId w:val="45"/>
        </w:numPr>
        <w:overflowPunct/>
        <w:autoSpaceDE/>
        <w:autoSpaceDN/>
        <w:adjustRightInd/>
        <w:spacing w:after="0" w:line="240" w:lineRule="auto"/>
        <w:ind w:left="1080" w:firstLine="0"/>
        <w:jc w:val="left"/>
        <w:rPr>
          <w:rFonts w:ascii="Arial" w:hAnsi="Arial" w:cs="Arial"/>
          <w:color w:val="000000"/>
          <w:szCs w:val="22"/>
          <w:lang w:eastAsia="en-GB"/>
        </w:rPr>
      </w:pPr>
      <w:r w:rsidRPr="00F22B5B">
        <w:rPr>
          <w:rFonts w:ascii="Arial" w:hAnsi="Arial" w:cs="Arial"/>
          <w:color w:val="000000"/>
          <w:szCs w:val="22"/>
          <w:lang w:eastAsia="en-GB"/>
        </w:rPr>
        <w:t>The second payment will be 50% of the Total Contract Value and sent to the supplier upon completion of the Contract, including all Deliverables met to a satisfactory standard and signed off by the Customer</w:t>
      </w:r>
      <w:r w:rsidR="00B53686">
        <w:rPr>
          <w:rFonts w:ascii="Arial" w:hAnsi="Arial" w:cs="Arial"/>
          <w:color w:val="000000"/>
          <w:szCs w:val="22"/>
          <w:lang w:eastAsia="en-GB"/>
        </w:rPr>
        <w:t>.</w:t>
      </w:r>
      <w:r w:rsidRPr="00F22B5B">
        <w:rPr>
          <w:rFonts w:ascii="Arial" w:hAnsi="Arial" w:cs="Arial"/>
          <w:color w:val="000000"/>
          <w:szCs w:val="22"/>
          <w:lang w:eastAsia="en-GB"/>
        </w:rPr>
        <w:t> </w:t>
      </w:r>
    </w:p>
    <w:p w:rsidR="00DC5744" w:rsidP="1B191DED" w:rsidRDefault="00DC5744" w14:paraId="7ACC3301" w14:textId="77777777">
      <w:pPr>
        <w:tabs>
          <w:tab w:val="left" w:pos="709"/>
        </w:tabs>
        <w:rPr>
          <w:rFonts w:ascii="Arial" w:hAnsi="Arial" w:eastAsia="Arial" w:cs="Arial"/>
          <w:b/>
          <w:bCs/>
          <w:sz w:val="36"/>
          <w:szCs w:val="36"/>
        </w:rPr>
      </w:pPr>
    </w:p>
    <w:p w:rsidR="00103BA5" w:rsidP="1B191DED" w:rsidRDefault="00103BA5" w14:paraId="221E5585" w14:textId="77777777">
      <w:pPr>
        <w:tabs>
          <w:tab w:val="left" w:pos="709"/>
        </w:tabs>
        <w:rPr>
          <w:rFonts w:ascii="Arial" w:hAnsi="Arial" w:eastAsia="Arial" w:cs="Arial"/>
          <w:b/>
          <w:bCs/>
          <w:sz w:val="36"/>
          <w:szCs w:val="36"/>
        </w:rPr>
      </w:pPr>
    </w:p>
    <w:p w:rsidR="00017BD5" w:rsidP="1B191DED" w:rsidRDefault="00017BD5" w14:paraId="08433D66" w14:textId="77777777">
      <w:pPr>
        <w:tabs>
          <w:tab w:val="left" w:pos="709"/>
        </w:tabs>
        <w:rPr>
          <w:rFonts w:ascii="Arial" w:hAnsi="Arial" w:eastAsia="Arial" w:cs="Arial"/>
          <w:b/>
          <w:bCs/>
          <w:sz w:val="36"/>
          <w:szCs w:val="36"/>
        </w:rPr>
      </w:pPr>
    </w:p>
    <w:p w:rsidR="620D0CCF" w:rsidP="620D0CCF" w:rsidRDefault="620D0CCF" w14:paraId="22028868" w14:textId="599C926A">
      <w:pPr>
        <w:tabs>
          <w:tab w:val="left" w:pos="709"/>
        </w:tabs>
        <w:rPr>
          <w:rFonts w:ascii="Arial" w:hAnsi="Arial" w:eastAsia="Arial" w:cs="Arial"/>
          <w:b/>
          <w:bCs/>
          <w:szCs w:val="22"/>
        </w:rPr>
      </w:pPr>
    </w:p>
    <w:p w:rsidR="620D0CCF" w:rsidP="620D0CCF" w:rsidRDefault="620D0CCF" w14:paraId="34E1AB74" w14:textId="044A630B">
      <w:pPr>
        <w:tabs>
          <w:tab w:val="left" w:pos="709"/>
        </w:tabs>
        <w:rPr>
          <w:rFonts w:ascii="Arial" w:hAnsi="Arial" w:eastAsia="Arial" w:cs="Arial"/>
          <w:b/>
          <w:bCs/>
          <w:szCs w:val="22"/>
        </w:rPr>
      </w:pPr>
    </w:p>
    <w:p w:rsidRPr="00CB271A" w:rsidR="00CB271A" w:rsidP="1B191DED" w:rsidRDefault="4AED90E9" w14:paraId="208A1066" w14:textId="4BE83749">
      <w:pPr>
        <w:tabs>
          <w:tab w:val="left" w:pos="709"/>
        </w:tabs>
        <w:rPr>
          <w:rFonts w:ascii="Arial" w:hAnsi="Arial" w:eastAsia="Arial" w:cs="Arial"/>
          <w:b/>
          <w:bCs/>
          <w:sz w:val="36"/>
          <w:szCs w:val="36"/>
        </w:rPr>
      </w:pPr>
      <w:r w:rsidRPr="1B191DED">
        <w:rPr>
          <w:rFonts w:ascii="Arial" w:hAnsi="Arial" w:eastAsia="Arial" w:cs="Arial"/>
          <w:b/>
          <w:bCs/>
          <w:sz w:val="36"/>
          <w:szCs w:val="36"/>
        </w:rPr>
        <w:t xml:space="preserve">Annex 3 – Charges </w:t>
      </w:r>
    </w:p>
    <w:tbl>
      <w:tblPr>
        <w:tblW w:w="9786" w:type="dxa"/>
        <w:tblLook w:val="04A0" w:firstRow="1" w:lastRow="0" w:firstColumn="1" w:lastColumn="0" w:noHBand="0" w:noVBand="1"/>
      </w:tblPr>
      <w:tblGrid>
        <w:gridCol w:w="1760"/>
        <w:gridCol w:w="1610"/>
        <w:gridCol w:w="1770"/>
        <w:gridCol w:w="1073"/>
        <w:gridCol w:w="3611"/>
      </w:tblGrid>
      <w:tr w:rsidRPr="00C7497E" w:rsidR="00DC5744" w:rsidTr="54B24FA4" w14:paraId="6B421671" w14:textId="77777777">
        <w:trPr>
          <w:trHeight w:val="288"/>
        </w:trPr>
        <w:tc>
          <w:tcPr>
            <w:tcW w:w="1760"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bottom"/>
            <w:hideMark/>
          </w:tcPr>
          <w:p w:rsidRPr="00C7497E" w:rsidR="00C7497E" w:rsidP="00C7497E" w:rsidRDefault="00C7497E" w14:paraId="1F90844E" w14:textId="23D494E8">
            <w:pPr>
              <w:overflowPunct/>
              <w:autoSpaceDE/>
              <w:autoSpaceDN/>
              <w:adjustRightInd/>
              <w:spacing w:after="0" w:line="240" w:lineRule="auto"/>
              <w:jc w:val="left"/>
              <w:textAlignment w:val="auto"/>
              <w:rPr>
                <w:rFonts w:ascii="Arial" w:hAnsi="Arial" w:cs="Arial"/>
                <w:b/>
                <w:bCs/>
                <w:color w:val="000000"/>
                <w:szCs w:val="22"/>
                <w:lang w:eastAsia="en-GB"/>
              </w:rPr>
            </w:pPr>
            <w:r w:rsidRPr="00C7497E">
              <w:rPr>
                <w:rFonts w:ascii="Arial" w:hAnsi="Arial" w:cs="Arial"/>
                <w:b/>
                <w:bCs/>
                <w:color w:val="000000"/>
                <w:szCs w:val="22"/>
                <w:lang w:eastAsia="en-GB"/>
              </w:rPr>
              <w:t xml:space="preserve">Activity </w:t>
            </w:r>
          </w:p>
        </w:tc>
        <w:tc>
          <w:tcPr>
            <w:tcW w:w="1610" w:type="dxa"/>
            <w:tcBorders>
              <w:top w:val="single" w:color="auto" w:sz="4" w:space="0"/>
              <w:left w:val="nil"/>
              <w:bottom w:val="single" w:color="auto" w:sz="4" w:space="0"/>
              <w:right w:val="single" w:color="auto" w:sz="4" w:space="0"/>
            </w:tcBorders>
            <w:shd w:val="clear" w:color="auto" w:fill="BFBFBF" w:themeFill="background1" w:themeFillShade="BF"/>
            <w:noWrap/>
            <w:vAlign w:val="bottom"/>
            <w:hideMark/>
          </w:tcPr>
          <w:p w:rsidRPr="00C7497E" w:rsidR="00C7497E" w:rsidP="00C7497E" w:rsidRDefault="00C7497E" w14:paraId="06307197" w14:textId="0ADBBE00">
            <w:pPr>
              <w:overflowPunct/>
              <w:autoSpaceDE/>
              <w:autoSpaceDN/>
              <w:adjustRightInd/>
              <w:spacing w:after="0" w:line="240" w:lineRule="auto"/>
              <w:jc w:val="left"/>
              <w:textAlignment w:val="auto"/>
              <w:rPr>
                <w:rFonts w:ascii="Arial" w:hAnsi="Arial" w:cs="Arial"/>
                <w:b/>
                <w:bCs/>
                <w:color w:val="000000"/>
                <w:szCs w:val="22"/>
                <w:lang w:eastAsia="en-GB"/>
              </w:rPr>
            </w:pPr>
            <w:r w:rsidRPr="00C7497E">
              <w:rPr>
                <w:rFonts w:ascii="Arial" w:hAnsi="Arial" w:cs="Arial"/>
                <w:b/>
                <w:bCs/>
                <w:color w:val="000000"/>
                <w:szCs w:val="22"/>
                <w:lang w:eastAsia="en-GB"/>
              </w:rPr>
              <w:t>Cost</w:t>
            </w:r>
            <w:r w:rsidR="000E25E5">
              <w:rPr>
                <w:rFonts w:ascii="Arial" w:hAnsi="Arial" w:cs="Arial"/>
                <w:b/>
                <w:bCs/>
                <w:color w:val="000000"/>
                <w:szCs w:val="22"/>
                <w:lang w:eastAsia="en-GB"/>
              </w:rPr>
              <w:t xml:space="preserve"> </w:t>
            </w:r>
            <w:r w:rsidRPr="00C7497E" w:rsidR="000E25E5">
              <w:rPr>
                <w:rFonts w:ascii="Arial" w:hAnsi="Arial" w:cs="Arial"/>
                <w:b/>
                <w:bCs/>
                <w:color w:val="000000"/>
                <w:szCs w:val="22"/>
                <w:lang w:eastAsia="en-GB"/>
              </w:rPr>
              <w:t>P/Week</w:t>
            </w:r>
          </w:p>
        </w:tc>
        <w:tc>
          <w:tcPr>
            <w:tcW w:w="1770" w:type="dxa"/>
            <w:tcBorders>
              <w:top w:val="single" w:color="auto" w:sz="4" w:space="0"/>
              <w:left w:val="nil"/>
              <w:bottom w:val="single" w:color="auto" w:sz="4" w:space="0"/>
              <w:right w:val="single" w:color="auto" w:sz="4" w:space="0"/>
            </w:tcBorders>
            <w:shd w:val="clear" w:color="auto" w:fill="BFBFBF" w:themeFill="background1" w:themeFillShade="BF"/>
            <w:noWrap/>
            <w:vAlign w:val="bottom"/>
            <w:hideMark/>
          </w:tcPr>
          <w:p w:rsidRPr="00C7497E" w:rsidR="00C7497E" w:rsidP="00C7497E" w:rsidRDefault="00C7497E" w14:paraId="0B826BC0" w14:textId="77777777">
            <w:pPr>
              <w:overflowPunct/>
              <w:autoSpaceDE/>
              <w:autoSpaceDN/>
              <w:adjustRightInd/>
              <w:spacing w:after="0" w:line="240" w:lineRule="auto"/>
              <w:jc w:val="left"/>
              <w:textAlignment w:val="auto"/>
              <w:rPr>
                <w:rFonts w:ascii="Arial" w:hAnsi="Arial" w:cs="Arial"/>
                <w:b/>
                <w:bCs/>
                <w:color w:val="000000"/>
                <w:szCs w:val="22"/>
                <w:lang w:eastAsia="en-GB"/>
              </w:rPr>
            </w:pPr>
            <w:r w:rsidRPr="00C7497E">
              <w:rPr>
                <w:rFonts w:ascii="Arial" w:hAnsi="Arial" w:cs="Arial"/>
                <w:b/>
                <w:bCs/>
                <w:color w:val="000000"/>
                <w:szCs w:val="22"/>
                <w:lang w:eastAsia="en-GB"/>
              </w:rPr>
              <w:t>No. of Weeks</w:t>
            </w:r>
          </w:p>
        </w:tc>
        <w:tc>
          <w:tcPr>
            <w:tcW w:w="1035" w:type="dxa"/>
            <w:tcBorders>
              <w:top w:val="single" w:color="auto" w:sz="4" w:space="0"/>
              <w:left w:val="nil"/>
              <w:bottom w:val="single" w:color="auto" w:sz="4" w:space="0"/>
              <w:right w:val="single" w:color="auto" w:sz="4" w:space="0"/>
            </w:tcBorders>
            <w:shd w:val="clear" w:color="auto" w:fill="BFBFBF" w:themeFill="background1" w:themeFillShade="BF"/>
            <w:noWrap/>
            <w:vAlign w:val="bottom"/>
            <w:hideMark/>
          </w:tcPr>
          <w:p w:rsidRPr="00C7497E" w:rsidR="00C7497E" w:rsidP="00C7497E" w:rsidRDefault="00C7497E" w14:paraId="256C5994" w14:textId="77777777">
            <w:pPr>
              <w:overflowPunct/>
              <w:autoSpaceDE/>
              <w:autoSpaceDN/>
              <w:adjustRightInd/>
              <w:spacing w:after="0" w:line="240" w:lineRule="auto"/>
              <w:jc w:val="left"/>
              <w:textAlignment w:val="auto"/>
              <w:rPr>
                <w:rFonts w:ascii="Arial" w:hAnsi="Arial" w:cs="Arial"/>
                <w:b/>
                <w:bCs/>
                <w:color w:val="000000"/>
                <w:szCs w:val="22"/>
                <w:lang w:eastAsia="en-GB"/>
              </w:rPr>
            </w:pPr>
            <w:r w:rsidRPr="00C7497E">
              <w:rPr>
                <w:rFonts w:ascii="Arial" w:hAnsi="Arial" w:cs="Arial"/>
                <w:b/>
                <w:bCs/>
                <w:color w:val="000000"/>
                <w:szCs w:val="22"/>
                <w:lang w:eastAsia="en-GB"/>
              </w:rPr>
              <w:t>Total Cost</w:t>
            </w:r>
          </w:p>
        </w:tc>
        <w:tc>
          <w:tcPr>
            <w:tcW w:w="3611" w:type="dxa"/>
            <w:tcBorders>
              <w:top w:val="single" w:color="auto" w:sz="4" w:space="0"/>
              <w:left w:val="nil"/>
              <w:bottom w:val="single" w:color="auto" w:sz="4" w:space="0"/>
              <w:right w:val="single" w:color="auto" w:sz="4" w:space="0"/>
            </w:tcBorders>
            <w:shd w:val="clear" w:color="auto" w:fill="BFBFBF" w:themeFill="background1" w:themeFillShade="BF"/>
            <w:noWrap/>
            <w:vAlign w:val="bottom"/>
            <w:hideMark/>
          </w:tcPr>
          <w:p w:rsidRPr="00C7497E" w:rsidR="00C7497E" w:rsidP="00C7497E" w:rsidRDefault="00C7497E" w14:paraId="48B5386A" w14:textId="77777777">
            <w:pPr>
              <w:overflowPunct/>
              <w:autoSpaceDE/>
              <w:autoSpaceDN/>
              <w:adjustRightInd/>
              <w:spacing w:after="0" w:line="240" w:lineRule="auto"/>
              <w:jc w:val="left"/>
              <w:textAlignment w:val="auto"/>
              <w:rPr>
                <w:rFonts w:ascii="Arial" w:hAnsi="Arial" w:cs="Arial"/>
                <w:b/>
                <w:bCs/>
                <w:color w:val="000000"/>
                <w:szCs w:val="22"/>
                <w:lang w:eastAsia="en-GB"/>
              </w:rPr>
            </w:pPr>
            <w:r w:rsidRPr="00C7497E">
              <w:rPr>
                <w:rFonts w:ascii="Arial" w:hAnsi="Arial" w:cs="Arial"/>
                <w:b/>
                <w:bCs/>
                <w:color w:val="000000"/>
                <w:szCs w:val="22"/>
                <w:lang w:eastAsia="en-GB"/>
              </w:rPr>
              <w:t>Notes</w:t>
            </w:r>
          </w:p>
        </w:tc>
      </w:tr>
      <w:tr w:rsidRPr="00C7497E" w:rsidR="00C7497E" w:rsidTr="54B24FA4" w14:paraId="57930800" w14:textId="77777777">
        <w:trPr>
          <w:trHeight w:val="828"/>
        </w:trPr>
        <w:tc>
          <w:tcPr>
            <w:tcW w:w="1760" w:type="dxa"/>
            <w:tcBorders>
              <w:top w:val="nil"/>
              <w:left w:val="single" w:color="auto" w:sz="4" w:space="0"/>
              <w:bottom w:val="single" w:color="auto" w:sz="4" w:space="0"/>
              <w:right w:val="single" w:color="auto" w:sz="4" w:space="0"/>
            </w:tcBorders>
            <w:shd w:val="clear" w:color="auto" w:fill="auto"/>
            <w:vAlign w:val="center"/>
            <w:hideMark/>
          </w:tcPr>
          <w:p w:rsidRPr="00C7497E" w:rsidR="00C7497E" w:rsidP="00C7497E" w:rsidRDefault="00C7497E" w14:paraId="6163E862" w14:textId="77777777">
            <w:pPr>
              <w:overflowPunct/>
              <w:autoSpaceDE/>
              <w:autoSpaceDN/>
              <w:adjustRightInd/>
              <w:spacing w:after="0" w:line="240" w:lineRule="auto"/>
              <w:jc w:val="left"/>
              <w:textAlignment w:val="auto"/>
              <w:rPr>
                <w:rFonts w:ascii="Arial" w:hAnsi="Arial" w:cs="Arial"/>
                <w:color w:val="000000" w:themeColor="text1"/>
                <w:szCs w:val="22"/>
                <w:lang w:eastAsia="en-GB"/>
              </w:rPr>
            </w:pPr>
            <w:r w:rsidRPr="00C7497E">
              <w:rPr>
                <w:rFonts w:ascii="Arial" w:hAnsi="Arial" w:cs="Arial"/>
                <w:color w:val="000000" w:themeColor="text1"/>
                <w:szCs w:val="22"/>
                <w:lang w:eastAsia="en-GB"/>
              </w:rPr>
              <w:t>Management of UKCA enquiries  </w:t>
            </w:r>
          </w:p>
        </w:tc>
        <w:tc>
          <w:tcPr>
            <w:tcW w:w="1610" w:type="dxa"/>
            <w:tcBorders>
              <w:top w:val="nil"/>
              <w:left w:val="nil"/>
              <w:bottom w:val="single" w:color="auto" w:sz="4" w:space="0"/>
              <w:right w:val="single" w:color="auto" w:sz="4" w:space="0"/>
            </w:tcBorders>
            <w:shd w:val="clear" w:color="auto" w:fill="auto"/>
            <w:vAlign w:val="center"/>
            <w:hideMark/>
          </w:tcPr>
          <w:p w:rsidRPr="00C7497E" w:rsidR="00C7497E" w:rsidP="00C7497E" w:rsidRDefault="00371201" w14:paraId="50D6D0D7" w14:textId="169A2510">
            <w:pPr>
              <w:overflowPunct/>
              <w:autoSpaceDE/>
              <w:autoSpaceDN/>
              <w:adjustRightInd/>
              <w:spacing w:after="0" w:line="240" w:lineRule="auto"/>
              <w:jc w:val="center"/>
              <w:textAlignment w:val="auto"/>
              <w:rPr>
                <w:rFonts w:ascii="Arial" w:hAnsi="Arial" w:cs="Arial"/>
                <w:color w:val="000000" w:themeColor="text1"/>
                <w:szCs w:val="22"/>
                <w:lang w:eastAsia="en-GB"/>
              </w:rPr>
            </w:pPr>
            <w:r>
              <w:rPr>
                <w:rFonts w:ascii="Arial" w:hAnsi="Arial" w:cs="Arial"/>
                <w:color w:val="000000"/>
                <w:szCs w:val="22"/>
              </w:rPr>
              <w:t>[REDACTED]</w:t>
            </w:r>
            <w:r w:rsidRPr="00C7497E" w:rsidR="00C7497E">
              <w:rPr>
                <w:rFonts w:ascii="Arial" w:hAnsi="Arial" w:cs="Arial"/>
                <w:color w:val="000000" w:themeColor="text1"/>
                <w:szCs w:val="22"/>
                <w:lang w:eastAsia="en-GB"/>
              </w:rPr>
              <w:t> </w:t>
            </w:r>
          </w:p>
        </w:tc>
        <w:tc>
          <w:tcPr>
            <w:tcW w:w="1770" w:type="dxa"/>
            <w:tcBorders>
              <w:top w:val="nil"/>
              <w:left w:val="nil"/>
              <w:bottom w:val="single" w:color="auto" w:sz="4" w:space="0"/>
              <w:right w:val="single" w:color="auto" w:sz="4" w:space="0"/>
            </w:tcBorders>
            <w:shd w:val="clear" w:color="auto" w:fill="auto"/>
            <w:vAlign w:val="center"/>
            <w:hideMark/>
          </w:tcPr>
          <w:p w:rsidRPr="00C7497E" w:rsidR="00C7497E" w:rsidP="00C7497E" w:rsidRDefault="00371201" w14:paraId="5C16AEC1" w14:textId="2F775835">
            <w:pPr>
              <w:overflowPunct/>
              <w:autoSpaceDE/>
              <w:autoSpaceDN/>
              <w:adjustRightInd/>
              <w:spacing w:after="0" w:line="240" w:lineRule="auto"/>
              <w:jc w:val="center"/>
              <w:textAlignment w:val="auto"/>
              <w:rPr>
                <w:rFonts w:ascii="Arial" w:hAnsi="Arial" w:cs="Arial"/>
                <w:color w:val="000000" w:themeColor="text1"/>
                <w:szCs w:val="22"/>
                <w:lang w:eastAsia="en-GB"/>
              </w:rPr>
            </w:pPr>
            <w:r>
              <w:rPr>
                <w:rFonts w:ascii="Arial" w:hAnsi="Arial" w:cs="Arial"/>
                <w:color w:val="000000"/>
                <w:szCs w:val="22"/>
              </w:rPr>
              <w:t>[REDACTED]</w:t>
            </w:r>
          </w:p>
        </w:tc>
        <w:tc>
          <w:tcPr>
            <w:tcW w:w="1035" w:type="dxa"/>
            <w:tcBorders>
              <w:top w:val="nil"/>
              <w:left w:val="nil"/>
              <w:bottom w:val="single" w:color="auto" w:sz="4" w:space="0"/>
              <w:right w:val="single" w:color="auto" w:sz="4" w:space="0"/>
            </w:tcBorders>
            <w:shd w:val="clear" w:color="auto" w:fill="auto"/>
            <w:noWrap/>
            <w:vAlign w:val="center"/>
            <w:hideMark/>
          </w:tcPr>
          <w:p w:rsidRPr="00C7497E" w:rsidR="00C7497E" w:rsidP="00C7497E" w:rsidRDefault="00C7497E" w14:paraId="6D3B1C78" w14:textId="77777777">
            <w:pPr>
              <w:overflowPunct/>
              <w:autoSpaceDE/>
              <w:autoSpaceDN/>
              <w:adjustRightInd/>
              <w:spacing w:after="0" w:line="240" w:lineRule="auto"/>
              <w:jc w:val="center"/>
              <w:textAlignment w:val="auto"/>
              <w:rPr>
                <w:rFonts w:ascii="Arial" w:hAnsi="Arial" w:cs="Arial"/>
                <w:color w:val="000000" w:themeColor="text1"/>
                <w:szCs w:val="22"/>
                <w:lang w:eastAsia="en-GB"/>
              </w:rPr>
            </w:pPr>
            <w:r w:rsidRPr="00C7497E">
              <w:rPr>
                <w:rFonts w:ascii="Arial" w:hAnsi="Arial" w:cs="Arial"/>
                <w:color w:val="000000" w:themeColor="text1"/>
                <w:szCs w:val="22"/>
                <w:lang w:eastAsia="en-GB"/>
              </w:rPr>
              <w:t>£20,280 </w:t>
            </w:r>
          </w:p>
        </w:tc>
        <w:tc>
          <w:tcPr>
            <w:tcW w:w="3611" w:type="dxa"/>
            <w:tcBorders>
              <w:top w:val="nil"/>
              <w:left w:val="nil"/>
              <w:bottom w:val="single" w:color="auto" w:sz="4" w:space="0"/>
              <w:right w:val="single" w:color="auto" w:sz="4" w:space="0"/>
            </w:tcBorders>
            <w:shd w:val="clear" w:color="auto" w:fill="auto"/>
            <w:hideMark/>
          </w:tcPr>
          <w:p w:rsidRPr="00C7497E" w:rsidR="00C7497E" w:rsidP="00C7497E" w:rsidRDefault="00C7497E" w14:paraId="0FC01930" w14:textId="77777777">
            <w:pPr>
              <w:overflowPunct/>
              <w:autoSpaceDE/>
              <w:autoSpaceDN/>
              <w:adjustRightInd/>
              <w:spacing w:after="0" w:line="240" w:lineRule="auto"/>
              <w:jc w:val="left"/>
              <w:textAlignment w:val="auto"/>
              <w:rPr>
                <w:rFonts w:ascii="Arial" w:hAnsi="Arial" w:cs="Arial"/>
                <w:color w:val="000000" w:themeColor="text1"/>
                <w:szCs w:val="22"/>
                <w:lang w:eastAsia="en-GB"/>
              </w:rPr>
            </w:pPr>
            <w:r w:rsidRPr="00C7497E">
              <w:rPr>
                <w:rFonts w:ascii="Arial" w:hAnsi="Arial" w:cs="Arial"/>
                <w:color w:val="000000" w:themeColor="text1"/>
                <w:szCs w:val="22"/>
                <w:lang w:eastAsia="en-GB"/>
              </w:rPr>
              <w:t>Temporary hire for dedicated resource to manage UKCA enquires   </w:t>
            </w:r>
          </w:p>
        </w:tc>
      </w:tr>
      <w:tr w:rsidRPr="00C7497E" w:rsidR="00C7497E" w:rsidTr="54B24FA4" w14:paraId="3F33D34A" w14:textId="77777777">
        <w:trPr>
          <w:trHeight w:val="288"/>
        </w:trPr>
        <w:tc>
          <w:tcPr>
            <w:tcW w:w="5140" w:type="dxa"/>
            <w:gridSpan w:val="3"/>
            <w:tcBorders>
              <w:top w:val="single" w:color="auto" w:sz="4" w:space="0"/>
              <w:left w:val="single" w:color="auto" w:sz="4" w:space="0"/>
              <w:bottom w:val="single" w:color="auto" w:sz="4" w:space="0"/>
              <w:right w:val="single" w:color="000000" w:themeColor="text1" w:sz="4" w:space="0"/>
            </w:tcBorders>
            <w:shd w:val="clear" w:color="auto" w:fill="auto"/>
            <w:noWrap/>
            <w:vAlign w:val="bottom"/>
            <w:hideMark/>
          </w:tcPr>
          <w:p w:rsidRPr="00C7497E" w:rsidR="00C7497E" w:rsidP="00C7497E" w:rsidRDefault="00C7497E" w14:paraId="3EA6BF5E" w14:textId="0BA03D7C">
            <w:pPr>
              <w:overflowPunct/>
              <w:autoSpaceDE/>
              <w:autoSpaceDN/>
              <w:adjustRightInd/>
              <w:spacing w:after="0" w:line="240" w:lineRule="auto"/>
              <w:jc w:val="center"/>
              <w:textAlignment w:val="auto"/>
              <w:rPr>
                <w:rFonts w:ascii="Arial" w:hAnsi="Arial" w:cs="Arial"/>
                <w:b/>
                <w:bCs/>
                <w:color w:val="000000"/>
                <w:szCs w:val="22"/>
                <w:lang w:eastAsia="en-GB"/>
              </w:rPr>
            </w:pPr>
            <w:r w:rsidRPr="00C7497E">
              <w:rPr>
                <w:rFonts w:ascii="Arial" w:hAnsi="Arial" w:cs="Arial"/>
                <w:b/>
                <w:bCs/>
                <w:color w:val="000000"/>
                <w:szCs w:val="22"/>
                <w:lang w:eastAsia="en-GB"/>
              </w:rPr>
              <w:t>TOTAL</w:t>
            </w:r>
            <w:r w:rsidR="00EA1066">
              <w:rPr>
                <w:rFonts w:ascii="Arial" w:hAnsi="Arial" w:cs="Arial"/>
                <w:b/>
                <w:bCs/>
                <w:color w:val="000000"/>
                <w:szCs w:val="22"/>
                <w:lang w:eastAsia="en-GB"/>
              </w:rPr>
              <w:t xml:space="preserve"> (inc VAT)</w:t>
            </w:r>
          </w:p>
        </w:tc>
        <w:tc>
          <w:tcPr>
            <w:tcW w:w="4646" w:type="dxa"/>
            <w:gridSpan w:val="2"/>
            <w:tcBorders>
              <w:top w:val="single" w:color="auto" w:sz="4" w:space="0"/>
              <w:left w:val="nil"/>
              <w:bottom w:val="single" w:color="auto" w:sz="4" w:space="0"/>
              <w:right w:val="single" w:color="000000" w:themeColor="text1" w:sz="4" w:space="0"/>
            </w:tcBorders>
            <w:shd w:val="clear" w:color="auto" w:fill="auto"/>
            <w:vAlign w:val="bottom"/>
            <w:hideMark/>
          </w:tcPr>
          <w:p w:rsidRPr="00C7497E" w:rsidR="00C7497E" w:rsidP="00C7497E" w:rsidRDefault="00C7497E" w14:paraId="1E084B0C" w14:textId="77777777">
            <w:pPr>
              <w:overflowPunct/>
              <w:autoSpaceDE/>
              <w:autoSpaceDN/>
              <w:adjustRightInd/>
              <w:spacing w:after="0" w:line="240" w:lineRule="auto"/>
              <w:jc w:val="center"/>
              <w:textAlignment w:val="auto"/>
              <w:rPr>
                <w:rFonts w:ascii="Arial" w:hAnsi="Arial" w:cs="Arial"/>
                <w:b/>
                <w:bCs/>
                <w:color w:val="000000"/>
                <w:szCs w:val="22"/>
                <w:lang w:eastAsia="en-GB"/>
              </w:rPr>
            </w:pPr>
            <w:r w:rsidRPr="00C7497E">
              <w:rPr>
                <w:rFonts w:ascii="Arial" w:hAnsi="Arial" w:cs="Arial"/>
                <w:b/>
                <w:bCs/>
                <w:color w:val="000000"/>
                <w:szCs w:val="22"/>
                <w:lang w:eastAsia="en-GB"/>
              </w:rPr>
              <w:t>£20,280</w:t>
            </w:r>
          </w:p>
        </w:tc>
      </w:tr>
    </w:tbl>
    <w:p w:rsidR="1B603137" w:rsidP="1B191DED" w:rsidRDefault="1B603137" w14:paraId="3CC60422" w14:textId="3E6E5948">
      <w:pPr>
        <w:tabs>
          <w:tab w:val="left" w:pos="709"/>
        </w:tabs>
        <w:rPr>
          <w:rFonts w:ascii="Arial" w:hAnsi="Arial" w:eastAsia="Arial" w:cs="Arial"/>
          <w:b/>
          <w:bCs/>
          <w:szCs w:val="22"/>
        </w:rPr>
      </w:pPr>
    </w:p>
    <w:p w:rsidR="00CB271A" w:rsidP="003E7521" w:rsidRDefault="00CB271A" w14:paraId="208A1067" w14:textId="77777777">
      <w:pPr>
        <w:tabs>
          <w:tab w:val="left" w:pos="709"/>
        </w:tabs>
        <w:spacing w:after="0" w:line="240" w:lineRule="auto"/>
        <w:jc w:val="center"/>
        <w:rPr>
          <w:rFonts w:ascii="Arial" w:hAnsi="Arial" w:cs="Arial"/>
          <w:b/>
          <w:szCs w:val="22"/>
        </w:rPr>
      </w:pPr>
    </w:p>
    <w:p w:rsidRPr="00851672" w:rsidR="00CB271A" w:rsidP="003E7521" w:rsidRDefault="00CB271A" w14:paraId="208A1068" w14:textId="77777777">
      <w:pPr>
        <w:tabs>
          <w:tab w:val="left" w:pos="709"/>
        </w:tabs>
        <w:rPr>
          <w:rFonts w:ascii="Calibri" w:hAnsi="Calibri" w:cs="Arial"/>
          <w:b/>
          <w:sz w:val="56"/>
          <w:szCs w:val="56"/>
        </w:rPr>
      </w:pPr>
      <w:r>
        <w:br w:type="page"/>
      </w:r>
      <w:r w:rsidRPr="00851672">
        <w:rPr>
          <w:rFonts w:ascii="Calibri" w:hAnsi="Calibri" w:cs="Arial"/>
          <w:b/>
          <w:sz w:val="56"/>
          <w:szCs w:val="56"/>
        </w:rPr>
        <w:t>Short form Terms</w:t>
      </w:r>
    </w:p>
    <w:p w:rsidR="00996A2B" w:rsidP="003E7521" w:rsidRDefault="00996A2B" w14:paraId="208A1069" w14:textId="77777777">
      <w:pPr>
        <w:tabs>
          <w:tab w:val="left" w:pos="709"/>
        </w:tabs>
        <w:spacing w:after="0" w:line="240" w:lineRule="auto"/>
        <w:jc w:val="center"/>
        <w:rPr>
          <w:rFonts w:ascii="Arial" w:hAnsi="Arial" w:cs="Arial"/>
          <w:b/>
          <w:szCs w:val="22"/>
        </w:rPr>
      </w:pPr>
    </w:p>
    <w:p w:rsidR="00996A2B" w:rsidP="003E7521" w:rsidRDefault="00996A2B" w14:paraId="208A106A" w14:textId="77777777">
      <w:pPr>
        <w:tabs>
          <w:tab w:val="left" w:pos="709"/>
        </w:tabs>
        <w:spacing w:after="0" w:line="240" w:lineRule="auto"/>
        <w:jc w:val="center"/>
        <w:rPr>
          <w:rFonts w:ascii="Arial" w:hAnsi="Arial" w:cs="Arial"/>
          <w:b/>
          <w:szCs w:val="22"/>
        </w:rPr>
      </w:pPr>
    </w:p>
    <w:p w:rsidRPr="00CB271A" w:rsidR="00CB271A" w:rsidP="003E7521" w:rsidRDefault="00CB271A" w14:paraId="208A106B" w14:textId="77777777">
      <w:pPr>
        <w:pStyle w:val="Heading1"/>
        <w:tabs>
          <w:tab w:val="clear" w:pos="1145"/>
          <w:tab w:val="left" w:pos="709"/>
        </w:tabs>
        <w:spacing w:after="0"/>
        <w:rPr>
          <w:rFonts w:ascii="Arial" w:hAnsi="Arial" w:cs="Arial"/>
          <w:sz w:val="28"/>
          <w:szCs w:val="28"/>
        </w:rPr>
      </w:pPr>
      <w:r w:rsidRPr="00CB271A">
        <w:rPr>
          <w:rFonts w:ascii="Arial" w:hAnsi="Arial" w:cs="Arial"/>
          <w:caps w:val="0"/>
          <w:sz w:val="28"/>
          <w:szCs w:val="28"/>
        </w:rPr>
        <w:t>Definitions used in the Contract</w:t>
      </w:r>
    </w:p>
    <w:p w:rsidR="00996A2B" w:rsidP="003E7521" w:rsidRDefault="00996A2B" w14:paraId="208A106C" w14:textId="77777777">
      <w:pPr>
        <w:pStyle w:val="Heading1"/>
        <w:numPr>
          <w:ilvl w:val="0"/>
          <w:numId w:val="0"/>
        </w:numPr>
        <w:tabs>
          <w:tab w:val="left" w:pos="709"/>
        </w:tabs>
        <w:spacing w:after="0"/>
        <w:ind w:left="720"/>
        <w:rPr>
          <w:rFonts w:ascii="Arial" w:hAnsi="Arial" w:cs="Arial"/>
          <w:szCs w:val="22"/>
        </w:rPr>
      </w:pPr>
    </w:p>
    <w:p w:rsidR="00CB271A" w:rsidP="003E7521" w:rsidRDefault="00CB271A" w14:paraId="208A106D" w14:textId="77777777">
      <w:pPr>
        <w:pStyle w:val="BodyTextIndent"/>
        <w:tabs>
          <w:tab w:val="clear" w:pos="720"/>
          <w:tab w:val="left" w:pos="709"/>
        </w:tabs>
        <w:spacing w:after="0"/>
        <w:ind w:left="0"/>
        <w:rPr>
          <w:rFonts w:ascii="Arial" w:hAnsi="Arial" w:cs="Arial"/>
          <w:szCs w:val="22"/>
        </w:rPr>
      </w:pPr>
      <w:r>
        <w:rPr>
          <w:rFonts w:ascii="Arial" w:hAnsi="Arial" w:cs="Arial"/>
          <w:szCs w:val="22"/>
        </w:rPr>
        <w:t xml:space="preserve">In this Contract, unless the context otherwise requires, the following words shall have the following meanings: </w:t>
      </w:r>
    </w:p>
    <w:p w:rsidR="00CB271A" w:rsidP="003E7521" w:rsidRDefault="00CB271A" w14:paraId="208A106E" w14:textId="77777777">
      <w:pPr>
        <w:pStyle w:val="BodyTextIndent"/>
        <w:tabs>
          <w:tab w:val="clear" w:pos="720"/>
          <w:tab w:val="left" w:pos="709"/>
        </w:tabs>
        <w:spacing w:after="0"/>
        <w:ind w:left="0"/>
        <w:rPr>
          <w:rFonts w:ascii="Arial" w:hAnsi="Arial" w:cs="Arial"/>
          <w:szCs w:val="22"/>
        </w:rPr>
      </w:pPr>
    </w:p>
    <w:tbl>
      <w:tblPr>
        <w:tblW w:w="8244" w:type="dxa"/>
        <w:tblInd w:w="828" w:type="dxa"/>
        <w:tblLook w:val="01E0" w:firstRow="1" w:lastRow="1" w:firstColumn="1" w:lastColumn="1" w:noHBand="0" w:noVBand="0"/>
      </w:tblPr>
      <w:tblGrid>
        <w:gridCol w:w="1939"/>
        <w:gridCol w:w="6305"/>
      </w:tblGrid>
      <w:tr w:rsidR="00092E1B" w:rsidTr="00092E1B" w14:paraId="208A1076" w14:textId="77777777">
        <w:tc>
          <w:tcPr>
            <w:tcW w:w="1939" w:type="dxa"/>
          </w:tcPr>
          <w:p w:rsidR="00CB271A" w:rsidP="003E7521" w:rsidRDefault="00CB271A" w14:paraId="208A106F" w14:textId="77777777">
            <w:pPr>
              <w:widowControl w:val="0"/>
              <w:tabs>
                <w:tab w:val="left" w:pos="709"/>
              </w:tabs>
              <w:spacing w:after="0" w:line="240" w:lineRule="auto"/>
              <w:rPr>
                <w:rFonts w:ascii="Arial" w:hAnsi="Arial" w:cs="Arial"/>
                <w:b/>
                <w:szCs w:val="22"/>
              </w:rPr>
            </w:pPr>
            <w:r>
              <w:rPr>
                <w:rFonts w:ascii="Arial" w:hAnsi="Arial" w:cs="Arial"/>
                <w:b/>
                <w:szCs w:val="22"/>
              </w:rPr>
              <w:t>"Central Government Body"</w:t>
            </w:r>
          </w:p>
        </w:tc>
        <w:tc>
          <w:tcPr>
            <w:tcW w:w="6305" w:type="dxa"/>
          </w:tcPr>
          <w:p w:rsidR="00CB271A" w:rsidP="003E7521" w:rsidRDefault="00CB271A" w14:paraId="208A1070" w14:textId="77777777">
            <w:pPr>
              <w:pStyle w:val="BodyText"/>
              <w:tabs>
                <w:tab w:val="left" w:pos="709"/>
              </w:tabs>
              <w:spacing w:after="0" w:line="240" w:lineRule="auto"/>
              <w:ind w:right="617"/>
              <w:rPr>
                <w:rFonts w:ascii="Arial" w:hAnsi="Arial" w:cs="Arial"/>
                <w:szCs w:val="22"/>
              </w:rPr>
            </w:pPr>
            <w:r>
              <w:rPr>
                <w:rFonts w:ascii="Arial" w:hAnsi="Arial" w:cs="Arial"/>
                <w:szCs w:val="22"/>
              </w:rPr>
              <w:t>means a body listed in one of the following sub-categories of the Central Government classification of the Public Sector Classification Guide, as published and amended from time to time by the Office for National Statistics:</w:t>
            </w:r>
          </w:p>
          <w:p w:rsidR="00CB271A" w:rsidP="003E7521" w:rsidRDefault="00CB271A" w14:paraId="208A1071" w14:textId="77777777">
            <w:pPr>
              <w:widowControl w:val="0"/>
              <w:numPr>
                <w:ilvl w:val="0"/>
                <w:numId w:val="24"/>
              </w:numPr>
              <w:tabs>
                <w:tab w:val="left" w:pos="709"/>
              </w:tabs>
              <w:spacing w:after="0" w:line="240" w:lineRule="auto"/>
              <w:ind w:left="0" w:firstLine="0"/>
              <w:rPr>
                <w:rFonts w:ascii="Arial" w:hAnsi="Arial" w:cs="Arial"/>
                <w:szCs w:val="22"/>
              </w:rPr>
            </w:pPr>
            <w:r>
              <w:rPr>
                <w:rFonts w:ascii="Arial" w:hAnsi="Arial" w:cs="Arial"/>
                <w:szCs w:val="22"/>
              </w:rPr>
              <w:t>Government Department;</w:t>
            </w:r>
          </w:p>
          <w:p w:rsidR="00CB271A" w:rsidP="003E7521" w:rsidRDefault="00CB271A" w14:paraId="208A1072" w14:textId="77777777">
            <w:pPr>
              <w:widowControl w:val="0"/>
              <w:numPr>
                <w:ilvl w:val="0"/>
                <w:numId w:val="24"/>
              </w:numPr>
              <w:tabs>
                <w:tab w:val="left" w:pos="709"/>
              </w:tabs>
              <w:spacing w:after="0" w:line="240" w:lineRule="auto"/>
              <w:ind w:left="0" w:firstLine="0"/>
              <w:rPr>
                <w:rFonts w:ascii="Arial" w:hAnsi="Arial" w:cs="Arial"/>
                <w:szCs w:val="22"/>
              </w:rPr>
            </w:pPr>
            <w:r>
              <w:rPr>
                <w:rFonts w:ascii="Arial" w:hAnsi="Arial" w:cs="Arial"/>
                <w:szCs w:val="22"/>
              </w:rPr>
              <w:t>Non-Departmental Public Body or Assembly Sponsored Public Body (advisory, executive, or tribunal);</w:t>
            </w:r>
          </w:p>
          <w:p w:rsidR="00CB271A" w:rsidP="003E7521" w:rsidRDefault="00CB271A" w14:paraId="208A1073" w14:textId="77777777">
            <w:pPr>
              <w:widowControl w:val="0"/>
              <w:numPr>
                <w:ilvl w:val="0"/>
                <w:numId w:val="24"/>
              </w:numPr>
              <w:tabs>
                <w:tab w:val="left" w:pos="709"/>
              </w:tabs>
              <w:spacing w:after="0" w:line="240" w:lineRule="auto"/>
              <w:ind w:left="0" w:firstLine="0"/>
              <w:rPr>
                <w:rFonts w:ascii="Arial" w:hAnsi="Arial" w:cs="Arial"/>
                <w:szCs w:val="22"/>
              </w:rPr>
            </w:pPr>
            <w:r>
              <w:rPr>
                <w:rFonts w:ascii="Arial" w:hAnsi="Arial" w:cs="Arial"/>
                <w:szCs w:val="22"/>
              </w:rPr>
              <w:t>Non-Ministerial Department; or</w:t>
            </w:r>
          </w:p>
          <w:p w:rsidR="00CB271A" w:rsidP="003E7521" w:rsidRDefault="00CB271A" w14:paraId="208A1074" w14:textId="77777777">
            <w:pPr>
              <w:widowControl w:val="0"/>
              <w:numPr>
                <w:ilvl w:val="0"/>
                <w:numId w:val="24"/>
              </w:numPr>
              <w:tabs>
                <w:tab w:val="left" w:pos="709"/>
              </w:tabs>
              <w:spacing w:after="0" w:line="240" w:lineRule="auto"/>
              <w:ind w:left="0" w:firstLine="0"/>
              <w:rPr>
                <w:rFonts w:ascii="Arial" w:hAnsi="Arial" w:cs="Arial"/>
                <w:szCs w:val="22"/>
              </w:rPr>
            </w:pPr>
            <w:r>
              <w:rPr>
                <w:rFonts w:ascii="Arial" w:hAnsi="Arial" w:cs="Arial"/>
                <w:szCs w:val="22"/>
              </w:rPr>
              <w:t>Executive Agency;</w:t>
            </w:r>
          </w:p>
          <w:p w:rsidR="00CB271A" w:rsidP="003E7521" w:rsidRDefault="00CB271A" w14:paraId="208A1075" w14:textId="77777777">
            <w:pPr>
              <w:widowControl w:val="0"/>
              <w:tabs>
                <w:tab w:val="left" w:pos="709"/>
              </w:tabs>
              <w:spacing w:after="0" w:line="240" w:lineRule="auto"/>
              <w:rPr>
                <w:rFonts w:ascii="Arial" w:hAnsi="Arial" w:cs="Arial"/>
                <w:szCs w:val="22"/>
              </w:rPr>
            </w:pPr>
          </w:p>
        </w:tc>
      </w:tr>
      <w:tr w:rsidR="00CB271A" w:rsidTr="00092E1B" w14:paraId="208A1079" w14:textId="77777777">
        <w:tc>
          <w:tcPr>
            <w:tcW w:w="1939" w:type="dxa"/>
          </w:tcPr>
          <w:p w:rsidR="00CB271A" w:rsidP="003E7521" w:rsidRDefault="00CB271A" w14:paraId="208A1077" w14:textId="77777777">
            <w:pPr>
              <w:widowControl w:val="0"/>
              <w:tabs>
                <w:tab w:val="left" w:pos="709"/>
              </w:tabs>
              <w:spacing w:after="0" w:line="240" w:lineRule="auto"/>
              <w:rPr>
                <w:rFonts w:ascii="Arial" w:hAnsi="Arial" w:cs="Arial"/>
                <w:b/>
                <w:szCs w:val="22"/>
              </w:rPr>
            </w:pPr>
            <w:r>
              <w:rPr>
                <w:rFonts w:ascii="Arial" w:hAnsi="Arial" w:cs="Arial"/>
                <w:b/>
                <w:szCs w:val="22"/>
              </w:rPr>
              <w:t>"Charges"</w:t>
            </w:r>
          </w:p>
        </w:tc>
        <w:tc>
          <w:tcPr>
            <w:tcW w:w="6305" w:type="dxa"/>
          </w:tcPr>
          <w:p w:rsidR="00CB271A" w:rsidP="003E7521" w:rsidRDefault="00CB271A" w14:paraId="208A1078" w14:textId="77777777">
            <w:pPr>
              <w:widowControl w:val="0"/>
              <w:tabs>
                <w:tab w:val="left" w:pos="709"/>
              </w:tabs>
              <w:spacing w:after="0" w:line="240" w:lineRule="auto"/>
              <w:rPr>
                <w:rFonts w:ascii="Arial" w:hAnsi="Arial" w:cs="Arial"/>
                <w:szCs w:val="22"/>
              </w:rPr>
            </w:pPr>
            <w:r>
              <w:rPr>
                <w:rFonts w:ascii="Arial" w:hAnsi="Arial" w:cs="Arial"/>
                <w:szCs w:val="22"/>
              </w:rPr>
              <w:t xml:space="preserve">means the charges for the Deliverables as specified in the Order Form; </w:t>
            </w:r>
          </w:p>
        </w:tc>
      </w:tr>
      <w:tr w:rsidR="00CB271A" w:rsidTr="00092E1B" w14:paraId="208A107D" w14:textId="77777777">
        <w:tc>
          <w:tcPr>
            <w:tcW w:w="1939" w:type="dxa"/>
          </w:tcPr>
          <w:p w:rsidR="00CB271A" w:rsidP="003E7521" w:rsidRDefault="00CB271A" w14:paraId="208A107A" w14:textId="77777777">
            <w:pPr>
              <w:widowControl w:val="0"/>
              <w:tabs>
                <w:tab w:val="left" w:pos="709"/>
              </w:tabs>
              <w:spacing w:after="0" w:line="240" w:lineRule="auto"/>
              <w:rPr>
                <w:rFonts w:ascii="Arial" w:hAnsi="Arial" w:cs="Arial"/>
                <w:b/>
                <w:szCs w:val="22"/>
              </w:rPr>
            </w:pPr>
            <w:r>
              <w:rPr>
                <w:rFonts w:ascii="Arial" w:hAnsi="Arial" w:cs="Arial"/>
                <w:b/>
                <w:szCs w:val="22"/>
              </w:rPr>
              <w:t>"Confidential Information"</w:t>
            </w:r>
          </w:p>
        </w:tc>
        <w:tc>
          <w:tcPr>
            <w:tcW w:w="6305" w:type="dxa"/>
          </w:tcPr>
          <w:p w:rsidR="00CB271A" w:rsidP="003E7521" w:rsidRDefault="00CB271A" w14:paraId="208A107B" w14:textId="77777777">
            <w:pPr>
              <w:widowControl w:val="0"/>
              <w:tabs>
                <w:tab w:val="left" w:pos="709"/>
              </w:tabs>
              <w:spacing w:after="0" w:line="240" w:lineRule="auto"/>
              <w:rPr>
                <w:rFonts w:ascii="Arial" w:hAnsi="Arial" w:cs="Arial"/>
                <w:szCs w:val="22"/>
              </w:rPr>
            </w:pPr>
            <w:r>
              <w:rPr>
                <w:rFonts w:ascii="Arial" w:hAnsi="Arial" w:cs="Arial"/>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p w:rsidR="00CB271A" w:rsidP="003E7521" w:rsidRDefault="00CB271A" w14:paraId="208A107C" w14:textId="77777777">
            <w:pPr>
              <w:widowControl w:val="0"/>
              <w:tabs>
                <w:tab w:val="left" w:pos="709"/>
              </w:tabs>
              <w:spacing w:after="0" w:line="240" w:lineRule="auto"/>
              <w:rPr>
                <w:rFonts w:ascii="Arial" w:hAnsi="Arial" w:cs="Arial"/>
                <w:szCs w:val="22"/>
              </w:rPr>
            </w:pPr>
          </w:p>
        </w:tc>
      </w:tr>
      <w:tr w:rsidR="00CB271A" w:rsidTr="00092E1B" w14:paraId="208A1081" w14:textId="77777777">
        <w:tc>
          <w:tcPr>
            <w:tcW w:w="1939" w:type="dxa"/>
          </w:tcPr>
          <w:p w:rsidR="00CB271A" w:rsidP="003E7521" w:rsidRDefault="00CB271A" w14:paraId="208A107E" w14:textId="77777777">
            <w:pPr>
              <w:widowControl w:val="0"/>
              <w:tabs>
                <w:tab w:val="left" w:pos="709"/>
              </w:tabs>
              <w:spacing w:after="0" w:line="240" w:lineRule="auto"/>
              <w:rPr>
                <w:rFonts w:ascii="Arial" w:hAnsi="Arial" w:cs="Arial"/>
                <w:b/>
                <w:szCs w:val="22"/>
              </w:rPr>
            </w:pPr>
            <w:r>
              <w:rPr>
                <w:rFonts w:ascii="Arial" w:hAnsi="Arial" w:cs="Arial"/>
                <w:b/>
                <w:szCs w:val="22"/>
              </w:rPr>
              <w:t xml:space="preserve">"Contract" </w:t>
            </w:r>
          </w:p>
        </w:tc>
        <w:tc>
          <w:tcPr>
            <w:tcW w:w="6305" w:type="dxa"/>
          </w:tcPr>
          <w:p w:rsidR="00CB271A" w:rsidP="003E7521" w:rsidRDefault="00CB271A" w14:paraId="208A107F" w14:textId="77777777">
            <w:pPr>
              <w:widowControl w:val="0"/>
              <w:tabs>
                <w:tab w:val="left" w:pos="709"/>
              </w:tabs>
              <w:spacing w:after="0" w:line="240" w:lineRule="auto"/>
              <w:rPr>
                <w:rFonts w:ascii="Arial" w:hAnsi="Arial" w:cs="Arial"/>
                <w:szCs w:val="22"/>
              </w:rPr>
            </w:pPr>
            <w:r>
              <w:rPr>
                <w:rFonts w:ascii="Arial" w:hAnsi="Arial" w:cs="Arial"/>
                <w:szCs w:val="22"/>
              </w:rPr>
              <w:t xml:space="preserve">means the contract between (i) the </w:t>
            </w:r>
            <w:r w:rsidR="00403888">
              <w:rPr>
                <w:rFonts w:ascii="Arial" w:hAnsi="Arial" w:cs="Arial"/>
                <w:szCs w:val="22"/>
              </w:rPr>
              <w:t>Buyer</w:t>
            </w:r>
            <w:r>
              <w:rPr>
                <w:rFonts w:ascii="Arial" w:hAnsi="Arial" w:cs="Arial"/>
                <w:szCs w:val="22"/>
              </w:rPr>
              <w:t xml:space="preserve"> and (ii) the Supplier which is created by the Supplier’s counter signing the Order Form and includes the Order Form and Annexes;</w:t>
            </w:r>
          </w:p>
          <w:p w:rsidR="00CB271A" w:rsidP="003E7521" w:rsidRDefault="00CB271A" w14:paraId="208A1080" w14:textId="77777777">
            <w:pPr>
              <w:widowControl w:val="0"/>
              <w:tabs>
                <w:tab w:val="left" w:pos="709"/>
              </w:tabs>
              <w:spacing w:after="0" w:line="240" w:lineRule="auto"/>
              <w:rPr>
                <w:rFonts w:ascii="Arial" w:hAnsi="Arial" w:cs="Arial"/>
                <w:szCs w:val="22"/>
              </w:rPr>
            </w:pPr>
          </w:p>
        </w:tc>
      </w:tr>
      <w:tr w:rsidR="00CB271A" w:rsidTr="00092E1B" w14:paraId="208A1085" w14:textId="77777777">
        <w:tc>
          <w:tcPr>
            <w:tcW w:w="1939" w:type="dxa"/>
          </w:tcPr>
          <w:p w:rsidR="00CB271A" w:rsidP="003E7521" w:rsidRDefault="00CB271A" w14:paraId="208A1082" w14:textId="77777777">
            <w:pPr>
              <w:widowControl w:val="0"/>
              <w:tabs>
                <w:tab w:val="left" w:pos="709"/>
              </w:tabs>
              <w:spacing w:after="0" w:line="240" w:lineRule="auto"/>
              <w:rPr>
                <w:rFonts w:ascii="Arial" w:hAnsi="Arial" w:cs="Arial"/>
                <w:b/>
                <w:szCs w:val="22"/>
              </w:rPr>
            </w:pPr>
            <w:r>
              <w:rPr>
                <w:rFonts w:ascii="Arial" w:hAnsi="Arial" w:cs="Arial"/>
                <w:b/>
                <w:szCs w:val="22"/>
              </w:rPr>
              <w:t>"Controller"</w:t>
            </w:r>
          </w:p>
        </w:tc>
        <w:tc>
          <w:tcPr>
            <w:tcW w:w="6305" w:type="dxa"/>
          </w:tcPr>
          <w:p w:rsidR="00CB271A" w:rsidP="003E7521" w:rsidRDefault="00CB271A" w14:paraId="208A1083" w14:textId="77777777">
            <w:pPr>
              <w:widowControl w:val="0"/>
              <w:tabs>
                <w:tab w:val="left" w:pos="709"/>
              </w:tabs>
              <w:spacing w:after="0" w:line="240" w:lineRule="auto"/>
              <w:rPr>
                <w:rFonts w:ascii="Arial" w:hAnsi="Arial" w:cs="Arial"/>
                <w:szCs w:val="22"/>
              </w:rPr>
            </w:pPr>
            <w:r>
              <w:rPr>
                <w:rFonts w:ascii="Arial" w:hAnsi="Arial" w:cs="Arial"/>
                <w:szCs w:val="22"/>
              </w:rPr>
              <w:t>has the meaning given to it in the GDPR;</w:t>
            </w:r>
          </w:p>
          <w:p w:rsidR="00CB271A" w:rsidP="003E7521" w:rsidRDefault="00CB271A" w14:paraId="208A1084" w14:textId="77777777">
            <w:pPr>
              <w:widowControl w:val="0"/>
              <w:tabs>
                <w:tab w:val="left" w:pos="709"/>
              </w:tabs>
              <w:spacing w:after="0" w:line="240" w:lineRule="auto"/>
              <w:rPr>
                <w:rFonts w:ascii="Arial" w:hAnsi="Arial" w:cs="Arial"/>
                <w:szCs w:val="22"/>
              </w:rPr>
            </w:pPr>
          </w:p>
        </w:tc>
      </w:tr>
      <w:tr w:rsidR="00CB271A" w:rsidTr="00092E1B" w14:paraId="208A108D" w14:textId="77777777">
        <w:tc>
          <w:tcPr>
            <w:tcW w:w="1939" w:type="dxa"/>
          </w:tcPr>
          <w:p w:rsidR="00CB271A" w:rsidP="003E7521" w:rsidRDefault="00CB271A" w14:paraId="208A1086" w14:textId="77777777">
            <w:pPr>
              <w:widowControl w:val="0"/>
              <w:tabs>
                <w:tab w:val="left" w:pos="709"/>
              </w:tabs>
              <w:spacing w:after="0" w:line="240" w:lineRule="auto"/>
              <w:rPr>
                <w:rFonts w:ascii="Arial" w:hAnsi="Arial" w:cs="Arial"/>
                <w:b/>
                <w:szCs w:val="22"/>
              </w:rPr>
            </w:pPr>
            <w:r>
              <w:rPr>
                <w:rFonts w:ascii="Arial" w:hAnsi="Arial" w:cs="Arial"/>
                <w:b/>
                <w:szCs w:val="22"/>
              </w:rPr>
              <w:t>"</w:t>
            </w:r>
            <w:r w:rsidR="00403888">
              <w:rPr>
                <w:rFonts w:ascii="Arial" w:hAnsi="Arial" w:cs="Arial"/>
                <w:b/>
                <w:szCs w:val="22"/>
              </w:rPr>
              <w:t>Buyer</w:t>
            </w:r>
            <w:r>
              <w:rPr>
                <w:rFonts w:ascii="Arial" w:hAnsi="Arial" w:cs="Arial"/>
                <w:b/>
                <w:szCs w:val="22"/>
              </w:rPr>
              <w:t>"</w:t>
            </w:r>
          </w:p>
          <w:p w:rsidR="00CB271A" w:rsidP="003E7521" w:rsidRDefault="00CB271A" w14:paraId="208A1087" w14:textId="77777777">
            <w:pPr>
              <w:widowControl w:val="0"/>
              <w:tabs>
                <w:tab w:val="left" w:pos="709"/>
              </w:tabs>
              <w:spacing w:after="0" w:line="240" w:lineRule="auto"/>
              <w:rPr>
                <w:rFonts w:ascii="Arial" w:hAnsi="Arial" w:cs="Arial"/>
                <w:b/>
                <w:szCs w:val="22"/>
              </w:rPr>
            </w:pPr>
          </w:p>
          <w:p w:rsidR="00CB271A" w:rsidP="003E7521" w:rsidRDefault="00CB271A" w14:paraId="208A1088" w14:textId="77777777">
            <w:pPr>
              <w:widowControl w:val="0"/>
              <w:tabs>
                <w:tab w:val="left" w:pos="709"/>
              </w:tabs>
              <w:spacing w:after="0" w:line="240" w:lineRule="auto"/>
              <w:rPr>
                <w:rFonts w:ascii="Arial" w:hAnsi="Arial" w:cs="Arial"/>
                <w:b/>
                <w:szCs w:val="22"/>
              </w:rPr>
            </w:pPr>
            <w:r>
              <w:rPr>
                <w:rFonts w:ascii="Arial" w:hAnsi="Arial" w:cs="Arial"/>
                <w:b/>
                <w:szCs w:val="22"/>
              </w:rPr>
              <w:t>"Date of Delivery"</w:t>
            </w:r>
          </w:p>
          <w:p w:rsidR="00CB271A" w:rsidP="003E7521" w:rsidRDefault="00CB271A" w14:paraId="208A1089" w14:textId="77777777">
            <w:pPr>
              <w:widowControl w:val="0"/>
              <w:tabs>
                <w:tab w:val="left" w:pos="709"/>
              </w:tabs>
              <w:spacing w:after="0" w:line="240" w:lineRule="auto"/>
              <w:rPr>
                <w:rFonts w:ascii="Arial" w:hAnsi="Arial" w:cs="Arial"/>
                <w:b/>
                <w:szCs w:val="22"/>
              </w:rPr>
            </w:pPr>
          </w:p>
        </w:tc>
        <w:tc>
          <w:tcPr>
            <w:tcW w:w="6305" w:type="dxa"/>
          </w:tcPr>
          <w:p w:rsidR="00CB271A" w:rsidP="003E7521" w:rsidRDefault="00CB271A" w14:paraId="208A108A" w14:textId="77777777">
            <w:pPr>
              <w:widowControl w:val="0"/>
              <w:tabs>
                <w:tab w:val="left" w:pos="709"/>
              </w:tabs>
              <w:spacing w:after="0" w:line="240" w:lineRule="auto"/>
              <w:rPr>
                <w:rFonts w:ascii="Arial" w:hAnsi="Arial" w:cs="Arial"/>
                <w:szCs w:val="22"/>
              </w:rPr>
            </w:pPr>
            <w:r>
              <w:rPr>
                <w:rFonts w:ascii="Arial" w:hAnsi="Arial" w:cs="Arial"/>
                <w:szCs w:val="22"/>
              </w:rPr>
              <w:t>means the person identified in the letterhead of the Order Form;</w:t>
            </w:r>
          </w:p>
          <w:p w:rsidR="00CB271A" w:rsidP="003E7521" w:rsidRDefault="00CB271A" w14:paraId="208A108B" w14:textId="77777777">
            <w:pPr>
              <w:widowControl w:val="0"/>
              <w:tabs>
                <w:tab w:val="left" w:pos="709"/>
              </w:tabs>
              <w:spacing w:after="0" w:line="240" w:lineRule="auto"/>
              <w:rPr>
                <w:rFonts w:ascii="Arial" w:hAnsi="Arial" w:cs="Arial"/>
                <w:szCs w:val="22"/>
              </w:rPr>
            </w:pPr>
          </w:p>
          <w:p w:rsidR="00CB271A" w:rsidP="003E7521" w:rsidRDefault="00CB271A" w14:paraId="208A108C" w14:textId="77777777">
            <w:pPr>
              <w:widowControl w:val="0"/>
              <w:tabs>
                <w:tab w:val="left" w:pos="709"/>
              </w:tabs>
              <w:spacing w:after="0" w:line="240" w:lineRule="auto"/>
              <w:rPr>
                <w:rFonts w:ascii="Arial" w:hAnsi="Arial" w:cs="Arial"/>
                <w:szCs w:val="22"/>
              </w:rPr>
            </w:pPr>
            <w:r>
              <w:rPr>
                <w:rFonts w:ascii="Arial" w:hAnsi="Arial" w:cs="Arial"/>
                <w:szCs w:val="22"/>
              </w:rPr>
              <w:t xml:space="preserve">means that date by which the Deliverables must be delivered to the </w:t>
            </w:r>
            <w:r w:rsidR="00403888">
              <w:rPr>
                <w:rFonts w:ascii="Arial" w:hAnsi="Arial" w:cs="Arial"/>
                <w:szCs w:val="22"/>
              </w:rPr>
              <w:t>Buyer</w:t>
            </w:r>
            <w:r>
              <w:rPr>
                <w:rFonts w:ascii="Arial" w:hAnsi="Arial" w:cs="Arial"/>
                <w:szCs w:val="22"/>
              </w:rPr>
              <w:t>, as specified in the Order Form;</w:t>
            </w:r>
          </w:p>
        </w:tc>
      </w:tr>
      <w:tr w:rsidR="00CB271A" w:rsidTr="00092E1B" w14:paraId="208A1094" w14:textId="77777777">
        <w:tc>
          <w:tcPr>
            <w:tcW w:w="1939" w:type="dxa"/>
          </w:tcPr>
          <w:p w:rsidR="00CB271A" w:rsidP="003E7521" w:rsidRDefault="00CB271A" w14:paraId="208A108E" w14:textId="77777777">
            <w:pPr>
              <w:widowControl w:val="0"/>
              <w:tabs>
                <w:tab w:val="left" w:pos="709"/>
              </w:tabs>
              <w:spacing w:after="0" w:line="240" w:lineRule="auto"/>
              <w:rPr>
                <w:rFonts w:ascii="Arial" w:hAnsi="Arial" w:cs="Arial"/>
                <w:b/>
                <w:szCs w:val="22"/>
              </w:rPr>
            </w:pPr>
            <w:r>
              <w:rPr>
                <w:rFonts w:ascii="Arial" w:hAnsi="Arial" w:cs="Arial"/>
                <w:b/>
                <w:szCs w:val="22"/>
              </w:rPr>
              <w:t>"</w:t>
            </w:r>
            <w:r w:rsidR="00403888">
              <w:rPr>
                <w:rFonts w:ascii="Arial" w:hAnsi="Arial" w:cs="Arial"/>
                <w:b/>
                <w:szCs w:val="22"/>
              </w:rPr>
              <w:t>Buyer</w:t>
            </w:r>
            <w:r>
              <w:rPr>
                <w:rFonts w:ascii="Arial" w:hAnsi="Arial" w:cs="Arial"/>
                <w:b/>
                <w:szCs w:val="22"/>
              </w:rPr>
              <w:t xml:space="preserve"> Cause"</w:t>
            </w:r>
          </w:p>
          <w:p w:rsidR="00CB271A" w:rsidP="003E7521" w:rsidRDefault="00CB271A" w14:paraId="208A108F" w14:textId="77777777">
            <w:pPr>
              <w:widowControl w:val="0"/>
              <w:tabs>
                <w:tab w:val="left" w:pos="709"/>
              </w:tabs>
              <w:spacing w:after="0" w:line="240" w:lineRule="auto"/>
              <w:rPr>
                <w:rFonts w:ascii="Arial" w:hAnsi="Arial" w:cs="Arial"/>
                <w:b/>
                <w:szCs w:val="22"/>
              </w:rPr>
            </w:pPr>
          </w:p>
          <w:p w:rsidR="00CB271A" w:rsidP="003E7521" w:rsidRDefault="00CB271A" w14:paraId="208A1090" w14:textId="77777777">
            <w:pPr>
              <w:widowControl w:val="0"/>
              <w:tabs>
                <w:tab w:val="left" w:pos="709"/>
              </w:tabs>
              <w:spacing w:after="0" w:line="240" w:lineRule="auto"/>
              <w:rPr>
                <w:rFonts w:ascii="Arial" w:hAnsi="Arial" w:cs="Arial"/>
                <w:b/>
                <w:szCs w:val="22"/>
              </w:rPr>
            </w:pPr>
          </w:p>
          <w:p w:rsidR="00CB271A" w:rsidP="003E7521" w:rsidRDefault="00CB271A" w14:paraId="208A1091" w14:textId="77777777">
            <w:pPr>
              <w:widowControl w:val="0"/>
              <w:tabs>
                <w:tab w:val="left" w:pos="709"/>
              </w:tabs>
              <w:spacing w:after="0" w:line="240" w:lineRule="auto"/>
              <w:rPr>
                <w:rFonts w:ascii="Arial" w:hAnsi="Arial" w:cs="Arial"/>
                <w:b/>
                <w:szCs w:val="22"/>
              </w:rPr>
            </w:pPr>
          </w:p>
          <w:p w:rsidR="00CB271A" w:rsidP="003E7521" w:rsidRDefault="00CB271A" w14:paraId="208A1092" w14:textId="77777777">
            <w:pPr>
              <w:widowControl w:val="0"/>
              <w:tabs>
                <w:tab w:val="left" w:pos="709"/>
              </w:tabs>
              <w:spacing w:after="0" w:line="240" w:lineRule="auto"/>
              <w:rPr>
                <w:rFonts w:ascii="Arial" w:hAnsi="Arial" w:cs="Arial"/>
                <w:b/>
                <w:szCs w:val="22"/>
              </w:rPr>
            </w:pPr>
          </w:p>
        </w:tc>
        <w:tc>
          <w:tcPr>
            <w:tcW w:w="6305" w:type="dxa"/>
          </w:tcPr>
          <w:p w:rsidR="00CB271A" w:rsidP="003E7521" w:rsidRDefault="00CB271A" w14:paraId="208A1093" w14:textId="77777777">
            <w:pPr>
              <w:widowControl w:val="0"/>
              <w:tabs>
                <w:tab w:val="left" w:pos="709"/>
              </w:tabs>
              <w:spacing w:after="0" w:line="240" w:lineRule="auto"/>
              <w:rPr>
                <w:rFonts w:ascii="Arial" w:hAnsi="Arial" w:cs="Arial"/>
                <w:szCs w:val="22"/>
              </w:rPr>
            </w:pPr>
            <w:r>
              <w:rPr>
                <w:rFonts w:ascii="Arial" w:hAnsi="Arial" w:cs="Arial"/>
                <w:szCs w:val="22"/>
              </w:rPr>
              <w:t xml:space="preserve">any breach of the obligations of the </w:t>
            </w:r>
            <w:r w:rsidR="00403888">
              <w:rPr>
                <w:rFonts w:ascii="Arial" w:hAnsi="Arial" w:cs="Arial"/>
                <w:szCs w:val="22"/>
              </w:rPr>
              <w:t>Buyer</w:t>
            </w:r>
            <w:r>
              <w:rPr>
                <w:rFonts w:ascii="Arial" w:hAnsi="Arial" w:cs="Arial"/>
                <w:szCs w:val="22"/>
              </w:rPr>
              <w:t xml:space="preserve"> or any other default, act, omission, negligence or statement of the </w:t>
            </w:r>
            <w:r w:rsidR="00403888">
              <w:rPr>
                <w:rFonts w:ascii="Arial" w:hAnsi="Arial" w:cs="Arial"/>
                <w:szCs w:val="22"/>
              </w:rPr>
              <w:t>Buyer</w:t>
            </w:r>
            <w:r>
              <w:rPr>
                <w:rFonts w:ascii="Arial" w:hAnsi="Arial" w:cs="Arial"/>
                <w:szCs w:val="22"/>
              </w:rPr>
              <w:t xml:space="preserve">, of its employees, servants, agents in connection with or in relation to the subject-matter of the Contract and in respect of which the </w:t>
            </w:r>
            <w:r w:rsidR="00403888">
              <w:rPr>
                <w:rFonts w:ascii="Arial" w:hAnsi="Arial" w:cs="Arial"/>
                <w:szCs w:val="22"/>
              </w:rPr>
              <w:t>Buyer</w:t>
            </w:r>
            <w:r>
              <w:rPr>
                <w:rFonts w:ascii="Arial" w:hAnsi="Arial" w:cs="Arial"/>
                <w:szCs w:val="22"/>
              </w:rPr>
              <w:t xml:space="preserve"> is liable to the Supplier;</w:t>
            </w:r>
          </w:p>
        </w:tc>
      </w:tr>
      <w:tr w:rsidR="00CB271A" w:rsidTr="00092E1B" w14:paraId="208A1099" w14:textId="77777777">
        <w:tc>
          <w:tcPr>
            <w:tcW w:w="1939" w:type="dxa"/>
          </w:tcPr>
          <w:p w:rsidR="00CB271A" w:rsidP="003E7521" w:rsidRDefault="00CB271A" w14:paraId="208A1095" w14:textId="77777777">
            <w:pPr>
              <w:widowControl w:val="0"/>
              <w:tabs>
                <w:tab w:val="left" w:pos="709"/>
              </w:tabs>
              <w:spacing w:after="0" w:line="240" w:lineRule="auto"/>
              <w:rPr>
                <w:rFonts w:ascii="Arial" w:hAnsi="Arial" w:cs="Arial"/>
                <w:b/>
                <w:szCs w:val="22"/>
              </w:rPr>
            </w:pPr>
            <w:r>
              <w:rPr>
                <w:rFonts w:ascii="Arial" w:hAnsi="Arial" w:cs="Arial"/>
                <w:b/>
                <w:szCs w:val="22"/>
              </w:rPr>
              <w:t xml:space="preserve">"Data Protection Legislation" </w:t>
            </w:r>
          </w:p>
          <w:p w:rsidR="00CB271A" w:rsidP="003E7521" w:rsidRDefault="00CB271A" w14:paraId="208A1096" w14:textId="77777777">
            <w:pPr>
              <w:widowControl w:val="0"/>
              <w:tabs>
                <w:tab w:val="left" w:pos="709"/>
              </w:tabs>
              <w:spacing w:after="0" w:line="240" w:lineRule="auto"/>
              <w:rPr>
                <w:rFonts w:ascii="Arial" w:hAnsi="Arial" w:cs="Arial"/>
                <w:b/>
                <w:szCs w:val="22"/>
              </w:rPr>
            </w:pPr>
          </w:p>
          <w:p w:rsidR="00CB271A" w:rsidP="003E7521" w:rsidRDefault="00CB271A" w14:paraId="208A1097" w14:textId="77777777">
            <w:pPr>
              <w:widowControl w:val="0"/>
              <w:tabs>
                <w:tab w:val="left" w:pos="709"/>
              </w:tabs>
              <w:spacing w:after="0" w:line="240" w:lineRule="auto"/>
              <w:rPr>
                <w:rFonts w:ascii="Arial" w:hAnsi="Arial" w:cs="Arial"/>
                <w:b/>
                <w:szCs w:val="22"/>
              </w:rPr>
            </w:pPr>
          </w:p>
        </w:tc>
        <w:tc>
          <w:tcPr>
            <w:tcW w:w="6305" w:type="dxa"/>
          </w:tcPr>
          <w:p w:rsidR="00CB271A" w:rsidP="003E7521" w:rsidRDefault="00CB271A" w14:paraId="208A1098" w14:textId="77777777">
            <w:pPr>
              <w:widowControl w:val="0"/>
              <w:tabs>
                <w:tab w:val="left" w:pos="709"/>
              </w:tabs>
              <w:spacing w:after="0" w:line="240" w:lineRule="auto"/>
              <w:rPr>
                <w:rFonts w:ascii="Arial" w:hAnsi="Arial" w:cs="Arial"/>
                <w:szCs w:val="22"/>
              </w:rPr>
            </w:pPr>
            <w:r>
              <w:rPr>
                <w:rFonts w:ascii="Arial" w:hAnsi="Arial" w:cs="Arial"/>
                <w:szCs w:val="22"/>
              </w:rPr>
              <w:t xml:space="preserve">(i) the GDPR, the LED and any applicable national implementing Laws as amended from time to time (ii) the Data Protection Act 2018 to the extent that it relates to processing of personal data and privacy; (iii) all applicable Law about the processing of personal data and privacy; </w:t>
            </w:r>
          </w:p>
        </w:tc>
      </w:tr>
      <w:tr w:rsidR="00CB271A" w:rsidTr="00092E1B" w14:paraId="208A109D" w14:textId="77777777">
        <w:tc>
          <w:tcPr>
            <w:tcW w:w="1939" w:type="dxa"/>
          </w:tcPr>
          <w:p w:rsidR="00CB271A" w:rsidP="003E7521" w:rsidRDefault="00CB271A" w14:paraId="208A109A" w14:textId="77777777">
            <w:pPr>
              <w:widowControl w:val="0"/>
              <w:tabs>
                <w:tab w:val="left" w:pos="709"/>
              </w:tabs>
              <w:spacing w:after="0" w:line="240" w:lineRule="auto"/>
              <w:rPr>
                <w:rFonts w:ascii="Arial" w:hAnsi="Arial" w:cs="Arial"/>
                <w:b/>
                <w:szCs w:val="22"/>
              </w:rPr>
            </w:pPr>
            <w:r>
              <w:rPr>
                <w:rFonts w:ascii="Arial" w:hAnsi="Arial" w:cs="Arial"/>
                <w:b/>
                <w:szCs w:val="22"/>
              </w:rPr>
              <w:t>"Data Protection Impact Assessment"</w:t>
            </w:r>
          </w:p>
          <w:p w:rsidR="00CB271A" w:rsidP="003E7521" w:rsidRDefault="00CB271A" w14:paraId="208A109B" w14:textId="77777777">
            <w:pPr>
              <w:widowControl w:val="0"/>
              <w:tabs>
                <w:tab w:val="left" w:pos="709"/>
              </w:tabs>
              <w:spacing w:after="0" w:line="240" w:lineRule="auto"/>
              <w:rPr>
                <w:rFonts w:ascii="Arial" w:hAnsi="Arial" w:cs="Arial"/>
                <w:b/>
                <w:szCs w:val="22"/>
              </w:rPr>
            </w:pPr>
          </w:p>
        </w:tc>
        <w:tc>
          <w:tcPr>
            <w:tcW w:w="6305" w:type="dxa"/>
          </w:tcPr>
          <w:p w:rsidR="00CB271A" w:rsidP="003E7521" w:rsidRDefault="00CB271A" w14:paraId="208A109C" w14:textId="77777777">
            <w:pPr>
              <w:widowControl w:val="0"/>
              <w:tabs>
                <w:tab w:val="left" w:pos="709"/>
              </w:tabs>
              <w:spacing w:after="0" w:line="240" w:lineRule="auto"/>
              <w:rPr>
                <w:rFonts w:ascii="Arial" w:hAnsi="Arial" w:cs="Arial"/>
                <w:szCs w:val="22"/>
              </w:rPr>
            </w:pPr>
            <w:r>
              <w:rPr>
                <w:rFonts w:ascii="Arial" w:hAnsi="Arial" w:cs="Arial"/>
                <w:szCs w:val="22"/>
              </w:rPr>
              <w:t xml:space="preserve">an assessment by the Controller of the impact of the envisaged processing on the protection of Personal Data; </w:t>
            </w:r>
          </w:p>
        </w:tc>
      </w:tr>
      <w:tr w:rsidR="00CB271A" w:rsidTr="00092E1B" w14:paraId="208A10A1" w14:textId="77777777">
        <w:tc>
          <w:tcPr>
            <w:tcW w:w="1939" w:type="dxa"/>
          </w:tcPr>
          <w:p w:rsidR="00CB271A" w:rsidP="003E7521" w:rsidRDefault="00CB271A" w14:paraId="208A109E" w14:textId="77777777">
            <w:pPr>
              <w:widowControl w:val="0"/>
              <w:tabs>
                <w:tab w:val="left" w:pos="709"/>
              </w:tabs>
              <w:spacing w:after="0" w:line="240" w:lineRule="auto"/>
              <w:rPr>
                <w:rFonts w:ascii="Arial" w:hAnsi="Arial" w:cs="Arial"/>
                <w:b/>
                <w:szCs w:val="22"/>
              </w:rPr>
            </w:pPr>
            <w:r>
              <w:rPr>
                <w:rFonts w:ascii="Arial" w:hAnsi="Arial" w:cs="Arial"/>
                <w:b/>
                <w:szCs w:val="22"/>
              </w:rPr>
              <w:t xml:space="preserve">"Data Protection Officer" </w:t>
            </w:r>
          </w:p>
          <w:p w:rsidR="00CB271A" w:rsidP="003E7521" w:rsidRDefault="00CB271A" w14:paraId="208A109F" w14:textId="77777777">
            <w:pPr>
              <w:widowControl w:val="0"/>
              <w:tabs>
                <w:tab w:val="left" w:pos="709"/>
              </w:tabs>
              <w:spacing w:after="0" w:line="240" w:lineRule="auto"/>
              <w:rPr>
                <w:rFonts w:ascii="Arial" w:hAnsi="Arial" w:cs="Arial"/>
                <w:b/>
                <w:szCs w:val="22"/>
              </w:rPr>
            </w:pPr>
          </w:p>
        </w:tc>
        <w:tc>
          <w:tcPr>
            <w:tcW w:w="6305" w:type="dxa"/>
          </w:tcPr>
          <w:p w:rsidR="00CB271A" w:rsidP="003E7521" w:rsidRDefault="00CB271A" w14:paraId="208A10A0" w14:textId="77777777">
            <w:pPr>
              <w:widowControl w:val="0"/>
              <w:tabs>
                <w:tab w:val="left" w:pos="709"/>
              </w:tabs>
              <w:spacing w:after="0" w:line="240" w:lineRule="auto"/>
              <w:rPr>
                <w:rFonts w:ascii="Arial" w:hAnsi="Arial" w:cs="Arial"/>
                <w:szCs w:val="22"/>
              </w:rPr>
            </w:pPr>
            <w:r>
              <w:rPr>
                <w:rFonts w:ascii="Arial" w:hAnsi="Arial" w:cs="Arial"/>
                <w:szCs w:val="22"/>
              </w:rPr>
              <w:t>has the meaning given to it in the GDPR;</w:t>
            </w:r>
          </w:p>
        </w:tc>
      </w:tr>
      <w:tr w:rsidR="00CB271A" w:rsidTr="00092E1B" w14:paraId="208A10A5" w14:textId="77777777">
        <w:tc>
          <w:tcPr>
            <w:tcW w:w="1939" w:type="dxa"/>
          </w:tcPr>
          <w:p w:rsidR="00CB271A" w:rsidP="003E7521" w:rsidRDefault="00CB271A" w14:paraId="208A10A2" w14:textId="77777777">
            <w:pPr>
              <w:widowControl w:val="0"/>
              <w:tabs>
                <w:tab w:val="left" w:pos="709"/>
              </w:tabs>
              <w:spacing w:after="0" w:line="240" w:lineRule="auto"/>
              <w:rPr>
                <w:rFonts w:ascii="Arial" w:hAnsi="Arial" w:cs="Arial"/>
                <w:b/>
                <w:szCs w:val="22"/>
              </w:rPr>
            </w:pPr>
            <w:r>
              <w:rPr>
                <w:rFonts w:ascii="Arial" w:hAnsi="Arial" w:cs="Arial"/>
                <w:b/>
                <w:szCs w:val="22"/>
              </w:rPr>
              <w:t xml:space="preserve">"Data Subject" </w:t>
            </w:r>
          </w:p>
          <w:p w:rsidR="00CB271A" w:rsidP="003E7521" w:rsidRDefault="00CB271A" w14:paraId="208A10A3" w14:textId="77777777">
            <w:pPr>
              <w:widowControl w:val="0"/>
              <w:tabs>
                <w:tab w:val="left" w:pos="709"/>
              </w:tabs>
              <w:spacing w:after="0" w:line="240" w:lineRule="auto"/>
              <w:rPr>
                <w:rFonts w:ascii="Arial" w:hAnsi="Arial" w:cs="Arial"/>
                <w:b/>
                <w:szCs w:val="22"/>
              </w:rPr>
            </w:pPr>
          </w:p>
        </w:tc>
        <w:tc>
          <w:tcPr>
            <w:tcW w:w="6305" w:type="dxa"/>
          </w:tcPr>
          <w:p w:rsidR="00CB271A" w:rsidP="003E7521" w:rsidRDefault="00CB271A" w14:paraId="208A10A4" w14:textId="77777777">
            <w:pPr>
              <w:widowControl w:val="0"/>
              <w:tabs>
                <w:tab w:val="left" w:pos="709"/>
              </w:tabs>
              <w:spacing w:after="0" w:line="240" w:lineRule="auto"/>
              <w:rPr>
                <w:rFonts w:ascii="Arial" w:hAnsi="Arial" w:cs="Arial"/>
                <w:szCs w:val="22"/>
              </w:rPr>
            </w:pPr>
            <w:r>
              <w:rPr>
                <w:rFonts w:ascii="Arial" w:hAnsi="Arial" w:cs="Arial"/>
                <w:szCs w:val="22"/>
              </w:rPr>
              <w:t>has the meaning given to it in the GDPR;</w:t>
            </w:r>
          </w:p>
        </w:tc>
      </w:tr>
      <w:tr w:rsidR="00CB271A" w:rsidTr="00092E1B" w14:paraId="208A10AB" w14:textId="77777777">
        <w:tc>
          <w:tcPr>
            <w:tcW w:w="1939" w:type="dxa"/>
          </w:tcPr>
          <w:p w:rsidR="00CB271A" w:rsidP="003E7521" w:rsidRDefault="00CB271A" w14:paraId="208A10A6" w14:textId="77777777">
            <w:pPr>
              <w:widowControl w:val="0"/>
              <w:tabs>
                <w:tab w:val="left" w:pos="709"/>
              </w:tabs>
              <w:spacing w:after="0" w:line="240" w:lineRule="auto"/>
              <w:rPr>
                <w:rFonts w:ascii="Arial" w:hAnsi="Arial" w:cs="Arial"/>
                <w:b/>
                <w:szCs w:val="22"/>
              </w:rPr>
            </w:pPr>
            <w:r>
              <w:rPr>
                <w:rFonts w:ascii="Arial" w:hAnsi="Arial" w:cs="Arial"/>
                <w:b/>
                <w:szCs w:val="22"/>
              </w:rPr>
              <w:t xml:space="preserve">"Data Loss Event" </w:t>
            </w:r>
          </w:p>
          <w:p w:rsidR="00CB271A" w:rsidP="003E7521" w:rsidRDefault="00CB271A" w14:paraId="208A10A7" w14:textId="77777777">
            <w:pPr>
              <w:widowControl w:val="0"/>
              <w:tabs>
                <w:tab w:val="left" w:pos="709"/>
              </w:tabs>
              <w:spacing w:after="0" w:line="240" w:lineRule="auto"/>
              <w:rPr>
                <w:rFonts w:ascii="Arial" w:hAnsi="Arial" w:cs="Arial"/>
                <w:b/>
                <w:szCs w:val="22"/>
              </w:rPr>
            </w:pPr>
          </w:p>
          <w:p w:rsidR="00CB271A" w:rsidP="003E7521" w:rsidRDefault="00CB271A" w14:paraId="208A10A8" w14:textId="77777777">
            <w:pPr>
              <w:widowControl w:val="0"/>
              <w:tabs>
                <w:tab w:val="left" w:pos="709"/>
              </w:tabs>
              <w:spacing w:after="0" w:line="240" w:lineRule="auto"/>
              <w:rPr>
                <w:rFonts w:ascii="Arial" w:hAnsi="Arial" w:cs="Arial"/>
                <w:b/>
                <w:szCs w:val="22"/>
              </w:rPr>
            </w:pPr>
          </w:p>
          <w:p w:rsidR="00CB271A" w:rsidP="003E7521" w:rsidRDefault="00CB271A" w14:paraId="208A10A9" w14:textId="77777777">
            <w:pPr>
              <w:widowControl w:val="0"/>
              <w:tabs>
                <w:tab w:val="left" w:pos="709"/>
              </w:tabs>
              <w:spacing w:after="0" w:line="240" w:lineRule="auto"/>
              <w:rPr>
                <w:rFonts w:ascii="Arial" w:hAnsi="Arial" w:cs="Arial"/>
                <w:b/>
                <w:szCs w:val="22"/>
              </w:rPr>
            </w:pPr>
          </w:p>
        </w:tc>
        <w:tc>
          <w:tcPr>
            <w:tcW w:w="6305" w:type="dxa"/>
          </w:tcPr>
          <w:p w:rsidR="00CB271A" w:rsidP="003E7521" w:rsidRDefault="00CB271A" w14:paraId="208A10AA" w14:textId="77777777">
            <w:pPr>
              <w:widowControl w:val="0"/>
              <w:tabs>
                <w:tab w:val="left" w:pos="709"/>
              </w:tabs>
              <w:spacing w:after="0" w:line="240" w:lineRule="auto"/>
              <w:rPr>
                <w:rFonts w:ascii="Arial" w:hAnsi="Arial" w:cs="Arial"/>
                <w:szCs w:val="22"/>
              </w:rPr>
            </w:pPr>
            <w:r>
              <w:rPr>
                <w:rFonts w:ascii="Arial" w:hAnsi="Arial" w:cs="Arial"/>
                <w:szCs w:val="22"/>
              </w:rPr>
              <w:t xml:space="preserve">any event that results, or may result, in unauthorised access to Personal Data held by the Supplier under this Contract, and/or actual or potential loss and/or destruction of Personal Data in breach of this Contract, including any Personal Data Breach; </w:t>
            </w:r>
          </w:p>
        </w:tc>
      </w:tr>
      <w:tr w:rsidR="00CB271A" w:rsidTr="00092E1B" w14:paraId="208A10B0" w14:textId="77777777">
        <w:tc>
          <w:tcPr>
            <w:tcW w:w="1939" w:type="dxa"/>
          </w:tcPr>
          <w:p w:rsidR="00CB271A" w:rsidP="003E7521" w:rsidRDefault="00CB271A" w14:paraId="208A10AC" w14:textId="77777777">
            <w:pPr>
              <w:widowControl w:val="0"/>
              <w:tabs>
                <w:tab w:val="left" w:pos="709"/>
              </w:tabs>
              <w:spacing w:after="0" w:line="240" w:lineRule="auto"/>
              <w:rPr>
                <w:rFonts w:ascii="Arial" w:hAnsi="Arial" w:cs="Arial"/>
                <w:b/>
                <w:szCs w:val="22"/>
              </w:rPr>
            </w:pPr>
            <w:r>
              <w:rPr>
                <w:rFonts w:ascii="Arial" w:hAnsi="Arial" w:cs="Arial"/>
                <w:b/>
                <w:szCs w:val="22"/>
              </w:rPr>
              <w:t xml:space="preserve">"Data Subject Access </w:t>
            </w:r>
          </w:p>
          <w:p w:rsidR="00CB271A" w:rsidP="003E7521" w:rsidRDefault="00CB271A" w14:paraId="208A10AD" w14:textId="77777777">
            <w:pPr>
              <w:widowControl w:val="0"/>
              <w:tabs>
                <w:tab w:val="left" w:pos="709"/>
              </w:tabs>
              <w:spacing w:after="0" w:line="240" w:lineRule="auto"/>
              <w:rPr>
                <w:rFonts w:ascii="Arial" w:hAnsi="Arial" w:cs="Arial"/>
                <w:b/>
                <w:szCs w:val="22"/>
              </w:rPr>
            </w:pPr>
            <w:r>
              <w:rPr>
                <w:rFonts w:ascii="Arial" w:hAnsi="Arial" w:cs="Arial"/>
                <w:b/>
                <w:szCs w:val="22"/>
              </w:rPr>
              <w:t xml:space="preserve">Request" </w:t>
            </w:r>
          </w:p>
          <w:p w:rsidR="00CB271A" w:rsidP="003E7521" w:rsidRDefault="00CB271A" w14:paraId="208A10AE" w14:textId="77777777">
            <w:pPr>
              <w:widowControl w:val="0"/>
              <w:tabs>
                <w:tab w:val="left" w:pos="709"/>
              </w:tabs>
              <w:spacing w:after="0" w:line="240" w:lineRule="auto"/>
              <w:rPr>
                <w:rFonts w:ascii="Arial" w:hAnsi="Arial" w:cs="Arial"/>
                <w:b/>
                <w:szCs w:val="22"/>
              </w:rPr>
            </w:pPr>
          </w:p>
        </w:tc>
        <w:tc>
          <w:tcPr>
            <w:tcW w:w="6305" w:type="dxa"/>
          </w:tcPr>
          <w:p w:rsidR="00CB271A" w:rsidP="003E7521" w:rsidRDefault="00CB271A" w14:paraId="208A10AF" w14:textId="77777777">
            <w:pPr>
              <w:widowControl w:val="0"/>
              <w:tabs>
                <w:tab w:val="left" w:pos="709"/>
              </w:tabs>
              <w:spacing w:after="0" w:line="240" w:lineRule="auto"/>
              <w:rPr>
                <w:rFonts w:ascii="Arial" w:hAnsi="Arial" w:cs="Arial"/>
                <w:szCs w:val="22"/>
              </w:rPr>
            </w:pPr>
            <w:r>
              <w:rPr>
                <w:rFonts w:ascii="Arial" w:hAnsi="Arial" w:cs="Arial"/>
                <w:szCs w:val="22"/>
              </w:rPr>
              <w:t xml:space="preserve">a request made by, or on behalf of, a Data Subject in accordance with rights granted pursuant to the Data Protection Legislation to access their Personal Data;  </w:t>
            </w:r>
          </w:p>
        </w:tc>
      </w:tr>
      <w:tr w:rsidR="00CB271A" w:rsidTr="00092E1B" w14:paraId="208A10B7" w14:textId="77777777">
        <w:tc>
          <w:tcPr>
            <w:tcW w:w="1939" w:type="dxa"/>
          </w:tcPr>
          <w:p w:rsidRPr="00951115" w:rsidR="00CB271A" w:rsidP="003E7521" w:rsidRDefault="00CB271A" w14:paraId="208A10B1" w14:textId="77777777">
            <w:pPr>
              <w:widowControl w:val="0"/>
              <w:tabs>
                <w:tab w:val="left" w:pos="709"/>
              </w:tabs>
              <w:spacing w:after="0" w:line="240" w:lineRule="auto"/>
              <w:rPr>
                <w:rFonts w:ascii="Arial" w:hAnsi="Arial" w:cs="Arial"/>
                <w:b/>
                <w:szCs w:val="22"/>
              </w:rPr>
            </w:pPr>
            <w:r w:rsidRPr="00951115">
              <w:rPr>
                <w:rFonts w:ascii="Arial" w:hAnsi="Arial" w:cs="Arial"/>
                <w:b/>
                <w:szCs w:val="22"/>
              </w:rPr>
              <w:t>"Deliver"</w:t>
            </w:r>
          </w:p>
          <w:p w:rsidRPr="00951115" w:rsidR="00CB271A" w:rsidP="003E7521" w:rsidRDefault="00CB271A" w14:paraId="208A10B2" w14:textId="77777777">
            <w:pPr>
              <w:widowControl w:val="0"/>
              <w:tabs>
                <w:tab w:val="left" w:pos="709"/>
              </w:tabs>
              <w:spacing w:after="0" w:line="240" w:lineRule="auto"/>
              <w:rPr>
                <w:rFonts w:ascii="Arial" w:hAnsi="Arial" w:cs="Arial"/>
                <w:b/>
                <w:szCs w:val="22"/>
              </w:rPr>
            </w:pPr>
          </w:p>
          <w:p w:rsidRPr="00951115" w:rsidR="00CB271A" w:rsidP="003E7521" w:rsidRDefault="00CB271A" w14:paraId="208A10B3" w14:textId="77777777">
            <w:pPr>
              <w:widowControl w:val="0"/>
              <w:tabs>
                <w:tab w:val="left" w:pos="709"/>
              </w:tabs>
              <w:spacing w:after="0" w:line="240" w:lineRule="auto"/>
              <w:rPr>
                <w:rFonts w:ascii="Arial" w:hAnsi="Arial" w:cs="Arial"/>
                <w:b/>
                <w:szCs w:val="22"/>
              </w:rPr>
            </w:pPr>
          </w:p>
          <w:p w:rsidRPr="00951115" w:rsidR="00CB271A" w:rsidP="003E7521" w:rsidRDefault="00CB271A" w14:paraId="208A10B4" w14:textId="77777777">
            <w:pPr>
              <w:widowControl w:val="0"/>
              <w:tabs>
                <w:tab w:val="left" w:pos="709"/>
              </w:tabs>
              <w:spacing w:after="0" w:line="240" w:lineRule="auto"/>
              <w:rPr>
                <w:rFonts w:ascii="Arial" w:hAnsi="Arial" w:cs="Arial"/>
                <w:b/>
                <w:szCs w:val="22"/>
              </w:rPr>
            </w:pPr>
          </w:p>
          <w:p w:rsidRPr="00951115" w:rsidR="00CB271A" w:rsidP="003E7521" w:rsidRDefault="00CB271A" w14:paraId="208A10B5" w14:textId="77777777">
            <w:pPr>
              <w:widowControl w:val="0"/>
              <w:tabs>
                <w:tab w:val="left" w:pos="709"/>
              </w:tabs>
              <w:spacing w:after="0" w:line="240" w:lineRule="auto"/>
              <w:rPr>
                <w:rFonts w:ascii="Arial" w:hAnsi="Arial" w:cs="Arial"/>
                <w:b/>
                <w:szCs w:val="22"/>
              </w:rPr>
            </w:pPr>
          </w:p>
        </w:tc>
        <w:tc>
          <w:tcPr>
            <w:tcW w:w="6305" w:type="dxa"/>
          </w:tcPr>
          <w:p w:rsidRPr="00951115" w:rsidR="00CB271A" w:rsidP="003E7521" w:rsidRDefault="00CB271A" w14:paraId="208A10B6" w14:textId="60EC09D0">
            <w:pPr>
              <w:widowControl w:val="0"/>
              <w:tabs>
                <w:tab w:val="left" w:pos="709"/>
              </w:tabs>
              <w:spacing w:after="0" w:line="240" w:lineRule="auto"/>
              <w:rPr>
                <w:rFonts w:ascii="Arial" w:hAnsi="Arial" w:cs="Arial"/>
                <w:szCs w:val="22"/>
              </w:rPr>
            </w:pPr>
            <w:r w:rsidRPr="00951115">
              <w:rPr>
                <w:rFonts w:ascii="Arial" w:hAnsi="Arial" w:cs="Arial"/>
                <w:szCs w:val="22"/>
              </w:rPr>
              <w:t xml:space="preserve">means hand over the </w:t>
            </w:r>
            <w:r w:rsidR="006F1C42">
              <w:rPr>
                <w:rFonts w:ascii="Arial" w:hAnsi="Arial" w:cs="Arial"/>
                <w:szCs w:val="22"/>
              </w:rPr>
              <w:t xml:space="preserve">completed </w:t>
            </w:r>
            <w:r w:rsidRPr="00951115">
              <w:rPr>
                <w:rFonts w:ascii="Arial" w:hAnsi="Arial" w:cs="Arial"/>
                <w:szCs w:val="22"/>
              </w:rPr>
              <w:t xml:space="preserve">Deliverables to the </w:t>
            </w:r>
            <w:r w:rsidRPr="00951115" w:rsidR="00403888">
              <w:rPr>
                <w:rFonts w:ascii="Arial" w:hAnsi="Arial" w:cs="Arial"/>
                <w:szCs w:val="22"/>
              </w:rPr>
              <w:t>Buyer</w:t>
            </w:r>
            <w:r w:rsidRPr="00951115">
              <w:rPr>
                <w:rFonts w:ascii="Arial" w:hAnsi="Arial" w:cs="Arial"/>
                <w:szCs w:val="22"/>
              </w:rPr>
              <w:t xml:space="preserve"> </w:t>
            </w:r>
            <w:r w:rsidR="006F1C42">
              <w:rPr>
                <w:rFonts w:ascii="Arial" w:hAnsi="Arial" w:cs="Arial"/>
                <w:szCs w:val="22"/>
              </w:rPr>
              <w:t>in accordance</w:t>
            </w:r>
            <w:r w:rsidR="009A2E04">
              <w:rPr>
                <w:rFonts w:ascii="Arial" w:hAnsi="Arial" w:cs="Arial"/>
                <w:szCs w:val="22"/>
              </w:rPr>
              <w:t xml:space="preserve"> with timeline</w:t>
            </w:r>
            <w:r w:rsidR="009E446E">
              <w:rPr>
                <w:rFonts w:ascii="Arial" w:hAnsi="Arial" w:cs="Arial"/>
                <w:szCs w:val="22"/>
              </w:rPr>
              <w:t xml:space="preserve"> outlined within the specification</w:t>
            </w:r>
            <w:r w:rsidRPr="00951115">
              <w:rPr>
                <w:rFonts w:ascii="Arial" w:hAnsi="Arial" w:cs="Arial"/>
                <w:szCs w:val="22"/>
              </w:rPr>
              <w:t>, which shall include unloading and any other specific arrangements agree</w:t>
            </w:r>
            <w:r w:rsidRPr="00951115" w:rsidR="00951115">
              <w:rPr>
                <w:rFonts w:ascii="Arial" w:hAnsi="Arial" w:cs="Arial"/>
                <w:szCs w:val="22"/>
              </w:rPr>
              <w:t>d</w:t>
            </w:r>
            <w:r w:rsidRPr="00951115">
              <w:rPr>
                <w:rFonts w:ascii="Arial" w:hAnsi="Arial" w:cs="Arial"/>
                <w:szCs w:val="22"/>
              </w:rPr>
              <w:t>. Delivered and Delivery shall be construed accordingly;</w:t>
            </w:r>
          </w:p>
        </w:tc>
      </w:tr>
      <w:tr w:rsidR="00CB271A" w:rsidTr="00092E1B" w14:paraId="208A10BB" w14:textId="77777777">
        <w:tc>
          <w:tcPr>
            <w:tcW w:w="1939" w:type="dxa"/>
          </w:tcPr>
          <w:p w:rsidR="00CB271A" w:rsidP="003E7521" w:rsidRDefault="00CB271A" w14:paraId="208A10B8" w14:textId="77777777">
            <w:pPr>
              <w:widowControl w:val="0"/>
              <w:tabs>
                <w:tab w:val="left" w:pos="709"/>
              </w:tabs>
              <w:spacing w:after="0" w:line="240" w:lineRule="atLeast"/>
              <w:rPr>
                <w:rFonts w:ascii="Arial" w:hAnsi="Arial" w:cs="Arial"/>
                <w:b/>
                <w:szCs w:val="22"/>
              </w:rPr>
            </w:pPr>
            <w:r>
              <w:rPr>
                <w:rFonts w:ascii="Arial" w:hAnsi="Arial" w:cs="Arial"/>
                <w:b/>
                <w:szCs w:val="22"/>
              </w:rPr>
              <w:t>"Existing IPR"</w:t>
            </w:r>
          </w:p>
          <w:p w:rsidR="00CB271A" w:rsidP="003E7521" w:rsidRDefault="00CB271A" w14:paraId="208A10B9" w14:textId="77777777">
            <w:pPr>
              <w:widowControl w:val="0"/>
              <w:tabs>
                <w:tab w:val="left" w:pos="709"/>
              </w:tabs>
              <w:spacing w:after="0" w:line="240" w:lineRule="atLeast"/>
              <w:rPr>
                <w:rFonts w:ascii="Arial" w:hAnsi="Arial" w:cs="Arial"/>
                <w:b/>
                <w:szCs w:val="22"/>
              </w:rPr>
            </w:pPr>
          </w:p>
        </w:tc>
        <w:tc>
          <w:tcPr>
            <w:tcW w:w="6305" w:type="dxa"/>
          </w:tcPr>
          <w:p w:rsidR="00CB271A" w:rsidP="003E7521" w:rsidRDefault="00CB271A" w14:paraId="208A10BA" w14:textId="77777777">
            <w:pPr>
              <w:pStyle w:val="Level5Number"/>
              <w:numPr>
                <w:ilvl w:val="0"/>
                <w:numId w:val="0"/>
              </w:numPr>
              <w:tabs>
                <w:tab w:val="left" w:pos="709"/>
              </w:tabs>
              <w:autoSpaceDE/>
              <w:autoSpaceDN/>
              <w:adjustRightInd/>
              <w:spacing w:after="120" w:line="240" w:lineRule="atLeast"/>
              <w:rPr>
                <w:rFonts w:cs="Arial"/>
                <w:sz w:val="22"/>
                <w:szCs w:val="22"/>
              </w:rPr>
            </w:pPr>
            <w:r>
              <w:rPr>
                <w:rFonts w:cs="Arial"/>
                <w:sz w:val="22"/>
                <w:szCs w:val="22"/>
              </w:rPr>
              <w:t>any and all intellectual property rights that are owned by or licensed to either Party and which have been developed independently of the Contract (whether prior to the date of the Contract or otherwise);</w:t>
            </w:r>
          </w:p>
        </w:tc>
      </w:tr>
      <w:tr w:rsidR="00CB271A" w:rsidTr="00092E1B" w14:paraId="208A10BE" w14:textId="77777777">
        <w:tc>
          <w:tcPr>
            <w:tcW w:w="1939" w:type="dxa"/>
          </w:tcPr>
          <w:p w:rsidR="00CB271A" w:rsidP="003E7521" w:rsidRDefault="00CB271A" w14:paraId="208A10BC" w14:textId="77777777">
            <w:pPr>
              <w:widowControl w:val="0"/>
              <w:tabs>
                <w:tab w:val="left" w:pos="709"/>
              </w:tabs>
              <w:spacing w:after="0" w:line="240" w:lineRule="atLeast"/>
              <w:rPr>
                <w:rFonts w:ascii="Arial" w:hAnsi="Arial" w:cs="Arial"/>
                <w:b/>
                <w:szCs w:val="22"/>
              </w:rPr>
            </w:pPr>
            <w:r>
              <w:rPr>
                <w:rFonts w:ascii="Arial" w:hAnsi="Arial" w:cs="Arial"/>
                <w:b/>
                <w:szCs w:val="22"/>
              </w:rPr>
              <w:t>"Expiry Date"</w:t>
            </w:r>
          </w:p>
        </w:tc>
        <w:tc>
          <w:tcPr>
            <w:tcW w:w="6305" w:type="dxa"/>
          </w:tcPr>
          <w:p w:rsidR="00CB271A" w:rsidP="003E7521" w:rsidRDefault="00CB271A" w14:paraId="208A10BD" w14:textId="77777777">
            <w:pPr>
              <w:widowControl w:val="0"/>
              <w:tabs>
                <w:tab w:val="left" w:pos="709"/>
              </w:tabs>
              <w:spacing w:after="0" w:line="240" w:lineRule="atLeast"/>
              <w:rPr>
                <w:rFonts w:ascii="Arial" w:hAnsi="Arial" w:cs="Arial"/>
                <w:szCs w:val="22"/>
              </w:rPr>
            </w:pPr>
            <w:r>
              <w:rPr>
                <w:rFonts w:ascii="Arial" w:hAnsi="Arial" w:cs="Arial"/>
                <w:szCs w:val="22"/>
              </w:rPr>
              <w:t xml:space="preserve">means the date for expiry of the Contract as set out in the Order Form;  </w:t>
            </w:r>
          </w:p>
        </w:tc>
      </w:tr>
      <w:tr w:rsidR="00CB271A" w:rsidTr="00092E1B" w14:paraId="208A10C4" w14:textId="77777777">
        <w:tc>
          <w:tcPr>
            <w:tcW w:w="1939" w:type="dxa"/>
          </w:tcPr>
          <w:p w:rsidR="00CB271A" w:rsidP="003E7521" w:rsidRDefault="00CB271A" w14:paraId="208A10BF" w14:textId="77777777">
            <w:pPr>
              <w:widowControl w:val="0"/>
              <w:tabs>
                <w:tab w:val="left" w:pos="709"/>
              </w:tabs>
              <w:spacing w:after="0" w:line="240" w:lineRule="auto"/>
              <w:rPr>
                <w:rFonts w:ascii="Arial" w:hAnsi="Arial" w:cs="Arial"/>
                <w:b/>
                <w:szCs w:val="22"/>
              </w:rPr>
            </w:pPr>
            <w:r>
              <w:rPr>
                <w:rFonts w:ascii="Arial" w:hAnsi="Arial" w:cs="Arial"/>
                <w:b/>
                <w:szCs w:val="22"/>
              </w:rPr>
              <w:t>"FOIA"</w:t>
            </w:r>
          </w:p>
          <w:p w:rsidR="00CB271A" w:rsidP="003E7521" w:rsidRDefault="00CB271A" w14:paraId="208A10C0" w14:textId="77777777">
            <w:pPr>
              <w:widowControl w:val="0"/>
              <w:tabs>
                <w:tab w:val="left" w:pos="709"/>
              </w:tabs>
              <w:spacing w:after="0" w:line="240" w:lineRule="auto"/>
              <w:rPr>
                <w:rFonts w:ascii="Arial" w:hAnsi="Arial" w:cs="Arial"/>
                <w:b/>
                <w:szCs w:val="22"/>
              </w:rPr>
            </w:pPr>
          </w:p>
          <w:p w:rsidR="00CB271A" w:rsidP="003E7521" w:rsidRDefault="00CB271A" w14:paraId="208A10C1" w14:textId="77777777">
            <w:pPr>
              <w:widowControl w:val="0"/>
              <w:tabs>
                <w:tab w:val="left" w:pos="709"/>
              </w:tabs>
              <w:spacing w:after="0" w:line="240" w:lineRule="auto"/>
              <w:rPr>
                <w:rFonts w:ascii="Arial" w:hAnsi="Arial" w:cs="Arial"/>
                <w:b/>
                <w:szCs w:val="22"/>
              </w:rPr>
            </w:pPr>
          </w:p>
          <w:p w:rsidR="00CB271A" w:rsidP="003E7521" w:rsidRDefault="00CB271A" w14:paraId="208A10C2" w14:textId="77777777">
            <w:pPr>
              <w:widowControl w:val="0"/>
              <w:tabs>
                <w:tab w:val="left" w:pos="709"/>
              </w:tabs>
              <w:spacing w:after="0" w:line="240" w:lineRule="auto"/>
              <w:rPr>
                <w:rFonts w:ascii="Arial" w:hAnsi="Arial" w:cs="Arial"/>
                <w:b/>
                <w:szCs w:val="22"/>
              </w:rPr>
            </w:pPr>
          </w:p>
        </w:tc>
        <w:tc>
          <w:tcPr>
            <w:tcW w:w="6305" w:type="dxa"/>
          </w:tcPr>
          <w:p w:rsidR="00CB271A" w:rsidP="003E7521" w:rsidRDefault="00CB271A" w14:paraId="208A10C3" w14:textId="77777777">
            <w:pPr>
              <w:widowControl w:val="0"/>
              <w:tabs>
                <w:tab w:val="left" w:pos="709"/>
              </w:tabs>
              <w:spacing w:after="0" w:line="240" w:lineRule="auto"/>
              <w:rPr>
                <w:rFonts w:ascii="Arial" w:hAnsi="Arial" w:cs="Arial"/>
                <w:szCs w:val="22"/>
              </w:rPr>
            </w:pPr>
            <w:r>
              <w:rPr>
                <w:rFonts w:ascii="Arial" w:hAnsi="Arial" w:cs="Arial"/>
                <w:szCs w:val="22"/>
              </w:rPr>
              <w:t>means the Freedom of Information Act 2000 together with any guidance and/or codes of practice issued by the Information Commissioner or relevant Government department in relation to such legislation;</w:t>
            </w:r>
          </w:p>
        </w:tc>
      </w:tr>
      <w:tr w:rsidR="00CB271A" w:rsidTr="00092E1B" w14:paraId="208A10D0" w14:textId="77777777">
        <w:tc>
          <w:tcPr>
            <w:tcW w:w="1939" w:type="dxa"/>
          </w:tcPr>
          <w:p w:rsidR="00CB271A" w:rsidP="003E7521" w:rsidRDefault="00CB271A" w14:paraId="208A10C5" w14:textId="77777777">
            <w:pPr>
              <w:widowControl w:val="0"/>
              <w:tabs>
                <w:tab w:val="left" w:pos="709"/>
              </w:tabs>
              <w:spacing w:after="0" w:line="240" w:lineRule="auto"/>
              <w:rPr>
                <w:rFonts w:ascii="Arial" w:hAnsi="Arial" w:cs="Arial"/>
                <w:b/>
                <w:szCs w:val="22"/>
              </w:rPr>
            </w:pPr>
            <w:r>
              <w:rPr>
                <w:rFonts w:ascii="Arial" w:hAnsi="Arial" w:cs="Arial"/>
                <w:b/>
                <w:szCs w:val="22"/>
              </w:rPr>
              <w:t>"Force Majeure Event"</w:t>
            </w:r>
          </w:p>
          <w:p w:rsidR="00CB271A" w:rsidP="003E7521" w:rsidRDefault="00CB271A" w14:paraId="208A10C6" w14:textId="77777777">
            <w:pPr>
              <w:widowControl w:val="0"/>
              <w:tabs>
                <w:tab w:val="left" w:pos="709"/>
              </w:tabs>
              <w:spacing w:after="0" w:line="240" w:lineRule="auto"/>
              <w:rPr>
                <w:rFonts w:ascii="Arial" w:hAnsi="Arial" w:cs="Arial"/>
                <w:b/>
                <w:szCs w:val="22"/>
              </w:rPr>
            </w:pPr>
          </w:p>
          <w:p w:rsidR="00CB271A" w:rsidP="003E7521" w:rsidRDefault="00CB271A" w14:paraId="208A10C7" w14:textId="77777777">
            <w:pPr>
              <w:widowControl w:val="0"/>
              <w:tabs>
                <w:tab w:val="left" w:pos="709"/>
              </w:tabs>
              <w:spacing w:after="0" w:line="240" w:lineRule="auto"/>
              <w:rPr>
                <w:rFonts w:ascii="Arial" w:hAnsi="Arial" w:cs="Arial"/>
                <w:b/>
                <w:szCs w:val="22"/>
              </w:rPr>
            </w:pPr>
          </w:p>
          <w:p w:rsidR="00CB271A" w:rsidP="003E7521" w:rsidRDefault="00CB271A" w14:paraId="208A10C8" w14:textId="77777777">
            <w:pPr>
              <w:widowControl w:val="0"/>
              <w:tabs>
                <w:tab w:val="left" w:pos="709"/>
              </w:tabs>
              <w:spacing w:after="0" w:line="240" w:lineRule="auto"/>
              <w:rPr>
                <w:rFonts w:ascii="Arial" w:hAnsi="Arial" w:cs="Arial"/>
                <w:b/>
                <w:szCs w:val="22"/>
              </w:rPr>
            </w:pPr>
          </w:p>
          <w:p w:rsidR="00CB271A" w:rsidP="003E7521" w:rsidRDefault="00CB271A" w14:paraId="208A10C9" w14:textId="77777777">
            <w:pPr>
              <w:widowControl w:val="0"/>
              <w:tabs>
                <w:tab w:val="left" w:pos="709"/>
              </w:tabs>
              <w:spacing w:after="0" w:line="240" w:lineRule="auto"/>
              <w:rPr>
                <w:rFonts w:ascii="Arial" w:hAnsi="Arial" w:cs="Arial"/>
                <w:b/>
                <w:szCs w:val="22"/>
              </w:rPr>
            </w:pPr>
          </w:p>
          <w:p w:rsidR="00CB271A" w:rsidP="003E7521" w:rsidRDefault="00CB271A" w14:paraId="208A10CA" w14:textId="77777777">
            <w:pPr>
              <w:widowControl w:val="0"/>
              <w:tabs>
                <w:tab w:val="left" w:pos="709"/>
              </w:tabs>
              <w:spacing w:after="0" w:line="240" w:lineRule="auto"/>
              <w:rPr>
                <w:rFonts w:ascii="Arial" w:hAnsi="Arial" w:cs="Arial"/>
                <w:b/>
                <w:szCs w:val="22"/>
              </w:rPr>
            </w:pPr>
          </w:p>
          <w:p w:rsidR="00CB271A" w:rsidP="003E7521" w:rsidRDefault="00CB271A" w14:paraId="208A10CB" w14:textId="77777777">
            <w:pPr>
              <w:widowControl w:val="0"/>
              <w:tabs>
                <w:tab w:val="left" w:pos="709"/>
              </w:tabs>
              <w:spacing w:after="0" w:line="240" w:lineRule="auto"/>
              <w:rPr>
                <w:rFonts w:ascii="Arial" w:hAnsi="Arial" w:cs="Arial"/>
                <w:b/>
                <w:szCs w:val="22"/>
              </w:rPr>
            </w:pPr>
          </w:p>
          <w:p w:rsidR="00CB271A" w:rsidP="003E7521" w:rsidRDefault="00CB271A" w14:paraId="208A10CC" w14:textId="77777777">
            <w:pPr>
              <w:widowControl w:val="0"/>
              <w:tabs>
                <w:tab w:val="left" w:pos="709"/>
              </w:tabs>
              <w:spacing w:after="0" w:line="240" w:lineRule="auto"/>
              <w:rPr>
                <w:rFonts w:ascii="Arial" w:hAnsi="Arial" w:cs="Arial"/>
                <w:b/>
                <w:szCs w:val="22"/>
              </w:rPr>
            </w:pPr>
          </w:p>
          <w:p w:rsidR="00CB271A" w:rsidP="003E7521" w:rsidRDefault="00CB271A" w14:paraId="208A10CD" w14:textId="77777777">
            <w:pPr>
              <w:widowControl w:val="0"/>
              <w:tabs>
                <w:tab w:val="left" w:pos="709"/>
              </w:tabs>
              <w:spacing w:after="0" w:line="240" w:lineRule="auto"/>
              <w:rPr>
                <w:rFonts w:ascii="Arial" w:hAnsi="Arial" w:cs="Arial"/>
                <w:b/>
                <w:szCs w:val="22"/>
              </w:rPr>
            </w:pPr>
          </w:p>
          <w:p w:rsidR="00CB271A" w:rsidP="003E7521" w:rsidRDefault="00CB271A" w14:paraId="208A10CE" w14:textId="77777777">
            <w:pPr>
              <w:widowControl w:val="0"/>
              <w:tabs>
                <w:tab w:val="left" w:pos="709"/>
              </w:tabs>
              <w:spacing w:after="0" w:line="240" w:lineRule="auto"/>
              <w:rPr>
                <w:rFonts w:ascii="Arial" w:hAnsi="Arial" w:cs="Arial"/>
                <w:b/>
                <w:szCs w:val="22"/>
              </w:rPr>
            </w:pPr>
          </w:p>
        </w:tc>
        <w:tc>
          <w:tcPr>
            <w:tcW w:w="6305" w:type="dxa"/>
          </w:tcPr>
          <w:p w:rsidR="00CB271A" w:rsidP="003E7521" w:rsidRDefault="00CB271A" w14:paraId="208A10CF" w14:textId="77777777">
            <w:pPr>
              <w:widowControl w:val="0"/>
              <w:tabs>
                <w:tab w:val="left" w:pos="709"/>
              </w:tabs>
              <w:spacing w:after="0" w:line="240" w:lineRule="auto"/>
              <w:rPr>
                <w:rFonts w:ascii="Arial" w:hAnsi="Arial" w:cs="Arial"/>
                <w:szCs w:val="22"/>
              </w:rPr>
            </w:pPr>
            <w:r>
              <w:rPr>
                <w:rFonts w:ascii="Arial" w:hAnsi="Arial" w:cs="Arial"/>
                <w:szCs w:val="22"/>
              </w:rPr>
              <w:t>any event, occurrence, circumstance, matter or cause affecting the performance by either Party of its obligations under the Contract arising from acts, events, omissions, happenings or non-happenings beyond its reasonable control which prevent or materially delay it from performing its obligations under the Contract but excluding: i) any industrial dispute relating to the Supplier, the Supplier Staff (including any subsets of them) or any other failure in the Supplier or the Subcontractor's supply chain; ii) any event, occurrence, circumstance, matter or cause which is attributable to the wilful act, neglect or failure to take reasonable precautions against it by the Party concerned; and iii) any failure of delay caused by a lack of funds;</w:t>
            </w:r>
          </w:p>
        </w:tc>
      </w:tr>
      <w:tr w:rsidR="00CB271A" w:rsidTr="00092E1B" w14:paraId="208A10D4" w14:textId="77777777">
        <w:tc>
          <w:tcPr>
            <w:tcW w:w="1939" w:type="dxa"/>
          </w:tcPr>
          <w:p w:rsidR="00CB271A" w:rsidP="003E7521" w:rsidRDefault="00CB271A" w14:paraId="208A10D1" w14:textId="77777777">
            <w:pPr>
              <w:widowControl w:val="0"/>
              <w:tabs>
                <w:tab w:val="left" w:pos="709"/>
              </w:tabs>
              <w:spacing w:after="0" w:line="240" w:lineRule="auto"/>
              <w:rPr>
                <w:rFonts w:ascii="Arial" w:hAnsi="Arial" w:cs="Arial"/>
                <w:b/>
                <w:szCs w:val="22"/>
              </w:rPr>
            </w:pPr>
            <w:r>
              <w:rPr>
                <w:rFonts w:ascii="Arial" w:hAnsi="Arial" w:cs="Arial"/>
                <w:b/>
                <w:szCs w:val="22"/>
              </w:rPr>
              <w:t xml:space="preserve">"GDPR" </w:t>
            </w:r>
          </w:p>
          <w:p w:rsidR="00CB271A" w:rsidP="003E7521" w:rsidRDefault="00CB271A" w14:paraId="208A10D2" w14:textId="77777777">
            <w:pPr>
              <w:widowControl w:val="0"/>
              <w:tabs>
                <w:tab w:val="left" w:pos="709"/>
              </w:tabs>
              <w:spacing w:after="0" w:line="240" w:lineRule="auto"/>
              <w:rPr>
                <w:rFonts w:ascii="Arial" w:hAnsi="Arial" w:cs="Arial"/>
                <w:b/>
                <w:szCs w:val="22"/>
              </w:rPr>
            </w:pPr>
          </w:p>
        </w:tc>
        <w:tc>
          <w:tcPr>
            <w:tcW w:w="6305" w:type="dxa"/>
          </w:tcPr>
          <w:p w:rsidR="00CB271A" w:rsidP="003E7521" w:rsidRDefault="00CB271A" w14:paraId="208A10D3" w14:textId="77777777">
            <w:pPr>
              <w:widowControl w:val="0"/>
              <w:tabs>
                <w:tab w:val="left" w:pos="709"/>
              </w:tabs>
              <w:spacing w:after="0" w:line="240" w:lineRule="auto"/>
              <w:rPr>
                <w:rFonts w:ascii="Arial" w:hAnsi="Arial" w:cs="Arial"/>
                <w:szCs w:val="22"/>
              </w:rPr>
            </w:pPr>
            <w:r>
              <w:rPr>
                <w:rFonts w:ascii="Arial" w:hAnsi="Arial" w:cs="Arial"/>
                <w:szCs w:val="22"/>
              </w:rPr>
              <w:t>the General Data Protection Regulation (Regulation (EU) 2016/679);</w:t>
            </w:r>
          </w:p>
        </w:tc>
      </w:tr>
      <w:tr w:rsidR="00CB271A" w:rsidTr="00092E1B" w14:paraId="208A10D9" w14:textId="77777777">
        <w:tc>
          <w:tcPr>
            <w:tcW w:w="1939" w:type="dxa"/>
          </w:tcPr>
          <w:p w:rsidR="00CB271A" w:rsidP="003E7521" w:rsidRDefault="00CB271A" w14:paraId="208A10D5" w14:textId="77777777">
            <w:pPr>
              <w:widowControl w:val="0"/>
              <w:tabs>
                <w:tab w:val="left" w:pos="709"/>
              </w:tabs>
              <w:spacing w:after="0" w:line="240" w:lineRule="auto"/>
              <w:rPr>
                <w:rFonts w:ascii="Arial" w:hAnsi="Arial" w:cs="Arial"/>
                <w:b/>
                <w:szCs w:val="22"/>
              </w:rPr>
            </w:pPr>
            <w:r>
              <w:rPr>
                <w:rFonts w:ascii="Arial" w:hAnsi="Arial" w:cs="Arial"/>
                <w:b/>
                <w:szCs w:val="22"/>
              </w:rPr>
              <w:t>"Goods"</w:t>
            </w:r>
          </w:p>
          <w:p w:rsidR="00CB271A" w:rsidP="003E7521" w:rsidRDefault="00CB271A" w14:paraId="208A10D6" w14:textId="77777777">
            <w:pPr>
              <w:widowControl w:val="0"/>
              <w:tabs>
                <w:tab w:val="left" w:pos="709"/>
              </w:tabs>
              <w:spacing w:after="0" w:line="240" w:lineRule="auto"/>
              <w:rPr>
                <w:rFonts w:ascii="Arial" w:hAnsi="Arial" w:cs="Arial"/>
                <w:b/>
                <w:szCs w:val="22"/>
              </w:rPr>
            </w:pPr>
          </w:p>
          <w:p w:rsidR="00CB271A" w:rsidP="003E7521" w:rsidRDefault="00CB271A" w14:paraId="208A10D7" w14:textId="77777777">
            <w:pPr>
              <w:widowControl w:val="0"/>
              <w:tabs>
                <w:tab w:val="left" w:pos="709"/>
              </w:tabs>
              <w:spacing w:after="0" w:line="240" w:lineRule="auto"/>
              <w:rPr>
                <w:rFonts w:ascii="Arial" w:hAnsi="Arial" w:cs="Arial"/>
                <w:b/>
                <w:szCs w:val="22"/>
              </w:rPr>
            </w:pPr>
          </w:p>
        </w:tc>
        <w:tc>
          <w:tcPr>
            <w:tcW w:w="6305" w:type="dxa"/>
          </w:tcPr>
          <w:p w:rsidR="00CB271A" w:rsidP="003E7521" w:rsidRDefault="00CB271A" w14:paraId="208A10D8" w14:textId="77777777">
            <w:pPr>
              <w:widowControl w:val="0"/>
              <w:tabs>
                <w:tab w:val="left" w:pos="709"/>
              </w:tabs>
              <w:spacing w:after="0" w:line="240" w:lineRule="auto"/>
              <w:rPr>
                <w:rFonts w:ascii="Arial" w:hAnsi="Arial" w:cs="Arial"/>
                <w:szCs w:val="22"/>
              </w:rPr>
            </w:pPr>
            <w:r>
              <w:rPr>
                <w:rFonts w:ascii="Arial" w:hAnsi="Arial" w:cs="Arial"/>
                <w:szCs w:val="22"/>
              </w:rPr>
              <w:t xml:space="preserve">means the goods to be supplied by the Supplier to the </w:t>
            </w:r>
            <w:r w:rsidR="00403888">
              <w:rPr>
                <w:rFonts w:ascii="Arial" w:hAnsi="Arial" w:cs="Arial"/>
                <w:szCs w:val="22"/>
              </w:rPr>
              <w:t>Buyer</w:t>
            </w:r>
            <w:r>
              <w:rPr>
                <w:rFonts w:ascii="Arial" w:hAnsi="Arial" w:cs="Arial"/>
                <w:szCs w:val="22"/>
              </w:rPr>
              <w:t xml:space="preserve"> under the Contract;  </w:t>
            </w:r>
          </w:p>
        </w:tc>
      </w:tr>
      <w:tr w:rsidR="00CB271A" w:rsidTr="00092E1B" w14:paraId="208A10E0" w14:textId="77777777">
        <w:tc>
          <w:tcPr>
            <w:tcW w:w="1939" w:type="dxa"/>
          </w:tcPr>
          <w:p w:rsidR="00CB271A" w:rsidP="003E7521" w:rsidRDefault="00CB271A" w14:paraId="208A10DA" w14:textId="77777777">
            <w:pPr>
              <w:widowControl w:val="0"/>
              <w:tabs>
                <w:tab w:val="left" w:pos="709"/>
              </w:tabs>
              <w:spacing w:after="0" w:line="240" w:lineRule="auto"/>
              <w:rPr>
                <w:rFonts w:ascii="Arial" w:hAnsi="Arial" w:cs="Arial"/>
                <w:b/>
                <w:szCs w:val="22"/>
              </w:rPr>
            </w:pPr>
            <w:r>
              <w:rPr>
                <w:rFonts w:ascii="Arial" w:hAnsi="Arial" w:cs="Arial"/>
                <w:b/>
                <w:szCs w:val="22"/>
              </w:rPr>
              <w:t xml:space="preserve">"Good Industry Practice" </w:t>
            </w:r>
          </w:p>
          <w:p w:rsidR="00CB271A" w:rsidP="003E7521" w:rsidRDefault="00CB271A" w14:paraId="208A10DB" w14:textId="77777777">
            <w:pPr>
              <w:widowControl w:val="0"/>
              <w:tabs>
                <w:tab w:val="left" w:pos="709"/>
              </w:tabs>
              <w:spacing w:after="0" w:line="240" w:lineRule="auto"/>
              <w:rPr>
                <w:rFonts w:ascii="Arial" w:hAnsi="Arial" w:cs="Arial"/>
                <w:b/>
                <w:szCs w:val="22"/>
              </w:rPr>
            </w:pPr>
          </w:p>
          <w:p w:rsidR="00CB271A" w:rsidP="003E7521" w:rsidRDefault="00CB271A" w14:paraId="208A10DC" w14:textId="77777777">
            <w:pPr>
              <w:widowControl w:val="0"/>
              <w:tabs>
                <w:tab w:val="left" w:pos="709"/>
              </w:tabs>
              <w:spacing w:after="0" w:line="240" w:lineRule="auto"/>
              <w:rPr>
                <w:rFonts w:ascii="Arial" w:hAnsi="Arial" w:cs="Arial"/>
                <w:b/>
                <w:szCs w:val="22"/>
              </w:rPr>
            </w:pPr>
          </w:p>
          <w:p w:rsidR="00CB271A" w:rsidP="003E7521" w:rsidRDefault="00CB271A" w14:paraId="208A10DD" w14:textId="77777777">
            <w:pPr>
              <w:widowControl w:val="0"/>
              <w:tabs>
                <w:tab w:val="left" w:pos="709"/>
              </w:tabs>
              <w:spacing w:after="0" w:line="240" w:lineRule="auto"/>
              <w:rPr>
                <w:rFonts w:ascii="Arial" w:hAnsi="Arial" w:cs="Arial"/>
                <w:b/>
                <w:szCs w:val="22"/>
              </w:rPr>
            </w:pPr>
          </w:p>
          <w:p w:rsidR="00CB271A" w:rsidP="003E7521" w:rsidRDefault="00CB271A" w14:paraId="208A10DE" w14:textId="77777777">
            <w:pPr>
              <w:widowControl w:val="0"/>
              <w:tabs>
                <w:tab w:val="left" w:pos="709"/>
              </w:tabs>
              <w:spacing w:after="0" w:line="240" w:lineRule="auto"/>
              <w:rPr>
                <w:rFonts w:ascii="Arial" w:hAnsi="Arial" w:cs="Arial"/>
                <w:b/>
                <w:szCs w:val="22"/>
              </w:rPr>
            </w:pPr>
          </w:p>
        </w:tc>
        <w:tc>
          <w:tcPr>
            <w:tcW w:w="6305" w:type="dxa"/>
          </w:tcPr>
          <w:p w:rsidR="00CB271A" w:rsidP="003E7521" w:rsidRDefault="00CB271A" w14:paraId="208A10DF" w14:textId="77777777">
            <w:pPr>
              <w:widowControl w:val="0"/>
              <w:tabs>
                <w:tab w:val="left" w:pos="709"/>
              </w:tabs>
              <w:spacing w:after="0" w:line="240" w:lineRule="auto"/>
              <w:rPr>
                <w:rFonts w:ascii="Arial" w:hAnsi="Arial" w:cs="Arial"/>
                <w:szCs w:val="22"/>
              </w:rPr>
            </w:pPr>
            <w:r>
              <w:rPr>
                <w:rFonts w:ascii="Arial" w:hAnsi="Arial" w:cs="Arial"/>
                <w:szCs w:val="22"/>
              </w:rPr>
              <w:t xml:space="preserve">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CB271A" w:rsidTr="00092E1B" w14:paraId="208A10E9" w14:textId="77777777">
        <w:tc>
          <w:tcPr>
            <w:tcW w:w="1939" w:type="dxa"/>
          </w:tcPr>
          <w:p w:rsidR="00CB271A" w:rsidP="003E7521" w:rsidRDefault="00CB271A" w14:paraId="208A10E1" w14:textId="77777777">
            <w:pPr>
              <w:widowControl w:val="0"/>
              <w:tabs>
                <w:tab w:val="left" w:pos="709"/>
              </w:tabs>
              <w:spacing w:after="0" w:line="240" w:lineRule="auto"/>
              <w:rPr>
                <w:rFonts w:ascii="Arial" w:hAnsi="Arial" w:cs="Arial"/>
                <w:b/>
                <w:szCs w:val="22"/>
              </w:rPr>
            </w:pPr>
            <w:r>
              <w:rPr>
                <w:rFonts w:ascii="Arial" w:hAnsi="Arial" w:cs="Arial"/>
                <w:b/>
                <w:szCs w:val="22"/>
              </w:rPr>
              <w:t>"Government Data"</w:t>
            </w:r>
          </w:p>
          <w:p w:rsidR="00CB271A" w:rsidP="003E7521" w:rsidRDefault="00CB271A" w14:paraId="208A10E2" w14:textId="77777777">
            <w:pPr>
              <w:widowControl w:val="0"/>
              <w:tabs>
                <w:tab w:val="left" w:pos="709"/>
              </w:tabs>
              <w:spacing w:after="0" w:line="240" w:lineRule="auto"/>
              <w:rPr>
                <w:rFonts w:ascii="Arial" w:hAnsi="Arial" w:cs="Arial"/>
                <w:b/>
                <w:szCs w:val="22"/>
              </w:rPr>
            </w:pPr>
          </w:p>
          <w:p w:rsidR="00CB271A" w:rsidP="003E7521" w:rsidRDefault="00CB271A" w14:paraId="208A10E3" w14:textId="77777777">
            <w:pPr>
              <w:widowControl w:val="0"/>
              <w:tabs>
                <w:tab w:val="left" w:pos="709"/>
              </w:tabs>
              <w:spacing w:after="0" w:line="240" w:lineRule="auto"/>
              <w:rPr>
                <w:rFonts w:ascii="Arial" w:hAnsi="Arial" w:cs="Arial"/>
                <w:b/>
                <w:szCs w:val="22"/>
              </w:rPr>
            </w:pPr>
          </w:p>
          <w:p w:rsidR="00CB271A" w:rsidP="003E7521" w:rsidRDefault="00CB271A" w14:paraId="208A10E4" w14:textId="77777777">
            <w:pPr>
              <w:widowControl w:val="0"/>
              <w:tabs>
                <w:tab w:val="left" w:pos="709"/>
              </w:tabs>
              <w:spacing w:after="0" w:line="240" w:lineRule="auto"/>
              <w:rPr>
                <w:rFonts w:ascii="Arial" w:hAnsi="Arial" w:cs="Arial"/>
                <w:b/>
                <w:szCs w:val="22"/>
              </w:rPr>
            </w:pPr>
          </w:p>
          <w:p w:rsidR="00CB271A" w:rsidP="003E7521" w:rsidRDefault="00CB271A" w14:paraId="208A10E5" w14:textId="77777777">
            <w:pPr>
              <w:widowControl w:val="0"/>
              <w:tabs>
                <w:tab w:val="left" w:pos="709"/>
              </w:tabs>
              <w:spacing w:after="0" w:line="240" w:lineRule="auto"/>
              <w:rPr>
                <w:rFonts w:ascii="Arial" w:hAnsi="Arial" w:cs="Arial"/>
                <w:b/>
                <w:szCs w:val="22"/>
              </w:rPr>
            </w:pPr>
          </w:p>
          <w:p w:rsidR="00CB271A" w:rsidP="003E7521" w:rsidRDefault="00CB271A" w14:paraId="208A10E6" w14:textId="77777777">
            <w:pPr>
              <w:widowControl w:val="0"/>
              <w:tabs>
                <w:tab w:val="left" w:pos="709"/>
              </w:tabs>
              <w:spacing w:after="0" w:line="240" w:lineRule="auto"/>
              <w:rPr>
                <w:rFonts w:ascii="Arial" w:hAnsi="Arial" w:cs="Arial"/>
                <w:b/>
                <w:szCs w:val="22"/>
              </w:rPr>
            </w:pPr>
          </w:p>
          <w:p w:rsidR="00CB271A" w:rsidP="003E7521" w:rsidRDefault="00CB271A" w14:paraId="208A10E7" w14:textId="77777777">
            <w:pPr>
              <w:widowControl w:val="0"/>
              <w:tabs>
                <w:tab w:val="left" w:pos="709"/>
              </w:tabs>
              <w:spacing w:after="0" w:line="240" w:lineRule="auto"/>
              <w:rPr>
                <w:rFonts w:ascii="Arial" w:hAnsi="Arial" w:cs="Arial"/>
                <w:b/>
                <w:szCs w:val="22"/>
              </w:rPr>
            </w:pPr>
          </w:p>
        </w:tc>
        <w:tc>
          <w:tcPr>
            <w:tcW w:w="6305" w:type="dxa"/>
          </w:tcPr>
          <w:p w:rsidR="00CB271A" w:rsidP="003E7521" w:rsidRDefault="00CB271A" w14:paraId="208A10E8" w14:textId="77777777">
            <w:pPr>
              <w:widowControl w:val="0"/>
              <w:tabs>
                <w:tab w:val="left" w:pos="709"/>
              </w:tabs>
              <w:spacing w:after="0" w:line="240" w:lineRule="auto"/>
              <w:rPr>
                <w:rFonts w:ascii="Arial" w:hAnsi="Arial" w:cs="Arial"/>
                <w:szCs w:val="22"/>
              </w:rPr>
            </w:pPr>
            <w:r>
              <w:rPr>
                <w:rFonts w:ascii="Arial" w:hAnsi="Arial" w:cs="Arial"/>
                <w:szCs w:val="22"/>
              </w:rPr>
              <w:t xml:space="preserve">a) the data, text, drawings, diagrams, images or sounds (together with any database made up of any of these) which are embodied in any electronic, magnetic, optical or tangible media, including any of the </w:t>
            </w:r>
            <w:r w:rsidR="00403888">
              <w:rPr>
                <w:rFonts w:ascii="Arial" w:hAnsi="Arial" w:cs="Arial"/>
                <w:szCs w:val="22"/>
              </w:rPr>
              <w:t>Buyer</w:t>
            </w:r>
            <w:r>
              <w:rPr>
                <w:rFonts w:ascii="Arial" w:hAnsi="Arial" w:cs="Arial"/>
                <w:szCs w:val="22"/>
              </w:rPr>
              <w:t xml:space="preserve">'s confidential information, and which: i) are supplied to the Supplier by or on behalf of the </w:t>
            </w:r>
            <w:r w:rsidR="00403888">
              <w:rPr>
                <w:rFonts w:ascii="Arial" w:hAnsi="Arial" w:cs="Arial"/>
                <w:szCs w:val="22"/>
              </w:rPr>
              <w:t>Buyer</w:t>
            </w:r>
            <w:r>
              <w:rPr>
                <w:rFonts w:ascii="Arial" w:hAnsi="Arial" w:cs="Arial"/>
                <w:szCs w:val="22"/>
              </w:rPr>
              <w:t xml:space="preserve">; or ii) the Supplier is required to generate, process, store or transmit pursuant to the Contract; or b) any Personal Data for which the </w:t>
            </w:r>
            <w:r w:rsidR="00403888">
              <w:rPr>
                <w:rFonts w:ascii="Arial" w:hAnsi="Arial" w:cs="Arial"/>
                <w:szCs w:val="22"/>
              </w:rPr>
              <w:t>Buyer</w:t>
            </w:r>
            <w:r>
              <w:rPr>
                <w:rFonts w:ascii="Arial" w:hAnsi="Arial" w:cs="Arial"/>
                <w:szCs w:val="22"/>
              </w:rPr>
              <w:t xml:space="preserve"> is the Data Controller;</w:t>
            </w:r>
          </w:p>
        </w:tc>
      </w:tr>
      <w:tr w:rsidR="00CB271A" w:rsidTr="00092E1B" w14:paraId="208A10ED" w14:textId="77777777">
        <w:tc>
          <w:tcPr>
            <w:tcW w:w="1939" w:type="dxa"/>
          </w:tcPr>
          <w:p w:rsidR="00CB271A" w:rsidP="003E7521" w:rsidRDefault="00CB271A" w14:paraId="208A10EA" w14:textId="77777777">
            <w:pPr>
              <w:widowControl w:val="0"/>
              <w:tabs>
                <w:tab w:val="left" w:pos="709"/>
              </w:tabs>
              <w:spacing w:after="0" w:line="240" w:lineRule="auto"/>
              <w:rPr>
                <w:rFonts w:ascii="Arial" w:hAnsi="Arial" w:cs="Arial"/>
                <w:b/>
                <w:szCs w:val="22"/>
              </w:rPr>
            </w:pPr>
            <w:r>
              <w:rPr>
                <w:rFonts w:ascii="Arial" w:hAnsi="Arial" w:cs="Arial"/>
                <w:b/>
                <w:szCs w:val="22"/>
              </w:rPr>
              <w:t>"Information"</w:t>
            </w:r>
          </w:p>
          <w:p w:rsidR="00CB271A" w:rsidP="003E7521" w:rsidRDefault="00CB271A" w14:paraId="208A10EB" w14:textId="77777777">
            <w:pPr>
              <w:widowControl w:val="0"/>
              <w:tabs>
                <w:tab w:val="left" w:pos="709"/>
              </w:tabs>
              <w:spacing w:after="0" w:line="240" w:lineRule="auto"/>
              <w:rPr>
                <w:rFonts w:ascii="Arial" w:hAnsi="Arial" w:cs="Arial"/>
                <w:b/>
                <w:szCs w:val="22"/>
              </w:rPr>
            </w:pPr>
          </w:p>
        </w:tc>
        <w:tc>
          <w:tcPr>
            <w:tcW w:w="6305" w:type="dxa"/>
          </w:tcPr>
          <w:p w:rsidR="00CB271A" w:rsidP="003E7521" w:rsidRDefault="00CB271A" w14:paraId="208A10EC" w14:textId="77777777">
            <w:pPr>
              <w:widowControl w:val="0"/>
              <w:tabs>
                <w:tab w:val="left" w:pos="709"/>
              </w:tabs>
              <w:spacing w:after="0" w:line="240" w:lineRule="auto"/>
              <w:rPr>
                <w:rFonts w:ascii="Arial" w:hAnsi="Arial" w:cs="Arial"/>
                <w:szCs w:val="22"/>
              </w:rPr>
            </w:pPr>
            <w:r>
              <w:rPr>
                <w:rFonts w:ascii="Arial" w:hAnsi="Arial" w:cs="Arial"/>
                <w:szCs w:val="22"/>
              </w:rPr>
              <w:t xml:space="preserve">has the meaning given under section 84 of the FOIA; </w:t>
            </w:r>
          </w:p>
        </w:tc>
      </w:tr>
      <w:tr w:rsidR="00CB271A" w:rsidTr="00092E1B" w14:paraId="208A10F2" w14:textId="77777777">
        <w:tc>
          <w:tcPr>
            <w:tcW w:w="1939" w:type="dxa"/>
          </w:tcPr>
          <w:p w:rsidR="00CB271A" w:rsidP="003E7521" w:rsidRDefault="00CB271A" w14:paraId="208A10EE" w14:textId="77777777">
            <w:pPr>
              <w:widowControl w:val="0"/>
              <w:tabs>
                <w:tab w:val="left" w:pos="709"/>
              </w:tabs>
              <w:spacing w:after="0" w:line="240" w:lineRule="auto"/>
              <w:rPr>
                <w:rFonts w:ascii="Arial" w:hAnsi="Arial" w:cs="Arial"/>
                <w:b/>
                <w:szCs w:val="22"/>
              </w:rPr>
            </w:pPr>
            <w:r>
              <w:rPr>
                <w:rFonts w:ascii="Arial" w:hAnsi="Arial" w:cs="Arial"/>
                <w:b/>
                <w:szCs w:val="22"/>
              </w:rPr>
              <w:t xml:space="preserve">"Information Commissioner" </w:t>
            </w:r>
          </w:p>
          <w:p w:rsidR="00CB271A" w:rsidP="003E7521" w:rsidRDefault="00CB271A" w14:paraId="208A10EF" w14:textId="77777777">
            <w:pPr>
              <w:widowControl w:val="0"/>
              <w:tabs>
                <w:tab w:val="left" w:pos="709"/>
              </w:tabs>
              <w:spacing w:after="0" w:line="240" w:lineRule="auto"/>
              <w:rPr>
                <w:rFonts w:ascii="Arial" w:hAnsi="Arial" w:cs="Arial"/>
                <w:b/>
                <w:szCs w:val="22"/>
              </w:rPr>
            </w:pPr>
          </w:p>
          <w:p w:rsidR="00CB271A" w:rsidP="003E7521" w:rsidRDefault="00CB271A" w14:paraId="208A10F0" w14:textId="77777777">
            <w:pPr>
              <w:widowControl w:val="0"/>
              <w:tabs>
                <w:tab w:val="left" w:pos="709"/>
              </w:tabs>
              <w:spacing w:after="0" w:line="240" w:lineRule="auto"/>
              <w:rPr>
                <w:rFonts w:ascii="Arial" w:hAnsi="Arial" w:cs="Arial"/>
                <w:b/>
                <w:szCs w:val="22"/>
              </w:rPr>
            </w:pPr>
          </w:p>
        </w:tc>
        <w:tc>
          <w:tcPr>
            <w:tcW w:w="6305" w:type="dxa"/>
          </w:tcPr>
          <w:p w:rsidR="00CB271A" w:rsidP="003E7521" w:rsidRDefault="00CB271A" w14:paraId="208A10F1" w14:textId="77777777">
            <w:pPr>
              <w:widowControl w:val="0"/>
              <w:tabs>
                <w:tab w:val="left" w:pos="709"/>
              </w:tabs>
              <w:spacing w:after="0" w:line="240" w:lineRule="auto"/>
              <w:rPr>
                <w:rFonts w:ascii="Arial" w:hAnsi="Arial" w:cs="Arial"/>
                <w:szCs w:val="22"/>
              </w:rPr>
            </w:pPr>
            <w:r>
              <w:rPr>
                <w:rFonts w:ascii="Arial" w:hAnsi="Arial" w:cs="Arial"/>
                <w:szCs w:val="22"/>
              </w:rPr>
              <w:t xml:space="preserve">the UK’s independent authority which deals with ensuring information relating to rights in the public interest and data privacy for individuals is met, whilst promoting openness by public bodies; </w:t>
            </w:r>
          </w:p>
        </w:tc>
      </w:tr>
      <w:tr w:rsidR="00CB271A" w:rsidTr="00092E1B" w14:paraId="208A10FB" w14:textId="77777777">
        <w:tc>
          <w:tcPr>
            <w:tcW w:w="1939" w:type="dxa"/>
          </w:tcPr>
          <w:p w:rsidR="00CB271A" w:rsidP="003E7521" w:rsidRDefault="00CB271A" w14:paraId="208A10F3" w14:textId="77777777">
            <w:pPr>
              <w:widowControl w:val="0"/>
              <w:tabs>
                <w:tab w:val="left" w:pos="709"/>
              </w:tabs>
              <w:spacing w:after="0" w:line="240" w:lineRule="auto"/>
              <w:rPr>
                <w:rFonts w:ascii="Arial" w:hAnsi="Arial" w:cs="Arial"/>
                <w:b/>
                <w:szCs w:val="22"/>
              </w:rPr>
            </w:pPr>
            <w:r>
              <w:rPr>
                <w:rFonts w:ascii="Arial" w:hAnsi="Arial" w:cs="Arial"/>
                <w:b/>
                <w:szCs w:val="22"/>
              </w:rPr>
              <w:t>"Insolvency Event"</w:t>
            </w:r>
          </w:p>
          <w:p w:rsidR="00CB271A" w:rsidP="003E7521" w:rsidRDefault="00CB271A" w14:paraId="208A10F4" w14:textId="77777777">
            <w:pPr>
              <w:widowControl w:val="0"/>
              <w:tabs>
                <w:tab w:val="left" w:pos="709"/>
              </w:tabs>
              <w:spacing w:after="0" w:line="240" w:lineRule="auto"/>
              <w:rPr>
                <w:rFonts w:ascii="Arial" w:hAnsi="Arial" w:cs="Arial"/>
                <w:b/>
                <w:szCs w:val="22"/>
              </w:rPr>
            </w:pPr>
          </w:p>
          <w:p w:rsidR="00CB271A" w:rsidP="003E7521" w:rsidRDefault="00CB271A" w14:paraId="208A10F5" w14:textId="77777777">
            <w:pPr>
              <w:widowControl w:val="0"/>
              <w:tabs>
                <w:tab w:val="left" w:pos="709"/>
              </w:tabs>
              <w:spacing w:after="0" w:line="240" w:lineRule="auto"/>
              <w:rPr>
                <w:rFonts w:ascii="Arial" w:hAnsi="Arial" w:cs="Arial"/>
                <w:b/>
                <w:szCs w:val="22"/>
              </w:rPr>
            </w:pPr>
          </w:p>
          <w:p w:rsidR="00CB271A" w:rsidP="003E7521" w:rsidRDefault="00CB271A" w14:paraId="208A10F6" w14:textId="77777777">
            <w:pPr>
              <w:widowControl w:val="0"/>
              <w:tabs>
                <w:tab w:val="left" w:pos="709"/>
              </w:tabs>
              <w:spacing w:after="0" w:line="240" w:lineRule="auto"/>
              <w:rPr>
                <w:rFonts w:ascii="Arial" w:hAnsi="Arial" w:cs="Arial"/>
                <w:b/>
                <w:szCs w:val="22"/>
              </w:rPr>
            </w:pPr>
          </w:p>
          <w:p w:rsidR="00CB271A" w:rsidP="003E7521" w:rsidRDefault="00CB271A" w14:paraId="208A10F7" w14:textId="77777777">
            <w:pPr>
              <w:widowControl w:val="0"/>
              <w:tabs>
                <w:tab w:val="left" w:pos="709"/>
              </w:tabs>
              <w:spacing w:after="0" w:line="240" w:lineRule="auto"/>
              <w:rPr>
                <w:rFonts w:ascii="Arial" w:hAnsi="Arial" w:cs="Arial"/>
                <w:b/>
                <w:szCs w:val="22"/>
              </w:rPr>
            </w:pPr>
          </w:p>
          <w:p w:rsidR="00CB271A" w:rsidP="003E7521" w:rsidRDefault="00CB271A" w14:paraId="208A10F8" w14:textId="77777777">
            <w:pPr>
              <w:widowControl w:val="0"/>
              <w:tabs>
                <w:tab w:val="left" w:pos="709"/>
              </w:tabs>
              <w:spacing w:after="0" w:line="240" w:lineRule="auto"/>
              <w:rPr>
                <w:rFonts w:ascii="Arial" w:hAnsi="Arial" w:cs="Arial"/>
                <w:b/>
                <w:szCs w:val="22"/>
              </w:rPr>
            </w:pPr>
          </w:p>
          <w:p w:rsidR="00CB271A" w:rsidP="003E7521" w:rsidRDefault="00CB271A" w14:paraId="208A10F9" w14:textId="77777777">
            <w:pPr>
              <w:widowControl w:val="0"/>
              <w:tabs>
                <w:tab w:val="left" w:pos="709"/>
              </w:tabs>
              <w:spacing w:after="0" w:line="240" w:lineRule="auto"/>
              <w:rPr>
                <w:rFonts w:ascii="Arial" w:hAnsi="Arial" w:cs="Arial"/>
                <w:b/>
                <w:szCs w:val="22"/>
              </w:rPr>
            </w:pPr>
          </w:p>
        </w:tc>
        <w:tc>
          <w:tcPr>
            <w:tcW w:w="6305" w:type="dxa"/>
          </w:tcPr>
          <w:p w:rsidR="00CB271A" w:rsidP="003E7521" w:rsidRDefault="00CB271A" w14:paraId="208A10FA" w14:textId="77777777">
            <w:pPr>
              <w:widowControl w:val="0"/>
              <w:tabs>
                <w:tab w:val="left" w:pos="709"/>
              </w:tabs>
              <w:spacing w:after="0" w:line="240" w:lineRule="auto"/>
              <w:rPr>
                <w:rFonts w:ascii="Arial" w:hAnsi="Arial" w:cs="Arial"/>
                <w:szCs w:val="22"/>
              </w:rPr>
            </w:pPr>
            <w:r>
              <w:rPr>
                <w:rFonts w:ascii="Arial" w:hAnsi="Arial" w:cs="Arial"/>
                <w:szCs w:val="22"/>
              </w:rPr>
              <w:t>in respect of a person: a) if that person is insolvent; ii) if an order is made or a resolution is passed for the winding up of the person (other than voluntarily for the purpose of solvent amalgamation or reconstruction); iii) if an administrator or administrative receiver is appointed in respect of the whole or any part of the persons assets or business; iv) if the person makes any composition with its creditors or takes or suffers any similar or analogous action to any of the actions detailed in this definition as a result of debt in any jurisdiction;</w:t>
            </w:r>
          </w:p>
        </w:tc>
      </w:tr>
      <w:tr w:rsidR="00CB271A" w:rsidTr="00092E1B" w14:paraId="208A10FF" w14:textId="77777777">
        <w:tc>
          <w:tcPr>
            <w:tcW w:w="1939" w:type="dxa"/>
          </w:tcPr>
          <w:p w:rsidR="00CB271A" w:rsidP="003E7521" w:rsidRDefault="00CB271A" w14:paraId="208A10FC" w14:textId="77777777">
            <w:pPr>
              <w:widowControl w:val="0"/>
              <w:tabs>
                <w:tab w:val="left" w:pos="709"/>
              </w:tabs>
              <w:spacing w:after="0" w:line="240" w:lineRule="atLeast"/>
              <w:rPr>
                <w:rFonts w:ascii="Arial" w:hAnsi="Arial" w:cs="Arial"/>
                <w:b/>
                <w:szCs w:val="22"/>
              </w:rPr>
            </w:pPr>
            <w:r>
              <w:rPr>
                <w:rFonts w:ascii="Arial" w:hAnsi="Arial" w:cs="Arial"/>
                <w:b/>
                <w:szCs w:val="22"/>
              </w:rPr>
              <w:t>"Key Personnel"</w:t>
            </w:r>
          </w:p>
          <w:p w:rsidR="00CB271A" w:rsidP="003E7521" w:rsidRDefault="00CB271A" w14:paraId="208A10FD" w14:textId="77777777">
            <w:pPr>
              <w:widowControl w:val="0"/>
              <w:tabs>
                <w:tab w:val="left" w:pos="709"/>
              </w:tabs>
              <w:spacing w:after="0" w:line="240" w:lineRule="atLeast"/>
              <w:rPr>
                <w:rFonts w:ascii="Arial" w:hAnsi="Arial" w:cs="Arial"/>
                <w:b/>
                <w:szCs w:val="22"/>
              </w:rPr>
            </w:pPr>
          </w:p>
        </w:tc>
        <w:tc>
          <w:tcPr>
            <w:tcW w:w="6305" w:type="dxa"/>
          </w:tcPr>
          <w:p w:rsidR="00CB271A" w:rsidP="003E7521" w:rsidRDefault="00CB271A" w14:paraId="208A10FE" w14:textId="77777777">
            <w:pPr>
              <w:widowControl w:val="0"/>
              <w:tabs>
                <w:tab w:val="left" w:pos="709"/>
              </w:tabs>
              <w:spacing w:after="0" w:line="240" w:lineRule="atLeast"/>
              <w:rPr>
                <w:rFonts w:ascii="Arial" w:hAnsi="Arial" w:cs="Arial"/>
                <w:szCs w:val="22"/>
              </w:rPr>
            </w:pPr>
            <w:r>
              <w:rPr>
                <w:rFonts w:ascii="Arial" w:hAnsi="Arial" w:cs="Arial"/>
                <w:szCs w:val="22"/>
              </w:rPr>
              <w:t xml:space="preserve">means any persons specified as such in the Order Form or otherwise notified as such by the </w:t>
            </w:r>
            <w:r w:rsidR="00403888">
              <w:rPr>
                <w:rFonts w:ascii="Arial" w:hAnsi="Arial" w:cs="Arial"/>
                <w:szCs w:val="22"/>
              </w:rPr>
              <w:t>Buyer</w:t>
            </w:r>
            <w:r>
              <w:rPr>
                <w:rFonts w:ascii="Arial" w:hAnsi="Arial" w:cs="Arial"/>
                <w:szCs w:val="22"/>
              </w:rPr>
              <w:t xml:space="preserve"> to the Supplier in writing;  </w:t>
            </w:r>
          </w:p>
        </w:tc>
      </w:tr>
      <w:tr w:rsidR="00CB271A" w:rsidTr="00092E1B" w14:paraId="208A1103" w14:textId="77777777">
        <w:tc>
          <w:tcPr>
            <w:tcW w:w="1939" w:type="dxa"/>
          </w:tcPr>
          <w:p w:rsidR="00CB271A" w:rsidP="003E7521" w:rsidRDefault="00CB271A" w14:paraId="208A1100" w14:textId="77777777">
            <w:pPr>
              <w:widowControl w:val="0"/>
              <w:tabs>
                <w:tab w:val="left" w:pos="709"/>
              </w:tabs>
              <w:spacing w:after="0" w:line="240" w:lineRule="atLeast"/>
              <w:rPr>
                <w:rFonts w:ascii="Arial" w:hAnsi="Arial" w:cs="Arial"/>
                <w:b/>
                <w:szCs w:val="22"/>
              </w:rPr>
            </w:pPr>
            <w:r>
              <w:rPr>
                <w:rFonts w:ascii="Arial" w:hAnsi="Arial" w:cs="Arial"/>
                <w:b/>
                <w:szCs w:val="22"/>
              </w:rPr>
              <w:t xml:space="preserve">"LED" </w:t>
            </w:r>
          </w:p>
          <w:p w:rsidR="00CB271A" w:rsidP="003E7521" w:rsidRDefault="00CB271A" w14:paraId="208A1101" w14:textId="77777777">
            <w:pPr>
              <w:widowControl w:val="0"/>
              <w:tabs>
                <w:tab w:val="left" w:pos="709"/>
              </w:tabs>
              <w:spacing w:after="0" w:line="240" w:lineRule="atLeast"/>
              <w:rPr>
                <w:rFonts w:ascii="Arial" w:hAnsi="Arial" w:cs="Arial"/>
                <w:b/>
                <w:szCs w:val="22"/>
              </w:rPr>
            </w:pPr>
          </w:p>
        </w:tc>
        <w:tc>
          <w:tcPr>
            <w:tcW w:w="6305" w:type="dxa"/>
          </w:tcPr>
          <w:p w:rsidR="00CB271A" w:rsidP="003E7521" w:rsidRDefault="00CB271A" w14:paraId="208A1102" w14:textId="77777777">
            <w:pPr>
              <w:widowControl w:val="0"/>
              <w:tabs>
                <w:tab w:val="left" w:pos="709"/>
              </w:tabs>
              <w:spacing w:after="0" w:line="240" w:lineRule="atLeast"/>
              <w:rPr>
                <w:rFonts w:ascii="Arial" w:hAnsi="Arial" w:cs="Arial"/>
                <w:szCs w:val="22"/>
              </w:rPr>
            </w:pPr>
            <w:r>
              <w:rPr>
                <w:rFonts w:ascii="Arial" w:hAnsi="Arial" w:cs="Arial"/>
                <w:szCs w:val="22"/>
              </w:rPr>
              <w:t>Law Enforcement Directive (Directive (EU) 2016/680);</w:t>
            </w:r>
          </w:p>
        </w:tc>
      </w:tr>
      <w:tr w:rsidR="00CB271A" w:rsidTr="00092E1B" w14:paraId="208A1109" w14:textId="77777777">
        <w:tc>
          <w:tcPr>
            <w:tcW w:w="1939" w:type="dxa"/>
          </w:tcPr>
          <w:p w:rsidR="00CB271A" w:rsidP="003E7521" w:rsidRDefault="00CB271A" w14:paraId="208A1104" w14:textId="77777777">
            <w:pPr>
              <w:widowControl w:val="0"/>
              <w:tabs>
                <w:tab w:val="left" w:pos="709"/>
              </w:tabs>
              <w:spacing w:after="0" w:line="240" w:lineRule="atLeast"/>
              <w:rPr>
                <w:rFonts w:ascii="Arial" w:hAnsi="Arial" w:cs="Arial"/>
                <w:b/>
                <w:szCs w:val="22"/>
              </w:rPr>
            </w:pPr>
            <w:r>
              <w:rPr>
                <w:rFonts w:ascii="Arial" w:hAnsi="Arial" w:cs="Arial"/>
                <w:b/>
                <w:szCs w:val="22"/>
              </w:rPr>
              <w:t>"New IPR"</w:t>
            </w:r>
          </w:p>
          <w:p w:rsidR="00CB271A" w:rsidP="003E7521" w:rsidRDefault="00CB271A" w14:paraId="208A1105" w14:textId="77777777">
            <w:pPr>
              <w:widowControl w:val="0"/>
              <w:tabs>
                <w:tab w:val="left" w:pos="709"/>
              </w:tabs>
              <w:spacing w:after="0" w:line="240" w:lineRule="atLeast"/>
              <w:rPr>
                <w:rFonts w:ascii="Arial" w:hAnsi="Arial" w:cs="Arial"/>
                <w:b/>
                <w:szCs w:val="22"/>
              </w:rPr>
            </w:pPr>
          </w:p>
          <w:p w:rsidR="00CB271A" w:rsidP="003E7521" w:rsidRDefault="00CB271A" w14:paraId="208A1106" w14:textId="77777777">
            <w:pPr>
              <w:widowControl w:val="0"/>
              <w:tabs>
                <w:tab w:val="left" w:pos="709"/>
              </w:tabs>
              <w:spacing w:after="0" w:line="240" w:lineRule="atLeast"/>
              <w:rPr>
                <w:rFonts w:ascii="Arial" w:hAnsi="Arial" w:cs="Arial"/>
                <w:b/>
                <w:szCs w:val="22"/>
              </w:rPr>
            </w:pPr>
          </w:p>
          <w:p w:rsidR="00CB271A" w:rsidP="003E7521" w:rsidRDefault="00CB271A" w14:paraId="208A1107" w14:textId="77777777">
            <w:pPr>
              <w:widowControl w:val="0"/>
              <w:tabs>
                <w:tab w:val="left" w:pos="709"/>
              </w:tabs>
              <w:spacing w:after="0" w:line="240" w:lineRule="atLeast"/>
              <w:rPr>
                <w:rFonts w:ascii="Arial" w:hAnsi="Arial" w:cs="Arial"/>
                <w:b/>
                <w:szCs w:val="22"/>
              </w:rPr>
            </w:pPr>
          </w:p>
        </w:tc>
        <w:tc>
          <w:tcPr>
            <w:tcW w:w="6305" w:type="dxa"/>
          </w:tcPr>
          <w:p w:rsidR="00CB271A" w:rsidP="003E7521" w:rsidRDefault="00CB271A" w14:paraId="208A1108" w14:textId="77777777">
            <w:pPr>
              <w:widowControl w:val="0"/>
              <w:tabs>
                <w:tab w:val="left" w:pos="709"/>
              </w:tabs>
              <w:spacing w:after="0" w:line="240" w:lineRule="atLeast"/>
              <w:rPr>
                <w:rFonts w:ascii="Arial" w:hAnsi="Arial" w:cs="Arial"/>
                <w:szCs w:val="22"/>
              </w:rPr>
            </w:pPr>
            <w:r>
              <w:rPr>
                <w:rFonts w:ascii="Arial" w:hAnsi="Arial" w:cs="Arial"/>
                <w:szCs w:val="22"/>
              </w:rPr>
              <w:t>all and intellectual property rights in any materials created or developed by or on behalf of the Supplier pursuant to the Contract but shall not include the Supplier's Existing IPR;</w:t>
            </w:r>
          </w:p>
        </w:tc>
      </w:tr>
      <w:tr w:rsidR="00CB271A" w:rsidTr="00092E1B" w14:paraId="208A110E" w14:textId="77777777">
        <w:tc>
          <w:tcPr>
            <w:tcW w:w="1939" w:type="dxa"/>
          </w:tcPr>
          <w:p w:rsidR="00CB271A" w:rsidP="003E7521" w:rsidRDefault="00CB271A" w14:paraId="208A110A" w14:textId="77777777">
            <w:pPr>
              <w:widowControl w:val="0"/>
              <w:tabs>
                <w:tab w:val="left" w:pos="709"/>
              </w:tabs>
              <w:spacing w:after="0" w:line="240" w:lineRule="atLeast"/>
              <w:rPr>
                <w:rFonts w:ascii="Arial" w:hAnsi="Arial" w:cs="Arial"/>
                <w:b/>
                <w:szCs w:val="22"/>
              </w:rPr>
            </w:pPr>
            <w:r>
              <w:rPr>
                <w:rFonts w:ascii="Arial" w:hAnsi="Arial" w:cs="Arial"/>
                <w:b/>
                <w:szCs w:val="22"/>
              </w:rPr>
              <w:t>"Order Form"</w:t>
            </w:r>
          </w:p>
          <w:p w:rsidR="00CB271A" w:rsidP="003E7521" w:rsidRDefault="00CB271A" w14:paraId="208A110B" w14:textId="77777777">
            <w:pPr>
              <w:widowControl w:val="0"/>
              <w:tabs>
                <w:tab w:val="left" w:pos="709"/>
              </w:tabs>
              <w:spacing w:after="0" w:line="240" w:lineRule="atLeast"/>
              <w:rPr>
                <w:rFonts w:ascii="Arial" w:hAnsi="Arial" w:cs="Arial"/>
                <w:b/>
                <w:szCs w:val="22"/>
              </w:rPr>
            </w:pPr>
          </w:p>
          <w:p w:rsidR="00CB271A" w:rsidP="003E7521" w:rsidRDefault="00CB271A" w14:paraId="208A110C" w14:textId="77777777">
            <w:pPr>
              <w:widowControl w:val="0"/>
              <w:tabs>
                <w:tab w:val="left" w:pos="709"/>
              </w:tabs>
              <w:spacing w:after="0" w:line="240" w:lineRule="atLeast"/>
              <w:rPr>
                <w:rFonts w:ascii="Arial" w:hAnsi="Arial" w:cs="Arial"/>
                <w:b/>
                <w:szCs w:val="22"/>
              </w:rPr>
            </w:pPr>
          </w:p>
        </w:tc>
        <w:tc>
          <w:tcPr>
            <w:tcW w:w="6305" w:type="dxa"/>
          </w:tcPr>
          <w:p w:rsidR="00CB271A" w:rsidP="003E7521" w:rsidRDefault="00CB271A" w14:paraId="208A110D" w14:textId="77777777">
            <w:pPr>
              <w:widowControl w:val="0"/>
              <w:tabs>
                <w:tab w:val="left" w:pos="709"/>
              </w:tabs>
              <w:spacing w:after="0" w:line="240" w:lineRule="atLeast"/>
              <w:rPr>
                <w:rFonts w:ascii="Arial" w:hAnsi="Arial" w:cs="Arial"/>
                <w:szCs w:val="22"/>
              </w:rPr>
            </w:pPr>
            <w:r>
              <w:rPr>
                <w:rFonts w:ascii="Arial" w:hAnsi="Arial" w:cs="Arial"/>
                <w:szCs w:val="22"/>
              </w:rPr>
              <w:t xml:space="preserve">means the letter from the </w:t>
            </w:r>
            <w:r w:rsidR="00403888">
              <w:rPr>
                <w:rFonts w:ascii="Arial" w:hAnsi="Arial" w:cs="Arial"/>
                <w:szCs w:val="22"/>
              </w:rPr>
              <w:t>Buyer</w:t>
            </w:r>
            <w:r>
              <w:rPr>
                <w:rFonts w:ascii="Arial" w:hAnsi="Arial" w:cs="Arial"/>
                <w:szCs w:val="22"/>
              </w:rPr>
              <w:t xml:space="preserve"> to the Supplier printed above these terms and conditions;</w:t>
            </w:r>
          </w:p>
        </w:tc>
      </w:tr>
      <w:tr w:rsidR="00CB271A" w:rsidTr="00092E1B" w14:paraId="208A1113" w14:textId="77777777">
        <w:tc>
          <w:tcPr>
            <w:tcW w:w="1939" w:type="dxa"/>
          </w:tcPr>
          <w:p w:rsidR="00CB271A" w:rsidP="003E7521" w:rsidRDefault="00CB271A" w14:paraId="208A110F" w14:textId="77777777">
            <w:pPr>
              <w:widowControl w:val="0"/>
              <w:tabs>
                <w:tab w:val="left" w:pos="709"/>
              </w:tabs>
              <w:spacing w:after="0" w:line="240" w:lineRule="auto"/>
              <w:rPr>
                <w:rFonts w:ascii="Arial" w:hAnsi="Arial" w:cs="Arial"/>
                <w:b/>
                <w:szCs w:val="22"/>
              </w:rPr>
            </w:pPr>
            <w:r>
              <w:rPr>
                <w:rFonts w:ascii="Arial" w:hAnsi="Arial" w:cs="Arial"/>
                <w:b/>
                <w:szCs w:val="22"/>
              </w:rPr>
              <w:t>"Party"</w:t>
            </w:r>
          </w:p>
          <w:p w:rsidR="00CB271A" w:rsidP="003E7521" w:rsidRDefault="00CB271A" w14:paraId="208A1110" w14:textId="77777777">
            <w:pPr>
              <w:widowControl w:val="0"/>
              <w:tabs>
                <w:tab w:val="left" w:pos="709"/>
              </w:tabs>
              <w:spacing w:after="0" w:line="240" w:lineRule="auto"/>
              <w:rPr>
                <w:rFonts w:ascii="Arial" w:hAnsi="Arial" w:cs="Arial"/>
                <w:b/>
                <w:szCs w:val="22"/>
              </w:rPr>
            </w:pPr>
          </w:p>
          <w:p w:rsidR="00CB271A" w:rsidP="003E7521" w:rsidRDefault="00CB271A" w14:paraId="208A1111" w14:textId="77777777">
            <w:pPr>
              <w:widowControl w:val="0"/>
              <w:tabs>
                <w:tab w:val="left" w:pos="709"/>
              </w:tabs>
              <w:spacing w:after="0" w:line="240" w:lineRule="auto"/>
              <w:rPr>
                <w:rFonts w:ascii="Arial" w:hAnsi="Arial" w:cs="Arial"/>
                <w:b/>
                <w:szCs w:val="22"/>
              </w:rPr>
            </w:pPr>
          </w:p>
        </w:tc>
        <w:tc>
          <w:tcPr>
            <w:tcW w:w="6305" w:type="dxa"/>
          </w:tcPr>
          <w:p w:rsidR="00CB271A" w:rsidP="003E7521" w:rsidRDefault="00CB271A" w14:paraId="208A1112" w14:textId="77777777">
            <w:pPr>
              <w:widowControl w:val="0"/>
              <w:tabs>
                <w:tab w:val="left" w:pos="709"/>
              </w:tabs>
              <w:spacing w:after="0" w:line="240" w:lineRule="auto"/>
              <w:rPr>
                <w:rFonts w:ascii="Arial" w:hAnsi="Arial" w:cs="Arial"/>
                <w:szCs w:val="22"/>
              </w:rPr>
            </w:pPr>
            <w:r>
              <w:rPr>
                <w:rFonts w:ascii="Arial" w:hAnsi="Arial" w:cs="Arial"/>
                <w:szCs w:val="22"/>
              </w:rPr>
              <w:t xml:space="preserve">the Supplier or the </w:t>
            </w:r>
            <w:r w:rsidR="00403888">
              <w:rPr>
                <w:rFonts w:ascii="Arial" w:hAnsi="Arial" w:cs="Arial"/>
                <w:szCs w:val="22"/>
              </w:rPr>
              <w:t>Buyer</w:t>
            </w:r>
            <w:r>
              <w:rPr>
                <w:rFonts w:ascii="Arial" w:hAnsi="Arial" w:cs="Arial"/>
                <w:szCs w:val="22"/>
              </w:rPr>
              <w:t xml:space="preserve"> (as appropriate) and "Parties" shall mean both of them; </w:t>
            </w:r>
          </w:p>
        </w:tc>
      </w:tr>
      <w:tr w:rsidR="00CB271A" w:rsidTr="00092E1B" w14:paraId="208A1117" w14:textId="77777777">
        <w:tc>
          <w:tcPr>
            <w:tcW w:w="1939" w:type="dxa"/>
          </w:tcPr>
          <w:p w:rsidR="00CB271A" w:rsidP="003E7521" w:rsidRDefault="00CB271A" w14:paraId="208A1114" w14:textId="77777777">
            <w:pPr>
              <w:widowControl w:val="0"/>
              <w:tabs>
                <w:tab w:val="left" w:pos="709"/>
              </w:tabs>
              <w:spacing w:after="0" w:line="240" w:lineRule="auto"/>
              <w:rPr>
                <w:rFonts w:ascii="Arial" w:hAnsi="Arial" w:cs="Arial"/>
                <w:b/>
                <w:szCs w:val="22"/>
              </w:rPr>
            </w:pPr>
            <w:r>
              <w:rPr>
                <w:rFonts w:ascii="Arial" w:hAnsi="Arial" w:cs="Arial"/>
                <w:b/>
                <w:szCs w:val="22"/>
              </w:rPr>
              <w:t>"Personal Data"</w:t>
            </w:r>
          </w:p>
          <w:p w:rsidR="00CB271A" w:rsidP="003E7521" w:rsidRDefault="00CB271A" w14:paraId="208A1115" w14:textId="77777777">
            <w:pPr>
              <w:widowControl w:val="0"/>
              <w:tabs>
                <w:tab w:val="left" w:pos="709"/>
              </w:tabs>
              <w:spacing w:after="0" w:line="240" w:lineRule="auto"/>
              <w:rPr>
                <w:rFonts w:ascii="Arial" w:hAnsi="Arial" w:cs="Arial"/>
                <w:b/>
                <w:szCs w:val="22"/>
              </w:rPr>
            </w:pPr>
            <w:r>
              <w:rPr>
                <w:rFonts w:ascii="Arial" w:hAnsi="Arial" w:cs="Arial"/>
                <w:b/>
                <w:szCs w:val="22"/>
              </w:rPr>
              <w:t xml:space="preserve"> </w:t>
            </w:r>
          </w:p>
        </w:tc>
        <w:tc>
          <w:tcPr>
            <w:tcW w:w="6305" w:type="dxa"/>
          </w:tcPr>
          <w:p w:rsidR="00CB271A" w:rsidP="003E7521" w:rsidRDefault="00CB271A" w14:paraId="208A1116" w14:textId="77777777">
            <w:pPr>
              <w:widowControl w:val="0"/>
              <w:tabs>
                <w:tab w:val="left" w:pos="709"/>
              </w:tabs>
              <w:spacing w:after="0" w:line="240" w:lineRule="auto"/>
              <w:rPr>
                <w:rFonts w:ascii="Arial" w:hAnsi="Arial" w:cs="Arial"/>
                <w:szCs w:val="22"/>
              </w:rPr>
            </w:pPr>
            <w:r>
              <w:rPr>
                <w:rFonts w:ascii="Arial" w:hAnsi="Arial" w:cs="Arial"/>
                <w:szCs w:val="22"/>
              </w:rPr>
              <w:t xml:space="preserve">has the meaning given to it in the GDPR; </w:t>
            </w:r>
          </w:p>
        </w:tc>
      </w:tr>
      <w:tr w:rsidR="00CB271A" w:rsidTr="00092E1B" w14:paraId="208A111B" w14:textId="77777777">
        <w:tc>
          <w:tcPr>
            <w:tcW w:w="1939" w:type="dxa"/>
          </w:tcPr>
          <w:p w:rsidR="00CB271A" w:rsidP="003E7521" w:rsidRDefault="00CB271A" w14:paraId="208A1118" w14:textId="77777777">
            <w:pPr>
              <w:widowControl w:val="0"/>
              <w:tabs>
                <w:tab w:val="left" w:pos="709"/>
              </w:tabs>
              <w:spacing w:after="0" w:line="240" w:lineRule="auto"/>
              <w:rPr>
                <w:rFonts w:ascii="Arial" w:hAnsi="Arial" w:cs="Arial"/>
                <w:b/>
                <w:szCs w:val="22"/>
              </w:rPr>
            </w:pPr>
            <w:r>
              <w:rPr>
                <w:rFonts w:ascii="Arial" w:hAnsi="Arial" w:cs="Arial"/>
                <w:b/>
                <w:szCs w:val="22"/>
              </w:rPr>
              <w:t xml:space="preserve">"Personal Data Breach" </w:t>
            </w:r>
          </w:p>
          <w:p w:rsidR="00CB271A" w:rsidP="003E7521" w:rsidRDefault="00CB271A" w14:paraId="208A1119" w14:textId="77777777">
            <w:pPr>
              <w:widowControl w:val="0"/>
              <w:tabs>
                <w:tab w:val="left" w:pos="709"/>
              </w:tabs>
              <w:spacing w:after="0" w:line="240" w:lineRule="auto"/>
              <w:rPr>
                <w:rFonts w:ascii="Arial" w:hAnsi="Arial" w:cs="Arial"/>
                <w:b/>
                <w:szCs w:val="22"/>
              </w:rPr>
            </w:pPr>
          </w:p>
        </w:tc>
        <w:tc>
          <w:tcPr>
            <w:tcW w:w="6305" w:type="dxa"/>
          </w:tcPr>
          <w:p w:rsidR="00CB271A" w:rsidP="003E7521" w:rsidRDefault="00CB271A" w14:paraId="208A111A" w14:textId="77777777">
            <w:pPr>
              <w:widowControl w:val="0"/>
              <w:tabs>
                <w:tab w:val="left" w:pos="709"/>
              </w:tabs>
              <w:spacing w:after="0" w:line="240" w:lineRule="auto"/>
              <w:rPr>
                <w:rFonts w:ascii="Arial" w:hAnsi="Arial" w:cs="Arial"/>
                <w:szCs w:val="22"/>
              </w:rPr>
            </w:pPr>
            <w:r>
              <w:rPr>
                <w:rFonts w:ascii="Arial" w:hAnsi="Arial" w:cs="Arial"/>
                <w:szCs w:val="22"/>
              </w:rPr>
              <w:t xml:space="preserve">has the meaning given to it in the GDPR; </w:t>
            </w:r>
          </w:p>
        </w:tc>
      </w:tr>
      <w:tr w:rsidR="00CB271A" w:rsidTr="00092E1B" w14:paraId="208A111F" w14:textId="77777777">
        <w:tc>
          <w:tcPr>
            <w:tcW w:w="1939" w:type="dxa"/>
          </w:tcPr>
          <w:p w:rsidR="00CB271A" w:rsidP="003E7521" w:rsidRDefault="00CB271A" w14:paraId="208A111C" w14:textId="77777777">
            <w:pPr>
              <w:widowControl w:val="0"/>
              <w:tabs>
                <w:tab w:val="left" w:pos="709"/>
              </w:tabs>
              <w:spacing w:after="0" w:line="240" w:lineRule="auto"/>
              <w:rPr>
                <w:rFonts w:ascii="Arial" w:hAnsi="Arial" w:cs="Arial"/>
                <w:b/>
                <w:szCs w:val="22"/>
              </w:rPr>
            </w:pPr>
            <w:r>
              <w:rPr>
                <w:rFonts w:ascii="Arial" w:hAnsi="Arial" w:cs="Arial"/>
                <w:b/>
                <w:szCs w:val="22"/>
              </w:rPr>
              <w:t>"Processor"</w:t>
            </w:r>
          </w:p>
          <w:p w:rsidR="00CB271A" w:rsidP="003E7521" w:rsidRDefault="00CB271A" w14:paraId="208A111D" w14:textId="77777777">
            <w:pPr>
              <w:widowControl w:val="0"/>
              <w:tabs>
                <w:tab w:val="left" w:pos="709"/>
              </w:tabs>
              <w:spacing w:after="0" w:line="240" w:lineRule="auto"/>
              <w:rPr>
                <w:rFonts w:ascii="Arial" w:hAnsi="Arial" w:cs="Arial"/>
                <w:b/>
                <w:szCs w:val="22"/>
              </w:rPr>
            </w:pPr>
          </w:p>
        </w:tc>
        <w:tc>
          <w:tcPr>
            <w:tcW w:w="6305" w:type="dxa"/>
          </w:tcPr>
          <w:p w:rsidR="00CB271A" w:rsidP="003E7521" w:rsidRDefault="00CB271A" w14:paraId="208A111E" w14:textId="77777777">
            <w:pPr>
              <w:widowControl w:val="0"/>
              <w:tabs>
                <w:tab w:val="left" w:pos="709"/>
              </w:tabs>
              <w:spacing w:after="0" w:line="240" w:lineRule="auto"/>
              <w:rPr>
                <w:rFonts w:ascii="Arial" w:hAnsi="Arial" w:cs="Arial"/>
                <w:szCs w:val="22"/>
              </w:rPr>
            </w:pPr>
            <w:r>
              <w:rPr>
                <w:rFonts w:ascii="Arial" w:hAnsi="Arial" w:cs="Arial"/>
                <w:szCs w:val="22"/>
              </w:rPr>
              <w:t>has the meaning given to it in the GDPR;</w:t>
            </w:r>
          </w:p>
        </w:tc>
      </w:tr>
      <w:tr w:rsidR="00CB271A" w:rsidTr="00092E1B" w14:paraId="208A1124" w14:textId="77777777">
        <w:tc>
          <w:tcPr>
            <w:tcW w:w="1939" w:type="dxa"/>
          </w:tcPr>
          <w:p w:rsidR="00CB271A" w:rsidP="003E7521" w:rsidRDefault="00CB271A" w14:paraId="208A1120" w14:textId="77777777">
            <w:pPr>
              <w:widowControl w:val="0"/>
              <w:tabs>
                <w:tab w:val="left" w:pos="709"/>
              </w:tabs>
              <w:spacing w:after="0" w:line="240" w:lineRule="auto"/>
              <w:rPr>
                <w:rFonts w:ascii="Arial" w:hAnsi="Arial" w:cs="Arial"/>
                <w:b/>
                <w:szCs w:val="22"/>
              </w:rPr>
            </w:pPr>
            <w:r>
              <w:rPr>
                <w:rFonts w:ascii="Arial" w:hAnsi="Arial" w:cs="Arial"/>
                <w:b/>
                <w:szCs w:val="22"/>
              </w:rPr>
              <w:t>"Purchase Order Number"</w:t>
            </w:r>
          </w:p>
          <w:p w:rsidR="00CB271A" w:rsidP="003E7521" w:rsidRDefault="00CB271A" w14:paraId="208A1121" w14:textId="77777777">
            <w:pPr>
              <w:widowControl w:val="0"/>
              <w:tabs>
                <w:tab w:val="left" w:pos="709"/>
              </w:tabs>
              <w:spacing w:after="0" w:line="240" w:lineRule="auto"/>
              <w:rPr>
                <w:rFonts w:ascii="Arial" w:hAnsi="Arial" w:cs="Arial"/>
                <w:b/>
                <w:szCs w:val="22"/>
              </w:rPr>
            </w:pPr>
          </w:p>
          <w:p w:rsidR="00CB271A" w:rsidP="003E7521" w:rsidRDefault="00CB271A" w14:paraId="208A1122" w14:textId="77777777">
            <w:pPr>
              <w:widowControl w:val="0"/>
              <w:tabs>
                <w:tab w:val="left" w:pos="709"/>
              </w:tabs>
              <w:spacing w:after="0" w:line="240" w:lineRule="auto"/>
              <w:rPr>
                <w:rFonts w:ascii="Arial" w:hAnsi="Arial" w:cs="Arial"/>
                <w:b/>
                <w:szCs w:val="22"/>
              </w:rPr>
            </w:pPr>
          </w:p>
        </w:tc>
        <w:tc>
          <w:tcPr>
            <w:tcW w:w="6305" w:type="dxa"/>
          </w:tcPr>
          <w:p w:rsidR="00CB271A" w:rsidP="003E7521" w:rsidRDefault="00CB271A" w14:paraId="208A1123" w14:textId="77777777">
            <w:pPr>
              <w:widowControl w:val="0"/>
              <w:tabs>
                <w:tab w:val="left" w:pos="709"/>
              </w:tabs>
              <w:spacing w:after="0" w:line="240" w:lineRule="auto"/>
              <w:rPr>
                <w:rFonts w:ascii="Arial" w:hAnsi="Arial" w:cs="Arial"/>
                <w:szCs w:val="22"/>
              </w:rPr>
            </w:pPr>
            <w:r>
              <w:rPr>
                <w:rFonts w:ascii="Arial" w:hAnsi="Arial" w:cs="Arial"/>
                <w:szCs w:val="22"/>
              </w:rPr>
              <w:t xml:space="preserve">means the </w:t>
            </w:r>
            <w:r w:rsidR="00403888">
              <w:rPr>
                <w:rFonts w:ascii="Arial" w:hAnsi="Arial" w:cs="Arial"/>
                <w:szCs w:val="22"/>
              </w:rPr>
              <w:t>Buyer</w:t>
            </w:r>
            <w:r>
              <w:rPr>
                <w:rFonts w:ascii="Arial" w:hAnsi="Arial" w:cs="Arial"/>
                <w:szCs w:val="22"/>
              </w:rPr>
              <w:t xml:space="preserve">’s unique number relating to the order for Deliverables to be supplied by the Supplier to the </w:t>
            </w:r>
            <w:r w:rsidR="00403888">
              <w:rPr>
                <w:rFonts w:ascii="Arial" w:hAnsi="Arial" w:cs="Arial"/>
                <w:szCs w:val="22"/>
              </w:rPr>
              <w:t>Buyer</w:t>
            </w:r>
            <w:r>
              <w:rPr>
                <w:rFonts w:ascii="Arial" w:hAnsi="Arial" w:cs="Arial"/>
                <w:szCs w:val="22"/>
              </w:rPr>
              <w:t xml:space="preserve"> in accordance with the terms of the Contract; </w:t>
            </w:r>
          </w:p>
        </w:tc>
      </w:tr>
      <w:tr w:rsidR="00CB271A" w:rsidTr="00092E1B" w14:paraId="208A1129" w14:textId="77777777">
        <w:tc>
          <w:tcPr>
            <w:tcW w:w="1939" w:type="dxa"/>
          </w:tcPr>
          <w:p w:rsidR="00CB271A" w:rsidP="003E7521" w:rsidRDefault="00CB271A" w14:paraId="208A1125" w14:textId="77777777">
            <w:pPr>
              <w:widowControl w:val="0"/>
              <w:tabs>
                <w:tab w:val="left" w:pos="709"/>
              </w:tabs>
              <w:spacing w:after="0" w:line="240" w:lineRule="auto"/>
              <w:rPr>
                <w:rFonts w:ascii="Arial" w:hAnsi="Arial" w:cs="Arial"/>
                <w:b/>
                <w:szCs w:val="22"/>
              </w:rPr>
            </w:pPr>
            <w:r>
              <w:rPr>
                <w:rFonts w:ascii="Arial" w:hAnsi="Arial" w:cs="Arial"/>
                <w:b/>
                <w:szCs w:val="22"/>
              </w:rPr>
              <w:t>"Regulations"</w:t>
            </w:r>
          </w:p>
          <w:p w:rsidR="00CB271A" w:rsidP="003E7521" w:rsidRDefault="00CB271A" w14:paraId="208A1126" w14:textId="77777777">
            <w:pPr>
              <w:widowControl w:val="0"/>
              <w:tabs>
                <w:tab w:val="left" w:pos="709"/>
              </w:tabs>
              <w:spacing w:after="0" w:line="240" w:lineRule="auto"/>
              <w:rPr>
                <w:rFonts w:ascii="Arial" w:hAnsi="Arial" w:cs="Arial"/>
                <w:b/>
                <w:szCs w:val="22"/>
              </w:rPr>
            </w:pPr>
          </w:p>
          <w:p w:rsidR="00CB271A" w:rsidP="003E7521" w:rsidRDefault="00CB271A" w14:paraId="208A1127" w14:textId="77777777">
            <w:pPr>
              <w:widowControl w:val="0"/>
              <w:tabs>
                <w:tab w:val="left" w:pos="709"/>
              </w:tabs>
              <w:spacing w:after="0" w:line="240" w:lineRule="auto"/>
              <w:rPr>
                <w:rFonts w:ascii="Arial" w:hAnsi="Arial" w:cs="Arial"/>
                <w:b/>
                <w:szCs w:val="22"/>
              </w:rPr>
            </w:pPr>
          </w:p>
        </w:tc>
        <w:tc>
          <w:tcPr>
            <w:tcW w:w="6305" w:type="dxa"/>
          </w:tcPr>
          <w:p w:rsidR="00CB271A" w:rsidP="003E7521" w:rsidRDefault="00CB271A" w14:paraId="208A1128" w14:textId="77777777">
            <w:pPr>
              <w:widowControl w:val="0"/>
              <w:tabs>
                <w:tab w:val="left" w:pos="709"/>
              </w:tabs>
              <w:spacing w:after="0" w:line="240" w:lineRule="auto"/>
              <w:rPr>
                <w:rFonts w:ascii="Arial" w:hAnsi="Arial" w:cs="Arial"/>
                <w:szCs w:val="22"/>
              </w:rPr>
            </w:pPr>
            <w:r>
              <w:rPr>
                <w:rFonts w:ascii="Arial" w:hAnsi="Arial" w:cs="Arial"/>
                <w:szCs w:val="22"/>
              </w:rPr>
              <w:t>the Public Contracts Regulations 2015 and/or the Public Contracts (Scotland) Regulations 2015 (as the context requires) as amended from time to time;</w:t>
            </w:r>
          </w:p>
        </w:tc>
      </w:tr>
      <w:tr w:rsidR="00CB271A" w:rsidTr="00092E1B" w14:paraId="208A112E" w14:textId="77777777">
        <w:tc>
          <w:tcPr>
            <w:tcW w:w="1939" w:type="dxa"/>
          </w:tcPr>
          <w:p w:rsidR="00CB271A" w:rsidP="003E7521" w:rsidRDefault="00CB271A" w14:paraId="208A112A" w14:textId="77777777">
            <w:pPr>
              <w:widowControl w:val="0"/>
              <w:tabs>
                <w:tab w:val="left" w:pos="709"/>
              </w:tabs>
              <w:spacing w:after="0" w:line="240" w:lineRule="auto"/>
              <w:rPr>
                <w:rFonts w:ascii="Arial" w:hAnsi="Arial" w:cs="Arial"/>
                <w:b/>
                <w:szCs w:val="22"/>
              </w:rPr>
            </w:pPr>
            <w:r>
              <w:rPr>
                <w:rFonts w:ascii="Arial" w:hAnsi="Arial" w:cs="Arial"/>
                <w:b/>
                <w:szCs w:val="22"/>
              </w:rPr>
              <w:t>"Request for Information"</w:t>
            </w:r>
          </w:p>
          <w:p w:rsidR="00CB271A" w:rsidP="003E7521" w:rsidRDefault="00CB271A" w14:paraId="208A112B" w14:textId="77777777">
            <w:pPr>
              <w:widowControl w:val="0"/>
              <w:tabs>
                <w:tab w:val="left" w:pos="709"/>
              </w:tabs>
              <w:spacing w:after="0" w:line="240" w:lineRule="auto"/>
              <w:rPr>
                <w:rFonts w:ascii="Arial" w:hAnsi="Arial" w:cs="Arial"/>
                <w:b/>
                <w:szCs w:val="22"/>
              </w:rPr>
            </w:pPr>
          </w:p>
          <w:p w:rsidR="00CB271A" w:rsidP="003E7521" w:rsidRDefault="00CB271A" w14:paraId="208A112C" w14:textId="77777777">
            <w:pPr>
              <w:widowControl w:val="0"/>
              <w:tabs>
                <w:tab w:val="left" w:pos="709"/>
              </w:tabs>
              <w:spacing w:after="0" w:line="240" w:lineRule="auto"/>
              <w:rPr>
                <w:rFonts w:ascii="Arial" w:hAnsi="Arial" w:cs="Arial"/>
                <w:b/>
                <w:szCs w:val="22"/>
              </w:rPr>
            </w:pPr>
          </w:p>
        </w:tc>
        <w:tc>
          <w:tcPr>
            <w:tcW w:w="6305" w:type="dxa"/>
          </w:tcPr>
          <w:p w:rsidR="00CB271A" w:rsidP="003E7521" w:rsidRDefault="00CB271A" w14:paraId="208A112D" w14:textId="77777777">
            <w:pPr>
              <w:widowControl w:val="0"/>
              <w:tabs>
                <w:tab w:val="left" w:pos="709"/>
              </w:tabs>
              <w:spacing w:after="0" w:line="240" w:lineRule="auto"/>
              <w:rPr>
                <w:rFonts w:ascii="Arial" w:hAnsi="Arial" w:cs="Arial"/>
                <w:szCs w:val="22"/>
              </w:rPr>
            </w:pPr>
            <w:r>
              <w:rPr>
                <w:rFonts w:ascii="Arial" w:hAnsi="Arial" w:cs="Arial"/>
                <w:szCs w:val="22"/>
              </w:rPr>
              <w:t xml:space="preserve">has the meaning set out in the FOIA or the Environmental Information Regulations 2004 as relevant (where the meaning set out for the term "request" shall apply); </w:t>
            </w:r>
          </w:p>
        </w:tc>
      </w:tr>
      <w:tr w:rsidR="00CB271A" w:rsidTr="00092E1B" w14:paraId="208A1133" w14:textId="77777777">
        <w:tc>
          <w:tcPr>
            <w:tcW w:w="1939" w:type="dxa"/>
          </w:tcPr>
          <w:p w:rsidR="00CB271A" w:rsidP="003E7521" w:rsidRDefault="00CB271A" w14:paraId="208A112F" w14:textId="77777777">
            <w:pPr>
              <w:widowControl w:val="0"/>
              <w:tabs>
                <w:tab w:val="left" w:pos="709"/>
              </w:tabs>
              <w:spacing w:after="0" w:line="240" w:lineRule="atLeast"/>
              <w:rPr>
                <w:rFonts w:ascii="Arial" w:hAnsi="Arial" w:cs="Arial"/>
                <w:b/>
                <w:szCs w:val="22"/>
              </w:rPr>
            </w:pPr>
            <w:r>
              <w:rPr>
                <w:rFonts w:ascii="Arial" w:hAnsi="Arial" w:cs="Arial"/>
                <w:b/>
                <w:szCs w:val="22"/>
              </w:rPr>
              <w:t>"Services"</w:t>
            </w:r>
          </w:p>
          <w:p w:rsidR="00CB271A" w:rsidP="003E7521" w:rsidRDefault="00CB271A" w14:paraId="208A1130" w14:textId="77777777">
            <w:pPr>
              <w:widowControl w:val="0"/>
              <w:tabs>
                <w:tab w:val="left" w:pos="709"/>
              </w:tabs>
              <w:spacing w:after="0" w:line="240" w:lineRule="atLeast"/>
              <w:rPr>
                <w:rFonts w:ascii="Arial" w:hAnsi="Arial" w:cs="Arial"/>
                <w:b/>
                <w:szCs w:val="22"/>
              </w:rPr>
            </w:pPr>
          </w:p>
          <w:p w:rsidR="00CB271A" w:rsidP="003E7521" w:rsidRDefault="00CB271A" w14:paraId="208A1131" w14:textId="77777777">
            <w:pPr>
              <w:widowControl w:val="0"/>
              <w:tabs>
                <w:tab w:val="left" w:pos="709"/>
              </w:tabs>
              <w:spacing w:after="0" w:line="240" w:lineRule="atLeast"/>
              <w:rPr>
                <w:rFonts w:ascii="Arial" w:hAnsi="Arial" w:cs="Arial"/>
                <w:b/>
                <w:szCs w:val="22"/>
              </w:rPr>
            </w:pPr>
          </w:p>
        </w:tc>
        <w:tc>
          <w:tcPr>
            <w:tcW w:w="6305" w:type="dxa"/>
          </w:tcPr>
          <w:p w:rsidR="00CB271A" w:rsidP="003E7521" w:rsidRDefault="00CB271A" w14:paraId="208A1132" w14:textId="77777777">
            <w:pPr>
              <w:widowControl w:val="0"/>
              <w:tabs>
                <w:tab w:val="left" w:pos="709"/>
              </w:tabs>
              <w:spacing w:after="0" w:line="240" w:lineRule="atLeast"/>
              <w:rPr>
                <w:rFonts w:ascii="Arial" w:hAnsi="Arial" w:cs="Arial"/>
                <w:szCs w:val="22"/>
              </w:rPr>
            </w:pPr>
            <w:r>
              <w:rPr>
                <w:rFonts w:ascii="Arial" w:hAnsi="Arial" w:cs="Arial"/>
                <w:szCs w:val="22"/>
              </w:rPr>
              <w:t xml:space="preserve">means the services to be supplied by the Supplier to the </w:t>
            </w:r>
            <w:r w:rsidR="00403888">
              <w:rPr>
                <w:rFonts w:ascii="Arial" w:hAnsi="Arial" w:cs="Arial"/>
                <w:szCs w:val="22"/>
              </w:rPr>
              <w:t>Buyer</w:t>
            </w:r>
            <w:r>
              <w:rPr>
                <w:rFonts w:ascii="Arial" w:hAnsi="Arial" w:cs="Arial"/>
                <w:szCs w:val="22"/>
              </w:rPr>
              <w:t xml:space="preserve"> under the Contract;  </w:t>
            </w:r>
          </w:p>
        </w:tc>
      </w:tr>
      <w:tr w:rsidR="00CB271A" w:rsidTr="00092E1B" w14:paraId="208A1139" w14:textId="77777777">
        <w:tc>
          <w:tcPr>
            <w:tcW w:w="1939" w:type="dxa"/>
          </w:tcPr>
          <w:p w:rsidR="00CB271A" w:rsidP="003E7521" w:rsidRDefault="00CB271A" w14:paraId="208A1134" w14:textId="77777777">
            <w:pPr>
              <w:widowControl w:val="0"/>
              <w:tabs>
                <w:tab w:val="left" w:pos="709"/>
              </w:tabs>
              <w:spacing w:after="0" w:line="240" w:lineRule="auto"/>
              <w:rPr>
                <w:rFonts w:ascii="Arial" w:hAnsi="Arial" w:cs="Arial"/>
                <w:b/>
                <w:szCs w:val="22"/>
              </w:rPr>
            </w:pPr>
            <w:r>
              <w:rPr>
                <w:rFonts w:ascii="Arial" w:hAnsi="Arial" w:cs="Arial"/>
                <w:b/>
                <w:szCs w:val="22"/>
              </w:rPr>
              <w:t>"Specification"</w:t>
            </w:r>
          </w:p>
          <w:p w:rsidR="00CB271A" w:rsidP="003E7521" w:rsidRDefault="00CB271A" w14:paraId="208A1135" w14:textId="77777777">
            <w:pPr>
              <w:widowControl w:val="0"/>
              <w:tabs>
                <w:tab w:val="left" w:pos="709"/>
              </w:tabs>
              <w:spacing w:after="0" w:line="240" w:lineRule="auto"/>
              <w:rPr>
                <w:rFonts w:ascii="Arial" w:hAnsi="Arial" w:cs="Arial"/>
                <w:b/>
                <w:szCs w:val="22"/>
              </w:rPr>
            </w:pPr>
          </w:p>
          <w:p w:rsidR="00CB271A" w:rsidP="003E7521" w:rsidRDefault="00CB271A" w14:paraId="208A1136" w14:textId="77777777">
            <w:pPr>
              <w:widowControl w:val="0"/>
              <w:tabs>
                <w:tab w:val="left" w:pos="709"/>
              </w:tabs>
              <w:spacing w:after="0" w:line="240" w:lineRule="auto"/>
              <w:rPr>
                <w:rFonts w:ascii="Arial" w:hAnsi="Arial" w:cs="Arial"/>
                <w:b/>
                <w:szCs w:val="22"/>
              </w:rPr>
            </w:pPr>
          </w:p>
          <w:p w:rsidR="00CB271A" w:rsidP="003E7521" w:rsidRDefault="00CB271A" w14:paraId="208A1137" w14:textId="77777777">
            <w:pPr>
              <w:widowControl w:val="0"/>
              <w:tabs>
                <w:tab w:val="left" w:pos="709"/>
              </w:tabs>
              <w:spacing w:after="0" w:line="240" w:lineRule="auto"/>
              <w:rPr>
                <w:rFonts w:ascii="Arial" w:hAnsi="Arial" w:cs="Arial"/>
                <w:b/>
                <w:szCs w:val="22"/>
              </w:rPr>
            </w:pPr>
          </w:p>
        </w:tc>
        <w:tc>
          <w:tcPr>
            <w:tcW w:w="6305" w:type="dxa"/>
          </w:tcPr>
          <w:p w:rsidR="00CB271A" w:rsidP="003E7521" w:rsidRDefault="00CB271A" w14:paraId="208A1138" w14:textId="77777777">
            <w:pPr>
              <w:widowControl w:val="0"/>
              <w:tabs>
                <w:tab w:val="left" w:pos="709"/>
              </w:tabs>
              <w:spacing w:after="0" w:line="240" w:lineRule="auto"/>
              <w:rPr>
                <w:rFonts w:ascii="Arial" w:hAnsi="Arial" w:cs="Arial"/>
                <w:szCs w:val="22"/>
              </w:rPr>
            </w:pPr>
            <w:r>
              <w:rPr>
                <w:rFonts w:ascii="Arial" w:hAnsi="Arial" w:cs="Arial"/>
                <w:szCs w:val="22"/>
              </w:rPr>
              <w:t xml:space="preserve">means the specification for the Deliverables to be supplied by the Supplier to the </w:t>
            </w:r>
            <w:r w:rsidR="00403888">
              <w:rPr>
                <w:rFonts w:ascii="Arial" w:hAnsi="Arial" w:cs="Arial"/>
                <w:szCs w:val="22"/>
              </w:rPr>
              <w:t>Buyer</w:t>
            </w:r>
            <w:r>
              <w:rPr>
                <w:rFonts w:ascii="Arial" w:hAnsi="Arial" w:cs="Arial"/>
                <w:szCs w:val="22"/>
              </w:rPr>
              <w:t xml:space="preserve"> (including as to quantity, description and quality) as specified in the Order Form; </w:t>
            </w:r>
          </w:p>
        </w:tc>
      </w:tr>
      <w:tr w:rsidR="00CB271A" w:rsidTr="00092E1B" w14:paraId="208A113F" w14:textId="77777777">
        <w:tc>
          <w:tcPr>
            <w:tcW w:w="1939" w:type="dxa"/>
          </w:tcPr>
          <w:p w:rsidR="00CB271A" w:rsidP="003E7521" w:rsidRDefault="00CB271A" w14:paraId="208A113A" w14:textId="77777777">
            <w:pPr>
              <w:widowControl w:val="0"/>
              <w:tabs>
                <w:tab w:val="left" w:pos="709"/>
              </w:tabs>
              <w:spacing w:after="0" w:line="240" w:lineRule="auto"/>
              <w:rPr>
                <w:rFonts w:ascii="Arial" w:hAnsi="Arial" w:cs="Arial"/>
                <w:b/>
                <w:szCs w:val="22"/>
              </w:rPr>
            </w:pPr>
            <w:r>
              <w:rPr>
                <w:rFonts w:ascii="Arial" w:hAnsi="Arial" w:cs="Arial"/>
                <w:b/>
                <w:szCs w:val="22"/>
              </w:rPr>
              <w:t>"Staff"</w:t>
            </w:r>
          </w:p>
          <w:p w:rsidR="00CB271A" w:rsidP="003E7521" w:rsidRDefault="00CB271A" w14:paraId="208A113B" w14:textId="77777777">
            <w:pPr>
              <w:widowControl w:val="0"/>
              <w:tabs>
                <w:tab w:val="left" w:pos="709"/>
              </w:tabs>
              <w:spacing w:after="0" w:line="240" w:lineRule="auto"/>
              <w:rPr>
                <w:rFonts w:ascii="Arial" w:hAnsi="Arial" w:cs="Arial"/>
                <w:b/>
                <w:szCs w:val="22"/>
              </w:rPr>
            </w:pPr>
          </w:p>
          <w:p w:rsidR="00CB271A" w:rsidP="003E7521" w:rsidRDefault="00CB271A" w14:paraId="208A113C" w14:textId="77777777">
            <w:pPr>
              <w:widowControl w:val="0"/>
              <w:tabs>
                <w:tab w:val="left" w:pos="709"/>
              </w:tabs>
              <w:spacing w:after="0" w:line="240" w:lineRule="auto"/>
              <w:rPr>
                <w:rFonts w:ascii="Arial" w:hAnsi="Arial" w:cs="Arial"/>
                <w:b/>
                <w:szCs w:val="22"/>
              </w:rPr>
            </w:pPr>
          </w:p>
          <w:p w:rsidR="00CB271A" w:rsidP="003E7521" w:rsidRDefault="00CB271A" w14:paraId="208A113D" w14:textId="77777777">
            <w:pPr>
              <w:widowControl w:val="0"/>
              <w:tabs>
                <w:tab w:val="left" w:pos="709"/>
              </w:tabs>
              <w:spacing w:after="0" w:line="240" w:lineRule="auto"/>
              <w:rPr>
                <w:rFonts w:ascii="Arial" w:hAnsi="Arial" w:cs="Arial"/>
                <w:b/>
                <w:szCs w:val="22"/>
              </w:rPr>
            </w:pPr>
          </w:p>
        </w:tc>
        <w:tc>
          <w:tcPr>
            <w:tcW w:w="6305" w:type="dxa"/>
          </w:tcPr>
          <w:p w:rsidR="00CB271A" w:rsidP="003E7521" w:rsidRDefault="00CB271A" w14:paraId="208A113E" w14:textId="77777777">
            <w:pPr>
              <w:widowControl w:val="0"/>
              <w:tabs>
                <w:tab w:val="left" w:pos="709"/>
              </w:tabs>
              <w:spacing w:after="0" w:line="240" w:lineRule="auto"/>
              <w:rPr>
                <w:rFonts w:ascii="Arial" w:hAnsi="Arial" w:cs="Arial"/>
                <w:szCs w:val="22"/>
              </w:rPr>
            </w:pPr>
            <w:r>
              <w:rPr>
                <w:rFonts w:ascii="Arial" w:hAnsi="Arial" w:cs="Arial"/>
                <w:szCs w:val="22"/>
              </w:rPr>
              <w:t xml:space="preserve">means all directors, officers, employees, agents, consultants and contractors of the Supplier and/or of any sub-contractor of the Supplier engaged in the performance of the Supplier’s obligations under the Contract; </w:t>
            </w:r>
          </w:p>
        </w:tc>
      </w:tr>
      <w:tr w:rsidR="00CB271A" w:rsidTr="00092E1B" w14:paraId="208A1144" w14:textId="77777777">
        <w:tc>
          <w:tcPr>
            <w:tcW w:w="1939" w:type="dxa"/>
          </w:tcPr>
          <w:p w:rsidR="00CB271A" w:rsidP="003E7521" w:rsidRDefault="00CB271A" w14:paraId="208A1140" w14:textId="77777777">
            <w:pPr>
              <w:widowControl w:val="0"/>
              <w:tabs>
                <w:tab w:val="left" w:pos="709"/>
              </w:tabs>
              <w:spacing w:after="0" w:line="240" w:lineRule="auto"/>
              <w:rPr>
                <w:rFonts w:ascii="Arial" w:hAnsi="Arial" w:cs="Arial"/>
                <w:b/>
                <w:szCs w:val="22"/>
              </w:rPr>
            </w:pPr>
            <w:r>
              <w:rPr>
                <w:rFonts w:ascii="Arial" w:hAnsi="Arial" w:cs="Arial"/>
                <w:b/>
                <w:szCs w:val="22"/>
              </w:rPr>
              <w:t>"Staff Vetting Procedures"</w:t>
            </w:r>
          </w:p>
          <w:p w:rsidR="00CB271A" w:rsidP="003E7521" w:rsidRDefault="00CB271A" w14:paraId="208A1141" w14:textId="77777777">
            <w:pPr>
              <w:widowControl w:val="0"/>
              <w:tabs>
                <w:tab w:val="left" w:pos="709"/>
              </w:tabs>
              <w:spacing w:after="0" w:line="240" w:lineRule="auto"/>
              <w:rPr>
                <w:rFonts w:ascii="Arial" w:hAnsi="Arial" w:cs="Arial"/>
                <w:b/>
                <w:szCs w:val="22"/>
              </w:rPr>
            </w:pPr>
          </w:p>
          <w:p w:rsidR="00CB271A" w:rsidP="003E7521" w:rsidRDefault="00CB271A" w14:paraId="208A1142" w14:textId="77777777">
            <w:pPr>
              <w:widowControl w:val="0"/>
              <w:tabs>
                <w:tab w:val="left" w:pos="709"/>
              </w:tabs>
              <w:spacing w:after="0" w:line="240" w:lineRule="auto"/>
              <w:rPr>
                <w:rFonts w:ascii="Arial" w:hAnsi="Arial" w:cs="Arial"/>
                <w:b/>
                <w:szCs w:val="22"/>
              </w:rPr>
            </w:pPr>
          </w:p>
        </w:tc>
        <w:tc>
          <w:tcPr>
            <w:tcW w:w="6305" w:type="dxa"/>
          </w:tcPr>
          <w:p w:rsidR="00CB271A" w:rsidP="003E7521" w:rsidRDefault="00CB271A" w14:paraId="208A1143" w14:textId="77777777">
            <w:pPr>
              <w:widowControl w:val="0"/>
              <w:tabs>
                <w:tab w:val="left" w:pos="709"/>
              </w:tabs>
              <w:spacing w:after="0" w:line="240" w:lineRule="auto"/>
              <w:rPr>
                <w:rFonts w:ascii="Arial" w:hAnsi="Arial" w:cs="Arial"/>
                <w:szCs w:val="22"/>
              </w:rPr>
            </w:pPr>
            <w:r>
              <w:rPr>
                <w:rFonts w:ascii="Arial" w:hAnsi="Arial" w:cs="Arial"/>
                <w:szCs w:val="22"/>
              </w:rPr>
              <w:t xml:space="preserve">means vetting procedures that accord with good industry practice or, where applicable, the </w:t>
            </w:r>
            <w:r w:rsidR="00403888">
              <w:rPr>
                <w:rFonts w:ascii="Arial" w:hAnsi="Arial" w:cs="Arial"/>
                <w:szCs w:val="22"/>
              </w:rPr>
              <w:t>Buyer</w:t>
            </w:r>
            <w:r>
              <w:rPr>
                <w:rFonts w:ascii="Arial" w:hAnsi="Arial" w:cs="Arial"/>
                <w:szCs w:val="22"/>
              </w:rPr>
              <w:t xml:space="preserve">’s procedures for the vetting of personnel as provided to the Supplier from time to time;  </w:t>
            </w:r>
          </w:p>
        </w:tc>
      </w:tr>
      <w:tr w:rsidR="00CB271A" w:rsidTr="00092E1B" w14:paraId="208A1149" w14:textId="77777777">
        <w:tc>
          <w:tcPr>
            <w:tcW w:w="1939" w:type="dxa"/>
          </w:tcPr>
          <w:p w:rsidR="00CB271A" w:rsidP="003E7521" w:rsidRDefault="00CB271A" w14:paraId="208A1145" w14:textId="77777777">
            <w:pPr>
              <w:widowControl w:val="0"/>
              <w:tabs>
                <w:tab w:val="left" w:pos="709"/>
              </w:tabs>
              <w:spacing w:after="0" w:line="240" w:lineRule="auto"/>
              <w:rPr>
                <w:rFonts w:ascii="Arial" w:hAnsi="Arial" w:cs="Arial"/>
                <w:b/>
                <w:szCs w:val="22"/>
              </w:rPr>
            </w:pPr>
            <w:r>
              <w:rPr>
                <w:rFonts w:ascii="Arial" w:hAnsi="Arial" w:cs="Arial"/>
                <w:b/>
                <w:szCs w:val="22"/>
              </w:rPr>
              <w:t>"Subprocessor"</w:t>
            </w:r>
          </w:p>
          <w:p w:rsidR="00CB271A" w:rsidP="003E7521" w:rsidRDefault="00CB271A" w14:paraId="208A1146" w14:textId="77777777">
            <w:pPr>
              <w:widowControl w:val="0"/>
              <w:tabs>
                <w:tab w:val="left" w:pos="709"/>
              </w:tabs>
              <w:spacing w:after="0" w:line="240" w:lineRule="auto"/>
              <w:rPr>
                <w:rFonts w:ascii="Arial" w:hAnsi="Arial" w:cs="Arial"/>
                <w:b/>
                <w:szCs w:val="22"/>
              </w:rPr>
            </w:pPr>
          </w:p>
          <w:p w:rsidR="00CB271A" w:rsidP="003E7521" w:rsidRDefault="00CB271A" w14:paraId="208A1147" w14:textId="77777777">
            <w:pPr>
              <w:widowControl w:val="0"/>
              <w:tabs>
                <w:tab w:val="left" w:pos="709"/>
              </w:tabs>
              <w:spacing w:after="0" w:line="240" w:lineRule="auto"/>
              <w:rPr>
                <w:rFonts w:ascii="Arial" w:hAnsi="Arial" w:cs="Arial"/>
                <w:b/>
                <w:szCs w:val="22"/>
              </w:rPr>
            </w:pPr>
          </w:p>
        </w:tc>
        <w:tc>
          <w:tcPr>
            <w:tcW w:w="6305" w:type="dxa"/>
          </w:tcPr>
          <w:p w:rsidR="00CB271A" w:rsidP="003E7521" w:rsidRDefault="00CB271A" w14:paraId="208A1148" w14:textId="77777777">
            <w:pPr>
              <w:widowControl w:val="0"/>
              <w:tabs>
                <w:tab w:val="left" w:pos="709"/>
              </w:tabs>
              <w:spacing w:after="0" w:line="240" w:lineRule="auto"/>
              <w:rPr>
                <w:rFonts w:ascii="Arial" w:hAnsi="Arial" w:cs="Arial"/>
                <w:szCs w:val="22"/>
              </w:rPr>
            </w:pPr>
            <w:r>
              <w:rPr>
                <w:rFonts w:ascii="Arial" w:hAnsi="Arial" w:cs="Arial"/>
                <w:szCs w:val="22"/>
              </w:rPr>
              <w:t>any third Party appointed to process Personal Data on behalf of the Supplier related to the Contract;</w:t>
            </w:r>
          </w:p>
        </w:tc>
      </w:tr>
      <w:tr w:rsidR="00CB271A" w:rsidTr="00092E1B" w14:paraId="208A114F" w14:textId="77777777">
        <w:tc>
          <w:tcPr>
            <w:tcW w:w="1939" w:type="dxa"/>
          </w:tcPr>
          <w:p w:rsidR="00CB271A" w:rsidP="003E7521" w:rsidRDefault="00CB271A" w14:paraId="208A114A" w14:textId="77777777">
            <w:pPr>
              <w:widowControl w:val="0"/>
              <w:tabs>
                <w:tab w:val="left" w:pos="709"/>
              </w:tabs>
              <w:spacing w:after="0" w:line="240" w:lineRule="auto"/>
              <w:rPr>
                <w:rFonts w:ascii="Arial" w:hAnsi="Arial" w:cs="Arial"/>
                <w:b/>
                <w:szCs w:val="22"/>
              </w:rPr>
            </w:pPr>
            <w:r>
              <w:rPr>
                <w:rFonts w:ascii="Arial" w:hAnsi="Arial" w:cs="Arial"/>
                <w:b/>
                <w:szCs w:val="22"/>
              </w:rPr>
              <w:t xml:space="preserve">"Supplier Staff" </w:t>
            </w:r>
          </w:p>
          <w:p w:rsidR="00CB271A" w:rsidP="003E7521" w:rsidRDefault="00CB271A" w14:paraId="208A114B" w14:textId="77777777">
            <w:pPr>
              <w:widowControl w:val="0"/>
              <w:tabs>
                <w:tab w:val="left" w:pos="709"/>
              </w:tabs>
              <w:spacing w:after="0" w:line="240" w:lineRule="auto"/>
              <w:rPr>
                <w:rFonts w:ascii="Arial" w:hAnsi="Arial" w:cs="Arial"/>
                <w:b/>
                <w:szCs w:val="22"/>
              </w:rPr>
            </w:pPr>
          </w:p>
          <w:p w:rsidR="00CB271A" w:rsidP="003E7521" w:rsidRDefault="00CB271A" w14:paraId="208A114C" w14:textId="77777777">
            <w:pPr>
              <w:widowControl w:val="0"/>
              <w:tabs>
                <w:tab w:val="left" w:pos="709"/>
              </w:tabs>
              <w:spacing w:after="0" w:line="240" w:lineRule="auto"/>
              <w:rPr>
                <w:rFonts w:ascii="Arial" w:hAnsi="Arial" w:cs="Arial"/>
                <w:b/>
                <w:szCs w:val="22"/>
              </w:rPr>
            </w:pPr>
          </w:p>
          <w:p w:rsidR="00CB271A" w:rsidP="003E7521" w:rsidRDefault="00CB271A" w14:paraId="208A114D" w14:textId="77777777">
            <w:pPr>
              <w:widowControl w:val="0"/>
              <w:tabs>
                <w:tab w:val="left" w:pos="709"/>
              </w:tabs>
              <w:spacing w:after="0" w:line="240" w:lineRule="auto"/>
              <w:rPr>
                <w:rFonts w:ascii="Arial" w:hAnsi="Arial" w:cs="Arial"/>
                <w:b/>
                <w:szCs w:val="22"/>
              </w:rPr>
            </w:pPr>
          </w:p>
        </w:tc>
        <w:tc>
          <w:tcPr>
            <w:tcW w:w="6305" w:type="dxa"/>
          </w:tcPr>
          <w:p w:rsidR="00CB271A" w:rsidP="003E7521" w:rsidRDefault="00CB271A" w14:paraId="208A114E" w14:textId="77777777">
            <w:pPr>
              <w:widowControl w:val="0"/>
              <w:tabs>
                <w:tab w:val="left" w:pos="709"/>
              </w:tabs>
              <w:spacing w:after="0" w:line="240" w:lineRule="auto"/>
              <w:rPr>
                <w:rFonts w:ascii="Arial" w:hAnsi="Arial" w:cs="Arial"/>
                <w:szCs w:val="22"/>
              </w:rPr>
            </w:pPr>
            <w:r>
              <w:rPr>
                <w:rFonts w:ascii="Arial" w:hAnsi="Arial" w:cs="Arial"/>
                <w:szCs w:val="22"/>
              </w:rPr>
              <w:t>all directors, officers, employees, agents, consultants and contractors of the Supplier and/or of any Subcontractor engaged in the performance of the Supplier’s obligations under a Contract;</w:t>
            </w:r>
          </w:p>
        </w:tc>
      </w:tr>
      <w:tr w:rsidR="00CB271A" w:rsidTr="00092E1B" w14:paraId="208A1153" w14:textId="77777777">
        <w:tc>
          <w:tcPr>
            <w:tcW w:w="1939" w:type="dxa"/>
          </w:tcPr>
          <w:p w:rsidR="00CB271A" w:rsidP="003E7521" w:rsidRDefault="00CB271A" w14:paraId="208A1150" w14:textId="77777777">
            <w:pPr>
              <w:widowControl w:val="0"/>
              <w:tabs>
                <w:tab w:val="left" w:pos="709"/>
              </w:tabs>
              <w:spacing w:after="0" w:line="240" w:lineRule="auto"/>
              <w:rPr>
                <w:rFonts w:ascii="Arial" w:hAnsi="Arial" w:cs="Arial"/>
                <w:b/>
                <w:szCs w:val="22"/>
              </w:rPr>
            </w:pPr>
            <w:r>
              <w:rPr>
                <w:rFonts w:ascii="Arial" w:hAnsi="Arial" w:cs="Arial"/>
                <w:b/>
                <w:szCs w:val="22"/>
              </w:rPr>
              <w:t>"Supplier"</w:t>
            </w:r>
          </w:p>
          <w:p w:rsidR="00CB271A" w:rsidP="003E7521" w:rsidRDefault="00CB271A" w14:paraId="208A1151" w14:textId="77777777">
            <w:pPr>
              <w:widowControl w:val="0"/>
              <w:tabs>
                <w:tab w:val="left" w:pos="709"/>
              </w:tabs>
              <w:spacing w:after="0" w:line="240" w:lineRule="auto"/>
              <w:rPr>
                <w:rFonts w:ascii="Arial" w:hAnsi="Arial" w:cs="Arial"/>
                <w:b/>
                <w:szCs w:val="22"/>
              </w:rPr>
            </w:pPr>
          </w:p>
        </w:tc>
        <w:tc>
          <w:tcPr>
            <w:tcW w:w="6305" w:type="dxa"/>
          </w:tcPr>
          <w:p w:rsidR="00CB271A" w:rsidP="003E7521" w:rsidRDefault="00CB271A" w14:paraId="208A1152" w14:textId="77777777">
            <w:pPr>
              <w:widowControl w:val="0"/>
              <w:tabs>
                <w:tab w:val="left" w:pos="709"/>
              </w:tabs>
              <w:spacing w:after="0" w:line="240" w:lineRule="auto"/>
              <w:rPr>
                <w:rFonts w:ascii="Arial" w:hAnsi="Arial" w:cs="Arial"/>
                <w:szCs w:val="22"/>
              </w:rPr>
            </w:pPr>
            <w:r>
              <w:rPr>
                <w:rFonts w:ascii="Arial" w:hAnsi="Arial" w:cs="Arial"/>
                <w:szCs w:val="22"/>
              </w:rPr>
              <w:t>means the person named as Supplier in the Order Form;</w:t>
            </w:r>
          </w:p>
        </w:tc>
      </w:tr>
      <w:tr w:rsidR="00CB271A" w:rsidTr="00092E1B" w14:paraId="208A115A" w14:textId="77777777">
        <w:tc>
          <w:tcPr>
            <w:tcW w:w="1939" w:type="dxa"/>
          </w:tcPr>
          <w:p w:rsidR="00CB271A" w:rsidP="003E7521" w:rsidRDefault="00CB271A" w14:paraId="208A1154" w14:textId="77777777">
            <w:pPr>
              <w:widowControl w:val="0"/>
              <w:tabs>
                <w:tab w:val="left" w:pos="709"/>
              </w:tabs>
              <w:spacing w:after="0" w:line="240" w:lineRule="atLeast"/>
              <w:rPr>
                <w:rFonts w:ascii="Arial" w:hAnsi="Arial" w:cs="Arial"/>
                <w:b/>
                <w:szCs w:val="22"/>
              </w:rPr>
            </w:pPr>
            <w:r>
              <w:rPr>
                <w:rFonts w:ascii="Arial" w:hAnsi="Arial" w:cs="Arial"/>
                <w:b/>
                <w:szCs w:val="22"/>
              </w:rPr>
              <w:t>"Term"</w:t>
            </w:r>
          </w:p>
          <w:p w:rsidR="00CB271A" w:rsidP="003E7521" w:rsidRDefault="00CB271A" w14:paraId="208A1155" w14:textId="77777777">
            <w:pPr>
              <w:widowControl w:val="0"/>
              <w:tabs>
                <w:tab w:val="left" w:pos="709"/>
              </w:tabs>
              <w:spacing w:after="0" w:line="240" w:lineRule="atLeast"/>
              <w:rPr>
                <w:rFonts w:ascii="Arial" w:hAnsi="Arial" w:cs="Arial"/>
                <w:b/>
                <w:szCs w:val="22"/>
              </w:rPr>
            </w:pPr>
          </w:p>
          <w:p w:rsidR="00CB271A" w:rsidP="003E7521" w:rsidRDefault="00CB271A" w14:paraId="208A1156" w14:textId="77777777">
            <w:pPr>
              <w:widowControl w:val="0"/>
              <w:tabs>
                <w:tab w:val="left" w:pos="709"/>
              </w:tabs>
              <w:spacing w:after="0" w:line="240" w:lineRule="atLeast"/>
              <w:rPr>
                <w:rFonts w:ascii="Arial" w:hAnsi="Arial" w:cs="Arial"/>
                <w:b/>
                <w:szCs w:val="22"/>
              </w:rPr>
            </w:pPr>
          </w:p>
          <w:p w:rsidR="00CB271A" w:rsidP="003E7521" w:rsidRDefault="00CB271A" w14:paraId="208A1157" w14:textId="77777777">
            <w:pPr>
              <w:widowControl w:val="0"/>
              <w:tabs>
                <w:tab w:val="left" w:pos="709"/>
              </w:tabs>
              <w:spacing w:after="0" w:line="240" w:lineRule="atLeast"/>
              <w:rPr>
                <w:rFonts w:ascii="Arial" w:hAnsi="Arial" w:cs="Arial"/>
                <w:b/>
                <w:szCs w:val="22"/>
              </w:rPr>
            </w:pPr>
          </w:p>
          <w:p w:rsidR="00CB271A" w:rsidP="003E7521" w:rsidRDefault="00CB271A" w14:paraId="208A1158" w14:textId="77777777">
            <w:pPr>
              <w:widowControl w:val="0"/>
              <w:tabs>
                <w:tab w:val="left" w:pos="709"/>
              </w:tabs>
              <w:spacing w:after="0" w:line="240" w:lineRule="atLeast"/>
              <w:rPr>
                <w:rFonts w:ascii="Arial" w:hAnsi="Arial" w:cs="Arial"/>
                <w:b/>
                <w:szCs w:val="22"/>
              </w:rPr>
            </w:pPr>
          </w:p>
        </w:tc>
        <w:tc>
          <w:tcPr>
            <w:tcW w:w="6305" w:type="dxa"/>
          </w:tcPr>
          <w:p w:rsidR="00CB271A" w:rsidP="003E7521" w:rsidRDefault="00CB271A" w14:paraId="208A1159" w14:textId="77777777">
            <w:pPr>
              <w:widowControl w:val="0"/>
              <w:tabs>
                <w:tab w:val="left" w:pos="709"/>
              </w:tabs>
              <w:spacing w:after="0" w:line="240" w:lineRule="atLeast"/>
              <w:rPr>
                <w:rFonts w:ascii="Arial" w:hAnsi="Arial" w:cs="Arial"/>
                <w:szCs w:val="22"/>
              </w:rPr>
            </w:pPr>
            <w:r>
              <w:rPr>
                <w:rFonts w:ascii="Arial" w:hAnsi="Arial" w:cs="Arial"/>
                <w:szCs w:val="22"/>
              </w:rPr>
              <w:t xml:space="preserve">means the period from the start date of the Contract set out in the Order Form to the Expiry Date as such period may be extended in accordance with clause [  ] or terminated in accordance with the terms and conditions of the Contract; </w:t>
            </w:r>
          </w:p>
        </w:tc>
      </w:tr>
      <w:tr w:rsidR="00CB271A" w:rsidTr="00092E1B" w14:paraId="208A1160" w14:textId="77777777">
        <w:tc>
          <w:tcPr>
            <w:tcW w:w="1939" w:type="dxa"/>
          </w:tcPr>
          <w:p w:rsidR="00CB271A" w:rsidP="003E7521" w:rsidRDefault="00CB271A" w14:paraId="208A115B" w14:textId="77777777">
            <w:pPr>
              <w:widowControl w:val="0"/>
              <w:tabs>
                <w:tab w:val="left" w:pos="709"/>
              </w:tabs>
              <w:spacing w:after="0" w:line="240" w:lineRule="atLeast"/>
              <w:rPr>
                <w:rFonts w:ascii="Arial" w:hAnsi="Arial" w:cs="Arial"/>
                <w:b/>
                <w:szCs w:val="22"/>
              </w:rPr>
            </w:pPr>
            <w:r>
              <w:rPr>
                <w:rFonts w:ascii="Arial" w:hAnsi="Arial" w:cs="Arial"/>
                <w:b/>
                <w:szCs w:val="22"/>
              </w:rPr>
              <w:t>"US-EU Privacy Shield Register"</w:t>
            </w:r>
          </w:p>
          <w:p w:rsidR="00CB271A" w:rsidP="003E7521" w:rsidRDefault="00CB271A" w14:paraId="208A115C" w14:textId="77777777">
            <w:pPr>
              <w:widowControl w:val="0"/>
              <w:tabs>
                <w:tab w:val="left" w:pos="709"/>
              </w:tabs>
              <w:spacing w:after="0" w:line="240" w:lineRule="atLeast"/>
              <w:rPr>
                <w:rFonts w:ascii="Arial" w:hAnsi="Arial" w:cs="Arial"/>
                <w:b/>
                <w:szCs w:val="22"/>
              </w:rPr>
            </w:pPr>
          </w:p>
          <w:p w:rsidR="00CB271A" w:rsidP="003E7521" w:rsidRDefault="00CB271A" w14:paraId="208A115D" w14:textId="77777777">
            <w:pPr>
              <w:widowControl w:val="0"/>
              <w:tabs>
                <w:tab w:val="left" w:pos="709"/>
              </w:tabs>
              <w:spacing w:after="0" w:line="240" w:lineRule="atLeast"/>
              <w:rPr>
                <w:rFonts w:ascii="Arial" w:hAnsi="Arial" w:cs="Arial"/>
                <w:b/>
                <w:szCs w:val="22"/>
              </w:rPr>
            </w:pPr>
          </w:p>
          <w:p w:rsidR="00CB271A" w:rsidP="003E7521" w:rsidRDefault="00CB271A" w14:paraId="208A115E" w14:textId="77777777">
            <w:pPr>
              <w:widowControl w:val="0"/>
              <w:tabs>
                <w:tab w:val="left" w:pos="709"/>
              </w:tabs>
              <w:spacing w:after="0" w:line="240" w:lineRule="atLeast"/>
              <w:rPr>
                <w:rFonts w:ascii="Arial" w:hAnsi="Arial" w:cs="Arial"/>
                <w:b/>
                <w:szCs w:val="22"/>
              </w:rPr>
            </w:pPr>
            <w:r>
              <w:rPr>
                <w:rFonts w:ascii="Arial" w:hAnsi="Arial" w:cs="Arial"/>
                <w:b/>
                <w:szCs w:val="22"/>
              </w:rPr>
              <w:t xml:space="preserve"> </w:t>
            </w:r>
          </w:p>
        </w:tc>
        <w:tc>
          <w:tcPr>
            <w:tcW w:w="6305" w:type="dxa"/>
          </w:tcPr>
          <w:p w:rsidR="00CB271A" w:rsidP="003E7521" w:rsidRDefault="00CB271A" w14:paraId="208A115F" w14:textId="77777777">
            <w:pPr>
              <w:widowControl w:val="0"/>
              <w:tabs>
                <w:tab w:val="left" w:pos="709"/>
              </w:tabs>
              <w:spacing w:after="0" w:line="240" w:lineRule="atLeast"/>
              <w:rPr>
                <w:rFonts w:ascii="Arial" w:hAnsi="Arial" w:cs="Arial"/>
                <w:szCs w:val="22"/>
              </w:rPr>
            </w:pPr>
            <w:r>
              <w:rPr>
                <w:rFonts w:ascii="Arial" w:hAnsi="Arial" w:cs="Arial"/>
                <w:szCs w:val="22"/>
              </w:rPr>
              <w:t xml:space="preserve">a list of companies maintained by the United States of America Department for Commence that have self-certified their commitment to adhere to the European legislation relating to the processing of personal data to non-EU countries which is available online at: https://www.privacyshield.gov/list; </w:t>
            </w:r>
          </w:p>
        </w:tc>
      </w:tr>
      <w:tr w:rsidR="00CB271A" w:rsidTr="00092E1B" w14:paraId="208A1165" w14:textId="77777777">
        <w:tc>
          <w:tcPr>
            <w:tcW w:w="1939" w:type="dxa"/>
          </w:tcPr>
          <w:p w:rsidR="00CB271A" w:rsidP="003E7521" w:rsidRDefault="00CB271A" w14:paraId="208A1161" w14:textId="77777777">
            <w:pPr>
              <w:widowControl w:val="0"/>
              <w:tabs>
                <w:tab w:val="left" w:pos="709"/>
              </w:tabs>
              <w:spacing w:after="0" w:line="240" w:lineRule="auto"/>
              <w:rPr>
                <w:rFonts w:ascii="Arial" w:hAnsi="Arial" w:cs="Arial"/>
                <w:b/>
                <w:szCs w:val="22"/>
              </w:rPr>
            </w:pPr>
            <w:r>
              <w:rPr>
                <w:rFonts w:ascii="Arial" w:hAnsi="Arial" w:cs="Arial"/>
                <w:b/>
                <w:szCs w:val="22"/>
              </w:rPr>
              <w:t>"VAT"</w:t>
            </w:r>
          </w:p>
          <w:p w:rsidR="00CB271A" w:rsidP="003E7521" w:rsidRDefault="00CB271A" w14:paraId="208A1162" w14:textId="77777777">
            <w:pPr>
              <w:widowControl w:val="0"/>
              <w:tabs>
                <w:tab w:val="left" w:pos="709"/>
              </w:tabs>
              <w:spacing w:after="0" w:line="240" w:lineRule="auto"/>
              <w:rPr>
                <w:rFonts w:ascii="Arial" w:hAnsi="Arial" w:cs="Arial"/>
                <w:b/>
                <w:szCs w:val="22"/>
              </w:rPr>
            </w:pPr>
          </w:p>
          <w:p w:rsidR="00CB271A" w:rsidP="003E7521" w:rsidRDefault="00CB271A" w14:paraId="208A1163" w14:textId="77777777">
            <w:pPr>
              <w:widowControl w:val="0"/>
              <w:tabs>
                <w:tab w:val="left" w:pos="709"/>
              </w:tabs>
              <w:spacing w:after="0" w:line="240" w:lineRule="auto"/>
              <w:rPr>
                <w:rFonts w:ascii="Arial" w:hAnsi="Arial" w:cs="Arial"/>
                <w:b/>
                <w:szCs w:val="22"/>
              </w:rPr>
            </w:pPr>
          </w:p>
        </w:tc>
        <w:tc>
          <w:tcPr>
            <w:tcW w:w="6305" w:type="dxa"/>
          </w:tcPr>
          <w:p w:rsidR="00CB271A" w:rsidP="003E7521" w:rsidRDefault="00CB271A" w14:paraId="208A1164" w14:textId="77777777">
            <w:pPr>
              <w:widowControl w:val="0"/>
              <w:tabs>
                <w:tab w:val="left" w:pos="709"/>
              </w:tabs>
              <w:spacing w:after="0" w:line="240" w:lineRule="auto"/>
              <w:rPr>
                <w:rFonts w:ascii="Arial" w:hAnsi="Arial" w:cs="Arial"/>
                <w:szCs w:val="22"/>
              </w:rPr>
            </w:pPr>
            <w:r>
              <w:rPr>
                <w:rFonts w:ascii="Arial" w:hAnsi="Arial" w:cs="Arial"/>
                <w:szCs w:val="22"/>
              </w:rPr>
              <w:t xml:space="preserve">means value added tax in accordance with the provisions of the Value Added Tax Act 1994; </w:t>
            </w:r>
          </w:p>
        </w:tc>
      </w:tr>
      <w:tr w:rsidR="00CB271A" w:rsidTr="00092E1B" w14:paraId="208A116D" w14:textId="77777777">
        <w:tc>
          <w:tcPr>
            <w:tcW w:w="1939" w:type="dxa"/>
          </w:tcPr>
          <w:p w:rsidR="00CB271A" w:rsidP="003E7521" w:rsidRDefault="00CB271A" w14:paraId="208A1166" w14:textId="77777777">
            <w:pPr>
              <w:widowControl w:val="0"/>
              <w:tabs>
                <w:tab w:val="left" w:pos="709"/>
              </w:tabs>
              <w:spacing w:after="0" w:line="240" w:lineRule="auto"/>
              <w:rPr>
                <w:rFonts w:ascii="Arial" w:hAnsi="Arial" w:cs="Arial"/>
                <w:b/>
                <w:szCs w:val="22"/>
              </w:rPr>
            </w:pPr>
            <w:r>
              <w:rPr>
                <w:rFonts w:ascii="Arial" w:hAnsi="Arial" w:cs="Arial"/>
                <w:b/>
                <w:szCs w:val="22"/>
              </w:rPr>
              <w:t>"Workers"</w:t>
            </w:r>
          </w:p>
          <w:p w:rsidR="00CB271A" w:rsidP="003E7521" w:rsidRDefault="00CB271A" w14:paraId="208A1167" w14:textId="77777777">
            <w:pPr>
              <w:widowControl w:val="0"/>
              <w:tabs>
                <w:tab w:val="left" w:pos="709"/>
              </w:tabs>
              <w:spacing w:after="0" w:line="240" w:lineRule="auto"/>
              <w:rPr>
                <w:rFonts w:ascii="Arial" w:hAnsi="Arial" w:cs="Arial"/>
                <w:b/>
                <w:szCs w:val="22"/>
              </w:rPr>
            </w:pPr>
          </w:p>
          <w:p w:rsidR="00CB271A" w:rsidP="003E7521" w:rsidRDefault="00CB271A" w14:paraId="208A1168" w14:textId="77777777">
            <w:pPr>
              <w:widowControl w:val="0"/>
              <w:tabs>
                <w:tab w:val="left" w:pos="709"/>
              </w:tabs>
              <w:spacing w:after="0" w:line="240" w:lineRule="auto"/>
              <w:rPr>
                <w:rFonts w:ascii="Arial" w:hAnsi="Arial" w:cs="Arial"/>
                <w:b/>
                <w:szCs w:val="22"/>
              </w:rPr>
            </w:pPr>
          </w:p>
          <w:p w:rsidR="00CB271A" w:rsidP="003E7521" w:rsidRDefault="00CB271A" w14:paraId="208A1169" w14:textId="77777777">
            <w:pPr>
              <w:widowControl w:val="0"/>
              <w:tabs>
                <w:tab w:val="left" w:pos="709"/>
              </w:tabs>
              <w:spacing w:after="0" w:line="240" w:lineRule="auto"/>
              <w:rPr>
                <w:rFonts w:ascii="Arial" w:hAnsi="Arial" w:cs="Arial"/>
                <w:b/>
                <w:szCs w:val="22"/>
              </w:rPr>
            </w:pPr>
          </w:p>
          <w:p w:rsidR="00CB271A" w:rsidP="003E7521" w:rsidRDefault="00CB271A" w14:paraId="208A116A" w14:textId="77777777">
            <w:pPr>
              <w:widowControl w:val="0"/>
              <w:tabs>
                <w:tab w:val="left" w:pos="709"/>
              </w:tabs>
              <w:spacing w:after="0" w:line="240" w:lineRule="auto"/>
              <w:rPr>
                <w:rFonts w:ascii="Arial" w:hAnsi="Arial" w:cs="Arial"/>
                <w:b/>
                <w:szCs w:val="22"/>
              </w:rPr>
            </w:pPr>
          </w:p>
          <w:p w:rsidR="00CB271A" w:rsidP="003E7521" w:rsidRDefault="00CB271A" w14:paraId="208A116B" w14:textId="77777777">
            <w:pPr>
              <w:widowControl w:val="0"/>
              <w:tabs>
                <w:tab w:val="left" w:pos="709"/>
              </w:tabs>
              <w:spacing w:after="0" w:line="240" w:lineRule="auto"/>
              <w:rPr>
                <w:rFonts w:ascii="Arial" w:hAnsi="Arial" w:cs="Arial"/>
                <w:b/>
                <w:szCs w:val="22"/>
              </w:rPr>
            </w:pPr>
          </w:p>
        </w:tc>
        <w:tc>
          <w:tcPr>
            <w:tcW w:w="6305" w:type="dxa"/>
          </w:tcPr>
          <w:p w:rsidR="00CB271A" w:rsidP="003E7521" w:rsidRDefault="00CB271A" w14:paraId="208A116C" w14:textId="77777777">
            <w:pPr>
              <w:widowControl w:val="0"/>
              <w:tabs>
                <w:tab w:val="left" w:pos="709"/>
              </w:tabs>
              <w:spacing w:after="0" w:line="240" w:lineRule="auto"/>
              <w:rPr>
                <w:rFonts w:ascii="Arial" w:hAnsi="Arial" w:cs="Arial"/>
                <w:szCs w:val="22"/>
              </w:rPr>
            </w:pPr>
            <w:r>
              <w:rPr>
                <w:rFonts w:ascii="Arial" w:hAnsi="Arial" w:cs="Arial"/>
                <w:szCs w:val="22"/>
              </w:rPr>
              <w:t xml:space="preserve">any one of the Supplier Staff which the </w:t>
            </w:r>
            <w:r w:rsidR="00403888">
              <w:rPr>
                <w:rFonts w:ascii="Arial" w:hAnsi="Arial" w:cs="Arial"/>
                <w:szCs w:val="22"/>
              </w:rPr>
              <w:t>Buyer</w:t>
            </w:r>
            <w:r>
              <w:rPr>
                <w:rFonts w:ascii="Arial" w:hAnsi="Arial" w:cs="Arial"/>
                <w:szCs w:val="22"/>
              </w:rPr>
              <w:t>, in its reasonable opinion, considers is an individual to which Procurement Policy Note 08/15 (Tax Arrangements of Public Appointees) (https://www.gov.uk/government/publications/procurement-policynote-0815-tax-arrangements-of-appointees) applies in respect of the Deliverables;</w:t>
            </w:r>
          </w:p>
        </w:tc>
      </w:tr>
      <w:tr w:rsidR="00CB271A" w:rsidTr="00092E1B" w14:paraId="208A1172" w14:textId="77777777">
        <w:tc>
          <w:tcPr>
            <w:tcW w:w="1939" w:type="dxa"/>
          </w:tcPr>
          <w:p w:rsidR="00CB271A" w:rsidP="003E7521" w:rsidRDefault="00CB271A" w14:paraId="208A116E" w14:textId="77777777">
            <w:pPr>
              <w:widowControl w:val="0"/>
              <w:tabs>
                <w:tab w:val="left" w:pos="709"/>
              </w:tabs>
              <w:spacing w:after="0" w:line="240" w:lineRule="auto"/>
              <w:rPr>
                <w:rFonts w:ascii="Arial" w:hAnsi="Arial" w:cs="Arial"/>
                <w:b/>
                <w:szCs w:val="22"/>
              </w:rPr>
            </w:pPr>
            <w:r>
              <w:rPr>
                <w:rFonts w:ascii="Arial" w:hAnsi="Arial" w:cs="Arial"/>
                <w:b/>
                <w:szCs w:val="22"/>
              </w:rPr>
              <w:t>"Working Day"</w:t>
            </w:r>
          </w:p>
          <w:p w:rsidR="00CB271A" w:rsidP="003E7521" w:rsidRDefault="00CB271A" w14:paraId="208A116F" w14:textId="77777777">
            <w:pPr>
              <w:widowControl w:val="0"/>
              <w:tabs>
                <w:tab w:val="left" w:pos="709"/>
              </w:tabs>
              <w:spacing w:after="0" w:line="240" w:lineRule="auto"/>
              <w:rPr>
                <w:rFonts w:ascii="Arial" w:hAnsi="Arial" w:cs="Arial"/>
                <w:b/>
                <w:szCs w:val="22"/>
              </w:rPr>
            </w:pPr>
          </w:p>
          <w:p w:rsidR="00CB271A" w:rsidP="003E7521" w:rsidRDefault="00CB271A" w14:paraId="208A1170" w14:textId="77777777">
            <w:pPr>
              <w:widowControl w:val="0"/>
              <w:tabs>
                <w:tab w:val="left" w:pos="709"/>
              </w:tabs>
              <w:spacing w:after="0" w:line="240" w:lineRule="auto"/>
              <w:rPr>
                <w:rFonts w:ascii="Arial" w:hAnsi="Arial" w:cs="Arial"/>
                <w:b/>
                <w:szCs w:val="22"/>
              </w:rPr>
            </w:pPr>
          </w:p>
        </w:tc>
        <w:tc>
          <w:tcPr>
            <w:tcW w:w="6305" w:type="dxa"/>
          </w:tcPr>
          <w:p w:rsidR="00CB271A" w:rsidP="003E7521" w:rsidRDefault="00CB271A" w14:paraId="208A1171" w14:textId="77777777">
            <w:pPr>
              <w:widowControl w:val="0"/>
              <w:tabs>
                <w:tab w:val="left" w:pos="709"/>
              </w:tabs>
              <w:spacing w:after="0" w:line="240" w:lineRule="auto"/>
              <w:rPr>
                <w:rFonts w:ascii="Arial" w:hAnsi="Arial" w:cs="Arial"/>
                <w:szCs w:val="22"/>
              </w:rPr>
            </w:pPr>
            <w:r>
              <w:rPr>
                <w:rFonts w:ascii="Arial" w:hAnsi="Arial" w:cs="Arial"/>
                <w:szCs w:val="22"/>
              </w:rPr>
              <w:t>means a day (other than a Saturday or Sunday) on which banks are open for business in the City of London.</w:t>
            </w:r>
          </w:p>
        </w:tc>
      </w:tr>
    </w:tbl>
    <w:p w:rsidRPr="00092E1B" w:rsidR="00CB271A" w:rsidP="003E7521" w:rsidRDefault="00CB271A" w14:paraId="208A1173" w14:textId="77777777">
      <w:pPr>
        <w:pStyle w:val="Heading1"/>
        <w:tabs>
          <w:tab w:val="clear" w:pos="1145"/>
          <w:tab w:val="left" w:pos="709"/>
        </w:tabs>
        <w:spacing w:before="120" w:after="0"/>
        <w:ind w:left="720"/>
        <w:jc w:val="left"/>
        <w:rPr>
          <w:rFonts w:ascii="Arial" w:hAnsi="Arial" w:cs="Arial"/>
          <w:sz w:val="28"/>
          <w:szCs w:val="28"/>
        </w:rPr>
      </w:pPr>
      <w:r w:rsidRPr="00CB271A">
        <w:rPr>
          <w:rFonts w:ascii="Arial" w:hAnsi="Arial" w:cs="Arial"/>
          <w:caps w:val="0"/>
          <w:sz w:val="28"/>
          <w:szCs w:val="28"/>
        </w:rPr>
        <w:t xml:space="preserve">Understanding </w:t>
      </w:r>
      <w:r>
        <w:rPr>
          <w:rFonts w:ascii="Arial" w:hAnsi="Arial" w:cs="Arial"/>
          <w:caps w:val="0"/>
          <w:sz w:val="28"/>
          <w:szCs w:val="28"/>
        </w:rPr>
        <w:t>t</w:t>
      </w:r>
      <w:r w:rsidRPr="00CB271A">
        <w:rPr>
          <w:rFonts w:ascii="Arial" w:hAnsi="Arial" w:cs="Arial"/>
          <w:caps w:val="0"/>
          <w:sz w:val="28"/>
          <w:szCs w:val="28"/>
        </w:rPr>
        <w:t>he Contract</w:t>
      </w:r>
    </w:p>
    <w:p w:rsidRPr="0031758F" w:rsidR="00CB271A" w:rsidP="002C5056" w:rsidRDefault="00CB271A" w14:paraId="208A1174" w14:textId="77777777">
      <w:pPr>
        <w:pStyle w:val="Level2Heading"/>
        <w:keepNext w:val="0"/>
        <w:widowControl w:val="0"/>
        <w:numPr>
          <w:ilvl w:val="0"/>
          <w:numId w:val="0"/>
        </w:numPr>
        <w:tabs>
          <w:tab w:val="left" w:pos="709"/>
        </w:tabs>
        <w:autoSpaceDE/>
        <w:autoSpaceDN/>
        <w:adjustRightInd/>
        <w:spacing w:before="0" w:after="0" w:line="240" w:lineRule="auto"/>
        <w:ind w:firstLine="540"/>
        <w:rPr>
          <w:rFonts w:cs="Arial"/>
          <w:b w:val="0"/>
          <w:sz w:val="22"/>
          <w:szCs w:val="22"/>
        </w:rPr>
      </w:pPr>
      <w:r w:rsidRPr="0031758F">
        <w:rPr>
          <w:rFonts w:cs="Arial"/>
          <w:b w:val="0"/>
          <w:sz w:val="22"/>
          <w:szCs w:val="22"/>
        </w:rPr>
        <w:t>In the Contract, unless the context otherwise requires:</w:t>
      </w:r>
    </w:p>
    <w:p w:rsidRPr="0031758F" w:rsidR="00CB271A" w:rsidP="002C5056" w:rsidRDefault="00CB271A" w14:paraId="208A1175" w14:textId="77777777">
      <w:pPr>
        <w:pStyle w:val="BodyText2"/>
        <w:tabs>
          <w:tab w:val="left" w:pos="709"/>
        </w:tabs>
        <w:spacing w:line="240" w:lineRule="auto"/>
        <w:jc w:val="left"/>
        <w:rPr>
          <w:szCs w:val="22"/>
          <w:lang w:eastAsia="en-GB"/>
        </w:rPr>
      </w:pPr>
    </w:p>
    <w:p w:rsidR="00092E1B" w:rsidP="002C5056" w:rsidRDefault="00CB271A" w14:paraId="208A1176" w14:textId="77777777">
      <w:pPr>
        <w:pStyle w:val="Heading2"/>
        <w:tabs>
          <w:tab w:val="clear" w:pos="3272"/>
          <w:tab w:val="left" w:pos="709"/>
        </w:tabs>
        <w:ind w:left="709"/>
        <w:jc w:val="left"/>
        <w:rPr>
          <w:rFonts w:ascii="Arial" w:hAnsi="Arial" w:cs="Arial"/>
          <w:szCs w:val="22"/>
        </w:rPr>
      </w:pPr>
      <w:r w:rsidRPr="0031758F">
        <w:rPr>
          <w:rFonts w:ascii="Arial" w:hAnsi="Arial" w:cs="Arial"/>
          <w:szCs w:val="22"/>
        </w:rPr>
        <w:t>references to numbered clauses are references to the relevant clause in these terms and conditions;</w:t>
      </w:r>
    </w:p>
    <w:p w:rsidRPr="00092E1B" w:rsidR="00CB271A" w:rsidP="002C5056" w:rsidRDefault="00CB271A" w14:paraId="208A1177" w14:textId="77777777">
      <w:pPr>
        <w:pStyle w:val="Heading2"/>
        <w:tabs>
          <w:tab w:val="clear" w:pos="3272"/>
          <w:tab w:val="left" w:pos="709"/>
        </w:tabs>
        <w:ind w:left="720"/>
        <w:jc w:val="left"/>
        <w:rPr>
          <w:rFonts w:ascii="Arial" w:hAnsi="Arial" w:cs="Arial"/>
          <w:szCs w:val="22"/>
        </w:rPr>
      </w:pPr>
      <w:r w:rsidRPr="00092E1B">
        <w:rPr>
          <w:rFonts w:ascii="Arial" w:hAnsi="Arial" w:cs="Arial"/>
          <w:szCs w:val="22"/>
        </w:rPr>
        <w:t>any obligation on any Party not to do or omit to do anything shall include an obligation not to allow that thing to be done or omitted to be done;</w:t>
      </w:r>
    </w:p>
    <w:p w:rsidRPr="0031758F" w:rsidR="00CB271A" w:rsidP="002C5056" w:rsidRDefault="00CB271A" w14:paraId="208A1178" w14:textId="77777777">
      <w:pPr>
        <w:pStyle w:val="Heading2"/>
        <w:tabs>
          <w:tab w:val="clear" w:pos="3272"/>
          <w:tab w:val="left" w:pos="709"/>
        </w:tabs>
        <w:ind w:left="709" w:hanging="709"/>
        <w:jc w:val="left"/>
        <w:rPr>
          <w:rFonts w:ascii="Arial" w:hAnsi="Arial" w:cs="Arial"/>
          <w:szCs w:val="22"/>
        </w:rPr>
      </w:pPr>
      <w:r w:rsidRPr="0031758F">
        <w:rPr>
          <w:rFonts w:ascii="Arial" w:hAnsi="Arial" w:cs="Arial"/>
          <w:szCs w:val="22"/>
        </w:rPr>
        <w:t>the headings in this Contract are for information only and do not affect the interpretation of the Contract;</w:t>
      </w:r>
    </w:p>
    <w:p w:rsidRPr="0031758F" w:rsidR="00CB271A" w:rsidP="002C5056" w:rsidRDefault="00CB271A" w14:paraId="208A1179" w14:textId="77777777">
      <w:pPr>
        <w:pStyle w:val="Heading2"/>
        <w:tabs>
          <w:tab w:val="clear" w:pos="3272"/>
          <w:tab w:val="left" w:pos="709"/>
        </w:tabs>
        <w:ind w:left="709" w:hanging="698"/>
        <w:jc w:val="left"/>
        <w:rPr>
          <w:rFonts w:ascii="Arial" w:hAnsi="Arial" w:cs="Arial"/>
          <w:szCs w:val="22"/>
        </w:rPr>
      </w:pPr>
      <w:r w:rsidRPr="0031758F">
        <w:rPr>
          <w:rFonts w:ascii="Arial" w:hAnsi="Arial" w:cs="Arial"/>
          <w:szCs w:val="22"/>
        </w:rPr>
        <w:t>references to "writing" include printing, display on a screen and electronic transmission and other modes of representing or reproducing words in a visible form;</w:t>
      </w:r>
    </w:p>
    <w:p w:rsidRPr="0031758F" w:rsidR="00CB271A" w:rsidP="002C5056" w:rsidRDefault="00CB271A" w14:paraId="208A117A" w14:textId="77777777">
      <w:pPr>
        <w:pStyle w:val="Heading2"/>
        <w:tabs>
          <w:tab w:val="clear" w:pos="3272"/>
          <w:tab w:val="left" w:pos="709"/>
        </w:tabs>
        <w:ind w:hanging="3261"/>
        <w:jc w:val="left"/>
        <w:rPr>
          <w:rFonts w:ascii="Arial" w:hAnsi="Arial" w:cs="Arial"/>
          <w:szCs w:val="22"/>
        </w:rPr>
      </w:pPr>
      <w:r w:rsidRPr="0031758F">
        <w:rPr>
          <w:rFonts w:ascii="Arial" w:hAnsi="Arial" w:cs="Arial"/>
          <w:szCs w:val="22"/>
        </w:rPr>
        <w:t xml:space="preserve">the singular includes the plural and vice versa; </w:t>
      </w:r>
    </w:p>
    <w:p w:rsidRPr="0031758F" w:rsidR="00CB271A" w:rsidP="002C5056" w:rsidRDefault="00CB271A" w14:paraId="208A117B" w14:textId="77777777">
      <w:pPr>
        <w:pStyle w:val="Heading2"/>
        <w:tabs>
          <w:tab w:val="clear" w:pos="3272"/>
          <w:tab w:val="left" w:pos="709"/>
        </w:tabs>
        <w:ind w:left="709" w:hanging="698"/>
        <w:jc w:val="left"/>
        <w:rPr>
          <w:rFonts w:ascii="Arial" w:hAnsi="Arial" w:cs="Arial"/>
          <w:szCs w:val="22"/>
        </w:rPr>
      </w:pPr>
      <w:r w:rsidRPr="0031758F">
        <w:rPr>
          <w:rFonts w:ascii="Arial" w:hAnsi="Arial" w:cs="Arial"/>
          <w:szCs w:val="22"/>
        </w:rPr>
        <w:t>a reference to any law includes a reference to that law as amended, extended, consolidated or re-enacted from time to time and to any legislation or byelaw made under that law; and</w:t>
      </w:r>
    </w:p>
    <w:p w:rsidRPr="0031758F" w:rsidR="00CB271A" w:rsidP="002C5056" w:rsidRDefault="00CB271A" w14:paraId="208A117C" w14:textId="77777777">
      <w:pPr>
        <w:pStyle w:val="Heading2"/>
        <w:tabs>
          <w:tab w:val="clear" w:pos="3272"/>
          <w:tab w:val="left" w:pos="709"/>
        </w:tabs>
        <w:ind w:left="709" w:hanging="698"/>
        <w:jc w:val="left"/>
        <w:rPr>
          <w:rFonts w:ascii="Arial" w:hAnsi="Arial" w:cs="Arial"/>
          <w:szCs w:val="22"/>
        </w:rPr>
      </w:pPr>
      <w:r w:rsidRPr="0031758F">
        <w:rPr>
          <w:rFonts w:ascii="Arial" w:hAnsi="Arial" w:cs="Arial"/>
          <w:szCs w:val="22"/>
        </w:rPr>
        <w:t>the word ‘including’, "for example" and similar words shall be understood as if they were immediately followed by the words "without limitation".</w:t>
      </w:r>
    </w:p>
    <w:p w:rsidRPr="00092E1B" w:rsidR="0031758F" w:rsidP="003E7521" w:rsidRDefault="0031758F" w14:paraId="208A117D" w14:textId="77777777">
      <w:pPr>
        <w:pStyle w:val="Heading1"/>
        <w:tabs>
          <w:tab w:val="clear" w:pos="1145"/>
          <w:tab w:val="left" w:pos="709"/>
        </w:tabs>
        <w:spacing w:before="120" w:after="0"/>
        <w:ind w:left="720"/>
        <w:jc w:val="left"/>
        <w:rPr>
          <w:rFonts w:ascii="Arial" w:hAnsi="Arial" w:cs="Arial"/>
          <w:sz w:val="28"/>
          <w:szCs w:val="28"/>
        </w:rPr>
      </w:pPr>
      <w:r w:rsidRPr="0031758F">
        <w:rPr>
          <w:rFonts w:ascii="Arial" w:hAnsi="Arial" w:cs="Arial"/>
          <w:caps w:val="0"/>
          <w:sz w:val="28"/>
          <w:szCs w:val="28"/>
        </w:rPr>
        <w:t xml:space="preserve">How the </w:t>
      </w:r>
      <w:r>
        <w:rPr>
          <w:rFonts w:ascii="Arial" w:hAnsi="Arial" w:cs="Arial"/>
          <w:caps w:val="0"/>
          <w:sz w:val="28"/>
          <w:szCs w:val="28"/>
        </w:rPr>
        <w:t>C</w:t>
      </w:r>
      <w:r w:rsidRPr="0031758F">
        <w:rPr>
          <w:rFonts w:ascii="Arial" w:hAnsi="Arial" w:cs="Arial"/>
          <w:caps w:val="0"/>
          <w:sz w:val="28"/>
          <w:szCs w:val="28"/>
        </w:rPr>
        <w:t>ontract works</w:t>
      </w:r>
    </w:p>
    <w:p w:rsidRPr="0031758F" w:rsidR="00CB271A" w:rsidP="003E7521" w:rsidRDefault="00CB271A" w14:paraId="208A117E" w14:textId="77777777">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w:t>
      </w:r>
      <w:r>
        <w:rPr>
          <w:rFonts w:ascii="Arial" w:hAnsi="Arial" w:eastAsia="Times New Roman" w:cs="Arial"/>
          <w:szCs w:val="22"/>
        </w:rPr>
        <w:t xml:space="preserve">Order Form is an offer by the </w:t>
      </w:r>
      <w:r w:rsidR="00403888">
        <w:rPr>
          <w:rFonts w:ascii="Arial" w:hAnsi="Arial" w:eastAsia="Times New Roman" w:cs="Arial"/>
          <w:szCs w:val="22"/>
        </w:rPr>
        <w:t>Buyer</w:t>
      </w:r>
      <w:r>
        <w:rPr>
          <w:rFonts w:ascii="Arial" w:hAnsi="Arial" w:eastAsia="Times New Roman" w:cs="Arial"/>
          <w:szCs w:val="22"/>
        </w:rPr>
        <w:t xml:space="preserve"> to purchase the </w:t>
      </w:r>
      <w:bookmarkStart w:name="_DV_C230" w:id="27"/>
      <w:r>
        <w:rPr>
          <w:rFonts w:ascii="Arial" w:hAnsi="Arial" w:eastAsia="Times New Roman" w:cs="Arial"/>
          <w:szCs w:val="22"/>
        </w:rPr>
        <w:t>Deliverable</w:t>
      </w:r>
      <w:bookmarkStart w:name="_DV_M143" w:id="28"/>
      <w:bookmarkEnd w:id="27"/>
      <w:bookmarkEnd w:id="28"/>
      <w:r>
        <w:rPr>
          <w:rFonts w:ascii="Arial" w:hAnsi="Arial" w:eastAsia="Times New Roman" w:cs="Arial"/>
          <w:szCs w:val="22"/>
        </w:rPr>
        <w:t>s subject to and in accordance with the terms and conditions of the Contract.</w:t>
      </w:r>
    </w:p>
    <w:p w:rsidR="0031758F" w:rsidP="003E7521" w:rsidRDefault="0031758F" w14:paraId="208A117F" w14:textId="77777777">
      <w:pPr>
        <w:pStyle w:val="Heading2"/>
        <w:numPr>
          <w:ilvl w:val="0"/>
          <w:numId w:val="0"/>
        </w:numPr>
        <w:tabs>
          <w:tab w:val="left" w:pos="709"/>
        </w:tabs>
        <w:spacing w:after="0"/>
        <w:ind w:left="709" w:hanging="709"/>
        <w:jc w:val="left"/>
        <w:rPr>
          <w:rFonts w:ascii="Arial" w:hAnsi="Arial" w:cs="Arial"/>
          <w:szCs w:val="22"/>
        </w:rPr>
      </w:pPr>
    </w:p>
    <w:p w:rsidR="00CB271A" w:rsidP="003E7521" w:rsidRDefault="00CB271A" w14:paraId="208A1180" w14:textId="77777777">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is deemed to accept the offer in the Order Form when the </w:t>
      </w:r>
      <w:r w:rsidR="00403888">
        <w:rPr>
          <w:rFonts w:ascii="Arial" w:hAnsi="Arial" w:cs="Arial"/>
          <w:szCs w:val="22"/>
        </w:rPr>
        <w:t>Buyer</w:t>
      </w:r>
      <w:r>
        <w:rPr>
          <w:rFonts w:ascii="Arial" w:hAnsi="Arial" w:cs="Arial"/>
          <w:szCs w:val="22"/>
        </w:rPr>
        <w:t xml:space="preserve"> receives a copy of the Order Form signed by the Supplier.</w:t>
      </w:r>
    </w:p>
    <w:p w:rsidR="0031758F" w:rsidP="003E7521" w:rsidRDefault="0031758F" w14:paraId="208A1181" w14:textId="77777777">
      <w:pPr>
        <w:pStyle w:val="Heading2"/>
        <w:numPr>
          <w:ilvl w:val="0"/>
          <w:numId w:val="0"/>
        </w:numPr>
        <w:tabs>
          <w:tab w:val="left" w:pos="709"/>
        </w:tabs>
        <w:spacing w:after="0"/>
        <w:ind w:left="709" w:hanging="709"/>
        <w:jc w:val="left"/>
        <w:rPr>
          <w:rFonts w:ascii="Arial" w:hAnsi="Arial" w:cs="Arial"/>
          <w:szCs w:val="22"/>
        </w:rPr>
      </w:pPr>
    </w:p>
    <w:p w:rsidR="00CB271A" w:rsidP="003E7521" w:rsidRDefault="00CB271A" w14:paraId="208A1182" w14:textId="77777777">
      <w:pPr>
        <w:pStyle w:val="Heading2"/>
        <w:tabs>
          <w:tab w:val="clear" w:pos="3272"/>
          <w:tab w:val="left" w:pos="709"/>
        </w:tabs>
        <w:spacing w:after="0"/>
        <w:ind w:left="709" w:hanging="709"/>
        <w:jc w:val="left"/>
        <w:rPr>
          <w:rFonts w:ascii="Arial" w:hAnsi="Arial" w:cs="Arial"/>
          <w:szCs w:val="22"/>
        </w:rPr>
      </w:pPr>
      <w:bookmarkStart w:name="_Ref525067119" w:id="29"/>
      <w:r>
        <w:rPr>
          <w:rFonts w:ascii="Arial" w:hAnsi="Arial" w:cs="Arial"/>
          <w:szCs w:val="22"/>
        </w:rPr>
        <w:t>The Supplier warrants and represents that its tender and all statements made and documents submitted as part of the procurement of Deliverables are and remain true and accurate.</w:t>
      </w:r>
      <w:bookmarkEnd w:id="29"/>
    </w:p>
    <w:p w:rsidR="0031758F" w:rsidP="003E7521" w:rsidRDefault="0031758F" w14:paraId="208A1183" w14:textId="77777777">
      <w:pPr>
        <w:tabs>
          <w:tab w:val="left" w:pos="709"/>
        </w:tabs>
        <w:rPr>
          <w:rFonts w:ascii="Arial" w:hAnsi="Arial" w:cs="Arial"/>
          <w:szCs w:val="22"/>
        </w:rPr>
      </w:pPr>
    </w:p>
    <w:p w:rsidR="0031758F" w:rsidP="003E7521" w:rsidRDefault="0031758F" w14:paraId="208A1184" w14:textId="77777777">
      <w:pPr>
        <w:pStyle w:val="Heading2"/>
        <w:numPr>
          <w:ilvl w:val="0"/>
          <w:numId w:val="0"/>
        </w:numPr>
        <w:tabs>
          <w:tab w:val="left" w:pos="709"/>
        </w:tabs>
        <w:spacing w:after="0"/>
        <w:ind w:left="720"/>
        <w:jc w:val="left"/>
        <w:rPr>
          <w:rFonts w:ascii="Arial" w:hAnsi="Arial" w:cs="Arial"/>
          <w:szCs w:val="22"/>
        </w:rPr>
      </w:pPr>
    </w:p>
    <w:p w:rsidRPr="00092E1B" w:rsidR="0031758F" w:rsidP="003E7521" w:rsidRDefault="0031758F" w14:paraId="208A1185" w14:textId="77777777">
      <w:pPr>
        <w:pStyle w:val="Heading1"/>
        <w:tabs>
          <w:tab w:val="clear" w:pos="1145"/>
          <w:tab w:val="left" w:pos="709"/>
        </w:tabs>
        <w:spacing w:before="120" w:after="0"/>
        <w:ind w:left="720"/>
        <w:jc w:val="left"/>
        <w:rPr>
          <w:rFonts w:ascii="Arial" w:hAnsi="Arial" w:cs="Arial"/>
          <w:sz w:val="28"/>
          <w:szCs w:val="28"/>
        </w:rPr>
      </w:pPr>
      <w:r w:rsidRPr="0031758F">
        <w:rPr>
          <w:rFonts w:ascii="Arial" w:hAnsi="Arial" w:cs="Arial"/>
          <w:caps w:val="0"/>
          <w:sz w:val="28"/>
          <w:szCs w:val="28"/>
        </w:rPr>
        <w:t>What needs to be delivered</w:t>
      </w:r>
    </w:p>
    <w:p w:rsidR="00CB271A" w:rsidP="003E7521" w:rsidRDefault="00CB271A" w14:paraId="208A1186" w14:textId="77777777">
      <w:pPr>
        <w:pStyle w:val="Heading2"/>
        <w:keepNext/>
        <w:tabs>
          <w:tab w:val="clear" w:pos="3272"/>
          <w:tab w:val="left" w:pos="709"/>
        </w:tabs>
        <w:spacing w:after="0"/>
        <w:ind w:left="709" w:hanging="709"/>
        <w:jc w:val="left"/>
        <w:rPr>
          <w:rFonts w:ascii="Arial" w:hAnsi="Arial" w:cs="Arial"/>
          <w:b/>
          <w:szCs w:val="22"/>
        </w:rPr>
      </w:pPr>
      <w:r>
        <w:rPr>
          <w:rFonts w:ascii="Arial" w:hAnsi="Arial" w:cs="Arial"/>
          <w:b/>
          <w:szCs w:val="22"/>
        </w:rPr>
        <w:t>All Deliverables</w:t>
      </w:r>
    </w:p>
    <w:p w:rsidR="00CB271A" w:rsidP="003E7521" w:rsidRDefault="00CB271A" w14:paraId="208A1187" w14:textId="77777777">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The Supplier must provide Deliverables: (i) in accordance with the Specification</w:t>
      </w:r>
      <w:r>
        <w:rPr>
          <w:rFonts w:ascii="Arial" w:hAnsi="Arial" w:eastAsia="Calibri" w:cs="Arial"/>
          <w:color w:val="000000"/>
          <w:szCs w:val="22"/>
        </w:rPr>
        <w:t>; (ii) to a professional standard; (iii) using reasonable skill and care; (iv) using Good Industry Practice; (v) using its own policies, processes and internal quality control measures as long as they don’t conflict with the Contract; (vi) on the dates agreed; and (vii) that comply with all law.</w:t>
      </w:r>
    </w:p>
    <w:p w:rsidRPr="0031758F" w:rsidR="00CB271A" w:rsidP="003E7521" w:rsidRDefault="00CB271A" w14:paraId="208A1188" w14:textId="77777777">
      <w:pPr>
        <w:pStyle w:val="Heading3"/>
        <w:tabs>
          <w:tab w:val="clear" w:pos="1440"/>
        </w:tabs>
        <w:spacing w:after="0"/>
        <w:ind w:left="1276" w:hanging="567"/>
        <w:jc w:val="left"/>
        <w:rPr>
          <w:rFonts w:ascii="Arial" w:hAnsi="Arial" w:cs="Arial"/>
          <w:szCs w:val="22"/>
        </w:rPr>
      </w:pPr>
      <w:r>
        <w:rPr>
          <w:rFonts w:ascii="Arial" w:hAnsi="Arial" w:cs="Arial"/>
          <w:szCs w:val="22"/>
        </w:rPr>
        <w:t xml:space="preserve">The </w:t>
      </w:r>
      <w:r>
        <w:rPr>
          <w:rFonts w:ascii="Arial" w:hAnsi="Arial" w:eastAsia="Calibri" w:cs="Arial"/>
          <w:color w:val="000000"/>
          <w:szCs w:val="22"/>
        </w:rPr>
        <w:t xml:space="preserve">Supplier must provide Deliverables with a warranty of at least 90 days (or longer where the Supplier offers a longer warranty period to its </w:t>
      </w:r>
      <w:r w:rsidR="00403888">
        <w:rPr>
          <w:rFonts w:ascii="Arial" w:hAnsi="Arial" w:eastAsia="Calibri" w:cs="Arial"/>
          <w:color w:val="000000"/>
          <w:szCs w:val="22"/>
        </w:rPr>
        <w:t>Buyer</w:t>
      </w:r>
      <w:r>
        <w:rPr>
          <w:rFonts w:ascii="Arial" w:hAnsi="Arial" w:eastAsia="Calibri" w:cs="Arial"/>
          <w:color w:val="000000"/>
          <w:szCs w:val="22"/>
        </w:rPr>
        <w:t>s) from Delivery against all obvious defects.</w:t>
      </w:r>
    </w:p>
    <w:p w:rsidR="0031758F" w:rsidP="003E7521" w:rsidRDefault="0031758F" w14:paraId="208A1189" w14:textId="77777777">
      <w:pPr>
        <w:pStyle w:val="Heading3"/>
        <w:numPr>
          <w:ilvl w:val="0"/>
          <w:numId w:val="0"/>
        </w:numPr>
        <w:tabs>
          <w:tab w:val="left" w:pos="709"/>
        </w:tabs>
        <w:spacing w:after="0"/>
        <w:ind w:left="709" w:hanging="709"/>
        <w:jc w:val="left"/>
        <w:rPr>
          <w:rFonts w:ascii="Arial" w:hAnsi="Arial" w:cs="Arial"/>
          <w:szCs w:val="22"/>
        </w:rPr>
      </w:pPr>
    </w:p>
    <w:p w:rsidR="00CB271A" w:rsidP="003E7521" w:rsidRDefault="00CB271A" w14:paraId="208A118A" w14:textId="77777777">
      <w:pPr>
        <w:pStyle w:val="Heading2"/>
        <w:keepNext/>
        <w:tabs>
          <w:tab w:val="clear" w:pos="3272"/>
          <w:tab w:val="left" w:pos="709"/>
        </w:tabs>
        <w:spacing w:after="0"/>
        <w:ind w:left="709" w:hanging="709"/>
        <w:jc w:val="left"/>
        <w:rPr>
          <w:rFonts w:ascii="Arial" w:hAnsi="Arial" w:cs="Arial"/>
          <w:b/>
          <w:szCs w:val="22"/>
        </w:rPr>
      </w:pPr>
      <w:r>
        <w:rPr>
          <w:rFonts w:ascii="Arial" w:hAnsi="Arial" w:cs="Arial"/>
          <w:b/>
          <w:szCs w:val="22"/>
        </w:rPr>
        <w:t>Goods clauses</w:t>
      </w:r>
    </w:p>
    <w:p w:rsidR="00CB271A" w:rsidP="003E7521" w:rsidRDefault="00CB271A" w14:paraId="208A118B" w14:textId="7777777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All Goods delivered must be new, or as new if recycled, unused and of recent origin.</w:t>
      </w:r>
    </w:p>
    <w:p w:rsidR="00CB271A" w:rsidP="003E7521" w:rsidRDefault="00CB271A" w14:paraId="208A118C" w14:textId="7777777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All manufacturer warranties covering the Goods must be assignable to the </w:t>
      </w:r>
      <w:r w:rsidR="00403888">
        <w:rPr>
          <w:rFonts w:ascii="Arial" w:hAnsi="Arial" w:cs="Arial"/>
          <w:szCs w:val="22"/>
        </w:rPr>
        <w:t>Buyer</w:t>
      </w:r>
      <w:r>
        <w:rPr>
          <w:rFonts w:ascii="Arial" w:hAnsi="Arial" w:cs="Arial"/>
          <w:szCs w:val="22"/>
        </w:rPr>
        <w:t xml:space="preserve"> on request and for free.</w:t>
      </w:r>
    </w:p>
    <w:p w:rsidR="00CB271A" w:rsidP="003E7521" w:rsidRDefault="00CB271A" w14:paraId="208A118D" w14:textId="7777777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The Supplier transfers ownership of the Goods on completion of delivery (including off</w:t>
      </w:r>
      <w:r>
        <w:rPr>
          <w:rFonts w:ascii="Arial" w:hAnsi="Arial" w:cs="Arial"/>
          <w:szCs w:val="22"/>
        </w:rPr>
        <w:noBreakHyphen/>
        <w:t>loading and stacking) or payment for those Goods, whichever is earlier.</w:t>
      </w:r>
    </w:p>
    <w:p w:rsidR="00CB271A" w:rsidP="003E7521" w:rsidRDefault="00CB271A" w14:paraId="208A118E" w14:textId="7777777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Risk in the Goods transfers to the </w:t>
      </w:r>
      <w:r w:rsidR="00403888">
        <w:rPr>
          <w:rFonts w:ascii="Arial" w:hAnsi="Arial" w:cs="Arial"/>
          <w:szCs w:val="22"/>
        </w:rPr>
        <w:t>Buyer</w:t>
      </w:r>
      <w:r>
        <w:rPr>
          <w:rFonts w:ascii="Arial" w:hAnsi="Arial" w:cs="Arial"/>
          <w:szCs w:val="22"/>
        </w:rPr>
        <w:t xml:space="preserve"> on delivery, but remains with the Supplier if the </w:t>
      </w:r>
      <w:r w:rsidR="00403888">
        <w:rPr>
          <w:rFonts w:ascii="Arial" w:hAnsi="Arial" w:cs="Arial"/>
          <w:szCs w:val="22"/>
        </w:rPr>
        <w:t>Buyer</w:t>
      </w:r>
      <w:r>
        <w:rPr>
          <w:rFonts w:ascii="Arial" w:hAnsi="Arial" w:cs="Arial"/>
          <w:szCs w:val="22"/>
        </w:rPr>
        <w:t xml:space="preserve"> notices damage following delivery and lets the Supplier know within three Working Days of delivery.</w:t>
      </w:r>
    </w:p>
    <w:p w:rsidR="00CB271A" w:rsidP="003E7521" w:rsidRDefault="00CB271A" w14:paraId="208A118F" w14:textId="7777777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The Supplier warrants that it has full and unrestricted ownership of the Goods at the time of transfer of ownership.</w:t>
      </w:r>
    </w:p>
    <w:p w:rsidR="00CB271A" w:rsidP="003E7521" w:rsidRDefault="00CB271A" w14:paraId="208A1190" w14:textId="77777777">
      <w:pPr>
        <w:pStyle w:val="Heading3"/>
        <w:tabs>
          <w:tab w:val="clear" w:pos="1440"/>
          <w:tab w:val="left" w:pos="1276"/>
        </w:tabs>
        <w:spacing w:after="0"/>
        <w:ind w:left="1276" w:hanging="567"/>
        <w:jc w:val="left"/>
        <w:rPr>
          <w:rFonts w:ascii="Arial" w:hAnsi="Arial" w:cs="Arial"/>
          <w:szCs w:val="22"/>
        </w:rPr>
      </w:pPr>
      <w:bookmarkStart w:name="_Ref525080501" w:id="30"/>
      <w:r>
        <w:rPr>
          <w:rFonts w:ascii="Arial" w:hAnsi="Arial" w:cs="Arial"/>
          <w:szCs w:val="22"/>
        </w:rPr>
        <w:t xml:space="preserve">The Supplier must deliver the Goods on the date and to the specified location during the </w:t>
      </w:r>
      <w:r w:rsidR="00403888">
        <w:rPr>
          <w:rFonts w:ascii="Arial" w:hAnsi="Arial" w:cs="Arial"/>
          <w:szCs w:val="22"/>
        </w:rPr>
        <w:t>Buyer</w:t>
      </w:r>
      <w:r>
        <w:rPr>
          <w:rFonts w:ascii="Arial" w:hAnsi="Arial" w:cs="Arial"/>
          <w:szCs w:val="22"/>
        </w:rPr>
        <w:t>'s working hours.</w:t>
      </w:r>
      <w:bookmarkEnd w:id="30"/>
      <w:r>
        <w:rPr>
          <w:rFonts w:ascii="Arial" w:hAnsi="Arial" w:cs="Arial"/>
          <w:szCs w:val="22"/>
        </w:rPr>
        <w:t xml:space="preserve"> </w:t>
      </w:r>
    </w:p>
    <w:p w:rsidR="00CB271A" w:rsidP="003E7521" w:rsidRDefault="00CB271A" w14:paraId="208A1191" w14:textId="7777777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The Supplier must provide sufficient packaging for the Goods to reach the point of delivery safely and undamaged.</w:t>
      </w:r>
    </w:p>
    <w:p w:rsidR="00CB271A" w:rsidP="003E7521" w:rsidRDefault="00CB271A" w14:paraId="208A1192" w14:textId="7777777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All deliveries must have a delivery note attached that specifies the order number, type and quantity of Goods.</w:t>
      </w:r>
    </w:p>
    <w:p w:rsidR="00CB271A" w:rsidP="003E7521" w:rsidRDefault="00CB271A" w14:paraId="208A1193" w14:textId="7777777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The Supplier must provide all tools, information and instructions the </w:t>
      </w:r>
      <w:r w:rsidR="00403888">
        <w:rPr>
          <w:rFonts w:ascii="Arial" w:hAnsi="Arial" w:cs="Arial"/>
          <w:szCs w:val="22"/>
        </w:rPr>
        <w:t>Buyer</w:t>
      </w:r>
      <w:r>
        <w:rPr>
          <w:rFonts w:ascii="Arial" w:hAnsi="Arial" w:cs="Arial"/>
          <w:szCs w:val="22"/>
        </w:rPr>
        <w:t xml:space="preserve"> needs to make use of the Goods.</w:t>
      </w:r>
    </w:p>
    <w:p w:rsidR="00CB271A" w:rsidP="003E7521" w:rsidRDefault="00CB271A" w14:paraId="208A1194" w14:textId="7777777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The Supplier will notify the </w:t>
      </w:r>
      <w:r w:rsidR="00403888">
        <w:rPr>
          <w:rFonts w:ascii="Arial" w:hAnsi="Arial" w:cs="Arial"/>
          <w:szCs w:val="22"/>
        </w:rPr>
        <w:t>Buyer</w:t>
      </w:r>
      <w:r>
        <w:rPr>
          <w:rFonts w:ascii="Arial" w:hAnsi="Arial" w:cs="Arial"/>
          <w:szCs w:val="22"/>
        </w:rPr>
        <w:t xml:space="preserve"> of any request that Goods are returned to it or the manufacturer after the discovery of safety issues or defects that might endanger health or hinder performance and shall indemnify the </w:t>
      </w:r>
      <w:r w:rsidR="00403888">
        <w:rPr>
          <w:rFonts w:ascii="Arial" w:hAnsi="Arial" w:cs="Arial"/>
          <w:szCs w:val="22"/>
        </w:rPr>
        <w:t>Buyer</w:t>
      </w:r>
      <w:r>
        <w:rPr>
          <w:rFonts w:ascii="Arial" w:hAnsi="Arial" w:cs="Arial"/>
          <w:szCs w:val="22"/>
        </w:rPr>
        <w:t xml:space="preserve"> against the costs arising as a result of any such request.</w:t>
      </w:r>
    </w:p>
    <w:p w:rsidR="00CB271A" w:rsidP="003E7521" w:rsidRDefault="00CB271A" w14:paraId="208A1195" w14:textId="7777777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 can cancel any order or part order of Goods which has not been delivered.  If the </w:t>
      </w:r>
      <w:r w:rsidR="00403888">
        <w:rPr>
          <w:rFonts w:ascii="Arial" w:hAnsi="Arial" w:cs="Arial"/>
          <w:szCs w:val="22"/>
        </w:rPr>
        <w:t>Buyer</w:t>
      </w:r>
      <w:r>
        <w:rPr>
          <w:rFonts w:ascii="Arial" w:hAnsi="Arial" w:cs="Arial"/>
          <w:szCs w:val="22"/>
        </w:rPr>
        <w:t xml:space="preserve"> gives less than 14 days' notice then it will pay the Supplier's reasonable and proven costs already incurred on the cancelled order as long as the Supplier takes all reasonable steps to minimise these costs.</w:t>
      </w:r>
    </w:p>
    <w:p w:rsidR="00CB271A" w:rsidP="003E7521" w:rsidRDefault="00CB271A" w14:paraId="208A1196" w14:textId="7777777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The Supplier must at its own cost repair, replace, refund or substitute (at the </w:t>
      </w:r>
      <w:r w:rsidR="00403888">
        <w:rPr>
          <w:rFonts w:ascii="Arial" w:hAnsi="Arial" w:cs="Arial"/>
          <w:szCs w:val="22"/>
        </w:rPr>
        <w:t>Buyer</w:t>
      </w:r>
      <w:r>
        <w:rPr>
          <w:rFonts w:ascii="Arial" w:hAnsi="Arial" w:cs="Arial"/>
          <w:szCs w:val="22"/>
        </w:rPr>
        <w:t xml:space="preserve">'s option and request) any Goods that the </w:t>
      </w:r>
      <w:r w:rsidR="00403888">
        <w:rPr>
          <w:rFonts w:ascii="Arial" w:hAnsi="Arial" w:cs="Arial"/>
          <w:szCs w:val="22"/>
        </w:rPr>
        <w:t>Buyer</w:t>
      </w:r>
      <w:r>
        <w:rPr>
          <w:rFonts w:ascii="Arial" w:hAnsi="Arial" w:cs="Arial"/>
          <w:szCs w:val="22"/>
        </w:rPr>
        <w:t xml:space="preserve"> rejects because they don't conform with clause </w:t>
      </w:r>
      <w:r w:rsidRPr="006005CD" w:rsidR="006005CD">
        <w:rPr>
          <w:rFonts w:ascii="Arial" w:hAnsi="Arial" w:cs="Arial"/>
          <w:szCs w:val="22"/>
        </w:rPr>
        <w:t>4.2</w:t>
      </w:r>
      <w:r w:rsidRPr="006005CD">
        <w:rPr>
          <w:rFonts w:ascii="Arial" w:hAnsi="Arial" w:cs="Arial"/>
          <w:szCs w:val="22"/>
        </w:rPr>
        <w:t>.</w:t>
      </w:r>
      <w:r>
        <w:rPr>
          <w:rFonts w:ascii="Arial" w:hAnsi="Arial" w:cs="Arial"/>
          <w:szCs w:val="22"/>
        </w:rPr>
        <w:t xml:space="preserve">  If the Supplier doesn't do this it will pay the </w:t>
      </w:r>
      <w:r w:rsidR="00403888">
        <w:rPr>
          <w:rFonts w:ascii="Arial" w:hAnsi="Arial" w:cs="Arial"/>
          <w:szCs w:val="22"/>
        </w:rPr>
        <w:t>Buyer</w:t>
      </w:r>
      <w:r>
        <w:rPr>
          <w:rFonts w:ascii="Arial" w:hAnsi="Arial" w:cs="Arial"/>
          <w:szCs w:val="22"/>
        </w:rPr>
        <w:t>'s costs including repair or re</w:t>
      </w:r>
      <w:r>
        <w:rPr>
          <w:rFonts w:ascii="Arial" w:hAnsi="Arial" w:cs="Arial"/>
          <w:szCs w:val="22"/>
        </w:rPr>
        <w:noBreakHyphen/>
        <w:t>supply by a third party.</w:t>
      </w:r>
    </w:p>
    <w:p w:rsidR="00CB271A" w:rsidP="003E7521" w:rsidRDefault="00CB271A" w14:paraId="208A1197" w14:textId="7777777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 will not be liable for any actions, claims, costs and expenses incurred by the Supplier or any third party during delivery of the Goods unless and to the extent that it is caused by negligence or other wrongful act of the </w:t>
      </w:r>
      <w:r w:rsidR="00403888">
        <w:rPr>
          <w:rFonts w:ascii="Arial" w:hAnsi="Arial" w:cs="Arial"/>
          <w:szCs w:val="22"/>
        </w:rPr>
        <w:t>Buyer</w:t>
      </w:r>
      <w:r>
        <w:rPr>
          <w:rFonts w:ascii="Arial" w:hAnsi="Arial" w:cs="Arial"/>
          <w:szCs w:val="22"/>
        </w:rPr>
        <w:t xml:space="preserve"> or its servant or agent.  If the </w:t>
      </w:r>
      <w:r w:rsidR="00403888">
        <w:rPr>
          <w:rFonts w:ascii="Arial" w:hAnsi="Arial" w:cs="Arial"/>
          <w:szCs w:val="22"/>
        </w:rPr>
        <w:t>Buyer</w:t>
      </w:r>
      <w:r>
        <w:rPr>
          <w:rFonts w:ascii="Arial" w:hAnsi="Arial" w:cs="Arial"/>
          <w:szCs w:val="22"/>
        </w:rPr>
        <w:t xml:space="preserve"> suffers or incurs any damage or injury (whether fatal or otherwise) occurring in the course of delivery or installation then the Supplier shall indemnify from any losses, charges costs or expenses which arise as a result of or in connection with such damage or injury where it is attributable to any act or omission of the Supplier or any of its [sub</w:t>
      </w:r>
      <w:r>
        <w:rPr>
          <w:rFonts w:ascii="Arial" w:hAnsi="Arial" w:cs="Arial"/>
          <w:szCs w:val="22"/>
        </w:rPr>
        <w:noBreakHyphen/>
        <w:t>suppliers].</w:t>
      </w:r>
    </w:p>
    <w:p w:rsidR="0031758F" w:rsidP="003E7521" w:rsidRDefault="0031758F" w14:paraId="208A1198" w14:textId="77777777">
      <w:pPr>
        <w:pStyle w:val="Heading3"/>
        <w:numPr>
          <w:ilvl w:val="0"/>
          <w:numId w:val="0"/>
        </w:numPr>
        <w:tabs>
          <w:tab w:val="left" w:pos="709"/>
        </w:tabs>
        <w:spacing w:after="0"/>
        <w:ind w:left="709" w:hanging="709"/>
        <w:jc w:val="left"/>
        <w:rPr>
          <w:rFonts w:ascii="Arial" w:hAnsi="Arial" w:cs="Arial"/>
          <w:szCs w:val="22"/>
        </w:rPr>
      </w:pPr>
    </w:p>
    <w:p w:rsidR="00CB271A" w:rsidP="003E7521" w:rsidRDefault="00CB271A" w14:paraId="208A1199" w14:textId="77777777">
      <w:pPr>
        <w:pStyle w:val="Heading2"/>
        <w:keepNext/>
        <w:tabs>
          <w:tab w:val="clear" w:pos="3272"/>
          <w:tab w:val="left" w:pos="709"/>
        </w:tabs>
        <w:spacing w:after="0"/>
        <w:ind w:left="709" w:hanging="709"/>
        <w:jc w:val="left"/>
        <w:rPr>
          <w:rFonts w:ascii="Arial" w:hAnsi="Arial" w:cs="Arial"/>
          <w:b/>
          <w:szCs w:val="22"/>
        </w:rPr>
      </w:pPr>
      <w:r>
        <w:rPr>
          <w:rFonts w:ascii="Arial" w:hAnsi="Arial" w:cs="Arial"/>
          <w:b/>
          <w:szCs w:val="22"/>
        </w:rPr>
        <w:t>Services clauses</w:t>
      </w:r>
    </w:p>
    <w:p w:rsidR="00CB271A" w:rsidP="003E7521" w:rsidRDefault="00CB271A" w14:paraId="208A119A" w14:textId="7777777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Late delivery of the Services will be a default of the Contract.</w:t>
      </w:r>
    </w:p>
    <w:p w:rsidR="00CB271A" w:rsidP="003E7521" w:rsidRDefault="00CB271A" w14:paraId="208A119B" w14:textId="7777777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The Supplier must co</w:t>
      </w:r>
      <w:r>
        <w:rPr>
          <w:rFonts w:ascii="Arial" w:hAnsi="Arial" w:cs="Arial"/>
          <w:szCs w:val="22"/>
        </w:rPr>
        <w:noBreakHyphen/>
        <w:t xml:space="preserve">operate with the </w:t>
      </w:r>
      <w:r w:rsidR="00403888">
        <w:rPr>
          <w:rFonts w:ascii="Arial" w:hAnsi="Arial" w:cs="Arial"/>
          <w:szCs w:val="22"/>
        </w:rPr>
        <w:t>Buyer</w:t>
      </w:r>
      <w:r>
        <w:rPr>
          <w:rFonts w:ascii="Arial" w:hAnsi="Arial" w:cs="Arial"/>
          <w:szCs w:val="22"/>
        </w:rPr>
        <w:t xml:space="preserve"> and third party suppliers on all aspects connected with the delivery of the Services and ensure that Supplier Staff comply with any reasonable instructions including any security requirements.</w:t>
      </w:r>
    </w:p>
    <w:p w:rsidR="00CB271A" w:rsidP="003E7521" w:rsidRDefault="00CB271A" w14:paraId="208A119C" w14:textId="7777777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 must provide the Supplier with reasonable access to its premises at reasonable times for the purpose of supplying the Services</w:t>
      </w:r>
    </w:p>
    <w:p w:rsidR="00CB271A" w:rsidP="003E7521" w:rsidRDefault="00CB271A" w14:paraId="208A119D" w14:textId="7777777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The Supplier must at its own risk and expense provide all equipment required to deliver the Services. Any equipment provided by the </w:t>
      </w:r>
      <w:r w:rsidR="00403888">
        <w:rPr>
          <w:rFonts w:ascii="Arial" w:hAnsi="Arial" w:cs="Arial"/>
          <w:szCs w:val="22"/>
        </w:rPr>
        <w:t>Buyer</w:t>
      </w:r>
      <w:r>
        <w:rPr>
          <w:rFonts w:ascii="Arial" w:hAnsi="Arial" w:cs="Arial"/>
          <w:szCs w:val="22"/>
        </w:rPr>
        <w:t xml:space="preserve"> to the Supplier for supplying the Services remains the property of the </w:t>
      </w:r>
      <w:r w:rsidR="00403888">
        <w:rPr>
          <w:rFonts w:ascii="Arial" w:hAnsi="Arial" w:cs="Arial"/>
          <w:szCs w:val="22"/>
        </w:rPr>
        <w:t>Buyer</w:t>
      </w:r>
      <w:r>
        <w:rPr>
          <w:rFonts w:ascii="Arial" w:hAnsi="Arial" w:cs="Arial"/>
          <w:szCs w:val="22"/>
        </w:rPr>
        <w:t xml:space="preserve"> and is to be returned to the </w:t>
      </w:r>
      <w:r w:rsidR="00403888">
        <w:rPr>
          <w:rFonts w:ascii="Arial" w:hAnsi="Arial" w:cs="Arial"/>
          <w:szCs w:val="22"/>
        </w:rPr>
        <w:t>Buyer</w:t>
      </w:r>
      <w:r>
        <w:rPr>
          <w:rFonts w:ascii="Arial" w:hAnsi="Arial" w:cs="Arial"/>
          <w:szCs w:val="22"/>
        </w:rPr>
        <w:t xml:space="preserve"> on expiry or termination of the Contract.</w:t>
      </w:r>
    </w:p>
    <w:p w:rsidR="00CB271A" w:rsidP="003E7521" w:rsidRDefault="00CB271A" w14:paraId="208A119E" w14:textId="7777777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The Supplier must allocate sufficient resources and appropriate expertise to the Contract.</w:t>
      </w:r>
    </w:p>
    <w:p w:rsidR="00CB271A" w:rsidP="003E7521" w:rsidRDefault="00CB271A" w14:paraId="208A119F" w14:textId="7777777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The Supplier must take all reasonable care to ensure performance does not disrupt the </w:t>
      </w:r>
      <w:r w:rsidR="00403888">
        <w:rPr>
          <w:rFonts w:ascii="Arial" w:hAnsi="Arial" w:cs="Arial"/>
          <w:szCs w:val="22"/>
        </w:rPr>
        <w:t>Buyer</w:t>
      </w:r>
      <w:r>
        <w:rPr>
          <w:rFonts w:ascii="Arial" w:hAnsi="Arial" w:cs="Arial"/>
          <w:szCs w:val="22"/>
        </w:rPr>
        <w:t>'s operations, employees or other contractors.</w:t>
      </w:r>
    </w:p>
    <w:p w:rsidR="00CB271A" w:rsidP="003E7521" w:rsidRDefault="00CB271A" w14:paraId="208A11A0" w14:textId="7777777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On completion of the Services, the Supplier is responsible for leaving the </w:t>
      </w:r>
      <w:r w:rsidR="00403888">
        <w:rPr>
          <w:rFonts w:ascii="Arial" w:hAnsi="Arial" w:cs="Arial"/>
          <w:szCs w:val="22"/>
        </w:rPr>
        <w:t>Buyer</w:t>
      </w:r>
      <w:r>
        <w:rPr>
          <w:rFonts w:ascii="Arial" w:hAnsi="Arial" w:cs="Arial"/>
          <w:szCs w:val="22"/>
        </w:rPr>
        <w:t xml:space="preserve">'s premises in a clean, safe and tidy condition and making good any damage that it has caused to the </w:t>
      </w:r>
      <w:r w:rsidR="00403888">
        <w:rPr>
          <w:rFonts w:ascii="Arial" w:hAnsi="Arial" w:cs="Arial"/>
          <w:szCs w:val="22"/>
        </w:rPr>
        <w:t>Buyer</w:t>
      </w:r>
      <w:r>
        <w:rPr>
          <w:rFonts w:ascii="Arial" w:hAnsi="Arial" w:cs="Arial"/>
          <w:szCs w:val="22"/>
        </w:rPr>
        <w:t xml:space="preserve">'s premises or property, other than fair wear and tear. </w:t>
      </w:r>
    </w:p>
    <w:p w:rsidRPr="008B4F0C" w:rsidR="00CB271A" w:rsidP="003E7521" w:rsidRDefault="00CB271A" w14:paraId="208A11A1" w14:textId="7777777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The Supplier must ensure all Services, and anything used to deliver the Services, are of good </w:t>
      </w:r>
      <w:r w:rsidRPr="008B4F0C">
        <w:rPr>
          <w:rFonts w:ascii="Arial" w:hAnsi="Arial" w:cs="Arial"/>
          <w:szCs w:val="22"/>
        </w:rPr>
        <w:t>quality and free from defects.</w:t>
      </w:r>
    </w:p>
    <w:p w:rsidR="00CB271A" w:rsidP="003E7521" w:rsidRDefault="00CB271A" w14:paraId="208A11A2" w14:textId="7777777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 is entitled to withhold payment for partially or undelivered Services, but doing so does not stop it from using its other rights under the Contract.</w:t>
      </w:r>
    </w:p>
    <w:p w:rsidR="0031758F" w:rsidP="003E7521" w:rsidRDefault="0031758F" w14:paraId="208A11A3" w14:textId="77777777">
      <w:pPr>
        <w:pStyle w:val="Heading3"/>
        <w:numPr>
          <w:ilvl w:val="0"/>
          <w:numId w:val="0"/>
        </w:numPr>
        <w:tabs>
          <w:tab w:val="left" w:pos="709"/>
        </w:tabs>
        <w:spacing w:after="0"/>
        <w:ind w:left="1440"/>
        <w:jc w:val="left"/>
        <w:rPr>
          <w:rFonts w:ascii="Arial" w:hAnsi="Arial" w:cs="Arial"/>
          <w:szCs w:val="22"/>
        </w:rPr>
      </w:pPr>
    </w:p>
    <w:p w:rsidRPr="00092E1B" w:rsidR="0031758F" w:rsidP="003E7521" w:rsidRDefault="0031758F" w14:paraId="208A11A4" w14:textId="77777777">
      <w:pPr>
        <w:pStyle w:val="Heading1"/>
        <w:tabs>
          <w:tab w:val="clear" w:pos="1145"/>
          <w:tab w:val="left" w:pos="709"/>
        </w:tabs>
        <w:spacing w:before="120" w:after="0"/>
        <w:ind w:left="720"/>
        <w:jc w:val="left"/>
        <w:rPr>
          <w:rFonts w:ascii="Arial" w:hAnsi="Arial" w:cs="Arial"/>
          <w:sz w:val="28"/>
          <w:szCs w:val="28"/>
        </w:rPr>
      </w:pPr>
      <w:r w:rsidRPr="0031758F">
        <w:rPr>
          <w:rFonts w:ascii="Arial" w:hAnsi="Arial" w:cs="Arial"/>
          <w:caps w:val="0"/>
          <w:sz w:val="28"/>
          <w:szCs w:val="28"/>
        </w:rPr>
        <w:t>Pricing and payments</w:t>
      </w:r>
    </w:p>
    <w:p w:rsidR="00CB271A" w:rsidP="003E7521" w:rsidRDefault="00CB271A" w14:paraId="208A11A5" w14:textId="77777777">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In exchange for the Deliverables, the Supplier shall be entitled to invoice the </w:t>
      </w:r>
      <w:r w:rsidR="00403888">
        <w:rPr>
          <w:rFonts w:ascii="Arial" w:hAnsi="Arial" w:cs="Arial"/>
          <w:szCs w:val="22"/>
        </w:rPr>
        <w:t>Buyer</w:t>
      </w:r>
      <w:r>
        <w:rPr>
          <w:rFonts w:ascii="Arial" w:hAnsi="Arial" w:cs="Arial"/>
          <w:szCs w:val="22"/>
        </w:rPr>
        <w:t xml:space="preserve"> for the charges in the Order Form.  The Supplier shall raise invoices promptly and in any event within 90 days from when the charges are due.</w:t>
      </w:r>
    </w:p>
    <w:p w:rsidR="0031758F" w:rsidP="003E7521" w:rsidRDefault="0031758F" w14:paraId="208A11A6" w14:textId="77777777">
      <w:pPr>
        <w:pStyle w:val="Heading2"/>
        <w:numPr>
          <w:ilvl w:val="0"/>
          <w:numId w:val="0"/>
        </w:numPr>
        <w:tabs>
          <w:tab w:val="left" w:pos="709"/>
        </w:tabs>
        <w:spacing w:after="0"/>
        <w:ind w:left="720" w:firstLine="1264"/>
        <w:jc w:val="left"/>
        <w:rPr>
          <w:rFonts w:ascii="Arial" w:hAnsi="Arial" w:cs="Arial"/>
          <w:szCs w:val="22"/>
        </w:rPr>
      </w:pPr>
    </w:p>
    <w:p w:rsidR="00CB271A" w:rsidP="003E7521" w:rsidRDefault="00CB271A" w14:paraId="208A11A7" w14:textId="77777777">
      <w:pPr>
        <w:pStyle w:val="Heading2"/>
        <w:tabs>
          <w:tab w:val="clear" w:pos="3272"/>
          <w:tab w:val="left" w:pos="709"/>
        </w:tabs>
        <w:spacing w:after="0"/>
        <w:ind w:hanging="3272"/>
        <w:jc w:val="left"/>
        <w:rPr>
          <w:rFonts w:ascii="Arial" w:hAnsi="Arial" w:cs="Arial"/>
          <w:szCs w:val="22"/>
        </w:rPr>
      </w:pPr>
      <w:r>
        <w:rPr>
          <w:rFonts w:ascii="Arial" w:hAnsi="Arial" w:cs="Arial"/>
          <w:szCs w:val="22"/>
        </w:rPr>
        <w:t>All Charges:</w:t>
      </w:r>
    </w:p>
    <w:p w:rsidR="00CB271A" w:rsidP="003E7521" w:rsidRDefault="00CB271A" w14:paraId="208A11A8" w14:textId="77777777">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exclude VAT, which is payable on provision of a valid VAT invoice;</w:t>
      </w:r>
    </w:p>
    <w:p w:rsidR="00CB271A" w:rsidP="003E7521" w:rsidRDefault="00CB271A" w14:paraId="208A11A9" w14:textId="77777777">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include all costs connected with the supply of Deliverables.</w:t>
      </w:r>
    </w:p>
    <w:p w:rsidR="0031758F" w:rsidP="003E7521" w:rsidRDefault="0031758F" w14:paraId="208A11AA" w14:textId="77777777">
      <w:pPr>
        <w:pStyle w:val="Heading3"/>
        <w:numPr>
          <w:ilvl w:val="0"/>
          <w:numId w:val="0"/>
        </w:numPr>
        <w:tabs>
          <w:tab w:val="left" w:pos="709"/>
        </w:tabs>
        <w:spacing w:after="0"/>
        <w:ind w:left="1440" w:firstLine="1264"/>
        <w:jc w:val="left"/>
        <w:rPr>
          <w:rFonts w:ascii="Arial" w:hAnsi="Arial" w:cs="Arial"/>
          <w:szCs w:val="22"/>
        </w:rPr>
      </w:pPr>
    </w:p>
    <w:p w:rsidR="00CB271A" w:rsidP="003E7521" w:rsidRDefault="00CB271A" w14:paraId="208A11AB" w14:textId="77777777">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 must pay the Supplier the charges within 30 days of receipt by the </w:t>
      </w:r>
      <w:r w:rsidR="00403888">
        <w:rPr>
          <w:rFonts w:ascii="Arial" w:hAnsi="Arial" w:cs="Arial"/>
          <w:szCs w:val="22"/>
        </w:rPr>
        <w:t>Buyer</w:t>
      </w:r>
      <w:r>
        <w:rPr>
          <w:rFonts w:ascii="Arial" w:hAnsi="Arial" w:cs="Arial"/>
          <w:szCs w:val="22"/>
        </w:rPr>
        <w:t xml:space="preserve"> of a valid, undisputed invoice, in cleared funds to the Supplier's account stated in the Order Form.</w:t>
      </w:r>
    </w:p>
    <w:p w:rsidR="0031758F" w:rsidP="003E7521" w:rsidRDefault="0031758F" w14:paraId="208A11AC" w14:textId="77777777">
      <w:pPr>
        <w:pStyle w:val="Heading2"/>
        <w:numPr>
          <w:ilvl w:val="0"/>
          <w:numId w:val="0"/>
        </w:numPr>
        <w:tabs>
          <w:tab w:val="left" w:pos="709"/>
        </w:tabs>
        <w:spacing w:after="0"/>
        <w:ind w:left="720" w:firstLine="1264"/>
        <w:jc w:val="left"/>
        <w:rPr>
          <w:rFonts w:ascii="Arial" w:hAnsi="Arial" w:cs="Arial"/>
          <w:szCs w:val="22"/>
        </w:rPr>
      </w:pPr>
    </w:p>
    <w:p w:rsidR="00CB271A" w:rsidP="003E7521" w:rsidRDefault="00CB271A" w14:paraId="208A11AD" w14:textId="77777777">
      <w:pPr>
        <w:pStyle w:val="Heading2"/>
        <w:tabs>
          <w:tab w:val="clear" w:pos="3272"/>
          <w:tab w:val="left" w:pos="709"/>
        </w:tabs>
        <w:spacing w:after="0"/>
        <w:ind w:hanging="3272"/>
        <w:jc w:val="left"/>
        <w:rPr>
          <w:rFonts w:ascii="Arial" w:hAnsi="Arial" w:cs="Arial"/>
          <w:szCs w:val="22"/>
        </w:rPr>
      </w:pPr>
      <w:r>
        <w:rPr>
          <w:rFonts w:ascii="Arial" w:hAnsi="Arial" w:cs="Arial"/>
          <w:szCs w:val="22"/>
        </w:rPr>
        <w:t>A Supplier invoice is only valid if it:</w:t>
      </w:r>
    </w:p>
    <w:p w:rsidR="00CB271A" w:rsidP="003E7521" w:rsidRDefault="00CB271A" w14:paraId="208A11AE" w14:textId="77777777">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 xml:space="preserve">includes all appropriate references including the Purchase Order Number and other details reasonably requested by the </w:t>
      </w:r>
      <w:r w:rsidR="00403888">
        <w:rPr>
          <w:rFonts w:ascii="Arial" w:hAnsi="Arial" w:cs="Arial"/>
          <w:szCs w:val="22"/>
        </w:rPr>
        <w:t>Buyer</w:t>
      </w:r>
      <w:r>
        <w:rPr>
          <w:rFonts w:ascii="Arial" w:hAnsi="Arial" w:cs="Arial"/>
          <w:szCs w:val="22"/>
        </w:rPr>
        <w:t>;</w:t>
      </w:r>
    </w:p>
    <w:p w:rsidR="00CB271A" w:rsidP="003E7521" w:rsidRDefault="00CB271A" w14:paraId="208A11AF" w14:textId="77777777">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includes a detailed breakdown of Deliverables which have been delivered (if any).</w:t>
      </w:r>
    </w:p>
    <w:p w:rsidR="0031758F" w:rsidP="003E7521" w:rsidRDefault="0031758F" w14:paraId="208A11B0" w14:textId="77777777">
      <w:pPr>
        <w:pStyle w:val="Heading3"/>
        <w:numPr>
          <w:ilvl w:val="0"/>
          <w:numId w:val="0"/>
        </w:numPr>
        <w:tabs>
          <w:tab w:val="left" w:pos="709"/>
        </w:tabs>
        <w:spacing w:after="0"/>
        <w:ind w:left="1440" w:firstLine="1264"/>
        <w:jc w:val="left"/>
        <w:rPr>
          <w:rFonts w:ascii="Arial" w:hAnsi="Arial" w:cs="Arial"/>
          <w:szCs w:val="22"/>
        </w:rPr>
      </w:pPr>
    </w:p>
    <w:p w:rsidR="00CB271A" w:rsidP="003E7521" w:rsidRDefault="00CB271A" w14:paraId="208A11B1" w14:textId="77777777">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If there is a dispute between the Parties as to the amount invoiced, the </w:t>
      </w:r>
      <w:r w:rsidR="00403888">
        <w:rPr>
          <w:rFonts w:ascii="Arial" w:hAnsi="Arial" w:cs="Arial"/>
          <w:szCs w:val="22"/>
        </w:rPr>
        <w:t>Buyer</w:t>
      </w:r>
      <w:r>
        <w:rPr>
          <w:rFonts w:ascii="Arial" w:hAnsi="Arial" w:cs="Arial"/>
          <w:szCs w:val="22"/>
        </w:rPr>
        <w:t xml:space="preserve"> shall pay the undisputed amount. The Supplier shall not suspend the provision of the Deliverables unless the Supplier is entitled to terminate the Contract for a failure to pay undisputed sums in accordance with clause </w:t>
      </w:r>
      <w:r>
        <w:rPr>
          <w:rFonts w:ascii="Arial" w:hAnsi="Arial" w:cs="Arial"/>
          <w:szCs w:val="22"/>
        </w:rPr>
        <w:fldChar w:fldCharType="begin"/>
      </w:r>
      <w:r>
        <w:rPr>
          <w:rFonts w:ascii="Arial" w:hAnsi="Arial" w:cs="Arial"/>
          <w:szCs w:val="22"/>
        </w:rPr>
        <w:instrText xml:space="preserve"> REF _Ref7199302 \r \h </w:instrText>
      </w:r>
      <w:r w:rsidR="0031758F">
        <w:rPr>
          <w:rFonts w:ascii="Arial" w:hAnsi="Arial" w:cs="Arial"/>
          <w:szCs w:val="22"/>
        </w:rPr>
        <w:instrText xml:space="preserve"> \* MERGEFORMAT </w:instrText>
      </w:r>
      <w:r>
        <w:rPr>
          <w:rFonts w:ascii="Arial" w:hAnsi="Arial" w:cs="Arial"/>
          <w:szCs w:val="22"/>
        </w:rPr>
      </w:r>
      <w:r>
        <w:rPr>
          <w:rFonts w:ascii="Arial" w:hAnsi="Arial" w:cs="Arial"/>
          <w:szCs w:val="22"/>
        </w:rPr>
        <w:fldChar w:fldCharType="separate"/>
      </w:r>
      <w:r>
        <w:rPr>
          <w:rFonts w:ascii="Arial" w:hAnsi="Arial" w:cs="Arial"/>
          <w:szCs w:val="22"/>
        </w:rPr>
        <w:t>11.6</w:t>
      </w:r>
      <w:r>
        <w:rPr>
          <w:rFonts w:ascii="Arial" w:hAnsi="Arial" w:cs="Arial"/>
          <w:szCs w:val="22"/>
        </w:rPr>
        <w:fldChar w:fldCharType="end"/>
      </w:r>
      <w:r>
        <w:rPr>
          <w:rFonts w:ascii="Arial" w:hAnsi="Arial" w:cs="Arial"/>
          <w:szCs w:val="22"/>
        </w:rPr>
        <w:t>.  Any disputed amounts shall be resolved through the dispute resolution procedure detailed in clause </w:t>
      </w:r>
      <w:r>
        <w:rPr>
          <w:rFonts w:ascii="Arial" w:hAnsi="Arial" w:cs="Arial"/>
          <w:szCs w:val="22"/>
        </w:rPr>
        <w:fldChar w:fldCharType="begin"/>
      </w:r>
      <w:r>
        <w:rPr>
          <w:rFonts w:ascii="Arial" w:hAnsi="Arial" w:cs="Arial"/>
          <w:szCs w:val="22"/>
        </w:rPr>
        <w:instrText xml:space="preserve"> REF _Ref525080654 \r \h </w:instrText>
      </w:r>
      <w:r w:rsidR="0031758F">
        <w:rPr>
          <w:rFonts w:ascii="Arial" w:hAnsi="Arial" w:cs="Arial"/>
          <w:szCs w:val="22"/>
        </w:rPr>
        <w:instrText xml:space="preserve"> \* MERGEFORMAT </w:instrText>
      </w:r>
      <w:r>
        <w:rPr>
          <w:rFonts w:ascii="Arial" w:hAnsi="Arial" w:cs="Arial"/>
          <w:szCs w:val="22"/>
        </w:rPr>
      </w:r>
      <w:r>
        <w:rPr>
          <w:rFonts w:ascii="Arial" w:hAnsi="Arial" w:cs="Arial"/>
          <w:szCs w:val="22"/>
        </w:rPr>
        <w:fldChar w:fldCharType="separate"/>
      </w:r>
      <w:r>
        <w:rPr>
          <w:rFonts w:ascii="Arial" w:hAnsi="Arial" w:cs="Arial"/>
          <w:szCs w:val="22"/>
        </w:rPr>
        <w:t>33</w:t>
      </w:r>
      <w:r>
        <w:rPr>
          <w:rFonts w:ascii="Arial" w:hAnsi="Arial" w:cs="Arial"/>
          <w:szCs w:val="22"/>
        </w:rPr>
        <w:fldChar w:fldCharType="end"/>
      </w:r>
      <w:r>
        <w:rPr>
          <w:rFonts w:ascii="Arial" w:hAnsi="Arial" w:cs="Arial"/>
          <w:szCs w:val="22"/>
        </w:rPr>
        <w:t xml:space="preserve">. </w:t>
      </w:r>
    </w:p>
    <w:p w:rsidR="0031758F" w:rsidP="003E7521" w:rsidRDefault="0031758F" w14:paraId="208A11B2" w14:textId="77777777">
      <w:pPr>
        <w:pStyle w:val="Heading2"/>
        <w:numPr>
          <w:ilvl w:val="0"/>
          <w:numId w:val="0"/>
        </w:numPr>
        <w:tabs>
          <w:tab w:val="left" w:pos="709"/>
        </w:tabs>
        <w:spacing w:after="0"/>
        <w:ind w:left="720" w:firstLine="1264"/>
        <w:jc w:val="left"/>
        <w:rPr>
          <w:rFonts w:ascii="Arial" w:hAnsi="Arial" w:cs="Arial"/>
          <w:szCs w:val="22"/>
        </w:rPr>
      </w:pPr>
    </w:p>
    <w:p w:rsidR="00CB271A" w:rsidP="003E7521" w:rsidRDefault="00CB271A" w14:paraId="208A11B3" w14:textId="77777777">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 may retain or set</w:t>
      </w:r>
      <w:r>
        <w:rPr>
          <w:rFonts w:ascii="Arial" w:hAnsi="Arial" w:cs="Arial"/>
          <w:szCs w:val="22"/>
        </w:rPr>
        <w:noBreakHyphen/>
        <w:t>off payment of any amount owed to it by the Supplier if notice and reasons are provided.</w:t>
      </w:r>
    </w:p>
    <w:p w:rsidR="0031758F" w:rsidP="003E7521" w:rsidRDefault="0031758F" w14:paraId="208A11B4" w14:textId="77777777">
      <w:pPr>
        <w:pStyle w:val="Heading2"/>
        <w:numPr>
          <w:ilvl w:val="0"/>
          <w:numId w:val="0"/>
        </w:numPr>
        <w:tabs>
          <w:tab w:val="left" w:pos="709"/>
        </w:tabs>
        <w:spacing w:after="0"/>
        <w:ind w:left="709" w:hanging="709"/>
        <w:jc w:val="left"/>
        <w:rPr>
          <w:rFonts w:ascii="Arial" w:hAnsi="Arial" w:cs="Arial"/>
          <w:szCs w:val="22"/>
        </w:rPr>
      </w:pPr>
    </w:p>
    <w:p w:rsidR="00CB271A" w:rsidP="003E7521" w:rsidRDefault="00CB271A" w14:paraId="208A11B5" w14:textId="77777777">
      <w:pPr>
        <w:pStyle w:val="Heading2"/>
        <w:tabs>
          <w:tab w:val="clear" w:pos="3272"/>
          <w:tab w:val="left" w:pos="709"/>
        </w:tabs>
        <w:spacing w:after="0"/>
        <w:ind w:left="709" w:hanging="709"/>
        <w:jc w:val="left"/>
        <w:rPr>
          <w:rFonts w:ascii="Arial" w:hAnsi="Arial" w:cs="Arial"/>
          <w:szCs w:val="22"/>
        </w:rPr>
      </w:pPr>
      <w:bookmarkStart w:name="_Ref525080952" w:id="31"/>
      <w:r>
        <w:rPr>
          <w:rFonts w:ascii="Arial" w:hAnsi="Arial" w:cs="Arial"/>
          <w:szCs w:val="22"/>
        </w:rPr>
        <w:t xml:space="preserve">The Supplier must ensure that all subcontractors are paid, in full, within 30 days of receipt of a valid, undisputed invoice.  If this doesn't happen, the </w:t>
      </w:r>
      <w:r w:rsidR="00403888">
        <w:rPr>
          <w:rFonts w:ascii="Arial" w:hAnsi="Arial" w:cs="Arial"/>
          <w:szCs w:val="22"/>
        </w:rPr>
        <w:t>Buyer</w:t>
      </w:r>
      <w:r>
        <w:rPr>
          <w:rFonts w:ascii="Arial" w:hAnsi="Arial" w:cs="Arial"/>
          <w:szCs w:val="22"/>
        </w:rPr>
        <w:t xml:space="preserve"> can publish the details of the late payment or non</w:t>
      </w:r>
      <w:r>
        <w:rPr>
          <w:rFonts w:ascii="Arial" w:hAnsi="Arial" w:cs="Arial"/>
          <w:szCs w:val="22"/>
        </w:rPr>
        <w:noBreakHyphen/>
        <w:t>payment.</w:t>
      </w:r>
      <w:bookmarkEnd w:id="31"/>
    </w:p>
    <w:p w:rsidR="0031758F" w:rsidP="003E7521" w:rsidRDefault="0031758F" w14:paraId="208A11B6" w14:textId="77777777">
      <w:pPr>
        <w:tabs>
          <w:tab w:val="left" w:pos="709"/>
        </w:tabs>
        <w:ind w:firstLine="1264"/>
        <w:rPr>
          <w:rFonts w:ascii="Arial" w:hAnsi="Arial" w:cs="Arial"/>
          <w:szCs w:val="22"/>
        </w:rPr>
      </w:pPr>
    </w:p>
    <w:p w:rsidR="0031758F" w:rsidP="003E7521" w:rsidRDefault="0031758F" w14:paraId="208A11B7" w14:textId="77777777">
      <w:pPr>
        <w:pStyle w:val="Heading2"/>
        <w:numPr>
          <w:ilvl w:val="0"/>
          <w:numId w:val="0"/>
        </w:numPr>
        <w:tabs>
          <w:tab w:val="left" w:pos="709"/>
        </w:tabs>
        <w:spacing w:after="0"/>
        <w:ind w:left="720" w:hanging="720"/>
        <w:jc w:val="left"/>
        <w:rPr>
          <w:rFonts w:ascii="Arial" w:hAnsi="Arial" w:cs="Arial"/>
          <w:szCs w:val="22"/>
        </w:rPr>
      </w:pPr>
    </w:p>
    <w:p w:rsidRPr="00092E1B" w:rsidR="0031758F" w:rsidP="003E7521" w:rsidRDefault="00AC7845" w14:paraId="208A11B8" w14:textId="77777777">
      <w:pPr>
        <w:pStyle w:val="Heading1"/>
        <w:tabs>
          <w:tab w:val="clear" w:pos="1145"/>
          <w:tab w:val="left" w:pos="709"/>
        </w:tabs>
        <w:spacing w:before="120" w:after="0"/>
        <w:ind w:left="720"/>
        <w:jc w:val="left"/>
        <w:rPr>
          <w:rFonts w:ascii="Arial" w:hAnsi="Arial" w:cs="Arial"/>
          <w:sz w:val="28"/>
          <w:szCs w:val="28"/>
        </w:rPr>
      </w:pPr>
      <w:r w:rsidRPr="00AC7845">
        <w:rPr>
          <w:rFonts w:ascii="Arial" w:hAnsi="Arial" w:cs="Arial"/>
          <w:caps w:val="0"/>
          <w:sz w:val="28"/>
          <w:szCs w:val="28"/>
        </w:rPr>
        <w:t>The Buyer's obligations to the Supplier</w:t>
      </w:r>
    </w:p>
    <w:p w:rsidR="00CB271A" w:rsidP="003E7521" w:rsidRDefault="00CB271A" w14:paraId="208A11B9" w14:textId="77777777">
      <w:pPr>
        <w:pStyle w:val="Heading2"/>
        <w:keepNext/>
        <w:tabs>
          <w:tab w:val="clear" w:pos="3272"/>
          <w:tab w:val="left" w:pos="709"/>
        </w:tabs>
        <w:spacing w:after="0"/>
        <w:ind w:hanging="3272"/>
        <w:jc w:val="left"/>
        <w:rPr>
          <w:rFonts w:ascii="Arial" w:hAnsi="Arial" w:cs="Arial"/>
          <w:szCs w:val="22"/>
        </w:rPr>
      </w:pPr>
      <w:bookmarkStart w:name="_Ref525066081" w:id="32"/>
      <w:r>
        <w:rPr>
          <w:rFonts w:ascii="Arial" w:hAnsi="Arial" w:cs="Arial"/>
          <w:szCs w:val="22"/>
        </w:rPr>
        <w:t xml:space="preserve">If Supplier fails to comply with the Contract as a result of a </w:t>
      </w:r>
      <w:r w:rsidR="00403888">
        <w:rPr>
          <w:rFonts w:ascii="Arial" w:hAnsi="Arial" w:cs="Arial"/>
          <w:szCs w:val="22"/>
        </w:rPr>
        <w:t>Buyer</w:t>
      </w:r>
      <w:r>
        <w:rPr>
          <w:rFonts w:ascii="Arial" w:hAnsi="Arial" w:cs="Arial"/>
          <w:szCs w:val="22"/>
        </w:rPr>
        <w:t xml:space="preserve"> Cause:</w:t>
      </w:r>
      <w:bookmarkEnd w:id="32"/>
    </w:p>
    <w:p w:rsidR="00CB271A" w:rsidP="003E7521" w:rsidRDefault="00CB271A" w14:paraId="208A11BA" w14:textId="77777777">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 cannot terminate the Contract under clause </w:t>
      </w:r>
      <w:r w:rsidRPr="006005CD" w:rsidR="006005CD">
        <w:rPr>
          <w:rFonts w:ascii="Arial" w:hAnsi="Arial" w:cs="Arial"/>
          <w:szCs w:val="22"/>
        </w:rPr>
        <w:t>11</w:t>
      </w:r>
      <w:r w:rsidRPr="006005CD">
        <w:rPr>
          <w:rFonts w:ascii="Arial" w:hAnsi="Arial" w:cs="Arial"/>
          <w:szCs w:val="22"/>
        </w:rPr>
        <w:t>;</w:t>
      </w:r>
    </w:p>
    <w:p w:rsidR="00CB271A" w:rsidP="003E7521" w:rsidRDefault="00CB271A" w14:paraId="208A11BB" w14:textId="77777777">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the Supplier is entitled to reasonable and proven additional expenses and to relief from liability under this Contract;</w:t>
      </w:r>
    </w:p>
    <w:p w:rsidR="00CB271A" w:rsidP="003E7521" w:rsidRDefault="00CB271A" w14:paraId="208A11BC" w14:textId="77777777">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the Supplier is entitled to additional time needed to deliver the Deliverables;</w:t>
      </w:r>
    </w:p>
    <w:p w:rsidR="00CB271A" w:rsidP="003E7521" w:rsidRDefault="00CB271A" w14:paraId="208A11BD" w14:textId="77777777">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the Supplier cannot suspend the ongoing supply of Deliverables.</w:t>
      </w:r>
    </w:p>
    <w:p w:rsidR="0031758F" w:rsidP="003E7521" w:rsidRDefault="0031758F" w14:paraId="208A11BE" w14:textId="77777777">
      <w:pPr>
        <w:pStyle w:val="Heading3"/>
        <w:numPr>
          <w:ilvl w:val="0"/>
          <w:numId w:val="0"/>
        </w:numPr>
        <w:tabs>
          <w:tab w:val="left" w:pos="709"/>
        </w:tabs>
        <w:spacing w:after="0"/>
        <w:ind w:left="1440"/>
        <w:jc w:val="left"/>
        <w:rPr>
          <w:rFonts w:ascii="Arial" w:hAnsi="Arial" w:cs="Arial"/>
          <w:szCs w:val="22"/>
        </w:rPr>
      </w:pPr>
    </w:p>
    <w:p w:rsidR="00CB271A" w:rsidP="003E7521" w:rsidRDefault="00CB271A" w14:paraId="208A11BF" w14:textId="77777777">
      <w:pPr>
        <w:pStyle w:val="Heading2"/>
        <w:keepNext/>
        <w:tabs>
          <w:tab w:val="clear" w:pos="3272"/>
          <w:tab w:val="left" w:pos="709"/>
        </w:tabs>
        <w:spacing w:after="0"/>
        <w:ind w:left="-142" w:firstLine="142"/>
        <w:jc w:val="left"/>
        <w:rPr>
          <w:rFonts w:ascii="Arial" w:hAnsi="Arial" w:cs="Arial"/>
          <w:szCs w:val="22"/>
        </w:rPr>
      </w:pPr>
      <w:r>
        <w:rPr>
          <w:rFonts w:ascii="Arial" w:hAnsi="Arial" w:cs="Arial"/>
          <w:szCs w:val="22"/>
        </w:rPr>
        <w:t>Clause </w:t>
      </w:r>
      <w:r>
        <w:rPr>
          <w:rFonts w:ascii="Arial" w:hAnsi="Arial" w:cs="Arial"/>
          <w:szCs w:val="22"/>
        </w:rPr>
        <w:fldChar w:fldCharType="begin"/>
      </w:r>
      <w:r>
        <w:rPr>
          <w:rFonts w:ascii="Arial" w:hAnsi="Arial" w:cs="Arial"/>
          <w:szCs w:val="22"/>
        </w:rPr>
        <w:instrText xml:space="preserve"> REF _Ref525066081 \w \h  \* MERGEFORMAT </w:instrText>
      </w:r>
      <w:r>
        <w:rPr>
          <w:rFonts w:ascii="Arial" w:hAnsi="Arial" w:cs="Arial"/>
          <w:szCs w:val="22"/>
        </w:rPr>
      </w:r>
      <w:r>
        <w:rPr>
          <w:rFonts w:ascii="Arial" w:hAnsi="Arial" w:cs="Arial"/>
          <w:szCs w:val="22"/>
        </w:rPr>
        <w:fldChar w:fldCharType="separate"/>
      </w:r>
      <w:r>
        <w:rPr>
          <w:rFonts w:ascii="Arial" w:hAnsi="Arial" w:cs="Arial"/>
          <w:szCs w:val="22"/>
        </w:rPr>
        <w:t>6.1</w:t>
      </w:r>
      <w:r>
        <w:rPr>
          <w:rFonts w:ascii="Arial" w:hAnsi="Arial" w:cs="Arial"/>
          <w:szCs w:val="22"/>
        </w:rPr>
        <w:fldChar w:fldCharType="end"/>
      </w:r>
      <w:r>
        <w:rPr>
          <w:rFonts w:ascii="Arial" w:hAnsi="Arial" w:cs="Arial"/>
          <w:szCs w:val="22"/>
        </w:rPr>
        <w:t xml:space="preserve"> only applies if the Supplier:</w:t>
      </w:r>
    </w:p>
    <w:p w:rsidR="00CB271A" w:rsidP="003E7521" w:rsidRDefault="00CB271A" w14:paraId="208A11C0" w14:textId="77777777">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gives notice to the </w:t>
      </w:r>
      <w:r w:rsidR="00403888">
        <w:rPr>
          <w:rFonts w:ascii="Arial" w:hAnsi="Arial" w:cs="Arial"/>
          <w:szCs w:val="22"/>
        </w:rPr>
        <w:t>Buyer</w:t>
      </w:r>
      <w:r>
        <w:rPr>
          <w:rFonts w:ascii="Arial" w:hAnsi="Arial" w:cs="Arial"/>
          <w:szCs w:val="22"/>
        </w:rPr>
        <w:t xml:space="preserve"> within 10 Working Days of becoming aware;</w:t>
      </w:r>
    </w:p>
    <w:p w:rsidR="00CB271A" w:rsidP="003E7521" w:rsidRDefault="00CB271A" w14:paraId="208A11C1" w14:textId="77777777">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demonstrates that the failure only happened because of the </w:t>
      </w:r>
      <w:r w:rsidR="00403888">
        <w:rPr>
          <w:rFonts w:ascii="Arial" w:hAnsi="Arial" w:cs="Arial"/>
          <w:szCs w:val="22"/>
        </w:rPr>
        <w:t>Buyer</w:t>
      </w:r>
      <w:r>
        <w:rPr>
          <w:rFonts w:ascii="Arial" w:hAnsi="Arial" w:cs="Arial"/>
          <w:szCs w:val="22"/>
        </w:rPr>
        <w:t xml:space="preserve"> Cause;</w:t>
      </w:r>
    </w:p>
    <w:p w:rsidR="00CB271A" w:rsidP="003E7521" w:rsidRDefault="00CB271A" w14:paraId="208A11C2" w14:textId="77777777">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mitigated the impact of the </w:t>
      </w:r>
      <w:r w:rsidR="00403888">
        <w:rPr>
          <w:rFonts w:ascii="Arial" w:hAnsi="Arial" w:cs="Arial"/>
          <w:szCs w:val="22"/>
        </w:rPr>
        <w:t>Buyer</w:t>
      </w:r>
      <w:r>
        <w:rPr>
          <w:rFonts w:ascii="Arial" w:hAnsi="Arial" w:cs="Arial"/>
          <w:szCs w:val="22"/>
        </w:rPr>
        <w:t xml:space="preserve"> Cause.</w:t>
      </w:r>
    </w:p>
    <w:p w:rsidR="0031758F" w:rsidP="003E7521" w:rsidRDefault="0031758F" w14:paraId="208A11C3" w14:textId="77777777">
      <w:pPr>
        <w:pStyle w:val="Heading3"/>
        <w:numPr>
          <w:ilvl w:val="0"/>
          <w:numId w:val="0"/>
        </w:numPr>
        <w:tabs>
          <w:tab w:val="left" w:pos="709"/>
        </w:tabs>
        <w:spacing w:after="0"/>
        <w:ind w:left="1440"/>
        <w:jc w:val="left"/>
        <w:rPr>
          <w:rFonts w:ascii="Arial" w:hAnsi="Arial" w:cs="Arial"/>
          <w:szCs w:val="22"/>
        </w:rPr>
      </w:pPr>
    </w:p>
    <w:p w:rsidRPr="00092E1B" w:rsidR="0031758F" w:rsidP="003E7521" w:rsidRDefault="00AC7845" w14:paraId="208A11C4" w14:textId="77777777">
      <w:pPr>
        <w:pStyle w:val="Heading1"/>
        <w:tabs>
          <w:tab w:val="clear" w:pos="1145"/>
          <w:tab w:val="left" w:pos="709"/>
        </w:tabs>
        <w:spacing w:before="120" w:after="0"/>
        <w:ind w:left="720"/>
        <w:jc w:val="left"/>
        <w:rPr>
          <w:rFonts w:ascii="Arial" w:hAnsi="Arial" w:cs="Arial"/>
          <w:sz w:val="28"/>
          <w:szCs w:val="28"/>
        </w:rPr>
      </w:pPr>
      <w:r w:rsidRPr="00AC7845">
        <w:rPr>
          <w:rFonts w:ascii="Arial" w:hAnsi="Arial" w:cs="Arial"/>
          <w:caps w:val="0"/>
          <w:sz w:val="28"/>
          <w:szCs w:val="28"/>
        </w:rPr>
        <w:t>Record keeping and reporting</w:t>
      </w:r>
    </w:p>
    <w:p w:rsidR="00CB271A" w:rsidP="003E7521" w:rsidRDefault="00CB271A" w14:paraId="208A11C5" w14:textId="77777777">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must ensure that suitably qualified representatives attend progress meetings with the </w:t>
      </w:r>
      <w:r w:rsidR="00403888">
        <w:rPr>
          <w:rFonts w:ascii="Arial" w:hAnsi="Arial" w:cs="Arial"/>
          <w:szCs w:val="22"/>
        </w:rPr>
        <w:t>Buyer</w:t>
      </w:r>
      <w:r>
        <w:rPr>
          <w:rFonts w:ascii="Arial" w:hAnsi="Arial" w:cs="Arial"/>
          <w:szCs w:val="22"/>
        </w:rPr>
        <w:t xml:space="preserve"> and provide progress reports when specified in the Order Form.</w:t>
      </w:r>
    </w:p>
    <w:p w:rsidR="0031758F" w:rsidP="003E7521" w:rsidRDefault="0031758F" w14:paraId="208A11C6" w14:textId="77777777">
      <w:pPr>
        <w:pStyle w:val="Heading2"/>
        <w:numPr>
          <w:ilvl w:val="0"/>
          <w:numId w:val="0"/>
        </w:numPr>
        <w:tabs>
          <w:tab w:val="left" w:pos="709"/>
        </w:tabs>
        <w:spacing w:after="0"/>
        <w:ind w:left="709" w:hanging="709"/>
        <w:jc w:val="left"/>
        <w:rPr>
          <w:rFonts w:ascii="Arial" w:hAnsi="Arial" w:cs="Arial"/>
          <w:szCs w:val="22"/>
        </w:rPr>
      </w:pPr>
    </w:p>
    <w:p w:rsidR="00CB271A" w:rsidP="003E7521" w:rsidRDefault="00CB271A" w14:paraId="208A11C7" w14:textId="77777777">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Supplier must keep and maintain full and accurate records and accounts on everything to do with the Contract for seven years after the date of expiry or termination of the Contract.</w:t>
      </w:r>
    </w:p>
    <w:p w:rsidR="0031758F" w:rsidP="003E7521" w:rsidRDefault="0031758F" w14:paraId="208A11C8" w14:textId="77777777">
      <w:pPr>
        <w:pStyle w:val="Heading2"/>
        <w:numPr>
          <w:ilvl w:val="0"/>
          <w:numId w:val="0"/>
        </w:numPr>
        <w:tabs>
          <w:tab w:val="left" w:pos="709"/>
        </w:tabs>
        <w:spacing w:after="0"/>
        <w:ind w:left="709" w:hanging="709"/>
        <w:jc w:val="left"/>
        <w:rPr>
          <w:rFonts w:ascii="Arial" w:hAnsi="Arial" w:cs="Arial"/>
          <w:szCs w:val="22"/>
        </w:rPr>
      </w:pPr>
    </w:p>
    <w:p w:rsidRPr="00AC7845" w:rsidR="0031758F" w:rsidP="003E7521" w:rsidRDefault="00CB271A" w14:paraId="208A11C9" w14:textId="77777777">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must allow any auditor appointed by the </w:t>
      </w:r>
      <w:r w:rsidR="00403888">
        <w:rPr>
          <w:rFonts w:ascii="Arial" w:hAnsi="Arial" w:cs="Arial"/>
          <w:szCs w:val="22"/>
        </w:rPr>
        <w:t>Buyer</w:t>
      </w:r>
      <w:r>
        <w:rPr>
          <w:rFonts w:ascii="Arial" w:hAnsi="Arial" w:cs="Arial"/>
          <w:szCs w:val="22"/>
        </w:rPr>
        <w:t xml:space="preserve"> access to their premises to verify all contract accounts and records of everything to do with the Contract and provide copies for the audit.</w:t>
      </w:r>
    </w:p>
    <w:p w:rsidRPr="0031758F" w:rsidR="0031758F" w:rsidP="003E7521" w:rsidRDefault="0031758F" w14:paraId="208A11CA" w14:textId="77777777">
      <w:pPr>
        <w:pStyle w:val="Heading2"/>
        <w:numPr>
          <w:ilvl w:val="0"/>
          <w:numId w:val="0"/>
        </w:numPr>
        <w:tabs>
          <w:tab w:val="left" w:pos="709"/>
        </w:tabs>
        <w:spacing w:after="0"/>
        <w:ind w:left="709" w:hanging="709"/>
        <w:jc w:val="left"/>
        <w:rPr>
          <w:rFonts w:ascii="Arial" w:hAnsi="Arial" w:cs="Arial"/>
          <w:szCs w:val="22"/>
        </w:rPr>
      </w:pPr>
    </w:p>
    <w:p w:rsidR="00CB271A" w:rsidP="003E7521" w:rsidRDefault="00CB271A" w14:paraId="208A11CB" w14:textId="77777777">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Supplier must provide information to the auditor and reasonable co</w:t>
      </w:r>
      <w:r>
        <w:rPr>
          <w:rFonts w:ascii="Arial" w:hAnsi="Arial" w:cs="Arial"/>
          <w:szCs w:val="22"/>
        </w:rPr>
        <w:noBreakHyphen/>
        <w:t>operation at their request.</w:t>
      </w:r>
    </w:p>
    <w:p w:rsidR="0031758F" w:rsidP="003E7521" w:rsidRDefault="0031758F" w14:paraId="208A11CC" w14:textId="77777777">
      <w:pPr>
        <w:pStyle w:val="Heading2"/>
        <w:numPr>
          <w:ilvl w:val="0"/>
          <w:numId w:val="0"/>
        </w:numPr>
        <w:tabs>
          <w:tab w:val="left" w:pos="709"/>
        </w:tabs>
        <w:spacing w:after="0"/>
        <w:ind w:left="709" w:hanging="709"/>
        <w:jc w:val="left"/>
        <w:rPr>
          <w:rFonts w:ascii="Arial" w:hAnsi="Arial" w:cs="Arial"/>
          <w:szCs w:val="22"/>
        </w:rPr>
      </w:pPr>
    </w:p>
    <w:p w:rsidR="00CB271A" w:rsidP="003E7521" w:rsidRDefault="00CB271A" w14:paraId="208A11CD" w14:textId="77777777">
      <w:pPr>
        <w:pStyle w:val="Heading2"/>
        <w:tabs>
          <w:tab w:val="clear" w:pos="3272"/>
          <w:tab w:val="left" w:pos="709"/>
        </w:tabs>
        <w:spacing w:after="0"/>
        <w:ind w:left="709" w:hanging="709"/>
        <w:jc w:val="left"/>
        <w:rPr>
          <w:rFonts w:ascii="Arial" w:hAnsi="Arial" w:cs="Arial"/>
          <w:szCs w:val="22"/>
        </w:rPr>
      </w:pPr>
      <w:r>
        <w:rPr>
          <w:rFonts w:ascii="Arial" w:hAnsi="Arial" w:cs="Arial"/>
          <w:szCs w:val="22"/>
        </w:rPr>
        <w:t>If the Supplier is not providing any of the Deliverables, or is unable to provide them, it must immediately:</w:t>
      </w:r>
    </w:p>
    <w:p w:rsidR="00CB271A" w:rsidP="003E7521" w:rsidRDefault="00CB271A" w14:paraId="208A11CE" w14:textId="77777777">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tell the </w:t>
      </w:r>
      <w:r w:rsidR="00403888">
        <w:rPr>
          <w:rFonts w:ascii="Arial" w:hAnsi="Arial" w:cs="Arial"/>
          <w:szCs w:val="22"/>
        </w:rPr>
        <w:t>Buyer</w:t>
      </w:r>
      <w:r>
        <w:rPr>
          <w:rFonts w:ascii="Arial" w:hAnsi="Arial" w:cs="Arial"/>
          <w:szCs w:val="22"/>
        </w:rPr>
        <w:t xml:space="preserve"> and give reasons;</w:t>
      </w:r>
    </w:p>
    <w:p w:rsidR="00CB271A" w:rsidP="003E7521" w:rsidRDefault="00CB271A" w14:paraId="208A11CF" w14:textId="77777777">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propose corrective action;</w:t>
      </w:r>
    </w:p>
    <w:p w:rsidR="00CB271A" w:rsidP="003E7521" w:rsidRDefault="00CB271A" w14:paraId="208A11D0" w14:textId="77777777">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provide a deadline for completing the corrective action.</w:t>
      </w:r>
    </w:p>
    <w:p w:rsidR="0031758F" w:rsidP="003E7521" w:rsidRDefault="0031758F" w14:paraId="208A11D1" w14:textId="77777777">
      <w:pPr>
        <w:pStyle w:val="Heading3"/>
        <w:numPr>
          <w:ilvl w:val="0"/>
          <w:numId w:val="0"/>
        </w:numPr>
        <w:tabs>
          <w:tab w:val="left" w:pos="709"/>
        </w:tabs>
        <w:spacing w:after="0"/>
        <w:ind w:left="720"/>
        <w:jc w:val="left"/>
        <w:rPr>
          <w:rFonts w:ascii="Arial" w:hAnsi="Arial" w:cs="Arial"/>
          <w:szCs w:val="22"/>
        </w:rPr>
      </w:pPr>
    </w:p>
    <w:p w:rsidR="00CB271A" w:rsidP="003E7521" w:rsidRDefault="00CB271A" w14:paraId="208A11D2" w14:textId="77777777">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If the </w:t>
      </w:r>
      <w:r w:rsidR="00403888">
        <w:rPr>
          <w:rFonts w:ascii="Arial" w:hAnsi="Arial" w:cs="Arial"/>
          <w:szCs w:val="22"/>
        </w:rPr>
        <w:t>Buyer</w:t>
      </w:r>
      <w:r>
        <w:rPr>
          <w:rFonts w:ascii="Arial" w:hAnsi="Arial" w:cs="Arial"/>
          <w:szCs w:val="22"/>
        </w:rPr>
        <w:t xml:space="preserve">, acting reasonably, is concerned as to the financial stability of the Supplier such that it may impact on the continued performance of the Contract then the </w:t>
      </w:r>
      <w:r w:rsidR="00403888">
        <w:rPr>
          <w:rFonts w:ascii="Arial" w:hAnsi="Arial" w:cs="Arial"/>
          <w:szCs w:val="22"/>
        </w:rPr>
        <w:t>Buyer</w:t>
      </w:r>
      <w:r>
        <w:rPr>
          <w:rFonts w:ascii="Arial" w:hAnsi="Arial" w:cs="Arial"/>
          <w:szCs w:val="22"/>
        </w:rPr>
        <w:t xml:space="preserve"> may:</w:t>
      </w:r>
    </w:p>
    <w:p w:rsidR="00CB271A" w:rsidP="003E7521" w:rsidRDefault="00CB271A" w14:paraId="208A11D3" w14:textId="77777777">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require that the Supplier provide to the </w:t>
      </w:r>
      <w:r w:rsidR="00403888">
        <w:rPr>
          <w:rFonts w:ascii="Arial" w:hAnsi="Arial" w:cs="Arial"/>
          <w:szCs w:val="22"/>
        </w:rPr>
        <w:t>Buyer</w:t>
      </w:r>
      <w:r>
        <w:rPr>
          <w:rFonts w:ascii="Arial" w:hAnsi="Arial" w:cs="Arial"/>
          <w:szCs w:val="22"/>
        </w:rPr>
        <w:t xml:space="preserve"> (for its approval) a plan setting out how the Supplier will ensure continued performance of the Contract and the Supplier will make changes to such plan as reasonably required by the </w:t>
      </w:r>
      <w:r w:rsidR="00403888">
        <w:rPr>
          <w:rFonts w:ascii="Arial" w:hAnsi="Arial" w:cs="Arial"/>
          <w:szCs w:val="22"/>
        </w:rPr>
        <w:t>Buyer</w:t>
      </w:r>
      <w:r>
        <w:rPr>
          <w:rFonts w:ascii="Arial" w:hAnsi="Arial" w:cs="Arial"/>
          <w:szCs w:val="22"/>
        </w:rPr>
        <w:t xml:space="preserve"> and once it is agreed then the Supplier shall act in accordance with such plan and report to the </w:t>
      </w:r>
      <w:r w:rsidR="00403888">
        <w:rPr>
          <w:rFonts w:ascii="Arial" w:hAnsi="Arial" w:cs="Arial"/>
          <w:szCs w:val="22"/>
        </w:rPr>
        <w:t>Buyer</w:t>
      </w:r>
      <w:r>
        <w:rPr>
          <w:rFonts w:ascii="Arial" w:hAnsi="Arial" w:cs="Arial"/>
          <w:szCs w:val="22"/>
        </w:rPr>
        <w:t xml:space="preserve"> on demand</w:t>
      </w:r>
    </w:p>
    <w:p w:rsidR="00CB271A" w:rsidP="003E7521" w:rsidRDefault="00CB271A" w14:paraId="208A11D4" w14:textId="77777777">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if the Supplier fails to provide a plan or fails to agree any changes which are requested by the </w:t>
      </w:r>
      <w:r w:rsidR="00403888">
        <w:rPr>
          <w:rFonts w:ascii="Arial" w:hAnsi="Arial" w:cs="Arial"/>
          <w:szCs w:val="22"/>
        </w:rPr>
        <w:t>Buyer</w:t>
      </w:r>
      <w:r>
        <w:rPr>
          <w:rFonts w:ascii="Arial" w:hAnsi="Arial" w:cs="Arial"/>
          <w:szCs w:val="22"/>
        </w:rPr>
        <w:t xml:space="preserve"> or fails to implement or provide updates on progress with the plan, terminate the Contract immediately for material breach (or on such date as the </w:t>
      </w:r>
      <w:r w:rsidR="00403888">
        <w:rPr>
          <w:rFonts w:ascii="Arial" w:hAnsi="Arial" w:cs="Arial"/>
          <w:szCs w:val="22"/>
        </w:rPr>
        <w:t>Buyer</w:t>
      </w:r>
      <w:r>
        <w:rPr>
          <w:rFonts w:ascii="Arial" w:hAnsi="Arial" w:cs="Arial"/>
          <w:szCs w:val="22"/>
        </w:rPr>
        <w:t xml:space="preserve"> notifies).</w:t>
      </w:r>
    </w:p>
    <w:p w:rsidR="0031758F" w:rsidP="003E7521" w:rsidRDefault="0031758F" w14:paraId="208A11D5" w14:textId="77777777">
      <w:pPr>
        <w:pStyle w:val="Heading3"/>
        <w:numPr>
          <w:ilvl w:val="0"/>
          <w:numId w:val="0"/>
        </w:numPr>
        <w:tabs>
          <w:tab w:val="left" w:pos="709"/>
        </w:tabs>
        <w:spacing w:after="0"/>
        <w:ind w:left="1440"/>
        <w:jc w:val="left"/>
        <w:rPr>
          <w:rFonts w:ascii="Arial" w:hAnsi="Arial" w:cs="Arial"/>
          <w:szCs w:val="22"/>
        </w:rPr>
      </w:pPr>
    </w:p>
    <w:p w:rsidRPr="00092E1B" w:rsidR="0031758F" w:rsidP="003E7521" w:rsidRDefault="00AC7845" w14:paraId="208A11D6" w14:textId="77777777">
      <w:pPr>
        <w:pStyle w:val="Heading1"/>
        <w:tabs>
          <w:tab w:val="clear" w:pos="1145"/>
          <w:tab w:val="left" w:pos="709"/>
        </w:tabs>
        <w:spacing w:before="120" w:after="0"/>
        <w:ind w:left="720"/>
        <w:jc w:val="left"/>
        <w:rPr>
          <w:rFonts w:ascii="Arial" w:hAnsi="Arial" w:cs="Arial"/>
          <w:sz w:val="28"/>
          <w:szCs w:val="28"/>
        </w:rPr>
      </w:pPr>
      <w:r w:rsidRPr="00AC7845">
        <w:rPr>
          <w:rFonts w:ascii="Arial" w:hAnsi="Arial" w:cs="Arial"/>
          <w:caps w:val="0"/>
          <w:sz w:val="28"/>
          <w:szCs w:val="28"/>
        </w:rPr>
        <w:t>Supplier staf</w:t>
      </w:r>
      <w:r w:rsidR="00092E1B">
        <w:rPr>
          <w:rFonts w:ascii="Arial" w:hAnsi="Arial" w:cs="Arial"/>
          <w:caps w:val="0"/>
          <w:sz w:val="28"/>
          <w:szCs w:val="28"/>
        </w:rPr>
        <w:t>f</w:t>
      </w:r>
    </w:p>
    <w:p w:rsidR="00CB271A" w:rsidP="003E7521" w:rsidRDefault="00CB271A" w14:paraId="208A11D7" w14:textId="77777777">
      <w:pPr>
        <w:pStyle w:val="Heading2"/>
        <w:keepNext/>
        <w:tabs>
          <w:tab w:val="clear" w:pos="3272"/>
          <w:tab w:val="left" w:pos="709"/>
        </w:tabs>
        <w:spacing w:after="0"/>
        <w:ind w:hanging="3272"/>
        <w:jc w:val="left"/>
        <w:rPr>
          <w:rFonts w:ascii="Arial" w:hAnsi="Arial" w:cs="Arial"/>
          <w:szCs w:val="22"/>
        </w:rPr>
      </w:pPr>
      <w:r>
        <w:rPr>
          <w:rFonts w:ascii="Arial" w:hAnsi="Arial" w:cs="Arial"/>
          <w:szCs w:val="22"/>
        </w:rPr>
        <w:t>The Supplier Staff involved in the performance of the Contract must:</w:t>
      </w:r>
    </w:p>
    <w:p w:rsidR="00CB271A" w:rsidP="003E7521" w:rsidRDefault="00CB271A" w14:paraId="208A11D8" w14:textId="77777777">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be appropriately trained and qualified;</w:t>
      </w:r>
    </w:p>
    <w:p w:rsidR="00CB271A" w:rsidP="6E5F51C4" w:rsidRDefault="00CB271A" w14:paraId="1ABBBD26" w14:textId="2AD18A6C">
      <w:pPr>
        <w:pStyle w:val="Heading3"/>
        <w:tabs>
          <w:tab w:val="clear" w:pos="1440"/>
          <w:tab w:val="left" w:pos="709"/>
        </w:tabs>
        <w:spacing w:after="0"/>
        <w:ind w:left="1276" w:hanging="556"/>
        <w:jc w:val="left"/>
        <w:rPr>
          <w:rFonts w:ascii="Arial" w:hAnsi="Arial" w:eastAsia="Arial" w:cs="Arial"/>
          <w:szCs w:val="22"/>
        </w:rPr>
      </w:pPr>
      <w:r w:rsidRPr="6E5F51C4">
        <w:rPr>
          <w:rFonts w:ascii="Arial" w:hAnsi="Arial" w:cs="Arial"/>
        </w:rPr>
        <w:t>be vetted using Good Industry Practice</w:t>
      </w:r>
      <w:r w:rsidRPr="02EC2927">
        <w:rPr>
          <w:rFonts w:ascii="Arial" w:hAnsi="Arial" w:cs="Arial"/>
        </w:rPr>
        <w:t>;</w:t>
      </w:r>
      <w:r w:rsidRPr="6E5F51C4">
        <w:rPr>
          <w:rFonts w:ascii="Arial" w:hAnsi="Arial" w:cs="Arial"/>
        </w:rPr>
        <w:t xml:space="preserve"> </w:t>
      </w:r>
    </w:p>
    <w:p w:rsidR="00CB271A" w:rsidP="003E7521" w:rsidRDefault="00CB271A" w14:paraId="208A11DA" w14:textId="3986F101">
      <w:pPr>
        <w:pStyle w:val="Heading3"/>
        <w:tabs>
          <w:tab w:val="clear" w:pos="1440"/>
          <w:tab w:val="left" w:pos="709"/>
        </w:tabs>
        <w:spacing w:after="0"/>
        <w:ind w:left="1276" w:hanging="556"/>
        <w:jc w:val="left"/>
        <w:rPr>
          <w:szCs w:val="22"/>
        </w:rPr>
      </w:pPr>
      <w:r w:rsidRPr="6E5F51C4">
        <w:rPr>
          <w:rFonts w:ascii="Arial" w:hAnsi="Arial" w:cs="Arial"/>
        </w:rPr>
        <w:t xml:space="preserve">comply with all conduct requirements when on the </w:t>
      </w:r>
      <w:r w:rsidRPr="6E5F51C4" w:rsidR="00403888">
        <w:rPr>
          <w:rFonts w:ascii="Arial" w:hAnsi="Arial" w:cs="Arial"/>
        </w:rPr>
        <w:t>Buyer</w:t>
      </w:r>
      <w:r w:rsidRPr="6E5F51C4">
        <w:rPr>
          <w:rFonts w:ascii="Arial" w:hAnsi="Arial" w:cs="Arial"/>
        </w:rPr>
        <w:t>'s premises.</w:t>
      </w:r>
    </w:p>
    <w:p w:rsidR="0031758F" w:rsidP="003E7521" w:rsidRDefault="0031758F" w14:paraId="208A11DB" w14:textId="77777777">
      <w:pPr>
        <w:pStyle w:val="Heading3"/>
        <w:numPr>
          <w:ilvl w:val="0"/>
          <w:numId w:val="0"/>
        </w:numPr>
        <w:tabs>
          <w:tab w:val="left" w:pos="709"/>
        </w:tabs>
        <w:spacing w:after="0"/>
        <w:ind w:left="1440"/>
        <w:jc w:val="left"/>
        <w:rPr>
          <w:rFonts w:ascii="Arial" w:hAnsi="Arial" w:cs="Arial"/>
          <w:szCs w:val="22"/>
        </w:rPr>
      </w:pPr>
    </w:p>
    <w:p w:rsidR="00CB271A" w:rsidP="003E7521" w:rsidRDefault="00CB271A" w14:paraId="208A11DC" w14:textId="77777777">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Where a </w:t>
      </w:r>
      <w:r w:rsidR="00403888">
        <w:rPr>
          <w:rFonts w:ascii="Arial" w:hAnsi="Arial" w:cs="Arial"/>
          <w:szCs w:val="22"/>
        </w:rPr>
        <w:t>Buyer</w:t>
      </w:r>
      <w:r>
        <w:rPr>
          <w:rFonts w:ascii="Arial" w:hAnsi="Arial" w:cs="Arial"/>
          <w:szCs w:val="22"/>
        </w:rPr>
        <w:t xml:space="preserve"> decides one of the Supplier's Staff isn’t suitable to work on the Contract, the Supplier must replace them with a suitably qualified alternative.</w:t>
      </w:r>
    </w:p>
    <w:p w:rsidR="0031758F" w:rsidP="003E7521" w:rsidRDefault="0031758F" w14:paraId="208A11DD" w14:textId="77777777">
      <w:pPr>
        <w:pStyle w:val="Heading2"/>
        <w:numPr>
          <w:ilvl w:val="0"/>
          <w:numId w:val="0"/>
        </w:numPr>
        <w:tabs>
          <w:tab w:val="left" w:pos="709"/>
        </w:tabs>
        <w:spacing w:after="0"/>
        <w:ind w:left="709" w:hanging="709"/>
        <w:jc w:val="left"/>
        <w:rPr>
          <w:rFonts w:ascii="Arial" w:hAnsi="Arial" w:cs="Arial"/>
          <w:szCs w:val="22"/>
        </w:rPr>
      </w:pPr>
    </w:p>
    <w:p w:rsidR="00CB271A" w:rsidP="003E7521" w:rsidRDefault="00CB271A" w14:paraId="208A11DE" w14:textId="77777777">
      <w:pPr>
        <w:pStyle w:val="Heading2"/>
        <w:tabs>
          <w:tab w:val="clear" w:pos="3272"/>
          <w:tab w:val="left" w:pos="709"/>
        </w:tabs>
        <w:spacing w:after="0"/>
        <w:ind w:left="709" w:hanging="709"/>
        <w:jc w:val="left"/>
        <w:rPr>
          <w:rFonts w:ascii="Arial" w:hAnsi="Arial" w:cs="Arial"/>
          <w:szCs w:val="22"/>
        </w:rPr>
      </w:pPr>
      <w:r>
        <w:rPr>
          <w:rFonts w:ascii="Arial" w:hAnsi="Arial" w:cs="Arial"/>
          <w:szCs w:val="22"/>
        </w:rPr>
        <w:t>If requested, the Supplier must replace any person whose acts or omissions have caused the Supplier to breach clause </w:t>
      </w:r>
      <w:r w:rsidRPr="006005CD" w:rsidR="006005CD">
        <w:rPr>
          <w:rFonts w:ascii="Arial" w:hAnsi="Arial" w:cs="Arial"/>
          <w:szCs w:val="22"/>
        </w:rPr>
        <w:t>8.</w:t>
      </w:r>
    </w:p>
    <w:p w:rsidR="0031758F" w:rsidP="003E7521" w:rsidRDefault="0031758F" w14:paraId="208A11DF" w14:textId="77777777">
      <w:pPr>
        <w:pStyle w:val="Heading2"/>
        <w:numPr>
          <w:ilvl w:val="0"/>
          <w:numId w:val="0"/>
        </w:numPr>
        <w:tabs>
          <w:tab w:val="left" w:pos="709"/>
        </w:tabs>
        <w:spacing w:after="0"/>
        <w:ind w:left="709" w:hanging="709"/>
        <w:jc w:val="left"/>
        <w:rPr>
          <w:rFonts w:ascii="Arial" w:hAnsi="Arial" w:cs="Arial"/>
          <w:szCs w:val="22"/>
        </w:rPr>
      </w:pPr>
    </w:p>
    <w:p w:rsidR="00CB271A" w:rsidP="003E7521" w:rsidRDefault="00CB271A" w14:paraId="208A11E0" w14:textId="77777777">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must provide a list of Supplier Staff needing to access the </w:t>
      </w:r>
      <w:r w:rsidR="00403888">
        <w:rPr>
          <w:rFonts w:ascii="Arial" w:hAnsi="Arial" w:cs="Arial"/>
          <w:szCs w:val="22"/>
        </w:rPr>
        <w:t>Buyer</w:t>
      </w:r>
      <w:r>
        <w:rPr>
          <w:rFonts w:ascii="Arial" w:hAnsi="Arial" w:cs="Arial"/>
          <w:szCs w:val="22"/>
        </w:rPr>
        <w:t>'s premises and say why access is required.</w:t>
      </w:r>
    </w:p>
    <w:p w:rsidR="0031758F" w:rsidP="003E7521" w:rsidRDefault="0031758F" w14:paraId="208A11E1" w14:textId="77777777">
      <w:pPr>
        <w:pStyle w:val="Heading2"/>
        <w:numPr>
          <w:ilvl w:val="0"/>
          <w:numId w:val="0"/>
        </w:numPr>
        <w:tabs>
          <w:tab w:val="left" w:pos="709"/>
        </w:tabs>
        <w:spacing w:after="0"/>
        <w:ind w:left="709" w:hanging="709"/>
        <w:jc w:val="left"/>
        <w:rPr>
          <w:rFonts w:ascii="Arial" w:hAnsi="Arial" w:cs="Arial"/>
          <w:szCs w:val="22"/>
        </w:rPr>
      </w:pPr>
    </w:p>
    <w:p w:rsidR="00CB271A" w:rsidP="003E7521" w:rsidRDefault="00CB271A" w14:paraId="208A11E2" w14:textId="77777777">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indemnifies the </w:t>
      </w:r>
      <w:r w:rsidR="00403888">
        <w:rPr>
          <w:rFonts w:ascii="Arial" w:hAnsi="Arial" w:cs="Arial"/>
          <w:szCs w:val="22"/>
        </w:rPr>
        <w:t>Buyer</w:t>
      </w:r>
      <w:r>
        <w:rPr>
          <w:rFonts w:ascii="Arial" w:hAnsi="Arial" w:cs="Arial"/>
          <w:szCs w:val="22"/>
        </w:rPr>
        <w:t xml:space="preserve"> against all claims brought by any person employed by the Supplier caused by an act or omission of the Supplier or any Supplier Staff.</w:t>
      </w:r>
    </w:p>
    <w:p w:rsidR="0031758F" w:rsidP="003E7521" w:rsidRDefault="0031758F" w14:paraId="208A11E3" w14:textId="77777777">
      <w:pPr>
        <w:pStyle w:val="Heading2"/>
        <w:numPr>
          <w:ilvl w:val="0"/>
          <w:numId w:val="0"/>
        </w:numPr>
        <w:tabs>
          <w:tab w:val="left" w:pos="709"/>
        </w:tabs>
        <w:spacing w:after="0"/>
        <w:ind w:left="709" w:hanging="709"/>
        <w:jc w:val="left"/>
        <w:rPr>
          <w:rFonts w:ascii="Arial" w:hAnsi="Arial" w:cs="Arial"/>
          <w:szCs w:val="22"/>
        </w:rPr>
      </w:pPr>
    </w:p>
    <w:p w:rsidR="00CB271A" w:rsidP="003E7521" w:rsidRDefault="00CB271A" w14:paraId="208A11E4" w14:textId="77777777">
      <w:pPr>
        <w:pStyle w:val="Heading2"/>
        <w:keepNext/>
        <w:tabs>
          <w:tab w:val="clear" w:pos="3272"/>
          <w:tab w:val="left" w:pos="709"/>
        </w:tabs>
        <w:spacing w:after="0"/>
        <w:ind w:left="709" w:hanging="709"/>
        <w:jc w:val="left"/>
        <w:rPr>
          <w:rFonts w:ascii="Arial" w:hAnsi="Arial" w:cs="Arial"/>
          <w:szCs w:val="22"/>
        </w:rPr>
      </w:pPr>
      <w:r>
        <w:rPr>
          <w:rFonts w:ascii="Arial" w:hAnsi="Arial" w:cs="Arial"/>
          <w:szCs w:val="22"/>
        </w:rPr>
        <w:t>The Supplier shall use those persons nominated in the Order Form (if any) to provide the Deliverables and shall not remove or replace any of them unless:</w:t>
      </w:r>
    </w:p>
    <w:p w:rsidR="00CB271A" w:rsidP="003E7521" w:rsidRDefault="00CB271A" w14:paraId="208A11E5" w14:textId="77777777">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requested to do so by the </w:t>
      </w:r>
      <w:r w:rsidR="00403888">
        <w:rPr>
          <w:rFonts w:ascii="Arial" w:hAnsi="Arial" w:cs="Arial"/>
          <w:szCs w:val="22"/>
        </w:rPr>
        <w:t>Buyer</w:t>
      </w:r>
      <w:r>
        <w:rPr>
          <w:rFonts w:ascii="Arial" w:hAnsi="Arial" w:cs="Arial"/>
          <w:szCs w:val="22"/>
        </w:rPr>
        <w:t xml:space="preserve"> (not to be unreasonably withheld or delayed);</w:t>
      </w:r>
    </w:p>
    <w:p w:rsidR="00CB271A" w:rsidP="003E7521" w:rsidRDefault="00CB271A" w14:paraId="208A11E6" w14:textId="77777777">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the person concerned resigns, retires or dies or is on maternity or long</w:t>
      </w:r>
      <w:r>
        <w:rPr>
          <w:rFonts w:ascii="Arial" w:hAnsi="Arial" w:cs="Arial"/>
          <w:szCs w:val="22"/>
        </w:rPr>
        <w:noBreakHyphen/>
        <w:t>term sick leave; or</w:t>
      </w:r>
    </w:p>
    <w:p w:rsidR="00CB271A" w:rsidP="003E7521" w:rsidRDefault="00CB271A" w14:paraId="208A11E7" w14:textId="77777777">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the person's employment or contractual arrangement with the Supplier or any subcontractor is terminated for material breach of contract by the employee.</w:t>
      </w:r>
    </w:p>
    <w:p w:rsidR="0031758F" w:rsidP="003E7521" w:rsidRDefault="0031758F" w14:paraId="208A11E8" w14:textId="77777777">
      <w:pPr>
        <w:pStyle w:val="Heading3"/>
        <w:numPr>
          <w:ilvl w:val="0"/>
          <w:numId w:val="0"/>
        </w:numPr>
        <w:tabs>
          <w:tab w:val="left" w:pos="709"/>
        </w:tabs>
        <w:spacing w:after="0"/>
        <w:ind w:left="1440"/>
        <w:jc w:val="left"/>
        <w:rPr>
          <w:rFonts w:ascii="Arial" w:hAnsi="Arial" w:cs="Arial"/>
          <w:szCs w:val="22"/>
        </w:rPr>
      </w:pPr>
    </w:p>
    <w:p w:rsidRPr="00092E1B" w:rsidR="0031758F" w:rsidP="003E7521" w:rsidRDefault="00AC7845" w14:paraId="208A11E9" w14:textId="77777777">
      <w:pPr>
        <w:pStyle w:val="Heading1"/>
        <w:tabs>
          <w:tab w:val="clear" w:pos="1145"/>
          <w:tab w:val="left" w:pos="709"/>
        </w:tabs>
        <w:spacing w:before="120" w:after="0"/>
        <w:ind w:left="720"/>
        <w:jc w:val="left"/>
        <w:rPr>
          <w:rFonts w:ascii="Arial" w:hAnsi="Arial" w:cs="Arial"/>
          <w:sz w:val="28"/>
          <w:szCs w:val="28"/>
        </w:rPr>
      </w:pPr>
      <w:r w:rsidRPr="00AC7845">
        <w:rPr>
          <w:rFonts w:ascii="Arial" w:hAnsi="Arial" w:cs="Arial"/>
          <w:caps w:val="0"/>
          <w:sz w:val="28"/>
          <w:szCs w:val="28"/>
        </w:rPr>
        <w:t>Rights and protectio</w:t>
      </w:r>
      <w:r w:rsidR="00092E1B">
        <w:rPr>
          <w:rFonts w:ascii="Arial" w:hAnsi="Arial" w:cs="Arial"/>
          <w:caps w:val="0"/>
          <w:sz w:val="28"/>
          <w:szCs w:val="28"/>
        </w:rPr>
        <w:t>n</w:t>
      </w:r>
    </w:p>
    <w:p w:rsidR="00CB271A" w:rsidP="003E7521" w:rsidRDefault="00CB271A" w14:paraId="208A11EA" w14:textId="77777777">
      <w:pPr>
        <w:pStyle w:val="Heading2"/>
        <w:tabs>
          <w:tab w:val="clear" w:pos="3272"/>
          <w:tab w:val="left" w:pos="709"/>
        </w:tabs>
        <w:spacing w:after="0"/>
        <w:ind w:hanging="3272"/>
        <w:jc w:val="left"/>
        <w:rPr>
          <w:rFonts w:ascii="Arial" w:hAnsi="Arial" w:cs="Arial"/>
          <w:szCs w:val="22"/>
        </w:rPr>
      </w:pPr>
      <w:bookmarkStart w:name="_Ref525067091" w:id="33"/>
      <w:r>
        <w:rPr>
          <w:rFonts w:ascii="Arial" w:hAnsi="Arial" w:cs="Arial"/>
          <w:szCs w:val="22"/>
        </w:rPr>
        <w:t>The Supplier warrants and represents that:</w:t>
      </w:r>
      <w:bookmarkEnd w:id="33"/>
    </w:p>
    <w:p w:rsidR="00CB271A" w:rsidP="003E7521" w:rsidRDefault="00CB271A" w14:paraId="208A11EB" w14:textId="77777777">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it has full capacity and authority to enter into and to perform the Contract;</w:t>
      </w:r>
    </w:p>
    <w:p w:rsidR="00CB271A" w:rsidP="003E7521" w:rsidRDefault="00CB271A" w14:paraId="208A11EC" w14:textId="77777777">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the Contract is executed by its authorised representative;</w:t>
      </w:r>
    </w:p>
    <w:p w:rsidR="00CB271A" w:rsidP="003E7521" w:rsidRDefault="00CB271A" w14:paraId="208A11ED" w14:textId="77777777">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it is a legally valid and existing organisation incorporated in the place it was formed;</w:t>
      </w:r>
    </w:p>
    <w:p w:rsidR="00CB271A" w:rsidP="003E7521" w:rsidRDefault="00CB271A" w14:paraId="208A11EE" w14:textId="77777777">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there are no known legal or regulatory actions or investigations before any court, administrative body or arbitration tribunal pending or threatened against it or its affiliates that might affect its ability to perform the Contract;</w:t>
      </w:r>
    </w:p>
    <w:p w:rsidR="00CB271A" w:rsidP="003E7521" w:rsidRDefault="00CB271A" w14:paraId="208A11EF" w14:textId="77777777">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it maintains all necessary rights, authorisations, licences and consents to perform its obligations under the Contract;</w:t>
      </w:r>
    </w:p>
    <w:p w:rsidR="00CB271A" w:rsidP="003E7521" w:rsidRDefault="00CB271A" w14:paraId="208A11F0" w14:textId="77777777">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it doesn't have any contractual obligations which are likely to have a material adverse effect on its ability to perform the Contract; and</w:t>
      </w:r>
    </w:p>
    <w:p w:rsidR="00CB271A" w:rsidP="003E7521" w:rsidRDefault="00CB271A" w14:paraId="208A11F1" w14:textId="77777777">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it is not impacted by an Insolvency Event.</w:t>
      </w:r>
    </w:p>
    <w:p w:rsidR="0031758F" w:rsidP="003E7521" w:rsidRDefault="0031758F" w14:paraId="208A11F2" w14:textId="77777777">
      <w:pPr>
        <w:pStyle w:val="Heading3"/>
        <w:numPr>
          <w:ilvl w:val="0"/>
          <w:numId w:val="0"/>
        </w:numPr>
        <w:tabs>
          <w:tab w:val="left" w:pos="709"/>
        </w:tabs>
        <w:spacing w:after="0"/>
        <w:ind w:left="1440"/>
        <w:jc w:val="left"/>
        <w:rPr>
          <w:rFonts w:ascii="Arial" w:hAnsi="Arial" w:cs="Arial"/>
          <w:szCs w:val="22"/>
        </w:rPr>
      </w:pPr>
    </w:p>
    <w:p w:rsidR="00CB271A" w:rsidP="003E7521" w:rsidRDefault="00CB271A" w14:paraId="208A11F3" w14:textId="77777777">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warranties and representations in clause </w:t>
      </w:r>
      <w:r>
        <w:rPr>
          <w:rFonts w:ascii="Arial" w:hAnsi="Arial" w:cs="Arial"/>
          <w:szCs w:val="22"/>
        </w:rPr>
        <w:fldChar w:fldCharType="begin"/>
      </w:r>
      <w:r>
        <w:rPr>
          <w:rFonts w:ascii="Arial" w:hAnsi="Arial" w:cs="Arial"/>
          <w:szCs w:val="22"/>
        </w:rPr>
        <w:instrText xml:space="preserve"> REF _Ref525067091 \r \h  \* MERGEFORMAT </w:instrText>
      </w:r>
      <w:r>
        <w:rPr>
          <w:rFonts w:ascii="Arial" w:hAnsi="Arial" w:cs="Arial"/>
          <w:szCs w:val="22"/>
        </w:rPr>
      </w:r>
      <w:r>
        <w:rPr>
          <w:rFonts w:ascii="Arial" w:hAnsi="Arial" w:cs="Arial"/>
          <w:szCs w:val="22"/>
        </w:rPr>
        <w:fldChar w:fldCharType="separate"/>
      </w:r>
      <w:r>
        <w:rPr>
          <w:rFonts w:ascii="Arial" w:hAnsi="Arial" w:cs="Arial"/>
          <w:szCs w:val="22"/>
        </w:rPr>
        <w:t>9.1</w:t>
      </w:r>
      <w:r>
        <w:rPr>
          <w:rFonts w:ascii="Arial" w:hAnsi="Arial" w:cs="Arial"/>
          <w:szCs w:val="22"/>
        </w:rPr>
        <w:fldChar w:fldCharType="end"/>
      </w:r>
      <w:r>
        <w:rPr>
          <w:rFonts w:ascii="Arial" w:hAnsi="Arial" w:cs="Arial"/>
          <w:szCs w:val="22"/>
        </w:rPr>
        <w:t xml:space="preserve"> are repeated each time the Supplier provides Deliverables under the Contract.</w:t>
      </w:r>
    </w:p>
    <w:p w:rsidR="0031758F" w:rsidP="003E7521" w:rsidRDefault="0031758F" w14:paraId="208A11F4" w14:textId="77777777">
      <w:pPr>
        <w:pStyle w:val="Heading2"/>
        <w:numPr>
          <w:ilvl w:val="0"/>
          <w:numId w:val="0"/>
        </w:numPr>
        <w:tabs>
          <w:tab w:val="left" w:pos="709"/>
        </w:tabs>
        <w:spacing w:after="0"/>
        <w:ind w:left="709" w:hanging="709"/>
        <w:jc w:val="left"/>
        <w:rPr>
          <w:rFonts w:ascii="Arial" w:hAnsi="Arial" w:cs="Arial"/>
          <w:szCs w:val="22"/>
        </w:rPr>
      </w:pPr>
    </w:p>
    <w:p w:rsidR="00CB271A" w:rsidP="003E7521" w:rsidRDefault="00CB271A" w14:paraId="208A11F5" w14:textId="77777777">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indemnifies the </w:t>
      </w:r>
      <w:r w:rsidR="00403888">
        <w:rPr>
          <w:rFonts w:ascii="Arial" w:hAnsi="Arial" w:cs="Arial"/>
          <w:szCs w:val="22"/>
        </w:rPr>
        <w:t>Buyer</w:t>
      </w:r>
      <w:r>
        <w:rPr>
          <w:rFonts w:ascii="Arial" w:hAnsi="Arial" w:cs="Arial"/>
          <w:szCs w:val="22"/>
        </w:rPr>
        <w:t xml:space="preserve"> against each of the following:</w:t>
      </w:r>
    </w:p>
    <w:p w:rsidR="00CB271A" w:rsidP="003E7521" w:rsidRDefault="00CB271A" w14:paraId="208A11F6" w14:textId="77777777">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wilful misconduct of the Supplier, any of its subcontractor and/or Supplier Staff that impacts the Contract;</w:t>
      </w:r>
    </w:p>
    <w:p w:rsidR="00CB271A" w:rsidP="003E7521" w:rsidRDefault="00CB271A" w14:paraId="208A11F7" w14:textId="77777777">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non</w:t>
      </w:r>
      <w:r>
        <w:rPr>
          <w:rFonts w:ascii="Arial" w:hAnsi="Arial" w:cs="Arial"/>
          <w:szCs w:val="22"/>
        </w:rPr>
        <w:noBreakHyphen/>
        <w:t>payment by the Supplier of any tax or National Insurance.</w:t>
      </w:r>
    </w:p>
    <w:p w:rsidR="0031758F" w:rsidP="003E7521" w:rsidRDefault="0031758F" w14:paraId="208A11F8" w14:textId="77777777">
      <w:pPr>
        <w:pStyle w:val="Heading3"/>
        <w:numPr>
          <w:ilvl w:val="0"/>
          <w:numId w:val="0"/>
        </w:numPr>
        <w:tabs>
          <w:tab w:val="left" w:pos="709"/>
        </w:tabs>
        <w:spacing w:after="0"/>
        <w:ind w:left="1440"/>
        <w:jc w:val="left"/>
        <w:rPr>
          <w:rFonts w:ascii="Arial" w:hAnsi="Arial" w:cs="Arial"/>
          <w:szCs w:val="22"/>
        </w:rPr>
      </w:pPr>
    </w:p>
    <w:p w:rsidR="00CB271A" w:rsidP="003E7521" w:rsidRDefault="00CB271A" w14:paraId="208A11F9" w14:textId="77777777">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If the Supplier becomes aware of a representation or warranty that becomes untrue or misleading, it must immediately notify the </w:t>
      </w:r>
      <w:r w:rsidR="00403888">
        <w:rPr>
          <w:rFonts w:ascii="Arial" w:hAnsi="Arial" w:cs="Arial"/>
          <w:szCs w:val="22"/>
        </w:rPr>
        <w:t>Buyer</w:t>
      </w:r>
      <w:r>
        <w:rPr>
          <w:rFonts w:ascii="Arial" w:hAnsi="Arial" w:cs="Arial"/>
          <w:szCs w:val="22"/>
        </w:rPr>
        <w:t>.</w:t>
      </w:r>
    </w:p>
    <w:p w:rsidR="0031758F" w:rsidP="003E7521" w:rsidRDefault="0031758F" w14:paraId="208A11FA" w14:textId="77777777">
      <w:pPr>
        <w:pStyle w:val="Heading2"/>
        <w:numPr>
          <w:ilvl w:val="0"/>
          <w:numId w:val="0"/>
        </w:numPr>
        <w:tabs>
          <w:tab w:val="left" w:pos="709"/>
        </w:tabs>
        <w:spacing w:after="0"/>
        <w:ind w:left="720"/>
        <w:jc w:val="left"/>
        <w:rPr>
          <w:rFonts w:ascii="Arial" w:hAnsi="Arial" w:cs="Arial"/>
          <w:szCs w:val="22"/>
        </w:rPr>
      </w:pPr>
    </w:p>
    <w:p w:rsidR="00CB271A" w:rsidP="003E7521" w:rsidRDefault="00CB271A" w14:paraId="208A11FB" w14:textId="77777777">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All third party warranties and indemnities covering the Deliverables must be assigned for the </w:t>
      </w:r>
      <w:r w:rsidR="00403888">
        <w:rPr>
          <w:rFonts w:ascii="Arial" w:hAnsi="Arial" w:cs="Arial"/>
          <w:szCs w:val="22"/>
        </w:rPr>
        <w:t>Buyer</w:t>
      </w:r>
      <w:r>
        <w:rPr>
          <w:rFonts w:ascii="Arial" w:hAnsi="Arial" w:cs="Arial"/>
          <w:szCs w:val="22"/>
        </w:rPr>
        <w:t>'s benefit by the Supplier.</w:t>
      </w:r>
    </w:p>
    <w:p w:rsidR="0031758F" w:rsidP="003E7521" w:rsidRDefault="0031758F" w14:paraId="208A11FC" w14:textId="77777777">
      <w:pPr>
        <w:pStyle w:val="Heading2"/>
        <w:numPr>
          <w:ilvl w:val="0"/>
          <w:numId w:val="0"/>
        </w:numPr>
        <w:tabs>
          <w:tab w:val="left" w:pos="709"/>
        </w:tabs>
        <w:spacing w:after="0"/>
        <w:jc w:val="left"/>
        <w:rPr>
          <w:rFonts w:ascii="Arial" w:hAnsi="Arial" w:cs="Arial"/>
          <w:szCs w:val="22"/>
        </w:rPr>
      </w:pPr>
    </w:p>
    <w:p w:rsidRPr="00092E1B" w:rsidR="0031758F" w:rsidP="003E7521" w:rsidRDefault="00AC7845" w14:paraId="208A11FD" w14:textId="77777777">
      <w:pPr>
        <w:pStyle w:val="Heading1"/>
        <w:tabs>
          <w:tab w:val="clear" w:pos="1145"/>
          <w:tab w:val="left" w:pos="709"/>
        </w:tabs>
        <w:spacing w:before="120" w:after="0"/>
        <w:ind w:left="720"/>
        <w:jc w:val="left"/>
        <w:rPr>
          <w:rFonts w:ascii="Arial" w:hAnsi="Arial" w:cs="Arial"/>
          <w:sz w:val="28"/>
          <w:szCs w:val="28"/>
        </w:rPr>
      </w:pPr>
      <w:bookmarkStart w:name="_Ref525067406" w:id="34"/>
      <w:r w:rsidRPr="00AC7845">
        <w:rPr>
          <w:rFonts w:ascii="Arial" w:hAnsi="Arial" w:cs="Arial"/>
          <w:caps w:val="0"/>
          <w:sz w:val="28"/>
          <w:szCs w:val="28"/>
        </w:rPr>
        <w:t xml:space="preserve">Intellectual </w:t>
      </w:r>
      <w:r>
        <w:rPr>
          <w:rFonts w:ascii="Arial" w:hAnsi="Arial" w:cs="Arial"/>
          <w:caps w:val="0"/>
          <w:sz w:val="28"/>
          <w:szCs w:val="28"/>
        </w:rPr>
        <w:t>P</w:t>
      </w:r>
      <w:r w:rsidRPr="00AC7845">
        <w:rPr>
          <w:rFonts w:ascii="Arial" w:hAnsi="Arial" w:cs="Arial"/>
          <w:caps w:val="0"/>
          <w:sz w:val="28"/>
          <w:szCs w:val="28"/>
        </w:rPr>
        <w:t xml:space="preserve">roperty </w:t>
      </w:r>
      <w:r>
        <w:rPr>
          <w:rFonts w:ascii="Arial" w:hAnsi="Arial" w:cs="Arial"/>
          <w:caps w:val="0"/>
          <w:sz w:val="28"/>
          <w:szCs w:val="28"/>
        </w:rPr>
        <w:t>R</w:t>
      </w:r>
      <w:r w:rsidRPr="00AC7845">
        <w:rPr>
          <w:rFonts w:ascii="Arial" w:hAnsi="Arial" w:cs="Arial"/>
          <w:caps w:val="0"/>
          <w:sz w:val="28"/>
          <w:szCs w:val="28"/>
        </w:rPr>
        <w:t>ights (</w:t>
      </w:r>
      <w:r>
        <w:rPr>
          <w:rFonts w:ascii="Arial" w:hAnsi="Arial" w:cs="Arial"/>
          <w:caps w:val="0"/>
          <w:sz w:val="28"/>
          <w:szCs w:val="28"/>
        </w:rPr>
        <w:t>IPR</w:t>
      </w:r>
      <w:r w:rsidRPr="00AC7845">
        <w:rPr>
          <w:rFonts w:ascii="Arial" w:hAnsi="Arial" w:cs="Arial"/>
          <w:caps w:val="0"/>
          <w:sz w:val="28"/>
          <w:szCs w:val="28"/>
        </w:rPr>
        <w:t>s</w:t>
      </w:r>
      <w:bookmarkEnd w:id="34"/>
      <w:r w:rsidR="00092E1B">
        <w:rPr>
          <w:rFonts w:ascii="Arial" w:hAnsi="Arial" w:cs="Arial"/>
          <w:sz w:val="28"/>
          <w:szCs w:val="28"/>
        </w:rPr>
        <w:t>)</w:t>
      </w:r>
    </w:p>
    <w:p w:rsidR="00CB271A" w:rsidP="00542B2F" w:rsidRDefault="00CB271A" w14:paraId="208A11FE" w14:textId="77777777">
      <w:pPr>
        <w:pStyle w:val="Heading2"/>
        <w:tabs>
          <w:tab w:val="clear" w:pos="3272"/>
          <w:tab w:val="left" w:pos="709"/>
        </w:tabs>
        <w:spacing w:after="0"/>
        <w:ind w:left="709" w:hanging="709"/>
        <w:jc w:val="left"/>
        <w:rPr>
          <w:rFonts w:ascii="Arial" w:hAnsi="Arial" w:cs="Arial"/>
          <w:szCs w:val="22"/>
        </w:rPr>
      </w:pPr>
      <w:bookmarkStart w:name="_Ref525067493" w:id="35"/>
      <w:r>
        <w:rPr>
          <w:rFonts w:ascii="Arial" w:hAnsi="Arial" w:cs="Arial"/>
          <w:szCs w:val="22"/>
        </w:rPr>
        <w:t xml:space="preserve">Each Party keeps ownership of its own Existing IPRs.  The Supplier gives the </w:t>
      </w:r>
      <w:r w:rsidR="00403888">
        <w:rPr>
          <w:rFonts w:ascii="Arial" w:hAnsi="Arial" w:cs="Arial"/>
          <w:szCs w:val="22"/>
        </w:rPr>
        <w:t>Buyer</w:t>
      </w:r>
      <w:r>
        <w:rPr>
          <w:rFonts w:ascii="Arial" w:hAnsi="Arial" w:cs="Arial"/>
          <w:szCs w:val="22"/>
        </w:rPr>
        <w:t xml:space="preserve"> a non-exclusive, perpetual, royalty</w:t>
      </w:r>
      <w:r>
        <w:rPr>
          <w:rFonts w:ascii="Arial" w:hAnsi="Arial" w:cs="Arial"/>
          <w:szCs w:val="22"/>
        </w:rPr>
        <w:noBreakHyphen/>
        <w:t>free, irrevocable, transferable worldwide licence to use, change and sub-license the Supplier's Existing IPR to enable it and its sub-licensees to both:</w:t>
      </w:r>
      <w:bookmarkEnd w:id="35"/>
    </w:p>
    <w:p w:rsidR="00CB271A" w:rsidP="00542B2F" w:rsidRDefault="00CB271A" w14:paraId="208A11FF" w14:textId="77777777">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receive and use the Deliverables;</w:t>
      </w:r>
    </w:p>
    <w:p w:rsidR="00CB271A" w:rsidP="00542B2F" w:rsidRDefault="00CB271A" w14:paraId="208A1200" w14:textId="77777777">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use the New IPR.</w:t>
      </w:r>
    </w:p>
    <w:p w:rsidR="0031758F" w:rsidP="003E7521" w:rsidRDefault="0031758F" w14:paraId="208A1201" w14:textId="77777777">
      <w:pPr>
        <w:pStyle w:val="Heading3"/>
        <w:numPr>
          <w:ilvl w:val="0"/>
          <w:numId w:val="0"/>
        </w:numPr>
        <w:tabs>
          <w:tab w:val="left" w:pos="709"/>
        </w:tabs>
        <w:spacing w:after="0"/>
        <w:ind w:left="1440"/>
        <w:jc w:val="left"/>
        <w:rPr>
          <w:rFonts w:ascii="Arial" w:hAnsi="Arial" w:cs="Arial"/>
          <w:szCs w:val="22"/>
        </w:rPr>
      </w:pPr>
    </w:p>
    <w:p w:rsidR="00CB271A" w:rsidP="00542B2F" w:rsidRDefault="00CB271A" w14:paraId="208A1202" w14:textId="77777777">
      <w:pPr>
        <w:pStyle w:val="Heading2"/>
        <w:tabs>
          <w:tab w:val="clear" w:pos="3272"/>
          <w:tab w:val="left" w:pos="709"/>
        </w:tabs>
        <w:spacing w:after="0"/>
        <w:ind w:left="709" w:hanging="709"/>
        <w:jc w:val="left"/>
        <w:rPr>
          <w:rFonts w:ascii="Arial" w:hAnsi="Arial" w:cs="Arial"/>
          <w:szCs w:val="22"/>
        </w:rPr>
      </w:pPr>
      <w:bookmarkStart w:name="_Ref525067496" w:id="36"/>
      <w:r>
        <w:rPr>
          <w:rFonts w:ascii="Arial" w:hAnsi="Arial" w:cs="Arial"/>
          <w:szCs w:val="22"/>
        </w:rPr>
        <w:t xml:space="preserve">Any New IPR created under the Contract is owned by the </w:t>
      </w:r>
      <w:r w:rsidR="00403888">
        <w:rPr>
          <w:rFonts w:ascii="Arial" w:hAnsi="Arial" w:cs="Arial"/>
          <w:szCs w:val="22"/>
        </w:rPr>
        <w:t>Buyer</w:t>
      </w:r>
      <w:r>
        <w:rPr>
          <w:rFonts w:ascii="Arial" w:hAnsi="Arial" w:cs="Arial"/>
          <w:szCs w:val="22"/>
        </w:rPr>
        <w:t xml:space="preserve">.  The </w:t>
      </w:r>
      <w:r w:rsidR="00403888">
        <w:rPr>
          <w:rFonts w:ascii="Arial" w:hAnsi="Arial" w:cs="Arial"/>
          <w:szCs w:val="22"/>
        </w:rPr>
        <w:t>Buyer</w:t>
      </w:r>
      <w:r>
        <w:rPr>
          <w:rFonts w:ascii="Arial" w:hAnsi="Arial" w:cs="Arial"/>
          <w:szCs w:val="22"/>
        </w:rPr>
        <w:t xml:space="preserve"> gives the Supplier a licence to use any Existing IPRs for the purpose of fulfilling its obligations under the Contract and </w:t>
      </w:r>
      <w:bookmarkEnd w:id="36"/>
      <w:r>
        <w:rPr>
          <w:rFonts w:ascii="Arial" w:hAnsi="Arial" w:cs="Arial"/>
          <w:szCs w:val="22"/>
        </w:rPr>
        <w:t>a perpetual, royalty-free, non-exclusive licence to use any New IPRs.</w:t>
      </w:r>
    </w:p>
    <w:p w:rsidR="0031758F" w:rsidP="00542B2F" w:rsidRDefault="0031758F" w14:paraId="208A1203" w14:textId="77777777">
      <w:pPr>
        <w:pStyle w:val="Heading2"/>
        <w:numPr>
          <w:ilvl w:val="0"/>
          <w:numId w:val="0"/>
        </w:numPr>
        <w:tabs>
          <w:tab w:val="left" w:pos="709"/>
        </w:tabs>
        <w:spacing w:after="0"/>
        <w:ind w:left="709" w:hanging="709"/>
        <w:jc w:val="left"/>
        <w:rPr>
          <w:rFonts w:ascii="Arial" w:hAnsi="Arial" w:cs="Arial"/>
          <w:szCs w:val="22"/>
        </w:rPr>
      </w:pPr>
    </w:p>
    <w:p w:rsidR="00CB271A" w:rsidP="00542B2F" w:rsidRDefault="00CB271A" w14:paraId="208A1204" w14:textId="77777777">
      <w:pPr>
        <w:pStyle w:val="Heading2"/>
        <w:tabs>
          <w:tab w:val="clear" w:pos="3272"/>
          <w:tab w:val="left" w:pos="709"/>
        </w:tabs>
        <w:spacing w:after="0"/>
        <w:ind w:left="709" w:hanging="709"/>
        <w:jc w:val="left"/>
        <w:rPr>
          <w:rFonts w:ascii="Arial" w:hAnsi="Arial" w:cs="Arial"/>
          <w:szCs w:val="22"/>
        </w:rPr>
      </w:pPr>
      <w:r>
        <w:rPr>
          <w:rFonts w:ascii="Arial" w:hAnsi="Arial" w:cs="Arial"/>
          <w:szCs w:val="22"/>
        </w:rPr>
        <w:t>Where a Party acquires ownership of intellectual property rights incorrectly under this Contract it must do everything reasonably necessary to complete a transfer assigning them in writing to the other Party on request and at its own cost.</w:t>
      </w:r>
    </w:p>
    <w:p w:rsidR="0031758F" w:rsidP="00542B2F" w:rsidRDefault="0031758F" w14:paraId="208A1205" w14:textId="77777777">
      <w:pPr>
        <w:pStyle w:val="Heading2"/>
        <w:numPr>
          <w:ilvl w:val="0"/>
          <w:numId w:val="0"/>
        </w:numPr>
        <w:tabs>
          <w:tab w:val="left" w:pos="709"/>
        </w:tabs>
        <w:spacing w:after="0"/>
        <w:ind w:left="709" w:hanging="709"/>
        <w:jc w:val="left"/>
        <w:rPr>
          <w:rFonts w:ascii="Arial" w:hAnsi="Arial" w:cs="Arial"/>
          <w:szCs w:val="22"/>
        </w:rPr>
      </w:pPr>
    </w:p>
    <w:p w:rsidR="00CB271A" w:rsidP="00542B2F" w:rsidRDefault="00CB271A" w14:paraId="208A1206" w14:textId="77777777">
      <w:pPr>
        <w:pStyle w:val="Heading2"/>
        <w:tabs>
          <w:tab w:val="clear" w:pos="3272"/>
          <w:tab w:val="left" w:pos="709"/>
        </w:tabs>
        <w:spacing w:after="0"/>
        <w:ind w:left="709" w:hanging="709"/>
        <w:jc w:val="left"/>
        <w:rPr>
          <w:rFonts w:ascii="Arial" w:hAnsi="Arial" w:cs="Arial"/>
          <w:szCs w:val="22"/>
        </w:rPr>
      </w:pPr>
      <w:r>
        <w:rPr>
          <w:rFonts w:ascii="Arial" w:hAnsi="Arial" w:cs="Arial"/>
          <w:szCs w:val="22"/>
        </w:rPr>
        <w:t>Neither Party has the right to use the other Party's intellectual property rights, including any use of the other Party's names, logos or trademarks, except as provided in clause </w:t>
      </w:r>
      <w:r>
        <w:rPr>
          <w:rFonts w:ascii="Arial" w:hAnsi="Arial" w:cs="Arial"/>
          <w:szCs w:val="22"/>
        </w:rPr>
        <w:fldChar w:fldCharType="begin"/>
      </w:r>
      <w:r>
        <w:rPr>
          <w:rFonts w:ascii="Arial" w:hAnsi="Arial" w:cs="Arial"/>
          <w:szCs w:val="22"/>
        </w:rPr>
        <w:instrText xml:space="preserve"> REF _Ref525067406 \w \h  \* MERGEFORMAT </w:instrText>
      </w:r>
      <w:r>
        <w:rPr>
          <w:rFonts w:ascii="Arial" w:hAnsi="Arial" w:cs="Arial"/>
          <w:szCs w:val="22"/>
        </w:rPr>
      </w:r>
      <w:r>
        <w:rPr>
          <w:rFonts w:ascii="Arial" w:hAnsi="Arial" w:cs="Arial"/>
          <w:szCs w:val="22"/>
        </w:rPr>
        <w:fldChar w:fldCharType="separate"/>
      </w:r>
      <w:r>
        <w:rPr>
          <w:rFonts w:ascii="Arial" w:hAnsi="Arial" w:cs="Arial"/>
          <w:szCs w:val="22"/>
        </w:rPr>
        <w:t>10</w:t>
      </w:r>
      <w:r>
        <w:rPr>
          <w:rFonts w:ascii="Arial" w:hAnsi="Arial" w:cs="Arial"/>
          <w:szCs w:val="22"/>
        </w:rPr>
        <w:fldChar w:fldCharType="end"/>
      </w:r>
      <w:r>
        <w:rPr>
          <w:rFonts w:ascii="Arial" w:hAnsi="Arial" w:cs="Arial"/>
          <w:szCs w:val="22"/>
        </w:rPr>
        <w:t xml:space="preserve"> or otherwise agreed in writing.</w:t>
      </w:r>
    </w:p>
    <w:p w:rsidR="0031758F" w:rsidP="00542B2F" w:rsidRDefault="0031758F" w14:paraId="208A1207" w14:textId="77777777">
      <w:pPr>
        <w:pStyle w:val="Heading2"/>
        <w:numPr>
          <w:ilvl w:val="0"/>
          <w:numId w:val="0"/>
        </w:numPr>
        <w:tabs>
          <w:tab w:val="left" w:pos="709"/>
        </w:tabs>
        <w:spacing w:after="0"/>
        <w:ind w:left="709" w:hanging="709"/>
        <w:jc w:val="left"/>
        <w:rPr>
          <w:rFonts w:ascii="Arial" w:hAnsi="Arial" w:cs="Arial"/>
          <w:szCs w:val="22"/>
        </w:rPr>
      </w:pPr>
    </w:p>
    <w:p w:rsidR="00CB271A" w:rsidP="00542B2F" w:rsidRDefault="00CB271A" w14:paraId="208A1208" w14:textId="77777777">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If any claim is made against the </w:t>
      </w:r>
      <w:r w:rsidR="00403888">
        <w:rPr>
          <w:rFonts w:ascii="Arial" w:hAnsi="Arial" w:cs="Arial"/>
          <w:szCs w:val="22"/>
        </w:rPr>
        <w:t>Buyer</w:t>
      </w:r>
      <w:r>
        <w:rPr>
          <w:rFonts w:ascii="Arial" w:hAnsi="Arial" w:cs="Arial"/>
          <w:szCs w:val="22"/>
        </w:rPr>
        <w:t xml:space="preserve"> for actual or alleged infringement of a third party’s intellectual property arising out of, or in connection with, the supply or use of the Deliverables (an "</w:t>
      </w:r>
      <w:r>
        <w:rPr>
          <w:rFonts w:ascii="Arial" w:hAnsi="Arial" w:cs="Arial"/>
          <w:b/>
          <w:szCs w:val="22"/>
        </w:rPr>
        <w:t>IPR Claim</w:t>
      </w:r>
      <w:r>
        <w:rPr>
          <w:rFonts w:ascii="Arial" w:hAnsi="Arial" w:cs="Arial"/>
          <w:szCs w:val="22"/>
        </w:rPr>
        <w:t xml:space="preserve">"), then the Supplier indemnifies the </w:t>
      </w:r>
      <w:r w:rsidR="00403888">
        <w:rPr>
          <w:rFonts w:ascii="Arial" w:hAnsi="Arial" w:cs="Arial"/>
          <w:szCs w:val="22"/>
        </w:rPr>
        <w:t>Buyer</w:t>
      </w:r>
      <w:r>
        <w:rPr>
          <w:rFonts w:ascii="Arial" w:hAnsi="Arial" w:cs="Arial"/>
          <w:szCs w:val="22"/>
        </w:rPr>
        <w:t xml:space="preserve"> against all losses, damages, costs or expenses (including professional fees and fines) incurred as a result of the IPR Claim.</w:t>
      </w:r>
    </w:p>
    <w:p w:rsidR="0031758F" w:rsidP="00542B2F" w:rsidRDefault="0031758F" w14:paraId="208A1209" w14:textId="77777777">
      <w:pPr>
        <w:pStyle w:val="Heading2"/>
        <w:numPr>
          <w:ilvl w:val="0"/>
          <w:numId w:val="0"/>
        </w:numPr>
        <w:tabs>
          <w:tab w:val="left" w:pos="709"/>
        </w:tabs>
        <w:spacing w:after="0"/>
        <w:ind w:left="709" w:hanging="709"/>
        <w:jc w:val="left"/>
        <w:rPr>
          <w:rFonts w:ascii="Arial" w:hAnsi="Arial" w:cs="Arial"/>
          <w:szCs w:val="22"/>
        </w:rPr>
      </w:pPr>
    </w:p>
    <w:p w:rsidR="00CB271A" w:rsidP="00542B2F" w:rsidRDefault="00CB271A" w14:paraId="208A120A" w14:textId="77777777">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If an IPR Claim is made or anticipated the Supplier must at its own expense and the </w:t>
      </w:r>
      <w:r w:rsidR="00403888">
        <w:rPr>
          <w:rFonts w:ascii="Arial" w:hAnsi="Arial" w:cs="Arial"/>
          <w:szCs w:val="22"/>
        </w:rPr>
        <w:t>Buyer</w:t>
      </w:r>
      <w:r>
        <w:rPr>
          <w:rFonts w:ascii="Arial" w:hAnsi="Arial" w:cs="Arial"/>
          <w:szCs w:val="22"/>
        </w:rPr>
        <w:t>'s sole option, either:</w:t>
      </w:r>
    </w:p>
    <w:p w:rsidR="00CB271A" w:rsidP="00542B2F" w:rsidRDefault="00CB271A" w14:paraId="208A120B" w14:textId="77777777">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obtain for the </w:t>
      </w:r>
      <w:r w:rsidR="00403888">
        <w:rPr>
          <w:rFonts w:ascii="Arial" w:hAnsi="Arial" w:cs="Arial"/>
          <w:szCs w:val="22"/>
        </w:rPr>
        <w:t>Buyer</w:t>
      </w:r>
      <w:r>
        <w:rPr>
          <w:rFonts w:ascii="Arial" w:hAnsi="Arial" w:cs="Arial"/>
          <w:szCs w:val="22"/>
        </w:rPr>
        <w:t xml:space="preserve"> the rights in clauses </w:t>
      </w:r>
      <w:r>
        <w:rPr>
          <w:rFonts w:ascii="Arial" w:hAnsi="Arial" w:cs="Arial"/>
          <w:szCs w:val="22"/>
        </w:rPr>
        <w:fldChar w:fldCharType="begin"/>
      </w:r>
      <w:r>
        <w:rPr>
          <w:rFonts w:ascii="Arial" w:hAnsi="Arial" w:cs="Arial"/>
          <w:szCs w:val="22"/>
        </w:rPr>
        <w:instrText xml:space="preserve"> REF _Ref525067493 \w \h  \* MERGEFORMAT </w:instrText>
      </w:r>
      <w:r>
        <w:rPr>
          <w:rFonts w:ascii="Arial" w:hAnsi="Arial" w:cs="Arial"/>
          <w:szCs w:val="22"/>
        </w:rPr>
      </w:r>
      <w:r>
        <w:rPr>
          <w:rFonts w:ascii="Arial" w:hAnsi="Arial" w:cs="Arial"/>
          <w:szCs w:val="22"/>
        </w:rPr>
        <w:fldChar w:fldCharType="separate"/>
      </w:r>
      <w:r>
        <w:rPr>
          <w:rFonts w:ascii="Arial" w:hAnsi="Arial" w:cs="Arial"/>
          <w:szCs w:val="22"/>
        </w:rPr>
        <w:t>10.1</w:t>
      </w:r>
      <w:r>
        <w:rPr>
          <w:rFonts w:ascii="Arial" w:hAnsi="Arial" w:cs="Arial"/>
          <w:szCs w:val="22"/>
        </w:rPr>
        <w:fldChar w:fldCharType="end"/>
      </w:r>
      <w:r>
        <w:rPr>
          <w:rFonts w:ascii="Arial" w:hAnsi="Arial" w:cs="Arial"/>
          <w:szCs w:val="22"/>
        </w:rPr>
        <w:t xml:space="preserve"> and </w:t>
      </w:r>
      <w:r>
        <w:rPr>
          <w:rFonts w:ascii="Arial" w:hAnsi="Arial" w:cs="Arial"/>
          <w:szCs w:val="22"/>
        </w:rPr>
        <w:fldChar w:fldCharType="begin"/>
      </w:r>
      <w:r>
        <w:rPr>
          <w:rFonts w:ascii="Arial" w:hAnsi="Arial" w:cs="Arial"/>
          <w:szCs w:val="22"/>
        </w:rPr>
        <w:instrText xml:space="preserve"> REF _Ref525067496 \w \h  \* MERGEFORMAT </w:instrText>
      </w:r>
      <w:r>
        <w:rPr>
          <w:rFonts w:ascii="Arial" w:hAnsi="Arial" w:cs="Arial"/>
          <w:szCs w:val="22"/>
        </w:rPr>
      </w:r>
      <w:r>
        <w:rPr>
          <w:rFonts w:ascii="Arial" w:hAnsi="Arial" w:cs="Arial"/>
          <w:szCs w:val="22"/>
        </w:rPr>
        <w:fldChar w:fldCharType="separate"/>
      </w:r>
      <w:r>
        <w:rPr>
          <w:rFonts w:ascii="Arial" w:hAnsi="Arial" w:cs="Arial"/>
          <w:szCs w:val="22"/>
        </w:rPr>
        <w:t>10.2</w:t>
      </w:r>
      <w:r>
        <w:rPr>
          <w:rFonts w:ascii="Arial" w:hAnsi="Arial" w:cs="Arial"/>
          <w:szCs w:val="22"/>
        </w:rPr>
        <w:fldChar w:fldCharType="end"/>
      </w:r>
      <w:r>
        <w:rPr>
          <w:rFonts w:ascii="Arial" w:hAnsi="Arial" w:cs="Arial"/>
          <w:szCs w:val="22"/>
        </w:rPr>
        <w:t xml:space="preserve"> without infringing any third party intellectual property rights;</w:t>
      </w:r>
    </w:p>
    <w:p w:rsidR="00CB271A" w:rsidP="00542B2F" w:rsidRDefault="00CB271A" w14:paraId="208A120C" w14:textId="77777777">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replace or modify the relevant item with substitutes that don’t infringe intellectual property rights without adversely affecting the functionality or performance of the Deliverables.</w:t>
      </w:r>
    </w:p>
    <w:p w:rsidR="0031758F" w:rsidP="003E7521" w:rsidRDefault="0031758F" w14:paraId="208A120D" w14:textId="77777777">
      <w:pPr>
        <w:pStyle w:val="Heading3"/>
        <w:numPr>
          <w:ilvl w:val="0"/>
          <w:numId w:val="0"/>
        </w:numPr>
        <w:tabs>
          <w:tab w:val="left" w:pos="709"/>
        </w:tabs>
        <w:spacing w:after="0"/>
        <w:ind w:left="1440"/>
        <w:jc w:val="left"/>
        <w:rPr>
          <w:rFonts w:ascii="Arial" w:hAnsi="Arial" w:cs="Arial"/>
          <w:szCs w:val="22"/>
        </w:rPr>
      </w:pPr>
    </w:p>
    <w:p w:rsidRPr="00AC7845" w:rsidR="0031758F" w:rsidP="003E7521" w:rsidRDefault="00AC7845" w14:paraId="208A120E" w14:textId="77777777">
      <w:pPr>
        <w:pStyle w:val="Heading1"/>
        <w:tabs>
          <w:tab w:val="clear" w:pos="1145"/>
          <w:tab w:val="left" w:pos="709"/>
        </w:tabs>
        <w:spacing w:before="120" w:after="0"/>
        <w:ind w:left="720"/>
        <w:jc w:val="left"/>
        <w:rPr>
          <w:rFonts w:ascii="Arial" w:hAnsi="Arial" w:cs="Arial"/>
          <w:sz w:val="28"/>
          <w:szCs w:val="28"/>
        </w:rPr>
      </w:pPr>
      <w:r w:rsidRPr="00AC7845">
        <w:rPr>
          <w:rFonts w:ascii="Arial" w:hAnsi="Arial" w:cs="Arial"/>
          <w:caps w:val="0"/>
          <w:sz w:val="28"/>
          <w:szCs w:val="28"/>
        </w:rPr>
        <w:t>Ending the contract</w:t>
      </w:r>
    </w:p>
    <w:p w:rsidR="00CB271A" w:rsidP="00542B2F" w:rsidRDefault="00CB271A" w14:paraId="208A120F" w14:textId="77777777">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Contract takes effect on the date of or (if different) the date specified in the Order Form and ends on the earlier of the date of expiry or termination of the Contract or earlier if required by Law.</w:t>
      </w:r>
    </w:p>
    <w:p w:rsidR="006005CD" w:rsidP="006005CD" w:rsidRDefault="006005CD" w14:paraId="208A1210" w14:textId="77777777">
      <w:pPr>
        <w:pStyle w:val="Heading2"/>
        <w:numPr>
          <w:ilvl w:val="0"/>
          <w:numId w:val="0"/>
        </w:numPr>
        <w:tabs>
          <w:tab w:val="left" w:pos="709"/>
        </w:tabs>
        <w:spacing w:after="0"/>
        <w:ind w:left="709"/>
        <w:jc w:val="left"/>
        <w:rPr>
          <w:rFonts w:ascii="Arial" w:hAnsi="Arial" w:cs="Arial"/>
          <w:szCs w:val="22"/>
        </w:rPr>
      </w:pPr>
    </w:p>
    <w:p w:rsidR="00CB271A" w:rsidP="00542B2F" w:rsidRDefault="00CB271A" w14:paraId="208A1211" w14:textId="77777777">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 can extend the Contract where set out in the Order Form in accordance with the terms in the Order Form.</w:t>
      </w:r>
    </w:p>
    <w:p w:rsidR="0031758F" w:rsidP="00542B2F" w:rsidRDefault="0031758F" w14:paraId="208A1212" w14:textId="77777777">
      <w:pPr>
        <w:pStyle w:val="Heading2"/>
        <w:numPr>
          <w:ilvl w:val="0"/>
          <w:numId w:val="0"/>
        </w:numPr>
        <w:tabs>
          <w:tab w:val="left" w:pos="709"/>
        </w:tabs>
        <w:spacing w:after="0"/>
        <w:ind w:left="709" w:hanging="709"/>
        <w:jc w:val="left"/>
        <w:rPr>
          <w:rFonts w:ascii="Arial" w:hAnsi="Arial" w:cs="Arial"/>
          <w:szCs w:val="22"/>
        </w:rPr>
      </w:pPr>
    </w:p>
    <w:p w:rsidR="00CB271A" w:rsidP="00542B2F" w:rsidRDefault="00CB271A" w14:paraId="208A1213" w14:textId="77777777">
      <w:pPr>
        <w:pStyle w:val="Heading2"/>
        <w:tabs>
          <w:tab w:val="clear" w:pos="3272"/>
          <w:tab w:val="left" w:pos="709"/>
        </w:tabs>
        <w:spacing w:after="0"/>
        <w:ind w:left="709" w:hanging="709"/>
        <w:jc w:val="left"/>
        <w:rPr>
          <w:rFonts w:ascii="Arial" w:hAnsi="Arial" w:cs="Arial"/>
          <w:b/>
          <w:szCs w:val="22"/>
        </w:rPr>
      </w:pPr>
      <w:bookmarkStart w:name="_Ref525069354" w:id="37"/>
      <w:r>
        <w:rPr>
          <w:rFonts w:ascii="Arial" w:hAnsi="Arial" w:cs="Arial"/>
          <w:b/>
          <w:szCs w:val="22"/>
        </w:rPr>
        <w:t>Ending the Contract without a reason</w:t>
      </w:r>
      <w:bookmarkEnd w:id="37"/>
    </w:p>
    <w:p w:rsidR="00CB271A" w:rsidP="00542B2F" w:rsidRDefault="00CB271A" w14:paraId="208A1214" w14:textId="77777777">
      <w:pPr>
        <w:pStyle w:val="Heading3"/>
        <w:numPr>
          <w:ilvl w:val="0"/>
          <w:numId w:val="0"/>
        </w:numPr>
        <w:tabs>
          <w:tab w:val="left" w:pos="709"/>
        </w:tabs>
        <w:spacing w:after="0"/>
        <w:ind w:left="709"/>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 has the right to terminate the Contract at any time without reason or liability by giving the Supplier not less than 90 days' written notice and if it's terminated clause </w:t>
      </w:r>
      <w:r>
        <w:rPr>
          <w:rFonts w:ascii="Arial" w:hAnsi="Arial" w:cs="Arial"/>
          <w:szCs w:val="22"/>
        </w:rPr>
        <w:fldChar w:fldCharType="begin"/>
      </w:r>
      <w:r>
        <w:rPr>
          <w:rFonts w:ascii="Arial" w:hAnsi="Arial" w:cs="Arial"/>
          <w:szCs w:val="22"/>
        </w:rPr>
        <w:instrText xml:space="preserve"> REF _Ref525068816 \w \h  \* MERGEFORMAT </w:instrText>
      </w:r>
      <w:r>
        <w:rPr>
          <w:rFonts w:ascii="Arial" w:hAnsi="Arial" w:cs="Arial"/>
          <w:szCs w:val="22"/>
        </w:rPr>
      </w:r>
      <w:r>
        <w:rPr>
          <w:rFonts w:ascii="Arial" w:hAnsi="Arial" w:cs="Arial"/>
          <w:szCs w:val="22"/>
        </w:rPr>
        <w:fldChar w:fldCharType="separate"/>
      </w:r>
      <w:r>
        <w:rPr>
          <w:rFonts w:ascii="Arial" w:hAnsi="Arial" w:cs="Arial"/>
          <w:szCs w:val="22"/>
        </w:rPr>
        <w:t>11.5(b)</w:t>
      </w:r>
      <w:r>
        <w:rPr>
          <w:rFonts w:ascii="Arial" w:hAnsi="Arial" w:cs="Arial"/>
          <w:szCs w:val="22"/>
        </w:rPr>
        <w:fldChar w:fldCharType="end"/>
      </w:r>
      <w:r>
        <w:rPr>
          <w:rFonts w:ascii="Arial" w:hAnsi="Arial" w:cs="Arial"/>
          <w:szCs w:val="22"/>
        </w:rPr>
        <w:t xml:space="preserve"> to </w:t>
      </w:r>
      <w:r>
        <w:rPr>
          <w:rFonts w:ascii="Arial" w:hAnsi="Arial" w:cs="Arial"/>
          <w:szCs w:val="22"/>
        </w:rPr>
        <w:fldChar w:fldCharType="begin"/>
      </w:r>
      <w:r>
        <w:rPr>
          <w:rFonts w:ascii="Arial" w:hAnsi="Arial" w:cs="Arial"/>
          <w:szCs w:val="22"/>
        </w:rPr>
        <w:instrText xml:space="preserve"> REF _Ref525068819 \w \h  \* MERGEFORMAT </w:instrText>
      </w:r>
      <w:r>
        <w:rPr>
          <w:rFonts w:ascii="Arial" w:hAnsi="Arial" w:cs="Arial"/>
          <w:szCs w:val="22"/>
        </w:rPr>
      </w:r>
      <w:r>
        <w:rPr>
          <w:rFonts w:ascii="Arial" w:hAnsi="Arial" w:cs="Arial"/>
          <w:szCs w:val="22"/>
        </w:rPr>
        <w:fldChar w:fldCharType="separate"/>
      </w:r>
      <w:r>
        <w:rPr>
          <w:rFonts w:ascii="Arial" w:hAnsi="Arial" w:cs="Arial"/>
          <w:szCs w:val="22"/>
        </w:rPr>
        <w:t>11.5(g)</w:t>
      </w:r>
      <w:r>
        <w:rPr>
          <w:rFonts w:ascii="Arial" w:hAnsi="Arial" w:cs="Arial"/>
          <w:szCs w:val="22"/>
        </w:rPr>
        <w:fldChar w:fldCharType="end"/>
      </w:r>
      <w:r>
        <w:rPr>
          <w:rFonts w:ascii="Arial" w:hAnsi="Arial" w:cs="Arial"/>
          <w:szCs w:val="22"/>
        </w:rPr>
        <w:t xml:space="preserve"> applies.</w:t>
      </w:r>
    </w:p>
    <w:p w:rsidR="0031758F" w:rsidP="003E7521" w:rsidRDefault="0031758F" w14:paraId="208A1215" w14:textId="77777777">
      <w:pPr>
        <w:pStyle w:val="Heading3"/>
        <w:numPr>
          <w:ilvl w:val="0"/>
          <w:numId w:val="0"/>
        </w:numPr>
        <w:tabs>
          <w:tab w:val="left" w:pos="709"/>
        </w:tabs>
        <w:spacing w:after="0"/>
        <w:ind w:left="720"/>
        <w:jc w:val="left"/>
        <w:rPr>
          <w:rFonts w:ascii="Arial" w:hAnsi="Arial" w:cs="Arial"/>
          <w:szCs w:val="22"/>
        </w:rPr>
      </w:pPr>
    </w:p>
    <w:p w:rsidR="00CB271A" w:rsidP="00542B2F" w:rsidRDefault="00CB271A" w14:paraId="208A1216" w14:textId="77777777">
      <w:pPr>
        <w:pStyle w:val="Heading2"/>
        <w:keepNext/>
        <w:tabs>
          <w:tab w:val="clear" w:pos="3272"/>
          <w:tab w:val="left" w:pos="709"/>
        </w:tabs>
        <w:spacing w:after="0"/>
        <w:ind w:hanging="3272"/>
        <w:jc w:val="left"/>
        <w:rPr>
          <w:rFonts w:ascii="Arial" w:hAnsi="Arial" w:cs="Arial"/>
          <w:b/>
          <w:szCs w:val="22"/>
        </w:rPr>
      </w:pPr>
      <w:bookmarkStart w:name="_Ref525069095" w:id="38"/>
      <w:r>
        <w:rPr>
          <w:rFonts w:ascii="Arial" w:hAnsi="Arial" w:cs="Arial"/>
          <w:b/>
          <w:szCs w:val="22"/>
        </w:rPr>
        <w:t xml:space="preserve">When the </w:t>
      </w:r>
      <w:r w:rsidR="00403888">
        <w:rPr>
          <w:rFonts w:ascii="Arial" w:hAnsi="Arial" w:cs="Arial"/>
          <w:b/>
          <w:szCs w:val="22"/>
        </w:rPr>
        <w:t>Buyer</w:t>
      </w:r>
      <w:r>
        <w:rPr>
          <w:rFonts w:ascii="Arial" w:hAnsi="Arial" w:cs="Arial"/>
          <w:b/>
          <w:szCs w:val="22"/>
        </w:rPr>
        <w:t xml:space="preserve"> can end the Contract</w:t>
      </w:r>
      <w:bookmarkEnd w:id="38"/>
    </w:p>
    <w:p w:rsidR="00CB271A" w:rsidP="00542B2F" w:rsidRDefault="00CB271A" w14:paraId="208A1217" w14:textId="77777777">
      <w:pPr>
        <w:pStyle w:val="Heading3"/>
        <w:tabs>
          <w:tab w:val="clear" w:pos="1440"/>
          <w:tab w:val="left" w:pos="709"/>
        </w:tabs>
        <w:spacing w:after="0"/>
        <w:ind w:left="1276" w:hanging="556"/>
        <w:jc w:val="left"/>
        <w:rPr>
          <w:rFonts w:ascii="Arial" w:hAnsi="Arial" w:cs="Arial"/>
          <w:szCs w:val="22"/>
        </w:rPr>
      </w:pPr>
      <w:bookmarkStart w:name="_Ref525068356" w:id="39"/>
      <w:r>
        <w:rPr>
          <w:rFonts w:ascii="Arial" w:hAnsi="Arial" w:cs="Arial"/>
          <w:szCs w:val="22"/>
        </w:rPr>
        <w:t xml:space="preserve">If any of the following events happen, the </w:t>
      </w:r>
      <w:r w:rsidR="00403888">
        <w:rPr>
          <w:rFonts w:ascii="Arial" w:hAnsi="Arial" w:cs="Arial"/>
          <w:szCs w:val="22"/>
        </w:rPr>
        <w:t>Buyer</w:t>
      </w:r>
      <w:r>
        <w:rPr>
          <w:rFonts w:ascii="Arial" w:hAnsi="Arial" w:cs="Arial"/>
          <w:szCs w:val="22"/>
        </w:rPr>
        <w:t xml:space="preserve"> has the right to immediately terminate its Contract by issuing a termination notice in writing to the Supplier:</w:t>
      </w:r>
      <w:bookmarkEnd w:id="39"/>
    </w:p>
    <w:p w:rsidR="00CB271A" w:rsidP="00542B2F" w:rsidRDefault="00CB271A" w14:paraId="208A1218" w14:textId="77777777">
      <w:pPr>
        <w:pStyle w:val="Heading4"/>
        <w:tabs>
          <w:tab w:val="clear" w:pos="2160"/>
          <w:tab w:val="num" w:pos="1985"/>
        </w:tabs>
        <w:spacing w:after="0"/>
        <w:ind w:left="1985" w:hanging="567"/>
        <w:jc w:val="left"/>
        <w:rPr>
          <w:rFonts w:ascii="Arial" w:hAnsi="Arial" w:cs="Arial"/>
          <w:szCs w:val="22"/>
        </w:rPr>
      </w:pPr>
      <w:r>
        <w:rPr>
          <w:rFonts w:ascii="Arial" w:hAnsi="Arial" w:cs="Arial"/>
          <w:szCs w:val="22"/>
        </w:rPr>
        <w:t>there's a Supplier Insolvency Event;</w:t>
      </w:r>
    </w:p>
    <w:p w:rsidR="00CB271A" w:rsidP="00542B2F" w:rsidRDefault="00CB271A" w14:paraId="208A1219" w14:textId="77777777">
      <w:pPr>
        <w:pStyle w:val="Heading4"/>
        <w:tabs>
          <w:tab w:val="clear" w:pos="2160"/>
          <w:tab w:val="num" w:pos="1985"/>
        </w:tabs>
        <w:spacing w:after="0"/>
        <w:ind w:left="1985" w:hanging="567"/>
        <w:jc w:val="left"/>
        <w:rPr>
          <w:rFonts w:ascii="Arial" w:hAnsi="Arial" w:cs="Arial"/>
          <w:szCs w:val="22"/>
        </w:rPr>
      </w:pPr>
      <w:r>
        <w:rPr>
          <w:rFonts w:ascii="Arial" w:hAnsi="Arial" w:cs="Arial"/>
          <w:szCs w:val="22"/>
        </w:rPr>
        <w:t xml:space="preserve">if the Supplier repeatedly breaches the Contract in a way to reasonably justify the opinion that its conduct is inconsistent with it having the intention or ability to give effect to the terms and conditions of the Contract; </w:t>
      </w:r>
    </w:p>
    <w:p w:rsidR="00CB271A" w:rsidP="00542B2F" w:rsidRDefault="00CB271A" w14:paraId="208A121A" w14:textId="77777777">
      <w:pPr>
        <w:pStyle w:val="Heading4"/>
        <w:tabs>
          <w:tab w:val="clear" w:pos="2160"/>
          <w:tab w:val="num" w:pos="1985"/>
        </w:tabs>
        <w:spacing w:after="0"/>
        <w:ind w:left="1985" w:hanging="567"/>
        <w:jc w:val="left"/>
        <w:rPr>
          <w:rFonts w:ascii="Arial" w:hAnsi="Arial" w:cs="Arial"/>
          <w:szCs w:val="22"/>
        </w:rPr>
      </w:pPr>
      <w:r>
        <w:rPr>
          <w:rFonts w:ascii="Arial" w:hAnsi="Arial" w:cs="Arial"/>
          <w:szCs w:val="22"/>
        </w:rPr>
        <w:t xml:space="preserve">if the Supplier is in material breach of any obligation which is capable of remedy, and that breach is not remedied within 30 days of the Supplier receiving notice specifying the breach and requiring it to be remedied; </w:t>
      </w:r>
    </w:p>
    <w:p w:rsidR="00CB271A" w:rsidP="00542B2F" w:rsidRDefault="00CB271A" w14:paraId="208A121B" w14:textId="77777777">
      <w:pPr>
        <w:pStyle w:val="Heading4"/>
        <w:tabs>
          <w:tab w:val="clear" w:pos="2160"/>
          <w:tab w:val="num" w:pos="1985"/>
        </w:tabs>
        <w:spacing w:after="0"/>
        <w:ind w:left="1985" w:hanging="567"/>
        <w:jc w:val="left"/>
        <w:rPr>
          <w:rFonts w:ascii="Arial" w:hAnsi="Arial" w:cs="Arial"/>
          <w:szCs w:val="22"/>
        </w:rPr>
      </w:pPr>
      <w:r>
        <w:rPr>
          <w:rFonts w:ascii="Arial" w:hAnsi="Arial" w:cs="Arial"/>
          <w:szCs w:val="22"/>
        </w:rPr>
        <w:t>there's a change of control (within the meaning of section 450 of the Corporation Tax Act 2010) of the Supplier which isn't pre</w:t>
      </w:r>
      <w:r>
        <w:rPr>
          <w:rFonts w:ascii="Arial" w:hAnsi="Arial" w:cs="Arial"/>
          <w:szCs w:val="22"/>
        </w:rPr>
        <w:noBreakHyphen/>
        <w:t xml:space="preserve">approved by the </w:t>
      </w:r>
      <w:r w:rsidR="00403888">
        <w:rPr>
          <w:rFonts w:ascii="Arial" w:hAnsi="Arial" w:cs="Arial"/>
          <w:szCs w:val="22"/>
        </w:rPr>
        <w:t>Buyer</w:t>
      </w:r>
      <w:r>
        <w:rPr>
          <w:rFonts w:ascii="Arial" w:hAnsi="Arial" w:cs="Arial"/>
          <w:szCs w:val="22"/>
        </w:rPr>
        <w:t xml:space="preserve"> in writing;</w:t>
      </w:r>
    </w:p>
    <w:p w:rsidR="00CB271A" w:rsidP="00542B2F" w:rsidRDefault="00CB271A" w14:paraId="208A121C" w14:textId="77777777">
      <w:pPr>
        <w:pStyle w:val="Heading4"/>
        <w:tabs>
          <w:tab w:val="clear" w:pos="2160"/>
          <w:tab w:val="num" w:pos="1985"/>
        </w:tabs>
        <w:spacing w:after="0"/>
        <w:ind w:left="1985" w:hanging="567"/>
        <w:jc w:val="left"/>
        <w:rPr>
          <w:rFonts w:ascii="Arial" w:hAnsi="Arial" w:cs="Arial"/>
          <w:szCs w:val="22"/>
        </w:rPr>
      </w:pPr>
      <w:r>
        <w:rPr>
          <w:rFonts w:ascii="Arial" w:hAnsi="Arial" w:cs="Arial"/>
          <w:szCs w:val="22"/>
        </w:rPr>
        <w:t xml:space="preserve">if the </w:t>
      </w:r>
      <w:r w:rsidR="00403888">
        <w:rPr>
          <w:rFonts w:ascii="Arial" w:hAnsi="Arial" w:cs="Arial"/>
          <w:szCs w:val="22"/>
        </w:rPr>
        <w:t>Buyer</w:t>
      </w:r>
      <w:r>
        <w:rPr>
          <w:rFonts w:ascii="Arial" w:hAnsi="Arial" w:cs="Arial"/>
          <w:szCs w:val="22"/>
        </w:rPr>
        <w:t xml:space="preserve"> discovers that the Supplier was in one of the situations in 57 (1) or 57(2) of the Regulations at the time the Contract was awarded;</w:t>
      </w:r>
    </w:p>
    <w:p w:rsidR="00CB271A" w:rsidP="00542B2F" w:rsidRDefault="00CB271A" w14:paraId="208A121D" w14:textId="77777777">
      <w:pPr>
        <w:pStyle w:val="Heading4"/>
        <w:tabs>
          <w:tab w:val="clear" w:pos="2160"/>
          <w:tab w:val="num" w:pos="1985"/>
        </w:tabs>
        <w:spacing w:after="0"/>
        <w:ind w:left="1985" w:hanging="567"/>
        <w:jc w:val="left"/>
        <w:rPr>
          <w:rFonts w:ascii="Arial" w:hAnsi="Arial" w:cs="Arial"/>
          <w:szCs w:val="22"/>
        </w:rPr>
      </w:pPr>
      <w:r>
        <w:rPr>
          <w:rFonts w:ascii="Arial" w:hAnsi="Arial" w:cs="Arial"/>
          <w:szCs w:val="22"/>
        </w:rPr>
        <w:t>the Court of Justice of the European Union uses Article 258 of the Treaty on the Functioning of the European Union (TFEU) to declare that the Contract should not have been awarded to the Supplier because of a serious breach of the TFEU or the Regulations;</w:t>
      </w:r>
    </w:p>
    <w:p w:rsidR="00CB271A" w:rsidP="00542B2F" w:rsidRDefault="00CB271A" w14:paraId="208A121E" w14:textId="77777777">
      <w:pPr>
        <w:pStyle w:val="Heading4"/>
        <w:tabs>
          <w:tab w:val="clear" w:pos="2160"/>
          <w:tab w:val="num" w:pos="1985"/>
        </w:tabs>
        <w:spacing w:after="0"/>
        <w:ind w:left="1985" w:hanging="567"/>
        <w:jc w:val="left"/>
        <w:rPr>
          <w:rFonts w:ascii="Arial" w:hAnsi="Arial" w:cs="Arial"/>
          <w:szCs w:val="22"/>
        </w:rPr>
      </w:pPr>
      <w:r>
        <w:rPr>
          <w:rFonts w:ascii="Arial" w:hAnsi="Arial" w:cs="Arial"/>
          <w:szCs w:val="22"/>
        </w:rPr>
        <w:t xml:space="preserve">the Supplier or its affiliates embarrass or bring the </w:t>
      </w:r>
      <w:r w:rsidR="00403888">
        <w:rPr>
          <w:rFonts w:ascii="Arial" w:hAnsi="Arial" w:cs="Arial"/>
          <w:szCs w:val="22"/>
        </w:rPr>
        <w:t>Buyer</w:t>
      </w:r>
      <w:r>
        <w:rPr>
          <w:rFonts w:ascii="Arial" w:hAnsi="Arial" w:cs="Arial"/>
          <w:szCs w:val="22"/>
        </w:rPr>
        <w:t xml:space="preserve"> into disrepute or diminish the public trust in them.</w:t>
      </w:r>
    </w:p>
    <w:p w:rsidR="00CB271A" w:rsidP="00542B2F" w:rsidRDefault="00CB271A" w14:paraId="208A121F" w14:textId="77777777">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If any of the events in 73(1) (a) to (c) of the Regulations (substantial modification, exclusion of the Supplier, procurement infringement) happen, the </w:t>
      </w:r>
      <w:r w:rsidR="00403888">
        <w:rPr>
          <w:rFonts w:ascii="Arial" w:hAnsi="Arial" w:cs="Arial"/>
          <w:szCs w:val="22"/>
        </w:rPr>
        <w:t>Buyer</w:t>
      </w:r>
      <w:r>
        <w:rPr>
          <w:rFonts w:ascii="Arial" w:hAnsi="Arial" w:cs="Arial"/>
          <w:szCs w:val="22"/>
        </w:rPr>
        <w:t xml:space="preserve"> has the right to immediately terminate the Contract and clause </w:t>
      </w:r>
      <w:r>
        <w:rPr>
          <w:rFonts w:ascii="Arial" w:hAnsi="Arial" w:cs="Arial"/>
          <w:szCs w:val="22"/>
        </w:rPr>
        <w:fldChar w:fldCharType="begin"/>
      </w:r>
      <w:r>
        <w:rPr>
          <w:rFonts w:ascii="Arial" w:hAnsi="Arial" w:cs="Arial"/>
          <w:szCs w:val="22"/>
        </w:rPr>
        <w:instrText xml:space="preserve"> REF _Ref525068816 \w \h  \* MERGEFORMAT </w:instrText>
      </w:r>
      <w:r>
        <w:rPr>
          <w:rFonts w:ascii="Arial" w:hAnsi="Arial" w:cs="Arial"/>
          <w:szCs w:val="22"/>
        </w:rPr>
      </w:r>
      <w:r>
        <w:rPr>
          <w:rFonts w:ascii="Arial" w:hAnsi="Arial" w:cs="Arial"/>
          <w:szCs w:val="22"/>
        </w:rPr>
        <w:fldChar w:fldCharType="separate"/>
      </w:r>
      <w:r>
        <w:rPr>
          <w:rFonts w:ascii="Arial" w:hAnsi="Arial" w:cs="Arial"/>
          <w:szCs w:val="22"/>
        </w:rPr>
        <w:t>11.5(b)</w:t>
      </w:r>
      <w:r>
        <w:rPr>
          <w:rFonts w:ascii="Arial" w:hAnsi="Arial" w:cs="Arial"/>
          <w:szCs w:val="22"/>
        </w:rPr>
        <w:fldChar w:fldCharType="end"/>
      </w:r>
      <w:r>
        <w:rPr>
          <w:rFonts w:ascii="Arial" w:hAnsi="Arial" w:cs="Arial"/>
          <w:szCs w:val="22"/>
        </w:rPr>
        <w:t xml:space="preserve"> to </w:t>
      </w:r>
      <w:r>
        <w:rPr>
          <w:rFonts w:ascii="Arial" w:hAnsi="Arial" w:cs="Arial"/>
          <w:szCs w:val="22"/>
        </w:rPr>
        <w:fldChar w:fldCharType="begin"/>
      </w:r>
      <w:r>
        <w:rPr>
          <w:rFonts w:ascii="Arial" w:hAnsi="Arial" w:cs="Arial"/>
          <w:szCs w:val="22"/>
        </w:rPr>
        <w:instrText xml:space="preserve"> REF _Ref525068819 \w \h  \* MERGEFORMAT </w:instrText>
      </w:r>
      <w:r>
        <w:rPr>
          <w:rFonts w:ascii="Arial" w:hAnsi="Arial" w:cs="Arial"/>
          <w:szCs w:val="22"/>
        </w:rPr>
      </w:r>
      <w:r>
        <w:rPr>
          <w:rFonts w:ascii="Arial" w:hAnsi="Arial" w:cs="Arial"/>
          <w:szCs w:val="22"/>
        </w:rPr>
        <w:fldChar w:fldCharType="separate"/>
      </w:r>
      <w:r>
        <w:rPr>
          <w:rFonts w:ascii="Arial" w:hAnsi="Arial" w:cs="Arial"/>
          <w:szCs w:val="22"/>
        </w:rPr>
        <w:t>11.5(g)</w:t>
      </w:r>
      <w:r>
        <w:rPr>
          <w:rFonts w:ascii="Arial" w:hAnsi="Arial" w:cs="Arial"/>
          <w:szCs w:val="22"/>
        </w:rPr>
        <w:fldChar w:fldCharType="end"/>
      </w:r>
      <w:r>
        <w:rPr>
          <w:rFonts w:ascii="Arial" w:hAnsi="Arial" w:cs="Arial"/>
          <w:szCs w:val="22"/>
        </w:rPr>
        <w:t xml:space="preserve"> applies.</w:t>
      </w:r>
    </w:p>
    <w:p w:rsidR="0031758F" w:rsidP="003E7521" w:rsidRDefault="0031758F" w14:paraId="208A1220" w14:textId="77777777">
      <w:pPr>
        <w:pStyle w:val="Heading3"/>
        <w:numPr>
          <w:ilvl w:val="0"/>
          <w:numId w:val="0"/>
        </w:numPr>
        <w:tabs>
          <w:tab w:val="left" w:pos="709"/>
        </w:tabs>
        <w:spacing w:after="0"/>
        <w:ind w:left="1440"/>
        <w:jc w:val="left"/>
        <w:rPr>
          <w:rFonts w:ascii="Arial" w:hAnsi="Arial" w:cs="Arial"/>
          <w:szCs w:val="22"/>
        </w:rPr>
      </w:pPr>
    </w:p>
    <w:p w:rsidR="00CB271A" w:rsidP="00542B2F" w:rsidRDefault="00CB271A" w14:paraId="208A1221" w14:textId="77777777">
      <w:pPr>
        <w:pStyle w:val="Heading2"/>
        <w:keepNext/>
        <w:tabs>
          <w:tab w:val="clear" w:pos="3272"/>
          <w:tab w:val="left" w:pos="709"/>
        </w:tabs>
        <w:spacing w:after="0"/>
        <w:ind w:hanging="3272"/>
        <w:jc w:val="left"/>
        <w:rPr>
          <w:rFonts w:ascii="Arial" w:hAnsi="Arial" w:cs="Arial"/>
          <w:b/>
          <w:szCs w:val="22"/>
        </w:rPr>
      </w:pPr>
      <w:r>
        <w:rPr>
          <w:rFonts w:ascii="Arial" w:hAnsi="Arial" w:cs="Arial"/>
          <w:b/>
          <w:szCs w:val="22"/>
        </w:rPr>
        <w:t>What happens if the Contract ends</w:t>
      </w:r>
    </w:p>
    <w:p w:rsidR="00CB271A" w:rsidP="00542B2F" w:rsidRDefault="00CB271A" w14:paraId="208A1222" w14:textId="77777777">
      <w:pPr>
        <w:pStyle w:val="BodyTextIndent"/>
        <w:tabs>
          <w:tab w:val="clear" w:pos="720"/>
          <w:tab w:val="left" w:pos="709"/>
        </w:tabs>
        <w:spacing w:after="0"/>
        <w:ind w:hanging="11"/>
        <w:jc w:val="left"/>
        <w:rPr>
          <w:rFonts w:ascii="Arial" w:hAnsi="Arial" w:cs="Arial"/>
          <w:szCs w:val="22"/>
        </w:rPr>
      </w:pPr>
      <w:r>
        <w:rPr>
          <w:rFonts w:ascii="Arial" w:hAnsi="Arial" w:cs="Arial"/>
          <w:szCs w:val="22"/>
        </w:rPr>
        <w:t xml:space="preserve">Where the </w:t>
      </w:r>
      <w:r w:rsidR="00403888">
        <w:rPr>
          <w:rFonts w:ascii="Arial" w:hAnsi="Arial" w:cs="Arial"/>
          <w:szCs w:val="22"/>
        </w:rPr>
        <w:t>Buyer</w:t>
      </w:r>
      <w:r>
        <w:rPr>
          <w:rFonts w:ascii="Arial" w:hAnsi="Arial" w:cs="Arial"/>
          <w:szCs w:val="22"/>
        </w:rPr>
        <w:t xml:space="preserve"> terminates the Contract under clause </w:t>
      </w:r>
      <w:r>
        <w:rPr>
          <w:rFonts w:ascii="Arial" w:hAnsi="Arial" w:cs="Arial"/>
          <w:szCs w:val="22"/>
        </w:rPr>
        <w:fldChar w:fldCharType="begin"/>
      </w:r>
      <w:r>
        <w:rPr>
          <w:rFonts w:ascii="Arial" w:hAnsi="Arial" w:cs="Arial"/>
          <w:szCs w:val="22"/>
        </w:rPr>
        <w:instrText xml:space="preserve"> REF _Ref525068356 \w \h  \* MERGEFORMAT </w:instrText>
      </w:r>
      <w:r>
        <w:rPr>
          <w:rFonts w:ascii="Arial" w:hAnsi="Arial" w:cs="Arial"/>
          <w:szCs w:val="22"/>
        </w:rPr>
      </w:r>
      <w:r>
        <w:rPr>
          <w:rFonts w:ascii="Arial" w:hAnsi="Arial" w:cs="Arial"/>
          <w:szCs w:val="22"/>
        </w:rPr>
        <w:fldChar w:fldCharType="separate"/>
      </w:r>
      <w:r>
        <w:rPr>
          <w:rFonts w:ascii="Arial" w:hAnsi="Arial" w:cs="Arial"/>
          <w:szCs w:val="22"/>
        </w:rPr>
        <w:t>11.4(a)</w:t>
      </w:r>
      <w:r>
        <w:rPr>
          <w:rFonts w:ascii="Arial" w:hAnsi="Arial" w:cs="Arial"/>
          <w:szCs w:val="22"/>
        </w:rPr>
        <w:fldChar w:fldCharType="end"/>
      </w:r>
      <w:r>
        <w:rPr>
          <w:rFonts w:ascii="Arial" w:hAnsi="Arial" w:cs="Arial"/>
          <w:szCs w:val="22"/>
        </w:rPr>
        <w:t xml:space="preserve"> all of the following apply:</w:t>
      </w:r>
    </w:p>
    <w:p w:rsidR="00CB271A" w:rsidP="00542B2F" w:rsidRDefault="00CB271A" w14:paraId="208A1223" w14:textId="77777777">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the Supplier is responsible for the </w:t>
      </w:r>
      <w:r w:rsidR="00403888">
        <w:rPr>
          <w:rFonts w:ascii="Arial" w:hAnsi="Arial" w:cs="Arial"/>
          <w:szCs w:val="22"/>
        </w:rPr>
        <w:t>Buyer</w:t>
      </w:r>
      <w:r>
        <w:rPr>
          <w:rFonts w:ascii="Arial" w:hAnsi="Arial" w:cs="Arial"/>
          <w:szCs w:val="22"/>
        </w:rPr>
        <w:t>'s reasonable costs of procuring replacement deliverables for the rest of the term of the Contract;</w:t>
      </w:r>
    </w:p>
    <w:p w:rsidR="00CB271A" w:rsidP="00542B2F" w:rsidRDefault="00CB271A" w14:paraId="208A1224" w14:textId="77777777">
      <w:pPr>
        <w:pStyle w:val="Heading3"/>
        <w:tabs>
          <w:tab w:val="clear" w:pos="1440"/>
          <w:tab w:val="left" w:pos="709"/>
        </w:tabs>
        <w:spacing w:after="0"/>
        <w:ind w:left="1276" w:hanging="556"/>
        <w:jc w:val="left"/>
        <w:rPr>
          <w:rFonts w:ascii="Arial" w:hAnsi="Arial" w:cs="Arial"/>
          <w:szCs w:val="22"/>
        </w:rPr>
      </w:pPr>
      <w:bookmarkStart w:name="_Ref525068816" w:id="40"/>
      <w:r>
        <w:rPr>
          <w:rFonts w:ascii="Arial" w:hAnsi="Arial" w:cs="Arial"/>
          <w:szCs w:val="22"/>
        </w:rPr>
        <w:t xml:space="preserve">the </w:t>
      </w:r>
      <w:r w:rsidR="00403888">
        <w:rPr>
          <w:rFonts w:ascii="Arial" w:hAnsi="Arial" w:cs="Arial"/>
          <w:szCs w:val="22"/>
        </w:rPr>
        <w:t>Buyer</w:t>
      </w:r>
      <w:r>
        <w:rPr>
          <w:rFonts w:ascii="Arial" w:hAnsi="Arial" w:cs="Arial"/>
          <w:szCs w:val="22"/>
        </w:rPr>
        <w:t>'s payment obligations under the terminated Contract stop immediately;</w:t>
      </w:r>
      <w:bookmarkEnd w:id="40"/>
    </w:p>
    <w:p w:rsidR="00CB271A" w:rsidP="00542B2F" w:rsidRDefault="00CB271A" w14:paraId="208A1225" w14:textId="77777777">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accumulated rights of the Parties are not affected;</w:t>
      </w:r>
    </w:p>
    <w:p w:rsidR="00CB271A" w:rsidP="00542B2F" w:rsidRDefault="00CB271A" w14:paraId="208A1226" w14:textId="77777777">
      <w:pPr>
        <w:pStyle w:val="Heading3"/>
        <w:tabs>
          <w:tab w:val="clear" w:pos="1440"/>
          <w:tab w:val="left" w:pos="709"/>
        </w:tabs>
        <w:spacing w:after="0"/>
        <w:ind w:left="1276" w:hanging="556"/>
        <w:jc w:val="left"/>
        <w:rPr>
          <w:rFonts w:ascii="Arial" w:hAnsi="Arial" w:cs="Arial"/>
          <w:szCs w:val="22"/>
        </w:rPr>
      </w:pPr>
      <w:bookmarkStart w:name="_Ref525068899" w:id="41"/>
      <w:r>
        <w:rPr>
          <w:rFonts w:ascii="Arial" w:hAnsi="Arial" w:cs="Arial"/>
          <w:szCs w:val="22"/>
        </w:rPr>
        <w:t>the Supplier must promptly delete or return the Government Data except where required to retain copies by law;</w:t>
      </w:r>
      <w:bookmarkEnd w:id="41"/>
    </w:p>
    <w:p w:rsidR="00CB271A" w:rsidP="00542B2F" w:rsidRDefault="00CB271A" w14:paraId="208A1227" w14:textId="77777777">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the Supplier must promptly return any of the </w:t>
      </w:r>
      <w:r w:rsidR="00403888">
        <w:rPr>
          <w:rFonts w:ascii="Arial" w:hAnsi="Arial" w:cs="Arial"/>
          <w:szCs w:val="22"/>
        </w:rPr>
        <w:t>Buyer</w:t>
      </w:r>
      <w:r>
        <w:rPr>
          <w:rFonts w:ascii="Arial" w:hAnsi="Arial" w:cs="Arial"/>
          <w:szCs w:val="22"/>
        </w:rPr>
        <w:t>'s property provided under the Contract;</w:t>
      </w:r>
    </w:p>
    <w:p w:rsidR="00CB271A" w:rsidP="00542B2F" w:rsidRDefault="00CB271A" w14:paraId="208A1228" w14:textId="77777777">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the Supplier must, at no cost to the </w:t>
      </w:r>
      <w:r w:rsidR="00403888">
        <w:rPr>
          <w:rFonts w:ascii="Arial" w:hAnsi="Arial" w:cs="Arial"/>
          <w:szCs w:val="22"/>
        </w:rPr>
        <w:t>Buyer</w:t>
      </w:r>
      <w:r>
        <w:rPr>
          <w:rFonts w:ascii="Arial" w:hAnsi="Arial" w:cs="Arial"/>
          <w:szCs w:val="22"/>
        </w:rPr>
        <w:t xml:space="preserve">, give all reasonable assistance to the </w:t>
      </w:r>
      <w:r w:rsidR="00403888">
        <w:rPr>
          <w:rFonts w:ascii="Arial" w:hAnsi="Arial" w:cs="Arial"/>
          <w:szCs w:val="22"/>
        </w:rPr>
        <w:t>Buyer</w:t>
      </w:r>
      <w:r>
        <w:rPr>
          <w:rFonts w:ascii="Arial" w:hAnsi="Arial" w:cs="Arial"/>
          <w:szCs w:val="22"/>
        </w:rPr>
        <w:t xml:space="preserve"> and any incoming supplier and co-operate fully in the handover and re</w:t>
      </w:r>
      <w:r>
        <w:rPr>
          <w:rFonts w:ascii="Arial" w:hAnsi="Arial" w:cs="Arial"/>
          <w:szCs w:val="22"/>
        </w:rPr>
        <w:noBreakHyphen/>
        <w:t>procurement;</w:t>
      </w:r>
    </w:p>
    <w:p w:rsidR="00CB271A" w:rsidP="00542B2F" w:rsidRDefault="00CB271A" w14:paraId="208A1229" w14:textId="6D480590">
      <w:pPr>
        <w:pStyle w:val="Heading3"/>
        <w:tabs>
          <w:tab w:val="clear" w:pos="1440"/>
          <w:tab w:val="left" w:pos="709"/>
        </w:tabs>
        <w:spacing w:after="0"/>
        <w:ind w:left="1276" w:hanging="556"/>
        <w:jc w:val="left"/>
        <w:rPr>
          <w:rFonts w:ascii="Arial" w:hAnsi="Arial" w:cs="Arial"/>
          <w:szCs w:val="22"/>
        </w:rPr>
      </w:pPr>
      <w:bookmarkStart w:name="_Ref525068819" w:id="42"/>
      <w:r>
        <w:rPr>
          <w:rFonts w:ascii="Arial" w:hAnsi="Arial" w:cs="Arial"/>
          <w:szCs w:val="22"/>
        </w:rPr>
        <w:t>the following clauses survive the termination of the Contract: 3.2.10, 6, 7.2, 9, 11, 14, 15, 16, 17, 18, 34, 35 and any clauses which are expressly or by implication intended to continue.</w:t>
      </w:r>
      <w:bookmarkEnd w:id="42"/>
    </w:p>
    <w:p w:rsidR="0031758F" w:rsidP="003E7521" w:rsidRDefault="0031758F" w14:paraId="208A122A" w14:textId="77777777">
      <w:pPr>
        <w:pStyle w:val="Heading3"/>
        <w:numPr>
          <w:ilvl w:val="0"/>
          <w:numId w:val="0"/>
        </w:numPr>
        <w:tabs>
          <w:tab w:val="left" w:pos="709"/>
        </w:tabs>
        <w:spacing w:after="0"/>
        <w:ind w:left="1440"/>
        <w:jc w:val="left"/>
        <w:rPr>
          <w:rFonts w:ascii="Arial" w:hAnsi="Arial" w:cs="Arial"/>
          <w:szCs w:val="22"/>
        </w:rPr>
      </w:pPr>
    </w:p>
    <w:p w:rsidR="00CB271A" w:rsidP="00542B2F" w:rsidRDefault="00CB271A" w14:paraId="208A122B" w14:textId="77777777">
      <w:pPr>
        <w:pStyle w:val="Heading2"/>
        <w:keepNext/>
        <w:tabs>
          <w:tab w:val="clear" w:pos="3272"/>
          <w:tab w:val="left" w:pos="709"/>
        </w:tabs>
        <w:spacing w:after="0"/>
        <w:ind w:hanging="3272"/>
        <w:jc w:val="left"/>
        <w:rPr>
          <w:rFonts w:ascii="Arial" w:hAnsi="Arial" w:cs="Arial"/>
          <w:b/>
          <w:szCs w:val="22"/>
        </w:rPr>
      </w:pPr>
      <w:bookmarkStart w:name="_Ref7199302" w:id="43"/>
      <w:r>
        <w:rPr>
          <w:rFonts w:ascii="Arial" w:hAnsi="Arial" w:cs="Arial"/>
          <w:b/>
          <w:szCs w:val="22"/>
        </w:rPr>
        <w:t>When the Supplier can end the Contract</w:t>
      </w:r>
      <w:bookmarkEnd w:id="43"/>
    </w:p>
    <w:p w:rsidR="00CB271A" w:rsidP="00542B2F" w:rsidRDefault="00CB271A" w14:paraId="208A122C" w14:textId="77777777">
      <w:pPr>
        <w:pStyle w:val="Heading3"/>
        <w:tabs>
          <w:tab w:val="clear" w:pos="1440"/>
          <w:tab w:val="left" w:pos="709"/>
        </w:tabs>
        <w:spacing w:after="0"/>
        <w:ind w:left="1276" w:hanging="556"/>
        <w:jc w:val="left"/>
        <w:rPr>
          <w:rFonts w:ascii="Arial" w:hAnsi="Arial" w:cs="Arial"/>
          <w:szCs w:val="22"/>
        </w:rPr>
      </w:pPr>
      <w:bookmarkStart w:name="_Ref525068802" w:id="44"/>
      <w:r>
        <w:rPr>
          <w:rFonts w:ascii="Arial" w:hAnsi="Arial" w:cs="Arial"/>
          <w:szCs w:val="22"/>
        </w:rPr>
        <w:t xml:space="preserve">The Supplier can issue a reminder notice if the </w:t>
      </w:r>
      <w:r w:rsidR="00403888">
        <w:rPr>
          <w:rFonts w:ascii="Arial" w:hAnsi="Arial" w:cs="Arial"/>
          <w:szCs w:val="22"/>
        </w:rPr>
        <w:t>Buyer</w:t>
      </w:r>
      <w:r>
        <w:rPr>
          <w:rFonts w:ascii="Arial" w:hAnsi="Arial" w:cs="Arial"/>
          <w:szCs w:val="22"/>
        </w:rPr>
        <w:t xml:space="preserve"> does not pay an undisputed invoice on time.  The Supplier can terminate the Contract if the </w:t>
      </w:r>
      <w:r w:rsidR="00403888">
        <w:rPr>
          <w:rFonts w:ascii="Arial" w:hAnsi="Arial" w:cs="Arial"/>
          <w:szCs w:val="22"/>
        </w:rPr>
        <w:t>Buyer</w:t>
      </w:r>
      <w:r>
        <w:rPr>
          <w:rFonts w:ascii="Arial" w:hAnsi="Arial" w:cs="Arial"/>
          <w:szCs w:val="22"/>
        </w:rPr>
        <w:t xml:space="preserve"> fails to pay an undisputed invoiced sum due and worth over 10% of the total Contract value or £1,000, whichever is the lower, within 30 days of the date of the reminder notice.</w:t>
      </w:r>
      <w:bookmarkEnd w:id="44"/>
    </w:p>
    <w:p w:rsidR="00CB271A" w:rsidP="00542B2F" w:rsidRDefault="00CB271A" w14:paraId="208A122D" w14:textId="77777777">
      <w:pPr>
        <w:pStyle w:val="Heading3"/>
        <w:keepNext/>
        <w:tabs>
          <w:tab w:val="clear" w:pos="1440"/>
          <w:tab w:val="left" w:pos="709"/>
        </w:tabs>
        <w:spacing w:after="0"/>
        <w:ind w:left="1276" w:hanging="556"/>
        <w:jc w:val="left"/>
        <w:rPr>
          <w:rFonts w:ascii="Arial" w:hAnsi="Arial" w:cs="Arial"/>
          <w:szCs w:val="22"/>
        </w:rPr>
      </w:pPr>
      <w:r>
        <w:rPr>
          <w:rFonts w:ascii="Arial" w:hAnsi="Arial" w:cs="Arial"/>
          <w:szCs w:val="22"/>
        </w:rPr>
        <w:t>If a Supplier terminates the Contract under clause </w:t>
      </w:r>
      <w:r>
        <w:rPr>
          <w:rFonts w:ascii="Arial" w:hAnsi="Arial" w:cs="Arial"/>
          <w:szCs w:val="22"/>
        </w:rPr>
        <w:fldChar w:fldCharType="begin"/>
      </w:r>
      <w:r>
        <w:rPr>
          <w:rFonts w:ascii="Arial" w:hAnsi="Arial" w:cs="Arial"/>
          <w:szCs w:val="22"/>
        </w:rPr>
        <w:instrText xml:space="preserve"> REF _Ref525068802 \w \h  \* MERGEFORMAT </w:instrText>
      </w:r>
      <w:r>
        <w:rPr>
          <w:rFonts w:ascii="Arial" w:hAnsi="Arial" w:cs="Arial"/>
          <w:szCs w:val="22"/>
        </w:rPr>
      </w:r>
      <w:r>
        <w:rPr>
          <w:rFonts w:ascii="Arial" w:hAnsi="Arial" w:cs="Arial"/>
          <w:szCs w:val="22"/>
        </w:rPr>
        <w:fldChar w:fldCharType="separate"/>
      </w:r>
      <w:r>
        <w:rPr>
          <w:rFonts w:ascii="Arial" w:hAnsi="Arial" w:cs="Arial"/>
          <w:szCs w:val="22"/>
        </w:rPr>
        <w:t>11.6(a)</w:t>
      </w:r>
      <w:r>
        <w:rPr>
          <w:rFonts w:ascii="Arial" w:hAnsi="Arial" w:cs="Arial"/>
          <w:szCs w:val="22"/>
        </w:rPr>
        <w:fldChar w:fldCharType="end"/>
      </w:r>
      <w:r>
        <w:rPr>
          <w:rFonts w:ascii="Arial" w:hAnsi="Arial" w:cs="Arial"/>
          <w:szCs w:val="22"/>
        </w:rPr>
        <w:t>:</w:t>
      </w:r>
    </w:p>
    <w:p w:rsidR="00CB271A" w:rsidP="00542B2F" w:rsidRDefault="00CB271A" w14:paraId="208A122E" w14:textId="77777777">
      <w:pPr>
        <w:pStyle w:val="Heading4"/>
        <w:tabs>
          <w:tab w:val="clear" w:pos="2160"/>
          <w:tab w:val="left" w:pos="709"/>
          <w:tab w:val="num" w:pos="1985"/>
        </w:tabs>
        <w:spacing w:after="0"/>
        <w:ind w:left="1985" w:hanging="567"/>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 must promptly pay all outstanding charges incurred to the Supplier;</w:t>
      </w:r>
    </w:p>
    <w:p w:rsidR="00CB271A" w:rsidP="00542B2F" w:rsidRDefault="00CB271A" w14:paraId="208A122F" w14:textId="77777777">
      <w:pPr>
        <w:pStyle w:val="Heading4"/>
        <w:tabs>
          <w:tab w:val="clear" w:pos="2160"/>
          <w:tab w:val="left" w:pos="709"/>
          <w:tab w:val="num" w:pos="1985"/>
        </w:tabs>
        <w:spacing w:after="0"/>
        <w:ind w:left="1985" w:hanging="567"/>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 must pay the Supplier reasonable committed and unavoidable losses as long as the Supplier provides a fully itemised and costed schedule with evidence - the maximum value of this payment is limited to the total sum payable to the Supplier if the Contract had not been terminated;</w:t>
      </w:r>
    </w:p>
    <w:p w:rsidR="00CB271A" w:rsidP="00542B2F" w:rsidRDefault="00CB271A" w14:paraId="208A1230" w14:textId="77777777">
      <w:pPr>
        <w:pStyle w:val="Heading4"/>
        <w:tabs>
          <w:tab w:val="clear" w:pos="2160"/>
          <w:tab w:val="left" w:pos="709"/>
          <w:tab w:val="num" w:pos="1985"/>
        </w:tabs>
        <w:spacing w:after="0"/>
        <w:ind w:left="1985" w:hanging="567"/>
        <w:jc w:val="left"/>
        <w:rPr>
          <w:rFonts w:ascii="Arial" w:hAnsi="Arial" w:cs="Arial"/>
          <w:szCs w:val="22"/>
        </w:rPr>
      </w:pPr>
      <w:r>
        <w:rPr>
          <w:rFonts w:ascii="Arial" w:hAnsi="Arial" w:cs="Arial"/>
          <w:szCs w:val="22"/>
        </w:rPr>
        <w:t>clauses </w:t>
      </w:r>
      <w:r>
        <w:rPr>
          <w:rFonts w:ascii="Arial" w:hAnsi="Arial" w:cs="Arial"/>
          <w:szCs w:val="22"/>
        </w:rPr>
        <w:fldChar w:fldCharType="begin"/>
      </w:r>
      <w:r>
        <w:rPr>
          <w:rFonts w:ascii="Arial" w:hAnsi="Arial" w:cs="Arial"/>
          <w:szCs w:val="22"/>
        </w:rPr>
        <w:instrText xml:space="preserve"> REF _Ref525068899 \w \h  \* MERGEFORMAT </w:instrText>
      </w:r>
      <w:r>
        <w:rPr>
          <w:rFonts w:ascii="Arial" w:hAnsi="Arial" w:cs="Arial"/>
          <w:szCs w:val="22"/>
        </w:rPr>
      </w:r>
      <w:r>
        <w:rPr>
          <w:rFonts w:ascii="Arial" w:hAnsi="Arial" w:cs="Arial"/>
          <w:szCs w:val="22"/>
        </w:rPr>
        <w:fldChar w:fldCharType="separate"/>
      </w:r>
      <w:r>
        <w:rPr>
          <w:rFonts w:ascii="Arial" w:hAnsi="Arial" w:cs="Arial"/>
          <w:szCs w:val="22"/>
        </w:rPr>
        <w:t>11.5(d)</w:t>
      </w:r>
      <w:r>
        <w:rPr>
          <w:rFonts w:ascii="Arial" w:hAnsi="Arial" w:cs="Arial"/>
          <w:szCs w:val="22"/>
        </w:rPr>
        <w:fldChar w:fldCharType="end"/>
      </w:r>
      <w:r>
        <w:rPr>
          <w:rFonts w:ascii="Arial" w:hAnsi="Arial" w:cs="Arial"/>
          <w:szCs w:val="22"/>
        </w:rPr>
        <w:t xml:space="preserve"> to </w:t>
      </w:r>
      <w:r>
        <w:rPr>
          <w:rFonts w:ascii="Arial" w:hAnsi="Arial" w:cs="Arial"/>
          <w:szCs w:val="22"/>
        </w:rPr>
        <w:fldChar w:fldCharType="begin"/>
      </w:r>
      <w:r>
        <w:rPr>
          <w:rFonts w:ascii="Arial" w:hAnsi="Arial" w:cs="Arial"/>
          <w:szCs w:val="22"/>
        </w:rPr>
        <w:instrText xml:space="preserve"> REF _Ref525068819 \w \h  \* MERGEFORMAT </w:instrText>
      </w:r>
      <w:r>
        <w:rPr>
          <w:rFonts w:ascii="Arial" w:hAnsi="Arial" w:cs="Arial"/>
          <w:szCs w:val="22"/>
        </w:rPr>
      </w:r>
      <w:r>
        <w:rPr>
          <w:rFonts w:ascii="Arial" w:hAnsi="Arial" w:cs="Arial"/>
          <w:szCs w:val="22"/>
        </w:rPr>
        <w:fldChar w:fldCharType="separate"/>
      </w:r>
      <w:r>
        <w:rPr>
          <w:rFonts w:ascii="Arial" w:hAnsi="Arial" w:cs="Arial"/>
          <w:szCs w:val="22"/>
        </w:rPr>
        <w:t>11.5(g)</w:t>
      </w:r>
      <w:r>
        <w:rPr>
          <w:rFonts w:ascii="Arial" w:hAnsi="Arial" w:cs="Arial"/>
          <w:szCs w:val="22"/>
        </w:rPr>
        <w:fldChar w:fldCharType="end"/>
      </w:r>
      <w:r>
        <w:rPr>
          <w:rFonts w:ascii="Arial" w:hAnsi="Arial" w:cs="Arial"/>
          <w:szCs w:val="22"/>
        </w:rPr>
        <w:t xml:space="preserve"> apply.</w:t>
      </w:r>
    </w:p>
    <w:p w:rsidR="00AC7845" w:rsidP="003E7521" w:rsidRDefault="00AC7845" w14:paraId="208A1231" w14:textId="77777777">
      <w:pPr>
        <w:pStyle w:val="Heading4"/>
        <w:numPr>
          <w:ilvl w:val="0"/>
          <w:numId w:val="0"/>
        </w:numPr>
        <w:tabs>
          <w:tab w:val="left" w:pos="709"/>
        </w:tabs>
        <w:spacing w:after="0"/>
        <w:ind w:left="1440"/>
        <w:jc w:val="left"/>
        <w:rPr>
          <w:rFonts w:ascii="Arial" w:hAnsi="Arial" w:cs="Arial"/>
          <w:szCs w:val="22"/>
        </w:rPr>
      </w:pPr>
    </w:p>
    <w:p w:rsidR="00CB271A" w:rsidP="00542B2F" w:rsidRDefault="00CB271A" w14:paraId="208A1232" w14:textId="77777777">
      <w:pPr>
        <w:pStyle w:val="Heading2"/>
        <w:keepNext/>
        <w:tabs>
          <w:tab w:val="clear" w:pos="3272"/>
          <w:tab w:val="left" w:pos="709"/>
        </w:tabs>
        <w:spacing w:after="0"/>
        <w:ind w:hanging="3272"/>
        <w:jc w:val="left"/>
        <w:rPr>
          <w:rFonts w:ascii="Arial" w:hAnsi="Arial" w:cs="Arial"/>
          <w:b/>
          <w:szCs w:val="22"/>
        </w:rPr>
      </w:pPr>
      <w:bookmarkStart w:name="_Ref525069235" w:id="45"/>
      <w:r>
        <w:rPr>
          <w:rFonts w:ascii="Arial" w:hAnsi="Arial" w:cs="Arial"/>
          <w:b/>
          <w:szCs w:val="22"/>
        </w:rPr>
        <w:t>Partially ending and suspending the Contract</w:t>
      </w:r>
      <w:bookmarkEnd w:id="45"/>
    </w:p>
    <w:p w:rsidR="00CB271A" w:rsidP="00542B2F" w:rsidRDefault="00CB271A" w14:paraId="208A1233" w14:textId="77777777">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Where the </w:t>
      </w:r>
      <w:r w:rsidR="00403888">
        <w:rPr>
          <w:rFonts w:ascii="Arial" w:hAnsi="Arial" w:cs="Arial"/>
          <w:szCs w:val="22"/>
        </w:rPr>
        <w:t>Buyer</w:t>
      </w:r>
      <w:r>
        <w:rPr>
          <w:rFonts w:ascii="Arial" w:hAnsi="Arial" w:cs="Arial"/>
          <w:szCs w:val="22"/>
        </w:rPr>
        <w:t xml:space="preserve"> has the right to terminate the Contract it can terminate or suspend (for any period), all or part of it.  If the </w:t>
      </w:r>
      <w:r w:rsidR="00403888">
        <w:rPr>
          <w:rFonts w:ascii="Arial" w:hAnsi="Arial" w:cs="Arial"/>
          <w:szCs w:val="22"/>
        </w:rPr>
        <w:t>Buyer</w:t>
      </w:r>
      <w:r>
        <w:rPr>
          <w:rFonts w:ascii="Arial" w:hAnsi="Arial" w:cs="Arial"/>
          <w:szCs w:val="22"/>
        </w:rPr>
        <w:t xml:space="preserve"> suspends the Contract it can provide the Deliverables itself or buy them from a third party.</w:t>
      </w:r>
    </w:p>
    <w:p w:rsidR="00CB271A" w:rsidP="00542B2F" w:rsidRDefault="00CB271A" w14:paraId="208A1234" w14:textId="77777777">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 can only partially terminate or suspend the Contract if the remaining parts of it can still be used to effectively deliver the intended purpose.</w:t>
      </w:r>
    </w:p>
    <w:p w:rsidR="00CB271A" w:rsidP="00542B2F" w:rsidRDefault="00CB271A" w14:paraId="208A1235" w14:textId="77777777">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The Parties must agree (in accordance with clause </w:t>
      </w:r>
      <w:r>
        <w:rPr>
          <w:rFonts w:ascii="Arial" w:hAnsi="Arial" w:cs="Arial"/>
          <w:szCs w:val="22"/>
        </w:rPr>
        <w:fldChar w:fldCharType="begin"/>
      </w:r>
      <w:r>
        <w:rPr>
          <w:rFonts w:ascii="Arial" w:hAnsi="Arial" w:cs="Arial"/>
          <w:szCs w:val="22"/>
        </w:rPr>
        <w:instrText xml:space="preserve"> REF _Ref7197167 \r \h </w:instrText>
      </w:r>
      <w:r w:rsidR="0031758F">
        <w:rPr>
          <w:rFonts w:ascii="Arial" w:hAnsi="Arial" w:cs="Arial"/>
          <w:szCs w:val="22"/>
        </w:rPr>
        <w:instrText xml:space="preserve"> \* MERGEFORMAT </w:instrText>
      </w:r>
      <w:r>
        <w:rPr>
          <w:rFonts w:ascii="Arial" w:hAnsi="Arial" w:cs="Arial"/>
          <w:szCs w:val="22"/>
        </w:rPr>
      </w:r>
      <w:r>
        <w:rPr>
          <w:rFonts w:ascii="Arial" w:hAnsi="Arial" w:cs="Arial"/>
          <w:szCs w:val="22"/>
        </w:rPr>
        <w:fldChar w:fldCharType="separate"/>
      </w:r>
      <w:r>
        <w:rPr>
          <w:rFonts w:ascii="Arial" w:hAnsi="Arial" w:cs="Arial"/>
          <w:szCs w:val="22"/>
        </w:rPr>
        <w:t>24</w:t>
      </w:r>
      <w:r>
        <w:rPr>
          <w:rFonts w:ascii="Arial" w:hAnsi="Arial" w:cs="Arial"/>
          <w:szCs w:val="22"/>
        </w:rPr>
        <w:fldChar w:fldCharType="end"/>
      </w:r>
      <w:r>
        <w:rPr>
          <w:rFonts w:ascii="Arial" w:hAnsi="Arial" w:cs="Arial"/>
          <w:szCs w:val="22"/>
        </w:rPr>
        <w:t>) any necessary variation required by clause </w:t>
      </w:r>
      <w:r>
        <w:rPr>
          <w:rFonts w:ascii="Arial" w:hAnsi="Arial" w:cs="Arial"/>
          <w:szCs w:val="22"/>
        </w:rPr>
        <w:fldChar w:fldCharType="begin"/>
      </w:r>
      <w:r>
        <w:rPr>
          <w:rFonts w:ascii="Arial" w:hAnsi="Arial" w:cs="Arial"/>
          <w:szCs w:val="22"/>
        </w:rPr>
        <w:instrText xml:space="preserve"> REF _Ref525069235 \w \h  \* MERGEFORMAT </w:instrText>
      </w:r>
      <w:r>
        <w:rPr>
          <w:rFonts w:ascii="Arial" w:hAnsi="Arial" w:cs="Arial"/>
          <w:szCs w:val="22"/>
        </w:rPr>
      </w:r>
      <w:r>
        <w:rPr>
          <w:rFonts w:ascii="Arial" w:hAnsi="Arial" w:cs="Arial"/>
          <w:szCs w:val="22"/>
        </w:rPr>
        <w:fldChar w:fldCharType="separate"/>
      </w:r>
      <w:r>
        <w:rPr>
          <w:rFonts w:ascii="Arial" w:hAnsi="Arial" w:cs="Arial"/>
          <w:szCs w:val="22"/>
        </w:rPr>
        <w:t>11.7</w:t>
      </w:r>
      <w:r>
        <w:rPr>
          <w:rFonts w:ascii="Arial" w:hAnsi="Arial" w:cs="Arial"/>
          <w:szCs w:val="22"/>
        </w:rPr>
        <w:fldChar w:fldCharType="end"/>
      </w:r>
      <w:r>
        <w:rPr>
          <w:rFonts w:ascii="Arial" w:hAnsi="Arial" w:cs="Arial"/>
          <w:szCs w:val="22"/>
        </w:rPr>
        <w:t>, but the Supplier may not either:</w:t>
      </w:r>
    </w:p>
    <w:p w:rsidR="00CB271A" w:rsidP="00542B2F" w:rsidRDefault="00CB271A" w14:paraId="208A1236" w14:textId="77777777">
      <w:pPr>
        <w:pStyle w:val="Heading4"/>
        <w:tabs>
          <w:tab w:val="clear" w:pos="2160"/>
          <w:tab w:val="left" w:pos="709"/>
          <w:tab w:val="num" w:pos="1985"/>
        </w:tabs>
        <w:spacing w:after="0"/>
        <w:ind w:left="1985" w:hanging="567"/>
        <w:jc w:val="left"/>
        <w:rPr>
          <w:rFonts w:ascii="Arial" w:hAnsi="Arial" w:cs="Arial"/>
          <w:szCs w:val="22"/>
        </w:rPr>
      </w:pPr>
      <w:r>
        <w:rPr>
          <w:rFonts w:ascii="Arial" w:hAnsi="Arial" w:cs="Arial"/>
          <w:szCs w:val="22"/>
        </w:rPr>
        <w:t>reject the variation;</w:t>
      </w:r>
    </w:p>
    <w:p w:rsidR="00CB271A" w:rsidP="00542B2F" w:rsidRDefault="00CB271A" w14:paraId="208A1237" w14:textId="77777777">
      <w:pPr>
        <w:pStyle w:val="Heading4"/>
        <w:tabs>
          <w:tab w:val="clear" w:pos="2160"/>
          <w:tab w:val="left" w:pos="709"/>
          <w:tab w:val="num" w:pos="1985"/>
        </w:tabs>
        <w:spacing w:after="0"/>
        <w:ind w:left="1985" w:hanging="567"/>
        <w:jc w:val="left"/>
        <w:rPr>
          <w:rFonts w:ascii="Arial" w:hAnsi="Arial" w:cs="Arial"/>
          <w:szCs w:val="22"/>
        </w:rPr>
      </w:pPr>
      <w:r>
        <w:rPr>
          <w:rFonts w:ascii="Arial" w:hAnsi="Arial" w:cs="Arial"/>
          <w:szCs w:val="22"/>
        </w:rPr>
        <w:t>increase the Charges, except where the right to partial termination is under clause </w:t>
      </w:r>
      <w:r>
        <w:rPr>
          <w:rFonts w:ascii="Arial" w:hAnsi="Arial" w:cs="Arial"/>
          <w:szCs w:val="22"/>
        </w:rPr>
        <w:fldChar w:fldCharType="begin"/>
      </w:r>
      <w:r>
        <w:rPr>
          <w:rFonts w:ascii="Arial" w:hAnsi="Arial" w:cs="Arial"/>
          <w:szCs w:val="22"/>
        </w:rPr>
        <w:instrText xml:space="preserve"> REF _Ref525069354 \w \h  \* MERGEFORMAT </w:instrText>
      </w:r>
      <w:r>
        <w:rPr>
          <w:rFonts w:ascii="Arial" w:hAnsi="Arial" w:cs="Arial"/>
          <w:szCs w:val="22"/>
        </w:rPr>
      </w:r>
      <w:r>
        <w:rPr>
          <w:rFonts w:ascii="Arial" w:hAnsi="Arial" w:cs="Arial"/>
          <w:szCs w:val="22"/>
        </w:rPr>
        <w:fldChar w:fldCharType="separate"/>
      </w:r>
      <w:r>
        <w:rPr>
          <w:rFonts w:ascii="Arial" w:hAnsi="Arial" w:cs="Arial"/>
          <w:szCs w:val="22"/>
        </w:rPr>
        <w:t>11.3</w:t>
      </w:r>
      <w:r>
        <w:rPr>
          <w:rFonts w:ascii="Arial" w:hAnsi="Arial" w:cs="Arial"/>
          <w:szCs w:val="22"/>
        </w:rPr>
        <w:fldChar w:fldCharType="end"/>
      </w:r>
      <w:r>
        <w:rPr>
          <w:rFonts w:ascii="Arial" w:hAnsi="Arial" w:cs="Arial"/>
          <w:szCs w:val="22"/>
        </w:rPr>
        <w:t>.</w:t>
      </w:r>
    </w:p>
    <w:p w:rsidR="00CB271A" w:rsidP="00542B2F" w:rsidRDefault="00CB271A" w14:paraId="208A1238" w14:textId="77777777">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 can still use other rights available, or subsequently available to it if it acts on its rights under clause </w:t>
      </w:r>
      <w:r>
        <w:rPr>
          <w:rFonts w:ascii="Arial" w:hAnsi="Arial" w:cs="Arial"/>
          <w:szCs w:val="22"/>
        </w:rPr>
        <w:fldChar w:fldCharType="begin"/>
      </w:r>
      <w:r>
        <w:rPr>
          <w:rFonts w:ascii="Arial" w:hAnsi="Arial" w:cs="Arial"/>
          <w:szCs w:val="22"/>
        </w:rPr>
        <w:instrText xml:space="preserve"> REF _Ref525069235 \w \h  \* MERGEFORMAT </w:instrText>
      </w:r>
      <w:r>
        <w:rPr>
          <w:rFonts w:ascii="Arial" w:hAnsi="Arial" w:cs="Arial"/>
          <w:szCs w:val="22"/>
        </w:rPr>
      </w:r>
      <w:r>
        <w:rPr>
          <w:rFonts w:ascii="Arial" w:hAnsi="Arial" w:cs="Arial"/>
          <w:szCs w:val="22"/>
        </w:rPr>
        <w:fldChar w:fldCharType="separate"/>
      </w:r>
      <w:r>
        <w:rPr>
          <w:rFonts w:ascii="Arial" w:hAnsi="Arial" w:cs="Arial"/>
          <w:szCs w:val="22"/>
        </w:rPr>
        <w:t>11.8</w:t>
      </w:r>
      <w:r>
        <w:rPr>
          <w:rFonts w:ascii="Arial" w:hAnsi="Arial" w:cs="Arial"/>
          <w:szCs w:val="22"/>
        </w:rPr>
        <w:fldChar w:fldCharType="end"/>
      </w:r>
      <w:r>
        <w:rPr>
          <w:rFonts w:ascii="Arial" w:hAnsi="Arial" w:cs="Arial"/>
          <w:szCs w:val="22"/>
        </w:rPr>
        <w:t>.</w:t>
      </w:r>
    </w:p>
    <w:p w:rsidR="0031758F" w:rsidP="003E7521" w:rsidRDefault="0031758F" w14:paraId="208A1239" w14:textId="77777777">
      <w:pPr>
        <w:pStyle w:val="Heading3"/>
        <w:numPr>
          <w:ilvl w:val="0"/>
          <w:numId w:val="0"/>
        </w:numPr>
        <w:tabs>
          <w:tab w:val="left" w:pos="709"/>
        </w:tabs>
        <w:spacing w:after="0"/>
        <w:ind w:left="1440"/>
        <w:jc w:val="left"/>
        <w:rPr>
          <w:rFonts w:ascii="Arial" w:hAnsi="Arial" w:cs="Arial"/>
          <w:szCs w:val="22"/>
        </w:rPr>
      </w:pPr>
    </w:p>
    <w:p w:rsidRPr="00AC7845" w:rsidR="0031758F" w:rsidP="003E7521" w:rsidRDefault="00AC7845" w14:paraId="208A123A" w14:textId="77777777">
      <w:pPr>
        <w:pStyle w:val="Heading1"/>
        <w:tabs>
          <w:tab w:val="clear" w:pos="1145"/>
          <w:tab w:val="left" w:pos="709"/>
        </w:tabs>
        <w:spacing w:before="120" w:after="0"/>
        <w:ind w:left="720"/>
        <w:jc w:val="left"/>
        <w:rPr>
          <w:rFonts w:ascii="Arial" w:hAnsi="Arial" w:cs="Arial"/>
          <w:sz w:val="28"/>
          <w:szCs w:val="28"/>
        </w:rPr>
      </w:pPr>
      <w:r w:rsidRPr="00AC7845">
        <w:rPr>
          <w:rFonts w:ascii="Arial" w:hAnsi="Arial" w:cs="Arial"/>
          <w:caps w:val="0"/>
          <w:sz w:val="28"/>
          <w:szCs w:val="28"/>
        </w:rPr>
        <w:t>How much you can be held responsible for</w:t>
      </w:r>
    </w:p>
    <w:p w:rsidR="00CB271A" w:rsidP="00542B2F" w:rsidRDefault="00CB271A" w14:paraId="208A123B" w14:textId="77777777">
      <w:pPr>
        <w:pStyle w:val="Heading2"/>
        <w:tabs>
          <w:tab w:val="clear" w:pos="3272"/>
          <w:tab w:val="left" w:pos="709"/>
        </w:tabs>
        <w:spacing w:after="0"/>
        <w:ind w:left="709" w:hanging="709"/>
        <w:jc w:val="left"/>
        <w:rPr>
          <w:rFonts w:ascii="Arial" w:hAnsi="Arial" w:cs="Arial"/>
          <w:szCs w:val="22"/>
        </w:rPr>
      </w:pPr>
      <w:bookmarkStart w:name="_Ref525069496" w:id="46"/>
      <w:r>
        <w:rPr>
          <w:rFonts w:ascii="Arial" w:hAnsi="Arial" w:cs="Arial"/>
          <w:szCs w:val="22"/>
        </w:rPr>
        <w:t>Each Party's total aggregate liability under or in connection with the Contract (whether in tort, contract or otherwise) is no more than 125% of the Charges paid or payable to the Supplier.</w:t>
      </w:r>
      <w:bookmarkEnd w:id="46"/>
    </w:p>
    <w:p w:rsidR="0031758F" w:rsidP="00542B2F" w:rsidRDefault="0031758F" w14:paraId="208A123C" w14:textId="77777777">
      <w:pPr>
        <w:pStyle w:val="Heading2"/>
        <w:numPr>
          <w:ilvl w:val="0"/>
          <w:numId w:val="0"/>
        </w:numPr>
        <w:tabs>
          <w:tab w:val="left" w:pos="709"/>
        </w:tabs>
        <w:spacing w:after="0"/>
        <w:ind w:left="709" w:hanging="709"/>
        <w:jc w:val="left"/>
        <w:rPr>
          <w:rFonts w:ascii="Arial" w:hAnsi="Arial" w:cs="Arial"/>
          <w:szCs w:val="22"/>
        </w:rPr>
      </w:pPr>
    </w:p>
    <w:p w:rsidR="00CB271A" w:rsidP="00542B2F" w:rsidRDefault="00CB271A" w14:paraId="208A123D" w14:textId="77777777">
      <w:pPr>
        <w:pStyle w:val="Heading2"/>
        <w:tabs>
          <w:tab w:val="clear" w:pos="3272"/>
          <w:tab w:val="left" w:pos="709"/>
        </w:tabs>
        <w:spacing w:after="0"/>
        <w:ind w:left="709" w:hanging="709"/>
        <w:jc w:val="left"/>
        <w:rPr>
          <w:rFonts w:ascii="Arial" w:hAnsi="Arial" w:cs="Arial"/>
          <w:szCs w:val="22"/>
        </w:rPr>
      </w:pPr>
      <w:r>
        <w:rPr>
          <w:rFonts w:ascii="Arial" w:hAnsi="Arial" w:cs="Arial"/>
          <w:szCs w:val="22"/>
        </w:rPr>
        <w:t>No Party is liable to the other for:</w:t>
      </w:r>
    </w:p>
    <w:p w:rsidR="00CB271A" w:rsidP="00542B2F" w:rsidRDefault="00CB271A" w14:paraId="208A123E" w14:textId="77777777">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any indirect losses;</w:t>
      </w:r>
    </w:p>
    <w:p w:rsidR="00CB271A" w:rsidP="00542B2F" w:rsidRDefault="00CB271A" w14:paraId="208A123F" w14:textId="77777777">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loss of profits, turnover, savings, business opportunities or damage to goodwill (in each case whether direct or indirect).</w:t>
      </w:r>
    </w:p>
    <w:p w:rsidR="0031758F" w:rsidP="003E7521" w:rsidRDefault="0031758F" w14:paraId="208A1240" w14:textId="77777777">
      <w:pPr>
        <w:pStyle w:val="Heading3"/>
        <w:numPr>
          <w:ilvl w:val="0"/>
          <w:numId w:val="0"/>
        </w:numPr>
        <w:tabs>
          <w:tab w:val="left" w:pos="709"/>
        </w:tabs>
        <w:spacing w:after="0"/>
        <w:ind w:left="1440"/>
        <w:jc w:val="left"/>
        <w:rPr>
          <w:rFonts w:ascii="Arial" w:hAnsi="Arial" w:cs="Arial"/>
          <w:szCs w:val="22"/>
        </w:rPr>
      </w:pPr>
    </w:p>
    <w:p w:rsidR="00CB271A" w:rsidP="00542B2F" w:rsidRDefault="00CB271A" w14:paraId="208A1241" w14:textId="77777777">
      <w:pPr>
        <w:pStyle w:val="Heading2"/>
        <w:tabs>
          <w:tab w:val="clear" w:pos="3272"/>
          <w:tab w:val="left" w:pos="709"/>
        </w:tabs>
        <w:spacing w:after="0"/>
        <w:ind w:left="3402" w:hanging="3402"/>
        <w:jc w:val="left"/>
        <w:rPr>
          <w:rFonts w:ascii="Arial" w:hAnsi="Arial" w:cs="Arial"/>
          <w:szCs w:val="22"/>
        </w:rPr>
      </w:pPr>
      <w:r>
        <w:rPr>
          <w:rFonts w:ascii="Arial" w:hAnsi="Arial" w:cs="Arial"/>
          <w:szCs w:val="22"/>
        </w:rPr>
        <w:t>In spite of clause </w:t>
      </w:r>
      <w:r>
        <w:rPr>
          <w:rFonts w:ascii="Arial" w:hAnsi="Arial" w:cs="Arial"/>
          <w:szCs w:val="22"/>
        </w:rPr>
        <w:fldChar w:fldCharType="begin"/>
      </w:r>
      <w:r>
        <w:rPr>
          <w:rFonts w:ascii="Arial" w:hAnsi="Arial" w:cs="Arial"/>
          <w:szCs w:val="22"/>
        </w:rPr>
        <w:instrText xml:space="preserve"> REF _Ref525069496 \w \h  \* MERGEFORMAT </w:instrText>
      </w:r>
      <w:r>
        <w:rPr>
          <w:rFonts w:ascii="Arial" w:hAnsi="Arial" w:cs="Arial"/>
          <w:szCs w:val="22"/>
        </w:rPr>
      </w:r>
      <w:r>
        <w:rPr>
          <w:rFonts w:ascii="Arial" w:hAnsi="Arial" w:cs="Arial"/>
          <w:szCs w:val="22"/>
        </w:rPr>
        <w:fldChar w:fldCharType="separate"/>
      </w:r>
      <w:r>
        <w:rPr>
          <w:rFonts w:ascii="Arial" w:hAnsi="Arial" w:cs="Arial"/>
          <w:szCs w:val="22"/>
        </w:rPr>
        <w:t>12.1</w:t>
      </w:r>
      <w:r>
        <w:rPr>
          <w:rFonts w:ascii="Arial" w:hAnsi="Arial" w:cs="Arial"/>
          <w:szCs w:val="22"/>
        </w:rPr>
        <w:fldChar w:fldCharType="end"/>
      </w:r>
      <w:r>
        <w:rPr>
          <w:rFonts w:ascii="Arial" w:hAnsi="Arial" w:cs="Arial"/>
          <w:szCs w:val="22"/>
        </w:rPr>
        <w:t>, neither Party limits or excludes any of the following:</w:t>
      </w:r>
    </w:p>
    <w:p w:rsidR="00CB271A" w:rsidP="00542B2F" w:rsidRDefault="00CB271A" w14:paraId="208A1242" w14:textId="77777777">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its liability for death or personal injury caused by its negligence, or that of its employees, agents or subcontractors;</w:t>
      </w:r>
    </w:p>
    <w:p w:rsidR="00CB271A" w:rsidP="00542B2F" w:rsidRDefault="00CB271A" w14:paraId="208A1243" w14:textId="77777777">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its liability for bribery or fraud or fraudulent misrepresentation by it or its employees;</w:t>
      </w:r>
    </w:p>
    <w:p w:rsidR="00CB271A" w:rsidP="00542B2F" w:rsidRDefault="00CB271A" w14:paraId="208A1244" w14:textId="77777777">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any liability that cannot be excluded or limited by law.</w:t>
      </w:r>
    </w:p>
    <w:p w:rsidR="0031758F" w:rsidP="003E7521" w:rsidRDefault="0031758F" w14:paraId="208A1245" w14:textId="77777777">
      <w:pPr>
        <w:pStyle w:val="Heading3"/>
        <w:numPr>
          <w:ilvl w:val="0"/>
          <w:numId w:val="0"/>
        </w:numPr>
        <w:tabs>
          <w:tab w:val="left" w:pos="709"/>
        </w:tabs>
        <w:spacing w:after="0"/>
        <w:ind w:left="1440"/>
        <w:jc w:val="left"/>
        <w:rPr>
          <w:rFonts w:ascii="Arial" w:hAnsi="Arial" w:cs="Arial"/>
          <w:szCs w:val="22"/>
        </w:rPr>
      </w:pPr>
    </w:p>
    <w:p w:rsidR="00CB271A" w:rsidP="00542B2F" w:rsidRDefault="00CB271A" w14:paraId="208A1246" w14:textId="77777777">
      <w:pPr>
        <w:pStyle w:val="Heading2"/>
        <w:tabs>
          <w:tab w:val="clear" w:pos="3272"/>
          <w:tab w:val="left" w:pos="709"/>
        </w:tabs>
        <w:spacing w:after="0"/>
        <w:ind w:left="709" w:hanging="709"/>
        <w:jc w:val="left"/>
        <w:rPr>
          <w:rFonts w:ascii="Arial" w:hAnsi="Arial" w:cs="Arial"/>
          <w:szCs w:val="22"/>
        </w:rPr>
      </w:pPr>
      <w:bookmarkStart w:name="_Ref525069674" w:id="47"/>
      <w:r>
        <w:rPr>
          <w:rFonts w:ascii="Arial" w:hAnsi="Arial" w:cs="Arial"/>
          <w:szCs w:val="22"/>
        </w:rPr>
        <w:t>In spite of clause </w:t>
      </w:r>
      <w:r>
        <w:rPr>
          <w:rFonts w:ascii="Arial" w:hAnsi="Arial" w:cs="Arial"/>
          <w:szCs w:val="22"/>
        </w:rPr>
        <w:fldChar w:fldCharType="begin"/>
      </w:r>
      <w:r>
        <w:rPr>
          <w:rFonts w:ascii="Arial" w:hAnsi="Arial" w:cs="Arial"/>
          <w:szCs w:val="22"/>
        </w:rPr>
        <w:instrText xml:space="preserve"> REF _Ref525069496 \w \h  \* MERGEFORMAT </w:instrText>
      </w:r>
      <w:r>
        <w:rPr>
          <w:rFonts w:ascii="Arial" w:hAnsi="Arial" w:cs="Arial"/>
          <w:szCs w:val="22"/>
        </w:rPr>
      </w:r>
      <w:r>
        <w:rPr>
          <w:rFonts w:ascii="Arial" w:hAnsi="Arial" w:cs="Arial"/>
          <w:szCs w:val="22"/>
        </w:rPr>
        <w:fldChar w:fldCharType="separate"/>
      </w:r>
      <w:r>
        <w:rPr>
          <w:rFonts w:ascii="Arial" w:hAnsi="Arial" w:cs="Arial"/>
          <w:szCs w:val="22"/>
        </w:rPr>
        <w:t>12.1</w:t>
      </w:r>
      <w:r>
        <w:rPr>
          <w:rFonts w:ascii="Arial" w:hAnsi="Arial" w:cs="Arial"/>
          <w:szCs w:val="22"/>
        </w:rPr>
        <w:fldChar w:fldCharType="end"/>
      </w:r>
      <w:r>
        <w:rPr>
          <w:rFonts w:ascii="Arial" w:hAnsi="Arial" w:cs="Arial"/>
          <w:szCs w:val="22"/>
        </w:rPr>
        <w:t>, the Supplier does not limit or exclude its liability for any indemnity given under clauses 7.5, 8.3, 9.5, 12.2 or 14.9.</w:t>
      </w:r>
      <w:bookmarkEnd w:id="47"/>
    </w:p>
    <w:p w:rsidR="0031758F" w:rsidP="00542B2F" w:rsidRDefault="0031758F" w14:paraId="208A1247" w14:textId="77777777">
      <w:pPr>
        <w:pStyle w:val="Heading2"/>
        <w:numPr>
          <w:ilvl w:val="0"/>
          <w:numId w:val="0"/>
        </w:numPr>
        <w:tabs>
          <w:tab w:val="left" w:pos="709"/>
        </w:tabs>
        <w:spacing w:after="0"/>
        <w:ind w:left="709" w:hanging="709"/>
        <w:jc w:val="left"/>
        <w:rPr>
          <w:rFonts w:ascii="Arial" w:hAnsi="Arial" w:cs="Arial"/>
          <w:szCs w:val="22"/>
        </w:rPr>
      </w:pPr>
    </w:p>
    <w:p w:rsidR="00CB271A" w:rsidP="00542B2F" w:rsidRDefault="00CB271A" w14:paraId="208A1248" w14:textId="77777777">
      <w:pPr>
        <w:pStyle w:val="Heading2"/>
        <w:tabs>
          <w:tab w:val="clear" w:pos="3272"/>
          <w:tab w:val="left" w:pos="709"/>
        </w:tabs>
        <w:spacing w:after="0"/>
        <w:ind w:left="709" w:hanging="709"/>
        <w:jc w:val="left"/>
        <w:rPr>
          <w:rFonts w:ascii="Arial" w:hAnsi="Arial" w:cs="Arial"/>
          <w:szCs w:val="22"/>
        </w:rPr>
      </w:pPr>
      <w:r>
        <w:rPr>
          <w:rFonts w:ascii="Arial" w:hAnsi="Arial" w:cs="Arial"/>
          <w:szCs w:val="22"/>
        </w:rPr>
        <w:t>Each Party must use all reasonable endeavours to mitigate any loss or damage which it suffers under or in connection with the Contract, including any indemnities.</w:t>
      </w:r>
    </w:p>
    <w:p w:rsidR="0031758F" w:rsidP="00542B2F" w:rsidRDefault="0031758F" w14:paraId="208A1249" w14:textId="77777777">
      <w:pPr>
        <w:pStyle w:val="Heading2"/>
        <w:numPr>
          <w:ilvl w:val="0"/>
          <w:numId w:val="0"/>
        </w:numPr>
        <w:tabs>
          <w:tab w:val="left" w:pos="709"/>
        </w:tabs>
        <w:spacing w:after="0"/>
        <w:ind w:left="709" w:hanging="709"/>
        <w:jc w:val="left"/>
        <w:rPr>
          <w:rFonts w:ascii="Arial" w:hAnsi="Arial" w:cs="Arial"/>
          <w:szCs w:val="22"/>
        </w:rPr>
      </w:pPr>
    </w:p>
    <w:p w:rsidR="00CB271A" w:rsidP="00542B2F" w:rsidRDefault="00CB271A" w14:paraId="208A124A" w14:textId="77777777">
      <w:pPr>
        <w:pStyle w:val="Heading2"/>
        <w:tabs>
          <w:tab w:val="clear" w:pos="3272"/>
          <w:tab w:val="left" w:pos="709"/>
        </w:tabs>
        <w:spacing w:after="0"/>
        <w:ind w:left="709" w:hanging="709"/>
        <w:jc w:val="left"/>
        <w:rPr>
          <w:rFonts w:ascii="Arial" w:hAnsi="Arial" w:cs="Arial"/>
          <w:szCs w:val="22"/>
        </w:rPr>
      </w:pPr>
      <w:r>
        <w:rPr>
          <w:rFonts w:ascii="Arial" w:hAnsi="Arial" w:cs="Arial"/>
          <w:szCs w:val="22"/>
        </w:rPr>
        <w:t>If more than one Supplier is party to the Contract, each Supplier Party is fully responsible for both their own liabilities and the liabilities of the other Suppliers.</w:t>
      </w:r>
    </w:p>
    <w:p w:rsidR="0031758F" w:rsidP="003E7521" w:rsidRDefault="0031758F" w14:paraId="208A124B" w14:textId="77777777">
      <w:pPr>
        <w:pStyle w:val="Heading2"/>
        <w:numPr>
          <w:ilvl w:val="0"/>
          <w:numId w:val="0"/>
        </w:numPr>
        <w:tabs>
          <w:tab w:val="left" w:pos="709"/>
        </w:tabs>
        <w:spacing w:after="0"/>
        <w:jc w:val="left"/>
        <w:rPr>
          <w:rFonts w:ascii="Arial" w:hAnsi="Arial" w:cs="Arial"/>
          <w:szCs w:val="22"/>
        </w:rPr>
      </w:pPr>
    </w:p>
    <w:p w:rsidRPr="00AC7845" w:rsidR="00CB271A" w:rsidP="00542B2F" w:rsidRDefault="00AC7845" w14:paraId="208A124C" w14:textId="77777777">
      <w:pPr>
        <w:pStyle w:val="Heading1"/>
        <w:tabs>
          <w:tab w:val="clear" w:pos="1145"/>
          <w:tab w:val="left" w:pos="709"/>
        </w:tabs>
        <w:spacing w:before="120" w:after="0"/>
        <w:ind w:hanging="1145"/>
        <w:jc w:val="left"/>
        <w:rPr>
          <w:rFonts w:ascii="Arial" w:hAnsi="Arial" w:cs="Arial"/>
          <w:sz w:val="28"/>
          <w:szCs w:val="28"/>
        </w:rPr>
      </w:pPr>
      <w:r w:rsidRPr="00AC7845">
        <w:rPr>
          <w:rFonts w:ascii="Arial" w:hAnsi="Arial" w:cs="Arial"/>
          <w:caps w:val="0"/>
          <w:sz w:val="28"/>
          <w:szCs w:val="28"/>
        </w:rPr>
        <w:t>Obeying the law</w:t>
      </w:r>
    </w:p>
    <w:p w:rsidR="00CB271A" w:rsidP="00542B2F" w:rsidRDefault="00CB271A" w14:paraId="208A124D" w14:textId="77777777">
      <w:pPr>
        <w:pStyle w:val="Heading2"/>
        <w:tabs>
          <w:tab w:val="clear" w:pos="3272"/>
          <w:tab w:val="left" w:pos="709"/>
        </w:tabs>
        <w:spacing w:after="0"/>
        <w:ind w:left="709" w:hanging="709"/>
        <w:jc w:val="left"/>
        <w:rPr>
          <w:rFonts w:ascii="Arial" w:hAnsi="Arial" w:cs="Arial"/>
          <w:szCs w:val="22"/>
        </w:rPr>
      </w:pPr>
      <w:bookmarkStart w:name="_Ref525069750" w:id="48"/>
      <w:r>
        <w:rPr>
          <w:rFonts w:ascii="Arial" w:hAnsi="Arial" w:cs="Arial"/>
          <w:szCs w:val="22"/>
        </w:rPr>
        <w:t>The Supplier must, in connection with provision of the Deliverables, use reasonable endeavours to:</w:t>
      </w:r>
    </w:p>
    <w:p w:rsidR="00CB271A" w:rsidP="00542B2F" w:rsidRDefault="00CB271A" w14:paraId="208A124E" w14:textId="6FC9E01C">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comply and procure that its subcontractors comply with the Supplier Code of Conduct appearing at (</w:t>
      </w:r>
      <w:hyperlink w:history="1" r:id="rId14">
        <w:r w:rsidRPr="0031758F">
          <w:rPr>
            <w:rStyle w:val="Hyperlink"/>
            <w:rFonts w:ascii="Arial" w:hAnsi="Arial" w:cs="Arial"/>
            <w:szCs w:val="22"/>
          </w:rPr>
          <w:t>https://www.gov.uk/government/uploads/system/uploads/attachment_data/fi le/646497/2017-09- 13_Official_Sensitive_Supplier_Code_of_Conduct_September_2017.pdf</w:t>
        </w:r>
      </w:hyperlink>
      <w:r>
        <w:rPr>
          <w:rFonts w:ascii="Arial" w:hAnsi="Arial" w:cs="Arial"/>
          <w:szCs w:val="22"/>
        </w:rPr>
        <w:t>) and such other corporate social responsibility requirements as the Buyer may notify to the Supplier from time to time;</w:t>
      </w:r>
    </w:p>
    <w:p w:rsidR="00CB271A" w:rsidP="00542B2F" w:rsidRDefault="00CB271A" w14:paraId="208A124F" w14:textId="77777777">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support the Buyer in fulfilling its Public Sector Equality duty under S149 of the Equality Act 2010;</w:t>
      </w:r>
    </w:p>
    <w:p w:rsidR="00CB271A" w:rsidP="00542B2F" w:rsidRDefault="00CB271A" w14:paraId="208A1250" w14:textId="77777777">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not use nor allow its subcontractors to use modern slavery, child labour or inhumane treatment;</w:t>
      </w:r>
    </w:p>
    <w:p w:rsidR="00CB271A" w:rsidP="00542B2F" w:rsidRDefault="00CB271A" w14:paraId="208A1251" w14:textId="2EA7741B">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meet the applicable Government Buying Standards applicable to Deliverables which can be found online at: </w:t>
      </w:r>
      <w:hyperlink w:history="1" r:id="rId15">
        <w:r w:rsidRPr="00795E6E" w:rsidR="0031758F">
          <w:rPr>
            <w:rStyle w:val="Hyperlink"/>
            <w:rFonts w:ascii="Arial" w:hAnsi="Arial" w:cs="Arial"/>
            <w:szCs w:val="22"/>
          </w:rPr>
          <w:t>https://www.gov.uk/government/collections/sustainable-procurement-thegovernment-buying-standards-gbs</w:t>
        </w:r>
      </w:hyperlink>
    </w:p>
    <w:p w:rsidR="0031758F" w:rsidP="003E7521" w:rsidRDefault="0031758F" w14:paraId="208A1252" w14:textId="77777777">
      <w:pPr>
        <w:pStyle w:val="Heading3"/>
        <w:numPr>
          <w:ilvl w:val="0"/>
          <w:numId w:val="0"/>
        </w:numPr>
        <w:tabs>
          <w:tab w:val="left" w:pos="709"/>
        </w:tabs>
        <w:spacing w:after="0"/>
        <w:ind w:left="1440"/>
        <w:jc w:val="left"/>
        <w:rPr>
          <w:rFonts w:ascii="Arial" w:hAnsi="Arial" w:cs="Arial"/>
          <w:szCs w:val="22"/>
        </w:rPr>
      </w:pPr>
    </w:p>
    <w:bookmarkEnd w:id="48"/>
    <w:p w:rsidR="00CB271A" w:rsidP="00542B2F" w:rsidRDefault="00CB271A" w14:paraId="208A1253" w14:textId="77777777">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indemnifies the </w:t>
      </w:r>
      <w:r w:rsidR="00403888">
        <w:rPr>
          <w:rFonts w:ascii="Arial" w:hAnsi="Arial" w:cs="Arial"/>
          <w:szCs w:val="22"/>
        </w:rPr>
        <w:t>Buyer</w:t>
      </w:r>
      <w:r>
        <w:rPr>
          <w:rFonts w:ascii="Arial" w:hAnsi="Arial" w:cs="Arial"/>
          <w:szCs w:val="22"/>
        </w:rPr>
        <w:t xml:space="preserve"> against any costs resulting from any default by the Supplier relating to any applicable law to do with the Contract.</w:t>
      </w:r>
    </w:p>
    <w:p w:rsidR="0031758F" w:rsidP="00542B2F" w:rsidRDefault="0031758F" w14:paraId="208A1254" w14:textId="77777777">
      <w:pPr>
        <w:pStyle w:val="Heading2"/>
        <w:numPr>
          <w:ilvl w:val="0"/>
          <w:numId w:val="0"/>
        </w:numPr>
        <w:tabs>
          <w:tab w:val="left" w:pos="709"/>
        </w:tabs>
        <w:spacing w:after="0"/>
        <w:ind w:left="709" w:hanging="709"/>
        <w:jc w:val="left"/>
        <w:rPr>
          <w:rFonts w:ascii="Arial" w:hAnsi="Arial" w:cs="Arial"/>
          <w:szCs w:val="22"/>
        </w:rPr>
      </w:pPr>
    </w:p>
    <w:p w:rsidRPr="00AC7845" w:rsidR="00CB271A" w:rsidP="00542B2F" w:rsidRDefault="00CB271A" w14:paraId="208A1255" w14:textId="77777777">
      <w:pPr>
        <w:pStyle w:val="Heading2"/>
        <w:tabs>
          <w:tab w:val="clear" w:pos="3272"/>
          <w:tab w:val="left" w:pos="709"/>
        </w:tabs>
        <w:spacing w:after="0"/>
        <w:ind w:left="709" w:hanging="709"/>
        <w:jc w:val="left"/>
        <w:rPr>
          <w:rFonts w:ascii="Arial" w:hAnsi="Arial" w:cs="Arial"/>
          <w:szCs w:val="22"/>
        </w:rPr>
      </w:pPr>
      <w:r w:rsidRPr="00AC7845">
        <w:rPr>
          <w:rFonts w:ascii="Arial" w:hAnsi="Arial" w:cs="Arial"/>
        </w:rPr>
        <w:t>The Supplier must appoint a Compliance Officer who must be responsible for ensuring that the Supplier complies with Law, Clause 12.1 and Clauses 27 to 32</w:t>
      </w:r>
    </w:p>
    <w:p w:rsidRPr="00AC7845" w:rsidR="0031758F" w:rsidP="00542B2F" w:rsidRDefault="0031758F" w14:paraId="208A1256" w14:textId="77777777">
      <w:pPr>
        <w:pStyle w:val="Heading2"/>
        <w:numPr>
          <w:ilvl w:val="0"/>
          <w:numId w:val="0"/>
        </w:numPr>
        <w:tabs>
          <w:tab w:val="left" w:pos="709"/>
        </w:tabs>
        <w:spacing w:after="0"/>
        <w:ind w:left="709" w:hanging="709"/>
        <w:jc w:val="left"/>
        <w:rPr>
          <w:rFonts w:ascii="Arial" w:hAnsi="Arial" w:cs="Arial"/>
          <w:szCs w:val="22"/>
        </w:rPr>
      </w:pPr>
    </w:p>
    <w:p w:rsidRPr="00AC7845" w:rsidR="00CB271A" w:rsidP="00542B2F" w:rsidRDefault="00CB271A" w14:paraId="208A1257" w14:textId="77777777">
      <w:pPr>
        <w:pStyle w:val="Heading2"/>
        <w:tabs>
          <w:tab w:val="clear" w:pos="3272"/>
          <w:tab w:val="left" w:pos="709"/>
        </w:tabs>
        <w:spacing w:after="0"/>
        <w:ind w:left="709" w:hanging="709"/>
        <w:jc w:val="left"/>
        <w:rPr>
          <w:rFonts w:ascii="Arial" w:hAnsi="Arial" w:cs="Arial"/>
          <w:szCs w:val="22"/>
        </w:rPr>
      </w:pPr>
      <w:r w:rsidRPr="00AC7845">
        <w:rPr>
          <w:rFonts w:ascii="Arial" w:hAnsi="Arial" w:cs="Arial"/>
        </w:rPr>
        <w:t>"Compliance Officer" the person(s) appointed by the Supplier who is responsible for ensuring that the Supplier complies with its legal obligations;</w:t>
      </w:r>
    </w:p>
    <w:p w:rsidR="0031758F" w:rsidP="003E7521" w:rsidRDefault="0031758F" w14:paraId="208A1258" w14:textId="77777777">
      <w:pPr>
        <w:pStyle w:val="Heading2"/>
        <w:numPr>
          <w:ilvl w:val="0"/>
          <w:numId w:val="0"/>
        </w:numPr>
        <w:tabs>
          <w:tab w:val="left" w:pos="709"/>
        </w:tabs>
        <w:spacing w:after="0"/>
        <w:jc w:val="left"/>
        <w:rPr>
          <w:rFonts w:ascii="Arial" w:hAnsi="Arial" w:cs="Arial"/>
          <w:szCs w:val="22"/>
        </w:rPr>
      </w:pPr>
    </w:p>
    <w:p w:rsidRPr="00092E1B" w:rsidR="0031758F" w:rsidP="003E7521" w:rsidRDefault="00AC7845" w14:paraId="208A1259" w14:textId="77777777">
      <w:pPr>
        <w:pStyle w:val="Heading1"/>
        <w:tabs>
          <w:tab w:val="clear" w:pos="1145"/>
          <w:tab w:val="left" w:pos="709"/>
        </w:tabs>
        <w:spacing w:before="120" w:after="0"/>
        <w:ind w:left="0" w:right="628" w:firstLine="0"/>
        <w:jc w:val="left"/>
        <w:rPr>
          <w:rFonts w:ascii="Arial" w:hAnsi="Arial" w:cs="Arial"/>
          <w:sz w:val="28"/>
          <w:szCs w:val="28"/>
        </w:rPr>
      </w:pPr>
      <w:bookmarkStart w:name="_Ref525070003" w:id="49"/>
      <w:r w:rsidRPr="00AC7845">
        <w:rPr>
          <w:rFonts w:ascii="Arial" w:hAnsi="Arial" w:cs="Arial"/>
          <w:caps w:val="0"/>
          <w:sz w:val="28"/>
          <w:szCs w:val="28"/>
        </w:rPr>
        <w:t>Data protection</w:t>
      </w:r>
      <w:bookmarkEnd w:id="49"/>
    </w:p>
    <w:p w:rsidR="00CB271A" w:rsidP="003E7521" w:rsidRDefault="00CB271A" w14:paraId="208A125A" w14:textId="77777777">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 is the Controller and the Supplier is the Processor for the purposes of the</w:t>
      </w:r>
      <w:r w:rsidR="00092E1B">
        <w:rPr>
          <w:rFonts w:ascii="Arial" w:hAnsi="Arial" w:cs="Arial"/>
          <w:szCs w:val="22"/>
        </w:rPr>
        <w:t xml:space="preserve"> </w:t>
      </w:r>
      <w:r>
        <w:rPr>
          <w:rFonts w:ascii="Arial" w:hAnsi="Arial" w:cs="Arial"/>
          <w:szCs w:val="22"/>
        </w:rPr>
        <w:t>Data Protection Legislation.</w:t>
      </w:r>
    </w:p>
    <w:p w:rsidR="0031758F" w:rsidP="003E7521" w:rsidRDefault="0031758F" w14:paraId="208A125B" w14:textId="77777777">
      <w:pPr>
        <w:pStyle w:val="Heading2"/>
        <w:numPr>
          <w:ilvl w:val="0"/>
          <w:numId w:val="0"/>
        </w:numPr>
        <w:tabs>
          <w:tab w:val="left" w:pos="709"/>
        </w:tabs>
        <w:spacing w:after="0"/>
        <w:jc w:val="left"/>
        <w:rPr>
          <w:rFonts w:ascii="Arial" w:hAnsi="Arial" w:cs="Arial"/>
          <w:szCs w:val="22"/>
        </w:rPr>
      </w:pPr>
    </w:p>
    <w:p w:rsidRPr="0031758F" w:rsidR="0031758F" w:rsidP="003E7521" w:rsidRDefault="00CB271A" w14:paraId="208A125C" w14:textId="77777777">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Supplier must process Personal Data and ensure that Supplier Staff process Personal Data only in accordance with this Contract.</w:t>
      </w:r>
    </w:p>
    <w:p w:rsidR="0031758F" w:rsidP="003E7521" w:rsidRDefault="0031758F" w14:paraId="208A125D" w14:textId="77777777">
      <w:pPr>
        <w:pStyle w:val="Heading2"/>
        <w:numPr>
          <w:ilvl w:val="0"/>
          <w:numId w:val="0"/>
        </w:numPr>
        <w:tabs>
          <w:tab w:val="left" w:pos="709"/>
        </w:tabs>
        <w:spacing w:after="0"/>
        <w:ind w:left="709" w:hanging="709"/>
        <w:jc w:val="left"/>
        <w:rPr>
          <w:rFonts w:ascii="Arial" w:hAnsi="Arial" w:cs="Arial"/>
          <w:szCs w:val="22"/>
        </w:rPr>
      </w:pPr>
    </w:p>
    <w:p w:rsidR="00CB271A" w:rsidP="003E7521" w:rsidRDefault="00CB271A" w14:paraId="208A125E" w14:textId="77777777">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Supplier must not remove any ownership or security notices in or relating to the Government Data.</w:t>
      </w:r>
    </w:p>
    <w:p w:rsidR="0031758F" w:rsidP="003E7521" w:rsidRDefault="0031758F" w14:paraId="208A125F" w14:textId="77777777">
      <w:pPr>
        <w:pStyle w:val="Heading2"/>
        <w:numPr>
          <w:ilvl w:val="0"/>
          <w:numId w:val="0"/>
        </w:numPr>
        <w:tabs>
          <w:tab w:val="left" w:pos="709"/>
        </w:tabs>
        <w:spacing w:after="0"/>
        <w:ind w:left="709" w:hanging="709"/>
        <w:jc w:val="left"/>
        <w:rPr>
          <w:rFonts w:ascii="Arial" w:hAnsi="Arial" w:cs="Arial"/>
          <w:szCs w:val="22"/>
        </w:rPr>
      </w:pPr>
    </w:p>
    <w:p w:rsidR="00CB271A" w:rsidP="003E7521" w:rsidRDefault="00CB271A" w14:paraId="208A1260" w14:textId="77777777">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Supplier must make accessible back-ups of all Government Data, stored in an agreed off</w:t>
      </w:r>
      <w:r>
        <w:rPr>
          <w:rFonts w:ascii="Arial" w:hAnsi="Arial" w:cs="Arial"/>
          <w:szCs w:val="22"/>
        </w:rPr>
        <w:noBreakHyphen/>
        <w:t xml:space="preserve">site location and send the </w:t>
      </w:r>
      <w:r w:rsidR="00403888">
        <w:rPr>
          <w:rFonts w:ascii="Arial" w:hAnsi="Arial" w:cs="Arial"/>
          <w:szCs w:val="22"/>
        </w:rPr>
        <w:t>Buyer</w:t>
      </w:r>
      <w:r>
        <w:rPr>
          <w:rFonts w:ascii="Arial" w:hAnsi="Arial" w:cs="Arial"/>
          <w:szCs w:val="22"/>
        </w:rPr>
        <w:t xml:space="preserve"> copies every six Months.</w:t>
      </w:r>
    </w:p>
    <w:p w:rsidR="00AC7845" w:rsidP="003E7521" w:rsidRDefault="00AC7845" w14:paraId="208A1261" w14:textId="77777777">
      <w:pPr>
        <w:pStyle w:val="Heading2"/>
        <w:numPr>
          <w:ilvl w:val="0"/>
          <w:numId w:val="0"/>
        </w:numPr>
        <w:tabs>
          <w:tab w:val="left" w:pos="709"/>
        </w:tabs>
        <w:spacing w:after="0"/>
        <w:ind w:left="709" w:hanging="709"/>
        <w:jc w:val="left"/>
        <w:rPr>
          <w:rFonts w:ascii="Arial" w:hAnsi="Arial" w:cs="Arial"/>
          <w:szCs w:val="22"/>
        </w:rPr>
      </w:pPr>
    </w:p>
    <w:p w:rsidR="00CB271A" w:rsidP="003E7521" w:rsidRDefault="00CB271A" w14:paraId="208A1262" w14:textId="77777777">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Supplier must ensure that any Supplier system holding any Government Data, including back</w:t>
      </w:r>
      <w:r>
        <w:rPr>
          <w:rFonts w:ascii="Arial" w:hAnsi="Arial" w:cs="Arial"/>
          <w:szCs w:val="22"/>
        </w:rPr>
        <w:noBreakHyphen/>
        <w:t xml:space="preserve">up data, is a secure system that complies with the security requirements specified [in writing] by the </w:t>
      </w:r>
      <w:r w:rsidR="00403888">
        <w:rPr>
          <w:rFonts w:ascii="Arial" w:hAnsi="Arial" w:cs="Arial"/>
          <w:szCs w:val="22"/>
        </w:rPr>
        <w:t>Buyer</w:t>
      </w:r>
      <w:r>
        <w:rPr>
          <w:rFonts w:ascii="Arial" w:hAnsi="Arial" w:cs="Arial"/>
          <w:szCs w:val="22"/>
        </w:rPr>
        <w:t>.</w:t>
      </w:r>
    </w:p>
    <w:p w:rsidR="00092E1B" w:rsidP="003E7521" w:rsidRDefault="00092E1B" w14:paraId="208A1263" w14:textId="77777777">
      <w:pPr>
        <w:pStyle w:val="Heading2"/>
        <w:numPr>
          <w:ilvl w:val="0"/>
          <w:numId w:val="0"/>
        </w:numPr>
        <w:tabs>
          <w:tab w:val="left" w:pos="709"/>
        </w:tabs>
        <w:spacing w:after="0"/>
        <w:ind w:left="709" w:hanging="709"/>
        <w:jc w:val="left"/>
        <w:rPr>
          <w:rFonts w:ascii="Arial" w:hAnsi="Arial" w:cs="Arial"/>
          <w:szCs w:val="22"/>
        </w:rPr>
      </w:pPr>
    </w:p>
    <w:p w:rsidR="00092E1B" w:rsidP="003E7521" w:rsidRDefault="00CB271A" w14:paraId="208A1264" w14:textId="77777777">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If at any time the Supplier suspects or has reason to believe that the Government Data provided under the Contract is corrupted, lost or sufficiently degraded, then the Supplier must notify the </w:t>
      </w:r>
      <w:r w:rsidR="00403888">
        <w:rPr>
          <w:rFonts w:ascii="Arial" w:hAnsi="Arial" w:cs="Arial"/>
          <w:szCs w:val="22"/>
        </w:rPr>
        <w:t>Buyer</w:t>
      </w:r>
      <w:r>
        <w:rPr>
          <w:rFonts w:ascii="Arial" w:hAnsi="Arial" w:cs="Arial"/>
          <w:szCs w:val="22"/>
        </w:rPr>
        <w:t xml:space="preserve"> and immediately suggest remedial action.</w:t>
      </w:r>
    </w:p>
    <w:p w:rsidRPr="00092E1B" w:rsidR="00092E1B" w:rsidP="003E7521" w:rsidRDefault="00092E1B" w14:paraId="208A1265" w14:textId="77777777">
      <w:pPr>
        <w:pStyle w:val="Heading2"/>
        <w:numPr>
          <w:ilvl w:val="0"/>
          <w:numId w:val="0"/>
        </w:numPr>
        <w:tabs>
          <w:tab w:val="left" w:pos="709"/>
        </w:tabs>
        <w:spacing w:after="0"/>
        <w:ind w:left="709" w:hanging="709"/>
        <w:jc w:val="left"/>
        <w:rPr>
          <w:rFonts w:ascii="Arial" w:hAnsi="Arial" w:cs="Arial"/>
          <w:szCs w:val="22"/>
        </w:rPr>
      </w:pPr>
    </w:p>
    <w:p w:rsidR="00CB271A" w:rsidP="003E7521" w:rsidRDefault="00CB271A" w14:paraId="208A1266" w14:textId="77777777">
      <w:pPr>
        <w:pStyle w:val="Heading2"/>
        <w:tabs>
          <w:tab w:val="clear" w:pos="3272"/>
          <w:tab w:val="left" w:pos="709"/>
        </w:tabs>
        <w:spacing w:after="0"/>
        <w:ind w:left="709" w:hanging="709"/>
        <w:jc w:val="left"/>
        <w:rPr>
          <w:rFonts w:ascii="Arial" w:hAnsi="Arial" w:cs="Arial"/>
          <w:szCs w:val="22"/>
        </w:rPr>
      </w:pPr>
      <w:bookmarkStart w:name="_Ref525069931" w:id="50"/>
      <w:r>
        <w:rPr>
          <w:rFonts w:ascii="Arial" w:hAnsi="Arial" w:cs="Arial"/>
          <w:szCs w:val="22"/>
        </w:rPr>
        <w:t xml:space="preserve">If the Government Data is corrupted, lost or sufficiently degraded so as to be unusable the </w:t>
      </w:r>
      <w:r w:rsidR="00403888">
        <w:rPr>
          <w:rFonts w:ascii="Arial" w:hAnsi="Arial" w:cs="Arial"/>
          <w:szCs w:val="22"/>
        </w:rPr>
        <w:t>Buyer</w:t>
      </w:r>
      <w:r>
        <w:rPr>
          <w:rFonts w:ascii="Arial" w:hAnsi="Arial" w:cs="Arial"/>
          <w:szCs w:val="22"/>
        </w:rPr>
        <w:t xml:space="preserve"> may either or both:</w:t>
      </w:r>
      <w:bookmarkEnd w:id="50"/>
    </w:p>
    <w:p w:rsidR="00CB271A" w:rsidP="00542B2F" w:rsidRDefault="00CB271A" w14:paraId="208A1267" w14:textId="7777777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tell the Supplier to restore or get restored Government Data as soon as practical but no later than five Working Days from the date that the </w:t>
      </w:r>
      <w:r w:rsidR="00403888">
        <w:rPr>
          <w:rFonts w:ascii="Arial" w:hAnsi="Arial" w:cs="Arial"/>
          <w:szCs w:val="22"/>
        </w:rPr>
        <w:t>Buyer</w:t>
      </w:r>
      <w:r>
        <w:rPr>
          <w:rFonts w:ascii="Arial" w:hAnsi="Arial" w:cs="Arial"/>
          <w:szCs w:val="22"/>
        </w:rPr>
        <w:t xml:space="preserve"> receives notice, or the Supplier finds out about the issue, whichever is earlier;</w:t>
      </w:r>
    </w:p>
    <w:p w:rsidR="00CB271A" w:rsidP="00542B2F" w:rsidRDefault="00CB271A" w14:paraId="208A1268" w14:textId="7777777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restore the Government Data itself or using a third party</w:t>
      </w:r>
      <w:r w:rsidR="00092E1B">
        <w:rPr>
          <w:rFonts w:ascii="Arial" w:hAnsi="Arial" w:cs="Arial"/>
          <w:szCs w:val="22"/>
        </w:rPr>
        <w:t>.</w:t>
      </w:r>
    </w:p>
    <w:p w:rsidR="00092E1B" w:rsidP="003E7521" w:rsidRDefault="00092E1B" w14:paraId="208A1269" w14:textId="77777777">
      <w:pPr>
        <w:pStyle w:val="Heading3"/>
        <w:numPr>
          <w:ilvl w:val="0"/>
          <w:numId w:val="0"/>
        </w:numPr>
        <w:tabs>
          <w:tab w:val="left" w:pos="709"/>
        </w:tabs>
        <w:spacing w:after="0"/>
        <w:jc w:val="left"/>
        <w:rPr>
          <w:rFonts w:ascii="Arial" w:hAnsi="Arial" w:cs="Arial"/>
          <w:szCs w:val="22"/>
        </w:rPr>
      </w:pPr>
    </w:p>
    <w:p w:rsidR="00CB271A" w:rsidP="003E7521" w:rsidRDefault="00CB271A" w14:paraId="208A126A" w14:textId="77777777">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Supplier must pay each Party's reasonable costs of complying with clause </w:t>
      </w:r>
      <w:r>
        <w:rPr>
          <w:rFonts w:ascii="Arial" w:hAnsi="Arial" w:cs="Arial"/>
          <w:szCs w:val="22"/>
        </w:rPr>
        <w:fldChar w:fldCharType="begin"/>
      </w:r>
      <w:r>
        <w:rPr>
          <w:rFonts w:ascii="Arial" w:hAnsi="Arial" w:cs="Arial"/>
          <w:szCs w:val="22"/>
        </w:rPr>
        <w:instrText xml:space="preserve"> REF _Ref525069931 \w \h  \* MERGEFORMAT </w:instrText>
      </w:r>
      <w:r>
        <w:rPr>
          <w:rFonts w:ascii="Arial" w:hAnsi="Arial" w:cs="Arial"/>
          <w:szCs w:val="22"/>
        </w:rPr>
      </w:r>
      <w:r>
        <w:rPr>
          <w:rFonts w:ascii="Arial" w:hAnsi="Arial" w:cs="Arial"/>
          <w:szCs w:val="22"/>
        </w:rPr>
        <w:fldChar w:fldCharType="separate"/>
      </w:r>
      <w:r>
        <w:rPr>
          <w:rFonts w:ascii="Arial" w:hAnsi="Arial" w:cs="Arial"/>
          <w:szCs w:val="22"/>
        </w:rPr>
        <w:t>14.7</w:t>
      </w:r>
      <w:r>
        <w:rPr>
          <w:rFonts w:ascii="Arial" w:hAnsi="Arial" w:cs="Arial"/>
          <w:szCs w:val="22"/>
        </w:rPr>
        <w:fldChar w:fldCharType="end"/>
      </w:r>
      <w:r>
        <w:rPr>
          <w:rFonts w:ascii="Arial" w:hAnsi="Arial" w:cs="Arial"/>
          <w:szCs w:val="22"/>
        </w:rPr>
        <w:t xml:space="preserve"> unless the </w:t>
      </w:r>
      <w:r w:rsidR="00403888">
        <w:rPr>
          <w:rFonts w:ascii="Arial" w:hAnsi="Arial" w:cs="Arial"/>
          <w:szCs w:val="22"/>
        </w:rPr>
        <w:t>Buyer</w:t>
      </w:r>
      <w:r>
        <w:rPr>
          <w:rFonts w:ascii="Arial" w:hAnsi="Arial" w:cs="Arial"/>
          <w:szCs w:val="22"/>
        </w:rPr>
        <w:t xml:space="preserve"> is at fault.</w:t>
      </w:r>
    </w:p>
    <w:p w:rsidR="00092E1B" w:rsidP="003E7521" w:rsidRDefault="00092E1B" w14:paraId="208A126B" w14:textId="77777777">
      <w:pPr>
        <w:pStyle w:val="Heading2"/>
        <w:numPr>
          <w:ilvl w:val="0"/>
          <w:numId w:val="0"/>
        </w:numPr>
        <w:tabs>
          <w:tab w:val="left" w:pos="709"/>
        </w:tabs>
        <w:spacing w:after="0"/>
        <w:ind w:left="709"/>
        <w:jc w:val="left"/>
        <w:rPr>
          <w:rFonts w:ascii="Arial" w:hAnsi="Arial" w:cs="Arial"/>
          <w:szCs w:val="22"/>
        </w:rPr>
      </w:pPr>
    </w:p>
    <w:p w:rsidR="00CB271A" w:rsidP="003E7521" w:rsidRDefault="00CB271A" w14:paraId="208A126C" w14:textId="77777777">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Only the </w:t>
      </w:r>
      <w:r w:rsidR="00403888">
        <w:rPr>
          <w:rFonts w:ascii="Arial" w:hAnsi="Arial" w:cs="Arial"/>
          <w:szCs w:val="22"/>
        </w:rPr>
        <w:t>Buyer</w:t>
      </w:r>
      <w:r>
        <w:rPr>
          <w:rFonts w:ascii="Arial" w:hAnsi="Arial" w:cs="Arial"/>
          <w:szCs w:val="22"/>
        </w:rPr>
        <w:t xml:space="preserve"> can decide what processing of Personal Data a Supplier can do under the Contract and must specify it for the Contract using the template in Annex </w:t>
      </w:r>
      <w:r w:rsidR="00092E1B">
        <w:rPr>
          <w:rFonts w:ascii="Arial" w:hAnsi="Arial" w:cs="Arial"/>
          <w:szCs w:val="22"/>
        </w:rPr>
        <w:t>1 of</w:t>
      </w:r>
      <w:r>
        <w:rPr>
          <w:rFonts w:ascii="Arial" w:hAnsi="Arial" w:cs="Arial"/>
          <w:szCs w:val="22"/>
        </w:rPr>
        <w:t xml:space="preserve"> the Order Form (</w:t>
      </w:r>
      <w:r>
        <w:rPr>
          <w:rFonts w:ascii="Arial" w:hAnsi="Arial" w:cs="Arial"/>
          <w:i/>
          <w:szCs w:val="22"/>
        </w:rPr>
        <w:t>Authorised Processing</w:t>
      </w:r>
      <w:r>
        <w:rPr>
          <w:rFonts w:ascii="Arial" w:hAnsi="Arial" w:cs="Arial"/>
          <w:szCs w:val="22"/>
        </w:rPr>
        <w:t>).</w:t>
      </w:r>
    </w:p>
    <w:p w:rsidR="00092E1B" w:rsidP="003E7521" w:rsidRDefault="00092E1B" w14:paraId="208A126D" w14:textId="77777777">
      <w:pPr>
        <w:pStyle w:val="Heading2"/>
        <w:numPr>
          <w:ilvl w:val="0"/>
          <w:numId w:val="0"/>
        </w:numPr>
        <w:tabs>
          <w:tab w:val="left" w:pos="709"/>
        </w:tabs>
        <w:spacing w:after="0"/>
        <w:jc w:val="left"/>
        <w:rPr>
          <w:rFonts w:ascii="Arial" w:hAnsi="Arial" w:cs="Arial"/>
          <w:szCs w:val="22"/>
        </w:rPr>
      </w:pPr>
    </w:p>
    <w:p w:rsidR="00CB271A" w:rsidP="003E7521" w:rsidRDefault="00CB271A" w14:paraId="208A126E" w14:textId="77777777">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Supplier must only process Personal Data if authorised to do so in the Annex to the Order Form (</w:t>
      </w:r>
      <w:r>
        <w:rPr>
          <w:rFonts w:ascii="Arial" w:hAnsi="Arial" w:cs="Arial"/>
          <w:i/>
          <w:szCs w:val="22"/>
        </w:rPr>
        <w:t>Authorised Processing</w:t>
      </w:r>
      <w:r>
        <w:rPr>
          <w:rFonts w:ascii="Arial" w:hAnsi="Arial" w:cs="Arial"/>
          <w:szCs w:val="22"/>
        </w:rPr>
        <w:t xml:space="preserve">) by the </w:t>
      </w:r>
      <w:r w:rsidR="00403888">
        <w:rPr>
          <w:rFonts w:ascii="Arial" w:hAnsi="Arial" w:cs="Arial"/>
          <w:szCs w:val="22"/>
        </w:rPr>
        <w:t>Buyer</w:t>
      </w:r>
      <w:r>
        <w:rPr>
          <w:rFonts w:ascii="Arial" w:hAnsi="Arial" w:cs="Arial"/>
          <w:szCs w:val="22"/>
        </w:rPr>
        <w:t>.  Any further written instructions relating to the processing of Personal Data are incorporated int</w:t>
      </w:r>
      <w:r w:rsidR="00092E1B">
        <w:rPr>
          <w:rFonts w:ascii="Arial" w:hAnsi="Arial" w:cs="Arial"/>
          <w:szCs w:val="22"/>
        </w:rPr>
        <w:t xml:space="preserve">o </w:t>
      </w:r>
      <w:r>
        <w:rPr>
          <w:rFonts w:ascii="Arial" w:hAnsi="Arial" w:cs="Arial"/>
          <w:szCs w:val="22"/>
        </w:rPr>
        <w:t>Annex</w:t>
      </w:r>
      <w:r w:rsidR="00092E1B">
        <w:rPr>
          <w:rFonts w:ascii="Arial" w:hAnsi="Arial" w:cs="Arial"/>
          <w:szCs w:val="22"/>
        </w:rPr>
        <w:t xml:space="preserve"> 1</w:t>
      </w:r>
      <w:r>
        <w:rPr>
          <w:rFonts w:ascii="Arial" w:hAnsi="Arial" w:cs="Arial"/>
          <w:szCs w:val="22"/>
        </w:rPr>
        <w:t xml:space="preserve"> </w:t>
      </w:r>
      <w:r w:rsidR="00092E1B">
        <w:rPr>
          <w:rFonts w:ascii="Arial" w:hAnsi="Arial" w:cs="Arial"/>
          <w:szCs w:val="22"/>
        </w:rPr>
        <w:t>of</w:t>
      </w:r>
      <w:r>
        <w:rPr>
          <w:rFonts w:ascii="Arial" w:hAnsi="Arial" w:cs="Arial"/>
          <w:szCs w:val="22"/>
        </w:rPr>
        <w:t xml:space="preserve"> the Order Form.</w:t>
      </w:r>
    </w:p>
    <w:p w:rsidR="00092E1B" w:rsidP="003E7521" w:rsidRDefault="00092E1B" w14:paraId="208A126F" w14:textId="77777777">
      <w:pPr>
        <w:pStyle w:val="Heading2"/>
        <w:numPr>
          <w:ilvl w:val="0"/>
          <w:numId w:val="0"/>
        </w:numPr>
        <w:tabs>
          <w:tab w:val="left" w:pos="709"/>
        </w:tabs>
        <w:spacing w:after="0"/>
        <w:jc w:val="left"/>
        <w:rPr>
          <w:rFonts w:ascii="Arial" w:hAnsi="Arial" w:cs="Arial"/>
          <w:szCs w:val="22"/>
        </w:rPr>
      </w:pPr>
    </w:p>
    <w:p w:rsidR="00CB271A" w:rsidP="003E7521" w:rsidRDefault="00CB271A" w14:paraId="208A1270" w14:textId="77777777">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must give all reasonable assistance to the </w:t>
      </w:r>
      <w:r w:rsidR="00403888">
        <w:rPr>
          <w:rFonts w:ascii="Arial" w:hAnsi="Arial" w:cs="Arial"/>
          <w:szCs w:val="22"/>
        </w:rPr>
        <w:t>Buyer</w:t>
      </w:r>
      <w:r>
        <w:rPr>
          <w:rFonts w:ascii="Arial" w:hAnsi="Arial" w:cs="Arial"/>
          <w:szCs w:val="22"/>
        </w:rPr>
        <w:t xml:space="preserve"> in the preparation of any Data Protection Impact Assessment before starting any processing, including:</w:t>
      </w:r>
    </w:p>
    <w:p w:rsidR="00CB271A" w:rsidP="00542B2F" w:rsidRDefault="00CB271A" w14:paraId="208A1271" w14:textId="77777777">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a systematic description of the expected processing and its purpose;</w:t>
      </w:r>
    </w:p>
    <w:p w:rsidR="00CB271A" w:rsidP="00542B2F" w:rsidRDefault="00CB271A" w14:paraId="208A1272" w14:textId="77777777">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the necessity and proportionality of the processing operations;</w:t>
      </w:r>
    </w:p>
    <w:p w:rsidR="00CB271A" w:rsidP="00542B2F" w:rsidRDefault="00CB271A" w14:paraId="208A1273" w14:textId="77777777">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the risks to the rights and freedoms of Data Subjects;</w:t>
      </w:r>
    </w:p>
    <w:p w:rsidR="00CB271A" w:rsidP="00542B2F" w:rsidRDefault="00CB271A" w14:paraId="208A1274" w14:textId="77777777">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the intended measures to address the risks, including safeguards, security measures and mechanisms to protect Personal Data.</w:t>
      </w:r>
    </w:p>
    <w:p w:rsidR="00092E1B" w:rsidP="003E7521" w:rsidRDefault="00092E1B" w14:paraId="208A1275" w14:textId="77777777">
      <w:pPr>
        <w:pStyle w:val="Heading3"/>
        <w:numPr>
          <w:ilvl w:val="0"/>
          <w:numId w:val="0"/>
        </w:numPr>
        <w:tabs>
          <w:tab w:val="left" w:pos="709"/>
        </w:tabs>
        <w:spacing w:after="0"/>
        <w:ind w:left="709"/>
        <w:jc w:val="left"/>
        <w:rPr>
          <w:rFonts w:ascii="Arial" w:hAnsi="Arial" w:cs="Arial"/>
          <w:szCs w:val="22"/>
        </w:rPr>
      </w:pPr>
    </w:p>
    <w:p w:rsidR="00092E1B" w:rsidP="003E7521" w:rsidRDefault="00CB271A" w14:paraId="208A1276" w14:textId="77777777">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must notify the </w:t>
      </w:r>
      <w:r w:rsidR="00403888">
        <w:rPr>
          <w:rFonts w:ascii="Arial" w:hAnsi="Arial" w:cs="Arial"/>
          <w:szCs w:val="22"/>
        </w:rPr>
        <w:t>Buyer</w:t>
      </w:r>
      <w:r>
        <w:rPr>
          <w:rFonts w:ascii="Arial" w:hAnsi="Arial" w:cs="Arial"/>
          <w:szCs w:val="22"/>
        </w:rPr>
        <w:t xml:space="preserve"> immediately if it thinks the </w:t>
      </w:r>
      <w:r w:rsidR="00403888">
        <w:rPr>
          <w:rFonts w:ascii="Arial" w:hAnsi="Arial" w:cs="Arial"/>
          <w:szCs w:val="22"/>
        </w:rPr>
        <w:t>Buyer</w:t>
      </w:r>
      <w:r>
        <w:rPr>
          <w:rFonts w:ascii="Arial" w:hAnsi="Arial" w:cs="Arial"/>
          <w:szCs w:val="22"/>
        </w:rPr>
        <w:t>'s instructions breach the Data Protection Legislation.</w:t>
      </w:r>
    </w:p>
    <w:p w:rsidRPr="00092E1B" w:rsidR="00092E1B" w:rsidP="003E7521" w:rsidRDefault="00092E1B" w14:paraId="208A1277" w14:textId="77777777">
      <w:pPr>
        <w:pStyle w:val="Heading2"/>
        <w:numPr>
          <w:ilvl w:val="0"/>
          <w:numId w:val="0"/>
        </w:numPr>
        <w:tabs>
          <w:tab w:val="left" w:pos="709"/>
        </w:tabs>
        <w:spacing w:after="0"/>
        <w:ind w:left="709"/>
        <w:jc w:val="left"/>
        <w:rPr>
          <w:rFonts w:ascii="Arial" w:hAnsi="Arial" w:cs="Arial"/>
          <w:szCs w:val="22"/>
        </w:rPr>
      </w:pPr>
    </w:p>
    <w:p w:rsidR="00CB271A" w:rsidP="003E7521" w:rsidRDefault="00CB271A" w14:paraId="208A1278" w14:textId="77777777">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must put in place appropriate Protective Measures to protect against a Data Loss Event which must be approved by the </w:t>
      </w:r>
      <w:r w:rsidR="00403888">
        <w:rPr>
          <w:rFonts w:ascii="Arial" w:hAnsi="Arial" w:cs="Arial"/>
          <w:szCs w:val="22"/>
        </w:rPr>
        <w:t>Buyer</w:t>
      </w:r>
      <w:r>
        <w:rPr>
          <w:rFonts w:ascii="Arial" w:hAnsi="Arial" w:cs="Arial"/>
          <w:szCs w:val="22"/>
        </w:rPr>
        <w:t>.</w:t>
      </w:r>
    </w:p>
    <w:p w:rsidR="00092E1B" w:rsidP="003E7521" w:rsidRDefault="00092E1B" w14:paraId="208A1279" w14:textId="77777777">
      <w:pPr>
        <w:pStyle w:val="Heading2"/>
        <w:numPr>
          <w:ilvl w:val="0"/>
          <w:numId w:val="0"/>
        </w:numPr>
        <w:tabs>
          <w:tab w:val="left" w:pos="709"/>
        </w:tabs>
        <w:spacing w:after="0"/>
        <w:jc w:val="left"/>
        <w:rPr>
          <w:rFonts w:ascii="Arial" w:hAnsi="Arial" w:cs="Arial"/>
          <w:szCs w:val="22"/>
        </w:rPr>
      </w:pPr>
    </w:p>
    <w:p w:rsidR="00CB271A" w:rsidP="003E7521" w:rsidRDefault="00CB271A" w14:paraId="208A127A" w14:textId="77777777">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If lawful to notify the </w:t>
      </w:r>
      <w:r w:rsidR="00403888">
        <w:rPr>
          <w:rFonts w:ascii="Arial" w:hAnsi="Arial" w:cs="Arial"/>
          <w:szCs w:val="22"/>
        </w:rPr>
        <w:t>Buyer</w:t>
      </w:r>
      <w:r>
        <w:rPr>
          <w:rFonts w:ascii="Arial" w:hAnsi="Arial" w:cs="Arial"/>
          <w:szCs w:val="22"/>
        </w:rPr>
        <w:t>, the Supplier must notify it if the Supplier is required to process Personal Data by Law promptly and before processing it.</w:t>
      </w:r>
    </w:p>
    <w:p w:rsidR="00092E1B" w:rsidP="003E7521" w:rsidRDefault="00092E1B" w14:paraId="208A127B" w14:textId="77777777">
      <w:pPr>
        <w:pStyle w:val="Heading2"/>
        <w:numPr>
          <w:ilvl w:val="0"/>
          <w:numId w:val="0"/>
        </w:numPr>
        <w:tabs>
          <w:tab w:val="left" w:pos="709"/>
        </w:tabs>
        <w:spacing w:after="0"/>
        <w:jc w:val="left"/>
        <w:rPr>
          <w:rFonts w:ascii="Arial" w:hAnsi="Arial" w:cs="Arial"/>
          <w:szCs w:val="22"/>
        </w:rPr>
      </w:pPr>
    </w:p>
    <w:p w:rsidR="00CB271A" w:rsidP="003E7521" w:rsidRDefault="00CB271A" w14:paraId="208A127C" w14:textId="77777777">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Supplier must take all reasonable steps to ensure the reliability and integrity of any Supplier Staff who have access to the Personal Data and ensure that they:</w:t>
      </w:r>
    </w:p>
    <w:p w:rsidR="00CB271A" w:rsidP="00542B2F" w:rsidRDefault="00CB271A" w14:paraId="208A127D" w14:textId="7777777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are aware of and comply with the Supplier's duties under this clause </w:t>
      </w:r>
      <w:r>
        <w:rPr>
          <w:rFonts w:ascii="Arial" w:hAnsi="Arial" w:cs="Arial"/>
          <w:szCs w:val="22"/>
        </w:rPr>
        <w:fldChar w:fldCharType="begin"/>
      </w:r>
      <w:r>
        <w:rPr>
          <w:rFonts w:ascii="Arial" w:hAnsi="Arial" w:cs="Arial"/>
          <w:szCs w:val="22"/>
        </w:rPr>
        <w:instrText xml:space="preserve"> REF _Ref525232758 \r \h  \* MERGEFORMAT </w:instrText>
      </w:r>
      <w:r>
        <w:rPr>
          <w:rFonts w:ascii="Arial" w:hAnsi="Arial" w:cs="Arial"/>
          <w:szCs w:val="22"/>
        </w:rPr>
      </w:r>
      <w:r>
        <w:rPr>
          <w:rFonts w:ascii="Arial" w:hAnsi="Arial" w:cs="Arial"/>
          <w:szCs w:val="22"/>
        </w:rPr>
        <w:fldChar w:fldCharType="separate"/>
      </w:r>
      <w:r>
        <w:rPr>
          <w:rFonts w:ascii="Arial" w:hAnsi="Arial" w:cs="Arial"/>
          <w:szCs w:val="22"/>
        </w:rPr>
        <w:t>11</w:t>
      </w:r>
      <w:r>
        <w:rPr>
          <w:rFonts w:ascii="Arial" w:hAnsi="Arial" w:cs="Arial"/>
          <w:szCs w:val="22"/>
        </w:rPr>
        <w:fldChar w:fldCharType="end"/>
      </w:r>
      <w:r>
        <w:rPr>
          <w:rFonts w:ascii="Arial" w:hAnsi="Arial" w:cs="Arial"/>
          <w:szCs w:val="22"/>
        </w:rPr>
        <w:t>;</w:t>
      </w:r>
    </w:p>
    <w:p w:rsidR="00CB271A" w:rsidP="00542B2F" w:rsidRDefault="00CB271A" w14:paraId="208A127E" w14:textId="7777777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are subject to appropriate confidentiality undertakings with the Supplier or any Subprocessor;</w:t>
      </w:r>
    </w:p>
    <w:p w:rsidR="00CB271A" w:rsidP="00542B2F" w:rsidRDefault="00CB271A" w14:paraId="208A127F" w14:textId="7777777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are informed of the confidential nature of the Personal Data and do not provide any of the Personal Data to any third Party unless directed in writing to do so by the </w:t>
      </w:r>
      <w:r w:rsidR="00403888">
        <w:rPr>
          <w:rFonts w:ascii="Arial" w:hAnsi="Arial" w:cs="Arial"/>
          <w:szCs w:val="22"/>
        </w:rPr>
        <w:t>Buyer</w:t>
      </w:r>
      <w:r>
        <w:rPr>
          <w:rFonts w:ascii="Arial" w:hAnsi="Arial" w:cs="Arial"/>
          <w:szCs w:val="22"/>
        </w:rPr>
        <w:t xml:space="preserve"> or as otherwise allowed by the Contract;</w:t>
      </w:r>
    </w:p>
    <w:p w:rsidR="00CB271A" w:rsidP="00542B2F" w:rsidRDefault="00CB271A" w14:paraId="208A1280" w14:textId="7777777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have undergone adequate training in the use, care, protection and handling of Personal Data.</w:t>
      </w:r>
    </w:p>
    <w:p w:rsidR="00092E1B" w:rsidP="003E7521" w:rsidRDefault="00092E1B" w14:paraId="208A1281" w14:textId="77777777">
      <w:pPr>
        <w:pStyle w:val="Heading3"/>
        <w:numPr>
          <w:ilvl w:val="0"/>
          <w:numId w:val="0"/>
        </w:numPr>
        <w:tabs>
          <w:tab w:val="left" w:pos="709"/>
        </w:tabs>
        <w:spacing w:after="0"/>
        <w:ind w:left="709"/>
        <w:jc w:val="left"/>
        <w:rPr>
          <w:rFonts w:ascii="Arial" w:hAnsi="Arial" w:cs="Arial"/>
          <w:szCs w:val="22"/>
        </w:rPr>
      </w:pPr>
    </w:p>
    <w:p w:rsidR="00CB271A" w:rsidP="003E7521" w:rsidRDefault="00CB271A" w14:paraId="208A1282" w14:textId="77777777">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Supplier must not transfer Personal Data outside of the EU unless all of the following are true:</w:t>
      </w:r>
    </w:p>
    <w:p w:rsidR="00CB271A" w:rsidP="00542B2F" w:rsidRDefault="00CB271A" w14:paraId="208A1283" w14:textId="7777777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it has obtained prior written consent of the </w:t>
      </w:r>
      <w:r w:rsidR="00403888">
        <w:rPr>
          <w:rFonts w:ascii="Arial" w:hAnsi="Arial" w:cs="Arial"/>
          <w:szCs w:val="22"/>
        </w:rPr>
        <w:t>Buyer</w:t>
      </w:r>
      <w:r>
        <w:rPr>
          <w:rFonts w:ascii="Arial" w:hAnsi="Arial" w:cs="Arial"/>
          <w:szCs w:val="22"/>
        </w:rPr>
        <w:t>;</w:t>
      </w:r>
    </w:p>
    <w:p w:rsidR="00CB271A" w:rsidP="00542B2F" w:rsidRDefault="00CB271A" w14:paraId="208A1284" w14:textId="7777777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 has decided that there are appropriate safeguards (in accordance with Article 46 of the GDPR);</w:t>
      </w:r>
    </w:p>
    <w:p w:rsidR="00CB271A" w:rsidP="00542B2F" w:rsidRDefault="00CB271A" w14:paraId="208A1285" w14:textId="7777777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the Data Subject has enforceable rights and effective legal remedies when transferred;</w:t>
      </w:r>
    </w:p>
    <w:p w:rsidR="00CB271A" w:rsidP="00542B2F" w:rsidRDefault="00CB271A" w14:paraId="208A1286" w14:textId="7777777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the Supplier meets its obligations under the Data Protection Legislation by providing an adequate level of protection to any Personal Data that is transferred;</w:t>
      </w:r>
    </w:p>
    <w:p w:rsidR="00CB271A" w:rsidP="00542B2F" w:rsidRDefault="00CB271A" w14:paraId="208A1287" w14:textId="7777777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where the Supplier is not bound by Data Protection Legislation it must use its best endeavours to help the </w:t>
      </w:r>
      <w:r w:rsidR="00403888">
        <w:rPr>
          <w:rFonts w:ascii="Arial" w:hAnsi="Arial" w:cs="Arial"/>
          <w:szCs w:val="22"/>
        </w:rPr>
        <w:t>Buyer</w:t>
      </w:r>
      <w:r>
        <w:rPr>
          <w:rFonts w:ascii="Arial" w:hAnsi="Arial" w:cs="Arial"/>
          <w:szCs w:val="22"/>
        </w:rPr>
        <w:t xml:space="preserve"> meet its own obligations under Data Protection Legislation; and</w:t>
      </w:r>
    </w:p>
    <w:p w:rsidR="00CB271A" w:rsidP="00542B2F" w:rsidRDefault="00CB271A" w14:paraId="208A1288" w14:textId="7777777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the Supplier complies with the </w:t>
      </w:r>
      <w:r w:rsidR="00403888">
        <w:rPr>
          <w:rFonts w:ascii="Arial" w:hAnsi="Arial" w:cs="Arial"/>
          <w:szCs w:val="22"/>
        </w:rPr>
        <w:t>Buyer</w:t>
      </w:r>
      <w:r>
        <w:rPr>
          <w:rFonts w:ascii="Arial" w:hAnsi="Arial" w:cs="Arial"/>
          <w:szCs w:val="22"/>
        </w:rPr>
        <w:t>'s reasonable prior instructions about the processing of the Personal Data.</w:t>
      </w:r>
    </w:p>
    <w:p w:rsidR="00092E1B" w:rsidP="003E7521" w:rsidRDefault="00092E1B" w14:paraId="208A1289" w14:textId="77777777">
      <w:pPr>
        <w:pStyle w:val="Heading3"/>
        <w:numPr>
          <w:ilvl w:val="0"/>
          <w:numId w:val="0"/>
        </w:numPr>
        <w:tabs>
          <w:tab w:val="left" w:pos="709"/>
        </w:tabs>
        <w:spacing w:after="0"/>
        <w:ind w:left="709"/>
        <w:jc w:val="left"/>
        <w:rPr>
          <w:rFonts w:ascii="Arial" w:hAnsi="Arial" w:cs="Arial"/>
          <w:szCs w:val="22"/>
        </w:rPr>
      </w:pPr>
    </w:p>
    <w:p w:rsidR="00CB271A" w:rsidP="003E7521" w:rsidRDefault="00CB271A" w14:paraId="208A128A" w14:textId="77777777">
      <w:pPr>
        <w:pStyle w:val="Heading2"/>
        <w:keepNext/>
        <w:tabs>
          <w:tab w:val="clear" w:pos="3272"/>
          <w:tab w:val="left" w:pos="709"/>
        </w:tabs>
        <w:spacing w:after="0"/>
        <w:ind w:left="709" w:hanging="709"/>
        <w:jc w:val="left"/>
        <w:rPr>
          <w:rFonts w:ascii="Arial" w:hAnsi="Arial" w:cs="Arial"/>
          <w:szCs w:val="22"/>
        </w:rPr>
      </w:pPr>
      <w:bookmarkStart w:name="_Ref525072932" w:id="51"/>
      <w:r>
        <w:rPr>
          <w:rFonts w:ascii="Arial" w:hAnsi="Arial" w:cs="Arial"/>
          <w:szCs w:val="22"/>
        </w:rPr>
        <w:t xml:space="preserve">The Supplier must notify the </w:t>
      </w:r>
      <w:r w:rsidR="00403888">
        <w:rPr>
          <w:rFonts w:ascii="Arial" w:hAnsi="Arial" w:cs="Arial"/>
          <w:szCs w:val="22"/>
        </w:rPr>
        <w:t>Buyer</w:t>
      </w:r>
      <w:r>
        <w:rPr>
          <w:rFonts w:ascii="Arial" w:hAnsi="Arial" w:cs="Arial"/>
          <w:szCs w:val="22"/>
        </w:rPr>
        <w:t xml:space="preserve"> immediately if it:</w:t>
      </w:r>
      <w:bookmarkEnd w:id="51"/>
    </w:p>
    <w:p w:rsidR="00CB271A" w:rsidP="00542B2F" w:rsidRDefault="00CB271A" w14:paraId="208A128B" w14:textId="7777777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receives a Data Subject Access Request (or purported Data Subject Access Request);</w:t>
      </w:r>
    </w:p>
    <w:p w:rsidR="00CB271A" w:rsidP="00542B2F" w:rsidRDefault="00CB271A" w14:paraId="208A128C" w14:textId="7777777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receives a request to rectify, block or erase any Personal Data;</w:t>
      </w:r>
    </w:p>
    <w:p w:rsidR="00CB271A" w:rsidP="00542B2F" w:rsidRDefault="00CB271A" w14:paraId="208A128D" w14:textId="7777777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receives any other request, complaint or communication relating to either Party's obligations under the Data Protection Legislation;</w:t>
      </w:r>
    </w:p>
    <w:p w:rsidR="00CB271A" w:rsidP="00542B2F" w:rsidRDefault="00CB271A" w14:paraId="208A128E" w14:textId="7777777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receives any communication from the Information Commissioner or any other regulatory authority in connection with Personal Data processed under this Contract;</w:t>
      </w:r>
    </w:p>
    <w:p w:rsidR="00CB271A" w:rsidP="00542B2F" w:rsidRDefault="00CB271A" w14:paraId="208A128F" w14:textId="7777777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receives a request from any third Party for disclosure of Personal Data where compliance with the request is required or claims to be required by Law;</w:t>
      </w:r>
    </w:p>
    <w:p w:rsidR="00CB271A" w:rsidP="00542B2F" w:rsidRDefault="00CB271A" w14:paraId="208A1290" w14:textId="7777777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becomes aware of a Data Loss Event.</w:t>
      </w:r>
    </w:p>
    <w:p w:rsidR="00092E1B" w:rsidP="003E7521" w:rsidRDefault="00092E1B" w14:paraId="208A1291" w14:textId="77777777">
      <w:pPr>
        <w:pStyle w:val="Heading3"/>
        <w:numPr>
          <w:ilvl w:val="0"/>
          <w:numId w:val="0"/>
        </w:numPr>
        <w:tabs>
          <w:tab w:val="left" w:pos="709"/>
        </w:tabs>
        <w:spacing w:after="0"/>
        <w:ind w:left="709"/>
        <w:jc w:val="left"/>
        <w:rPr>
          <w:rFonts w:ascii="Arial" w:hAnsi="Arial" w:cs="Arial"/>
          <w:szCs w:val="22"/>
        </w:rPr>
      </w:pPr>
    </w:p>
    <w:p w:rsidR="00CB271A" w:rsidP="003E7521" w:rsidRDefault="00CB271A" w14:paraId="208A1292" w14:textId="77777777">
      <w:pPr>
        <w:pStyle w:val="Heading2"/>
        <w:tabs>
          <w:tab w:val="clear" w:pos="3272"/>
          <w:tab w:val="left" w:pos="709"/>
        </w:tabs>
        <w:spacing w:after="0"/>
        <w:ind w:left="709" w:hanging="709"/>
        <w:jc w:val="left"/>
        <w:rPr>
          <w:rFonts w:ascii="Arial" w:hAnsi="Arial" w:cs="Arial"/>
          <w:szCs w:val="22"/>
        </w:rPr>
      </w:pPr>
      <w:r>
        <w:rPr>
          <w:rFonts w:ascii="Arial" w:hAnsi="Arial" w:cs="Arial"/>
          <w:szCs w:val="22"/>
        </w:rPr>
        <w:t>Any requirement to notify under clause </w:t>
      </w:r>
      <w:r>
        <w:rPr>
          <w:rFonts w:ascii="Arial" w:hAnsi="Arial" w:cs="Arial"/>
          <w:szCs w:val="22"/>
        </w:rPr>
        <w:fldChar w:fldCharType="begin"/>
      </w:r>
      <w:r>
        <w:rPr>
          <w:rFonts w:ascii="Arial" w:hAnsi="Arial" w:cs="Arial"/>
          <w:szCs w:val="22"/>
        </w:rPr>
        <w:instrText xml:space="preserve"> REF _Ref525072932 \w \h  \* MERGEFORMAT </w:instrText>
      </w:r>
      <w:r>
        <w:rPr>
          <w:rFonts w:ascii="Arial" w:hAnsi="Arial" w:cs="Arial"/>
          <w:szCs w:val="22"/>
        </w:rPr>
      </w:r>
      <w:r>
        <w:rPr>
          <w:rFonts w:ascii="Arial" w:hAnsi="Arial" w:cs="Arial"/>
          <w:szCs w:val="22"/>
        </w:rPr>
        <w:fldChar w:fldCharType="separate"/>
      </w:r>
      <w:r>
        <w:rPr>
          <w:rFonts w:ascii="Arial" w:hAnsi="Arial" w:cs="Arial"/>
          <w:szCs w:val="22"/>
        </w:rPr>
        <w:t>14.17</w:t>
      </w:r>
      <w:r>
        <w:rPr>
          <w:rFonts w:ascii="Arial" w:hAnsi="Arial" w:cs="Arial"/>
          <w:szCs w:val="22"/>
        </w:rPr>
        <w:fldChar w:fldCharType="end"/>
      </w:r>
      <w:r>
        <w:rPr>
          <w:rFonts w:ascii="Arial" w:hAnsi="Arial" w:cs="Arial"/>
          <w:szCs w:val="22"/>
        </w:rPr>
        <w:t xml:space="preserve"> includes the provision of further information to the </w:t>
      </w:r>
      <w:r w:rsidR="00403888">
        <w:rPr>
          <w:rFonts w:ascii="Arial" w:hAnsi="Arial" w:cs="Arial"/>
          <w:szCs w:val="22"/>
        </w:rPr>
        <w:t>Buyer</w:t>
      </w:r>
      <w:r>
        <w:rPr>
          <w:rFonts w:ascii="Arial" w:hAnsi="Arial" w:cs="Arial"/>
          <w:szCs w:val="22"/>
        </w:rPr>
        <w:t xml:space="preserve"> in stages as details become available.</w:t>
      </w:r>
    </w:p>
    <w:p w:rsidR="00092E1B" w:rsidP="003E7521" w:rsidRDefault="00092E1B" w14:paraId="208A1293" w14:textId="77777777">
      <w:pPr>
        <w:pStyle w:val="Heading2"/>
        <w:numPr>
          <w:ilvl w:val="0"/>
          <w:numId w:val="0"/>
        </w:numPr>
        <w:tabs>
          <w:tab w:val="left" w:pos="709"/>
        </w:tabs>
        <w:spacing w:after="0"/>
        <w:ind w:left="709"/>
        <w:jc w:val="left"/>
        <w:rPr>
          <w:rFonts w:ascii="Arial" w:hAnsi="Arial" w:cs="Arial"/>
          <w:szCs w:val="22"/>
        </w:rPr>
      </w:pPr>
    </w:p>
    <w:p w:rsidR="00CB271A" w:rsidP="003E7521" w:rsidRDefault="00CB271A" w14:paraId="208A1294" w14:textId="77777777">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must promptly provide the </w:t>
      </w:r>
      <w:r w:rsidR="00403888">
        <w:rPr>
          <w:rFonts w:ascii="Arial" w:hAnsi="Arial" w:cs="Arial"/>
          <w:szCs w:val="22"/>
        </w:rPr>
        <w:t>Buyer</w:t>
      </w:r>
      <w:r>
        <w:rPr>
          <w:rFonts w:ascii="Arial" w:hAnsi="Arial" w:cs="Arial"/>
          <w:szCs w:val="22"/>
        </w:rPr>
        <w:t xml:space="preserve"> with full assistance in relation to any Party's obligations under Data Protection Legislation and any complaint, communication or request made under clause </w:t>
      </w:r>
      <w:r>
        <w:rPr>
          <w:rFonts w:ascii="Arial" w:hAnsi="Arial" w:cs="Arial"/>
          <w:szCs w:val="22"/>
        </w:rPr>
        <w:fldChar w:fldCharType="begin"/>
      </w:r>
      <w:r>
        <w:rPr>
          <w:rFonts w:ascii="Arial" w:hAnsi="Arial" w:cs="Arial"/>
          <w:szCs w:val="22"/>
        </w:rPr>
        <w:instrText xml:space="preserve"> REF _Ref525072932 \w \h  \* MERGEFORMAT </w:instrText>
      </w:r>
      <w:r>
        <w:rPr>
          <w:rFonts w:ascii="Arial" w:hAnsi="Arial" w:cs="Arial"/>
          <w:szCs w:val="22"/>
        </w:rPr>
      </w:r>
      <w:r>
        <w:rPr>
          <w:rFonts w:ascii="Arial" w:hAnsi="Arial" w:cs="Arial"/>
          <w:szCs w:val="22"/>
        </w:rPr>
        <w:fldChar w:fldCharType="separate"/>
      </w:r>
      <w:r>
        <w:rPr>
          <w:rFonts w:ascii="Arial" w:hAnsi="Arial" w:cs="Arial"/>
          <w:szCs w:val="22"/>
        </w:rPr>
        <w:t>14.17</w:t>
      </w:r>
      <w:r>
        <w:rPr>
          <w:rFonts w:ascii="Arial" w:hAnsi="Arial" w:cs="Arial"/>
          <w:szCs w:val="22"/>
        </w:rPr>
        <w:fldChar w:fldCharType="end"/>
      </w:r>
      <w:r>
        <w:rPr>
          <w:rFonts w:ascii="Arial" w:hAnsi="Arial" w:cs="Arial"/>
          <w:szCs w:val="22"/>
        </w:rPr>
        <w:t xml:space="preserve">.  This includes giving the </w:t>
      </w:r>
      <w:r w:rsidR="00403888">
        <w:rPr>
          <w:rFonts w:ascii="Arial" w:hAnsi="Arial" w:cs="Arial"/>
          <w:szCs w:val="22"/>
        </w:rPr>
        <w:t>Buyer</w:t>
      </w:r>
      <w:r>
        <w:rPr>
          <w:rFonts w:ascii="Arial" w:hAnsi="Arial" w:cs="Arial"/>
          <w:szCs w:val="22"/>
        </w:rPr>
        <w:t>:</w:t>
      </w:r>
    </w:p>
    <w:p w:rsidR="00CB271A" w:rsidP="00542B2F" w:rsidRDefault="00CB271A" w14:paraId="208A1295" w14:textId="7777777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full details and copies of the complaint, communication or request;</w:t>
      </w:r>
    </w:p>
    <w:p w:rsidR="00CB271A" w:rsidP="00542B2F" w:rsidRDefault="00CB271A" w14:paraId="208A1296" w14:textId="7777777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reasonably requested assistance so that it can comply with a Data Subject Access Request within the relevant timescales in the Data Protection Legislation;</w:t>
      </w:r>
    </w:p>
    <w:p w:rsidR="00CB271A" w:rsidP="00542B2F" w:rsidRDefault="00CB271A" w14:paraId="208A1297" w14:textId="7777777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any Personal Data it holds in relation to a Data Subject on request;</w:t>
      </w:r>
    </w:p>
    <w:p w:rsidR="00CB271A" w:rsidP="00542B2F" w:rsidRDefault="00CB271A" w14:paraId="208A1298" w14:textId="7777777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assistance that it requests following any Data Loss Event;</w:t>
      </w:r>
    </w:p>
    <w:p w:rsidR="00CB271A" w:rsidP="00542B2F" w:rsidRDefault="00CB271A" w14:paraId="208A1299" w14:textId="7777777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assistance that it requests relating to a consultation with, or request from, the Information Commissioner's Office.</w:t>
      </w:r>
    </w:p>
    <w:p w:rsidR="00092E1B" w:rsidP="003E7521" w:rsidRDefault="00092E1B" w14:paraId="208A129A" w14:textId="77777777">
      <w:pPr>
        <w:pStyle w:val="Heading3"/>
        <w:numPr>
          <w:ilvl w:val="0"/>
          <w:numId w:val="0"/>
        </w:numPr>
        <w:tabs>
          <w:tab w:val="left" w:pos="709"/>
        </w:tabs>
        <w:spacing w:after="0"/>
        <w:ind w:left="709"/>
        <w:jc w:val="left"/>
        <w:rPr>
          <w:rFonts w:ascii="Arial" w:hAnsi="Arial" w:cs="Arial"/>
          <w:szCs w:val="22"/>
        </w:rPr>
      </w:pPr>
    </w:p>
    <w:p w:rsidR="00CB271A" w:rsidP="003E7521" w:rsidRDefault="00CB271A" w14:paraId="208A129B" w14:textId="77777777">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must maintain full, accurate records and information to show it complies with this clause </w:t>
      </w:r>
      <w:r w:rsidR="00296F4B">
        <w:rPr>
          <w:rFonts w:ascii="Arial" w:hAnsi="Arial" w:cs="Arial"/>
          <w:szCs w:val="22"/>
        </w:rPr>
        <w:t>14</w:t>
      </w:r>
      <w:r>
        <w:rPr>
          <w:rFonts w:ascii="Arial" w:hAnsi="Arial" w:cs="Arial"/>
          <w:szCs w:val="22"/>
        </w:rPr>
        <w:t xml:space="preserve">.  This requirement does not apply where the Supplier employs fewer than 250 staff, unless either the </w:t>
      </w:r>
      <w:r w:rsidR="00403888">
        <w:rPr>
          <w:rFonts w:ascii="Arial" w:hAnsi="Arial" w:cs="Arial"/>
          <w:szCs w:val="22"/>
        </w:rPr>
        <w:t>Buyer</w:t>
      </w:r>
      <w:r>
        <w:rPr>
          <w:rFonts w:ascii="Arial" w:hAnsi="Arial" w:cs="Arial"/>
          <w:szCs w:val="22"/>
        </w:rPr>
        <w:t xml:space="preserve"> determines that the processing:</w:t>
      </w:r>
    </w:p>
    <w:p w:rsidR="00CB271A" w:rsidP="00542B2F" w:rsidRDefault="00CB271A" w14:paraId="208A129C" w14:textId="7777777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is not occasional;</w:t>
      </w:r>
    </w:p>
    <w:p w:rsidR="00CB271A" w:rsidP="00542B2F" w:rsidRDefault="00CB271A" w14:paraId="208A129D" w14:textId="7777777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includes special categories of data as referred to in Article 9(1) of the GDPR or Personal Data relating to criminal convictions and offences referred to in Article 10 of the GDPR;</w:t>
      </w:r>
    </w:p>
    <w:p w:rsidR="00CB271A" w:rsidP="00542B2F" w:rsidRDefault="00CB271A" w14:paraId="208A129E" w14:textId="7777777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is likely to result in a risk to the rights and freedoms of Data Subjects.</w:t>
      </w:r>
    </w:p>
    <w:p w:rsidR="00092E1B" w:rsidP="003E7521" w:rsidRDefault="00092E1B" w14:paraId="208A129F" w14:textId="77777777">
      <w:pPr>
        <w:pStyle w:val="Heading3"/>
        <w:numPr>
          <w:ilvl w:val="0"/>
          <w:numId w:val="0"/>
        </w:numPr>
        <w:tabs>
          <w:tab w:val="left" w:pos="709"/>
        </w:tabs>
        <w:spacing w:after="0"/>
        <w:ind w:left="709"/>
        <w:jc w:val="left"/>
        <w:rPr>
          <w:rFonts w:ascii="Arial" w:hAnsi="Arial" w:cs="Arial"/>
          <w:szCs w:val="22"/>
        </w:rPr>
      </w:pPr>
    </w:p>
    <w:p w:rsidR="00CB271A" w:rsidP="003E7521" w:rsidRDefault="00CB271A" w14:paraId="208A12A0" w14:textId="77777777">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must appoint a Data Protection Officer responsible for observing its obligations in this Schedule and give the </w:t>
      </w:r>
      <w:r w:rsidR="00403888">
        <w:rPr>
          <w:rFonts w:ascii="Arial" w:hAnsi="Arial" w:cs="Arial"/>
          <w:szCs w:val="22"/>
        </w:rPr>
        <w:t>Buyer</w:t>
      </w:r>
      <w:r>
        <w:rPr>
          <w:rFonts w:ascii="Arial" w:hAnsi="Arial" w:cs="Arial"/>
          <w:szCs w:val="22"/>
        </w:rPr>
        <w:t xml:space="preserve"> their contact details.</w:t>
      </w:r>
    </w:p>
    <w:p w:rsidR="00092E1B" w:rsidP="003E7521" w:rsidRDefault="00092E1B" w14:paraId="208A12A1" w14:textId="77777777">
      <w:pPr>
        <w:pStyle w:val="Heading2"/>
        <w:numPr>
          <w:ilvl w:val="0"/>
          <w:numId w:val="0"/>
        </w:numPr>
        <w:tabs>
          <w:tab w:val="left" w:pos="709"/>
        </w:tabs>
        <w:spacing w:after="0"/>
        <w:ind w:left="709"/>
        <w:jc w:val="left"/>
        <w:rPr>
          <w:rFonts w:ascii="Arial" w:hAnsi="Arial" w:cs="Arial"/>
          <w:szCs w:val="22"/>
        </w:rPr>
      </w:pPr>
    </w:p>
    <w:p w:rsidR="00CB271A" w:rsidP="003E7521" w:rsidRDefault="00CB271A" w14:paraId="208A12A2" w14:textId="77777777">
      <w:pPr>
        <w:pStyle w:val="Heading2"/>
        <w:tabs>
          <w:tab w:val="clear" w:pos="3272"/>
          <w:tab w:val="left" w:pos="709"/>
        </w:tabs>
        <w:spacing w:after="0"/>
        <w:ind w:left="709" w:hanging="709"/>
        <w:jc w:val="left"/>
        <w:rPr>
          <w:rFonts w:ascii="Arial" w:hAnsi="Arial" w:cs="Arial"/>
          <w:szCs w:val="22"/>
        </w:rPr>
      </w:pPr>
      <w:r>
        <w:rPr>
          <w:rFonts w:ascii="Arial" w:hAnsi="Arial" w:cs="Arial"/>
          <w:szCs w:val="22"/>
        </w:rPr>
        <w:t>Before allowing any Subprocessor to process any Personal Data, the Supplier must:</w:t>
      </w:r>
    </w:p>
    <w:p w:rsidR="00CB271A" w:rsidP="00542B2F" w:rsidRDefault="00CB271A" w14:paraId="208A12A3" w14:textId="7777777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notify the </w:t>
      </w:r>
      <w:r w:rsidR="00403888">
        <w:rPr>
          <w:rFonts w:ascii="Arial" w:hAnsi="Arial" w:cs="Arial"/>
          <w:szCs w:val="22"/>
        </w:rPr>
        <w:t>Buyer</w:t>
      </w:r>
      <w:r>
        <w:rPr>
          <w:rFonts w:ascii="Arial" w:hAnsi="Arial" w:cs="Arial"/>
          <w:szCs w:val="22"/>
        </w:rPr>
        <w:t xml:space="preserve"> in writing of the intended Subprocessor and processing;</w:t>
      </w:r>
    </w:p>
    <w:p w:rsidR="00CB271A" w:rsidP="00542B2F" w:rsidRDefault="00CB271A" w14:paraId="208A12A4" w14:textId="7777777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obtain the written consent of the </w:t>
      </w:r>
      <w:r w:rsidR="00403888">
        <w:rPr>
          <w:rFonts w:ascii="Arial" w:hAnsi="Arial" w:cs="Arial"/>
          <w:szCs w:val="22"/>
        </w:rPr>
        <w:t>Buyer</w:t>
      </w:r>
      <w:r>
        <w:rPr>
          <w:rFonts w:ascii="Arial" w:hAnsi="Arial" w:cs="Arial"/>
          <w:szCs w:val="22"/>
        </w:rPr>
        <w:t>;</w:t>
      </w:r>
    </w:p>
    <w:p w:rsidR="00CB271A" w:rsidP="00542B2F" w:rsidRDefault="00CB271A" w14:paraId="208A12A5" w14:textId="7777777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enter into a written contract with the Subprocessor so that this </w:t>
      </w:r>
      <w:r w:rsidR="00296F4B">
        <w:rPr>
          <w:rFonts w:ascii="Arial" w:hAnsi="Arial" w:cs="Arial"/>
          <w:szCs w:val="22"/>
        </w:rPr>
        <w:t>c</w:t>
      </w:r>
      <w:r>
        <w:rPr>
          <w:rFonts w:ascii="Arial" w:hAnsi="Arial" w:cs="Arial"/>
          <w:szCs w:val="22"/>
        </w:rPr>
        <w:t xml:space="preserve">lause </w:t>
      </w:r>
      <w:r w:rsidR="00296F4B">
        <w:rPr>
          <w:rFonts w:ascii="Arial" w:hAnsi="Arial" w:cs="Arial"/>
          <w:szCs w:val="22"/>
        </w:rPr>
        <w:t>14</w:t>
      </w:r>
      <w:r>
        <w:rPr>
          <w:rFonts w:ascii="Arial" w:hAnsi="Arial" w:cs="Arial"/>
          <w:szCs w:val="22"/>
        </w:rPr>
        <w:t xml:space="preserve"> applies to the Subprocessor;</w:t>
      </w:r>
    </w:p>
    <w:p w:rsidR="00CB271A" w:rsidP="00542B2F" w:rsidRDefault="00CB271A" w14:paraId="208A12A6" w14:textId="7777777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provide the </w:t>
      </w:r>
      <w:r w:rsidR="00403888">
        <w:rPr>
          <w:rFonts w:ascii="Arial" w:hAnsi="Arial" w:cs="Arial"/>
          <w:szCs w:val="22"/>
        </w:rPr>
        <w:t>Buyer</w:t>
      </w:r>
      <w:r>
        <w:rPr>
          <w:rFonts w:ascii="Arial" w:hAnsi="Arial" w:cs="Arial"/>
          <w:szCs w:val="22"/>
        </w:rPr>
        <w:t xml:space="preserve"> with any information about the Subprocessor that the </w:t>
      </w:r>
      <w:r w:rsidR="00403888">
        <w:rPr>
          <w:rFonts w:ascii="Arial" w:hAnsi="Arial" w:cs="Arial"/>
          <w:szCs w:val="22"/>
        </w:rPr>
        <w:t>Buyer</w:t>
      </w:r>
      <w:r>
        <w:rPr>
          <w:rFonts w:ascii="Arial" w:hAnsi="Arial" w:cs="Arial"/>
          <w:szCs w:val="22"/>
        </w:rPr>
        <w:t xml:space="preserve"> reasonably requires.</w:t>
      </w:r>
    </w:p>
    <w:p w:rsidR="00296F4B" w:rsidP="003E7521" w:rsidRDefault="00296F4B" w14:paraId="208A12A7" w14:textId="77777777">
      <w:pPr>
        <w:pStyle w:val="Heading3"/>
        <w:numPr>
          <w:ilvl w:val="0"/>
          <w:numId w:val="0"/>
        </w:numPr>
        <w:tabs>
          <w:tab w:val="left" w:pos="709"/>
        </w:tabs>
        <w:spacing w:after="0"/>
        <w:ind w:left="709"/>
        <w:jc w:val="left"/>
        <w:rPr>
          <w:rFonts w:ascii="Arial" w:hAnsi="Arial" w:cs="Arial"/>
          <w:szCs w:val="22"/>
        </w:rPr>
      </w:pPr>
    </w:p>
    <w:p w:rsidR="00CB271A" w:rsidP="003E7521" w:rsidRDefault="00CB271A" w14:paraId="208A12A8" w14:textId="77777777">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Supplier remains fully liable for all acts or omissions of any Subprocessor.</w:t>
      </w:r>
    </w:p>
    <w:p w:rsidR="00296F4B" w:rsidP="003E7521" w:rsidRDefault="00296F4B" w14:paraId="208A12A9" w14:textId="77777777">
      <w:pPr>
        <w:pStyle w:val="Heading2"/>
        <w:numPr>
          <w:ilvl w:val="0"/>
          <w:numId w:val="0"/>
        </w:numPr>
        <w:tabs>
          <w:tab w:val="left" w:pos="709"/>
        </w:tabs>
        <w:spacing w:after="0"/>
        <w:ind w:left="709"/>
        <w:jc w:val="left"/>
        <w:rPr>
          <w:rFonts w:ascii="Arial" w:hAnsi="Arial" w:cs="Arial"/>
          <w:szCs w:val="22"/>
        </w:rPr>
      </w:pPr>
    </w:p>
    <w:p w:rsidR="00CB271A" w:rsidP="003E7521" w:rsidRDefault="00CB271A" w14:paraId="208A12AA" w14:textId="77777777">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At any time the </w:t>
      </w:r>
      <w:r w:rsidR="00403888">
        <w:rPr>
          <w:rFonts w:ascii="Arial" w:hAnsi="Arial" w:cs="Arial"/>
          <w:szCs w:val="22"/>
        </w:rPr>
        <w:t>Buyer</w:t>
      </w:r>
      <w:r>
        <w:rPr>
          <w:rFonts w:ascii="Arial" w:hAnsi="Arial" w:cs="Arial"/>
          <w:szCs w:val="22"/>
        </w:rPr>
        <w:t xml:space="preserve"> can, with 30 Working Days notice to the Supplier, change this clause </w:t>
      </w:r>
      <w:r w:rsidR="00296F4B">
        <w:rPr>
          <w:rFonts w:ascii="Arial" w:hAnsi="Arial" w:cs="Arial"/>
          <w:szCs w:val="22"/>
        </w:rPr>
        <w:t>14</w:t>
      </w:r>
      <w:r>
        <w:rPr>
          <w:rFonts w:ascii="Arial" w:hAnsi="Arial" w:cs="Arial"/>
          <w:szCs w:val="22"/>
        </w:rPr>
        <w:t xml:space="preserve"> to:</w:t>
      </w:r>
    </w:p>
    <w:p w:rsidR="00CB271A" w:rsidP="00542B2F" w:rsidRDefault="00CB271A" w14:paraId="208A12AB" w14:textId="7777777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replace it with any applicable standard clauses (between the controller and processor) or similar terms forming part of an applicable certification scheme under GDPR Article 42;</w:t>
      </w:r>
    </w:p>
    <w:p w:rsidR="00CB271A" w:rsidP="00542B2F" w:rsidRDefault="00CB271A" w14:paraId="208A12AC" w14:textId="7777777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ensure it complies with guidance issued by the Information Commissioner's Office.</w:t>
      </w:r>
    </w:p>
    <w:p w:rsidR="00296F4B" w:rsidP="003E7521" w:rsidRDefault="00296F4B" w14:paraId="208A12AD" w14:textId="77777777">
      <w:pPr>
        <w:pStyle w:val="Heading3"/>
        <w:numPr>
          <w:ilvl w:val="0"/>
          <w:numId w:val="0"/>
        </w:numPr>
        <w:tabs>
          <w:tab w:val="left" w:pos="709"/>
        </w:tabs>
        <w:spacing w:after="0"/>
        <w:ind w:left="709"/>
        <w:jc w:val="left"/>
        <w:rPr>
          <w:rFonts w:ascii="Arial" w:hAnsi="Arial" w:cs="Arial"/>
          <w:szCs w:val="22"/>
        </w:rPr>
      </w:pPr>
    </w:p>
    <w:p w:rsidR="00CB271A" w:rsidP="003E7521" w:rsidRDefault="00CB271A" w14:paraId="208A12AE" w14:textId="77777777">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Parties agree to take account of any non-mandatory guidance issued by the Information Commissioner's Office.</w:t>
      </w:r>
    </w:p>
    <w:p w:rsidR="00296F4B" w:rsidP="003E7521" w:rsidRDefault="00296F4B" w14:paraId="208A12AF" w14:textId="77777777">
      <w:pPr>
        <w:pStyle w:val="Heading2"/>
        <w:numPr>
          <w:ilvl w:val="0"/>
          <w:numId w:val="0"/>
        </w:numPr>
        <w:tabs>
          <w:tab w:val="left" w:pos="709"/>
        </w:tabs>
        <w:spacing w:after="0"/>
        <w:ind w:left="709"/>
        <w:jc w:val="left"/>
        <w:rPr>
          <w:rFonts w:ascii="Arial" w:hAnsi="Arial" w:cs="Arial"/>
          <w:szCs w:val="22"/>
        </w:rPr>
      </w:pPr>
    </w:p>
    <w:p w:rsidR="00CB271A" w:rsidP="003E7521" w:rsidRDefault="00CB271A" w14:paraId="208A12B0" w14:textId="77777777">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Supplier:</w:t>
      </w:r>
    </w:p>
    <w:p w:rsidR="00CB271A" w:rsidP="00542B2F" w:rsidRDefault="00CB271A" w14:paraId="208A12B1" w14:textId="7777777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must provide the </w:t>
      </w:r>
      <w:r w:rsidR="00403888">
        <w:rPr>
          <w:rFonts w:ascii="Arial" w:hAnsi="Arial" w:cs="Arial"/>
          <w:szCs w:val="22"/>
        </w:rPr>
        <w:t>Buyer</w:t>
      </w:r>
      <w:r>
        <w:rPr>
          <w:rFonts w:ascii="Arial" w:hAnsi="Arial" w:cs="Arial"/>
          <w:szCs w:val="22"/>
        </w:rPr>
        <w:t xml:space="preserve"> with all Government Data in an agreed open format within 10 Working Days of a written request;</w:t>
      </w:r>
    </w:p>
    <w:p w:rsidR="00CB271A" w:rsidP="00542B2F" w:rsidRDefault="00CB271A" w14:paraId="208A12B2" w14:textId="7777777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must have documented processes to guarantee prompt availability of Government Data if the Supplier stops trading;</w:t>
      </w:r>
    </w:p>
    <w:p w:rsidR="00CB271A" w:rsidP="00542B2F" w:rsidRDefault="00CB271A" w14:paraId="208A12B3" w14:textId="7777777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must securely destroy all Storage Media that has held Government Data at the end of life of that media using Good Industry Practice;</w:t>
      </w:r>
    </w:p>
    <w:p w:rsidR="00CB271A" w:rsidP="00542B2F" w:rsidRDefault="00CB271A" w14:paraId="208A12B4" w14:textId="7777777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securely erase all Government Data and any copies it holds when asked to do so by the </w:t>
      </w:r>
      <w:r w:rsidR="00403888">
        <w:rPr>
          <w:rFonts w:ascii="Arial" w:hAnsi="Arial" w:cs="Arial"/>
          <w:szCs w:val="22"/>
        </w:rPr>
        <w:t>Buyer</w:t>
      </w:r>
      <w:r>
        <w:rPr>
          <w:rFonts w:ascii="Arial" w:hAnsi="Arial" w:cs="Arial"/>
          <w:szCs w:val="22"/>
        </w:rPr>
        <w:t xml:space="preserve"> unless required by Law to retain it;</w:t>
      </w:r>
    </w:p>
    <w:p w:rsidR="00CB271A" w:rsidP="00542B2F" w:rsidRDefault="00CB271A" w14:paraId="208A12B5" w14:textId="7777777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indemnifies the </w:t>
      </w:r>
      <w:r w:rsidR="00403888">
        <w:rPr>
          <w:rFonts w:ascii="Arial" w:hAnsi="Arial" w:cs="Arial"/>
          <w:szCs w:val="22"/>
        </w:rPr>
        <w:t>Buyer</w:t>
      </w:r>
      <w:r>
        <w:rPr>
          <w:rFonts w:ascii="Arial" w:hAnsi="Arial" w:cs="Arial"/>
          <w:szCs w:val="22"/>
        </w:rPr>
        <w:t xml:space="preserve"> against any and all Losses incurred if the Supplier breaches clause </w:t>
      </w:r>
      <w:r>
        <w:rPr>
          <w:rFonts w:ascii="Arial" w:hAnsi="Arial" w:cs="Arial"/>
          <w:szCs w:val="22"/>
        </w:rPr>
        <w:fldChar w:fldCharType="begin"/>
      </w:r>
      <w:r>
        <w:rPr>
          <w:rFonts w:ascii="Arial" w:hAnsi="Arial" w:cs="Arial"/>
          <w:szCs w:val="22"/>
        </w:rPr>
        <w:instrText xml:space="preserve"> REF _Ref525070003 \w \h  \* MERGEFORMAT </w:instrText>
      </w:r>
      <w:r>
        <w:rPr>
          <w:rFonts w:ascii="Arial" w:hAnsi="Arial" w:cs="Arial"/>
          <w:szCs w:val="22"/>
        </w:rPr>
      </w:r>
      <w:r>
        <w:rPr>
          <w:rFonts w:ascii="Arial" w:hAnsi="Arial" w:cs="Arial"/>
          <w:szCs w:val="22"/>
        </w:rPr>
        <w:fldChar w:fldCharType="separate"/>
      </w:r>
      <w:r>
        <w:rPr>
          <w:rFonts w:ascii="Arial" w:hAnsi="Arial" w:cs="Arial"/>
          <w:szCs w:val="22"/>
        </w:rPr>
        <w:t>14</w:t>
      </w:r>
      <w:r>
        <w:rPr>
          <w:rFonts w:ascii="Arial" w:hAnsi="Arial" w:cs="Arial"/>
          <w:szCs w:val="22"/>
        </w:rPr>
        <w:fldChar w:fldCharType="end"/>
      </w:r>
      <w:r>
        <w:rPr>
          <w:rFonts w:ascii="Arial" w:hAnsi="Arial" w:cs="Arial"/>
          <w:szCs w:val="22"/>
        </w:rPr>
        <w:t xml:space="preserve"> and any Data Protection Legislation.</w:t>
      </w:r>
    </w:p>
    <w:p w:rsidR="00296F4B" w:rsidP="003E7521" w:rsidRDefault="00296F4B" w14:paraId="208A12B6" w14:textId="77777777">
      <w:pPr>
        <w:pStyle w:val="Heading3"/>
        <w:numPr>
          <w:ilvl w:val="0"/>
          <w:numId w:val="0"/>
        </w:numPr>
        <w:tabs>
          <w:tab w:val="left" w:pos="709"/>
        </w:tabs>
        <w:spacing w:after="0"/>
        <w:ind w:left="709"/>
        <w:jc w:val="left"/>
        <w:rPr>
          <w:rFonts w:ascii="Arial" w:hAnsi="Arial" w:cs="Arial"/>
          <w:szCs w:val="22"/>
        </w:rPr>
      </w:pPr>
    </w:p>
    <w:p w:rsidRPr="00296F4B" w:rsidR="00CB271A" w:rsidP="003E7521" w:rsidRDefault="00296F4B" w14:paraId="208A12B7" w14:textId="77777777">
      <w:pPr>
        <w:pStyle w:val="Heading1"/>
        <w:tabs>
          <w:tab w:val="clear" w:pos="1145"/>
          <w:tab w:val="left" w:pos="709"/>
        </w:tabs>
        <w:spacing w:before="120" w:after="0"/>
        <w:ind w:left="709" w:hanging="709"/>
        <w:jc w:val="left"/>
        <w:rPr>
          <w:rFonts w:ascii="Arial" w:hAnsi="Arial" w:cs="Arial"/>
          <w:sz w:val="28"/>
          <w:szCs w:val="28"/>
        </w:rPr>
      </w:pPr>
      <w:bookmarkStart w:name="_Ref525073663" w:id="52"/>
      <w:r w:rsidRPr="00296F4B">
        <w:rPr>
          <w:rFonts w:ascii="Arial" w:hAnsi="Arial" w:cs="Arial"/>
          <w:caps w:val="0"/>
          <w:sz w:val="28"/>
          <w:szCs w:val="28"/>
        </w:rPr>
        <w:t>What you must keep confidential</w:t>
      </w:r>
      <w:bookmarkEnd w:id="52"/>
    </w:p>
    <w:p w:rsidR="00CB271A" w:rsidP="003E7521" w:rsidRDefault="00CB271A" w14:paraId="208A12B8" w14:textId="77777777">
      <w:pPr>
        <w:pStyle w:val="Heading2"/>
        <w:tabs>
          <w:tab w:val="clear" w:pos="3272"/>
          <w:tab w:val="left" w:pos="709"/>
        </w:tabs>
        <w:spacing w:after="0"/>
        <w:ind w:left="709" w:hanging="709"/>
        <w:jc w:val="left"/>
        <w:rPr>
          <w:rFonts w:ascii="Arial" w:hAnsi="Arial" w:cs="Arial"/>
          <w:szCs w:val="22"/>
        </w:rPr>
      </w:pPr>
      <w:bookmarkStart w:name="_Ref525073427" w:id="53"/>
      <w:r>
        <w:rPr>
          <w:rFonts w:ascii="Arial" w:hAnsi="Arial" w:cs="Arial"/>
          <w:szCs w:val="22"/>
        </w:rPr>
        <w:t>Each Party must:</w:t>
      </w:r>
      <w:bookmarkEnd w:id="53"/>
    </w:p>
    <w:p w:rsidR="00CB271A" w:rsidP="00542B2F" w:rsidRDefault="00CB271A" w14:paraId="208A12B9" w14:textId="7777777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keep all Confidential Information it receives confidential and secure;</w:t>
      </w:r>
    </w:p>
    <w:p w:rsidR="00CB271A" w:rsidP="00542B2F" w:rsidRDefault="00CB271A" w14:paraId="208A12BA" w14:textId="7777777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not disclose, use or exploit the disclosing Party's Confidential Information without the disclosing Party's prior written consent, except for the purposes anticipated under the Contract;</w:t>
      </w:r>
    </w:p>
    <w:p w:rsidR="00CB271A" w:rsidP="00542B2F" w:rsidRDefault="00CB271A" w14:paraId="208A12BB" w14:textId="7777777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immediately notify the disclosing Party if it suspects unauthorised access, copying, use or disclosure of the Confidential Information.</w:t>
      </w:r>
    </w:p>
    <w:p w:rsidR="00296F4B" w:rsidP="003E7521" w:rsidRDefault="00296F4B" w14:paraId="208A12BC" w14:textId="77777777">
      <w:pPr>
        <w:pStyle w:val="Heading3"/>
        <w:numPr>
          <w:ilvl w:val="0"/>
          <w:numId w:val="0"/>
        </w:numPr>
        <w:tabs>
          <w:tab w:val="left" w:pos="709"/>
        </w:tabs>
        <w:spacing w:after="0"/>
        <w:ind w:left="709"/>
        <w:jc w:val="left"/>
        <w:rPr>
          <w:rFonts w:ascii="Arial" w:hAnsi="Arial" w:cs="Arial"/>
          <w:szCs w:val="22"/>
        </w:rPr>
      </w:pPr>
    </w:p>
    <w:p w:rsidR="00CB271A" w:rsidP="003E7521" w:rsidRDefault="00CB271A" w14:paraId="208A12BD" w14:textId="77777777">
      <w:pPr>
        <w:pStyle w:val="Heading2"/>
        <w:tabs>
          <w:tab w:val="clear" w:pos="3272"/>
          <w:tab w:val="left" w:pos="709"/>
        </w:tabs>
        <w:spacing w:after="0"/>
        <w:ind w:left="709" w:hanging="709"/>
        <w:jc w:val="left"/>
        <w:rPr>
          <w:rFonts w:ascii="Arial" w:hAnsi="Arial" w:cs="Arial"/>
          <w:szCs w:val="22"/>
        </w:rPr>
      </w:pPr>
      <w:bookmarkStart w:name="_Ref525073628" w:id="54"/>
      <w:r>
        <w:rPr>
          <w:rFonts w:ascii="Arial" w:hAnsi="Arial" w:cs="Arial"/>
          <w:szCs w:val="22"/>
        </w:rPr>
        <w:t>In spite of clause </w:t>
      </w:r>
      <w:r>
        <w:rPr>
          <w:rFonts w:ascii="Arial" w:hAnsi="Arial" w:cs="Arial"/>
          <w:szCs w:val="22"/>
        </w:rPr>
        <w:fldChar w:fldCharType="begin"/>
      </w:r>
      <w:r>
        <w:rPr>
          <w:rFonts w:ascii="Arial" w:hAnsi="Arial" w:cs="Arial"/>
          <w:szCs w:val="22"/>
        </w:rPr>
        <w:instrText xml:space="preserve"> REF _Ref525073427 \w \h  \* MERGEFORMAT </w:instrText>
      </w:r>
      <w:r>
        <w:rPr>
          <w:rFonts w:ascii="Arial" w:hAnsi="Arial" w:cs="Arial"/>
          <w:szCs w:val="22"/>
        </w:rPr>
      </w:r>
      <w:r>
        <w:rPr>
          <w:rFonts w:ascii="Arial" w:hAnsi="Arial" w:cs="Arial"/>
          <w:szCs w:val="22"/>
        </w:rPr>
        <w:fldChar w:fldCharType="separate"/>
      </w:r>
      <w:r>
        <w:rPr>
          <w:rFonts w:ascii="Arial" w:hAnsi="Arial" w:cs="Arial"/>
          <w:szCs w:val="22"/>
        </w:rPr>
        <w:t>15.1</w:t>
      </w:r>
      <w:r>
        <w:rPr>
          <w:rFonts w:ascii="Arial" w:hAnsi="Arial" w:cs="Arial"/>
          <w:szCs w:val="22"/>
        </w:rPr>
        <w:fldChar w:fldCharType="end"/>
      </w:r>
      <w:r>
        <w:rPr>
          <w:rFonts w:ascii="Arial" w:hAnsi="Arial" w:cs="Arial"/>
          <w:szCs w:val="22"/>
        </w:rPr>
        <w:t>, a Party may disclose Confidential Information which it receives from the disclosing Party in any of the following instances:</w:t>
      </w:r>
      <w:bookmarkEnd w:id="54"/>
    </w:p>
    <w:p w:rsidR="00CB271A" w:rsidP="00542B2F" w:rsidRDefault="00CB271A" w14:paraId="208A12BE" w14:textId="7777777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where disclosure is required by applicable Law or by a court with the relevant jurisdiction if the recipient Party notifies the disclosing Party of the full circumstances, the affected Confidential Information and extent of the disclosure;</w:t>
      </w:r>
    </w:p>
    <w:p w:rsidR="00CB271A" w:rsidP="00542B2F" w:rsidRDefault="00CB271A" w14:paraId="208A12BF" w14:textId="7777777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if the recipient Party already had the information without obligation of confidentiality before it was disclosed by the disclosing Party;</w:t>
      </w:r>
    </w:p>
    <w:p w:rsidR="00CB271A" w:rsidP="00542B2F" w:rsidRDefault="00CB271A" w14:paraId="208A12C0" w14:textId="7777777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if the information was given to it by a third party without obligation of confidentiality;</w:t>
      </w:r>
    </w:p>
    <w:p w:rsidR="00CB271A" w:rsidP="00542B2F" w:rsidRDefault="00CB271A" w14:paraId="208A12C1" w14:textId="7777777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if the information was in the public domain at the time of the disclosure;</w:t>
      </w:r>
    </w:p>
    <w:p w:rsidR="00CB271A" w:rsidP="00542B2F" w:rsidRDefault="00CB271A" w14:paraId="208A12C2" w14:textId="7777777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if the information was independently developed without access to the disclosing Party's Confidential Information;</w:t>
      </w:r>
    </w:p>
    <w:p w:rsidR="00CB271A" w:rsidP="00542B2F" w:rsidRDefault="00CB271A" w14:paraId="208A12C3" w14:textId="7777777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to its auditors or for the purposes of regulatory requirements;</w:t>
      </w:r>
    </w:p>
    <w:p w:rsidR="00CB271A" w:rsidP="00542B2F" w:rsidRDefault="00CB271A" w14:paraId="208A12C4" w14:textId="7777777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on a confidential basis, to its professional advisers on a need-to-know basis;</w:t>
      </w:r>
    </w:p>
    <w:p w:rsidR="00CB271A" w:rsidP="00542B2F" w:rsidRDefault="00CB271A" w14:paraId="208A12C5" w14:textId="7777777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to the Serious Fraud Office where the recipient Party has reasonable grounds to believe that the disclosing Party is involved in activity that may be a criminal offence under the Bribery Act 2010.</w:t>
      </w:r>
    </w:p>
    <w:p w:rsidR="00296F4B" w:rsidP="003E7521" w:rsidRDefault="00296F4B" w14:paraId="208A12C6" w14:textId="77777777">
      <w:pPr>
        <w:pStyle w:val="Heading3"/>
        <w:numPr>
          <w:ilvl w:val="0"/>
          <w:numId w:val="0"/>
        </w:numPr>
        <w:tabs>
          <w:tab w:val="left" w:pos="709"/>
        </w:tabs>
        <w:spacing w:after="0"/>
        <w:ind w:left="709"/>
        <w:jc w:val="left"/>
        <w:rPr>
          <w:rFonts w:ascii="Arial" w:hAnsi="Arial" w:cs="Arial"/>
          <w:szCs w:val="22"/>
        </w:rPr>
      </w:pPr>
    </w:p>
    <w:p w:rsidR="00CB271A" w:rsidP="003E7521" w:rsidRDefault="00CB271A" w14:paraId="208A12C7" w14:textId="77777777">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may disclose Confidential Information on a confidential basis to Supplier Staff on a need-to-know basis to allow the Supplier to meet its obligations under the Contract.  The Supplier Staff must enter into a direct confidentiality agreement with the </w:t>
      </w:r>
      <w:r w:rsidR="00403888">
        <w:rPr>
          <w:rFonts w:ascii="Arial" w:hAnsi="Arial" w:cs="Arial"/>
          <w:szCs w:val="22"/>
        </w:rPr>
        <w:t>Buyer</w:t>
      </w:r>
      <w:r>
        <w:rPr>
          <w:rFonts w:ascii="Arial" w:hAnsi="Arial" w:cs="Arial"/>
          <w:szCs w:val="22"/>
        </w:rPr>
        <w:t xml:space="preserve"> at its request.</w:t>
      </w:r>
    </w:p>
    <w:p w:rsidR="00296F4B" w:rsidP="003E7521" w:rsidRDefault="00296F4B" w14:paraId="208A12C8" w14:textId="77777777">
      <w:pPr>
        <w:pStyle w:val="Heading2"/>
        <w:numPr>
          <w:ilvl w:val="0"/>
          <w:numId w:val="0"/>
        </w:numPr>
        <w:tabs>
          <w:tab w:val="left" w:pos="709"/>
        </w:tabs>
        <w:spacing w:after="0"/>
        <w:ind w:left="709"/>
        <w:jc w:val="left"/>
        <w:rPr>
          <w:rFonts w:ascii="Arial" w:hAnsi="Arial" w:cs="Arial"/>
          <w:szCs w:val="22"/>
        </w:rPr>
      </w:pPr>
    </w:p>
    <w:p w:rsidR="00CB271A" w:rsidP="003E7521" w:rsidRDefault="00CB271A" w14:paraId="208A12C9" w14:textId="77777777">
      <w:pPr>
        <w:pStyle w:val="Heading2"/>
        <w:tabs>
          <w:tab w:val="clear" w:pos="3272"/>
          <w:tab w:val="left" w:pos="709"/>
        </w:tabs>
        <w:spacing w:after="0"/>
        <w:ind w:left="709" w:hanging="709"/>
        <w:jc w:val="left"/>
        <w:rPr>
          <w:rFonts w:ascii="Arial" w:hAnsi="Arial" w:cs="Arial"/>
          <w:szCs w:val="22"/>
        </w:rPr>
      </w:pPr>
      <w:bookmarkStart w:name="_Ref525073631" w:id="55"/>
      <w:r>
        <w:rPr>
          <w:rFonts w:ascii="Arial" w:hAnsi="Arial" w:cs="Arial"/>
          <w:szCs w:val="22"/>
        </w:rPr>
        <w:t xml:space="preserve">The </w:t>
      </w:r>
      <w:r w:rsidR="00403888">
        <w:rPr>
          <w:rFonts w:ascii="Arial" w:hAnsi="Arial" w:cs="Arial"/>
          <w:szCs w:val="22"/>
        </w:rPr>
        <w:t>Buyer</w:t>
      </w:r>
      <w:r>
        <w:rPr>
          <w:rFonts w:ascii="Arial" w:hAnsi="Arial" w:cs="Arial"/>
          <w:szCs w:val="22"/>
        </w:rPr>
        <w:t xml:space="preserve"> may disclose Confidential Information in any of the following cases:</w:t>
      </w:r>
      <w:bookmarkEnd w:id="55"/>
    </w:p>
    <w:p w:rsidR="00CB271A" w:rsidP="00542B2F" w:rsidRDefault="00CB271A" w14:paraId="208A12CA" w14:textId="7777777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on a confidential basis to the employees, agents, consultants and contractors of the </w:t>
      </w:r>
      <w:r w:rsidR="00403888">
        <w:rPr>
          <w:rFonts w:ascii="Arial" w:hAnsi="Arial" w:cs="Arial"/>
          <w:szCs w:val="22"/>
        </w:rPr>
        <w:t>Buyer</w:t>
      </w:r>
      <w:r>
        <w:rPr>
          <w:rFonts w:ascii="Arial" w:hAnsi="Arial" w:cs="Arial"/>
          <w:szCs w:val="22"/>
        </w:rPr>
        <w:t>;</w:t>
      </w:r>
    </w:p>
    <w:p w:rsidR="00CB271A" w:rsidP="00542B2F" w:rsidRDefault="00CB271A" w14:paraId="208A12CB" w14:textId="7777777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on a confidential basis to any other Central Government Body, any successor body to a Central Government Body or any company that the </w:t>
      </w:r>
      <w:r w:rsidR="00403888">
        <w:rPr>
          <w:rFonts w:ascii="Arial" w:hAnsi="Arial" w:cs="Arial"/>
          <w:szCs w:val="22"/>
        </w:rPr>
        <w:t>Buyer</w:t>
      </w:r>
      <w:r>
        <w:rPr>
          <w:rFonts w:ascii="Arial" w:hAnsi="Arial" w:cs="Arial"/>
          <w:szCs w:val="22"/>
        </w:rPr>
        <w:t xml:space="preserve"> transfers or proposes to transfer all or any part of its business to;</w:t>
      </w:r>
    </w:p>
    <w:p w:rsidR="00CB271A" w:rsidP="00542B2F" w:rsidRDefault="00CB271A" w14:paraId="208A12CC" w14:textId="7777777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if the </w:t>
      </w:r>
      <w:r w:rsidR="00403888">
        <w:rPr>
          <w:rFonts w:ascii="Arial" w:hAnsi="Arial" w:cs="Arial"/>
          <w:szCs w:val="22"/>
        </w:rPr>
        <w:t>Buyer</w:t>
      </w:r>
      <w:r>
        <w:rPr>
          <w:rFonts w:ascii="Arial" w:hAnsi="Arial" w:cs="Arial"/>
          <w:szCs w:val="22"/>
        </w:rPr>
        <w:t xml:space="preserve"> (acting reasonably) considers disclosure necessary or appropriate to carry out its public functions;</w:t>
      </w:r>
    </w:p>
    <w:p w:rsidR="00CB271A" w:rsidP="00542B2F" w:rsidRDefault="00CB271A" w14:paraId="208A12CD" w14:textId="7777777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where requested by Parliament;</w:t>
      </w:r>
    </w:p>
    <w:p w:rsidR="00CB271A" w:rsidP="00542B2F" w:rsidRDefault="00CB271A" w14:paraId="208A12CE" w14:textId="7777777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under clauses </w:t>
      </w:r>
      <w:r>
        <w:rPr>
          <w:rFonts w:ascii="Arial" w:hAnsi="Arial" w:cs="Arial"/>
          <w:szCs w:val="22"/>
        </w:rPr>
        <w:fldChar w:fldCharType="begin"/>
      </w:r>
      <w:r>
        <w:rPr>
          <w:rFonts w:ascii="Arial" w:hAnsi="Arial" w:cs="Arial"/>
          <w:szCs w:val="22"/>
        </w:rPr>
        <w:instrText xml:space="preserve"> REF _Ref525080952 \w \h  \* MERGEFORMAT </w:instrText>
      </w:r>
      <w:r>
        <w:rPr>
          <w:rFonts w:ascii="Arial" w:hAnsi="Arial" w:cs="Arial"/>
          <w:szCs w:val="22"/>
        </w:rPr>
      </w:r>
      <w:r>
        <w:rPr>
          <w:rFonts w:ascii="Arial" w:hAnsi="Arial" w:cs="Arial"/>
          <w:szCs w:val="22"/>
        </w:rPr>
        <w:fldChar w:fldCharType="separate"/>
      </w:r>
      <w:r>
        <w:rPr>
          <w:rFonts w:ascii="Arial" w:hAnsi="Arial" w:cs="Arial"/>
          <w:szCs w:val="22"/>
        </w:rPr>
        <w:t>5.7</w:t>
      </w:r>
      <w:r>
        <w:rPr>
          <w:rFonts w:ascii="Arial" w:hAnsi="Arial" w:cs="Arial"/>
          <w:szCs w:val="22"/>
        </w:rPr>
        <w:fldChar w:fldCharType="end"/>
      </w:r>
      <w:r>
        <w:rPr>
          <w:rFonts w:ascii="Arial" w:hAnsi="Arial" w:cs="Arial"/>
          <w:szCs w:val="22"/>
        </w:rPr>
        <w:t xml:space="preserve"> and </w:t>
      </w:r>
      <w:r>
        <w:rPr>
          <w:rFonts w:ascii="Arial" w:hAnsi="Arial" w:cs="Arial"/>
          <w:szCs w:val="22"/>
        </w:rPr>
        <w:fldChar w:fldCharType="begin"/>
      </w:r>
      <w:r>
        <w:rPr>
          <w:rFonts w:ascii="Arial" w:hAnsi="Arial" w:cs="Arial"/>
          <w:szCs w:val="22"/>
        </w:rPr>
        <w:instrText xml:space="preserve"> REF _Ref525073831 \w \h  \* MERGEFORMAT </w:instrText>
      </w:r>
      <w:r>
        <w:rPr>
          <w:rFonts w:ascii="Arial" w:hAnsi="Arial" w:cs="Arial"/>
          <w:szCs w:val="22"/>
        </w:rPr>
      </w:r>
      <w:r>
        <w:rPr>
          <w:rFonts w:ascii="Arial" w:hAnsi="Arial" w:cs="Arial"/>
          <w:szCs w:val="22"/>
        </w:rPr>
        <w:fldChar w:fldCharType="separate"/>
      </w:r>
      <w:r>
        <w:rPr>
          <w:rFonts w:ascii="Arial" w:hAnsi="Arial" w:cs="Arial"/>
          <w:szCs w:val="22"/>
        </w:rPr>
        <w:t>16</w:t>
      </w:r>
      <w:r>
        <w:rPr>
          <w:rFonts w:ascii="Arial" w:hAnsi="Arial" w:cs="Arial"/>
          <w:szCs w:val="22"/>
        </w:rPr>
        <w:fldChar w:fldCharType="end"/>
      </w:r>
      <w:r>
        <w:rPr>
          <w:rFonts w:ascii="Arial" w:hAnsi="Arial" w:cs="Arial"/>
          <w:szCs w:val="22"/>
        </w:rPr>
        <w:t>.</w:t>
      </w:r>
    </w:p>
    <w:p w:rsidR="00296F4B" w:rsidP="003E7521" w:rsidRDefault="00296F4B" w14:paraId="208A12CF" w14:textId="77777777">
      <w:pPr>
        <w:pStyle w:val="Heading3"/>
        <w:numPr>
          <w:ilvl w:val="0"/>
          <w:numId w:val="0"/>
        </w:numPr>
        <w:tabs>
          <w:tab w:val="left" w:pos="709"/>
        </w:tabs>
        <w:spacing w:after="0"/>
        <w:ind w:left="709"/>
        <w:jc w:val="left"/>
        <w:rPr>
          <w:rFonts w:ascii="Arial" w:hAnsi="Arial" w:cs="Arial"/>
          <w:szCs w:val="22"/>
        </w:rPr>
      </w:pPr>
    </w:p>
    <w:p w:rsidR="00CB271A" w:rsidP="003E7521" w:rsidRDefault="00CB271A" w14:paraId="208A12D0" w14:textId="77777777">
      <w:pPr>
        <w:pStyle w:val="Heading2"/>
        <w:tabs>
          <w:tab w:val="clear" w:pos="3272"/>
          <w:tab w:val="left" w:pos="709"/>
        </w:tabs>
        <w:spacing w:after="0"/>
        <w:ind w:left="709" w:hanging="709"/>
        <w:jc w:val="left"/>
        <w:rPr>
          <w:rFonts w:ascii="Arial" w:hAnsi="Arial" w:cs="Arial"/>
          <w:szCs w:val="22"/>
        </w:rPr>
      </w:pPr>
      <w:r>
        <w:rPr>
          <w:rFonts w:ascii="Arial" w:hAnsi="Arial" w:cs="Arial"/>
          <w:szCs w:val="22"/>
        </w:rPr>
        <w:t>For the purposes of clauses </w:t>
      </w:r>
      <w:r>
        <w:rPr>
          <w:rFonts w:ascii="Arial" w:hAnsi="Arial" w:cs="Arial"/>
          <w:szCs w:val="22"/>
        </w:rPr>
        <w:fldChar w:fldCharType="begin"/>
      </w:r>
      <w:r>
        <w:rPr>
          <w:rFonts w:ascii="Arial" w:hAnsi="Arial" w:cs="Arial"/>
          <w:szCs w:val="22"/>
        </w:rPr>
        <w:instrText xml:space="preserve"> REF _Ref525073628 \w \h  \* MERGEFORMAT </w:instrText>
      </w:r>
      <w:r>
        <w:rPr>
          <w:rFonts w:ascii="Arial" w:hAnsi="Arial" w:cs="Arial"/>
          <w:szCs w:val="22"/>
        </w:rPr>
      </w:r>
      <w:r>
        <w:rPr>
          <w:rFonts w:ascii="Arial" w:hAnsi="Arial" w:cs="Arial"/>
          <w:szCs w:val="22"/>
        </w:rPr>
        <w:fldChar w:fldCharType="separate"/>
      </w:r>
      <w:r>
        <w:rPr>
          <w:rFonts w:ascii="Arial" w:hAnsi="Arial" w:cs="Arial"/>
          <w:szCs w:val="22"/>
        </w:rPr>
        <w:t>15.2</w:t>
      </w:r>
      <w:r>
        <w:rPr>
          <w:rFonts w:ascii="Arial" w:hAnsi="Arial" w:cs="Arial"/>
          <w:szCs w:val="22"/>
        </w:rPr>
        <w:fldChar w:fldCharType="end"/>
      </w:r>
      <w:r>
        <w:rPr>
          <w:rFonts w:ascii="Arial" w:hAnsi="Arial" w:cs="Arial"/>
          <w:szCs w:val="22"/>
        </w:rPr>
        <w:t xml:space="preserve"> to </w:t>
      </w:r>
      <w:r>
        <w:rPr>
          <w:rFonts w:ascii="Arial" w:hAnsi="Arial" w:cs="Arial"/>
          <w:szCs w:val="22"/>
        </w:rPr>
        <w:fldChar w:fldCharType="begin"/>
      </w:r>
      <w:r>
        <w:rPr>
          <w:rFonts w:ascii="Arial" w:hAnsi="Arial" w:cs="Arial"/>
          <w:szCs w:val="22"/>
        </w:rPr>
        <w:instrText xml:space="preserve"> REF _Ref525073631 \w \h  \* MERGEFORMAT </w:instrText>
      </w:r>
      <w:r>
        <w:rPr>
          <w:rFonts w:ascii="Arial" w:hAnsi="Arial" w:cs="Arial"/>
          <w:szCs w:val="22"/>
        </w:rPr>
      </w:r>
      <w:r>
        <w:rPr>
          <w:rFonts w:ascii="Arial" w:hAnsi="Arial" w:cs="Arial"/>
          <w:szCs w:val="22"/>
        </w:rPr>
        <w:fldChar w:fldCharType="separate"/>
      </w:r>
      <w:r>
        <w:rPr>
          <w:rFonts w:ascii="Arial" w:hAnsi="Arial" w:cs="Arial"/>
          <w:szCs w:val="22"/>
        </w:rPr>
        <w:t>15.4</w:t>
      </w:r>
      <w:r>
        <w:rPr>
          <w:rFonts w:ascii="Arial" w:hAnsi="Arial" w:cs="Arial"/>
          <w:szCs w:val="22"/>
        </w:rPr>
        <w:fldChar w:fldCharType="end"/>
      </w:r>
      <w:r>
        <w:rPr>
          <w:rFonts w:ascii="Arial" w:hAnsi="Arial" w:cs="Arial"/>
          <w:szCs w:val="22"/>
        </w:rPr>
        <w:t xml:space="preserve"> references to disclosure on a confidential basis means disclosure under a confidentiality agreement or arrangement including terms as strict as those required in clause </w:t>
      </w:r>
      <w:r>
        <w:rPr>
          <w:rFonts w:ascii="Arial" w:hAnsi="Arial" w:cs="Arial"/>
          <w:szCs w:val="22"/>
        </w:rPr>
        <w:fldChar w:fldCharType="begin"/>
      </w:r>
      <w:r>
        <w:rPr>
          <w:rFonts w:ascii="Arial" w:hAnsi="Arial" w:cs="Arial"/>
          <w:szCs w:val="22"/>
        </w:rPr>
        <w:instrText xml:space="preserve"> REF _Ref525073663 \w \h  \* MERGEFORMAT </w:instrText>
      </w:r>
      <w:r>
        <w:rPr>
          <w:rFonts w:ascii="Arial" w:hAnsi="Arial" w:cs="Arial"/>
          <w:szCs w:val="22"/>
        </w:rPr>
      </w:r>
      <w:r>
        <w:rPr>
          <w:rFonts w:ascii="Arial" w:hAnsi="Arial" w:cs="Arial"/>
          <w:szCs w:val="22"/>
        </w:rPr>
        <w:fldChar w:fldCharType="separate"/>
      </w:r>
      <w:r>
        <w:rPr>
          <w:rFonts w:ascii="Arial" w:hAnsi="Arial" w:cs="Arial"/>
          <w:szCs w:val="22"/>
        </w:rPr>
        <w:t>15</w:t>
      </w:r>
      <w:r>
        <w:rPr>
          <w:rFonts w:ascii="Arial" w:hAnsi="Arial" w:cs="Arial"/>
          <w:szCs w:val="22"/>
        </w:rPr>
        <w:fldChar w:fldCharType="end"/>
      </w:r>
      <w:r>
        <w:rPr>
          <w:rFonts w:ascii="Arial" w:hAnsi="Arial" w:cs="Arial"/>
          <w:szCs w:val="22"/>
        </w:rPr>
        <w:t>.</w:t>
      </w:r>
    </w:p>
    <w:p w:rsidR="00296F4B" w:rsidP="003E7521" w:rsidRDefault="00296F4B" w14:paraId="208A12D1" w14:textId="77777777">
      <w:pPr>
        <w:pStyle w:val="Heading2"/>
        <w:numPr>
          <w:ilvl w:val="0"/>
          <w:numId w:val="0"/>
        </w:numPr>
        <w:tabs>
          <w:tab w:val="left" w:pos="709"/>
        </w:tabs>
        <w:spacing w:after="0"/>
        <w:ind w:left="709"/>
        <w:jc w:val="left"/>
        <w:rPr>
          <w:rFonts w:ascii="Arial" w:hAnsi="Arial" w:cs="Arial"/>
          <w:szCs w:val="22"/>
        </w:rPr>
      </w:pPr>
    </w:p>
    <w:p w:rsidR="00296F4B" w:rsidP="003E7521" w:rsidRDefault="00CB271A" w14:paraId="208A12D2" w14:textId="77777777">
      <w:pPr>
        <w:pStyle w:val="Heading2"/>
        <w:tabs>
          <w:tab w:val="clear" w:pos="3272"/>
          <w:tab w:val="left" w:pos="709"/>
        </w:tabs>
        <w:spacing w:after="0"/>
        <w:ind w:left="709" w:hanging="709"/>
        <w:jc w:val="left"/>
        <w:rPr>
          <w:rFonts w:ascii="Arial" w:hAnsi="Arial" w:cs="Arial"/>
          <w:szCs w:val="22"/>
        </w:rPr>
      </w:pPr>
      <w:r>
        <w:rPr>
          <w:rFonts w:ascii="Arial" w:hAnsi="Arial" w:cs="Arial"/>
          <w:szCs w:val="22"/>
        </w:rPr>
        <w:t>Information which is exempt from disclosure by clause </w:t>
      </w:r>
      <w:r>
        <w:rPr>
          <w:rFonts w:ascii="Arial" w:hAnsi="Arial" w:cs="Arial"/>
          <w:szCs w:val="22"/>
        </w:rPr>
        <w:fldChar w:fldCharType="begin"/>
      </w:r>
      <w:r>
        <w:rPr>
          <w:rFonts w:ascii="Arial" w:hAnsi="Arial" w:cs="Arial"/>
          <w:szCs w:val="22"/>
        </w:rPr>
        <w:instrText xml:space="preserve"> REF _Ref525073831 \w \h  \* MERGEFORMAT </w:instrText>
      </w:r>
      <w:r>
        <w:rPr>
          <w:rFonts w:ascii="Arial" w:hAnsi="Arial" w:cs="Arial"/>
          <w:szCs w:val="22"/>
        </w:rPr>
      </w:r>
      <w:r>
        <w:rPr>
          <w:rFonts w:ascii="Arial" w:hAnsi="Arial" w:cs="Arial"/>
          <w:szCs w:val="22"/>
        </w:rPr>
        <w:fldChar w:fldCharType="separate"/>
      </w:r>
      <w:r>
        <w:rPr>
          <w:rFonts w:ascii="Arial" w:hAnsi="Arial" w:cs="Arial"/>
          <w:szCs w:val="22"/>
        </w:rPr>
        <w:t>16</w:t>
      </w:r>
      <w:r>
        <w:rPr>
          <w:rFonts w:ascii="Arial" w:hAnsi="Arial" w:cs="Arial"/>
          <w:szCs w:val="22"/>
        </w:rPr>
        <w:fldChar w:fldCharType="end"/>
      </w:r>
      <w:r>
        <w:rPr>
          <w:rFonts w:ascii="Arial" w:hAnsi="Arial" w:cs="Arial"/>
          <w:szCs w:val="22"/>
        </w:rPr>
        <w:t xml:space="preserve"> is not Confidential Information.</w:t>
      </w:r>
    </w:p>
    <w:p w:rsidRPr="00296F4B" w:rsidR="00296F4B" w:rsidP="003E7521" w:rsidRDefault="00296F4B" w14:paraId="208A12D3" w14:textId="77777777">
      <w:pPr>
        <w:pStyle w:val="Heading2"/>
        <w:numPr>
          <w:ilvl w:val="0"/>
          <w:numId w:val="0"/>
        </w:numPr>
        <w:tabs>
          <w:tab w:val="left" w:pos="709"/>
        </w:tabs>
        <w:spacing w:after="0"/>
        <w:jc w:val="left"/>
        <w:rPr>
          <w:rFonts w:ascii="Arial" w:hAnsi="Arial" w:cs="Arial"/>
          <w:szCs w:val="22"/>
        </w:rPr>
      </w:pPr>
    </w:p>
    <w:p w:rsidR="00CB271A" w:rsidP="003E7521" w:rsidRDefault="00CB271A" w14:paraId="208A12D4" w14:textId="77777777">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must not make any press announcement or publicise the Contract or any part of it in any way, without the prior written consent of the </w:t>
      </w:r>
      <w:r w:rsidR="00403888">
        <w:rPr>
          <w:rFonts w:ascii="Arial" w:hAnsi="Arial" w:cs="Arial"/>
          <w:szCs w:val="22"/>
        </w:rPr>
        <w:t>Buyer</w:t>
      </w:r>
      <w:r>
        <w:rPr>
          <w:rFonts w:ascii="Arial" w:hAnsi="Arial" w:cs="Arial"/>
          <w:szCs w:val="22"/>
        </w:rPr>
        <w:t xml:space="preserve"> and must take all reasonable steps to ensure that Supplier Staff do not either.</w:t>
      </w:r>
    </w:p>
    <w:p w:rsidR="00296F4B" w:rsidP="003E7521" w:rsidRDefault="00296F4B" w14:paraId="208A12D5" w14:textId="77777777">
      <w:pPr>
        <w:pStyle w:val="Heading2"/>
        <w:numPr>
          <w:ilvl w:val="0"/>
          <w:numId w:val="0"/>
        </w:numPr>
        <w:tabs>
          <w:tab w:val="left" w:pos="709"/>
        </w:tabs>
        <w:spacing w:after="0"/>
        <w:jc w:val="left"/>
        <w:rPr>
          <w:rFonts w:ascii="Arial" w:hAnsi="Arial" w:cs="Arial"/>
          <w:szCs w:val="22"/>
        </w:rPr>
      </w:pPr>
    </w:p>
    <w:p w:rsidRPr="00296F4B" w:rsidR="00CB271A" w:rsidP="003E7521" w:rsidRDefault="00296F4B" w14:paraId="208A12D6" w14:textId="77777777">
      <w:pPr>
        <w:pStyle w:val="Heading1"/>
        <w:tabs>
          <w:tab w:val="clear" w:pos="1145"/>
          <w:tab w:val="left" w:pos="709"/>
        </w:tabs>
        <w:spacing w:before="120" w:after="0"/>
        <w:ind w:left="709" w:hanging="709"/>
        <w:jc w:val="left"/>
        <w:rPr>
          <w:rFonts w:ascii="Arial" w:hAnsi="Arial" w:cs="Arial"/>
          <w:sz w:val="28"/>
          <w:szCs w:val="28"/>
        </w:rPr>
      </w:pPr>
      <w:bookmarkStart w:name="_Ref525073831" w:id="56"/>
      <w:r w:rsidRPr="00296F4B">
        <w:rPr>
          <w:rFonts w:ascii="Arial" w:hAnsi="Arial" w:cs="Arial"/>
          <w:caps w:val="0"/>
          <w:sz w:val="28"/>
          <w:szCs w:val="28"/>
        </w:rPr>
        <w:t>When you can share information</w:t>
      </w:r>
      <w:bookmarkEnd w:id="56"/>
    </w:p>
    <w:p w:rsidR="00CB271A" w:rsidP="003E7521" w:rsidRDefault="00CB271A" w14:paraId="208A12D7" w14:textId="77777777">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must tell the </w:t>
      </w:r>
      <w:r w:rsidR="00403888">
        <w:rPr>
          <w:rFonts w:ascii="Arial" w:hAnsi="Arial" w:cs="Arial"/>
          <w:szCs w:val="22"/>
        </w:rPr>
        <w:t>Buyer</w:t>
      </w:r>
      <w:r>
        <w:rPr>
          <w:rFonts w:ascii="Arial" w:hAnsi="Arial" w:cs="Arial"/>
          <w:szCs w:val="22"/>
        </w:rPr>
        <w:t xml:space="preserve"> within 48 hours if it receives a Request For Information.</w:t>
      </w:r>
    </w:p>
    <w:p w:rsidR="00296F4B" w:rsidP="003E7521" w:rsidRDefault="00296F4B" w14:paraId="208A12D8" w14:textId="77777777">
      <w:pPr>
        <w:pStyle w:val="Heading2"/>
        <w:numPr>
          <w:ilvl w:val="0"/>
          <w:numId w:val="0"/>
        </w:numPr>
        <w:tabs>
          <w:tab w:val="left" w:pos="709"/>
        </w:tabs>
        <w:spacing w:after="0"/>
        <w:ind w:left="709"/>
        <w:jc w:val="left"/>
        <w:rPr>
          <w:rFonts w:ascii="Arial" w:hAnsi="Arial" w:cs="Arial"/>
          <w:szCs w:val="22"/>
        </w:rPr>
      </w:pPr>
    </w:p>
    <w:p w:rsidR="00CB271A" w:rsidP="003E7521" w:rsidRDefault="00CB271A" w14:paraId="208A12D9" w14:textId="77777777">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Within the required timescales the Supplier must give the </w:t>
      </w:r>
      <w:r w:rsidR="00403888">
        <w:rPr>
          <w:rFonts w:ascii="Arial" w:hAnsi="Arial" w:cs="Arial"/>
          <w:szCs w:val="22"/>
        </w:rPr>
        <w:t>Buyer</w:t>
      </w:r>
      <w:r>
        <w:rPr>
          <w:rFonts w:ascii="Arial" w:hAnsi="Arial" w:cs="Arial"/>
          <w:szCs w:val="22"/>
        </w:rPr>
        <w:t xml:space="preserve"> full co</w:t>
      </w:r>
      <w:r>
        <w:rPr>
          <w:rFonts w:ascii="Arial" w:hAnsi="Arial" w:cs="Arial"/>
          <w:szCs w:val="22"/>
        </w:rPr>
        <w:noBreakHyphen/>
        <w:t xml:space="preserve">operation and information needed so the </w:t>
      </w:r>
      <w:r w:rsidR="00403888">
        <w:rPr>
          <w:rFonts w:ascii="Arial" w:hAnsi="Arial" w:cs="Arial"/>
          <w:szCs w:val="22"/>
        </w:rPr>
        <w:t>Buyer</w:t>
      </w:r>
      <w:r>
        <w:rPr>
          <w:rFonts w:ascii="Arial" w:hAnsi="Arial" w:cs="Arial"/>
          <w:szCs w:val="22"/>
        </w:rPr>
        <w:t xml:space="preserve"> can:</w:t>
      </w:r>
    </w:p>
    <w:p w:rsidR="00CB271A" w:rsidP="00542B2F" w:rsidRDefault="00CB271A" w14:paraId="208A12DA" w14:textId="77777777">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comply with any Freedom of Information Act (FOIA) request;</w:t>
      </w:r>
    </w:p>
    <w:p w:rsidR="00CB271A" w:rsidP="00542B2F" w:rsidRDefault="00CB271A" w14:paraId="208A12DB" w14:textId="77777777">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comply with any Environmental Information Regulations (EIR) request.</w:t>
      </w:r>
    </w:p>
    <w:p w:rsidR="00296F4B" w:rsidP="003E7521" w:rsidRDefault="00296F4B" w14:paraId="208A12DC" w14:textId="77777777">
      <w:pPr>
        <w:pStyle w:val="Heading3"/>
        <w:numPr>
          <w:ilvl w:val="0"/>
          <w:numId w:val="0"/>
        </w:numPr>
        <w:tabs>
          <w:tab w:val="left" w:pos="709"/>
        </w:tabs>
        <w:spacing w:after="0"/>
        <w:ind w:left="709"/>
        <w:jc w:val="left"/>
        <w:rPr>
          <w:rFonts w:ascii="Arial" w:hAnsi="Arial" w:cs="Arial"/>
          <w:szCs w:val="22"/>
        </w:rPr>
      </w:pPr>
    </w:p>
    <w:p w:rsidR="00CB271A" w:rsidP="003E7521" w:rsidRDefault="00CB271A" w14:paraId="208A12DD" w14:textId="77777777">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 may talk to the Supplier to help it decide whether to publish information under clause </w:t>
      </w:r>
      <w:r>
        <w:rPr>
          <w:rFonts w:ascii="Arial" w:hAnsi="Arial" w:cs="Arial"/>
          <w:szCs w:val="22"/>
        </w:rPr>
        <w:fldChar w:fldCharType="begin"/>
      </w:r>
      <w:r>
        <w:rPr>
          <w:rFonts w:ascii="Arial" w:hAnsi="Arial" w:cs="Arial"/>
          <w:szCs w:val="22"/>
        </w:rPr>
        <w:instrText xml:space="preserve"> REF _Ref525073831 \w \h  \* MERGEFORMAT </w:instrText>
      </w:r>
      <w:r>
        <w:rPr>
          <w:rFonts w:ascii="Arial" w:hAnsi="Arial" w:cs="Arial"/>
          <w:szCs w:val="22"/>
        </w:rPr>
      </w:r>
      <w:r>
        <w:rPr>
          <w:rFonts w:ascii="Arial" w:hAnsi="Arial" w:cs="Arial"/>
          <w:szCs w:val="22"/>
        </w:rPr>
        <w:fldChar w:fldCharType="separate"/>
      </w:r>
      <w:r>
        <w:rPr>
          <w:rFonts w:ascii="Arial" w:hAnsi="Arial" w:cs="Arial"/>
          <w:szCs w:val="22"/>
        </w:rPr>
        <w:t>16</w:t>
      </w:r>
      <w:r>
        <w:rPr>
          <w:rFonts w:ascii="Arial" w:hAnsi="Arial" w:cs="Arial"/>
          <w:szCs w:val="22"/>
        </w:rPr>
        <w:fldChar w:fldCharType="end"/>
      </w:r>
      <w:r>
        <w:rPr>
          <w:rFonts w:ascii="Arial" w:hAnsi="Arial" w:cs="Arial"/>
          <w:szCs w:val="22"/>
        </w:rPr>
        <w:t xml:space="preserve">.  However, the extent, content and format of the disclosure is the </w:t>
      </w:r>
      <w:r w:rsidR="00403888">
        <w:rPr>
          <w:rFonts w:ascii="Arial" w:hAnsi="Arial" w:cs="Arial"/>
          <w:szCs w:val="22"/>
        </w:rPr>
        <w:t>Buyer</w:t>
      </w:r>
      <w:r>
        <w:rPr>
          <w:rFonts w:ascii="Arial" w:hAnsi="Arial" w:cs="Arial"/>
          <w:szCs w:val="22"/>
        </w:rPr>
        <w:t>’s decision, which does not need to be reasonable.</w:t>
      </w:r>
    </w:p>
    <w:p w:rsidR="00296F4B" w:rsidP="003E7521" w:rsidRDefault="00296F4B" w14:paraId="208A12DE" w14:textId="77777777">
      <w:pPr>
        <w:pStyle w:val="Heading2"/>
        <w:numPr>
          <w:ilvl w:val="0"/>
          <w:numId w:val="0"/>
        </w:numPr>
        <w:tabs>
          <w:tab w:val="left" w:pos="709"/>
        </w:tabs>
        <w:spacing w:after="0"/>
        <w:ind w:left="709"/>
        <w:jc w:val="left"/>
        <w:rPr>
          <w:rFonts w:ascii="Arial" w:hAnsi="Arial" w:cs="Arial"/>
          <w:szCs w:val="22"/>
        </w:rPr>
      </w:pPr>
    </w:p>
    <w:p w:rsidRPr="00296F4B" w:rsidR="00CB271A" w:rsidP="003E7521" w:rsidRDefault="00296F4B" w14:paraId="208A12DF" w14:textId="77777777">
      <w:pPr>
        <w:pStyle w:val="Heading1"/>
        <w:tabs>
          <w:tab w:val="clear" w:pos="1145"/>
          <w:tab w:val="left" w:pos="709"/>
        </w:tabs>
        <w:spacing w:before="120" w:after="0"/>
        <w:ind w:left="709" w:hanging="709"/>
        <w:jc w:val="left"/>
        <w:rPr>
          <w:rFonts w:ascii="Arial" w:hAnsi="Arial" w:cs="Arial"/>
          <w:sz w:val="28"/>
          <w:szCs w:val="28"/>
        </w:rPr>
      </w:pPr>
      <w:r w:rsidRPr="00296F4B">
        <w:rPr>
          <w:rFonts w:ascii="Arial" w:hAnsi="Arial" w:cs="Arial"/>
          <w:caps w:val="0"/>
          <w:sz w:val="28"/>
          <w:szCs w:val="28"/>
        </w:rPr>
        <w:t>Invalid parts of the contract</w:t>
      </w:r>
    </w:p>
    <w:p w:rsidR="00CB271A" w:rsidP="003E7521" w:rsidRDefault="00CB271A" w14:paraId="208A12E0" w14:textId="77777777">
      <w:pPr>
        <w:pStyle w:val="BodyTextIndent"/>
        <w:tabs>
          <w:tab w:val="clear" w:pos="720"/>
          <w:tab w:val="left" w:pos="709"/>
        </w:tabs>
        <w:spacing w:after="0"/>
        <w:ind w:left="709" w:hanging="709"/>
        <w:jc w:val="left"/>
        <w:rPr>
          <w:rFonts w:ascii="Arial" w:hAnsi="Arial" w:cs="Arial"/>
          <w:szCs w:val="22"/>
        </w:rPr>
      </w:pPr>
      <w:r>
        <w:rPr>
          <w:rFonts w:ascii="Arial" w:hAnsi="Arial" w:cs="Arial"/>
          <w:szCs w:val="22"/>
        </w:rPr>
        <w:t>If any part of the Contract is prohibited by Law or judged by a court to be unlawful, void or unenforceable, it must be read as if it was removed from that Contract as much as required and rendered ineffective as far as possible without affecting the rest of the Contract, whether it’s valid or enforceable.</w:t>
      </w:r>
    </w:p>
    <w:p w:rsidR="00296F4B" w:rsidP="003E7521" w:rsidRDefault="00296F4B" w14:paraId="208A12E1" w14:textId="77777777">
      <w:pPr>
        <w:pStyle w:val="BodyTextIndent"/>
        <w:numPr>
          <w:ilvl w:val="0"/>
          <w:numId w:val="0"/>
        </w:numPr>
        <w:tabs>
          <w:tab w:val="left" w:pos="709"/>
        </w:tabs>
        <w:spacing w:after="0"/>
        <w:ind w:left="709"/>
        <w:jc w:val="left"/>
        <w:rPr>
          <w:rFonts w:ascii="Arial" w:hAnsi="Arial" w:cs="Arial"/>
          <w:szCs w:val="22"/>
        </w:rPr>
      </w:pPr>
    </w:p>
    <w:p w:rsidRPr="00296F4B" w:rsidR="00CB271A" w:rsidP="003E7521" w:rsidRDefault="00296F4B" w14:paraId="208A12E2" w14:textId="77777777">
      <w:pPr>
        <w:pStyle w:val="Heading1"/>
        <w:tabs>
          <w:tab w:val="clear" w:pos="1145"/>
          <w:tab w:val="left" w:pos="709"/>
        </w:tabs>
        <w:spacing w:before="120" w:after="0"/>
        <w:ind w:left="709" w:hanging="709"/>
        <w:jc w:val="left"/>
        <w:rPr>
          <w:rFonts w:ascii="Arial" w:hAnsi="Arial" w:cs="Arial"/>
          <w:sz w:val="28"/>
          <w:szCs w:val="28"/>
        </w:rPr>
      </w:pPr>
      <w:r w:rsidRPr="00296F4B">
        <w:rPr>
          <w:rFonts w:ascii="Arial" w:hAnsi="Arial" w:cs="Arial"/>
          <w:caps w:val="0"/>
          <w:sz w:val="28"/>
          <w:szCs w:val="28"/>
        </w:rPr>
        <w:t>No other terms apply</w:t>
      </w:r>
    </w:p>
    <w:p w:rsidR="00CB271A" w:rsidP="003E7521" w:rsidRDefault="00CB271A" w14:paraId="208A12E3" w14:textId="77777777">
      <w:pPr>
        <w:pStyle w:val="BodyTextIndent"/>
        <w:tabs>
          <w:tab w:val="clear" w:pos="720"/>
          <w:tab w:val="left" w:pos="709"/>
        </w:tabs>
        <w:spacing w:after="0"/>
        <w:ind w:left="709" w:hanging="709"/>
        <w:jc w:val="left"/>
        <w:rPr>
          <w:rFonts w:ascii="Arial" w:hAnsi="Arial" w:cs="Arial"/>
          <w:szCs w:val="22"/>
        </w:rPr>
      </w:pPr>
      <w:r>
        <w:rPr>
          <w:rFonts w:ascii="Arial" w:hAnsi="Arial" w:cs="Arial"/>
          <w:szCs w:val="22"/>
        </w:rPr>
        <w:t>The provisions incorporated into the Contract are the entire agreement between the Parties. The Contract replaces all previous statements and agreements whether written or oral.  No other provisions apply.</w:t>
      </w:r>
    </w:p>
    <w:p w:rsidR="00296F4B" w:rsidP="003E7521" w:rsidRDefault="00296F4B" w14:paraId="208A12E4" w14:textId="77777777">
      <w:pPr>
        <w:pStyle w:val="BodyTextIndent"/>
        <w:tabs>
          <w:tab w:val="clear" w:pos="720"/>
          <w:tab w:val="left" w:pos="709"/>
        </w:tabs>
        <w:spacing w:after="0"/>
        <w:ind w:left="709" w:hanging="709"/>
        <w:jc w:val="left"/>
        <w:rPr>
          <w:rFonts w:ascii="Arial" w:hAnsi="Arial" w:cs="Arial"/>
          <w:szCs w:val="22"/>
        </w:rPr>
      </w:pPr>
    </w:p>
    <w:p w:rsidRPr="00296F4B" w:rsidR="00CB271A" w:rsidP="003E7521" w:rsidRDefault="00296F4B" w14:paraId="208A12E5" w14:textId="77777777">
      <w:pPr>
        <w:pStyle w:val="Heading1"/>
        <w:tabs>
          <w:tab w:val="clear" w:pos="1145"/>
          <w:tab w:val="left" w:pos="709"/>
        </w:tabs>
        <w:spacing w:before="120" w:after="0"/>
        <w:ind w:left="709" w:hanging="709"/>
        <w:jc w:val="left"/>
        <w:rPr>
          <w:rFonts w:ascii="Arial" w:hAnsi="Arial" w:cs="Arial"/>
          <w:sz w:val="28"/>
          <w:szCs w:val="28"/>
        </w:rPr>
      </w:pPr>
      <w:r w:rsidRPr="00296F4B">
        <w:rPr>
          <w:rFonts w:ascii="Arial" w:hAnsi="Arial" w:cs="Arial"/>
          <w:caps w:val="0"/>
          <w:sz w:val="28"/>
          <w:szCs w:val="28"/>
        </w:rPr>
        <w:t>Other people's rights in a contract</w:t>
      </w:r>
    </w:p>
    <w:p w:rsidR="00CB271A" w:rsidP="003E7521" w:rsidRDefault="00CB271A" w14:paraId="208A12E6" w14:textId="77777777">
      <w:pPr>
        <w:pStyle w:val="BodyTextIndent"/>
        <w:tabs>
          <w:tab w:val="clear" w:pos="720"/>
          <w:tab w:val="left" w:pos="709"/>
        </w:tabs>
        <w:spacing w:after="0"/>
        <w:ind w:left="709" w:hanging="709"/>
        <w:jc w:val="left"/>
        <w:rPr>
          <w:rFonts w:ascii="Arial" w:hAnsi="Arial" w:cs="Arial"/>
          <w:szCs w:val="22"/>
        </w:rPr>
      </w:pPr>
      <w:r>
        <w:rPr>
          <w:rFonts w:ascii="Arial" w:hAnsi="Arial" w:cs="Arial"/>
          <w:szCs w:val="22"/>
        </w:rPr>
        <w:t>No third parties may use the Contracts (Rights of Third Parties) Act (CRTPA) to enforce any term of the Contract unless stated (referring to CRTPA) in the Contract.  This does not affect third party rights and remedies that exist independently from CRTPA.</w:t>
      </w:r>
    </w:p>
    <w:p w:rsidR="00296F4B" w:rsidP="003E7521" w:rsidRDefault="00296F4B" w14:paraId="208A12E7" w14:textId="77777777">
      <w:pPr>
        <w:pStyle w:val="BodyTextIndent"/>
        <w:tabs>
          <w:tab w:val="clear" w:pos="720"/>
          <w:tab w:val="left" w:pos="709"/>
        </w:tabs>
        <w:spacing w:after="0"/>
        <w:ind w:left="709" w:hanging="709"/>
        <w:jc w:val="left"/>
        <w:rPr>
          <w:rFonts w:ascii="Arial" w:hAnsi="Arial" w:cs="Arial"/>
          <w:szCs w:val="22"/>
        </w:rPr>
      </w:pPr>
    </w:p>
    <w:p w:rsidRPr="00296F4B" w:rsidR="00CB271A" w:rsidP="003E7521" w:rsidRDefault="00296F4B" w14:paraId="208A12E8" w14:textId="77777777">
      <w:pPr>
        <w:pStyle w:val="Heading1"/>
        <w:tabs>
          <w:tab w:val="clear" w:pos="1145"/>
          <w:tab w:val="left" w:pos="709"/>
        </w:tabs>
        <w:spacing w:before="120" w:after="0"/>
        <w:ind w:left="709" w:hanging="709"/>
        <w:jc w:val="left"/>
        <w:rPr>
          <w:rFonts w:ascii="Arial" w:hAnsi="Arial" w:cs="Arial"/>
          <w:sz w:val="28"/>
          <w:szCs w:val="28"/>
        </w:rPr>
      </w:pPr>
      <w:r w:rsidRPr="00296F4B">
        <w:rPr>
          <w:rFonts w:ascii="Arial" w:hAnsi="Arial" w:cs="Arial"/>
          <w:caps w:val="0"/>
          <w:sz w:val="28"/>
          <w:szCs w:val="28"/>
        </w:rPr>
        <w:t>Circumstances beyond your control</w:t>
      </w:r>
    </w:p>
    <w:p w:rsidR="00CB271A" w:rsidP="003E7521" w:rsidRDefault="00CB271A" w14:paraId="208A12E9" w14:textId="77777777">
      <w:pPr>
        <w:pStyle w:val="Heading2"/>
        <w:tabs>
          <w:tab w:val="clear" w:pos="3272"/>
          <w:tab w:val="left" w:pos="709"/>
        </w:tabs>
        <w:spacing w:after="0"/>
        <w:ind w:left="709" w:hanging="709"/>
        <w:jc w:val="left"/>
        <w:rPr>
          <w:rFonts w:ascii="Arial" w:hAnsi="Arial" w:cs="Arial"/>
          <w:szCs w:val="22"/>
        </w:rPr>
      </w:pPr>
      <w:r>
        <w:rPr>
          <w:rFonts w:ascii="Arial" w:hAnsi="Arial" w:cs="Arial"/>
          <w:szCs w:val="22"/>
        </w:rPr>
        <w:t>Any Party affected by a Force Majeure Event is excused from performing its obligations under the Contract while the inability to perform continues, if it both:</w:t>
      </w:r>
    </w:p>
    <w:p w:rsidR="00CB271A" w:rsidP="00607EA7" w:rsidRDefault="00CB271A" w14:paraId="208A12EA" w14:textId="77777777">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provides written notice to the other Party;</w:t>
      </w:r>
    </w:p>
    <w:p w:rsidR="00CB271A" w:rsidP="00607EA7" w:rsidRDefault="00CB271A" w14:paraId="208A12EB" w14:textId="77777777">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uses all reasonable measures practical to reduce the impact of the Force Majeure Event.</w:t>
      </w:r>
    </w:p>
    <w:p w:rsidR="00296F4B" w:rsidP="003E7521" w:rsidRDefault="00296F4B" w14:paraId="208A12EC" w14:textId="77777777">
      <w:pPr>
        <w:pStyle w:val="Heading3"/>
        <w:numPr>
          <w:ilvl w:val="0"/>
          <w:numId w:val="0"/>
        </w:numPr>
        <w:tabs>
          <w:tab w:val="left" w:pos="709"/>
        </w:tabs>
        <w:spacing w:after="0"/>
        <w:ind w:left="709"/>
        <w:jc w:val="left"/>
        <w:rPr>
          <w:rFonts w:ascii="Arial" w:hAnsi="Arial" w:cs="Arial"/>
          <w:szCs w:val="22"/>
        </w:rPr>
      </w:pPr>
    </w:p>
    <w:p w:rsidR="00CB271A" w:rsidP="003E7521" w:rsidRDefault="00CB271A" w14:paraId="208A12ED" w14:textId="77777777">
      <w:pPr>
        <w:pStyle w:val="Heading2"/>
        <w:tabs>
          <w:tab w:val="clear" w:pos="3272"/>
          <w:tab w:val="left" w:pos="709"/>
        </w:tabs>
        <w:spacing w:after="0"/>
        <w:ind w:left="709" w:hanging="709"/>
        <w:jc w:val="left"/>
        <w:rPr>
          <w:rFonts w:ascii="Arial" w:hAnsi="Arial" w:cs="Arial"/>
          <w:szCs w:val="22"/>
        </w:rPr>
      </w:pPr>
      <w:bookmarkStart w:name="_Ref525074109" w:id="57"/>
      <w:r>
        <w:rPr>
          <w:rFonts w:ascii="Arial" w:hAnsi="Arial" w:cs="Arial"/>
          <w:szCs w:val="22"/>
        </w:rPr>
        <w:t>Either party can partially or fully terminate the Contract if the provision of the Deliverables is materially affected by a Force Majeure Event which lasts for 90 days continuously.</w:t>
      </w:r>
      <w:bookmarkEnd w:id="57"/>
    </w:p>
    <w:p w:rsidR="00296F4B" w:rsidP="003E7521" w:rsidRDefault="00296F4B" w14:paraId="208A12EE" w14:textId="77777777">
      <w:pPr>
        <w:pStyle w:val="Heading2"/>
        <w:numPr>
          <w:ilvl w:val="0"/>
          <w:numId w:val="0"/>
        </w:numPr>
        <w:tabs>
          <w:tab w:val="left" w:pos="709"/>
        </w:tabs>
        <w:spacing w:after="0"/>
        <w:ind w:left="709"/>
        <w:jc w:val="left"/>
        <w:rPr>
          <w:rFonts w:ascii="Arial" w:hAnsi="Arial" w:cs="Arial"/>
          <w:szCs w:val="22"/>
        </w:rPr>
      </w:pPr>
    </w:p>
    <w:p w:rsidR="00CB271A" w:rsidP="003E7521" w:rsidRDefault="00CB271A" w14:paraId="208A12EF" w14:textId="77777777">
      <w:pPr>
        <w:pStyle w:val="Heading2"/>
        <w:tabs>
          <w:tab w:val="clear" w:pos="3272"/>
          <w:tab w:val="left" w:pos="709"/>
        </w:tabs>
        <w:spacing w:after="0"/>
        <w:ind w:left="709" w:hanging="709"/>
        <w:jc w:val="left"/>
        <w:rPr>
          <w:rFonts w:ascii="Arial" w:hAnsi="Arial" w:cs="Arial"/>
          <w:szCs w:val="22"/>
        </w:rPr>
      </w:pPr>
      <w:r>
        <w:rPr>
          <w:rFonts w:ascii="Arial" w:hAnsi="Arial" w:cs="Arial"/>
          <w:szCs w:val="22"/>
        </w:rPr>
        <w:t>Where a Party terminates under clause </w:t>
      </w:r>
      <w:r>
        <w:rPr>
          <w:rFonts w:ascii="Arial" w:hAnsi="Arial" w:cs="Arial"/>
          <w:szCs w:val="22"/>
        </w:rPr>
        <w:fldChar w:fldCharType="begin"/>
      </w:r>
      <w:r>
        <w:rPr>
          <w:rFonts w:ascii="Arial" w:hAnsi="Arial" w:cs="Arial"/>
          <w:szCs w:val="22"/>
        </w:rPr>
        <w:instrText xml:space="preserve"> REF _Ref525074109 \w \h  \* MERGEFORMAT </w:instrText>
      </w:r>
      <w:r>
        <w:rPr>
          <w:rFonts w:ascii="Arial" w:hAnsi="Arial" w:cs="Arial"/>
          <w:szCs w:val="22"/>
        </w:rPr>
      </w:r>
      <w:r>
        <w:rPr>
          <w:rFonts w:ascii="Arial" w:hAnsi="Arial" w:cs="Arial"/>
          <w:szCs w:val="22"/>
        </w:rPr>
        <w:fldChar w:fldCharType="separate"/>
      </w:r>
      <w:r>
        <w:rPr>
          <w:rFonts w:ascii="Arial" w:hAnsi="Arial" w:cs="Arial"/>
          <w:szCs w:val="22"/>
        </w:rPr>
        <w:t>20.2</w:t>
      </w:r>
      <w:r>
        <w:rPr>
          <w:rFonts w:ascii="Arial" w:hAnsi="Arial" w:cs="Arial"/>
          <w:szCs w:val="22"/>
        </w:rPr>
        <w:fldChar w:fldCharType="end"/>
      </w:r>
      <w:r>
        <w:rPr>
          <w:rFonts w:ascii="Arial" w:hAnsi="Arial" w:cs="Arial"/>
          <w:szCs w:val="22"/>
        </w:rPr>
        <w:t>:</w:t>
      </w:r>
    </w:p>
    <w:p w:rsidR="00CB271A" w:rsidP="00607EA7" w:rsidRDefault="00CB271A" w14:paraId="208A12F0" w14:textId="77777777">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each party must cover its own losses;</w:t>
      </w:r>
    </w:p>
    <w:p w:rsidR="00CB271A" w:rsidP="00607EA7" w:rsidRDefault="00CB271A" w14:paraId="208A12F1" w14:textId="77777777">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clause </w:t>
      </w:r>
      <w:r>
        <w:rPr>
          <w:rFonts w:ascii="Arial" w:hAnsi="Arial" w:cs="Arial"/>
          <w:szCs w:val="22"/>
        </w:rPr>
        <w:fldChar w:fldCharType="begin"/>
      </w:r>
      <w:r>
        <w:rPr>
          <w:rFonts w:ascii="Arial" w:hAnsi="Arial" w:cs="Arial"/>
          <w:szCs w:val="22"/>
        </w:rPr>
        <w:instrText xml:space="preserve"> REF _Ref525068816 \w \h  \* MERGEFORMAT </w:instrText>
      </w:r>
      <w:r>
        <w:rPr>
          <w:rFonts w:ascii="Arial" w:hAnsi="Arial" w:cs="Arial"/>
          <w:szCs w:val="22"/>
        </w:rPr>
      </w:r>
      <w:r>
        <w:rPr>
          <w:rFonts w:ascii="Arial" w:hAnsi="Arial" w:cs="Arial"/>
          <w:szCs w:val="22"/>
        </w:rPr>
        <w:fldChar w:fldCharType="separate"/>
      </w:r>
      <w:r>
        <w:rPr>
          <w:rFonts w:ascii="Arial" w:hAnsi="Arial" w:cs="Arial"/>
          <w:szCs w:val="22"/>
        </w:rPr>
        <w:t>11.5(b)</w:t>
      </w:r>
      <w:r>
        <w:rPr>
          <w:rFonts w:ascii="Arial" w:hAnsi="Arial" w:cs="Arial"/>
          <w:szCs w:val="22"/>
        </w:rPr>
        <w:fldChar w:fldCharType="end"/>
      </w:r>
      <w:r>
        <w:rPr>
          <w:rFonts w:ascii="Arial" w:hAnsi="Arial" w:cs="Arial"/>
          <w:szCs w:val="22"/>
        </w:rPr>
        <w:t xml:space="preserve"> to </w:t>
      </w:r>
      <w:r>
        <w:rPr>
          <w:rFonts w:ascii="Arial" w:hAnsi="Arial" w:cs="Arial"/>
          <w:szCs w:val="22"/>
        </w:rPr>
        <w:fldChar w:fldCharType="begin"/>
      </w:r>
      <w:r>
        <w:rPr>
          <w:rFonts w:ascii="Arial" w:hAnsi="Arial" w:cs="Arial"/>
          <w:szCs w:val="22"/>
        </w:rPr>
        <w:instrText xml:space="preserve"> REF _Ref525068819 \w \h  \* MERGEFORMAT </w:instrText>
      </w:r>
      <w:r>
        <w:rPr>
          <w:rFonts w:ascii="Arial" w:hAnsi="Arial" w:cs="Arial"/>
          <w:szCs w:val="22"/>
        </w:rPr>
      </w:r>
      <w:r>
        <w:rPr>
          <w:rFonts w:ascii="Arial" w:hAnsi="Arial" w:cs="Arial"/>
          <w:szCs w:val="22"/>
        </w:rPr>
        <w:fldChar w:fldCharType="separate"/>
      </w:r>
      <w:r>
        <w:rPr>
          <w:rFonts w:ascii="Arial" w:hAnsi="Arial" w:cs="Arial"/>
          <w:szCs w:val="22"/>
        </w:rPr>
        <w:t>11.5(g)</w:t>
      </w:r>
      <w:r>
        <w:rPr>
          <w:rFonts w:ascii="Arial" w:hAnsi="Arial" w:cs="Arial"/>
          <w:szCs w:val="22"/>
        </w:rPr>
        <w:fldChar w:fldCharType="end"/>
      </w:r>
      <w:r>
        <w:rPr>
          <w:rFonts w:ascii="Arial" w:hAnsi="Arial" w:cs="Arial"/>
          <w:szCs w:val="22"/>
        </w:rPr>
        <w:t xml:space="preserve"> applies.</w:t>
      </w:r>
    </w:p>
    <w:p w:rsidR="00296F4B" w:rsidP="003E7521" w:rsidRDefault="00296F4B" w14:paraId="208A12F2" w14:textId="77777777">
      <w:pPr>
        <w:pStyle w:val="Heading3"/>
        <w:numPr>
          <w:ilvl w:val="0"/>
          <w:numId w:val="0"/>
        </w:numPr>
        <w:tabs>
          <w:tab w:val="left" w:pos="709"/>
        </w:tabs>
        <w:spacing w:after="0"/>
        <w:ind w:left="709"/>
        <w:jc w:val="left"/>
        <w:rPr>
          <w:rFonts w:ascii="Arial" w:hAnsi="Arial" w:cs="Arial"/>
          <w:szCs w:val="22"/>
        </w:rPr>
      </w:pPr>
    </w:p>
    <w:p w:rsidRPr="00296F4B" w:rsidR="00CB271A" w:rsidP="003E7521" w:rsidRDefault="00296F4B" w14:paraId="208A12F3" w14:textId="77777777">
      <w:pPr>
        <w:pStyle w:val="Heading1"/>
        <w:tabs>
          <w:tab w:val="clear" w:pos="1145"/>
          <w:tab w:val="left" w:pos="709"/>
        </w:tabs>
        <w:spacing w:before="120" w:after="0"/>
        <w:ind w:left="709" w:hanging="709"/>
        <w:jc w:val="left"/>
        <w:rPr>
          <w:rFonts w:ascii="Arial" w:hAnsi="Arial" w:cs="Arial"/>
          <w:sz w:val="28"/>
          <w:szCs w:val="28"/>
        </w:rPr>
      </w:pPr>
      <w:r w:rsidRPr="00296F4B">
        <w:rPr>
          <w:rFonts w:ascii="Arial" w:hAnsi="Arial" w:cs="Arial"/>
          <w:caps w:val="0"/>
          <w:sz w:val="28"/>
          <w:szCs w:val="28"/>
        </w:rPr>
        <w:t>Relationships created by the contract</w:t>
      </w:r>
    </w:p>
    <w:p w:rsidR="00CB271A" w:rsidP="003E7521" w:rsidRDefault="00CB271A" w14:paraId="208A12F4" w14:textId="77777777">
      <w:pPr>
        <w:pStyle w:val="BodyTextIndent"/>
        <w:tabs>
          <w:tab w:val="clear" w:pos="720"/>
          <w:tab w:val="left" w:pos="709"/>
        </w:tabs>
        <w:spacing w:after="0"/>
        <w:ind w:left="709" w:hanging="709"/>
        <w:jc w:val="left"/>
        <w:rPr>
          <w:rFonts w:ascii="Arial" w:hAnsi="Arial" w:cs="Arial"/>
          <w:szCs w:val="22"/>
        </w:rPr>
      </w:pPr>
      <w:r>
        <w:rPr>
          <w:rFonts w:ascii="Arial" w:hAnsi="Arial" w:cs="Arial"/>
          <w:szCs w:val="22"/>
        </w:rPr>
        <w:t>The Contract does not create a partnership, joint venture or employment relationship.  The Supplier must represent themselves accordingly and ensure others do so.</w:t>
      </w:r>
    </w:p>
    <w:p w:rsidR="00296F4B" w:rsidP="003E7521" w:rsidRDefault="00296F4B" w14:paraId="208A12F5" w14:textId="77777777">
      <w:pPr>
        <w:pStyle w:val="BodyTextIndent"/>
        <w:numPr>
          <w:ilvl w:val="0"/>
          <w:numId w:val="0"/>
        </w:numPr>
        <w:tabs>
          <w:tab w:val="left" w:pos="709"/>
        </w:tabs>
        <w:spacing w:after="0"/>
        <w:ind w:left="709"/>
        <w:jc w:val="left"/>
        <w:rPr>
          <w:rFonts w:ascii="Arial" w:hAnsi="Arial" w:cs="Arial"/>
          <w:szCs w:val="22"/>
        </w:rPr>
      </w:pPr>
    </w:p>
    <w:p w:rsidRPr="00296F4B" w:rsidR="00CB271A" w:rsidP="003E7521" w:rsidRDefault="00296F4B" w14:paraId="208A12F6" w14:textId="77777777">
      <w:pPr>
        <w:pStyle w:val="Heading1"/>
        <w:tabs>
          <w:tab w:val="clear" w:pos="1145"/>
          <w:tab w:val="left" w:pos="709"/>
        </w:tabs>
        <w:spacing w:before="120" w:after="0"/>
        <w:ind w:left="709" w:hanging="709"/>
        <w:jc w:val="left"/>
        <w:rPr>
          <w:rFonts w:ascii="Arial" w:hAnsi="Arial" w:cs="Arial"/>
          <w:sz w:val="28"/>
          <w:szCs w:val="28"/>
        </w:rPr>
      </w:pPr>
      <w:r w:rsidRPr="00296F4B">
        <w:rPr>
          <w:rFonts w:ascii="Arial" w:hAnsi="Arial" w:cs="Arial"/>
          <w:caps w:val="0"/>
          <w:sz w:val="28"/>
          <w:szCs w:val="28"/>
        </w:rPr>
        <w:t>Giving up contract rights</w:t>
      </w:r>
    </w:p>
    <w:p w:rsidR="00CB271A" w:rsidP="003E7521" w:rsidRDefault="00CB271A" w14:paraId="208A12F7" w14:textId="77777777">
      <w:pPr>
        <w:pStyle w:val="BodyTextIndent"/>
        <w:tabs>
          <w:tab w:val="clear" w:pos="720"/>
          <w:tab w:val="left" w:pos="709"/>
        </w:tabs>
        <w:spacing w:after="0"/>
        <w:ind w:left="709" w:hanging="709"/>
        <w:jc w:val="left"/>
        <w:rPr>
          <w:rFonts w:ascii="Arial" w:hAnsi="Arial" w:cs="Arial"/>
          <w:szCs w:val="22"/>
        </w:rPr>
      </w:pPr>
      <w:r>
        <w:rPr>
          <w:rFonts w:ascii="Arial" w:hAnsi="Arial" w:cs="Arial"/>
          <w:szCs w:val="22"/>
        </w:rPr>
        <w:t>A partial or full waiver or relaxation of the terms of the Contract is only valid if it is stated to be a waiver in writing to the other Party.</w:t>
      </w:r>
    </w:p>
    <w:p w:rsidR="00296F4B" w:rsidP="003E7521" w:rsidRDefault="00296F4B" w14:paraId="208A12F8" w14:textId="77777777">
      <w:pPr>
        <w:pStyle w:val="BodyTextIndent"/>
        <w:tabs>
          <w:tab w:val="clear" w:pos="720"/>
          <w:tab w:val="left" w:pos="709"/>
        </w:tabs>
        <w:spacing w:after="0"/>
        <w:ind w:left="709" w:hanging="709"/>
        <w:jc w:val="left"/>
        <w:rPr>
          <w:rFonts w:ascii="Arial" w:hAnsi="Arial" w:cs="Arial"/>
          <w:szCs w:val="22"/>
        </w:rPr>
      </w:pPr>
    </w:p>
    <w:p w:rsidRPr="00296F4B" w:rsidR="00CB271A" w:rsidP="003E7521" w:rsidRDefault="00296F4B" w14:paraId="208A12F9" w14:textId="77777777">
      <w:pPr>
        <w:pStyle w:val="Heading1"/>
        <w:tabs>
          <w:tab w:val="clear" w:pos="1145"/>
          <w:tab w:val="left" w:pos="709"/>
        </w:tabs>
        <w:spacing w:before="120" w:after="0"/>
        <w:ind w:left="709" w:hanging="709"/>
        <w:jc w:val="left"/>
        <w:rPr>
          <w:rFonts w:ascii="Arial" w:hAnsi="Arial" w:cs="Arial"/>
          <w:sz w:val="28"/>
          <w:szCs w:val="28"/>
        </w:rPr>
      </w:pPr>
      <w:r w:rsidRPr="00296F4B">
        <w:rPr>
          <w:rFonts w:ascii="Arial" w:hAnsi="Arial" w:cs="Arial"/>
          <w:caps w:val="0"/>
          <w:sz w:val="28"/>
          <w:szCs w:val="28"/>
        </w:rPr>
        <w:t>Transferring responsibilities</w:t>
      </w:r>
    </w:p>
    <w:p w:rsidR="00CB271A" w:rsidP="003E7521" w:rsidRDefault="00CB271A" w14:paraId="208A12FA" w14:textId="77777777">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cannot assign the Contract without the </w:t>
      </w:r>
      <w:r w:rsidR="00403888">
        <w:rPr>
          <w:rFonts w:ascii="Arial" w:hAnsi="Arial" w:cs="Arial"/>
          <w:szCs w:val="22"/>
        </w:rPr>
        <w:t>Buyer</w:t>
      </w:r>
      <w:r>
        <w:rPr>
          <w:rFonts w:ascii="Arial" w:hAnsi="Arial" w:cs="Arial"/>
          <w:szCs w:val="22"/>
        </w:rPr>
        <w:t>'s written consent.</w:t>
      </w:r>
    </w:p>
    <w:p w:rsidR="00296F4B" w:rsidP="003E7521" w:rsidRDefault="00296F4B" w14:paraId="208A12FB" w14:textId="77777777">
      <w:pPr>
        <w:pStyle w:val="Heading2"/>
        <w:numPr>
          <w:ilvl w:val="0"/>
          <w:numId w:val="0"/>
        </w:numPr>
        <w:tabs>
          <w:tab w:val="left" w:pos="709"/>
        </w:tabs>
        <w:spacing w:after="0"/>
        <w:ind w:left="709"/>
        <w:jc w:val="left"/>
        <w:rPr>
          <w:rFonts w:ascii="Arial" w:hAnsi="Arial" w:cs="Arial"/>
          <w:szCs w:val="22"/>
        </w:rPr>
      </w:pPr>
    </w:p>
    <w:p w:rsidR="00CB271A" w:rsidP="003E7521" w:rsidRDefault="00CB271A" w14:paraId="208A12FC" w14:textId="77777777">
      <w:pPr>
        <w:pStyle w:val="Heading2"/>
        <w:tabs>
          <w:tab w:val="clear" w:pos="3272"/>
          <w:tab w:val="left" w:pos="709"/>
        </w:tabs>
        <w:spacing w:after="0"/>
        <w:ind w:left="709" w:hanging="709"/>
        <w:jc w:val="left"/>
        <w:rPr>
          <w:rFonts w:ascii="Arial" w:hAnsi="Arial" w:cs="Arial"/>
          <w:szCs w:val="22"/>
        </w:rPr>
      </w:pPr>
      <w:bookmarkStart w:name="_Ref525074269" w:id="58"/>
      <w:r>
        <w:rPr>
          <w:rFonts w:ascii="Arial" w:hAnsi="Arial" w:cs="Arial"/>
          <w:szCs w:val="22"/>
        </w:rPr>
        <w:t xml:space="preserve">The </w:t>
      </w:r>
      <w:r w:rsidR="00403888">
        <w:rPr>
          <w:rFonts w:ascii="Arial" w:hAnsi="Arial" w:cs="Arial"/>
          <w:szCs w:val="22"/>
        </w:rPr>
        <w:t>Buyer</w:t>
      </w:r>
      <w:r>
        <w:rPr>
          <w:rFonts w:ascii="Arial" w:hAnsi="Arial" w:cs="Arial"/>
          <w:szCs w:val="22"/>
        </w:rPr>
        <w:t xml:space="preserve"> can assign, novate or transfer its Contract or any part of it to any Crown Body, public or private sector body which performs the functions of the </w:t>
      </w:r>
      <w:r w:rsidR="00403888">
        <w:rPr>
          <w:rFonts w:ascii="Arial" w:hAnsi="Arial" w:cs="Arial"/>
          <w:szCs w:val="22"/>
        </w:rPr>
        <w:t>Buyer</w:t>
      </w:r>
      <w:r>
        <w:rPr>
          <w:rFonts w:ascii="Arial" w:hAnsi="Arial" w:cs="Arial"/>
          <w:szCs w:val="22"/>
        </w:rPr>
        <w:t>.</w:t>
      </w:r>
      <w:bookmarkEnd w:id="58"/>
    </w:p>
    <w:p w:rsidR="00296F4B" w:rsidP="003E7521" w:rsidRDefault="00296F4B" w14:paraId="208A12FD" w14:textId="77777777">
      <w:pPr>
        <w:pStyle w:val="Heading2"/>
        <w:numPr>
          <w:ilvl w:val="0"/>
          <w:numId w:val="0"/>
        </w:numPr>
        <w:tabs>
          <w:tab w:val="left" w:pos="709"/>
        </w:tabs>
        <w:spacing w:after="0"/>
        <w:jc w:val="left"/>
        <w:rPr>
          <w:rFonts w:ascii="Arial" w:hAnsi="Arial" w:cs="Arial"/>
          <w:szCs w:val="22"/>
        </w:rPr>
      </w:pPr>
    </w:p>
    <w:p w:rsidR="00CB271A" w:rsidP="003E7521" w:rsidRDefault="00CB271A" w14:paraId="208A12FE" w14:textId="77777777">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When the </w:t>
      </w:r>
      <w:r w:rsidR="00403888">
        <w:rPr>
          <w:rFonts w:ascii="Arial" w:hAnsi="Arial" w:cs="Arial"/>
          <w:szCs w:val="22"/>
        </w:rPr>
        <w:t>Buyer</w:t>
      </w:r>
      <w:r>
        <w:rPr>
          <w:rFonts w:ascii="Arial" w:hAnsi="Arial" w:cs="Arial"/>
          <w:szCs w:val="22"/>
        </w:rPr>
        <w:t xml:space="preserve"> uses its rights under clause </w:t>
      </w:r>
      <w:r>
        <w:rPr>
          <w:rFonts w:ascii="Arial" w:hAnsi="Arial" w:cs="Arial"/>
          <w:szCs w:val="22"/>
        </w:rPr>
        <w:fldChar w:fldCharType="begin"/>
      </w:r>
      <w:r>
        <w:rPr>
          <w:rFonts w:ascii="Arial" w:hAnsi="Arial" w:cs="Arial"/>
          <w:szCs w:val="22"/>
        </w:rPr>
        <w:instrText xml:space="preserve"> REF _Ref525074269 \w \h  \* MERGEFORMAT </w:instrText>
      </w:r>
      <w:r>
        <w:rPr>
          <w:rFonts w:ascii="Arial" w:hAnsi="Arial" w:cs="Arial"/>
          <w:szCs w:val="22"/>
        </w:rPr>
      </w:r>
      <w:r>
        <w:rPr>
          <w:rFonts w:ascii="Arial" w:hAnsi="Arial" w:cs="Arial"/>
          <w:szCs w:val="22"/>
        </w:rPr>
        <w:fldChar w:fldCharType="separate"/>
      </w:r>
      <w:r>
        <w:rPr>
          <w:rFonts w:ascii="Arial" w:hAnsi="Arial" w:cs="Arial"/>
          <w:szCs w:val="22"/>
        </w:rPr>
        <w:t>23.2</w:t>
      </w:r>
      <w:r>
        <w:rPr>
          <w:rFonts w:ascii="Arial" w:hAnsi="Arial" w:cs="Arial"/>
          <w:szCs w:val="22"/>
        </w:rPr>
        <w:fldChar w:fldCharType="end"/>
      </w:r>
      <w:r>
        <w:rPr>
          <w:rFonts w:ascii="Arial" w:hAnsi="Arial" w:cs="Arial"/>
          <w:szCs w:val="22"/>
        </w:rPr>
        <w:t xml:space="preserve"> the Supplier must enter into a novation agreement in the form that the </w:t>
      </w:r>
      <w:r w:rsidR="00403888">
        <w:rPr>
          <w:rFonts w:ascii="Arial" w:hAnsi="Arial" w:cs="Arial"/>
          <w:szCs w:val="22"/>
        </w:rPr>
        <w:t>Buyer</w:t>
      </w:r>
      <w:r>
        <w:rPr>
          <w:rFonts w:ascii="Arial" w:hAnsi="Arial" w:cs="Arial"/>
          <w:szCs w:val="22"/>
        </w:rPr>
        <w:t xml:space="preserve"> specifies.</w:t>
      </w:r>
    </w:p>
    <w:p w:rsidR="00296F4B" w:rsidP="003E7521" w:rsidRDefault="00296F4B" w14:paraId="208A12FF" w14:textId="77777777">
      <w:pPr>
        <w:pStyle w:val="Heading2"/>
        <w:numPr>
          <w:ilvl w:val="0"/>
          <w:numId w:val="0"/>
        </w:numPr>
        <w:tabs>
          <w:tab w:val="left" w:pos="709"/>
        </w:tabs>
        <w:spacing w:after="0"/>
        <w:jc w:val="left"/>
        <w:rPr>
          <w:rFonts w:ascii="Arial" w:hAnsi="Arial" w:cs="Arial"/>
          <w:szCs w:val="22"/>
        </w:rPr>
      </w:pPr>
    </w:p>
    <w:p w:rsidR="00CB271A" w:rsidP="003E7521" w:rsidRDefault="00CB271A" w14:paraId="208A1300" w14:textId="77777777">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Supplier can terminate the Contract novated under clause </w:t>
      </w:r>
      <w:r>
        <w:rPr>
          <w:rFonts w:ascii="Arial" w:hAnsi="Arial" w:cs="Arial"/>
          <w:szCs w:val="22"/>
        </w:rPr>
        <w:fldChar w:fldCharType="begin"/>
      </w:r>
      <w:r>
        <w:rPr>
          <w:rFonts w:ascii="Arial" w:hAnsi="Arial" w:cs="Arial"/>
          <w:szCs w:val="22"/>
        </w:rPr>
        <w:instrText xml:space="preserve"> REF _Ref525074269 \w \h  \* MERGEFORMAT </w:instrText>
      </w:r>
      <w:r>
        <w:rPr>
          <w:rFonts w:ascii="Arial" w:hAnsi="Arial" w:cs="Arial"/>
          <w:szCs w:val="22"/>
        </w:rPr>
      </w:r>
      <w:r>
        <w:rPr>
          <w:rFonts w:ascii="Arial" w:hAnsi="Arial" w:cs="Arial"/>
          <w:szCs w:val="22"/>
        </w:rPr>
        <w:fldChar w:fldCharType="separate"/>
      </w:r>
      <w:r>
        <w:rPr>
          <w:rFonts w:ascii="Arial" w:hAnsi="Arial" w:cs="Arial"/>
          <w:szCs w:val="22"/>
        </w:rPr>
        <w:t>23.2</w:t>
      </w:r>
      <w:r>
        <w:rPr>
          <w:rFonts w:ascii="Arial" w:hAnsi="Arial" w:cs="Arial"/>
          <w:szCs w:val="22"/>
        </w:rPr>
        <w:fldChar w:fldCharType="end"/>
      </w:r>
      <w:r>
        <w:rPr>
          <w:rFonts w:ascii="Arial" w:hAnsi="Arial" w:cs="Arial"/>
          <w:szCs w:val="22"/>
        </w:rPr>
        <w:t xml:space="preserve"> to a private sector body that is experiencing an Insolvency Event.</w:t>
      </w:r>
    </w:p>
    <w:p w:rsidR="00296F4B" w:rsidP="003E7521" w:rsidRDefault="00296F4B" w14:paraId="208A1301" w14:textId="77777777">
      <w:pPr>
        <w:pStyle w:val="Heading2"/>
        <w:numPr>
          <w:ilvl w:val="0"/>
          <w:numId w:val="0"/>
        </w:numPr>
        <w:tabs>
          <w:tab w:val="left" w:pos="709"/>
        </w:tabs>
        <w:spacing w:after="0"/>
        <w:jc w:val="left"/>
        <w:rPr>
          <w:rFonts w:ascii="Arial" w:hAnsi="Arial" w:cs="Arial"/>
          <w:szCs w:val="22"/>
        </w:rPr>
      </w:pPr>
    </w:p>
    <w:p w:rsidR="00CB271A" w:rsidP="003E7521" w:rsidRDefault="00CB271A" w14:paraId="208A1302" w14:textId="77777777">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Supplier remains responsible for all acts and omissions of the Supplier Staff as if they were its own.</w:t>
      </w:r>
    </w:p>
    <w:p w:rsidR="00296F4B" w:rsidP="003E7521" w:rsidRDefault="00296F4B" w14:paraId="208A1303" w14:textId="77777777">
      <w:pPr>
        <w:pStyle w:val="Heading2"/>
        <w:numPr>
          <w:ilvl w:val="0"/>
          <w:numId w:val="0"/>
        </w:numPr>
        <w:tabs>
          <w:tab w:val="left" w:pos="709"/>
        </w:tabs>
        <w:spacing w:after="0"/>
        <w:jc w:val="left"/>
        <w:rPr>
          <w:rFonts w:ascii="Arial" w:hAnsi="Arial" w:cs="Arial"/>
          <w:szCs w:val="22"/>
        </w:rPr>
      </w:pPr>
    </w:p>
    <w:p w:rsidR="00CB271A" w:rsidP="003E7521" w:rsidRDefault="00CB271A" w14:paraId="208A1304" w14:textId="77777777">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If the </w:t>
      </w:r>
      <w:r w:rsidR="00403888">
        <w:rPr>
          <w:rFonts w:ascii="Arial" w:hAnsi="Arial" w:cs="Arial"/>
          <w:szCs w:val="22"/>
        </w:rPr>
        <w:t>Buyer</w:t>
      </w:r>
      <w:r>
        <w:rPr>
          <w:rFonts w:ascii="Arial" w:hAnsi="Arial" w:cs="Arial"/>
          <w:szCs w:val="22"/>
        </w:rPr>
        <w:t xml:space="preserve"> asks the Supplier for details about Subcontractors, the Supplier must provide details of Subcontractors at all levels of the supply chain including:</w:t>
      </w:r>
    </w:p>
    <w:p w:rsidR="00CB271A" w:rsidP="00607EA7" w:rsidRDefault="00CB271A" w14:paraId="208A1305" w14:textId="77777777">
      <w:pPr>
        <w:pStyle w:val="Heading3"/>
        <w:tabs>
          <w:tab w:val="clear" w:pos="1440"/>
          <w:tab w:val="left" w:pos="1276"/>
        </w:tabs>
        <w:spacing w:after="0"/>
        <w:ind w:left="709" w:firstLine="0"/>
        <w:jc w:val="left"/>
        <w:rPr>
          <w:rFonts w:ascii="Arial" w:hAnsi="Arial" w:cs="Arial"/>
          <w:szCs w:val="22"/>
        </w:rPr>
      </w:pPr>
      <w:r>
        <w:rPr>
          <w:rFonts w:ascii="Arial" w:hAnsi="Arial" w:cs="Arial"/>
          <w:szCs w:val="22"/>
        </w:rPr>
        <w:t>their name;</w:t>
      </w:r>
    </w:p>
    <w:p w:rsidR="00CB271A" w:rsidP="00607EA7" w:rsidRDefault="00CB271A" w14:paraId="208A1306" w14:textId="77777777">
      <w:pPr>
        <w:pStyle w:val="Heading3"/>
        <w:tabs>
          <w:tab w:val="clear" w:pos="1440"/>
          <w:tab w:val="left" w:pos="1276"/>
        </w:tabs>
        <w:spacing w:after="0"/>
        <w:ind w:left="709" w:firstLine="0"/>
        <w:jc w:val="left"/>
        <w:rPr>
          <w:rFonts w:ascii="Arial" w:hAnsi="Arial" w:cs="Arial"/>
          <w:szCs w:val="22"/>
        </w:rPr>
      </w:pPr>
      <w:r>
        <w:rPr>
          <w:rFonts w:ascii="Arial" w:hAnsi="Arial" w:cs="Arial"/>
          <w:szCs w:val="22"/>
        </w:rPr>
        <w:t>the scope of their appointment;</w:t>
      </w:r>
    </w:p>
    <w:p w:rsidR="00CB271A" w:rsidP="00607EA7" w:rsidRDefault="00CB271A" w14:paraId="208A1307" w14:textId="77777777">
      <w:pPr>
        <w:pStyle w:val="Heading3"/>
        <w:tabs>
          <w:tab w:val="clear" w:pos="1440"/>
          <w:tab w:val="left" w:pos="1276"/>
        </w:tabs>
        <w:spacing w:after="0"/>
        <w:ind w:left="709" w:firstLine="0"/>
        <w:jc w:val="left"/>
        <w:rPr>
          <w:rFonts w:ascii="Arial" w:hAnsi="Arial" w:cs="Arial"/>
          <w:szCs w:val="22"/>
        </w:rPr>
      </w:pPr>
      <w:r>
        <w:rPr>
          <w:rFonts w:ascii="Arial" w:hAnsi="Arial" w:cs="Arial"/>
          <w:szCs w:val="22"/>
        </w:rPr>
        <w:t>the duration of their appointment.</w:t>
      </w:r>
    </w:p>
    <w:p w:rsidR="00296F4B" w:rsidP="003E7521" w:rsidRDefault="00296F4B" w14:paraId="208A1308" w14:textId="77777777">
      <w:pPr>
        <w:pStyle w:val="Heading3"/>
        <w:numPr>
          <w:ilvl w:val="0"/>
          <w:numId w:val="0"/>
        </w:numPr>
        <w:tabs>
          <w:tab w:val="left" w:pos="709"/>
        </w:tabs>
        <w:spacing w:after="0"/>
        <w:ind w:left="709"/>
        <w:jc w:val="left"/>
        <w:rPr>
          <w:rFonts w:ascii="Arial" w:hAnsi="Arial" w:cs="Arial"/>
          <w:szCs w:val="22"/>
        </w:rPr>
      </w:pPr>
    </w:p>
    <w:p w:rsidRPr="00296F4B" w:rsidR="00CB271A" w:rsidP="003E7521" w:rsidRDefault="00296F4B" w14:paraId="208A1309" w14:textId="77777777">
      <w:pPr>
        <w:pStyle w:val="Heading1"/>
        <w:tabs>
          <w:tab w:val="clear" w:pos="1145"/>
          <w:tab w:val="left" w:pos="709"/>
        </w:tabs>
        <w:spacing w:before="120" w:after="0"/>
        <w:ind w:left="709" w:hanging="709"/>
        <w:jc w:val="left"/>
        <w:rPr>
          <w:rFonts w:ascii="Arial" w:hAnsi="Arial" w:cs="Arial"/>
          <w:sz w:val="28"/>
          <w:szCs w:val="28"/>
        </w:rPr>
      </w:pPr>
      <w:bookmarkStart w:name="_Ref7197167" w:id="59"/>
      <w:r w:rsidRPr="00296F4B">
        <w:rPr>
          <w:rFonts w:ascii="Arial" w:hAnsi="Arial" w:cs="Arial"/>
          <w:caps w:val="0"/>
          <w:sz w:val="28"/>
          <w:szCs w:val="28"/>
        </w:rPr>
        <w:t>Changing the contract</w:t>
      </w:r>
      <w:bookmarkEnd w:id="59"/>
    </w:p>
    <w:p w:rsidR="00CB271A" w:rsidP="003E7521" w:rsidRDefault="00CB271A" w14:paraId="208A130A" w14:textId="77777777">
      <w:pPr>
        <w:pStyle w:val="Heading2"/>
        <w:tabs>
          <w:tab w:val="clear" w:pos="3272"/>
          <w:tab w:val="left" w:pos="709"/>
        </w:tabs>
        <w:spacing w:after="0"/>
        <w:ind w:left="709" w:hanging="709"/>
        <w:jc w:val="left"/>
        <w:rPr>
          <w:rFonts w:ascii="Arial" w:hAnsi="Arial" w:cs="Arial"/>
          <w:szCs w:val="22"/>
        </w:rPr>
      </w:pPr>
      <w:bookmarkStart w:name="_Ref525074545" w:id="60"/>
      <w:r>
        <w:rPr>
          <w:rFonts w:ascii="Arial" w:hAnsi="Arial" w:cs="Arial"/>
          <w:szCs w:val="22"/>
        </w:rPr>
        <w:t>Either Party can request a variation to the Contract which is only effective if agreed in writing and signed by both Parties.</w:t>
      </w:r>
      <w:bookmarkStart w:name="_Ref525074549" w:id="61"/>
      <w:bookmarkEnd w:id="60"/>
      <w:r>
        <w:rPr>
          <w:rFonts w:ascii="Arial" w:hAnsi="Arial" w:cs="Arial"/>
          <w:szCs w:val="22"/>
        </w:rPr>
        <w:t xml:space="preserve">  The </w:t>
      </w:r>
      <w:r w:rsidR="00403888">
        <w:rPr>
          <w:rFonts w:ascii="Arial" w:hAnsi="Arial" w:cs="Arial"/>
          <w:szCs w:val="22"/>
        </w:rPr>
        <w:t>Buyer</w:t>
      </w:r>
      <w:r>
        <w:rPr>
          <w:rFonts w:ascii="Arial" w:hAnsi="Arial" w:cs="Arial"/>
          <w:szCs w:val="22"/>
        </w:rPr>
        <w:t xml:space="preserve"> is not required to accept a variation request made by the Supplier.</w:t>
      </w:r>
      <w:bookmarkEnd w:id="61"/>
    </w:p>
    <w:p w:rsidR="00296F4B" w:rsidP="003E7521" w:rsidRDefault="00296F4B" w14:paraId="208A130B" w14:textId="77777777">
      <w:pPr>
        <w:pStyle w:val="Heading2"/>
        <w:numPr>
          <w:ilvl w:val="0"/>
          <w:numId w:val="0"/>
        </w:numPr>
        <w:tabs>
          <w:tab w:val="left" w:pos="709"/>
        </w:tabs>
        <w:spacing w:after="0"/>
        <w:ind w:left="709"/>
        <w:jc w:val="left"/>
        <w:rPr>
          <w:rFonts w:ascii="Arial" w:hAnsi="Arial" w:cs="Arial"/>
          <w:szCs w:val="22"/>
        </w:rPr>
      </w:pPr>
    </w:p>
    <w:p w:rsidRPr="00296F4B" w:rsidR="00CB271A" w:rsidP="003E7521" w:rsidRDefault="00296F4B" w14:paraId="208A130C" w14:textId="77777777">
      <w:pPr>
        <w:pStyle w:val="Heading1"/>
        <w:tabs>
          <w:tab w:val="clear" w:pos="1145"/>
          <w:tab w:val="left" w:pos="709"/>
        </w:tabs>
        <w:spacing w:before="120" w:after="0"/>
        <w:ind w:left="709" w:hanging="709"/>
        <w:jc w:val="left"/>
        <w:rPr>
          <w:rFonts w:ascii="Arial" w:hAnsi="Arial" w:cs="Arial"/>
          <w:sz w:val="28"/>
          <w:szCs w:val="28"/>
        </w:rPr>
      </w:pPr>
      <w:r w:rsidRPr="00296F4B">
        <w:rPr>
          <w:rFonts w:ascii="Arial" w:hAnsi="Arial" w:cs="Arial"/>
          <w:caps w:val="0"/>
          <w:sz w:val="28"/>
          <w:szCs w:val="28"/>
        </w:rPr>
        <w:t>How to communicate about the contract</w:t>
      </w:r>
    </w:p>
    <w:p w:rsidR="00CB271A" w:rsidP="003E7521" w:rsidRDefault="00CB271A" w14:paraId="208A130D" w14:textId="77777777">
      <w:pPr>
        <w:pStyle w:val="Heading2"/>
        <w:tabs>
          <w:tab w:val="clear" w:pos="3272"/>
          <w:tab w:val="left" w:pos="709"/>
        </w:tabs>
        <w:spacing w:after="0"/>
        <w:ind w:left="709" w:hanging="709"/>
        <w:jc w:val="left"/>
        <w:rPr>
          <w:rFonts w:ascii="Arial" w:hAnsi="Arial" w:cs="Arial"/>
          <w:szCs w:val="22"/>
        </w:rPr>
      </w:pPr>
      <w:r>
        <w:rPr>
          <w:rFonts w:ascii="Arial" w:hAnsi="Arial" w:cs="Arial"/>
          <w:szCs w:val="22"/>
        </w:rPr>
        <w:t>All notices under the Contract must be in writing and are considered effective on the Working Day of delivery as long as they’re delivered before 5:00pm on a Working Day.  Otherwise the notice is effective on the next Working Day.  An email is effective when sent unless an error message is received.</w:t>
      </w:r>
    </w:p>
    <w:p w:rsidR="00296F4B" w:rsidP="003E7521" w:rsidRDefault="00296F4B" w14:paraId="208A130E" w14:textId="77777777">
      <w:pPr>
        <w:pStyle w:val="Heading2"/>
        <w:numPr>
          <w:ilvl w:val="0"/>
          <w:numId w:val="0"/>
        </w:numPr>
        <w:tabs>
          <w:tab w:val="left" w:pos="709"/>
        </w:tabs>
        <w:spacing w:after="0"/>
        <w:ind w:left="709"/>
        <w:jc w:val="left"/>
        <w:rPr>
          <w:rFonts w:ascii="Arial" w:hAnsi="Arial" w:cs="Arial"/>
          <w:szCs w:val="22"/>
        </w:rPr>
      </w:pPr>
    </w:p>
    <w:p w:rsidR="00CB271A" w:rsidP="003E7521" w:rsidRDefault="00CB271A" w14:paraId="208A130F" w14:textId="77777777">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Notices to the </w:t>
      </w:r>
      <w:r w:rsidR="00403888">
        <w:rPr>
          <w:rFonts w:ascii="Arial" w:hAnsi="Arial" w:cs="Arial"/>
          <w:szCs w:val="22"/>
        </w:rPr>
        <w:t>Buyer</w:t>
      </w:r>
      <w:r>
        <w:rPr>
          <w:rFonts w:ascii="Arial" w:hAnsi="Arial" w:cs="Arial"/>
          <w:szCs w:val="22"/>
        </w:rPr>
        <w:t xml:space="preserve"> or Supplier must be sent to their address in the Order Form.</w:t>
      </w:r>
    </w:p>
    <w:p w:rsidR="00296F4B" w:rsidP="003E7521" w:rsidRDefault="00296F4B" w14:paraId="208A1310" w14:textId="77777777">
      <w:pPr>
        <w:pStyle w:val="Heading2"/>
        <w:numPr>
          <w:ilvl w:val="0"/>
          <w:numId w:val="0"/>
        </w:numPr>
        <w:tabs>
          <w:tab w:val="left" w:pos="709"/>
        </w:tabs>
        <w:spacing w:after="0"/>
        <w:jc w:val="left"/>
        <w:rPr>
          <w:rFonts w:ascii="Arial" w:hAnsi="Arial" w:cs="Arial"/>
          <w:szCs w:val="22"/>
        </w:rPr>
      </w:pPr>
    </w:p>
    <w:p w:rsidR="00296F4B" w:rsidP="003E7521" w:rsidRDefault="00CB271A" w14:paraId="208A1311" w14:textId="77777777">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This clause does not apply to the service of legal proceedings or any documents in any legal action, arbitration or dispute resolution.</w:t>
      </w:r>
    </w:p>
    <w:p w:rsidRPr="00296F4B" w:rsidR="00296F4B" w:rsidP="003E7521" w:rsidRDefault="00296F4B" w14:paraId="208A1312" w14:textId="77777777">
      <w:pPr>
        <w:pStyle w:val="Heading2"/>
        <w:numPr>
          <w:ilvl w:val="0"/>
          <w:numId w:val="0"/>
        </w:numPr>
        <w:tabs>
          <w:tab w:val="left" w:pos="709"/>
        </w:tabs>
        <w:spacing w:after="0"/>
        <w:jc w:val="left"/>
        <w:rPr>
          <w:rFonts w:ascii="Arial" w:hAnsi="Arial" w:cs="Arial"/>
          <w:szCs w:val="22"/>
        </w:rPr>
      </w:pPr>
    </w:p>
    <w:p w:rsidRPr="00296F4B" w:rsidR="00CB271A" w:rsidP="003E7521" w:rsidRDefault="00296F4B" w14:paraId="208A1313" w14:textId="77777777">
      <w:pPr>
        <w:pStyle w:val="Heading1"/>
        <w:tabs>
          <w:tab w:val="clear" w:pos="1145"/>
          <w:tab w:val="left" w:pos="709"/>
        </w:tabs>
        <w:spacing w:before="120" w:after="0"/>
        <w:ind w:left="709" w:hanging="709"/>
        <w:jc w:val="left"/>
        <w:rPr>
          <w:rFonts w:ascii="Arial" w:hAnsi="Arial" w:cs="Arial"/>
          <w:sz w:val="28"/>
          <w:szCs w:val="28"/>
        </w:rPr>
      </w:pPr>
      <w:bookmarkStart w:name="_Ref525074825" w:id="62"/>
      <w:r w:rsidRPr="00296F4B">
        <w:rPr>
          <w:rFonts w:ascii="Arial" w:hAnsi="Arial" w:cs="Arial"/>
          <w:caps w:val="0"/>
          <w:sz w:val="28"/>
          <w:szCs w:val="28"/>
        </w:rPr>
        <w:t>Preventing fraud, bribery and corruption</w:t>
      </w:r>
      <w:bookmarkEnd w:id="62"/>
    </w:p>
    <w:p w:rsidR="00CB271A" w:rsidP="003E7521" w:rsidRDefault="00CB271A" w14:paraId="208A1314" w14:textId="77777777">
      <w:pPr>
        <w:pStyle w:val="Heading2"/>
        <w:tabs>
          <w:tab w:val="clear" w:pos="3272"/>
          <w:tab w:val="left" w:pos="709"/>
        </w:tabs>
        <w:spacing w:after="0"/>
        <w:ind w:left="709" w:hanging="709"/>
        <w:jc w:val="left"/>
        <w:rPr>
          <w:rFonts w:ascii="Arial" w:hAnsi="Arial" w:cs="Arial"/>
          <w:szCs w:val="22"/>
        </w:rPr>
      </w:pPr>
      <w:bookmarkStart w:name="_Ref7198671" w:id="63"/>
      <w:bookmarkStart w:name="_Ref359607864" w:id="64"/>
      <w:bookmarkStart w:name="_Ref260824497" w:id="65"/>
      <w:bookmarkStart w:name="_Ref525081039" w:id="66"/>
      <w:r>
        <w:rPr>
          <w:rFonts w:ascii="Arial" w:hAnsi="Arial" w:cs="Arial"/>
          <w:szCs w:val="22"/>
        </w:rPr>
        <w:t>The Supplier shall not:</w:t>
      </w:r>
      <w:bookmarkEnd w:id="63"/>
      <w:r>
        <w:rPr>
          <w:rFonts w:ascii="Arial" w:hAnsi="Arial" w:cs="Arial"/>
          <w:szCs w:val="22"/>
        </w:rPr>
        <w:t xml:space="preserve"> </w:t>
      </w:r>
    </w:p>
    <w:p w:rsidR="00CB271A" w:rsidP="00607EA7" w:rsidRDefault="00CB271A" w14:paraId="208A1315" w14:textId="7777777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commit any criminal offence referred to in the Regulations 57(1) and 57(2);</w:t>
      </w:r>
    </w:p>
    <w:p w:rsidR="00CB271A" w:rsidP="00607EA7" w:rsidRDefault="00CB271A" w14:paraId="208A1316" w14:textId="7777777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offer, give, or agree to give anything, to any person (whether working for or engaged by the </w:t>
      </w:r>
      <w:r w:rsidR="00403888">
        <w:rPr>
          <w:rFonts w:ascii="Arial" w:hAnsi="Arial" w:cs="Arial"/>
          <w:szCs w:val="22"/>
        </w:rPr>
        <w:t>Buyer</w:t>
      </w:r>
      <w:r>
        <w:rPr>
          <w:rFonts w:ascii="Arial" w:hAnsi="Arial" w:cs="Arial"/>
          <w:szCs w:val="22"/>
        </w:rPr>
        <w:t xml:space="preserve"> or any other public body) an inducement or reward for doing, refraining from doing, or for having done or refrained from doing, any act in relation to the obtaining or execution of the Contract or any other public function or for showing or refraining from showing favour or disfavour to any person in relation to the Contract or any other public function.</w:t>
      </w:r>
      <w:bookmarkEnd w:id="64"/>
    </w:p>
    <w:p w:rsidR="00296F4B" w:rsidP="003E7521" w:rsidRDefault="00296F4B" w14:paraId="208A1317" w14:textId="77777777">
      <w:pPr>
        <w:pStyle w:val="Heading3"/>
        <w:numPr>
          <w:ilvl w:val="0"/>
          <w:numId w:val="0"/>
        </w:numPr>
        <w:tabs>
          <w:tab w:val="left" w:pos="709"/>
        </w:tabs>
        <w:spacing w:after="0"/>
        <w:ind w:left="709"/>
        <w:jc w:val="left"/>
        <w:rPr>
          <w:rFonts w:ascii="Arial" w:hAnsi="Arial" w:cs="Arial"/>
          <w:szCs w:val="22"/>
        </w:rPr>
      </w:pPr>
    </w:p>
    <w:bookmarkEnd w:id="65"/>
    <w:p w:rsidR="00CB271A" w:rsidP="003E7521" w:rsidRDefault="00CB271A" w14:paraId="208A1318" w14:textId="77777777">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shall take all reasonable steps (including creating, maintaining and enforcing adequate policies, procedures and records), in accordance with good industry practice, to prevent any matters referred to in clause </w:t>
      </w:r>
      <w:r>
        <w:rPr>
          <w:rFonts w:ascii="Arial" w:hAnsi="Arial" w:cs="Arial"/>
          <w:szCs w:val="22"/>
        </w:rPr>
        <w:fldChar w:fldCharType="begin"/>
      </w:r>
      <w:r>
        <w:rPr>
          <w:rFonts w:ascii="Arial" w:hAnsi="Arial" w:cs="Arial"/>
          <w:szCs w:val="22"/>
        </w:rPr>
        <w:instrText xml:space="preserve"> REF _Ref7198671 \r \h </w:instrText>
      </w:r>
      <w:r w:rsidR="0031758F">
        <w:rPr>
          <w:rFonts w:ascii="Arial" w:hAnsi="Arial" w:cs="Arial"/>
          <w:szCs w:val="22"/>
        </w:rPr>
        <w:instrText xml:space="preserve"> \* MERGEFORMAT </w:instrText>
      </w:r>
      <w:r>
        <w:rPr>
          <w:rFonts w:ascii="Arial" w:hAnsi="Arial" w:cs="Arial"/>
          <w:szCs w:val="22"/>
        </w:rPr>
      </w:r>
      <w:r>
        <w:rPr>
          <w:rFonts w:ascii="Arial" w:hAnsi="Arial" w:cs="Arial"/>
          <w:szCs w:val="22"/>
        </w:rPr>
        <w:fldChar w:fldCharType="separate"/>
      </w:r>
      <w:r>
        <w:rPr>
          <w:rFonts w:ascii="Arial" w:hAnsi="Arial" w:cs="Arial"/>
          <w:szCs w:val="22"/>
        </w:rPr>
        <w:t>26.1</w:t>
      </w:r>
      <w:r>
        <w:rPr>
          <w:rFonts w:ascii="Arial" w:hAnsi="Arial" w:cs="Arial"/>
          <w:szCs w:val="22"/>
        </w:rPr>
        <w:fldChar w:fldCharType="end"/>
      </w:r>
      <w:r>
        <w:rPr>
          <w:rFonts w:ascii="Arial" w:hAnsi="Arial" w:cs="Arial"/>
          <w:szCs w:val="22"/>
        </w:rPr>
        <w:t xml:space="preserve"> and any fraud by the Staff and the Supplier (including its shareholders, members and directors) in connection with the Contract and shall notify the </w:t>
      </w:r>
      <w:r w:rsidR="00403888">
        <w:rPr>
          <w:rFonts w:ascii="Arial" w:hAnsi="Arial" w:cs="Arial"/>
          <w:szCs w:val="22"/>
        </w:rPr>
        <w:t>Buyer</w:t>
      </w:r>
      <w:r>
        <w:rPr>
          <w:rFonts w:ascii="Arial" w:hAnsi="Arial" w:cs="Arial"/>
          <w:szCs w:val="22"/>
        </w:rPr>
        <w:t xml:space="preserve"> immediately if it has reason to suspect that any such matters have occurred or is occurring or is likely to occur.</w:t>
      </w:r>
    </w:p>
    <w:p w:rsidR="00296F4B" w:rsidP="003E7521" w:rsidRDefault="00296F4B" w14:paraId="208A1319" w14:textId="77777777">
      <w:pPr>
        <w:pStyle w:val="Heading2"/>
        <w:numPr>
          <w:ilvl w:val="0"/>
          <w:numId w:val="0"/>
        </w:numPr>
        <w:tabs>
          <w:tab w:val="left" w:pos="709"/>
        </w:tabs>
        <w:spacing w:after="0"/>
        <w:ind w:left="709"/>
        <w:jc w:val="left"/>
        <w:rPr>
          <w:rFonts w:ascii="Arial" w:hAnsi="Arial" w:cs="Arial"/>
          <w:szCs w:val="22"/>
        </w:rPr>
      </w:pPr>
    </w:p>
    <w:p w:rsidR="00CB271A" w:rsidP="003E7521" w:rsidRDefault="00CB271A" w14:paraId="208A131A" w14:textId="77777777">
      <w:pPr>
        <w:pStyle w:val="Heading2"/>
        <w:tabs>
          <w:tab w:val="clear" w:pos="3272"/>
          <w:tab w:val="left" w:pos="709"/>
        </w:tabs>
        <w:spacing w:after="0"/>
        <w:ind w:left="709" w:hanging="709"/>
        <w:jc w:val="left"/>
        <w:rPr>
          <w:rFonts w:ascii="Arial" w:hAnsi="Arial" w:cs="Arial"/>
          <w:szCs w:val="22"/>
        </w:rPr>
      </w:pPr>
      <w:bookmarkStart w:name="_Ref370389344" w:id="67"/>
      <w:r>
        <w:rPr>
          <w:rFonts w:ascii="Arial" w:hAnsi="Arial" w:cs="Arial"/>
          <w:szCs w:val="22"/>
        </w:rPr>
        <w:t>If the Supplier or the Staff engages in conduct prohibited by clause </w:t>
      </w:r>
      <w:r>
        <w:rPr>
          <w:rFonts w:ascii="Arial" w:hAnsi="Arial" w:cs="Arial"/>
          <w:szCs w:val="22"/>
        </w:rPr>
        <w:fldChar w:fldCharType="begin"/>
      </w:r>
      <w:r>
        <w:rPr>
          <w:rFonts w:ascii="Arial" w:hAnsi="Arial" w:cs="Arial"/>
          <w:szCs w:val="22"/>
        </w:rPr>
        <w:instrText xml:space="preserve"> REF _Ref359607864 \r \h </w:instrText>
      </w:r>
      <w:r w:rsidR="0031758F">
        <w:rPr>
          <w:rFonts w:ascii="Arial" w:hAnsi="Arial" w:cs="Arial"/>
          <w:szCs w:val="22"/>
        </w:rPr>
        <w:instrText xml:space="preserve"> \* MERGEFORMAT </w:instrText>
      </w:r>
      <w:r>
        <w:rPr>
          <w:rFonts w:ascii="Arial" w:hAnsi="Arial" w:cs="Arial"/>
          <w:szCs w:val="22"/>
        </w:rPr>
      </w:r>
      <w:r>
        <w:rPr>
          <w:rFonts w:ascii="Arial" w:hAnsi="Arial" w:cs="Arial"/>
          <w:szCs w:val="22"/>
        </w:rPr>
        <w:fldChar w:fldCharType="separate"/>
      </w:r>
      <w:r>
        <w:rPr>
          <w:rFonts w:ascii="Arial" w:hAnsi="Arial" w:cs="Arial"/>
          <w:szCs w:val="22"/>
        </w:rPr>
        <w:t>26.1</w:t>
      </w:r>
      <w:r>
        <w:rPr>
          <w:rFonts w:ascii="Arial" w:hAnsi="Arial" w:cs="Arial"/>
          <w:szCs w:val="22"/>
        </w:rPr>
        <w:fldChar w:fldCharType="end"/>
      </w:r>
      <w:r>
        <w:rPr>
          <w:rFonts w:ascii="Arial" w:hAnsi="Arial" w:cs="Arial"/>
          <w:szCs w:val="22"/>
        </w:rPr>
        <w:t xml:space="preserve"> or commits fraud in relation to the Contract or any other contract with the Crown (including the </w:t>
      </w:r>
      <w:r w:rsidR="00403888">
        <w:rPr>
          <w:rFonts w:ascii="Arial" w:hAnsi="Arial" w:cs="Arial"/>
          <w:szCs w:val="22"/>
        </w:rPr>
        <w:t>Buyer</w:t>
      </w:r>
      <w:r>
        <w:rPr>
          <w:rFonts w:ascii="Arial" w:hAnsi="Arial" w:cs="Arial"/>
          <w:szCs w:val="22"/>
        </w:rPr>
        <w:t xml:space="preserve">) the </w:t>
      </w:r>
      <w:r w:rsidR="00403888">
        <w:rPr>
          <w:rFonts w:ascii="Arial" w:hAnsi="Arial" w:cs="Arial"/>
          <w:szCs w:val="22"/>
        </w:rPr>
        <w:t>Buyer</w:t>
      </w:r>
      <w:r>
        <w:rPr>
          <w:rFonts w:ascii="Arial" w:hAnsi="Arial" w:cs="Arial"/>
          <w:szCs w:val="22"/>
        </w:rPr>
        <w:t xml:space="preserve"> may:</w:t>
      </w:r>
      <w:bookmarkEnd w:id="67"/>
    </w:p>
    <w:p w:rsidR="00CB271A" w:rsidP="00607EA7" w:rsidRDefault="00CB271A" w14:paraId="208A131B" w14:textId="7777777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terminate the Contract and recover from the Supplier the amount of any loss suffered by the </w:t>
      </w:r>
      <w:r w:rsidR="00403888">
        <w:rPr>
          <w:rFonts w:ascii="Arial" w:hAnsi="Arial" w:cs="Arial"/>
          <w:szCs w:val="22"/>
        </w:rPr>
        <w:t>Buyer</w:t>
      </w:r>
      <w:r>
        <w:rPr>
          <w:rFonts w:ascii="Arial" w:hAnsi="Arial" w:cs="Arial"/>
          <w:szCs w:val="22"/>
        </w:rPr>
        <w:t xml:space="preserve"> resulting from the termination, including the cost reasonably incurred by the </w:t>
      </w:r>
      <w:r w:rsidR="00403888">
        <w:rPr>
          <w:rFonts w:ascii="Arial" w:hAnsi="Arial" w:cs="Arial"/>
          <w:szCs w:val="22"/>
        </w:rPr>
        <w:t>Buyer</w:t>
      </w:r>
      <w:r>
        <w:rPr>
          <w:rFonts w:ascii="Arial" w:hAnsi="Arial" w:cs="Arial"/>
          <w:szCs w:val="22"/>
        </w:rPr>
        <w:t xml:space="preserve"> of making other arrangements for the supply of the Deliverables and any additional expenditure incurred by the </w:t>
      </w:r>
      <w:r w:rsidR="00403888">
        <w:rPr>
          <w:rFonts w:ascii="Arial" w:hAnsi="Arial" w:cs="Arial"/>
          <w:szCs w:val="22"/>
        </w:rPr>
        <w:t>Buyer</w:t>
      </w:r>
      <w:r>
        <w:rPr>
          <w:rFonts w:ascii="Arial" w:hAnsi="Arial" w:cs="Arial"/>
          <w:szCs w:val="22"/>
        </w:rPr>
        <w:t xml:space="preserve"> throughout the remainder of the Contract; or </w:t>
      </w:r>
    </w:p>
    <w:p w:rsidR="00CB271A" w:rsidP="00607EA7" w:rsidRDefault="00CB271A" w14:paraId="208A131C" w14:textId="7777777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recover in full from the Supplier any other loss sustained by the </w:t>
      </w:r>
      <w:r w:rsidR="00403888">
        <w:rPr>
          <w:rFonts w:ascii="Arial" w:hAnsi="Arial" w:cs="Arial"/>
          <w:szCs w:val="22"/>
        </w:rPr>
        <w:t>Buyer</w:t>
      </w:r>
      <w:r>
        <w:rPr>
          <w:rFonts w:ascii="Arial" w:hAnsi="Arial" w:cs="Arial"/>
          <w:szCs w:val="22"/>
        </w:rPr>
        <w:t xml:space="preserve"> in consequence of any breach of this clause.</w:t>
      </w:r>
    </w:p>
    <w:p w:rsidR="00296F4B" w:rsidP="003E7521" w:rsidRDefault="00296F4B" w14:paraId="208A131D" w14:textId="77777777">
      <w:pPr>
        <w:pStyle w:val="Heading3"/>
        <w:numPr>
          <w:ilvl w:val="0"/>
          <w:numId w:val="0"/>
        </w:numPr>
        <w:tabs>
          <w:tab w:val="left" w:pos="709"/>
        </w:tabs>
        <w:spacing w:after="0"/>
        <w:ind w:left="709"/>
        <w:jc w:val="left"/>
        <w:rPr>
          <w:rFonts w:ascii="Arial" w:hAnsi="Arial" w:cs="Arial"/>
          <w:szCs w:val="22"/>
        </w:rPr>
      </w:pPr>
    </w:p>
    <w:bookmarkEnd w:id="66"/>
    <w:p w:rsidRPr="00296F4B" w:rsidR="00CB271A" w:rsidP="003E7521" w:rsidRDefault="00296F4B" w14:paraId="208A131E" w14:textId="77777777">
      <w:pPr>
        <w:pStyle w:val="Heading1"/>
        <w:tabs>
          <w:tab w:val="clear" w:pos="1145"/>
          <w:tab w:val="left" w:pos="709"/>
        </w:tabs>
        <w:spacing w:before="120" w:after="0"/>
        <w:ind w:left="709" w:hanging="709"/>
        <w:jc w:val="left"/>
        <w:rPr>
          <w:rFonts w:ascii="Arial" w:hAnsi="Arial" w:cs="Arial"/>
          <w:sz w:val="28"/>
          <w:szCs w:val="28"/>
        </w:rPr>
      </w:pPr>
      <w:r w:rsidRPr="00296F4B">
        <w:rPr>
          <w:rFonts w:ascii="Arial" w:hAnsi="Arial" w:cs="Arial"/>
          <w:caps w:val="0"/>
          <w:sz w:val="28"/>
          <w:szCs w:val="28"/>
        </w:rPr>
        <w:t>Equality, diversity and human rights</w:t>
      </w:r>
    </w:p>
    <w:p w:rsidR="00CB271A" w:rsidP="003E7521" w:rsidRDefault="00CB271A" w14:paraId="208A131F" w14:textId="77777777">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Supplier must follow all applicable equality law when they perform their obligations under the Contract, including:</w:t>
      </w:r>
    </w:p>
    <w:p w:rsidR="00CB271A" w:rsidP="00607EA7" w:rsidRDefault="00CB271A" w14:paraId="208A1320" w14:textId="77777777">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protections against discrimination on the grounds of race, sex, gender reassignment, religion or belief, disability, sexual orientation, pregnancy, maternity, age or otherwise;</w:t>
      </w:r>
    </w:p>
    <w:p w:rsidR="00CB271A" w:rsidP="00607EA7" w:rsidRDefault="00CB271A" w14:paraId="208A1321" w14:textId="77777777">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 xml:space="preserve">any other requirements and instructions which the </w:t>
      </w:r>
      <w:r w:rsidR="00403888">
        <w:rPr>
          <w:rFonts w:ascii="Arial" w:hAnsi="Arial" w:cs="Arial"/>
          <w:szCs w:val="22"/>
        </w:rPr>
        <w:t>Buyer</w:t>
      </w:r>
      <w:r>
        <w:rPr>
          <w:rFonts w:ascii="Arial" w:hAnsi="Arial" w:cs="Arial"/>
          <w:szCs w:val="22"/>
        </w:rPr>
        <w:t xml:space="preserve"> reasonably imposes related to equality Law.</w:t>
      </w:r>
    </w:p>
    <w:p w:rsidR="00296F4B" w:rsidP="003E7521" w:rsidRDefault="00296F4B" w14:paraId="208A1322" w14:textId="77777777">
      <w:pPr>
        <w:pStyle w:val="Heading3"/>
        <w:numPr>
          <w:ilvl w:val="0"/>
          <w:numId w:val="0"/>
        </w:numPr>
        <w:tabs>
          <w:tab w:val="left" w:pos="709"/>
        </w:tabs>
        <w:spacing w:after="0"/>
        <w:ind w:left="709"/>
        <w:jc w:val="left"/>
        <w:rPr>
          <w:rFonts w:ascii="Arial" w:hAnsi="Arial" w:cs="Arial"/>
          <w:szCs w:val="22"/>
        </w:rPr>
      </w:pPr>
    </w:p>
    <w:p w:rsidR="00CB271A" w:rsidP="003E7521" w:rsidRDefault="00CB271A" w14:paraId="208A1323" w14:textId="77777777">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must take all necessary steps, and inform the </w:t>
      </w:r>
      <w:r w:rsidR="00403888">
        <w:rPr>
          <w:rFonts w:ascii="Arial" w:hAnsi="Arial" w:cs="Arial"/>
          <w:szCs w:val="22"/>
        </w:rPr>
        <w:t>Buyer</w:t>
      </w:r>
      <w:r>
        <w:rPr>
          <w:rFonts w:ascii="Arial" w:hAnsi="Arial" w:cs="Arial"/>
          <w:szCs w:val="22"/>
        </w:rPr>
        <w:t xml:space="preserve"> of the steps taken, to prevent anything that is considered to be unlawful discrimination by any court or tribunal, or the Equality and Human Rights Commission (or any successor organisation) when working on the Contract.</w:t>
      </w:r>
    </w:p>
    <w:p w:rsidR="00296F4B" w:rsidP="003E7521" w:rsidRDefault="00296F4B" w14:paraId="208A1324" w14:textId="77777777">
      <w:pPr>
        <w:pStyle w:val="Heading2"/>
        <w:numPr>
          <w:ilvl w:val="0"/>
          <w:numId w:val="0"/>
        </w:numPr>
        <w:tabs>
          <w:tab w:val="left" w:pos="709"/>
        </w:tabs>
        <w:spacing w:after="0"/>
        <w:ind w:left="709"/>
        <w:jc w:val="left"/>
        <w:rPr>
          <w:rFonts w:ascii="Arial" w:hAnsi="Arial" w:cs="Arial"/>
          <w:szCs w:val="22"/>
        </w:rPr>
      </w:pPr>
    </w:p>
    <w:p w:rsidRPr="00296F4B" w:rsidR="00CB271A" w:rsidP="003E7521" w:rsidRDefault="00296F4B" w14:paraId="208A1325" w14:textId="77777777">
      <w:pPr>
        <w:pStyle w:val="Heading1"/>
        <w:tabs>
          <w:tab w:val="clear" w:pos="1145"/>
          <w:tab w:val="left" w:pos="709"/>
        </w:tabs>
        <w:spacing w:before="120" w:after="0"/>
        <w:ind w:left="709" w:hanging="709"/>
        <w:jc w:val="left"/>
        <w:rPr>
          <w:rFonts w:ascii="Arial" w:hAnsi="Arial" w:cs="Arial"/>
          <w:sz w:val="28"/>
          <w:szCs w:val="28"/>
        </w:rPr>
      </w:pPr>
      <w:r w:rsidRPr="00296F4B">
        <w:rPr>
          <w:rFonts w:ascii="Arial" w:hAnsi="Arial" w:cs="Arial"/>
          <w:caps w:val="0"/>
          <w:sz w:val="28"/>
          <w:szCs w:val="28"/>
        </w:rPr>
        <w:t>Health and safety</w:t>
      </w:r>
    </w:p>
    <w:p w:rsidR="00CB271A" w:rsidP="003E7521" w:rsidRDefault="00CB271A" w14:paraId="208A1326" w14:textId="77777777">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Supplier must perform its obligations meeting the requirements of:</w:t>
      </w:r>
    </w:p>
    <w:p w:rsidR="00CB271A" w:rsidP="00607EA7" w:rsidRDefault="00CB271A" w14:paraId="208A1327" w14:textId="77777777">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all applicable law regarding health and safety;</w:t>
      </w:r>
    </w:p>
    <w:p w:rsidR="00CB271A" w:rsidP="00607EA7" w:rsidRDefault="00CB271A" w14:paraId="208A1328" w14:textId="77777777">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's current health and safety policy while at the </w:t>
      </w:r>
      <w:r w:rsidR="00403888">
        <w:rPr>
          <w:rFonts w:ascii="Arial" w:hAnsi="Arial" w:cs="Arial"/>
          <w:szCs w:val="22"/>
        </w:rPr>
        <w:t>Buyer</w:t>
      </w:r>
      <w:r>
        <w:rPr>
          <w:rFonts w:ascii="Arial" w:hAnsi="Arial" w:cs="Arial"/>
          <w:szCs w:val="22"/>
        </w:rPr>
        <w:t>’s premises, as provided to the Supplier.</w:t>
      </w:r>
    </w:p>
    <w:p w:rsidR="00296F4B" w:rsidP="003E7521" w:rsidRDefault="00296F4B" w14:paraId="208A1329" w14:textId="77777777">
      <w:pPr>
        <w:pStyle w:val="Heading3"/>
        <w:numPr>
          <w:ilvl w:val="0"/>
          <w:numId w:val="0"/>
        </w:numPr>
        <w:tabs>
          <w:tab w:val="left" w:pos="709"/>
        </w:tabs>
        <w:spacing w:after="0"/>
        <w:ind w:left="709"/>
        <w:jc w:val="left"/>
        <w:rPr>
          <w:rFonts w:ascii="Arial" w:hAnsi="Arial" w:cs="Arial"/>
          <w:szCs w:val="22"/>
        </w:rPr>
      </w:pPr>
    </w:p>
    <w:p w:rsidR="00CB271A" w:rsidP="003E7521" w:rsidRDefault="00CB271A" w14:paraId="208A132A" w14:textId="77777777">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and the </w:t>
      </w:r>
      <w:r w:rsidR="00403888">
        <w:rPr>
          <w:rFonts w:ascii="Arial" w:hAnsi="Arial" w:cs="Arial"/>
          <w:szCs w:val="22"/>
        </w:rPr>
        <w:t>Buyer</w:t>
      </w:r>
      <w:r>
        <w:rPr>
          <w:rFonts w:ascii="Arial" w:hAnsi="Arial" w:cs="Arial"/>
          <w:szCs w:val="22"/>
        </w:rPr>
        <w:t xml:space="preserve"> must as soon as possible notify the other of any health and safety incidents or material hazards they’re aware of at the </w:t>
      </w:r>
      <w:r w:rsidR="00403888">
        <w:rPr>
          <w:rFonts w:ascii="Arial" w:hAnsi="Arial" w:cs="Arial"/>
          <w:szCs w:val="22"/>
        </w:rPr>
        <w:t>Buyer</w:t>
      </w:r>
      <w:r>
        <w:rPr>
          <w:rFonts w:ascii="Arial" w:hAnsi="Arial" w:cs="Arial"/>
          <w:szCs w:val="22"/>
        </w:rPr>
        <w:t xml:space="preserve"> premises that relate to the performance of the Contract.</w:t>
      </w:r>
    </w:p>
    <w:p w:rsidR="00296F4B" w:rsidP="003E7521" w:rsidRDefault="00296F4B" w14:paraId="208A132B" w14:textId="77777777">
      <w:pPr>
        <w:pStyle w:val="Heading2"/>
        <w:numPr>
          <w:ilvl w:val="0"/>
          <w:numId w:val="0"/>
        </w:numPr>
        <w:tabs>
          <w:tab w:val="left" w:pos="709"/>
        </w:tabs>
        <w:spacing w:after="0"/>
        <w:ind w:left="709"/>
        <w:jc w:val="left"/>
        <w:rPr>
          <w:rFonts w:ascii="Arial" w:hAnsi="Arial" w:cs="Arial"/>
          <w:szCs w:val="22"/>
        </w:rPr>
      </w:pPr>
    </w:p>
    <w:p w:rsidRPr="00296F4B" w:rsidR="00CB271A" w:rsidP="003E7521" w:rsidRDefault="00296F4B" w14:paraId="208A132C" w14:textId="77777777">
      <w:pPr>
        <w:pStyle w:val="Heading1"/>
        <w:tabs>
          <w:tab w:val="clear" w:pos="1145"/>
          <w:tab w:val="left" w:pos="709"/>
        </w:tabs>
        <w:spacing w:before="120" w:after="0"/>
        <w:ind w:left="709" w:hanging="709"/>
        <w:jc w:val="left"/>
        <w:rPr>
          <w:rFonts w:ascii="Arial" w:hAnsi="Arial" w:cs="Arial"/>
          <w:sz w:val="28"/>
          <w:szCs w:val="28"/>
        </w:rPr>
      </w:pPr>
      <w:r w:rsidRPr="00296F4B">
        <w:rPr>
          <w:rFonts w:ascii="Arial" w:hAnsi="Arial" w:cs="Arial"/>
          <w:caps w:val="0"/>
          <w:sz w:val="28"/>
          <w:szCs w:val="28"/>
        </w:rPr>
        <w:t>Environment</w:t>
      </w:r>
    </w:p>
    <w:p w:rsidR="00CB271A" w:rsidP="003E7521" w:rsidRDefault="00CB271A" w14:paraId="208A132D" w14:textId="77777777">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When working on Site the Supplier must perform its obligations under the </w:t>
      </w:r>
      <w:r w:rsidR="00403888">
        <w:rPr>
          <w:rFonts w:ascii="Arial" w:hAnsi="Arial" w:cs="Arial"/>
          <w:szCs w:val="22"/>
        </w:rPr>
        <w:t>Buyer</w:t>
      </w:r>
      <w:r>
        <w:rPr>
          <w:rFonts w:ascii="Arial" w:hAnsi="Arial" w:cs="Arial"/>
          <w:szCs w:val="22"/>
        </w:rPr>
        <w:t xml:space="preserve">'s current Environmental Policy, which the </w:t>
      </w:r>
      <w:r w:rsidR="00403888">
        <w:rPr>
          <w:rFonts w:ascii="Arial" w:hAnsi="Arial" w:cs="Arial"/>
          <w:szCs w:val="22"/>
        </w:rPr>
        <w:t>Buyer</w:t>
      </w:r>
      <w:r>
        <w:rPr>
          <w:rFonts w:ascii="Arial" w:hAnsi="Arial" w:cs="Arial"/>
          <w:szCs w:val="22"/>
        </w:rPr>
        <w:t xml:space="preserve"> must provide.</w:t>
      </w:r>
    </w:p>
    <w:p w:rsidR="00296F4B" w:rsidP="003E7521" w:rsidRDefault="00296F4B" w14:paraId="208A132E" w14:textId="77777777">
      <w:pPr>
        <w:pStyle w:val="Heading2"/>
        <w:numPr>
          <w:ilvl w:val="0"/>
          <w:numId w:val="0"/>
        </w:numPr>
        <w:tabs>
          <w:tab w:val="left" w:pos="709"/>
        </w:tabs>
        <w:spacing w:after="0"/>
        <w:ind w:left="709"/>
        <w:jc w:val="left"/>
        <w:rPr>
          <w:rFonts w:ascii="Arial" w:hAnsi="Arial" w:cs="Arial"/>
          <w:szCs w:val="22"/>
        </w:rPr>
      </w:pPr>
    </w:p>
    <w:p w:rsidR="00CB271A" w:rsidP="003E7521" w:rsidRDefault="00CB271A" w14:paraId="208A132F" w14:textId="77777777">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must ensure that Supplier Staff are aware of the </w:t>
      </w:r>
      <w:r w:rsidR="00403888">
        <w:rPr>
          <w:rFonts w:ascii="Arial" w:hAnsi="Arial" w:cs="Arial"/>
          <w:szCs w:val="22"/>
        </w:rPr>
        <w:t>Buyer</w:t>
      </w:r>
      <w:r>
        <w:rPr>
          <w:rFonts w:ascii="Arial" w:hAnsi="Arial" w:cs="Arial"/>
          <w:szCs w:val="22"/>
        </w:rPr>
        <w:t>'s Environmental Policy.</w:t>
      </w:r>
    </w:p>
    <w:p w:rsidR="00296F4B" w:rsidP="003E7521" w:rsidRDefault="00296F4B" w14:paraId="208A1330" w14:textId="77777777">
      <w:pPr>
        <w:pStyle w:val="Heading2"/>
        <w:numPr>
          <w:ilvl w:val="0"/>
          <w:numId w:val="0"/>
        </w:numPr>
        <w:tabs>
          <w:tab w:val="left" w:pos="709"/>
        </w:tabs>
        <w:spacing w:after="0"/>
        <w:jc w:val="left"/>
        <w:rPr>
          <w:rFonts w:ascii="Arial" w:hAnsi="Arial" w:cs="Arial"/>
          <w:szCs w:val="22"/>
        </w:rPr>
      </w:pPr>
    </w:p>
    <w:p w:rsidRPr="00296F4B" w:rsidR="00CB271A" w:rsidP="003E7521" w:rsidRDefault="00296F4B" w14:paraId="208A1331" w14:textId="77777777">
      <w:pPr>
        <w:pStyle w:val="Heading1"/>
        <w:tabs>
          <w:tab w:val="clear" w:pos="1145"/>
          <w:tab w:val="left" w:pos="709"/>
        </w:tabs>
        <w:spacing w:before="120" w:after="0"/>
        <w:ind w:left="709" w:hanging="709"/>
        <w:jc w:val="left"/>
        <w:rPr>
          <w:rFonts w:ascii="Arial" w:hAnsi="Arial" w:cs="Arial"/>
          <w:sz w:val="28"/>
          <w:szCs w:val="28"/>
        </w:rPr>
      </w:pPr>
      <w:r w:rsidRPr="00296F4B">
        <w:rPr>
          <w:rFonts w:ascii="Arial" w:hAnsi="Arial" w:cs="Arial"/>
          <w:caps w:val="0"/>
          <w:sz w:val="28"/>
          <w:szCs w:val="28"/>
        </w:rPr>
        <w:t>Tax</w:t>
      </w:r>
    </w:p>
    <w:p w:rsidR="00CB271A" w:rsidP="003E7521" w:rsidRDefault="00CB271A" w14:paraId="208A1332" w14:textId="77777777">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must not breach any tax or social security obligations and must enter into a binding agreement to pay any late contributions due, including where applicable, any interest or any fines.  The </w:t>
      </w:r>
      <w:r w:rsidR="00403888">
        <w:rPr>
          <w:rFonts w:ascii="Arial" w:hAnsi="Arial" w:cs="Arial"/>
          <w:szCs w:val="22"/>
        </w:rPr>
        <w:t>Buyer</w:t>
      </w:r>
      <w:r>
        <w:rPr>
          <w:rFonts w:ascii="Arial" w:hAnsi="Arial" w:cs="Arial"/>
          <w:szCs w:val="22"/>
        </w:rPr>
        <w:t xml:space="preserve"> cannot terminate the Contract where the Supplier has not paid a minor tax or social security contribution.</w:t>
      </w:r>
    </w:p>
    <w:p w:rsidR="00296F4B" w:rsidP="003E7521" w:rsidRDefault="00296F4B" w14:paraId="208A1333" w14:textId="77777777">
      <w:pPr>
        <w:pStyle w:val="Heading2"/>
        <w:numPr>
          <w:ilvl w:val="0"/>
          <w:numId w:val="0"/>
        </w:numPr>
        <w:tabs>
          <w:tab w:val="left" w:pos="709"/>
        </w:tabs>
        <w:spacing w:after="0"/>
        <w:ind w:left="709"/>
        <w:jc w:val="left"/>
        <w:rPr>
          <w:rFonts w:ascii="Arial" w:hAnsi="Arial" w:cs="Arial"/>
          <w:szCs w:val="22"/>
        </w:rPr>
      </w:pPr>
    </w:p>
    <w:p w:rsidR="00CB271A" w:rsidP="003E7521" w:rsidRDefault="00CB271A" w14:paraId="208A1334" w14:textId="77777777">
      <w:pPr>
        <w:pStyle w:val="Heading2"/>
        <w:tabs>
          <w:tab w:val="clear" w:pos="3272"/>
          <w:tab w:val="left" w:pos="709"/>
        </w:tabs>
        <w:spacing w:after="0"/>
        <w:ind w:left="709" w:hanging="709"/>
        <w:jc w:val="left"/>
        <w:rPr>
          <w:rFonts w:ascii="Arial" w:hAnsi="Arial" w:cs="Arial"/>
          <w:szCs w:val="22"/>
        </w:rPr>
      </w:pPr>
      <w:bookmarkStart w:name="_Ref525075219" w:id="68"/>
      <w:r>
        <w:rPr>
          <w:rFonts w:ascii="Arial" w:hAnsi="Arial" w:cs="Arial"/>
          <w:szCs w:val="22"/>
        </w:rPr>
        <w:t>Where the Supplier or any Supplier Staff are liable to be taxed or to pay National Insurance contributions in the UK relating to payment received under the Off Contract, the Supplier must both:</w:t>
      </w:r>
      <w:bookmarkEnd w:id="68"/>
    </w:p>
    <w:p w:rsidR="00CB271A" w:rsidP="00607EA7" w:rsidRDefault="00CB271A" w14:paraId="208A1335" w14:textId="7777777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comply with the Income Tax (Earnings and Pensions) Act 2003 and all other statutes and regulations relating to income tax, the Social Security Contributions and Benefits Act 1992 (including IR35) and National Insurance contributions;</w:t>
      </w:r>
    </w:p>
    <w:p w:rsidR="00CB271A" w:rsidP="00607EA7" w:rsidRDefault="00CB271A" w14:paraId="208A1336" w14:textId="7777777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indemnify the </w:t>
      </w:r>
      <w:r w:rsidR="00403888">
        <w:rPr>
          <w:rFonts w:ascii="Arial" w:hAnsi="Arial" w:cs="Arial"/>
          <w:szCs w:val="22"/>
        </w:rPr>
        <w:t>Buyer</w:t>
      </w:r>
      <w:r>
        <w:rPr>
          <w:rFonts w:ascii="Arial" w:hAnsi="Arial" w:cs="Arial"/>
          <w:szCs w:val="22"/>
        </w:rPr>
        <w:t xml:space="preserve">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p>
    <w:p w:rsidR="00296F4B" w:rsidP="003E7521" w:rsidRDefault="00296F4B" w14:paraId="208A1337" w14:textId="77777777">
      <w:pPr>
        <w:pStyle w:val="Heading3"/>
        <w:numPr>
          <w:ilvl w:val="0"/>
          <w:numId w:val="0"/>
        </w:numPr>
        <w:tabs>
          <w:tab w:val="left" w:pos="709"/>
        </w:tabs>
        <w:spacing w:after="0"/>
        <w:ind w:left="709"/>
        <w:jc w:val="left"/>
        <w:rPr>
          <w:rFonts w:ascii="Arial" w:hAnsi="Arial" w:cs="Arial"/>
          <w:szCs w:val="22"/>
        </w:rPr>
      </w:pPr>
    </w:p>
    <w:p w:rsidR="00CB271A" w:rsidP="003E7521" w:rsidRDefault="00CB271A" w14:paraId="208A1338" w14:textId="77777777">
      <w:pPr>
        <w:pStyle w:val="Heading2"/>
        <w:tabs>
          <w:tab w:val="clear" w:pos="3272"/>
          <w:tab w:val="left" w:pos="709"/>
        </w:tabs>
        <w:spacing w:after="0"/>
        <w:ind w:left="709" w:hanging="709"/>
        <w:jc w:val="left"/>
        <w:rPr>
          <w:rFonts w:ascii="Arial" w:hAnsi="Arial" w:cs="Arial"/>
          <w:szCs w:val="22"/>
        </w:rPr>
      </w:pPr>
      <w:r>
        <w:rPr>
          <w:rFonts w:ascii="Arial" w:hAnsi="Arial" w:cs="Arial"/>
          <w:szCs w:val="22"/>
        </w:rPr>
        <w:t>If any of the Supplier Staff are Workers who receive payment relating to the Deliverables, then the Supplier must ensure that its contract with the Worker contains the following requirements:</w:t>
      </w:r>
    </w:p>
    <w:p w:rsidR="00CB271A" w:rsidP="00607EA7" w:rsidRDefault="00CB271A" w14:paraId="208A1339" w14:textId="7777777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 may, at any time during the term of the Contract, request that the Worker provides information which demonstrates they comply with clause </w:t>
      </w:r>
      <w:r>
        <w:rPr>
          <w:rFonts w:ascii="Arial" w:hAnsi="Arial" w:cs="Arial"/>
          <w:szCs w:val="22"/>
        </w:rPr>
        <w:fldChar w:fldCharType="begin"/>
      </w:r>
      <w:r>
        <w:rPr>
          <w:rFonts w:ascii="Arial" w:hAnsi="Arial" w:cs="Arial"/>
          <w:szCs w:val="22"/>
        </w:rPr>
        <w:instrText xml:space="preserve"> REF _Ref525075219 \w \h  \* MERGEFORMAT </w:instrText>
      </w:r>
      <w:r>
        <w:rPr>
          <w:rFonts w:ascii="Arial" w:hAnsi="Arial" w:cs="Arial"/>
          <w:szCs w:val="22"/>
        </w:rPr>
      </w:r>
      <w:r>
        <w:rPr>
          <w:rFonts w:ascii="Arial" w:hAnsi="Arial" w:cs="Arial"/>
          <w:szCs w:val="22"/>
        </w:rPr>
        <w:fldChar w:fldCharType="separate"/>
      </w:r>
      <w:r>
        <w:rPr>
          <w:rFonts w:ascii="Arial" w:hAnsi="Arial" w:cs="Arial"/>
          <w:szCs w:val="22"/>
        </w:rPr>
        <w:t>30.2</w:t>
      </w:r>
      <w:r>
        <w:rPr>
          <w:rFonts w:ascii="Arial" w:hAnsi="Arial" w:cs="Arial"/>
          <w:szCs w:val="22"/>
        </w:rPr>
        <w:fldChar w:fldCharType="end"/>
      </w:r>
      <w:r>
        <w:rPr>
          <w:rFonts w:ascii="Arial" w:hAnsi="Arial" w:cs="Arial"/>
          <w:szCs w:val="22"/>
        </w:rPr>
        <w:t xml:space="preserve">, or why those requirements do not apply, the </w:t>
      </w:r>
      <w:r w:rsidR="00403888">
        <w:rPr>
          <w:rFonts w:ascii="Arial" w:hAnsi="Arial" w:cs="Arial"/>
          <w:szCs w:val="22"/>
        </w:rPr>
        <w:t>Buyer</w:t>
      </w:r>
      <w:r>
        <w:rPr>
          <w:rFonts w:ascii="Arial" w:hAnsi="Arial" w:cs="Arial"/>
          <w:szCs w:val="22"/>
        </w:rPr>
        <w:t xml:space="preserve"> can specify the information the Worker must provide and the deadline for responding;</w:t>
      </w:r>
    </w:p>
    <w:p w:rsidR="00CB271A" w:rsidP="00607EA7" w:rsidRDefault="00CB271A" w14:paraId="208A133A" w14:textId="7777777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the Worker's contract may be terminated at the </w:t>
      </w:r>
      <w:r w:rsidR="00403888">
        <w:rPr>
          <w:rFonts w:ascii="Arial" w:hAnsi="Arial" w:cs="Arial"/>
          <w:szCs w:val="22"/>
        </w:rPr>
        <w:t>Buyer</w:t>
      </w:r>
      <w:r>
        <w:rPr>
          <w:rFonts w:ascii="Arial" w:hAnsi="Arial" w:cs="Arial"/>
          <w:szCs w:val="22"/>
        </w:rPr>
        <w:t xml:space="preserve">'s request if the Worker fails to provide the information requested by the </w:t>
      </w:r>
      <w:r w:rsidR="00403888">
        <w:rPr>
          <w:rFonts w:ascii="Arial" w:hAnsi="Arial" w:cs="Arial"/>
          <w:szCs w:val="22"/>
        </w:rPr>
        <w:t>Buyer</w:t>
      </w:r>
      <w:r>
        <w:rPr>
          <w:rFonts w:ascii="Arial" w:hAnsi="Arial" w:cs="Arial"/>
          <w:szCs w:val="22"/>
        </w:rPr>
        <w:t xml:space="preserve"> within the time specified by the </w:t>
      </w:r>
      <w:r w:rsidR="00403888">
        <w:rPr>
          <w:rFonts w:ascii="Arial" w:hAnsi="Arial" w:cs="Arial"/>
          <w:szCs w:val="22"/>
        </w:rPr>
        <w:t>Buyer</w:t>
      </w:r>
      <w:r>
        <w:rPr>
          <w:rFonts w:ascii="Arial" w:hAnsi="Arial" w:cs="Arial"/>
          <w:szCs w:val="22"/>
        </w:rPr>
        <w:t>;</w:t>
      </w:r>
    </w:p>
    <w:p w:rsidR="00CB271A" w:rsidP="00607EA7" w:rsidRDefault="00CB271A" w14:paraId="208A133B" w14:textId="7777777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the Worker's contract may be terminated at the </w:t>
      </w:r>
      <w:r w:rsidR="00403888">
        <w:rPr>
          <w:rFonts w:ascii="Arial" w:hAnsi="Arial" w:cs="Arial"/>
          <w:szCs w:val="22"/>
        </w:rPr>
        <w:t>Buyer</w:t>
      </w:r>
      <w:r>
        <w:rPr>
          <w:rFonts w:ascii="Arial" w:hAnsi="Arial" w:cs="Arial"/>
          <w:szCs w:val="22"/>
        </w:rPr>
        <w:t xml:space="preserve">'s request if the Worker provides information which the </w:t>
      </w:r>
      <w:r w:rsidR="00403888">
        <w:rPr>
          <w:rFonts w:ascii="Arial" w:hAnsi="Arial" w:cs="Arial"/>
          <w:szCs w:val="22"/>
        </w:rPr>
        <w:t>Buyer</w:t>
      </w:r>
      <w:r>
        <w:rPr>
          <w:rFonts w:ascii="Arial" w:hAnsi="Arial" w:cs="Arial"/>
          <w:szCs w:val="22"/>
        </w:rPr>
        <w:t xml:space="preserve"> considers isn’t good enough to demonstrate how it complies with clause </w:t>
      </w:r>
      <w:r>
        <w:rPr>
          <w:rFonts w:ascii="Arial" w:hAnsi="Arial" w:cs="Arial"/>
          <w:szCs w:val="22"/>
        </w:rPr>
        <w:fldChar w:fldCharType="begin"/>
      </w:r>
      <w:r>
        <w:rPr>
          <w:rFonts w:ascii="Arial" w:hAnsi="Arial" w:cs="Arial"/>
          <w:szCs w:val="22"/>
        </w:rPr>
        <w:instrText xml:space="preserve"> REF _Ref525075219 \w \h  \* MERGEFORMAT </w:instrText>
      </w:r>
      <w:r>
        <w:rPr>
          <w:rFonts w:ascii="Arial" w:hAnsi="Arial" w:cs="Arial"/>
          <w:szCs w:val="22"/>
        </w:rPr>
      </w:r>
      <w:r>
        <w:rPr>
          <w:rFonts w:ascii="Arial" w:hAnsi="Arial" w:cs="Arial"/>
          <w:szCs w:val="22"/>
        </w:rPr>
        <w:fldChar w:fldCharType="separate"/>
      </w:r>
      <w:r>
        <w:rPr>
          <w:rFonts w:ascii="Arial" w:hAnsi="Arial" w:cs="Arial"/>
          <w:szCs w:val="22"/>
        </w:rPr>
        <w:t>30.2</w:t>
      </w:r>
      <w:r>
        <w:rPr>
          <w:rFonts w:ascii="Arial" w:hAnsi="Arial" w:cs="Arial"/>
          <w:szCs w:val="22"/>
        </w:rPr>
        <w:fldChar w:fldCharType="end"/>
      </w:r>
      <w:r>
        <w:rPr>
          <w:rFonts w:ascii="Arial" w:hAnsi="Arial" w:cs="Arial"/>
          <w:szCs w:val="22"/>
        </w:rPr>
        <w:t xml:space="preserve"> or confirms that the Worker is not complying with those requirements;</w:t>
      </w:r>
    </w:p>
    <w:p w:rsidR="00CB271A" w:rsidP="00607EA7" w:rsidRDefault="00CB271A" w14:paraId="208A133C" w14:textId="7777777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 may supply any information they receive from the Worker to HMRC for revenue collection and management.</w:t>
      </w:r>
    </w:p>
    <w:p w:rsidR="00296F4B" w:rsidP="003E7521" w:rsidRDefault="00296F4B" w14:paraId="208A133D" w14:textId="77777777">
      <w:pPr>
        <w:pStyle w:val="Heading3"/>
        <w:numPr>
          <w:ilvl w:val="0"/>
          <w:numId w:val="0"/>
        </w:numPr>
        <w:tabs>
          <w:tab w:val="left" w:pos="709"/>
        </w:tabs>
        <w:spacing w:after="0"/>
        <w:ind w:left="709"/>
        <w:jc w:val="left"/>
        <w:rPr>
          <w:rFonts w:ascii="Arial" w:hAnsi="Arial" w:cs="Arial"/>
          <w:szCs w:val="22"/>
        </w:rPr>
      </w:pPr>
    </w:p>
    <w:p w:rsidRPr="00296F4B" w:rsidR="00CB271A" w:rsidP="003E7521" w:rsidRDefault="00296F4B" w14:paraId="208A133E" w14:textId="77777777">
      <w:pPr>
        <w:pStyle w:val="Heading1"/>
        <w:tabs>
          <w:tab w:val="clear" w:pos="1145"/>
          <w:tab w:val="left" w:pos="709"/>
        </w:tabs>
        <w:spacing w:before="120" w:after="0"/>
        <w:ind w:left="709" w:hanging="709"/>
        <w:jc w:val="left"/>
        <w:rPr>
          <w:rFonts w:ascii="Arial" w:hAnsi="Arial" w:cs="Arial"/>
          <w:sz w:val="28"/>
          <w:szCs w:val="28"/>
        </w:rPr>
      </w:pPr>
      <w:bookmarkStart w:name="_Ref525080728" w:id="69"/>
      <w:r w:rsidRPr="00296F4B">
        <w:rPr>
          <w:rFonts w:ascii="Arial" w:hAnsi="Arial" w:cs="Arial"/>
          <w:caps w:val="0"/>
          <w:sz w:val="28"/>
          <w:szCs w:val="28"/>
        </w:rPr>
        <w:t>Conflict of interest</w:t>
      </w:r>
      <w:bookmarkEnd w:id="69"/>
    </w:p>
    <w:p w:rsidR="00CB271A" w:rsidP="003E7521" w:rsidRDefault="00CB271A" w14:paraId="208A133F" w14:textId="77777777">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Supplier must take action to ensure that neither the Supplier nor the Supplier Staff are placed in the position of an actual or potential conflict between the financial or personal duties of the Supplier or the Supplier Staff and the duties owed to the Buyer under the Contract, in the reasonable opinion of the Buyer.</w:t>
      </w:r>
    </w:p>
    <w:p w:rsidR="00296F4B" w:rsidP="003E7521" w:rsidRDefault="00296F4B" w14:paraId="208A1340" w14:textId="77777777">
      <w:pPr>
        <w:pStyle w:val="Heading2"/>
        <w:numPr>
          <w:ilvl w:val="0"/>
          <w:numId w:val="0"/>
        </w:numPr>
        <w:tabs>
          <w:tab w:val="left" w:pos="709"/>
        </w:tabs>
        <w:spacing w:after="0"/>
        <w:ind w:left="709"/>
        <w:jc w:val="left"/>
        <w:rPr>
          <w:rFonts w:ascii="Arial" w:hAnsi="Arial" w:cs="Arial"/>
          <w:szCs w:val="22"/>
        </w:rPr>
      </w:pPr>
    </w:p>
    <w:p w:rsidR="00CB271A" w:rsidP="003E7521" w:rsidRDefault="00CB271A" w14:paraId="208A1341" w14:textId="77777777">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Supplier must promptly notify and provide details to the </w:t>
      </w:r>
      <w:r w:rsidR="00403888">
        <w:rPr>
          <w:rFonts w:ascii="Arial" w:hAnsi="Arial" w:cs="Arial"/>
          <w:szCs w:val="22"/>
        </w:rPr>
        <w:t>Buyer</w:t>
      </w:r>
      <w:r>
        <w:rPr>
          <w:rFonts w:ascii="Arial" w:hAnsi="Arial" w:cs="Arial"/>
          <w:szCs w:val="22"/>
        </w:rPr>
        <w:t xml:space="preserve"> if a conflict of interest happens or is expected to happen.</w:t>
      </w:r>
    </w:p>
    <w:p w:rsidR="00296F4B" w:rsidP="003E7521" w:rsidRDefault="00296F4B" w14:paraId="208A1342" w14:textId="77777777">
      <w:pPr>
        <w:pStyle w:val="Heading2"/>
        <w:numPr>
          <w:ilvl w:val="0"/>
          <w:numId w:val="0"/>
        </w:numPr>
        <w:tabs>
          <w:tab w:val="left" w:pos="709"/>
        </w:tabs>
        <w:spacing w:after="0"/>
        <w:jc w:val="left"/>
        <w:rPr>
          <w:rFonts w:ascii="Arial" w:hAnsi="Arial" w:cs="Arial"/>
          <w:szCs w:val="22"/>
        </w:rPr>
      </w:pPr>
    </w:p>
    <w:p w:rsidR="00CB271A" w:rsidP="003E7521" w:rsidRDefault="00CB271A" w14:paraId="208A1343" w14:textId="77777777">
      <w:pPr>
        <w:pStyle w:val="Heading2"/>
        <w:tabs>
          <w:tab w:val="clear" w:pos="3272"/>
          <w:tab w:val="left" w:pos="709"/>
        </w:tabs>
        <w:spacing w:after="0"/>
        <w:ind w:left="709" w:hanging="709"/>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 can terminate its Contract immediately by giving notice in writing to the Supplier or take any steps it thinks are necessary where there is or may be an actual or potential conflict of interest.</w:t>
      </w:r>
    </w:p>
    <w:p w:rsidR="00296F4B" w:rsidP="003E7521" w:rsidRDefault="00296F4B" w14:paraId="208A1344" w14:textId="77777777">
      <w:pPr>
        <w:pStyle w:val="Heading2"/>
        <w:numPr>
          <w:ilvl w:val="0"/>
          <w:numId w:val="0"/>
        </w:numPr>
        <w:tabs>
          <w:tab w:val="left" w:pos="709"/>
        </w:tabs>
        <w:spacing w:after="0"/>
        <w:jc w:val="left"/>
        <w:rPr>
          <w:rFonts w:ascii="Arial" w:hAnsi="Arial" w:cs="Arial"/>
          <w:szCs w:val="22"/>
        </w:rPr>
      </w:pPr>
    </w:p>
    <w:p w:rsidRPr="00296F4B" w:rsidR="00CB271A" w:rsidP="003E7521" w:rsidRDefault="00296F4B" w14:paraId="208A1345" w14:textId="77777777">
      <w:pPr>
        <w:pStyle w:val="Heading1"/>
        <w:tabs>
          <w:tab w:val="clear" w:pos="1145"/>
          <w:tab w:val="left" w:pos="709"/>
        </w:tabs>
        <w:spacing w:before="120" w:after="0"/>
        <w:ind w:left="709" w:hanging="709"/>
        <w:jc w:val="left"/>
        <w:rPr>
          <w:rFonts w:ascii="Arial" w:hAnsi="Arial" w:cs="Arial"/>
          <w:sz w:val="28"/>
          <w:szCs w:val="28"/>
        </w:rPr>
      </w:pPr>
      <w:r w:rsidRPr="00296F4B">
        <w:rPr>
          <w:rFonts w:ascii="Arial" w:hAnsi="Arial" w:cs="Arial"/>
          <w:caps w:val="0"/>
          <w:sz w:val="28"/>
          <w:szCs w:val="28"/>
        </w:rPr>
        <w:t>Reporting a breach of the contract</w:t>
      </w:r>
    </w:p>
    <w:p w:rsidR="00CB271A" w:rsidP="003E7521" w:rsidRDefault="00CB271A" w14:paraId="208A1346" w14:textId="77777777">
      <w:pPr>
        <w:pStyle w:val="Heading2"/>
        <w:tabs>
          <w:tab w:val="clear" w:pos="3272"/>
          <w:tab w:val="left" w:pos="709"/>
        </w:tabs>
        <w:spacing w:after="0"/>
        <w:ind w:left="709" w:hanging="709"/>
        <w:jc w:val="left"/>
        <w:rPr>
          <w:rFonts w:ascii="Arial" w:hAnsi="Arial" w:cs="Arial"/>
          <w:szCs w:val="22"/>
        </w:rPr>
      </w:pPr>
      <w:bookmarkStart w:name="_Ref525077848" w:id="70"/>
      <w:r>
        <w:rPr>
          <w:rFonts w:ascii="Arial" w:hAnsi="Arial" w:cs="Arial"/>
          <w:szCs w:val="22"/>
        </w:rPr>
        <w:t xml:space="preserve">As soon as it is aware of it the Supplier and Supplier Staff must report to the </w:t>
      </w:r>
      <w:r w:rsidR="00403888">
        <w:rPr>
          <w:rFonts w:ascii="Arial" w:hAnsi="Arial" w:cs="Arial"/>
          <w:szCs w:val="22"/>
        </w:rPr>
        <w:t>Buyer</w:t>
      </w:r>
      <w:r>
        <w:rPr>
          <w:rFonts w:ascii="Arial" w:hAnsi="Arial" w:cs="Arial"/>
          <w:szCs w:val="22"/>
        </w:rPr>
        <w:t xml:space="preserve"> any actual or suspected breach of</w:t>
      </w:r>
      <w:bookmarkEnd w:id="70"/>
      <w:r>
        <w:rPr>
          <w:rFonts w:ascii="Arial" w:hAnsi="Arial" w:cs="Arial"/>
          <w:szCs w:val="22"/>
        </w:rPr>
        <w:t xml:space="preserve"> law, clause </w:t>
      </w:r>
      <w:r>
        <w:rPr>
          <w:rFonts w:ascii="Arial" w:hAnsi="Arial" w:cs="Arial"/>
          <w:szCs w:val="22"/>
        </w:rPr>
        <w:fldChar w:fldCharType="begin"/>
      </w:r>
      <w:r>
        <w:rPr>
          <w:rFonts w:ascii="Arial" w:hAnsi="Arial" w:cs="Arial"/>
          <w:szCs w:val="22"/>
        </w:rPr>
        <w:instrText xml:space="preserve"> REF _Ref525069750 \w \h  \* MERGEFORMAT </w:instrText>
      </w:r>
      <w:r>
        <w:rPr>
          <w:rFonts w:ascii="Arial" w:hAnsi="Arial" w:cs="Arial"/>
          <w:szCs w:val="22"/>
        </w:rPr>
      </w:r>
      <w:r>
        <w:rPr>
          <w:rFonts w:ascii="Arial" w:hAnsi="Arial" w:cs="Arial"/>
          <w:szCs w:val="22"/>
        </w:rPr>
        <w:fldChar w:fldCharType="separate"/>
      </w:r>
      <w:r>
        <w:rPr>
          <w:rFonts w:ascii="Arial" w:hAnsi="Arial" w:cs="Arial"/>
          <w:szCs w:val="22"/>
        </w:rPr>
        <w:t>13.1</w:t>
      </w:r>
      <w:r>
        <w:rPr>
          <w:rFonts w:ascii="Arial" w:hAnsi="Arial" w:cs="Arial"/>
          <w:szCs w:val="22"/>
        </w:rPr>
        <w:fldChar w:fldCharType="end"/>
      </w:r>
      <w:r>
        <w:rPr>
          <w:rFonts w:ascii="Arial" w:hAnsi="Arial" w:cs="Arial"/>
          <w:szCs w:val="22"/>
        </w:rPr>
        <w:t>, or clauses </w:t>
      </w:r>
      <w:r>
        <w:rPr>
          <w:rFonts w:ascii="Arial" w:hAnsi="Arial" w:cs="Arial"/>
          <w:szCs w:val="22"/>
        </w:rPr>
        <w:fldChar w:fldCharType="begin"/>
      </w:r>
      <w:r>
        <w:rPr>
          <w:rFonts w:ascii="Arial" w:hAnsi="Arial" w:cs="Arial"/>
          <w:szCs w:val="22"/>
        </w:rPr>
        <w:instrText xml:space="preserve"> REF _Ref525074825 \w \h  \* MERGEFORMAT </w:instrText>
      </w:r>
      <w:r>
        <w:rPr>
          <w:rFonts w:ascii="Arial" w:hAnsi="Arial" w:cs="Arial"/>
          <w:szCs w:val="22"/>
        </w:rPr>
      </w:r>
      <w:r>
        <w:rPr>
          <w:rFonts w:ascii="Arial" w:hAnsi="Arial" w:cs="Arial"/>
          <w:szCs w:val="22"/>
        </w:rPr>
        <w:fldChar w:fldCharType="separate"/>
      </w:r>
      <w:r>
        <w:rPr>
          <w:rFonts w:ascii="Arial" w:hAnsi="Arial" w:cs="Arial"/>
          <w:szCs w:val="22"/>
        </w:rPr>
        <w:t>26</w:t>
      </w:r>
      <w:r>
        <w:rPr>
          <w:rFonts w:ascii="Arial" w:hAnsi="Arial" w:cs="Arial"/>
          <w:szCs w:val="22"/>
        </w:rPr>
        <w:fldChar w:fldCharType="end"/>
      </w:r>
      <w:r>
        <w:rPr>
          <w:rFonts w:ascii="Arial" w:hAnsi="Arial" w:cs="Arial"/>
          <w:szCs w:val="22"/>
        </w:rPr>
        <w:t xml:space="preserve"> to </w:t>
      </w:r>
      <w:r>
        <w:rPr>
          <w:rFonts w:ascii="Arial" w:hAnsi="Arial" w:cs="Arial"/>
          <w:szCs w:val="22"/>
        </w:rPr>
        <w:fldChar w:fldCharType="begin"/>
      </w:r>
      <w:r>
        <w:rPr>
          <w:rFonts w:ascii="Arial" w:hAnsi="Arial" w:cs="Arial"/>
          <w:szCs w:val="22"/>
        </w:rPr>
        <w:instrText xml:space="preserve"> REF _Ref525080728 \w \h  \* MERGEFORMAT </w:instrText>
      </w:r>
      <w:r>
        <w:rPr>
          <w:rFonts w:ascii="Arial" w:hAnsi="Arial" w:cs="Arial"/>
          <w:szCs w:val="22"/>
        </w:rPr>
      </w:r>
      <w:r>
        <w:rPr>
          <w:rFonts w:ascii="Arial" w:hAnsi="Arial" w:cs="Arial"/>
          <w:szCs w:val="22"/>
        </w:rPr>
        <w:fldChar w:fldCharType="separate"/>
      </w:r>
      <w:r>
        <w:rPr>
          <w:rFonts w:ascii="Arial" w:hAnsi="Arial" w:cs="Arial"/>
          <w:szCs w:val="22"/>
        </w:rPr>
        <w:t>31</w:t>
      </w:r>
      <w:r>
        <w:rPr>
          <w:rFonts w:ascii="Arial" w:hAnsi="Arial" w:cs="Arial"/>
          <w:szCs w:val="22"/>
        </w:rPr>
        <w:fldChar w:fldCharType="end"/>
      </w:r>
      <w:r>
        <w:rPr>
          <w:rFonts w:ascii="Arial" w:hAnsi="Arial" w:cs="Arial"/>
          <w:szCs w:val="22"/>
        </w:rPr>
        <w:t>.</w:t>
      </w:r>
    </w:p>
    <w:p w:rsidR="00296F4B" w:rsidP="003E7521" w:rsidRDefault="00296F4B" w14:paraId="208A1347" w14:textId="77777777">
      <w:pPr>
        <w:pStyle w:val="Heading2"/>
        <w:numPr>
          <w:ilvl w:val="0"/>
          <w:numId w:val="0"/>
        </w:numPr>
        <w:tabs>
          <w:tab w:val="left" w:pos="709"/>
        </w:tabs>
        <w:spacing w:after="0"/>
        <w:ind w:left="709"/>
        <w:jc w:val="left"/>
        <w:rPr>
          <w:rFonts w:ascii="Arial" w:hAnsi="Arial" w:cs="Arial"/>
          <w:szCs w:val="22"/>
        </w:rPr>
      </w:pPr>
    </w:p>
    <w:p w:rsidR="00CB271A" w:rsidP="003E7521" w:rsidRDefault="00CB271A" w14:paraId="208A1348" w14:textId="77777777">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Supplier must not retaliate against any of the Supplier Staff who in good faith reports a breach listed in clause </w:t>
      </w:r>
      <w:r>
        <w:rPr>
          <w:rFonts w:ascii="Arial" w:hAnsi="Arial" w:cs="Arial"/>
          <w:szCs w:val="22"/>
        </w:rPr>
        <w:fldChar w:fldCharType="begin"/>
      </w:r>
      <w:r>
        <w:rPr>
          <w:rFonts w:ascii="Arial" w:hAnsi="Arial" w:cs="Arial"/>
          <w:szCs w:val="22"/>
        </w:rPr>
        <w:instrText xml:space="preserve"> REF _Ref525077848 \w \h  \* MERGEFORMAT </w:instrText>
      </w:r>
      <w:r>
        <w:rPr>
          <w:rFonts w:ascii="Arial" w:hAnsi="Arial" w:cs="Arial"/>
          <w:szCs w:val="22"/>
        </w:rPr>
      </w:r>
      <w:r>
        <w:rPr>
          <w:rFonts w:ascii="Arial" w:hAnsi="Arial" w:cs="Arial"/>
          <w:szCs w:val="22"/>
        </w:rPr>
        <w:fldChar w:fldCharType="separate"/>
      </w:r>
      <w:r>
        <w:rPr>
          <w:rFonts w:ascii="Arial" w:hAnsi="Arial" w:cs="Arial"/>
          <w:szCs w:val="22"/>
        </w:rPr>
        <w:t>32.1</w:t>
      </w:r>
      <w:r>
        <w:rPr>
          <w:rFonts w:ascii="Arial" w:hAnsi="Arial" w:cs="Arial"/>
          <w:szCs w:val="22"/>
        </w:rPr>
        <w:fldChar w:fldCharType="end"/>
      </w:r>
      <w:r>
        <w:rPr>
          <w:rFonts w:ascii="Arial" w:hAnsi="Arial" w:cs="Arial"/>
          <w:szCs w:val="22"/>
        </w:rPr>
        <w:t>.</w:t>
      </w:r>
    </w:p>
    <w:p w:rsidR="00296F4B" w:rsidP="003E7521" w:rsidRDefault="00296F4B" w14:paraId="208A1349" w14:textId="77777777">
      <w:pPr>
        <w:pStyle w:val="Heading2"/>
        <w:numPr>
          <w:ilvl w:val="0"/>
          <w:numId w:val="0"/>
        </w:numPr>
        <w:tabs>
          <w:tab w:val="left" w:pos="709"/>
        </w:tabs>
        <w:spacing w:after="0"/>
        <w:jc w:val="left"/>
        <w:rPr>
          <w:rFonts w:ascii="Arial" w:hAnsi="Arial" w:cs="Arial"/>
          <w:szCs w:val="22"/>
        </w:rPr>
      </w:pPr>
    </w:p>
    <w:p w:rsidRPr="00296F4B" w:rsidR="00CB271A" w:rsidP="003E7521" w:rsidRDefault="00296F4B" w14:paraId="208A134A" w14:textId="77777777">
      <w:pPr>
        <w:pStyle w:val="Heading1"/>
        <w:tabs>
          <w:tab w:val="clear" w:pos="1145"/>
          <w:tab w:val="left" w:pos="709"/>
        </w:tabs>
        <w:spacing w:after="0"/>
        <w:ind w:left="709" w:hanging="709"/>
        <w:jc w:val="left"/>
        <w:rPr>
          <w:rFonts w:ascii="Arial" w:hAnsi="Arial" w:cs="Arial"/>
          <w:sz w:val="28"/>
          <w:szCs w:val="28"/>
        </w:rPr>
      </w:pPr>
      <w:bookmarkStart w:name="_Ref525080654" w:id="71"/>
      <w:r w:rsidRPr="00296F4B">
        <w:rPr>
          <w:rFonts w:ascii="Arial" w:hAnsi="Arial" w:cs="Arial"/>
          <w:caps w:val="0"/>
          <w:sz w:val="28"/>
          <w:szCs w:val="28"/>
        </w:rPr>
        <w:t>Resolving disputes</w:t>
      </w:r>
      <w:bookmarkEnd w:id="71"/>
    </w:p>
    <w:p w:rsidR="00CB271A" w:rsidP="003E7521" w:rsidRDefault="00CB271A" w14:paraId="208A134B" w14:textId="77777777">
      <w:pPr>
        <w:pStyle w:val="Heading2"/>
        <w:tabs>
          <w:tab w:val="clear" w:pos="3272"/>
          <w:tab w:val="left" w:pos="709"/>
        </w:tabs>
        <w:spacing w:after="0"/>
        <w:ind w:left="709" w:hanging="709"/>
        <w:jc w:val="left"/>
        <w:rPr>
          <w:rFonts w:ascii="Arial" w:hAnsi="Arial" w:cs="Arial"/>
          <w:szCs w:val="22"/>
        </w:rPr>
      </w:pPr>
      <w:r>
        <w:rPr>
          <w:rFonts w:ascii="Arial" w:hAnsi="Arial" w:cs="Arial"/>
          <w:szCs w:val="22"/>
        </w:rPr>
        <w:t>If there is a dispute between the Parties, their senior representatives who have authority to settle the dispute will, within 28 days of a written request from the other Party, meet in good faith to resolve the dispute.</w:t>
      </w:r>
    </w:p>
    <w:p w:rsidR="00296F4B" w:rsidP="003E7521" w:rsidRDefault="00296F4B" w14:paraId="208A134C" w14:textId="77777777">
      <w:pPr>
        <w:pStyle w:val="Heading2"/>
        <w:numPr>
          <w:ilvl w:val="0"/>
          <w:numId w:val="0"/>
        </w:numPr>
        <w:tabs>
          <w:tab w:val="left" w:pos="709"/>
        </w:tabs>
        <w:spacing w:after="0"/>
        <w:ind w:left="709"/>
        <w:jc w:val="left"/>
        <w:rPr>
          <w:rFonts w:ascii="Arial" w:hAnsi="Arial" w:cs="Arial"/>
          <w:szCs w:val="22"/>
        </w:rPr>
      </w:pPr>
    </w:p>
    <w:p w:rsidR="00CB271A" w:rsidP="003E7521" w:rsidRDefault="00CB271A" w14:paraId="208A134D" w14:textId="77777777">
      <w:pPr>
        <w:pStyle w:val="Heading2"/>
        <w:tabs>
          <w:tab w:val="clear" w:pos="3272"/>
          <w:tab w:val="left" w:pos="709"/>
        </w:tabs>
        <w:spacing w:after="0"/>
        <w:ind w:left="709" w:hanging="709"/>
        <w:jc w:val="left"/>
        <w:rPr>
          <w:rFonts w:ascii="Arial" w:hAnsi="Arial" w:cs="Arial"/>
          <w:szCs w:val="22"/>
        </w:rPr>
      </w:pPr>
      <w:r>
        <w:rPr>
          <w:rFonts w:ascii="Arial" w:hAnsi="Arial" w:cs="Arial"/>
          <w:szCs w:val="22"/>
        </w:rPr>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w:t>
      </w:r>
      <w:r>
        <w:rPr>
          <w:rFonts w:ascii="Arial" w:hAnsi="Arial" w:cs="Arial"/>
          <w:szCs w:val="22"/>
        </w:rPr>
        <w:fldChar w:fldCharType="begin"/>
      </w:r>
      <w:r>
        <w:rPr>
          <w:rFonts w:ascii="Arial" w:hAnsi="Arial" w:cs="Arial"/>
          <w:szCs w:val="22"/>
        </w:rPr>
        <w:instrText xml:space="preserve"> REF _Ref525078009 \w \h  \* MERGEFORMAT </w:instrText>
      </w:r>
      <w:r>
        <w:rPr>
          <w:rFonts w:ascii="Arial" w:hAnsi="Arial" w:cs="Arial"/>
          <w:szCs w:val="22"/>
        </w:rPr>
      </w:r>
      <w:r>
        <w:rPr>
          <w:rFonts w:ascii="Arial" w:hAnsi="Arial" w:cs="Arial"/>
          <w:szCs w:val="22"/>
        </w:rPr>
        <w:fldChar w:fldCharType="separate"/>
      </w:r>
      <w:r>
        <w:rPr>
          <w:rFonts w:ascii="Arial" w:hAnsi="Arial" w:cs="Arial"/>
          <w:szCs w:val="22"/>
        </w:rPr>
        <w:t>33.3</w:t>
      </w:r>
      <w:r>
        <w:rPr>
          <w:rFonts w:ascii="Arial" w:hAnsi="Arial" w:cs="Arial"/>
          <w:szCs w:val="22"/>
        </w:rPr>
        <w:fldChar w:fldCharType="end"/>
      </w:r>
      <w:r>
        <w:rPr>
          <w:rFonts w:ascii="Arial" w:hAnsi="Arial" w:cs="Arial"/>
          <w:szCs w:val="22"/>
        </w:rPr>
        <w:t xml:space="preserve"> to </w:t>
      </w:r>
      <w:r>
        <w:rPr>
          <w:rFonts w:ascii="Arial" w:hAnsi="Arial" w:cs="Arial"/>
          <w:szCs w:val="22"/>
        </w:rPr>
        <w:fldChar w:fldCharType="begin"/>
      </w:r>
      <w:r>
        <w:rPr>
          <w:rFonts w:ascii="Arial" w:hAnsi="Arial" w:cs="Arial"/>
          <w:szCs w:val="22"/>
        </w:rPr>
        <w:instrText xml:space="preserve"> REF _Ref525078017 \w \h  \* MERGEFORMAT </w:instrText>
      </w:r>
      <w:r>
        <w:rPr>
          <w:rFonts w:ascii="Arial" w:hAnsi="Arial" w:cs="Arial"/>
          <w:szCs w:val="22"/>
        </w:rPr>
      </w:r>
      <w:r>
        <w:rPr>
          <w:rFonts w:ascii="Arial" w:hAnsi="Arial" w:cs="Arial"/>
          <w:szCs w:val="22"/>
        </w:rPr>
        <w:fldChar w:fldCharType="separate"/>
      </w:r>
      <w:r>
        <w:rPr>
          <w:rFonts w:ascii="Arial" w:hAnsi="Arial" w:cs="Arial"/>
          <w:szCs w:val="22"/>
        </w:rPr>
        <w:t>33.5</w:t>
      </w:r>
      <w:r>
        <w:rPr>
          <w:rFonts w:ascii="Arial" w:hAnsi="Arial" w:cs="Arial"/>
          <w:szCs w:val="22"/>
        </w:rPr>
        <w:fldChar w:fldCharType="end"/>
      </w:r>
      <w:r>
        <w:rPr>
          <w:rFonts w:ascii="Arial" w:hAnsi="Arial" w:cs="Arial"/>
          <w:szCs w:val="22"/>
        </w:rPr>
        <w:t>.</w:t>
      </w:r>
    </w:p>
    <w:p w:rsidR="00296F4B" w:rsidP="003E7521" w:rsidRDefault="00296F4B" w14:paraId="208A134E" w14:textId="77777777">
      <w:pPr>
        <w:pStyle w:val="Heading2"/>
        <w:numPr>
          <w:ilvl w:val="0"/>
          <w:numId w:val="0"/>
        </w:numPr>
        <w:tabs>
          <w:tab w:val="left" w:pos="709"/>
        </w:tabs>
        <w:spacing w:after="0"/>
        <w:jc w:val="left"/>
        <w:rPr>
          <w:rFonts w:ascii="Arial" w:hAnsi="Arial" w:cs="Arial"/>
          <w:szCs w:val="22"/>
        </w:rPr>
      </w:pPr>
    </w:p>
    <w:p w:rsidR="00CB271A" w:rsidP="003E7521" w:rsidRDefault="00CB271A" w14:paraId="208A134F" w14:textId="77777777">
      <w:pPr>
        <w:pStyle w:val="Heading2"/>
        <w:tabs>
          <w:tab w:val="clear" w:pos="3272"/>
          <w:tab w:val="left" w:pos="709"/>
        </w:tabs>
        <w:spacing w:after="0"/>
        <w:ind w:left="709" w:hanging="709"/>
        <w:jc w:val="left"/>
        <w:rPr>
          <w:rFonts w:ascii="Arial" w:hAnsi="Arial" w:cs="Arial"/>
          <w:szCs w:val="22"/>
        </w:rPr>
      </w:pPr>
      <w:bookmarkStart w:name="_Ref525078009" w:id="72"/>
      <w:r>
        <w:rPr>
          <w:rFonts w:ascii="Arial" w:hAnsi="Arial" w:cs="Arial"/>
          <w:szCs w:val="22"/>
        </w:rPr>
        <w:t xml:space="preserve">Unless the </w:t>
      </w:r>
      <w:r w:rsidR="00403888">
        <w:rPr>
          <w:rFonts w:ascii="Arial" w:hAnsi="Arial" w:cs="Arial"/>
          <w:szCs w:val="22"/>
        </w:rPr>
        <w:t>Buyer</w:t>
      </w:r>
      <w:r>
        <w:rPr>
          <w:rFonts w:ascii="Arial" w:hAnsi="Arial" w:cs="Arial"/>
          <w:szCs w:val="22"/>
        </w:rPr>
        <w:t xml:space="preserve"> refers the dispute to arbitration using clause </w:t>
      </w:r>
      <w:r>
        <w:rPr>
          <w:rFonts w:ascii="Arial" w:hAnsi="Arial" w:cs="Arial"/>
          <w:szCs w:val="22"/>
        </w:rPr>
        <w:fldChar w:fldCharType="begin"/>
      </w:r>
      <w:r>
        <w:rPr>
          <w:rFonts w:ascii="Arial" w:hAnsi="Arial" w:cs="Arial"/>
          <w:szCs w:val="22"/>
        </w:rPr>
        <w:instrText xml:space="preserve"> REF _Ref525078027 \w \h  \* MERGEFORMAT </w:instrText>
      </w:r>
      <w:r>
        <w:rPr>
          <w:rFonts w:ascii="Arial" w:hAnsi="Arial" w:cs="Arial"/>
          <w:szCs w:val="22"/>
        </w:rPr>
      </w:r>
      <w:r>
        <w:rPr>
          <w:rFonts w:ascii="Arial" w:hAnsi="Arial" w:cs="Arial"/>
          <w:szCs w:val="22"/>
        </w:rPr>
        <w:fldChar w:fldCharType="separate"/>
      </w:r>
      <w:r>
        <w:rPr>
          <w:rFonts w:ascii="Arial" w:hAnsi="Arial" w:cs="Arial"/>
          <w:szCs w:val="22"/>
        </w:rPr>
        <w:t>33.4</w:t>
      </w:r>
      <w:r>
        <w:rPr>
          <w:rFonts w:ascii="Arial" w:hAnsi="Arial" w:cs="Arial"/>
          <w:szCs w:val="22"/>
        </w:rPr>
        <w:fldChar w:fldCharType="end"/>
      </w:r>
      <w:r>
        <w:rPr>
          <w:rFonts w:ascii="Arial" w:hAnsi="Arial" w:cs="Arial"/>
          <w:szCs w:val="22"/>
        </w:rPr>
        <w:t>, the Parties irrevocably agree that the courts of England and Wales have the exclusive jurisdiction to:</w:t>
      </w:r>
      <w:bookmarkEnd w:id="72"/>
    </w:p>
    <w:p w:rsidR="00CB271A" w:rsidP="00607EA7" w:rsidRDefault="00CB271A" w14:paraId="208A1350" w14:textId="77777777">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determine the dispute;</w:t>
      </w:r>
    </w:p>
    <w:p w:rsidR="00CB271A" w:rsidP="00607EA7" w:rsidRDefault="00CB271A" w14:paraId="208A1351" w14:textId="77777777">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grant interim remedies;</w:t>
      </w:r>
    </w:p>
    <w:p w:rsidR="00CB271A" w:rsidP="00607EA7" w:rsidRDefault="00CB271A" w14:paraId="208A1352" w14:textId="77777777">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grant any other provisional or protective relief</w:t>
      </w:r>
      <w:r w:rsidR="00296F4B">
        <w:rPr>
          <w:rFonts w:ascii="Arial" w:hAnsi="Arial" w:cs="Arial"/>
          <w:szCs w:val="22"/>
        </w:rPr>
        <w:t>.</w:t>
      </w:r>
    </w:p>
    <w:p w:rsidR="00296F4B" w:rsidP="003E7521" w:rsidRDefault="00296F4B" w14:paraId="208A1353" w14:textId="77777777">
      <w:pPr>
        <w:pStyle w:val="Heading3"/>
        <w:numPr>
          <w:ilvl w:val="0"/>
          <w:numId w:val="0"/>
        </w:numPr>
        <w:tabs>
          <w:tab w:val="left" w:pos="709"/>
        </w:tabs>
        <w:spacing w:after="0"/>
        <w:ind w:left="709"/>
        <w:jc w:val="left"/>
        <w:rPr>
          <w:rFonts w:ascii="Arial" w:hAnsi="Arial" w:cs="Arial"/>
          <w:szCs w:val="22"/>
        </w:rPr>
      </w:pPr>
    </w:p>
    <w:p w:rsidR="00CB271A" w:rsidP="003E7521" w:rsidRDefault="00CB271A" w14:paraId="208A1354" w14:textId="77777777">
      <w:pPr>
        <w:pStyle w:val="Heading2"/>
        <w:tabs>
          <w:tab w:val="clear" w:pos="3272"/>
          <w:tab w:val="left" w:pos="709"/>
        </w:tabs>
        <w:spacing w:after="0"/>
        <w:ind w:left="709" w:hanging="709"/>
        <w:jc w:val="left"/>
        <w:rPr>
          <w:rFonts w:ascii="Arial" w:hAnsi="Arial" w:cs="Arial"/>
          <w:szCs w:val="22"/>
        </w:rPr>
      </w:pPr>
      <w:bookmarkStart w:name="_Ref525078027" w:id="73"/>
      <w:r>
        <w:rPr>
          <w:rFonts w:ascii="Arial" w:hAnsi="Arial" w:cs="Arial"/>
          <w:szCs w:val="22"/>
        </w:rPr>
        <w:t xml:space="preserve">The Supplier agrees that the </w:t>
      </w:r>
      <w:r w:rsidR="00403888">
        <w:rPr>
          <w:rFonts w:ascii="Arial" w:hAnsi="Arial" w:cs="Arial"/>
          <w:szCs w:val="22"/>
        </w:rPr>
        <w:t>Buyer</w:t>
      </w:r>
      <w:r>
        <w:rPr>
          <w:rFonts w:ascii="Arial" w:hAnsi="Arial" w:cs="Arial"/>
          <w:szCs w:val="22"/>
        </w:rPr>
        <w:t xml:space="preserve">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bookmarkEnd w:id="73"/>
    </w:p>
    <w:p w:rsidR="00296F4B" w:rsidP="003E7521" w:rsidRDefault="00296F4B" w14:paraId="208A1355" w14:textId="77777777">
      <w:pPr>
        <w:pStyle w:val="Heading2"/>
        <w:numPr>
          <w:ilvl w:val="0"/>
          <w:numId w:val="0"/>
        </w:numPr>
        <w:tabs>
          <w:tab w:val="left" w:pos="709"/>
        </w:tabs>
        <w:spacing w:after="0"/>
        <w:ind w:left="709"/>
        <w:jc w:val="left"/>
        <w:rPr>
          <w:rFonts w:ascii="Arial" w:hAnsi="Arial" w:cs="Arial"/>
          <w:szCs w:val="22"/>
        </w:rPr>
      </w:pPr>
    </w:p>
    <w:p w:rsidR="00CB271A" w:rsidP="003E7521" w:rsidRDefault="00CB271A" w14:paraId="208A1356" w14:textId="77777777">
      <w:pPr>
        <w:pStyle w:val="Heading2"/>
        <w:tabs>
          <w:tab w:val="clear" w:pos="3272"/>
          <w:tab w:val="left" w:pos="709"/>
        </w:tabs>
        <w:spacing w:after="0"/>
        <w:ind w:left="709" w:hanging="709"/>
        <w:jc w:val="left"/>
        <w:rPr>
          <w:rFonts w:ascii="Arial" w:hAnsi="Arial" w:cs="Arial"/>
          <w:szCs w:val="22"/>
        </w:rPr>
      </w:pPr>
      <w:bookmarkStart w:name="_Ref525078017" w:id="74"/>
      <w:r>
        <w:rPr>
          <w:rFonts w:ascii="Arial" w:hAnsi="Arial" w:cs="Arial"/>
          <w:szCs w:val="22"/>
        </w:rPr>
        <w:t xml:space="preserve">The </w:t>
      </w:r>
      <w:r w:rsidR="00403888">
        <w:rPr>
          <w:rFonts w:ascii="Arial" w:hAnsi="Arial" w:cs="Arial"/>
          <w:szCs w:val="22"/>
        </w:rPr>
        <w:t>Buyer</w:t>
      </w:r>
      <w:r>
        <w:rPr>
          <w:rFonts w:ascii="Arial" w:hAnsi="Arial" w:cs="Arial"/>
          <w:szCs w:val="22"/>
        </w:rPr>
        <w:t xml:space="preserve"> has the right to refer a dispute to arbitration even if the Supplier has started or has attempted to start court proceedings under clause </w:t>
      </w:r>
      <w:r>
        <w:rPr>
          <w:rFonts w:ascii="Arial" w:hAnsi="Arial" w:cs="Arial"/>
          <w:szCs w:val="22"/>
        </w:rPr>
        <w:fldChar w:fldCharType="begin"/>
      </w:r>
      <w:r>
        <w:rPr>
          <w:rFonts w:ascii="Arial" w:hAnsi="Arial" w:cs="Arial"/>
          <w:szCs w:val="22"/>
        </w:rPr>
        <w:instrText xml:space="preserve"> REF _Ref525078009 \w \h  \* MERGEFORMAT </w:instrText>
      </w:r>
      <w:r>
        <w:rPr>
          <w:rFonts w:ascii="Arial" w:hAnsi="Arial" w:cs="Arial"/>
          <w:szCs w:val="22"/>
        </w:rPr>
      </w:r>
      <w:r>
        <w:rPr>
          <w:rFonts w:ascii="Arial" w:hAnsi="Arial" w:cs="Arial"/>
          <w:szCs w:val="22"/>
        </w:rPr>
        <w:fldChar w:fldCharType="separate"/>
      </w:r>
      <w:r>
        <w:rPr>
          <w:rFonts w:ascii="Arial" w:hAnsi="Arial" w:cs="Arial"/>
          <w:szCs w:val="22"/>
        </w:rPr>
        <w:t>33.3</w:t>
      </w:r>
      <w:r>
        <w:rPr>
          <w:rFonts w:ascii="Arial" w:hAnsi="Arial" w:cs="Arial"/>
          <w:szCs w:val="22"/>
        </w:rPr>
        <w:fldChar w:fldCharType="end"/>
      </w:r>
      <w:r>
        <w:rPr>
          <w:rFonts w:ascii="Arial" w:hAnsi="Arial" w:cs="Arial"/>
          <w:szCs w:val="22"/>
        </w:rPr>
        <w:t xml:space="preserve">, unless the </w:t>
      </w:r>
      <w:r w:rsidR="00403888">
        <w:rPr>
          <w:rFonts w:ascii="Arial" w:hAnsi="Arial" w:cs="Arial"/>
          <w:szCs w:val="22"/>
        </w:rPr>
        <w:t>Buyer</w:t>
      </w:r>
      <w:r>
        <w:rPr>
          <w:rFonts w:ascii="Arial" w:hAnsi="Arial" w:cs="Arial"/>
          <w:szCs w:val="22"/>
        </w:rPr>
        <w:t xml:space="preserve"> has agreed to the court proceedings or participated in them.  Even if court proceedings have started, the Parties must do everything necessary to ensure that the court proceedings are stayed in favour of any arbitration proceedings if they are started under clause </w:t>
      </w:r>
      <w:r>
        <w:rPr>
          <w:rFonts w:ascii="Arial" w:hAnsi="Arial" w:cs="Arial"/>
          <w:szCs w:val="22"/>
        </w:rPr>
        <w:fldChar w:fldCharType="begin"/>
      </w:r>
      <w:r>
        <w:rPr>
          <w:rFonts w:ascii="Arial" w:hAnsi="Arial" w:cs="Arial"/>
          <w:szCs w:val="22"/>
        </w:rPr>
        <w:instrText xml:space="preserve"> REF _Ref525078027 \w \h  \* MERGEFORMAT </w:instrText>
      </w:r>
      <w:r>
        <w:rPr>
          <w:rFonts w:ascii="Arial" w:hAnsi="Arial" w:cs="Arial"/>
          <w:szCs w:val="22"/>
        </w:rPr>
      </w:r>
      <w:r>
        <w:rPr>
          <w:rFonts w:ascii="Arial" w:hAnsi="Arial" w:cs="Arial"/>
          <w:szCs w:val="22"/>
        </w:rPr>
        <w:fldChar w:fldCharType="separate"/>
      </w:r>
      <w:r>
        <w:rPr>
          <w:rFonts w:ascii="Arial" w:hAnsi="Arial" w:cs="Arial"/>
          <w:szCs w:val="22"/>
        </w:rPr>
        <w:t>33.4</w:t>
      </w:r>
      <w:r>
        <w:rPr>
          <w:rFonts w:ascii="Arial" w:hAnsi="Arial" w:cs="Arial"/>
          <w:szCs w:val="22"/>
        </w:rPr>
        <w:fldChar w:fldCharType="end"/>
      </w:r>
      <w:r>
        <w:rPr>
          <w:rFonts w:ascii="Arial" w:hAnsi="Arial" w:cs="Arial"/>
          <w:szCs w:val="22"/>
        </w:rPr>
        <w:t>.</w:t>
      </w:r>
      <w:bookmarkEnd w:id="74"/>
    </w:p>
    <w:p w:rsidR="00296F4B" w:rsidP="003E7521" w:rsidRDefault="00296F4B" w14:paraId="208A1357" w14:textId="77777777">
      <w:pPr>
        <w:pStyle w:val="Heading2"/>
        <w:numPr>
          <w:ilvl w:val="0"/>
          <w:numId w:val="0"/>
        </w:numPr>
        <w:tabs>
          <w:tab w:val="left" w:pos="709"/>
        </w:tabs>
        <w:spacing w:after="0"/>
        <w:jc w:val="left"/>
        <w:rPr>
          <w:rFonts w:ascii="Arial" w:hAnsi="Arial" w:cs="Arial"/>
          <w:szCs w:val="22"/>
        </w:rPr>
      </w:pPr>
    </w:p>
    <w:p w:rsidR="00CB271A" w:rsidP="003E7521" w:rsidRDefault="00CB271A" w14:paraId="208A1358" w14:textId="77777777">
      <w:pPr>
        <w:pStyle w:val="Heading2"/>
        <w:tabs>
          <w:tab w:val="clear" w:pos="3272"/>
          <w:tab w:val="left" w:pos="709"/>
        </w:tabs>
        <w:spacing w:after="0"/>
        <w:ind w:left="709" w:hanging="709"/>
        <w:jc w:val="left"/>
        <w:rPr>
          <w:rFonts w:ascii="Arial" w:hAnsi="Arial" w:cs="Arial"/>
          <w:szCs w:val="22"/>
        </w:rPr>
      </w:pPr>
      <w:r>
        <w:rPr>
          <w:rFonts w:ascii="Arial" w:hAnsi="Arial" w:cs="Arial"/>
          <w:szCs w:val="22"/>
        </w:rPr>
        <w:t>The Supplier cannot suspend the performance of the Contract during any dispute.</w:t>
      </w:r>
    </w:p>
    <w:p w:rsidR="00296F4B" w:rsidP="003E7521" w:rsidRDefault="00296F4B" w14:paraId="208A1359" w14:textId="77777777">
      <w:pPr>
        <w:pStyle w:val="Heading2"/>
        <w:numPr>
          <w:ilvl w:val="0"/>
          <w:numId w:val="0"/>
        </w:numPr>
        <w:tabs>
          <w:tab w:val="left" w:pos="709"/>
        </w:tabs>
        <w:spacing w:after="0"/>
        <w:jc w:val="left"/>
        <w:rPr>
          <w:rFonts w:ascii="Arial" w:hAnsi="Arial" w:cs="Arial"/>
          <w:szCs w:val="22"/>
        </w:rPr>
      </w:pPr>
    </w:p>
    <w:p w:rsidRPr="00296F4B" w:rsidR="00CB271A" w:rsidP="003E7521" w:rsidRDefault="00296F4B" w14:paraId="208A135A" w14:textId="77777777">
      <w:pPr>
        <w:pStyle w:val="Heading1"/>
        <w:tabs>
          <w:tab w:val="clear" w:pos="1145"/>
          <w:tab w:val="left" w:pos="709"/>
        </w:tabs>
        <w:spacing w:before="120" w:after="0"/>
        <w:ind w:left="709" w:hanging="709"/>
        <w:jc w:val="left"/>
        <w:rPr>
          <w:rFonts w:ascii="Arial" w:hAnsi="Arial" w:cs="Arial"/>
          <w:sz w:val="28"/>
          <w:szCs w:val="28"/>
        </w:rPr>
      </w:pPr>
      <w:r w:rsidRPr="00296F4B">
        <w:rPr>
          <w:rFonts w:ascii="Arial" w:hAnsi="Arial" w:cs="Arial"/>
          <w:caps w:val="0"/>
          <w:sz w:val="28"/>
          <w:szCs w:val="28"/>
        </w:rPr>
        <w:t>Which law applies</w:t>
      </w:r>
    </w:p>
    <w:p w:rsidR="00CB271A" w:rsidP="003E7521" w:rsidRDefault="00CB271A" w14:paraId="208A135B" w14:textId="77777777">
      <w:pPr>
        <w:pStyle w:val="BodyTextIndent"/>
        <w:tabs>
          <w:tab w:val="clear" w:pos="720"/>
          <w:tab w:val="left" w:pos="709"/>
        </w:tabs>
        <w:spacing w:after="0"/>
        <w:ind w:left="709" w:hanging="709"/>
        <w:jc w:val="left"/>
        <w:rPr>
          <w:rFonts w:ascii="Arial" w:hAnsi="Arial" w:cs="Arial"/>
          <w:szCs w:val="22"/>
        </w:rPr>
      </w:pPr>
      <w:r>
        <w:rPr>
          <w:rFonts w:ascii="Arial" w:hAnsi="Arial" w:cs="Arial"/>
          <w:szCs w:val="22"/>
        </w:rPr>
        <w:t>This Contract and any issues arising out of, or connected to it, are governed by English law.</w:t>
      </w:r>
    </w:p>
    <w:p w:rsidR="00CB271A" w:rsidP="003E7521" w:rsidRDefault="00CB271A" w14:paraId="208A135C" w14:textId="77777777">
      <w:pPr>
        <w:pStyle w:val="BodyTextIndent"/>
        <w:tabs>
          <w:tab w:val="clear" w:pos="720"/>
          <w:tab w:val="left" w:pos="709"/>
        </w:tabs>
        <w:spacing w:after="0"/>
        <w:ind w:left="709" w:hanging="709"/>
        <w:jc w:val="left"/>
        <w:rPr>
          <w:rFonts w:ascii="Arial" w:hAnsi="Arial" w:cs="Arial"/>
          <w:szCs w:val="22"/>
        </w:rPr>
      </w:pPr>
    </w:p>
    <w:p w:rsidR="00AC7845" w:rsidP="003E7521" w:rsidRDefault="00AC7845" w14:paraId="208A135D" w14:textId="77777777">
      <w:pPr>
        <w:pStyle w:val="BodyTextIndent"/>
        <w:tabs>
          <w:tab w:val="clear" w:pos="720"/>
          <w:tab w:val="left" w:pos="709"/>
        </w:tabs>
        <w:spacing w:after="0"/>
        <w:ind w:left="709" w:hanging="709"/>
        <w:jc w:val="left"/>
        <w:rPr>
          <w:rFonts w:ascii="Arial" w:hAnsi="Arial" w:cs="Arial"/>
          <w:szCs w:val="22"/>
        </w:rPr>
      </w:pPr>
    </w:p>
    <w:sectPr w:rsidR="00AC7845" w:rsidSect="00ED22F8">
      <w:headerReference w:type="default" r:id="rId16"/>
      <w:footerReference w:type="even" r:id="rId17"/>
      <w:footerReference w:type="default" r:id="rId18"/>
      <w:footerReference w:type="first" r:id="rId19"/>
      <w:endnotePr>
        <w:numFmt w:val="decimal"/>
      </w:endnotePr>
      <w:type w:val="continuous"/>
      <w:pgSz w:w="11909" w:h="16834" w:orient="portrait" w:code="9"/>
      <w:pgMar w:top="1440" w:right="1440" w:bottom="1440" w:left="1440" w:header="283" w:footer="70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06E15" w:rsidRDefault="00D06E15" w14:paraId="3A9AB838" w14:textId="77777777">
      <w:r>
        <w:separator/>
      </w:r>
    </w:p>
  </w:endnote>
  <w:endnote w:type="continuationSeparator" w:id="0">
    <w:p w:rsidR="00D06E15" w:rsidRDefault="00D06E15" w14:paraId="1F8E0C86" w14:textId="77777777">
      <w:r>
        <w:continuationSeparator/>
      </w:r>
    </w:p>
  </w:endnote>
  <w:endnote w:type="continuationNotice" w:id="1">
    <w:p w:rsidR="00D06E15" w:rsidRDefault="00D06E15" w14:paraId="6E0BD8D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TZhongsong">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ystem">
    <w:panose1 w:val="000000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B271A" w:rsidRDefault="00CB271A" w14:paraId="208A1370"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55</w:t>
    </w:r>
    <w:r>
      <w:rPr>
        <w:rStyle w:val="PageNumber"/>
      </w:rPr>
      <w:fldChar w:fldCharType="end"/>
    </w:r>
  </w:p>
  <w:p w:rsidR="00CB271A" w:rsidRDefault="00CB271A" w14:paraId="208A1371"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51672" w:rsidR="00CB271A" w:rsidRDefault="00CB271A" w14:paraId="208A1372" w14:textId="77777777">
    <w:pPr>
      <w:pStyle w:val="Footer"/>
      <w:pBdr>
        <w:top w:val="single" w:color="auto" w:sz="6" w:space="1"/>
      </w:pBdr>
      <w:tabs>
        <w:tab w:val="clear" w:pos="4153"/>
        <w:tab w:val="clear" w:pos="8306"/>
        <w:tab w:val="right" w:pos="9090"/>
      </w:tabs>
      <w:rPr>
        <w:rStyle w:val="PageNumber"/>
        <w:rFonts w:ascii="Arial" w:hAnsi="Arial" w:cs="Arial"/>
        <w:iCs/>
        <w:color w:val="BFBFBF"/>
        <w:sz w:val="20"/>
      </w:rPr>
    </w:pPr>
    <w:r w:rsidRPr="00851672">
      <w:rPr>
        <w:rFonts w:ascii="Arial" w:hAnsi="Arial" w:cs="Arial"/>
        <w:color w:val="BFBFBF"/>
        <w:sz w:val="20"/>
      </w:rPr>
      <w:t>The Short-form Contract</w:t>
    </w:r>
    <w:r w:rsidRPr="00851672">
      <w:rPr>
        <w:rFonts w:ascii="Arial" w:hAnsi="Arial" w:cs="Arial"/>
        <w:color w:val="BFBFBF"/>
        <w:sz w:val="20"/>
      </w:rPr>
      <w:fldChar w:fldCharType="begin"/>
    </w:r>
    <w:r w:rsidRPr="00851672">
      <w:rPr>
        <w:rFonts w:ascii="Arial" w:hAnsi="Arial" w:cs="Arial"/>
        <w:color w:val="BFBFBF"/>
        <w:sz w:val="20"/>
      </w:rPr>
      <w:instrText xml:space="preserve"> SUBJECT \* Lower \* MERGEFORMAT </w:instrText>
    </w:r>
    <w:r w:rsidR="00F77D68">
      <w:rPr>
        <w:rFonts w:ascii="Arial" w:hAnsi="Arial" w:cs="Arial"/>
        <w:color w:val="BFBFBF"/>
        <w:sz w:val="20"/>
      </w:rPr>
      <w:fldChar w:fldCharType="separate"/>
    </w:r>
    <w:r w:rsidRPr="00851672">
      <w:rPr>
        <w:rFonts w:ascii="Arial" w:hAnsi="Arial" w:cs="Arial"/>
        <w:color w:val="BFBFBF"/>
        <w:sz w:val="20"/>
      </w:rPr>
      <w:fldChar w:fldCharType="end"/>
    </w:r>
    <w:r w:rsidRPr="00851672">
      <w:rPr>
        <w:rFonts w:ascii="Arial" w:hAnsi="Arial" w:cs="Arial"/>
        <w:color w:val="BFBFBF"/>
        <w:sz w:val="20"/>
      </w:rPr>
      <w:tab/>
    </w:r>
    <w:r w:rsidRPr="00851672">
      <w:rPr>
        <w:rStyle w:val="PageNumber"/>
        <w:rFonts w:ascii="Arial" w:hAnsi="Arial" w:cs="Arial"/>
        <w:color w:val="BFBFBF"/>
        <w:sz w:val="20"/>
      </w:rPr>
      <w:fldChar w:fldCharType="begin"/>
    </w:r>
    <w:r w:rsidRPr="00851672">
      <w:rPr>
        <w:rStyle w:val="PageNumber"/>
        <w:rFonts w:ascii="Arial" w:hAnsi="Arial" w:cs="Arial"/>
        <w:color w:val="BFBFBF"/>
        <w:sz w:val="20"/>
      </w:rPr>
      <w:instrText xml:space="preserve"> PAGE </w:instrText>
    </w:r>
    <w:r w:rsidRPr="00851672">
      <w:rPr>
        <w:rStyle w:val="PageNumber"/>
        <w:rFonts w:ascii="Arial" w:hAnsi="Arial" w:cs="Arial"/>
        <w:color w:val="BFBFBF"/>
        <w:sz w:val="20"/>
      </w:rPr>
      <w:fldChar w:fldCharType="separate"/>
    </w:r>
    <w:r w:rsidR="0053402E">
      <w:rPr>
        <w:rStyle w:val="PageNumber"/>
        <w:rFonts w:ascii="Arial" w:hAnsi="Arial" w:cs="Arial"/>
        <w:noProof/>
        <w:color w:val="BFBFBF"/>
        <w:sz w:val="20"/>
      </w:rPr>
      <w:t>1</w:t>
    </w:r>
    <w:r w:rsidRPr="00851672">
      <w:rPr>
        <w:rStyle w:val="PageNumber"/>
        <w:rFonts w:ascii="Arial" w:hAnsi="Arial" w:cs="Arial"/>
        <w:color w:val="BFBFBF"/>
        <w:sz w:val="20"/>
      </w:rPr>
      <w:fldChar w:fldCharType="end"/>
    </w:r>
  </w:p>
  <w:p w:rsidRPr="00851672" w:rsidR="00CB271A" w:rsidRDefault="00CB271A" w14:paraId="208A1373" w14:textId="77777777">
    <w:pPr>
      <w:pStyle w:val="Footer"/>
      <w:pBdr>
        <w:top w:val="single" w:color="auto" w:sz="6" w:space="1"/>
      </w:pBdr>
      <w:tabs>
        <w:tab w:val="clear" w:pos="4153"/>
        <w:tab w:val="clear" w:pos="8306"/>
        <w:tab w:val="right" w:pos="9090"/>
      </w:tabs>
      <w:rPr>
        <w:rStyle w:val="PageNumber"/>
        <w:rFonts w:ascii="Arial" w:hAnsi="Arial" w:cs="Arial"/>
        <w:iCs/>
        <w:color w:val="BFBFBF"/>
        <w:sz w:val="20"/>
      </w:rPr>
    </w:pPr>
    <w:bookmarkStart w:name="bkmCurrentVersion" w:id="77"/>
    <w:r w:rsidRPr="00851672">
      <w:rPr>
        <w:rStyle w:val="PageNumber"/>
        <w:rFonts w:ascii="Arial" w:hAnsi="Arial" w:cs="Arial"/>
        <w:iCs/>
        <w:color w:val="BFBFBF"/>
        <w:sz w:val="20"/>
      </w:rPr>
      <w:t>Project version 1.0</w:t>
    </w:r>
    <w:r w:rsidRPr="00851672">
      <w:rPr>
        <w:rStyle w:val="PageNumber"/>
        <w:rFonts w:ascii="Arial" w:hAnsi="Arial" w:cs="Arial"/>
        <w:iCs/>
        <w:vanish/>
        <w:color w:val="BFBFBF"/>
        <w:sz w:val="20"/>
      </w:rPr>
      <w:fldChar w:fldCharType="begin"/>
    </w:r>
    <w:r w:rsidR="00F77D68">
      <w:rPr>
        <w:rStyle w:val="PageNumber"/>
        <w:rFonts w:ascii="Arial" w:hAnsi="Arial" w:cs="Arial"/>
        <w:iCs/>
        <w:vanish/>
        <w:color w:val="BFBFBF"/>
        <w:sz w:val="20"/>
      </w:rPr>
      <w:fldChar w:fldCharType="separate"/>
    </w:r>
    <w:r w:rsidRPr="00851672">
      <w:rPr>
        <w:rStyle w:val="PageNumber"/>
        <w:rFonts w:ascii="Arial" w:hAnsi="Arial" w:cs="Arial"/>
        <w:iCs/>
        <w:vanish/>
        <w:color w:val="BFBFBF"/>
        <w:sz w:val="20"/>
      </w:rPr>
      <w:fldChar w:fldCharType="end"/>
    </w:r>
    <w:bookmarkEnd w:id="77"/>
  </w:p>
  <w:p w:rsidRPr="00851672" w:rsidR="00CB271A" w:rsidRDefault="00CB271A" w14:paraId="208A1374" w14:textId="77777777">
    <w:pPr>
      <w:pStyle w:val="Footer"/>
      <w:pBdr>
        <w:top w:val="single" w:color="auto" w:sz="6" w:space="1"/>
      </w:pBdr>
      <w:tabs>
        <w:tab w:val="clear" w:pos="4153"/>
        <w:tab w:val="clear" w:pos="8306"/>
        <w:tab w:val="right" w:pos="9090"/>
      </w:tabs>
      <w:rPr>
        <w:rStyle w:val="PageNumber"/>
        <w:rFonts w:ascii="Arial" w:hAnsi="Arial" w:cs="Arial"/>
        <w:iCs/>
        <w:color w:val="BFBFBF"/>
        <w:sz w:val="20"/>
      </w:rPr>
    </w:pPr>
    <w:r w:rsidRPr="00851672">
      <w:rPr>
        <w:rStyle w:val="PageNumber"/>
        <w:rFonts w:ascii="Arial" w:hAnsi="Arial" w:cs="Arial"/>
        <w:iCs/>
        <w:color w:val="BFBFBF"/>
        <w:sz w:val="20"/>
      </w:rPr>
      <w:t>Model version 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B271A" w:rsidRDefault="00CB271A" w14:paraId="208A1376" w14:textId="77777777">
    <w:pPr>
      <w:pStyle w:val="Footer"/>
      <w:pBdr>
        <w:top w:val="single" w:color="auto" w:sz="6" w:space="1"/>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06E15" w:rsidRDefault="00D06E15" w14:paraId="64F4666D" w14:textId="77777777">
      <w:r>
        <w:separator/>
      </w:r>
    </w:p>
  </w:footnote>
  <w:footnote w:type="continuationSeparator" w:id="0">
    <w:p w:rsidR="00D06E15" w:rsidRDefault="00D06E15" w14:paraId="1881B0BD" w14:textId="77777777">
      <w:r>
        <w:continuationSeparator/>
      </w:r>
    </w:p>
  </w:footnote>
  <w:footnote w:type="continuationNotice" w:id="1">
    <w:p w:rsidR="00D06E15" w:rsidRDefault="00D06E15" w14:paraId="5F9D0BFC"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63" w:type="dxa"/>
      <w:tblLayout w:type="fixed"/>
      <w:tblCellMar>
        <w:left w:w="0" w:type="dxa"/>
        <w:right w:w="0" w:type="dxa"/>
      </w:tblCellMar>
      <w:tblLook w:val="01E0" w:firstRow="1" w:lastRow="1" w:firstColumn="1" w:lastColumn="1" w:noHBand="0" w:noVBand="0"/>
    </w:tblPr>
    <w:tblGrid>
      <w:gridCol w:w="6216"/>
      <w:gridCol w:w="4247"/>
    </w:tblGrid>
    <w:tr w:rsidRPr="00851672" w:rsidR="00CB271A" w:rsidTr="00CA0151" w14:paraId="208A136B" w14:textId="77777777">
      <w:trPr>
        <w:trHeight w:val="828"/>
      </w:trPr>
      <w:tc>
        <w:tcPr>
          <w:tcW w:w="6216" w:type="dxa"/>
          <w:shd w:val="clear" w:color="auto" w:fill="auto"/>
        </w:tcPr>
        <w:p w:rsidRPr="00851672" w:rsidR="00CB271A" w:rsidP="00CA0151" w:rsidRDefault="00CB271A" w14:paraId="208A1363" w14:textId="77777777">
          <w:pPr>
            <w:spacing w:after="0" w:line="240" w:lineRule="auto"/>
            <w:jc w:val="left"/>
            <w:rPr>
              <w:rFonts w:ascii="Arial" w:hAnsi="Arial"/>
              <w:color w:val="000000"/>
              <w:sz w:val="20"/>
              <w:lang w:eastAsia="en-GB"/>
            </w:rPr>
          </w:pPr>
          <w:r w:rsidRPr="00851672">
            <w:rPr>
              <w:rFonts w:ascii="Arial" w:hAnsi="Arial"/>
              <w:color w:val="000000"/>
              <w:sz w:val="20"/>
              <w:lang w:eastAsia="en-GB"/>
            </w:rPr>
            <w:t>Crown Copyright 2019</w:t>
          </w:r>
        </w:p>
        <w:p w:rsidRPr="00851672" w:rsidR="00CB271A" w:rsidP="00CA0151" w:rsidRDefault="00CB271A" w14:paraId="208A1364" w14:textId="77777777">
          <w:pPr>
            <w:spacing w:after="0" w:line="240" w:lineRule="auto"/>
            <w:jc w:val="left"/>
            <w:rPr>
              <w:rFonts w:ascii="Arial" w:hAnsi="Arial"/>
              <w:color w:val="000000"/>
              <w:sz w:val="20"/>
              <w:lang w:eastAsia="en-GB"/>
            </w:rPr>
          </w:pPr>
        </w:p>
        <w:p w:rsidRPr="00851672" w:rsidR="00CB271A" w:rsidP="00D91B85" w:rsidRDefault="00D91B85" w14:paraId="208A1365" w14:textId="7C07458A">
          <w:pPr>
            <w:spacing w:after="0" w:line="240" w:lineRule="auto"/>
            <w:jc w:val="center"/>
            <w:rPr>
              <w:rFonts w:ascii="Arial" w:hAnsi="Arial"/>
              <w:color w:val="000000"/>
              <w:sz w:val="20"/>
              <w:lang w:eastAsia="en-GB"/>
            </w:rPr>
          </w:pPr>
          <w:r>
            <w:rPr>
              <w:rFonts w:ascii="Arial" w:hAnsi="Arial"/>
              <w:color w:val="000000"/>
              <w:sz w:val="20"/>
              <w:lang w:eastAsia="en-GB"/>
            </w:rPr>
            <w:t xml:space="preserve">                                               </w:t>
          </w:r>
          <w:r w:rsidRPr="00851672" w:rsidR="00CB271A">
            <w:rPr>
              <w:rFonts w:ascii="Arial" w:hAnsi="Arial"/>
              <w:color w:val="000000"/>
              <w:sz w:val="20"/>
              <w:lang w:eastAsia="en-GB"/>
            </w:rPr>
            <w:t>The Short form Contract</w:t>
          </w:r>
        </w:p>
        <w:p w:rsidRPr="00851672" w:rsidR="00CB271A" w:rsidP="00CA0151" w:rsidRDefault="00CB271A" w14:paraId="208A1366" w14:textId="77777777">
          <w:pPr>
            <w:spacing w:after="0" w:line="240" w:lineRule="auto"/>
            <w:jc w:val="right"/>
            <w:rPr>
              <w:rFonts w:ascii="Arial" w:hAnsi="Arial"/>
              <w:color w:val="000000"/>
              <w:sz w:val="20"/>
              <w:lang w:eastAsia="en-GB"/>
            </w:rPr>
          </w:pPr>
        </w:p>
        <w:p w:rsidRPr="00851672" w:rsidR="00CB271A" w:rsidP="00CA0151" w:rsidRDefault="00CB271A" w14:paraId="208A1367" w14:textId="77777777">
          <w:pPr>
            <w:spacing w:after="0" w:line="240" w:lineRule="auto"/>
            <w:jc w:val="right"/>
            <w:rPr>
              <w:rFonts w:ascii="Arial" w:hAnsi="Arial"/>
              <w:color w:val="000000"/>
              <w:sz w:val="14"/>
              <w:szCs w:val="24"/>
              <w:lang w:eastAsia="en-GB"/>
            </w:rPr>
          </w:pPr>
        </w:p>
      </w:tc>
      <w:tc>
        <w:tcPr>
          <w:tcW w:w="4247" w:type="dxa"/>
          <w:shd w:val="clear" w:color="auto" w:fill="auto"/>
        </w:tcPr>
        <w:p w:rsidRPr="00851672" w:rsidR="00CB271A" w:rsidP="00CA0151" w:rsidRDefault="00CB271A" w14:paraId="208A1368" w14:textId="77777777">
          <w:pPr>
            <w:overflowPunct/>
            <w:autoSpaceDE/>
            <w:autoSpaceDN/>
            <w:adjustRightInd/>
            <w:spacing w:after="0" w:line="240" w:lineRule="auto"/>
            <w:jc w:val="right"/>
            <w:textAlignment w:val="auto"/>
            <w:rPr>
              <w:color w:val="000000"/>
            </w:rPr>
          </w:pPr>
          <w:bookmarkStart w:name="bmLegallyPrivileged" w:id="75"/>
          <w:bookmarkEnd w:id="75"/>
        </w:p>
        <w:p w:rsidRPr="00851672" w:rsidR="00CB271A" w:rsidP="00CA0151" w:rsidRDefault="00CB271A" w14:paraId="208A1369" w14:textId="77777777">
          <w:pPr>
            <w:overflowPunct/>
            <w:autoSpaceDE/>
            <w:autoSpaceDN/>
            <w:adjustRightInd/>
            <w:spacing w:after="0" w:line="240" w:lineRule="auto"/>
            <w:jc w:val="right"/>
            <w:textAlignment w:val="auto"/>
            <w:rPr>
              <w:color w:val="000000"/>
            </w:rPr>
          </w:pPr>
          <w:bookmarkStart w:name="bmStrictlyPrivateLine" w:id="76"/>
          <w:bookmarkEnd w:id="76"/>
          <w:r w:rsidRPr="00851672">
            <w:rPr>
              <w:color w:val="000000"/>
            </w:rPr>
            <w:t xml:space="preserve"> </w:t>
          </w:r>
        </w:p>
        <w:p w:rsidRPr="00851672" w:rsidR="00CB271A" w:rsidP="00CA0151" w:rsidRDefault="00CB271A" w14:paraId="208A136A" w14:textId="77777777">
          <w:pPr>
            <w:overflowPunct/>
            <w:autoSpaceDE/>
            <w:autoSpaceDN/>
            <w:adjustRightInd/>
            <w:spacing w:after="0" w:line="240" w:lineRule="auto"/>
            <w:jc w:val="right"/>
            <w:textAlignment w:val="auto"/>
            <w:rPr>
              <w:rFonts w:ascii="Arial" w:hAnsi="Arial"/>
              <w:color w:val="000000"/>
              <w:sz w:val="14"/>
              <w:szCs w:val="24"/>
              <w:lang w:eastAsia="en-GB"/>
            </w:rPr>
          </w:pPr>
        </w:p>
      </w:tc>
    </w:tr>
    <w:tr w:rsidR="00CB271A" w:rsidTr="00CA0151" w14:paraId="208A136E" w14:textId="77777777">
      <w:trPr>
        <w:trHeight w:val="251"/>
      </w:trPr>
      <w:tc>
        <w:tcPr>
          <w:tcW w:w="6216" w:type="dxa"/>
          <w:shd w:val="clear" w:color="auto" w:fill="auto"/>
        </w:tcPr>
        <w:p w:rsidRPr="00CA0151" w:rsidR="00CB271A" w:rsidRDefault="00CB271A" w14:paraId="208A136C" w14:textId="77777777">
          <w:pPr>
            <w:spacing w:after="0" w:line="240" w:lineRule="auto"/>
            <w:rPr>
              <w:rFonts w:ascii="Arial" w:hAnsi="Arial"/>
              <w:sz w:val="20"/>
              <w:lang w:eastAsia="en-GB"/>
            </w:rPr>
          </w:pPr>
        </w:p>
      </w:tc>
      <w:tc>
        <w:tcPr>
          <w:tcW w:w="4247" w:type="dxa"/>
          <w:shd w:val="clear" w:color="auto" w:fill="auto"/>
        </w:tcPr>
        <w:p w:rsidR="00CB271A" w:rsidRDefault="00CB271A" w14:paraId="208A136D" w14:textId="77777777">
          <w:pPr>
            <w:overflowPunct/>
            <w:autoSpaceDE/>
            <w:autoSpaceDN/>
            <w:adjustRightInd/>
            <w:spacing w:after="0" w:line="240" w:lineRule="auto"/>
            <w:jc w:val="right"/>
            <w:textAlignment w:val="auto"/>
          </w:pPr>
        </w:p>
      </w:tc>
    </w:tr>
  </w:tbl>
  <w:p w:rsidR="00CB271A" w:rsidRDefault="00CB271A" w14:paraId="208A136F" w14:textId="77777777">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BA075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7E092B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F1CBE0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64170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81168DC6"/>
    <w:lvl w:ilvl="0">
      <w:start w:val="1"/>
      <w:numFmt w:val="decimal"/>
      <w:pStyle w:val="ListNumber"/>
      <w:lvlText w:val="%1."/>
      <w:lvlJc w:val="left"/>
      <w:pPr>
        <w:tabs>
          <w:tab w:val="num" w:pos="360"/>
        </w:tabs>
        <w:ind w:left="360" w:hanging="360"/>
      </w:pPr>
    </w:lvl>
  </w:abstractNum>
  <w:abstractNum w:abstractNumId="5" w15:restartNumberingAfterBreak="0">
    <w:nsid w:val="00000002"/>
    <w:multiLevelType w:val="hybridMultilevel"/>
    <w:tmpl w:val="79308DC2"/>
    <w:lvl w:ilvl="0" w:tplc="567C5634">
      <w:start w:val="1"/>
      <w:numFmt w:val="decimal"/>
      <w:lvlText w:val="%1)"/>
      <w:lvlJc w:val="left"/>
      <w:pPr>
        <w:tabs>
          <w:tab w:val="num" w:pos="700"/>
        </w:tabs>
        <w:ind w:left="700" w:hanging="360"/>
      </w:pPr>
      <w:rPr>
        <w:rFonts w:hint="eastAsia" w:cs="Times New Roman"/>
      </w:rPr>
    </w:lvl>
    <w:lvl w:ilvl="1" w:tplc="83AAB62E">
      <w:start w:val="1"/>
      <w:numFmt w:val="lowerLetter"/>
      <w:lvlText w:val="%2."/>
      <w:lvlJc w:val="left"/>
      <w:pPr>
        <w:tabs>
          <w:tab w:val="num" w:pos="1420"/>
        </w:tabs>
        <w:ind w:left="1420" w:hanging="360"/>
      </w:pPr>
      <w:rPr>
        <w:rFonts w:cs="Times New Roman"/>
      </w:rPr>
    </w:lvl>
    <w:lvl w:ilvl="2" w:tplc="B44E842A">
      <w:start w:val="1"/>
      <w:numFmt w:val="lowerRoman"/>
      <w:lvlText w:val="%3."/>
      <w:lvlJc w:val="right"/>
      <w:pPr>
        <w:tabs>
          <w:tab w:val="num" w:pos="2140"/>
        </w:tabs>
        <w:ind w:left="2140" w:hanging="180"/>
      </w:pPr>
      <w:rPr>
        <w:rFonts w:cs="Times New Roman"/>
      </w:rPr>
    </w:lvl>
    <w:lvl w:ilvl="3" w:tplc="D5BAE52E">
      <w:start w:val="1"/>
      <w:numFmt w:val="decimal"/>
      <w:lvlText w:val="%4."/>
      <w:lvlJc w:val="left"/>
      <w:pPr>
        <w:tabs>
          <w:tab w:val="num" w:pos="2860"/>
        </w:tabs>
        <w:ind w:left="2860" w:hanging="360"/>
      </w:pPr>
      <w:rPr>
        <w:rFonts w:cs="Times New Roman"/>
      </w:rPr>
    </w:lvl>
    <w:lvl w:ilvl="4" w:tplc="BCF0C538">
      <w:start w:val="1"/>
      <w:numFmt w:val="lowerLetter"/>
      <w:lvlText w:val="%5."/>
      <w:lvlJc w:val="left"/>
      <w:pPr>
        <w:tabs>
          <w:tab w:val="num" w:pos="3580"/>
        </w:tabs>
        <w:ind w:left="3580" w:hanging="360"/>
      </w:pPr>
      <w:rPr>
        <w:rFonts w:cs="Times New Roman"/>
      </w:rPr>
    </w:lvl>
    <w:lvl w:ilvl="5" w:tplc="9DF6964E">
      <w:start w:val="1"/>
      <w:numFmt w:val="lowerRoman"/>
      <w:lvlText w:val="%6."/>
      <w:lvlJc w:val="right"/>
      <w:pPr>
        <w:tabs>
          <w:tab w:val="num" w:pos="4300"/>
        </w:tabs>
        <w:ind w:left="4300" w:hanging="180"/>
      </w:pPr>
      <w:rPr>
        <w:rFonts w:cs="Times New Roman"/>
      </w:rPr>
    </w:lvl>
    <w:lvl w:ilvl="6" w:tplc="CC96491A">
      <w:start w:val="1"/>
      <w:numFmt w:val="decimal"/>
      <w:lvlText w:val="%7."/>
      <w:lvlJc w:val="left"/>
      <w:pPr>
        <w:tabs>
          <w:tab w:val="num" w:pos="5020"/>
        </w:tabs>
        <w:ind w:left="5020" w:hanging="360"/>
      </w:pPr>
      <w:rPr>
        <w:rFonts w:cs="Times New Roman"/>
      </w:rPr>
    </w:lvl>
    <w:lvl w:ilvl="7" w:tplc="C28E7710">
      <w:start w:val="1"/>
      <w:numFmt w:val="lowerLetter"/>
      <w:lvlText w:val="%8."/>
      <w:lvlJc w:val="left"/>
      <w:pPr>
        <w:tabs>
          <w:tab w:val="num" w:pos="5740"/>
        </w:tabs>
        <w:ind w:left="5740" w:hanging="360"/>
      </w:pPr>
      <w:rPr>
        <w:rFonts w:cs="Times New Roman"/>
      </w:rPr>
    </w:lvl>
    <w:lvl w:ilvl="8" w:tplc="2C703906">
      <w:start w:val="1"/>
      <w:numFmt w:val="lowerRoman"/>
      <w:lvlText w:val="%9."/>
      <w:lvlJc w:val="right"/>
      <w:pPr>
        <w:tabs>
          <w:tab w:val="num" w:pos="6460"/>
        </w:tabs>
        <w:ind w:left="6460" w:hanging="180"/>
      </w:pPr>
      <w:rPr>
        <w:rFonts w:cs="Times New Roman"/>
      </w:rPr>
    </w:lvl>
  </w:abstractNum>
  <w:abstractNum w:abstractNumId="6" w15:restartNumberingAfterBreak="0">
    <w:nsid w:val="00000004"/>
    <w:multiLevelType w:val="multilevel"/>
    <w:tmpl w:val="6D48E05A"/>
    <w:lvl w:ilvl="0">
      <w:start w:val="2"/>
      <w:numFmt w:val="decimal"/>
      <w:pStyle w:val="Numpara"/>
      <w:lvlText w:val="%1."/>
      <w:lvlJc w:val="left"/>
      <w:pPr>
        <w:tabs>
          <w:tab w:val="num" w:pos="360"/>
        </w:tabs>
      </w:pPr>
      <w:rPr>
        <w:rFonts w:hint="default" w:ascii="Arial" w:hAnsi="Arial" w:cs="Times New Roman"/>
      </w:rPr>
    </w:lvl>
    <w:lvl w:ilvl="1">
      <w:start w:val="1"/>
      <w:numFmt w:val="lowerLetter"/>
      <w:lvlText w:val="%2)"/>
      <w:lvlJc w:val="left"/>
      <w:pPr>
        <w:tabs>
          <w:tab w:val="num" w:pos="1004"/>
        </w:tabs>
        <w:ind w:left="1004" w:hanging="360"/>
      </w:pPr>
      <w:rPr>
        <w:rFonts w:hint="eastAsia" w:cs="Times New Roman"/>
      </w:rPr>
    </w:lvl>
    <w:lvl w:ilvl="2">
      <w:start w:val="1"/>
      <w:numFmt w:val="lowerRoman"/>
      <w:lvlText w:val="%3)"/>
      <w:lvlJc w:val="left"/>
      <w:pPr>
        <w:tabs>
          <w:tab w:val="num" w:pos="1364"/>
        </w:tabs>
        <w:ind w:left="1364" w:hanging="360"/>
      </w:pPr>
      <w:rPr>
        <w:rFonts w:hint="eastAsia" w:cs="Times New Roman"/>
      </w:rPr>
    </w:lvl>
    <w:lvl w:ilvl="3">
      <w:start w:val="1"/>
      <w:numFmt w:val="decimal"/>
      <w:lvlText w:val="(%4)"/>
      <w:lvlJc w:val="left"/>
      <w:pPr>
        <w:tabs>
          <w:tab w:val="num" w:pos="1724"/>
        </w:tabs>
        <w:ind w:left="1724" w:hanging="360"/>
      </w:pPr>
      <w:rPr>
        <w:rFonts w:hint="eastAsia" w:cs="Times New Roman"/>
      </w:rPr>
    </w:lvl>
    <w:lvl w:ilvl="4">
      <w:start w:val="1"/>
      <w:numFmt w:val="lowerLetter"/>
      <w:lvlText w:val="(%5)"/>
      <w:lvlJc w:val="left"/>
      <w:pPr>
        <w:tabs>
          <w:tab w:val="num" w:pos="2084"/>
        </w:tabs>
        <w:ind w:left="2084" w:hanging="360"/>
      </w:pPr>
      <w:rPr>
        <w:rFonts w:hint="eastAsia" w:cs="Times New Roman"/>
      </w:rPr>
    </w:lvl>
    <w:lvl w:ilvl="5">
      <w:start w:val="1"/>
      <w:numFmt w:val="lowerRoman"/>
      <w:lvlText w:val="(%6)"/>
      <w:lvlJc w:val="left"/>
      <w:pPr>
        <w:tabs>
          <w:tab w:val="num" w:pos="2444"/>
        </w:tabs>
        <w:ind w:left="2444" w:hanging="360"/>
      </w:pPr>
      <w:rPr>
        <w:rFonts w:hint="eastAsia" w:cs="Times New Roman"/>
      </w:rPr>
    </w:lvl>
    <w:lvl w:ilvl="6">
      <w:start w:val="1"/>
      <w:numFmt w:val="decimal"/>
      <w:lvlText w:val="%7."/>
      <w:lvlJc w:val="left"/>
      <w:pPr>
        <w:tabs>
          <w:tab w:val="num" w:pos="2804"/>
        </w:tabs>
        <w:ind w:left="2804" w:hanging="360"/>
      </w:pPr>
      <w:rPr>
        <w:rFonts w:hint="eastAsia" w:cs="Times New Roman"/>
      </w:rPr>
    </w:lvl>
    <w:lvl w:ilvl="7">
      <w:start w:val="1"/>
      <w:numFmt w:val="lowerLetter"/>
      <w:lvlText w:val="%8."/>
      <w:lvlJc w:val="left"/>
      <w:pPr>
        <w:tabs>
          <w:tab w:val="num" w:pos="3164"/>
        </w:tabs>
        <w:ind w:left="3164" w:hanging="360"/>
      </w:pPr>
      <w:rPr>
        <w:rFonts w:hint="eastAsia" w:cs="Times New Roman"/>
      </w:rPr>
    </w:lvl>
    <w:lvl w:ilvl="8">
      <w:start w:val="1"/>
      <w:numFmt w:val="lowerRoman"/>
      <w:lvlText w:val="%9."/>
      <w:lvlJc w:val="left"/>
      <w:pPr>
        <w:tabs>
          <w:tab w:val="num" w:pos="3524"/>
        </w:tabs>
        <w:ind w:left="3524" w:hanging="360"/>
      </w:pPr>
      <w:rPr>
        <w:rFonts w:hint="eastAsia" w:cs="Times New Roman"/>
      </w:rPr>
    </w:lvl>
  </w:abstractNum>
  <w:abstractNum w:abstractNumId="7" w15:restartNumberingAfterBreak="0">
    <w:nsid w:val="00000005"/>
    <w:multiLevelType w:val="multilevel"/>
    <w:tmpl w:val="AE380FFA"/>
    <w:lvl w:ilvl="0">
      <w:start w:val="1"/>
      <w:numFmt w:val="decimal"/>
      <w:pStyle w:val="Level1Heading"/>
      <w:lvlText w:val="%1"/>
      <w:lvlJc w:val="left"/>
      <w:pPr>
        <w:tabs>
          <w:tab w:val="num" w:pos="851"/>
        </w:tabs>
        <w:ind w:left="851" w:hanging="851"/>
      </w:pPr>
      <w:rPr>
        <w:rFonts w:hint="default" w:ascii="Arial" w:hAnsi="Arial" w:cs="Times New Roman"/>
        <w:b/>
      </w:rPr>
    </w:lvl>
    <w:lvl w:ilvl="1">
      <w:start w:val="1"/>
      <w:numFmt w:val="decimal"/>
      <w:pStyle w:val="Level2Heading"/>
      <w:lvlText w:val="%1.%2"/>
      <w:lvlJc w:val="left"/>
      <w:pPr>
        <w:tabs>
          <w:tab w:val="num" w:pos="993"/>
        </w:tabs>
        <w:ind w:left="993" w:hanging="851"/>
      </w:pPr>
      <w:rPr>
        <w:rFonts w:hint="default" w:ascii="Arial" w:hAnsi="Arial" w:cs="Times New Roman"/>
        <w:b w:val="0"/>
        <w:sz w:val="22"/>
        <w:szCs w:val="22"/>
      </w:rPr>
    </w:lvl>
    <w:lvl w:ilvl="2">
      <w:start w:val="1"/>
      <w:numFmt w:val="decimal"/>
      <w:pStyle w:val="Level3Number"/>
      <w:lvlText w:val="%1.%2.%3"/>
      <w:lvlJc w:val="left"/>
      <w:pPr>
        <w:tabs>
          <w:tab w:val="num" w:pos="1751"/>
        </w:tabs>
        <w:ind w:left="1751" w:hanging="851"/>
      </w:pPr>
      <w:rPr>
        <w:rFonts w:hint="default" w:ascii="Arial" w:hAnsi="Arial" w:cs="Times New Roman"/>
        <w:b w:val="0"/>
        <w:sz w:val="22"/>
        <w:szCs w:val="22"/>
      </w:rPr>
    </w:lvl>
    <w:lvl w:ilvl="3">
      <w:start w:val="1"/>
      <w:numFmt w:val="decimal"/>
      <w:pStyle w:val="Level4Number"/>
      <w:lvlText w:val="%1.%2.%3.%4"/>
      <w:lvlJc w:val="left"/>
      <w:pPr>
        <w:tabs>
          <w:tab w:val="num" w:pos="851"/>
        </w:tabs>
        <w:ind w:left="851" w:hanging="851"/>
      </w:pPr>
      <w:rPr>
        <w:rFonts w:hint="default" w:ascii="Arial" w:hAnsi="Arial" w:cs="Times New Roman"/>
      </w:rPr>
    </w:lvl>
    <w:lvl w:ilvl="4">
      <w:start w:val="1"/>
      <w:numFmt w:val="lowerLetter"/>
      <w:pStyle w:val="Level5Number"/>
      <w:lvlText w:val="(%5)"/>
      <w:lvlJc w:val="left"/>
      <w:pPr>
        <w:tabs>
          <w:tab w:val="num" w:pos="1418"/>
        </w:tabs>
        <w:ind w:left="1418" w:hanging="567"/>
      </w:pPr>
      <w:rPr>
        <w:rFonts w:hint="default" w:ascii="Arial" w:hAnsi="Arial" w:cs="Times New Roman"/>
      </w:rPr>
    </w:lvl>
    <w:lvl w:ilvl="5">
      <w:start w:val="1"/>
      <w:numFmt w:val="lowerRoman"/>
      <w:pStyle w:val="Level6Number"/>
      <w:lvlText w:val="(%6)"/>
      <w:lvlJc w:val="left"/>
      <w:pPr>
        <w:tabs>
          <w:tab w:val="num" w:pos="1843"/>
        </w:tabs>
        <w:ind w:left="1843" w:hanging="425"/>
      </w:pPr>
      <w:rPr>
        <w:rFonts w:hint="default" w:ascii="Arial" w:hAnsi="Arial" w:cs="Times New Roman"/>
      </w:rPr>
    </w:lvl>
    <w:lvl w:ilvl="6">
      <w:start w:val="1"/>
      <w:numFmt w:val="upperLetter"/>
      <w:pStyle w:val="Level7Number"/>
      <w:lvlText w:val="(%7)"/>
      <w:lvlJc w:val="left"/>
      <w:pPr>
        <w:tabs>
          <w:tab w:val="num" w:pos="2268"/>
        </w:tabs>
        <w:ind w:left="2268" w:hanging="425"/>
      </w:pPr>
      <w:rPr>
        <w:rFonts w:hint="default" w:ascii="Arial" w:hAnsi="Arial" w:cs="Times New Roman"/>
      </w:rPr>
    </w:lvl>
    <w:lvl w:ilvl="7">
      <w:start w:val="1"/>
      <w:numFmt w:val="upperRoman"/>
      <w:pStyle w:val="Level8Number"/>
      <w:lvlText w:val="%8)"/>
      <w:lvlJc w:val="left"/>
      <w:pPr>
        <w:tabs>
          <w:tab w:val="num" w:pos="2693"/>
        </w:tabs>
        <w:ind w:left="2693" w:hanging="425"/>
      </w:pPr>
      <w:rPr>
        <w:rFonts w:hint="default" w:ascii="Arial" w:hAnsi="Arial" w:cs="Times New Roman"/>
      </w:rPr>
    </w:lvl>
    <w:lvl w:ilvl="8">
      <w:start w:val="1"/>
      <w:numFmt w:val="none"/>
      <w:lvlText w:val=""/>
      <w:lvlJc w:val="left"/>
      <w:pPr>
        <w:tabs>
          <w:tab w:val="num" w:pos="0"/>
        </w:tabs>
      </w:pPr>
      <w:rPr>
        <w:rFonts w:hint="eastAsia" w:cs="Times New Roman"/>
      </w:rPr>
    </w:lvl>
  </w:abstractNum>
  <w:abstractNum w:abstractNumId="8" w15:restartNumberingAfterBreak="0">
    <w:nsid w:val="0000000A"/>
    <w:multiLevelType w:val="hybridMultilevel"/>
    <w:tmpl w:val="173A6C76"/>
    <w:lvl w:ilvl="0" w:tplc="EB50FCC4">
      <w:start w:val="1"/>
      <w:numFmt w:val="decimal"/>
      <w:lvlText w:val="%1."/>
      <w:lvlJc w:val="left"/>
      <w:pPr>
        <w:ind w:left="720" w:hanging="360"/>
      </w:pPr>
      <w:rPr>
        <w:rFonts w:hint="eastAsia" w:cs="Times New Roman"/>
      </w:rPr>
    </w:lvl>
    <w:lvl w:ilvl="1" w:tplc="77C2B0A6">
      <w:start w:val="1"/>
      <w:numFmt w:val="lowerLetter"/>
      <w:lvlText w:val="%2."/>
      <w:lvlJc w:val="left"/>
      <w:pPr>
        <w:ind w:left="1440" w:hanging="360"/>
      </w:pPr>
      <w:rPr>
        <w:rFonts w:cs="Times New Roman"/>
      </w:rPr>
    </w:lvl>
    <w:lvl w:ilvl="2" w:tplc="3ECC7A80">
      <w:start w:val="1"/>
      <w:numFmt w:val="lowerRoman"/>
      <w:lvlText w:val="%3."/>
      <w:lvlJc w:val="right"/>
      <w:pPr>
        <w:ind w:left="2160" w:hanging="180"/>
      </w:pPr>
      <w:rPr>
        <w:rFonts w:cs="Times New Roman"/>
      </w:rPr>
    </w:lvl>
    <w:lvl w:ilvl="3" w:tplc="DD84AC50">
      <w:start w:val="1"/>
      <w:numFmt w:val="decimal"/>
      <w:lvlText w:val="%4."/>
      <w:lvlJc w:val="left"/>
      <w:pPr>
        <w:ind w:left="2880" w:hanging="360"/>
      </w:pPr>
      <w:rPr>
        <w:rFonts w:cs="Times New Roman"/>
      </w:rPr>
    </w:lvl>
    <w:lvl w:ilvl="4" w:tplc="FDF8A668">
      <w:start w:val="1"/>
      <w:numFmt w:val="lowerLetter"/>
      <w:lvlText w:val="%5."/>
      <w:lvlJc w:val="left"/>
      <w:pPr>
        <w:ind w:left="3600" w:hanging="360"/>
      </w:pPr>
      <w:rPr>
        <w:rFonts w:cs="Times New Roman"/>
      </w:rPr>
    </w:lvl>
    <w:lvl w:ilvl="5" w:tplc="5F04B8D2">
      <w:start w:val="1"/>
      <w:numFmt w:val="lowerRoman"/>
      <w:lvlText w:val="%6."/>
      <w:lvlJc w:val="right"/>
      <w:pPr>
        <w:ind w:left="4320" w:hanging="180"/>
      </w:pPr>
      <w:rPr>
        <w:rFonts w:cs="Times New Roman"/>
      </w:rPr>
    </w:lvl>
    <w:lvl w:ilvl="6" w:tplc="D18C7F44">
      <w:start w:val="1"/>
      <w:numFmt w:val="decimal"/>
      <w:lvlText w:val="%7."/>
      <w:lvlJc w:val="left"/>
      <w:pPr>
        <w:ind w:left="5040" w:hanging="360"/>
      </w:pPr>
      <w:rPr>
        <w:rFonts w:cs="Times New Roman"/>
      </w:rPr>
    </w:lvl>
    <w:lvl w:ilvl="7" w:tplc="DE1A4D28">
      <w:start w:val="1"/>
      <w:numFmt w:val="lowerLetter"/>
      <w:lvlText w:val="%8."/>
      <w:lvlJc w:val="left"/>
      <w:pPr>
        <w:ind w:left="5760" w:hanging="360"/>
      </w:pPr>
      <w:rPr>
        <w:rFonts w:cs="Times New Roman"/>
      </w:rPr>
    </w:lvl>
    <w:lvl w:ilvl="8" w:tplc="52ACE2E2">
      <w:start w:val="1"/>
      <w:numFmt w:val="lowerRoman"/>
      <w:lvlText w:val="%9."/>
      <w:lvlJc w:val="right"/>
      <w:pPr>
        <w:ind w:left="6480" w:hanging="180"/>
      </w:pPr>
      <w:rPr>
        <w:rFonts w:cs="Times New Roman"/>
      </w:rPr>
    </w:lvl>
  </w:abstractNum>
  <w:abstractNum w:abstractNumId="9" w15:restartNumberingAfterBreak="0">
    <w:nsid w:val="018B7231"/>
    <w:multiLevelType w:val="hybridMultilevel"/>
    <w:tmpl w:val="B0E02058"/>
    <w:lvl w:ilvl="0" w:tplc="69E84336">
      <w:start w:val="21"/>
      <w:numFmt w:val="decimal"/>
      <w:lvlText w:val="%1."/>
      <w:lvlJc w:val="left"/>
      <w:pPr>
        <w:ind w:left="720" w:hanging="360"/>
      </w:pPr>
      <w:rPr>
        <w:rFonts w:hint="default" w:cs="Times New Roman"/>
      </w:rPr>
    </w:lvl>
    <w:lvl w:ilvl="1" w:tplc="EA5C5856">
      <w:start w:val="1"/>
      <w:numFmt w:val="lowerLetter"/>
      <w:lvlText w:val="%2."/>
      <w:lvlJc w:val="left"/>
      <w:pPr>
        <w:ind w:left="1440" w:hanging="360"/>
      </w:pPr>
      <w:rPr>
        <w:rFonts w:cs="Times New Roman"/>
      </w:rPr>
    </w:lvl>
    <w:lvl w:ilvl="2" w:tplc="7234D840">
      <w:start w:val="1"/>
      <w:numFmt w:val="lowerRoman"/>
      <w:lvlText w:val="%3."/>
      <w:lvlJc w:val="right"/>
      <w:pPr>
        <w:ind w:left="2160" w:hanging="180"/>
      </w:pPr>
      <w:rPr>
        <w:rFonts w:cs="Times New Roman"/>
      </w:rPr>
    </w:lvl>
    <w:lvl w:ilvl="3" w:tplc="93385CDC">
      <w:start w:val="1"/>
      <w:numFmt w:val="decimal"/>
      <w:lvlText w:val="%4."/>
      <w:lvlJc w:val="left"/>
      <w:pPr>
        <w:ind w:left="2880" w:hanging="360"/>
      </w:pPr>
      <w:rPr>
        <w:rFonts w:cs="Times New Roman"/>
      </w:rPr>
    </w:lvl>
    <w:lvl w:ilvl="4" w:tplc="EB70F052">
      <w:start w:val="1"/>
      <w:numFmt w:val="lowerLetter"/>
      <w:lvlText w:val="%5."/>
      <w:lvlJc w:val="left"/>
      <w:pPr>
        <w:ind w:left="3600" w:hanging="360"/>
      </w:pPr>
      <w:rPr>
        <w:rFonts w:cs="Times New Roman"/>
      </w:rPr>
    </w:lvl>
    <w:lvl w:ilvl="5" w:tplc="17068C5E">
      <w:start w:val="1"/>
      <w:numFmt w:val="lowerRoman"/>
      <w:lvlText w:val="%6."/>
      <w:lvlJc w:val="right"/>
      <w:pPr>
        <w:ind w:left="4320" w:hanging="180"/>
      </w:pPr>
      <w:rPr>
        <w:rFonts w:cs="Times New Roman"/>
      </w:rPr>
    </w:lvl>
    <w:lvl w:ilvl="6" w:tplc="9D346B76">
      <w:start w:val="1"/>
      <w:numFmt w:val="decimal"/>
      <w:lvlText w:val="%7."/>
      <w:lvlJc w:val="left"/>
      <w:pPr>
        <w:ind w:left="5040" w:hanging="360"/>
      </w:pPr>
      <w:rPr>
        <w:rFonts w:cs="Times New Roman"/>
      </w:rPr>
    </w:lvl>
    <w:lvl w:ilvl="7" w:tplc="F578A45C">
      <w:start w:val="1"/>
      <w:numFmt w:val="lowerLetter"/>
      <w:lvlText w:val="%8."/>
      <w:lvlJc w:val="left"/>
      <w:pPr>
        <w:ind w:left="5760" w:hanging="360"/>
      </w:pPr>
      <w:rPr>
        <w:rFonts w:cs="Times New Roman"/>
      </w:rPr>
    </w:lvl>
    <w:lvl w:ilvl="8" w:tplc="F54CF386">
      <w:start w:val="1"/>
      <w:numFmt w:val="lowerRoman"/>
      <w:lvlText w:val="%9."/>
      <w:lvlJc w:val="right"/>
      <w:pPr>
        <w:ind w:left="6480" w:hanging="180"/>
      </w:pPr>
      <w:rPr>
        <w:rFonts w:cs="Times New Roman"/>
      </w:rPr>
    </w:lvl>
  </w:abstractNum>
  <w:abstractNum w:abstractNumId="10" w15:restartNumberingAfterBreak="0">
    <w:nsid w:val="04723DB5"/>
    <w:multiLevelType w:val="multilevel"/>
    <w:tmpl w:val="DECCE6BE"/>
    <w:lvl w:ilvl="0">
      <w:start w:val="1"/>
      <w:numFmt w:val="lowerLetter"/>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11" w15:restartNumberingAfterBreak="0">
    <w:nsid w:val="08DA410F"/>
    <w:multiLevelType w:val="multilevel"/>
    <w:tmpl w:val="14B6DBAE"/>
    <w:name w:val="Recital Numbering List"/>
    <w:lvl w:ilvl="0">
      <w:start w:val="1"/>
      <w:numFmt w:val="upperLetter"/>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440"/>
        </w:tabs>
        <w:ind w:left="1440" w:hanging="720"/>
      </w:pPr>
      <w:rPr>
        <w:caps w:val="0"/>
        <w:effect w:val="none"/>
      </w:rPr>
    </w:lvl>
    <w:lvl w:ilvl="2">
      <w:start w:val="1"/>
      <w:numFmt w:val="lowerLetter"/>
      <w:pStyle w:val="RecitalNumbering3"/>
      <w:lvlText w:val="(%3)"/>
      <w:lvlJc w:val="left"/>
      <w:pPr>
        <w:tabs>
          <w:tab w:val="num" w:pos="2160"/>
        </w:tabs>
        <w:ind w:left="2160" w:hanging="720"/>
      </w:pPr>
      <w:rPr>
        <w:caps w:val="0"/>
        <w:effect w:val="none"/>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F8F0C2A"/>
    <w:multiLevelType w:val="multilevel"/>
    <w:tmpl w:val="AB5677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1E82F2D"/>
    <w:multiLevelType w:val="hybridMultilevel"/>
    <w:tmpl w:val="4CBEAB2A"/>
    <w:lvl w:ilvl="0" w:tplc="F514B21E">
      <w:start w:val="7"/>
      <w:numFmt w:val="decimal"/>
      <w:lvlText w:val="%1."/>
      <w:lvlJc w:val="left"/>
      <w:pPr>
        <w:ind w:left="720" w:hanging="360"/>
      </w:pPr>
      <w:rPr>
        <w:rFonts w:hint="default" w:cs="Times New Roman"/>
      </w:rPr>
    </w:lvl>
    <w:lvl w:ilvl="1" w:tplc="A6AED94A">
      <w:start w:val="1"/>
      <w:numFmt w:val="lowerLetter"/>
      <w:lvlText w:val="%2."/>
      <w:lvlJc w:val="left"/>
      <w:pPr>
        <w:ind w:left="1440" w:hanging="360"/>
      </w:pPr>
      <w:rPr>
        <w:rFonts w:cs="Times New Roman"/>
      </w:rPr>
    </w:lvl>
    <w:lvl w:ilvl="2" w:tplc="9E62916E">
      <w:start w:val="1"/>
      <w:numFmt w:val="lowerRoman"/>
      <w:lvlText w:val="%3."/>
      <w:lvlJc w:val="right"/>
      <w:pPr>
        <w:ind w:left="2160" w:hanging="180"/>
      </w:pPr>
      <w:rPr>
        <w:rFonts w:cs="Times New Roman"/>
      </w:rPr>
    </w:lvl>
    <w:lvl w:ilvl="3" w:tplc="C0925692">
      <w:start w:val="1"/>
      <w:numFmt w:val="decimal"/>
      <w:lvlText w:val="%4."/>
      <w:lvlJc w:val="left"/>
      <w:pPr>
        <w:ind w:left="2880" w:hanging="360"/>
      </w:pPr>
      <w:rPr>
        <w:rFonts w:cs="Times New Roman"/>
      </w:rPr>
    </w:lvl>
    <w:lvl w:ilvl="4" w:tplc="9FD6424C">
      <w:start w:val="1"/>
      <w:numFmt w:val="lowerLetter"/>
      <w:lvlText w:val="%5."/>
      <w:lvlJc w:val="left"/>
      <w:pPr>
        <w:ind w:left="3600" w:hanging="360"/>
      </w:pPr>
      <w:rPr>
        <w:rFonts w:cs="Times New Roman"/>
      </w:rPr>
    </w:lvl>
    <w:lvl w:ilvl="5" w:tplc="F38858AE">
      <w:start w:val="1"/>
      <w:numFmt w:val="lowerRoman"/>
      <w:lvlText w:val="%6."/>
      <w:lvlJc w:val="right"/>
      <w:pPr>
        <w:ind w:left="4320" w:hanging="180"/>
      </w:pPr>
      <w:rPr>
        <w:rFonts w:cs="Times New Roman"/>
      </w:rPr>
    </w:lvl>
    <w:lvl w:ilvl="6" w:tplc="6088B492">
      <w:start w:val="1"/>
      <w:numFmt w:val="decimal"/>
      <w:lvlText w:val="%7."/>
      <w:lvlJc w:val="left"/>
      <w:pPr>
        <w:ind w:left="5040" w:hanging="360"/>
      </w:pPr>
      <w:rPr>
        <w:rFonts w:cs="Times New Roman"/>
      </w:rPr>
    </w:lvl>
    <w:lvl w:ilvl="7" w:tplc="FAA07494">
      <w:start w:val="1"/>
      <w:numFmt w:val="lowerLetter"/>
      <w:lvlText w:val="%8."/>
      <w:lvlJc w:val="left"/>
      <w:pPr>
        <w:ind w:left="5760" w:hanging="360"/>
      </w:pPr>
      <w:rPr>
        <w:rFonts w:cs="Times New Roman"/>
      </w:rPr>
    </w:lvl>
    <w:lvl w:ilvl="8" w:tplc="AE22E314">
      <w:start w:val="1"/>
      <w:numFmt w:val="lowerRoman"/>
      <w:lvlText w:val="%9."/>
      <w:lvlJc w:val="right"/>
      <w:pPr>
        <w:ind w:left="6480" w:hanging="180"/>
      </w:pPr>
      <w:rPr>
        <w:rFonts w:cs="Times New Roman"/>
      </w:rPr>
    </w:lvl>
  </w:abstractNum>
  <w:abstractNum w:abstractNumId="14" w15:restartNumberingAfterBreak="0">
    <w:nsid w:val="18290438"/>
    <w:multiLevelType w:val="hybridMultilevel"/>
    <w:tmpl w:val="1520ABCA"/>
    <w:lvl w:ilvl="0" w:tplc="C79E72B0">
      <w:start w:val="1"/>
      <w:numFmt w:val="decimal"/>
      <w:lvlText w:val="%1."/>
      <w:lvlJc w:val="left"/>
      <w:pPr>
        <w:ind w:left="720" w:hanging="360"/>
      </w:pPr>
    </w:lvl>
    <w:lvl w:ilvl="1" w:tplc="61846F72">
      <w:start w:val="1"/>
      <w:numFmt w:val="lowerLetter"/>
      <w:lvlText w:val="%2."/>
      <w:lvlJc w:val="left"/>
      <w:pPr>
        <w:ind w:left="1440" w:hanging="360"/>
      </w:pPr>
    </w:lvl>
    <w:lvl w:ilvl="2" w:tplc="C9E87B0E" w:tentative="1">
      <w:start w:val="1"/>
      <w:numFmt w:val="lowerRoman"/>
      <w:lvlText w:val="%3."/>
      <w:lvlJc w:val="right"/>
      <w:pPr>
        <w:ind w:left="2160" w:hanging="180"/>
      </w:pPr>
    </w:lvl>
    <w:lvl w:ilvl="3" w:tplc="39DAE424" w:tentative="1">
      <w:start w:val="1"/>
      <w:numFmt w:val="decimal"/>
      <w:lvlText w:val="%4."/>
      <w:lvlJc w:val="left"/>
      <w:pPr>
        <w:ind w:left="2880" w:hanging="360"/>
      </w:pPr>
    </w:lvl>
    <w:lvl w:ilvl="4" w:tplc="D3B44C2E" w:tentative="1">
      <w:start w:val="1"/>
      <w:numFmt w:val="lowerLetter"/>
      <w:lvlText w:val="%5."/>
      <w:lvlJc w:val="left"/>
      <w:pPr>
        <w:ind w:left="3600" w:hanging="360"/>
      </w:pPr>
    </w:lvl>
    <w:lvl w:ilvl="5" w:tplc="13947B64" w:tentative="1">
      <w:start w:val="1"/>
      <w:numFmt w:val="lowerRoman"/>
      <w:lvlText w:val="%6."/>
      <w:lvlJc w:val="right"/>
      <w:pPr>
        <w:ind w:left="4320" w:hanging="180"/>
      </w:pPr>
    </w:lvl>
    <w:lvl w:ilvl="6" w:tplc="3BCA1E22" w:tentative="1">
      <w:start w:val="1"/>
      <w:numFmt w:val="decimal"/>
      <w:lvlText w:val="%7."/>
      <w:lvlJc w:val="left"/>
      <w:pPr>
        <w:ind w:left="5040" w:hanging="360"/>
      </w:pPr>
    </w:lvl>
    <w:lvl w:ilvl="7" w:tplc="580EA79C" w:tentative="1">
      <w:start w:val="1"/>
      <w:numFmt w:val="lowerLetter"/>
      <w:lvlText w:val="%8."/>
      <w:lvlJc w:val="left"/>
      <w:pPr>
        <w:ind w:left="5760" w:hanging="360"/>
      </w:pPr>
    </w:lvl>
    <w:lvl w:ilvl="8" w:tplc="7818AC5E" w:tentative="1">
      <w:start w:val="1"/>
      <w:numFmt w:val="lowerRoman"/>
      <w:lvlText w:val="%9."/>
      <w:lvlJc w:val="right"/>
      <w:pPr>
        <w:ind w:left="6480" w:hanging="180"/>
      </w:pPr>
    </w:lvl>
  </w:abstractNum>
  <w:abstractNum w:abstractNumId="15" w15:restartNumberingAfterBreak="0">
    <w:nsid w:val="184C3EBC"/>
    <w:multiLevelType w:val="multilevel"/>
    <w:tmpl w:val="FCA86DDA"/>
    <w:lvl w:ilvl="0">
      <w:start w:val="1"/>
      <w:numFmt w:val="bullet"/>
      <w:lvlText w:val="o"/>
      <w:lvlJc w:val="left"/>
      <w:pPr>
        <w:tabs>
          <w:tab w:val="num" w:pos="720"/>
        </w:tabs>
        <w:ind w:left="0" w:hanging="360"/>
      </w:pPr>
      <w:rPr>
        <w:rFonts w:hint="default" w:ascii="Courier New" w:hAnsi="Courier New"/>
        <w:sz w:val="20"/>
      </w:rPr>
    </w:lvl>
    <w:lvl w:ilvl="1" w:tentative="1">
      <w:start w:val="1"/>
      <w:numFmt w:val="bullet"/>
      <w:lvlText w:val="o"/>
      <w:lvlJc w:val="left"/>
      <w:pPr>
        <w:tabs>
          <w:tab w:val="num" w:pos="1440"/>
        </w:tabs>
        <w:ind w:left="720" w:hanging="360"/>
      </w:pPr>
      <w:rPr>
        <w:rFonts w:hint="default" w:ascii="Courier New" w:hAnsi="Courier New"/>
        <w:sz w:val="20"/>
      </w:rPr>
    </w:lvl>
    <w:lvl w:ilvl="2" w:tentative="1">
      <w:start w:val="1"/>
      <w:numFmt w:val="bullet"/>
      <w:lvlText w:val="o"/>
      <w:lvlJc w:val="left"/>
      <w:pPr>
        <w:tabs>
          <w:tab w:val="num" w:pos="2160"/>
        </w:tabs>
        <w:ind w:left="1440" w:hanging="360"/>
      </w:pPr>
      <w:rPr>
        <w:rFonts w:hint="default" w:ascii="Courier New" w:hAnsi="Courier New"/>
        <w:sz w:val="20"/>
      </w:rPr>
    </w:lvl>
    <w:lvl w:ilvl="3" w:tentative="1">
      <w:start w:val="1"/>
      <w:numFmt w:val="bullet"/>
      <w:lvlText w:val="o"/>
      <w:lvlJc w:val="left"/>
      <w:pPr>
        <w:tabs>
          <w:tab w:val="num" w:pos="2880"/>
        </w:tabs>
        <w:ind w:left="2160" w:hanging="360"/>
      </w:pPr>
      <w:rPr>
        <w:rFonts w:hint="default" w:ascii="Courier New" w:hAnsi="Courier New"/>
        <w:sz w:val="20"/>
      </w:rPr>
    </w:lvl>
    <w:lvl w:ilvl="4" w:tentative="1">
      <w:start w:val="1"/>
      <w:numFmt w:val="bullet"/>
      <w:lvlText w:val="o"/>
      <w:lvlJc w:val="left"/>
      <w:pPr>
        <w:tabs>
          <w:tab w:val="num" w:pos="3600"/>
        </w:tabs>
        <w:ind w:left="2880" w:hanging="360"/>
      </w:pPr>
      <w:rPr>
        <w:rFonts w:hint="default" w:ascii="Courier New" w:hAnsi="Courier New"/>
        <w:sz w:val="20"/>
      </w:rPr>
    </w:lvl>
    <w:lvl w:ilvl="5" w:tentative="1">
      <w:start w:val="1"/>
      <w:numFmt w:val="bullet"/>
      <w:lvlText w:val="o"/>
      <w:lvlJc w:val="left"/>
      <w:pPr>
        <w:tabs>
          <w:tab w:val="num" w:pos="4320"/>
        </w:tabs>
        <w:ind w:left="3600" w:hanging="360"/>
      </w:pPr>
      <w:rPr>
        <w:rFonts w:hint="default" w:ascii="Courier New" w:hAnsi="Courier New"/>
        <w:sz w:val="20"/>
      </w:rPr>
    </w:lvl>
    <w:lvl w:ilvl="6" w:tentative="1">
      <w:start w:val="1"/>
      <w:numFmt w:val="bullet"/>
      <w:lvlText w:val="o"/>
      <w:lvlJc w:val="left"/>
      <w:pPr>
        <w:tabs>
          <w:tab w:val="num" w:pos="5040"/>
        </w:tabs>
        <w:ind w:left="4320" w:hanging="360"/>
      </w:pPr>
      <w:rPr>
        <w:rFonts w:hint="default" w:ascii="Courier New" w:hAnsi="Courier New"/>
        <w:sz w:val="20"/>
      </w:rPr>
    </w:lvl>
    <w:lvl w:ilvl="7" w:tentative="1">
      <w:start w:val="1"/>
      <w:numFmt w:val="bullet"/>
      <w:lvlText w:val="o"/>
      <w:lvlJc w:val="left"/>
      <w:pPr>
        <w:tabs>
          <w:tab w:val="num" w:pos="5760"/>
        </w:tabs>
        <w:ind w:left="5040" w:hanging="360"/>
      </w:pPr>
      <w:rPr>
        <w:rFonts w:hint="default" w:ascii="Courier New" w:hAnsi="Courier New"/>
        <w:sz w:val="20"/>
      </w:rPr>
    </w:lvl>
    <w:lvl w:ilvl="8" w:tentative="1">
      <w:start w:val="1"/>
      <w:numFmt w:val="bullet"/>
      <w:lvlText w:val="o"/>
      <w:lvlJc w:val="left"/>
      <w:pPr>
        <w:tabs>
          <w:tab w:val="num" w:pos="6480"/>
        </w:tabs>
        <w:ind w:left="5760" w:hanging="360"/>
      </w:pPr>
      <w:rPr>
        <w:rFonts w:hint="default" w:ascii="Courier New" w:hAnsi="Courier New"/>
        <w:sz w:val="20"/>
      </w:rPr>
    </w:lvl>
  </w:abstractNum>
  <w:abstractNum w:abstractNumId="16" w15:restartNumberingAfterBreak="0">
    <w:nsid w:val="190802A8"/>
    <w:multiLevelType w:val="multilevel"/>
    <w:tmpl w:val="1E46C586"/>
    <w:lvl w:ilvl="0">
      <w:start w:val="1"/>
      <w:numFmt w:val="bullet"/>
      <w:lvlText w:val=""/>
      <w:lvlJc w:val="left"/>
      <w:pPr>
        <w:tabs>
          <w:tab w:val="num" w:pos="720"/>
        </w:tabs>
        <w:ind w:left="0" w:hanging="360"/>
      </w:pPr>
      <w:rPr>
        <w:rFonts w:hint="default" w:ascii="Symbol" w:hAnsi="Symbol"/>
        <w:sz w:val="20"/>
      </w:rPr>
    </w:lvl>
    <w:lvl w:ilvl="1" w:tentative="1">
      <w:start w:val="1"/>
      <w:numFmt w:val="bullet"/>
      <w:lvlText w:val=""/>
      <w:lvlJc w:val="left"/>
      <w:pPr>
        <w:tabs>
          <w:tab w:val="num" w:pos="1440"/>
        </w:tabs>
        <w:ind w:left="720" w:hanging="360"/>
      </w:pPr>
      <w:rPr>
        <w:rFonts w:hint="default" w:ascii="Symbol" w:hAnsi="Symbol"/>
        <w:sz w:val="20"/>
      </w:rPr>
    </w:lvl>
    <w:lvl w:ilvl="2" w:tentative="1">
      <w:start w:val="1"/>
      <w:numFmt w:val="bullet"/>
      <w:lvlText w:val=""/>
      <w:lvlJc w:val="left"/>
      <w:pPr>
        <w:tabs>
          <w:tab w:val="num" w:pos="2160"/>
        </w:tabs>
        <w:ind w:left="1440" w:hanging="360"/>
      </w:pPr>
      <w:rPr>
        <w:rFonts w:hint="default" w:ascii="Symbol" w:hAnsi="Symbol"/>
        <w:sz w:val="20"/>
      </w:rPr>
    </w:lvl>
    <w:lvl w:ilvl="3" w:tentative="1">
      <w:start w:val="1"/>
      <w:numFmt w:val="bullet"/>
      <w:lvlText w:val=""/>
      <w:lvlJc w:val="left"/>
      <w:pPr>
        <w:tabs>
          <w:tab w:val="num" w:pos="2880"/>
        </w:tabs>
        <w:ind w:left="2160" w:hanging="360"/>
      </w:pPr>
      <w:rPr>
        <w:rFonts w:hint="default" w:ascii="Symbol" w:hAnsi="Symbol"/>
        <w:sz w:val="20"/>
      </w:rPr>
    </w:lvl>
    <w:lvl w:ilvl="4" w:tentative="1">
      <w:start w:val="1"/>
      <w:numFmt w:val="bullet"/>
      <w:lvlText w:val=""/>
      <w:lvlJc w:val="left"/>
      <w:pPr>
        <w:tabs>
          <w:tab w:val="num" w:pos="3600"/>
        </w:tabs>
        <w:ind w:left="2880" w:hanging="360"/>
      </w:pPr>
      <w:rPr>
        <w:rFonts w:hint="default" w:ascii="Symbol" w:hAnsi="Symbol"/>
        <w:sz w:val="20"/>
      </w:rPr>
    </w:lvl>
    <w:lvl w:ilvl="5" w:tentative="1">
      <w:start w:val="1"/>
      <w:numFmt w:val="bullet"/>
      <w:lvlText w:val=""/>
      <w:lvlJc w:val="left"/>
      <w:pPr>
        <w:tabs>
          <w:tab w:val="num" w:pos="4320"/>
        </w:tabs>
        <w:ind w:left="3600" w:hanging="360"/>
      </w:pPr>
      <w:rPr>
        <w:rFonts w:hint="default" w:ascii="Symbol" w:hAnsi="Symbol"/>
        <w:sz w:val="20"/>
      </w:rPr>
    </w:lvl>
    <w:lvl w:ilvl="6" w:tentative="1">
      <w:start w:val="1"/>
      <w:numFmt w:val="bullet"/>
      <w:lvlText w:val=""/>
      <w:lvlJc w:val="left"/>
      <w:pPr>
        <w:tabs>
          <w:tab w:val="num" w:pos="5040"/>
        </w:tabs>
        <w:ind w:left="4320" w:hanging="360"/>
      </w:pPr>
      <w:rPr>
        <w:rFonts w:hint="default" w:ascii="Symbol" w:hAnsi="Symbol"/>
        <w:sz w:val="20"/>
      </w:rPr>
    </w:lvl>
    <w:lvl w:ilvl="7" w:tentative="1">
      <w:start w:val="1"/>
      <w:numFmt w:val="bullet"/>
      <w:lvlText w:val=""/>
      <w:lvlJc w:val="left"/>
      <w:pPr>
        <w:tabs>
          <w:tab w:val="num" w:pos="5760"/>
        </w:tabs>
        <w:ind w:left="5040" w:hanging="360"/>
      </w:pPr>
      <w:rPr>
        <w:rFonts w:hint="default" w:ascii="Symbol" w:hAnsi="Symbol"/>
        <w:sz w:val="20"/>
      </w:rPr>
    </w:lvl>
    <w:lvl w:ilvl="8" w:tentative="1">
      <w:start w:val="1"/>
      <w:numFmt w:val="bullet"/>
      <w:lvlText w:val=""/>
      <w:lvlJc w:val="left"/>
      <w:pPr>
        <w:tabs>
          <w:tab w:val="num" w:pos="6480"/>
        </w:tabs>
        <w:ind w:left="5760" w:hanging="360"/>
      </w:pPr>
      <w:rPr>
        <w:rFonts w:hint="default" w:ascii="Symbol" w:hAnsi="Symbol"/>
        <w:sz w:val="20"/>
      </w:rPr>
    </w:lvl>
  </w:abstractNum>
  <w:abstractNum w:abstractNumId="17" w15:restartNumberingAfterBreak="0">
    <w:nsid w:val="1E5904B1"/>
    <w:multiLevelType w:val="multilevel"/>
    <w:tmpl w:val="AC08368E"/>
    <w:lvl w:ilvl="0">
      <w:start w:val="1"/>
      <w:numFmt w:val="decimal"/>
      <w:pStyle w:val="ScheduleNumbering"/>
      <w:lvlText w:val="%1."/>
      <w:lvlJc w:val="left"/>
      <w:pPr>
        <w:tabs>
          <w:tab w:val="num" w:pos="0"/>
        </w:tabs>
        <w:ind w:left="720" w:hanging="720"/>
      </w:pPr>
      <w:rPr>
        <w:rFonts w:hint="default"/>
      </w:rPr>
    </w:lvl>
    <w:lvl w:ilvl="1">
      <w:start w:val="1"/>
      <w:numFmt w:val="decimal"/>
      <w:lvlText w:val="%1.%2"/>
      <w:lvlJc w:val="left"/>
      <w:pPr>
        <w:tabs>
          <w:tab w:val="num" w:pos="0"/>
        </w:tabs>
        <w:ind w:left="1440" w:hanging="72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8" w15:restartNumberingAfterBreak="0">
    <w:nsid w:val="20A049D9"/>
    <w:multiLevelType w:val="multilevel"/>
    <w:tmpl w:val="9BFCAC12"/>
    <w:lvl w:ilvl="0">
      <w:start w:val="1"/>
      <w:numFmt w:val="bullet"/>
      <w:lvlText w:val="o"/>
      <w:lvlJc w:val="left"/>
      <w:pPr>
        <w:tabs>
          <w:tab w:val="num" w:pos="720"/>
        </w:tabs>
        <w:ind w:left="0" w:hanging="360"/>
      </w:pPr>
      <w:rPr>
        <w:rFonts w:hint="default" w:ascii="Courier New" w:hAnsi="Courier New"/>
        <w:sz w:val="20"/>
      </w:rPr>
    </w:lvl>
    <w:lvl w:ilvl="1" w:tentative="1">
      <w:start w:val="1"/>
      <w:numFmt w:val="bullet"/>
      <w:lvlText w:val="o"/>
      <w:lvlJc w:val="left"/>
      <w:pPr>
        <w:tabs>
          <w:tab w:val="num" w:pos="1440"/>
        </w:tabs>
        <w:ind w:left="720" w:hanging="360"/>
      </w:pPr>
      <w:rPr>
        <w:rFonts w:hint="default" w:ascii="Courier New" w:hAnsi="Courier New"/>
        <w:sz w:val="20"/>
      </w:rPr>
    </w:lvl>
    <w:lvl w:ilvl="2" w:tentative="1">
      <w:start w:val="1"/>
      <w:numFmt w:val="bullet"/>
      <w:lvlText w:val="o"/>
      <w:lvlJc w:val="left"/>
      <w:pPr>
        <w:tabs>
          <w:tab w:val="num" w:pos="2160"/>
        </w:tabs>
        <w:ind w:left="1440" w:hanging="360"/>
      </w:pPr>
      <w:rPr>
        <w:rFonts w:hint="default" w:ascii="Courier New" w:hAnsi="Courier New"/>
        <w:sz w:val="20"/>
      </w:rPr>
    </w:lvl>
    <w:lvl w:ilvl="3" w:tentative="1">
      <w:start w:val="1"/>
      <w:numFmt w:val="bullet"/>
      <w:lvlText w:val="o"/>
      <w:lvlJc w:val="left"/>
      <w:pPr>
        <w:tabs>
          <w:tab w:val="num" w:pos="2880"/>
        </w:tabs>
        <w:ind w:left="2160" w:hanging="360"/>
      </w:pPr>
      <w:rPr>
        <w:rFonts w:hint="default" w:ascii="Courier New" w:hAnsi="Courier New"/>
        <w:sz w:val="20"/>
      </w:rPr>
    </w:lvl>
    <w:lvl w:ilvl="4" w:tentative="1">
      <w:start w:val="1"/>
      <w:numFmt w:val="bullet"/>
      <w:lvlText w:val="o"/>
      <w:lvlJc w:val="left"/>
      <w:pPr>
        <w:tabs>
          <w:tab w:val="num" w:pos="3600"/>
        </w:tabs>
        <w:ind w:left="2880" w:hanging="360"/>
      </w:pPr>
      <w:rPr>
        <w:rFonts w:hint="default" w:ascii="Courier New" w:hAnsi="Courier New"/>
        <w:sz w:val="20"/>
      </w:rPr>
    </w:lvl>
    <w:lvl w:ilvl="5" w:tentative="1">
      <w:start w:val="1"/>
      <w:numFmt w:val="bullet"/>
      <w:lvlText w:val="o"/>
      <w:lvlJc w:val="left"/>
      <w:pPr>
        <w:tabs>
          <w:tab w:val="num" w:pos="4320"/>
        </w:tabs>
        <w:ind w:left="3600" w:hanging="360"/>
      </w:pPr>
      <w:rPr>
        <w:rFonts w:hint="default" w:ascii="Courier New" w:hAnsi="Courier New"/>
        <w:sz w:val="20"/>
      </w:rPr>
    </w:lvl>
    <w:lvl w:ilvl="6" w:tentative="1">
      <w:start w:val="1"/>
      <w:numFmt w:val="bullet"/>
      <w:lvlText w:val="o"/>
      <w:lvlJc w:val="left"/>
      <w:pPr>
        <w:tabs>
          <w:tab w:val="num" w:pos="5040"/>
        </w:tabs>
        <w:ind w:left="4320" w:hanging="360"/>
      </w:pPr>
      <w:rPr>
        <w:rFonts w:hint="default" w:ascii="Courier New" w:hAnsi="Courier New"/>
        <w:sz w:val="20"/>
      </w:rPr>
    </w:lvl>
    <w:lvl w:ilvl="7" w:tentative="1">
      <w:start w:val="1"/>
      <w:numFmt w:val="bullet"/>
      <w:lvlText w:val="o"/>
      <w:lvlJc w:val="left"/>
      <w:pPr>
        <w:tabs>
          <w:tab w:val="num" w:pos="5760"/>
        </w:tabs>
        <w:ind w:left="5040" w:hanging="360"/>
      </w:pPr>
      <w:rPr>
        <w:rFonts w:hint="default" w:ascii="Courier New" w:hAnsi="Courier New"/>
        <w:sz w:val="20"/>
      </w:rPr>
    </w:lvl>
    <w:lvl w:ilvl="8" w:tentative="1">
      <w:start w:val="1"/>
      <w:numFmt w:val="bullet"/>
      <w:lvlText w:val="o"/>
      <w:lvlJc w:val="left"/>
      <w:pPr>
        <w:tabs>
          <w:tab w:val="num" w:pos="6480"/>
        </w:tabs>
        <w:ind w:left="5760" w:hanging="360"/>
      </w:pPr>
      <w:rPr>
        <w:rFonts w:hint="default" w:ascii="Courier New" w:hAnsi="Courier New"/>
        <w:sz w:val="20"/>
      </w:rPr>
    </w:lvl>
  </w:abstractNum>
  <w:abstractNum w:abstractNumId="19" w15:restartNumberingAfterBreak="0">
    <w:nsid w:val="25B7234A"/>
    <w:multiLevelType w:val="multilevel"/>
    <w:tmpl w:val="1D92D328"/>
    <w:lvl w:ilvl="0">
      <w:start w:val="1"/>
      <w:numFmt w:val="bullet"/>
      <w:lvlText w:val=""/>
      <w:lvlJc w:val="left"/>
      <w:pPr>
        <w:tabs>
          <w:tab w:val="num" w:pos="720"/>
        </w:tabs>
        <w:ind w:left="0" w:hanging="360"/>
      </w:pPr>
      <w:rPr>
        <w:rFonts w:hint="default" w:ascii="Symbol" w:hAnsi="Symbol"/>
        <w:sz w:val="20"/>
      </w:rPr>
    </w:lvl>
    <w:lvl w:ilvl="1" w:tentative="1">
      <w:start w:val="1"/>
      <w:numFmt w:val="bullet"/>
      <w:lvlText w:val=""/>
      <w:lvlJc w:val="left"/>
      <w:pPr>
        <w:tabs>
          <w:tab w:val="num" w:pos="1440"/>
        </w:tabs>
        <w:ind w:left="720" w:hanging="360"/>
      </w:pPr>
      <w:rPr>
        <w:rFonts w:hint="default" w:ascii="Symbol" w:hAnsi="Symbol"/>
        <w:sz w:val="20"/>
      </w:rPr>
    </w:lvl>
    <w:lvl w:ilvl="2" w:tentative="1">
      <w:start w:val="1"/>
      <w:numFmt w:val="bullet"/>
      <w:lvlText w:val=""/>
      <w:lvlJc w:val="left"/>
      <w:pPr>
        <w:tabs>
          <w:tab w:val="num" w:pos="2160"/>
        </w:tabs>
        <w:ind w:left="1440" w:hanging="360"/>
      </w:pPr>
      <w:rPr>
        <w:rFonts w:hint="default" w:ascii="Symbol" w:hAnsi="Symbol"/>
        <w:sz w:val="20"/>
      </w:rPr>
    </w:lvl>
    <w:lvl w:ilvl="3" w:tentative="1">
      <w:start w:val="1"/>
      <w:numFmt w:val="bullet"/>
      <w:lvlText w:val=""/>
      <w:lvlJc w:val="left"/>
      <w:pPr>
        <w:tabs>
          <w:tab w:val="num" w:pos="2880"/>
        </w:tabs>
        <w:ind w:left="2160" w:hanging="360"/>
      </w:pPr>
      <w:rPr>
        <w:rFonts w:hint="default" w:ascii="Symbol" w:hAnsi="Symbol"/>
        <w:sz w:val="20"/>
      </w:rPr>
    </w:lvl>
    <w:lvl w:ilvl="4" w:tentative="1">
      <w:start w:val="1"/>
      <w:numFmt w:val="bullet"/>
      <w:lvlText w:val=""/>
      <w:lvlJc w:val="left"/>
      <w:pPr>
        <w:tabs>
          <w:tab w:val="num" w:pos="3600"/>
        </w:tabs>
        <w:ind w:left="2880" w:hanging="360"/>
      </w:pPr>
      <w:rPr>
        <w:rFonts w:hint="default" w:ascii="Symbol" w:hAnsi="Symbol"/>
        <w:sz w:val="20"/>
      </w:rPr>
    </w:lvl>
    <w:lvl w:ilvl="5" w:tentative="1">
      <w:start w:val="1"/>
      <w:numFmt w:val="bullet"/>
      <w:lvlText w:val=""/>
      <w:lvlJc w:val="left"/>
      <w:pPr>
        <w:tabs>
          <w:tab w:val="num" w:pos="4320"/>
        </w:tabs>
        <w:ind w:left="3600" w:hanging="360"/>
      </w:pPr>
      <w:rPr>
        <w:rFonts w:hint="default" w:ascii="Symbol" w:hAnsi="Symbol"/>
        <w:sz w:val="20"/>
      </w:rPr>
    </w:lvl>
    <w:lvl w:ilvl="6" w:tentative="1">
      <w:start w:val="1"/>
      <w:numFmt w:val="bullet"/>
      <w:lvlText w:val=""/>
      <w:lvlJc w:val="left"/>
      <w:pPr>
        <w:tabs>
          <w:tab w:val="num" w:pos="5040"/>
        </w:tabs>
        <w:ind w:left="4320" w:hanging="360"/>
      </w:pPr>
      <w:rPr>
        <w:rFonts w:hint="default" w:ascii="Symbol" w:hAnsi="Symbol"/>
        <w:sz w:val="20"/>
      </w:rPr>
    </w:lvl>
    <w:lvl w:ilvl="7" w:tentative="1">
      <w:start w:val="1"/>
      <w:numFmt w:val="bullet"/>
      <w:lvlText w:val=""/>
      <w:lvlJc w:val="left"/>
      <w:pPr>
        <w:tabs>
          <w:tab w:val="num" w:pos="5760"/>
        </w:tabs>
        <w:ind w:left="5040" w:hanging="360"/>
      </w:pPr>
      <w:rPr>
        <w:rFonts w:hint="default" w:ascii="Symbol" w:hAnsi="Symbol"/>
        <w:sz w:val="20"/>
      </w:rPr>
    </w:lvl>
    <w:lvl w:ilvl="8" w:tentative="1">
      <w:start w:val="1"/>
      <w:numFmt w:val="bullet"/>
      <w:lvlText w:val=""/>
      <w:lvlJc w:val="left"/>
      <w:pPr>
        <w:tabs>
          <w:tab w:val="num" w:pos="6480"/>
        </w:tabs>
        <w:ind w:left="5760" w:hanging="360"/>
      </w:pPr>
      <w:rPr>
        <w:rFonts w:hint="default" w:ascii="Symbol" w:hAnsi="Symbol"/>
        <w:sz w:val="20"/>
      </w:rPr>
    </w:lvl>
  </w:abstractNum>
  <w:abstractNum w:abstractNumId="20" w15:restartNumberingAfterBreak="0">
    <w:nsid w:val="2D583D1F"/>
    <w:multiLevelType w:val="multilevel"/>
    <w:tmpl w:val="6986D92C"/>
    <w:name w:val="List Bullet"/>
    <w:lvl w:ilvl="0">
      <w:start w:val="1"/>
      <w:numFmt w:val="bullet"/>
      <w:pStyle w:val="ListBullet1"/>
      <w:lvlText w:val="·"/>
      <w:lvlJc w:val="left"/>
      <w:pPr>
        <w:tabs>
          <w:tab w:val="num" w:pos="720"/>
        </w:tabs>
        <w:ind w:left="720" w:hanging="720"/>
      </w:pPr>
      <w:rPr>
        <w:rFonts w:hint="default" w:ascii="Symbol" w:hAnsi="Symbol"/>
        <w:caps w:val="0"/>
        <w:effect w:val="none"/>
      </w:rPr>
    </w:lvl>
    <w:lvl w:ilvl="1">
      <w:start w:val="1"/>
      <w:numFmt w:val="bullet"/>
      <w:pStyle w:val="ListBullet2"/>
      <w:lvlText w:val="·"/>
      <w:lvlJc w:val="left"/>
      <w:pPr>
        <w:tabs>
          <w:tab w:val="num" w:pos="720"/>
        </w:tabs>
        <w:ind w:left="720" w:hanging="720"/>
      </w:pPr>
      <w:rPr>
        <w:rFonts w:hint="default" w:ascii="Symbol" w:hAnsi="Symbol"/>
        <w:caps w:val="0"/>
        <w:effect w:val="none"/>
      </w:rPr>
    </w:lvl>
    <w:lvl w:ilvl="2">
      <w:start w:val="1"/>
      <w:numFmt w:val="bullet"/>
      <w:pStyle w:val="ListBullet3"/>
      <w:lvlText w:val="·"/>
      <w:lvlJc w:val="left"/>
      <w:pPr>
        <w:tabs>
          <w:tab w:val="num" w:pos="1440"/>
        </w:tabs>
        <w:ind w:left="1440" w:hanging="720"/>
      </w:pPr>
      <w:rPr>
        <w:rFonts w:hint="default" w:ascii="Symbol" w:hAnsi="Symbol"/>
        <w:caps w:val="0"/>
        <w:effect w:val="none"/>
      </w:rPr>
    </w:lvl>
    <w:lvl w:ilvl="3">
      <w:start w:val="1"/>
      <w:numFmt w:val="bullet"/>
      <w:pStyle w:val="ListBullet4"/>
      <w:lvlText w:val="·"/>
      <w:lvlJc w:val="left"/>
      <w:pPr>
        <w:tabs>
          <w:tab w:val="num" w:pos="2160"/>
        </w:tabs>
        <w:ind w:left="2160" w:hanging="720"/>
      </w:pPr>
      <w:rPr>
        <w:rFonts w:hint="default" w:ascii="Symbol" w:hAnsi="Symbol"/>
        <w:caps w:val="0"/>
        <w:effect w:val="none"/>
      </w:rPr>
    </w:lvl>
    <w:lvl w:ilvl="4">
      <w:start w:val="1"/>
      <w:numFmt w:val="bullet"/>
      <w:pStyle w:val="ListBullet5"/>
      <w:lvlText w:val="·"/>
      <w:lvlJc w:val="left"/>
      <w:pPr>
        <w:tabs>
          <w:tab w:val="num" w:pos="2880"/>
        </w:tabs>
        <w:ind w:left="2880" w:hanging="720"/>
      </w:pPr>
      <w:rPr>
        <w:rFonts w:hint="default" w:ascii="Symbol" w:hAnsi="Symbol"/>
        <w:caps w:val="0"/>
        <w:effect w:val="none"/>
      </w:rPr>
    </w:lvl>
    <w:lvl w:ilvl="5">
      <w:start w:val="1"/>
      <w:numFmt w:val="bullet"/>
      <w:pStyle w:val="ListBullet6"/>
      <w:lvlText w:val="·"/>
      <w:lvlJc w:val="left"/>
      <w:pPr>
        <w:tabs>
          <w:tab w:val="num" w:pos="3600"/>
        </w:tabs>
        <w:ind w:left="3600" w:hanging="720"/>
      </w:pPr>
      <w:rPr>
        <w:rFonts w:hint="default" w:ascii="Symbol" w:hAnsi="Symbol"/>
        <w:caps w:val="0"/>
        <w:effect w:val="none"/>
      </w:rPr>
    </w:lvl>
    <w:lvl w:ilvl="6">
      <w:start w:val="1"/>
      <w:numFmt w:val="bullet"/>
      <w:pStyle w:val="ListBullet7"/>
      <w:lvlText w:val="·"/>
      <w:lvlJc w:val="left"/>
      <w:pPr>
        <w:tabs>
          <w:tab w:val="num" w:pos="4320"/>
        </w:tabs>
        <w:ind w:left="4320" w:hanging="720"/>
      </w:pPr>
      <w:rPr>
        <w:rFonts w:hint="default" w:ascii="Symbol" w:hAnsi="Symbol"/>
        <w:caps w:val="0"/>
        <w:effect w:val="none"/>
      </w:rPr>
    </w:lvl>
    <w:lvl w:ilvl="7">
      <w:start w:val="1"/>
      <w:numFmt w:val="bullet"/>
      <w:pStyle w:val="ListBullet8"/>
      <w:lvlText w:val=""/>
      <w:lvlJc w:val="left"/>
      <w:pPr>
        <w:tabs>
          <w:tab w:val="num" w:pos="4320"/>
        </w:tabs>
        <w:ind w:left="4320" w:hanging="720"/>
      </w:pPr>
      <w:rPr>
        <w:caps w:val="0"/>
        <w:effect w:val="none"/>
      </w:rPr>
    </w:lvl>
    <w:lvl w:ilvl="8">
      <w:start w:val="1"/>
      <w:numFmt w:val="bullet"/>
      <w:pStyle w:val="ListBullet9"/>
      <w:lvlText w:val=""/>
      <w:lvlJc w:val="left"/>
      <w:pPr>
        <w:tabs>
          <w:tab w:val="num" w:pos="4320"/>
        </w:tabs>
        <w:ind w:left="4320" w:hanging="720"/>
      </w:pPr>
      <w:rPr>
        <w:caps w:val="0"/>
        <w:effect w:val="none"/>
      </w:rPr>
    </w:lvl>
  </w:abstractNum>
  <w:abstractNum w:abstractNumId="21" w15:restartNumberingAfterBreak="0">
    <w:nsid w:val="2FD942BB"/>
    <w:multiLevelType w:val="multilevel"/>
    <w:tmpl w:val="4310422A"/>
    <w:name w:val="SchHead Numbering List"/>
    <w:lvl w:ilvl="0">
      <w:start w:val="1"/>
      <w:numFmt w:val="decimal"/>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321A4A5C"/>
    <w:multiLevelType w:val="multilevel"/>
    <w:tmpl w:val="FD08BD38"/>
    <w:lvl w:ilvl="0">
      <w:start w:val="1"/>
      <w:numFmt w:val="bullet"/>
      <w:lvlText w:val=""/>
      <w:lvlJc w:val="left"/>
      <w:pPr>
        <w:tabs>
          <w:tab w:val="num" w:pos="720"/>
        </w:tabs>
        <w:ind w:left="0" w:hanging="360"/>
      </w:pPr>
      <w:rPr>
        <w:rFonts w:hint="default" w:ascii="Symbol" w:hAnsi="Symbol"/>
        <w:sz w:val="20"/>
      </w:rPr>
    </w:lvl>
    <w:lvl w:ilvl="1" w:tentative="1">
      <w:start w:val="1"/>
      <w:numFmt w:val="bullet"/>
      <w:lvlText w:val=""/>
      <w:lvlJc w:val="left"/>
      <w:pPr>
        <w:tabs>
          <w:tab w:val="num" w:pos="1440"/>
        </w:tabs>
        <w:ind w:left="720" w:hanging="360"/>
      </w:pPr>
      <w:rPr>
        <w:rFonts w:hint="default" w:ascii="Symbol" w:hAnsi="Symbol"/>
        <w:sz w:val="20"/>
      </w:rPr>
    </w:lvl>
    <w:lvl w:ilvl="2" w:tentative="1">
      <w:start w:val="1"/>
      <w:numFmt w:val="bullet"/>
      <w:lvlText w:val=""/>
      <w:lvlJc w:val="left"/>
      <w:pPr>
        <w:tabs>
          <w:tab w:val="num" w:pos="2160"/>
        </w:tabs>
        <w:ind w:left="1440" w:hanging="360"/>
      </w:pPr>
      <w:rPr>
        <w:rFonts w:hint="default" w:ascii="Symbol" w:hAnsi="Symbol"/>
        <w:sz w:val="20"/>
      </w:rPr>
    </w:lvl>
    <w:lvl w:ilvl="3" w:tentative="1">
      <w:start w:val="1"/>
      <w:numFmt w:val="bullet"/>
      <w:lvlText w:val=""/>
      <w:lvlJc w:val="left"/>
      <w:pPr>
        <w:tabs>
          <w:tab w:val="num" w:pos="2880"/>
        </w:tabs>
        <w:ind w:left="2160" w:hanging="360"/>
      </w:pPr>
      <w:rPr>
        <w:rFonts w:hint="default" w:ascii="Symbol" w:hAnsi="Symbol"/>
        <w:sz w:val="20"/>
      </w:rPr>
    </w:lvl>
    <w:lvl w:ilvl="4" w:tentative="1">
      <w:start w:val="1"/>
      <w:numFmt w:val="bullet"/>
      <w:lvlText w:val=""/>
      <w:lvlJc w:val="left"/>
      <w:pPr>
        <w:tabs>
          <w:tab w:val="num" w:pos="3600"/>
        </w:tabs>
        <w:ind w:left="2880" w:hanging="360"/>
      </w:pPr>
      <w:rPr>
        <w:rFonts w:hint="default" w:ascii="Symbol" w:hAnsi="Symbol"/>
        <w:sz w:val="20"/>
      </w:rPr>
    </w:lvl>
    <w:lvl w:ilvl="5" w:tentative="1">
      <w:start w:val="1"/>
      <w:numFmt w:val="bullet"/>
      <w:lvlText w:val=""/>
      <w:lvlJc w:val="left"/>
      <w:pPr>
        <w:tabs>
          <w:tab w:val="num" w:pos="4320"/>
        </w:tabs>
        <w:ind w:left="3600" w:hanging="360"/>
      </w:pPr>
      <w:rPr>
        <w:rFonts w:hint="default" w:ascii="Symbol" w:hAnsi="Symbol"/>
        <w:sz w:val="20"/>
      </w:rPr>
    </w:lvl>
    <w:lvl w:ilvl="6" w:tentative="1">
      <w:start w:val="1"/>
      <w:numFmt w:val="bullet"/>
      <w:lvlText w:val=""/>
      <w:lvlJc w:val="left"/>
      <w:pPr>
        <w:tabs>
          <w:tab w:val="num" w:pos="5040"/>
        </w:tabs>
        <w:ind w:left="4320" w:hanging="360"/>
      </w:pPr>
      <w:rPr>
        <w:rFonts w:hint="default" w:ascii="Symbol" w:hAnsi="Symbol"/>
        <w:sz w:val="20"/>
      </w:rPr>
    </w:lvl>
    <w:lvl w:ilvl="7" w:tentative="1">
      <w:start w:val="1"/>
      <w:numFmt w:val="bullet"/>
      <w:lvlText w:val=""/>
      <w:lvlJc w:val="left"/>
      <w:pPr>
        <w:tabs>
          <w:tab w:val="num" w:pos="5760"/>
        </w:tabs>
        <w:ind w:left="5040" w:hanging="360"/>
      </w:pPr>
      <w:rPr>
        <w:rFonts w:hint="default" w:ascii="Symbol" w:hAnsi="Symbol"/>
        <w:sz w:val="20"/>
      </w:rPr>
    </w:lvl>
    <w:lvl w:ilvl="8" w:tentative="1">
      <w:start w:val="1"/>
      <w:numFmt w:val="bullet"/>
      <w:lvlText w:val=""/>
      <w:lvlJc w:val="left"/>
      <w:pPr>
        <w:tabs>
          <w:tab w:val="num" w:pos="6480"/>
        </w:tabs>
        <w:ind w:left="5760" w:hanging="360"/>
      </w:pPr>
      <w:rPr>
        <w:rFonts w:hint="default" w:ascii="Symbol" w:hAnsi="Symbol"/>
        <w:sz w:val="20"/>
      </w:rPr>
    </w:lvl>
  </w:abstractNum>
  <w:abstractNum w:abstractNumId="23" w15:restartNumberingAfterBreak="0">
    <w:nsid w:val="34503142"/>
    <w:multiLevelType w:val="multilevel"/>
    <w:tmpl w:val="BD643054"/>
    <w:lvl w:ilvl="0">
      <w:start w:val="1"/>
      <w:numFmt w:val="bullet"/>
      <w:lvlText w:val=""/>
      <w:lvlJc w:val="left"/>
      <w:pPr>
        <w:tabs>
          <w:tab w:val="num" w:pos="720"/>
        </w:tabs>
        <w:ind w:left="0" w:hanging="360"/>
      </w:pPr>
      <w:rPr>
        <w:rFonts w:hint="default" w:ascii="Symbol" w:hAnsi="Symbol"/>
        <w:sz w:val="20"/>
      </w:rPr>
    </w:lvl>
    <w:lvl w:ilvl="1" w:tentative="1">
      <w:start w:val="1"/>
      <w:numFmt w:val="bullet"/>
      <w:lvlText w:val=""/>
      <w:lvlJc w:val="left"/>
      <w:pPr>
        <w:tabs>
          <w:tab w:val="num" w:pos="1440"/>
        </w:tabs>
        <w:ind w:left="720" w:hanging="360"/>
      </w:pPr>
      <w:rPr>
        <w:rFonts w:hint="default" w:ascii="Symbol" w:hAnsi="Symbol"/>
        <w:sz w:val="20"/>
      </w:rPr>
    </w:lvl>
    <w:lvl w:ilvl="2" w:tentative="1">
      <w:start w:val="1"/>
      <w:numFmt w:val="bullet"/>
      <w:lvlText w:val=""/>
      <w:lvlJc w:val="left"/>
      <w:pPr>
        <w:tabs>
          <w:tab w:val="num" w:pos="2160"/>
        </w:tabs>
        <w:ind w:left="1440" w:hanging="360"/>
      </w:pPr>
      <w:rPr>
        <w:rFonts w:hint="default" w:ascii="Symbol" w:hAnsi="Symbol"/>
        <w:sz w:val="20"/>
      </w:rPr>
    </w:lvl>
    <w:lvl w:ilvl="3" w:tentative="1">
      <w:start w:val="1"/>
      <w:numFmt w:val="bullet"/>
      <w:lvlText w:val=""/>
      <w:lvlJc w:val="left"/>
      <w:pPr>
        <w:tabs>
          <w:tab w:val="num" w:pos="2880"/>
        </w:tabs>
        <w:ind w:left="2160" w:hanging="360"/>
      </w:pPr>
      <w:rPr>
        <w:rFonts w:hint="default" w:ascii="Symbol" w:hAnsi="Symbol"/>
        <w:sz w:val="20"/>
      </w:rPr>
    </w:lvl>
    <w:lvl w:ilvl="4" w:tentative="1">
      <w:start w:val="1"/>
      <w:numFmt w:val="bullet"/>
      <w:lvlText w:val=""/>
      <w:lvlJc w:val="left"/>
      <w:pPr>
        <w:tabs>
          <w:tab w:val="num" w:pos="3600"/>
        </w:tabs>
        <w:ind w:left="2880" w:hanging="360"/>
      </w:pPr>
      <w:rPr>
        <w:rFonts w:hint="default" w:ascii="Symbol" w:hAnsi="Symbol"/>
        <w:sz w:val="20"/>
      </w:rPr>
    </w:lvl>
    <w:lvl w:ilvl="5" w:tentative="1">
      <w:start w:val="1"/>
      <w:numFmt w:val="bullet"/>
      <w:lvlText w:val=""/>
      <w:lvlJc w:val="left"/>
      <w:pPr>
        <w:tabs>
          <w:tab w:val="num" w:pos="4320"/>
        </w:tabs>
        <w:ind w:left="3600" w:hanging="360"/>
      </w:pPr>
      <w:rPr>
        <w:rFonts w:hint="default" w:ascii="Symbol" w:hAnsi="Symbol"/>
        <w:sz w:val="20"/>
      </w:rPr>
    </w:lvl>
    <w:lvl w:ilvl="6" w:tentative="1">
      <w:start w:val="1"/>
      <w:numFmt w:val="bullet"/>
      <w:lvlText w:val=""/>
      <w:lvlJc w:val="left"/>
      <w:pPr>
        <w:tabs>
          <w:tab w:val="num" w:pos="5040"/>
        </w:tabs>
        <w:ind w:left="4320" w:hanging="360"/>
      </w:pPr>
      <w:rPr>
        <w:rFonts w:hint="default" w:ascii="Symbol" w:hAnsi="Symbol"/>
        <w:sz w:val="20"/>
      </w:rPr>
    </w:lvl>
    <w:lvl w:ilvl="7" w:tentative="1">
      <w:start w:val="1"/>
      <w:numFmt w:val="bullet"/>
      <w:lvlText w:val=""/>
      <w:lvlJc w:val="left"/>
      <w:pPr>
        <w:tabs>
          <w:tab w:val="num" w:pos="5760"/>
        </w:tabs>
        <w:ind w:left="5040" w:hanging="360"/>
      </w:pPr>
      <w:rPr>
        <w:rFonts w:hint="default" w:ascii="Symbol" w:hAnsi="Symbol"/>
        <w:sz w:val="20"/>
      </w:rPr>
    </w:lvl>
    <w:lvl w:ilvl="8" w:tentative="1">
      <w:start w:val="1"/>
      <w:numFmt w:val="bullet"/>
      <w:lvlText w:val=""/>
      <w:lvlJc w:val="left"/>
      <w:pPr>
        <w:tabs>
          <w:tab w:val="num" w:pos="6480"/>
        </w:tabs>
        <w:ind w:left="5760" w:hanging="360"/>
      </w:pPr>
      <w:rPr>
        <w:rFonts w:hint="default" w:ascii="Symbol" w:hAnsi="Symbol"/>
        <w:sz w:val="20"/>
      </w:rPr>
    </w:lvl>
  </w:abstractNum>
  <w:abstractNum w:abstractNumId="24" w15:restartNumberingAfterBreak="0">
    <w:nsid w:val="39EF3A17"/>
    <w:multiLevelType w:val="multilevel"/>
    <w:tmpl w:val="0BBCA018"/>
    <w:styleLink w:val="111111"/>
    <w:lvl w:ilvl="0">
      <w:start w:val="1"/>
      <w:numFmt w:val="decimal"/>
      <w:lvlText w:val="%1."/>
      <w:lvlJc w:val="left"/>
      <w:pPr>
        <w:tabs>
          <w:tab w:val="num" w:pos="720"/>
        </w:tabs>
        <w:ind w:left="720" w:hanging="720"/>
      </w:pPr>
      <w:rPr>
        <w:rFonts w:hint="default"/>
        <w:dstrike w:val="0"/>
        <w:snapToGrid/>
        <w:color w:val="auto"/>
        <w:w w:val="100"/>
        <w:kern w:val="28"/>
        <w:sz w:val="22"/>
        <w:szCs w:val="20"/>
        <w:u w:val="none"/>
        <w:effect w:val="none"/>
        <w:vertAlign w:val="baseli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5" w15:restartNumberingAfterBreak="0">
    <w:nsid w:val="3C3B6196"/>
    <w:multiLevelType w:val="multilevel"/>
    <w:tmpl w:val="1346E49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6" w15:restartNumberingAfterBreak="0">
    <w:nsid w:val="3D8F48D0"/>
    <w:multiLevelType w:val="multilevel"/>
    <w:tmpl w:val="D0781D7E"/>
    <w:name w:val="Plato Schedule Numbering List"/>
    <w:lvl w:ilvl="0">
      <w:start w:val="1"/>
      <w:numFmt w:val="decimal"/>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lowerLetter"/>
      <w:pStyle w:val="ScheduleL3"/>
      <w:lvlText w:val="(%3)"/>
      <w:lvlJc w:val="left"/>
      <w:pPr>
        <w:tabs>
          <w:tab w:val="num" w:pos="1440"/>
        </w:tabs>
        <w:ind w:left="1440" w:hanging="720"/>
      </w:pPr>
      <w:rPr>
        <w:caps w:val="0"/>
        <w:effect w:val="none"/>
      </w:rPr>
    </w:lvl>
    <w:lvl w:ilvl="3">
      <w:start w:val="1"/>
      <w:numFmt w:val="lowerRoman"/>
      <w:pStyle w:val="ScheduleL4"/>
      <w:lvlText w:val="(%4)"/>
      <w:lvlJc w:val="left"/>
      <w:pPr>
        <w:tabs>
          <w:tab w:val="num" w:pos="2160"/>
        </w:tabs>
        <w:ind w:left="2160" w:hanging="720"/>
      </w:pPr>
      <w:rPr>
        <w:caps w:val="0"/>
        <w:effect w:val="none"/>
      </w:rPr>
    </w:lvl>
    <w:lvl w:ilvl="4">
      <w:start w:val="1"/>
      <w:numFmt w:val="upperLetter"/>
      <w:pStyle w:val="ScheduleL5"/>
      <w:lvlText w:val="(%5)"/>
      <w:lvlJc w:val="left"/>
      <w:pPr>
        <w:tabs>
          <w:tab w:val="num" w:pos="2880"/>
        </w:tabs>
        <w:ind w:left="2880" w:hanging="720"/>
      </w:pPr>
      <w:rPr>
        <w:caps w:val="0"/>
        <w:effect w:val="none"/>
      </w:rPr>
    </w:lvl>
    <w:lvl w:ilvl="5">
      <w:start w:val="1"/>
      <w:numFmt w:val="decimal"/>
      <w:pStyle w:val="ScheduleL6"/>
      <w:lvlText w:val="(%6)"/>
      <w:lvlJc w:val="left"/>
      <w:pPr>
        <w:tabs>
          <w:tab w:val="num" w:pos="3600"/>
        </w:tabs>
        <w:ind w:left="3600" w:hanging="720"/>
      </w:pPr>
      <w:rPr>
        <w:caps w:val="0"/>
        <w:effect w:val="none"/>
      </w:rPr>
    </w:lvl>
    <w:lvl w:ilvl="6">
      <w:start w:val="1"/>
      <w:numFmt w:val="lowerLetter"/>
      <w:pStyle w:val="ScheduleL7"/>
      <w:lvlText w:val="(%7)"/>
      <w:lvlJc w:val="left"/>
      <w:pPr>
        <w:tabs>
          <w:tab w:val="num" w:pos="4320"/>
        </w:tabs>
        <w:ind w:left="4320" w:hanging="720"/>
      </w:pPr>
      <w:rPr>
        <w:caps w:val="0"/>
        <w:effect w:val="none"/>
      </w:rPr>
    </w:lvl>
    <w:lvl w:ilvl="7">
      <w:start w:val="1"/>
      <w:numFmt w:val="none"/>
      <w:pStyle w:val="ScheduleL8"/>
      <w:lvlText w:val=""/>
      <w:lvlJc w:val="left"/>
      <w:pPr>
        <w:tabs>
          <w:tab w:val="num" w:pos="4320"/>
        </w:tabs>
        <w:ind w:left="4320" w:hanging="720"/>
      </w:pPr>
      <w:rPr>
        <w:caps w:val="0"/>
        <w:effect w:val="none"/>
      </w:rPr>
    </w:lvl>
    <w:lvl w:ilvl="8">
      <w:start w:val="1"/>
      <w:numFmt w:val="none"/>
      <w:pStyle w:val="ScheduleL9"/>
      <w:lvlText w:val=""/>
      <w:lvlJc w:val="left"/>
      <w:pPr>
        <w:tabs>
          <w:tab w:val="num" w:pos="4320"/>
        </w:tabs>
        <w:ind w:left="4320" w:hanging="720"/>
      </w:pPr>
      <w:rPr>
        <w:caps w:val="0"/>
        <w:effect w:val="none"/>
      </w:rPr>
    </w:lvl>
  </w:abstractNum>
  <w:abstractNum w:abstractNumId="27"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1D243B"/>
    <w:multiLevelType w:val="multilevel"/>
    <w:tmpl w:val="405A4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9B73BB6"/>
    <w:multiLevelType w:val="multilevel"/>
    <w:tmpl w:val="6D48E05A"/>
    <w:lvl w:ilvl="0">
      <w:start w:val="2"/>
      <w:numFmt w:val="decimal"/>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0" w15:restartNumberingAfterBreak="0">
    <w:nsid w:val="4C9358E2"/>
    <w:multiLevelType w:val="multilevel"/>
    <w:tmpl w:val="507862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541C7FD2"/>
    <w:multiLevelType w:val="multilevel"/>
    <w:tmpl w:val="02AE15AE"/>
    <w:name w:val="Definition Numbering List"/>
    <w:lvl w:ilvl="0">
      <w:start w:val="1"/>
      <w:numFmt w:val="none"/>
      <w:pStyle w:val="BodyTextIndent"/>
      <w:lvlText w:val=""/>
      <w:lvlJc w:val="left"/>
      <w:pPr>
        <w:tabs>
          <w:tab w:val="num" w:pos="720"/>
        </w:tabs>
        <w:ind w:left="720" w:firstLine="0"/>
      </w:pPr>
      <w:rPr>
        <w:caps w:val="0"/>
        <w:effect w:val="none"/>
      </w:rPr>
    </w:lvl>
    <w:lvl w:ilvl="1">
      <w:start w:val="1"/>
      <w:numFmt w:val="none"/>
      <w:pStyle w:val="BodyTextIndent2"/>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440"/>
        </w:tabs>
        <w:ind w:left="1440" w:hanging="720"/>
      </w:pPr>
      <w:rPr>
        <w:caps w:val="0"/>
        <w:effect w:val="none"/>
      </w:rPr>
    </w:lvl>
    <w:lvl w:ilvl="3">
      <w:start w:val="1"/>
      <w:numFmt w:val="lowerRoman"/>
      <w:pStyle w:val="DefinitionNumbering2"/>
      <w:lvlText w:val="(%4)"/>
      <w:lvlJc w:val="left"/>
      <w:pPr>
        <w:tabs>
          <w:tab w:val="num" w:pos="2160"/>
        </w:tabs>
        <w:ind w:left="2160" w:hanging="720"/>
      </w:pPr>
      <w:rPr>
        <w:caps w:val="0"/>
        <w:effect w:val="none"/>
      </w:rPr>
    </w:lvl>
    <w:lvl w:ilvl="4">
      <w:start w:val="1"/>
      <w:numFmt w:val="upperLetter"/>
      <w:pStyle w:val="DefinitionNumbering3"/>
      <w:lvlText w:val="(%5)"/>
      <w:lvlJc w:val="left"/>
      <w:pPr>
        <w:tabs>
          <w:tab w:val="num" w:pos="2880"/>
        </w:tabs>
        <w:ind w:left="2880" w:hanging="720"/>
      </w:pPr>
      <w:rPr>
        <w:caps w:val="0"/>
        <w:effect w:val="none"/>
      </w:rPr>
    </w:lvl>
    <w:lvl w:ilvl="5">
      <w:start w:val="1"/>
      <w:numFmt w:val="none"/>
      <w:pStyle w:val="DefinitionNumbering4"/>
      <w:lvlText w:val=""/>
      <w:lvlJc w:val="left"/>
      <w:pPr>
        <w:tabs>
          <w:tab w:val="num" w:pos="2880"/>
        </w:tabs>
        <w:ind w:left="2880" w:hanging="720"/>
      </w:pPr>
      <w:rPr>
        <w:caps w:val="0"/>
        <w:effect w:val="none"/>
      </w:rPr>
    </w:lvl>
    <w:lvl w:ilvl="6">
      <w:start w:val="1"/>
      <w:numFmt w:val="none"/>
      <w:pStyle w:val="DefinitionNumbering5"/>
      <w:lvlText w:val=""/>
      <w:lvlJc w:val="left"/>
      <w:pPr>
        <w:tabs>
          <w:tab w:val="num" w:pos="2880"/>
        </w:tabs>
        <w:ind w:left="2880" w:hanging="720"/>
      </w:pPr>
      <w:rPr>
        <w:caps w:val="0"/>
        <w:effect w:val="none"/>
      </w:rPr>
    </w:lvl>
    <w:lvl w:ilvl="7">
      <w:start w:val="1"/>
      <w:numFmt w:val="none"/>
      <w:pStyle w:val="DefinitionNumbering6"/>
      <w:lvlText w:val=""/>
      <w:lvlJc w:val="left"/>
      <w:pPr>
        <w:tabs>
          <w:tab w:val="num" w:pos="2880"/>
        </w:tabs>
        <w:ind w:left="2880" w:hanging="720"/>
      </w:pPr>
      <w:rPr>
        <w:caps w:val="0"/>
        <w:effect w:val="none"/>
      </w:rPr>
    </w:lvl>
    <w:lvl w:ilvl="8">
      <w:start w:val="1"/>
      <w:numFmt w:val="none"/>
      <w:pStyle w:val="DefinitionNumbering7"/>
      <w:lvlText w:val=""/>
      <w:lvlJc w:val="left"/>
      <w:pPr>
        <w:tabs>
          <w:tab w:val="num" w:pos="2880"/>
        </w:tabs>
        <w:ind w:left="2880" w:hanging="720"/>
      </w:pPr>
      <w:rPr>
        <w:caps w:val="0"/>
        <w:effect w:val="none"/>
      </w:rPr>
    </w:lvl>
  </w:abstractNum>
  <w:abstractNum w:abstractNumId="32" w15:restartNumberingAfterBreak="0">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3" w15:restartNumberingAfterBreak="0">
    <w:nsid w:val="601B47C8"/>
    <w:multiLevelType w:val="multilevel"/>
    <w:tmpl w:val="208E4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0382068"/>
    <w:multiLevelType w:val="multilevel"/>
    <w:tmpl w:val="49E0A54C"/>
    <w:name w:val="Plato Heading List"/>
    <w:lvl w:ilvl="0">
      <w:start w:val="1"/>
      <w:numFmt w:val="decimal"/>
      <w:pStyle w:val="Heading1"/>
      <w:lvlText w:val="%1."/>
      <w:lvlJc w:val="left"/>
      <w:pPr>
        <w:tabs>
          <w:tab w:val="num" w:pos="1145"/>
        </w:tabs>
        <w:ind w:left="1145" w:hanging="720"/>
      </w:pPr>
      <w:rPr>
        <w:caps w:val="0"/>
        <w:effect w:val="none"/>
      </w:rPr>
    </w:lvl>
    <w:lvl w:ilvl="1">
      <w:start w:val="1"/>
      <w:numFmt w:val="decimal"/>
      <w:pStyle w:val="Heading2"/>
      <w:lvlText w:val="%1.%2"/>
      <w:lvlJc w:val="left"/>
      <w:pPr>
        <w:tabs>
          <w:tab w:val="num" w:pos="3272"/>
        </w:tabs>
        <w:ind w:left="3272" w:hanging="720"/>
      </w:pPr>
      <w:rPr>
        <w:caps w:val="0"/>
        <w:effect w:val="none"/>
      </w:rPr>
    </w:lvl>
    <w:lvl w:ilvl="2">
      <w:start w:val="1"/>
      <w:numFmt w:val="lowerLetter"/>
      <w:pStyle w:val="Heading3"/>
      <w:lvlText w:val="(%3)"/>
      <w:lvlJc w:val="left"/>
      <w:pPr>
        <w:tabs>
          <w:tab w:val="num" w:pos="1440"/>
        </w:tabs>
        <w:ind w:left="1440" w:hanging="720"/>
      </w:pPr>
      <w:rPr>
        <w:b w:val="0"/>
        <w:caps w:val="0"/>
        <w:effect w:val="none"/>
      </w:rPr>
    </w:lvl>
    <w:lvl w:ilvl="3">
      <w:start w:val="1"/>
      <w:numFmt w:val="lowerRoman"/>
      <w:pStyle w:val="Heading4"/>
      <w:lvlText w:val="(%4)"/>
      <w:lvlJc w:val="left"/>
      <w:pPr>
        <w:tabs>
          <w:tab w:val="num" w:pos="2160"/>
        </w:tabs>
        <w:ind w:left="2160" w:hanging="720"/>
      </w:pPr>
      <w:rPr>
        <w:caps w:val="0"/>
        <w:effect w:val="none"/>
      </w:rPr>
    </w:lvl>
    <w:lvl w:ilvl="4">
      <w:start w:val="1"/>
      <w:numFmt w:val="upperLetter"/>
      <w:pStyle w:val="Heading5"/>
      <w:lvlText w:val="(%5)"/>
      <w:lvlJc w:val="left"/>
      <w:pPr>
        <w:tabs>
          <w:tab w:val="num" w:pos="2880"/>
        </w:tabs>
        <w:ind w:left="2880" w:hanging="720"/>
      </w:pPr>
      <w:rPr>
        <w:caps w:val="0"/>
        <w:effect w:val="none"/>
      </w:rPr>
    </w:lvl>
    <w:lvl w:ilvl="5">
      <w:start w:val="1"/>
      <w:numFmt w:val="decimal"/>
      <w:pStyle w:val="Heading6"/>
      <w:lvlText w:val="(%6)"/>
      <w:lvlJc w:val="left"/>
      <w:pPr>
        <w:tabs>
          <w:tab w:val="num" w:pos="3600"/>
        </w:tabs>
        <w:ind w:left="3600" w:hanging="720"/>
      </w:pPr>
      <w:rPr>
        <w:caps w:val="0"/>
        <w:effect w:val="none"/>
      </w:rPr>
    </w:lvl>
    <w:lvl w:ilvl="6">
      <w:start w:val="1"/>
      <w:numFmt w:val="lowerLetter"/>
      <w:pStyle w:val="Heading7"/>
      <w:lvlText w:val="(%7)"/>
      <w:lvlJc w:val="left"/>
      <w:pPr>
        <w:tabs>
          <w:tab w:val="num" w:pos="4320"/>
        </w:tabs>
        <w:ind w:left="4320" w:hanging="720"/>
      </w:pPr>
      <w:rPr>
        <w:caps w:val="0"/>
        <w:effect w:val="none"/>
      </w:rPr>
    </w:lvl>
    <w:lvl w:ilvl="7">
      <w:start w:val="1"/>
      <w:numFmt w:val="none"/>
      <w:pStyle w:val="Heading8"/>
      <w:lvlText w:val=""/>
      <w:lvlJc w:val="left"/>
      <w:pPr>
        <w:tabs>
          <w:tab w:val="num" w:pos="4320"/>
        </w:tabs>
        <w:ind w:left="4320" w:hanging="720"/>
      </w:pPr>
      <w:rPr>
        <w:caps w:val="0"/>
        <w:effect w:val="none"/>
      </w:rPr>
    </w:lvl>
    <w:lvl w:ilvl="8">
      <w:start w:val="1"/>
      <w:numFmt w:val="none"/>
      <w:pStyle w:val="Heading9"/>
      <w:lvlText w:val=""/>
      <w:lvlJc w:val="left"/>
      <w:pPr>
        <w:tabs>
          <w:tab w:val="num" w:pos="4320"/>
        </w:tabs>
        <w:ind w:left="4320" w:hanging="720"/>
      </w:pPr>
      <w:rPr>
        <w:caps w:val="0"/>
        <w:effect w:val="none"/>
      </w:rPr>
    </w:lvl>
  </w:abstractNum>
  <w:abstractNum w:abstractNumId="35" w15:restartNumberingAfterBreak="0">
    <w:nsid w:val="6815379B"/>
    <w:multiLevelType w:val="multilevel"/>
    <w:tmpl w:val="A7CE3072"/>
    <w:name w:val="Appendicies Heading List"/>
    <w:lvl w:ilvl="0">
      <w:start w:val="1"/>
      <w:numFmt w:val="decimal"/>
      <w:pStyle w:val="AppHead"/>
      <w:suff w:val="space"/>
      <w:lvlText w:val="APPENDIX %1: "/>
      <w:lvlJc w:val="left"/>
      <w:pPr>
        <w:tabs>
          <w:tab w:val="num" w:pos="0"/>
        </w:tabs>
        <w:ind w:left="0" w:firstLine="0"/>
      </w:pPr>
      <w:rPr>
        <w:caps w:val="0"/>
        <w:effect w:val="none"/>
      </w:rPr>
    </w:lvl>
    <w:lvl w:ilvl="1">
      <w:start w:val="1"/>
      <w:numFmt w:val="decimal"/>
      <w:pStyle w:val="AppPart"/>
      <w:suff w:val="space"/>
      <w:lvlText w:val="Part %2: "/>
      <w:lvlJc w:val="left"/>
      <w:pPr>
        <w:tabs>
          <w:tab w:val="num" w:pos="0"/>
        </w:tabs>
        <w:ind w:left="0" w:firstLine="0"/>
      </w:pPr>
      <w:rPr>
        <w:caps w:val="0"/>
        <w:effect w:val="none"/>
      </w:rPr>
    </w:lvl>
    <w:lvl w:ilvl="2">
      <w:start w:val="1"/>
      <w:numFmt w:val="none"/>
      <w:lvlRestart w:val="0"/>
      <w:lvlText w:val=""/>
      <w:lvlJc w:val="left"/>
      <w:pPr>
        <w:tabs>
          <w:tab w:val="num" w:pos="0"/>
        </w:tabs>
        <w:ind w:left="0" w:firstLine="0"/>
      </w:pPr>
      <w:rPr>
        <w:caps w:val="0"/>
        <w:effect w:val="none"/>
      </w:rPr>
    </w:lvl>
    <w:lvl w:ilvl="3">
      <w:start w:val="1"/>
      <w:numFmt w:val="none"/>
      <w:lvlRestart w:val="0"/>
      <w:lvlText w:val=""/>
      <w:lvlJc w:val="left"/>
      <w:pPr>
        <w:tabs>
          <w:tab w:val="num" w:pos="0"/>
        </w:tabs>
        <w:ind w:left="0" w:firstLine="0"/>
      </w:pPr>
      <w:rPr>
        <w:caps w:val="0"/>
        <w:effect w:val="none"/>
      </w:rPr>
    </w:lvl>
    <w:lvl w:ilvl="4">
      <w:start w:val="1"/>
      <w:numFmt w:val="none"/>
      <w:lvlRestart w:val="0"/>
      <w:lvlText w:val=""/>
      <w:lvlJc w:val="left"/>
      <w:pPr>
        <w:tabs>
          <w:tab w:val="num" w:pos="0"/>
        </w:tabs>
        <w:ind w:left="0" w:firstLine="0"/>
      </w:pPr>
      <w:rPr>
        <w:caps w:val="0"/>
        <w:effect w:val="none"/>
      </w:rPr>
    </w:lvl>
    <w:lvl w:ilvl="5">
      <w:start w:val="1"/>
      <w:numFmt w:val="none"/>
      <w:lvlRestart w:val="0"/>
      <w:lvlText w:val=""/>
      <w:lvlJc w:val="left"/>
      <w:pPr>
        <w:tabs>
          <w:tab w:val="num" w:pos="0"/>
        </w:tabs>
        <w:ind w:left="0" w:firstLine="0"/>
      </w:pPr>
      <w:rPr>
        <w:caps w:val="0"/>
        <w:effect w:val="none"/>
      </w:rPr>
    </w:lvl>
    <w:lvl w:ilvl="6">
      <w:start w:val="1"/>
      <w:numFmt w:val="none"/>
      <w:lvlRestart w:val="0"/>
      <w:lvlText w:val=""/>
      <w:lvlJc w:val="left"/>
      <w:pPr>
        <w:tabs>
          <w:tab w:val="num" w:pos="0"/>
        </w:tabs>
        <w:ind w:left="0" w:firstLine="0"/>
      </w:pPr>
      <w:rPr>
        <w:caps w:val="0"/>
        <w:effect w:val="none"/>
      </w:rPr>
    </w:lvl>
    <w:lvl w:ilvl="7">
      <w:start w:val="1"/>
      <w:numFmt w:val="none"/>
      <w:lvlRestart w:val="0"/>
      <w:lvlText w:val=""/>
      <w:lvlJc w:val="left"/>
      <w:pPr>
        <w:tabs>
          <w:tab w:val="num" w:pos="0"/>
        </w:tabs>
        <w:ind w:left="0" w:firstLine="0"/>
      </w:pPr>
      <w:rPr>
        <w:caps w:val="0"/>
        <w:effect w:val="none"/>
      </w:rPr>
    </w:lvl>
    <w:lvl w:ilvl="8">
      <w:start w:val="1"/>
      <w:numFmt w:val="none"/>
      <w:lvlRestart w:val="0"/>
      <w:lvlText w:val=""/>
      <w:lvlJc w:val="left"/>
      <w:pPr>
        <w:tabs>
          <w:tab w:val="num" w:pos="0"/>
        </w:tabs>
        <w:ind w:left="0" w:firstLine="0"/>
      </w:pPr>
      <w:rPr>
        <w:caps w:val="0"/>
        <w:effect w:val="none"/>
      </w:rPr>
    </w:lvl>
  </w:abstractNum>
  <w:abstractNum w:abstractNumId="36" w15:restartNumberingAfterBreak="0">
    <w:nsid w:val="70984A17"/>
    <w:multiLevelType w:val="hybridMultilevel"/>
    <w:tmpl w:val="50460D5C"/>
    <w:lvl w:ilvl="0" w:tplc="3F4EED48">
      <w:start w:val="1"/>
      <w:numFmt w:val="lowerLetter"/>
      <w:lvlText w:val="%1)"/>
      <w:lvlJc w:val="left"/>
      <w:pPr>
        <w:ind w:left="720" w:hanging="360"/>
      </w:pPr>
    </w:lvl>
    <w:lvl w:ilvl="1" w:tplc="885A5DB4" w:tentative="1">
      <w:start w:val="1"/>
      <w:numFmt w:val="lowerLetter"/>
      <w:lvlText w:val="%2."/>
      <w:lvlJc w:val="left"/>
      <w:pPr>
        <w:ind w:left="1440" w:hanging="360"/>
      </w:pPr>
    </w:lvl>
    <w:lvl w:ilvl="2" w:tplc="54E89A00" w:tentative="1">
      <w:start w:val="1"/>
      <w:numFmt w:val="lowerRoman"/>
      <w:lvlText w:val="%3."/>
      <w:lvlJc w:val="right"/>
      <w:pPr>
        <w:ind w:left="2160" w:hanging="180"/>
      </w:pPr>
    </w:lvl>
    <w:lvl w:ilvl="3" w:tplc="7A06D7E0" w:tentative="1">
      <w:start w:val="1"/>
      <w:numFmt w:val="decimal"/>
      <w:lvlText w:val="%4."/>
      <w:lvlJc w:val="left"/>
      <w:pPr>
        <w:ind w:left="2880" w:hanging="360"/>
      </w:pPr>
    </w:lvl>
    <w:lvl w:ilvl="4" w:tplc="34FC26D6" w:tentative="1">
      <w:start w:val="1"/>
      <w:numFmt w:val="lowerLetter"/>
      <w:lvlText w:val="%5."/>
      <w:lvlJc w:val="left"/>
      <w:pPr>
        <w:ind w:left="3600" w:hanging="360"/>
      </w:pPr>
    </w:lvl>
    <w:lvl w:ilvl="5" w:tplc="6A9A1F0E" w:tentative="1">
      <w:start w:val="1"/>
      <w:numFmt w:val="lowerRoman"/>
      <w:lvlText w:val="%6."/>
      <w:lvlJc w:val="right"/>
      <w:pPr>
        <w:ind w:left="4320" w:hanging="180"/>
      </w:pPr>
    </w:lvl>
    <w:lvl w:ilvl="6" w:tplc="BC2C7788" w:tentative="1">
      <w:start w:val="1"/>
      <w:numFmt w:val="decimal"/>
      <w:lvlText w:val="%7."/>
      <w:lvlJc w:val="left"/>
      <w:pPr>
        <w:ind w:left="5040" w:hanging="360"/>
      </w:pPr>
    </w:lvl>
    <w:lvl w:ilvl="7" w:tplc="168C51A8" w:tentative="1">
      <w:start w:val="1"/>
      <w:numFmt w:val="lowerLetter"/>
      <w:lvlText w:val="%8."/>
      <w:lvlJc w:val="left"/>
      <w:pPr>
        <w:ind w:left="5760" w:hanging="360"/>
      </w:pPr>
    </w:lvl>
    <w:lvl w:ilvl="8" w:tplc="0AC0E2D0" w:tentative="1">
      <w:start w:val="1"/>
      <w:numFmt w:val="lowerRoman"/>
      <w:lvlText w:val="%9."/>
      <w:lvlJc w:val="right"/>
      <w:pPr>
        <w:ind w:left="6480" w:hanging="180"/>
      </w:pPr>
    </w:lvl>
  </w:abstractNum>
  <w:abstractNum w:abstractNumId="37" w15:restartNumberingAfterBreak="0">
    <w:nsid w:val="716E5226"/>
    <w:multiLevelType w:val="multilevel"/>
    <w:tmpl w:val="695424C2"/>
    <w:lvl w:ilvl="0">
      <w:start w:val="1"/>
      <w:numFmt w:val="bullet"/>
      <w:lvlText w:val=""/>
      <w:lvlJc w:val="left"/>
      <w:pPr>
        <w:tabs>
          <w:tab w:val="num" w:pos="720"/>
        </w:tabs>
        <w:ind w:left="0" w:hanging="360"/>
      </w:pPr>
      <w:rPr>
        <w:rFonts w:hint="default" w:ascii="Symbol" w:hAnsi="Symbol"/>
        <w:sz w:val="20"/>
      </w:rPr>
    </w:lvl>
    <w:lvl w:ilvl="1" w:tentative="1">
      <w:start w:val="1"/>
      <w:numFmt w:val="bullet"/>
      <w:lvlText w:val=""/>
      <w:lvlJc w:val="left"/>
      <w:pPr>
        <w:tabs>
          <w:tab w:val="num" w:pos="1440"/>
        </w:tabs>
        <w:ind w:left="720" w:hanging="360"/>
      </w:pPr>
      <w:rPr>
        <w:rFonts w:hint="default" w:ascii="Symbol" w:hAnsi="Symbol"/>
        <w:sz w:val="20"/>
      </w:rPr>
    </w:lvl>
    <w:lvl w:ilvl="2" w:tentative="1">
      <w:start w:val="1"/>
      <w:numFmt w:val="bullet"/>
      <w:lvlText w:val=""/>
      <w:lvlJc w:val="left"/>
      <w:pPr>
        <w:tabs>
          <w:tab w:val="num" w:pos="2160"/>
        </w:tabs>
        <w:ind w:left="1440" w:hanging="360"/>
      </w:pPr>
      <w:rPr>
        <w:rFonts w:hint="default" w:ascii="Symbol" w:hAnsi="Symbol"/>
        <w:sz w:val="20"/>
      </w:rPr>
    </w:lvl>
    <w:lvl w:ilvl="3" w:tentative="1">
      <w:start w:val="1"/>
      <w:numFmt w:val="bullet"/>
      <w:lvlText w:val=""/>
      <w:lvlJc w:val="left"/>
      <w:pPr>
        <w:tabs>
          <w:tab w:val="num" w:pos="2880"/>
        </w:tabs>
        <w:ind w:left="2160" w:hanging="360"/>
      </w:pPr>
      <w:rPr>
        <w:rFonts w:hint="default" w:ascii="Symbol" w:hAnsi="Symbol"/>
        <w:sz w:val="20"/>
      </w:rPr>
    </w:lvl>
    <w:lvl w:ilvl="4" w:tentative="1">
      <w:start w:val="1"/>
      <w:numFmt w:val="bullet"/>
      <w:lvlText w:val=""/>
      <w:lvlJc w:val="left"/>
      <w:pPr>
        <w:tabs>
          <w:tab w:val="num" w:pos="3600"/>
        </w:tabs>
        <w:ind w:left="2880" w:hanging="360"/>
      </w:pPr>
      <w:rPr>
        <w:rFonts w:hint="default" w:ascii="Symbol" w:hAnsi="Symbol"/>
        <w:sz w:val="20"/>
      </w:rPr>
    </w:lvl>
    <w:lvl w:ilvl="5" w:tentative="1">
      <w:start w:val="1"/>
      <w:numFmt w:val="bullet"/>
      <w:lvlText w:val=""/>
      <w:lvlJc w:val="left"/>
      <w:pPr>
        <w:tabs>
          <w:tab w:val="num" w:pos="4320"/>
        </w:tabs>
        <w:ind w:left="3600" w:hanging="360"/>
      </w:pPr>
      <w:rPr>
        <w:rFonts w:hint="default" w:ascii="Symbol" w:hAnsi="Symbol"/>
        <w:sz w:val="20"/>
      </w:rPr>
    </w:lvl>
    <w:lvl w:ilvl="6" w:tentative="1">
      <w:start w:val="1"/>
      <w:numFmt w:val="bullet"/>
      <w:lvlText w:val=""/>
      <w:lvlJc w:val="left"/>
      <w:pPr>
        <w:tabs>
          <w:tab w:val="num" w:pos="5040"/>
        </w:tabs>
        <w:ind w:left="4320" w:hanging="360"/>
      </w:pPr>
      <w:rPr>
        <w:rFonts w:hint="default" w:ascii="Symbol" w:hAnsi="Symbol"/>
        <w:sz w:val="20"/>
      </w:rPr>
    </w:lvl>
    <w:lvl w:ilvl="7" w:tentative="1">
      <w:start w:val="1"/>
      <w:numFmt w:val="bullet"/>
      <w:lvlText w:val=""/>
      <w:lvlJc w:val="left"/>
      <w:pPr>
        <w:tabs>
          <w:tab w:val="num" w:pos="5760"/>
        </w:tabs>
        <w:ind w:left="5040" w:hanging="360"/>
      </w:pPr>
      <w:rPr>
        <w:rFonts w:hint="default" w:ascii="Symbol" w:hAnsi="Symbol"/>
        <w:sz w:val="20"/>
      </w:rPr>
    </w:lvl>
    <w:lvl w:ilvl="8" w:tentative="1">
      <w:start w:val="1"/>
      <w:numFmt w:val="bullet"/>
      <w:lvlText w:val=""/>
      <w:lvlJc w:val="left"/>
      <w:pPr>
        <w:tabs>
          <w:tab w:val="num" w:pos="6480"/>
        </w:tabs>
        <w:ind w:left="5760" w:hanging="360"/>
      </w:pPr>
      <w:rPr>
        <w:rFonts w:hint="default" w:ascii="Symbol" w:hAnsi="Symbol"/>
        <w:sz w:val="20"/>
      </w:rPr>
    </w:lvl>
  </w:abstractNum>
  <w:abstractNum w:abstractNumId="38" w15:restartNumberingAfterBreak="0">
    <w:nsid w:val="72B67FCB"/>
    <w:multiLevelType w:val="hybridMultilevel"/>
    <w:tmpl w:val="E10E9A02"/>
    <w:name w:val="AOBullet4222255"/>
    <w:lvl w:ilvl="0" w:tplc="450E8FCE">
      <w:start w:val="1"/>
      <w:numFmt w:val="lowerLetter"/>
      <w:lvlText w:val="(%1)"/>
      <w:lvlJc w:val="left"/>
      <w:pPr>
        <w:tabs>
          <w:tab w:val="num" w:pos="1440"/>
        </w:tabs>
        <w:ind w:left="1440" w:hanging="720"/>
      </w:pPr>
      <w:rPr>
        <w:rFonts w:hint="default"/>
      </w:rPr>
    </w:lvl>
    <w:lvl w:ilvl="1" w:tplc="4F724674">
      <w:start w:val="3"/>
      <w:numFmt w:val="decimal"/>
      <w:lvlText w:val="(%2)"/>
      <w:lvlJc w:val="left"/>
      <w:pPr>
        <w:tabs>
          <w:tab w:val="num" w:pos="2895"/>
        </w:tabs>
        <w:ind w:left="2895" w:hanging="1455"/>
      </w:pPr>
      <w:rPr>
        <w:rFonts w:hint="default"/>
      </w:rPr>
    </w:lvl>
    <w:lvl w:ilvl="2" w:tplc="4FD876EC" w:tentative="1">
      <w:start w:val="1"/>
      <w:numFmt w:val="lowerRoman"/>
      <w:lvlText w:val="%3."/>
      <w:lvlJc w:val="right"/>
      <w:pPr>
        <w:tabs>
          <w:tab w:val="num" w:pos="2520"/>
        </w:tabs>
        <w:ind w:left="2520" w:hanging="180"/>
      </w:pPr>
    </w:lvl>
    <w:lvl w:ilvl="3" w:tplc="A7342158" w:tentative="1">
      <w:start w:val="1"/>
      <w:numFmt w:val="decimal"/>
      <w:lvlText w:val="%4."/>
      <w:lvlJc w:val="left"/>
      <w:pPr>
        <w:tabs>
          <w:tab w:val="num" w:pos="3240"/>
        </w:tabs>
        <w:ind w:left="3240" w:hanging="360"/>
      </w:pPr>
    </w:lvl>
    <w:lvl w:ilvl="4" w:tplc="72549420" w:tentative="1">
      <w:start w:val="1"/>
      <w:numFmt w:val="lowerLetter"/>
      <w:lvlText w:val="%5."/>
      <w:lvlJc w:val="left"/>
      <w:pPr>
        <w:tabs>
          <w:tab w:val="num" w:pos="3960"/>
        </w:tabs>
        <w:ind w:left="3960" w:hanging="360"/>
      </w:pPr>
    </w:lvl>
    <w:lvl w:ilvl="5" w:tplc="0A0A7F1A" w:tentative="1">
      <w:start w:val="1"/>
      <w:numFmt w:val="lowerRoman"/>
      <w:lvlText w:val="%6."/>
      <w:lvlJc w:val="right"/>
      <w:pPr>
        <w:tabs>
          <w:tab w:val="num" w:pos="4680"/>
        </w:tabs>
        <w:ind w:left="4680" w:hanging="180"/>
      </w:pPr>
    </w:lvl>
    <w:lvl w:ilvl="6" w:tplc="6E6EEAD2" w:tentative="1">
      <w:start w:val="1"/>
      <w:numFmt w:val="decimal"/>
      <w:lvlText w:val="%7."/>
      <w:lvlJc w:val="left"/>
      <w:pPr>
        <w:tabs>
          <w:tab w:val="num" w:pos="5400"/>
        </w:tabs>
        <w:ind w:left="5400" w:hanging="360"/>
      </w:pPr>
    </w:lvl>
    <w:lvl w:ilvl="7" w:tplc="0F32388A" w:tentative="1">
      <w:start w:val="1"/>
      <w:numFmt w:val="lowerLetter"/>
      <w:lvlText w:val="%8."/>
      <w:lvlJc w:val="left"/>
      <w:pPr>
        <w:tabs>
          <w:tab w:val="num" w:pos="6120"/>
        </w:tabs>
        <w:ind w:left="6120" w:hanging="360"/>
      </w:pPr>
    </w:lvl>
    <w:lvl w:ilvl="8" w:tplc="77685BBC" w:tentative="1">
      <w:start w:val="1"/>
      <w:numFmt w:val="lowerRoman"/>
      <w:lvlText w:val="%9."/>
      <w:lvlJc w:val="right"/>
      <w:pPr>
        <w:tabs>
          <w:tab w:val="num" w:pos="6840"/>
        </w:tabs>
        <w:ind w:left="6840" w:hanging="180"/>
      </w:pPr>
    </w:lvl>
  </w:abstractNum>
  <w:abstractNum w:abstractNumId="39" w15:restartNumberingAfterBreak="0">
    <w:nsid w:val="73D8713F"/>
    <w:multiLevelType w:val="multilevel"/>
    <w:tmpl w:val="7F685C7C"/>
    <w:lvl w:ilvl="0">
      <w:start w:val="1"/>
      <w:numFmt w:val="bullet"/>
      <w:lvlText w:val=""/>
      <w:lvlJc w:val="left"/>
      <w:pPr>
        <w:tabs>
          <w:tab w:val="num" w:pos="720"/>
        </w:tabs>
        <w:ind w:left="0" w:hanging="360"/>
      </w:pPr>
      <w:rPr>
        <w:rFonts w:hint="default" w:ascii="Symbol" w:hAnsi="Symbol"/>
        <w:sz w:val="20"/>
      </w:rPr>
    </w:lvl>
    <w:lvl w:ilvl="1" w:tentative="1">
      <w:start w:val="1"/>
      <w:numFmt w:val="bullet"/>
      <w:lvlText w:val=""/>
      <w:lvlJc w:val="left"/>
      <w:pPr>
        <w:tabs>
          <w:tab w:val="num" w:pos="1440"/>
        </w:tabs>
        <w:ind w:left="720" w:hanging="360"/>
      </w:pPr>
      <w:rPr>
        <w:rFonts w:hint="default" w:ascii="Symbol" w:hAnsi="Symbol"/>
        <w:sz w:val="20"/>
      </w:rPr>
    </w:lvl>
    <w:lvl w:ilvl="2" w:tentative="1">
      <w:start w:val="1"/>
      <w:numFmt w:val="bullet"/>
      <w:lvlText w:val=""/>
      <w:lvlJc w:val="left"/>
      <w:pPr>
        <w:tabs>
          <w:tab w:val="num" w:pos="2160"/>
        </w:tabs>
        <w:ind w:left="1440" w:hanging="360"/>
      </w:pPr>
      <w:rPr>
        <w:rFonts w:hint="default" w:ascii="Symbol" w:hAnsi="Symbol"/>
        <w:sz w:val="20"/>
      </w:rPr>
    </w:lvl>
    <w:lvl w:ilvl="3" w:tentative="1">
      <w:start w:val="1"/>
      <w:numFmt w:val="bullet"/>
      <w:lvlText w:val=""/>
      <w:lvlJc w:val="left"/>
      <w:pPr>
        <w:tabs>
          <w:tab w:val="num" w:pos="2880"/>
        </w:tabs>
        <w:ind w:left="2160" w:hanging="360"/>
      </w:pPr>
      <w:rPr>
        <w:rFonts w:hint="default" w:ascii="Symbol" w:hAnsi="Symbol"/>
        <w:sz w:val="20"/>
      </w:rPr>
    </w:lvl>
    <w:lvl w:ilvl="4" w:tentative="1">
      <w:start w:val="1"/>
      <w:numFmt w:val="bullet"/>
      <w:lvlText w:val=""/>
      <w:lvlJc w:val="left"/>
      <w:pPr>
        <w:tabs>
          <w:tab w:val="num" w:pos="3600"/>
        </w:tabs>
        <w:ind w:left="2880" w:hanging="360"/>
      </w:pPr>
      <w:rPr>
        <w:rFonts w:hint="default" w:ascii="Symbol" w:hAnsi="Symbol"/>
        <w:sz w:val="20"/>
      </w:rPr>
    </w:lvl>
    <w:lvl w:ilvl="5" w:tentative="1">
      <w:start w:val="1"/>
      <w:numFmt w:val="bullet"/>
      <w:lvlText w:val=""/>
      <w:lvlJc w:val="left"/>
      <w:pPr>
        <w:tabs>
          <w:tab w:val="num" w:pos="4320"/>
        </w:tabs>
        <w:ind w:left="3600" w:hanging="360"/>
      </w:pPr>
      <w:rPr>
        <w:rFonts w:hint="default" w:ascii="Symbol" w:hAnsi="Symbol"/>
        <w:sz w:val="20"/>
      </w:rPr>
    </w:lvl>
    <w:lvl w:ilvl="6" w:tentative="1">
      <w:start w:val="1"/>
      <w:numFmt w:val="bullet"/>
      <w:lvlText w:val=""/>
      <w:lvlJc w:val="left"/>
      <w:pPr>
        <w:tabs>
          <w:tab w:val="num" w:pos="5040"/>
        </w:tabs>
        <w:ind w:left="4320" w:hanging="360"/>
      </w:pPr>
      <w:rPr>
        <w:rFonts w:hint="default" w:ascii="Symbol" w:hAnsi="Symbol"/>
        <w:sz w:val="20"/>
      </w:rPr>
    </w:lvl>
    <w:lvl w:ilvl="7" w:tentative="1">
      <w:start w:val="1"/>
      <w:numFmt w:val="bullet"/>
      <w:lvlText w:val=""/>
      <w:lvlJc w:val="left"/>
      <w:pPr>
        <w:tabs>
          <w:tab w:val="num" w:pos="5760"/>
        </w:tabs>
        <w:ind w:left="5040" w:hanging="360"/>
      </w:pPr>
      <w:rPr>
        <w:rFonts w:hint="default" w:ascii="Symbol" w:hAnsi="Symbol"/>
        <w:sz w:val="20"/>
      </w:rPr>
    </w:lvl>
    <w:lvl w:ilvl="8" w:tentative="1">
      <w:start w:val="1"/>
      <w:numFmt w:val="bullet"/>
      <w:lvlText w:val=""/>
      <w:lvlJc w:val="left"/>
      <w:pPr>
        <w:tabs>
          <w:tab w:val="num" w:pos="6480"/>
        </w:tabs>
        <w:ind w:left="5760" w:hanging="360"/>
      </w:pPr>
      <w:rPr>
        <w:rFonts w:hint="default" w:ascii="Symbol" w:hAnsi="Symbol"/>
        <w:sz w:val="20"/>
      </w:rPr>
    </w:lvl>
  </w:abstractNum>
  <w:num w:numId="1" w16cid:durableId="1581450811">
    <w:abstractNumId w:val="17"/>
  </w:num>
  <w:num w:numId="2" w16cid:durableId="877200599">
    <w:abstractNumId w:val="24"/>
  </w:num>
  <w:num w:numId="3" w16cid:durableId="1651060292">
    <w:abstractNumId w:val="34"/>
  </w:num>
  <w:num w:numId="4" w16cid:durableId="332491413">
    <w:abstractNumId w:val="21"/>
  </w:num>
  <w:num w:numId="5" w16cid:durableId="535433869">
    <w:abstractNumId w:val="35"/>
  </w:num>
  <w:num w:numId="6" w16cid:durableId="1554124704">
    <w:abstractNumId w:val="31"/>
  </w:num>
  <w:num w:numId="7" w16cid:durableId="255406754">
    <w:abstractNumId w:val="26"/>
  </w:num>
  <w:num w:numId="8" w16cid:durableId="603921726">
    <w:abstractNumId w:val="20"/>
  </w:num>
  <w:num w:numId="9" w16cid:durableId="2095739585">
    <w:abstractNumId w:val="10"/>
  </w:num>
  <w:num w:numId="10" w16cid:durableId="535050011">
    <w:abstractNumId w:val="11"/>
  </w:num>
  <w:num w:numId="11" w16cid:durableId="1325737701">
    <w:abstractNumId w:val="4"/>
  </w:num>
  <w:num w:numId="12" w16cid:durableId="1221669361">
    <w:abstractNumId w:val="3"/>
  </w:num>
  <w:num w:numId="13" w16cid:durableId="413281569">
    <w:abstractNumId w:val="2"/>
  </w:num>
  <w:num w:numId="14" w16cid:durableId="416248893">
    <w:abstractNumId w:val="1"/>
  </w:num>
  <w:num w:numId="15" w16cid:durableId="139618094">
    <w:abstractNumId w:val="0"/>
  </w:num>
  <w:num w:numId="16" w16cid:durableId="671950787">
    <w:abstractNumId w:val="8"/>
  </w:num>
  <w:num w:numId="17" w16cid:durableId="343089639">
    <w:abstractNumId w:val="13"/>
    <w:lvlOverride w:ilvl="0">
      <w:lvl w:ilvl="0" w:tplc="F514B21E">
        <w:start w:val="7"/>
        <w:numFmt w:val="decimal"/>
        <w:lvlText w:val="%1."/>
        <w:lvlJc w:val="left"/>
        <w:pPr>
          <w:ind w:left="720" w:hanging="360"/>
        </w:pPr>
        <w:rPr>
          <w:rFonts w:hint="default" w:cs="Times New Roman"/>
          <w:color w:val="0000FF"/>
          <w:u w:val="double"/>
        </w:rPr>
      </w:lvl>
    </w:lvlOverride>
    <w:lvlOverride w:ilvl="1">
      <w:lvl w:ilvl="1" w:tplc="A6AED94A">
        <w:start w:val="1"/>
        <w:numFmt w:val="lowerLetter"/>
        <w:lvlText w:val="%2."/>
        <w:lvlJc w:val="left"/>
        <w:pPr>
          <w:ind w:left="1440" w:hanging="360"/>
        </w:pPr>
        <w:rPr>
          <w:rFonts w:cs="Times New Roman"/>
          <w:color w:val="0000FF"/>
          <w:u w:val="double"/>
        </w:rPr>
      </w:lvl>
    </w:lvlOverride>
    <w:lvlOverride w:ilvl="2">
      <w:lvl w:ilvl="2" w:tplc="9E62916E">
        <w:start w:val="1"/>
        <w:numFmt w:val="lowerRoman"/>
        <w:lvlText w:val="%3."/>
        <w:lvlJc w:val="right"/>
        <w:pPr>
          <w:ind w:left="2160" w:hanging="180"/>
        </w:pPr>
        <w:rPr>
          <w:rFonts w:cs="Times New Roman"/>
          <w:color w:val="0000FF"/>
          <w:u w:val="double"/>
        </w:rPr>
      </w:lvl>
    </w:lvlOverride>
    <w:lvlOverride w:ilvl="3">
      <w:lvl w:ilvl="3" w:tplc="C0925692">
        <w:start w:val="1"/>
        <w:numFmt w:val="decimal"/>
        <w:lvlText w:val="%4."/>
        <w:lvlJc w:val="left"/>
        <w:pPr>
          <w:ind w:left="2880" w:hanging="360"/>
        </w:pPr>
        <w:rPr>
          <w:rFonts w:cs="Times New Roman"/>
          <w:color w:val="0000FF"/>
          <w:u w:val="double"/>
        </w:rPr>
      </w:lvl>
    </w:lvlOverride>
    <w:lvlOverride w:ilvl="4">
      <w:lvl w:ilvl="4" w:tplc="9FD6424C">
        <w:start w:val="1"/>
        <w:numFmt w:val="lowerLetter"/>
        <w:lvlText w:val="%5."/>
        <w:lvlJc w:val="left"/>
        <w:pPr>
          <w:ind w:left="3600" w:hanging="360"/>
        </w:pPr>
        <w:rPr>
          <w:rFonts w:cs="Times New Roman"/>
          <w:color w:val="0000FF"/>
          <w:u w:val="double"/>
        </w:rPr>
      </w:lvl>
    </w:lvlOverride>
    <w:lvlOverride w:ilvl="5">
      <w:lvl w:ilvl="5" w:tplc="F38858AE">
        <w:start w:val="1"/>
        <w:numFmt w:val="lowerRoman"/>
        <w:lvlText w:val="%6."/>
        <w:lvlJc w:val="right"/>
        <w:pPr>
          <w:ind w:left="4320" w:hanging="180"/>
        </w:pPr>
        <w:rPr>
          <w:rFonts w:cs="Times New Roman"/>
          <w:color w:val="0000FF"/>
          <w:u w:val="double"/>
        </w:rPr>
      </w:lvl>
    </w:lvlOverride>
    <w:lvlOverride w:ilvl="6">
      <w:lvl w:ilvl="6" w:tplc="6088B492">
        <w:start w:val="1"/>
        <w:numFmt w:val="decimal"/>
        <w:lvlText w:val="%7."/>
        <w:lvlJc w:val="left"/>
        <w:pPr>
          <w:ind w:left="5040" w:hanging="360"/>
        </w:pPr>
        <w:rPr>
          <w:rFonts w:cs="Times New Roman"/>
          <w:color w:val="0000FF"/>
          <w:u w:val="double"/>
        </w:rPr>
      </w:lvl>
    </w:lvlOverride>
    <w:lvlOverride w:ilvl="7">
      <w:lvl w:ilvl="7" w:tplc="FAA07494">
        <w:start w:val="1"/>
        <w:numFmt w:val="lowerLetter"/>
        <w:lvlText w:val="%8."/>
        <w:lvlJc w:val="left"/>
        <w:pPr>
          <w:ind w:left="5760" w:hanging="360"/>
        </w:pPr>
        <w:rPr>
          <w:rFonts w:cs="Times New Roman"/>
          <w:color w:val="0000FF"/>
          <w:u w:val="double"/>
        </w:rPr>
      </w:lvl>
    </w:lvlOverride>
    <w:lvlOverride w:ilvl="8">
      <w:lvl w:ilvl="8" w:tplc="AE22E314">
        <w:start w:val="1"/>
        <w:numFmt w:val="lowerRoman"/>
        <w:lvlText w:val="%9."/>
        <w:lvlJc w:val="right"/>
        <w:pPr>
          <w:ind w:left="6480" w:hanging="180"/>
        </w:pPr>
        <w:rPr>
          <w:rFonts w:cs="Times New Roman"/>
          <w:color w:val="0000FF"/>
          <w:u w:val="double"/>
        </w:rPr>
      </w:lvl>
    </w:lvlOverride>
  </w:num>
  <w:num w:numId="18" w16cid:durableId="1485505909">
    <w:abstractNumId w:val="9"/>
    <w:lvlOverride w:ilvl="0">
      <w:lvl w:ilvl="0" w:tplc="69E84336">
        <w:start w:val="21"/>
        <w:numFmt w:val="decimal"/>
        <w:lvlText w:val="%1."/>
        <w:lvlJc w:val="left"/>
        <w:pPr>
          <w:ind w:left="720" w:hanging="360"/>
        </w:pPr>
        <w:rPr>
          <w:rFonts w:hint="default" w:cs="Times New Roman"/>
          <w:color w:val="0000FF"/>
          <w:u w:val="double"/>
        </w:rPr>
      </w:lvl>
    </w:lvlOverride>
    <w:lvlOverride w:ilvl="1">
      <w:lvl w:ilvl="1" w:tplc="EA5C5856">
        <w:start w:val="1"/>
        <w:numFmt w:val="lowerLetter"/>
        <w:lvlText w:val="%2."/>
        <w:lvlJc w:val="left"/>
        <w:pPr>
          <w:ind w:left="1440" w:hanging="360"/>
        </w:pPr>
        <w:rPr>
          <w:rFonts w:cs="Times New Roman"/>
          <w:color w:val="0000FF"/>
          <w:u w:val="double"/>
        </w:rPr>
      </w:lvl>
    </w:lvlOverride>
    <w:lvlOverride w:ilvl="2">
      <w:lvl w:ilvl="2" w:tplc="7234D840">
        <w:start w:val="1"/>
        <w:numFmt w:val="lowerRoman"/>
        <w:lvlText w:val="%3."/>
        <w:lvlJc w:val="right"/>
        <w:pPr>
          <w:ind w:left="2160" w:hanging="180"/>
        </w:pPr>
        <w:rPr>
          <w:rFonts w:cs="Times New Roman"/>
          <w:color w:val="0000FF"/>
          <w:u w:val="double"/>
        </w:rPr>
      </w:lvl>
    </w:lvlOverride>
    <w:lvlOverride w:ilvl="3">
      <w:lvl w:ilvl="3" w:tplc="93385CDC">
        <w:start w:val="1"/>
        <w:numFmt w:val="decimal"/>
        <w:lvlText w:val="%4."/>
        <w:lvlJc w:val="left"/>
        <w:pPr>
          <w:ind w:left="2880" w:hanging="360"/>
        </w:pPr>
        <w:rPr>
          <w:rFonts w:cs="Times New Roman"/>
          <w:color w:val="0000FF"/>
          <w:u w:val="double"/>
        </w:rPr>
      </w:lvl>
    </w:lvlOverride>
    <w:lvlOverride w:ilvl="4">
      <w:lvl w:ilvl="4" w:tplc="EB70F052">
        <w:start w:val="1"/>
        <w:numFmt w:val="lowerLetter"/>
        <w:lvlText w:val="%5."/>
        <w:lvlJc w:val="left"/>
        <w:pPr>
          <w:ind w:left="3600" w:hanging="360"/>
        </w:pPr>
        <w:rPr>
          <w:rFonts w:cs="Times New Roman"/>
          <w:color w:val="0000FF"/>
          <w:u w:val="double"/>
        </w:rPr>
      </w:lvl>
    </w:lvlOverride>
    <w:lvlOverride w:ilvl="5">
      <w:lvl w:ilvl="5" w:tplc="17068C5E">
        <w:start w:val="1"/>
        <w:numFmt w:val="lowerRoman"/>
        <w:lvlText w:val="%6."/>
        <w:lvlJc w:val="right"/>
        <w:pPr>
          <w:ind w:left="4320" w:hanging="180"/>
        </w:pPr>
        <w:rPr>
          <w:rFonts w:cs="Times New Roman"/>
          <w:color w:val="0000FF"/>
          <w:u w:val="double"/>
        </w:rPr>
      </w:lvl>
    </w:lvlOverride>
    <w:lvlOverride w:ilvl="6">
      <w:lvl w:ilvl="6" w:tplc="9D346B76">
        <w:start w:val="1"/>
        <w:numFmt w:val="decimal"/>
        <w:lvlText w:val="%7."/>
        <w:lvlJc w:val="left"/>
        <w:pPr>
          <w:ind w:left="5040" w:hanging="360"/>
        </w:pPr>
        <w:rPr>
          <w:rFonts w:cs="Times New Roman"/>
          <w:color w:val="0000FF"/>
          <w:u w:val="double"/>
        </w:rPr>
      </w:lvl>
    </w:lvlOverride>
    <w:lvlOverride w:ilvl="7">
      <w:lvl w:ilvl="7" w:tplc="F578A45C">
        <w:start w:val="1"/>
        <w:numFmt w:val="lowerLetter"/>
        <w:lvlText w:val="%8."/>
        <w:lvlJc w:val="left"/>
        <w:pPr>
          <w:ind w:left="5760" w:hanging="360"/>
        </w:pPr>
        <w:rPr>
          <w:rFonts w:cs="Times New Roman"/>
          <w:color w:val="0000FF"/>
          <w:u w:val="double"/>
        </w:rPr>
      </w:lvl>
    </w:lvlOverride>
    <w:lvlOverride w:ilvl="8">
      <w:lvl w:ilvl="8" w:tplc="F54CF386">
        <w:start w:val="1"/>
        <w:numFmt w:val="lowerRoman"/>
        <w:lvlText w:val="%9."/>
        <w:lvlJc w:val="right"/>
        <w:pPr>
          <w:ind w:left="6480" w:hanging="180"/>
        </w:pPr>
        <w:rPr>
          <w:rFonts w:cs="Times New Roman"/>
          <w:color w:val="0000FF"/>
          <w:u w:val="double"/>
        </w:rPr>
      </w:lvl>
    </w:lvlOverride>
  </w:num>
  <w:num w:numId="19" w16cid:durableId="198980422">
    <w:abstractNumId w:val="6"/>
  </w:num>
  <w:num w:numId="20" w16cid:durableId="979580052">
    <w:abstractNumId w:val="5"/>
  </w:num>
  <w:num w:numId="21" w16cid:durableId="1622035370">
    <w:abstractNumId w:val="5"/>
    <w:lvlOverride w:ilvl="0">
      <w:lvl w:ilvl="0" w:tplc="567C5634">
        <w:start w:val="1"/>
        <w:numFmt w:val="decimal"/>
        <w:lvlText w:val="%1)"/>
        <w:lvlJc w:val="left"/>
        <w:pPr>
          <w:tabs>
            <w:tab w:val="num" w:pos="700"/>
          </w:tabs>
          <w:ind w:left="700" w:hanging="360"/>
        </w:pPr>
        <w:rPr>
          <w:rFonts w:hint="eastAsia" w:cs="Times New Roman"/>
          <w:color w:val="0000FF"/>
          <w:u w:val="double"/>
        </w:rPr>
      </w:lvl>
    </w:lvlOverride>
    <w:lvlOverride w:ilvl="1">
      <w:lvl w:ilvl="1" w:tplc="83AAB62E">
        <w:start w:val="1"/>
        <w:numFmt w:val="lowerLetter"/>
        <w:lvlText w:val="%2."/>
        <w:lvlJc w:val="left"/>
        <w:pPr>
          <w:tabs>
            <w:tab w:val="num" w:pos="1420"/>
          </w:tabs>
          <w:ind w:left="1420" w:hanging="360"/>
        </w:pPr>
        <w:rPr>
          <w:rFonts w:cs="Times New Roman"/>
          <w:color w:val="0000FF"/>
          <w:u w:val="double"/>
        </w:rPr>
      </w:lvl>
    </w:lvlOverride>
    <w:lvlOverride w:ilvl="2">
      <w:lvl w:ilvl="2" w:tplc="B44E842A">
        <w:start w:val="1"/>
        <w:numFmt w:val="lowerRoman"/>
        <w:lvlText w:val="%3."/>
        <w:lvlJc w:val="right"/>
        <w:pPr>
          <w:tabs>
            <w:tab w:val="num" w:pos="2140"/>
          </w:tabs>
          <w:ind w:left="2140" w:hanging="180"/>
        </w:pPr>
        <w:rPr>
          <w:rFonts w:cs="Times New Roman"/>
          <w:color w:val="0000FF"/>
          <w:u w:val="double"/>
        </w:rPr>
      </w:lvl>
    </w:lvlOverride>
    <w:lvlOverride w:ilvl="3">
      <w:lvl w:ilvl="3" w:tplc="D5BAE52E">
        <w:start w:val="1"/>
        <w:numFmt w:val="decimal"/>
        <w:lvlText w:val="%4."/>
        <w:lvlJc w:val="left"/>
        <w:pPr>
          <w:tabs>
            <w:tab w:val="num" w:pos="2860"/>
          </w:tabs>
          <w:ind w:left="2860" w:hanging="360"/>
        </w:pPr>
        <w:rPr>
          <w:rFonts w:cs="Times New Roman"/>
          <w:color w:val="0000FF"/>
          <w:u w:val="double"/>
        </w:rPr>
      </w:lvl>
    </w:lvlOverride>
    <w:lvlOverride w:ilvl="4">
      <w:lvl w:ilvl="4" w:tplc="BCF0C538">
        <w:start w:val="1"/>
        <w:numFmt w:val="lowerLetter"/>
        <w:lvlText w:val="%5."/>
        <w:lvlJc w:val="left"/>
        <w:pPr>
          <w:tabs>
            <w:tab w:val="num" w:pos="3580"/>
          </w:tabs>
          <w:ind w:left="3580" w:hanging="360"/>
        </w:pPr>
        <w:rPr>
          <w:rFonts w:cs="Times New Roman"/>
          <w:color w:val="0000FF"/>
          <w:u w:val="double"/>
        </w:rPr>
      </w:lvl>
    </w:lvlOverride>
    <w:lvlOverride w:ilvl="5">
      <w:lvl w:ilvl="5" w:tplc="9DF6964E">
        <w:start w:val="1"/>
        <w:numFmt w:val="lowerRoman"/>
        <w:lvlText w:val="%6."/>
        <w:lvlJc w:val="right"/>
        <w:pPr>
          <w:tabs>
            <w:tab w:val="num" w:pos="4300"/>
          </w:tabs>
          <w:ind w:left="4300" w:hanging="180"/>
        </w:pPr>
        <w:rPr>
          <w:rFonts w:cs="Times New Roman"/>
          <w:color w:val="0000FF"/>
          <w:u w:val="double"/>
        </w:rPr>
      </w:lvl>
    </w:lvlOverride>
    <w:lvlOverride w:ilvl="6">
      <w:lvl w:ilvl="6" w:tplc="CC96491A">
        <w:start w:val="1"/>
        <w:numFmt w:val="decimal"/>
        <w:lvlText w:val="%7."/>
        <w:lvlJc w:val="left"/>
        <w:pPr>
          <w:tabs>
            <w:tab w:val="num" w:pos="5020"/>
          </w:tabs>
          <w:ind w:left="5020" w:hanging="360"/>
        </w:pPr>
        <w:rPr>
          <w:rFonts w:cs="Times New Roman"/>
          <w:color w:val="0000FF"/>
          <w:u w:val="double"/>
        </w:rPr>
      </w:lvl>
    </w:lvlOverride>
    <w:lvlOverride w:ilvl="7">
      <w:lvl w:ilvl="7" w:tplc="C28E7710">
        <w:start w:val="1"/>
        <w:numFmt w:val="lowerLetter"/>
        <w:lvlText w:val="%8."/>
        <w:lvlJc w:val="left"/>
        <w:pPr>
          <w:tabs>
            <w:tab w:val="num" w:pos="5740"/>
          </w:tabs>
          <w:ind w:left="5740" w:hanging="360"/>
        </w:pPr>
        <w:rPr>
          <w:rFonts w:cs="Times New Roman"/>
          <w:color w:val="0000FF"/>
          <w:u w:val="double"/>
        </w:rPr>
      </w:lvl>
    </w:lvlOverride>
    <w:lvlOverride w:ilvl="8">
      <w:lvl w:ilvl="8" w:tplc="2C703906">
        <w:start w:val="1"/>
        <w:numFmt w:val="lowerRoman"/>
        <w:lvlText w:val="%9."/>
        <w:lvlJc w:val="right"/>
        <w:pPr>
          <w:tabs>
            <w:tab w:val="num" w:pos="6460"/>
          </w:tabs>
          <w:ind w:left="6460" w:hanging="180"/>
        </w:pPr>
        <w:rPr>
          <w:rFonts w:cs="Times New Roman"/>
          <w:color w:val="0000FF"/>
          <w:u w:val="double"/>
        </w:rPr>
      </w:lvl>
    </w:lvlOverride>
  </w:num>
  <w:num w:numId="22" w16cid:durableId="21514196">
    <w:abstractNumId w:val="7"/>
  </w:num>
  <w:num w:numId="23" w16cid:durableId="1477646162">
    <w:abstractNumId w:val="32"/>
  </w:num>
  <w:num w:numId="24" w16cid:durableId="1497961494">
    <w:abstractNumId w:val="36"/>
  </w:num>
  <w:num w:numId="25" w16cid:durableId="826164993">
    <w:abstractNumId w:val="29"/>
  </w:num>
  <w:num w:numId="26" w16cid:durableId="1037851380">
    <w:abstractNumId w:val="34"/>
  </w:num>
  <w:num w:numId="27" w16cid:durableId="113142086">
    <w:abstractNumId w:val="34"/>
  </w:num>
  <w:num w:numId="28" w16cid:durableId="2070375634">
    <w:abstractNumId w:val="34"/>
  </w:num>
  <w:num w:numId="29" w16cid:durableId="357859039">
    <w:abstractNumId w:val="9"/>
  </w:num>
  <w:num w:numId="30" w16cid:durableId="69280179">
    <w:abstractNumId w:val="14"/>
  </w:num>
  <w:num w:numId="31" w16cid:durableId="8257730">
    <w:abstractNumId w:val="34"/>
  </w:num>
  <w:num w:numId="32" w16cid:durableId="1185048848">
    <w:abstractNumId w:val="34"/>
  </w:num>
  <w:num w:numId="33" w16cid:durableId="1554732673">
    <w:abstractNumId w:val="34"/>
  </w:num>
  <w:num w:numId="34" w16cid:durableId="1586920274">
    <w:abstractNumId w:val="27"/>
  </w:num>
  <w:num w:numId="35" w16cid:durableId="159084586">
    <w:abstractNumId w:val="28"/>
  </w:num>
  <w:num w:numId="36" w16cid:durableId="1037122816">
    <w:abstractNumId w:val="16"/>
  </w:num>
  <w:num w:numId="37" w16cid:durableId="1795172051">
    <w:abstractNumId w:val="37"/>
  </w:num>
  <w:num w:numId="38" w16cid:durableId="337850073">
    <w:abstractNumId w:val="15"/>
  </w:num>
  <w:num w:numId="39" w16cid:durableId="98570896">
    <w:abstractNumId w:val="39"/>
  </w:num>
  <w:num w:numId="40" w16cid:durableId="1659573010">
    <w:abstractNumId w:val="22"/>
  </w:num>
  <w:num w:numId="41" w16cid:durableId="1194925296">
    <w:abstractNumId w:val="18"/>
  </w:num>
  <w:num w:numId="42" w16cid:durableId="1769698102">
    <w:abstractNumId w:val="23"/>
  </w:num>
  <w:num w:numId="43" w16cid:durableId="546187915">
    <w:abstractNumId w:val="19"/>
  </w:num>
  <w:num w:numId="44" w16cid:durableId="1175076673">
    <w:abstractNumId w:val="33"/>
  </w:num>
  <w:num w:numId="45" w16cid:durableId="1458646888">
    <w:abstractNumId w:val="12"/>
  </w:num>
  <w:num w:numId="46" w16cid:durableId="1558129088">
    <w:abstractNumId w:val="30"/>
  </w:num>
  <w:num w:numId="47" w16cid:durableId="17376328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oNotDisplayPageBoundarie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val="false"/>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888"/>
    <w:rsid w:val="00003A7D"/>
    <w:rsid w:val="00014EAD"/>
    <w:rsid w:val="00015B45"/>
    <w:rsid w:val="00017664"/>
    <w:rsid w:val="00017BD5"/>
    <w:rsid w:val="000200CB"/>
    <w:rsid w:val="00021DA8"/>
    <w:rsid w:val="00025743"/>
    <w:rsid w:val="00025A22"/>
    <w:rsid w:val="000268FD"/>
    <w:rsid w:val="00032006"/>
    <w:rsid w:val="00036785"/>
    <w:rsid w:val="0003690E"/>
    <w:rsid w:val="00036DBC"/>
    <w:rsid w:val="000409BC"/>
    <w:rsid w:val="000459DC"/>
    <w:rsid w:val="00050665"/>
    <w:rsid w:val="00050766"/>
    <w:rsid w:val="000507B0"/>
    <w:rsid w:val="00052356"/>
    <w:rsid w:val="000567BE"/>
    <w:rsid w:val="00065E79"/>
    <w:rsid w:val="00065FE9"/>
    <w:rsid w:val="00066E31"/>
    <w:rsid w:val="000701AE"/>
    <w:rsid w:val="00073AA1"/>
    <w:rsid w:val="000762FE"/>
    <w:rsid w:val="0008613C"/>
    <w:rsid w:val="00087C26"/>
    <w:rsid w:val="00092E1B"/>
    <w:rsid w:val="000934FB"/>
    <w:rsid w:val="00096641"/>
    <w:rsid w:val="000A1DA8"/>
    <w:rsid w:val="000B0DB4"/>
    <w:rsid w:val="000B191F"/>
    <w:rsid w:val="000B54AF"/>
    <w:rsid w:val="000B79EC"/>
    <w:rsid w:val="000C3DB4"/>
    <w:rsid w:val="000C7CDB"/>
    <w:rsid w:val="000D0071"/>
    <w:rsid w:val="000D0271"/>
    <w:rsid w:val="000D3C0E"/>
    <w:rsid w:val="000E047E"/>
    <w:rsid w:val="000E152E"/>
    <w:rsid w:val="000E25E5"/>
    <w:rsid w:val="000E6C84"/>
    <w:rsid w:val="000F130D"/>
    <w:rsid w:val="000F529E"/>
    <w:rsid w:val="001006CF"/>
    <w:rsid w:val="00101528"/>
    <w:rsid w:val="0010157C"/>
    <w:rsid w:val="00101769"/>
    <w:rsid w:val="00103BA5"/>
    <w:rsid w:val="001071E7"/>
    <w:rsid w:val="00107A5A"/>
    <w:rsid w:val="001123C5"/>
    <w:rsid w:val="00115EAA"/>
    <w:rsid w:val="00116499"/>
    <w:rsid w:val="00120595"/>
    <w:rsid w:val="00120953"/>
    <w:rsid w:val="00126357"/>
    <w:rsid w:val="00145A78"/>
    <w:rsid w:val="00145EE8"/>
    <w:rsid w:val="00146058"/>
    <w:rsid w:val="00150DBD"/>
    <w:rsid w:val="001548A4"/>
    <w:rsid w:val="00162534"/>
    <w:rsid w:val="001625A5"/>
    <w:rsid w:val="001630D8"/>
    <w:rsid w:val="00167244"/>
    <w:rsid w:val="00171179"/>
    <w:rsid w:val="001815A9"/>
    <w:rsid w:val="00190881"/>
    <w:rsid w:val="00194888"/>
    <w:rsid w:val="001A538F"/>
    <w:rsid w:val="001B4732"/>
    <w:rsid w:val="001B7992"/>
    <w:rsid w:val="001C0EE5"/>
    <w:rsid w:val="001C24B6"/>
    <w:rsid w:val="001C52ED"/>
    <w:rsid w:val="001D1615"/>
    <w:rsid w:val="001D5067"/>
    <w:rsid w:val="001D535E"/>
    <w:rsid w:val="001D6757"/>
    <w:rsid w:val="001F37C5"/>
    <w:rsid w:val="001F4208"/>
    <w:rsid w:val="001F487B"/>
    <w:rsid w:val="001F59F7"/>
    <w:rsid w:val="00200636"/>
    <w:rsid w:val="002024FA"/>
    <w:rsid w:val="00204313"/>
    <w:rsid w:val="002075C2"/>
    <w:rsid w:val="0021474F"/>
    <w:rsid w:val="002167E6"/>
    <w:rsid w:val="00224466"/>
    <w:rsid w:val="002253BF"/>
    <w:rsid w:val="00225FCD"/>
    <w:rsid w:val="00227581"/>
    <w:rsid w:val="00233230"/>
    <w:rsid w:val="00233956"/>
    <w:rsid w:val="00236475"/>
    <w:rsid w:val="002377B4"/>
    <w:rsid w:val="0024228E"/>
    <w:rsid w:val="00242C56"/>
    <w:rsid w:val="00246DA5"/>
    <w:rsid w:val="00247BEC"/>
    <w:rsid w:val="00250BAC"/>
    <w:rsid w:val="00251187"/>
    <w:rsid w:val="0025204D"/>
    <w:rsid w:val="00256661"/>
    <w:rsid w:val="00262D8D"/>
    <w:rsid w:val="0026530C"/>
    <w:rsid w:val="00272B3C"/>
    <w:rsid w:val="002772D6"/>
    <w:rsid w:val="00277E18"/>
    <w:rsid w:val="00282846"/>
    <w:rsid w:val="00291F22"/>
    <w:rsid w:val="00296D4D"/>
    <w:rsid w:val="00296F4B"/>
    <w:rsid w:val="002B2845"/>
    <w:rsid w:val="002B29A5"/>
    <w:rsid w:val="002B4FF9"/>
    <w:rsid w:val="002B64FC"/>
    <w:rsid w:val="002C337A"/>
    <w:rsid w:val="002C4345"/>
    <w:rsid w:val="002C5056"/>
    <w:rsid w:val="002C7B1D"/>
    <w:rsid w:val="002D31DB"/>
    <w:rsid w:val="002D5B40"/>
    <w:rsid w:val="002D6CB3"/>
    <w:rsid w:val="002E14B3"/>
    <w:rsid w:val="002E4039"/>
    <w:rsid w:val="002E546A"/>
    <w:rsid w:val="002E600F"/>
    <w:rsid w:val="002F0282"/>
    <w:rsid w:val="0030021B"/>
    <w:rsid w:val="00300FD4"/>
    <w:rsid w:val="00304110"/>
    <w:rsid w:val="00305822"/>
    <w:rsid w:val="00305EF2"/>
    <w:rsid w:val="003120A7"/>
    <w:rsid w:val="0031758F"/>
    <w:rsid w:val="00323D8D"/>
    <w:rsid w:val="003313C0"/>
    <w:rsid w:val="00332532"/>
    <w:rsid w:val="00341D24"/>
    <w:rsid w:val="00351F4D"/>
    <w:rsid w:val="00362C36"/>
    <w:rsid w:val="0036448F"/>
    <w:rsid w:val="00365A80"/>
    <w:rsid w:val="00370195"/>
    <w:rsid w:val="00371201"/>
    <w:rsid w:val="00371743"/>
    <w:rsid w:val="00372B4F"/>
    <w:rsid w:val="00384E2F"/>
    <w:rsid w:val="003872C1"/>
    <w:rsid w:val="003A1750"/>
    <w:rsid w:val="003A2ECB"/>
    <w:rsid w:val="003B004A"/>
    <w:rsid w:val="003B039D"/>
    <w:rsid w:val="003B200B"/>
    <w:rsid w:val="003B25A4"/>
    <w:rsid w:val="003B4E96"/>
    <w:rsid w:val="003B5ABF"/>
    <w:rsid w:val="003C32B6"/>
    <w:rsid w:val="003C5ACA"/>
    <w:rsid w:val="003D5545"/>
    <w:rsid w:val="003D6097"/>
    <w:rsid w:val="003E03BC"/>
    <w:rsid w:val="003E3BB8"/>
    <w:rsid w:val="003E7521"/>
    <w:rsid w:val="003F0DB1"/>
    <w:rsid w:val="003F3159"/>
    <w:rsid w:val="003F6C36"/>
    <w:rsid w:val="00403888"/>
    <w:rsid w:val="00404C52"/>
    <w:rsid w:val="004119E9"/>
    <w:rsid w:val="00412957"/>
    <w:rsid w:val="00413A37"/>
    <w:rsid w:val="00415E3D"/>
    <w:rsid w:val="00417468"/>
    <w:rsid w:val="00417F57"/>
    <w:rsid w:val="004204F2"/>
    <w:rsid w:val="00424B38"/>
    <w:rsid w:val="00440E49"/>
    <w:rsid w:val="00441414"/>
    <w:rsid w:val="004465D5"/>
    <w:rsid w:val="00450844"/>
    <w:rsid w:val="0045641B"/>
    <w:rsid w:val="00465FFC"/>
    <w:rsid w:val="00471486"/>
    <w:rsid w:val="00477865"/>
    <w:rsid w:val="004818F9"/>
    <w:rsid w:val="00483025"/>
    <w:rsid w:val="00485E3F"/>
    <w:rsid w:val="00497447"/>
    <w:rsid w:val="00497929"/>
    <w:rsid w:val="004A1810"/>
    <w:rsid w:val="004A62DF"/>
    <w:rsid w:val="004B3CA5"/>
    <w:rsid w:val="004B4BFD"/>
    <w:rsid w:val="004B7376"/>
    <w:rsid w:val="004C367F"/>
    <w:rsid w:val="004C4396"/>
    <w:rsid w:val="004C59DE"/>
    <w:rsid w:val="004D22FE"/>
    <w:rsid w:val="004D26A4"/>
    <w:rsid w:val="004D2F02"/>
    <w:rsid w:val="004E04E1"/>
    <w:rsid w:val="004E3C74"/>
    <w:rsid w:val="004E6206"/>
    <w:rsid w:val="004F062E"/>
    <w:rsid w:val="004F4BBC"/>
    <w:rsid w:val="004F79E5"/>
    <w:rsid w:val="00501BC0"/>
    <w:rsid w:val="0052291C"/>
    <w:rsid w:val="0052536B"/>
    <w:rsid w:val="00531A87"/>
    <w:rsid w:val="0053402E"/>
    <w:rsid w:val="0053439E"/>
    <w:rsid w:val="00537AC1"/>
    <w:rsid w:val="00542B2F"/>
    <w:rsid w:val="00542C27"/>
    <w:rsid w:val="00544084"/>
    <w:rsid w:val="0054682A"/>
    <w:rsid w:val="00547D3B"/>
    <w:rsid w:val="005504D9"/>
    <w:rsid w:val="0055453C"/>
    <w:rsid w:val="00555B43"/>
    <w:rsid w:val="005608FB"/>
    <w:rsid w:val="0056324A"/>
    <w:rsid w:val="005700A0"/>
    <w:rsid w:val="00572950"/>
    <w:rsid w:val="0057665A"/>
    <w:rsid w:val="005825B7"/>
    <w:rsid w:val="00585CD9"/>
    <w:rsid w:val="00590AB6"/>
    <w:rsid w:val="00590E66"/>
    <w:rsid w:val="00592F6A"/>
    <w:rsid w:val="00593BEF"/>
    <w:rsid w:val="00596ED4"/>
    <w:rsid w:val="005977F4"/>
    <w:rsid w:val="005A3A8B"/>
    <w:rsid w:val="005A4E27"/>
    <w:rsid w:val="005B3E08"/>
    <w:rsid w:val="005B6FE4"/>
    <w:rsid w:val="005B7E47"/>
    <w:rsid w:val="005C7A85"/>
    <w:rsid w:val="005D034C"/>
    <w:rsid w:val="005D1255"/>
    <w:rsid w:val="005D16A8"/>
    <w:rsid w:val="005D5A63"/>
    <w:rsid w:val="005E7E15"/>
    <w:rsid w:val="006005CD"/>
    <w:rsid w:val="00606C34"/>
    <w:rsid w:val="00607EA7"/>
    <w:rsid w:val="00611409"/>
    <w:rsid w:val="00611F33"/>
    <w:rsid w:val="0062664E"/>
    <w:rsid w:val="006274D3"/>
    <w:rsid w:val="00631191"/>
    <w:rsid w:val="00632368"/>
    <w:rsid w:val="00633604"/>
    <w:rsid w:val="006378DD"/>
    <w:rsid w:val="00637EB8"/>
    <w:rsid w:val="00640CFF"/>
    <w:rsid w:val="006442B7"/>
    <w:rsid w:val="00656363"/>
    <w:rsid w:val="00657034"/>
    <w:rsid w:val="00663B7D"/>
    <w:rsid w:val="0066558A"/>
    <w:rsid w:val="00667BCB"/>
    <w:rsid w:val="00667C0C"/>
    <w:rsid w:val="00671D85"/>
    <w:rsid w:val="00674FCA"/>
    <w:rsid w:val="00687FB2"/>
    <w:rsid w:val="006A2DD6"/>
    <w:rsid w:val="006B3FFC"/>
    <w:rsid w:val="006B44D6"/>
    <w:rsid w:val="006B7398"/>
    <w:rsid w:val="006C171A"/>
    <w:rsid w:val="006C29BA"/>
    <w:rsid w:val="006D2688"/>
    <w:rsid w:val="006E0FE5"/>
    <w:rsid w:val="006E38BC"/>
    <w:rsid w:val="006E67C5"/>
    <w:rsid w:val="006E7D9A"/>
    <w:rsid w:val="006F1C42"/>
    <w:rsid w:val="006F502D"/>
    <w:rsid w:val="006F5106"/>
    <w:rsid w:val="006F53E1"/>
    <w:rsid w:val="00705A0E"/>
    <w:rsid w:val="00723713"/>
    <w:rsid w:val="007248C2"/>
    <w:rsid w:val="00727DFF"/>
    <w:rsid w:val="00735E55"/>
    <w:rsid w:val="00736E9C"/>
    <w:rsid w:val="00740342"/>
    <w:rsid w:val="00742A13"/>
    <w:rsid w:val="00746795"/>
    <w:rsid w:val="007605AA"/>
    <w:rsid w:val="00762364"/>
    <w:rsid w:val="007635DD"/>
    <w:rsid w:val="00782347"/>
    <w:rsid w:val="00783F4E"/>
    <w:rsid w:val="0079003B"/>
    <w:rsid w:val="0079322E"/>
    <w:rsid w:val="007956E9"/>
    <w:rsid w:val="00795CC1"/>
    <w:rsid w:val="007A1ECB"/>
    <w:rsid w:val="007A4F5C"/>
    <w:rsid w:val="007A630A"/>
    <w:rsid w:val="007C2490"/>
    <w:rsid w:val="007C7032"/>
    <w:rsid w:val="007C7198"/>
    <w:rsid w:val="007D03E1"/>
    <w:rsid w:val="007D2EFB"/>
    <w:rsid w:val="007D37A3"/>
    <w:rsid w:val="007D4903"/>
    <w:rsid w:val="007D497F"/>
    <w:rsid w:val="007D6E29"/>
    <w:rsid w:val="007D7868"/>
    <w:rsid w:val="007E0B71"/>
    <w:rsid w:val="007E222B"/>
    <w:rsid w:val="007E61ED"/>
    <w:rsid w:val="007E6B3F"/>
    <w:rsid w:val="007F1981"/>
    <w:rsid w:val="007F3A9A"/>
    <w:rsid w:val="007F4C13"/>
    <w:rsid w:val="008015BA"/>
    <w:rsid w:val="008066DF"/>
    <w:rsid w:val="00813B16"/>
    <w:rsid w:val="00814D09"/>
    <w:rsid w:val="00815D56"/>
    <w:rsid w:val="00822543"/>
    <w:rsid w:val="00822F4E"/>
    <w:rsid w:val="008249C6"/>
    <w:rsid w:val="00826C0B"/>
    <w:rsid w:val="008347B7"/>
    <w:rsid w:val="00835686"/>
    <w:rsid w:val="00835E5A"/>
    <w:rsid w:val="008405B8"/>
    <w:rsid w:val="00845983"/>
    <w:rsid w:val="00846A7E"/>
    <w:rsid w:val="00850628"/>
    <w:rsid w:val="00851672"/>
    <w:rsid w:val="008622D0"/>
    <w:rsid w:val="008626A4"/>
    <w:rsid w:val="00873276"/>
    <w:rsid w:val="0087669E"/>
    <w:rsid w:val="00890F64"/>
    <w:rsid w:val="00891B1C"/>
    <w:rsid w:val="00895F9B"/>
    <w:rsid w:val="008A201B"/>
    <w:rsid w:val="008A5BCC"/>
    <w:rsid w:val="008B0D86"/>
    <w:rsid w:val="008B382D"/>
    <w:rsid w:val="008B3CC5"/>
    <w:rsid w:val="008B4F0C"/>
    <w:rsid w:val="008B7306"/>
    <w:rsid w:val="008C08E7"/>
    <w:rsid w:val="008C35BF"/>
    <w:rsid w:val="008C4A3A"/>
    <w:rsid w:val="008C5098"/>
    <w:rsid w:val="008D4CB8"/>
    <w:rsid w:val="008D5095"/>
    <w:rsid w:val="008E3BF2"/>
    <w:rsid w:val="008E57DE"/>
    <w:rsid w:val="008F1A26"/>
    <w:rsid w:val="008F5273"/>
    <w:rsid w:val="008F53EE"/>
    <w:rsid w:val="00900EBE"/>
    <w:rsid w:val="00904673"/>
    <w:rsid w:val="00904B24"/>
    <w:rsid w:val="0091094E"/>
    <w:rsid w:val="00912997"/>
    <w:rsid w:val="00914B08"/>
    <w:rsid w:val="009150EE"/>
    <w:rsid w:val="00917F61"/>
    <w:rsid w:val="00921D3F"/>
    <w:rsid w:val="00923DA6"/>
    <w:rsid w:val="009320BC"/>
    <w:rsid w:val="00935A28"/>
    <w:rsid w:val="009414FF"/>
    <w:rsid w:val="009500A9"/>
    <w:rsid w:val="00951115"/>
    <w:rsid w:val="00952D16"/>
    <w:rsid w:val="00960626"/>
    <w:rsid w:val="009675C6"/>
    <w:rsid w:val="009703F7"/>
    <w:rsid w:val="00977202"/>
    <w:rsid w:val="009907BB"/>
    <w:rsid w:val="00992E57"/>
    <w:rsid w:val="00996A2B"/>
    <w:rsid w:val="009A087C"/>
    <w:rsid w:val="009A2E04"/>
    <w:rsid w:val="009A5B7A"/>
    <w:rsid w:val="009B3B16"/>
    <w:rsid w:val="009B420F"/>
    <w:rsid w:val="009B5F36"/>
    <w:rsid w:val="009B61E4"/>
    <w:rsid w:val="009C0E77"/>
    <w:rsid w:val="009C1C97"/>
    <w:rsid w:val="009C2CA8"/>
    <w:rsid w:val="009C364A"/>
    <w:rsid w:val="009D14D3"/>
    <w:rsid w:val="009E13DA"/>
    <w:rsid w:val="009E21F0"/>
    <w:rsid w:val="009E3482"/>
    <w:rsid w:val="009E446E"/>
    <w:rsid w:val="009E7111"/>
    <w:rsid w:val="009E7494"/>
    <w:rsid w:val="009F0D0C"/>
    <w:rsid w:val="009F7DED"/>
    <w:rsid w:val="00A03341"/>
    <w:rsid w:val="00A11CF5"/>
    <w:rsid w:val="00A1641F"/>
    <w:rsid w:val="00A1701E"/>
    <w:rsid w:val="00A17C05"/>
    <w:rsid w:val="00A20B39"/>
    <w:rsid w:val="00A257F3"/>
    <w:rsid w:val="00A309AF"/>
    <w:rsid w:val="00A35228"/>
    <w:rsid w:val="00A36AAA"/>
    <w:rsid w:val="00A3734C"/>
    <w:rsid w:val="00A43AA4"/>
    <w:rsid w:val="00A45637"/>
    <w:rsid w:val="00A503DE"/>
    <w:rsid w:val="00A52EA5"/>
    <w:rsid w:val="00A53260"/>
    <w:rsid w:val="00A55B42"/>
    <w:rsid w:val="00A578D1"/>
    <w:rsid w:val="00A86CCC"/>
    <w:rsid w:val="00A91257"/>
    <w:rsid w:val="00A93AF2"/>
    <w:rsid w:val="00A93AFC"/>
    <w:rsid w:val="00A94698"/>
    <w:rsid w:val="00A955AB"/>
    <w:rsid w:val="00A97F90"/>
    <w:rsid w:val="00AA1E39"/>
    <w:rsid w:val="00AA2DCC"/>
    <w:rsid w:val="00AB3B17"/>
    <w:rsid w:val="00AB4393"/>
    <w:rsid w:val="00AB4E11"/>
    <w:rsid w:val="00AB59E1"/>
    <w:rsid w:val="00AB613E"/>
    <w:rsid w:val="00AC762A"/>
    <w:rsid w:val="00AC7845"/>
    <w:rsid w:val="00AD15D9"/>
    <w:rsid w:val="00AD2AB8"/>
    <w:rsid w:val="00AD3C52"/>
    <w:rsid w:val="00AD54C5"/>
    <w:rsid w:val="00AD6068"/>
    <w:rsid w:val="00AE36CA"/>
    <w:rsid w:val="00AF6B80"/>
    <w:rsid w:val="00B027BB"/>
    <w:rsid w:val="00B02919"/>
    <w:rsid w:val="00B0301F"/>
    <w:rsid w:val="00B039E8"/>
    <w:rsid w:val="00B03C2F"/>
    <w:rsid w:val="00B0442F"/>
    <w:rsid w:val="00B06DD1"/>
    <w:rsid w:val="00B142AB"/>
    <w:rsid w:val="00B1481E"/>
    <w:rsid w:val="00B149C7"/>
    <w:rsid w:val="00B2401C"/>
    <w:rsid w:val="00B276E2"/>
    <w:rsid w:val="00B40A3C"/>
    <w:rsid w:val="00B45269"/>
    <w:rsid w:val="00B460A9"/>
    <w:rsid w:val="00B53686"/>
    <w:rsid w:val="00B56262"/>
    <w:rsid w:val="00B615CA"/>
    <w:rsid w:val="00B64BAE"/>
    <w:rsid w:val="00B66698"/>
    <w:rsid w:val="00B73DB4"/>
    <w:rsid w:val="00B7660F"/>
    <w:rsid w:val="00B77B4D"/>
    <w:rsid w:val="00B83C6B"/>
    <w:rsid w:val="00B910A1"/>
    <w:rsid w:val="00B91E62"/>
    <w:rsid w:val="00B932B6"/>
    <w:rsid w:val="00B94CD2"/>
    <w:rsid w:val="00BA1878"/>
    <w:rsid w:val="00BB4E2A"/>
    <w:rsid w:val="00BC74AD"/>
    <w:rsid w:val="00BD080D"/>
    <w:rsid w:val="00BD60A5"/>
    <w:rsid w:val="00BF2CAA"/>
    <w:rsid w:val="00BF3123"/>
    <w:rsid w:val="00BF49E3"/>
    <w:rsid w:val="00C00365"/>
    <w:rsid w:val="00C00DAD"/>
    <w:rsid w:val="00C21B9F"/>
    <w:rsid w:val="00C21D96"/>
    <w:rsid w:val="00C276A3"/>
    <w:rsid w:val="00C340BD"/>
    <w:rsid w:val="00C52334"/>
    <w:rsid w:val="00C52614"/>
    <w:rsid w:val="00C55F21"/>
    <w:rsid w:val="00C60B23"/>
    <w:rsid w:val="00C6379F"/>
    <w:rsid w:val="00C647CB"/>
    <w:rsid w:val="00C706BC"/>
    <w:rsid w:val="00C73840"/>
    <w:rsid w:val="00C742AD"/>
    <w:rsid w:val="00C7497E"/>
    <w:rsid w:val="00C75C6F"/>
    <w:rsid w:val="00C8080C"/>
    <w:rsid w:val="00C86FDA"/>
    <w:rsid w:val="00C90922"/>
    <w:rsid w:val="00C93546"/>
    <w:rsid w:val="00C944A3"/>
    <w:rsid w:val="00CA0151"/>
    <w:rsid w:val="00CA3498"/>
    <w:rsid w:val="00CA4E01"/>
    <w:rsid w:val="00CA6BC8"/>
    <w:rsid w:val="00CA70C7"/>
    <w:rsid w:val="00CB271A"/>
    <w:rsid w:val="00CB39A2"/>
    <w:rsid w:val="00CC525D"/>
    <w:rsid w:val="00CC7812"/>
    <w:rsid w:val="00CD105C"/>
    <w:rsid w:val="00CD17E8"/>
    <w:rsid w:val="00CD31E5"/>
    <w:rsid w:val="00CD51ED"/>
    <w:rsid w:val="00CD5264"/>
    <w:rsid w:val="00CD6080"/>
    <w:rsid w:val="00CE0F6B"/>
    <w:rsid w:val="00CE3E39"/>
    <w:rsid w:val="00CE49CB"/>
    <w:rsid w:val="00CF0706"/>
    <w:rsid w:val="00D01FC4"/>
    <w:rsid w:val="00D04E2A"/>
    <w:rsid w:val="00D05FF8"/>
    <w:rsid w:val="00D06E15"/>
    <w:rsid w:val="00D077BD"/>
    <w:rsid w:val="00D1014A"/>
    <w:rsid w:val="00D1274F"/>
    <w:rsid w:val="00D14374"/>
    <w:rsid w:val="00D161D7"/>
    <w:rsid w:val="00D20D0E"/>
    <w:rsid w:val="00D242A2"/>
    <w:rsid w:val="00D24DD9"/>
    <w:rsid w:val="00D274A7"/>
    <w:rsid w:val="00D275D1"/>
    <w:rsid w:val="00D33CC0"/>
    <w:rsid w:val="00D35C6F"/>
    <w:rsid w:val="00D40F32"/>
    <w:rsid w:val="00D44FC7"/>
    <w:rsid w:val="00D4522C"/>
    <w:rsid w:val="00D50AC0"/>
    <w:rsid w:val="00D510DE"/>
    <w:rsid w:val="00D55EA5"/>
    <w:rsid w:val="00D64039"/>
    <w:rsid w:val="00D6516B"/>
    <w:rsid w:val="00D77BAE"/>
    <w:rsid w:val="00D8351A"/>
    <w:rsid w:val="00D90456"/>
    <w:rsid w:val="00D91B85"/>
    <w:rsid w:val="00D9312E"/>
    <w:rsid w:val="00D94B37"/>
    <w:rsid w:val="00D95187"/>
    <w:rsid w:val="00D96BEF"/>
    <w:rsid w:val="00DA2202"/>
    <w:rsid w:val="00DA376F"/>
    <w:rsid w:val="00DA7764"/>
    <w:rsid w:val="00DB06CA"/>
    <w:rsid w:val="00DB2A13"/>
    <w:rsid w:val="00DB2B03"/>
    <w:rsid w:val="00DB5541"/>
    <w:rsid w:val="00DC041C"/>
    <w:rsid w:val="00DC26FC"/>
    <w:rsid w:val="00DC5744"/>
    <w:rsid w:val="00DC6838"/>
    <w:rsid w:val="00DD2A88"/>
    <w:rsid w:val="00DD71EE"/>
    <w:rsid w:val="00DE3436"/>
    <w:rsid w:val="00DE405D"/>
    <w:rsid w:val="00DF206D"/>
    <w:rsid w:val="00DF7940"/>
    <w:rsid w:val="00E0097A"/>
    <w:rsid w:val="00E00B27"/>
    <w:rsid w:val="00E0130A"/>
    <w:rsid w:val="00E135E0"/>
    <w:rsid w:val="00E1779E"/>
    <w:rsid w:val="00E222BF"/>
    <w:rsid w:val="00E310CD"/>
    <w:rsid w:val="00E3273C"/>
    <w:rsid w:val="00E32824"/>
    <w:rsid w:val="00E37E97"/>
    <w:rsid w:val="00E467F4"/>
    <w:rsid w:val="00E514CF"/>
    <w:rsid w:val="00E52A59"/>
    <w:rsid w:val="00E53BA2"/>
    <w:rsid w:val="00E5436E"/>
    <w:rsid w:val="00E56BB8"/>
    <w:rsid w:val="00E62FB6"/>
    <w:rsid w:val="00E63521"/>
    <w:rsid w:val="00E7444B"/>
    <w:rsid w:val="00E748CF"/>
    <w:rsid w:val="00E7784C"/>
    <w:rsid w:val="00E848DF"/>
    <w:rsid w:val="00EA1066"/>
    <w:rsid w:val="00EA42BE"/>
    <w:rsid w:val="00EC5975"/>
    <w:rsid w:val="00ED22F8"/>
    <w:rsid w:val="00ED74FA"/>
    <w:rsid w:val="00EE11EA"/>
    <w:rsid w:val="00EE3E9E"/>
    <w:rsid w:val="00F0175C"/>
    <w:rsid w:val="00F01A8F"/>
    <w:rsid w:val="00F063C9"/>
    <w:rsid w:val="00F163A1"/>
    <w:rsid w:val="00F17D67"/>
    <w:rsid w:val="00F2219A"/>
    <w:rsid w:val="00F2270E"/>
    <w:rsid w:val="00F22B5B"/>
    <w:rsid w:val="00F22C03"/>
    <w:rsid w:val="00F23632"/>
    <w:rsid w:val="00F269F6"/>
    <w:rsid w:val="00F26DFE"/>
    <w:rsid w:val="00F32314"/>
    <w:rsid w:val="00F33FD9"/>
    <w:rsid w:val="00F357FC"/>
    <w:rsid w:val="00F446C3"/>
    <w:rsid w:val="00F57917"/>
    <w:rsid w:val="00F57FA9"/>
    <w:rsid w:val="00F605BA"/>
    <w:rsid w:val="00F60A27"/>
    <w:rsid w:val="00F613B4"/>
    <w:rsid w:val="00F6161C"/>
    <w:rsid w:val="00F6231A"/>
    <w:rsid w:val="00F63DD4"/>
    <w:rsid w:val="00F64392"/>
    <w:rsid w:val="00F64CC9"/>
    <w:rsid w:val="00F70BE9"/>
    <w:rsid w:val="00F73952"/>
    <w:rsid w:val="00F748C4"/>
    <w:rsid w:val="00F75E6F"/>
    <w:rsid w:val="00F772A9"/>
    <w:rsid w:val="00F77D68"/>
    <w:rsid w:val="00F82627"/>
    <w:rsid w:val="00F836E8"/>
    <w:rsid w:val="00F83A9B"/>
    <w:rsid w:val="00FA069D"/>
    <w:rsid w:val="00FA4D8C"/>
    <w:rsid w:val="00FA5E3A"/>
    <w:rsid w:val="00FB06A4"/>
    <w:rsid w:val="00FC1ED1"/>
    <w:rsid w:val="00FC5F7C"/>
    <w:rsid w:val="00FC6BC8"/>
    <w:rsid w:val="00FC70E5"/>
    <w:rsid w:val="00FD3878"/>
    <w:rsid w:val="00FD72D7"/>
    <w:rsid w:val="00FE0038"/>
    <w:rsid w:val="00FE27DC"/>
    <w:rsid w:val="00FF24E1"/>
    <w:rsid w:val="00FF3DC3"/>
    <w:rsid w:val="02EC2927"/>
    <w:rsid w:val="0301368A"/>
    <w:rsid w:val="0360F30A"/>
    <w:rsid w:val="04017894"/>
    <w:rsid w:val="04319E3F"/>
    <w:rsid w:val="054A3D80"/>
    <w:rsid w:val="077AA35B"/>
    <w:rsid w:val="08D942E2"/>
    <w:rsid w:val="09873146"/>
    <w:rsid w:val="0BAAA2EA"/>
    <w:rsid w:val="0BB0544C"/>
    <w:rsid w:val="0C65CE6A"/>
    <w:rsid w:val="0C94F8DD"/>
    <w:rsid w:val="0CC2BEC6"/>
    <w:rsid w:val="0CCAD841"/>
    <w:rsid w:val="0D7E3ECA"/>
    <w:rsid w:val="0EF8E513"/>
    <w:rsid w:val="0F8FEB15"/>
    <w:rsid w:val="0F9D0C9D"/>
    <w:rsid w:val="10138FE7"/>
    <w:rsid w:val="10EF151F"/>
    <w:rsid w:val="11109694"/>
    <w:rsid w:val="11452CE0"/>
    <w:rsid w:val="1217F4F0"/>
    <w:rsid w:val="125CEBDF"/>
    <w:rsid w:val="1334191E"/>
    <w:rsid w:val="13881FD5"/>
    <w:rsid w:val="13AD9573"/>
    <w:rsid w:val="13CD16C4"/>
    <w:rsid w:val="150AC7D9"/>
    <w:rsid w:val="1541E845"/>
    <w:rsid w:val="154695EA"/>
    <w:rsid w:val="15F0B449"/>
    <w:rsid w:val="18157669"/>
    <w:rsid w:val="18B5559F"/>
    <w:rsid w:val="18FD6EF5"/>
    <w:rsid w:val="1994D10D"/>
    <w:rsid w:val="1A9DE585"/>
    <w:rsid w:val="1AC47FBE"/>
    <w:rsid w:val="1B0B8DD6"/>
    <w:rsid w:val="1B191DED"/>
    <w:rsid w:val="1B603137"/>
    <w:rsid w:val="1B857426"/>
    <w:rsid w:val="1BD374F2"/>
    <w:rsid w:val="1CA28D47"/>
    <w:rsid w:val="1CAB45B0"/>
    <w:rsid w:val="1CE564BA"/>
    <w:rsid w:val="1E0AD5F6"/>
    <w:rsid w:val="1EAD91F7"/>
    <w:rsid w:val="1EBB510F"/>
    <w:rsid w:val="1F68640A"/>
    <w:rsid w:val="1F83ADC7"/>
    <w:rsid w:val="207C713B"/>
    <w:rsid w:val="21126F6F"/>
    <w:rsid w:val="216C570A"/>
    <w:rsid w:val="21CAA210"/>
    <w:rsid w:val="221620E2"/>
    <w:rsid w:val="226D6146"/>
    <w:rsid w:val="2285E603"/>
    <w:rsid w:val="23298CA7"/>
    <w:rsid w:val="23DF28F7"/>
    <w:rsid w:val="23F1588C"/>
    <w:rsid w:val="24182CAA"/>
    <w:rsid w:val="2527B48E"/>
    <w:rsid w:val="25A6CA87"/>
    <w:rsid w:val="266EE40B"/>
    <w:rsid w:val="27103584"/>
    <w:rsid w:val="2798858A"/>
    <w:rsid w:val="28149CE5"/>
    <w:rsid w:val="28B3E92A"/>
    <w:rsid w:val="298EF5C2"/>
    <w:rsid w:val="29E4C0D6"/>
    <w:rsid w:val="29EE73C9"/>
    <w:rsid w:val="2AF22F00"/>
    <w:rsid w:val="2BE057B5"/>
    <w:rsid w:val="2C626DB5"/>
    <w:rsid w:val="2CDAD843"/>
    <w:rsid w:val="2D22E20D"/>
    <w:rsid w:val="2D6254A6"/>
    <w:rsid w:val="2DCC513C"/>
    <w:rsid w:val="2DD9021C"/>
    <w:rsid w:val="2E77DEF3"/>
    <w:rsid w:val="2ECFBB6F"/>
    <w:rsid w:val="2EDD8D55"/>
    <w:rsid w:val="2F14B25E"/>
    <w:rsid w:val="2F85E641"/>
    <w:rsid w:val="31104F10"/>
    <w:rsid w:val="3170D731"/>
    <w:rsid w:val="31748E69"/>
    <w:rsid w:val="32EF22A4"/>
    <w:rsid w:val="334154AE"/>
    <w:rsid w:val="34412B26"/>
    <w:rsid w:val="354555E7"/>
    <w:rsid w:val="39A3262E"/>
    <w:rsid w:val="3A35F436"/>
    <w:rsid w:val="3A537DE3"/>
    <w:rsid w:val="3B0A1CC0"/>
    <w:rsid w:val="3BBDBE36"/>
    <w:rsid w:val="3BE1D6DC"/>
    <w:rsid w:val="3CC8C3E8"/>
    <w:rsid w:val="3D1E8EEF"/>
    <w:rsid w:val="3D463B02"/>
    <w:rsid w:val="3DF89E18"/>
    <w:rsid w:val="3F215EC6"/>
    <w:rsid w:val="3FF831B3"/>
    <w:rsid w:val="400D5D49"/>
    <w:rsid w:val="403C86AD"/>
    <w:rsid w:val="41FCD975"/>
    <w:rsid w:val="422935C4"/>
    <w:rsid w:val="428DAE04"/>
    <w:rsid w:val="42F1CBF2"/>
    <w:rsid w:val="43014700"/>
    <w:rsid w:val="431512D1"/>
    <w:rsid w:val="43CE8742"/>
    <w:rsid w:val="44276F6B"/>
    <w:rsid w:val="448CFA86"/>
    <w:rsid w:val="45F1B4D0"/>
    <w:rsid w:val="4772DB3F"/>
    <w:rsid w:val="47F88936"/>
    <w:rsid w:val="490B4057"/>
    <w:rsid w:val="49550489"/>
    <w:rsid w:val="49D2601A"/>
    <w:rsid w:val="49F0A136"/>
    <w:rsid w:val="4A1E51CA"/>
    <w:rsid w:val="4A3580EE"/>
    <w:rsid w:val="4A8BFBB0"/>
    <w:rsid w:val="4AED90E9"/>
    <w:rsid w:val="4B7C814A"/>
    <w:rsid w:val="4FE3F249"/>
    <w:rsid w:val="502CEE4A"/>
    <w:rsid w:val="5245B1A5"/>
    <w:rsid w:val="524ECEF8"/>
    <w:rsid w:val="54401226"/>
    <w:rsid w:val="54B24FA4"/>
    <w:rsid w:val="551BDBAC"/>
    <w:rsid w:val="55343B63"/>
    <w:rsid w:val="55E80BD1"/>
    <w:rsid w:val="56341723"/>
    <w:rsid w:val="56A07B54"/>
    <w:rsid w:val="573D5863"/>
    <w:rsid w:val="5766A9E7"/>
    <w:rsid w:val="57C0FF3D"/>
    <w:rsid w:val="586EBE93"/>
    <w:rsid w:val="58BF0411"/>
    <w:rsid w:val="58E72E32"/>
    <w:rsid w:val="594E574E"/>
    <w:rsid w:val="5A2993B1"/>
    <w:rsid w:val="5B05F4AF"/>
    <w:rsid w:val="5B4363BA"/>
    <w:rsid w:val="5B9E97AC"/>
    <w:rsid w:val="5D6B4D08"/>
    <w:rsid w:val="5DBA3D56"/>
    <w:rsid w:val="5E47AE06"/>
    <w:rsid w:val="5ED8B3D1"/>
    <w:rsid w:val="5F68305A"/>
    <w:rsid w:val="601AD9EF"/>
    <w:rsid w:val="6054A6FA"/>
    <w:rsid w:val="60916B9B"/>
    <w:rsid w:val="61388FDC"/>
    <w:rsid w:val="620D0CCF"/>
    <w:rsid w:val="62893970"/>
    <w:rsid w:val="62EAF97E"/>
    <w:rsid w:val="63575DAF"/>
    <w:rsid w:val="63CE15B0"/>
    <w:rsid w:val="648FDB05"/>
    <w:rsid w:val="64A1CC3F"/>
    <w:rsid w:val="64D33EFE"/>
    <w:rsid w:val="659D9FA3"/>
    <w:rsid w:val="667EB5FE"/>
    <w:rsid w:val="66815104"/>
    <w:rsid w:val="669292C3"/>
    <w:rsid w:val="66995E0C"/>
    <w:rsid w:val="66FFB5F3"/>
    <w:rsid w:val="671F6080"/>
    <w:rsid w:val="686FDD92"/>
    <w:rsid w:val="6943CAD7"/>
    <w:rsid w:val="6988C1C6"/>
    <w:rsid w:val="6A1D0046"/>
    <w:rsid w:val="6BD3CC8D"/>
    <w:rsid w:val="6C4AF695"/>
    <w:rsid w:val="6C74A7D6"/>
    <w:rsid w:val="6D9CFF17"/>
    <w:rsid w:val="6DA828FB"/>
    <w:rsid w:val="6E5F51C4"/>
    <w:rsid w:val="6E7C7E83"/>
    <w:rsid w:val="6E89C7E3"/>
    <w:rsid w:val="6F3D08F0"/>
    <w:rsid w:val="6F581538"/>
    <w:rsid w:val="6FA4940B"/>
    <w:rsid w:val="71933C33"/>
    <w:rsid w:val="72CBCCFF"/>
    <w:rsid w:val="72DB9D55"/>
    <w:rsid w:val="73089AD7"/>
    <w:rsid w:val="734D91C6"/>
    <w:rsid w:val="73F4ADF3"/>
    <w:rsid w:val="74A19C57"/>
    <w:rsid w:val="74F1E1A0"/>
    <w:rsid w:val="76E37E0A"/>
    <w:rsid w:val="77FE6EBD"/>
    <w:rsid w:val="7865F9D8"/>
    <w:rsid w:val="791CD3F3"/>
    <w:rsid w:val="79838FD5"/>
    <w:rsid w:val="79862D2A"/>
    <w:rsid w:val="7A5C99DB"/>
    <w:rsid w:val="7B0ACCD2"/>
    <w:rsid w:val="7B580C33"/>
    <w:rsid w:val="7C5A8815"/>
    <w:rsid w:val="7D7BA9B8"/>
    <w:rsid w:val="7DA34A65"/>
    <w:rsid w:val="7EE38C2B"/>
    <w:rsid w:val="7EEBF494"/>
    <w:rsid w:val="7F327C7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8A0F3F"/>
  <w15:chartTrackingRefBased/>
  <w15:docId w15:val="{149B7E0B-227A-4145-9E36-E5C29F211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Body Text Indent" w:qFormat="1"/>
    <w:lsdException w:name="Subtitle" w:qFormat="1"/>
    <w:lsdException w:name="Body Text 2" w:uiPriority="99"/>
    <w:lsdException w:name="Body Text 3" w:uiPriority="99"/>
    <w:lsdException w:name="Body Text Indent 2" w:qFormat="1"/>
    <w:lsdException w:name="Body Text Indent 3"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overflowPunct w:val="0"/>
      <w:autoSpaceDE w:val="0"/>
      <w:autoSpaceDN w:val="0"/>
      <w:adjustRightInd w:val="0"/>
      <w:spacing w:after="240" w:line="360" w:lineRule="auto"/>
      <w:jc w:val="both"/>
      <w:textAlignment w:val="baseline"/>
    </w:pPr>
    <w:rPr>
      <w:sz w:val="22"/>
      <w:lang w:eastAsia="en-US"/>
    </w:rPr>
  </w:style>
  <w:style w:type="paragraph" w:styleId="Heading1">
    <w:name w:val="heading 1"/>
    <w:basedOn w:val="HouseStyleBase"/>
    <w:qFormat/>
    <w:pPr>
      <w:keepNext/>
      <w:numPr>
        <w:numId w:val="3"/>
      </w:numPr>
      <w:outlineLvl w:val="0"/>
    </w:pPr>
    <w:rPr>
      <w:b/>
      <w:bCs/>
      <w:caps/>
    </w:rPr>
  </w:style>
  <w:style w:type="paragraph" w:styleId="Heading2">
    <w:name w:val="heading 2"/>
    <w:basedOn w:val="HouseStyleBase"/>
    <w:qFormat/>
    <w:pPr>
      <w:numPr>
        <w:ilvl w:val="1"/>
        <w:numId w:val="3"/>
      </w:numPr>
      <w:outlineLvl w:val="1"/>
    </w:pPr>
  </w:style>
  <w:style w:type="paragraph" w:styleId="Heading3">
    <w:name w:val="heading 3"/>
    <w:basedOn w:val="HouseStyleBase"/>
    <w:qFormat/>
    <w:pPr>
      <w:numPr>
        <w:ilvl w:val="2"/>
        <w:numId w:val="3"/>
      </w:numPr>
      <w:outlineLvl w:val="2"/>
    </w:pPr>
  </w:style>
  <w:style w:type="paragraph" w:styleId="Heading4">
    <w:name w:val="heading 4"/>
    <w:basedOn w:val="HouseStyleBase"/>
    <w:qFormat/>
    <w:pPr>
      <w:numPr>
        <w:ilvl w:val="3"/>
        <w:numId w:val="3"/>
      </w:numPr>
      <w:outlineLvl w:val="3"/>
    </w:pPr>
  </w:style>
  <w:style w:type="paragraph" w:styleId="Heading5">
    <w:name w:val="heading 5"/>
    <w:basedOn w:val="HouseStyleBase"/>
    <w:qFormat/>
    <w:pPr>
      <w:numPr>
        <w:ilvl w:val="4"/>
        <w:numId w:val="3"/>
      </w:numPr>
      <w:outlineLvl w:val="4"/>
    </w:pPr>
  </w:style>
  <w:style w:type="paragraph" w:styleId="Heading6">
    <w:name w:val="heading 6"/>
    <w:basedOn w:val="HouseStyleBase"/>
    <w:qFormat/>
    <w:pPr>
      <w:numPr>
        <w:ilvl w:val="5"/>
        <w:numId w:val="3"/>
      </w:numPr>
      <w:outlineLvl w:val="5"/>
    </w:pPr>
  </w:style>
  <w:style w:type="paragraph" w:styleId="Heading7">
    <w:name w:val="heading 7"/>
    <w:basedOn w:val="HouseStyleBase"/>
    <w:qFormat/>
    <w:pPr>
      <w:numPr>
        <w:ilvl w:val="6"/>
        <w:numId w:val="3"/>
      </w:numPr>
      <w:outlineLvl w:val="6"/>
    </w:pPr>
  </w:style>
  <w:style w:type="paragraph" w:styleId="Heading8">
    <w:name w:val="heading 8"/>
    <w:basedOn w:val="HouseStyleBase"/>
    <w:qFormat/>
    <w:pPr>
      <w:numPr>
        <w:ilvl w:val="7"/>
        <w:numId w:val="3"/>
      </w:numPr>
      <w:outlineLvl w:val="7"/>
    </w:pPr>
  </w:style>
  <w:style w:type="paragraph" w:styleId="Heading9">
    <w:name w:val="heading 9"/>
    <w:basedOn w:val="HouseStyleBase"/>
    <w:qFormat/>
    <w:pPr>
      <w:numPr>
        <w:ilvl w:val="8"/>
        <w:numId w:val="3"/>
      </w:num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pPr>
      <w:tabs>
        <w:tab w:val="center" w:pos="4153"/>
        <w:tab w:val="right" w:pos="8306"/>
      </w:tabs>
      <w:spacing w:after="0" w:line="240" w:lineRule="auto"/>
    </w:pPr>
  </w:style>
  <w:style w:type="paragraph" w:styleId="BodyTextIndent">
    <w:name w:val="Body Text Indent"/>
    <w:basedOn w:val="HouseStyleBase"/>
    <w:link w:val="BodyTextIndentChar"/>
    <w:qFormat/>
    <w:pPr>
      <w:numPr>
        <w:numId w:val="6"/>
      </w:numPr>
    </w:pPr>
  </w:style>
  <w:style w:type="paragraph" w:styleId="BodyTextIndent2">
    <w:name w:val="Body Text Indent 2"/>
    <w:basedOn w:val="HouseStyleBase"/>
    <w:qFormat/>
    <w:pPr>
      <w:numPr>
        <w:ilvl w:val="1"/>
        <w:numId w:val="6"/>
      </w:numPr>
    </w:pPr>
  </w:style>
  <w:style w:type="paragraph" w:styleId="BodyTextIndent3">
    <w:name w:val="Body Text Indent 3"/>
    <w:basedOn w:val="HouseStyleBase"/>
    <w:qFormat/>
    <w:pPr>
      <w:ind w:left="1440"/>
    </w:pPr>
  </w:style>
  <w:style w:type="paragraph" w:styleId="BodyTextIndent4" w:customStyle="1">
    <w:name w:val="Body Text Indent 4"/>
    <w:basedOn w:val="HouseStyleBase"/>
    <w:qFormat/>
    <w:pPr>
      <w:ind w:left="2160"/>
    </w:pPr>
  </w:style>
  <w:style w:type="paragraph" w:styleId="BodyTextIndent5" w:customStyle="1">
    <w:name w:val="Body Text Indent 5"/>
    <w:basedOn w:val="HouseStyleBase"/>
    <w:qFormat/>
    <w:pPr>
      <w:ind w:left="2880"/>
    </w:pPr>
  </w:style>
  <w:style w:type="paragraph" w:styleId="MarginText" w:customStyle="1">
    <w:name w:val="Margin Text"/>
    <w:basedOn w:val="HouseStyleBase"/>
    <w:link w:val="MarginTextChar"/>
  </w:style>
  <w:style w:type="paragraph" w:styleId="BodyText">
    <w:name w:val="Body Text"/>
    <w:basedOn w:val="Normal"/>
    <w:link w:val="BodyTextChar"/>
    <w:pPr>
      <w:spacing w:after="120"/>
    </w:p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pPr>
  </w:style>
  <w:style w:type="paragraph" w:styleId="BodyTextIndent6" w:customStyle="1">
    <w:name w:val="Body Text Indent 6"/>
    <w:basedOn w:val="HouseStyleBase"/>
    <w:qFormat/>
    <w:pPr>
      <w:ind w:left="3600"/>
    </w:pPr>
  </w:style>
  <w:style w:type="paragraph" w:styleId="BodyTextIndent7" w:customStyle="1">
    <w:name w:val="Body Text Indent 7"/>
    <w:basedOn w:val="HouseStyleBase"/>
    <w:qFormat/>
    <w:pPr>
      <w:ind w:left="4320"/>
    </w:pPr>
  </w:style>
  <w:style w:type="paragraph" w:styleId="SchHead" w:customStyle="1">
    <w:name w:val="SchHead"/>
    <w:basedOn w:val="HouseStyleBaseCentred"/>
    <w:next w:val="SchPart"/>
    <w:qFormat/>
    <w:pPr>
      <w:keepNext/>
      <w:numPr>
        <w:numId w:val="4"/>
      </w:numPr>
      <w:jc w:val="center"/>
      <w:outlineLvl w:val="0"/>
    </w:pPr>
    <w:rPr>
      <w:b/>
      <w:caps/>
    </w:rPr>
  </w:style>
  <w:style w:type="paragraph" w:styleId="SchSection" w:customStyle="1">
    <w:name w:val="SchSection"/>
    <w:basedOn w:val="HouseStyleBaseCentred"/>
    <w:next w:val="MarginText"/>
    <w:qFormat/>
    <w:pPr>
      <w:keepNext/>
      <w:numPr>
        <w:ilvl w:val="2"/>
        <w:numId w:val="4"/>
      </w:numPr>
      <w:jc w:val="center"/>
      <w:outlineLvl w:val="2"/>
    </w:pPr>
    <w:rPr>
      <w:b/>
    </w:rPr>
  </w:style>
  <w:style w:type="paragraph" w:styleId="ListBullet">
    <w:name w:val="List Bullet"/>
    <w:basedOn w:val="Normal"/>
    <w:pPr>
      <w:numPr>
        <w:ilvl w:val="10"/>
      </w:numPr>
      <w:ind w:left="720" w:hanging="720"/>
    </w:pPr>
  </w:style>
  <w:style w:type="paragraph" w:styleId="TOAHeading">
    <w:name w:val="toa heading"/>
    <w:basedOn w:val="Normal"/>
    <w:next w:val="Normal"/>
    <w:semiHidden/>
    <w:pPr>
      <w:spacing w:before="120"/>
    </w:pPr>
    <w:rPr>
      <w:b/>
    </w:rPr>
  </w:style>
  <w:style w:type="paragraph" w:styleId="Title">
    <w:name w:val="Title"/>
    <w:basedOn w:val="Normal"/>
    <w:qFormat/>
    <w:pPr>
      <w:spacing w:before="240" w:after="60"/>
      <w:jc w:val="center"/>
    </w:pPr>
    <w:rPr>
      <w:rFonts w:ascii="Arial" w:hAnsi="Arial"/>
      <w:b/>
      <w:kern w:val="28"/>
      <w:sz w:val="32"/>
    </w:rPr>
  </w:style>
  <w:style w:type="paragraph" w:styleId="ListBullet2">
    <w:name w:val="List Bullet 2"/>
    <w:basedOn w:val="HouseStyleBase"/>
    <w:pPr>
      <w:numPr>
        <w:ilvl w:val="1"/>
        <w:numId w:val="8"/>
      </w:numPr>
    </w:pPr>
  </w:style>
  <w:style w:type="paragraph" w:styleId="ScheduleNumbering" w:customStyle="1">
    <w:name w:val="Schedule Numbering"/>
    <w:basedOn w:val="Normal"/>
    <w:pPr>
      <w:numPr>
        <w:numId w:val="1"/>
      </w:numPr>
      <w:overflowPunct/>
      <w:autoSpaceDE/>
      <w:autoSpaceDN/>
      <w:adjustRightInd/>
      <w:textAlignment w:val="auto"/>
    </w:pPr>
    <w:rPr>
      <w:rFonts w:eastAsia="SimSun"/>
      <w:szCs w:val="22"/>
      <w:lang w:eastAsia="zh-CN"/>
    </w:rPr>
  </w:style>
  <w:style w:type="numbering" w:styleId="111111">
    <w:name w:val="Outline List 2"/>
    <w:basedOn w:val="NoList"/>
    <w:pPr>
      <w:numPr>
        <w:numId w:val="2"/>
      </w:numPr>
    </w:pPr>
  </w:style>
  <w:style w:type="paragraph" w:styleId="TOC1">
    <w:name w:val="toc 1"/>
    <w:semiHidden/>
    <w:pPr>
      <w:tabs>
        <w:tab w:val="left" w:pos="720"/>
        <w:tab w:val="right" w:leader="dot" w:pos="9029"/>
      </w:tabs>
      <w:adjustRightInd w:val="0"/>
      <w:spacing w:after="120"/>
      <w:ind w:left="720" w:hanging="720"/>
    </w:pPr>
    <w:rPr>
      <w:rFonts w:eastAsia="STZhongsong"/>
      <w:caps/>
      <w:sz w:val="22"/>
      <w:lang w:eastAsia="zh-CN"/>
    </w:rPr>
  </w:style>
  <w:style w:type="paragraph" w:styleId="TOC2">
    <w:name w:val="toc 2"/>
    <w:semiHidden/>
    <w:pPr>
      <w:tabs>
        <w:tab w:val="left" w:pos="1440"/>
        <w:tab w:val="right" w:leader="dot" w:pos="9029"/>
      </w:tabs>
      <w:adjustRightInd w:val="0"/>
      <w:spacing w:after="120"/>
      <w:ind w:left="1440" w:hanging="720"/>
    </w:pPr>
    <w:rPr>
      <w:rFonts w:eastAsia="STZhongsong"/>
      <w:sz w:val="22"/>
      <w:lang w:eastAsia="zh-CN"/>
    </w:rPr>
  </w:style>
  <w:style w:type="paragraph" w:styleId="TOC3">
    <w:name w:val="toc 3"/>
    <w:semiHidden/>
    <w:pPr>
      <w:tabs>
        <w:tab w:val="left" w:pos="2160"/>
        <w:tab w:val="right" w:leader="dot" w:pos="9029"/>
      </w:tabs>
      <w:adjustRightInd w:val="0"/>
      <w:spacing w:after="120"/>
      <w:ind w:left="2160" w:hanging="720"/>
    </w:pPr>
    <w:rPr>
      <w:rFonts w:eastAsia="STZhongsong"/>
      <w:sz w:val="22"/>
      <w:lang w:eastAsia="zh-CN"/>
    </w:rPr>
  </w:style>
  <w:style w:type="paragraph" w:styleId="TOC4">
    <w:name w:val="toc 4"/>
    <w:semiHidden/>
    <w:pPr>
      <w:tabs>
        <w:tab w:val="left" w:pos="2880"/>
        <w:tab w:val="right" w:leader="dot" w:pos="9029"/>
      </w:tabs>
      <w:adjustRightInd w:val="0"/>
      <w:spacing w:after="120"/>
      <w:ind w:left="2880" w:hanging="720"/>
    </w:pPr>
    <w:rPr>
      <w:rFonts w:eastAsia="STZhongsong"/>
      <w:sz w:val="22"/>
      <w:lang w:eastAsia="zh-CN"/>
    </w:rPr>
  </w:style>
  <w:style w:type="paragraph" w:styleId="TOC5">
    <w:name w:val="toc 5"/>
    <w:semiHidden/>
    <w:pPr>
      <w:tabs>
        <w:tab w:val="left" w:pos="3600"/>
        <w:tab w:val="right" w:leader="dot" w:pos="9029"/>
      </w:tabs>
      <w:adjustRightInd w:val="0"/>
      <w:spacing w:after="120"/>
      <w:ind w:left="3600" w:hanging="720"/>
    </w:pPr>
    <w:rPr>
      <w:rFonts w:eastAsia="STZhongsong"/>
      <w:sz w:val="22"/>
      <w:lang w:eastAsia="zh-CN"/>
    </w:rPr>
  </w:style>
  <w:style w:type="paragraph" w:styleId="TOC6">
    <w:name w:val="toc 6"/>
    <w:semiHidden/>
    <w:pPr>
      <w:tabs>
        <w:tab w:val="left" w:pos="4320"/>
        <w:tab w:val="right" w:leader="dot" w:pos="9029"/>
      </w:tabs>
      <w:adjustRightInd w:val="0"/>
      <w:spacing w:after="120"/>
      <w:ind w:left="4320" w:hanging="720"/>
    </w:pPr>
    <w:rPr>
      <w:rFonts w:eastAsia="STZhongsong"/>
      <w:sz w:val="22"/>
      <w:lang w:eastAsia="zh-CN"/>
    </w:rPr>
  </w:style>
  <w:style w:type="paragraph" w:styleId="TOC7">
    <w:name w:val="toc 7"/>
    <w:semiHidden/>
    <w:pPr>
      <w:tabs>
        <w:tab w:val="left" w:pos="5040"/>
        <w:tab w:val="right" w:leader="dot" w:pos="9029"/>
      </w:tabs>
      <w:adjustRightInd w:val="0"/>
      <w:spacing w:after="120"/>
      <w:ind w:left="5040" w:hanging="720"/>
    </w:pPr>
    <w:rPr>
      <w:rFonts w:eastAsia="STZhongsong"/>
      <w:sz w:val="22"/>
      <w:lang w:eastAsia="zh-CN"/>
    </w:rPr>
  </w:style>
  <w:style w:type="paragraph" w:styleId="HouseStyleBase" w:customStyle="1">
    <w:name w:val="House Style Base"/>
    <w:link w:val="HouseStyleBaseChar"/>
    <w:pPr>
      <w:adjustRightInd w:val="0"/>
      <w:spacing w:after="240"/>
      <w:jc w:val="both"/>
    </w:pPr>
    <w:rPr>
      <w:rFonts w:eastAsia="STZhongsong"/>
      <w:sz w:val="22"/>
      <w:lang w:eastAsia="zh-CN"/>
    </w:rPr>
  </w:style>
  <w:style w:type="paragraph" w:styleId="TOC8">
    <w:name w:val="toc 8"/>
    <w:semiHidden/>
    <w:pPr>
      <w:tabs>
        <w:tab w:val="right" w:leader="dot" w:pos="9029"/>
      </w:tabs>
      <w:adjustRightInd w:val="0"/>
      <w:spacing w:after="120"/>
    </w:pPr>
    <w:rPr>
      <w:rFonts w:eastAsia="STZhongsong"/>
      <w:caps/>
      <w:sz w:val="22"/>
      <w:lang w:eastAsia="zh-CN"/>
    </w:rPr>
  </w:style>
  <w:style w:type="paragraph" w:styleId="TOC9">
    <w:name w:val="toc 9"/>
    <w:semiHidden/>
    <w:pPr>
      <w:tabs>
        <w:tab w:val="right" w:leader="dot" w:pos="9029"/>
      </w:tabs>
      <w:adjustRightInd w:val="0"/>
      <w:spacing w:after="120"/>
      <w:ind w:left="720"/>
    </w:pPr>
    <w:rPr>
      <w:rFonts w:eastAsia="STZhongsong"/>
      <w:sz w:val="22"/>
      <w:lang w:eastAsia="zh-CN"/>
    </w:rPr>
  </w:style>
  <w:style w:type="paragraph" w:styleId="HouseStyleBaseCentred" w:customStyle="1">
    <w:name w:val="House Style Base Centred"/>
    <w:pPr>
      <w:adjustRightInd w:val="0"/>
      <w:spacing w:after="240"/>
    </w:pPr>
    <w:rPr>
      <w:rFonts w:eastAsia="STZhongsong"/>
      <w:sz w:val="22"/>
      <w:lang w:eastAsia="zh-CN"/>
    </w:rPr>
  </w:style>
  <w:style w:type="paragraph" w:styleId="SchPart" w:customStyle="1">
    <w:name w:val="SchPart"/>
    <w:basedOn w:val="HouseStyleBaseCentred"/>
    <w:next w:val="MarginText"/>
    <w:qFormat/>
    <w:pPr>
      <w:keepNext/>
      <w:numPr>
        <w:ilvl w:val="1"/>
        <w:numId w:val="4"/>
      </w:numPr>
      <w:jc w:val="center"/>
      <w:outlineLvl w:val="1"/>
    </w:pPr>
    <w:rPr>
      <w:b/>
    </w:rPr>
  </w:style>
  <w:style w:type="paragraph" w:styleId="Table-followingparagraph" w:customStyle="1">
    <w:name w:val="Table - following paragraph"/>
    <w:basedOn w:val="HouseStyleBase"/>
    <w:next w:val="MarginText"/>
    <w:qFormat/>
    <w:pPr>
      <w:spacing w:after="0"/>
    </w:pPr>
  </w:style>
  <w:style w:type="paragraph" w:styleId="Table-Text" w:customStyle="1">
    <w:name w:val="Table - Text"/>
    <w:basedOn w:val="HouseStyleBase"/>
    <w:qFormat/>
    <w:pPr>
      <w:spacing w:before="120" w:after="120"/>
      <w:jc w:val="left"/>
    </w:pPr>
  </w:style>
  <w:style w:type="paragraph" w:styleId="Heading" w:customStyle="1">
    <w:name w:val="Heading"/>
    <w:basedOn w:val="HouseStyleBaseCentred"/>
    <w:next w:val="MarginText"/>
    <w:qFormat/>
    <w:pPr>
      <w:keepNext/>
      <w:jc w:val="center"/>
    </w:pPr>
    <w:rPr>
      <w:b/>
      <w:caps/>
    </w:rPr>
  </w:style>
  <w:style w:type="paragraph" w:styleId="AppHead" w:customStyle="1">
    <w:name w:val="AppHead"/>
    <w:basedOn w:val="HouseStyleBaseCentred"/>
    <w:qFormat/>
    <w:pPr>
      <w:numPr>
        <w:numId w:val="5"/>
      </w:numPr>
      <w:jc w:val="center"/>
      <w:outlineLvl w:val="0"/>
    </w:pPr>
    <w:rPr>
      <w:b/>
      <w:caps/>
    </w:rPr>
  </w:style>
  <w:style w:type="paragraph" w:styleId="AppPart" w:customStyle="1">
    <w:name w:val="AppPart"/>
    <w:basedOn w:val="HouseStyleBaseCentred"/>
    <w:qFormat/>
    <w:pPr>
      <w:keepNext/>
      <w:numPr>
        <w:ilvl w:val="1"/>
        <w:numId w:val="5"/>
      </w:numPr>
      <w:jc w:val="center"/>
      <w:outlineLvl w:val="1"/>
    </w:pPr>
    <w:rPr>
      <w:b/>
    </w:rPr>
  </w:style>
  <w:style w:type="paragraph" w:styleId="RecitalNumbering" w:customStyle="1">
    <w:name w:val="Recital Numbering"/>
    <w:basedOn w:val="HouseStyleBase"/>
    <w:qFormat/>
    <w:pPr>
      <w:numPr>
        <w:numId w:val="10"/>
      </w:numPr>
      <w:outlineLvl w:val="0"/>
    </w:pPr>
  </w:style>
  <w:style w:type="paragraph" w:styleId="RecitalNumbering2" w:customStyle="1">
    <w:name w:val="Recital Numbering 2"/>
    <w:basedOn w:val="HouseStyleBase"/>
    <w:qFormat/>
    <w:pPr>
      <w:numPr>
        <w:ilvl w:val="1"/>
        <w:numId w:val="10"/>
      </w:numPr>
      <w:outlineLvl w:val="1"/>
    </w:pPr>
  </w:style>
  <w:style w:type="paragraph" w:styleId="DefinitionNumbering1" w:customStyle="1">
    <w:name w:val="Definition Numbering 1"/>
    <w:basedOn w:val="HouseStyleBase"/>
    <w:qFormat/>
    <w:pPr>
      <w:numPr>
        <w:ilvl w:val="2"/>
        <w:numId w:val="6"/>
      </w:numPr>
      <w:outlineLvl w:val="0"/>
    </w:pPr>
  </w:style>
  <w:style w:type="paragraph" w:styleId="DefinitionNumbering2" w:customStyle="1">
    <w:name w:val="Definition Numbering 2"/>
    <w:basedOn w:val="HouseStyleBase"/>
    <w:qFormat/>
    <w:pPr>
      <w:numPr>
        <w:ilvl w:val="3"/>
        <w:numId w:val="6"/>
      </w:numPr>
      <w:outlineLvl w:val="1"/>
    </w:pPr>
  </w:style>
  <w:style w:type="paragraph" w:styleId="DefinitionNumbering3" w:customStyle="1">
    <w:name w:val="Definition Numbering 3"/>
    <w:basedOn w:val="HouseStyleBase"/>
    <w:qFormat/>
    <w:pPr>
      <w:numPr>
        <w:ilvl w:val="4"/>
        <w:numId w:val="6"/>
      </w:numPr>
      <w:outlineLvl w:val="2"/>
    </w:pPr>
  </w:style>
  <w:style w:type="paragraph" w:styleId="DefinitionNumbering4" w:customStyle="1">
    <w:name w:val="Definition Numbering 4"/>
    <w:basedOn w:val="HouseStyleBase"/>
    <w:pPr>
      <w:numPr>
        <w:ilvl w:val="5"/>
        <w:numId w:val="6"/>
      </w:numPr>
      <w:outlineLvl w:val="3"/>
    </w:pPr>
  </w:style>
  <w:style w:type="paragraph" w:styleId="DefinitionNumbering5" w:customStyle="1">
    <w:name w:val="Definition Numbering 5"/>
    <w:basedOn w:val="HouseStyleBase"/>
    <w:pPr>
      <w:numPr>
        <w:ilvl w:val="6"/>
        <w:numId w:val="6"/>
      </w:numPr>
      <w:outlineLvl w:val="4"/>
    </w:pPr>
  </w:style>
  <w:style w:type="paragraph" w:styleId="DefinitionNumbering6" w:customStyle="1">
    <w:name w:val="Definition Numbering 6"/>
    <w:basedOn w:val="HouseStyleBase"/>
    <w:pPr>
      <w:numPr>
        <w:ilvl w:val="7"/>
        <w:numId w:val="6"/>
      </w:numPr>
      <w:outlineLvl w:val="5"/>
    </w:pPr>
  </w:style>
  <w:style w:type="paragraph" w:styleId="DefinitionNumbering7" w:customStyle="1">
    <w:name w:val="Definition Numbering 7"/>
    <w:basedOn w:val="HouseStyleBase"/>
    <w:pPr>
      <w:numPr>
        <w:ilvl w:val="8"/>
        <w:numId w:val="6"/>
      </w:numPr>
      <w:outlineLvl w:val="6"/>
    </w:pPr>
  </w:style>
  <w:style w:type="paragraph" w:styleId="DefinitionNumbering8" w:customStyle="1">
    <w:name w:val="Definition Numbering 8"/>
    <w:basedOn w:val="HouseStyleBase"/>
    <w:pPr>
      <w:numPr>
        <w:ilvl w:val="7"/>
        <w:numId w:val="9"/>
      </w:numPr>
      <w:outlineLvl w:val="7"/>
    </w:pPr>
  </w:style>
  <w:style w:type="paragraph" w:styleId="DefinitionNumbering9" w:customStyle="1">
    <w:name w:val="Definition Numbering 9"/>
    <w:basedOn w:val="HouseStyleBase"/>
    <w:pPr>
      <w:numPr>
        <w:ilvl w:val="8"/>
        <w:numId w:val="9"/>
      </w:numPr>
      <w:outlineLvl w:val="8"/>
    </w:pPr>
  </w:style>
  <w:style w:type="paragraph" w:styleId="RecitalNumbering3" w:customStyle="1">
    <w:name w:val="Recital Numbering 3"/>
    <w:basedOn w:val="HouseStyleBase"/>
    <w:qFormat/>
    <w:pPr>
      <w:numPr>
        <w:ilvl w:val="2"/>
        <w:numId w:val="10"/>
      </w:numPr>
      <w:outlineLvl w:val="2"/>
    </w:pPr>
  </w:style>
  <w:style w:type="paragraph" w:styleId="FootnoteText">
    <w:name w:val="footnote text"/>
    <w:basedOn w:val="HouseStyleBase"/>
    <w:link w:val="FootnoteTextChar"/>
    <w:uiPriority w:val="99"/>
    <w:pPr>
      <w:spacing w:after="60"/>
      <w:ind w:left="720" w:hanging="720"/>
    </w:pPr>
    <w:rPr>
      <w:sz w:val="16"/>
    </w:rPr>
  </w:style>
  <w:style w:type="character" w:styleId="FootnoteReference">
    <w:name w:val="footnote reference"/>
    <w:uiPriority w:val="99"/>
    <w:rPr>
      <w:rFonts w:ascii="Times New Roman" w:hAnsi="Times New Roman" w:eastAsia="STZhongsong" w:cs="Times New Roman"/>
      <w:b w:val="0"/>
      <w:bCs w:val="0"/>
      <w:i w:val="0"/>
      <w:iCs w:val="0"/>
      <w:caps w:val="0"/>
      <w:smallCaps w:val="0"/>
      <w:strike w:val="0"/>
      <w:dstrike w:val="0"/>
      <w:snapToGrid w:val="0"/>
      <w:vanish w:val="0"/>
      <w:color w:val="auto"/>
      <w:w w:val="100"/>
      <w:kern w:val="0"/>
      <w:sz w:val="22"/>
      <w:szCs w:val="20"/>
      <w:u w:val="none"/>
      <w:effect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pPr>
      <w:spacing w:after="120"/>
      <w:ind w:left="720" w:hanging="720"/>
    </w:pPr>
    <w:rPr>
      <w:sz w:val="18"/>
    </w:rPr>
  </w:style>
  <w:style w:type="character" w:styleId="EndnoteReference">
    <w:name w:val="endnote reference"/>
    <w:semiHidden/>
    <w:rPr>
      <w:rFonts w:ascii="Times New Roman" w:hAnsi="Times New Roman" w:eastAsia="STZhongsong" w:cs="Times New Roman"/>
      <w:b w:val="0"/>
      <w:bCs w:val="0"/>
      <w:i w:val="0"/>
      <w:iCs w:val="0"/>
      <w:caps w:val="0"/>
      <w:smallCaps w:val="0"/>
      <w:strike w:val="0"/>
      <w:dstrike w:val="0"/>
      <w:snapToGrid w:val="0"/>
      <w:vanish w:val="0"/>
      <w:color w:val="auto"/>
      <w:w w:val="100"/>
      <w:kern w:val="0"/>
      <w:sz w:val="22"/>
      <w:szCs w:val="20"/>
      <w:u w:val="none"/>
      <w:effect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pPr>
      <w:overflowPunct w:val="0"/>
      <w:autoSpaceDE w:val="0"/>
      <w:autoSpaceDN w:val="0"/>
      <w:adjustRightInd w:val="0"/>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Bullet1" w:customStyle="1">
    <w:name w:val="List Bullet 1"/>
    <w:basedOn w:val="HouseStyleBase"/>
    <w:pPr>
      <w:numPr>
        <w:numId w:val="8"/>
      </w:numPr>
    </w:pPr>
  </w:style>
  <w:style w:type="paragraph" w:styleId="ListBullet3">
    <w:name w:val="List Bullet 3"/>
    <w:basedOn w:val="HouseStyleBase"/>
    <w:pPr>
      <w:numPr>
        <w:ilvl w:val="2"/>
        <w:numId w:val="8"/>
      </w:numPr>
    </w:pPr>
  </w:style>
  <w:style w:type="paragraph" w:styleId="ListBullet4">
    <w:name w:val="List Bullet 4"/>
    <w:basedOn w:val="HouseStyleBase"/>
    <w:pPr>
      <w:numPr>
        <w:ilvl w:val="3"/>
        <w:numId w:val="8"/>
      </w:numPr>
    </w:pPr>
  </w:style>
  <w:style w:type="paragraph" w:styleId="ListBullet5">
    <w:name w:val="List Bullet 5"/>
    <w:basedOn w:val="HouseStyleBase"/>
    <w:pPr>
      <w:numPr>
        <w:ilvl w:val="4"/>
        <w:numId w:val="8"/>
      </w:numPr>
    </w:pPr>
  </w:style>
  <w:style w:type="paragraph" w:styleId="ListBullet6" w:customStyle="1">
    <w:name w:val="List Bullet 6"/>
    <w:basedOn w:val="HouseStyleBase"/>
    <w:pPr>
      <w:numPr>
        <w:ilvl w:val="5"/>
        <w:numId w:val="8"/>
      </w:numPr>
    </w:pPr>
  </w:style>
  <w:style w:type="paragraph" w:styleId="ListBullet7" w:customStyle="1">
    <w:name w:val="List Bullet 7"/>
    <w:basedOn w:val="HouseStyleBase"/>
    <w:pPr>
      <w:numPr>
        <w:ilvl w:val="6"/>
        <w:numId w:val="8"/>
      </w:numPr>
    </w:pPr>
  </w:style>
  <w:style w:type="paragraph" w:styleId="ListBullet8" w:customStyle="1">
    <w:name w:val="List Bullet 8"/>
    <w:basedOn w:val="HouseStyleBase"/>
    <w:pPr>
      <w:numPr>
        <w:ilvl w:val="7"/>
        <w:numId w:val="8"/>
      </w:numPr>
    </w:pPr>
  </w:style>
  <w:style w:type="paragraph" w:styleId="ListBullet9" w:customStyle="1">
    <w:name w:val="List Bullet 9"/>
    <w:basedOn w:val="HouseStyleBase"/>
    <w:pPr>
      <w:numPr>
        <w:ilvl w:val="8"/>
        <w:numId w:val="8"/>
      </w:numPr>
    </w:pPr>
  </w:style>
  <w:style w:type="paragraph" w:styleId="ScheduleL1" w:customStyle="1">
    <w:name w:val="Schedule L1"/>
    <w:basedOn w:val="HouseStyleBase"/>
    <w:qFormat/>
    <w:pPr>
      <w:numPr>
        <w:numId w:val="7"/>
      </w:numPr>
      <w:outlineLvl w:val="0"/>
    </w:pPr>
  </w:style>
  <w:style w:type="paragraph" w:styleId="ScheduleL2" w:customStyle="1">
    <w:name w:val="Schedule L2"/>
    <w:basedOn w:val="HouseStyleBase"/>
    <w:qFormat/>
    <w:pPr>
      <w:numPr>
        <w:ilvl w:val="1"/>
        <w:numId w:val="7"/>
      </w:numPr>
      <w:outlineLvl w:val="1"/>
    </w:pPr>
  </w:style>
  <w:style w:type="paragraph" w:styleId="ScheduleL3" w:customStyle="1">
    <w:name w:val="Schedule L3"/>
    <w:basedOn w:val="HouseStyleBase"/>
    <w:qFormat/>
    <w:pPr>
      <w:numPr>
        <w:ilvl w:val="2"/>
        <w:numId w:val="7"/>
      </w:numPr>
      <w:outlineLvl w:val="2"/>
    </w:pPr>
  </w:style>
  <w:style w:type="paragraph" w:styleId="ScheduleL4" w:customStyle="1">
    <w:name w:val="Schedule L4"/>
    <w:basedOn w:val="HouseStyleBase"/>
    <w:qFormat/>
    <w:pPr>
      <w:numPr>
        <w:ilvl w:val="3"/>
        <w:numId w:val="7"/>
      </w:numPr>
      <w:outlineLvl w:val="3"/>
    </w:pPr>
  </w:style>
  <w:style w:type="paragraph" w:styleId="ScheduleL5" w:customStyle="1">
    <w:name w:val="Schedule L5"/>
    <w:basedOn w:val="HouseStyleBase"/>
    <w:qFormat/>
    <w:pPr>
      <w:numPr>
        <w:ilvl w:val="4"/>
        <w:numId w:val="7"/>
      </w:numPr>
      <w:outlineLvl w:val="4"/>
    </w:pPr>
  </w:style>
  <w:style w:type="paragraph" w:styleId="ScheduleL6" w:customStyle="1">
    <w:name w:val="Schedule L6"/>
    <w:basedOn w:val="HouseStyleBase"/>
    <w:qFormat/>
    <w:pPr>
      <w:numPr>
        <w:ilvl w:val="5"/>
        <w:numId w:val="7"/>
      </w:numPr>
      <w:outlineLvl w:val="5"/>
    </w:pPr>
  </w:style>
  <w:style w:type="paragraph" w:styleId="ScheduleL7" w:customStyle="1">
    <w:name w:val="Schedule L7"/>
    <w:basedOn w:val="HouseStyleBase"/>
    <w:qFormat/>
    <w:pPr>
      <w:numPr>
        <w:ilvl w:val="6"/>
        <w:numId w:val="7"/>
      </w:numPr>
      <w:outlineLvl w:val="6"/>
    </w:pPr>
  </w:style>
  <w:style w:type="paragraph" w:styleId="ScheduleL8" w:customStyle="1">
    <w:name w:val="Schedule L8"/>
    <w:basedOn w:val="HouseStyleBase"/>
    <w:qFormat/>
    <w:pPr>
      <w:numPr>
        <w:ilvl w:val="7"/>
        <w:numId w:val="7"/>
      </w:numPr>
      <w:outlineLvl w:val="7"/>
    </w:pPr>
  </w:style>
  <w:style w:type="paragraph" w:styleId="ScheduleL9" w:customStyle="1">
    <w:name w:val="Schedule L9"/>
    <w:basedOn w:val="HouseStyleBase"/>
    <w:qFormat/>
    <w:pPr>
      <w:numPr>
        <w:ilvl w:val="8"/>
        <w:numId w:val="7"/>
      </w:numPr>
      <w:outlineLvl w:val="8"/>
    </w:pPr>
  </w:style>
  <w:style w:type="paragraph" w:styleId="BodyTextIndent8" w:customStyle="1">
    <w:name w:val="Body Text Indent 8"/>
    <w:basedOn w:val="HouseStyleBase"/>
    <w:link w:val="BodyTextIndent8Char"/>
    <w:qFormat/>
    <w:pPr>
      <w:ind w:left="5040"/>
    </w:pPr>
  </w:style>
  <w:style w:type="character" w:styleId="HouseStyleBaseChar" w:customStyle="1">
    <w:name w:val="House Style Base Char"/>
    <w:link w:val="HouseStyleBase"/>
    <w:rPr>
      <w:rFonts w:eastAsia="STZhongsong"/>
      <w:sz w:val="22"/>
      <w:lang w:eastAsia="zh-CN"/>
    </w:rPr>
  </w:style>
  <w:style w:type="character" w:styleId="MarginTextChar" w:customStyle="1">
    <w:name w:val="Margin Text Char"/>
    <w:basedOn w:val="HouseStyleBaseChar"/>
    <w:link w:val="MarginText"/>
    <w:rPr>
      <w:rFonts w:eastAsia="STZhongsong"/>
      <w:sz w:val="22"/>
      <w:lang w:eastAsia="zh-CN"/>
    </w:rPr>
  </w:style>
  <w:style w:type="character" w:styleId="BodyTextIndent8Char" w:customStyle="1">
    <w:name w:val="Body Text Indent 8 Char"/>
    <w:basedOn w:val="MarginTextChar"/>
    <w:link w:val="BodyTextIndent8"/>
    <w:rPr>
      <w:rFonts w:eastAsia="STZhongsong"/>
      <w:sz w:val="22"/>
      <w:lang w:eastAsia="zh-CN"/>
    </w:rPr>
  </w:style>
  <w:style w:type="paragraph" w:styleId="BodyTextIndent9" w:customStyle="1">
    <w:name w:val="Body Text Indent 9"/>
    <w:basedOn w:val="HouseStyleBase"/>
    <w:link w:val="BodyTextIndent9Char"/>
    <w:qFormat/>
    <w:pPr>
      <w:ind w:left="5760"/>
    </w:pPr>
  </w:style>
  <w:style w:type="character" w:styleId="BodyTextIndent9Char" w:customStyle="1">
    <w:name w:val="Body Text Indent 9 Char"/>
    <w:basedOn w:val="MarginTextChar"/>
    <w:link w:val="BodyTextIndent9"/>
    <w:rPr>
      <w:rFonts w:eastAsia="STZhongsong"/>
      <w:sz w:val="22"/>
      <w:lang w:eastAsia="zh-CN"/>
    </w:rPr>
  </w:style>
  <w:style w:type="paragraph" w:styleId="BalloonText">
    <w:name w:val="Balloon Text"/>
    <w:basedOn w:val="Normal"/>
    <w:link w:val="BalloonTextChar"/>
    <w:pPr>
      <w:spacing w:after="0" w:line="240" w:lineRule="auto"/>
    </w:pPr>
    <w:rPr>
      <w:rFonts w:ascii="Tahoma" w:hAnsi="Tahoma" w:cs="Tahoma"/>
      <w:sz w:val="16"/>
      <w:szCs w:val="16"/>
    </w:rPr>
  </w:style>
  <w:style w:type="character" w:styleId="BalloonTextChar" w:customStyle="1">
    <w:name w:val="Balloon Text Char"/>
    <w:link w:val="BalloonText"/>
    <w:rPr>
      <w:rFonts w:ascii="Tahoma" w:hAnsi="Tahoma" w:cs="Tahoma"/>
      <w:sz w:val="16"/>
      <w:szCs w:val="16"/>
      <w:lang w:eastAsia="en-US"/>
    </w:rPr>
  </w:style>
  <w:style w:type="paragraph" w:styleId="Bibliography">
    <w:name w:val="Bibliography"/>
    <w:basedOn w:val="Normal"/>
    <w:next w:val="Normal"/>
    <w:uiPriority w:val="37"/>
    <w:semiHidden/>
    <w:unhideWhenUsed/>
  </w:style>
  <w:style w:type="paragraph" w:styleId="BlockText">
    <w:name w:val="Block Text"/>
    <w:basedOn w:val="Normal"/>
    <w:pPr>
      <w:spacing w:after="120"/>
      <w:ind w:left="1440" w:right="1440"/>
    </w:pPr>
  </w:style>
  <w:style w:type="paragraph" w:styleId="BodyText2">
    <w:name w:val="Body Text 2"/>
    <w:basedOn w:val="Normal"/>
    <w:link w:val="BodyText2Char"/>
    <w:uiPriority w:val="99"/>
    <w:pPr>
      <w:spacing w:after="120" w:line="480" w:lineRule="auto"/>
    </w:pPr>
  </w:style>
  <w:style w:type="character" w:styleId="BodyText2Char" w:customStyle="1">
    <w:name w:val="Body Text 2 Char"/>
    <w:link w:val="BodyText2"/>
    <w:uiPriority w:val="99"/>
    <w:rPr>
      <w:sz w:val="22"/>
      <w:lang w:eastAsia="en-US"/>
    </w:rPr>
  </w:style>
  <w:style w:type="paragraph" w:styleId="BodyText3">
    <w:name w:val="Body Text 3"/>
    <w:basedOn w:val="Normal"/>
    <w:link w:val="BodyText3Char"/>
    <w:uiPriority w:val="99"/>
    <w:pPr>
      <w:spacing w:after="120"/>
    </w:pPr>
    <w:rPr>
      <w:sz w:val="16"/>
      <w:szCs w:val="16"/>
    </w:rPr>
  </w:style>
  <w:style w:type="character" w:styleId="BodyText3Char" w:customStyle="1">
    <w:name w:val="Body Text 3 Char"/>
    <w:link w:val="BodyText3"/>
    <w:uiPriority w:val="99"/>
    <w:rPr>
      <w:sz w:val="16"/>
      <w:szCs w:val="16"/>
      <w:lang w:eastAsia="en-US"/>
    </w:rPr>
  </w:style>
  <w:style w:type="paragraph" w:styleId="BodyTextFirstIndent">
    <w:name w:val="Body Text First Indent"/>
    <w:basedOn w:val="BodyText"/>
    <w:link w:val="BodyTextFirstIndentChar"/>
    <w:pPr>
      <w:ind w:firstLine="210"/>
    </w:pPr>
  </w:style>
  <w:style w:type="character" w:styleId="BodyTextChar" w:customStyle="1">
    <w:name w:val="Body Text Char"/>
    <w:link w:val="BodyText"/>
    <w:rPr>
      <w:sz w:val="22"/>
      <w:lang w:eastAsia="en-US"/>
    </w:rPr>
  </w:style>
  <w:style w:type="character" w:styleId="BodyTextFirstIndentChar" w:customStyle="1">
    <w:name w:val="Body Text First Indent Char"/>
    <w:basedOn w:val="BodyTextChar"/>
    <w:link w:val="BodyTextFirstIndent"/>
    <w:rPr>
      <w:sz w:val="22"/>
      <w:lang w:eastAsia="en-US"/>
    </w:rPr>
  </w:style>
  <w:style w:type="paragraph" w:styleId="BodyTextFirstIndent2">
    <w:name w:val="Body Text First Indent 2"/>
    <w:basedOn w:val="BodyTextIndent"/>
    <w:link w:val="BodyTextFirstIndent2Char"/>
    <w:pPr>
      <w:numPr>
        <w:numId w:val="0"/>
      </w:numPr>
      <w:overflowPunct w:val="0"/>
      <w:autoSpaceDE w:val="0"/>
      <w:autoSpaceDN w:val="0"/>
      <w:spacing w:after="120" w:line="360" w:lineRule="auto"/>
      <w:ind w:left="283" w:firstLine="210"/>
      <w:textAlignment w:val="baseline"/>
    </w:pPr>
    <w:rPr>
      <w:rFonts w:eastAsia="Times New Roman"/>
      <w:lang w:eastAsia="en-US"/>
    </w:rPr>
  </w:style>
  <w:style w:type="character" w:styleId="BodyTextIndentChar" w:customStyle="1">
    <w:name w:val="Body Text Indent Char"/>
    <w:basedOn w:val="HouseStyleBaseChar"/>
    <w:link w:val="BodyTextIndent"/>
    <w:rPr>
      <w:rFonts w:eastAsia="STZhongsong"/>
      <w:sz w:val="22"/>
      <w:lang w:eastAsia="zh-CN"/>
    </w:rPr>
  </w:style>
  <w:style w:type="character" w:styleId="BodyTextFirstIndent2Char" w:customStyle="1">
    <w:name w:val="Body Text First Indent 2 Char"/>
    <w:link w:val="BodyTextFirstIndent2"/>
    <w:rPr>
      <w:rFonts w:eastAsia="STZhongsong"/>
      <w:sz w:val="22"/>
      <w:lang w:eastAsia="en-US"/>
    </w:rPr>
  </w:style>
  <w:style w:type="character" w:styleId="BookTitle">
    <w:name w:val="Book Title"/>
    <w:uiPriority w:val="33"/>
    <w:rPr>
      <w:b/>
      <w:bCs/>
      <w:smallCaps/>
      <w:spacing w:val="5"/>
    </w:rPr>
  </w:style>
  <w:style w:type="paragraph" w:styleId="Caption">
    <w:name w:val="caption"/>
    <w:basedOn w:val="Normal"/>
    <w:next w:val="Normal"/>
    <w:qFormat/>
    <w:rPr>
      <w:b/>
      <w:bCs/>
      <w:sz w:val="20"/>
    </w:rPr>
  </w:style>
  <w:style w:type="paragraph" w:styleId="Closing">
    <w:name w:val="Closing"/>
    <w:basedOn w:val="Normal"/>
    <w:link w:val="ClosingChar"/>
    <w:pPr>
      <w:ind w:left="4252"/>
    </w:pPr>
  </w:style>
  <w:style w:type="character" w:styleId="ClosingChar" w:customStyle="1">
    <w:name w:val="Closing Char"/>
    <w:link w:val="Closing"/>
    <w:rPr>
      <w:sz w:val="22"/>
      <w:lang w:eastAsia="en-US"/>
    </w:rPr>
  </w:style>
  <w:style w:type="table" w:styleId="Quote1" w:customStyle="1">
    <w:name w:val="Quote1"/>
    <w:basedOn w:val="TableNormal"/>
    <w:uiPriority w:val="73"/>
    <w:qFormat/>
    <w:rPr>
      <w:color w:val="000000"/>
    </w:rPr>
    <w:tblPr>
      <w:tblStyleRowBandSize w:val="1"/>
      <w:tblStyleColBandSize w:val="1"/>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MediumGrid2-Accent2">
    <w:name w:val="Medium Grid 2 Accent 2"/>
    <w:basedOn w:val="TableNormal"/>
    <w:uiPriority w:val="73"/>
    <w:rPr>
      <w:color w:val="000000"/>
    </w:rPr>
    <w:tblPr>
      <w:tblStyleRowBandSize w:val="1"/>
      <w:tblStyleColBandSize w:val="1"/>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Grid2-Accent3">
    <w:name w:val="Medium Grid 2 Accent 3"/>
    <w:basedOn w:val="TableNormal"/>
    <w:uiPriority w:val="73"/>
    <w:rPr>
      <w:color w:val="000000"/>
    </w:rPr>
    <w:tblPr>
      <w:tblStyleRowBandSize w:val="1"/>
      <w:tblStyleColBandSize w:val="1"/>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MediumGrid2-Accent4">
    <w:name w:val="Medium Grid 2 Accent 4"/>
    <w:basedOn w:val="TableNormal"/>
    <w:uiPriority w:val="73"/>
    <w:rPr>
      <w:color w:val="000000"/>
    </w:rPr>
    <w:tblPr>
      <w:tblStyleRowBandSize w:val="1"/>
      <w:tblStyleColBandSize w:val="1"/>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MediumGrid2-Accent5">
    <w:name w:val="Medium Grid 2 Accent 5"/>
    <w:basedOn w:val="TableNormal"/>
    <w:uiPriority w:val="73"/>
    <w:rPr>
      <w:color w:val="000000"/>
    </w:rPr>
    <w:tblPr>
      <w:tblStyleRowBandSize w:val="1"/>
      <w:tblStyleColBandSize w:val="1"/>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MediumGrid2-Accent6">
    <w:name w:val="Medium Grid 2 Accent 6"/>
    <w:basedOn w:val="TableNormal"/>
    <w:uiPriority w:val="73"/>
    <w:rPr>
      <w:color w:val="000000"/>
    </w:rPr>
    <w:tblPr>
      <w:tblStyleRowBandSize w:val="1"/>
      <w:tblStyleColBandSize w:val="1"/>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64"/>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ListParagraph1" w:customStyle="1">
    <w:name w:val="List Paragraph1"/>
    <w:basedOn w:val="TableNormal"/>
    <w:uiPriority w:val="72"/>
    <w:qFormat/>
    <w:rPr>
      <w:color w:val="000000"/>
    </w:rPr>
    <w:tblPr>
      <w:tblStyleRowBandSize w:val="1"/>
      <w:tblStyleColBandSize w:val="1"/>
    </w:tblPr>
    <w:tcPr>
      <w:shd w:val="clear" w:color="auto" w:fill="E6E6E6"/>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MediumGrid1-Accent2">
    <w:name w:val="Medium Grid 1 Accent 2"/>
    <w:basedOn w:val="TableNormal"/>
    <w:uiPriority w:val="72"/>
    <w:rPr>
      <w:color w:val="000000"/>
    </w:rPr>
    <w:tblPr>
      <w:tblStyleRowBandSize w:val="1"/>
      <w:tblStyleColBandSize w:val="1"/>
    </w:tblPr>
    <w:tcPr>
      <w:shd w:val="clear" w:color="auto" w:fill="EDF2F8"/>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MediumGrid1-Accent3">
    <w:name w:val="Medium Grid 1 Accent 3"/>
    <w:basedOn w:val="TableNormal"/>
    <w:uiPriority w:val="72"/>
    <w:rPr>
      <w:color w:val="000000"/>
    </w:rPr>
    <w:tblPr>
      <w:tblStyleRowBandSize w:val="1"/>
      <w:tblStyleColBandSize w:val="1"/>
    </w:tblPr>
    <w:tcPr>
      <w:shd w:val="clear" w:color="auto" w:fill="F8EDED"/>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MediumGrid1-Accent4">
    <w:name w:val="Medium Grid 1 Accent 4"/>
    <w:basedOn w:val="TableNormal"/>
    <w:uiPriority w:val="72"/>
    <w:rPr>
      <w:color w:val="000000"/>
    </w:rPr>
    <w:tblPr>
      <w:tblStyleRowBandSize w:val="1"/>
      <w:tblStyleColBandSize w:val="1"/>
    </w:tblPr>
    <w:tcPr>
      <w:shd w:val="clear" w:color="auto" w:fill="F5F8EE"/>
    </w:tcPr>
    <w:tblStylePr w:type="firstRow">
      <w:rPr>
        <w:b/>
        <w:bCs/>
        <w:color w:val="FFFFFF"/>
      </w:rPr>
      <w:tblPr/>
      <w:tcPr>
        <w:tcBorders>
          <w:bottom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MediumGrid1-Accent5">
    <w:name w:val="Medium Grid 1 Accent 5"/>
    <w:basedOn w:val="TableNormal"/>
    <w:uiPriority w:val="72"/>
    <w:rPr>
      <w:color w:val="000000"/>
    </w:rPr>
    <w:tblPr>
      <w:tblStyleRowBandSize w:val="1"/>
      <w:tblStyleColBandSize w:val="1"/>
    </w:tblPr>
    <w:tcPr>
      <w:shd w:val="clear" w:color="auto" w:fill="F2EFF6"/>
    </w:tcPr>
    <w:tblStylePr w:type="firstRow">
      <w:rPr>
        <w:b/>
        <w:bCs/>
        <w:color w:val="FFFFFF"/>
      </w:rPr>
      <w:tblPr/>
      <w:tcPr>
        <w:tcBorders>
          <w:bottom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MediumGrid1-Accent6">
    <w:name w:val="Medium Grid 1 Accent 6"/>
    <w:basedOn w:val="TableNormal"/>
    <w:uiPriority w:val="72"/>
    <w:rPr>
      <w:color w:val="000000"/>
    </w:rPr>
    <w:tblPr>
      <w:tblStyleRowBandSize w:val="1"/>
      <w:tblStyleColBandSize w:val="1"/>
    </w:tblPr>
    <w:tcPr>
      <w:shd w:val="clear" w:color="auto" w:fill="EDF6F9"/>
    </w:tcPr>
    <w:tblStylePr w:type="firstRow">
      <w:rPr>
        <w:b/>
        <w:bCs/>
        <w:color w:val="FFFFFF"/>
      </w:rPr>
      <w:tblPr/>
      <w:tcPr>
        <w:tcBorders>
          <w:bottom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63"/>
    <w:tblPr>
      <w:tblStyleRowBandSize w:val="1"/>
      <w:tblStyleColBandSize w:val="1"/>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Revision1" w:customStyle="1">
    <w:name w:val="Revision1"/>
    <w:basedOn w:val="TableNormal"/>
    <w:uiPriority w:val="71"/>
    <w:rPr>
      <w:color w:val="000000"/>
    </w:rPr>
    <w:tblPr>
      <w:tblStyleRowBandSize w:val="1"/>
      <w:tblStyleColBandSize w:val="1"/>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color="000000"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MediumList2-Accent2">
    <w:name w:val="Medium List 2 Accent 2"/>
    <w:basedOn w:val="TableNormal"/>
    <w:uiPriority w:val="71"/>
    <w:rPr>
      <w:color w:val="000000"/>
    </w:rPr>
    <w:tblPr>
      <w:tblStyleRowBandSize w:val="1"/>
      <w:tblStyleColBandSize w:val="1"/>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color="2C4C74"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MediumList2-Accent3">
    <w:name w:val="Medium List 2 Accent 3"/>
    <w:basedOn w:val="TableNormal"/>
    <w:uiPriority w:val="71"/>
    <w:rPr>
      <w:color w:val="000000"/>
    </w:rPr>
    <w:tblPr>
      <w:tblStyleRowBandSize w:val="1"/>
      <w:tblStyleColBandSize w:val="1"/>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color="772C2A"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MediumList2-Accent4">
    <w:name w:val="Medium List 2 Accent 4"/>
    <w:basedOn w:val="TableNormal"/>
    <w:uiPriority w:val="71"/>
    <w:rPr>
      <w:color w:val="000000"/>
    </w:rPr>
    <w:tblPr>
      <w:tblStyleRowBandSize w:val="1"/>
      <w:tblStyleColBandSize w:val="1"/>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nil"/>
          <w:bottom w:val="single" w:color="8064A2"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color="5E7530"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MediumList2-Accent5">
    <w:name w:val="Medium List 2 Accent 5"/>
    <w:basedOn w:val="TableNormal"/>
    <w:uiPriority w:val="71"/>
    <w:rPr>
      <w:color w:val="000000"/>
    </w:rPr>
    <w:tblPr>
      <w:tblStyleRowBandSize w:val="1"/>
      <w:tblStyleColBandSize w:val="1"/>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nil"/>
          <w:bottom w:val="single" w:color="9BBB59"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color="4C3B62"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MediumList2-Accent6">
    <w:name w:val="Medium List 2 Accent 6"/>
    <w:basedOn w:val="TableNormal"/>
    <w:uiPriority w:val="71"/>
    <w:rPr>
      <w:color w:val="000000"/>
    </w:rPr>
    <w:tblPr>
      <w:tblStyleRowBandSize w:val="1"/>
      <w:tblStyleColBandSize w:val="1"/>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nil"/>
          <w:bottom w:val="single" w:color="F79646"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color="276A7C"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OCHeading1" w:customStyle="1">
    <w:name w:val="TOC Heading1"/>
    <w:basedOn w:val="TableNormal"/>
    <w:uiPriority w:val="71"/>
    <w:qFormat/>
    <w:rPr>
      <w:color w:val="000000"/>
    </w:rPr>
    <w:tblPr>
      <w:tblStyleRowBandSize w:val="1"/>
      <w:tblStyleColBandSize w:val="1"/>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nil"/>
          <w:bottom w:val="single" w:color="4BACC6"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color="B65608"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rPr>
  </w:style>
  <w:style w:type="character" w:styleId="CommentTextChar" w:customStyle="1">
    <w:name w:val="Comment Text Char"/>
    <w:link w:val="CommentText"/>
    <w:uiPriority w:val="99"/>
    <w:rPr>
      <w:lang w:eastAsia="en-US"/>
    </w:rPr>
  </w:style>
  <w:style w:type="paragraph" w:styleId="CommentSubject">
    <w:name w:val="annotation subject"/>
    <w:basedOn w:val="CommentText"/>
    <w:next w:val="CommentText"/>
    <w:link w:val="CommentSubjectChar"/>
    <w:rPr>
      <w:b/>
      <w:bCs/>
    </w:rPr>
  </w:style>
  <w:style w:type="character" w:styleId="CommentSubjectChar" w:customStyle="1">
    <w:name w:val="Comment Subject Char"/>
    <w:link w:val="CommentSubject"/>
    <w:rPr>
      <w:b/>
      <w:bCs/>
      <w:lang w:eastAsia="en-US"/>
    </w:rPr>
  </w:style>
  <w:style w:type="table" w:styleId="MediumList1-Accent1">
    <w:name w:val="Medium List 1 Accent 1"/>
    <w:basedOn w:val="TableNormal"/>
    <w:uiPriority w:val="70"/>
    <w:rPr>
      <w:color w:val="FFFFFF"/>
    </w:rPr>
    <w:tblPr>
      <w:tblStyleRowBandSize w:val="1"/>
      <w:tblStyleColBandSize w:val="1"/>
    </w:tblPr>
    <w:tcPr>
      <w:shd w:val="clear" w:color="auto" w:fill="000000"/>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single" w:color="FFFFFF" w:sz="18" w:space="0"/>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ediumList1-Accent2">
    <w:name w:val="Medium List 1 Accent 2"/>
    <w:basedOn w:val="TableNormal"/>
    <w:uiPriority w:val="70"/>
    <w:rPr>
      <w:color w:val="FFFFFF"/>
    </w:rPr>
    <w:tblPr>
      <w:tblStyleRowBandSize w:val="1"/>
      <w:tblStyleColBandSize w:val="1"/>
    </w:tblPr>
    <w:tcPr>
      <w:shd w:val="clear" w:color="auto" w:fill="4F81BD"/>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single" w:color="FFFFFF" w:sz="18" w:space="0"/>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70"/>
    <w:rPr>
      <w:color w:val="FFFFFF"/>
    </w:rPr>
    <w:tblPr>
      <w:tblStyleRowBandSize w:val="1"/>
      <w:tblStyleColBandSize w:val="1"/>
    </w:tblPr>
    <w:tcPr>
      <w:shd w:val="clear" w:color="auto" w:fill="C0504D"/>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single" w:color="FFFFFF" w:sz="18" w:space="0"/>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70"/>
    <w:rPr>
      <w:color w:val="FFFFFF"/>
    </w:rPr>
    <w:tblPr>
      <w:tblStyleRowBandSize w:val="1"/>
      <w:tblStyleColBandSize w:val="1"/>
    </w:tblPr>
    <w:tcPr>
      <w:shd w:val="clear" w:color="auto" w:fill="9BBB59"/>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single" w:color="FFFFFF" w:sz="18" w:space="0"/>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70"/>
    <w:rPr>
      <w:color w:val="FFFFFF"/>
    </w:rPr>
    <w:tblPr>
      <w:tblStyleRowBandSize w:val="1"/>
      <w:tblStyleColBandSize w:val="1"/>
    </w:tblPr>
    <w:tcPr>
      <w:shd w:val="clear" w:color="auto" w:fill="8064A2"/>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single" w:color="FFFFFF" w:sz="18" w:space="0"/>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70"/>
    <w:rPr>
      <w:color w:val="FFFFFF"/>
    </w:rPr>
    <w:tblPr>
      <w:tblStyleRowBandSize w:val="1"/>
      <w:tblStyleColBandSize w:val="1"/>
    </w:tblPr>
    <w:tcPr>
      <w:shd w:val="clear" w:color="auto" w:fill="4BACC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single" w:color="FFFFFF" w:sz="18" w:space="0"/>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Bibliography1" w:customStyle="1">
    <w:name w:val="Bibliography1"/>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style>
  <w:style w:type="character" w:styleId="DateChar" w:customStyle="1">
    <w:name w:val="Date Char"/>
    <w:link w:val="Date"/>
    <w:rPr>
      <w:sz w:val="22"/>
      <w:lang w:eastAsia="en-US"/>
    </w:rPr>
  </w:style>
  <w:style w:type="paragraph" w:styleId="DocumentMap">
    <w:name w:val="Document Map"/>
    <w:basedOn w:val="Normal"/>
    <w:link w:val="DocumentMapChar"/>
    <w:rPr>
      <w:rFonts w:ascii="Tahoma" w:hAnsi="Tahoma" w:cs="Tahoma"/>
      <w:sz w:val="16"/>
      <w:szCs w:val="16"/>
    </w:rPr>
  </w:style>
  <w:style w:type="character" w:styleId="DocumentMapChar" w:customStyle="1">
    <w:name w:val="Document Map Char"/>
    <w:link w:val="DocumentMap"/>
    <w:rPr>
      <w:rFonts w:ascii="Tahoma" w:hAnsi="Tahoma" w:cs="Tahoma"/>
      <w:sz w:val="16"/>
      <w:szCs w:val="16"/>
      <w:lang w:eastAsia="en-US"/>
    </w:rPr>
  </w:style>
  <w:style w:type="paragraph" w:styleId="E-mailSignature">
    <w:name w:val="E-mail Signature"/>
    <w:basedOn w:val="Normal"/>
    <w:link w:val="E-mailSignatureChar"/>
  </w:style>
  <w:style w:type="character" w:styleId="E-mailSignatureChar" w:customStyle="1">
    <w:name w:val="E-mail Signature Char"/>
    <w:link w:val="E-mailSignature"/>
    <w:rPr>
      <w:sz w:val="22"/>
      <w:lang w:eastAsia="en-US"/>
    </w:rPr>
  </w:style>
  <w:style w:type="character" w:styleId="Emphasis">
    <w:name w:val="Emphasis"/>
    <w:qFormat/>
    <w:rPr>
      <w:i/>
      <w:iCs/>
    </w:rPr>
  </w:style>
  <w:style w:type="paragraph" w:styleId="EnvelopeAddress">
    <w:name w:val="envelope address"/>
    <w:basedOn w:val="Normal"/>
    <w:pPr>
      <w:framePr w:w="7920" w:h="1980" w:hSpace="180" w:wrap="auto" w:hAnchor="page" w:xAlign="center" w:yAlign="bottom" w:hRule="exact"/>
      <w:ind w:left="2880"/>
    </w:pPr>
    <w:rPr>
      <w:rFonts w:ascii="Cambria" w:hAnsi="Cambria"/>
      <w:sz w:val="24"/>
      <w:szCs w:val="24"/>
    </w:rPr>
  </w:style>
  <w:style w:type="paragraph" w:styleId="EnvelopeReturn">
    <w:name w:val="envelope return"/>
    <w:basedOn w:val="Normal"/>
    <w:rPr>
      <w:rFonts w:ascii="Cambria" w:hAnsi="Cambria"/>
      <w:sz w:val="20"/>
    </w:rPr>
  </w:style>
  <w:style w:type="character" w:styleId="FollowedHyperlink">
    <w:name w:val="FollowedHyperlink"/>
    <w:rPr>
      <w:color w:val="800080"/>
      <w:u w:val="single"/>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AddressChar" w:customStyle="1">
    <w:name w:val="HTML Address Char"/>
    <w:link w:val="HTMLAddress"/>
    <w:rPr>
      <w:i/>
      <w:iCs/>
      <w:sz w:val="22"/>
      <w:lang w:eastAsia="en-U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link w:val="HTMLPreformattedChar"/>
    <w:rPr>
      <w:rFonts w:ascii="Courier New" w:hAnsi="Courier New" w:cs="Courier New"/>
      <w:sz w:val="20"/>
    </w:rPr>
  </w:style>
  <w:style w:type="character" w:styleId="HTMLPreformattedChar" w:customStyle="1">
    <w:name w:val="HTML Preformatted Char"/>
    <w:link w:val="HTMLPreformatted"/>
    <w:rPr>
      <w:rFonts w:ascii="Courier New" w:hAnsi="Courier New" w:cs="Courier New"/>
      <w:lang w:eastAsia="en-US"/>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Hyperlink">
    <w:name w:val="Hyperlink"/>
    <w:uiPriority w:val="99"/>
    <w:rPr>
      <w:color w:val="0000FF"/>
      <w:u w:val="single"/>
    </w:rPr>
  </w:style>
  <w:style w:type="paragraph" w:styleId="Index1">
    <w:name w:val="index 1"/>
    <w:basedOn w:val="Normal"/>
    <w:next w:val="Normal"/>
    <w:autoRedefine/>
    <w:pPr>
      <w:ind w:left="220" w:hanging="220"/>
    </w:pPr>
  </w:style>
  <w:style w:type="paragraph" w:styleId="Index2">
    <w:name w:val="index 2"/>
    <w:basedOn w:val="Normal"/>
    <w:next w:val="Normal"/>
    <w:autoRedefine/>
    <w:pPr>
      <w:ind w:left="440" w:hanging="220"/>
    </w:pPr>
  </w:style>
  <w:style w:type="paragraph" w:styleId="Index3">
    <w:name w:val="index 3"/>
    <w:basedOn w:val="Normal"/>
    <w:next w:val="Normal"/>
    <w:autoRedefine/>
    <w:pPr>
      <w:ind w:left="660" w:hanging="220"/>
    </w:pPr>
  </w:style>
  <w:style w:type="paragraph" w:styleId="Index4">
    <w:name w:val="index 4"/>
    <w:basedOn w:val="Normal"/>
    <w:next w:val="Normal"/>
    <w:autoRedefine/>
    <w:pPr>
      <w:ind w:left="880" w:hanging="220"/>
    </w:pPr>
  </w:style>
  <w:style w:type="paragraph" w:styleId="Index5">
    <w:name w:val="index 5"/>
    <w:basedOn w:val="Normal"/>
    <w:next w:val="Normal"/>
    <w:autoRedefine/>
    <w:pPr>
      <w:ind w:left="1100" w:hanging="220"/>
    </w:pPr>
  </w:style>
  <w:style w:type="paragraph" w:styleId="Index6">
    <w:name w:val="index 6"/>
    <w:basedOn w:val="Normal"/>
    <w:next w:val="Normal"/>
    <w:autoRedefine/>
    <w:pPr>
      <w:ind w:left="1320" w:hanging="220"/>
    </w:pPr>
  </w:style>
  <w:style w:type="paragraph" w:styleId="Index7">
    <w:name w:val="index 7"/>
    <w:basedOn w:val="Normal"/>
    <w:next w:val="Normal"/>
    <w:autoRedefine/>
    <w:pPr>
      <w:ind w:left="1540" w:hanging="220"/>
    </w:pPr>
  </w:style>
  <w:style w:type="paragraph" w:styleId="Index8">
    <w:name w:val="index 8"/>
    <w:basedOn w:val="Normal"/>
    <w:next w:val="Normal"/>
    <w:autoRedefine/>
    <w:pPr>
      <w:ind w:left="1760" w:hanging="220"/>
    </w:pPr>
  </w:style>
  <w:style w:type="paragraph" w:styleId="Index9">
    <w:name w:val="index 9"/>
    <w:basedOn w:val="Normal"/>
    <w:next w:val="Normal"/>
    <w:autoRedefine/>
    <w:pPr>
      <w:ind w:left="1980" w:hanging="220"/>
    </w:pPr>
  </w:style>
  <w:style w:type="paragraph" w:styleId="IndexHeading">
    <w:name w:val="index heading"/>
    <w:basedOn w:val="Normal"/>
    <w:next w:val="Index1"/>
    <w:rPr>
      <w:rFonts w:ascii="Cambria" w:hAnsi="Cambria"/>
      <w:b/>
      <w:bCs/>
    </w:rPr>
  </w:style>
  <w:style w:type="character" w:styleId="IntenseEmphasis">
    <w:name w:val="Intense Emphasis"/>
    <w:uiPriority w:val="21"/>
    <w:rPr>
      <w:b/>
      <w:bCs/>
      <w:i/>
      <w:iCs/>
      <w:color w:val="4F81BD"/>
    </w:rPr>
  </w:style>
  <w:style w:type="paragraph" w:styleId="LightShading-Accent21" w:customStyle="1">
    <w:name w:val="Light Shading - Accent 21"/>
    <w:basedOn w:val="Normal"/>
    <w:next w:val="Normal"/>
    <w:link w:val="LightShading-Accent2Char"/>
    <w:uiPriority w:val="30"/>
    <w:pPr>
      <w:pBdr>
        <w:bottom w:val="single" w:color="4F81BD" w:sz="4" w:space="4"/>
      </w:pBdr>
      <w:spacing w:before="200" w:after="280"/>
      <w:ind w:left="936" w:right="936"/>
    </w:pPr>
    <w:rPr>
      <w:b/>
      <w:bCs/>
      <w:i/>
      <w:iCs/>
      <w:color w:val="4F81BD"/>
    </w:rPr>
  </w:style>
  <w:style w:type="character" w:styleId="LightShading-Accent2Char" w:customStyle="1">
    <w:name w:val="Light Shading - Accent 2 Char"/>
    <w:link w:val="LightShading-Accent21"/>
    <w:uiPriority w:val="30"/>
    <w:rPr>
      <w:b/>
      <w:bCs/>
      <w:i/>
      <w:iCs/>
      <w:color w:val="4F81BD"/>
      <w:sz w:val="22"/>
      <w:lang w:eastAsia="en-US"/>
    </w:rPr>
  </w:style>
  <w:style w:type="character" w:styleId="IntenseReference">
    <w:name w:val="Intense Reference"/>
    <w:uiPriority w:val="32"/>
    <w:rPr>
      <w:b/>
      <w:bCs/>
      <w:smallCaps/>
      <w:color w:val="C0504D"/>
      <w:spacing w:val="5"/>
      <w:u w:val="single"/>
    </w:rPr>
  </w:style>
  <w:style w:type="table" w:styleId="ColorfulShading">
    <w:name w:val="Colorful Shading"/>
    <w:basedOn w:val="TableNormal"/>
    <w:uiPriority w:val="62"/>
    <w:tblPr>
      <w:tblStyleRowBandSize w:val="1"/>
      <w:tblStyleColBandSize w:val="1"/>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ascii="System" w:hAnsi="System" w:eastAsia="Times New Roman" w:cs="Times New Roman"/>
        <w:b/>
        <w:bCs/>
      </w:rPr>
      <w:tblPr/>
      <w:tcPr>
        <w:tcBorders>
          <w:top w:val="single" w:color="000000" w:sz="8" w:space="0"/>
          <w:left w:val="single" w:color="000000" w:sz="8" w:space="0"/>
          <w:bottom w:val="single" w:color="000000" w:sz="18" w:space="0"/>
          <w:right w:val="single" w:color="000000" w:sz="8" w:space="0"/>
          <w:insideH w:val="nil"/>
          <w:insideV w:val="single" w:color="000000" w:sz="8" w:space="0"/>
        </w:tcBorders>
      </w:tcPr>
    </w:tblStylePr>
    <w:tblStylePr w:type="lastRow">
      <w:pPr>
        <w:spacing w:before="0" w:after="0" w:line="240" w:lineRule="auto"/>
      </w:pPr>
      <w:rPr>
        <w:rFonts w:ascii="System" w:hAnsi="System" w:eastAsia="Times New Roman" w:cs="Times New Roman"/>
        <w:b/>
        <w:bCs/>
      </w:rPr>
      <w:tblPr/>
      <w:tcPr>
        <w:tcBorders>
          <w:top w:val="double" w:color="000000" w:sz="6" w:space="0"/>
          <w:left w:val="single" w:color="000000" w:sz="8" w:space="0"/>
          <w:bottom w:val="single" w:color="000000" w:sz="8" w:space="0"/>
          <w:right w:val="single" w:color="000000" w:sz="8" w:space="0"/>
          <w:insideH w:val="nil"/>
          <w:insideV w:val="single" w:color="000000" w:sz="8" w:space="0"/>
        </w:tcBorders>
      </w:tcPr>
    </w:tblStylePr>
    <w:tblStylePr w:type="firstCol">
      <w:rPr>
        <w:rFonts w:ascii="System" w:hAnsi="System" w:eastAsia="Times New Roman" w:cs="Times New Roman"/>
        <w:b/>
        <w:bCs/>
      </w:rPr>
    </w:tblStylePr>
    <w:tblStylePr w:type="lastCol">
      <w:rPr>
        <w:rFonts w:ascii="System" w:hAnsi="System" w:eastAsia="Times New Roman"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color="000000"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color="000000" w:sz="8" w:space="0"/>
        </w:tcBorders>
      </w:tcPr>
    </w:tblStylePr>
  </w:style>
  <w:style w:type="table" w:styleId="MediumGrid1-Accent1">
    <w:name w:val="Medium Grid 1 Accent 1"/>
    <w:basedOn w:val="TableNormal"/>
    <w:uiPriority w:val="62"/>
    <w:tblPr>
      <w:tblStyleRowBandSize w:val="1"/>
      <w:tblStyleColBandSize w:val="1"/>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ascii="System" w:hAnsi="System" w:eastAsia="Times New Roman" w:cs="Times New Roman"/>
        <w:b/>
        <w:bCs/>
      </w:rPr>
      <w:tblPr/>
      <w:tcPr>
        <w:tcBorders>
          <w:top w:val="single" w:color="4F81BD" w:sz="8" w:space="0"/>
          <w:left w:val="single" w:color="4F81BD" w:sz="8" w:space="0"/>
          <w:bottom w:val="single" w:color="4F81BD" w:sz="18" w:space="0"/>
          <w:right w:val="single" w:color="4F81BD" w:sz="8" w:space="0"/>
          <w:insideH w:val="nil"/>
          <w:insideV w:val="single" w:color="4F81BD" w:sz="8" w:space="0"/>
        </w:tcBorders>
      </w:tcPr>
    </w:tblStylePr>
    <w:tblStylePr w:type="lastRow">
      <w:pPr>
        <w:spacing w:before="0" w:after="0" w:line="240" w:lineRule="auto"/>
      </w:pPr>
      <w:rPr>
        <w:rFonts w:ascii="System" w:hAnsi="System" w:eastAsia="Times New Roman" w:cs="Times New Roman"/>
        <w:b/>
        <w:bCs/>
      </w:rPr>
      <w:tblPr/>
      <w:tcPr>
        <w:tcBorders>
          <w:top w:val="double" w:color="4F81BD" w:sz="6" w:space="0"/>
          <w:left w:val="single" w:color="4F81BD" w:sz="8" w:space="0"/>
          <w:bottom w:val="single" w:color="4F81BD" w:sz="8" w:space="0"/>
          <w:right w:val="single" w:color="4F81BD" w:sz="8" w:space="0"/>
          <w:insideH w:val="nil"/>
          <w:insideV w:val="single" w:color="4F81BD" w:sz="8" w:space="0"/>
        </w:tcBorders>
      </w:tcPr>
    </w:tblStylePr>
    <w:tblStylePr w:type="firstCol">
      <w:rPr>
        <w:rFonts w:ascii="System" w:hAnsi="System" w:eastAsia="Times New Roman" w:cs="Times New Roman"/>
        <w:b/>
        <w:bCs/>
      </w:rPr>
    </w:tblStylePr>
    <w:tblStylePr w:type="lastCol">
      <w:rPr>
        <w:rFonts w:ascii="System" w:hAnsi="System" w:eastAsia="Times New Roman"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color="4F81BD"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color="4F81BD" w:sz="8" w:space="0"/>
        </w:tcBorders>
      </w:tcPr>
    </w:tblStylePr>
  </w:style>
  <w:style w:type="table" w:styleId="ColorfulShading-Accent2">
    <w:name w:val="Colorful Shading Accent 2"/>
    <w:basedOn w:val="TableNormal"/>
    <w:uiPriority w:val="62"/>
    <w:tblPr>
      <w:tblStyleRowBandSize w:val="1"/>
      <w:tblStyleColBandSize w:val="1"/>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ascii="System" w:hAnsi="System" w:eastAsia="Times New Roman" w:cs="Times New Roman"/>
        <w:b/>
        <w:bCs/>
      </w:rPr>
      <w:tblPr/>
      <w:tcPr>
        <w:tcBorders>
          <w:top w:val="single" w:color="C0504D" w:sz="8" w:space="0"/>
          <w:left w:val="single" w:color="C0504D" w:sz="8" w:space="0"/>
          <w:bottom w:val="single" w:color="C0504D" w:sz="18" w:space="0"/>
          <w:right w:val="single" w:color="C0504D" w:sz="8" w:space="0"/>
          <w:insideH w:val="nil"/>
          <w:insideV w:val="single" w:color="C0504D" w:sz="8" w:space="0"/>
        </w:tcBorders>
      </w:tcPr>
    </w:tblStylePr>
    <w:tblStylePr w:type="lastRow">
      <w:pPr>
        <w:spacing w:before="0" w:after="0" w:line="240" w:lineRule="auto"/>
      </w:pPr>
      <w:rPr>
        <w:rFonts w:ascii="System" w:hAnsi="System" w:eastAsia="Times New Roman" w:cs="Times New Roman"/>
        <w:b/>
        <w:bCs/>
      </w:rPr>
      <w:tblPr/>
      <w:tcPr>
        <w:tcBorders>
          <w:top w:val="double" w:color="C0504D" w:sz="6" w:space="0"/>
          <w:left w:val="single" w:color="C0504D" w:sz="8" w:space="0"/>
          <w:bottom w:val="single" w:color="C0504D" w:sz="8" w:space="0"/>
          <w:right w:val="single" w:color="C0504D" w:sz="8" w:space="0"/>
          <w:insideH w:val="nil"/>
          <w:insideV w:val="single" w:color="C0504D" w:sz="8" w:space="0"/>
        </w:tcBorders>
      </w:tcPr>
    </w:tblStylePr>
    <w:tblStylePr w:type="firstCol">
      <w:rPr>
        <w:rFonts w:ascii="System" w:hAnsi="System" w:eastAsia="Times New Roman" w:cs="Times New Roman"/>
        <w:b/>
        <w:bCs/>
      </w:rPr>
    </w:tblStylePr>
    <w:tblStylePr w:type="lastCol">
      <w:rPr>
        <w:rFonts w:ascii="System" w:hAnsi="System" w:eastAsia="Times New Roman"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color="C0504D"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color="C0504D" w:sz="8" w:space="0"/>
        </w:tcBorders>
      </w:tcPr>
    </w:tblStylePr>
  </w:style>
  <w:style w:type="table" w:styleId="ColorfulShading-Accent3">
    <w:name w:val="Colorful Shading Accent 3"/>
    <w:basedOn w:val="TableNormal"/>
    <w:uiPriority w:val="62"/>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System" w:hAnsi="System"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System" w:hAnsi="System"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System" w:hAnsi="System" w:eastAsia="Times New Roman" w:cs="Times New Roman"/>
        <w:b/>
        <w:bCs/>
      </w:rPr>
    </w:tblStylePr>
    <w:tblStylePr w:type="lastCol">
      <w:rPr>
        <w:rFonts w:ascii="System" w:hAnsi="System"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ColorfulShading-Accent4">
    <w:name w:val="Colorful Shading Accent 4"/>
    <w:basedOn w:val="TableNormal"/>
    <w:uiPriority w:val="62"/>
    <w:tblPr>
      <w:tblStyleRowBandSize w:val="1"/>
      <w:tblStyleColBandSize w:val="1"/>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ascii="System" w:hAnsi="System" w:eastAsia="Times New Roman" w:cs="Times New Roman"/>
        <w:b/>
        <w:bCs/>
      </w:rPr>
      <w:tblPr/>
      <w:tcPr>
        <w:tcBorders>
          <w:top w:val="single" w:color="8064A2" w:sz="8" w:space="0"/>
          <w:left w:val="single" w:color="8064A2" w:sz="8" w:space="0"/>
          <w:bottom w:val="single" w:color="8064A2" w:sz="18" w:space="0"/>
          <w:right w:val="single" w:color="8064A2" w:sz="8" w:space="0"/>
          <w:insideH w:val="nil"/>
          <w:insideV w:val="single" w:color="8064A2" w:sz="8" w:space="0"/>
        </w:tcBorders>
      </w:tcPr>
    </w:tblStylePr>
    <w:tblStylePr w:type="lastRow">
      <w:pPr>
        <w:spacing w:before="0" w:after="0" w:line="240" w:lineRule="auto"/>
      </w:pPr>
      <w:rPr>
        <w:rFonts w:ascii="System" w:hAnsi="System" w:eastAsia="Times New Roman" w:cs="Times New Roman"/>
        <w:b/>
        <w:bCs/>
      </w:rPr>
      <w:tblPr/>
      <w:tcPr>
        <w:tcBorders>
          <w:top w:val="double" w:color="8064A2" w:sz="6" w:space="0"/>
          <w:left w:val="single" w:color="8064A2" w:sz="8" w:space="0"/>
          <w:bottom w:val="single" w:color="8064A2" w:sz="8" w:space="0"/>
          <w:right w:val="single" w:color="8064A2" w:sz="8" w:space="0"/>
          <w:insideH w:val="nil"/>
          <w:insideV w:val="single" w:color="8064A2" w:sz="8" w:space="0"/>
        </w:tcBorders>
      </w:tcPr>
    </w:tblStylePr>
    <w:tblStylePr w:type="firstCol">
      <w:rPr>
        <w:rFonts w:ascii="System" w:hAnsi="System" w:eastAsia="Times New Roman" w:cs="Times New Roman"/>
        <w:b/>
        <w:bCs/>
      </w:rPr>
    </w:tblStylePr>
    <w:tblStylePr w:type="lastCol">
      <w:rPr>
        <w:rFonts w:ascii="System" w:hAnsi="System" w:eastAsia="Times New Roman"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color="8064A2"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color="8064A2" w:sz="8" w:space="0"/>
        </w:tcBorders>
      </w:tcPr>
    </w:tblStylePr>
  </w:style>
  <w:style w:type="table" w:styleId="ColorfulShading-Accent5">
    <w:name w:val="Colorful Shading Accent 5"/>
    <w:basedOn w:val="TableNormal"/>
    <w:uiPriority w:val="62"/>
    <w:tblPr>
      <w:tblStyleRowBandSize w:val="1"/>
      <w:tblStyleColBandSize w:val="1"/>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ascii="System" w:hAnsi="System" w:eastAsia="Times New Roman" w:cs="Times New Roman"/>
        <w:b/>
        <w:bCs/>
      </w:rPr>
      <w:tblPr/>
      <w:tcPr>
        <w:tcBorders>
          <w:top w:val="single" w:color="4BACC6" w:sz="8" w:space="0"/>
          <w:left w:val="single" w:color="4BACC6" w:sz="8" w:space="0"/>
          <w:bottom w:val="single" w:color="4BACC6" w:sz="18" w:space="0"/>
          <w:right w:val="single" w:color="4BACC6" w:sz="8" w:space="0"/>
          <w:insideH w:val="nil"/>
          <w:insideV w:val="single" w:color="4BACC6" w:sz="8" w:space="0"/>
        </w:tcBorders>
      </w:tcPr>
    </w:tblStylePr>
    <w:tblStylePr w:type="lastRow">
      <w:pPr>
        <w:spacing w:before="0" w:after="0" w:line="240" w:lineRule="auto"/>
      </w:pPr>
      <w:rPr>
        <w:rFonts w:ascii="System" w:hAnsi="System" w:eastAsia="Times New Roman" w:cs="Times New Roman"/>
        <w:b/>
        <w:bCs/>
      </w:rPr>
      <w:tblPr/>
      <w:tcPr>
        <w:tcBorders>
          <w:top w:val="double" w:color="4BACC6" w:sz="6" w:space="0"/>
          <w:left w:val="single" w:color="4BACC6" w:sz="8" w:space="0"/>
          <w:bottom w:val="single" w:color="4BACC6" w:sz="8" w:space="0"/>
          <w:right w:val="single" w:color="4BACC6" w:sz="8" w:space="0"/>
          <w:insideH w:val="nil"/>
          <w:insideV w:val="single" w:color="4BACC6" w:sz="8" w:space="0"/>
        </w:tcBorders>
      </w:tcPr>
    </w:tblStylePr>
    <w:tblStylePr w:type="firstCol">
      <w:rPr>
        <w:rFonts w:ascii="System" w:hAnsi="System" w:eastAsia="Times New Roman" w:cs="Times New Roman"/>
        <w:b/>
        <w:bCs/>
      </w:rPr>
    </w:tblStylePr>
    <w:tblStylePr w:type="lastCol">
      <w:rPr>
        <w:rFonts w:ascii="System" w:hAnsi="System" w:eastAsia="Times New Roman"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color="4BACC6"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color="4BACC6" w:sz="8" w:space="0"/>
        </w:tcBorders>
      </w:tcPr>
    </w:tblStylePr>
  </w:style>
  <w:style w:type="table" w:styleId="ColorfulShading-Accent6">
    <w:name w:val="Colorful Shading Accent 6"/>
    <w:basedOn w:val="TableNormal"/>
    <w:uiPriority w:val="62"/>
    <w:tblPr>
      <w:tblStyleRowBandSize w:val="1"/>
      <w:tblStyleColBandSize w:val="1"/>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System" w:hAnsi="System" w:eastAsia="Times New Roman" w:cs="Times New Roman"/>
        <w:b/>
        <w:bCs/>
      </w:rPr>
      <w:tblPr/>
      <w:tcPr>
        <w:tcBorders>
          <w:top w:val="single" w:color="F79646" w:sz="8" w:space="0"/>
          <w:left w:val="single" w:color="F79646" w:sz="8" w:space="0"/>
          <w:bottom w:val="single" w:color="F79646" w:sz="18" w:space="0"/>
          <w:right w:val="single" w:color="F79646" w:sz="8" w:space="0"/>
          <w:insideH w:val="nil"/>
          <w:insideV w:val="single" w:color="F79646" w:sz="8" w:space="0"/>
        </w:tcBorders>
      </w:tcPr>
    </w:tblStylePr>
    <w:tblStylePr w:type="lastRow">
      <w:pPr>
        <w:spacing w:before="0" w:after="0" w:line="240" w:lineRule="auto"/>
      </w:pPr>
      <w:rPr>
        <w:rFonts w:ascii="System" w:hAnsi="System" w:eastAsia="Times New Roman" w:cs="Times New Roman"/>
        <w:b/>
        <w:bCs/>
      </w:rPr>
      <w:tblPr/>
      <w:tcPr>
        <w:tcBorders>
          <w:top w:val="double" w:color="F79646" w:sz="6" w:space="0"/>
          <w:left w:val="single" w:color="F79646" w:sz="8" w:space="0"/>
          <w:bottom w:val="single" w:color="F79646" w:sz="8" w:space="0"/>
          <w:right w:val="single" w:color="F79646" w:sz="8" w:space="0"/>
          <w:insideH w:val="nil"/>
          <w:insideV w:val="single" w:color="F79646" w:sz="8" w:space="0"/>
        </w:tcBorders>
      </w:tcPr>
    </w:tblStylePr>
    <w:tblStylePr w:type="firstCol">
      <w:rPr>
        <w:rFonts w:ascii="System" w:hAnsi="System" w:eastAsia="Times New Roman" w:cs="Times New Roman"/>
        <w:b/>
        <w:bCs/>
      </w:rPr>
    </w:tblStylePr>
    <w:tblStylePr w:type="lastCol">
      <w:rPr>
        <w:rFonts w:ascii="System" w:hAnsi="System" w:eastAsia="Times New Roman"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color="F79646"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color="F79646" w:sz="8" w:space="0"/>
        </w:tcBorders>
      </w:tcPr>
    </w:tblStylePr>
  </w:style>
  <w:style w:type="table" w:styleId="DarkList">
    <w:name w:val="Dark List"/>
    <w:basedOn w:val="TableNormal"/>
    <w:uiPriority w:val="61"/>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MediumList2-Accent1">
    <w:name w:val="Medium List 2 Accent 1"/>
    <w:basedOn w:val="TableNormal"/>
    <w:uiPriority w:val="61"/>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DarkList-Accent2">
    <w:name w:val="Dark List Accent 2"/>
    <w:basedOn w:val="TableNormal"/>
    <w:uiPriority w:val="61"/>
    <w:tblPr>
      <w:tblStyleRowBandSize w:val="1"/>
      <w:tblStyleColBandSize w:val="1"/>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DarkList-Accent3">
    <w:name w:val="Dark List Accent 3"/>
    <w:basedOn w:val="TableNormal"/>
    <w:uiPriority w:val="61"/>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DarkList-Accent4">
    <w:name w:val="Dark List Accent 4"/>
    <w:basedOn w:val="TableNormal"/>
    <w:uiPriority w:val="61"/>
    <w:tblPr>
      <w:tblStyleRowBandSize w:val="1"/>
      <w:tblStyleColBandSize w:val="1"/>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DarkList-Accent5">
    <w:name w:val="Dark List Accent 5"/>
    <w:basedOn w:val="TableNormal"/>
    <w:uiPriority w:val="61"/>
    <w:tblPr>
      <w:tblStyleRowBandSize w:val="1"/>
      <w:tblStyleColBandSize w:val="1"/>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DarkList-Accent6">
    <w:name w:val="Dark List Accent 6"/>
    <w:basedOn w:val="TableNormal"/>
    <w:uiPriority w:val="61"/>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MediumGrid3">
    <w:name w:val="Medium Grid 3"/>
    <w:basedOn w:val="TableNormal"/>
    <w:uiPriority w:val="60"/>
    <w:rPr>
      <w:color w:val="000000"/>
    </w:rPr>
    <w:tblPr>
      <w:tblStyleRowBandSize w:val="1"/>
      <w:tblStyleColBandSize w:val="1"/>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IntenseQuote1" w:customStyle="1">
    <w:name w:val="Intense Quote1"/>
    <w:basedOn w:val="TableNormal"/>
    <w:uiPriority w:val="60"/>
    <w:qFormat/>
    <w:rPr>
      <w:color w:val="365F91"/>
    </w:rPr>
    <w:tblPr>
      <w:tblStyleRowBandSize w:val="1"/>
      <w:tblStyleColBandSize w:val="1"/>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Grid3-Accent2">
    <w:name w:val="Medium Grid 3 Accent 2"/>
    <w:basedOn w:val="TableNormal"/>
    <w:uiPriority w:val="60"/>
    <w:rPr>
      <w:color w:val="943634"/>
    </w:rPr>
    <w:tblPr>
      <w:tblStyleRowBandSize w:val="1"/>
      <w:tblStyleColBandSize w:val="1"/>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la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60"/>
    <w:rPr>
      <w:color w:val="76923C"/>
    </w:rPr>
    <w:tblPr>
      <w:tblStyleRowBandSize w:val="1"/>
      <w:tblStyleColBandSize w:val="1"/>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la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60"/>
    <w:rPr>
      <w:color w:val="5F497A"/>
    </w:rPr>
    <w:tblPr>
      <w:tblStyleRowBandSize w:val="1"/>
      <w:tblStyleColBandSize w:val="1"/>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la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60"/>
    <w:rPr>
      <w:color w:val="31849B"/>
    </w:rPr>
    <w:tblPr>
      <w:tblStyleRowBandSize w:val="1"/>
      <w:tblStyleColBandSize w:val="1"/>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la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60"/>
    <w:rPr>
      <w:color w:val="E36C0A"/>
    </w:rPr>
    <w:tblPr>
      <w:tblStyleRowBandSize w:val="1"/>
      <w:tblStyleColBandSize w:val="1"/>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style>
  <w:style w:type="paragraph" w:styleId="List">
    <w:name w:val="List"/>
    <w:basedOn w:val="Normal"/>
    <w:pPr>
      <w:ind w:left="283" w:hanging="283"/>
      <w:contextualSpacing/>
    </w:p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
    <w:name w:val="List Number"/>
    <w:basedOn w:val="Normal"/>
    <w:pPr>
      <w:numPr>
        <w:numId w:val="11"/>
      </w:numPr>
      <w:contextualSpacing/>
    </w:pPr>
  </w:style>
  <w:style w:type="paragraph" w:styleId="ListNumber2">
    <w:name w:val="List Number 2"/>
    <w:basedOn w:val="Normal"/>
    <w:pPr>
      <w:numPr>
        <w:numId w:val="12"/>
      </w:numPr>
      <w:contextualSpacing/>
    </w:pPr>
  </w:style>
  <w:style w:type="paragraph" w:styleId="ListNumber3">
    <w:name w:val="List Number 3"/>
    <w:basedOn w:val="Normal"/>
    <w:pPr>
      <w:numPr>
        <w:numId w:val="13"/>
      </w:numPr>
      <w:contextualSpacing/>
    </w:pPr>
  </w:style>
  <w:style w:type="paragraph" w:styleId="ListNumber4">
    <w:name w:val="List Number 4"/>
    <w:basedOn w:val="Normal"/>
    <w:pPr>
      <w:numPr>
        <w:numId w:val="14"/>
      </w:numPr>
      <w:contextualSpacing/>
    </w:pPr>
  </w:style>
  <w:style w:type="paragraph" w:styleId="ListNumber5">
    <w:name w:val="List Number 5"/>
    <w:basedOn w:val="Normal"/>
    <w:pPr>
      <w:numPr>
        <w:numId w:val="15"/>
      </w:numPr>
      <w:contextualSpacing/>
    </w:pPr>
  </w:style>
  <w:style w:type="paragraph" w:styleId="ColorfulList-Accent11" w:customStyle="1">
    <w:name w:val="Colorful List - Accent 11"/>
    <w:basedOn w:val="Normal"/>
    <w:uiPriority w:val="34"/>
    <w:pPr>
      <w:ind w:left="720"/>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styleId="MacroTextChar" w:customStyle="1">
    <w:name w:val="Macro Text Char"/>
    <w:link w:val="MacroText"/>
    <w:rPr>
      <w:rFonts w:ascii="Courier New" w:hAnsi="Courier New" w:cs="Courier New"/>
      <w:lang w:eastAsia="en-US"/>
    </w:rPr>
  </w:style>
  <w:style w:type="table" w:styleId="LightGrid-Accent1">
    <w:name w:val="Light Grid Accent 1"/>
    <w:basedOn w:val="TableNormal"/>
    <w:uiPriority w:val="67"/>
    <w:tblPr>
      <w:tblStyleRowBandSize w:val="1"/>
      <w:tblStyleColBandSize w:val="1"/>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LightGrid-Accent2">
    <w:name w:val="Light Grid Accent 2"/>
    <w:basedOn w:val="TableNormal"/>
    <w:uiPriority w:val="67"/>
    <w:tblPr>
      <w:tblStyleRowBandSize w:val="1"/>
      <w:tblStyleColBandSize w:val="1"/>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LightGrid-Accent3">
    <w:name w:val="Light Grid Accent 3"/>
    <w:basedOn w:val="TableNormal"/>
    <w:uiPriority w:val="67"/>
    <w:tblPr>
      <w:tblStyleRowBandSize w:val="1"/>
      <w:tblStyleColBandSize w:val="1"/>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tblPr>
      <w:tblStyleRowBandSize w:val="1"/>
      <w:tblStyleColBandSize w:val="1"/>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LightGrid-Accent6">
    <w:name w:val="Light Grid Accent 6"/>
    <w:basedOn w:val="TableNormal"/>
    <w:uiPriority w:val="67"/>
    <w:tblPr>
      <w:tblStyleRowBandSize w:val="1"/>
      <w:tblStyleColBandSize w:val="1"/>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SubtleReference1" w:customStyle="1">
    <w:name w:val="Subtle Reference1"/>
    <w:basedOn w:val="TableNormal"/>
    <w:uiPriority w:val="67"/>
    <w:qFormat/>
    <w:tblPr>
      <w:tblStyleRowBandSize w:val="1"/>
      <w:tblStyleColBandSize w:val="1"/>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Shading1-Accent1">
    <w:name w:val="Medium Shading 1 Accent 1"/>
    <w:basedOn w:val="TableNormal"/>
    <w:uiPriority w:val="68"/>
    <w:rPr>
      <w:rFonts w:ascii="Cambria" w:hAnsi="Cambria"/>
      <w:color w:val="000000"/>
    </w:rPr>
    <w:tblPr>
      <w:tblStyleRowBandSize w:val="1"/>
      <w:tblStyleColBandSize w:val="1"/>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color="000000" w:sz="6" w:space="0"/>
          <w:insideV w:val="single" w:color="000000" w:sz="6" w:space="0"/>
        </w:tcBorders>
        <w:shd w:val="clear" w:color="auto" w:fill="808080"/>
      </w:tcPr>
    </w:tblStylePr>
    <w:tblStylePr w:type="nwCell">
      <w:tblPr/>
      <w:tcPr>
        <w:shd w:val="clear" w:color="auto" w:fill="FFFFFF"/>
      </w:tcPr>
    </w:tblStylePr>
  </w:style>
  <w:style w:type="table" w:styleId="MediumShading1-Accent2">
    <w:name w:val="Medium Shading 1 Accent 2"/>
    <w:basedOn w:val="TableNormal"/>
    <w:uiPriority w:val="68"/>
    <w:rPr>
      <w:rFonts w:ascii="Cambria" w:hAnsi="Cambria"/>
      <w:color w:val="000000"/>
    </w:rPr>
    <w:tblPr>
      <w:tblStyleRowBandSize w:val="1"/>
      <w:tblStyleColBandSize w:val="1"/>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color="4F81BD" w:sz="6" w:space="0"/>
          <w:insideV w:val="single" w:color="4F81BD" w:sz="6" w:space="0"/>
        </w:tcBorders>
        <w:shd w:val="clear" w:color="auto" w:fill="A7BFDE"/>
      </w:tcPr>
    </w:tblStylePr>
    <w:tblStylePr w:type="nwCell">
      <w:tblPr/>
      <w:tcPr>
        <w:shd w:val="clear" w:color="auto" w:fill="FFFFFF"/>
      </w:tcPr>
    </w:tblStylePr>
  </w:style>
  <w:style w:type="table" w:styleId="MediumShading1-Accent3">
    <w:name w:val="Medium Shading 1 Accent 3"/>
    <w:basedOn w:val="TableNormal"/>
    <w:uiPriority w:val="68"/>
    <w:rPr>
      <w:rFonts w:ascii="Cambria" w:hAnsi="Cambria"/>
      <w:color w:val="000000"/>
    </w:rPr>
    <w:tblPr>
      <w:tblStyleRowBandSize w:val="1"/>
      <w:tblStyleColBandSize w:val="1"/>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color="C0504D" w:sz="6" w:space="0"/>
          <w:insideV w:val="single" w:color="C0504D" w:sz="6" w:space="0"/>
        </w:tcBorders>
        <w:shd w:val="clear" w:color="auto" w:fill="DFA7A6"/>
      </w:tcPr>
    </w:tblStylePr>
    <w:tblStylePr w:type="nwCell">
      <w:tblPr/>
      <w:tcPr>
        <w:shd w:val="clear" w:color="auto" w:fill="FFFFFF"/>
      </w:tcPr>
    </w:tblStylePr>
  </w:style>
  <w:style w:type="table" w:styleId="MediumShading1-Accent4">
    <w:name w:val="Medium Shading 1 Accent 4"/>
    <w:basedOn w:val="TableNormal"/>
    <w:uiPriority w:val="68"/>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Shading1-Accent5">
    <w:name w:val="Medium Shading 1 Accent 5"/>
    <w:basedOn w:val="TableNormal"/>
    <w:uiPriority w:val="68"/>
    <w:rPr>
      <w:rFonts w:ascii="Cambria" w:hAnsi="Cambria"/>
      <w:color w:val="000000"/>
    </w:rPr>
    <w:tblPr>
      <w:tblStyleRowBandSize w:val="1"/>
      <w:tblStyleColBandSize w:val="1"/>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color="8064A2" w:sz="6" w:space="0"/>
          <w:insideV w:val="single" w:color="8064A2" w:sz="6" w:space="0"/>
        </w:tcBorders>
        <w:shd w:val="clear" w:color="auto" w:fill="BFB1D0"/>
      </w:tcPr>
    </w:tblStylePr>
    <w:tblStylePr w:type="nwCell">
      <w:tblPr/>
      <w:tcPr>
        <w:shd w:val="clear" w:color="auto" w:fill="FFFFFF"/>
      </w:tcPr>
    </w:tblStylePr>
  </w:style>
  <w:style w:type="table" w:styleId="MediumShading1-Accent6">
    <w:name w:val="Medium Shading 1 Accent 6"/>
    <w:basedOn w:val="TableNormal"/>
    <w:uiPriority w:val="68"/>
    <w:rPr>
      <w:rFonts w:ascii="Cambria" w:hAnsi="Cambria"/>
      <w:color w:val="000000"/>
    </w:rPr>
    <w:tblPr>
      <w:tblStyleRowBandSize w:val="1"/>
      <w:tblStyleColBandSize w:val="1"/>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color="4BACC6" w:sz="6" w:space="0"/>
          <w:insideV w:val="single" w:color="4BACC6" w:sz="6" w:space="0"/>
        </w:tcBorders>
        <w:shd w:val="clear" w:color="auto" w:fill="A5D5E2"/>
      </w:tcPr>
    </w:tblStylePr>
    <w:tblStylePr w:type="nwCell">
      <w:tblPr/>
      <w:tcPr>
        <w:shd w:val="clear" w:color="auto" w:fill="FFFFFF"/>
      </w:tcPr>
    </w:tblStylePr>
  </w:style>
  <w:style w:type="table" w:styleId="IntenseReference1" w:customStyle="1">
    <w:name w:val="Intense Reference1"/>
    <w:basedOn w:val="TableNormal"/>
    <w:uiPriority w:val="68"/>
    <w:qFormat/>
    <w:rPr>
      <w:rFonts w:ascii="Cambria" w:hAnsi="Cambria"/>
      <w:color w:val="000000"/>
    </w:rPr>
    <w:tblPr>
      <w:tblStyleRowBandSize w:val="1"/>
      <w:tblStyleColBandSize w:val="1"/>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color="F79646" w:sz="6" w:space="0"/>
          <w:insideV w:val="single" w:color="F79646" w:sz="6" w:space="0"/>
        </w:tcBorders>
        <w:shd w:val="clear" w:color="auto" w:fill="FBCAA2"/>
      </w:tcPr>
    </w:tblStylePr>
    <w:tblStylePr w:type="nwCell">
      <w:tblPr/>
      <w:tcPr>
        <w:shd w:val="clear" w:color="auto" w:fill="FFFFFF"/>
      </w:tcPr>
    </w:tblStylePr>
  </w:style>
  <w:style w:type="table" w:styleId="MediumShading2-Accent1">
    <w:name w:val="Medium Shading 2 Accent 1"/>
    <w:basedOn w:val="TableNormal"/>
    <w:uiPriority w:val="69"/>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000000"/>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808080"/>
      </w:tcPr>
    </w:tblStylePr>
  </w:style>
  <w:style w:type="table" w:styleId="MediumShading2-Accent2">
    <w:name w:val="Medium Shading 2 Accent 2"/>
    <w:basedOn w:val="TableNormal"/>
    <w:uiPriority w:val="69"/>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4F81BD"/>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A7BFDE"/>
      </w:tcPr>
    </w:tblStylePr>
  </w:style>
  <w:style w:type="table" w:styleId="MediumShading2-Accent3">
    <w:name w:val="Medium Shading 2 Accent 3"/>
    <w:basedOn w:val="TableNormal"/>
    <w:uiPriority w:val="69"/>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C0504D"/>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DFA7A6"/>
      </w:tcPr>
    </w:tblStylePr>
  </w:style>
  <w:style w:type="table" w:styleId="MediumShading2-Accent4">
    <w:name w:val="Medium Shading 2 Accent 4"/>
    <w:basedOn w:val="TableNormal"/>
    <w:uiPriority w:val="69"/>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9BBB59"/>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CDDDAC"/>
      </w:tcPr>
    </w:tblStylePr>
  </w:style>
  <w:style w:type="table" w:styleId="MediumShading2-Accent5">
    <w:name w:val="Medium Shading 2 Accent 5"/>
    <w:basedOn w:val="TableNormal"/>
    <w:uiPriority w:val="69"/>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8064A2"/>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BFB1D0"/>
      </w:tcPr>
    </w:tblStylePr>
  </w:style>
  <w:style w:type="table" w:styleId="MediumShading2-Accent6">
    <w:name w:val="Medium Shading 2 Accent 6"/>
    <w:basedOn w:val="TableNormal"/>
    <w:uiPriority w:val="69"/>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4BACC6"/>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A5D5E2"/>
      </w:tcPr>
    </w:tblStylePr>
  </w:style>
  <w:style w:type="table" w:styleId="BookTitle1" w:customStyle="1">
    <w:name w:val="Book Title1"/>
    <w:basedOn w:val="TableNormal"/>
    <w:uiPriority w:val="69"/>
    <w:qFormat/>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F79646"/>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FBCAA2"/>
      </w:tcPr>
    </w:tblStylePr>
  </w:style>
  <w:style w:type="table" w:styleId="LightShading-Accent1">
    <w:name w:val="Light Shading Accent 1"/>
    <w:basedOn w:val="TableNormal"/>
    <w:uiPriority w:val="65"/>
    <w:rPr>
      <w:color w:val="000000"/>
    </w:rPr>
    <w:tblPr>
      <w:tblStyleRowBandSize w:val="1"/>
      <w:tblStyleColBandSize w:val="1"/>
      <w:tblBorders>
        <w:top w:val="single" w:color="000000" w:sz="8" w:space="0"/>
        <w:bottom w:val="single" w:color="000000" w:sz="8" w:space="0"/>
      </w:tblBorders>
    </w:tblPr>
    <w:tblStylePr w:type="firstRow">
      <w:rPr>
        <w:rFonts w:ascii="System" w:hAnsi="System" w:eastAsia="Times New Roman" w:cs="Times New Roman"/>
      </w:rPr>
      <w:tblPr/>
      <w:tcPr>
        <w:tcBorders>
          <w:top w:val="nil"/>
          <w:bottom w:val="single" w:color="000000" w:sz="8" w:space="0"/>
        </w:tcBorders>
      </w:tcPr>
    </w:tblStylePr>
    <w:tblStylePr w:type="lastRow">
      <w:rPr>
        <w:b/>
        <w:bCs/>
        <w:color w:val="1F497D"/>
      </w:rPr>
      <w:tblPr/>
      <w:tcPr>
        <w:tcBorders>
          <w:top w:val="single" w:color="000000" w:sz="8" w:space="0"/>
          <w:bottom w:val="single" w:color="000000" w:sz="8" w:space="0"/>
        </w:tcBorders>
      </w:tcPr>
    </w:tblStylePr>
    <w:tblStylePr w:type="firstCol">
      <w:rPr>
        <w:b/>
        <w:bCs/>
      </w:rPr>
    </w:tblStylePr>
    <w:tblStylePr w:type="lastCol">
      <w:rPr>
        <w:b/>
        <w:bCs/>
      </w:rPr>
      <w:tblPr/>
      <w:tcPr>
        <w:tcBorders>
          <w:top w:val="single" w:color="000000" w:sz="8" w:space="0"/>
          <w:bottom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DarkList-Accent1">
    <w:name w:val="Dark List Accent 1"/>
    <w:basedOn w:val="TableNormal"/>
    <w:uiPriority w:val="65"/>
    <w:rPr>
      <w:color w:val="000000"/>
    </w:rPr>
    <w:tblPr>
      <w:tblStyleRowBandSize w:val="1"/>
      <w:tblStyleColBandSize w:val="1"/>
      <w:tblBorders>
        <w:top w:val="single" w:color="4F81BD" w:sz="8" w:space="0"/>
        <w:bottom w:val="single" w:color="4F81BD" w:sz="8" w:space="0"/>
      </w:tblBorders>
    </w:tblPr>
    <w:tblStylePr w:type="firstRow">
      <w:rPr>
        <w:rFonts w:ascii="System" w:hAnsi="System" w:eastAsia="Times New Roman" w:cs="Times New Roman"/>
      </w:rPr>
      <w:tblPr/>
      <w:tcPr>
        <w:tcBorders>
          <w:top w:val="nil"/>
          <w:bottom w:val="single" w:color="4F81BD" w:sz="8" w:space="0"/>
        </w:tcBorders>
      </w:tcPr>
    </w:tblStylePr>
    <w:tblStylePr w:type="lastRow">
      <w:rPr>
        <w:b/>
        <w:bCs/>
        <w:color w:val="1F497D"/>
      </w:rPr>
      <w:tblPr/>
      <w:tcPr>
        <w:tcBorders>
          <w:top w:val="single" w:color="4F81BD" w:sz="8" w:space="0"/>
          <w:bottom w:val="single" w:color="4F81BD" w:sz="8" w:space="0"/>
        </w:tcBorders>
      </w:tcPr>
    </w:tblStylePr>
    <w:tblStylePr w:type="firstCol">
      <w:rPr>
        <w:b/>
        <w:bCs/>
      </w:rPr>
    </w:tblStylePr>
    <w:tblStylePr w:type="lastCol">
      <w:rPr>
        <w:b/>
        <w:bCs/>
      </w:rPr>
      <w:tblPr/>
      <w:tcPr>
        <w:tcBorders>
          <w:top w:val="single" w:color="4F81BD" w:sz="8" w:space="0"/>
          <w:bottom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LightShading-Accent3">
    <w:name w:val="Light Shading Accent 3"/>
    <w:basedOn w:val="TableNormal"/>
    <w:uiPriority w:val="65"/>
    <w:rPr>
      <w:color w:val="000000"/>
    </w:rPr>
    <w:tblPr>
      <w:tblStyleRowBandSize w:val="1"/>
      <w:tblStyleColBandSize w:val="1"/>
      <w:tblBorders>
        <w:top w:val="single" w:color="C0504D" w:sz="8" w:space="0"/>
        <w:bottom w:val="single" w:color="C0504D" w:sz="8" w:space="0"/>
      </w:tblBorders>
    </w:tblPr>
    <w:tblStylePr w:type="firstRow">
      <w:rPr>
        <w:rFonts w:ascii="System" w:hAnsi="System" w:eastAsia="Times New Roman" w:cs="Times New Roman"/>
      </w:rPr>
      <w:tblPr/>
      <w:tcPr>
        <w:tcBorders>
          <w:top w:val="nil"/>
          <w:bottom w:val="single" w:color="C0504D" w:sz="8" w:space="0"/>
        </w:tcBorders>
      </w:tcPr>
    </w:tblStylePr>
    <w:tblStylePr w:type="lastRow">
      <w:rPr>
        <w:b/>
        <w:bCs/>
        <w:color w:val="1F497D"/>
      </w:rPr>
      <w:tblPr/>
      <w:tcPr>
        <w:tcBorders>
          <w:top w:val="single" w:color="C0504D" w:sz="8" w:space="0"/>
          <w:bottom w:val="single" w:color="C0504D" w:sz="8" w:space="0"/>
        </w:tcBorders>
      </w:tcPr>
    </w:tblStylePr>
    <w:tblStylePr w:type="firstCol">
      <w:rPr>
        <w:b/>
        <w:bCs/>
      </w:rPr>
    </w:tblStylePr>
    <w:tblStylePr w:type="lastCol">
      <w:rPr>
        <w:b/>
        <w:bCs/>
      </w:rPr>
      <w:tblPr/>
      <w:tcPr>
        <w:tcBorders>
          <w:top w:val="single" w:color="C0504D" w:sz="8" w:space="0"/>
          <w:bottom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LightShading-Accent4">
    <w:name w:val="Light Shading Accent 4"/>
    <w:basedOn w:val="TableNormal"/>
    <w:uiPriority w:val="65"/>
    <w:rPr>
      <w:color w:val="000000"/>
    </w:rPr>
    <w:tblPr>
      <w:tblStyleRowBandSize w:val="1"/>
      <w:tblStyleColBandSize w:val="1"/>
      <w:tblBorders>
        <w:top w:val="single" w:color="9BBB59" w:sz="8" w:space="0"/>
        <w:bottom w:val="single" w:color="9BBB59" w:sz="8" w:space="0"/>
      </w:tblBorders>
    </w:tblPr>
    <w:tblStylePr w:type="firstRow">
      <w:rPr>
        <w:rFonts w:ascii="System" w:hAnsi="System"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LightShading-Accent5">
    <w:name w:val="Light Shading Accent 5"/>
    <w:basedOn w:val="TableNormal"/>
    <w:uiPriority w:val="65"/>
    <w:rPr>
      <w:color w:val="000000"/>
    </w:rPr>
    <w:tblPr>
      <w:tblStyleRowBandSize w:val="1"/>
      <w:tblStyleColBandSize w:val="1"/>
      <w:tblBorders>
        <w:top w:val="single" w:color="8064A2" w:sz="8" w:space="0"/>
        <w:bottom w:val="single" w:color="8064A2" w:sz="8" w:space="0"/>
      </w:tblBorders>
    </w:tblPr>
    <w:tblStylePr w:type="firstRow">
      <w:rPr>
        <w:rFonts w:ascii="System" w:hAnsi="System" w:eastAsia="Times New Roman" w:cs="Times New Roman"/>
      </w:rPr>
      <w:tblPr/>
      <w:tcPr>
        <w:tcBorders>
          <w:top w:val="nil"/>
          <w:bottom w:val="single" w:color="8064A2" w:sz="8" w:space="0"/>
        </w:tcBorders>
      </w:tcPr>
    </w:tblStylePr>
    <w:tblStylePr w:type="lastRow">
      <w:rPr>
        <w:b/>
        <w:bCs/>
        <w:color w:val="1F497D"/>
      </w:rPr>
      <w:tblPr/>
      <w:tcPr>
        <w:tcBorders>
          <w:top w:val="single" w:color="8064A2" w:sz="8" w:space="0"/>
          <w:bottom w:val="single" w:color="8064A2" w:sz="8" w:space="0"/>
        </w:tcBorders>
      </w:tcPr>
    </w:tblStylePr>
    <w:tblStylePr w:type="firstCol">
      <w:rPr>
        <w:b/>
        <w:bCs/>
      </w:rPr>
    </w:tblStylePr>
    <w:tblStylePr w:type="lastCol">
      <w:rPr>
        <w:b/>
        <w:bCs/>
      </w:rPr>
      <w:tblPr/>
      <w:tcPr>
        <w:tcBorders>
          <w:top w:val="single" w:color="8064A2" w:sz="8" w:space="0"/>
          <w:bottom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LightShading-Accent6">
    <w:name w:val="Light Shading Accent 6"/>
    <w:basedOn w:val="TableNormal"/>
    <w:uiPriority w:val="65"/>
    <w:rPr>
      <w:color w:val="000000"/>
    </w:rPr>
    <w:tblPr>
      <w:tblStyleRowBandSize w:val="1"/>
      <w:tblStyleColBandSize w:val="1"/>
      <w:tblBorders>
        <w:top w:val="single" w:color="4BACC6" w:sz="8" w:space="0"/>
        <w:bottom w:val="single" w:color="4BACC6" w:sz="8" w:space="0"/>
      </w:tblBorders>
    </w:tblPr>
    <w:tblStylePr w:type="firstRow">
      <w:rPr>
        <w:rFonts w:ascii="System" w:hAnsi="System"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SubtleEmphasis1" w:customStyle="1">
    <w:name w:val="Subtle Emphasis1"/>
    <w:basedOn w:val="TableNormal"/>
    <w:uiPriority w:val="65"/>
    <w:qFormat/>
    <w:rPr>
      <w:color w:val="000000"/>
    </w:rPr>
    <w:tblPr>
      <w:tblStyleRowBandSize w:val="1"/>
      <w:tblStyleColBandSize w:val="1"/>
      <w:tblBorders>
        <w:top w:val="single" w:color="F79646" w:sz="8" w:space="0"/>
        <w:bottom w:val="single" w:color="F79646" w:sz="8" w:space="0"/>
      </w:tblBorders>
    </w:tblPr>
    <w:tblStylePr w:type="firstRow">
      <w:rPr>
        <w:rFonts w:ascii="System" w:hAnsi="System" w:eastAsia="Times New Roman" w:cs="Times New Roman"/>
      </w:rPr>
      <w:tblPr/>
      <w:tcPr>
        <w:tcBorders>
          <w:top w:val="nil"/>
          <w:bottom w:val="single" w:color="F79646" w:sz="8" w:space="0"/>
        </w:tcBorders>
      </w:tcPr>
    </w:tblStylePr>
    <w:tblStylePr w:type="lastRow">
      <w:rPr>
        <w:b/>
        <w:bCs/>
        <w:color w:val="1F497D"/>
      </w:rPr>
      <w:tblPr/>
      <w:tcPr>
        <w:tcBorders>
          <w:top w:val="single" w:color="F79646" w:sz="8" w:space="0"/>
          <w:bottom w:val="single" w:color="F79646" w:sz="8" w:space="0"/>
        </w:tcBorders>
      </w:tcPr>
    </w:tblStylePr>
    <w:tblStylePr w:type="firstCol">
      <w:rPr>
        <w:b/>
        <w:bCs/>
      </w:rPr>
    </w:tblStylePr>
    <w:tblStylePr w:type="lastCol">
      <w:rPr>
        <w:b/>
        <w:bCs/>
      </w:rPr>
      <w:tblPr/>
      <w:tcPr>
        <w:tcBorders>
          <w:top w:val="single" w:color="F79646" w:sz="8" w:space="0"/>
          <w:bottom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LightList-Accent1">
    <w:name w:val="Light List Accent 1"/>
    <w:basedOn w:val="TableNormal"/>
    <w:uiPriority w:val="66"/>
    <w:rPr>
      <w:rFonts w:ascii="Cambria" w:hAnsi="Cambria"/>
      <w:color w:val="000000"/>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nil"/>
          <w:bottom w:val="single" w:color="000000" w:sz="24" w:space="0"/>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single" w:color="000000"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Pr>
      <w:rFonts w:ascii="Cambria" w:hAnsi="Cambria"/>
      <w:color w:val="00000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nil"/>
          <w:bottom w:val="single" w:color="4F81BD" w:sz="24" w:space="0"/>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single" w:color="4F81BD"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Pr>
      <w:rFonts w:ascii="Cambria" w:hAnsi="Cambria"/>
      <w:color w:val="000000"/>
    </w:rPr>
    <w:tblPr>
      <w:tblStyleRowBandSize w:val="1"/>
      <w:tblStyleColBandSize w:val="1"/>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nil"/>
          <w:bottom w:val="single" w:color="C0504D" w:sz="24" w:space="0"/>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single" w:color="C0504D"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nil"/>
          <w:bottom w:val="single" w:color="9BBB59" w:sz="24" w:space="0"/>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single" w:color="9BBB59"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Pr>
      <w:rFonts w:ascii="Cambria" w:hAnsi="Cambria"/>
      <w:color w:val="000000"/>
    </w:rPr>
    <w:tblPr>
      <w:tblStyleRowBandSize w:val="1"/>
      <w:tblStyleColBandSize w:val="1"/>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nil"/>
          <w:bottom w:val="single" w:color="8064A2" w:sz="24" w:space="0"/>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single" w:color="8064A2"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Pr>
      <w:rFonts w:ascii="Cambria" w:hAnsi="Cambria"/>
      <w:color w:val="000000"/>
    </w:rPr>
    <w:tblPr>
      <w:tblStyleRowBandSize w:val="1"/>
      <w:tblStyleColBandSize w:val="1"/>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nil"/>
          <w:bottom w:val="single" w:color="4BACC6" w:sz="24" w:space="0"/>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single" w:color="4BACC6"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IntenseEmphasis1" w:customStyle="1">
    <w:name w:val="Intense Emphasis1"/>
    <w:basedOn w:val="TableNormal"/>
    <w:uiPriority w:val="66"/>
    <w:qFormat/>
    <w:rPr>
      <w:rFonts w:ascii="Cambria" w:hAnsi="Cambria"/>
      <w:color w:val="000000"/>
    </w:rPr>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nil"/>
          <w:bottom w:val="single" w:color="F79646" w:sz="24" w:space="0"/>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single" w:color="F79646"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ColorfulList">
    <w:name w:val="Colorful List"/>
    <w:basedOn w:val="TableNormal"/>
    <w:uiPriority w:val="63"/>
    <w:tblPr>
      <w:tblStyleRowBandSize w:val="1"/>
      <w:tblStyleColBandSize w:val="1"/>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Grid2-Accent1">
    <w:name w:val="Medium Grid 2 Accent 1"/>
    <w:basedOn w:val="TableNormal"/>
    <w:uiPriority w:val="63"/>
    <w:tblPr>
      <w:tblStyleRowBandSize w:val="1"/>
      <w:tblStyleColBandSize w:val="1"/>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ColorfulList-Accent2">
    <w:name w:val="Colorful List Accent 2"/>
    <w:basedOn w:val="TableNormal"/>
    <w:uiPriority w:val="63"/>
    <w:tblPr>
      <w:tblStyleRowBandSize w:val="1"/>
      <w:tblStyleColBandSize w:val="1"/>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ColorfulList-Accent3">
    <w:name w:val="Colorful List Accent 3"/>
    <w:basedOn w:val="TableNormal"/>
    <w:uiPriority w:val="63"/>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ColorfulList-Accent4">
    <w:name w:val="Colorful List Accent 4"/>
    <w:basedOn w:val="TableNormal"/>
    <w:uiPriority w:val="63"/>
    <w:tblPr>
      <w:tblStyleRowBandSize w:val="1"/>
      <w:tblStyleColBandSize w:val="1"/>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ColorfulList-Accent5">
    <w:name w:val="Colorful List Accent 5"/>
    <w:basedOn w:val="TableNormal"/>
    <w:uiPriority w:val="63"/>
    <w:tblPr>
      <w:tblStyleRowBandSize w:val="1"/>
      <w:tblStyleColBandSize w:val="1"/>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ColorfulGrid">
    <w:name w:val="Colorful Grid"/>
    <w:basedOn w:val="TableNormal"/>
    <w:uiPriority w:val="64"/>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MediumGrid3-Accent1">
    <w:name w:val="Medium Grid 3 Accent 1"/>
    <w:basedOn w:val="TableNormal"/>
    <w:uiPriority w:val="64"/>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ColorfulGrid-Accent2">
    <w:name w:val="Colorful Grid Accent 2"/>
    <w:basedOn w:val="TableNormal"/>
    <w:uiPriority w:val="64"/>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ColorfulGrid-Accent3">
    <w:name w:val="Colorful Grid Accent 3"/>
    <w:basedOn w:val="TableNormal"/>
    <w:uiPriority w:val="64"/>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ColorfulGrid-Accent4">
    <w:name w:val="Colorful Grid Accent 4"/>
    <w:basedOn w:val="TableNormal"/>
    <w:uiPriority w:val="64"/>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ColorfulGrid-Accent5">
    <w:name w:val="Colorful Grid Accent 5"/>
    <w:basedOn w:val="TableNormal"/>
    <w:uiPriority w:val="64"/>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paragraph" w:styleId="MessageHeader">
    <w:name w:val="Message Header"/>
    <w:basedOn w:val="Normal"/>
    <w:link w:val="MessageHeaderChar"/>
    <w:pPr>
      <w:pBdr>
        <w:top w:val="single" w:color="auto" w:sz="6" w:space="1"/>
        <w:left w:val="single" w:color="auto" w:sz="6" w:space="1"/>
        <w:bottom w:val="single" w:color="auto" w:sz="6" w:space="1"/>
        <w:right w:val="single" w:color="auto" w:sz="6" w:space="1"/>
      </w:pBdr>
      <w:shd w:val="pct20" w:color="auto" w:fill="auto"/>
      <w:ind w:left="1134" w:hanging="1134"/>
    </w:pPr>
    <w:rPr>
      <w:rFonts w:ascii="Cambria" w:hAnsi="Cambria"/>
      <w:sz w:val="24"/>
      <w:szCs w:val="24"/>
    </w:rPr>
  </w:style>
  <w:style w:type="character" w:styleId="MessageHeaderChar" w:customStyle="1">
    <w:name w:val="Message Header Char"/>
    <w:link w:val="MessageHeader"/>
    <w:rPr>
      <w:rFonts w:ascii="Cambria" w:hAnsi="Cambria" w:eastAsia="Times New Roman" w:cs="Times New Roman"/>
      <w:sz w:val="24"/>
      <w:szCs w:val="24"/>
      <w:shd w:val="pct20" w:color="auto" w:fill="auto"/>
      <w:lang w:eastAsia="en-US"/>
    </w:rPr>
  </w:style>
  <w:style w:type="paragraph" w:styleId="MediumGrid21" w:customStyle="1">
    <w:name w:val="Medium Grid 21"/>
    <w:uiPriority w:val="1"/>
    <w:pPr>
      <w:overflowPunct w:val="0"/>
      <w:autoSpaceDE w:val="0"/>
      <w:autoSpaceDN w:val="0"/>
      <w:adjustRightInd w:val="0"/>
      <w:jc w:val="both"/>
      <w:textAlignment w:val="baseline"/>
    </w:pPr>
    <w:rPr>
      <w:sz w:val="22"/>
      <w:lang w:eastAsia="en-US"/>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NoteHeadingChar" w:customStyle="1">
    <w:name w:val="Note Heading Char"/>
    <w:link w:val="NoteHeading"/>
    <w:rPr>
      <w:sz w:val="22"/>
      <w:lang w:eastAsia="en-US"/>
    </w:rPr>
  </w:style>
  <w:style w:type="character" w:styleId="MediumGrid11" w:customStyle="1">
    <w:name w:val="Medium Grid 11"/>
    <w:uiPriority w:val="99"/>
    <w:semiHidden/>
    <w:rPr>
      <w:color w:val="808080"/>
    </w:rPr>
  </w:style>
  <w:style w:type="paragraph" w:styleId="PlainText">
    <w:name w:val="Plain Text"/>
    <w:basedOn w:val="Normal"/>
    <w:link w:val="PlainTextChar"/>
    <w:rPr>
      <w:rFonts w:ascii="Courier New" w:hAnsi="Courier New" w:cs="Courier New"/>
      <w:sz w:val="20"/>
    </w:rPr>
  </w:style>
  <w:style w:type="character" w:styleId="PlainTextChar" w:customStyle="1">
    <w:name w:val="Plain Text Char"/>
    <w:link w:val="PlainText"/>
    <w:rPr>
      <w:rFonts w:ascii="Courier New" w:hAnsi="Courier New" w:cs="Courier New"/>
      <w:lang w:eastAsia="en-US"/>
    </w:rPr>
  </w:style>
  <w:style w:type="paragraph" w:styleId="ColorfulGrid-Accent11" w:customStyle="1">
    <w:name w:val="Colorful Grid - Accent 11"/>
    <w:basedOn w:val="Normal"/>
    <w:next w:val="Normal"/>
    <w:link w:val="ColourfulGridAccent1Char"/>
    <w:uiPriority w:val="29"/>
    <w:rPr>
      <w:i/>
      <w:iCs/>
      <w:color w:val="000000"/>
    </w:rPr>
  </w:style>
  <w:style w:type="character" w:styleId="ColourfulGridAccent1Char" w:customStyle="1">
    <w:name w:val="Colourful Grid – Accent 1 Char"/>
    <w:link w:val="ColorfulGrid-Accent11"/>
    <w:uiPriority w:val="29"/>
    <w:rPr>
      <w:i/>
      <w:iCs/>
      <w:color w:val="000000"/>
      <w:sz w:val="22"/>
      <w:lang w:eastAsia="en-US"/>
    </w:rPr>
  </w:style>
  <w:style w:type="paragraph" w:styleId="Salutation">
    <w:name w:val="Salutation"/>
    <w:basedOn w:val="Normal"/>
    <w:next w:val="Normal"/>
    <w:link w:val="SalutationChar"/>
  </w:style>
  <w:style w:type="character" w:styleId="SalutationChar" w:customStyle="1">
    <w:name w:val="Salutation Char"/>
    <w:link w:val="Salutation"/>
    <w:rPr>
      <w:sz w:val="22"/>
      <w:lang w:eastAsia="en-US"/>
    </w:rPr>
  </w:style>
  <w:style w:type="paragraph" w:styleId="Signature">
    <w:name w:val="Signature"/>
    <w:basedOn w:val="Normal"/>
    <w:link w:val="SignatureChar"/>
    <w:pPr>
      <w:ind w:left="4252"/>
    </w:pPr>
  </w:style>
  <w:style w:type="character" w:styleId="SignatureChar" w:customStyle="1">
    <w:name w:val="Signature Char"/>
    <w:link w:val="Signature"/>
    <w:rPr>
      <w:sz w:val="22"/>
      <w:lang w:eastAsia="en-US"/>
    </w:rPr>
  </w:style>
  <w:style w:type="character" w:styleId="Strong">
    <w:name w:val="Strong"/>
    <w:qFormat/>
    <w:rPr>
      <w:b/>
      <w:bC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character" w:styleId="SubtitleChar" w:customStyle="1">
    <w:name w:val="Subtitle Char"/>
    <w:link w:val="Subtitle"/>
    <w:rPr>
      <w:rFonts w:ascii="Cambria" w:hAnsi="Cambria" w:eastAsia="Times New Roman" w:cs="Times New Roman"/>
      <w:sz w:val="24"/>
      <w:szCs w:val="24"/>
      <w:lang w:eastAsia="en-US"/>
    </w:rPr>
  </w:style>
  <w:style w:type="character" w:styleId="SubtleEmphasis0" w:customStyle="1">
    <w:name w:val="Subtle Emphasis_0"/>
    <w:uiPriority w:val="19"/>
    <w:rPr>
      <w:i/>
      <w:iCs/>
      <w:color w:val="808080"/>
    </w:rPr>
  </w:style>
  <w:style w:type="character" w:styleId="SubtleReference0" w:customStyle="1">
    <w:name w:val="Subtle Reference_0"/>
    <w:uiPriority w:val="31"/>
    <w:rPr>
      <w:smallCaps/>
      <w:color w:val="C0504D"/>
      <w:u w:val="single"/>
    </w:rPr>
  </w:style>
  <w:style w:type="table" w:styleId="Table3Deffects1">
    <w:name w:val="Table 3D effects 1"/>
    <w:basedOn w:val="TableNormal"/>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pPr>
      <w:overflowPunct w:val="0"/>
      <w:autoSpaceDE w:val="0"/>
      <w:autoSpaceDN w:val="0"/>
      <w:adjustRightInd w:val="0"/>
      <w:spacing w:after="240" w:line="360" w:lineRule="auto"/>
      <w:jc w:val="both"/>
      <w:textAlignment w:val="baseline"/>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pPr>
      <w:overflowPunct w:val="0"/>
      <w:autoSpaceDE w:val="0"/>
      <w:autoSpaceDN w:val="0"/>
      <w:adjustRightInd w:val="0"/>
      <w:spacing w:after="240" w:line="360" w:lineRule="auto"/>
      <w:jc w:val="both"/>
      <w:textAlignment w:val="baseline"/>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pPr>
      <w:overflowPunct w:val="0"/>
      <w:autoSpaceDE w:val="0"/>
      <w:autoSpaceDN w:val="0"/>
      <w:adjustRightInd w:val="0"/>
      <w:spacing w:after="240" w:line="360" w:lineRule="auto"/>
      <w:jc w:val="both"/>
      <w:textAlignment w:val="baseline"/>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pPr>
      <w:overflowPunct w:val="0"/>
      <w:autoSpaceDE w:val="0"/>
      <w:autoSpaceDN w:val="0"/>
      <w:adjustRightInd w:val="0"/>
      <w:spacing w:after="240" w:line="360" w:lineRule="auto"/>
      <w:jc w:val="both"/>
      <w:textAlignment w:val="baseline"/>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pPr>
      <w:overflowPunct w:val="0"/>
      <w:autoSpaceDE w:val="0"/>
      <w:autoSpaceDN w:val="0"/>
      <w:adjustRightInd w:val="0"/>
      <w:spacing w:after="240" w:line="360" w:lineRule="auto"/>
      <w:jc w:val="both"/>
      <w:textAlignment w:val="baseline"/>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pPr>
      <w:overflowPunct w:val="0"/>
      <w:autoSpaceDE w:val="0"/>
      <w:autoSpaceDN w:val="0"/>
      <w:adjustRightInd w:val="0"/>
      <w:spacing w:after="240" w:line="360" w:lineRule="auto"/>
      <w:jc w:val="both"/>
      <w:textAlignment w:val="baseline"/>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pPr>
      <w:overflowPunct w:val="0"/>
      <w:autoSpaceDE w:val="0"/>
      <w:autoSpaceDN w:val="0"/>
      <w:adjustRightInd w:val="0"/>
      <w:spacing w:after="240" w:line="360" w:lineRule="auto"/>
      <w:jc w:val="both"/>
      <w:textAlignment w:val="baseline"/>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pPr>
      <w:overflowPunct w:val="0"/>
      <w:autoSpaceDE w:val="0"/>
      <w:autoSpaceDN w:val="0"/>
      <w:adjustRightInd w:val="0"/>
      <w:spacing w:after="240" w:line="360" w:lineRule="auto"/>
      <w:jc w:val="both"/>
      <w:textAlignment w:val="baseline"/>
    </w:pPr>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pPr>
      <w:overflowPunct w:val="0"/>
      <w:autoSpaceDE w:val="0"/>
      <w:autoSpaceDN w:val="0"/>
      <w:adjustRightInd w:val="0"/>
      <w:spacing w:after="240" w:line="360" w:lineRule="auto"/>
      <w:jc w:val="both"/>
      <w:textAlignment w:val="baseline"/>
    </w:pPr>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overflowPunct w:val="0"/>
      <w:autoSpaceDE w:val="0"/>
      <w:autoSpaceDN w:val="0"/>
      <w:adjustRightInd w:val="0"/>
      <w:spacing w:after="240" w:line="360" w:lineRule="auto"/>
      <w:jc w:val="both"/>
      <w:textAlignment w:val="baseline"/>
    </w:p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overflowPunct w:val="0"/>
      <w:autoSpaceDE w:val="0"/>
      <w:autoSpaceDN w:val="0"/>
      <w:adjustRightInd w:val="0"/>
      <w:spacing w:after="240" w:line="360" w:lineRule="auto"/>
      <w:jc w:val="both"/>
      <w:textAlignment w:val="baseline"/>
    </w:p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pPr>
      <w:overflowPunct w:val="0"/>
      <w:autoSpaceDE w:val="0"/>
      <w:autoSpaceDN w:val="0"/>
      <w:adjustRightInd w:val="0"/>
      <w:spacing w:after="240" w:line="360" w:lineRule="auto"/>
      <w:jc w:val="both"/>
      <w:textAlignment w:val="baseline"/>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pPr>
      <w:overflowPunct w:val="0"/>
      <w:autoSpaceDE w:val="0"/>
      <w:autoSpaceDN w:val="0"/>
      <w:adjustRightInd w:val="0"/>
      <w:spacing w:after="240" w:line="360" w:lineRule="auto"/>
      <w:jc w:val="both"/>
      <w:textAlignment w:val="baseline"/>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pPr>
      <w:overflowPunct w:val="0"/>
      <w:autoSpaceDE w:val="0"/>
      <w:autoSpaceDN w:val="0"/>
      <w:adjustRightInd w:val="0"/>
      <w:spacing w:after="240" w:line="360" w:lineRule="auto"/>
      <w:jc w:val="both"/>
      <w:textAlignment w:val="baseline"/>
    </w:p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pPr>
      <w:overflowPunct w:val="0"/>
      <w:autoSpaceDE w:val="0"/>
      <w:autoSpaceDN w:val="0"/>
      <w:adjustRightInd w:val="0"/>
      <w:spacing w:after="240" w:line="360" w:lineRule="auto"/>
      <w:jc w:val="both"/>
      <w:textAlignment w:val="baseline"/>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pPr>
      <w:overflowPunct w:val="0"/>
      <w:autoSpaceDE w:val="0"/>
      <w:autoSpaceDN w:val="0"/>
      <w:adjustRightInd w:val="0"/>
      <w:spacing w:after="240" w:line="360" w:lineRule="auto"/>
      <w:jc w:val="both"/>
      <w:textAlignment w:val="baseline"/>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pPr>
      <w:overflowPunct w:val="0"/>
      <w:autoSpaceDE w:val="0"/>
      <w:autoSpaceDN w:val="0"/>
      <w:adjustRightInd w:val="0"/>
      <w:spacing w:after="240" w:line="360" w:lineRule="auto"/>
      <w:jc w:val="both"/>
      <w:textAlignment w:val="baseline"/>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none" w:color="auto" w:sz="0" w:space="0"/>
          <w:tr2bl w:val="single" w:color="000000" w:sz="6" w:space="0"/>
        </w:tcBorders>
      </w:tcPr>
    </w:tblStylePr>
  </w:style>
  <w:style w:type="table" w:styleId="TableGrid6">
    <w:name w:val="Table Grid 6"/>
    <w:basedOn w:val="TableNormal"/>
    <w:pPr>
      <w:overflowPunct w:val="0"/>
      <w:autoSpaceDE w:val="0"/>
      <w:autoSpaceDN w:val="0"/>
      <w:adjustRightInd w:val="0"/>
      <w:spacing w:after="240" w:line="360" w:lineRule="auto"/>
      <w:jc w:val="both"/>
      <w:textAlignment w:val="baseline"/>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none" w:color="auto" w:sz="0" w:space="0"/>
          <w:tr2bl w:val="single" w:color="000000" w:sz="6" w:space="0"/>
        </w:tcBorders>
      </w:tcPr>
    </w:tblStylePr>
  </w:style>
  <w:style w:type="table" w:styleId="TableGrid7">
    <w:name w:val="Table Grid 7"/>
    <w:basedOn w:val="TableNormal"/>
    <w:pPr>
      <w:overflowPunct w:val="0"/>
      <w:autoSpaceDE w:val="0"/>
      <w:autoSpaceDN w:val="0"/>
      <w:adjustRightInd w:val="0"/>
      <w:spacing w:after="240" w:line="360" w:lineRule="auto"/>
      <w:jc w:val="both"/>
      <w:textAlignment w:val="baseline"/>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none" w:color="auto" w:sz="0" w:space="0"/>
          <w:tr2bl w:val="single" w:color="000000" w:sz="6" w:space="0"/>
        </w:tcBorders>
      </w:tcPr>
    </w:tblStylePr>
  </w:style>
  <w:style w:type="table" w:styleId="TableGrid8">
    <w:name w:val="Table Grid 8"/>
    <w:basedOn w:val="TableNormal"/>
    <w:pPr>
      <w:overflowPunct w:val="0"/>
      <w:autoSpaceDE w:val="0"/>
      <w:autoSpaceDN w:val="0"/>
      <w:adjustRightInd w:val="0"/>
      <w:spacing w:after="240" w:line="360" w:lineRule="auto"/>
      <w:jc w:val="both"/>
      <w:textAlignment w:val="baseline"/>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pPr>
      <w:overflowPunct w:val="0"/>
      <w:autoSpaceDE w:val="0"/>
      <w:autoSpaceDN w:val="0"/>
      <w:adjustRightInd w:val="0"/>
      <w:spacing w:after="240" w:line="360" w:lineRule="auto"/>
      <w:jc w:val="both"/>
      <w:textAlignment w:val="baseline"/>
    </w:p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pPr>
      <w:overflowPunct w:val="0"/>
      <w:autoSpaceDE w:val="0"/>
      <w:autoSpaceDN w:val="0"/>
      <w:adjustRightInd w:val="0"/>
      <w:spacing w:after="240" w:line="360" w:lineRule="auto"/>
      <w:jc w:val="both"/>
      <w:textAlignment w:val="baseline"/>
    </w:p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pPr>
      <w:overflowPunct w:val="0"/>
      <w:autoSpaceDE w:val="0"/>
      <w:autoSpaceDN w:val="0"/>
      <w:adjustRightInd w:val="0"/>
      <w:spacing w:after="240" w:line="360" w:lineRule="auto"/>
      <w:jc w:val="both"/>
      <w:textAlignment w:val="baseline"/>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pPr>
      <w:overflowPunct w:val="0"/>
      <w:autoSpaceDE w:val="0"/>
      <w:autoSpaceDN w:val="0"/>
      <w:adjustRightInd w:val="0"/>
      <w:spacing w:after="240" w:line="360" w:lineRule="auto"/>
      <w:jc w:val="both"/>
      <w:textAlignment w:val="baseline"/>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pPr>
      <w:overflowPunct w:val="0"/>
      <w:autoSpaceDE w:val="0"/>
      <w:autoSpaceDN w:val="0"/>
      <w:adjustRightInd w:val="0"/>
      <w:spacing w:after="240" w:line="360" w:lineRule="auto"/>
      <w:jc w:val="both"/>
      <w:textAlignment w:val="baseline"/>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pPr>
      <w:overflowPunct w:val="0"/>
      <w:autoSpaceDE w:val="0"/>
      <w:autoSpaceDN w:val="0"/>
      <w:adjustRightInd w:val="0"/>
      <w:spacing w:after="240" w:line="360" w:lineRule="auto"/>
      <w:jc w:val="both"/>
      <w:textAlignment w:val="baseline"/>
    </w:p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pPr>
      <w:overflowPunct w:val="0"/>
      <w:autoSpaceDE w:val="0"/>
      <w:autoSpaceDN w:val="0"/>
      <w:adjustRightInd w:val="0"/>
      <w:spacing w:after="240" w:line="360" w:lineRule="auto"/>
      <w:jc w:val="both"/>
      <w:textAlignment w:val="baseline"/>
    </w:p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pPr>
      <w:overflowPunct w:val="0"/>
      <w:autoSpaceDE w:val="0"/>
      <w:autoSpaceDN w:val="0"/>
      <w:adjustRightInd w:val="0"/>
      <w:spacing w:after="240" w:line="360" w:lineRule="auto"/>
      <w:jc w:val="both"/>
      <w:textAlignment w:val="baseline"/>
    </w:p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Authorities">
    <w:name w:val="table of authorities"/>
    <w:basedOn w:val="Normal"/>
    <w:next w:val="Normal"/>
    <w:pPr>
      <w:ind w:left="220" w:hanging="220"/>
    </w:pPr>
  </w:style>
  <w:style w:type="paragraph" w:styleId="TableofFigures">
    <w:name w:val="table of figures"/>
    <w:basedOn w:val="Normal"/>
    <w:next w:val="Normal"/>
  </w:style>
  <w:style w:type="table" w:styleId="TableProfessional">
    <w:name w:val="Table Professional"/>
    <w:basedOn w:val="TableNormal"/>
    <w:pPr>
      <w:overflowPunct w:val="0"/>
      <w:autoSpaceDE w:val="0"/>
      <w:autoSpaceDN w:val="0"/>
      <w:adjustRightInd w:val="0"/>
      <w:spacing w:after="240" w:line="360" w:lineRule="auto"/>
      <w:jc w:val="both"/>
      <w:textAlignment w:val="baseline"/>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pPr>
      <w:overflowPunct w:val="0"/>
      <w:autoSpaceDE w:val="0"/>
      <w:autoSpaceDN w:val="0"/>
      <w:adjustRightInd w:val="0"/>
      <w:spacing w:after="240" w:line="360" w:lineRule="auto"/>
      <w:jc w:val="both"/>
      <w:textAlignment w:val="baseline"/>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pPr>
      <w:overflowPunct w:val="0"/>
      <w:autoSpaceDE w:val="0"/>
      <w:autoSpaceDN w:val="0"/>
      <w:adjustRightInd w:val="0"/>
      <w:spacing w:after="240" w:line="360" w:lineRule="auto"/>
      <w:jc w:val="both"/>
      <w:textAlignment w:val="baseline"/>
    </w:p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pPr>
      <w:overflowPunct w:val="0"/>
      <w:autoSpaceDE w:val="0"/>
      <w:autoSpaceDN w:val="0"/>
      <w:adjustRightInd w:val="0"/>
      <w:spacing w:after="240" w:line="360" w:lineRule="auto"/>
      <w:jc w:val="both"/>
      <w:textAlignment w:val="baseline"/>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pPr>
      <w:overflowPunct w:val="0"/>
      <w:autoSpaceDE w:val="0"/>
      <w:autoSpaceDN w:val="0"/>
      <w:adjustRightInd w:val="0"/>
      <w:spacing w:after="240" w:line="360" w:lineRule="auto"/>
      <w:jc w:val="both"/>
      <w:textAlignment w:val="baseline"/>
    </w:p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pPr>
      <w:overflowPunct w:val="0"/>
      <w:autoSpaceDE w:val="0"/>
      <w:autoSpaceDN w:val="0"/>
      <w:adjustRightInd w:val="0"/>
      <w:spacing w:after="240" w:line="360" w:lineRule="auto"/>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pPr>
      <w:overflowPunct w:val="0"/>
      <w:autoSpaceDE w:val="0"/>
      <w:autoSpaceDN w:val="0"/>
      <w:adjustRightInd w:val="0"/>
      <w:spacing w:after="240" w:line="360" w:lineRule="auto"/>
      <w:jc w:val="both"/>
      <w:textAlignment w:val="baseline"/>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pPr>
      <w:overflowPunct w:val="0"/>
      <w:autoSpaceDE w:val="0"/>
      <w:autoSpaceDN w:val="0"/>
      <w:adjustRightInd w:val="0"/>
      <w:spacing w:after="240" w:line="360" w:lineRule="auto"/>
      <w:jc w:val="both"/>
      <w:textAlignment w:val="baseline"/>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pPr>
      <w:overflowPunct w:val="0"/>
      <w:autoSpaceDE w:val="0"/>
      <w:autoSpaceDN w:val="0"/>
      <w:adjustRightInd w:val="0"/>
      <w:spacing w:after="240" w:line="360" w:lineRule="auto"/>
      <w:jc w:val="both"/>
      <w:textAlignment w:val="baseline"/>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OCHeading0" w:customStyle="1">
    <w:name w:val="TOC Heading_0"/>
    <w:basedOn w:val="Heading1"/>
    <w:next w:val="Normal"/>
    <w:uiPriority w:val="39"/>
    <w:semiHidden/>
    <w:unhideWhenUsed/>
    <w:qFormat/>
    <w:pPr>
      <w:numPr>
        <w:numId w:val="0"/>
      </w:numPr>
      <w:overflowPunct w:val="0"/>
      <w:autoSpaceDE w:val="0"/>
      <w:autoSpaceDN w:val="0"/>
      <w:spacing w:before="240" w:after="60" w:line="360" w:lineRule="auto"/>
      <w:textAlignment w:val="baseline"/>
      <w:outlineLvl w:val="9"/>
    </w:pPr>
    <w:rPr>
      <w:rFonts w:ascii="Cambria" w:hAnsi="Cambria" w:eastAsia="Times New Roman"/>
      <w:b w:val="0"/>
      <w:bCs w:val="0"/>
      <w:kern w:val="32"/>
      <w:sz w:val="32"/>
      <w:szCs w:val="32"/>
      <w:lang w:eastAsia="en-US"/>
    </w:rPr>
  </w:style>
  <w:style w:type="character" w:styleId="DeltaViewInsertion" w:customStyle="1">
    <w:name w:val="DeltaView Insertion"/>
    <w:uiPriority w:val="99"/>
    <w:rPr>
      <w:color w:val="0000FF"/>
      <w:u w:val="double"/>
    </w:rPr>
  </w:style>
  <w:style w:type="character" w:styleId="DeltaViewDeletion" w:customStyle="1">
    <w:name w:val="DeltaView Deletion"/>
    <w:uiPriority w:val="99"/>
    <w:rPr>
      <w:strike/>
      <w:color w:val="FF0000"/>
    </w:rPr>
  </w:style>
  <w:style w:type="character" w:styleId="HeaderChar" w:customStyle="1">
    <w:name w:val="Header Char"/>
    <w:link w:val="Header"/>
    <w:uiPriority w:val="99"/>
    <w:rPr>
      <w:sz w:val="22"/>
      <w:lang w:eastAsia="en-US"/>
    </w:rPr>
  </w:style>
  <w:style w:type="character" w:styleId="FootnoteTextChar" w:customStyle="1">
    <w:name w:val="Footnote Text Char"/>
    <w:link w:val="FootnoteText"/>
    <w:uiPriority w:val="99"/>
    <w:rPr>
      <w:rFonts w:eastAsia="STZhongsong"/>
      <w:sz w:val="16"/>
      <w:lang w:eastAsia="zh-CN"/>
    </w:rPr>
  </w:style>
  <w:style w:type="character" w:styleId="DeltaViewMoveSource" w:customStyle="1">
    <w:name w:val="DeltaView Move Source"/>
    <w:uiPriority w:val="99"/>
    <w:rPr>
      <w:strike/>
      <w:color w:val="00C000"/>
    </w:rPr>
  </w:style>
  <w:style w:type="character" w:styleId="DeltaViewMoveDestination" w:customStyle="1">
    <w:name w:val="DeltaView Move Destination"/>
    <w:uiPriority w:val="99"/>
    <w:rPr>
      <w:color w:val="00C000"/>
      <w:u w:val="double"/>
    </w:rPr>
  </w:style>
  <w:style w:type="character" w:styleId="FooterChar" w:customStyle="1">
    <w:name w:val="Footer Char"/>
    <w:link w:val="Footer"/>
    <w:uiPriority w:val="99"/>
    <w:rPr>
      <w:sz w:val="22"/>
      <w:lang w:eastAsia="en-US"/>
    </w:rPr>
  </w:style>
  <w:style w:type="paragraph" w:styleId="Numpara" w:customStyle="1">
    <w:name w:val="Numpara"/>
    <w:basedOn w:val="Normal"/>
    <w:pPr>
      <w:numPr>
        <w:numId w:val="19"/>
      </w:numPr>
      <w:tabs>
        <w:tab w:val="clear" w:pos="360"/>
        <w:tab w:val="num" w:pos="926"/>
      </w:tabs>
      <w:overflowPunct/>
      <w:spacing w:before="40" w:after="120" w:line="240" w:lineRule="auto"/>
      <w:jc w:val="left"/>
      <w:textAlignment w:val="auto"/>
    </w:pPr>
    <w:rPr>
      <w:rFonts w:ascii="Arial" w:hAnsi="Arial"/>
      <w:sz w:val="24"/>
      <w:szCs w:val="24"/>
      <w:lang w:eastAsia="en-GB"/>
    </w:rPr>
  </w:style>
  <w:style w:type="paragraph" w:styleId="Normpara" w:customStyle="1">
    <w:name w:val="Normpara"/>
    <w:basedOn w:val="Normal"/>
    <w:next w:val="Numpara"/>
    <w:pPr>
      <w:overflowPunct/>
      <w:spacing w:after="120" w:line="240" w:lineRule="auto"/>
      <w:ind w:left="340"/>
      <w:jc w:val="left"/>
      <w:textAlignment w:val="auto"/>
    </w:pPr>
    <w:rPr>
      <w:rFonts w:ascii="Arial" w:hAnsi="Arial"/>
      <w:sz w:val="24"/>
      <w:szCs w:val="24"/>
      <w:lang w:eastAsia="en-GB"/>
    </w:rPr>
  </w:style>
  <w:style w:type="paragraph" w:styleId="HeaderBase" w:customStyle="1">
    <w:name w:val="Header Base"/>
    <w:basedOn w:val="Normal"/>
    <w:pPr>
      <w:keepLines/>
      <w:tabs>
        <w:tab w:val="center" w:pos="4320"/>
        <w:tab w:val="right" w:pos="8640"/>
      </w:tabs>
      <w:overflowPunct/>
      <w:spacing w:after="0" w:line="240" w:lineRule="auto"/>
      <w:jc w:val="left"/>
      <w:textAlignment w:val="auto"/>
    </w:pPr>
    <w:rPr>
      <w:rFonts w:ascii="Arial" w:hAnsi="Arial"/>
      <w:spacing w:val="-4"/>
      <w:sz w:val="20"/>
      <w:lang w:val="en-US" w:eastAsia="en-GB"/>
    </w:rPr>
  </w:style>
  <w:style w:type="paragraph" w:styleId="Level1Heading" w:customStyle="1">
    <w:name w:val="Level 1 Heading"/>
    <w:basedOn w:val="BodyText"/>
    <w:next w:val="Normal"/>
    <w:pPr>
      <w:keepNext/>
      <w:numPr>
        <w:numId w:val="22"/>
      </w:numPr>
      <w:tabs>
        <w:tab w:val="clear" w:pos="851"/>
        <w:tab w:val="num" w:pos="360"/>
        <w:tab w:val="left" w:pos="720"/>
      </w:tabs>
      <w:overflowPunct/>
      <w:spacing w:before="360" w:after="200"/>
      <w:jc w:val="left"/>
      <w:textAlignment w:val="auto"/>
      <w:outlineLvl w:val="0"/>
    </w:pPr>
    <w:rPr>
      <w:rFonts w:ascii="Arial" w:hAnsi="Arial"/>
      <w:b/>
      <w:lang w:eastAsia="en-GB"/>
    </w:rPr>
  </w:style>
  <w:style w:type="paragraph" w:styleId="Level2Heading" w:customStyle="1">
    <w:name w:val="Level 2 Heading"/>
    <w:basedOn w:val="BodyText"/>
    <w:next w:val="BodyText2"/>
    <w:pPr>
      <w:keepNext/>
      <w:numPr>
        <w:ilvl w:val="1"/>
        <w:numId w:val="22"/>
      </w:numPr>
      <w:overflowPunct/>
      <w:spacing w:before="360" w:after="200"/>
      <w:jc w:val="left"/>
      <w:textAlignment w:val="auto"/>
      <w:outlineLvl w:val="1"/>
    </w:pPr>
    <w:rPr>
      <w:rFonts w:ascii="Arial" w:hAnsi="Arial"/>
      <w:b/>
      <w:sz w:val="20"/>
      <w:lang w:eastAsia="en-GB"/>
    </w:rPr>
  </w:style>
  <w:style w:type="paragraph" w:styleId="Level3Number" w:customStyle="1">
    <w:name w:val="Level 3 Number"/>
    <w:basedOn w:val="BodyText"/>
    <w:pPr>
      <w:numPr>
        <w:ilvl w:val="2"/>
        <w:numId w:val="22"/>
      </w:numPr>
      <w:overflowPunct/>
      <w:spacing w:before="360" w:after="200"/>
      <w:jc w:val="left"/>
      <w:textAlignment w:val="auto"/>
    </w:pPr>
    <w:rPr>
      <w:rFonts w:ascii="Arial" w:hAnsi="Arial"/>
      <w:sz w:val="20"/>
      <w:lang w:eastAsia="en-GB"/>
    </w:rPr>
  </w:style>
  <w:style w:type="paragraph" w:styleId="Level4Number" w:customStyle="1">
    <w:name w:val="Level 4 Number"/>
    <w:basedOn w:val="BodyText"/>
    <w:pPr>
      <w:numPr>
        <w:ilvl w:val="3"/>
        <w:numId w:val="22"/>
      </w:numPr>
      <w:tabs>
        <w:tab w:val="clear" w:pos="851"/>
        <w:tab w:val="num" w:pos="360"/>
      </w:tabs>
      <w:overflowPunct/>
      <w:spacing w:before="360" w:after="200"/>
      <w:jc w:val="left"/>
      <w:textAlignment w:val="auto"/>
    </w:pPr>
    <w:rPr>
      <w:rFonts w:ascii="Arial" w:hAnsi="Arial"/>
      <w:sz w:val="20"/>
      <w:lang w:eastAsia="en-GB"/>
    </w:rPr>
  </w:style>
  <w:style w:type="paragraph" w:styleId="Level5Number" w:customStyle="1">
    <w:name w:val="Level 5 Number"/>
    <w:basedOn w:val="BodyText"/>
    <w:pPr>
      <w:numPr>
        <w:ilvl w:val="4"/>
        <w:numId w:val="22"/>
      </w:numPr>
      <w:tabs>
        <w:tab w:val="clear" w:pos="1418"/>
        <w:tab w:val="num" w:pos="360"/>
      </w:tabs>
      <w:overflowPunct/>
      <w:spacing w:after="240"/>
      <w:jc w:val="left"/>
      <w:textAlignment w:val="auto"/>
    </w:pPr>
    <w:rPr>
      <w:rFonts w:ascii="Arial" w:hAnsi="Arial"/>
      <w:sz w:val="20"/>
      <w:lang w:eastAsia="en-GB"/>
    </w:rPr>
  </w:style>
  <w:style w:type="paragraph" w:styleId="Level6Number" w:customStyle="1">
    <w:name w:val="Level 6 Number"/>
    <w:basedOn w:val="BodyText"/>
    <w:pPr>
      <w:numPr>
        <w:ilvl w:val="5"/>
        <w:numId w:val="22"/>
      </w:numPr>
      <w:tabs>
        <w:tab w:val="clear" w:pos="1843"/>
        <w:tab w:val="num" w:pos="360"/>
      </w:tabs>
      <w:overflowPunct/>
      <w:spacing w:after="240"/>
      <w:jc w:val="left"/>
      <w:textAlignment w:val="auto"/>
    </w:pPr>
    <w:rPr>
      <w:rFonts w:ascii="Arial" w:hAnsi="Arial"/>
      <w:sz w:val="20"/>
      <w:lang w:eastAsia="en-GB"/>
    </w:rPr>
  </w:style>
  <w:style w:type="paragraph" w:styleId="Level7Number" w:customStyle="1">
    <w:name w:val="Level 7 Number"/>
    <w:basedOn w:val="BodyText"/>
    <w:pPr>
      <w:numPr>
        <w:ilvl w:val="6"/>
        <w:numId w:val="22"/>
      </w:numPr>
      <w:tabs>
        <w:tab w:val="clear" w:pos="2268"/>
        <w:tab w:val="num" w:pos="360"/>
      </w:tabs>
      <w:overflowPunct/>
      <w:spacing w:after="240"/>
      <w:jc w:val="left"/>
      <w:textAlignment w:val="auto"/>
    </w:pPr>
    <w:rPr>
      <w:rFonts w:ascii="Arial" w:hAnsi="Arial"/>
      <w:sz w:val="20"/>
      <w:lang w:eastAsia="en-GB"/>
    </w:rPr>
  </w:style>
  <w:style w:type="paragraph" w:styleId="Level8Number" w:customStyle="1">
    <w:name w:val="Level 8 Number"/>
    <w:basedOn w:val="BodyText"/>
    <w:pPr>
      <w:numPr>
        <w:ilvl w:val="7"/>
        <w:numId w:val="22"/>
      </w:numPr>
      <w:tabs>
        <w:tab w:val="clear" w:pos="2693"/>
        <w:tab w:val="num" w:pos="360"/>
      </w:tabs>
      <w:overflowPunct/>
      <w:spacing w:after="240"/>
      <w:jc w:val="left"/>
      <w:textAlignment w:val="auto"/>
    </w:pPr>
    <w:rPr>
      <w:rFonts w:ascii="Arial" w:hAnsi="Arial"/>
      <w:sz w:val="20"/>
      <w:lang w:eastAsia="en-GB"/>
    </w:rPr>
  </w:style>
  <w:style w:type="paragraph" w:styleId="ColorfulShading-Accent11" w:customStyle="1">
    <w:name w:val="Colorful Shading - Accent 11"/>
    <w:hidden/>
    <w:uiPriority w:val="99"/>
    <w:semiHidden/>
    <w:rPr>
      <w:sz w:val="22"/>
      <w:lang w:eastAsia="en-US"/>
    </w:rPr>
  </w:style>
  <w:style w:type="character" w:styleId="UnresolvedMention">
    <w:name w:val="Unresolved Mention"/>
    <w:uiPriority w:val="99"/>
    <w:semiHidden/>
    <w:unhideWhenUsed/>
    <w:rsid w:val="0031758F"/>
    <w:rPr>
      <w:color w:val="605E5C"/>
      <w:shd w:val="clear" w:color="auto" w:fill="E1DFDD"/>
    </w:rPr>
  </w:style>
  <w:style w:type="character" w:styleId="cf01" w:customStyle="1">
    <w:name w:val="cf01"/>
    <w:basedOn w:val="DefaultParagraphFont"/>
    <w:rsid w:val="0055453C"/>
    <w:rPr>
      <w:rFonts w:hint="default" w:ascii="Segoe UI" w:hAnsi="Segoe UI" w:cs="Segoe UI"/>
      <w:sz w:val="18"/>
      <w:szCs w:val="18"/>
    </w:rPr>
  </w:style>
  <w:style w:type="character" w:styleId="Mention">
    <w:name w:val="Mention"/>
    <w:basedOn w:val="DefaultParagraphFont"/>
    <w:uiPriority w:val="99"/>
    <w:unhideWhenUsed/>
    <w:rsid w:val="004B7376"/>
    <w:rPr>
      <w:color w:val="2B579A"/>
      <w:shd w:val="clear" w:color="auto" w:fill="E1DFDD"/>
    </w:rPr>
  </w:style>
  <w:style w:type="paragraph" w:styleId="paragraph" w:customStyle="1">
    <w:name w:val="paragraph"/>
    <w:basedOn w:val="Normal"/>
    <w:rsid w:val="00F22B5B"/>
    <w:pPr>
      <w:overflowPunct/>
      <w:autoSpaceDE/>
      <w:autoSpaceDN/>
      <w:adjustRightInd/>
      <w:spacing w:before="100" w:beforeAutospacing="1" w:after="100" w:afterAutospacing="1" w:line="240" w:lineRule="auto"/>
      <w:jc w:val="left"/>
      <w:textAlignment w:val="auto"/>
    </w:pPr>
    <w:rPr>
      <w:sz w:val="24"/>
      <w:szCs w:val="24"/>
      <w:lang w:eastAsia="en-GB"/>
    </w:rPr>
  </w:style>
  <w:style w:type="character" w:styleId="normaltextrun" w:customStyle="1">
    <w:name w:val="normaltextrun"/>
    <w:basedOn w:val="DefaultParagraphFont"/>
    <w:rsid w:val="00F22B5B"/>
  </w:style>
  <w:style w:type="character" w:styleId="eop" w:customStyle="1">
    <w:name w:val="eop"/>
    <w:basedOn w:val="DefaultParagraphFont"/>
    <w:rsid w:val="00F22B5B"/>
  </w:style>
  <w:style w:type="character" w:styleId="tabchar" w:customStyle="1">
    <w:name w:val="tabchar"/>
    <w:basedOn w:val="DefaultParagraphFont"/>
    <w:rsid w:val="00F22B5B"/>
  </w:style>
  <w:style w:type="paragraph" w:styleId="Revision">
    <w:name w:val="Revision"/>
    <w:hidden/>
    <w:uiPriority w:val="99"/>
    <w:semiHidden/>
    <w:rsid w:val="00656363"/>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10041">
      <w:bodyDiv w:val="1"/>
      <w:marLeft w:val="0"/>
      <w:marRight w:val="0"/>
      <w:marTop w:val="0"/>
      <w:marBottom w:val="0"/>
      <w:divBdr>
        <w:top w:val="none" w:sz="0" w:space="0" w:color="auto"/>
        <w:left w:val="none" w:sz="0" w:space="0" w:color="auto"/>
        <w:bottom w:val="none" w:sz="0" w:space="0" w:color="auto"/>
        <w:right w:val="none" w:sz="0" w:space="0" w:color="auto"/>
      </w:divBdr>
      <w:divsChild>
        <w:div w:id="105931875">
          <w:marLeft w:val="0"/>
          <w:marRight w:val="0"/>
          <w:marTop w:val="0"/>
          <w:marBottom w:val="0"/>
          <w:divBdr>
            <w:top w:val="none" w:sz="0" w:space="0" w:color="auto"/>
            <w:left w:val="none" w:sz="0" w:space="0" w:color="auto"/>
            <w:bottom w:val="none" w:sz="0" w:space="0" w:color="auto"/>
            <w:right w:val="none" w:sz="0" w:space="0" w:color="auto"/>
          </w:divBdr>
          <w:divsChild>
            <w:div w:id="145274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99517">
      <w:bodyDiv w:val="1"/>
      <w:marLeft w:val="0"/>
      <w:marRight w:val="0"/>
      <w:marTop w:val="0"/>
      <w:marBottom w:val="0"/>
      <w:divBdr>
        <w:top w:val="none" w:sz="0" w:space="0" w:color="auto"/>
        <w:left w:val="none" w:sz="0" w:space="0" w:color="auto"/>
        <w:bottom w:val="none" w:sz="0" w:space="0" w:color="auto"/>
        <w:right w:val="none" w:sz="0" w:space="0" w:color="auto"/>
      </w:divBdr>
    </w:div>
    <w:div w:id="130028476">
      <w:bodyDiv w:val="1"/>
      <w:marLeft w:val="0"/>
      <w:marRight w:val="0"/>
      <w:marTop w:val="0"/>
      <w:marBottom w:val="0"/>
      <w:divBdr>
        <w:top w:val="none" w:sz="0" w:space="0" w:color="auto"/>
        <w:left w:val="none" w:sz="0" w:space="0" w:color="auto"/>
        <w:bottom w:val="none" w:sz="0" w:space="0" w:color="auto"/>
        <w:right w:val="none" w:sz="0" w:space="0" w:color="auto"/>
      </w:divBdr>
      <w:divsChild>
        <w:div w:id="342512344">
          <w:marLeft w:val="0"/>
          <w:marRight w:val="0"/>
          <w:marTop w:val="0"/>
          <w:marBottom w:val="0"/>
          <w:divBdr>
            <w:top w:val="none" w:sz="0" w:space="0" w:color="auto"/>
            <w:left w:val="none" w:sz="0" w:space="0" w:color="auto"/>
            <w:bottom w:val="none" w:sz="0" w:space="0" w:color="auto"/>
            <w:right w:val="none" w:sz="0" w:space="0" w:color="auto"/>
          </w:divBdr>
        </w:div>
        <w:div w:id="343169268">
          <w:marLeft w:val="0"/>
          <w:marRight w:val="0"/>
          <w:marTop w:val="0"/>
          <w:marBottom w:val="0"/>
          <w:divBdr>
            <w:top w:val="none" w:sz="0" w:space="0" w:color="auto"/>
            <w:left w:val="none" w:sz="0" w:space="0" w:color="auto"/>
            <w:bottom w:val="none" w:sz="0" w:space="0" w:color="auto"/>
            <w:right w:val="none" w:sz="0" w:space="0" w:color="auto"/>
          </w:divBdr>
        </w:div>
        <w:div w:id="343244012">
          <w:marLeft w:val="0"/>
          <w:marRight w:val="0"/>
          <w:marTop w:val="0"/>
          <w:marBottom w:val="0"/>
          <w:divBdr>
            <w:top w:val="none" w:sz="0" w:space="0" w:color="auto"/>
            <w:left w:val="none" w:sz="0" w:space="0" w:color="auto"/>
            <w:bottom w:val="none" w:sz="0" w:space="0" w:color="auto"/>
            <w:right w:val="none" w:sz="0" w:space="0" w:color="auto"/>
          </w:divBdr>
        </w:div>
        <w:div w:id="427583019">
          <w:marLeft w:val="0"/>
          <w:marRight w:val="0"/>
          <w:marTop w:val="0"/>
          <w:marBottom w:val="0"/>
          <w:divBdr>
            <w:top w:val="none" w:sz="0" w:space="0" w:color="auto"/>
            <w:left w:val="none" w:sz="0" w:space="0" w:color="auto"/>
            <w:bottom w:val="none" w:sz="0" w:space="0" w:color="auto"/>
            <w:right w:val="none" w:sz="0" w:space="0" w:color="auto"/>
          </w:divBdr>
        </w:div>
        <w:div w:id="483668149">
          <w:marLeft w:val="0"/>
          <w:marRight w:val="0"/>
          <w:marTop w:val="0"/>
          <w:marBottom w:val="0"/>
          <w:divBdr>
            <w:top w:val="none" w:sz="0" w:space="0" w:color="auto"/>
            <w:left w:val="none" w:sz="0" w:space="0" w:color="auto"/>
            <w:bottom w:val="none" w:sz="0" w:space="0" w:color="auto"/>
            <w:right w:val="none" w:sz="0" w:space="0" w:color="auto"/>
          </w:divBdr>
        </w:div>
        <w:div w:id="669602669">
          <w:marLeft w:val="-75"/>
          <w:marRight w:val="0"/>
          <w:marTop w:val="30"/>
          <w:marBottom w:val="30"/>
          <w:divBdr>
            <w:top w:val="none" w:sz="0" w:space="0" w:color="auto"/>
            <w:left w:val="none" w:sz="0" w:space="0" w:color="auto"/>
            <w:bottom w:val="none" w:sz="0" w:space="0" w:color="auto"/>
            <w:right w:val="none" w:sz="0" w:space="0" w:color="auto"/>
          </w:divBdr>
          <w:divsChild>
            <w:div w:id="57945201">
              <w:marLeft w:val="0"/>
              <w:marRight w:val="0"/>
              <w:marTop w:val="0"/>
              <w:marBottom w:val="0"/>
              <w:divBdr>
                <w:top w:val="none" w:sz="0" w:space="0" w:color="auto"/>
                <w:left w:val="none" w:sz="0" w:space="0" w:color="auto"/>
                <w:bottom w:val="none" w:sz="0" w:space="0" w:color="auto"/>
                <w:right w:val="none" w:sz="0" w:space="0" w:color="auto"/>
              </w:divBdr>
              <w:divsChild>
                <w:div w:id="1839689099">
                  <w:marLeft w:val="0"/>
                  <w:marRight w:val="0"/>
                  <w:marTop w:val="0"/>
                  <w:marBottom w:val="0"/>
                  <w:divBdr>
                    <w:top w:val="none" w:sz="0" w:space="0" w:color="auto"/>
                    <w:left w:val="none" w:sz="0" w:space="0" w:color="auto"/>
                    <w:bottom w:val="none" w:sz="0" w:space="0" w:color="auto"/>
                    <w:right w:val="none" w:sz="0" w:space="0" w:color="auto"/>
                  </w:divBdr>
                </w:div>
              </w:divsChild>
            </w:div>
            <w:div w:id="137651595">
              <w:marLeft w:val="0"/>
              <w:marRight w:val="0"/>
              <w:marTop w:val="0"/>
              <w:marBottom w:val="0"/>
              <w:divBdr>
                <w:top w:val="none" w:sz="0" w:space="0" w:color="auto"/>
                <w:left w:val="none" w:sz="0" w:space="0" w:color="auto"/>
                <w:bottom w:val="none" w:sz="0" w:space="0" w:color="auto"/>
                <w:right w:val="none" w:sz="0" w:space="0" w:color="auto"/>
              </w:divBdr>
              <w:divsChild>
                <w:div w:id="835387953">
                  <w:marLeft w:val="0"/>
                  <w:marRight w:val="0"/>
                  <w:marTop w:val="0"/>
                  <w:marBottom w:val="0"/>
                  <w:divBdr>
                    <w:top w:val="none" w:sz="0" w:space="0" w:color="auto"/>
                    <w:left w:val="none" w:sz="0" w:space="0" w:color="auto"/>
                    <w:bottom w:val="none" w:sz="0" w:space="0" w:color="auto"/>
                    <w:right w:val="none" w:sz="0" w:space="0" w:color="auto"/>
                  </w:divBdr>
                </w:div>
              </w:divsChild>
            </w:div>
            <w:div w:id="501312341">
              <w:marLeft w:val="0"/>
              <w:marRight w:val="0"/>
              <w:marTop w:val="0"/>
              <w:marBottom w:val="0"/>
              <w:divBdr>
                <w:top w:val="none" w:sz="0" w:space="0" w:color="auto"/>
                <w:left w:val="none" w:sz="0" w:space="0" w:color="auto"/>
                <w:bottom w:val="none" w:sz="0" w:space="0" w:color="auto"/>
                <w:right w:val="none" w:sz="0" w:space="0" w:color="auto"/>
              </w:divBdr>
              <w:divsChild>
                <w:div w:id="988284192">
                  <w:marLeft w:val="0"/>
                  <w:marRight w:val="0"/>
                  <w:marTop w:val="0"/>
                  <w:marBottom w:val="0"/>
                  <w:divBdr>
                    <w:top w:val="none" w:sz="0" w:space="0" w:color="auto"/>
                    <w:left w:val="none" w:sz="0" w:space="0" w:color="auto"/>
                    <w:bottom w:val="none" w:sz="0" w:space="0" w:color="auto"/>
                    <w:right w:val="none" w:sz="0" w:space="0" w:color="auto"/>
                  </w:divBdr>
                </w:div>
                <w:div w:id="1420640148">
                  <w:marLeft w:val="0"/>
                  <w:marRight w:val="0"/>
                  <w:marTop w:val="0"/>
                  <w:marBottom w:val="0"/>
                  <w:divBdr>
                    <w:top w:val="none" w:sz="0" w:space="0" w:color="auto"/>
                    <w:left w:val="none" w:sz="0" w:space="0" w:color="auto"/>
                    <w:bottom w:val="none" w:sz="0" w:space="0" w:color="auto"/>
                    <w:right w:val="none" w:sz="0" w:space="0" w:color="auto"/>
                  </w:divBdr>
                </w:div>
              </w:divsChild>
            </w:div>
            <w:div w:id="554589253">
              <w:marLeft w:val="0"/>
              <w:marRight w:val="0"/>
              <w:marTop w:val="0"/>
              <w:marBottom w:val="0"/>
              <w:divBdr>
                <w:top w:val="none" w:sz="0" w:space="0" w:color="auto"/>
                <w:left w:val="none" w:sz="0" w:space="0" w:color="auto"/>
                <w:bottom w:val="none" w:sz="0" w:space="0" w:color="auto"/>
                <w:right w:val="none" w:sz="0" w:space="0" w:color="auto"/>
              </w:divBdr>
              <w:divsChild>
                <w:div w:id="786506621">
                  <w:marLeft w:val="0"/>
                  <w:marRight w:val="0"/>
                  <w:marTop w:val="0"/>
                  <w:marBottom w:val="0"/>
                  <w:divBdr>
                    <w:top w:val="none" w:sz="0" w:space="0" w:color="auto"/>
                    <w:left w:val="none" w:sz="0" w:space="0" w:color="auto"/>
                    <w:bottom w:val="none" w:sz="0" w:space="0" w:color="auto"/>
                    <w:right w:val="none" w:sz="0" w:space="0" w:color="auto"/>
                  </w:divBdr>
                </w:div>
                <w:div w:id="1134444329">
                  <w:marLeft w:val="0"/>
                  <w:marRight w:val="0"/>
                  <w:marTop w:val="0"/>
                  <w:marBottom w:val="0"/>
                  <w:divBdr>
                    <w:top w:val="none" w:sz="0" w:space="0" w:color="auto"/>
                    <w:left w:val="none" w:sz="0" w:space="0" w:color="auto"/>
                    <w:bottom w:val="none" w:sz="0" w:space="0" w:color="auto"/>
                    <w:right w:val="none" w:sz="0" w:space="0" w:color="auto"/>
                  </w:divBdr>
                </w:div>
                <w:div w:id="1752268287">
                  <w:marLeft w:val="0"/>
                  <w:marRight w:val="0"/>
                  <w:marTop w:val="0"/>
                  <w:marBottom w:val="0"/>
                  <w:divBdr>
                    <w:top w:val="none" w:sz="0" w:space="0" w:color="auto"/>
                    <w:left w:val="none" w:sz="0" w:space="0" w:color="auto"/>
                    <w:bottom w:val="none" w:sz="0" w:space="0" w:color="auto"/>
                    <w:right w:val="none" w:sz="0" w:space="0" w:color="auto"/>
                  </w:divBdr>
                </w:div>
                <w:div w:id="1968467172">
                  <w:marLeft w:val="0"/>
                  <w:marRight w:val="0"/>
                  <w:marTop w:val="0"/>
                  <w:marBottom w:val="0"/>
                  <w:divBdr>
                    <w:top w:val="none" w:sz="0" w:space="0" w:color="auto"/>
                    <w:left w:val="none" w:sz="0" w:space="0" w:color="auto"/>
                    <w:bottom w:val="none" w:sz="0" w:space="0" w:color="auto"/>
                    <w:right w:val="none" w:sz="0" w:space="0" w:color="auto"/>
                  </w:divBdr>
                </w:div>
              </w:divsChild>
            </w:div>
            <w:div w:id="595134722">
              <w:marLeft w:val="0"/>
              <w:marRight w:val="0"/>
              <w:marTop w:val="0"/>
              <w:marBottom w:val="0"/>
              <w:divBdr>
                <w:top w:val="none" w:sz="0" w:space="0" w:color="auto"/>
                <w:left w:val="none" w:sz="0" w:space="0" w:color="auto"/>
                <w:bottom w:val="none" w:sz="0" w:space="0" w:color="auto"/>
                <w:right w:val="none" w:sz="0" w:space="0" w:color="auto"/>
              </w:divBdr>
              <w:divsChild>
                <w:div w:id="1089892127">
                  <w:marLeft w:val="0"/>
                  <w:marRight w:val="0"/>
                  <w:marTop w:val="0"/>
                  <w:marBottom w:val="0"/>
                  <w:divBdr>
                    <w:top w:val="none" w:sz="0" w:space="0" w:color="auto"/>
                    <w:left w:val="none" w:sz="0" w:space="0" w:color="auto"/>
                    <w:bottom w:val="none" w:sz="0" w:space="0" w:color="auto"/>
                    <w:right w:val="none" w:sz="0" w:space="0" w:color="auto"/>
                  </w:divBdr>
                </w:div>
              </w:divsChild>
            </w:div>
            <w:div w:id="643048809">
              <w:marLeft w:val="0"/>
              <w:marRight w:val="0"/>
              <w:marTop w:val="0"/>
              <w:marBottom w:val="0"/>
              <w:divBdr>
                <w:top w:val="none" w:sz="0" w:space="0" w:color="auto"/>
                <w:left w:val="none" w:sz="0" w:space="0" w:color="auto"/>
                <w:bottom w:val="none" w:sz="0" w:space="0" w:color="auto"/>
                <w:right w:val="none" w:sz="0" w:space="0" w:color="auto"/>
              </w:divBdr>
              <w:divsChild>
                <w:div w:id="1929926326">
                  <w:marLeft w:val="0"/>
                  <w:marRight w:val="0"/>
                  <w:marTop w:val="0"/>
                  <w:marBottom w:val="0"/>
                  <w:divBdr>
                    <w:top w:val="none" w:sz="0" w:space="0" w:color="auto"/>
                    <w:left w:val="none" w:sz="0" w:space="0" w:color="auto"/>
                    <w:bottom w:val="none" w:sz="0" w:space="0" w:color="auto"/>
                    <w:right w:val="none" w:sz="0" w:space="0" w:color="auto"/>
                  </w:divBdr>
                </w:div>
              </w:divsChild>
            </w:div>
            <w:div w:id="738753609">
              <w:marLeft w:val="0"/>
              <w:marRight w:val="0"/>
              <w:marTop w:val="0"/>
              <w:marBottom w:val="0"/>
              <w:divBdr>
                <w:top w:val="none" w:sz="0" w:space="0" w:color="auto"/>
                <w:left w:val="none" w:sz="0" w:space="0" w:color="auto"/>
                <w:bottom w:val="none" w:sz="0" w:space="0" w:color="auto"/>
                <w:right w:val="none" w:sz="0" w:space="0" w:color="auto"/>
              </w:divBdr>
              <w:divsChild>
                <w:div w:id="333610534">
                  <w:marLeft w:val="0"/>
                  <w:marRight w:val="0"/>
                  <w:marTop w:val="0"/>
                  <w:marBottom w:val="0"/>
                  <w:divBdr>
                    <w:top w:val="none" w:sz="0" w:space="0" w:color="auto"/>
                    <w:left w:val="none" w:sz="0" w:space="0" w:color="auto"/>
                    <w:bottom w:val="none" w:sz="0" w:space="0" w:color="auto"/>
                    <w:right w:val="none" w:sz="0" w:space="0" w:color="auto"/>
                  </w:divBdr>
                </w:div>
              </w:divsChild>
            </w:div>
            <w:div w:id="791829720">
              <w:marLeft w:val="0"/>
              <w:marRight w:val="0"/>
              <w:marTop w:val="0"/>
              <w:marBottom w:val="0"/>
              <w:divBdr>
                <w:top w:val="none" w:sz="0" w:space="0" w:color="auto"/>
                <w:left w:val="none" w:sz="0" w:space="0" w:color="auto"/>
                <w:bottom w:val="none" w:sz="0" w:space="0" w:color="auto"/>
                <w:right w:val="none" w:sz="0" w:space="0" w:color="auto"/>
              </w:divBdr>
              <w:divsChild>
                <w:div w:id="1908760430">
                  <w:marLeft w:val="0"/>
                  <w:marRight w:val="0"/>
                  <w:marTop w:val="0"/>
                  <w:marBottom w:val="0"/>
                  <w:divBdr>
                    <w:top w:val="none" w:sz="0" w:space="0" w:color="auto"/>
                    <w:left w:val="none" w:sz="0" w:space="0" w:color="auto"/>
                    <w:bottom w:val="none" w:sz="0" w:space="0" w:color="auto"/>
                    <w:right w:val="none" w:sz="0" w:space="0" w:color="auto"/>
                  </w:divBdr>
                </w:div>
              </w:divsChild>
            </w:div>
            <w:div w:id="1082335247">
              <w:marLeft w:val="0"/>
              <w:marRight w:val="0"/>
              <w:marTop w:val="0"/>
              <w:marBottom w:val="0"/>
              <w:divBdr>
                <w:top w:val="none" w:sz="0" w:space="0" w:color="auto"/>
                <w:left w:val="none" w:sz="0" w:space="0" w:color="auto"/>
                <w:bottom w:val="none" w:sz="0" w:space="0" w:color="auto"/>
                <w:right w:val="none" w:sz="0" w:space="0" w:color="auto"/>
              </w:divBdr>
              <w:divsChild>
                <w:div w:id="1968202033">
                  <w:marLeft w:val="0"/>
                  <w:marRight w:val="0"/>
                  <w:marTop w:val="0"/>
                  <w:marBottom w:val="0"/>
                  <w:divBdr>
                    <w:top w:val="none" w:sz="0" w:space="0" w:color="auto"/>
                    <w:left w:val="none" w:sz="0" w:space="0" w:color="auto"/>
                    <w:bottom w:val="none" w:sz="0" w:space="0" w:color="auto"/>
                    <w:right w:val="none" w:sz="0" w:space="0" w:color="auto"/>
                  </w:divBdr>
                </w:div>
              </w:divsChild>
            </w:div>
            <w:div w:id="1866752120">
              <w:marLeft w:val="0"/>
              <w:marRight w:val="0"/>
              <w:marTop w:val="0"/>
              <w:marBottom w:val="0"/>
              <w:divBdr>
                <w:top w:val="none" w:sz="0" w:space="0" w:color="auto"/>
                <w:left w:val="none" w:sz="0" w:space="0" w:color="auto"/>
                <w:bottom w:val="none" w:sz="0" w:space="0" w:color="auto"/>
                <w:right w:val="none" w:sz="0" w:space="0" w:color="auto"/>
              </w:divBdr>
              <w:divsChild>
                <w:div w:id="992949992">
                  <w:marLeft w:val="0"/>
                  <w:marRight w:val="0"/>
                  <w:marTop w:val="0"/>
                  <w:marBottom w:val="0"/>
                  <w:divBdr>
                    <w:top w:val="none" w:sz="0" w:space="0" w:color="auto"/>
                    <w:left w:val="none" w:sz="0" w:space="0" w:color="auto"/>
                    <w:bottom w:val="none" w:sz="0" w:space="0" w:color="auto"/>
                    <w:right w:val="none" w:sz="0" w:space="0" w:color="auto"/>
                  </w:divBdr>
                </w:div>
              </w:divsChild>
            </w:div>
            <w:div w:id="2020278955">
              <w:marLeft w:val="0"/>
              <w:marRight w:val="0"/>
              <w:marTop w:val="0"/>
              <w:marBottom w:val="0"/>
              <w:divBdr>
                <w:top w:val="none" w:sz="0" w:space="0" w:color="auto"/>
                <w:left w:val="none" w:sz="0" w:space="0" w:color="auto"/>
                <w:bottom w:val="none" w:sz="0" w:space="0" w:color="auto"/>
                <w:right w:val="none" w:sz="0" w:space="0" w:color="auto"/>
              </w:divBdr>
              <w:divsChild>
                <w:div w:id="84463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838012">
          <w:marLeft w:val="0"/>
          <w:marRight w:val="0"/>
          <w:marTop w:val="0"/>
          <w:marBottom w:val="0"/>
          <w:divBdr>
            <w:top w:val="none" w:sz="0" w:space="0" w:color="auto"/>
            <w:left w:val="none" w:sz="0" w:space="0" w:color="auto"/>
            <w:bottom w:val="none" w:sz="0" w:space="0" w:color="auto"/>
            <w:right w:val="none" w:sz="0" w:space="0" w:color="auto"/>
          </w:divBdr>
        </w:div>
        <w:div w:id="748159059">
          <w:marLeft w:val="0"/>
          <w:marRight w:val="0"/>
          <w:marTop w:val="0"/>
          <w:marBottom w:val="0"/>
          <w:divBdr>
            <w:top w:val="none" w:sz="0" w:space="0" w:color="auto"/>
            <w:left w:val="none" w:sz="0" w:space="0" w:color="auto"/>
            <w:bottom w:val="none" w:sz="0" w:space="0" w:color="auto"/>
            <w:right w:val="none" w:sz="0" w:space="0" w:color="auto"/>
          </w:divBdr>
        </w:div>
        <w:div w:id="778917805">
          <w:marLeft w:val="0"/>
          <w:marRight w:val="0"/>
          <w:marTop w:val="0"/>
          <w:marBottom w:val="0"/>
          <w:divBdr>
            <w:top w:val="none" w:sz="0" w:space="0" w:color="auto"/>
            <w:left w:val="none" w:sz="0" w:space="0" w:color="auto"/>
            <w:bottom w:val="none" w:sz="0" w:space="0" w:color="auto"/>
            <w:right w:val="none" w:sz="0" w:space="0" w:color="auto"/>
          </w:divBdr>
        </w:div>
        <w:div w:id="790512013">
          <w:marLeft w:val="0"/>
          <w:marRight w:val="0"/>
          <w:marTop w:val="0"/>
          <w:marBottom w:val="0"/>
          <w:divBdr>
            <w:top w:val="none" w:sz="0" w:space="0" w:color="auto"/>
            <w:left w:val="none" w:sz="0" w:space="0" w:color="auto"/>
            <w:bottom w:val="none" w:sz="0" w:space="0" w:color="auto"/>
            <w:right w:val="none" w:sz="0" w:space="0" w:color="auto"/>
          </w:divBdr>
        </w:div>
        <w:div w:id="818159040">
          <w:marLeft w:val="0"/>
          <w:marRight w:val="0"/>
          <w:marTop w:val="0"/>
          <w:marBottom w:val="0"/>
          <w:divBdr>
            <w:top w:val="none" w:sz="0" w:space="0" w:color="auto"/>
            <w:left w:val="none" w:sz="0" w:space="0" w:color="auto"/>
            <w:bottom w:val="none" w:sz="0" w:space="0" w:color="auto"/>
            <w:right w:val="none" w:sz="0" w:space="0" w:color="auto"/>
          </w:divBdr>
        </w:div>
        <w:div w:id="820543381">
          <w:marLeft w:val="0"/>
          <w:marRight w:val="0"/>
          <w:marTop w:val="0"/>
          <w:marBottom w:val="0"/>
          <w:divBdr>
            <w:top w:val="none" w:sz="0" w:space="0" w:color="auto"/>
            <w:left w:val="none" w:sz="0" w:space="0" w:color="auto"/>
            <w:bottom w:val="none" w:sz="0" w:space="0" w:color="auto"/>
            <w:right w:val="none" w:sz="0" w:space="0" w:color="auto"/>
          </w:divBdr>
        </w:div>
        <w:div w:id="872883090">
          <w:marLeft w:val="0"/>
          <w:marRight w:val="0"/>
          <w:marTop w:val="0"/>
          <w:marBottom w:val="0"/>
          <w:divBdr>
            <w:top w:val="none" w:sz="0" w:space="0" w:color="auto"/>
            <w:left w:val="none" w:sz="0" w:space="0" w:color="auto"/>
            <w:bottom w:val="none" w:sz="0" w:space="0" w:color="auto"/>
            <w:right w:val="none" w:sz="0" w:space="0" w:color="auto"/>
          </w:divBdr>
        </w:div>
        <w:div w:id="971983493">
          <w:marLeft w:val="0"/>
          <w:marRight w:val="0"/>
          <w:marTop w:val="0"/>
          <w:marBottom w:val="0"/>
          <w:divBdr>
            <w:top w:val="none" w:sz="0" w:space="0" w:color="auto"/>
            <w:left w:val="none" w:sz="0" w:space="0" w:color="auto"/>
            <w:bottom w:val="none" w:sz="0" w:space="0" w:color="auto"/>
            <w:right w:val="none" w:sz="0" w:space="0" w:color="auto"/>
          </w:divBdr>
        </w:div>
        <w:div w:id="1194154709">
          <w:marLeft w:val="0"/>
          <w:marRight w:val="0"/>
          <w:marTop w:val="0"/>
          <w:marBottom w:val="0"/>
          <w:divBdr>
            <w:top w:val="none" w:sz="0" w:space="0" w:color="auto"/>
            <w:left w:val="none" w:sz="0" w:space="0" w:color="auto"/>
            <w:bottom w:val="none" w:sz="0" w:space="0" w:color="auto"/>
            <w:right w:val="none" w:sz="0" w:space="0" w:color="auto"/>
          </w:divBdr>
        </w:div>
        <w:div w:id="1300921076">
          <w:marLeft w:val="0"/>
          <w:marRight w:val="0"/>
          <w:marTop w:val="0"/>
          <w:marBottom w:val="0"/>
          <w:divBdr>
            <w:top w:val="none" w:sz="0" w:space="0" w:color="auto"/>
            <w:left w:val="none" w:sz="0" w:space="0" w:color="auto"/>
            <w:bottom w:val="none" w:sz="0" w:space="0" w:color="auto"/>
            <w:right w:val="none" w:sz="0" w:space="0" w:color="auto"/>
          </w:divBdr>
        </w:div>
        <w:div w:id="1347948478">
          <w:marLeft w:val="0"/>
          <w:marRight w:val="0"/>
          <w:marTop w:val="0"/>
          <w:marBottom w:val="0"/>
          <w:divBdr>
            <w:top w:val="none" w:sz="0" w:space="0" w:color="auto"/>
            <w:left w:val="none" w:sz="0" w:space="0" w:color="auto"/>
            <w:bottom w:val="none" w:sz="0" w:space="0" w:color="auto"/>
            <w:right w:val="none" w:sz="0" w:space="0" w:color="auto"/>
          </w:divBdr>
        </w:div>
        <w:div w:id="1397819182">
          <w:marLeft w:val="0"/>
          <w:marRight w:val="0"/>
          <w:marTop w:val="0"/>
          <w:marBottom w:val="0"/>
          <w:divBdr>
            <w:top w:val="none" w:sz="0" w:space="0" w:color="auto"/>
            <w:left w:val="none" w:sz="0" w:space="0" w:color="auto"/>
            <w:bottom w:val="none" w:sz="0" w:space="0" w:color="auto"/>
            <w:right w:val="none" w:sz="0" w:space="0" w:color="auto"/>
          </w:divBdr>
        </w:div>
        <w:div w:id="1410348243">
          <w:marLeft w:val="0"/>
          <w:marRight w:val="0"/>
          <w:marTop w:val="0"/>
          <w:marBottom w:val="0"/>
          <w:divBdr>
            <w:top w:val="none" w:sz="0" w:space="0" w:color="auto"/>
            <w:left w:val="none" w:sz="0" w:space="0" w:color="auto"/>
            <w:bottom w:val="none" w:sz="0" w:space="0" w:color="auto"/>
            <w:right w:val="none" w:sz="0" w:space="0" w:color="auto"/>
          </w:divBdr>
        </w:div>
        <w:div w:id="1414010380">
          <w:marLeft w:val="-75"/>
          <w:marRight w:val="0"/>
          <w:marTop w:val="30"/>
          <w:marBottom w:val="30"/>
          <w:divBdr>
            <w:top w:val="none" w:sz="0" w:space="0" w:color="auto"/>
            <w:left w:val="none" w:sz="0" w:space="0" w:color="auto"/>
            <w:bottom w:val="none" w:sz="0" w:space="0" w:color="auto"/>
            <w:right w:val="none" w:sz="0" w:space="0" w:color="auto"/>
          </w:divBdr>
          <w:divsChild>
            <w:div w:id="509638234">
              <w:marLeft w:val="0"/>
              <w:marRight w:val="0"/>
              <w:marTop w:val="0"/>
              <w:marBottom w:val="0"/>
              <w:divBdr>
                <w:top w:val="none" w:sz="0" w:space="0" w:color="auto"/>
                <w:left w:val="none" w:sz="0" w:space="0" w:color="auto"/>
                <w:bottom w:val="none" w:sz="0" w:space="0" w:color="auto"/>
                <w:right w:val="none" w:sz="0" w:space="0" w:color="auto"/>
              </w:divBdr>
              <w:divsChild>
                <w:div w:id="800458243">
                  <w:marLeft w:val="0"/>
                  <w:marRight w:val="0"/>
                  <w:marTop w:val="0"/>
                  <w:marBottom w:val="0"/>
                  <w:divBdr>
                    <w:top w:val="none" w:sz="0" w:space="0" w:color="auto"/>
                    <w:left w:val="none" w:sz="0" w:space="0" w:color="auto"/>
                    <w:bottom w:val="none" w:sz="0" w:space="0" w:color="auto"/>
                    <w:right w:val="none" w:sz="0" w:space="0" w:color="auto"/>
                  </w:divBdr>
                </w:div>
              </w:divsChild>
            </w:div>
            <w:div w:id="569467236">
              <w:marLeft w:val="0"/>
              <w:marRight w:val="0"/>
              <w:marTop w:val="0"/>
              <w:marBottom w:val="0"/>
              <w:divBdr>
                <w:top w:val="none" w:sz="0" w:space="0" w:color="auto"/>
                <w:left w:val="none" w:sz="0" w:space="0" w:color="auto"/>
                <w:bottom w:val="none" w:sz="0" w:space="0" w:color="auto"/>
                <w:right w:val="none" w:sz="0" w:space="0" w:color="auto"/>
              </w:divBdr>
              <w:divsChild>
                <w:div w:id="211429473">
                  <w:marLeft w:val="0"/>
                  <w:marRight w:val="0"/>
                  <w:marTop w:val="0"/>
                  <w:marBottom w:val="0"/>
                  <w:divBdr>
                    <w:top w:val="none" w:sz="0" w:space="0" w:color="auto"/>
                    <w:left w:val="none" w:sz="0" w:space="0" w:color="auto"/>
                    <w:bottom w:val="none" w:sz="0" w:space="0" w:color="auto"/>
                    <w:right w:val="none" w:sz="0" w:space="0" w:color="auto"/>
                  </w:divBdr>
                </w:div>
              </w:divsChild>
            </w:div>
            <w:div w:id="810630440">
              <w:marLeft w:val="0"/>
              <w:marRight w:val="0"/>
              <w:marTop w:val="0"/>
              <w:marBottom w:val="0"/>
              <w:divBdr>
                <w:top w:val="none" w:sz="0" w:space="0" w:color="auto"/>
                <w:left w:val="none" w:sz="0" w:space="0" w:color="auto"/>
                <w:bottom w:val="none" w:sz="0" w:space="0" w:color="auto"/>
                <w:right w:val="none" w:sz="0" w:space="0" w:color="auto"/>
              </w:divBdr>
              <w:divsChild>
                <w:div w:id="386681559">
                  <w:marLeft w:val="0"/>
                  <w:marRight w:val="0"/>
                  <w:marTop w:val="0"/>
                  <w:marBottom w:val="0"/>
                  <w:divBdr>
                    <w:top w:val="none" w:sz="0" w:space="0" w:color="auto"/>
                    <w:left w:val="none" w:sz="0" w:space="0" w:color="auto"/>
                    <w:bottom w:val="none" w:sz="0" w:space="0" w:color="auto"/>
                    <w:right w:val="none" w:sz="0" w:space="0" w:color="auto"/>
                  </w:divBdr>
                </w:div>
              </w:divsChild>
            </w:div>
            <w:div w:id="1327857053">
              <w:marLeft w:val="0"/>
              <w:marRight w:val="0"/>
              <w:marTop w:val="0"/>
              <w:marBottom w:val="0"/>
              <w:divBdr>
                <w:top w:val="none" w:sz="0" w:space="0" w:color="auto"/>
                <w:left w:val="none" w:sz="0" w:space="0" w:color="auto"/>
                <w:bottom w:val="none" w:sz="0" w:space="0" w:color="auto"/>
                <w:right w:val="none" w:sz="0" w:space="0" w:color="auto"/>
              </w:divBdr>
              <w:divsChild>
                <w:div w:id="1333021877">
                  <w:marLeft w:val="0"/>
                  <w:marRight w:val="0"/>
                  <w:marTop w:val="0"/>
                  <w:marBottom w:val="0"/>
                  <w:divBdr>
                    <w:top w:val="none" w:sz="0" w:space="0" w:color="auto"/>
                    <w:left w:val="none" w:sz="0" w:space="0" w:color="auto"/>
                    <w:bottom w:val="none" w:sz="0" w:space="0" w:color="auto"/>
                    <w:right w:val="none" w:sz="0" w:space="0" w:color="auto"/>
                  </w:divBdr>
                </w:div>
              </w:divsChild>
            </w:div>
            <w:div w:id="1359233336">
              <w:marLeft w:val="0"/>
              <w:marRight w:val="0"/>
              <w:marTop w:val="0"/>
              <w:marBottom w:val="0"/>
              <w:divBdr>
                <w:top w:val="none" w:sz="0" w:space="0" w:color="auto"/>
                <w:left w:val="none" w:sz="0" w:space="0" w:color="auto"/>
                <w:bottom w:val="none" w:sz="0" w:space="0" w:color="auto"/>
                <w:right w:val="none" w:sz="0" w:space="0" w:color="auto"/>
              </w:divBdr>
              <w:divsChild>
                <w:div w:id="68431120">
                  <w:marLeft w:val="0"/>
                  <w:marRight w:val="0"/>
                  <w:marTop w:val="0"/>
                  <w:marBottom w:val="0"/>
                  <w:divBdr>
                    <w:top w:val="none" w:sz="0" w:space="0" w:color="auto"/>
                    <w:left w:val="none" w:sz="0" w:space="0" w:color="auto"/>
                    <w:bottom w:val="none" w:sz="0" w:space="0" w:color="auto"/>
                    <w:right w:val="none" w:sz="0" w:space="0" w:color="auto"/>
                  </w:divBdr>
                </w:div>
              </w:divsChild>
            </w:div>
            <w:div w:id="1381980707">
              <w:marLeft w:val="0"/>
              <w:marRight w:val="0"/>
              <w:marTop w:val="0"/>
              <w:marBottom w:val="0"/>
              <w:divBdr>
                <w:top w:val="none" w:sz="0" w:space="0" w:color="auto"/>
                <w:left w:val="none" w:sz="0" w:space="0" w:color="auto"/>
                <w:bottom w:val="none" w:sz="0" w:space="0" w:color="auto"/>
                <w:right w:val="none" w:sz="0" w:space="0" w:color="auto"/>
              </w:divBdr>
              <w:divsChild>
                <w:div w:id="1691909147">
                  <w:marLeft w:val="0"/>
                  <w:marRight w:val="0"/>
                  <w:marTop w:val="0"/>
                  <w:marBottom w:val="0"/>
                  <w:divBdr>
                    <w:top w:val="none" w:sz="0" w:space="0" w:color="auto"/>
                    <w:left w:val="none" w:sz="0" w:space="0" w:color="auto"/>
                    <w:bottom w:val="none" w:sz="0" w:space="0" w:color="auto"/>
                    <w:right w:val="none" w:sz="0" w:space="0" w:color="auto"/>
                  </w:divBdr>
                </w:div>
              </w:divsChild>
            </w:div>
            <w:div w:id="1500383749">
              <w:marLeft w:val="0"/>
              <w:marRight w:val="0"/>
              <w:marTop w:val="0"/>
              <w:marBottom w:val="0"/>
              <w:divBdr>
                <w:top w:val="none" w:sz="0" w:space="0" w:color="auto"/>
                <w:left w:val="none" w:sz="0" w:space="0" w:color="auto"/>
                <w:bottom w:val="none" w:sz="0" w:space="0" w:color="auto"/>
                <w:right w:val="none" w:sz="0" w:space="0" w:color="auto"/>
              </w:divBdr>
              <w:divsChild>
                <w:div w:id="471679957">
                  <w:marLeft w:val="0"/>
                  <w:marRight w:val="0"/>
                  <w:marTop w:val="0"/>
                  <w:marBottom w:val="0"/>
                  <w:divBdr>
                    <w:top w:val="none" w:sz="0" w:space="0" w:color="auto"/>
                    <w:left w:val="none" w:sz="0" w:space="0" w:color="auto"/>
                    <w:bottom w:val="none" w:sz="0" w:space="0" w:color="auto"/>
                    <w:right w:val="none" w:sz="0" w:space="0" w:color="auto"/>
                  </w:divBdr>
                </w:div>
              </w:divsChild>
            </w:div>
            <w:div w:id="1530947968">
              <w:marLeft w:val="0"/>
              <w:marRight w:val="0"/>
              <w:marTop w:val="0"/>
              <w:marBottom w:val="0"/>
              <w:divBdr>
                <w:top w:val="none" w:sz="0" w:space="0" w:color="auto"/>
                <w:left w:val="none" w:sz="0" w:space="0" w:color="auto"/>
                <w:bottom w:val="none" w:sz="0" w:space="0" w:color="auto"/>
                <w:right w:val="none" w:sz="0" w:space="0" w:color="auto"/>
              </w:divBdr>
              <w:divsChild>
                <w:div w:id="1403259927">
                  <w:marLeft w:val="0"/>
                  <w:marRight w:val="0"/>
                  <w:marTop w:val="0"/>
                  <w:marBottom w:val="0"/>
                  <w:divBdr>
                    <w:top w:val="none" w:sz="0" w:space="0" w:color="auto"/>
                    <w:left w:val="none" w:sz="0" w:space="0" w:color="auto"/>
                    <w:bottom w:val="none" w:sz="0" w:space="0" w:color="auto"/>
                    <w:right w:val="none" w:sz="0" w:space="0" w:color="auto"/>
                  </w:divBdr>
                </w:div>
              </w:divsChild>
            </w:div>
            <w:div w:id="1850169943">
              <w:marLeft w:val="0"/>
              <w:marRight w:val="0"/>
              <w:marTop w:val="0"/>
              <w:marBottom w:val="0"/>
              <w:divBdr>
                <w:top w:val="none" w:sz="0" w:space="0" w:color="auto"/>
                <w:left w:val="none" w:sz="0" w:space="0" w:color="auto"/>
                <w:bottom w:val="none" w:sz="0" w:space="0" w:color="auto"/>
                <w:right w:val="none" w:sz="0" w:space="0" w:color="auto"/>
              </w:divBdr>
              <w:divsChild>
                <w:div w:id="576329819">
                  <w:marLeft w:val="0"/>
                  <w:marRight w:val="0"/>
                  <w:marTop w:val="0"/>
                  <w:marBottom w:val="0"/>
                  <w:divBdr>
                    <w:top w:val="none" w:sz="0" w:space="0" w:color="auto"/>
                    <w:left w:val="none" w:sz="0" w:space="0" w:color="auto"/>
                    <w:bottom w:val="none" w:sz="0" w:space="0" w:color="auto"/>
                    <w:right w:val="none" w:sz="0" w:space="0" w:color="auto"/>
                  </w:divBdr>
                </w:div>
              </w:divsChild>
            </w:div>
            <w:div w:id="2005235060">
              <w:marLeft w:val="0"/>
              <w:marRight w:val="0"/>
              <w:marTop w:val="0"/>
              <w:marBottom w:val="0"/>
              <w:divBdr>
                <w:top w:val="none" w:sz="0" w:space="0" w:color="auto"/>
                <w:left w:val="none" w:sz="0" w:space="0" w:color="auto"/>
                <w:bottom w:val="none" w:sz="0" w:space="0" w:color="auto"/>
                <w:right w:val="none" w:sz="0" w:space="0" w:color="auto"/>
              </w:divBdr>
              <w:divsChild>
                <w:div w:id="1970697501">
                  <w:marLeft w:val="0"/>
                  <w:marRight w:val="0"/>
                  <w:marTop w:val="0"/>
                  <w:marBottom w:val="0"/>
                  <w:divBdr>
                    <w:top w:val="none" w:sz="0" w:space="0" w:color="auto"/>
                    <w:left w:val="none" w:sz="0" w:space="0" w:color="auto"/>
                    <w:bottom w:val="none" w:sz="0" w:space="0" w:color="auto"/>
                    <w:right w:val="none" w:sz="0" w:space="0" w:color="auto"/>
                  </w:divBdr>
                </w:div>
              </w:divsChild>
            </w:div>
            <w:div w:id="2129736272">
              <w:marLeft w:val="0"/>
              <w:marRight w:val="0"/>
              <w:marTop w:val="0"/>
              <w:marBottom w:val="0"/>
              <w:divBdr>
                <w:top w:val="none" w:sz="0" w:space="0" w:color="auto"/>
                <w:left w:val="none" w:sz="0" w:space="0" w:color="auto"/>
                <w:bottom w:val="none" w:sz="0" w:space="0" w:color="auto"/>
                <w:right w:val="none" w:sz="0" w:space="0" w:color="auto"/>
              </w:divBdr>
              <w:divsChild>
                <w:div w:id="40869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473073">
          <w:marLeft w:val="0"/>
          <w:marRight w:val="0"/>
          <w:marTop w:val="0"/>
          <w:marBottom w:val="0"/>
          <w:divBdr>
            <w:top w:val="none" w:sz="0" w:space="0" w:color="auto"/>
            <w:left w:val="none" w:sz="0" w:space="0" w:color="auto"/>
            <w:bottom w:val="none" w:sz="0" w:space="0" w:color="auto"/>
            <w:right w:val="none" w:sz="0" w:space="0" w:color="auto"/>
          </w:divBdr>
        </w:div>
        <w:div w:id="1645042218">
          <w:marLeft w:val="0"/>
          <w:marRight w:val="0"/>
          <w:marTop w:val="0"/>
          <w:marBottom w:val="0"/>
          <w:divBdr>
            <w:top w:val="none" w:sz="0" w:space="0" w:color="auto"/>
            <w:left w:val="none" w:sz="0" w:space="0" w:color="auto"/>
            <w:bottom w:val="none" w:sz="0" w:space="0" w:color="auto"/>
            <w:right w:val="none" w:sz="0" w:space="0" w:color="auto"/>
          </w:divBdr>
        </w:div>
        <w:div w:id="1703701199">
          <w:marLeft w:val="0"/>
          <w:marRight w:val="0"/>
          <w:marTop w:val="0"/>
          <w:marBottom w:val="0"/>
          <w:divBdr>
            <w:top w:val="none" w:sz="0" w:space="0" w:color="auto"/>
            <w:left w:val="none" w:sz="0" w:space="0" w:color="auto"/>
            <w:bottom w:val="none" w:sz="0" w:space="0" w:color="auto"/>
            <w:right w:val="none" w:sz="0" w:space="0" w:color="auto"/>
          </w:divBdr>
        </w:div>
        <w:div w:id="1712532887">
          <w:marLeft w:val="0"/>
          <w:marRight w:val="0"/>
          <w:marTop w:val="0"/>
          <w:marBottom w:val="0"/>
          <w:divBdr>
            <w:top w:val="none" w:sz="0" w:space="0" w:color="auto"/>
            <w:left w:val="none" w:sz="0" w:space="0" w:color="auto"/>
            <w:bottom w:val="none" w:sz="0" w:space="0" w:color="auto"/>
            <w:right w:val="none" w:sz="0" w:space="0" w:color="auto"/>
          </w:divBdr>
        </w:div>
        <w:div w:id="1721518349">
          <w:marLeft w:val="0"/>
          <w:marRight w:val="0"/>
          <w:marTop w:val="0"/>
          <w:marBottom w:val="0"/>
          <w:divBdr>
            <w:top w:val="none" w:sz="0" w:space="0" w:color="auto"/>
            <w:left w:val="none" w:sz="0" w:space="0" w:color="auto"/>
            <w:bottom w:val="none" w:sz="0" w:space="0" w:color="auto"/>
            <w:right w:val="none" w:sz="0" w:space="0" w:color="auto"/>
          </w:divBdr>
        </w:div>
        <w:div w:id="2028948834">
          <w:marLeft w:val="0"/>
          <w:marRight w:val="0"/>
          <w:marTop w:val="0"/>
          <w:marBottom w:val="0"/>
          <w:divBdr>
            <w:top w:val="none" w:sz="0" w:space="0" w:color="auto"/>
            <w:left w:val="none" w:sz="0" w:space="0" w:color="auto"/>
            <w:bottom w:val="none" w:sz="0" w:space="0" w:color="auto"/>
            <w:right w:val="none" w:sz="0" w:space="0" w:color="auto"/>
          </w:divBdr>
        </w:div>
        <w:div w:id="2070491818">
          <w:marLeft w:val="0"/>
          <w:marRight w:val="0"/>
          <w:marTop w:val="0"/>
          <w:marBottom w:val="0"/>
          <w:divBdr>
            <w:top w:val="none" w:sz="0" w:space="0" w:color="auto"/>
            <w:left w:val="none" w:sz="0" w:space="0" w:color="auto"/>
            <w:bottom w:val="none" w:sz="0" w:space="0" w:color="auto"/>
            <w:right w:val="none" w:sz="0" w:space="0" w:color="auto"/>
          </w:divBdr>
        </w:div>
      </w:divsChild>
    </w:div>
    <w:div w:id="150221722">
      <w:bodyDiv w:val="1"/>
      <w:marLeft w:val="0"/>
      <w:marRight w:val="0"/>
      <w:marTop w:val="0"/>
      <w:marBottom w:val="0"/>
      <w:divBdr>
        <w:top w:val="none" w:sz="0" w:space="0" w:color="auto"/>
        <w:left w:val="none" w:sz="0" w:space="0" w:color="auto"/>
        <w:bottom w:val="none" w:sz="0" w:space="0" w:color="auto"/>
        <w:right w:val="none" w:sz="0" w:space="0" w:color="auto"/>
      </w:divBdr>
    </w:div>
    <w:div w:id="471945134">
      <w:bodyDiv w:val="1"/>
      <w:marLeft w:val="0"/>
      <w:marRight w:val="0"/>
      <w:marTop w:val="0"/>
      <w:marBottom w:val="0"/>
      <w:divBdr>
        <w:top w:val="none" w:sz="0" w:space="0" w:color="auto"/>
        <w:left w:val="none" w:sz="0" w:space="0" w:color="auto"/>
        <w:bottom w:val="none" w:sz="0" w:space="0" w:color="auto"/>
        <w:right w:val="none" w:sz="0" w:space="0" w:color="auto"/>
      </w:divBdr>
    </w:div>
    <w:div w:id="492910719">
      <w:bodyDiv w:val="1"/>
      <w:marLeft w:val="0"/>
      <w:marRight w:val="0"/>
      <w:marTop w:val="0"/>
      <w:marBottom w:val="0"/>
      <w:divBdr>
        <w:top w:val="none" w:sz="0" w:space="0" w:color="auto"/>
        <w:left w:val="none" w:sz="0" w:space="0" w:color="auto"/>
        <w:bottom w:val="none" w:sz="0" w:space="0" w:color="auto"/>
        <w:right w:val="none" w:sz="0" w:space="0" w:color="auto"/>
      </w:divBdr>
    </w:div>
    <w:div w:id="791482903">
      <w:bodyDiv w:val="1"/>
      <w:marLeft w:val="0"/>
      <w:marRight w:val="0"/>
      <w:marTop w:val="0"/>
      <w:marBottom w:val="0"/>
      <w:divBdr>
        <w:top w:val="none" w:sz="0" w:space="0" w:color="auto"/>
        <w:left w:val="none" w:sz="0" w:space="0" w:color="auto"/>
        <w:bottom w:val="none" w:sz="0" w:space="0" w:color="auto"/>
        <w:right w:val="none" w:sz="0" w:space="0" w:color="auto"/>
      </w:divBdr>
    </w:div>
    <w:div w:id="914899440">
      <w:bodyDiv w:val="1"/>
      <w:marLeft w:val="0"/>
      <w:marRight w:val="0"/>
      <w:marTop w:val="0"/>
      <w:marBottom w:val="0"/>
      <w:divBdr>
        <w:top w:val="none" w:sz="0" w:space="0" w:color="auto"/>
        <w:left w:val="none" w:sz="0" w:space="0" w:color="auto"/>
        <w:bottom w:val="none" w:sz="0" w:space="0" w:color="auto"/>
        <w:right w:val="none" w:sz="0" w:space="0" w:color="auto"/>
      </w:divBdr>
    </w:div>
    <w:div w:id="1321301286">
      <w:bodyDiv w:val="1"/>
      <w:marLeft w:val="0"/>
      <w:marRight w:val="0"/>
      <w:marTop w:val="0"/>
      <w:marBottom w:val="0"/>
      <w:divBdr>
        <w:top w:val="none" w:sz="0" w:space="0" w:color="auto"/>
        <w:left w:val="none" w:sz="0" w:space="0" w:color="auto"/>
        <w:bottom w:val="none" w:sz="0" w:space="0" w:color="auto"/>
        <w:right w:val="none" w:sz="0" w:space="0" w:color="auto"/>
      </w:divBdr>
    </w:div>
    <w:div w:id="1488210523">
      <w:bodyDiv w:val="1"/>
      <w:marLeft w:val="0"/>
      <w:marRight w:val="0"/>
      <w:marTop w:val="0"/>
      <w:marBottom w:val="0"/>
      <w:divBdr>
        <w:top w:val="none" w:sz="0" w:space="0" w:color="auto"/>
        <w:left w:val="none" w:sz="0" w:space="0" w:color="auto"/>
        <w:bottom w:val="none" w:sz="0" w:space="0" w:color="auto"/>
        <w:right w:val="none" w:sz="0" w:space="0" w:color="auto"/>
      </w:divBdr>
    </w:div>
    <w:div w:id="1528132448">
      <w:bodyDiv w:val="1"/>
      <w:marLeft w:val="0"/>
      <w:marRight w:val="0"/>
      <w:marTop w:val="0"/>
      <w:marBottom w:val="0"/>
      <w:divBdr>
        <w:top w:val="none" w:sz="0" w:space="0" w:color="auto"/>
        <w:left w:val="none" w:sz="0" w:space="0" w:color="auto"/>
        <w:bottom w:val="none" w:sz="0" w:space="0" w:color="auto"/>
        <w:right w:val="none" w:sz="0" w:space="0" w:color="auto"/>
      </w:divBdr>
    </w:div>
    <w:div w:id="1656956189">
      <w:bodyDiv w:val="1"/>
      <w:marLeft w:val="0"/>
      <w:marRight w:val="0"/>
      <w:marTop w:val="0"/>
      <w:marBottom w:val="0"/>
      <w:divBdr>
        <w:top w:val="none" w:sz="0" w:space="0" w:color="auto"/>
        <w:left w:val="none" w:sz="0" w:space="0" w:color="auto"/>
        <w:bottom w:val="none" w:sz="0" w:space="0" w:color="auto"/>
        <w:right w:val="none" w:sz="0" w:space="0" w:color="auto"/>
      </w:divBdr>
    </w:div>
    <w:div w:id="1885168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image" Target="media/image1.jpg"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hyperlink" Target="https://www.gov.uk/government/collections/sustainable-procurement-thegovernment-buying-standards-gbs" TargetMode="External" Id="rId15" /><Relationship Type="http://schemas.openxmlformats.org/officeDocument/2006/relationships/webSettings" Target="webSetting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yperlink" Target="https://www.gov.uk/government/uploads/system/uploads/attachment_data/fi%20le/646497/2017-09-%2013_Official_Sensitive_Supplier_Code_of_Conduct_September_2017.pdf"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egacyData xmlns="aaacb922-5235-4a66-b188-303b9b46fbd7" xsi:nil="true"/>
    <Retention_x0020_Label xmlns="a8f60570-4bd3-4f2b-950b-a996de8ab151" xsi:nil="true"/>
    <Government_x0020_Body xmlns="b413c3fd-5a3b-4239-b985-69032e371c04">BEIS</Government_x0020_Body>
    <Date_x0020_Opened xmlns="b413c3fd-5a3b-4239-b985-69032e371c04">2022-06-29T18:59:59+00:00</Date_x0020_Opened>
    <Descriptor xmlns="0063f72e-ace3-48fb-9c1f-5b513408b31f" xsi:nil="true"/>
    <Security_x0020_Classification xmlns="0063f72e-ace3-48fb-9c1f-5b513408b31f">OFFICIAL</Security_x0020_Classification>
    <Date_x0020_Closed xmlns="b413c3fd-5a3b-4239-b985-69032e371c04" xsi:nil="true"/>
    <SharedWithUsers xmlns="a1849d38-e72e-4852-a36b-13cdd6c06fc1">
      <UserInfo>
        <DisplayName>zz_Kay, Alex (Trade and Investment Negotiations)</DisplayName>
        <AccountId>336</AccountId>
        <AccountType/>
      </UserInfo>
      <UserInfo>
        <DisplayName>Hatherill, Kevin (Commercial &amp; Operations)</DisplayName>
        <AccountId>6128</AccountId>
        <AccountType/>
      </UserInfo>
    </SharedWithUsers>
    <_dlc_DocId xmlns="a1849d38-e72e-4852-a36b-13cdd6c06fc1">RMFQE7CRWDWR-551842364-73234</_dlc_DocId>
    <TaxCatchAll xmlns="a1849d38-e72e-4852-a36b-13cdd6c06fc1">
      <Value>1</Value>
    </TaxCatchAll>
    <m975189f4ba442ecbf67d4147307b177 xmlns="a1849d38-e72e-4852-a36b-13cdd6c06fc1">
      <Terms xmlns="http://schemas.microsoft.com/office/infopath/2007/PartnerControls">
        <TermInfo xmlns="http://schemas.microsoft.com/office/infopath/2007/PartnerControls">
          <TermName xmlns="http://schemas.microsoft.com/office/infopath/2007/PartnerControls">BEIS</TermName>
          <TermId xmlns="http://schemas.microsoft.com/office/infopath/2007/PartnerControls">594de1fb-2f2e-49e8-a305-5172f7f325d0</TermId>
        </TermInfo>
      </Terms>
    </m975189f4ba442ecbf67d4147307b177>
    <_dlc_DocIdUrl xmlns="a1849d38-e72e-4852-a36b-13cdd6c06fc1">
      <Url>https://beisgov.sharepoint.com/sites/Commercial/_layouts/15/DocIdRedir.aspx?ID=RMFQE7CRWDWR-551842364-73234</Url>
      <Description>RMFQE7CRWDWR-551842364-73234</Description>
    </_dlc_DocIdUrl>
    <IconOverlay xmlns="http://schemas.microsoft.com/sharepoint/v4" xsi:nil="true"/>
    <lcf76f155ced4ddcb4097134ff3c332f xmlns="7da7a6c9-f445-4aaf-8526-e6eda3804298">
      <Terms xmlns="http://schemas.microsoft.com/office/infopath/2007/PartnerControls"/>
    </lcf76f155ced4ddcb4097134ff3c332f>
    <_Flow_SignoffStatus xmlns="7da7a6c9-f445-4aaf-8526-e6eda380429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E78DF077B1A74AA77A8BB3D47E9C65" ma:contentTypeVersion="26" ma:contentTypeDescription="Create a new document." ma:contentTypeScope="" ma:versionID="043bdb9dc9d10f3153f7593605352a93">
  <xsd:schema xmlns:xsd="http://www.w3.org/2001/XMLSchema" xmlns:xs="http://www.w3.org/2001/XMLSchema" xmlns:p="http://schemas.microsoft.com/office/2006/metadata/properties" xmlns:ns1="http://schemas.microsoft.com/sharepoint/v3" xmlns:ns2="0063f72e-ace3-48fb-9c1f-5b513408b31f" xmlns:ns3="a1849d38-e72e-4852-a36b-13cdd6c06fc1" xmlns:ns4="b413c3fd-5a3b-4239-b985-69032e371c04" xmlns:ns5="a8f60570-4bd3-4f2b-950b-a996de8ab151" xmlns:ns6="aaacb922-5235-4a66-b188-303b9b46fbd7" xmlns:ns7="7da7a6c9-f445-4aaf-8526-e6eda3804298" xmlns:ns8="http://schemas.microsoft.com/sharepoint/v4" targetNamespace="http://schemas.microsoft.com/office/2006/metadata/properties" ma:root="true" ma:fieldsID="4f8dd3a406c87834319140caa5f04eec" ns1:_="" ns2:_="" ns3:_="" ns4:_="" ns5:_="" ns6:_="" ns7:_="" ns8:_="">
    <xsd:import namespace="http://schemas.microsoft.com/sharepoint/v3"/>
    <xsd:import namespace="0063f72e-ace3-48fb-9c1f-5b513408b31f"/>
    <xsd:import namespace="a1849d38-e72e-4852-a36b-13cdd6c06fc1"/>
    <xsd:import namespace="b413c3fd-5a3b-4239-b985-69032e371c04"/>
    <xsd:import namespace="a8f60570-4bd3-4f2b-950b-a996de8ab151"/>
    <xsd:import namespace="aaacb922-5235-4a66-b188-303b9b46fbd7"/>
    <xsd:import namespace="7da7a6c9-f445-4aaf-8526-e6eda3804298"/>
    <xsd:import namespace="http://schemas.microsoft.com/sharepoint/v4"/>
    <xsd:element name="properties">
      <xsd:complexType>
        <xsd:sequence>
          <xsd:element name="documentManagement">
            <xsd:complexType>
              <xsd:all>
                <xsd:element ref="ns2:Security_x0020_Classification" minOccurs="0"/>
                <xsd:element ref="ns2:Descriptor" minOccurs="0"/>
                <xsd:element ref="ns3:m975189f4ba442ecbf67d4147307b177" minOccurs="0"/>
                <xsd:element ref="ns3:TaxCatchAll" minOccurs="0"/>
                <xsd:element ref="ns3: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AutoKeyPoints" minOccurs="0"/>
                <xsd:element ref="ns7:MediaServiceKeyPoints" minOccurs="0"/>
                <xsd:element ref="ns3:SharedWithUsers" minOccurs="0"/>
                <xsd:element ref="ns3:SharedWithDetails" minOccurs="0"/>
                <xsd:element ref="ns7:MediaServiceAutoTags" minOccurs="0"/>
                <xsd:element ref="ns7:MediaServiceOCR" minOccurs="0"/>
                <xsd:element ref="ns7:MediaServiceGenerationTime" minOccurs="0"/>
                <xsd:element ref="ns7:MediaServiceEventHashCode" minOccurs="0"/>
                <xsd:element ref="ns3:_dlc_DocId" minOccurs="0"/>
                <xsd:element ref="ns3:_dlc_DocIdUrl" minOccurs="0"/>
                <xsd:element ref="ns3:_dlc_DocIdPersistId" minOccurs="0"/>
                <xsd:element ref="ns7:MediaServiceDateTaken" minOccurs="0"/>
                <xsd:element ref="ns7:MediaLengthInSeconds" minOccurs="0"/>
                <xsd:element ref="ns7:_Flow_SignoffStatus" minOccurs="0"/>
                <xsd:element ref="ns8:IconOverlay" minOccurs="0"/>
                <xsd:element ref="ns1:_vti_ItemDeclaredRecord" minOccurs="0"/>
                <xsd:element ref="ns1:_vti_ItemHoldRecordStatus" minOccurs="0"/>
                <xsd:element ref="ns7: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36" nillable="true" ma:displayName="Declared Record" ma:hidden="true" ma:internalName="_vti_ItemDeclaredRecord" ma:readOnly="true">
      <xsd:simpleType>
        <xsd:restriction base="dms:DateTime"/>
      </xsd:simpleType>
    </xsd:element>
    <xsd:element name="_vti_ItemHoldRecordStatus" ma:index="37" nillable="true" ma:displayName="Hold and Record Status" ma:decimals="0" ma:hidden="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8"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9"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a1849d38-e72e-4852-a36b-13cdd6c06fc1" elementFormDefault="qualified">
    <xsd:import namespace="http://schemas.microsoft.com/office/2006/documentManagement/types"/>
    <xsd:import namespace="http://schemas.microsoft.com/office/infopath/2007/PartnerControls"/>
    <xsd:element name="m975189f4ba442ecbf67d4147307b177" ma:index="10" nillable="true" ma:taxonomy="true" ma:internalName="m975189f4ba442ecbf67d4147307b177" ma:taxonomyFieldName="Business_x0020_Unit" ma:displayName="Business Unit" ma:default="1;#BEIS|594de1fb-2f2e-49e8-a305-5172f7f325d0"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9e6013d4-4c5f-4793-ada7-833b684eda29}" ma:internalName="TaxCatchAll" ma:showField="CatchAllData" ma:web="a1849d38-e72e-4852-a36b-13cdd6c06fc1">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e6013d4-4c5f-4793-ada7-833b684eda29}" ma:internalName="TaxCatchAllLabel" ma:readOnly="true" ma:showField="CatchAllDataLabel" ma:web="a1849d38-e72e-4852-a36b-13cdd6c06fc1">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_dlc_DocId" ma:index="29" nillable="true" ma:displayName="Document ID Value" ma:description="The value of the document ID assigned to this item." ma:indexed="true"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4" nillable="true" ma:displayName="Government Body" ma:default="BEIS" ma:internalName="Government_x0020_Body">
      <xsd:simpleType>
        <xsd:restriction base="dms:Text">
          <xsd:maxLength value="255"/>
        </xsd:restriction>
      </xsd:simpleType>
    </xsd:element>
    <xsd:element name="Date_x0020_Opened" ma:index="15" nillable="true" ma:displayName="Date Opened" ma:default="[Today]" ma:format="DateOnly" ma:internalName="Date_x0020_Opened">
      <xsd:simpleType>
        <xsd:restriction base="dms:DateTime"/>
      </xsd:simpleType>
    </xsd:element>
    <xsd:element name="Date_x0020_Closed" ma:index="16"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17"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8"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a7a6c9-f445-4aaf-8526-e6eda3804298"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DateTaken" ma:index="32" nillable="true" ma:displayName="MediaServiceDateTaken" ma:hidden="true" ma:internalName="MediaServiceDateTake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_Flow_SignoffStatus" ma:index="34" nillable="true" ma:displayName="Sign-off status" ma:internalName="Sign_x002d_off_x0020_status">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68D427D-A637-494C-86EE-5DF955D02655}">
  <ds:schemaRefs>
    <ds:schemaRef ds:uri="http://schemas.microsoft.com/office/2006/metadata/longProperties"/>
  </ds:schemaRefs>
</ds:datastoreItem>
</file>

<file path=customXml/itemProps2.xml><?xml version="1.0" encoding="utf-8"?>
<ds:datastoreItem xmlns:ds="http://schemas.openxmlformats.org/officeDocument/2006/customXml" ds:itemID="{514CFF25-B15A-4738-825E-422A4D4DECF7}">
  <ds:schemaRefs>
    <ds:schemaRef ds:uri="http://schemas.openxmlformats.org/officeDocument/2006/bibliography"/>
  </ds:schemaRefs>
</ds:datastoreItem>
</file>

<file path=customXml/itemProps3.xml><?xml version="1.0" encoding="utf-8"?>
<ds:datastoreItem xmlns:ds="http://schemas.openxmlformats.org/officeDocument/2006/customXml" ds:itemID="{EE98D446-2DE0-450D-8088-E9D0765B0632}">
  <ds:schemaRefs>
    <ds:schemaRef ds:uri="a8f60570-4bd3-4f2b-950b-a996de8ab151"/>
    <ds:schemaRef ds:uri="http://purl.org/dc/elements/1.1/"/>
    <ds:schemaRef ds:uri="http://purl.org/dc/dcmitype/"/>
    <ds:schemaRef ds:uri="a1849d38-e72e-4852-a36b-13cdd6c06fc1"/>
    <ds:schemaRef ds:uri="b413c3fd-5a3b-4239-b985-69032e371c04"/>
    <ds:schemaRef ds:uri="http://purl.org/dc/terms/"/>
    <ds:schemaRef ds:uri="http://www.w3.org/XML/1998/namespace"/>
    <ds:schemaRef ds:uri="0063f72e-ace3-48fb-9c1f-5b513408b31f"/>
    <ds:schemaRef ds:uri="http://schemas.openxmlformats.org/package/2006/metadata/core-properties"/>
    <ds:schemaRef ds:uri="http://schemas.microsoft.com/sharepoint/v4"/>
    <ds:schemaRef ds:uri="http://schemas.microsoft.com/sharepoint/v3"/>
    <ds:schemaRef ds:uri="7da7a6c9-f445-4aaf-8526-e6eda3804298"/>
    <ds:schemaRef ds:uri="http://schemas.microsoft.com/office/infopath/2007/PartnerControls"/>
    <ds:schemaRef ds:uri="http://schemas.microsoft.com/office/2006/documentManagement/types"/>
    <ds:schemaRef ds:uri="aaacb922-5235-4a66-b188-303b9b46fbd7"/>
    <ds:schemaRef ds:uri="http://schemas.microsoft.com/office/2006/metadata/properties"/>
  </ds:schemaRefs>
</ds:datastoreItem>
</file>

<file path=customXml/itemProps4.xml><?xml version="1.0" encoding="utf-8"?>
<ds:datastoreItem xmlns:ds="http://schemas.openxmlformats.org/officeDocument/2006/customXml" ds:itemID="{D3FAED4B-4887-41A6-8539-95B08607500A}">
  <ds:schemaRefs>
    <ds:schemaRef ds:uri="http://schemas.microsoft.com/sharepoint/v3/contenttype/forms"/>
  </ds:schemaRefs>
</ds:datastoreItem>
</file>

<file path=customXml/itemProps5.xml><?xml version="1.0" encoding="utf-8"?>
<ds:datastoreItem xmlns:ds="http://schemas.openxmlformats.org/officeDocument/2006/customXml" ds:itemID="{EF950AA9-65B8-4618-AAA9-79601D9FC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063f72e-ace3-48fb-9c1f-5b513408b31f"/>
    <ds:schemaRef ds:uri="a1849d38-e72e-4852-a36b-13cdd6c06fc1"/>
    <ds:schemaRef ds:uri="b413c3fd-5a3b-4239-b985-69032e371c04"/>
    <ds:schemaRef ds:uri="a8f60570-4bd3-4f2b-950b-a996de8ab151"/>
    <ds:schemaRef ds:uri="aaacb922-5235-4a66-b188-303b9b46fbd7"/>
    <ds:schemaRef ds:uri="7da7a6c9-f445-4aaf-8526-e6eda380429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19E21E3-431B-4BAC-8789-CB53717D8C5B}">
  <ds:schemaRefs>
    <ds:schemaRef ds:uri="http://schemas.microsoft.com/sharepoint/event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Bassaragh, Isis (Commercial &amp; Operations)</cp:lastModifiedBy>
  <cp:revision>8</cp:revision>
  <cp:lastPrinted>1900-01-02T00:00:00Z</cp:lastPrinted>
  <dcterms:created xsi:type="dcterms:W3CDTF">2022-07-13T19:34:00Z</dcterms:created>
  <dcterms:modified xsi:type="dcterms:W3CDTF">2022-07-20T15:17:55Z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HS Applied">
    <vt:lpwstr/>
  </property>
  <property fmtid="{D5CDD505-2E9C-101B-9397-08002B2CF9AE}" pid="3" name="gCurrentVersion">
    <vt:lpwstr>18 September 2018 D1V1</vt:lpwstr>
  </property>
  <property fmtid="{D5CDD505-2E9C-101B-9397-08002B2CF9AE}" pid="4" name="Plato EditorId">
    <vt:lpwstr>464e30da-84a1-47e7-9977-ceee9aaa36fb</vt:lpwstr>
  </property>
  <property fmtid="{D5CDD505-2E9C-101B-9397-08002B2CF9AE}" pid="5" name="Plato Jurisdiction">
    <vt:lpwstr>ENW</vt:lpwstr>
  </property>
  <property fmtid="{D5CDD505-2E9C-101B-9397-08002B2CF9AE}" pid="6" name="Plato Language">
    <vt:lpwstr>en_GB</vt:lpwstr>
  </property>
  <property fmtid="{D5CDD505-2E9C-101B-9397-08002B2CF9AE}" pid="7" name="Plato Matter Owner Designation">
    <vt:lpwstr/>
  </property>
  <property fmtid="{D5CDD505-2E9C-101B-9397-08002B2CF9AE}" pid="8" name="Plato Office">
    <vt:lpwstr>LEEDS</vt:lpwstr>
  </property>
  <property fmtid="{D5CDD505-2E9C-101B-9397-08002B2CF9AE}" pid="9" name="Plato Template">
    <vt:lpwstr>global-blank</vt:lpwstr>
  </property>
  <property fmtid="{D5CDD505-2E9C-101B-9397-08002B2CF9AE}" pid="10" name="Plato Template Version">
    <vt:lpwstr>2.0</vt:lpwstr>
  </property>
  <property fmtid="{D5CDD505-2E9C-101B-9397-08002B2CF9AE}" pid="11" name="m975189f4ba442ecbf67d4147307b177">
    <vt:lpwstr>BEIS|594de1fb-2f2e-49e8-a305-5172f7f325d0</vt:lpwstr>
  </property>
  <property fmtid="{D5CDD505-2E9C-101B-9397-08002B2CF9AE}" pid="12" name="TaxCatchAll">
    <vt:lpwstr>88;#BEIS|594de1fb-2f2e-49e8-a305-5172f7f325d0</vt:lpwstr>
  </property>
  <property fmtid="{D5CDD505-2E9C-101B-9397-08002B2CF9AE}" pid="13" name="_dlc_DocId">
    <vt:lpwstr>MSR26HJTZYYK-1820805368-414977</vt:lpwstr>
  </property>
  <property fmtid="{D5CDD505-2E9C-101B-9397-08002B2CF9AE}" pid="14" name="_dlc_DocIdItemGuid">
    <vt:lpwstr>b1167629-0e4e-4eb2-947f-10074b118b37</vt:lpwstr>
  </property>
  <property fmtid="{D5CDD505-2E9C-101B-9397-08002B2CF9AE}" pid="15" name="_dlc_DocIdUrl">
    <vt:lpwstr>https://beisgov.sharepoint.com/sites/TING/_layouts/15/DocIdRedir.aspx?ID=MSR26HJTZYYK-1820805368-414977, MSR26HJTZYYK-1820805368-414977</vt:lpwstr>
  </property>
  <property fmtid="{D5CDD505-2E9C-101B-9397-08002B2CF9AE}" pid="16" name="display_urn:schemas-microsoft-com:office:office#SharedWithUsers">
    <vt:lpwstr>Bassaragh, Isis (Commercial &amp; Operations)</vt:lpwstr>
  </property>
  <property fmtid="{D5CDD505-2E9C-101B-9397-08002B2CF9AE}" pid="17" name="SharedWithUsers">
    <vt:lpwstr>336;#Bassaragh, Isis (Commercial &amp; Operations)</vt:lpwstr>
  </property>
  <property fmtid="{D5CDD505-2E9C-101B-9397-08002B2CF9AE}" pid="18" name="Business Unit">
    <vt:lpwstr>1;#BEIS|594de1fb-2f2e-49e8-a305-5172f7f325d0</vt:lpwstr>
  </property>
  <property fmtid="{D5CDD505-2E9C-101B-9397-08002B2CF9AE}" pid="19" name="MSIP_Label_ba62f585-b40f-4ab9-bafe-39150f03d124_Enabled">
    <vt:lpwstr>true</vt:lpwstr>
  </property>
  <property fmtid="{D5CDD505-2E9C-101B-9397-08002B2CF9AE}" pid="20" name="MSIP_Label_ba62f585-b40f-4ab9-bafe-39150f03d124_SetDate">
    <vt:lpwstr>2022-06-29T17:59:58Z</vt:lpwstr>
  </property>
  <property fmtid="{D5CDD505-2E9C-101B-9397-08002B2CF9AE}" pid="21" name="MSIP_Label_ba62f585-b40f-4ab9-bafe-39150f03d124_Method">
    <vt:lpwstr>Standard</vt:lpwstr>
  </property>
  <property fmtid="{D5CDD505-2E9C-101B-9397-08002B2CF9AE}" pid="22" name="MSIP_Label_ba62f585-b40f-4ab9-bafe-39150f03d124_Name">
    <vt:lpwstr>OFFICIAL</vt:lpwstr>
  </property>
  <property fmtid="{D5CDD505-2E9C-101B-9397-08002B2CF9AE}" pid="23" name="MSIP_Label_ba62f585-b40f-4ab9-bafe-39150f03d124_SiteId">
    <vt:lpwstr>cbac7005-02c1-43eb-b497-e6492d1b2dd8</vt:lpwstr>
  </property>
  <property fmtid="{D5CDD505-2E9C-101B-9397-08002B2CF9AE}" pid="24" name="MSIP_Label_ba62f585-b40f-4ab9-bafe-39150f03d124_ActionId">
    <vt:lpwstr>1bcb0380-16b9-46d6-b67c-79533e781448</vt:lpwstr>
  </property>
  <property fmtid="{D5CDD505-2E9C-101B-9397-08002B2CF9AE}" pid="25" name="MSIP_Label_ba62f585-b40f-4ab9-bafe-39150f03d124_ContentBits">
    <vt:lpwstr>0</vt:lpwstr>
  </property>
  <property fmtid="{D5CDD505-2E9C-101B-9397-08002B2CF9AE}" pid="26" name="Government Body">
    <vt:lpwstr>BEIS</vt:lpwstr>
  </property>
  <property fmtid="{D5CDD505-2E9C-101B-9397-08002B2CF9AE}" pid="27" name="Date Opened">
    <vt:lpwstr>2022-06-29T18:59:59Z</vt:lpwstr>
  </property>
  <property fmtid="{D5CDD505-2E9C-101B-9397-08002B2CF9AE}" pid="28" name="LegacyData">
    <vt:lpwstr/>
  </property>
  <property fmtid="{D5CDD505-2E9C-101B-9397-08002B2CF9AE}" pid="29" name="Descriptor">
    <vt:lpwstr/>
  </property>
  <property fmtid="{D5CDD505-2E9C-101B-9397-08002B2CF9AE}" pid="30" name="IconOverlay">
    <vt:lpwstr/>
  </property>
  <property fmtid="{D5CDD505-2E9C-101B-9397-08002B2CF9AE}" pid="31" name="Security Classification">
    <vt:lpwstr>OFFICIAL</vt:lpwstr>
  </property>
  <property fmtid="{D5CDD505-2E9C-101B-9397-08002B2CF9AE}" pid="32" name="Retention Label">
    <vt:lpwstr/>
  </property>
  <property fmtid="{D5CDD505-2E9C-101B-9397-08002B2CF9AE}" pid="33" name="Date Closed">
    <vt:lpwstr/>
  </property>
  <property fmtid="{D5CDD505-2E9C-101B-9397-08002B2CF9AE}" pid="34" name="Sign-off status">
    <vt:lpwstr/>
  </property>
  <property fmtid="{D5CDD505-2E9C-101B-9397-08002B2CF9AE}" pid="35" name="ContentTypeId">
    <vt:lpwstr>0x01010054E78DF077B1A74AA77A8BB3D47E9C65</vt:lpwstr>
  </property>
  <property fmtid="{D5CDD505-2E9C-101B-9397-08002B2CF9AE}" pid="36" name="MediaServiceImageTags">
    <vt:lpwstr/>
  </property>
</Properties>
</file>