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21</wp:posOffset>
            </wp:positionH>
            <wp:positionV relativeFrom="paragraph">
              <wp:posOffset>0</wp:posOffset>
            </wp:positionV>
            <wp:extent cx="876300" cy="723900"/>
            <wp:effectExtent b="0" l="0" r="0" t="0"/>
            <wp:wrapSquare wrapText="bothSides" distB="0" distT="0" distL="114300" distR="114300"/>
            <wp:docPr descr="CCS_2935_SML_AW" id="3"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Certificate of Technical and Professional Ability</w:t>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RM1557.14L4 – G Cloud Lot 4</w:t>
      </w:r>
    </w:p>
    <w:p w:rsidR="00000000" w:rsidDel="00000000" w:rsidP="00000000" w:rsidRDefault="00000000" w:rsidRPr="00000000" w14:paraId="0000000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A">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 two (2) Certificate</w:t>
      </w:r>
      <w:r w:rsidDel="00000000" w:rsidR="00000000" w:rsidRPr="00000000">
        <w:rPr>
          <w:rFonts w:ascii="Arial" w:cs="Arial" w:eastAsia="Arial" w:hAnsi="Arial"/>
          <w:highlight w:val="white"/>
          <w:rtl w:val="0"/>
        </w:rPr>
        <w:t xml:space="preserve">s</w:t>
      </w:r>
      <w:r w:rsidDel="00000000" w:rsidR="00000000" w:rsidRPr="00000000">
        <w:rPr>
          <w:rFonts w:ascii="Arial" w:cs="Arial" w:eastAsia="Arial" w:hAnsi="Arial"/>
          <w:rtl w:val="0"/>
        </w:rPr>
        <w:t xml:space="preserve"> of Technical and Professional ability for Lot 4</w:t>
      </w:r>
    </w:p>
    <w:p w:rsidR="00000000" w:rsidDel="00000000" w:rsidP="00000000" w:rsidRDefault="00000000" w:rsidRPr="00000000" w14:paraId="0000000B">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0C">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Lot 4 by uploading this file to question</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highlight w:val="white"/>
          <w:rtl w:val="0"/>
        </w:rPr>
        <w:t xml:space="preserve">1.26</w:t>
      </w:r>
      <w:r w:rsidDel="00000000" w:rsidR="00000000" w:rsidRPr="00000000">
        <w:rPr>
          <w:rFonts w:ascii="Arial" w:cs="Arial" w:eastAsia="Arial" w:hAnsi="Arial"/>
          <w:rtl w:val="0"/>
        </w:rPr>
        <w:t xml:space="preserve"> within the online Selection Questionnaire (Qualification Envelope).</w:t>
      </w:r>
    </w:p>
    <w:p w:rsidR="00000000" w:rsidDel="00000000" w:rsidP="00000000" w:rsidRDefault="00000000" w:rsidRPr="00000000" w14:paraId="0000000F">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0">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w:t>
      </w:r>
      <w:r w:rsidDel="00000000" w:rsidR="00000000" w:rsidRPr="00000000">
        <w:rPr>
          <w:rFonts w:ascii="Arial" w:cs="Arial" w:eastAsia="Arial" w:hAnsi="Arial"/>
          <w:b w:val="1"/>
          <w:rtl w:val="0"/>
        </w:rPr>
        <w:t xml:space="preserve">equirements</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11">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must evidence a contract that you have delivered in the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years prior to the publication of t</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e </w:t>
      </w:r>
      <w:r w:rsidDel="00000000" w:rsidR="00000000" w:rsidRPr="00000000">
        <w:rPr>
          <w:rFonts w:ascii="Arial" w:cs="Arial" w:eastAsia="Arial" w:hAnsi="Arial"/>
          <w:rtl w:val="0"/>
        </w:rPr>
        <w:t xml:space="preserve">C</w:t>
      </w:r>
      <w:r w:rsidDel="00000000" w:rsidR="00000000" w:rsidRPr="00000000">
        <w:rPr>
          <w:rFonts w:ascii="Arial" w:cs="Arial" w:eastAsia="Arial" w:hAnsi="Arial"/>
          <w:color w:val="000000"/>
          <w:rtl w:val="0"/>
        </w:rPr>
        <w:t xml:space="preserve">ontract </w:t>
      </w:r>
      <w:r w:rsidDel="00000000" w:rsidR="00000000" w:rsidRPr="00000000">
        <w:rPr>
          <w:rFonts w:ascii="Arial" w:cs="Arial" w:eastAsia="Arial" w:hAnsi="Arial"/>
          <w:rtl w:val="0"/>
        </w:rPr>
        <w:t xml:space="preserve">N</w:t>
      </w:r>
      <w:r w:rsidDel="00000000" w:rsidR="00000000" w:rsidRPr="00000000">
        <w:rPr>
          <w:rFonts w:ascii="Arial" w:cs="Arial" w:eastAsia="Arial" w:hAnsi="Arial"/>
          <w:color w:val="000000"/>
          <w:rtl w:val="0"/>
        </w:rPr>
        <w:t xml:space="preserve">otice for this competition.</w:t>
      </w:r>
    </w:p>
    <w:p w:rsidR="00000000" w:rsidDel="00000000" w:rsidP="00000000" w:rsidRDefault="00000000" w:rsidRPr="00000000" w14:paraId="00000012">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Each COTPA must evidence a contract with a minimum value of £250,000 (ex VAT)</w:t>
      </w:r>
    </w:p>
    <w:p w:rsidR="00000000" w:rsidDel="00000000" w:rsidP="00000000" w:rsidRDefault="00000000" w:rsidRPr="00000000" w14:paraId="00000013">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Each COPTA can be from either the Public sector or Private </w:t>
      </w:r>
      <w:r w:rsidDel="00000000" w:rsidR="00000000" w:rsidRPr="00000000">
        <w:rPr>
          <w:rFonts w:ascii="Arial" w:cs="Arial" w:eastAsia="Arial" w:hAnsi="Arial"/>
          <w:rtl w:val="0"/>
        </w:rPr>
        <w:t xml:space="preserve">sector</w:t>
      </w:r>
      <w:r w:rsidDel="00000000" w:rsidR="00000000" w:rsidRPr="00000000">
        <w:rPr>
          <w:rFonts w:ascii="Arial" w:cs="Arial" w:eastAsia="Arial" w:hAnsi="Arial"/>
          <w:rtl w:val="0"/>
        </w:rPr>
        <w:t xml:space="preserve">. </w:t>
      </w:r>
    </w:p>
    <w:p w:rsidR="00000000" w:rsidDel="00000000" w:rsidP="00000000" w:rsidRDefault="00000000" w:rsidRPr="00000000" w14:paraId="00000014">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COTPAs may cover situations where your organisation was acting as prime contractor, key subcontractor or part of a consortium. If </w:t>
      </w:r>
      <w:r w:rsidDel="00000000" w:rsidR="00000000" w:rsidRPr="00000000">
        <w:rPr>
          <w:rFonts w:ascii="Arial" w:cs="Arial" w:eastAsia="Arial" w:hAnsi="Arial"/>
          <w:rtl w:val="0"/>
        </w:rPr>
        <w:t xml:space="preserve">a</w:t>
      </w:r>
      <w:r w:rsidDel="00000000" w:rsidR="00000000" w:rsidRPr="00000000">
        <w:rPr>
          <w:rFonts w:ascii="Arial" w:cs="Arial" w:eastAsia="Arial" w:hAnsi="Arial"/>
          <w:rtl w:val="0"/>
        </w:rPr>
        <w:t xml:space="preserve"> subcontractor was used for the contract, this may only be for 25% of the work.</w:t>
      </w:r>
    </w:p>
    <w:p w:rsidR="00000000" w:rsidDel="00000000" w:rsidP="00000000" w:rsidRDefault="00000000" w:rsidRPr="00000000" w14:paraId="00000015">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Each COTPA must clearly and unambiguously fall within the scope of the requirement </w:t>
      </w:r>
      <w:r w:rsidDel="00000000" w:rsidR="00000000" w:rsidRPr="00000000">
        <w:rPr>
          <w:rFonts w:ascii="Arial" w:cs="Arial" w:eastAsia="Arial" w:hAnsi="Arial"/>
          <w:highlight w:val="white"/>
          <w:rtl w:val="0"/>
        </w:rPr>
        <w:t xml:space="preserve">of Lot 4.</w:t>
      </w:r>
    </w:p>
    <w:p w:rsidR="00000000" w:rsidDel="00000000" w:rsidP="00000000" w:rsidRDefault="00000000" w:rsidRPr="00000000" w14:paraId="00000016">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Each contract example must demonstrate at least two (</w:t>
      </w:r>
      <w:r w:rsidDel="00000000" w:rsidR="00000000" w:rsidRPr="00000000">
        <w:rPr>
          <w:rFonts w:ascii="Arial" w:cs="Arial" w:eastAsia="Arial" w:hAnsi="Arial"/>
          <w:rtl w:val="0"/>
        </w:rPr>
        <w:t xml:space="preserve">2</w:t>
      </w:r>
      <w:r w:rsidDel="00000000" w:rsidR="00000000" w:rsidRPr="00000000">
        <w:rPr>
          <w:rFonts w:ascii="Arial" w:cs="Arial" w:eastAsia="Arial" w:hAnsi="Arial"/>
          <w:rtl w:val="0"/>
        </w:rPr>
        <w:t xml:space="preserve">) of the </w:t>
      </w:r>
      <w:r w:rsidDel="00000000" w:rsidR="00000000" w:rsidRPr="00000000">
        <w:rPr>
          <w:rFonts w:ascii="Arial" w:cs="Arial" w:eastAsia="Arial" w:hAnsi="Arial"/>
          <w:rtl w:val="0"/>
        </w:rPr>
        <w:t xml:space="preserve">Services</w:t>
      </w:r>
      <w:r w:rsidDel="00000000" w:rsidR="00000000" w:rsidRPr="00000000">
        <w:rPr>
          <w:rFonts w:ascii="Arial" w:cs="Arial" w:eastAsia="Arial" w:hAnsi="Arial"/>
          <w:rtl w:val="0"/>
        </w:rPr>
        <w:t xml:space="preserve"> listed in Section A in each COPTA.</w:t>
      </w:r>
    </w:p>
    <w:p w:rsidR="00000000" w:rsidDel="00000000" w:rsidP="00000000" w:rsidRDefault="00000000" w:rsidRPr="00000000" w14:paraId="00000017">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Your contract examples must demonstrate a minimum of four (4) of the Services listed in Section A across the two COPTAs submitted.</w:t>
      </w:r>
    </w:p>
    <w:p w:rsidR="00000000" w:rsidDel="00000000" w:rsidP="00000000" w:rsidRDefault="00000000" w:rsidRPr="00000000" w14:paraId="00000018">
      <w:pPr>
        <w:numPr>
          <w:ilvl w:val="0"/>
          <w:numId w:val="1"/>
        </w:numPr>
        <w:spacing w:after="0" w:line="240" w:lineRule="auto"/>
        <w:ind w:left="720" w:hanging="360"/>
        <w:rPr>
          <w:rFonts w:ascii="Arial" w:cs="Arial" w:eastAsia="Arial" w:hAnsi="Arial"/>
          <w:highlight w:val="white"/>
        </w:rPr>
      </w:pPr>
      <w:r w:rsidDel="00000000" w:rsidR="00000000" w:rsidRPr="00000000">
        <w:rPr>
          <w:rFonts w:ascii="Arial" w:cs="Arial" w:eastAsia="Arial" w:hAnsi="Arial"/>
          <w:rtl w:val="0"/>
        </w:rPr>
        <w:t xml:space="preserve">Each COTPA provided must be signed and dated by the customer.</w:t>
      </w:r>
    </w:p>
    <w:p w:rsidR="00000000" w:rsidDel="00000000" w:rsidP="00000000" w:rsidRDefault="00000000" w:rsidRPr="00000000" w14:paraId="00000019">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highlight w:val="white"/>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Contracts awarded under other Frameworks via Call-Off contracts will be considered valid, but Framework Agreement Contracts themselves will NOT be considered valid.</w:t>
      </w:r>
    </w:p>
    <w:p w:rsidR="00000000" w:rsidDel="00000000" w:rsidP="00000000" w:rsidRDefault="00000000" w:rsidRPr="00000000" w14:paraId="0000001B">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CCS reserves the right to contact the customer to verify the content of the COTPAs you have submitted. </w:t>
      </w:r>
      <w:r w:rsidDel="00000000" w:rsidR="00000000" w:rsidRPr="00000000">
        <w:rPr>
          <w:rFonts w:ascii="Arial" w:cs="Arial" w:eastAsia="Arial" w:hAnsi="Arial"/>
          <w:highlight w:val="white"/>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720" w:hanging="360"/>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The customer contact provided must not have been employed or appointed by your organisation, or from within your associated group of companies, within the past 3 years.</w:t>
      </w:r>
    </w:p>
    <w:p w:rsidR="00000000" w:rsidDel="00000000" w:rsidP="00000000" w:rsidRDefault="00000000" w:rsidRPr="00000000" w14:paraId="0000001D">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You will need to replicate the Attachment 2b template where you are submitting multiple COTPAs.</w:t>
      </w:r>
    </w:p>
    <w:p w:rsidR="00000000" w:rsidDel="00000000" w:rsidP="00000000" w:rsidRDefault="00000000" w:rsidRPr="00000000" w14:paraId="0000001E">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It is permissible to approach the same customer for multiple contract examples for use as COTPAs providing that they meet the requirements of this document.</w:t>
      </w:r>
    </w:p>
    <w:p w:rsidR="00000000" w:rsidDel="00000000" w:rsidP="00000000" w:rsidRDefault="00000000" w:rsidRPr="00000000" w14:paraId="0000001F">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highlight w:val="white"/>
          <w:rtl w:val="0"/>
        </w:rPr>
        <w:t xml:space="preserve">No attachments other than the Certificates are permitted. </w:t>
      </w:r>
      <w:r w:rsidDel="00000000" w:rsidR="00000000" w:rsidRPr="00000000">
        <w:rPr>
          <w:rFonts w:ascii="Arial" w:cs="Arial" w:eastAsia="Arial" w:hAnsi="Arial"/>
          <w:highlight w:val="white"/>
          <w:rtl w:val="0"/>
        </w:rPr>
        <w:t xml:space="preserve">Any</w:t>
      </w:r>
      <w:r w:rsidDel="00000000" w:rsidR="00000000" w:rsidRPr="00000000">
        <w:rPr>
          <w:rFonts w:ascii="Arial" w:cs="Arial" w:eastAsia="Arial" w:hAnsi="Arial"/>
          <w:highlight w:val="white"/>
          <w:rtl w:val="0"/>
        </w:rPr>
        <w:t xml:space="preserve"> additional documents submitted will be disregarded.</w:t>
      </w:r>
      <w:r w:rsidDel="00000000" w:rsidR="00000000" w:rsidRPr="00000000">
        <w:rPr>
          <w:rtl w:val="0"/>
        </w:rPr>
      </w:r>
    </w:p>
    <w:p w:rsidR="00000000" w:rsidDel="00000000" w:rsidP="00000000" w:rsidRDefault="00000000" w:rsidRPr="00000000" w14:paraId="00000020">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You must not submit more than the required number of two COTPAs. </w:t>
      </w:r>
      <w:r w:rsidDel="00000000" w:rsidR="00000000" w:rsidRPr="00000000">
        <w:rPr>
          <w:rtl w:val="0"/>
        </w:rPr>
      </w:r>
    </w:p>
    <w:p w:rsidR="00000000" w:rsidDel="00000000" w:rsidP="00000000" w:rsidRDefault="00000000" w:rsidRPr="00000000" w14:paraId="00000021">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Each contract example must demonstrate at least</w:t>
      </w:r>
      <w:r w:rsidDel="00000000" w:rsidR="00000000" w:rsidRPr="00000000">
        <w:rPr>
          <w:rFonts w:ascii="Arial" w:cs="Arial" w:eastAsia="Arial" w:hAnsi="Arial"/>
          <w:rtl w:val="0"/>
        </w:rPr>
        <w:t xml:space="preserve"> two (</w:t>
      </w:r>
      <w:r w:rsidDel="00000000" w:rsidR="00000000" w:rsidRPr="00000000">
        <w:rPr>
          <w:rFonts w:ascii="Arial" w:cs="Arial" w:eastAsia="Arial" w:hAnsi="Arial"/>
          <w:rtl w:val="0"/>
        </w:rPr>
        <w:t xml:space="preserve">2</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of the </w:t>
      </w:r>
      <w:r w:rsidDel="00000000" w:rsidR="00000000" w:rsidRPr="00000000">
        <w:rPr>
          <w:rFonts w:ascii="Arial" w:cs="Arial" w:eastAsia="Arial" w:hAnsi="Arial"/>
          <w:rtl w:val="0"/>
        </w:rPr>
        <w:t xml:space="preserve">Services</w:t>
      </w:r>
      <w:r w:rsidDel="00000000" w:rsidR="00000000" w:rsidRPr="00000000">
        <w:rPr>
          <w:rFonts w:ascii="Arial" w:cs="Arial" w:eastAsia="Arial" w:hAnsi="Arial"/>
          <w:rtl w:val="0"/>
        </w:rPr>
        <w:t xml:space="preserve"> listed in Section A in each COPTA.</w:t>
      </w:r>
    </w:p>
    <w:p w:rsidR="00000000" w:rsidDel="00000000" w:rsidP="00000000" w:rsidRDefault="00000000" w:rsidRPr="00000000" w14:paraId="00000022">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Your contract examples must demonstrate a minimum of four (4) of the Services listed in Section A across the two COPTAs submitted.</w:t>
      </w:r>
    </w:p>
    <w:p w:rsidR="00000000" w:rsidDel="00000000" w:rsidP="00000000" w:rsidRDefault="00000000" w:rsidRPr="00000000" w14:paraId="00000023">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must upload a zip folder containing both of your COTPAs to question 1.26.2 in the Qualification Envelope of the eSourcing Suite.</w:t>
      </w:r>
      <w:r w:rsidDel="00000000" w:rsidR="00000000" w:rsidRPr="00000000">
        <w:rPr>
          <w:rtl w:val="0"/>
        </w:rPr>
      </w:r>
    </w:p>
    <w:p w:rsidR="00000000" w:rsidDel="00000000" w:rsidP="00000000" w:rsidRDefault="00000000" w:rsidRPr="00000000" w14:paraId="00000024">
      <w:pPr>
        <w:spacing w:after="0" w:lineRule="auto"/>
        <w:ind w:left="720" w:right="-620" w:firstLine="0"/>
        <w:rPr>
          <w:rFonts w:ascii="Arial" w:cs="Arial" w:eastAsia="Arial" w:hAnsi="Arial"/>
          <w:b w:val="1"/>
        </w:rPr>
      </w:pPr>
      <w:r w:rsidDel="00000000" w:rsidR="00000000" w:rsidRPr="00000000">
        <w:rPr>
          <w:rtl w:val="0"/>
        </w:rPr>
      </w:r>
    </w:p>
    <w:p w:rsidR="00000000" w:rsidDel="00000000" w:rsidP="00000000" w:rsidRDefault="00000000" w:rsidRPr="00000000" w14:paraId="00000025">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6">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w:t>
      </w:r>
      <w:r w:rsidDel="00000000" w:rsidR="00000000" w:rsidRPr="00000000">
        <w:rPr>
          <w:rFonts w:ascii="Arial" w:cs="Arial" w:eastAsia="Arial" w:hAnsi="Arial"/>
          <w:rtl w:val="0"/>
        </w:rPr>
        <w:t xml:space="preserve">3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7">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8">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relevant boxes to confirm that you have provided the Services as detailed within Section A. </w:t>
      </w:r>
    </w:p>
    <w:p w:rsidR="00000000" w:rsidDel="00000000" w:rsidP="00000000" w:rsidRDefault="00000000" w:rsidRPr="00000000" w14:paraId="00000029">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A">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B">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If 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C">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3</w:t>
      </w:r>
      <w:r w:rsidDel="00000000" w:rsidR="00000000" w:rsidRPr="00000000">
        <w:rPr>
          <w:rFonts w:ascii="Arial" w:cs="Arial" w:eastAsia="Arial" w:hAnsi="Arial"/>
          <w:rtl w:val="0"/>
        </w:rPr>
        <w:t xml:space="preserve"> – Technical and Professional Capability of the Selection Questionnaire we will notify you and tell you the reasons for this. </w:t>
      </w:r>
    </w:p>
    <w:p w:rsidR="00000000" w:rsidDel="00000000" w:rsidP="00000000" w:rsidRDefault="00000000" w:rsidRPr="00000000" w14:paraId="0000002D">
      <w:pPr>
        <w:ind w:hanging="567"/>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ind w:hanging="567"/>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F">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w:t>
      </w:r>
      <w:r w:rsidDel="00000000" w:rsidR="00000000" w:rsidRPr="00000000">
        <w:rPr>
          <w:rFonts w:ascii="Arial" w:cs="Arial" w:eastAsia="Arial" w:hAnsi="Arial"/>
          <w:b w:val="1"/>
          <w:sz w:val="24"/>
          <w:szCs w:val="24"/>
          <w:rtl w:val="0"/>
        </w:rPr>
        <w:t xml:space="preserve">1557.14</w:t>
      </w:r>
      <w:r w:rsidDel="00000000" w:rsidR="00000000" w:rsidRPr="00000000">
        <w:rPr>
          <w:rFonts w:ascii="Arial" w:cs="Arial" w:eastAsia="Arial" w:hAnsi="Arial"/>
          <w:b w:val="1"/>
          <w:sz w:val="24"/>
          <w:szCs w:val="24"/>
          <w:rtl w:val="0"/>
        </w:rPr>
        <w:t xml:space="preserve"> – G Cloud 14 </w:t>
      </w:r>
      <w:r w:rsidDel="00000000" w:rsidR="00000000" w:rsidRPr="00000000">
        <w:rPr>
          <w:rFonts w:ascii="Arial" w:cs="Arial" w:eastAsia="Arial" w:hAnsi="Arial"/>
          <w:b w:val="1"/>
          <w:sz w:val="24"/>
          <w:szCs w:val="24"/>
          <w:rtl w:val="0"/>
        </w:rPr>
        <w:t xml:space="preserve">Lot 4</w:t>
      </w:r>
      <w:r w:rsidDel="00000000" w:rsidR="00000000" w:rsidRPr="00000000">
        <w:rPr>
          <w:rtl w:val="0"/>
        </w:rPr>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3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3">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7">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9">
            <w:pPr>
              <w:spacing w:after="80" w:before="80" w:lineRule="auto"/>
              <w:rPr>
                <w:rFonts w:ascii="Arial" w:cs="Arial" w:eastAsia="Arial" w:hAnsi="Arial"/>
              </w:rPr>
            </w:pPr>
            <w:r w:rsidDel="00000000" w:rsidR="00000000" w:rsidRPr="00000000">
              <w:rPr>
                <w:rFonts w:ascii="Arial" w:cs="Arial" w:eastAsia="Arial" w:hAnsi="Arial"/>
                <w:rtl w:val="0"/>
              </w:rPr>
              <w:t xml:space="preserve">If you were not the Prime Contractor please state whether you were a Key Subcontractor or part of a Consortium.</w:t>
            </w:r>
          </w:p>
          <w:p w:rsidR="00000000" w:rsidDel="00000000" w:rsidP="00000000" w:rsidRDefault="00000000" w:rsidRPr="00000000" w14:paraId="0000003A">
            <w:pPr>
              <w:spacing w:after="80" w:before="80" w:lineRule="auto"/>
              <w:rPr>
                <w:rFonts w:ascii="Arial" w:cs="Arial" w:eastAsia="Arial" w:hAnsi="Arial"/>
              </w:rPr>
            </w:pPr>
            <w:r w:rsidDel="00000000" w:rsidR="00000000" w:rsidRPr="00000000">
              <w:rPr>
                <w:rFonts w:ascii="Arial" w:cs="Arial" w:eastAsia="Arial" w:hAnsi="Arial"/>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B">
            <w:pPr>
              <w:spacing w:after="80" w:before="80" w:lineRule="auto"/>
              <w:rPr>
                <w:rFonts w:ascii="Arial" w:cs="Arial" w:eastAsia="Arial" w:hAnsi="Arial"/>
              </w:rPr>
            </w:pPr>
            <w:r w:rsidDel="00000000" w:rsidR="00000000" w:rsidRPr="00000000">
              <w:rPr>
                <w:rFonts w:ascii="Arial" w:cs="Arial" w:eastAsia="Arial" w:hAnsi="Arial"/>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C">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40">
            <w:pPr>
              <w:spacing w:after="80" w:before="80" w:lineRule="auto"/>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highlight w:val="cyan"/>
              </w:rPr>
            </w:pPr>
            <w:r w:rsidDel="00000000" w:rsidR="00000000" w:rsidRPr="00000000">
              <w:rPr>
                <w:rFonts w:ascii="Arial" w:cs="Arial" w:eastAsia="Arial" w:hAnsi="Arial"/>
                <w:highlight w:val="cyan"/>
                <w:rtl w:val="0"/>
              </w:rPr>
              <w:t xml:space="preserve">£</w:t>
            </w:r>
          </w:p>
        </w:tc>
      </w:tr>
      <w:tr>
        <w:trPr>
          <w:cantSplit w:val="0"/>
          <w:trHeight w:val="569" w:hRule="atLeast"/>
          <w:tblHeader w:val="0"/>
        </w:trPr>
        <w:tc>
          <w:tcPr>
            <w:shd w:fill="ffffff" w:val="clear"/>
            <w:vAlign w:val="center"/>
          </w:tcPr>
          <w:p w:rsidR="00000000" w:rsidDel="00000000" w:rsidP="00000000" w:rsidRDefault="00000000" w:rsidRPr="00000000" w14:paraId="0000004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7">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8">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9">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[e.g. 2011/S 239-387260]</w:t>
            </w: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04A">
            <w:pPr>
              <w:rPr>
                <w:rFonts w:ascii="Arial" w:cs="Arial" w:eastAsia="Arial" w:hAnsi="Arial"/>
                <w:b w:val="1"/>
              </w:rPr>
            </w:pPr>
            <w:r w:rsidDel="00000000" w:rsidR="00000000" w:rsidRPr="00000000">
              <w:rPr>
                <w:rFonts w:ascii="Arial" w:cs="Arial" w:eastAsia="Arial" w:hAnsi="Arial"/>
                <w:b w:val="1"/>
                <w:rtl w:val="0"/>
              </w:rPr>
              <w:t xml:space="preserve">Requirements: </w:t>
            </w:r>
          </w:p>
          <w:p w:rsidR="00000000" w:rsidDel="00000000" w:rsidP="00000000" w:rsidRDefault="00000000" w:rsidRPr="00000000" w14:paraId="0000004B">
            <w:pPr>
              <w:rPr>
                <w:rFonts w:ascii="Arial" w:cs="Arial" w:eastAsia="Arial" w:hAnsi="Arial"/>
                <w:b w:val="1"/>
              </w:rPr>
            </w:pPr>
            <w:r w:rsidDel="00000000" w:rsidR="00000000" w:rsidRPr="00000000">
              <w:rPr>
                <w:rtl w:val="0"/>
              </w:rPr>
            </w:r>
          </w:p>
          <w:p w:rsidR="00000000" w:rsidDel="00000000" w:rsidP="00000000" w:rsidRDefault="00000000" w:rsidRPr="00000000" w14:paraId="0000004C">
            <w:pPr>
              <w:spacing w:line="259" w:lineRule="auto"/>
              <w:ind w:left="0" w:firstLine="0"/>
              <w:rPr>
                <w:rFonts w:ascii="Arial" w:cs="Arial" w:eastAsia="Arial" w:hAnsi="Arial"/>
              </w:rPr>
            </w:pPr>
            <w:r w:rsidDel="00000000" w:rsidR="00000000" w:rsidRPr="00000000">
              <w:rPr>
                <w:rFonts w:ascii="Arial" w:cs="Arial" w:eastAsia="Arial" w:hAnsi="Arial"/>
                <w:rtl w:val="0"/>
              </w:rPr>
              <w:t xml:space="preserve">Each COTPA must evidence a contract with a minimum value of £250,000 (ex VAT)</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For each requirement that you are evidencing in this COTPA you must include an ‘X’ in  the below table (column B) against the </w:t>
            </w:r>
            <w:r w:rsidDel="00000000" w:rsidR="00000000" w:rsidRPr="00000000">
              <w:rPr>
                <w:rFonts w:ascii="Arial" w:cs="Arial" w:eastAsia="Arial" w:hAnsi="Arial"/>
                <w:rtl w:val="0"/>
              </w:rPr>
              <w:t xml:space="preserve">requirements</w:t>
            </w:r>
            <w:r w:rsidDel="00000000" w:rsidR="00000000" w:rsidRPr="00000000">
              <w:rPr>
                <w:rFonts w:ascii="Arial" w:cs="Arial" w:eastAsia="Arial" w:hAnsi="Arial"/>
                <w:rtl w:val="0"/>
              </w:rPr>
              <w:t xml:space="preserve"> (column A) to which the COTPA relates. </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A minimum of two (2) of the requirements in column A must have an X against them in column B for each of the two COTPA you submit with your tender. </w:t>
            </w:r>
          </w:p>
          <w:p w:rsidR="00000000" w:rsidDel="00000000" w:rsidP="00000000" w:rsidRDefault="00000000" w:rsidRPr="00000000" w14:paraId="00000051">
            <w:pPr>
              <w:spacing w:line="259" w:lineRule="auto"/>
              <w:ind w:left="0" w:right="-620" w:firstLine="0"/>
              <w:rPr>
                <w:rFonts w:ascii="Arial" w:cs="Arial" w:eastAsia="Arial" w:hAnsi="Arial"/>
              </w:rPr>
            </w:pPr>
            <w:r w:rsidDel="00000000" w:rsidR="00000000" w:rsidRPr="00000000">
              <w:rPr>
                <w:rtl w:val="0"/>
              </w:rPr>
            </w:r>
          </w:p>
          <w:p w:rsidR="00000000" w:rsidDel="00000000" w:rsidP="00000000" w:rsidRDefault="00000000" w:rsidRPr="00000000" w14:paraId="00000052">
            <w:pPr>
              <w:spacing w:line="259" w:lineRule="auto"/>
              <w:ind w:left="0" w:right="-620" w:firstLine="0"/>
              <w:rPr>
                <w:rFonts w:ascii="Arial" w:cs="Arial" w:eastAsia="Arial" w:hAnsi="Arial"/>
              </w:rPr>
            </w:pPr>
            <w:r w:rsidDel="00000000" w:rsidR="00000000" w:rsidRPr="00000000">
              <w:rPr>
                <w:rFonts w:ascii="Arial" w:cs="Arial" w:eastAsia="Arial" w:hAnsi="Arial"/>
                <w:rtl w:val="0"/>
              </w:rPr>
              <w:t xml:space="preserve">You must demonstrate </w:t>
            </w:r>
            <w:r w:rsidDel="00000000" w:rsidR="00000000" w:rsidRPr="00000000">
              <w:rPr>
                <w:rFonts w:ascii="Arial" w:cs="Arial" w:eastAsia="Arial" w:hAnsi="Arial"/>
                <w:rtl w:val="0"/>
              </w:rPr>
              <w:t xml:space="preserve">your ability to deliver a minimum of 4 of the S</w:t>
            </w:r>
            <w:r w:rsidDel="00000000" w:rsidR="00000000" w:rsidRPr="00000000">
              <w:rPr>
                <w:rFonts w:ascii="Arial" w:cs="Arial" w:eastAsia="Arial" w:hAnsi="Arial"/>
                <w:rtl w:val="0"/>
              </w:rPr>
              <w:t xml:space="preserve">ervices listed in </w:t>
            </w:r>
          </w:p>
          <w:p w:rsidR="00000000" w:rsidDel="00000000" w:rsidP="00000000" w:rsidRDefault="00000000" w:rsidRPr="00000000" w14:paraId="00000053">
            <w:pPr>
              <w:spacing w:line="259" w:lineRule="auto"/>
              <w:ind w:left="0" w:right="-620" w:firstLine="0"/>
              <w:rPr>
                <w:rFonts w:ascii="Arial" w:cs="Arial" w:eastAsia="Arial" w:hAnsi="Arial"/>
              </w:rPr>
            </w:pPr>
            <w:r w:rsidDel="00000000" w:rsidR="00000000" w:rsidRPr="00000000">
              <w:rPr>
                <w:rFonts w:ascii="Arial" w:cs="Arial" w:eastAsia="Arial" w:hAnsi="Arial"/>
                <w:rtl w:val="0"/>
              </w:rPr>
              <w:t xml:space="preserve">Section A across the two COPTAs submitted.</w:t>
            </w:r>
          </w:p>
          <w:p w:rsidR="00000000" w:rsidDel="00000000" w:rsidP="00000000" w:rsidRDefault="00000000" w:rsidRPr="00000000" w14:paraId="00000054">
            <w:pPr>
              <w:spacing w:line="259" w:lineRule="auto"/>
              <w:ind w:left="720" w:right="-620" w:firstLine="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55">
            <w:pPr>
              <w:rPr>
                <w:rFonts w:ascii="Arial" w:cs="Arial" w:eastAsia="Arial" w:hAnsi="Arial"/>
              </w:rPr>
            </w:pPr>
            <w:r w:rsidDel="00000000" w:rsidR="00000000" w:rsidRPr="00000000">
              <w:rPr>
                <w:rtl w:val="0"/>
              </w:rPr>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0" w:line="240" w:lineRule="auto"/>
                    <w:rPr>
                      <w:rFonts w:ascii="Arial" w:cs="Arial" w:eastAsia="Arial" w:hAnsi="Arial"/>
                      <w:b w:val="1"/>
                      <w:color w:val="ff0000"/>
                    </w:rPr>
                  </w:pPr>
                  <w:r w:rsidDel="00000000" w:rsidR="00000000" w:rsidRPr="00000000">
                    <w:rPr>
                      <w:rFonts w:ascii="Arial" w:cs="Arial" w:eastAsia="Arial" w:hAnsi="Arial"/>
                      <w:b w:val="1"/>
                      <w:rtl w:val="0"/>
                    </w:rPr>
                    <w:t xml:space="preserve">Lot 4 - Cloud Support </w:t>
                  </w:r>
                  <w:r w:rsidDel="00000000" w:rsidR="00000000" w:rsidRPr="00000000">
                    <w:rPr>
                      <w:rFonts w:ascii="Arial" w:cs="Arial" w:eastAsia="Arial" w:hAnsi="Arial"/>
                      <w:b w:val="1"/>
                      <w:rtl w:val="0"/>
                    </w:rPr>
                    <w:t xml:space="preserve">Services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Column B</w:t>
                  </w:r>
                </w:p>
              </w:tc>
            </w:tr>
            <w:tr>
              <w:trPr>
                <w:cantSplit w:val="0"/>
                <w:trHeight w:val="52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spacing w:after="120" w:before="120" w:line="240" w:lineRule="auto"/>
                    <w:rPr>
                      <w:rFonts w:ascii="Arial" w:cs="Arial" w:eastAsia="Arial" w:hAnsi="Arial"/>
                    </w:rPr>
                  </w:pPr>
                  <w:r w:rsidDel="00000000" w:rsidR="00000000" w:rsidRPr="00000000">
                    <w:rPr>
                      <w:rFonts w:ascii="Arial" w:cs="Arial" w:eastAsia="Arial" w:hAnsi="Arial"/>
                      <w:b w:val="1"/>
                      <w:rtl w:val="0"/>
                    </w:rPr>
                    <w:t xml:space="preserve">Planning</w:t>
                  </w:r>
                  <w:r w:rsidDel="00000000" w:rsidR="00000000" w:rsidRPr="00000000">
                    <w:rPr>
                      <w:rFonts w:ascii="Arial" w:cs="Arial" w:eastAsia="Arial" w:hAnsi="Arial"/>
                      <w:rtl w:val="0"/>
                    </w:rPr>
                    <w:t xml:space="preserve"> - the provision of planning services to enable customers to move to cloud software and/or hosting services</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after="0" w:line="240" w:lineRule="auto"/>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spacing w:after="120" w:before="120" w:line="240" w:lineRule="auto"/>
                    <w:rPr>
                      <w:rFonts w:ascii="Arial" w:cs="Arial" w:eastAsia="Arial" w:hAnsi="Arial"/>
                    </w:rPr>
                  </w:pPr>
                  <w:r w:rsidDel="00000000" w:rsidR="00000000" w:rsidRPr="00000000">
                    <w:rPr>
                      <w:rFonts w:ascii="Arial" w:cs="Arial" w:eastAsia="Arial" w:hAnsi="Arial"/>
                      <w:b w:val="1"/>
                      <w:rtl w:val="0"/>
                    </w:rPr>
                    <w:t xml:space="preserve">Setup and Migration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202124"/>
                      <w:rtl w:val="0"/>
                    </w:rPr>
                    <w:t xml:space="preserve">the provision of setup and migration services which involves the process of consolidating and transferring a collection of workloads.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after="0" w:line="240" w:lineRule="auto"/>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spacing w:after="120" w:before="120" w:line="240" w:lineRule="auto"/>
                    <w:rPr>
                      <w:rFonts w:ascii="Arial" w:cs="Arial" w:eastAsia="Arial" w:hAnsi="Arial"/>
                    </w:rPr>
                  </w:pPr>
                  <w:r w:rsidDel="00000000" w:rsidR="00000000" w:rsidRPr="00000000">
                    <w:rPr>
                      <w:rFonts w:ascii="Arial" w:cs="Arial" w:eastAsia="Arial" w:hAnsi="Arial"/>
                      <w:b w:val="1"/>
                      <w:rtl w:val="0"/>
                    </w:rPr>
                    <w:t xml:space="preserve">Security services</w:t>
                  </w:r>
                  <w:r w:rsidDel="00000000" w:rsidR="00000000" w:rsidRPr="00000000">
                    <w:rPr>
                      <w:rFonts w:ascii="Arial" w:cs="Arial" w:eastAsia="Arial" w:hAnsi="Arial"/>
                      <w:rtl w:val="0"/>
                    </w:rPr>
                    <w:t xml:space="preserve"> - Maintain the confidentiality, integrity and availability of services and information, and protect services against threats</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after="0" w:line="240" w:lineRule="auto"/>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spacing w:after="120" w:before="120" w:line="240" w:lineRule="auto"/>
                    <w:rPr/>
                  </w:pPr>
                  <w:r w:rsidDel="00000000" w:rsidR="00000000" w:rsidRPr="00000000">
                    <w:rPr>
                      <w:rFonts w:ascii="Arial" w:cs="Arial" w:eastAsia="Arial" w:hAnsi="Arial"/>
                      <w:b w:val="1"/>
                      <w:rtl w:val="0"/>
                    </w:rPr>
                    <w:t xml:space="preserve">Quality assurance and performance testing</w:t>
                  </w:r>
                  <w:r w:rsidDel="00000000" w:rsidR="00000000" w:rsidRPr="00000000">
                    <w:rPr>
                      <w:rFonts w:ascii="Arial" w:cs="Arial" w:eastAsia="Arial" w:hAnsi="Arial"/>
                      <w:rtl w:val="0"/>
                    </w:rPr>
                    <w:t xml:space="preserve"> - Continuously ensure that a service does what it’s supposed to do to meet user needs efficiently and reliably.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after="0" w:line="240" w:lineRule="auto"/>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spacing w:after="120" w:before="120" w:line="240" w:lineRule="auto"/>
                    <w:rPr>
                      <w:rFonts w:ascii="Arial" w:cs="Arial" w:eastAsia="Arial" w:hAnsi="Arial"/>
                    </w:rPr>
                  </w:pPr>
                  <w:r w:rsidDel="00000000" w:rsidR="00000000" w:rsidRPr="00000000">
                    <w:rPr>
                      <w:rFonts w:ascii="Arial" w:cs="Arial" w:eastAsia="Arial" w:hAnsi="Arial"/>
                      <w:b w:val="1"/>
                      <w:rtl w:val="0"/>
                    </w:rPr>
                    <w:t xml:space="preserve">Training </w:t>
                  </w:r>
                  <w:r w:rsidDel="00000000" w:rsidR="00000000" w:rsidRPr="00000000">
                    <w:rPr>
                      <w:rFonts w:ascii="Arial" w:cs="Arial" w:eastAsia="Arial" w:hAnsi="Arial"/>
                      <w:rtl w:val="0"/>
                    </w:rPr>
                    <w:t xml:space="preserve">- provision of training to provide organisations with the ability to optimise the use of cloud based software and services, cloud security management and other cloud and virtualisation topics.</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after="0" w:line="240" w:lineRule="auto"/>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spacing w:after="120" w:before="120" w:line="240" w:lineRule="auto"/>
                    <w:rPr>
                      <w:rFonts w:ascii="Arial" w:cs="Arial" w:eastAsia="Arial" w:hAnsi="Arial"/>
                    </w:rPr>
                  </w:pPr>
                  <w:r w:rsidDel="00000000" w:rsidR="00000000" w:rsidRPr="00000000">
                    <w:rPr>
                      <w:rFonts w:ascii="Arial" w:cs="Arial" w:eastAsia="Arial" w:hAnsi="Arial"/>
                      <w:b w:val="1"/>
                      <w:rtl w:val="0"/>
                    </w:rPr>
                    <w:t xml:space="preserve">Ongoing support</w:t>
                  </w:r>
                  <w:r w:rsidDel="00000000" w:rsidR="00000000" w:rsidRPr="00000000">
                    <w:rPr>
                      <w:rFonts w:ascii="Arial" w:cs="Arial" w:eastAsia="Arial" w:hAnsi="Arial"/>
                      <w:rtl w:val="0"/>
                    </w:rPr>
                    <w:t xml:space="preserve"> - Support user needs by providing help before, during and after service delivery.</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after="0" w:line="240" w:lineRule="auto"/>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66">
            <w:pPr>
              <w:spacing w:after="120" w:line="360" w:lineRule="auto"/>
              <w:jc w:val="both"/>
              <w:rPr>
                <w:rFonts w:ascii="Arial" w:cs="Arial" w:eastAsia="Arial" w:hAnsi="Arial"/>
                <w:color w:val="ff0000"/>
              </w:rPr>
            </w:pPr>
            <w:bookmarkStart w:colFirst="0" w:colLast="0" w:name="_heading=h.30j0zll" w:id="1"/>
            <w:bookmarkEnd w:id="1"/>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Please describe the Services performed under the contract and highlight</w:t>
            </w:r>
            <w:r w:rsidDel="00000000" w:rsidR="00000000" w:rsidRPr="00000000">
              <w:rPr>
                <w:rFonts w:ascii="Arial" w:cs="Arial" w:eastAsia="Arial" w:hAnsi="Arial"/>
                <w:b w:val="1"/>
                <w:rtl w:val="0"/>
              </w:rPr>
              <w:t xml:space="preserve"> in bold type</w:t>
            </w:r>
            <w:r w:rsidDel="00000000" w:rsidR="00000000" w:rsidRPr="00000000">
              <w:rPr>
                <w:rFonts w:ascii="Arial" w:cs="Arial" w:eastAsia="Arial" w:hAnsi="Arial"/>
                <w:rtl w:val="0"/>
              </w:rPr>
              <w:t xml:space="preserve"> where you refer to requirements in the box below. A maximum of 500 words in Arial font size 11 is permitted</w:t>
            </w:r>
            <w:r w:rsidDel="00000000" w:rsidR="00000000" w:rsidRPr="00000000">
              <w:rPr>
                <w:rFonts w:ascii="Arial" w:cs="Arial" w:eastAsia="Arial" w:hAnsi="Arial"/>
                <w:b w:val="1"/>
                <w:rtl w:val="0"/>
              </w:rPr>
              <w:t xml:space="preserve">.</w:t>
            </w: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[Insert contract description]</w:t>
            </w:r>
          </w:p>
          <w:p w:rsidR="00000000" w:rsidDel="00000000" w:rsidP="00000000" w:rsidRDefault="00000000" w:rsidRPr="00000000" w14:paraId="0000006B">
            <w:pPr>
              <w:rPr>
                <w:rFonts w:ascii="Arial" w:cs="Arial" w:eastAsia="Arial" w:hAnsi="Arial"/>
                <w:b w:val="1"/>
              </w:rPr>
            </w:pPr>
            <w:r w:rsidDel="00000000" w:rsidR="00000000" w:rsidRPr="00000000">
              <w:rPr>
                <w:rtl w:val="0"/>
              </w:rPr>
            </w:r>
          </w:p>
          <w:p w:rsidR="00000000" w:rsidDel="00000000" w:rsidP="00000000" w:rsidRDefault="00000000" w:rsidRPr="00000000" w14:paraId="0000006C">
            <w:pPr>
              <w:rPr>
                <w:rFonts w:ascii="Arial" w:cs="Arial" w:eastAsia="Arial" w:hAnsi="Arial"/>
                <w:b w:val="1"/>
              </w:rPr>
            </w:pPr>
            <w:r w:rsidDel="00000000" w:rsidR="00000000" w:rsidRPr="00000000">
              <w:rPr>
                <w:rtl w:val="0"/>
              </w:rPr>
            </w:r>
          </w:p>
          <w:p w:rsidR="00000000" w:rsidDel="00000000" w:rsidP="00000000" w:rsidRDefault="00000000" w:rsidRPr="00000000" w14:paraId="0000006D">
            <w:pPr>
              <w:rPr>
                <w:rFonts w:ascii="Arial" w:cs="Arial" w:eastAsia="Arial" w:hAnsi="Arial"/>
                <w:b w:val="1"/>
              </w:rPr>
            </w:pPr>
            <w:r w:rsidDel="00000000" w:rsidR="00000000" w:rsidRPr="00000000">
              <w:rPr>
                <w:rtl w:val="0"/>
              </w:rPr>
            </w:r>
          </w:p>
          <w:p w:rsidR="00000000" w:rsidDel="00000000" w:rsidP="00000000" w:rsidRDefault="00000000" w:rsidRPr="00000000" w14:paraId="0000006E">
            <w:pPr>
              <w:rPr>
                <w:rFonts w:ascii="Arial" w:cs="Arial" w:eastAsia="Arial" w:hAnsi="Arial"/>
                <w:b w:val="1"/>
              </w:rPr>
            </w:pPr>
            <w:r w:rsidDel="00000000" w:rsidR="00000000" w:rsidRPr="00000000">
              <w:rPr>
                <w:rtl w:val="0"/>
              </w:rPr>
            </w:r>
          </w:p>
          <w:p w:rsidR="00000000" w:rsidDel="00000000" w:rsidP="00000000" w:rsidRDefault="00000000" w:rsidRPr="00000000" w14:paraId="0000006F">
            <w:pPr>
              <w:rPr>
                <w:rFonts w:ascii="Arial" w:cs="Arial" w:eastAsia="Arial" w:hAnsi="Arial"/>
                <w:b w:val="1"/>
              </w:rPr>
            </w:pPr>
            <w:r w:rsidDel="00000000" w:rsidR="00000000" w:rsidRPr="00000000">
              <w:rPr>
                <w:rtl w:val="0"/>
              </w:rPr>
            </w:r>
          </w:p>
          <w:p w:rsidR="00000000" w:rsidDel="00000000" w:rsidP="00000000" w:rsidRDefault="00000000" w:rsidRPr="00000000" w14:paraId="00000070">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72">
      <w:pPr>
        <w:ind w:hanging="567"/>
        <w:rPr>
          <w:rFonts w:ascii="Arial" w:cs="Arial" w:eastAsia="Arial" w:hAnsi="Arial"/>
          <w:b w:val="1"/>
          <w:sz w:val="24"/>
          <w:szCs w:val="24"/>
          <w:highlight w:val="yellow"/>
        </w:rPr>
      </w:pPr>
      <w:r w:rsidDel="00000000" w:rsidR="00000000" w:rsidRPr="00000000">
        <w:rPr>
          <w:rtl w:val="0"/>
        </w:rPr>
      </w:r>
    </w:p>
    <w:tbl>
      <w:tblPr>
        <w:tblStyle w:val="Table3"/>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7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7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7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78">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7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7A">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7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7C">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7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7E">
            <w:pPr>
              <w:spacing w:after="80" w:before="80" w:lineRule="auto"/>
              <w:rPr>
                <w:rFonts w:ascii="Arial" w:cs="Arial" w:eastAsia="Arial" w:hAnsi="Arial"/>
              </w:rPr>
            </w:pPr>
            <w:bookmarkStart w:colFirst="0" w:colLast="0" w:name="_heading=h.30j0zll" w:id="1"/>
            <w:bookmarkEnd w:id="1"/>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7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4034" w:hRule="atLeast"/>
          <w:tblHeader w:val="0"/>
        </w:trPr>
        <w:tc>
          <w:tcPr>
            <w:shd w:fill="ffffff" w:val="clear"/>
            <w:vAlign w:val="center"/>
          </w:tcPr>
          <w:p w:rsidR="00000000" w:rsidDel="00000000" w:rsidP="00000000" w:rsidRDefault="00000000" w:rsidRPr="00000000" w14:paraId="00000081">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82">
            <w:pPr>
              <w:spacing w:after="80" w:before="80" w:lineRule="auto"/>
              <w:rPr>
                <w:rFonts w:ascii="Arial" w:cs="Arial" w:eastAsia="Arial" w:hAnsi="Arial"/>
              </w:rPr>
            </w:pPr>
            <w:bookmarkStart w:colFirst="0" w:colLast="0" w:name="_heading=h.1fob9te" w:id="2"/>
            <w:bookmarkEnd w:id="2"/>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83">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84">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85">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86">
            <w:pPr>
              <w:spacing w:after="80" w:before="80" w:lineRule="auto"/>
              <w:rPr>
                <w:rFonts w:ascii="Arial" w:cs="Arial" w:eastAsia="Arial" w:hAnsi="Arial"/>
              </w:rPr>
            </w:pPr>
            <w:r w:rsidDel="00000000" w:rsidR="00000000" w:rsidRPr="00000000">
              <w:rPr>
                <w:rFonts w:ascii="Arial" w:cs="Arial" w:eastAsia="Arial" w:hAnsi="Arial"/>
              </w:rPr>
              <w:drawing>
                <wp:inline distB="0" distT="0" distL="114300" distR="114300">
                  <wp:extent cx="2438400" cy="12192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spacing w:after="80" w:before="80" w:lineRule="auto"/>
              <w:rPr>
                <w:rFonts w:ascii="Arial" w:cs="Arial" w:eastAsia="Arial" w:hAnsi="Arial"/>
                <w:b w:val="1"/>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88">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8A">
            <w:pPr>
              <w:spacing w:after="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8B">
            <w:pPr>
              <w:spacing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8C">
            <w:pPr>
              <w:spacing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8E">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w:t>
    </w:r>
    <w:r w:rsidDel="00000000" w:rsidR="00000000" w:rsidRPr="00000000">
      <w:rPr>
        <w:rFonts w:ascii="Arial" w:cs="Arial" w:eastAsia="Arial" w:hAnsi="Arial"/>
        <w:sz w:val="16"/>
        <w:szCs w:val="16"/>
        <w:rtl w:val="0"/>
      </w:rPr>
      <w:t xml:space="preserve">1557.14L4</w:t>
    </w:r>
    <w:r w:rsidDel="00000000" w:rsidR="00000000" w:rsidRPr="00000000">
      <w:rPr>
        <w:rFonts w:ascii="Arial" w:cs="Arial" w:eastAsia="Arial" w:hAnsi="Arial"/>
        <w:color w:val="000000"/>
        <w:sz w:val="16"/>
        <w:szCs w:val="16"/>
        <w:rtl w:val="0"/>
      </w:rPr>
      <w:t xml:space="preserve"> – G Cloud 14 Lot 4</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Certificate of Technical and Professional Ability v2.0</w:t>
    </w:r>
  </w:p>
  <w:p w:rsidR="00000000" w:rsidDel="00000000" w:rsidP="00000000" w:rsidRDefault="00000000" w:rsidRPr="00000000" w14:paraId="00000095">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C/qIdeW5a1ug6Wj9aEV5xibhCg==">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