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56531662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FC0F94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Medicines Procurement and Supply Chain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="00593AA7">
        <w:rPr>
          <w:rFonts w:ascii="Arial" w:hAnsi="Arial" w:cs="Arial"/>
          <w:sz w:val="24"/>
          <w:szCs w:val="24"/>
        </w:rPr>
        <w:t>Atamis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proofErr w:type="spellStart"/>
      <w:r w:rsidR="00337DE4">
        <w:rPr>
          <w:rFonts w:ascii="Arial" w:hAnsi="Arial" w:cs="Arial"/>
          <w:sz w:val="24"/>
          <w:szCs w:val="24"/>
        </w:rPr>
        <w:t>Atamis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proofErr w:type="spellStart"/>
      <w:r w:rsidR="00337DE4">
        <w:rPr>
          <w:rFonts w:ascii="Arial" w:hAnsi="Arial" w:cs="Arial"/>
          <w:sz w:val="24"/>
          <w:szCs w:val="24"/>
        </w:rPr>
        <w:t>Atamis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proofErr w:type="spellStart"/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proofErr w:type="spellEnd"/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661A6271" w:rsidR="00F154D1" w:rsidRPr="00F154D1" w:rsidRDefault="00CF16F9" w:rsidP="00CF16F9">
      <w:pPr>
        <w:tabs>
          <w:tab w:val="left" w:pos="1820"/>
        </w:tabs>
      </w:pPr>
      <w:r>
        <w:tab/>
      </w:r>
    </w:p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D3E9" w14:textId="77777777" w:rsidR="001F7A3C" w:rsidRDefault="001F7A3C" w:rsidP="002B7D66">
      <w:pPr>
        <w:spacing w:after="0" w:line="240" w:lineRule="auto"/>
      </w:pPr>
      <w:r>
        <w:separator/>
      </w:r>
    </w:p>
  </w:endnote>
  <w:endnote w:type="continuationSeparator" w:id="0">
    <w:p w14:paraId="4A5F43A6" w14:textId="77777777" w:rsidR="001F7A3C" w:rsidRDefault="001F7A3C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724C0B73" w14:textId="5BE9C460" w:rsidR="00CF16F9" w:rsidRPr="00F435A9" w:rsidRDefault="00EC7429" w:rsidP="00CF16F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CD68B2">
      <w:rPr>
        <w:rFonts w:ascii="Arial" w:hAnsi="Arial" w:cs="Arial"/>
        <w:sz w:val="20"/>
      </w:rPr>
      <w:t>5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62B6" w14:textId="77777777" w:rsidR="001F7A3C" w:rsidRDefault="001F7A3C" w:rsidP="002B7D66">
      <w:pPr>
        <w:spacing w:after="0" w:line="240" w:lineRule="auto"/>
      </w:pPr>
      <w:r>
        <w:separator/>
      </w:r>
    </w:p>
  </w:footnote>
  <w:footnote w:type="continuationSeparator" w:id="0">
    <w:p w14:paraId="3B965D3B" w14:textId="77777777" w:rsidR="001F7A3C" w:rsidRDefault="001F7A3C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6024">
    <w:abstractNumId w:val="1"/>
  </w:num>
  <w:num w:numId="2" w16cid:durableId="1040864134">
    <w:abstractNumId w:val="2"/>
  </w:num>
  <w:num w:numId="3" w16cid:durableId="2112385156">
    <w:abstractNumId w:val="0"/>
  </w:num>
  <w:num w:numId="4" w16cid:durableId="14109263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1F7A3C"/>
    <w:rsid w:val="00207544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97809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E5290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71122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3967"/>
    <w:rsid w:val="00CB539E"/>
    <w:rsid w:val="00CD2742"/>
    <w:rsid w:val="00CD68B2"/>
    <w:rsid w:val="00CE2F12"/>
    <w:rsid w:val="00CF0217"/>
    <w:rsid w:val="00CF16F9"/>
    <w:rsid w:val="00D10171"/>
    <w:rsid w:val="00D33145"/>
    <w:rsid w:val="00D45AF5"/>
    <w:rsid w:val="00D631ED"/>
    <w:rsid w:val="00DB04DE"/>
    <w:rsid w:val="00DB2012"/>
    <w:rsid w:val="00DB3E91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20757"/>
    <w:rsid w:val="00F324A1"/>
    <w:rsid w:val="00F435A9"/>
    <w:rsid w:val="00F55499"/>
    <w:rsid w:val="00F57BE9"/>
    <w:rsid w:val="00F57D79"/>
    <w:rsid w:val="00F83C09"/>
    <w:rsid w:val="00FB4826"/>
    <w:rsid w:val="00FC0F94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485c60461fe644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A2827009</value>
    </field>
    <field name="Objective-Title">
      <value order="0">Document No. 05 - Selectt Offer Schedule Instructions - CM-PHR-24-5718</value>
    </field>
    <field name="Objective-Description">
      <value order="0"/>
    </field>
    <field name="Objective-CreationStamp">
      <value order="0">2025-01-20T14:11:00Z</value>
    </field>
    <field name="Objective-IsApproved">
      <value order="0">false</value>
    </field>
    <field name="Objective-IsPublished">
      <value order="0">true</value>
    </field>
    <field name="Objective-DatePublished">
      <value order="0">2025-02-10T09:52:12Z</value>
    </field>
    <field name="Objective-ModificationStamp">
      <value order="0">2025-02-10T09:52:12Z</value>
    </field>
    <field name="Objective-Owner">
      <value order="0">Tierney, Lynne</value>
    </field>
    <field name="Objective-Path">
      <value order="0">Global Folder:02 Branded Medicines Projects and Contracts:02 Frameworks:23 Branded Team Pharmaceutical Projects 2025:CM/PHR/24/5718 - NHS Branded Medicines Tranche A - London and South of England and Adult Influenza (National) - 1 September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vA4359418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 (NHS ENGLAND - X24)</cp:lastModifiedBy>
  <cp:revision>11</cp:revision>
  <cp:lastPrinted>2012-10-10T08:49:00Z</cp:lastPrinted>
  <dcterms:created xsi:type="dcterms:W3CDTF">2022-07-05T09:15:00Z</dcterms:created>
  <dcterms:modified xsi:type="dcterms:W3CDTF">2025-01-23T12:32:00Z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A2827009</vt:lpwstr>
  </property>
  <property fmtid="{D5CDD505-2E9C-101B-9397-08002B2CF9AE}" pid="4" name="Objective-Title">
    <vt:lpwstr>Document No. 05 - Selectt Offer Schedule Instructions - CM-PHR-24-5718</vt:lpwstr>
  </property>
  <property fmtid="{D5CDD505-2E9C-101B-9397-08002B2CF9AE}" pid="5" name="Objective-Comment">
    <vt:lpwstr/>
  </property>
  <property fmtid="{D5CDD505-2E9C-101B-9397-08002B2CF9AE}" pid="6" name="Objective-CreationStamp">
    <vt:filetime>2025-01-20T14:11:00Z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2025-02-10T09:52:12Z</vt:filetime>
  </property>
  <property fmtid="{D5CDD505-2E9C-101B-9397-08002B2CF9AE}" pid="10" name="Objective-ModificationStamp">
    <vt:filetime>2025-02-10T09:52:12Z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Folder:02 Branded Medicines Projects and Contracts:02 Frameworks:23 Branded Team Pharmaceutical Projects 2025:CM/PHR/24/5718 - NHS Branded Medicines Tranche A - London and South of England and Adult Influenza (National) - 1 September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vA4359418</vt:lpwstr>
  </property>
</Properties>
</file>