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52AA" w14:textId="394A1C23" w:rsidR="008B5A9F" w:rsidRDefault="008B5A9F" w:rsidP="008B5A9F">
      <w:pPr>
        <w:pStyle w:val="Heading20"/>
        <w:jc w:val="center"/>
        <w:rPr>
          <w:rFonts w:cstheme="minorHAnsi"/>
          <w:bCs/>
          <w:sz w:val="36"/>
          <w:szCs w:val="36"/>
        </w:rPr>
      </w:pPr>
      <w:r w:rsidRPr="008B5A9F">
        <w:rPr>
          <w:rFonts w:cstheme="minorHAnsi"/>
          <w:bCs/>
          <w:sz w:val="36"/>
          <w:szCs w:val="36"/>
        </w:rPr>
        <w:t>Commission of a review of Board Effectiveness</w:t>
      </w:r>
      <w:r>
        <w:rPr>
          <w:rFonts w:cstheme="minorHAnsi"/>
          <w:bCs/>
          <w:sz w:val="36"/>
          <w:szCs w:val="36"/>
        </w:rPr>
        <w:t xml:space="preserve"> Tender Opportunity</w:t>
      </w:r>
    </w:p>
    <w:p w14:paraId="03CDE35E" w14:textId="34326381" w:rsidR="008B5A9F" w:rsidRPr="008B5A9F" w:rsidRDefault="008B5A9F" w:rsidP="008B5A9F">
      <w:pPr>
        <w:pStyle w:val="Heading20"/>
        <w:jc w:val="center"/>
        <w:rPr>
          <w:rFonts w:cstheme="minorHAnsi"/>
          <w:bCs/>
          <w:sz w:val="36"/>
          <w:szCs w:val="36"/>
        </w:rPr>
      </w:pPr>
      <w:r>
        <w:rPr>
          <w:rFonts w:cstheme="minorHAnsi"/>
          <w:bCs/>
          <w:sz w:val="36"/>
          <w:szCs w:val="36"/>
        </w:rPr>
        <w:t>(</w:t>
      </w:r>
      <w:r w:rsidRPr="008B5A9F">
        <w:rPr>
          <w:rFonts w:cstheme="minorHAnsi"/>
          <w:bCs/>
          <w:sz w:val="36"/>
          <w:szCs w:val="36"/>
        </w:rPr>
        <w:t>Reference - Social Work England 10442</w:t>
      </w:r>
      <w:r>
        <w:rPr>
          <w:rFonts w:cstheme="minorHAnsi"/>
          <w:bCs/>
          <w:sz w:val="36"/>
          <w:szCs w:val="36"/>
        </w:rPr>
        <w:t>)</w:t>
      </w:r>
    </w:p>
    <w:p w14:paraId="71FD124C" w14:textId="03AA94A7" w:rsidR="000D651C" w:rsidRPr="008B5A9F" w:rsidRDefault="008B5A9F" w:rsidP="008B5A9F">
      <w:pPr>
        <w:pStyle w:val="Heading20"/>
        <w:jc w:val="center"/>
        <w:rPr>
          <w:rFonts w:asciiTheme="majorHAnsi" w:hAnsiTheme="majorHAnsi" w:cstheme="majorHAnsi"/>
          <w:b/>
          <w:sz w:val="36"/>
          <w:szCs w:val="36"/>
          <w:u w:val="single"/>
        </w:rPr>
      </w:pPr>
      <w:r>
        <w:rPr>
          <w:rFonts w:asciiTheme="majorHAnsi" w:hAnsiTheme="majorHAnsi" w:cstheme="majorHAnsi"/>
          <w:b/>
          <w:sz w:val="36"/>
          <w:szCs w:val="36"/>
          <w:u w:val="single"/>
        </w:rPr>
        <w:t>Clarification questions and answers</w:t>
      </w:r>
    </w:p>
    <w:p w14:paraId="52AC1948" w14:textId="77777777" w:rsidR="000D651C" w:rsidRPr="008B5A9F" w:rsidRDefault="000D651C" w:rsidP="008B5A9F">
      <w:pPr>
        <w:pStyle w:val="Heading20"/>
        <w:jc w:val="center"/>
        <w:rPr>
          <w:rFonts w:cstheme="minorHAnsi"/>
          <w:bCs/>
          <w:sz w:val="36"/>
          <w:szCs w:val="36"/>
        </w:rPr>
      </w:pPr>
    </w:p>
    <w:p w14:paraId="289A0296" w14:textId="77777777" w:rsidR="00D91C64" w:rsidRDefault="00D91C64" w:rsidP="00D91C64">
      <w:pPr>
        <w:spacing w:after="0" w:line="240" w:lineRule="auto"/>
        <w:rPr>
          <w:rFonts w:ascii="Segoe UI Semibold" w:eastAsia="Times New Roman" w:hAnsi="Segoe UI Semibold" w:cs="Segoe UI Semibold"/>
          <w:color w:val="605E5C"/>
          <w:sz w:val="18"/>
          <w:szCs w:val="18"/>
        </w:rPr>
      </w:pPr>
    </w:p>
    <w:p w14:paraId="74F8F057" w14:textId="29380648" w:rsidR="00984B1F" w:rsidRPr="00AA02DA" w:rsidRDefault="00D958EC" w:rsidP="008A2957">
      <w:pPr>
        <w:ind w:hanging="426"/>
        <w:rPr>
          <w:sz w:val="24"/>
          <w:szCs w:val="24"/>
        </w:rPr>
      </w:pPr>
      <w:r w:rsidRPr="00AA286C">
        <w:rPr>
          <w:rFonts w:eastAsia="Times New Roman"/>
          <w:sz w:val="24"/>
          <w:szCs w:val="24"/>
          <w:lang w:val="en-GB"/>
        </w:rPr>
        <w:t xml:space="preserve">Q) </w:t>
      </w:r>
      <w:r w:rsidR="008A2957">
        <w:rPr>
          <w:rFonts w:eastAsia="Times New Roman"/>
          <w:sz w:val="24"/>
          <w:szCs w:val="24"/>
          <w:lang w:val="en-GB"/>
        </w:rPr>
        <w:t xml:space="preserve">  </w:t>
      </w:r>
      <w:r w:rsidR="008B5A9F" w:rsidRPr="00AA02DA">
        <w:rPr>
          <w:rFonts w:eastAsia="Times New Roman"/>
          <w:sz w:val="24"/>
          <w:szCs w:val="24"/>
        </w:rPr>
        <w:t>We would expect the contract to be delivered in line with statutory provisions at the point of delivery. Due to the short term nature of the appointment could the words “and subsequent enactments” be removed</w:t>
      </w:r>
      <w:r w:rsidR="005E2142" w:rsidRPr="00AA02DA">
        <w:rPr>
          <w:rFonts w:eastAsia="Times New Roman"/>
          <w:sz w:val="24"/>
          <w:szCs w:val="24"/>
        </w:rPr>
        <w:t xml:space="preserve"> from clause 3.3 from the contract, should we be the successful bidder?</w:t>
      </w:r>
    </w:p>
    <w:p w14:paraId="1FA5E833" w14:textId="293EB9BC" w:rsidR="00D958EC" w:rsidRPr="00AA02DA" w:rsidRDefault="00D958EC" w:rsidP="008A2957">
      <w:pPr>
        <w:ind w:hanging="426"/>
        <w:rPr>
          <w:rStyle w:val="Heading20Char"/>
          <w:sz w:val="24"/>
          <w:szCs w:val="24"/>
        </w:rPr>
      </w:pPr>
      <w:r w:rsidRPr="00AA02DA">
        <w:rPr>
          <w:rStyle w:val="Heading20Char"/>
          <w:sz w:val="24"/>
          <w:szCs w:val="24"/>
        </w:rPr>
        <w:t xml:space="preserve">A) </w:t>
      </w:r>
      <w:r w:rsidR="008A2957" w:rsidRPr="00AA02DA">
        <w:rPr>
          <w:rStyle w:val="Heading20Char"/>
          <w:sz w:val="24"/>
          <w:szCs w:val="24"/>
        </w:rPr>
        <w:t xml:space="preserve">  </w:t>
      </w:r>
      <w:bookmarkStart w:id="0" w:name="_Hlk140503449"/>
      <w:r w:rsidR="008B5A9F" w:rsidRPr="00AA02DA">
        <w:rPr>
          <w:rStyle w:val="Heading20Char"/>
          <w:sz w:val="24"/>
          <w:szCs w:val="24"/>
        </w:rPr>
        <w:t xml:space="preserve">Social Work England </w:t>
      </w:r>
      <w:r w:rsidR="00FF5FFA" w:rsidRPr="00AA02DA">
        <w:rPr>
          <w:rStyle w:val="Heading20Char"/>
          <w:sz w:val="24"/>
          <w:szCs w:val="24"/>
        </w:rPr>
        <w:t xml:space="preserve">can </w:t>
      </w:r>
      <w:r w:rsidR="008B5A9F" w:rsidRPr="00AA02DA">
        <w:rPr>
          <w:rStyle w:val="Heading20Char"/>
          <w:sz w:val="24"/>
          <w:szCs w:val="24"/>
        </w:rPr>
        <w:t xml:space="preserve">confirm that we would accept the removal </w:t>
      </w:r>
      <w:r w:rsidR="005E2142" w:rsidRPr="00AA02DA">
        <w:rPr>
          <w:rStyle w:val="Heading20Char"/>
          <w:sz w:val="24"/>
          <w:szCs w:val="24"/>
        </w:rPr>
        <w:t xml:space="preserve">of the wording “and subsequent enactments” within clause 3.3 of the contract, should the successful bidder wish to do so. </w:t>
      </w:r>
    </w:p>
    <w:bookmarkEnd w:id="0"/>
    <w:p w14:paraId="0C9545B8" w14:textId="77777777" w:rsidR="00D958EC" w:rsidRPr="00AA02DA" w:rsidRDefault="00D958EC" w:rsidP="00D958EC">
      <w:pPr>
        <w:spacing w:after="0" w:line="240" w:lineRule="auto"/>
        <w:rPr>
          <w:sz w:val="24"/>
          <w:szCs w:val="24"/>
        </w:rPr>
      </w:pPr>
    </w:p>
    <w:p w14:paraId="4C7021F0" w14:textId="1F2E10AE" w:rsidR="008A2957" w:rsidRPr="00AA02DA" w:rsidRDefault="008A2957" w:rsidP="00FC7027">
      <w:pPr>
        <w:pStyle w:val="ListParagraph"/>
        <w:numPr>
          <w:ilvl w:val="0"/>
          <w:numId w:val="8"/>
        </w:numPr>
        <w:spacing w:after="0" w:line="240" w:lineRule="auto"/>
        <w:ind w:left="0" w:hanging="426"/>
        <w:rPr>
          <w:rFonts w:eastAsia="Times New Roman"/>
          <w:sz w:val="24"/>
          <w:szCs w:val="24"/>
          <w:lang w:val="en-GB"/>
        </w:rPr>
      </w:pPr>
      <w:r w:rsidRPr="00AA02DA">
        <w:rPr>
          <w:rFonts w:eastAsia="Times New Roman"/>
          <w:sz w:val="24"/>
          <w:szCs w:val="24"/>
        </w:rPr>
        <w:t xml:space="preserve">Regarding clause </w:t>
      </w:r>
      <w:r w:rsidR="003C7F3D" w:rsidRPr="00AA02DA">
        <w:rPr>
          <w:rFonts w:eastAsia="Times New Roman"/>
          <w:sz w:val="24"/>
          <w:szCs w:val="24"/>
        </w:rPr>
        <w:t>9</w:t>
      </w:r>
      <w:r w:rsidRPr="00AA02DA">
        <w:rPr>
          <w:rFonts w:eastAsia="Times New Roman"/>
          <w:sz w:val="24"/>
          <w:szCs w:val="24"/>
        </w:rPr>
        <w:t>.4 of Social Work England</w:t>
      </w:r>
      <w:r w:rsidR="00FC7027" w:rsidRPr="00AA02DA">
        <w:rPr>
          <w:rFonts w:eastAsia="Times New Roman"/>
          <w:sz w:val="24"/>
          <w:szCs w:val="24"/>
        </w:rPr>
        <w:t xml:space="preserve">’s </w:t>
      </w:r>
      <w:r w:rsidR="002A6318" w:rsidRPr="00AA02DA">
        <w:rPr>
          <w:rFonts w:eastAsia="Times New Roman"/>
          <w:sz w:val="24"/>
          <w:szCs w:val="24"/>
        </w:rPr>
        <w:t>T</w:t>
      </w:r>
      <w:r w:rsidR="00FC7027" w:rsidRPr="00AA02DA">
        <w:rPr>
          <w:rFonts w:eastAsia="Times New Roman"/>
          <w:sz w:val="24"/>
          <w:szCs w:val="24"/>
        </w:rPr>
        <w:t>erms</w:t>
      </w:r>
      <w:r w:rsidR="002A6318" w:rsidRPr="00AA02DA">
        <w:rPr>
          <w:rFonts w:eastAsia="Times New Roman"/>
          <w:sz w:val="24"/>
          <w:szCs w:val="24"/>
        </w:rPr>
        <w:t xml:space="preserve"> and Conditions</w:t>
      </w:r>
      <w:r w:rsidR="00FC7027" w:rsidRPr="00AA02DA">
        <w:rPr>
          <w:rFonts w:eastAsia="Times New Roman"/>
          <w:sz w:val="24"/>
          <w:szCs w:val="24"/>
        </w:rPr>
        <w:t>, w</w:t>
      </w:r>
      <w:r w:rsidRPr="00AA02DA">
        <w:rPr>
          <w:rFonts w:eastAsia="Times New Roman"/>
          <w:sz w:val="24"/>
          <w:szCs w:val="24"/>
        </w:rPr>
        <w:t>e would typically expect that a £1 million limit would be applied in line with normal required insurance limit.  Given the advertised contract value of £30,000 could you</w:t>
      </w:r>
      <w:r w:rsidR="00FC7027" w:rsidRPr="00AA02DA">
        <w:rPr>
          <w:rFonts w:eastAsia="Times New Roman"/>
          <w:sz w:val="24"/>
          <w:szCs w:val="24"/>
        </w:rPr>
        <w:t xml:space="preserve"> please</w:t>
      </w:r>
      <w:r w:rsidRPr="00AA02DA">
        <w:rPr>
          <w:rFonts w:eastAsia="Times New Roman"/>
          <w:sz w:val="24"/>
          <w:szCs w:val="24"/>
        </w:rPr>
        <w:t xml:space="preserve"> confirm</w:t>
      </w:r>
      <w:r w:rsidR="00FC7027" w:rsidRPr="00AA02DA">
        <w:rPr>
          <w:rFonts w:eastAsia="Times New Roman"/>
          <w:sz w:val="24"/>
          <w:szCs w:val="24"/>
        </w:rPr>
        <w:t xml:space="preserve"> that</w:t>
      </w:r>
      <w:r w:rsidRPr="00AA02DA">
        <w:rPr>
          <w:rFonts w:eastAsia="Times New Roman"/>
          <w:sz w:val="24"/>
          <w:szCs w:val="24"/>
        </w:rPr>
        <w:t xml:space="preserve"> this is acceptable</w:t>
      </w:r>
      <w:r w:rsidR="00FC7027" w:rsidRPr="00AA02DA">
        <w:rPr>
          <w:rFonts w:eastAsia="Times New Roman"/>
          <w:sz w:val="24"/>
          <w:szCs w:val="24"/>
        </w:rPr>
        <w:t>?</w:t>
      </w:r>
    </w:p>
    <w:p w14:paraId="1F3EC959" w14:textId="77777777" w:rsidR="008A2957" w:rsidRPr="00AA02DA" w:rsidRDefault="008A2957" w:rsidP="00FC7027">
      <w:pPr>
        <w:spacing w:after="0" w:line="240" w:lineRule="auto"/>
        <w:rPr>
          <w:rFonts w:eastAsia="Times New Roman"/>
          <w:sz w:val="24"/>
          <w:szCs w:val="24"/>
          <w:lang w:val="en-GB"/>
        </w:rPr>
      </w:pPr>
    </w:p>
    <w:p w14:paraId="3AC9AF10" w14:textId="0F562AAA" w:rsidR="00D958EC" w:rsidRPr="00AA02DA" w:rsidRDefault="00D958EC" w:rsidP="00E2238F">
      <w:pPr>
        <w:pStyle w:val="ListParagraph"/>
        <w:spacing w:after="0" w:line="240" w:lineRule="auto"/>
        <w:ind w:left="0" w:hanging="426"/>
        <w:rPr>
          <w:rStyle w:val="Heading20Char"/>
          <w:sz w:val="24"/>
          <w:szCs w:val="24"/>
        </w:rPr>
      </w:pPr>
      <w:r w:rsidRPr="00AA02DA">
        <w:rPr>
          <w:rStyle w:val="Heading20Char"/>
          <w:sz w:val="24"/>
          <w:szCs w:val="24"/>
        </w:rPr>
        <w:t>A)</w:t>
      </w:r>
      <w:r w:rsidRPr="00AA02DA">
        <w:rPr>
          <w:rFonts w:eastAsia="Times New Roman"/>
          <w:color w:val="00B050"/>
          <w:sz w:val="24"/>
          <w:szCs w:val="24"/>
          <w:lang w:val="en-GB"/>
        </w:rPr>
        <w:t xml:space="preserve">  </w:t>
      </w:r>
      <w:r w:rsidR="00E2238F" w:rsidRPr="00AA02DA">
        <w:rPr>
          <w:rFonts w:eastAsia="Times New Roman"/>
          <w:color w:val="00B050"/>
          <w:sz w:val="24"/>
          <w:szCs w:val="24"/>
          <w:lang w:val="en-GB"/>
        </w:rPr>
        <w:t xml:space="preserve">  </w:t>
      </w:r>
      <w:bookmarkStart w:id="1" w:name="_Hlk140503677"/>
      <w:r w:rsidR="00CA3B9C" w:rsidRPr="00AA02DA">
        <w:rPr>
          <w:rStyle w:val="Heading20Char"/>
          <w:sz w:val="24"/>
          <w:szCs w:val="24"/>
        </w:rPr>
        <w:t>The limit of indemnity is not included within Social Work England’s Terms and Conditions, as w</w:t>
      </w:r>
      <w:r w:rsidRPr="00AA02DA">
        <w:rPr>
          <w:rStyle w:val="Heading20Char"/>
          <w:sz w:val="24"/>
          <w:szCs w:val="24"/>
        </w:rPr>
        <w:t>e expect</w:t>
      </w:r>
      <w:r w:rsidR="00E2238F" w:rsidRPr="00AA02DA">
        <w:rPr>
          <w:rStyle w:val="Heading20Char"/>
          <w:sz w:val="24"/>
          <w:szCs w:val="24"/>
        </w:rPr>
        <w:t xml:space="preserve"> potential providers </w:t>
      </w:r>
      <w:r w:rsidR="008B3E76" w:rsidRPr="00AA02DA">
        <w:rPr>
          <w:rStyle w:val="Heading20Char"/>
          <w:sz w:val="24"/>
          <w:szCs w:val="24"/>
        </w:rPr>
        <w:t>to determine th</w:t>
      </w:r>
      <w:r w:rsidR="003C7F3D" w:rsidRPr="00AA02DA">
        <w:rPr>
          <w:rStyle w:val="Heading20Char"/>
          <w:sz w:val="24"/>
          <w:szCs w:val="24"/>
        </w:rPr>
        <w:t>e</w:t>
      </w:r>
      <w:r w:rsidR="008B3E76" w:rsidRPr="00AA02DA">
        <w:rPr>
          <w:rStyle w:val="Heading20Char"/>
          <w:sz w:val="24"/>
          <w:szCs w:val="24"/>
        </w:rPr>
        <w:t xml:space="preserve"> limit</w:t>
      </w:r>
      <w:r w:rsidR="00C82D39" w:rsidRPr="00AA02DA">
        <w:rPr>
          <w:rStyle w:val="Heading20Char"/>
          <w:sz w:val="24"/>
          <w:szCs w:val="24"/>
        </w:rPr>
        <w:t xml:space="preserve"> they believe is adequate to cover the contract. </w:t>
      </w:r>
    </w:p>
    <w:bookmarkEnd w:id="1"/>
    <w:p w14:paraId="102932FA" w14:textId="77777777" w:rsidR="00D958EC" w:rsidRPr="00AA02DA" w:rsidRDefault="00D958EC" w:rsidP="00D958EC">
      <w:pPr>
        <w:pStyle w:val="ListParagraph"/>
        <w:spacing w:after="0" w:line="240" w:lineRule="auto"/>
        <w:ind w:left="270"/>
        <w:rPr>
          <w:rFonts w:eastAsia="Times New Roman"/>
          <w:sz w:val="24"/>
          <w:szCs w:val="24"/>
          <w:lang w:val="en-GB"/>
        </w:rPr>
      </w:pPr>
    </w:p>
    <w:p w14:paraId="46A0FA49" w14:textId="7D58EEFF" w:rsidR="00C82D39" w:rsidRPr="00AA02DA" w:rsidRDefault="002A6318" w:rsidP="002A6318">
      <w:pPr>
        <w:pStyle w:val="ListParagraph"/>
        <w:numPr>
          <w:ilvl w:val="0"/>
          <w:numId w:val="9"/>
        </w:numPr>
        <w:spacing w:after="0" w:line="240" w:lineRule="auto"/>
        <w:ind w:left="0" w:hanging="426"/>
        <w:rPr>
          <w:rFonts w:eastAsia="Times New Roman"/>
          <w:color w:val="FF0000"/>
          <w:sz w:val="24"/>
          <w:szCs w:val="24"/>
          <w:lang w:val="en-GB"/>
        </w:rPr>
      </w:pPr>
      <w:r w:rsidRPr="00AA02DA">
        <w:rPr>
          <w:rFonts w:eastAsia="Times New Roman"/>
          <w:sz w:val="24"/>
          <w:szCs w:val="24"/>
        </w:rPr>
        <w:t xml:space="preserve">Regarding clause 10.1 of Social Work England’s Terms and Conditions, please can </w:t>
      </w:r>
      <w:r w:rsidR="00C82D39" w:rsidRPr="00AA02DA">
        <w:rPr>
          <w:rFonts w:eastAsia="Times New Roman"/>
          <w:sz w:val="24"/>
          <w:szCs w:val="24"/>
        </w:rPr>
        <w:t>you confirm that in the event of execution of this clause, that time reasonably and properly incurred, would be chargeable on a pro rata basis, consistent with the execution of the contract</w:t>
      </w:r>
    </w:p>
    <w:p w14:paraId="3E00AD43" w14:textId="77777777" w:rsidR="002A6318" w:rsidRPr="00AA02DA" w:rsidRDefault="002A6318" w:rsidP="002A6318">
      <w:pPr>
        <w:pStyle w:val="ListParagraph"/>
        <w:spacing w:after="0" w:line="240" w:lineRule="auto"/>
        <w:ind w:left="270"/>
        <w:rPr>
          <w:rFonts w:eastAsia="Times New Roman"/>
          <w:color w:val="FF0000"/>
          <w:sz w:val="24"/>
          <w:szCs w:val="24"/>
          <w:lang w:val="en-GB"/>
        </w:rPr>
      </w:pPr>
    </w:p>
    <w:p w14:paraId="4B1A7B17" w14:textId="1C0FE7B0" w:rsidR="003C49D1" w:rsidRPr="00AA02DA" w:rsidRDefault="002A6318" w:rsidP="003C49D1">
      <w:pPr>
        <w:pStyle w:val="ListParagraph"/>
        <w:numPr>
          <w:ilvl w:val="0"/>
          <w:numId w:val="22"/>
        </w:numPr>
        <w:spacing w:after="0" w:line="240" w:lineRule="auto"/>
        <w:rPr>
          <w:rStyle w:val="Heading20Char"/>
          <w:sz w:val="24"/>
          <w:szCs w:val="24"/>
        </w:rPr>
      </w:pPr>
      <w:bookmarkStart w:id="2" w:name="_Hlk140503774"/>
      <w:r w:rsidRPr="00AA02DA">
        <w:rPr>
          <w:rStyle w:val="Heading20Char"/>
          <w:sz w:val="24"/>
          <w:szCs w:val="24"/>
        </w:rPr>
        <w:t>Social Work England can confirm that should clause 10.1 be execute</w:t>
      </w:r>
      <w:r w:rsidR="003C49D1" w:rsidRPr="00AA02DA">
        <w:rPr>
          <w:rStyle w:val="Heading20Char"/>
          <w:sz w:val="24"/>
          <w:szCs w:val="24"/>
        </w:rPr>
        <w:t>d, that that time reasonably and properly incurred will be charged on a on a pro rata basis, consistent with the execution of the contract.</w:t>
      </w:r>
    </w:p>
    <w:bookmarkEnd w:id="2"/>
    <w:p w14:paraId="5598B990" w14:textId="77777777" w:rsidR="009B72FA" w:rsidRPr="00AA02DA" w:rsidRDefault="009B72FA" w:rsidP="009B72FA">
      <w:pPr>
        <w:pStyle w:val="ListParagraph"/>
        <w:spacing w:after="0" w:line="240" w:lineRule="auto"/>
        <w:ind w:left="-66"/>
        <w:rPr>
          <w:rStyle w:val="Heading20Char"/>
          <w:sz w:val="24"/>
          <w:szCs w:val="24"/>
        </w:rPr>
      </w:pPr>
    </w:p>
    <w:p w14:paraId="73AA3FA8" w14:textId="121A3826" w:rsidR="009B72FA" w:rsidRPr="00AA02DA" w:rsidRDefault="00D958EC" w:rsidP="009B72FA">
      <w:pPr>
        <w:pStyle w:val="ListParagraph"/>
        <w:spacing w:after="0" w:line="240" w:lineRule="auto"/>
        <w:ind w:left="0" w:hanging="426"/>
        <w:rPr>
          <w:color w:val="028581"/>
          <w:sz w:val="24"/>
          <w:szCs w:val="24"/>
        </w:rPr>
      </w:pPr>
      <w:r w:rsidRPr="00AA02DA">
        <w:rPr>
          <w:rFonts w:eastAsia="Times New Roman"/>
          <w:sz w:val="24"/>
          <w:szCs w:val="24"/>
          <w:lang w:val="en-GB"/>
        </w:rPr>
        <w:t xml:space="preserve">Q) </w:t>
      </w:r>
      <w:r w:rsidR="009B72FA" w:rsidRPr="00AA02DA">
        <w:rPr>
          <w:rFonts w:eastAsia="Times New Roman"/>
          <w:sz w:val="24"/>
          <w:szCs w:val="24"/>
          <w:lang w:val="en-GB"/>
        </w:rPr>
        <w:t xml:space="preserve">  Regarding clause’s </w:t>
      </w:r>
      <w:r w:rsidR="009B72FA" w:rsidRPr="00AA02DA">
        <w:rPr>
          <w:rFonts w:eastAsia="Times New Roman"/>
          <w:sz w:val="24"/>
          <w:szCs w:val="24"/>
        </w:rPr>
        <w:t>8.2 and 8.3 of Social Work England’s Terms and Conditions</w:t>
      </w:r>
      <w:r w:rsidR="00530F9B" w:rsidRPr="00AA02DA">
        <w:rPr>
          <w:rFonts w:eastAsia="Times New Roman"/>
          <w:sz w:val="24"/>
          <w:szCs w:val="24"/>
        </w:rPr>
        <w:t xml:space="preserve"> -</w:t>
      </w:r>
      <w:r w:rsidR="009B72FA" w:rsidRPr="00AA02DA">
        <w:rPr>
          <w:rFonts w:eastAsia="Times New Roman"/>
          <w:sz w:val="24"/>
          <w:szCs w:val="24"/>
        </w:rPr>
        <w:t xml:space="preserve"> In delivering this work</w:t>
      </w:r>
      <w:r w:rsidR="00530F9B" w:rsidRPr="00AA02DA">
        <w:rPr>
          <w:rFonts w:eastAsia="Times New Roman"/>
          <w:sz w:val="24"/>
          <w:szCs w:val="24"/>
        </w:rPr>
        <w:t>,</w:t>
      </w:r>
      <w:r w:rsidR="009B72FA" w:rsidRPr="00AA02DA">
        <w:rPr>
          <w:rFonts w:eastAsia="Times New Roman"/>
          <w:sz w:val="24"/>
          <w:szCs w:val="24"/>
        </w:rPr>
        <w:t xml:space="preserve"> we will </w:t>
      </w:r>
      <w:proofErr w:type="spellStart"/>
      <w:r w:rsidR="009B72FA" w:rsidRPr="00AA02DA">
        <w:rPr>
          <w:rFonts w:eastAsia="Times New Roman"/>
          <w:sz w:val="24"/>
          <w:szCs w:val="24"/>
        </w:rPr>
        <w:t>utilise</w:t>
      </w:r>
      <w:proofErr w:type="spellEnd"/>
      <w:r w:rsidR="009B72FA" w:rsidRPr="00AA02DA">
        <w:rPr>
          <w:rFonts w:eastAsia="Times New Roman"/>
          <w:sz w:val="24"/>
          <w:szCs w:val="24"/>
        </w:rPr>
        <w:t xml:space="preserve"> intellectual property developed for the execution of board evaluation exercises.  Can you </w:t>
      </w:r>
      <w:r w:rsidR="00530F9B" w:rsidRPr="00AA02DA">
        <w:rPr>
          <w:rFonts w:eastAsia="Times New Roman"/>
          <w:sz w:val="24"/>
          <w:szCs w:val="24"/>
        </w:rPr>
        <w:t xml:space="preserve">please </w:t>
      </w:r>
      <w:r w:rsidR="009B72FA" w:rsidRPr="00AA02DA">
        <w:rPr>
          <w:rFonts w:eastAsia="Times New Roman"/>
          <w:sz w:val="24"/>
          <w:szCs w:val="24"/>
        </w:rPr>
        <w:t>confirm this would be considered Background Intellectual property</w:t>
      </w:r>
      <w:r w:rsidR="00530F9B" w:rsidRPr="00AA02DA">
        <w:rPr>
          <w:rFonts w:eastAsia="Times New Roman"/>
          <w:sz w:val="24"/>
          <w:szCs w:val="24"/>
        </w:rPr>
        <w:t>?</w:t>
      </w:r>
    </w:p>
    <w:p w14:paraId="6D5DE695" w14:textId="77777777" w:rsidR="009B72FA" w:rsidRPr="00AA02DA" w:rsidRDefault="009B72FA" w:rsidP="00530F9B">
      <w:pPr>
        <w:spacing w:after="0" w:line="240" w:lineRule="auto"/>
        <w:rPr>
          <w:rFonts w:eastAsia="Times New Roman"/>
          <w:sz w:val="24"/>
          <w:szCs w:val="24"/>
          <w:lang w:val="en-GB"/>
        </w:rPr>
      </w:pPr>
    </w:p>
    <w:p w14:paraId="0BBAD496" w14:textId="4D70AFC7" w:rsidR="005E666F" w:rsidRPr="00AA02DA" w:rsidRDefault="00D958EC" w:rsidP="00377564">
      <w:pPr>
        <w:spacing w:after="0" w:line="240" w:lineRule="auto"/>
        <w:ind w:left="270" w:hanging="696"/>
        <w:rPr>
          <w:rFonts w:eastAsia="Times New Roman"/>
          <w:color w:val="00B050"/>
          <w:sz w:val="24"/>
          <w:szCs w:val="24"/>
          <w:lang w:val="en-GB"/>
        </w:rPr>
      </w:pPr>
      <w:r w:rsidRPr="00AA02DA">
        <w:rPr>
          <w:rStyle w:val="Heading20Char"/>
          <w:sz w:val="24"/>
          <w:szCs w:val="24"/>
        </w:rPr>
        <w:t>A)</w:t>
      </w:r>
      <w:r w:rsidRPr="00AA02DA">
        <w:rPr>
          <w:rFonts w:eastAsia="Times New Roman"/>
          <w:color w:val="00B050"/>
          <w:sz w:val="24"/>
          <w:szCs w:val="24"/>
          <w:lang w:val="en-GB"/>
        </w:rPr>
        <w:t xml:space="preserve"> </w:t>
      </w:r>
      <w:r w:rsidR="00530F9B" w:rsidRPr="00AA02DA">
        <w:rPr>
          <w:rFonts w:eastAsia="Times New Roman"/>
          <w:color w:val="00B050"/>
          <w:sz w:val="24"/>
          <w:szCs w:val="24"/>
          <w:lang w:val="en-GB"/>
        </w:rPr>
        <w:t xml:space="preserve">  </w:t>
      </w:r>
      <w:bookmarkStart w:id="3" w:name="_Hlk140503529"/>
      <w:r w:rsidR="00530F9B" w:rsidRPr="00AA02DA">
        <w:rPr>
          <w:rStyle w:val="Heading20Char"/>
          <w:sz w:val="24"/>
          <w:szCs w:val="24"/>
        </w:rPr>
        <w:t>Social Work England can confirm that we consider this as Background Intellectual property.</w:t>
      </w:r>
      <w:bookmarkEnd w:id="3"/>
    </w:p>
    <w:p w14:paraId="5CEF623B" w14:textId="77777777" w:rsidR="00377564" w:rsidRPr="00AA02DA" w:rsidRDefault="00377564" w:rsidP="00377564">
      <w:pPr>
        <w:spacing w:after="0" w:line="240" w:lineRule="auto"/>
        <w:ind w:left="270" w:hanging="696"/>
        <w:rPr>
          <w:rFonts w:eastAsia="Times New Roman"/>
          <w:color w:val="00B050"/>
          <w:sz w:val="24"/>
          <w:szCs w:val="24"/>
          <w:lang w:val="en-GB"/>
        </w:rPr>
      </w:pPr>
    </w:p>
    <w:p w14:paraId="6A83CC42" w14:textId="77777777" w:rsidR="00377564" w:rsidRPr="00AA02DA" w:rsidRDefault="00377564" w:rsidP="00377564">
      <w:pPr>
        <w:pStyle w:val="ListParagraph"/>
        <w:numPr>
          <w:ilvl w:val="0"/>
          <w:numId w:val="25"/>
        </w:numPr>
        <w:spacing w:after="0" w:line="240" w:lineRule="auto"/>
        <w:ind w:left="0" w:hanging="426"/>
        <w:rPr>
          <w:rFonts w:eastAsia="Times New Roman"/>
          <w:sz w:val="24"/>
          <w:szCs w:val="24"/>
        </w:rPr>
      </w:pPr>
      <w:r w:rsidRPr="00AA02DA">
        <w:rPr>
          <w:rFonts w:eastAsia="Times New Roman"/>
          <w:sz w:val="24"/>
          <w:szCs w:val="24"/>
        </w:rPr>
        <w:lastRenderedPageBreak/>
        <w:t xml:space="preserve">Will you provide the most recent board evaluation results (internal and external) to the successful supplier to aid understanding of the previous themes and findings? </w:t>
      </w:r>
    </w:p>
    <w:p w14:paraId="4D83E8FB" w14:textId="3A27CE58" w:rsidR="00377564" w:rsidRPr="00AA02DA" w:rsidRDefault="00377564" w:rsidP="00377564">
      <w:pPr>
        <w:pStyle w:val="ListParagraph"/>
        <w:numPr>
          <w:ilvl w:val="0"/>
          <w:numId w:val="27"/>
        </w:numPr>
        <w:spacing w:after="0" w:line="240" w:lineRule="auto"/>
        <w:ind w:left="0" w:hanging="426"/>
        <w:rPr>
          <w:rStyle w:val="Heading20Char"/>
          <w:sz w:val="24"/>
          <w:szCs w:val="24"/>
        </w:rPr>
      </w:pPr>
      <w:r w:rsidRPr="00AA02DA">
        <w:rPr>
          <w:rStyle w:val="Heading20Char"/>
          <w:sz w:val="24"/>
          <w:szCs w:val="24"/>
        </w:rPr>
        <w:t>Yes, Social Work England will provide the successful bidder with the most recent board evaluation results.</w:t>
      </w:r>
    </w:p>
    <w:p w14:paraId="572931F8" w14:textId="77777777" w:rsidR="00377564" w:rsidRPr="00AA02DA" w:rsidRDefault="00377564" w:rsidP="00377564">
      <w:pPr>
        <w:spacing w:after="0" w:line="240" w:lineRule="auto"/>
        <w:rPr>
          <w:rFonts w:eastAsia="Times New Roman"/>
          <w:sz w:val="24"/>
          <w:szCs w:val="24"/>
        </w:rPr>
      </w:pPr>
    </w:p>
    <w:p w14:paraId="4F17FD32" w14:textId="77777777" w:rsidR="00377564" w:rsidRPr="00AA02DA" w:rsidRDefault="00377564" w:rsidP="00377564">
      <w:pPr>
        <w:pStyle w:val="ListParagraph"/>
        <w:numPr>
          <w:ilvl w:val="0"/>
          <w:numId w:val="28"/>
        </w:numPr>
        <w:spacing w:after="0" w:line="240" w:lineRule="auto"/>
        <w:ind w:left="0"/>
        <w:rPr>
          <w:rFonts w:eastAsia="Times New Roman"/>
          <w:color w:val="FF0000"/>
          <w:sz w:val="24"/>
          <w:szCs w:val="24"/>
        </w:rPr>
      </w:pPr>
      <w:r w:rsidRPr="00AA02DA">
        <w:rPr>
          <w:rFonts w:eastAsia="Times New Roman"/>
          <w:sz w:val="24"/>
          <w:szCs w:val="24"/>
        </w:rPr>
        <w:t xml:space="preserve">Will you provide the successful supplier with the result of the internal audit of corporate governance which took place in 2022? </w:t>
      </w:r>
    </w:p>
    <w:p w14:paraId="67D81DF2" w14:textId="77777777" w:rsidR="00377564" w:rsidRPr="00AA02DA" w:rsidRDefault="00377564" w:rsidP="00377564">
      <w:pPr>
        <w:pStyle w:val="ListParagraph"/>
        <w:spacing w:after="0" w:line="240" w:lineRule="auto"/>
        <w:ind w:left="0"/>
        <w:rPr>
          <w:rFonts w:eastAsia="Times New Roman"/>
          <w:color w:val="FF0000"/>
          <w:sz w:val="24"/>
          <w:szCs w:val="24"/>
        </w:rPr>
      </w:pPr>
    </w:p>
    <w:p w14:paraId="588DC324" w14:textId="17CE4459" w:rsidR="00377564" w:rsidRPr="00AA02DA" w:rsidRDefault="00377564" w:rsidP="00377564">
      <w:pPr>
        <w:pStyle w:val="ListParagraph"/>
        <w:numPr>
          <w:ilvl w:val="0"/>
          <w:numId w:val="30"/>
        </w:numPr>
        <w:spacing w:after="0" w:line="240" w:lineRule="auto"/>
        <w:ind w:left="0" w:hanging="426"/>
        <w:rPr>
          <w:rStyle w:val="Heading20Char"/>
          <w:sz w:val="24"/>
          <w:szCs w:val="24"/>
        </w:rPr>
      </w:pPr>
      <w:r w:rsidRPr="00AA02DA">
        <w:rPr>
          <w:rStyle w:val="Heading20Char"/>
          <w:sz w:val="24"/>
          <w:szCs w:val="24"/>
        </w:rPr>
        <w:t>Yes, Social Work England will provide the successful bidder with the result of the internal audit of corporate governance which took place in 2022.</w:t>
      </w:r>
    </w:p>
    <w:p w14:paraId="514CC3B7" w14:textId="77777777" w:rsidR="00377564" w:rsidRPr="00AA02DA" w:rsidRDefault="00377564" w:rsidP="00377564">
      <w:pPr>
        <w:spacing w:after="0" w:line="240" w:lineRule="auto"/>
        <w:rPr>
          <w:rFonts w:eastAsia="Times New Roman"/>
          <w:sz w:val="24"/>
          <w:szCs w:val="24"/>
        </w:rPr>
      </w:pPr>
    </w:p>
    <w:p w14:paraId="1CB1FA66" w14:textId="77777777" w:rsidR="00AA02DA" w:rsidRPr="00AA02DA" w:rsidRDefault="00377564" w:rsidP="00377564">
      <w:pPr>
        <w:pStyle w:val="ListParagraph"/>
        <w:numPr>
          <w:ilvl w:val="0"/>
          <w:numId w:val="31"/>
        </w:numPr>
        <w:spacing w:after="0" w:line="240" w:lineRule="auto"/>
        <w:ind w:left="0" w:hanging="426"/>
        <w:rPr>
          <w:rFonts w:eastAsia="Times New Roman"/>
          <w:sz w:val="24"/>
          <w:szCs w:val="24"/>
        </w:rPr>
      </w:pPr>
      <w:r w:rsidRPr="00AA02DA">
        <w:rPr>
          <w:rFonts w:eastAsia="Times New Roman"/>
          <w:sz w:val="24"/>
          <w:szCs w:val="24"/>
        </w:rPr>
        <w:t xml:space="preserve">Can you please confirm if the attendance at the board meeting as Observers is required to be in person or if it can be done virtually? </w:t>
      </w:r>
    </w:p>
    <w:p w14:paraId="0F95A27C" w14:textId="77777777" w:rsidR="00AA02DA" w:rsidRPr="00AA02DA" w:rsidRDefault="00AA02DA" w:rsidP="00AA02DA">
      <w:pPr>
        <w:pStyle w:val="ListParagraph"/>
        <w:spacing w:after="0" w:line="240" w:lineRule="auto"/>
        <w:ind w:left="0"/>
        <w:rPr>
          <w:rFonts w:eastAsia="Times New Roman"/>
          <w:sz w:val="24"/>
          <w:szCs w:val="24"/>
        </w:rPr>
      </w:pPr>
    </w:p>
    <w:p w14:paraId="0A9C0C43" w14:textId="77777777" w:rsidR="00AA02DA" w:rsidRPr="00AA02DA" w:rsidRDefault="00AA02DA" w:rsidP="00AA02DA">
      <w:pPr>
        <w:pStyle w:val="ListParagraph"/>
        <w:numPr>
          <w:ilvl w:val="0"/>
          <w:numId w:val="33"/>
        </w:numPr>
        <w:spacing w:after="0" w:line="240" w:lineRule="auto"/>
        <w:ind w:left="0" w:hanging="426"/>
        <w:rPr>
          <w:rStyle w:val="Heading20Char"/>
          <w:sz w:val="24"/>
          <w:szCs w:val="24"/>
        </w:rPr>
      </w:pPr>
      <w:r w:rsidRPr="00AA02DA">
        <w:rPr>
          <w:rStyle w:val="Heading20Char"/>
          <w:sz w:val="24"/>
          <w:szCs w:val="24"/>
        </w:rPr>
        <w:t>A</w:t>
      </w:r>
      <w:r w:rsidR="00377564" w:rsidRPr="00AA02DA">
        <w:rPr>
          <w:rStyle w:val="Heading20Char"/>
          <w:sz w:val="24"/>
          <w:szCs w:val="24"/>
        </w:rPr>
        <w:t>ttendance could be either virtual or in person, depending on the successful bidder’s approach and preference.</w:t>
      </w:r>
    </w:p>
    <w:p w14:paraId="4EF2C4CC" w14:textId="77777777" w:rsidR="00AA02DA" w:rsidRPr="00AA02DA" w:rsidRDefault="00AA02DA" w:rsidP="00AA02DA">
      <w:pPr>
        <w:pStyle w:val="ListParagraph"/>
        <w:spacing w:after="0" w:line="240" w:lineRule="auto"/>
        <w:ind w:left="0"/>
        <w:rPr>
          <w:rStyle w:val="Heading20Char"/>
          <w:sz w:val="24"/>
          <w:szCs w:val="24"/>
        </w:rPr>
      </w:pPr>
    </w:p>
    <w:p w14:paraId="3FFF4F17" w14:textId="6FED3F7E" w:rsidR="00AA02DA" w:rsidRPr="00AA02DA" w:rsidRDefault="00377564" w:rsidP="00AA02DA">
      <w:pPr>
        <w:pStyle w:val="ListParagraph"/>
        <w:numPr>
          <w:ilvl w:val="0"/>
          <w:numId w:val="35"/>
        </w:numPr>
        <w:spacing w:after="0" w:line="240" w:lineRule="auto"/>
        <w:ind w:left="0" w:hanging="426"/>
        <w:rPr>
          <w:sz w:val="24"/>
          <w:szCs w:val="24"/>
        </w:rPr>
      </w:pPr>
      <w:r w:rsidRPr="00AA02DA">
        <w:rPr>
          <w:rFonts w:eastAsia="Times New Roman"/>
          <w:sz w:val="24"/>
          <w:szCs w:val="24"/>
        </w:rPr>
        <w:t xml:space="preserve">Can you please confirm if the interview on 11 September 2023 is expected to be in person or virtual? </w:t>
      </w:r>
    </w:p>
    <w:p w14:paraId="5CCAAC7F" w14:textId="77777777" w:rsidR="00AA02DA" w:rsidRPr="00AA02DA" w:rsidRDefault="00AA02DA" w:rsidP="00AA02DA">
      <w:pPr>
        <w:spacing w:after="0" w:line="240" w:lineRule="auto"/>
        <w:rPr>
          <w:rStyle w:val="Heading20Char"/>
          <w:sz w:val="24"/>
          <w:szCs w:val="24"/>
        </w:rPr>
      </w:pPr>
    </w:p>
    <w:p w14:paraId="57C1B692" w14:textId="1F0AC9BA" w:rsidR="00377564" w:rsidRDefault="00477C70" w:rsidP="00AA02DA">
      <w:pPr>
        <w:pStyle w:val="ListParagraph"/>
        <w:numPr>
          <w:ilvl w:val="0"/>
          <w:numId w:val="36"/>
        </w:numPr>
        <w:spacing w:after="0" w:line="240" w:lineRule="auto"/>
        <w:ind w:left="0" w:hanging="426"/>
        <w:rPr>
          <w:rStyle w:val="Heading20Char"/>
          <w:sz w:val="24"/>
          <w:szCs w:val="24"/>
        </w:rPr>
      </w:pPr>
      <w:r>
        <w:rPr>
          <w:rStyle w:val="Heading20Char"/>
          <w:sz w:val="24"/>
          <w:szCs w:val="24"/>
        </w:rPr>
        <w:t>Social Work England</w:t>
      </w:r>
      <w:r w:rsidR="00377564" w:rsidRPr="00AA02DA">
        <w:rPr>
          <w:rStyle w:val="Heading20Char"/>
          <w:sz w:val="24"/>
          <w:szCs w:val="24"/>
        </w:rPr>
        <w:t xml:space="preserve"> will be asking </w:t>
      </w:r>
      <w:r>
        <w:rPr>
          <w:rStyle w:val="Heading20Char"/>
          <w:sz w:val="24"/>
          <w:szCs w:val="24"/>
        </w:rPr>
        <w:t xml:space="preserve">the successful </w:t>
      </w:r>
      <w:r w:rsidR="00377564" w:rsidRPr="00AA02DA">
        <w:rPr>
          <w:rStyle w:val="Heading20Char"/>
          <w:sz w:val="24"/>
          <w:szCs w:val="24"/>
        </w:rPr>
        <w:t>bidder</w:t>
      </w:r>
      <w:r>
        <w:rPr>
          <w:rStyle w:val="Heading20Char"/>
          <w:sz w:val="24"/>
          <w:szCs w:val="24"/>
        </w:rPr>
        <w:t xml:space="preserve"> </w:t>
      </w:r>
      <w:r w:rsidR="00377564" w:rsidRPr="00AA02DA">
        <w:rPr>
          <w:rStyle w:val="Heading20Char"/>
          <w:sz w:val="24"/>
          <w:szCs w:val="24"/>
        </w:rPr>
        <w:t>to attend in-person</w:t>
      </w:r>
      <w:r w:rsidR="00274D10">
        <w:rPr>
          <w:rStyle w:val="Heading20Char"/>
          <w:sz w:val="24"/>
          <w:szCs w:val="24"/>
        </w:rPr>
        <w:t>,</w:t>
      </w:r>
      <w:r w:rsidR="00377564" w:rsidRPr="00AA02DA">
        <w:rPr>
          <w:rStyle w:val="Heading20Char"/>
          <w:sz w:val="24"/>
          <w:szCs w:val="24"/>
        </w:rPr>
        <w:t xml:space="preserve"> unless there is an exceptional reason that would make this difficult or disproportionate in their circumstances.</w:t>
      </w:r>
    </w:p>
    <w:p w14:paraId="7B297BF8" w14:textId="77777777" w:rsidR="00AA02DA" w:rsidRDefault="00AA02DA" w:rsidP="00AA02DA">
      <w:pPr>
        <w:rPr>
          <w:rStyle w:val="Heading20Char"/>
          <w:sz w:val="24"/>
          <w:szCs w:val="24"/>
        </w:rPr>
      </w:pPr>
    </w:p>
    <w:p w14:paraId="6DEE4361" w14:textId="77777777" w:rsidR="00477C70" w:rsidRDefault="00AA02DA" w:rsidP="00477C70">
      <w:pPr>
        <w:ind w:hanging="426"/>
        <w:rPr>
          <w:rFonts w:ascii="Calibri" w:hAnsi="Calibri" w:cs="Calibri"/>
          <w:sz w:val="24"/>
          <w:szCs w:val="24"/>
          <w:lang w:eastAsia="en-GB"/>
        </w:rPr>
      </w:pPr>
      <w:r w:rsidRPr="00AA02DA">
        <w:rPr>
          <w:rStyle w:val="Heading20Char"/>
          <w:color w:val="auto"/>
          <w:sz w:val="24"/>
          <w:szCs w:val="24"/>
        </w:rPr>
        <w:t xml:space="preserve">Q)    </w:t>
      </w:r>
      <w:r w:rsidRPr="00AA02DA">
        <w:rPr>
          <w:rFonts w:ascii="Calibri" w:hAnsi="Calibri" w:cs="Calibri"/>
          <w:sz w:val="24"/>
          <w:szCs w:val="24"/>
          <w:lang w:eastAsia="en-GB"/>
        </w:rPr>
        <w:t>Can you please advise if additional supporting evidence/appendices are acceptable in support of the questions and are they excluding the word count?</w:t>
      </w:r>
    </w:p>
    <w:p w14:paraId="17BF3CEB" w14:textId="5C4572DC" w:rsidR="00477C70" w:rsidRPr="00477C70" w:rsidRDefault="00AA02DA" w:rsidP="00477C70">
      <w:pPr>
        <w:ind w:hanging="426"/>
        <w:rPr>
          <w:rStyle w:val="Heading20Char"/>
          <w:sz w:val="24"/>
        </w:rPr>
      </w:pPr>
      <w:r w:rsidRPr="00AA02DA">
        <w:rPr>
          <w:rStyle w:val="Heading20Char"/>
          <w:sz w:val="24"/>
        </w:rPr>
        <w:t xml:space="preserve">A) </w:t>
      </w:r>
      <w:r>
        <w:rPr>
          <w:rStyle w:val="Heading20Char"/>
          <w:sz w:val="24"/>
        </w:rPr>
        <w:t xml:space="preserve">   </w:t>
      </w:r>
      <w:r w:rsidR="00477C70" w:rsidRPr="00477C70">
        <w:rPr>
          <w:rStyle w:val="Heading20Char"/>
          <w:sz w:val="24"/>
          <w:szCs w:val="24"/>
        </w:rPr>
        <w:t>We are not accepting additional supporting evidence/appendices as part of this tender exercise.</w:t>
      </w:r>
    </w:p>
    <w:p w14:paraId="1E90AF0F" w14:textId="77777777" w:rsidR="00477C70" w:rsidRDefault="00477C70" w:rsidP="00477C70">
      <w:pPr>
        <w:rPr>
          <w:lang w:eastAsia="en-GB"/>
        </w:rPr>
      </w:pPr>
    </w:p>
    <w:p w14:paraId="6E924832" w14:textId="2F9881F5" w:rsidR="00AA02DA" w:rsidRPr="00AA02DA" w:rsidRDefault="00AA02DA" w:rsidP="00AA02DA">
      <w:pPr>
        <w:ind w:hanging="426"/>
        <w:rPr>
          <w:rFonts w:ascii="Calibri" w:hAnsi="Calibri" w:cs="Calibri"/>
          <w:sz w:val="24"/>
          <w:szCs w:val="24"/>
          <w:lang w:eastAsia="en-GB"/>
        </w:rPr>
      </w:pPr>
    </w:p>
    <w:p w14:paraId="3838EFC1" w14:textId="77777777" w:rsidR="00AA02DA" w:rsidRPr="00AA02DA" w:rsidRDefault="00AA02DA" w:rsidP="00AA02DA">
      <w:pPr>
        <w:spacing w:after="0" w:line="240" w:lineRule="auto"/>
        <w:rPr>
          <w:rStyle w:val="Heading20Char"/>
          <w:sz w:val="24"/>
          <w:szCs w:val="24"/>
        </w:rPr>
      </w:pPr>
    </w:p>
    <w:p w14:paraId="5C626D6E" w14:textId="77777777" w:rsidR="00AA02DA" w:rsidRPr="00AA02DA" w:rsidRDefault="00AA02DA" w:rsidP="00AA02DA">
      <w:pPr>
        <w:spacing w:after="0" w:line="240" w:lineRule="auto"/>
        <w:rPr>
          <w:rStyle w:val="Heading20Char"/>
          <w:sz w:val="24"/>
          <w:szCs w:val="24"/>
        </w:rPr>
      </w:pPr>
    </w:p>
    <w:p w14:paraId="29A9234F" w14:textId="77777777" w:rsidR="00377564" w:rsidRPr="00AA02DA" w:rsidRDefault="00377564" w:rsidP="00AA02DA">
      <w:pPr>
        <w:pStyle w:val="ListParagraph"/>
        <w:spacing w:after="0" w:line="240" w:lineRule="auto"/>
        <w:ind w:left="0"/>
        <w:rPr>
          <w:rStyle w:val="Heading20Char"/>
          <w:sz w:val="24"/>
          <w:szCs w:val="24"/>
        </w:rPr>
      </w:pPr>
    </w:p>
    <w:sectPr w:rsidR="00377564" w:rsidRPr="00AA02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F4DC" w14:textId="77777777" w:rsidR="00D938D7" w:rsidRDefault="00D938D7" w:rsidP="00D938D7">
      <w:pPr>
        <w:spacing w:after="0" w:line="240" w:lineRule="auto"/>
      </w:pPr>
      <w:r>
        <w:separator/>
      </w:r>
    </w:p>
  </w:endnote>
  <w:endnote w:type="continuationSeparator" w:id="0">
    <w:p w14:paraId="54D4B05F" w14:textId="77777777" w:rsidR="00D938D7" w:rsidRDefault="00D938D7" w:rsidP="00D9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E2130" w14:textId="77777777" w:rsidR="00D938D7" w:rsidRDefault="00D938D7" w:rsidP="00D938D7">
      <w:pPr>
        <w:spacing w:after="0" w:line="240" w:lineRule="auto"/>
      </w:pPr>
      <w:r>
        <w:separator/>
      </w:r>
    </w:p>
  </w:footnote>
  <w:footnote w:type="continuationSeparator" w:id="0">
    <w:p w14:paraId="06967CB7" w14:textId="77777777" w:rsidR="00D938D7" w:rsidRDefault="00D938D7" w:rsidP="00D93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72D"/>
    <w:multiLevelType w:val="hybridMultilevel"/>
    <w:tmpl w:val="37340FD4"/>
    <w:lvl w:ilvl="0" w:tplc="0B343D3A">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7899"/>
    <w:multiLevelType w:val="hybridMultilevel"/>
    <w:tmpl w:val="CC5C6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A828A9"/>
    <w:multiLevelType w:val="hybridMultilevel"/>
    <w:tmpl w:val="2A0C5876"/>
    <w:lvl w:ilvl="0" w:tplc="A320B64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D3F94"/>
    <w:multiLevelType w:val="hybridMultilevel"/>
    <w:tmpl w:val="D8E2FA34"/>
    <w:lvl w:ilvl="0" w:tplc="3D66BDB2">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E673C"/>
    <w:multiLevelType w:val="hybridMultilevel"/>
    <w:tmpl w:val="A7501F06"/>
    <w:lvl w:ilvl="0" w:tplc="A3381DE2">
      <w:start w:val="1"/>
      <w:numFmt w:val="upperLetter"/>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8697D"/>
    <w:multiLevelType w:val="hybridMultilevel"/>
    <w:tmpl w:val="BAB08A10"/>
    <w:lvl w:ilvl="0" w:tplc="89109976">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57796"/>
    <w:multiLevelType w:val="hybridMultilevel"/>
    <w:tmpl w:val="45CE724C"/>
    <w:lvl w:ilvl="0" w:tplc="4B92B76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C1B6E"/>
    <w:multiLevelType w:val="hybridMultilevel"/>
    <w:tmpl w:val="B33EDE2E"/>
    <w:lvl w:ilvl="0" w:tplc="A77016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14284"/>
    <w:multiLevelType w:val="hybridMultilevel"/>
    <w:tmpl w:val="27681F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5D29A84">
      <w:start w:val="1"/>
      <w:numFmt w:val="decimal"/>
      <w:lvlText w:val="%4."/>
      <w:lvlJc w:val="left"/>
      <w:pPr>
        <w:ind w:left="3053" w:hanging="360"/>
      </w:pPr>
      <w:rPr>
        <w:rFonts w:ascii="Calibri" w:eastAsia="Times New Roman" w:hAnsi="Calibri" w:cs="Calibri"/>
        <w:color w:val="00000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5373D7"/>
    <w:multiLevelType w:val="hybridMultilevel"/>
    <w:tmpl w:val="7B5E374A"/>
    <w:lvl w:ilvl="0" w:tplc="4438A79C">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8530CD"/>
    <w:multiLevelType w:val="hybridMultilevel"/>
    <w:tmpl w:val="3D3807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751041E"/>
    <w:multiLevelType w:val="hybridMultilevel"/>
    <w:tmpl w:val="D4EA95FC"/>
    <w:lvl w:ilvl="0" w:tplc="366EA0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926AD"/>
    <w:multiLevelType w:val="hybridMultilevel"/>
    <w:tmpl w:val="3E36EBF2"/>
    <w:lvl w:ilvl="0" w:tplc="B22259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F7FFE"/>
    <w:multiLevelType w:val="hybridMultilevel"/>
    <w:tmpl w:val="0F36CBBA"/>
    <w:lvl w:ilvl="0" w:tplc="1B8C478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C2F38E2"/>
    <w:multiLevelType w:val="hybridMultilevel"/>
    <w:tmpl w:val="B8623DE2"/>
    <w:lvl w:ilvl="0" w:tplc="ABCC5BBC">
      <w:start w:val="17"/>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DB665B"/>
    <w:multiLevelType w:val="hybridMultilevel"/>
    <w:tmpl w:val="75BAFAB8"/>
    <w:lvl w:ilvl="0" w:tplc="AEEAB23E">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7716E"/>
    <w:multiLevelType w:val="hybridMultilevel"/>
    <w:tmpl w:val="41BC5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655817"/>
    <w:multiLevelType w:val="hybridMultilevel"/>
    <w:tmpl w:val="44F02CCC"/>
    <w:lvl w:ilvl="0" w:tplc="5BFE76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1E580A"/>
    <w:multiLevelType w:val="hybridMultilevel"/>
    <w:tmpl w:val="D1C897A6"/>
    <w:lvl w:ilvl="0" w:tplc="B4D265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CF39C1"/>
    <w:multiLevelType w:val="hybridMultilevel"/>
    <w:tmpl w:val="E940DDA6"/>
    <w:lvl w:ilvl="0" w:tplc="61266B32">
      <w:start w:val="17"/>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1A006E"/>
    <w:multiLevelType w:val="hybridMultilevel"/>
    <w:tmpl w:val="2AE019E0"/>
    <w:lvl w:ilvl="0" w:tplc="A6185068">
      <w:start w:val="1"/>
      <w:numFmt w:val="lowerLetter"/>
      <w:lvlText w:val="%1)"/>
      <w:lvlJc w:val="left"/>
      <w:pPr>
        <w:ind w:left="720" w:hanging="360"/>
      </w:pPr>
      <w:rPr>
        <w:rFonts w:ascii="Segoe UI" w:hAnsi="Segoe UI" w:cs="Segoe UI" w:hint="default"/>
        <w:color w:val="32313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16CE3"/>
    <w:multiLevelType w:val="hybridMultilevel"/>
    <w:tmpl w:val="0706AE60"/>
    <w:lvl w:ilvl="0" w:tplc="051EA02A">
      <w:start w:val="1"/>
      <w:numFmt w:val="upp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2" w15:restartNumberingAfterBreak="0">
    <w:nsid w:val="4D087FFB"/>
    <w:multiLevelType w:val="hybridMultilevel"/>
    <w:tmpl w:val="C8F4E96A"/>
    <w:lvl w:ilvl="0" w:tplc="079AFB02">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66818"/>
    <w:multiLevelType w:val="hybridMultilevel"/>
    <w:tmpl w:val="3954CAB4"/>
    <w:lvl w:ilvl="0" w:tplc="B6487858">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F0A33"/>
    <w:multiLevelType w:val="hybridMultilevel"/>
    <w:tmpl w:val="ADF8B08E"/>
    <w:lvl w:ilvl="0" w:tplc="680270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803B43"/>
    <w:multiLevelType w:val="hybridMultilevel"/>
    <w:tmpl w:val="2FCABBAE"/>
    <w:lvl w:ilvl="0" w:tplc="F25A1BFE">
      <w:start w:val="1"/>
      <w:numFmt w:val="upperLetter"/>
      <w:lvlText w:val="%1)"/>
      <w:lvlJc w:val="left"/>
      <w:pPr>
        <w:ind w:left="720" w:hanging="360"/>
      </w:pPr>
      <w:rPr>
        <w:rFonts w:ascii="Segoe UI" w:hAnsi="Segoe UI" w:cs="Segoe UI" w:hint="default"/>
        <w:color w:val="32313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5295F"/>
    <w:multiLevelType w:val="hybridMultilevel"/>
    <w:tmpl w:val="7EC499E0"/>
    <w:lvl w:ilvl="0" w:tplc="AB821986">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729A1"/>
    <w:multiLevelType w:val="hybridMultilevel"/>
    <w:tmpl w:val="27F65C3C"/>
    <w:lvl w:ilvl="0" w:tplc="266693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0F2DD0"/>
    <w:multiLevelType w:val="hybridMultilevel"/>
    <w:tmpl w:val="57688836"/>
    <w:lvl w:ilvl="0" w:tplc="D522F9D8">
      <w:start w:val="1"/>
      <w:numFmt w:val="upp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327F1A"/>
    <w:multiLevelType w:val="hybridMultilevel"/>
    <w:tmpl w:val="CE169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11F38E2"/>
    <w:multiLevelType w:val="hybridMultilevel"/>
    <w:tmpl w:val="18DAD51C"/>
    <w:lvl w:ilvl="0" w:tplc="F86C07A8">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E246E"/>
    <w:multiLevelType w:val="hybridMultilevel"/>
    <w:tmpl w:val="C8B2FED0"/>
    <w:lvl w:ilvl="0" w:tplc="0EC4B3AC">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73349"/>
    <w:multiLevelType w:val="hybridMultilevel"/>
    <w:tmpl w:val="F60A9866"/>
    <w:lvl w:ilvl="0" w:tplc="17522418">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130F5D"/>
    <w:multiLevelType w:val="hybridMultilevel"/>
    <w:tmpl w:val="35905FCE"/>
    <w:lvl w:ilvl="0" w:tplc="2E3053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16DF3"/>
    <w:multiLevelType w:val="hybridMultilevel"/>
    <w:tmpl w:val="6988E7F2"/>
    <w:lvl w:ilvl="0" w:tplc="D772BC04">
      <w:start w:val="1"/>
      <w:numFmt w:val="upperLetter"/>
      <w:lvlText w:val="%1)"/>
      <w:lvlJc w:val="left"/>
      <w:pPr>
        <w:ind w:left="928" w:hanging="360"/>
      </w:pPr>
      <w:rPr>
        <w:rFonts w:hint="default"/>
        <w:color w:val="FF000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5" w15:restartNumberingAfterBreak="0">
    <w:nsid w:val="7E863106"/>
    <w:multiLevelType w:val="hybridMultilevel"/>
    <w:tmpl w:val="CC2076F8"/>
    <w:lvl w:ilvl="0" w:tplc="63169E90">
      <w:start w:val="17"/>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4442370">
    <w:abstractNumId w:val="20"/>
  </w:num>
  <w:num w:numId="2" w16cid:durableId="196746794">
    <w:abstractNumId w:val="25"/>
  </w:num>
  <w:num w:numId="3" w16cid:durableId="1441298849">
    <w:abstractNumId w:val="12"/>
  </w:num>
  <w:num w:numId="4" w16cid:durableId="1102527181">
    <w:abstractNumId w:val="11"/>
  </w:num>
  <w:num w:numId="5" w16cid:durableId="1560168781">
    <w:abstractNumId w:val="16"/>
  </w:num>
  <w:num w:numId="6" w16cid:durableId="61484649">
    <w:abstractNumId w:val="1"/>
  </w:num>
  <w:num w:numId="7" w16cid:durableId="406461091">
    <w:abstractNumId w:val="6"/>
  </w:num>
  <w:num w:numId="8" w16cid:durableId="641664383">
    <w:abstractNumId w:val="30"/>
  </w:num>
  <w:num w:numId="9" w16cid:durableId="1629313919">
    <w:abstractNumId w:val="26"/>
  </w:num>
  <w:num w:numId="10" w16cid:durableId="266280174">
    <w:abstractNumId w:val="33"/>
  </w:num>
  <w:num w:numId="11" w16cid:durableId="2081562934">
    <w:abstractNumId w:val="14"/>
  </w:num>
  <w:num w:numId="12" w16cid:durableId="1739284840">
    <w:abstractNumId w:val="13"/>
  </w:num>
  <w:num w:numId="13" w16cid:durableId="511068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519219">
    <w:abstractNumId w:val="5"/>
  </w:num>
  <w:num w:numId="15" w16cid:durableId="278997002">
    <w:abstractNumId w:val="7"/>
  </w:num>
  <w:num w:numId="16" w16cid:durableId="1556158665">
    <w:abstractNumId w:val="0"/>
  </w:num>
  <w:num w:numId="17" w16cid:durableId="1545680968">
    <w:abstractNumId w:val="15"/>
  </w:num>
  <w:num w:numId="18" w16cid:durableId="872546454">
    <w:abstractNumId w:val="31"/>
  </w:num>
  <w:num w:numId="19" w16cid:durableId="820000567">
    <w:abstractNumId w:val="22"/>
  </w:num>
  <w:num w:numId="20" w16cid:durableId="1934439466">
    <w:abstractNumId w:val="23"/>
  </w:num>
  <w:num w:numId="21" w16cid:durableId="1249848497">
    <w:abstractNumId w:val="4"/>
  </w:num>
  <w:num w:numId="22" w16cid:durableId="870923020">
    <w:abstractNumId w:val="21"/>
  </w:num>
  <w:num w:numId="23" w16cid:durableId="653919424">
    <w:abstractNumId w:val="29"/>
  </w:num>
  <w:num w:numId="24" w16cid:durableId="347408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712815">
    <w:abstractNumId w:val="3"/>
  </w:num>
  <w:num w:numId="26" w16cid:durableId="1582442941">
    <w:abstractNumId w:val="34"/>
  </w:num>
  <w:num w:numId="27" w16cid:durableId="145324968">
    <w:abstractNumId w:val="17"/>
  </w:num>
  <w:num w:numId="28" w16cid:durableId="560755854">
    <w:abstractNumId w:val="19"/>
  </w:num>
  <w:num w:numId="29" w16cid:durableId="1441223902">
    <w:abstractNumId w:val="27"/>
  </w:num>
  <w:num w:numId="30" w16cid:durableId="1244030711">
    <w:abstractNumId w:val="2"/>
  </w:num>
  <w:num w:numId="31" w16cid:durableId="562570699">
    <w:abstractNumId w:val="9"/>
  </w:num>
  <w:num w:numId="32" w16cid:durableId="609698859">
    <w:abstractNumId w:val="28"/>
  </w:num>
  <w:num w:numId="33" w16cid:durableId="74206647">
    <w:abstractNumId w:val="24"/>
  </w:num>
  <w:num w:numId="34" w16cid:durableId="1148015975">
    <w:abstractNumId w:val="35"/>
  </w:num>
  <w:num w:numId="35" w16cid:durableId="1489705855">
    <w:abstractNumId w:val="32"/>
  </w:num>
  <w:num w:numId="36" w16cid:durableId="47388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23"/>
    <w:rsid w:val="000974F7"/>
    <w:rsid w:val="000D651C"/>
    <w:rsid w:val="002128A7"/>
    <w:rsid w:val="002478FA"/>
    <w:rsid w:val="00255E34"/>
    <w:rsid w:val="00274D10"/>
    <w:rsid w:val="002A6318"/>
    <w:rsid w:val="003261F6"/>
    <w:rsid w:val="00377564"/>
    <w:rsid w:val="003A1622"/>
    <w:rsid w:val="003C49D1"/>
    <w:rsid w:val="003C7F3D"/>
    <w:rsid w:val="003F3823"/>
    <w:rsid w:val="00437083"/>
    <w:rsid w:val="0047095F"/>
    <w:rsid w:val="00477C70"/>
    <w:rsid w:val="004E5907"/>
    <w:rsid w:val="00530F9B"/>
    <w:rsid w:val="0058753F"/>
    <w:rsid w:val="005E2142"/>
    <w:rsid w:val="005E666F"/>
    <w:rsid w:val="007344D9"/>
    <w:rsid w:val="008A2957"/>
    <w:rsid w:val="008B3E76"/>
    <w:rsid w:val="008B5A9F"/>
    <w:rsid w:val="00984B1F"/>
    <w:rsid w:val="009B72FA"/>
    <w:rsid w:val="00AA02DA"/>
    <w:rsid w:val="00AA286C"/>
    <w:rsid w:val="00AE7470"/>
    <w:rsid w:val="00B275AD"/>
    <w:rsid w:val="00B74E0D"/>
    <w:rsid w:val="00C82D39"/>
    <w:rsid w:val="00CA3B9C"/>
    <w:rsid w:val="00D91C64"/>
    <w:rsid w:val="00D938D7"/>
    <w:rsid w:val="00D958EC"/>
    <w:rsid w:val="00E2238F"/>
    <w:rsid w:val="00FC7027"/>
    <w:rsid w:val="00FF5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AEB886"/>
  <w15:chartTrackingRefBased/>
  <w15:docId w15:val="{95201841-CCFC-4114-BCE1-C3E1DCD0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0"/>
    <w:basedOn w:val="Normal"/>
    <w:next w:val="Normal"/>
    <w:link w:val="Heading1Char"/>
    <w:uiPriority w:val="9"/>
    <w:qFormat/>
    <w:rsid w:val="00AA286C"/>
    <w:pPr>
      <w:keepNext/>
      <w:keepLines/>
      <w:suppressAutoHyphens/>
      <w:autoSpaceDN w:val="0"/>
      <w:spacing w:before="240" w:after="0" w:line="247" w:lineRule="auto"/>
      <w:jc w:val="center"/>
      <w:outlineLvl w:val="0"/>
    </w:pPr>
    <w:rPr>
      <w:rFonts w:asciiTheme="majorHAnsi" w:eastAsiaTheme="majorEastAsia" w:hAnsiTheme="majorHAnsi" w:cstheme="majorBidi"/>
      <w:color w:val="028581"/>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4D9"/>
    <w:pPr>
      <w:ind w:left="720"/>
      <w:contextualSpacing/>
    </w:pPr>
  </w:style>
  <w:style w:type="character" w:customStyle="1" w:styleId="Heading1Char">
    <w:name w:val="Heading 1 Char"/>
    <w:aliases w:val="Heading 1.0 Char"/>
    <w:basedOn w:val="DefaultParagraphFont"/>
    <w:link w:val="Heading1"/>
    <w:uiPriority w:val="9"/>
    <w:rsid w:val="00AA286C"/>
    <w:rPr>
      <w:rFonts w:asciiTheme="majorHAnsi" w:eastAsiaTheme="majorEastAsia" w:hAnsiTheme="majorHAnsi" w:cstheme="majorBidi"/>
      <w:color w:val="028581"/>
      <w:sz w:val="32"/>
      <w:szCs w:val="32"/>
      <w:lang w:val="en-GB"/>
    </w:rPr>
  </w:style>
  <w:style w:type="character" w:customStyle="1" w:styleId="Heading20Char">
    <w:name w:val="Heading 2.0 Char"/>
    <w:basedOn w:val="DefaultParagraphFont"/>
    <w:link w:val="Heading20"/>
    <w:locked/>
    <w:rsid w:val="00AA286C"/>
    <w:rPr>
      <w:color w:val="028581"/>
      <w:sz w:val="28"/>
    </w:rPr>
  </w:style>
  <w:style w:type="paragraph" w:customStyle="1" w:styleId="Heading20">
    <w:name w:val="Heading 2.0"/>
    <w:basedOn w:val="Normal"/>
    <w:next w:val="Normal"/>
    <w:link w:val="Heading20Char"/>
    <w:qFormat/>
    <w:rsid w:val="00AA286C"/>
    <w:pPr>
      <w:suppressAutoHyphens/>
      <w:autoSpaceDN w:val="0"/>
      <w:spacing w:line="247" w:lineRule="auto"/>
    </w:pPr>
    <w:rPr>
      <w:color w:val="02858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162014011">
      <w:bodyDiv w:val="1"/>
      <w:marLeft w:val="0"/>
      <w:marRight w:val="0"/>
      <w:marTop w:val="0"/>
      <w:marBottom w:val="0"/>
      <w:divBdr>
        <w:top w:val="none" w:sz="0" w:space="0" w:color="auto"/>
        <w:left w:val="none" w:sz="0" w:space="0" w:color="auto"/>
        <w:bottom w:val="none" w:sz="0" w:space="0" w:color="auto"/>
        <w:right w:val="none" w:sz="0" w:space="0" w:color="auto"/>
      </w:divBdr>
    </w:div>
    <w:div w:id="186723151">
      <w:bodyDiv w:val="1"/>
      <w:marLeft w:val="0"/>
      <w:marRight w:val="0"/>
      <w:marTop w:val="0"/>
      <w:marBottom w:val="0"/>
      <w:divBdr>
        <w:top w:val="none" w:sz="0" w:space="0" w:color="auto"/>
        <w:left w:val="none" w:sz="0" w:space="0" w:color="auto"/>
        <w:bottom w:val="none" w:sz="0" w:space="0" w:color="auto"/>
        <w:right w:val="none" w:sz="0" w:space="0" w:color="auto"/>
      </w:divBdr>
    </w:div>
    <w:div w:id="281307438">
      <w:bodyDiv w:val="1"/>
      <w:marLeft w:val="0"/>
      <w:marRight w:val="0"/>
      <w:marTop w:val="0"/>
      <w:marBottom w:val="0"/>
      <w:divBdr>
        <w:top w:val="none" w:sz="0" w:space="0" w:color="auto"/>
        <w:left w:val="none" w:sz="0" w:space="0" w:color="auto"/>
        <w:bottom w:val="none" w:sz="0" w:space="0" w:color="auto"/>
        <w:right w:val="none" w:sz="0" w:space="0" w:color="auto"/>
      </w:divBdr>
    </w:div>
    <w:div w:id="638651158">
      <w:bodyDiv w:val="1"/>
      <w:marLeft w:val="0"/>
      <w:marRight w:val="0"/>
      <w:marTop w:val="0"/>
      <w:marBottom w:val="0"/>
      <w:divBdr>
        <w:top w:val="none" w:sz="0" w:space="0" w:color="auto"/>
        <w:left w:val="none" w:sz="0" w:space="0" w:color="auto"/>
        <w:bottom w:val="none" w:sz="0" w:space="0" w:color="auto"/>
        <w:right w:val="none" w:sz="0" w:space="0" w:color="auto"/>
      </w:divBdr>
      <w:divsChild>
        <w:div w:id="1435203901">
          <w:marLeft w:val="0"/>
          <w:marRight w:val="0"/>
          <w:marTop w:val="0"/>
          <w:marBottom w:val="0"/>
          <w:divBdr>
            <w:top w:val="none" w:sz="0" w:space="0" w:color="auto"/>
            <w:left w:val="none" w:sz="0" w:space="0" w:color="auto"/>
            <w:bottom w:val="none" w:sz="0" w:space="0" w:color="auto"/>
            <w:right w:val="none" w:sz="0" w:space="0" w:color="auto"/>
          </w:divBdr>
          <w:divsChild>
            <w:div w:id="1487279468">
              <w:marLeft w:val="0"/>
              <w:marRight w:val="0"/>
              <w:marTop w:val="0"/>
              <w:marBottom w:val="0"/>
              <w:divBdr>
                <w:top w:val="none" w:sz="0" w:space="0" w:color="auto"/>
                <w:left w:val="none" w:sz="0" w:space="0" w:color="auto"/>
                <w:bottom w:val="none" w:sz="0" w:space="0" w:color="auto"/>
                <w:right w:val="none" w:sz="0" w:space="0" w:color="auto"/>
              </w:divBdr>
              <w:divsChild>
                <w:div w:id="1547569422">
                  <w:marLeft w:val="0"/>
                  <w:marRight w:val="0"/>
                  <w:marTop w:val="0"/>
                  <w:marBottom w:val="0"/>
                  <w:divBdr>
                    <w:top w:val="none" w:sz="0" w:space="0" w:color="auto"/>
                    <w:left w:val="none" w:sz="0" w:space="0" w:color="auto"/>
                    <w:bottom w:val="none" w:sz="0" w:space="0" w:color="auto"/>
                    <w:right w:val="none" w:sz="0" w:space="0" w:color="auto"/>
                  </w:divBdr>
                  <w:divsChild>
                    <w:div w:id="367527712">
                      <w:marLeft w:val="0"/>
                      <w:marRight w:val="0"/>
                      <w:marTop w:val="0"/>
                      <w:marBottom w:val="0"/>
                      <w:divBdr>
                        <w:top w:val="none" w:sz="0" w:space="0" w:color="auto"/>
                        <w:left w:val="none" w:sz="0" w:space="0" w:color="auto"/>
                        <w:bottom w:val="none" w:sz="0" w:space="0" w:color="auto"/>
                        <w:right w:val="none" w:sz="0" w:space="0" w:color="auto"/>
                      </w:divBdr>
                      <w:divsChild>
                        <w:div w:id="1254316426">
                          <w:marLeft w:val="0"/>
                          <w:marRight w:val="0"/>
                          <w:marTop w:val="0"/>
                          <w:marBottom w:val="0"/>
                          <w:divBdr>
                            <w:top w:val="none" w:sz="0" w:space="0" w:color="auto"/>
                            <w:left w:val="none" w:sz="0" w:space="0" w:color="auto"/>
                            <w:bottom w:val="none" w:sz="0" w:space="0" w:color="auto"/>
                            <w:right w:val="none" w:sz="0" w:space="0" w:color="auto"/>
                          </w:divBdr>
                          <w:divsChild>
                            <w:div w:id="1017734446">
                              <w:marLeft w:val="0"/>
                              <w:marRight w:val="0"/>
                              <w:marTop w:val="0"/>
                              <w:marBottom w:val="0"/>
                              <w:divBdr>
                                <w:top w:val="none" w:sz="0" w:space="0" w:color="auto"/>
                                <w:left w:val="none" w:sz="0" w:space="0" w:color="auto"/>
                                <w:bottom w:val="none" w:sz="0" w:space="0" w:color="auto"/>
                                <w:right w:val="none" w:sz="0" w:space="0" w:color="auto"/>
                              </w:divBdr>
                              <w:divsChild>
                                <w:div w:id="862862832">
                                  <w:marLeft w:val="0"/>
                                  <w:marRight w:val="0"/>
                                  <w:marTop w:val="0"/>
                                  <w:marBottom w:val="0"/>
                                  <w:divBdr>
                                    <w:top w:val="none" w:sz="0" w:space="0" w:color="auto"/>
                                    <w:left w:val="none" w:sz="0" w:space="0" w:color="auto"/>
                                    <w:bottom w:val="none" w:sz="0" w:space="0" w:color="auto"/>
                                    <w:right w:val="none" w:sz="0" w:space="0" w:color="auto"/>
                                  </w:divBdr>
                                  <w:divsChild>
                                    <w:div w:id="960569127">
                                      <w:marLeft w:val="0"/>
                                      <w:marRight w:val="0"/>
                                      <w:marTop w:val="0"/>
                                      <w:marBottom w:val="0"/>
                                      <w:divBdr>
                                        <w:top w:val="none" w:sz="0" w:space="0" w:color="auto"/>
                                        <w:left w:val="none" w:sz="0" w:space="0" w:color="auto"/>
                                        <w:bottom w:val="none" w:sz="0" w:space="0" w:color="auto"/>
                                        <w:right w:val="none" w:sz="0" w:space="0" w:color="auto"/>
                                      </w:divBdr>
                                      <w:divsChild>
                                        <w:div w:id="848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882088">
          <w:marLeft w:val="0"/>
          <w:marRight w:val="0"/>
          <w:marTop w:val="0"/>
          <w:marBottom w:val="0"/>
          <w:divBdr>
            <w:top w:val="none" w:sz="0" w:space="0" w:color="auto"/>
            <w:left w:val="none" w:sz="0" w:space="0" w:color="auto"/>
            <w:bottom w:val="none" w:sz="0" w:space="0" w:color="auto"/>
            <w:right w:val="none" w:sz="0" w:space="0" w:color="auto"/>
          </w:divBdr>
          <w:divsChild>
            <w:div w:id="1412580591">
              <w:marLeft w:val="0"/>
              <w:marRight w:val="0"/>
              <w:marTop w:val="0"/>
              <w:marBottom w:val="0"/>
              <w:divBdr>
                <w:top w:val="none" w:sz="0" w:space="0" w:color="auto"/>
                <w:left w:val="none" w:sz="0" w:space="0" w:color="auto"/>
                <w:bottom w:val="none" w:sz="0" w:space="0" w:color="auto"/>
                <w:right w:val="none" w:sz="0" w:space="0" w:color="auto"/>
              </w:divBdr>
              <w:divsChild>
                <w:div w:id="146829332">
                  <w:marLeft w:val="0"/>
                  <w:marRight w:val="0"/>
                  <w:marTop w:val="0"/>
                  <w:marBottom w:val="0"/>
                  <w:divBdr>
                    <w:top w:val="none" w:sz="0" w:space="0" w:color="auto"/>
                    <w:left w:val="none" w:sz="0" w:space="0" w:color="auto"/>
                    <w:bottom w:val="none" w:sz="0" w:space="0" w:color="auto"/>
                    <w:right w:val="none" w:sz="0" w:space="0" w:color="auto"/>
                  </w:divBdr>
                  <w:divsChild>
                    <w:div w:id="1662998404">
                      <w:marLeft w:val="0"/>
                      <w:marRight w:val="0"/>
                      <w:marTop w:val="0"/>
                      <w:marBottom w:val="0"/>
                      <w:divBdr>
                        <w:top w:val="none" w:sz="0" w:space="0" w:color="auto"/>
                        <w:left w:val="none" w:sz="0" w:space="0" w:color="auto"/>
                        <w:bottom w:val="none" w:sz="0" w:space="0" w:color="auto"/>
                        <w:right w:val="none" w:sz="0" w:space="0" w:color="auto"/>
                      </w:divBdr>
                      <w:divsChild>
                        <w:div w:id="1210411488">
                          <w:marLeft w:val="0"/>
                          <w:marRight w:val="0"/>
                          <w:marTop w:val="0"/>
                          <w:marBottom w:val="0"/>
                          <w:divBdr>
                            <w:top w:val="none" w:sz="0" w:space="0" w:color="auto"/>
                            <w:left w:val="none" w:sz="0" w:space="0" w:color="auto"/>
                            <w:bottom w:val="none" w:sz="0" w:space="0" w:color="auto"/>
                            <w:right w:val="none" w:sz="0" w:space="0" w:color="auto"/>
                          </w:divBdr>
                          <w:divsChild>
                            <w:div w:id="486556121">
                              <w:marLeft w:val="0"/>
                              <w:marRight w:val="0"/>
                              <w:marTop w:val="0"/>
                              <w:marBottom w:val="0"/>
                              <w:divBdr>
                                <w:top w:val="none" w:sz="0" w:space="0" w:color="auto"/>
                                <w:left w:val="none" w:sz="0" w:space="0" w:color="auto"/>
                                <w:bottom w:val="none" w:sz="0" w:space="0" w:color="auto"/>
                                <w:right w:val="none" w:sz="0" w:space="0" w:color="auto"/>
                              </w:divBdr>
                              <w:divsChild>
                                <w:div w:id="2090106169">
                                  <w:marLeft w:val="0"/>
                                  <w:marRight w:val="0"/>
                                  <w:marTop w:val="0"/>
                                  <w:marBottom w:val="0"/>
                                  <w:divBdr>
                                    <w:top w:val="none" w:sz="0" w:space="0" w:color="auto"/>
                                    <w:left w:val="none" w:sz="0" w:space="0" w:color="auto"/>
                                    <w:bottom w:val="none" w:sz="0" w:space="0" w:color="auto"/>
                                    <w:right w:val="none" w:sz="0" w:space="0" w:color="auto"/>
                                  </w:divBdr>
                                  <w:divsChild>
                                    <w:div w:id="1360426145">
                                      <w:marLeft w:val="0"/>
                                      <w:marRight w:val="0"/>
                                      <w:marTop w:val="0"/>
                                      <w:marBottom w:val="0"/>
                                      <w:divBdr>
                                        <w:top w:val="none" w:sz="0" w:space="0" w:color="auto"/>
                                        <w:left w:val="none" w:sz="0" w:space="0" w:color="auto"/>
                                        <w:bottom w:val="none" w:sz="0" w:space="0" w:color="auto"/>
                                        <w:right w:val="none" w:sz="0" w:space="0" w:color="auto"/>
                                      </w:divBdr>
                                      <w:divsChild>
                                        <w:div w:id="13083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648868">
      <w:bodyDiv w:val="1"/>
      <w:marLeft w:val="0"/>
      <w:marRight w:val="0"/>
      <w:marTop w:val="0"/>
      <w:marBottom w:val="0"/>
      <w:divBdr>
        <w:top w:val="none" w:sz="0" w:space="0" w:color="auto"/>
        <w:left w:val="none" w:sz="0" w:space="0" w:color="auto"/>
        <w:bottom w:val="none" w:sz="0" w:space="0" w:color="auto"/>
        <w:right w:val="none" w:sz="0" w:space="0" w:color="auto"/>
      </w:divBdr>
    </w:div>
    <w:div w:id="1272935383">
      <w:bodyDiv w:val="1"/>
      <w:marLeft w:val="0"/>
      <w:marRight w:val="0"/>
      <w:marTop w:val="0"/>
      <w:marBottom w:val="0"/>
      <w:divBdr>
        <w:top w:val="none" w:sz="0" w:space="0" w:color="auto"/>
        <w:left w:val="none" w:sz="0" w:space="0" w:color="auto"/>
        <w:bottom w:val="none" w:sz="0" w:space="0" w:color="auto"/>
        <w:right w:val="none" w:sz="0" w:space="0" w:color="auto"/>
      </w:divBdr>
    </w:div>
    <w:div w:id="1459907011">
      <w:bodyDiv w:val="1"/>
      <w:marLeft w:val="0"/>
      <w:marRight w:val="0"/>
      <w:marTop w:val="0"/>
      <w:marBottom w:val="0"/>
      <w:divBdr>
        <w:top w:val="none" w:sz="0" w:space="0" w:color="auto"/>
        <w:left w:val="none" w:sz="0" w:space="0" w:color="auto"/>
        <w:bottom w:val="none" w:sz="0" w:space="0" w:color="auto"/>
        <w:right w:val="none" w:sz="0" w:space="0" w:color="auto"/>
      </w:divBdr>
    </w:div>
    <w:div w:id="1552227443">
      <w:bodyDiv w:val="1"/>
      <w:marLeft w:val="0"/>
      <w:marRight w:val="0"/>
      <w:marTop w:val="0"/>
      <w:marBottom w:val="0"/>
      <w:divBdr>
        <w:top w:val="none" w:sz="0" w:space="0" w:color="auto"/>
        <w:left w:val="none" w:sz="0" w:space="0" w:color="auto"/>
        <w:bottom w:val="none" w:sz="0" w:space="0" w:color="auto"/>
        <w:right w:val="none" w:sz="0" w:space="0" w:color="auto"/>
      </w:divBdr>
    </w:div>
    <w:div w:id="1776751155">
      <w:bodyDiv w:val="1"/>
      <w:marLeft w:val="0"/>
      <w:marRight w:val="0"/>
      <w:marTop w:val="0"/>
      <w:marBottom w:val="0"/>
      <w:divBdr>
        <w:top w:val="none" w:sz="0" w:space="0" w:color="auto"/>
        <w:left w:val="none" w:sz="0" w:space="0" w:color="auto"/>
        <w:bottom w:val="none" w:sz="0" w:space="0" w:color="auto"/>
        <w:right w:val="none" w:sz="0" w:space="0" w:color="auto"/>
      </w:divBdr>
      <w:divsChild>
        <w:div w:id="2103328896">
          <w:marLeft w:val="0"/>
          <w:marRight w:val="0"/>
          <w:marTop w:val="0"/>
          <w:marBottom w:val="0"/>
          <w:divBdr>
            <w:top w:val="none" w:sz="0" w:space="0" w:color="auto"/>
            <w:left w:val="none" w:sz="0" w:space="0" w:color="auto"/>
            <w:bottom w:val="none" w:sz="0" w:space="0" w:color="auto"/>
            <w:right w:val="none" w:sz="0" w:space="0" w:color="auto"/>
          </w:divBdr>
        </w:div>
        <w:div w:id="1860581910">
          <w:marLeft w:val="0"/>
          <w:marRight w:val="0"/>
          <w:marTop w:val="0"/>
          <w:marBottom w:val="0"/>
          <w:divBdr>
            <w:top w:val="none" w:sz="0" w:space="0" w:color="auto"/>
            <w:left w:val="none" w:sz="0" w:space="0" w:color="auto"/>
            <w:bottom w:val="none" w:sz="0" w:space="0" w:color="auto"/>
            <w:right w:val="none" w:sz="0" w:space="0" w:color="auto"/>
          </w:divBdr>
          <w:divsChild>
            <w:div w:id="2017226769">
              <w:marLeft w:val="0"/>
              <w:marRight w:val="0"/>
              <w:marTop w:val="0"/>
              <w:marBottom w:val="0"/>
              <w:divBdr>
                <w:top w:val="none" w:sz="0" w:space="0" w:color="auto"/>
                <w:left w:val="none" w:sz="0" w:space="0" w:color="auto"/>
                <w:bottom w:val="none" w:sz="0" w:space="0" w:color="auto"/>
                <w:right w:val="none" w:sz="0" w:space="0" w:color="auto"/>
              </w:divBdr>
              <w:divsChild>
                <w:div w:id="540241077">
                  <w:marLeft w:val="0"/>
                  <w:marRight w:val="0"/>
                  <w:marTop w:val="0"/>
                  <w:marBottom w:val="0"/>
                  <w:divBdr>
                    <w:top w:val="none" w:sz="0" w:space="0" w:color="auto"/>
                    <w:left w:val="none" w:sz="0" w:space="0" w:color="auto"/>
                    <w:bottom w:val="none" w:sz="0" w:space="0" w:color="auto"/>
                    <w:right w:val="none" w:sz="0" w:space="0" w:color="auto"/>
                  </w:divBdr>
                  <w:divsChild>
                    <w:div w:id="1062601032">
                      <w:marLeft w:val="0"/>
                      <w:marRight w:val="0"/>
                      <w:marTop w:val="0"/>
                      <w:marBottom w:val="0"/>
                      <w:divBdr>
                        <w:top w:val="none" w:sz="0" w:space="0" w:color="auto"/>
                        <w:left w:val="none" w:sz="0" w:space="0" w:color="auto"/>
                        <w:bottom w:val="none" w:sz="0" w:space="0" w:color="auto"/>
                        <w:right w:val="none" w:sz="0" w:space="0" w:color="auto"/>
                      </w:divBdr>
                      <w:divsChild>
                        <w:div w:id="1506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954918">
      <w:bodyDiv w:val="1"/>
      <w:marLeft w:val="0"/>
      <w:marRight w:val="0"/>
      <w:marTop w:val="0"/>
      <w:marBottom w:val="0"/>
      <w:divBdr>
        <w:top w:val="none" w:sz="0" w:space="0" w:color="auto"/>
        <w:left w:val="none" w:sz="0" w:space="0" w:color="auto"/>
        <w:bottom w:val="none" w:sz="0" w:space="0" w:color="auto"/>
        <w:right w:val="none" w:sz="0" w:space="0" w:color="auto"/>
      </w:divBdr>
    </w:div>
    <w:div w:id="1904291673">
      <w:bodyDiv w:val="1"/>
      <w:marLeft w:val="0"/>
      <w:marRight w:val="0"/>
      <w:marTop w:val="0"/>
      <w:marBottom w:val="0"/>
      <w:divBdr>
        <w:top w:val="none" w:sz="0" w:space="0" w:color="auto"/>
        <w:left w:val="none" w:sz="0" w:space="0" w:color="auto"/>
        <w:bottom w:val="none" w:sz="0" w:space="0" w:color="auto"/>
        <w:right w:val="none" w:sz="0" w:space="0" w:color="auto"/>
      </w:divBdr>
      <w:divsChild>
        <w:div w:id="1249387889">
          <w:marLeft w:val="0"/>
          <w:marRight w:val="0"/>
          <w:marTop w:val="0"/>
          <w:marBottom w:val="0"/>
          <w:divBdr>
            <w:top w:val="none" w:sz="0" w:space="0" w:color="auto"/>
            <w:left w:val="none" w:sz="0" w:space="0" w:color="auto"/>
            <w:bottom w:val="none" w:sz="0" w:space="0" w:color="auto"/>
            <w:right w:val="none" w:sz="0" w:space="0" w:color="auto"/>
          </w:divBdr>
        </w:div>
        <w:div w:id="1051267153">
          <w:marLeft w:val="0"/>
          <w:marRight w:val="0"/>
          <w:marTop w:val="0"/>
          <w:marBottom w:val="0"/>
          <w:divBdr>
            <w:top w:val="none" w:sz="0" w:space="0" w:color="auto"/>
            <w:left w:val="none" w:sz="0" w:space="0" w:color="auto"/>
            <w:bottom w:val="none" w:sz="0" w:space="0" w:color="auto"/>
            <w:right w:val="none" w:sz="0" w:space="0" w:color="auto"/>
          </w:divBdr>
          <w:divsChild>
            <w:div w:id="1761296153">
              <w:marLeft w:val="0"/>
              <w:marRight w:val="0"/>
              <w:marTop w:val="0"/>
              <w:marBottom w:val="0"/>
              <w:divBdr>
                <w:top w:val="none" w:sz="0" w:space="0" w:color="auto"/>
                <w:left w:val="none" w:sz="0" w:space="0" w:color="auto"/>
                <w:bottom w:val="none" w:sz="0" w:space="0" w:color="auto"/>
                <w:right w:val="none" w:sz="0" w:space="0" w:color="auto"/>
              </w:divBdr>
              <w:divsChild>
                <w:div w:id="1738356175">
                  <w:marLeft w:val="0"/>
                  <w:marRight w:val="0"/>
                  <w:marTop w:val="0"/>
                  <w:marBottom w:val="0"/>
                  <w:divBdr>
                    <w:top w:val="none" w:sz="0" w:space="0" w:color="auto"/>
                    <w:left w:val="none" w:sz="0" w:space="0" w:color="auto"/>
                    <w:bottom w:val="none" w:sz="0" w:space="0" w:color="auto"/>
                    <w:right w:val="none" w:sz="0" w:space="0" w:color="auto"/>
                  </w:divBdr>
                  <w:divsChild>
                    <w:div w:id="1600723816">
                      <w:marLeft w:val="0"/>
                      <w:marRight w:val="0"/>
                      <w:marTop w:val="0"/>
                      <w:marBottom w:val="0"/>
                      <w:divBdr>
                        <w:top w:val="none" w:sz="0" w:space="0" w:color="auto"/>
                        <w:left w:val="none" w:sz="0" w:space="0" w:color="auto"/>
                        <w:bottom w:val="none" w:sz="0" w:space="0" w:color="auto"/>
                        <w:right w:val="none" w:sz="0" w:space="0" w:color="auto"/>
                      </w:divBdr>
                      <w:divsChild>
                        <w:div w:id="20539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2023-07-24T09:12:00Z</dcterms:created>
  <dcterms:modified xsi:type="dcterms:W3CDTF">2023-07-24T09:12:00Z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2023-02-09T11:51:25Z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73b08468-c108-4592-b90c-c85d633f84c8</vt:lpwstr>
  </property>
  <property fmtid="{D5CDD505-2E9C-101B-9397-08002B2CF9AE}" pid="8" name="MSIP_Label_46a4a60c-53d1-4a22-9610-a7c7e7fac67b_ContentBits">
    <vt:lpwstr>0</vt:lpwstr>
  </property>
</Properties>
</file>