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5DD0F95" w:rsidR="0084655D" w:rsidRDefault="00EB4B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DLA Piper UK LLP</w:t>
      </w:r>
    </w:p>
    <w:p w14:paraId="449C93C0" w14:textId="6CE6D74F" w:rsidR="00EB4B2C" w:rsidRDefault="00EB4B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One London Wall</w:t>
      </w:r>
    </w:p>
    <w:p w14:paraId="4CAB9102" w14:textId="79326540" w:rsidR="00EB4B2C" w:rsidRDefault="00EB4B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6EDEECE1" w14:textId="1D634FA6" w:rsidR="00EB4B2C" w:rsidRPr="009F3D7F" w:rsidRDefault="00EB4B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EC2V 7EE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2111F0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C4ED2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6E554417" w:rsidR="0066537B" w:rsidRPr="0066537B" w:rsidRDefault="004C4ED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t>[REDACTED]</w:t>
      </w:r>
    </w:p>
    <w:p w14:paraId="4E53B5CA" w14:textId="5B4E948F" w:rsidR="0084655D" w:rsidRPr="00EB4B2C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90660">
        <w:rPr>
          <w:rFonts w:ascii="Arial" w:eastAsia="Times New Roman" w:hAnsi="Arial" w:cs="Arial"/>
        </w:rPr>
        <w:t>2</w:t>
      </w:r>
      <w:r w:rsidR="00485E09">
        <w:rPr>
          <w:rFonts w:ascii="Arial" w:eastAsia="Times New Roman" w:hAnsi="Arial" w:cs="Arial"/>
        </w:rPr>
        <w:t>1</w:t>
      </w:r>
      <w:r w:rsidR="00EB4B2C">
        <w:rPr>
          <w:rFonts w:ascii="Arial" w:eastAsia="Times New Roman" w:hAnsi="Arial" w:cs="Arial"/>
        </w:rPr>
        <w:t>/</w:t>
      </w:r>
      <w:r w:rsidR="00EB4B2C" w:rsidRPr="00EB4B2C">
        <w:rPr>
          <w:rFonts w:ascii="Arial" w:eastAsia="Times New Roman" w:hAnsi="Arial" w:cs="Arial"/>
        </w:rPr>
        <w:t>07/2017</w:t>
      </w:r>
    </w:p>
    <w:p w14:paraId="7C71F5A6" w14:textId="39D5AD4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EB4B2C">
        <w:rPr>
          <w:rFonts w:ascii="Arial" w:eastAsia="Times New Roman" w:hAnsi="Arial" w:cs="Arial"/>
        </w:rPr>
        <w:t xml:space="preserve">Procurement </w:t>
      </w:r>
      <w:r w:rsidR="0084655D" w:rsidRPr="00EB4B2C">
        <w:rPr>
          <w:rFonts w:ascii="Arial" w:eastAsia="Times New Roman" w:hAnsi="Arial" w:cs="Arial"/>
        </w:rPr>
        <w:t xml:space="preserve">ref: </w:t>
      </w:r>
      <w:r w:rsidR="00EB4B2C" w:rsidRPr="00EB4B2C">
        <w:rPr>
          <w:rFonts w:ascii="Arial" w:eastAsia="Times New Roman" w:hAnsi="Arial" w:cs="Arial"/>
        </w:rPr>
        <w:t>CCLL17A17</w:t>
      </w:r>
    </w:p>
    <w:p w14:paraId="3AE9D764" w14:textId="492471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C4ED2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BD6FD8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="00EB4B2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Legal Advisory Services: Magnox Inquiry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694E5670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EB4B2C">
        <w:rPr>
          <w:rFonts w:ascii="Arial" w:hAnsi="Arial" w:cs="Arial"/>
          <w:color w:val="auto"/>
          <w:sz w:val="22"/>
          <w:szCs w:val="22"/>
        </w:rPr>
        <w:t xml:space="preserve"> the Department for Business, Energy &amp; Industrial Strategy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D56F7D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912897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85E09">
        <w:rPr>
          <w:rFonts w:ascii="Arial" w:eastAsiaTheme="minorEastAsia" w:hAnsi="Arial" w:cs="Arial"/>
        </w:rPr>
        <w:t>24</w:t>
      </w:r>
      <w:r w:rsidR="00485E09" w:rsidRPr="00485E09">
        <w:rPr>
          <w:rFonts w:ascii="Arial" w:eastAsiaTheme="minorEastAsia" w:hAnsi="Arial" w:cs="Arial"/>
          <w:vertAlign w:val="superscript"/>
        </w:rPr>
        <w:t>th</w:t>
      </w:r>
      <w:r w:rsidR="00485E09">
        <w:rPr>
          <w:rFonts w:ascii="Arial" w:eastAsiaTheme="minorEastAsia" w:hAnsi="Arial" w:cs="Arial"/>
        </w:rPr>
        <w:t xml:space="preserve"> </w:t>
      </w:r>
      <w:r w:rsidR="00EB4B2C">
        <w:rPr>
          <w:rFonts w:ascii="Arial" w:eastAsiaTheme="minorEastAsia" w:hAnsi="Arial" w:cs="Arial"/>
        </w:rPr>
        <w:t>day of July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85E09">
        <w:rPr>
          <w:rFonts w:ascii="Arial" w:eastAsiaTheme="minorEastAsia" w:hAnsi="Arial" w:cs="Arial"/>
        </w:rPr>
        <w:t>23</w:t>
      </w:r>
      <w:r w:rsidR="00485E09" w:rsidRPr="00485E09">
        <w:rPr>
          <w:rFonts w:ascii="Arial" w:eastAsiaTheme="minorEastAsia" w:hAnsi="Arial" w:cs="Arial"/>
          <w:vertAlign w:val="superscript"/>
        </w:rPr>
        <w:t>rd</w:t>
      </w:r>
      <w:r w:rsidR="00485E09">
        <w:rPr>
          <w:rFonts w:ascii="Arial" w:eastAsiaTheme="minorEastAsia" w:hAnsi="Arial" w:cs="Arial"/>
        </w:rPr>
        <w:t xml:space="preserve"> </w:t>
      </w:r>
      <w:r w:rsidR="00EB4B2C">
        <w:rPr>
          <w:rFonts w:ascii="Arial" w:eastAsiaTheme="minorEastAsia" w:hAnsi="Arial" w:cs="Arial"/>
        </w:rPr>
        <w:t>day of March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EB4B2C">
        <w:rPr>
          <w:rFonts w:ascii="Arial" w:eastAsiaTheme="minorEastAsia" w:hAnsi="Arial" w:cs="Arial"/>
        </w:rPr>
        <w:t>18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A90660">
        <w:rPr>
          <w:rFonts w:ascii="Arial" w:eastAsiaTheme="minorEastAsia" w:hAnsi="Arial" w:cs="Arial"/>
        </w:rPr>
        <w:t xml:space="preserve">up to £2,500,000.00, however this is a call-of contract and therefore volumes of work cannot be guaranteed.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2DB30F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EB4B2C">
        <w:rPr>
          <w:rFonts w:ascii="Arial" w:eastAsiaTheme="minorEastAsia" w:hAnsi="Arial" w:cs="Arial"/>
        </w:rPr>
        <w:t>was a further competition</w:t>
      </w:r>
      <w:r>
        <w:rPr>
          <w:rFonts w:ascii="Arial" w:eastAsiaTheme="minorEastAsia" w:hAnsi="Arial" w:cs="Arial"/>
        </w:rPr>
        <w:t xml:space="preserve"> under framework </w:t>
      </w:r>
      <w:r w:rsidR="00EB4B2C">
        <w:rPr>
          <w:rFonts w:ascii="Arial" w:eastAsiaTheme="minorEastAsia" w:hAnsi="Arial" w:cs="Arial"/>
        </w:rPr>
        <w:t>RM3786 General Legal Advice Services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620CBF2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A90660">
        <w:rPr>
          <w:rFonts w:ascii="Arial" w:eastAsiaTheme="minorEastAsia" w:hAnsi="Arial" w:cs="Arial"/>
        </w:rPr>
        <w:t>17:00 on the 2</w:t>
      </w:r>
      <w:r w:rsidR="00FA428F">
        <w:rPr>
          <w:rFonts w:ascii="Arial" w:eastAsiaTheme="minorEastAsia" w:hAnsi="Arial" w:cs="Arial"/>
        </w:rPr>
        <w:t>8</w:t>
      </w:r>
      <w:r w:rsidR="00EB4B2C" w:rsidRPr="00EB4B2C">
        <w:rPr>
          <w:rFonts w:ascii="Arial" w:eastAsiaTheme="minorEastAsia" w:hAnsi="Arial" w:cs="Arial"/>
          <w:vertAlign w:val="superscript"/>
        </w:rPr>
        <w:t>th</w:t>
      </w:r>
      <w:r w:rsidR="00EB4B2C">
        <w:rPr>
          <w:rFonts w:ascii="Arial" w:eastAsiaTheme="minorEastAsia" w:hAnsi="Arial" w:cs="Arial"/>
        </w:rPr>
        <w:t xml:space="preserve"> of July 2017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A90660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A61C485" w:rsidR="0084655D" w:rsidRPr="00A90660" w:rsidRDefault="0084655D" w:rsidP="00A9066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90660">
              <w:rPr>
                <w:rFonts w:ascii="Arial" w:eastAsia="Times New Roman" w:hAnsi="Arial" w:cs="Arial"/>
              </w:rPr>
              <w:t xml:space="preserve">Signed for and on behalf of </w:t>
            </w:r>
            <w:r w:rsidR="00A90660" w:rsidRPr="00A90660">
              <w:rPr>
                <w:rFonts w:ascii="Arial" w:eastAsia="Times New Roman" w:hAnsi="Arial" w:cs="Arial"/>
                <w:bCs/>
              </w:rPr>
              <w:t>the Department for Business, Energy &amp; Industrial Strategy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DA1D4F2" w:rsidR="0084655D" w:rsidRPr="0084655D" w:rsidRDefault="0084655D" w:rsidP="004C4ED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90660">
              <w:rPr>
                <w:rFonts w:ascii="Arial" w:eastAsia="Times New Roman" w:hAnsi="Arial" w:cs="Arial"/>
              </w:rPr>
              <w:t>Name</w:t>
            </w:r>
            <w:r w:rsidR="00A90660" w:rsidRPr="00A90660">
              <w:rPr>
                <w:rFonts w:ascii="Arial" w:eastAsia="Times New Roman" w:hAnsi="Arial" w:cs="Arial"/>
              </w:rPr>
              <w:t xml:space="preserve">: </w:t>
            </w:r>
            <w:r w:rsidR="004C4ED2">
              <w:rPr>
                <w:rFonts w:ascii="Arial" w:eastAsia="Times New Roman" w:hAnsi="Arial" w:cs="Arial"/>
              </w:rPr>
              <w:t>[REDACTED]</w:t>
            </w:r>
            <w:r w:rsidRPr="00A90660">
              <w:rPr>
                <w:rFonts w:ascii="Arial" w:eastAsia="Times New Roman" w:hAnsi="Arial" w:cs="Arial"/>
              </w:rPr>
              <w:br/>
            </w:r>
            <w:r w:rsidR="00A90660" w:rsidRPr="00A90660"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E74C823" w:rsidR="0084655D" w:rsidRPr="0084655D" w:rsidRDefault="0084655D" w:rsidP="004C4ED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A90660">
              <w:rPr>
                <w:rFonts w:ascii="Arial" w:eastAsia="Times New Roman" w:hAnsi="Arial" w:cs="Arial"/>
              </w:rPr>
              <w:t xml:space="preserve"> </w:t>
            </w:r>
            <w:r w:rsidR="004C4ED2" w:rsidRPr="004C4ED2">
              <w:rPr>
                <w:rFonts w:ascii="Arial" w:eastAsia="Times New Roman" w:hAnsi="Arial" w:cs="Arial"/>
              </w:rPr>
              <w:t>[REDACED]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077AF84" w:rsidR="0084655D" w:rsidRPr="0084655D" w:rsidRDefault="0084655D" w:rsidP="00485E0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90660">
              <w:rPr>
                <w:rFonts w:ascii="Arial" w:eastAsia="Times New Roman" w:hAnsi="Arial" w:cs="Arial"/>
              </w:rPr>
              <w:t xml:space="preserve"> 2</w:t>
            </w:r>
            <w:r w:rsidR="00485E09">
              <w:rPr>
                <w:rFonts w:ascii="Arial" w:eastAsia="Times New Roman" w:hAnsi="Arial" w:cs="Arial"/>
              </w:rPr>
              <w:t>1</w:t>
            </w:r>
            <w:r w:rsidR="00A90660">
              <w:rPr>
                <w:rFonts w:ascii="Arial" w:eastAsia="Times New Roman" w:hAnsi="Arial" w:cs="Arial"/>
              </w:rPr>
              <w:t>/07/2017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2E9E2" w14:textId="77777777" w:rsidR="00E5216B" w:rsidRDefault="00E5216B" w:rsidP="0071513A">
      <w:pPr>
        <w:spacing w:after="0" w:line="240" w:lineRule="auto"/>
      </w:pPr>
      <w:r>
        <w:separator/>
      </w:r>
    </w:p>
  </w:endnote>
  <w:endnote w:type="continuationSeparator" w:id="0">
    <w:p w14:paraId="4BD50E7E" w14:textId="77777777" w:rsidR="00E5216B" w:rsidRDefault="00E5216B" w:rsidP="0071513A">
      <w:pPr>
        <w:spacing w:after="0" w:line="240" w:lineRule="auto"/>
      </w:pPr>
      <w:r>
        <w:continuationSeparator/>
      </w:r>
    </w:p>
  </w:endnote>
  <w:endnote w:type="continuationNotice" w:id="1">
    <w:p w14:paraId="7302B47A" w14:textId="77777777" w:rsidR="00E5216B" w:rsidRDefault="00E5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9B15CB4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EB4B2C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Pr="00EB4B2C">
      <w:rPr>
        <w:rFonts w:ascii="Arial" w:hAnsi="Arial" w:cs="Arial"/>
        <w:sz w:val="20"/>
        <w:szCs w:val="20"/>
      </w:rPr>
      <w:t xml:space="preserve">0 </w:t>
    </w:r>
    <w:r w:rsidR="00EB4B2C" w:rsidRPr="00EB4B2C">
      <w:rPr>
        <w:rFonts w:ascii="Arial" w:hAnsi="Arial" w:cs="Arial"/>
        <w:sz w:val="20"/>
        <w:szCs w:val="20"/>
      </w:rPr>
      <w:t>20/07/2017</w:t>
    </w:r>
  </w:p>
  <w:p w14:paraId="7A33ADE1" w14:textId="77777777" w:rsidR="00770272" w:rsidRPr="00F00F8A" w:rsidRDefault="00E521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4ED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3F5C0" w14:textId="77777777" w:rsidR="00E5216B" w:rsidRDefault="00E5216B" w:rsidP="0071513A">
      <w:pPr>
        <w:spacing w:after="0" w:line="240" w:lineRule="auto"/>
      </w:pPr>
      <w:r>
        <w:separator/>
      </w:r>
    </w:p>
  </w:footnote>
  <w:footnote w:type="continuationSeparator" w:id="0">
    <w:p w14:paraId="5104CEB4" w14:textId="77777777" w:rsidR="00E5216B" w:rsidRDefault="00E5216B" w:rsidP="0071513A">
      <w:pPr>
        <w:spacing w:after="0" w:line="240" w:lineRule="auto"/>
      </w:pPr>
      <w:r>
        <w:continuationSeparator/>
      </w:r>
    </w:p>
  </w:footnote>
  <w:footnote w:type="continuationNotice" w:id="1">
    <w:p w14:paraId="3E111EB7" w14:textId="77777777" w:rsidR="00E5216B" w:rsidRDefault="00E52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5216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85E09"/>
    <w:rsid w:val="004A5B2C"/>
    <w:rsid w:val="004B03A5"/>
    <w:rsid w:val="004C2DD7"/>
    <w:rsid w:val="004C4ED2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5ABC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B1156"/>
    <w:rsid w:val="009C0C87"/>
    <w:rsid w:val="009F11F4"/>
    <w:rsid w:val="009F37CB"/>
    <w:rsid w:val="009F3D7F"/>
    <w:rsid w:val="00A1051E"/>
    <w:rsid w:val="00A86445"/>
    <w:rsid w:val="00A90660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1223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B5457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216B"/>
    <w:rsid w:val="00E90806"/>
    <w:rsid w:val="00EB4B2C"/>
    <w:rsid w:val="00EC3DA1"/>
    <w:rsid w:val="00F00F8A"/>
    <w:rsid w:val="00F250F8"/>
    <w:rsid w:val="00F25935"/>
    <w:rsid w:val="00F31314"/>
    <w:rsid w:val="00F351C1"/>
    <w:rsid w:val="00F8007B"/>
    <w:rsid w:val="00F85235"/>
    <w:rsid w:val="00FA428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2</cp:revision>
  <dcterms:created xsi:type="dcterms:W3CDTF">2017-08-15T13:20:00Z</dcterms:created>
  <dcterms:modified xsi:type="dcterms:W3CDTF">2017-08-15T13:20:00Z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