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AC02E8" w14:textId="57A80749" w:rsidR="00594331" w:rsidRDefault="00D258DD" w:rsidP="00A0332F">
      <w:pPr>
        <w:jc w:val="center"/>
      </w:pPr>
      <w:bookmarkStart w:id="0" w:name="_GoBack"/>
      <w:bookmarkEnd w:id="0"/>
      <w:r>
        <w:rPr>
          <w:noProof/>
          <w:lang w:eastAsia="en-GB"/>
        </w:rPr>
        <w:drawing>
          <wp:inline distT="0" distB="0" distL="0" distR="0" wp14:anchorId="7C9BD46E" wp14:editId="4E3897C7">
            <wp:extent cx="6543675" cy="1924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3675" cy="1924050"/>
                    </a:xfrm>
                    <a:prstGeom prst="rect">
                      <a:avLst/>
                    </a:prstGeom>
                  </pic:spPr>
                </pic:pic>
              </a:graphicData>
            </a:graphic>
          </wp:inline>
        </w:drawing>
      </w:r>
    </w:p>
    <w:p w14:paraId="4416BFDE" w14:textId="7C09EEF1" w:rsidR="00A05753" w:rsidRDefault="004E7C19" w:rsidP="00043DC6">
      <w:r>
        <w:rPr>
          <w:noProof/>
          <w:lang w:eastAsia="en-GB"/>
        </w:rPr>
        <w:t xml:space="preserve">    </w:t>
      </w:r>
      <w:r w:rsidR="00070DC0">
        <w:rPr>
          <w:noProof/>
          <w:lang w:eastAsia="en-GB"/>
        </w:rPr>
        <w:t xml:space="preserve">      </w:t>
      </w:r>
      <w:r>
        <w:rPr>
          <w:noProof/>
          <w:lang w:eastAsia="en-GB"/>
        </w:rPr>
        <w:t xml:space="preserve">       </w:t>
      </w:r>
      <w:r w:rsidR="00070DC0">
        <w:rPr>
          <w:noProof/>
          <w:lang w:eastAsia="en-GB"/>
        </w:rPr>
        <w:t xml:space="preserve">  </w:t>
      </w:r>
    </w:p>
    <w:p w14:paraId="37CB9079" w14:textId="6860413E" w:rsidR="00A05753" w:rsidRDefault="004E7C19" w:rsidP="003B48E4">
      <w:r>
        <w:t xml:space="preserve"> </w:t>
      </w:r>
    </w:p>
    <w:p w14:paraId="2CFB35D2" w14:textId="77777777" w:rsidR="00217822" w:rsidRDefault="00217822" w:rsidP="003B48E4"/>
    <w:p w14:paraId="3C4C7AB4" w14:textId="48C713E4" w:rsidR="00217822" w:rsidRPr="00931C80" w:rsidRDefault="00450C9C" w:rsidP="00450C9C">
      <w:pPr>
        <w:jc w:val="right"/>
        <w:rPr>
          <w:rFonts w:asciiTheme="minorHAnsi" w:hAnsiTheme="minorHAnsi" w:cstheme="minorHAnsi"/>
          <w:b/>
          <w:color w:val="808080" w:themeColor="background1" w:themeShade="80"/>
          <w:sz w:val="72"/>
          <w:szCs w:val="72"/>
        </w:rPr>
      </w:pPr>
      <w:r w:rsidRPr="00931C80">
        <w:rPr>
          <w:rFonts w:asciiTheme="minorHAnsi" w:hAnsiTheme="minorHAnsi" w:cstheme="minorHAnsi"/>
          <w:b/>
          <w:color w:val="808080" w:themeColor="background1" w:themeShade="80"/>
          <w:sz w:val="72"/>
          <w:szCs w:val="72"/>
        </w:rPr>
        <w:t xml:space="preserve">Invitation to Tender  </w:t>
      </w:r>
    </w:p>
    <w:p w14:paraId="1B813322" w14:textId="1177E5D4" w:rsidR="00217822" w:rsidRPr="00931C80" w:rsidRDefault="00450C9C" w:rsidP="00450C9C">
      <w:pPr>
        <w:jc w:val="right"/>
        <w:rPr>
          <w:rFonts w:asciiTheme="minorHAnsi" w:hAnsiTheme="minorHAnsi" w:cstheme="minorHAnsi"/>
        </w:rPr>
      </w:pPr>
      <w:r w:rsidRPr="00931C80">
        <w:rPr>
          <w:rFonts w:asciiTheme="minorHAnsi" w:hAnsiTheme="minorHAnsi" w:cstheme="minorHAnsi"/>
          <w:b/>
        </w:rPr>
        <w:t>TITLE</w:t>
      </w:r>
      <w:r w:rsidR="003732B4" w:rsidRPr="00931C80">
        <w:rPr>
          <w:rFonts w:asciiTheme="minorHAnsi" w:hAnsiTheme="minorHAnsi" w:cstheme="minorHAnsi"/>
        </w:rPr>
        <w:t xml:space="preserve">: </w:t>
      </w:r>
      <w:r w:rsidR="00DF2A06">
        <w:rPr>
          <w:rFonts w:asciiTheme="minorHAnsi" w:hAnsiTheme="minorHAnsi" w:cstheme="minorHAnsi"/>
        </w:rPr>
        <w:t xml:space="preserve">Campus Security </w:t>
      </w:r>
      <w:r w:rsidR="008717DF">
        <w:rPr>
          <w:rFonts w:asciiTheme="minorHAnsi" w:hAnsiTheme="minorHAnsi" w:cstheme="minorHAnsi"/>
        </w:rPr>
        <w:t xml:space="preserve">Services – Penryn Campus </w:t>
      </w:r>
      <w:r w:rsidR="003732B4" w:rsidRPr="00931C80">
        <w:rPr>
          <w:rFonts w:asciiTheme="minorHAnsi" w:hAnsiTheme="minorHAnsi" w:cstheme="minorHAnsi"/>
        </w:rPr>
        <w:t xml:space="preserve"> </w:t>
      </w:r>
    </w:p>
    <w:p w14:paraId="327FCB23" w14:textId="06F36969" w:rsidR="00450C9C" w:rsidRPr="00931C80" w:rsidRDefault="00450C9C" w:rsidP="00450C9C">
      <w:pPr>
        <w:jc w:val="right"/>
        <w:rPr>
          <w:rFonts w:asciiTheme="minorHAnsi" w:hAnsiTheme="minorHAnsi" w:cstheme="minorHAnsi"/>
        </w:rPr>
      </w:pPr>
      <w:r w:rsidRPr="00931C80">
        <w:rPr>
          <w:rFonts w:asciiTheme="minorHAnsi" w:hAnsiTheme="minorHAnsi" w:cstheme="minorHAnsi"/>
          <w:b/>
        </w:rPr>
        <w:t>PROCUREMENT REF</w:t>
      </w:r>
      <w:r w:rsidR="00706BE9" w:rsidRPr="00931C80">
        <w:rPr>
          <w:rFonts w:asciiTheme="minorHAnsi" w:hAnsiTheme="minorHAnsi" w:cstheme="minorHAnsi"/>
        </w:rPr>
        <w:t xml:space="preserve">: </w:t>
      </w:r>
      <w:r w:rsidR="008717DF">
        <w:rPr>
          <w:rFonts w:asciiTheme="minorHAnsi" w:hAnsiTheme="minorHAnsi" w:cstheme="minorHAnsi"/>
        </w:rPr>
        <w:t>137</w:t>
      </w:r>
      <w:r w:rsidR="00DF2A06">
        <w:rPr>
          <w:rFonts w:asciiTheme="minorHAnsi" w:hAnsiTheme="minorHAnsi" w:cstheme="minorHAnsi"/>
        </w:rPr>
        <w:t>0</w:t>
      </w:r>
      <w:r w:rsidR="008717DF">
        <w:rPr>
          <w:rFonts w:asciiTheme="minorHAnsi" w:hAnsiTheme="minorHAnsi" w:cstheme="minorHAnsi"/>
        </w:rPr>
        <w:t xml:space="preserve">FXPLUS </w:t>
      </w:r>
      <w:r w:rsidR="008717DF" w:rsidRPr="00931C80">
        <w:rPr>
          <w:rFonts w:asciiTheme="minorHAnsi" w:hAnsiTheme="minorHAnsi" w:cstheme="minorHAnsi"/>
        </w:rPr>
        <w:t xml:space="preserve"> </w:t>
      </w:r>
    </w:p>
    <w:p w14:paraId="3DC8B554" w14:textId="57D06D48" w:rsidR="00892C31" w:rsidRPr="00931C80" w:rsidRDefault="00892C31" w:rsidP="00892C31">
      <w:pPr>
        <w:suppressAutoHyphens/>
        <w:spacing w:after="240"/>
        <w:jc w:val="right"/>
        <w:rPr>
          <w:rFonts w:asciiTheme="minorHAnsi" w:hAnsiTheme="minorHAnsi" w:cstheme="minorHAnsi"/>
        </w:rPr>
      </w:pPr>
      <w:r w:rsidRPr="00931C80">
        <w:rPr>
          <w:rFonts w:asciiTheme="minorHAnsi" w:hAnsiTheme="minorHAnsi" w:cstheme="minorHAnsi"/>
          <w:b/>
        </w:rPr>
        <w:t>RETURN DATE</w:t>
      </w:r>
      <w:r w:rsidRPr="00931C80">
        <w:rPr>
          <w:rFonts w:asciiTheme="minorHAnsi" w:hAnsiTheme="minorHAnsi" w:cstheme="minorHAnsi"/>
        </w:rPr>
        <w:t xml:space="preserve">: </w:t>
      </w:r>
      <w:r w:rsidR="00DF2A06">
        <w:rPr>
          <w:rFonts w:asciiTheme="minorHAnsi" w:eastAsia="DejaVu Sans" w:hAnsiTheme="minorHAnsi" w:cstheme="minorHAnsi"/>
          <w:color w:val="auto"/>
          <w:kern w:val="3"/>
        </w:rPr>
        <w:t>Fri</w:t>
      </w:r>
      <w:r w:rsidR="00573F72" w:rsidRPr="00573F72">
        <w:rPr>
          <w:rFonts w:asciiTheme="minorHAnsi" w:eastAsia="DejaVu Sans" w:hAnsiTheme="minorHAnsi" w:cstheme="minorHAnsi"/>
          <w:color w:val="auto"/>
          <w:kern w:val="3"/>
        </w:rPr>
        <w:t xml:space="preserve">day </w:t>
      </w:r>
      <w:r w:rsidR="000A4C99">
        <w:rPr>
          <w:rFonts w:asciiTheme="minorHAnsi" w:eastAsia="DejaVu Sans" w:hAnsiTheme="minorHAnsi" w:cstheme="minorHAnsi"/>
          <w:color w:val="auto"/>
          <w:kern w:val="3"/>
        </w:rPr>
        <w:t>8</w:t>
      </w:r>
      <w:r w:rsidR="00573F72" w:rsidRPr="00573F72">
        <w:rPr>
          <w:rFonts w:asciiTheme="minorHAnsi" w:eastAsia="DejaVu Sans" w:hAnsiTheme="minorHAnsi" w:cstheme="minorHAnsi"/>
          <w:color w:val="auto"/>
          <w:kern w:val="3"/>
          <w:vertAlign w:val="superscript"/>
        </w:rPr>
        <w:t>th</w:t>
      </w:r>
      <w:r w:rsidR="00573F72" w:rsidRPr="00573F72">
        <w:rPr>
          <w:rFonts w:asciiTheme="minorHAnsi" w:eastAsia="DejaVu Sans" w:hAnsiTheme="minorHAnsi" w:cstheme="minorHAnsi"/>
          <w:color w:val="auto"/>
          <w:kern w:val="3"/>
        </w:rPr>
        <w:t xml:space="preserve"> </w:t>
      </w:r>
      <w:r w:rsidR="00DF2A06">
        <w:rPr>
          <w:rFonts w:asciiTheme="minorHAnsi" w:eastAsia="DejaVu Sans" w:hAnsiTheme="minorHAnsi" w:cstheme="minorHAnsi"/>
          <w:color w:val="auto"/>
          <w:kern w:val="3"/>
        </w:rPr>
        <w:t>March</w:t>
      </w:r>
      <w:r w:rsidR="00573F72" w:rsidRPr="00573F72">
        <w:rPr>
          <w:rFonts w:asciiTheme="minorHAnsi" w:eastAsia="DejaVu Sans" w:hAnsiTheme="minorHAnsi" w:cstheme="minorHAnsi"/>
          <w:color w:val="auto"/>
          <w:kern w:val="3"/>
        </w:rPr>
        <w:t xml:space="preserve"> 2019 </w:t>
      </w:r>
      <w:r w:rsidR="001B170E" w:rsidRPr="00573F72">
        <w:rPr>
          <w:rFonts w:asciiTheme="minorHAnsi" w:hAnsiTheme="minorHAnsi" w:cstheme="minorHAnsi"/>
        </w:rPr>
        <w:t>at</w:t>
      </w:r>
      <w:r w:rsidR="009F1496" w:rsidRPr="00573F72">
        <w:rPr>
          <w:rFonts w:asciiTheme="minorHAnsi" w:hAnsiTheme="minorHAnsi" w:cstheme="minorHAnsi"/>
        </w:rPr>
        <w:t xml:space="preserve"> 12.00</w:t>
      </w:r>
      <w:r w:rsidR="008A5A26" w:rsidRPr="00573F72">
        <w:rPr>
          <w:rFonts w:asciiTheme="minorHAnsi" w:hAnsiTheme="minorHAnsi" w:cstheme="minorHAnsi"/>
        </w:rPr>
        <w:t>pm</w:t>
      </w:r>
      <w:r w:rsidR="00E30914" w:rsidRPr="00573F72">
        <w:rPr>
          <w:rFonts w:asciiTheme="minorHAnsi" w:hAnsiTheme="minorHAnsi" w:cstheme="minorHAnsi"/>
        </w:rPr>
        <w:t>.</w:t>
      </w:r>
    </w:p>
    <w:p w14:paraId="1F6FA313" w14:textId="77777777" w:rsidR="00217822" w:rsidRPr="00931C80" w:rsidRDefault="00217822" w:rsidP="003B48E4">
      <w:pPr>
        <w:rPr>
          <w:rFonts w:asciiTheme="minorHAnsi" w:hAnsiTheme="minorHAnsi" w:cstheme="minorHAnsi"/>
        </w:rPr>
      </w:pPr>
    </w:p>
    <w:p w14:paraId="18CFD24B" w14:textId="77777777" w:rsidR="00217822" w:rsidRPr="00931C80" w:rsidRDefault="00217822" w:rsidP="003B48E4">
      <w:pPr>
        <w:rPr>
          <w:rFonts w:asciiTheme="minorHAnsi" w:hAnsiTheme="minorHAnsi" w:cstheme="minorHAnsi"/>
        </w:rPr>
      </w:pPr>
    </w:p>
    <w:p w14:paraId="77C3382C" w14:textId="77777777" w:rsidR="00217822" w:rsidRPr="00931C80" w:rsidRDefault="00217822" w:rsidP="003B48E4">
      <w:pPr>
        <w:rPr>
          <w:rFonts w:asciiTheme="minorHAnsi" w:hAnsiTheme="minorHAnsi" w:cstheme="minorHAnsi"/>
        </w:rPr>
      </w:pPr>
    </w:p>
    <w:p w14:paraId="174EE147" w14:textId="77777777" w:rsidR="00217822" w:rsidRPr="00931C80" w:rsidRDefault="00217822" w:rsidP="003B48E4">
      <w:pPr>
        <w:rPr>
          <w:rFonts w:asciiTheme="minorHAnsi" w:hAnsiTheme="minorHAnsi" w:cstheme="minorHAnsi"/>
        </w:rPr>
      </w:pPr>
    </w:p>
    <w:p w14:paraId="48252CD8" w14:textId="77777777" w:rsidR="00217822" w:rsidRPr="00931C80" w:rsidRDefault="00217822" w:rsidP="003B48E4">
      <w:pPr>
        <w:rPr>
          <w:rFonts w:asciiTheme="minorHAnsi" w:hAnsiTheme="minorHAnsi" w:cstheme="minorHAnsi"/>
        </w:rPr>
      </w:pPr>
    </w:p>
    <w:p w14:paraId="55364252" w14:textId="77777777" w:rsidR="00217822" w:rsidRPr="00931C80" w:rsidRDefault="00217822" w:rsidP="003B48E4">
      <w:pPr>
        <w:rPr>
          <w:rFonts w:asciiTheme="minorHAnsi" w:hAnsiTheme="minorHAnsi" w:cstheme="minorHAnsi"/>
        </w:rPr>
      </w:pPr>
    </w:p>
    <w:p w14:paraId="1D9B1431" w14:textId="77777777" w:rsidR="00217822" w:rsidRPr="00931C80" w:rsidRDefault="00217822" w:rsidP="003B48E4">
      <w:pPr>
        <w:rPr>
          <w:rFonts w:asciiTheme="minorHAnsi" w:hAnsiTheme="minorHAnsi" w:cstheme="minorHAnsi"/>
        </w:rPr>
      </w:pPr>
    </w:p>
    <w:p w14:paraId="61624B74" w14:textId="77777777" w:rsidR="00217822" w:rsidRPr="00931C80" w:rsidRDefault="00217822" w:rsidP="003B48E4">
      <w:pPr>
        <w:rPr>
          <w:rFonts w:asciiTheme="minorHAnsi" w:hAnsiTheme="minorHAnsi" w:cstheme="minorHAnsi"/>
        </w:rPr>
      </w:pPr>
    </w:p>
    <w:p w14:paraId="12F58F10" w14:textId="77777777" w:rsidR="00217822" w:rsidRPr="00931C80" w:rsidRDefault="00217822" w:rsidP="003B48E4">
      <w:pPr>
        <w:rPr>
          <w:rFonts w:asciiTheme="minorHAnsi" w:hAnsiTheme="minorHAnsi" w:cstheme="minorHAnsi"/>
        </w:rPr>
      </w:pPr>
    </w:p>
    <w:p w14:paraId="717E1E32" w14:textId="77777777" w:rsidR="00217822" w:rsidRPr="00931C80" w:rsidRDefault="00217822" w:rsidP="003B48E4">
      <w:pPr>
        <w:rPr>
          <w:rFonts w:asciiTheme="minorHAnsi" w:hAnsiTheme="minorHAnsi" w:cstheme="minorHAnsi"/>
        </w:rPr>
      </w:pPr>
    </w:p>
    <w:p w14:paraId="0E5945A6" w14:textId="77777777" w:rsidR="00217822" w:rsidRPr="00931C80" w:rsidRDefault="00217822" w:rsidP="003B48E4">
      <w:pPr>
        <w:rPr>
          <w:rFonts w:asciiTheme="minorHAnsi" w:hAnsiTheme="minorHAnsi" w:cstheme="minorHAnsi"/>
        </w:rPr>
      </w:pPr>
    </w:p>
    <w:p w14:paraId="11D1B0EC" w14:textId="77777777" w:rsidR="00217822" w:rsidRPr="00931C80" w:rsidRDefault="00217822" w:rsidP="003B48E4">
      <w:pPr>
        <w:rPr>
          <w:rFonts w:asciiTheme="minorHAnsi" w:hAnsiTheme="minorHAnsi" w:cstheme="minorHAnsi"/>
        </w:rPr>
      </w:pPr>
    </w:p>
    <w:p w14:paraId="347D0961" w14:textId="77777777" w:rsidR="00217822" w:rsidRPr="00931C80" w:rsidRDefault="00217822" w:rsidP="003B48E4">
      <w:pPr>
        <w:rPr>
          <w:rFonts w:asciiTheme="minorHAnsi" w:hAnsiTheme="minorHAnsi" w:cstheme="minorHAnsi"/>
        </w:rPr>
      </w:pPr>
    </w:p>
    <w:p w14:paraId="3BDD9831" w14:textId="77777777" w:rsidR="00217822" w:rsidRPr="00931C80" w:rsidRDefault="00217822" w:rsidP="003B48E4">
      <w:pPr>
        <w:rPr>
          <w:rFonts w:asciiTheme="minorHAnsi" w:hAnsiTheme="minorHAnsi" w:cstheme="minorHAnsi"/>
        </w:rPr>
      </w:pPr>
    </w:p>
    <w:p w14:paraId="06047406" w14:textId="77777777" w:rsidR="00D65BA7" w:rsidRPr="00931C80" w:rsidRDefault="00D65BA7" w:rsidP="003B48E4">
      <w:pPr>
        <w:rPr>
          <w:rFonts w:asciiTheme="minorHAnsi" w:hAnsiTheme="minorHAnsi" w:cstheme="minorHAnsi"/>
        </w:rPr>
      </w:pPr>
    </w:p>
    <w:p w14:paraId="73E3CF8F" w14:textId="77777777" w:rsidR="00D65BA7" w:rsidRPr="00931C80" w:rsidRDefault="00D65BA7" w:rsidP="003B48E4">
      <w:pPr>
        <w:rPr>
          <w:rFonts w:asciiTheme="minorHAnsi" w:hAnsiTheme="minorHAnsi" w:cstheme="minorHAnsi"/>
        </w:rPr>
      </w:pPr>
    </w:p>
    <w:p w14:paraId="49BAFF97" w14:textId="77777777" w:rsidR="00C1722C" w:rsidRPr="00931C80" w:rsidRDefault="00C1722C" w:rsidP="003B48E4">
      <w:pPr>
        <w:rPr>
          <w:rFonts w:asciiTheme="minorHAnsi" w:hAnsiTheme="minorHAnsi" w:cstheme="minorHAnsi"/>
        </w:rPr>
      </w:pPr>
    </w:p>
    <w:p w14:paraId="4D4B4704" w14:textId="18AF8221" w:rsidR="001C5DA9" w:rsidRPr="00931C80" w:rsidRDefault="001C5DA9" w:rsidP="003B48E4">
      <w:pPr>
        <w:rPr>
          <w:rFonts w:asciiTheme="minorHAnsi" w:hAnsiTheme="minorHAnsi" w:cstheme="minorHAnsi"/>
        </w:rPr>
      </w:pPr>
    </w:p>
    <w:p w14:paraId="5892F435" w14:textId="77777777" w:rsidR="001C5DA9" w:rsidRPr="00931C80" w:rsidRDefault="001C5DA9" w:rsidP="003B48E4">
      <w:pPr>
        <w:rPr>
          <w:rFonts w:asciiTheme="minorHAnsi" w:hAnsiTheme="minorHAnsi" w:cstheme="minorHAnsi"/>
        </w:rPr>
      </w:pPr>
    </w:p>
    <w:p w14:paraId="1FD65905" w14:textId="77777777" w:rsidR="001C5DA9" w:rsidRPr="00931C80" w:rsidRDefault="001C5DA9" w:rsidP="003B48E4">
      <w:pPr>
        <w:rPr>
          <w:rFonts w:asciiTheme="minorHAnsi" w:hAnsiTheme="minorHAnsi" w:cstheme="minorHAnsi"/>
        </w:rPr>
      </w:pPr>
    </w:p>
    <w:p w14:paraId="5FFB6B9B" w14:textId="77777777" w:rsidR="001C5DA9" w:rsidRPr="00931C80" w:rsidRDefault="001C5DA9" w:rsidP="003B48E4">
      <w:pPr>
        <w:rPr>
          <w:rFonts w:asciiTheme="minorHAnsi" w:hAnsiTheme="minorHAnsi" w:cstheme="minorHAnsi"/>
        </w:rPr>
      </w:pPr>
    </w:p>
    <w:p w14:paraId="0FF5EDDC" w14:textId="77777777" w:rsidR="001C5DA9" w:rsidRPr="00931C80" w:rsidRDefault="001C5DA9" w:rsidP="003B48E4">
      <w:pPr>
        <w:rPr>
          <w:rFonts w:asciiTheme="minorHAnsi" w:hAnsiTheme="minorHAnsi" w:cstheme="minorHAnsi"/>
        </w:rPr>
      </w:pPr>
    </w:p>
    <w:p w14:paraId="25EC26FD" w14:textId="77777777" w:rsidR="00C1722C" w:rsidRPr="00931C80" w:rsidRDefault="00C1722C" w:rsidP="003B48E4">
      <w:pPr>
        <w:rPr>
          <w:rFonts w:asciiTheme="minorHAnsi" w:hAnsiTheme="minorHAnsi" w:cstheme="minorHAnsi"/>
        </w:rPr>
      </w:pPr>
    </w:p>
    <w:p w14:paraId="749097C1" w14:textId="77777777" w:rsidR="00217822" w:rsidRPr="00931C80" w:rsidRDefault="00217822" w:rsidP="003B48E4">
      <w:pPr>
        <w:rPr>
          <w:rFonts w:asciiTheme="minorHAnsi" w:hAnsiTheme="minorHAnsi" w:cstheme="minorHAnsi"/>
        </w:rPr>
      </w:pPr>
    </w:p>
    <w:p w14:paraId="6A1AB901" w14:textId="77777777" w:rsidR="00217822" w:rsidRPr="00931C80" w:rsidRDefault="00217822" w:rsidP="003B48E4">
      <w:pPr>
        <w:rPr>
          <w:rFonts w:asciiTheme="minorHAnsi" w:hAnsiTheme="minorHAnsi" w:cstheme="minorHAnsi"/>
        </w:rPr>
      </w:pPr>
    </w:p>
    <w:tbl>
      <w:tblPr>
        <w:tblpPr w:leftFromText="180" w:rightFromText="180" w:vertAnchor="text" w:horzAnchor="margin" w:tblpXSpec="center"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4"/>
        <w:gridCol w:w="4151"/>
      </w:tblGrid>
      <w:tr w:rsidR="00892C31" w:rsidRPr="00931C80" w14:paraId="71554A6E" w14:textId="77777777" w:rsidTr="004E7C19">
        <w:trPr>
          <w:trHeight w:val="70"/>
        </w:trPr>
        <w:tc>
          <w:tcPr>
            <w:tcW w:w="850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0FE92DE" w14:textId="77777777" w:rsidR="00892C31" w:rsidRPr="00931C80" w:rsidRDefault="00892C31" w:rsidP="003732B4">
            <w:pPr>
              <w:tabs>
                <w:tab w:val="center" w:pos="4153"/>
                <w:tab w:val="right" w:pos="8306"/>
              </w:tabs>
              <w:ind w:left="284"/>
              <w:jc w:val="center"/>
              <w:rPr>
                <w:rFonts w:asciiTheme="minorHAnsi" w:hAnsiTheme="minorHAnsi" w:cstheme="minorHAnsi"/>
              </w:rPr>
            </w:pPr>
            <w:r w:rsidRPr="00931C80">
              <w:rPr>
                <w:rFonts w:asciiTheme="minorHAnsi" w:hAnsiTheme="minorHAnsi" w:cstheme="minorHAnsi"/>
                <w:b/>
              </w:rPr>
              <w:t>Version Control</w:t>
            </w:r>
          </w:p>
        </w:tc>
      </w:tr>
      <w:tr w:rsidR="00892C31" w:rsidRPr="00931C80" w14:paraId="75B70C61" w14:textId="77777777" w:rsidTr="004E7C19">
        <w:tc>
          <w:tcPr>
            <w:tcW w:w="4354" w:type="dxa"/>
            <w:tcBorders>
              <w:top w:val="single" w:sz="12" w:space="0" w:color="auto"/>
              <w:left w:val="single" w:sz="12" w:space="0" w:color="auto"/>
              <w:bottom w:val="nil"/>
              <w:right w:val="single" w:sz="12" w:space="0" w:color="auto"/>
            </w:tcBorders>
            <w:shd w:val="clear" w:color="auto" w:fill="FFFFFF" w:themeFill="background1"/>
          </w:tcPr>
          <w:p w14:paraId="7015516C" w14:textId="23D1A9B9" w:rsidR="00892C31" w:rsidRPr="00931C80" w:rsidRDefault="00892C31" w:rsidP="008717DF">
            <w:pPr>
              <w:tabs>
                <w:tab w:val="center" w:pos="4153"/>
                <w:tab w:val="right" w:pos="8306"/>
              </w:tabs>
              <w:ind w:left="284"/>
              <w:rPr>
                <w:rFonts w:asciiTheme="minorHAnsi" w:hAnsiTheme="minorHAnsi" w:cstheme="minorHAnsi"/>
              </w:rPr>
            </w:pPr>
            <w:r w:rsidRPr="00931C80">
              <w:rPr>
                <w:rFonts w:asciiTheme="minorHAnsi" w:hAnsiTheme="minorHAnsi" w:cstheme="minorHAnsi"/>
                <w:b/>
              </w:rPr>
              <w:t>Project Lead</w:t>
            </w:r>
            <w:r w:rsidRPr="00931C80">
              <w:rPr>
                <w:rFonts w:asciiTheme="minorHAnsi" w:hAnsiTheme="minorHAnsi" w:cstheme="minorHAnsi"/>
              </w:rPr>
              <w:t xml:space="preserve">: </w:t>
            </w:r>
            <w:r w:rsidR="008717DF">
              <w:rPr>
                <w:rFonts w:asciiTheme="minorHAnsi" w:hAnsiTheme="minorHAnsi" w:cstheme="minorHAnsi"/>
              </w:rPr>
              <w:t xml:space="preserve">Oliver Lane </w:t>
            </w:r>
            <w:r w:rsidR="00CC57B0" w:rsidRPr="00931C80">
              <w:rPr>
                <w:rFonts w:asciiTheme="minorHAnsi" w:hAnsiTheme="minorHAnsi" w:cstheme="minorHAnsi"/>
              </w:rPr>
              <w:t xml:space="preserve"> </w:t>
            </w:r>
          </w:p>
        </w:tc>
        <w:tc>
          <w:tcPr>
            <w:tcW w:w="4151" w:type="dxa"/>
            <w:tcBorders>
              <w:top w:val="single" w:sz="12" w:space="0" w:color="auto"/>
              <w:left w:val="single" w:sz="12" w:space="0" w:color="auto"/>
              <w:bottom w:val="nil"/>
              <w:right w:val="single" w:sz="12" w:space="0" w:color="auto"/>
            </w:tcBorders>
            <w:shd w:val="clear" w:color="auto" w:fill="FFFFFF" w:themeFill="background1"/>
          </w:tcPr>
          <w:p w14:paraId="7CE198FD" w14:textId="3D68E910" w:rsidR="00892C31" w:rsidRPr="00931C80" w:rsidRDefault="00892C31" w:rsidP="008717DF">
            <w:pPr>
              <w:tabs>
                <w:tab w:val="center" w:pos="4153"/>
                <w:tab w:val="right" w:pos="8306"/>
              </w:tabs>
              <w:ind w:left="284"/>
              <w:rPr>
                <w:rFonts w:asciiTheme="minorHAnsi" w:hAnsiTheme="minorHAnsi" w:cstheme="minorHAnsi"/>
              </w:rPr>
            </w:pPr>
            <w:r w:rsidRPr="00931C80">
              <w:rPr>
                <w:rFonts w:asciiTheme="minorHAnsi" w:hAnsiTheme="minorHAnsi" w:cstheme="minorHAnsi"/>
                <w:b/>
              </w:rPr>
              <w:t>Procurement :</w:t>
            </w:r>
            <w:r w:rsidRPr="00931C80">
              <w:rPr>
                <w:rFonts w:asciiTheme="minorHAnsi" w:hAnsiTheme="minorHAnsi" w:cstheme="minorHAnsi"/>
              </w:rPr>
              <w:t xml:space="preserve"> </w:t>
            </w:r>
            <w:r w:rsidR="008717DF">
              <w:rPr>
                <w:rFonts w:asciiTheme="minorHAnsi" w:hAnsiTheme="minorHAnsi" w:cstheme="minorHAnsi"/>
              </w:rPr>
              <w:t>Craig D. Nicholls</w:t>
            </w:r>
          </w:p>
        </w:tc>
      </w:tr>
      <w:tr w:rsidR="00892C31" w:rsidRPr="00931C80" w14:paraId="6124FD20" w14:textId="77777777" w:rsidTr="004E7C19">
        <w:tc>
          <w:tcPr>
            <w:tcW w:w="4354" w:type="dxa"/>
            <w:tcBorders>
              <w:top w:val="nil"/>
              <w:left w:val="single" w:sz="12" w:space="0" w:color="auto"/>
              <w:bottom w:val="single" w:sz="12" w:space="0" w:color="auto"/>
              <w:right w:val="single" w:sz="12" w:space="0" w:color="auto"/>
            </w:tcBorders>
            <w:shd w:val="clear" w:color="auto" w:fill="FFFFFF" w:themeFill="background1"/>
          </w:tcPr>
          <w:p w14:paraId="0A62E9CA" w14:textId="7CC1CFE5" w:rsidR="00892C31" w:rsidRPr="00931C80" w:rsidRDefault="00892C31" w:rsidP="008717DF">
            <w:pPr>
              <w:tabs>
                <w:tab w:val="center" w:pos="4153"/>
                <w:tab w:val="right" w:pos="8306"/>
              </w:tabs>
              <w:ind w:left="284"/>
              <w:rPr>
                <w:rFonts w:asciiTheme="minorHAnsi" w:hAnsiTheme="minorHAnsi" w:cstheme="minorHAnsi"/>
              </w:rPr>
            </w:pPr>
            <w:r w:rsidRPr="00931C80">
              <w:rPr>
                <w:rFonts w:asciiTheme="minorHAnsi" w:hAnsiTheme="minorHAnsi" w:cstheme="minorHAnsi"/>
                <w:b/>
              </w:rPr>
              <w:t>Post:</w:t>
            </w:r>
            <w:r w:rsidRPr="00931C80">
              <w:rPr>
                <w:rFonts w:asciiTheme="minorHAnsi" w:hAnsiTheme="minorHAnsi" w:cstheme="minorHAnsi"/>
              </w:rPr>
              <w:t xml:space="preserve">  </w:t>
            </w:r>
            <w:r w:rsidR="00A425C2">
              <w:t xml:space="preserve"> </w:t>
            </w:r>
            <w:r w:rsidR="00204A38">
              <w:rPr>
                <w:rFonts w:asciiTheme="minorHAnsi" w:hAnsiTheme="minorHAnsi" w:cstheme="minorHAnsi"/>
              </w:rPr>
              <w:t xml:space="preserve">Director of </w:t>
            </w:r>
            <w:r w:rsidR="008717DF">
              <w:rPr>
                <w:rFonts w:asciiTheme="minorHAnsi" w:hAnsiTheme="minorHAnsi" w:cstheme="minorHAnsi"/>
              </w:rPr>
              <w:t xml:space="preserve">Residencies and Facilities </w:t>
            </w:r>
            <w:r w:rsidR="00204A38">
              <w:rPr>
                <w:rFonts w:asciiTheme="minorHAnsi" w:hAnsiTheme="minorHAnsi" w:cstheme="minorHAnsi"/>
              </w:rPr>
              <w:t xml:space="preserve"> </w:t>
            </w:r>
          </w:p>
        </w:tc>
        <w:tc>
          <w:tcPr>
            <w:tcW w:w="4151" w:type="dxa"/>
            <w:tcBorders>
              <w:top w:val="nil"/>
              <w:left w:val="single" w:sz="12" w:space="0" w:color="auto"/>
              <w:bottom w:val="single" w:sz="12" w:space="0" w:color="auto"/>
              <w:right w:val="single" w:sz="12" w:space="0" w:color="auto"/>
            </w:tcBorders>
            <w:shd w:val="clear" w:color="auto" w:fill="FFFFFF" w:themeFill="background1"/>
          </w:tcPr>
          <w:p w14:paraId="0FAFAA4D" w14:textId="675E2B8E" w:rsidR="00892C31" w:rsidRPr="00931C80" w:rsidRDefault="00892C31" w:rsidP="00706BE9">
            <w:pPr>
              <w:tabs>
                <w:tab w:val="center" w:pos="4153"/>
                <w:tab w:val="right" w:pos="8306"/>
              </w:tabs>
              <w:ind w:left="284"/>
              <w:rPr>
                <w:rFonts w:asciiTheme="minorHAnsi" w:hAnsiTheme="minorHAnsi" w:cstheme="minorHAnsi"/>
              </w:rPr>
            </w:pPr>
            <w:r w:rsidRPr="00931C80">
              <w:rPr>
                <w:rFonts w:asciiTheme="minorHAnsi" w:hAnsiTheme="minorHAnsi" w:cstheme="minorHAnsi"/>
                <w:b/>
              </w:rPr>
              <w:t xml:space="preserve">Post: </w:t>
            </w:r>
            <w:r w:rsidR="008717DF" w:rsidRPr="008717DF">
              <w:rPr>
                <w:rFonts w:asciiTheme="minorHAnsi" w:hAnsiTheme="minorHAnsi" w:cstheme="minorHAnsi"/>
              </w:rPr>
              <w:t xml:space="preserve">Deputy </w:t>
            </w:r>
            <w:r w:rsidR="00706BE9" w:rsidRPr="008717DF">
              <w:rPr>
                <w:rFonts w:asciiTheme="minorHAnsi" w:hAnsiTheme="minorHAnsi" w:cstheme="minorHAnsi"/>
              </w:rPr>
              <w:t>Head of Procurement</w:t>
            </w:r>
          </w:p>
        </w:tc>
      </w:tr>
      <w:tr w:rsidR="00892C31" w:rsidRPr="00931C80" w14:paraId="6BBAE54A" w14:textId="77777777" w:rsidTr="00892C31">
        <w:tc>
          <w:tcPr>
            <w:tcW w:w="4354" w:type="dxa"/>
            <w:tcBorders>
              <w:left w:val="single" w:sz="12" w:space="0" w:color="auto"/>
              <w:bottom w:val="single" w:sz="12" w:space="0" w:color="auto"/>
            </w:tcBorders>
          </w:tcPr>
          <w:p w14:paraId="4A6A8E18" w14:textId="108B7E07" w:rsidR="00892C31" w:rsidRPr="001E78E9" w:rsidRDefault="00892C31" w:rsidP="00204A38">
            <w:pPr>
              <w:tabs>
                <w:tab w:val="center" w:pos="4153"/>
                <w:tab w:val="right" w:pos="8306"/>
              </w:tabs>
              <w:ind w:left="284"/>
              <w:rPr>
                <w:rFonts w:asciiTheme="minorHAnsi" w:hAnsiTheme="minorHAnsi" w:cstheme="minorHAnsi"/>
                <w:b/>
              </w:rPr>
            </w:pPr>
            <w:r w:rsidRPr="001E78E9">
              <w:rPr>
                <w:rFonts w:asciiTheme="minorHAnsi" w:hAnsiTheme="minorHAnsi" w:cstheme="minorHAnsi"/>
                <w:b/>
              </w:rPr>
              <w:t xml:space="preserve">Version: </w:t>
            </w:r>
            <w:r w:rsidR="00706BE9" w:rsidRPr="001E78E9">
              <w:rPr>
                <w:rFonts w:asciiTheme="minorHAnsi" w:hAnsiTheme="minorHAnsi" w:cstheme="minorHAnsi"/>
                <w:b/>
              </w:rPr>
              <w:t>0</w:t>
            </w:r>
            <w:r w:rsidR="00204A38">
              <w:rPr>
                <w:rFonts w:asciiTheme="minorHAnsi" w:hAnsiTheme="minorHAnsi" w:cstheme="minorHAnsi"/>
                <w:b/>
              </w:rPr>
              <w:t>1</w:t>
            </w:r>
          </w:p>
        </w:tc>
        <w:tc>
          <w:tcPr>
            <w:tcW w:w="4151" w:type="dxa"/>
            <w:tcBorders>
              <w:bottom w:val="single" w:sz="12" w:space="0" w:color="auto"/>
              <w:right w:val="single" w:sz="12" w:space="0" w:color="auto"/>
            </w:tcBorders>
          </w:tcPr>
          <w:p w14:paraId="74DA09E7" w14:textId="3068C518" w:rsidR="00892C31" w:rsidRPr="001E78E9" w:rsidRDefault="000A4C99" w:rsidP="000A4C99">
            <w:pPr>
              <w:tabs>
                <w:tab w:val="center" w:pos="4153"/>
                <w:tab w:val="right" w:pos="8306"/>
              </w:tabs>
              <w:ind w:left="284"/>
              <w:rPr>
                <w:rFonts w:asciiTheme="minorHAnsi" w:hAnsiTheme="minorHAnsi" w:cstheme="minorHAnsi"/>
                <w:b/>
              </w:rPr>
            </w:pPr>
            <w:r>
              <w:rPr>
                <w:rFonts w:asciiTheme="minorHAnsi" w:hAnsiTheme="minorHAnsi" w:cstheme="minorHAnsi"/>
                <w:b/>
              </w:rPr>
              <w:t>01</w:t>
            </w:r>
            <w:r w:rsidR="00573F72">
              <w:rPr>
                <w:rFonts w:asciiTheme="minorHAnsi" w:hAnsiTheme="minorHAnsi" w:cstheme="minorHAnsi"/>
                <w:b/>
              </w:rPr>
              <w:t>.</w:t>
            </w:r>
            <w:r w:rsidR="00DF2A06">
              <w:rPr>
                <w:rFonts w:asciiTheme="minorHAnsi" w:hAnsiTheme="minorHAnsi" w:cstheme="minorHAnsi"/>
                <w:b/>
              </w:rPr>
              <w:t>0</w:t>
            </w:r>
            <w:r>
              <w:rPr>
                <w:rFonts w:asciiTheme="minorHAnsi" w:hAnsiTheme="minorHAnsi" w:cstheme="minorHAnsi"/>
                <w:b/>
              </w:rPr>
              <w:t>2</w:t>
            </w:r>
            <w:r w:rsidR="00573F72">
              <w:rPr>
                <w:rFonts w:asciiTheme="minorHAnsi" w:hAnsiTheme="minorHAnsi" w:cstheme="minorHAnsi"/>
                <w:b/>
              </w:rPr>
              <w:t>.201</w:t>
            </w:r>
            <w:r w:rsidR="00DF2A06">
              <w:rPr>
                <w:rFonts w:asciiTheme="minorHAnsi" w:hAnsiTheme="minorHAnsi" w:cstheme="minorHAnsi"/>
                <w:b/>
              </w:rPr>
              <w:t>9</w:t>
            </w:r>
          </w:p>
        </w:tc>
      </w:tr>
    </w:tbl>
    <w:p w14:paraId="1E3838CD" w14:textId="77777777" w:rsidR="00217822" w:rsidRPr="00931C80" w:rsidRDefault="00217822" w:rsidP="00892C31">
      <w:pPr>
        <w:jc w:val="center"/>
        <w:rPr>
          <w:rFonts w:asciiTheme="minorHAnsi" w:hAnsiTheme="minorHAnsi" w:cstheme="minorHAnsi"/>
        </w:rPr>
      </w:pPr>
    </w:p>
    <w:p w14:paraId="6DE7D75A" w14:textId="77777777" w:rsidR="00217822" w:rsidRPr="00931C80" w:rsidRDefault="00217822" w:rsidP="003B48E4">
      <w:pPr>
        <w:rPr>
          <w:rFonts w:asciiTheme="minorHAnsi" w:hAnsiTheme="minorHAnsi" w:cstheme="minorHAnsi"/>
        </w:rPr>
      </w:pPr>
    </w:p>
    <w:p w14:paraId="723D9173" w14:textId="77777777" w:rsidR="00217822" w:rsidRPr="00931C80" w:rsidRDefault="00217822" w:rsidP="003B48E4">
      <w:pPr>
        <w:rPr>
          <w:rFonts w:asciiTheme="minorHAnsi" w:hAnsiTheme="minorHAnsi" w:cstheme="minorHAnsi"/>
        </w:rPr>
      </w:pPr>
    </w:p>
    <w:p w14:paraId="3F01EF6D" w14:textId="77777777" w:rsidR="00217822" w:rsidRPr="00931C80" w:rsidRDefault="00217822" w:rsidP="003B48E4">
      <w:pPr>
        <w:rPr>
          <w:rFonts w:asciiTheme="minorHAnsi" w:hAnsiTheme="minorHAnsi" w:cstheme="minorHAnsi"/>
        </w:rPr>
      </w:pPr>
    </w:p>
    <w:p w14:paraId="484AEBCF" w14:textId="77777777" w:rsidR="00217822" w:rsidRPr="00931C80" w:rsidRDefault="00217822" w:rsidP="003B48E4">
      <w:pPr>
        <w:rPr>
          <w:rFonts w:asciiTheme="minorHAnsi" w:hAnsiTheme="minorHAnsi" w:cstheme="minorHAnsi"/>
        </w:rPr>
      </w:pPr>
    </w:p>
    <w:p w14:paraId="7D453B6A" w14:textId="77777777" w:rsidR="00217822" w:rsidRPr="00931C80" w:rsidRDefault="00217822" w:rsidP="003B48E4">
      <w:pPr>
        <w:rPr>
          <w:rFonts w:asciiTheme="minorHAnsi" w:hAnsiTheme="minorHAnsi" w:cstheme="minorHAnsi"/>
        </w:rPr>
      </w:pPr>
    </w:p>
    <w:p w14:paraId="64053BD4" w14:textId="77777777" w:rsidR="00217822" w:rsidRPr="00931C80" w:rsidRDefault="00217822" w:rsidP="003B48E4">
      <w:pPr>
        <w:rPr>
          <w:rFonts w:asciiTheme="minorHAnsi" w:hAnsiTheme="minorHAnsi" w:cstheme="minorHAnsi"/>
        </w:rPr>
      </w:pPr>
    </w:p>
    <w:p w14:paraId="37D52AA1" w14:textId="77777777" w:rsidR="00217822" w:rsidRPr="00931C80" w:rsidRDefault="00217822" w:rsidP="003B48E4">
      <w:pPr>
        <w:rPr>
          <w:rFonts w:asciiTheme="minorHAnsi" w:hAnsiTheme="minorHAnsi" w:cstheme="minorHAnsi"/>
        </w:rPr>
      </w:pPr>
    </w:p>
    <w:p w14:paraId="1A59155A" w14:textId="77777777" w:rsidR="001C5DA9" w:rsidRPr="00931C80" w:rsidRDefault="001C5DA9" w:rsidP="001C5DA9">
      <w:pPr>
        <w:pStyle w:val="Heading1"/>
        <w:spacing w:before="0" w:after="240"/>
        <w:ind w:left="709"/>
        <w:jc w:val="both"/>
        <w:rPr>
          <w:rFonts w:asciiTheme="minorHAnsi" w:hAnsiTheme="minorHAnsi" w:cstheme="minorHAnsi"/>
          <w:color w:val="auto"/>
          <w:sz w:val="40"/>
          <w:szCs w:val="40"/>
        </w:rPr>
      </w:pPr>
      <w:bookmarkStart w:id="1" w:name="_Toc396469395"/>
      <w:r w:rsidRPr="00931C80">
        <w:rPr>
          <w:rFonts w:asciiTheme="minorHAnsi" w:hAnsiTheme="minorHAnsi" w:cstheme="minorHAnsi"/>
          <w:color w:val="auto"/>
          <w:sz w:val="40"/>
          <w:szCs w:val="40"/>
        </w:rPr>
        <w:t>Contents</w:t>
      </w:r>
    </w:p>
    <w:p w14:paraId="6694D31E" w14:textId="77777777"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Form of Tender - Invitation to Tender (ITT)</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t>3</w:t>
      </w:r>
    </w:p>
    <w:p w14:paraId="7674134A" w14:textId="77777777"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Scope and Specification</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t>3</w:t>
      </w:r>
    </w:p>
    <w:p w14:paraId="5E150594" w14:textId="14399F5F"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Correspondence</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745B7F">
        <w:rPr>
          <w:rFonts w:asciiTheme="minorHAnsi" w:eastAsia="DejaVu Sans" w:hAnsiTheme="minorHAnsi" w:cstheme="minorHAnsi"/>
          <w:color w:val="auto"/>
          <w:kern w:val="3"/>
        </w:rPr>
        <w:t>5</w:t>
      </w:r>
    </w:p>
    <w:p w14:paraId="6783D6CE" w14:textId="1CBA0763"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Anticipated Timescales</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745B7F">
        <w:rPr>
          <w:rFonts w:asciiTheme="minorHAnsi" w:eastAsia="DejaVu Sans" w:hAnsiTheme="minorHAnsi" w:cstheme="minorHAnsi"/>
          <w:color w:val="auto"/>
          <w:kern w:val="3"/>
        </w:rPr>
        <w:t>5</w:t>
      </w:r>
    </w:p>
    <w:p w14:paraId="47D48716" w14:textId="39F792F2"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Submitting your Tender</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745B7F">
        <w:rPr>
          <w:rFonts w:asciiTheme="minorHAnsi" w:eastAsia="DejaVu Sans" w:hAnsiTheme="minorHAnsi" w:cstheme="minorHAnsi"/>
          <w:color w:val="auto"/>
          <w:kern w:val="3"/>
        </w:rPr>
        <w:t>6</w:t>
      </w:r>
    </w:p>
    <w:p w14:paraId="3F4F2033" w14:textId="5CD0C99B"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 xml:space="preserve">Award Criteria and Evaluation Methodology </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745B7F">
        <w:rPr>
          <w:rFonts w:asciiTheme="minorHAnsi" w:eastAsia="DejaVu Sans" w:hAnsiTheme="minorHAnsi" w:cstheme="minorHAnsi"/>
          <w:color w:val="auto"/>
          <w:kern w:val="3"/>
        </w:rPr>
        <w:t>6</w:t>
      </w:r>
    </w:p>
    <w:p w14:paraId="599309C3" w14:textId="3B957E2B" w:rsidR="001C5DA9" w:rsidRPr="00931C80" w:rsidRDefault="001C5DA9" w:rsidP="00CE4544">
      <w:pPr>
        <w:numPr>
          <w:ilvl w:val="0"/>
          <w:numId w:val="5"/>
        </w:numPr>
        <w:suppressAutoHyphens/>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Conditions of Tendering</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1</w:t>
      </w:r>
      <w:r w:rsidR="00745B7F">
        <w:rPr>
          <w:rFonts w:asciiTheme="minorHAnsi" w:eastAsia="DejaVu Sans" w:hAnsiTheme="minorHAnsi" w:cstheme="minorHAnsi"/>
          <w:color w:val="auto"/>
          <w:kern w:val="3"/>
        </w:rPr>
        <w:t>0</w:t>
      </w:r>
    </w:p>
    <w:p w14:paraId="78EA5162" w14:textId="77777777" w:rsidR="001C5DA9" w:rsidRPr="00931C80" w:rsidRDefault="001C5DA9" w:rsidP="001C5DA9">
      <w:pPr>
        <w:suppressAutoHyphens/>
        <w:jc w:val="both"/>
        <w:rPr>
          <w:rFonts w:asciiTheme="minorHAnsi" w:hAnsiTheme="minorHAnsi" w:cstheme="minorHAnsi"/>
        </w:rPr>
      </w:pPr>
    </w:p>
    <w:p w14:paraId="50410ABF" w14:textId="3E705E3A" w:rsidR="001C5DA9" w:rsidRPr="00931C80" w:rsidRDefault="001C5DA9" w:rsidP="00CE4544">
      <w:pPr>
        <w:numPr>
          <w:ilvl w:val="0"/>
          <w:numId w:val="5"/>
        </w:numPr>
        <w:suppressAutoHyphens/>
        <w:spacing w:after="240"/>
        <w:ind w:left="709" w:firstLine="0"/>
        <w:jc w:val="both"/>
        <w:rPr>
          <w:rFonts w:asciiTheme="minorHAnsi" w:eastAsia="DejaVu Sans" w:hAnsiTheme="minorHAnsi" w:cstheme="minorHAnsi"/>
          <w:color w:val="auto"/>
          <w:kern w:val="3"/>
        </w:rPr>
      </w:pPr>
      <w:r w:rsidRPr="00931C80">
        <w:rPr>
          <w:rFonts w:asciiTheme="minorHAnsi" w:eastAsia="DejaVu Sans" w:hAnsiTheme="minorHAnsi" w:cstheme="minorHAnsi"/>
          <w:color w:val="auto"/>
          <w:kern w:val="3"/>
        </w:rPr>
        <w:t>Terms &amp; Contractual Agreement</w:t>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Pr="00931C80">
        <w:rPr>
          <w:rFonts w:asciiTheme="minorHAnsi" w:eastAsia="DejaVu Sans" w:hAnsiTheme="minorHAnsi" w:cstheme="minorHAnsi"/>
          <w:color w:val="auto"/>
          <w:kern w:val="3"/>
        </w:rPr>
        <w:tab/>
      </w:r>
      <w:r w:rsidR="00CB5811">
        <w:rPr>
          <w:rFonts w:asciiTheme="minorHAnsi" w:eastAsia="DejaVu Sans" w:hAnsiTheme="minorHAnsi" w:cstheme="minorHAnsi"/>
          <w:color w:val="auto"/>
          <w:kern w:val="3"/>
        </w:rPr>
        <w:t>1</w:t>
      </w:r>
      <w:r w:rsidR="00745B7F">
        <w:rPr>
          <w:rFonts w:asciiTheme="minorHAnsi" w:eastAsia="DejaVu Sans" w:hAnsiTheme="minorHAnsi" w:cstheme="minorHAnsi"/>
          <w:color w:val="auto"/>
          <w:kern w:val="3"/>
        </w:rPr>
        <w:t>1</w:t>
      </w:r>
    </w:p>
    <w:p w14:paraId="6A461BD3" w14:textId="6C9D7007" w:rsidR="001C5DA9" w:rsidRPr="00931C80" w:rsidRDefault="001C5DA9" w:rsidP="001C5DA9">
      <w:pPr>
        <w:ind w:left="709"/>
        <w:jc w:val="both"/>
        <w:rPr>
          <w:rFonts w:asciiTheme="minorHAnsi" w:hAnsiTheme="minorHAnsi" w:cstheme="minorHAnsi"/>
        </w:rPr>
      </w:pPr>
      <w:r w:rsidRPr="00931C80">
        <w:rPr>
          <w:rFonts w:asciiTheme="minorHAnsi" w:hAnsiTheme="minorHAnsi" w:cstheme="minorHAnsi"/>
        </w:rPr>
        <w:t>9.</w:t>
      </w:r>
      <w:r w:rsidRPr="00931C80">
        <w:rPr>
          <w:rFonts w:asciiTheme="minorHAnsi" w:hAnsiTheme="minorHAnsi" w:cstheme="minorHAnsi"/>
        </w:rPr>
        <w:tab/>
        <w:t>Schedule A -   PRE-Qualification Questions</w:t>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00941747">
        <w:rPr>
          <w:rFonts w:asciiTheme="minorHAnsi" w:hAnsiTheme="minorHAnsi" w:cstheme="minorHAnsi"/>
        </w:rPr>
        <w:t>11</w:t>
      </w:r>
    </w:p>
    <w:p w14:paraId="3ADFD907" w14:textId="77777777" w:rsidR="001C5DA9" w:rsidRPr="00931C80" w:rsidRDefault="001C5DA9" w:rsidP="001C5DA9">
      <w:pPr>
        <w:ind w:left="709"/>
        <w:jc w:val="both"/>
        <w:rPr>
          <w:rFonts w:asciiTheme="minorHAnsi" w:hAnsiTheme="minorHAnsi" w:cstheme="minorHAnsi"/>
        </w:rPr>
      </w:pPr>
    </w:p>
    <w:p w14:paraId="60480402" w14:textId="3BFE1176" w:rsidR="00BD1170" w:rsidRDefault="001C5DA9" w:rsidP="001C5DA9">
      <w:pPr>
        <w:ind w:left="709"/>
        <w:jc w:val="both"/>
        <w:rPr>
          <w:rFonts w:asciiTheme="minorHAnsi" w:hAnsiTheme="minorHAnsi" w:cstheme="minorHAnsi"/>
        </w:rPr>
      </w:pPr>
      <w:r w:rsidRPr="00931C80">
        <w:rPr>
          <w:rFonts w:asciiTheme="minorHAnsi" w:hAnsiTheme="minorHAnsi" w:cstheme="minorHAnsi"/>
        </w:rPr>
        <w:t xml:space="preserve">10. </w:t>
      </w:r>
      <w:r w:rsidRPr="00931C80">
        <w:rPr>
          <w:rFonts w:asciiTheme="minorHAnsi" w:hAnsiTheme="minorHAnsi" w:cstheme="minorHAnsi"/>
        </w:rPr>
        <w:tab/>
        <w:t>Declaration</w:t>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t>1</w:t>
      </w:r>
      <w:r w:rsidR="00941747">
        <w:rPr>
          <w:rFonts w:asciiTheme="minorHAnsi" w:hAnsiTheme="minorHAnsi" w:cstheme="minorHAnsi"/>
        </w:rPr>
        <w:t>8</w:t>
      </w:r>
    </w:p>
    <w:p w14:paraId="241D668E" w14:textId="77777777" w:rsidR="00BD1170" w:rsidRDefault="00BD1170" w:rsidP="001C5DA9">
      <w:pPr>
        <w:ind w:left="709"/>
        <w:jc w:val="both"/>
        <w:rPr>
          <w:rFonts w:asciiTheme="minorHAnsi" w:hAnsiTheme="minorHAnsi" w:cstheme="minorHAnsi"/>
        </w:rPr>
      </w:pPr>
    </w:p>
    <w:p w14:paraId="16F4119B" w14:textId="77777777" w:rsidR="00BD1170" w:rsidRDefault="00BD1170" w:rsidP="001C5DA9">
      <w:pPr>
        <w:ind w:left="709"/>
        <w:jc w:val="both"/>
        <w:rPr>
          <w:rFonts w:asciiTheme="minorHAnsi" w:hAnsiTheme="minorHAnsi" w:cstheme="minorHAnsi"/>
        </w:rPr>
      </w:pPr>
    </w:p>
    <w:p w14:paraId="4C496E95" w14:textId="144F1F4D" w:rsidR="00AB60F5" w:rsidRPr="00AB60F5" w:rsidRDefault="00AB60F5" w:rsidP="00AB60F5">
      <w:pPr>
        <w:suppressAutoHyphens/>
        <w:spacing w:after="24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Pr="00AB60F5">
        <w:rPr>
          <w:rFonts w:asciiTheme="minorHAnsi" w:hAnsiTheme="minorHAnsi" w:cstheme="minorHAnsi"/>
        </w:rPr>
        <w:t>Appendix 1 – Supplier Application</w:t>
      </w:r>
      <w:r w:rsidR="000D3866">
        <w:rPr>
          <w:rFonts w:asciiTheme="minorHAnsi" w:hAnsiTheme="minorHAnsi" w:cstheme="minorHAnsi"/>
        </w:rPr>
        <w:t xml:space="preserve"> Form </w:t>
      </w:r>
    </w:p>
    <w:p w14:paraId="38242458" w14:textId="77777777" w:rsidR="00AB60F5" w:rsidRPr="00AB60F5" w:rsidRDefault="00AB60F5" w:rsidP="00AB60F5">
      <w:pPr>
        <w:rPr>
          <w:rFonts w:asciiTheme="minorHAnsi" w:hAnsiTheme="minorHAnsi" w:cstheme="minorHAnsi"/>
        </w:rPr>
      </w:pPr>
      <w:r w:rsidRPr="00AB60F5">
        <w:rPr>
          <w:rFonts w:asciiTheme="minorHAnsi" w:hAnsiTheme="minorHAnsi" w:cstheme="minorHAnsi"/>
        </w:rPr>
        <w:tab/>
      </w:r>
    </w:p>
    <w:p w14:paraId="5D93121E" w14:textId="4C33E51C" w:rsidR="00AB60F5" w:rsidRPr="00AB60F5" w:rsidRDefault="00AB60F5" w:rsidP="00AB60F5">
      <w:pPr>
        <w:ind w:left="720" w:firstLine="720"/>
        <w:rPr>
          <w:rFonts w:asciiTheme="minorHAnsi" w:hAnsiTheme="minorHAnsi" w:cstheme="minorHAnsi"/>
        </w:rPr>
      </w:pPr>
      <w:r w:rsidRPr="00AB60F5">
        <w:rPr>
          <w:rFonts w:asciiTheme="minorHAnsi" w:hAnsiTheme="minorHAnsi" w:cstheme="minorHAnsi"/>
        </w:rPr>
        <w:t xml:space="preserve">Appendix 2 – Service </w:t>
      </w:r>
      <w:r w:rsidR="000D3866">
        <w:rPr>
          <w:rFonts w:asciiTheme="minorHAnsi" w:hAnsiTheme="minorHAnsi" w:cstheme="minorHAnsi"/>
        </w:rPr>
        <w:t xml:space="preserve">level Agreement </w:t>
      </w:r>
    </w:p>
    <w:p w14:paraId="6E2AF40B" w14:textId="77777777" w:rsidR="00AB60F5" w:rsidRPr="00AB60F5" w:rsidRDefault="00AB60F5" w:rsidP="00AB60F5">
      <w:pPr>
        <w:rPr>
          <w:rFonts w:asciiTheme="minorHAnsi" w:hAnsiTheme="minorHAnsi" w:cstheme="minorHAnsi"/>
        </w:rPr>
      </w:pPr>
    </w:p>
    <w:p w14:paraId="00E14076" w14:textId="77777777" w:rsidR="00AB60F5" w:rsidRPr="00AB60F5" w:rsidRDefault="00AB60F5" w:rsidP="00AB60F5">
      <w:pPr>
        <w:rPr>
          <w:rFonts w:asciiTheme="minorHAnsi" w:hAnsiTheme="minorHAnsi" w:cstheme="minorHAnsi"/>
        </w:rPr>
      </w:pPr>
    </w:p>
    <w:p w14:paraId="3B940A8D" w14:textId="54C305C5" w:rsidR="00AB60F5" w:rsidRDefault="00AB60F5" w:rsidP="00AB60F5">
      <w:pPr>
        <w:rPr>
          <w:rFonts w:asciiTheme="minorHAnsi" w:hAnsiTheme="minorHAnsi" w:cstheme="minorHAnsi"/>
        </w:rPr>
      </w:pPr>
    </w:p>
    <w:p w14:paraId="58C13BA5" w14:textId="2562412D" w:rsidR="000D3866" w:rsidRDefault="000D3866" w:rsidP="00AB60F5">
      <w:pPr>
        <w:rPr>
          <w:rFonts w:asciiTheme="minorHAnsi" w:hAnsiTheme="minorHAnsi" w:cstheme="minorHAnsi"/>
        </w:rPr>
      </w:pPr>
    </w:p>
    <w:p w14:paraId="456B10C6" w14:textId="468282FE" w:rsidR="000D3866" w:rsidRDefault="000D3866" w:rsidP="00AB60F5">
      <w:pPr>
        <w:rPr>
          <w:rFonts w:asciiTheme="minorHAnsi" w:hAnsiTheme="minorHAnsi" w:cstheme="minorHAnsi"/>
        </w:rPr>
      </w:pPr>
    </w:p>
    <w:p w14:paraId="17E82D8E" w14:textId="5A0211D1" w:rsidR="000D3866" w:rsidRDefault="000D3866" w:rsidP="00AB60F5">
      <w:pPr>
        <w:rPr>
          <w:rFonts w:asciiTheme="minorHAnsi" w:hAnsiTheme="minorHAnsi" w:cstheme="minorHAnsi"/>
        </w:rPr>
      </w:pPr>
    </w:p>
    <w:p w14:paraId="1C72588B" w14:textId="0143E39B" w:rsidR="000D3866" w:rsidRDefault="000D3866" w:rsidP="00AB60F5">
      <w:pPr>
        <w:rPr>
          <w:rFonts w:asciiTheme="minorHAnsi" w:hAnsiTheme="minorHAnsi" w:cstheme="minorHAnsi"/>
        </w:rPr>
      </w:pPr>
    </w:p>
    <w:p w14:paraId="247F5CC5" w14:textId="723AD885" w:rsidR="000D3866" w:rsidRDefault="000D3866" w:rsidP="00AB60F5">
      <w:pPr>
        <w:rPr>
          <w:rFonts w:asciiTheme="minorHAnsi" w:hAnsiTheme="minorHAnsi" w:cstheme="minorHAnsi"/>
        </w:rPr>
      </w:pPr>
    </w:p>
    <w:p w14:paraId="56915882" w14:textId="77777777" w:rsidR="000D3866" w:rsidRPr="00AB60F5" w:rsidRDefault="000D3866" w:rsidP="00AB60F5">
      <w:pPr>
        <w:rPr>
          <w:rFonts w:asciiTheme="minorHAnsi" w:hAnsiTheme="minorHAnsi" w:cstheme="minorHAnsi"/>
        </w:rPr>
      </w:pPr>
    </w:p>
    <w:p w14:paraId="3895B204" w14:textId="690DAA41" w:rsidR="001C5DA9" w:rsidRPr="00931C80" w:rsidRDefault="001C5DA9" w:rsidP="001C5DA9">
      <w:pPr>
        <w:ind w:left="709"/>
        <w:jc w:val="both"/>
        <w:rPr>
          <w:rFonts w:asciiTheme="minorHAnsi" w:hAnsiTheme="minorHAnsi" w:cstheme="minorHAnsi"/>
        </w:rPr>
      </w:pP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p>
    <w:p w14:paraId="61DB2070" w14:textId="77777777" w:rsidR="001C5DA9" w:rsidRPr="00931C80" w:rsidRDefault="001C5DA9" w:rsidP="001C5DA9">
      <w:pPr>
        <w:spacing w:after="240"/>
        <w:ind w:left="5103"/>
        <w:jc w:val="both"/>
        <w:rPr>
          <w:rFonts w:asciiTheme="minorHAnsi" w:hAnsiTheme="minorHAnsi" w:cstheme="minorHAnsi"/>
        </w:rPr>
      </w:pPr>
    </w:p>
    <w:p w14:paraId="2E78527D" w14:textId="77777777" w:rsidR="001C5DA9" w:rsidRPr="00931C80" w:rsidRDefault="001C5DA9" w:rsidP="001C5DA9">
      <w:pPr>
        <w:suppressAutoHyphens/>
        <w:spacing w:after="240"/>
        <w:ind w:left="709"/>
        <w:jc w:val="both"/>
        <w:rPr>
          <w:rFonts w:asciiTheme="minorHAnsi" w:hAnsiTheme="minorHAnsi" w:cstheme="minorHAnsi"/>
        </w:rPr>
      </w:pP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p>
    <w:p w14:paraId="2D970206" w14:textId="77777777" w:rsidR="007848A6" w:rsidRDefault="001C5DA9" w:rsidP="001C5DA9">
      <w:pPr>
        <w:tabs>
          <w:tab w:val="left" w:pos="8647"/>
        </w:tabs>
        <w:suppressAutoHyphens/>
        <w:spacing w:after="240"/>
        <w:ind w:left="709"/>
        <w:jc w:val="both"/>
        <w:rPr>
          <w:rFonts w:asciiTheme="minorHAnsi" w:hAnsiTheme="minorHAnsi" w:cstheme="minorHAnsi"/>
        </w:rPr>
      </w:pP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r w:rsidRPr="00931C80">
        <w:rPr>
          <w:rFonts w:asciiTheme="minorHAnsi" w:hAnsiTheme="minorHAnsi" w:cstheme="minorHAnsi"/>
        </w:rPr>
        <w:tab/>
      </w:r>
    </w:p>
    <w:p w14:paraId="59014B2B" w14:textId="58CF8E68" w:rsidR="001C5DA9" w:rsidRPr="00931C80" w:rsidRDefault="001C5DA9" w:rsidP="001C5DA9">
      <w:pPr>
        <w:tabs>
          <w:tab w:val="left" w:pos="8647"/>
        </w:tabs>
        <w:suppressAutoHyphens/>
        <w:spacing w:after="240"/>
        <w:ind w:left="709"/>
        <w:jc w:val="both"/>
        <w:rPr>
          <w:rFonts w:asciiTheme="minorHAnsi" w:hAnsiTheme="minorHAnsi" w:cstheme="minorHAnsi"/>
        </w:rPr>
      </w:pPr>
      <w:r w:rsidRPr="00931C80">
        <w:rPr>
          <w:rFonts w:asciiTheme="minorHAnsi" w:hAnsiTheme="minorHAnsi" w:cstheme="minorHAnsi"/>
        </w:rPr>
        <w:lastRenderedPageBreak/>
        <w:tab/>
      </w:r>
      <w:r w:rsidRPr="00931C80">
        <w:rPr>
          <w:rFonts w:asciiTheme="minorHAnsi" w:hAnsiTheme="minorHAnsi" w:cstheme="minorHAnsi"/>
        </w:rPr>
        <w:tab/>
      </w:r>
    </w:p>
    <w:p w14:paraId="21AD8E95" w14:textId="1E26F7DF" w:rsidR="001C5DA9" w:rsidRPr="00931C80" w:rsidRDefault="001C5DA9" w:rsidP="001C5DA9">
      <w:pPr>
        <w:suppressAutoHyphens/>
        <w:spacing w:after="240"/>
        <w:ind w:left="709"/>
        <w:jc w:val="both"/>
        <w:rPr>
          <w:rFonts w:asciiTheme="minorHAnsi" w:hAnsiTheme="minorHAnsi" w:cstheme="minorHAnsi"/>
        </w:rPr>
      </w:pPr>
    </w:p>
    <w:p w14:paraId="1A43BB6E" w14:textId="0834FDFA" w:rsidR="001C5DA9"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r w:rsidRPr="002A77BE">
        <w:rPr>
          <w:rFonts w:asciiTheme="minorHAnsi" w:eastAsiaTheme="majorEastAsia" w:hAnsiTheme="minorHAnsi" w:cstheme="minorHAnsi"/>
          <w:b/>
          <w:bCs/>
          <w:color w:val="auto"/>
          <w:kern w:val="3"/>
          <w:sz w:val="28"/>
          <w:szCs w:val="28"/>
        </w:rPr>
        <w:t>Form of Tender – Invitation to Quote (ITT)</w:t>
      </w:r>
    </w:p>
    <w:p w14:paraId="496AA11F"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000000" w:themeColor="text1"/>
          <w:kern w:val="3"/>
        </w:rPr>
      </w:pPr>
      <w:r w:rsidRPr="00A0332F">
        <w:rPr>
          <w:rFonts w:asciiTheme="minorHAnsi" w:eastAsia="DejaVu Sans" w:hAnsiTheme="minorHAnsi" w:cstheme="minorHAnsi"/>
          <w:color w:val="000000" w:themeColor="text1"/>
          <w:kern w:val="3"/>
        </w:rPr>
        <w:t xml:space="preserve">You are invited on behalf of Falmouth Exeter Plus to quote for the requirement as set out within this document.  </w:t>
      </w:r>
    </w:p>
    <w:p w14:paraId="1AB3FA15"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auto"/>
          <w:kern w:val="3"/>
          <w:lang w:val="en"/>
        </w:rPr>
      </w:pPr>
      <w:r w:rsidRPr="00A0332F">
        <w:rPr>
          <w:rFonts w:asciiTheme="minorHAnsi" w:eastAsia="DejaVu Sans" w:hAnsiTheme="minorHAnsi" w:cstheme="minorHAnsi"/>
          <w:color w:val="auto"/>
          <w:kern w:val="3"/>
        </w:rPr>
        <w:t xml:space="preserve">Falmouth Exeter Plus (hereafter referred to as FX Plus) </w:t>
      </w:r>
      <w:r w:rsidRPr="00A0332F">
        <w:rPr>
          <w:rFonts w:asciiTheme="minorHAnsi" w:eastAsia="DejaVu Sans" w:hAnsiTheme="minorHAnsi" w:cstheme="minorHAnsi"/>
          <w:color w:val="auto"/>
          <w:kern w:val="3"/>
          <w:lang w:val="en"/>
        </w:rPr>
        <w:t>is a company limited by guarantee and the service delivery partner established by Falmouth University and the University of Exeter to deliver their shared Higher Education services in Cornwall.</w:t>
      </w:r>
    </w:p>
    <w:p w14:paraId="058DA69D"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auto"/>
          <w:kern w:val="3"/>
        </w:rPr>
      </w:pPr>
      <w:r w:rsidRPr="00A0332F">
        <w:rPr>
          <w:rFonts w:asciiTheme="minorHAnsi" w:eastAsia="DejaVu Sans" w:hAnsiTheme="minorHAnsi" w:cstheme="minorHAnsi"/>
          <w:color w:val="auto"/>
          <w:kern w:val="3"/>
          <w:lang w:val="en"/>
        </w:rPr>
        <w:t>The services include Academic &amp; Student Support; Campus; Estates &amp; Development and ICT services. Penryn Campus, in the heart of rural Cornwall and Falmouth University’s second campus three miles away.</w:t>
      </w:r>
      <w:r w:rsidRPr="00A0332F">
        <w:rPr>
          <w:rFonts w:asciiTheme="minorHAnsi" w:eastAsia="DejaVu Sans" w:hAnsiTheme="minorHAnsi" w:cstheme="minorHAnsi"/>
          <w:color w:val="auto"/>
          <w:kern w:val="3"/>
        </w:rPr>
        <w:t xml:space="preserve"> The £200M Penryn Campus has been funded by the European Regional Development Fund’s Objective One and Convergence Programmes, and the UK government to stimulate Cornwall’s economic regeneration.</w:t>
      </w:r>
    </w:p>
    <w:p w14:paraId="263D843E" w14:textId="77777777" w:rsidR="00D258DD" w:rsidRPr="00A0332F" w:rsidRDefault="00D258DD" w:rsidP="00D258DD">
      <w:pPr>
        <w:suppressAutoHyphens/>
        <w:autoSpaceDN w:val="0"/>
        <w:spacing w:after="200"/>
        <w:textAlignment w:val="baseline"/>
        <w:rPr>
          <w:rFonts w:asciiTheme="minorHAnsi" w:eastAsia="DejaVu Sans" w:hAnsiTheme="minorHAnsi" w:cstheme="minorHAnsi"/>
          <w:color w:val="auto"/>
          <w:kern w:val="3"/>
          <w:lang w:val="en"/>
        </w:rPr>
      </w:pPr>
      <w:r w:rsidRPr="00A0332F">
        <w:rPr>
          <w:rFonts w:asciiTheme="minorHAnsi" w:eastAsia="DejaVu Sans" w:hAnsiTheme="minorHAnsi" w:cstheme="minorHAnsi"/>
          <w:color w:val="auto"/>
          <w:kern w:val="3"/>
          <w:lang w:val="en"/>
        </w:rPr>
        <w:t>Falmouth Exeter Plus is regulated by the Higher Education Funding Council for England.</w:t>
      </w:r>
    </w:p>
    <w:p w14:paraId="210702A3" w14:textId="77777777" w:rsidR="00D258DD" w:rsidRPr="00A0332F" w:rsidRDefault="00D258DD" w:rsidP="00D258DD">
      <w:pPr>
        <w:widowControl w:val="0"/>
        <w:suppressAutoHyphens/>
        <w:autoSpaceDN w:val="0"/>
        <w:spacing w:after="240"/>
        <w:textAlignment w:val="baseline"/>
        <w:rPr>
          <w:rFonts w:asciiTheme="minorHAnsi" w:eastAsia="DejaVu Sans" w:hAnsiTheme="minorHAnsi" w:cstheme="minorHAnsi"/>
          <w:color w:val="000000" w:themeColor="text1"/>
          <w:kern w:val="3"/>
        </w:rPr>
      </w:pPr>
      <w:r w:rsidRPr="00A0332F">
        <w:rPr>
          <w:rFonts w:asciiTheme="minorHAnsi" w:eastAsia="DejaVu Sans" w:hAnsiTheme="minorHAnsi" w:cstheme="minorHAnsi"/>
          <w:color w:val="000000" w:themeColor="text1"/>
          <w:kern w:val="3"/>
        </w:rPr>
        <w:t xml:space="preserve">Suppliers are required to submit a tender in accordance with these instructions. These instructions are intended to ensure that all Suppliers are treated fairly, equally and in a non-discriminatory manner. Failure to comply with these instructions may result in the rejection of the tender. </w:t>
      </w:r>
    </w:p>
    <w:p w14:paraId="73A24EAD" w14:textId="77777777" w:rsidR="00D258DD" w:rsidRDefault="00D258DD" w:rsidP="00D258DD">
      <w:pPr>
        <w:widowControl w:val="0"/>
        <w:suppressAutoHyphens/>
        <w:autoSpaceDN w:val="0"/>
        <w:spacing w:after="240"/>
        <w:textAlignment w:val="baseline"/>
        <w:rPr>
          <w:rFonts w:cs="Calibri"/>
          <w:sz w:val="18"/>
          <w:szCs w:val="18"/>
        </w:rPr>
      </w:pPr>
    </w:p>
    <w:p w14:paraId="5F0E7614" w14:textId="6712F5EE" w:rsidR="001C5DA9" w:rsidRDefault="001C5DA9" w:rsidP="001C5DA9">
      <w:pPr>
        <w:keepNext/>
        <w:keepLines/>
        <w:numPr>
          <w:ilvl w:val="0"/>
          <w:numId w:val="3"/>
        </w:numPr>
        <w:tabs>
          <w:tab w:val="left" w:pos="-720"/>
          <w:tab w:val="left" w:pos="709"/>
        </w:tabs>
        <w:suppressAutoHyphens/>
        <w:spacing w:after="240"/>
        <w:ind w:left="0" w:firstLine="0"/>
        <w:jc w:val="both"/>
        <w:outlineLvl w:val="0"/>
        <w:rPr>
          <w:rFonts w:asciiTheme="minorHAnsi" w:eastAsiaTheme="majorEastAsia" w:hAnsiTheme="minorHAnsi" w:cstheme="minorHAnsi"/>
          <w:bCs/>
          <w:color w:val="000000" w:themeColor="text1"/>
          <w:kern w:val="3"/>
          <w:sz w:val="28"/>
          <w:szCs w:val="28"/>
          <w:lang w:val="en-US"/>
        </w:rPr>
      </w:pPr>
      <w:r w:rsidRPr="002A77BE">
        <w:rPr>
          <w:rFonts w:asciiTheme="minorHAnsi" w:eastAsiaTheme="majorEastAsia" w:hAnsiTheme="minorHAnsi" w:cstheme="minorHAnsi"/>
          <w:b/>
          <w:bCs/>
          <w:color w:val="auto"/>
          <w:kern w:val="3"/>
          <w:sz w:val="28"/>
          <w:szCs w:val="28"/>
        </w:rPr>
        <w:t>Scope</w:t>
      </w:r>
      <w:r w:rsidR="00281C3E">
        <w:rPr>
          <w:rFonts w:asciiTheme="minorHAnsi" w:eastAsiaTheme="majorEastAsia" w:hAnsiTheme="minorHAnsi" w:cstheme="minorHAnsi"/>
          <w:bCs/>
          <w:color w:val="000000" w:themeColor="text1"/>
          <w:kern w:val="3"/>
          <w:sz w:val="28"/>
          <w:szCs w:val="28"/>
          <w:lang w:val="en-US"/>
        </w:rPr>
        <w:t xml:space="preserve"> &amp; </w:t>
      </w:r>
      <w:r w:rsidR="00281C3E" w:rsidRPr="00281C3E">
        <w:rPr>
          <w:rFonts w:asciiTheme="minorHAnsi" w:eastAsiaTheme="majorEastAsia" w:hAnsiTheme="minorHAnsi" w:cstheme="minorHAnsi"/>
          <w:b/>
          <w:bCs/>
          <w:color w:val="000000" w:themeColor="text1"/>
          <w:kern w:val="3"/>
          <w:sz w:val="28"/>
          <w:szCs w:val="28"/>
          <w:lang w:val="en-US"/>
        </w:rPr>
        <w:t xml:space="preserve">Specification </w:t>
      </w:r>
    </w:p>
    <w:p w14:paraId="3B26128E" w14:textId="77777777" w:rsidR="00127FCC" w:rsidRPr="00127FCC" w:rsidRDefault="00127FCC" w:rsidP="00127FCC">
      <w:pPr>
        <w:rPr>
          <w:rFonts w:asciiTheme="minorHAnsi" w:hAnsiTheme="minorHAnsi" w:cstheme="minorHAnsi"/>
        </w:rPr>
      </w:pPr>
      <w:r w:rsidRPr="00127FCC">
        <w:rPr>
          <w:rFonts w:asciiTheme="minorHAnsi" w:hAnsiTheme="minorHAnsi" w:cstheme="minorHAnsi"/>
        </w:rPr>
        <w:t xml:space="preserve">This tender incorporates the two types of requirement for contract security at Penryn Campus. </w:t>
      </w:r>
    </w:p>
    <w:p w14:paraId="3EA2B59E" w14:textId="77777777" w:rsidR="00127FCC" w:rsidRPr="00127FCC" w:rsidRDefault="00127FCC" w:rsidP="00127FCC">
      <w:pPr>
        <w:rPr>
          <w:rFonts w:asciiTheme="minorHAnsi" w:hAnsiTheme="minorHAnsi" w:cstheme="minorHAnsi"/>
        </w:rPr>
      </w:pPr>
    </w:p>
    <w:p w14:paraId="031E34AF" w14:textId="71ECFFA0" w:rsidR="00127FCC" w:rsidRPr="000668E3" w:rsidRDefault="000668E3" w:rsidP="000668E3">
      <w:pPr>
        <w:pStyle w:val="ListParagraph"/>
        <w:numPr>
          <w:ilvl w:val="0"/>
          <w:numId w:val="45"/>
        </w:numPr>
        <w:suppressAutoHyphens w:val="0"/>
        <w:autoSpaceDN/>
        <w:spacing w:after="0"/>
        <w:contextualSpacing/>
        <w:textAlignment w:val="auto"/>
        <w:rPr>
          <w:rFonts w:asciiTheme="minorHAnsi" w:hAnsiTheme="minorHAnsi" w:cstheme="minorHAnsi"/>
          <w:sz w:val="20"/>
          <w:szCs w:val="20"/>
        </w:rPr>
      </w:pPr>
      <w:r w:rsidRPr="00127FCC">
        <w:rPr>
          <w:rFonts w:asciiTheme="minorHAnsi" w:hAnsiTheme="minorHAnsi" w:cstheme="minorHAnsi"/>
          <w:sz w:val="20"/>
          <w:szCs w:val="20"/>
        </w:rPr>
        <w:t>(Cover Security)</w:t>
      </w:r>
      <w:r>
        <w:rPr>
          <w:rFonts w:asciiTheme="minorHAnsi" w:hAnsiTheme="minorHAnsi" w:cstheme="minorHAnsi"/>
          <w:sz w:val="20"/>
          <w:szCs w:val="20"/>
        </w:rPr>
        <w:t xml:space="preserve">  -  </w:t>
      </w:r>
      <w:r w:rsidR="00127FCC" w:rsidRPr="000668E3">
        <w:rPr>
          <w:rFonts w:asciiTheme="minorHAnsi" w:hAnsiTheme="minorHAnsi" w:cstheme="minorHAnsi"/>
          <w:sz w:val="20"/>
          <w:szCs w:val="20"/>
        </w:rPr>
        <w:t xml:space="preserve">Sickness &amp; Annual Leave cover for Security and Halls </w:t>
      </w:r>
    </w:p>
    <w:p w14:paraId="07620EF8" w14:textId="033456F5" w:rsidR="00FB4FF0" w:rsidRPr="000668E3" w:rsidRDefault="000668E3" w:rsidP="000668E3">
      <w:pPr>
        <w:pStyle w:val="ListParagraph"/>
        <w:numPr>
          <w:ilvl w:val="0"/>
          <w:numId w:val="45"/>
        </w:numPr>
        <w:suppressAutoHyphens w:val="0"/>
        <w:autoSpaceDN/>
        <w:spacing w:after="0"/>
        <w:contextualSpacing/>
        <w:textAlignment w:val="auto"/>
        <w:rPr>
          <w:rFonts w:asciiTheme="minorHAnsi" w:hAnsiTheme="minorHAnsi" w:cstheme="minorHAnsi"/>
          <w:sz w:val="20"/>
          <w:szCs w:val="20"/>
        </w:rPr>
      </w:pPr>
      <w:r w:rsidRPr="00127FCC">
        <w:rPr>
          <w:rFonts w:asciiTheme="minorHAnsi" w:hAnsiTheme="minorHAnsi" w:cstheme="minorHAnsi"/>
          <w:sz w:val="20"/>
          <w:szCs w:val="20"/>
        </w:rPr>
        <w:t>(Event Security)</w:t>
      </w:r>
      <w:r>
        <w:rPr>
          <w:rFonts w:asciiTheme="minorHAnsi" w:hAnsiTheme="minorHAnsi" w:cstheme="minorHAnsi"/>
          <w:sz w:val="20"/>
          <w:szCs w:val="20"/>
        </w:rPr>
        <w:t xml:space="preserve">  -  </w:t>
      </w:r>
      <w:r w:rsidR="00127FCC" w:rsidRPr="000668E3">
        <w:rPr>
          <w:rFonts w:asciiTheme="minorHAnsi" w:hAnsiTheme="minorHAnsi" w:cstheme="minorHAnsi"/>
          <w:sz w:val="20"/>
          <w:szCs w:val="20"/>
        </w:rPr>
        <w:t xml:space="preserve">Door Supervisors for Events on Campus </w:t>
      </w:r>
    </w:p>
    <w:p w14:paraId="5C2EF8C6" w14:textId="14B64743" w:rsidR="00FB4FF0" w:rsidRDefault="00FB4FF0" w:rsidP="00FB4FF0">
      <w:pPr>
        <w:rPr>
          <w:sz w:val="16"/>
          <w:szCs w:val="16"/>
        </w:rPr>
      </w:pPr>
    </w:p>
    <w:p w14:paraId="2FD88ED0" w14:textId="77777777" w:rsidR="00D9049C" w:rsidRDefault="00D9049C" w:rsidP="00FB4FF0">
      <w:pPr>
        <w:rPr>
          <w:sz w:val="16"/>
          <w:szCs w:val="16"/>
        </w:rPr>
      </w:pPr>
    </w:p>
    <w:p w14:paraId="318704DB" w14:textId="77777777" w:rsidR="00FB4FF0" w:rsidRPr="009A773C" w:rsidRDefault="00FB4FF0" w:rsidP="00FB4FF0">
      <w:pPr>
        <w:rPr>
          <w:rFonts w:asciiTheme="minorHAnsi" w:hAnsiTheme="minorHAnsi" w:cstheme="minorHAnsi"/>
          <w:b/>
          <w:u w:val="single"/>
        </w:rPr>
      </w:pPr>
    </w:p>
    <w:p w14:paraId="476D5EDF" w14:textId="106944F4" w:rsidR="00FB4FF0" w:rsidRPr="008928B7" w:rsidRDefault="00FB4FF0" w:rsidP="00FB4FF0">
      <w:pPr>
        <w:rPr>
          <w:rFonts w:asciiTheme="minorHAnsi" w:hAnsiTheme="minorHAnsi" w:cstheme="minorHAnsi"/>
          <w:b/>
        </w:rPr>
      </w:pPr>
      <w:r w:rsidRPr="008928B7">
        <w:rPr>
          <w:rFonts w:asciiTheme="minorHAnsi" w:hAnsiTheme="minorHAnsi" w:cstheme="minorHAnsi"/>
          <w:b/>
        </w:rPr>
        <w:t>1.</w:t>
      </w:r>
      <w:r w:rsidRPr="008928B7">
        <w:rPr>
          <w:rFonts w:asciiTheme="minorHAnsi" w:hAnsiTheme="minorHAnsi" w:cstheme="minorHAnsi"/>
          <w:b/>
        </w:rPr>
        <w:tab/>
      </w:r>
      <w:r w:rsidRPr="008928B7">
        <w:rPr>
          <w:rFonts w:asciiTheme="minorHAnsi" w:hAnsiTheme="minorHAnsi" w:cstheme="minorHAnsi"/>
          <w:b/>
          <w:u w:val="single"/>
        </w:rPr>
        <w:t>Cover Security</w:t>
      </w:r>
    </w:p>
    <w:p w14:paraId="49DD6861" w14:textId="77777777" w:rsidR="00FB4FF0" w:rsidRPr="009A773C" w:rsidRDefault="00FB4FF0" w:rsidP="00FB4FF0">
      <w:pPr>
        <w:rPr>
          <w:rFonts w:asciiTheme="minorHAnsi" w:hAnsiTheme="minorHAnsi" w:cstheme="minorHAnsi"/>
          <w:b/>
        </w:rPr>
      </w:pPr>
    </w:p>
    <w:p w14:paraId="4DFA2322" w14:textId="77777777" w:rsidR="00FB4FF0" w:rsidRPr="009A773C" w:rsidRDefault="00FB4FF0" w:rsidP="00FB4FF0">
      <w:pPr>
        <w:rPr>
          <w:rFonts w:asciiTheme="minorHAnsi" w:hAnsiTheme="minorHAnsi" w:cstheme="minorHAnsi"/>
          <w:b/>
        </w:rPr>
      </w:pPr>
      <w:r w:rsidRPr="009A773C">
        <w:rPr>
          <w:rFonts w:asciiTheme="minorHAnsi" w:hAnsiTheme="minorHAnsi" w:cstheme="minorHAnsi"/>
          <w:b/>
        </w:rPr>
        <w:t xml:space="preserve">Summary of Duties </w:t>
      </w:r>
    </w:p>
    <w:p w14:paraId="3083FF8D" w14:textId="77777777" w:rsidR="00FB4FF0" w:rsidRPr="009A773C" w:rsidRDefault="00FB4FF0" w:rsidP="00FB4FF0">
      <w:pPr>
        <w:rPr>
          <w:rFonts w:asciiTheme="minorHAnsi" w:hAnsiTheme="minorHAnsi" w:cstheme="minorHAnsi"/>
        </w:rPr>
      </w:pPr>
    </w:p>
    <w:p w14:paraId="1022BDA6" w14:textId="3EE69F8F" w:rsidR="00FB4FF0" w:rsidRPr="009A773C" w:rsidRDefault="00FB4FF0" w:rsidP="00FB4FF0">
      <w:pPr>
        <w:rPr>
          <w:rFonts w:asciiTheme="minorHAnsi" w:hAnsiTheme="minorHAnsi" w:cstheme="minorHAnsi"/>
        </w:rPr>
      </w:pPr>
      <w:r w:rsidRPr="009A773C">
        <w:rPr>
          <w:rFonts w:asciiTheme="minorHAnsi" w:hAnsiTheme="minorHAnsi" w:cstheme="minorHAnsi"/>
        </w:rPr>
        <w:t>Staff will be based at Penryn Campus, duties will involve patrolling campus area and buildings, including Glasney Village residential area and off site locations owned/operated by FXPlus. They will support FXPlus Security Officers in conducting their duties which include physical security of buildings, staff, student and visitor welfare, car parking duties and first aid. Whilst the Officers will have autonomy to carry out their duties, there will always be an FXPlus Supervisor or Manager they can refer to for guidance and support.</w:t>
      </w:r>
    </w:p>
    <w:p w14:paraId="1FD24B2B" w14:textId="77777777" w:rsidR="00FB4FF0" w:rsidRPr="009A773C" w:rsidRDefault="00FB4FF0" w:rsidP="00FB4FF0">
      <w:pPr>
        <w:rPr>
          <w:rFonts w:asciiTheme="minorHAnsi" w:hAnsiTheme="minorHAnsi" w:cstheme="minorHAnsi"/>
        </w:rPr>
      </w:pPr>
    </w:p>
    <w:p w14:paraId="028B4AA5" w14:textId="77777777" w:rsidR="00FB4FF0" w:rsidRPr="009A773C" w:rsidRDefault="00FB4FF0" w:rsidP="00FB4FF0">
      <w:pPr>
        <w:rPr>
          <w:rFonts w:asciiTheme="minorHAnsi" w:hAnsiTheme="minorHAnsi" w:cstheme="minorHAnsi"/>
        </w:rPr>
      </w:pPr>
      <w:r w:rsidRPr="009A773C">
        <w:rPr>
          <w:rFonts w:asciiTheme="minorHAnsi" w:hAnsiTheme="minorHAnsi" w:cstheme="minorHAnsi"/>
        </w:rPr>
        <w:t>Staff will predominantly be covering sickness and annual leave and could be called upon to work any shift rotation (full or part) and may also be called in for ad-hoc requests as the need arises. In this capacity, the security contractor may have short notice to provide staff and as such, there is a degree of understanding around levels of cover that can be provided. This will be covered in the KPI section of the tender.</w:t>
      </w:r>
    </w:p>
    <w:p w14:paraId="61BBE12F" w14:textId="77777777" w:rsidR="00FB4FF0" w:rsidRPr="009A773C" w:rsidRDefault="00FB4FF0" w:rsidP="00FB4FF0">
      <w:pPr>
        <w:rPr>
          <w:rFonts w:asciiTheme="minorHAnsi" w:hAnsiTheme="minorHAnsi" w:cstheme="minorHAnsi"/>
        </w:rPr>
      </w:pPr>
    </w:p>
    <w:p w14:paraId="26D8D270" w14:textId="2A037568" w:rsidR="00FB4FF0" w:rsidRPr="009A773C" w:rsidRDefault="00FB4FF0" w:rsidP="00FB4FF0">
      <w:pPr>
        <w:rPr>
          <w:rFonts w:asciiTheme="minorHAnsi" w:hAnsiTheme="minorHAnsi" w:cstheme="minorHAnsi"/>
        </w:rPr>
      </w:pPr>
      <w:r w:rsidRPr="009A773C">
        <w:rPr>
          <w:rFonts w:asciiTheme="minorHAnsi" w:hAnsiTheme="minorHAnsi" w:cstheme="minorHAnsi"/>
        </w:rPr>
        <w:lastRenderedPageBreak/>
        <w:t>It is expected that the contractor will keep a core number of staff who are appropriately trained to work safely with FXPlus Security and Halls Teams. This training will be at the cost of the security contractor, but will take no longer than 8 hours to complete. Where there are no appropriately trained staff to provide cover, this must be made clear to the person booking cover so that the duties may be amended accordingly.</w:t>
      </w:r>
    </w:p>
    <w:p w14:paraId="670DECD3" w14:textId="77777777" w:rsidR="00FB4FF0" w:rsidRPr="009A773C" w:rsidRDefault="00FB4FF0" w:rsidP="00FB4FF0">
      <w:pPr>
        <w:rPr>
          <w:rFonts w:asciiTheme="minorHAnsi" w:hAnsiTheme="minorHAnsi" w:cstheme="minorHAnsi"/>
        </w:rPr>
      </w:pPr>
    </w:p>
    <w:p w14:paraId="1C434833" w14:textId="524DF2F9" w:rsidR="00FB4FF0" w:rsidRPr="009A773C" w:rsidRDefault="00FB4FF0" w:rsidP="00FB4FF0">
      <w:pPr>
        <w:rPr>
          <w:rFonts w:asciiTheme="minorHAnsi" w:hAnsiTheme="minorHAnsi" w:cstheme="minorHAnsi"/>
        </w:rPr>
      </w:pPr>
      <w:r w:rsidRPr="009A773C">
        <w:rPr>
          <w:rFonts w:asciiTheme="minorHAnsi" w:hAnsiTheme="minorHAnsi" w:cstheme="minorHAnsi"/>
        </w:rPr>
        <w:t xml:space="preserve">Staff will be expected to arrive to start their duty at the allocated time, not to arrive at the time they are to start duty. Officers are to be dressed in polo shirts, black trousers and black boots that provide ankle support and must have a high visibility vest with them. They should also bring with them wet and warm weather gear as necessary. They must also be clean and demonstrate a good level of personal hygiene. Mobile patrolling will be undertaken in FXPlus vehicles and they will be issued with a radio for the duration of their shift. They may also be issued with other specialist equipment (e.g. Tablets, phones, GPS trackers) as required by the FXPlus on duty supervisor/manager. Lost equipment will be recharged to the </w:t>
      </w:r>
      <w:r w:rsidR="00C84392" w:rsidRPr="009A773C">
        <w:rPr>
          <w:rFonts w:asciiTheme="minorHAnsi" w:hAnsiTheme="minorHAnsi" w:cstheme="minorHAnsi"/>
        </w:rPr>
        <w:t xml:space="preserve">security contractor at a value </w:t>
      </w:r>
      <w:r w:rsidRPr="009A773C">
        <w:rPr>
          <w:rFonts w:asciiTheme="minorHAnsi" w:hAnsiTheme="minorHAnsi" w:cstheme="minorHAnsi"/>
        </w:rPr>
        <w:t>n</w:t>
      </w:r>
      <w:r w:rsidR="00C84392" w:rsidRPr="009A773C">
        <w:rPr>
          <w:rFonts w:asciiTheme="minorHAnsi" w:hAnsiTheme="minorHAnsi" w:cstheme="minorHAnsi"/>
        </w:rPr>
        <w:t>o</w:t>
      </w:r>
      <w:r w:rsidRPr="009A773C">
        <w:rPr>
          <w:rFonts w:asciiTheme="minorHAnsi" w:hAnsiTheme="minorHAnsi" w:cstheme="minorHAnsi"/>
        </w:rPr>
        <w:t xml:space="preserve"> greater than the replacement cost.</w:t>
      </w:r>
    </w:p>
    <w:p w14:paraId="5C35956E" w14:textId="77777777" w:rsidR="00FB4FF0" w:rsidRPr="009A773C" w:rsidRDefault="00FB4FF0" w:rsidP="00FB4FF0">
      <w:pPr>
        <w:rPr>
          <w:rFonts w:asciiTheme="minorHAnsi" w:hAnsiTheme="minorHAnsi" w:cstheme="minorHAnsi"/>
        </w:rPr>
      </w:pPr>
    </w:p>
    <w:p w14:paraId="4C518625" w14:textId="2C1A1CDD" w:rsidR="00C84392" w:rsidRDefault="00FB4FF0" w:rsidP="00FB4FF0">
      <w:pPr>
        <w:rPr>
          <w:rFonts w:asciiTheme="minorHAnsi" w:hAnsiTheme="minorHAnsi" w:cstheme="minorHAnsi"/>
        </w:rPr>
      </w:pPr>
      <w:r w:rsidRPr="009A773C">
        <w:rPr>
          <w:rFonts w:asciiTheme="minorHAnsi" w:hAnsiTheme="minorHAnsi" w:cstheme="minorHAnsi"/>
        </w:rPr>
        <w:t>Cover Security Officers may come across vulnerable persons, they are to make the person/situation safe and then escalate to a member of the team they are working with. It is recommended that Officers who regularly provide cover attend ASIST (suicide prevention) and Mental Health First Aid courses so that they may be able to provide a high level of service to campus users.</w:t>
      </w:r>
    </w:p>
    <w:p w14:paraId="00D2245B" w14:textId="2EE7C1D4" w:rsidR="009A773C" w:rsidRDefault="009A773C" w:rsidP="00FB4FF0">
      <w:pPr>
        <w:rPr>
          <w:rFonts w:asciiTheme="minorHAnsi" w:hAnsiTheme="minorHAnsi" w:cstheme="minorHAnsi"/>
        </w:rPr>
      </w:pPr>
    </w:p>
    <w:p w14:paraId="0C03BB2F" w14:textId="21EB8141" w:rsidR="009A773C" w:rsidRDefault="009A773C" w:rsidP="00FB4FF0">
      <w:pPr>
        <w:rPr>
          <w:rFonts w:asciiTheme="minorHAnsi" w:hAnsiTheme="minorHAnsi" w:cstheme="minorHAnsi"/>
        </w:rPr>
      </w:pPr>
    </w:p>
    <w:p w14:paraId="62CA5D39" w14:textId="77777777" w:rsidR="00D9049C" w:rsidRPr="009A773C" w:rsidRDefault="00D9049C" w:rsidP="00FB4FF0">
      <w:pPr>
        <w:rPr>
          <w:rFonts w:asciiTheme="minorHAnsi" w:hAnsiTheme="minorHAnsi" w:cstheme="minorHAnsi"/>
        </w:rPr>
      </w:pPr>
    </w:p>
    <w:p w14:paraId="6ED2D232" w14:textId="419D584E" w:rsidR="00FB4FF0" w:rsidRPr="008928B7" w:rsidRDefault="00FB4FF0" w:rsidP="00FB4FF0">
      <w:pPr>
        <w:rPr>
          <w:rFonts w:asciiTheme="minorHAnsi" w:hAnsiTheme="minorHAnsi" w:cstheme="minorHAnsi"/>
          <w:b/>
        </w:rPr>
      </w:pPr>
      <w:r w:rsidRPr="008928B7">
        <w:rPr>
          <w:rFonts w:asciiTheme="minorHAnsi" w:hAnsiTheme="minorHAnsi" w:cstheme="minorHAnsi"/>
          <w:b/>
        </w:rPr>
        <w:t>2.</w:t>
      </w:r>
      <w:r w:rsidRPr="008928B7">
        <w:rPr>
          <w:rFonts w:asciiTheme="minorHAnsi" w:hAnsiTheme="minorHAnsi" w:cstheme="minorHAnsi"/>
          <w:b/>
        </w:rPr>
        <w:tab/>
      </w:r>
      <w:r w:rsidRPr="008928B7">
        <w:rPr>
          <w:rFonts w:asciiTheme="minorHAnsi" w:hAnsiTheme="minorHAnsi" w:cstheme="minorHAnsi"/>
          <w:b/>
          <w:u w:val="single"/>
        </w:rPr>
        <w:t>Event Security</w:t>
      </w:r>
    </w:p>
    <w:p w14:paraId="28D6B0EA" w14:textId="77777777" w:rsidR="00FB4FF0" w:rsidRPr="009A773C" w:rsidRDefault="00FB4FF0" w:rsidP="00FB4FF0">
      <w:pPr>
        <w:rPr>
          <w:rFonts w:asciiTheme="minorHAnsi" w:hAnsiTheme="minorHAnsi" w:cstheme="minorHAnsi"/>
        </w:rPr>
      </w:pPr>
    </w:p>
    <w:p w14:paraId="4F4DD873" w14:textId="77777777" w:rsidR="00FB4FF0" w:rsidRPr="009A773C" w:rsidRDefault="00FB4FF0" w:rsidP="00FB4FF0">
      <w:pPr>
        <w:rPr>
          <w:rFonts w:asciiTheme="minorHAnsi" w:hAnsiTheme="minorHAnsi" w:cstheme="minorHAnsi"/>
          <w:b/>
        </w:rPr>
      </w:pPr>
      <w:r w:rsidRPr="009A773C">
        <w:rPr>
          <w:rFonts w:asciiTheme="minorHAnsi" w:hAnsiTheme="minorHAnsi" w:cstheme="minorHAnsi"/>
          <w:b/>
        </w:rPr>
        <w:t xml:space="preserve">Summary of Duties </w:t>
      </w:r>
    </w:p>
    <w:p w14:paraId="78758CA4" w14:textId="77777777" w:rsidR="00FB4FF0" w:rsidRPr="009A773C" w:rsidRDefault="00FB4FF0" w:rsidP="00FB4FF0">
      <w:pPr>
        <w:rPr>
          <w:rFonts w:asciiTheme="minorHAnsi" w:hAnsiTheme="minorHAnsi" w:cstheme="minorHAnsi"/>
        </w:rPr>
      </w:pPr>
    </w:p>
    <w:p w14:paraId="50A159C0" w14:textId="5A5132EE" w:rsidR="00FB4FF0" w:rsidRPr="009A773C" w:rsidRDefault="00FB4FF0" w:rsidP="00FB4FF0">
      <w:pPr>
        <w:rPr>
          <w:rFonts w:asciiTheme="minorHAnsi" w:hAnsiTheme="minorHAnsi" w:cstheme="minorHAnsi"/>
        </w:rPr>
      </w:pPr>
      <w:r w:rsidRPr="009A773C">
        <w:rPr>
          <w:rFonts w:asciiTheme="minorHAnsi" w:hAnsiTheme="minorHAnsi" w:cstheme="minorHAnsi"/>
        </w:rPr>
        <w:t>To provide Door Supe</w:t>
      </w:r>
      <w:r w:rsidR="00C84392" w:rsidRPr="009A773C">
        <w:rPr>
          <w:rFonts w:asciiTheme="minorHAnsi" w:hAnsiTheme="minorHAnsi" w:cstheme="minorHAnsi"/>
        </w:rPr>
        <w:t>rvisors to ensure that events ru</w:t>
      </w:r>
      <w:r w:rsidRPr="009A773C">
        <w:rPr>
          <w:rFonts w:asciiTheme="minorHAnsi" w:hAnsiTheme="minorHAnsi" w:cstheme="minorHAnsi"/>
        </w:rPr>
        <w:t xml:space="preserve">n on FXPlus property are safe and secure and to work with the various stakeholders to ensure that this is done and that any licensing requirements are met and maintained. The contractor will, on request, also provide specialist guidance and advice to FXPlus on the best way in which to ensure the safety and security of an event, this may include advice on queue management, crowd management and control. As such, the contractor must have the level of knowledge within their organisation to be able to provide this professional advice. </w:t>
      </w:r>
    </w:p>
    <w:p w14:paraId="58FD036C" w14:textId="77777777" w:rsidR="00FB4FF0" w:rsidRPr="009A773C" w:rsidRDefault="00FB4FF0" w:rsidP="00FB4FF0">
      <w:pPr>
        <w:rPr>
          <w:rFonts w:asciiTheme="minorHAnsi" w:hAnsiTheme="minorHAnsi" w:cstheme="minorHAnsi"/>
        </w:rPr>
      </w:pPr>
    </w:p>
    <w:p w14:paraId="7D793CEB" w14:textId="77777777" w:rsidR="00FB4FF0" w:rsidRPr="009A773C" w:rsidRDefault="00FB4FF0" w:rsidP="00FB4FF0">
      <w:pPr>
        <w:rPr>
          <w:rFonts w:asciiTheme="minorHAnsi" w:hAnsiTheme="minorHAnsi" w:cstheme="minorHAnsi"/>
        </w:rPr>
      </w:pPr>
      <w:r w:rsidRPr="009A773C">
        <w:rPr>
          <w:rFonts w:asciiTheme="minorHAnsi" w:hAnsiTheme="minorHAnsi" w:cstheme="minorHAnsi"/>
        </w:rPr>
        <w:t xml:space="preserve">Whilst conducting their duties, they must make FXPlus aware of any safety issues they become aware of and on completion of their duties a handover is to be done with their nominated FXPlus representative. This will include any incident or issues they have resolved or attended.  </w:t>
      </w:r>
    </w:p>
    <w:p w14:paraId="2F22F8C9" w14:textId="77777777" w:rsidR="00FB4FF0" w:rsidRPr="009A773C" w:rsidRDefault="00FB4FF0" w:rsidP="00FB4FF0">
      <w:pPr>
        <w:rPr>
          <w:rFonts w:asciiTheme="minorHAnsi" w:hAnsiTheme="minorHAnsi" w:cstheme="minorHAnsi"/>
        </w:rPr>
      </w:pPr>
    </w:p>
    <w:p w14:paraId="6BAF02C5" w14:textId="77777777" w:rsidR="00FB4FF0" w:rsidRPr="009A773C" w:rsidRDefault="00FB4FF0" w:rsidP="00FB4FF0">
      <w:pPr>
        <w:rPr>
          <w:rFonts w:asciiTheme="minorHAnsi" w:hAnsiTheme="minorHAnsi" w:cstheme="minorHAnsi"/>
        </w:rPr>
      </w:pPr>
      <w:r w:rsidRPr="009A773C">
        <w:rPr>
          <w:rFonts w:asciiTheme="minorHAnsi" w:hAnsiTheme="minorHAnsi" w:cstheme="minorHAnsi"/>
        </w:rPr>
        <w:t>A campus radio will be provided to the security contractor’s supervisor. Radios for the rest of the security team are to be provided by the contractor at their cost. Should additional campus radios be required, this must be communicated to the FXPlus representative making the booking in advance of the event to allow sufficient time for radios to be acquired. There may be a cost for this service and lost radios will incur a cost which will be no greater than the replacement value of the radio.</w:t>
      </w:r>
    </w:p>
    <w:p w14:paraId="06297251" w14:textId="77777777" w:rsidR="00FB4FF0" w:rsidRPr="009A773C" w:rsidRDefault="00FB4FF0" w:rsidP="00FB4FF0">
      <w:pPr>
        <w:rPr>
          <w:rFonts w:asciiTheme="minorHAnsi" w:hAnsiTheme="minorHAnsi" w:cstheme="minorHAnsi"/>
        </w:rPr>
      </w:pPr>
    </w:p>
    <w:p w14:paraId="7F134984" w14:textId="445BFC14" w:rsidR="00FB4FF0" w:rsidRPr="009A773C" w:rsidRDefault="00FB4FF0" w:rsidP="00FB4FF0">
      <w:pPr>
        <w:rPr>
          <w:rFonts w:asciiTheme="minorHAnsi" w:hAnsiTheme="minorHAnsi" w:cstheme="minorHAnsi"/>
        </w:rPr>
      </w:pPr>
      <w:r w:rsidRPr="009A773C">
        <w:rPr>
          <w:rFonts w:asciiTheme="minorHAnsi" w:hAnsiTheme="minorHAnsi" w:cstheme="minorHAnsi"/>
        </w:rPr>
        <w:t xml:space="preserve">The security contractor will be responsible for seizing drugs in accordance with the FXPlus policy and must ensure that drugs seized are appropriately recorded (to include person seizing and from whom it’s seized (if known)) and seized drugs must be stored in </w:t>
      </w:r>
      <w:r w:rsidR="003A2FC1" w:rsidRPr="009A773C">
        <w:rPr>
          <w:rFonts w:asciiTheme="minorHAnsi" w:hAnsiTheme="minorHAnsi" w:cstheme="minorHAnsi"/>
        </w:rPr>
        <w:t>the on-site</w:t>
      </w:r>
      <w:r w:rsidRPr="009A773C">
        <w:rPr>
          <w:rFonts w:asciiTheme="minorHAnsi" w:hAnsiTheme="minorHAnsi" w:cstheme="minorHAnsi"/>
        </w:rPr>
        <w:t xml:space="preserve"> drugs boxes.</w:t>
      </w:r>
    </w:p>
    <w:p w14:paraId="21F840B8" w14:textId="77777777" w:rsidR="00FB4FF0" w:rsidRPr="009A773C" w:rsidRDefault="00FB4FF0" w:rsidP="00FB4FF0">
      <w:pPr>
        <w:rPr>
          <w:rFonts w:asciiTheme="minorHAnsi" w:hAnsiTheme="minorHAnsi" w:cstheme="minorHAnsi"/>
        </w:rPr>
      </w:pPr>
    </w:p>
    <w:p w14:paraId="3F10659D" w14:textId="27EE03EA" w:rsidR="00FB4FF0" w:rsidRPr="009A773C" w:rsidRDefault="00FB4FF0" w:rsidP="00FB4FF0">
      <w:pPr>
        <w:rPr>
          <w:rFonts w:asciiTheme="minorHAnsi" w:hAnsiTheme="minorHAnsi" w:cstheme="minorHAnsi"/>
        </w:rPr>
      </w:pPr>
      <w:r w:rsidRPr="009A773C">
        <w:rPr>
          <w:rFonts w:asciiTheme="minorHAnsi" w:hAnsiTheme="minorHAnsi" w:cstheme="minorHAnsi"/>
        </w:rPr>
        <w:lastRenderedPageBreak/>
        <w:t>Staff will be expected to arrive to start their duty at the allocated time, not to arrive at the time they are to start duty. Officers are to be dressed in polo shirts, black trousers and black boots that provide ankle support and must have a high visibility vest with them. They should also bring with them wet and warm weather gear as necessary. They must also be clean and demonstrate a good level of personal hygiene.</w:t>
      </w:r>
    </w:p>
    <w:p w14:paraId="7118DD6E" w14:textId="77777777" w:rsidR="00921B73" w:rsidRDefault="00921B73" w:rsidP="00FB4FF0">
      <w:pPr>
        <w:rPr>
          <w:rFonts w:cstheme="minorHAnsi"/>
          <w:b/>
          <w:sz w:val="16"/>
          <w:szCs w:val="16"/>
          <w:u w:val="single"/>
        </w:rPr>
      </w:pPr>
    </w:p>
    <w:p w14:paraId="1A4CEBC8" w14:textId="77777777" w:rsidR="00281C3E" w:rsidRPr="009A773C" w:rsidRDefault="00281C3E" w:rsidP="00281C3E">
      <w:pPr>
        <w:rPr>
          <w:rFonts w:asciiTheme="minorHAnsi" w:hAnsiTheme="minorHAnsi" w:cstheme="minorHAnsi"/>
          <w:b/>
        </w:rPr>
      </w:pPr>
    </w:p>
    <w:p w14:paraId="13FE0CA2" w14:textId="77777777" w:rsidR="00281C3E" w:rsidRPr="009A773C" w:rsidRDefault="00281C3E" w:rsidP="00281C3E">
      <w:pPr>
        <w:rPr>
          <w:rFonts w:asciiTheme="minorHAnsi" w:hAnsiTheme="minorHAnsi" w:cstheme="minorHAnsi"/>
          <w:b/>
        </w:rPr>
      </w:pPr>
      <w:r w:rsidRPr="009A773C">
        <w:rPr>
          <w:rFonts w:asciiTheme="minorHAnsi" w:hAnsiTheme="minorHAnsi" w:cstheme="minorHAnsi"/>
          <w:b/>
        </w:rPr>
        <w:t>All contract security staff must be:</w:t>
      </w:r>
    </w:p>
    <w:p w14:paraId="14376671"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SIA trained to Door Supervisor level, with their in-date license clearly displayed.</w:t>
      </w:r>
    </w:p>
    <w:p w14:paraId="2C61AA62"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DBS checked.</w:t>
      </w:r>
    </w:p>
    <w:p w14:paraId="39D24752"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Prepared to report to and take instructions from Campus staff.</w:t>
      </w:r>
    </w:p>
    <w:p w14:paraId="5306E6D6"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Physically fit and able to carry out duties.</w:t>
      </w:r>
    </w:p>
    <w:p w14:paraId="4AD2759C"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Aware of their responsibility of working with young and sometimes vulnerable adults.</w:t>
      </w:r>
    </w:p>
    <w:p w14:paraId="06F6C1A9"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In possession of a full driving license for Cover Security officers.</w:t>
      </w:r>
    </w:p>
    <w:p w14:paraId="437017A8"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Aware of relevant FXPlus procedures to conduct their duties.</w:t>
      </w:r>
    </w:p>
    <w:p w14:paraId="3E4868C4"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Hold a First Aid certificate.</w:t>
      </w:r>
    </w:p>
    <w:p w14:paraId="7AE7EDC8"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Able to converse in English fluently.</w:t>
      </w:r>
    </w:p>
    <w:p w14:paraId="2E9A15E8" w14:textId="77777777" w:rsidR="00281C3E" w:rsidRPr="009A773C" w:rsidRDefault="00281C3E" w:rsidP="00281C3E">
      <w:pPr>
        <w:pStyle w:val="ListParagraph"/>
        <w:numPr>
          <w:ilvl w:val="0"/>
          <w:numId w:val="46"/>
        </w:numPr>
        <w:suppressAutoHyphens w:val="0"/>
        <w:autoSpaceDN/>
        <w:spacing w:after="0"/>
        <w:contextualSpacing/>
        <w:textAlignment w:val="auto"/>
        <w:rPr>
          <w:rFonts w:asciiTheme="minorHAnsi" w:hAnsiTheme="minorHAnsi" w:cstheme="minorHAnsi"/>
          <w:sz w:val="20"/>
          <w:szCs w:val="20"/>
        </w:rPr>
      </w:pPr>
      <w:r w:rsidRPr="009A773C">
        <w:rPr>
          <w:rFonts w:asciiTheme="minorHAnsi" w:hAnsiTheme="minorHAnsi" w:cstheme="minorHAnsi"/>
          <w:sz w:val="20"/>
          <w:szCs w:val="20"/>
        </w:rPr>
        <w:t>Aware of GDPR and how it relates to their role.</w:t>
      </w:r>
    </w:p>
    <w:p w14:paraId="0B59C3F3" w14:textId="26B797B6" w:rsidR="009A773C" w:rsidRPr="00D9049C" w:rsidRDefault="00281C3E" w:rsidP="00D9049C">
      <w:pPr>
        <w:pStyle w:val="ListParagraph"/>
        <w:numPr>
          <w:ilvl w:val="0"/>
          <w:numId w:val="46"/>
        </w:numPr>
        <w:suppressAutoHyphens w:val="0"/>
        <w:autoSpaceDN/>
        <w:spacing w:after="0"/>
        <w:contextualSpacing/>
        <w:textAlignment w:val="auto"/>
        <w:rPr>
          <w:rFonts w:asciiTheme="minorHAnsi" w:hAnsiTheme="minorHAnsi" w:cstheme="minorHAnsi"/>
          <w:b/>
          <w:sz w:val="20"/>
          <w:szCs w:val="20"/>
          <w:u w:val="single"/>
        </w:rPr>
      </w:pPr>
      <w:r w:rsidRPr="009A773C">
        <w:rPr>
          <w:rFonts w:asciiTheme="minorHAnsi" w:hAnsiTheme="minorHAnsi" w:cstheme="minorHAnsi"/>
          <w:sz w:val="20"/>
          <w:szCs w:val="20"/>
        </w:rPr>
        <w:t>Courteous and polite at all times.</w:t>
      </w:r>
    </w:p>
    <w:p w14:paraId="73170D4D" w14:textId="63A72BDB" w:rsidR="00FB4FF0" w:rsidRPr="009A773C" w:rsidRDefault="00FB4FF0" w:rsidP="00FB4FF0">
      <w:pPr>
        <w:contextualSpacing/>
        <w:rPr>
          <w:rFonts w:asciiTheme="minorHAnsi" w:hAnsiTheme="minorHAnsi" w:cstheme="minorHAnsi"/>
          <w:b/>
          <w:u w:val="single"/>
        </w:rPr>
      </w:pPr>
      <w:r w:rsidRPr="009A773C">
        <w:rPr>
          <w:rFonts w:asciiTheme="minorHAnsi" w:hAnsiTheme="minorHAnsi" w:cstheme="minorHAnsi"/>
          <w:b/>
          <w:u w:val="single"/>
        </w:rPr>
        <w:t>Periodic reporting and KPIs</w:t>
      </w:r>
    </w:p>
    <w:p w14:paraId="566637EF" w14:textId="77777777" w:rsidR="00FB4FF0" w:rsidRPr="009A773C" w:rsidRDefault="00FB4FF0" w:rsidP="00FB4FF0">
      <w:pPr>
        <w:contextualSpacing/>
        <w:rPr>
          <w:rFonts w:asciiTheme="minorHAnsi" w:hAnsiTheme="minorHAnsi" w:cstheme="minorHAnsi"/>
          <w:b/>
        </w:rPr>
      </w:pPr>
    </w:p>
    <w:p w14:paraId="2A7CBA7F" w14:textId="76666598" w:rsidR="00FB4FF0" w:rsidRPr="009A773C" w:rsidRDefault="00FB4FF0" w:rsidP="00FB4FF0">
      <w:pPr>
        <w:contextualSpacing/>
        <w:rPr>
          <w:rFonts w:asciiTheme="minorHAnsi" w:hAnsiTheme="minorHAnsi" w:cstheme="minorHAnsi"/>
        </w:rPr>
      </w:pPr>
      <w:r w:rsidRPr="009A773C">
        <w:rPr>
          <w:rFonts w:asciiTheme="minorHAnsi" w:hAnsiTheme="minorHAnsi" w:cstheme="minorHAnsi"/>
        </w:rPr>
        <w:t xml:space="preserve">FXPlus will provide a monthly written report to the security contractor with the previous months KPIs and any other relevant commentary. A meeting will then be agreed for no later than 2 weeks after receipt of the report, between FXPlus and the security contractor. At least 6 meetings a year must be face to face, others may take place by phone or other means. The KPIs </w:t>
      </w:r>
      <w:r w:rsidR="009D69CE">
        <w:rPr>
          <w:rFonts w:asciiTheme="minorHAnsi" w:hAnsiTheme="minorHAnsi" w:cstheme="minorHAnsi"/>
        </w:rPr>
        <w:t>are presented in detail in the attached SLA. (Appendix 2.)</w:t>
      </w:r>
    </w:p>
    <w:p w14:paraId="038442C5" w14:textId="77777777" w:rsidR="00D9049C" w:rsidRPr="009A773C" w:rsidRDefault="00D9049C" w:rsidP="00FB4FF0">
      <w:pPr>
        <w:rPr>
          <w:rFonts w:asciiTheme="minorHAnsi" w:eastAsia="Times" w:hAnsiTheme="minorHAnsi" w:cstheme="minorHAnsi"/>
          <w:b/>
          <w:u w:val="single"/>
        </w:rPr>
      </w:pPr>
    </w:p>
    <w:p w14:paraId="0817C05F" w14:textId="72CB6E37" w:rsidR="000C1413" w:rsidRDefault="000C1413" w:rsidP="008A5A26">
      <w:pPr>
        <w:spacing w:line="280" w:lineRule="exact"/>
        <w:ind w:left="360"/>
        <w:rPr>
          <w:rFonts w:asciiTheme="minorHAnsi" w:hAnsiTheme="minorHAnsi" w:cstheme="minorHAnsi"/>
          <w:color w:val="auto"/>
        </w:rPr>
      </w:pPr>
    </w:p>
    <w:p w14:paraId="73FA721D" w14:textId="2F190068" w:rsidR="001C5DA9" w:rsidRPr="000C1413" w:rsidRDefault="001C5DA9" w:rsidP="000C1413">
      <w:pPr>
        <w:keepNext/>
        <w:keepLines/>
        <w:numPr>
          <w:ilvl w:val="0"/>
          <w:numId w:val="3"/>
        </w:numPr>
        <w:suppressAutoHyphens/>
        <w:spacing w:after="240"/>
        <w:ind w:left="0" w:firstLine="0"/>
        <w:jc w:val="both"/>
        <w:outlineLvl w:val="0"/>
        <w:rPr>
          <w:rFonts w:asciiTheme="minorHAnsi" w:eastAsiaTheme="majorEastAsia" w:hAnsiTheme="minorHAnsi" w:cstheme="minorHAnsi"/>
          <w:bCs/>
          <w:color w:val="auto"/>
          <w:kern w:val="3"/>
          <w:sz w:val="28"/>
          <w:szCs w:val="28"/>
        </w:rPr>
      </w:pPr>
      <w:r w:rsidRPr="000C1413">
        <w:rPr>
          <w:rFonts w:asciiTheme="minorHAnsi" w:eastAsiaTheme="majorEastAsia" w:hAnsiTheme="minorHAnsi" w:cstheme="minorHAnsi"/>
          <w:b/>
          <w:bCs/>
          <w:color w:val="auto"/>
          <w:kern w:val="3"/>
          <w:sz w:val="28"/>
          <w:szCs w:val="28"/>
        </w:rPr>
        <w:t>Correspondence</w:t>
      </w:r>
    </w:p>
    <w:p w14:paraId="69F8BEEA" w14:textId="02ECB5EA" w:rsidR="001C5DA9" w:rsidRPr="000C1413" w:rsidRDefault="00083FC6" w:rsidP="001C5DA9">
      <w:pPr>
        <w:suppressAutoHyphens/>
        <w:spacing w:after="240"/>
        <w:jc w:val="both"/>
        <w:rPr>
          <w:rFonts w:asciiTheme="minorHAnsi" w:hAnsiTheme="minorHAnsi" w:cstheme="minorHAnsi"/>
        </w:rPr>
      </w:pPr>
      <w:r w:rsidRPr="000C1413">
        <w:rPr>
          <w:rFonts w:asciiTheme="minorHAnsi" w:hAnsiTheme="minorHAnsi" w:cstheme="minorHAnsi"/>
        </w:rPr>
        <w:t xml:space="preserve">All correspondence, tenders, associated documents etc. (whether before or after the final submission of tender) are to be directed through the procurement tendering portal </w:t>
      </w:r>
      <w:hyperlink r:id="rId13" w:history="1">
        <w:r w:rsidRPr="000C1413">
          <w:rPr>
            <w:rStyle w:val="Hyperlink"/>
            <w:rFonts w:asciiTheme="minorHAnsi" w:hAnsiTheme="minorHAnsi" w:cstheme="minorHAnsi"/>
          </w:rPr>
          <w:t>https://in-tendhost.co.uk/universityofexeter/aspx/Home</w:t>
        </w:r>
      </w:hyperlink>
      <w:r w:rsidRPr="000C1413">
        <w:rPr>
          <w:rFonts w:asciiTheme="minorHAnsi" w:hAnsiTheme="minorHAnsi" w:cstheme="minorHAnsi"/>
        </w:rPr>
        <w:t xml:space="preserve"> </w:t>
      </w:r>
      <w:r w:rsidR="00005E44" w:rsidRPr="000C1413">
        <w:rPr>
          <w:rFonts w:asciiTheme="minorHAnsi" w:hAnsiTheme="minorHAnsi" w:cstheme="minorHAnsi"/>
        </w:rPr>
        <w:t xml:space="preserve">  </w:t>
      </w:r>
      <w:r w:rsidRPr="000C1413">
        <w:rPr>
          <w:rFonts w:asciiTheme="minorHAnsi" w:hAnsiTheme="minorHAnsi" w:cstheme="minorHAnsi"/>
        </w:rPr>
        <w:t>quoting reference</w:t>
      </w:r>
      <w:r w:rsidR="00005E44" w:rsidRPr="000C1413">
        <w:rPr>
          <w:rFonts w:asciiTheme="minorHAnsi" w:hAnsiTheme="minorHAnsi" w:cstheme="minorHAnsi"/>
        </w:rPr>
        <w:t xml:space="preserve"> </w:t>
      </w:r>
      <w:r w:rsidRPr="000C1413">
        <w:rPr>
          <w:rFonts w:asciiTheme="minorHAnsi" w:hAnsiTheme="minorHAnsi" w:cstheme="minorHAnsi"/>
        </w:rPr>
        <w:t xml:space="preserve">number </w:t>
      </w:r>
      <w:r w:rsidR="00204A38" w:rsidRPr="000C1413">
        <w:rPr>
          <w:rFonts w:asciiTheme="minorHAnsi" w:hAnsiTheme="minorHAnsi" w:cstheme="minorHAnsi"/>
        </w:rPr>
        <w:t>1</w:t>
      </w:r>
      <w:r w:rsidR="00921B73" w:rsidRPr="000C1413">
        <w:rPr>
          <w:rFonts w:asciiTheme="minorHAnsi" w:hAnsiTheme="minorHAnsi" w:cstheme="minorHAnsi"/>
        </w:rPr>
        <w:t>3</w:t>
      </w:r>
      <w:r w:rsidR="002A1B38" w:rsidRPr="000C1413">
        <w:rPr>
          <w:rFonts w:asciiTheme="minorHAnsi" w:hAnsiTheme="minorHAnsi" w:cstheme="minorHAnsi"/>
        </w:rPr>
        <w:t>7</w:t>
      </w:r>
      <w:r w:rsidR="00921B73" w:rsidRPr="000C1413">
        <w:rPr>
          <w:rFonts w:asciiTheme="minorHAnsi" w:hAnsiTheme="minorHAnsi" w:cstheme="minorHAnsi"/>
        </w:rPr>
        <w:t>0</w:t>
      </w:r>
      <w:r w:rsidR="00204A38" w:rsidRPr="000C1413">
        <w:rPr>
          <w:rFonts w:asciiTheme="minorHAnsi" w:hAnsiTheme="minorHAnsi" w:cstheme="minorHAnsi"/>
        </w:rPr>
        <w:t>F</w:t>
      </w:r>
      <w:r w:rsidR="002A1B38" w:rsidRPr="000C1413">
        <w:rPr>
          <w:rFonts w:asciiTheme="minorHAnsi" w:hAnsiTheme="minorHAnsi" w:cstheme="minorHAnsi"/>
        </w:rPr>
        <w:t>XPLUS.</w:t>
      </w:r>
      <w:r w:rsidR="00931C80" w:rsidRPr="000C1413">
        <w:rPr>
          <w:rFonts w:asciiTheme="minorHAnsi" w:hAnsiTheme="minorHAnsi" w:cstheme="minorHAnsi"/>
        </w:rPr>
        <w:t xml:space="preserve"> </w:t>
      </w:r>
    </w:p>
    <w:p w14:paraId="35E6E3D8" w14:textId="77777777" w:rsidR="001C5DA9" w:rsidRPr="000C1413" w:rsidRDefault="001C5DA9" w:rsidP="001C5DA9">
      <w:pPr>
        <w:suppressAutoHyphens/>
        <w:spacing w:after="240"/>
        <w:jc w:val="both"/>
        <w:rPr>
          <w:rFonts w:asciiTheme="minorHAnsi" w:hAnsiTheme="minorHAnsi" w:cstheme="minorHAnsi"/>
        </w:rPr>
      </w:pPr>
      <w:r w:rsidRPr="000C1413">
        <w:rPr>
          <w:rFonts w:asciiTheme="minorHAnsi" w:hAnsiTheme="minorHAnsi" w:cstheme="minorHAnsi"/>
        </w:rPr>
        <w:t>No approach of any kind in connection with the ITT should be made in any other manner, or to any other person within, or associated with Falmouth University (including its representatives).</w:t>
      </w:r>
    </w:p>
    <w:p w14:paraId="6EE100FA" w14:textId="4418EEDB" w:rsidR="009D69CE" w:rsidRDefault="001C5DA9" w:rsidP="009D69CE">
      <w:pPr>
        <w:numPr>
          <w:ilvl w:val="0"/>
          <w:numId w:val="1"/>
        </w:numPr>
        <w:tabs>
          <w:tab w:val="clear" w:pos="1211"/>
        </w:tabs>
        <w:suppressAutoHyphens/>
        <w:jc w:val="both"/>
        <w:rPr>
          <w:rFonts w:asciiTheme="minorHAnsi" w:hAnsiTheme="minorHAnsi" w:cstheme="minorHAnsi"/>
          <w:lang w:val="en-US"/>
        </w:rPr>
      </w:pPr>
      <w:r w:rsidRPr="000C1413">
        <w:rPr>
          <w:rFonts w:asciiTheme="minorHAnsi" w:hAnsiTheme="minorHAnsi" w:cstheme="minorHAnsi"/>
          <w:lang w:val="en-US"/>
        </w:rPr>
        <w:t>Falmouth University intends to provide all information that is relevant to all Tenderers, even if this information is only requested by one Tenderer.</w:t>
      </w:r>
    </w:p>
    <w:p w14:paraId="0B902F6A" w14:textId="5E02CA2C" w:rsidR="009D69CE" w:rsidRDefault="009D69CE" w:rsidP="009D69CE">
      <w:pPr>
        <w:suppressAutoHyphens/>
        <w:jc w:val="both"/>
        <w:rPr>
          <w:rFonts w:asciiTheme="minorHAnsi" w:hAnsiTheme="minorHAnsi" w:cstheme="minorHAnsi"/>
          <w:lang w:val="en-US"/>
        </w:rPr>
      </w:pPr>
    </w:p>
    <w:p w14:paraId="2C12DC11" w14:textId="77777777" w:rsidR="009D69CE" w:rsidRDefault="009D69CE" w:rsidP="009D69CE">
      <w:pPr>
        <w:suppressAutoHyphens/>
        <w:jc w:val="both"/>
        <w:rPr>
          <w:rFonts w:asciiTheme="minorHAnsi" w:hAnsiTheme="minorHAnsi" w:cstheme="minorHAnsi"/>
          <w:lang w:val="en-US"/>
        </w:rPr>
      </w:pPr>
    </w:p>
    <w:p w14:paraId="666654D3" w14:textId="4849522D" w:rsidR="001C5DA9"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bookmarkStart w:id="2" w:name="_Toc396469396"/>
      <w:r w:rsidRPr="002A77BE">
        <w:rPr>
          <w:rFonts w:asciiTheme="minorHAnsi" w:eastAsiaTheme="majorEastAsia" w:hAnsiTheme="minorHAnsi" w:cstheme="minorHAnsi"/>
          <w:b/>
          <w:bCs/>
          <w:color w:val="auto"/>
          <w:kern w:val="3"/>
          <w:sz w:val="28"/>
          <w:szCs w:val="28"/>
        </w:rPr>
        <w:lastRenderedPageBreak/>
        <w:t xml:space="preserve">Anticipated </w:t>
      </w:r>
      <w:r w:rsidR="009F1496">
        <w:rPr>
          <w:rFonts w:asciiTheme="minorHAnsi" w:eastAsiaTheme="majorEastAsia" w:hAnsiTheme="minorHAnsi" w:cstheme="minorHAnsi"/>
          <w:b/>
          <w:bCs/>
          <w:color w:val="auto"/>
          <w:kern w:val="3"/>
          <w:sz w:val="28"/>
          <w:szCs w:val="28"/>
        </w:rPr>
        <w:t xml:space="preserve">Tender </w:t>
      </w:r>
      <w:r w:rsidRPr="002A77BE">
        <w:rPr>
          <w:rFonts w:asciiTheme="minorHAnsi" w:eastAsiaTheme="majorEastAsia" w:hAnsiTheme="minorHAnsi" w:cstheme="minorHAnsi"/>
          <w:b/>
          <w:bCs/>
          <w:color w:val="auto"/>
          <w:kern w:val="3"/>
          <w:sz w:val="28"/>
          <w:szCs w:val="28"/>
        </w:rPr>
        <w:t>Timescales</w:t>
      </w:r>
      <w:bookmarkEnd w:id="2"/>
    </w:p>
    <w:tbl>
      <w:tblPr>
        <w:tblW w:w="7836" w:type="dxa"/>
        <w:jc w:val="center"/>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5382"/>
        <w:gridCol w:w="2454"/>
      </w:tblGrid>
      <w:tr w:rsidR="001B170E" w:rsidRPr="00ED46DE" w14:paraId="0790E9CA" w14:textId="77777777" w:rsidTr="002A2389">
        <w:trPr>
          <w:trHeight w:val="886"/>
          <w:jc w:val="center"/>
        </w:trPr>
        <w:tc>
          <w:tcPr>
            <w:tcW w:w="5382" w:type="dxa"/>
            <w:noWrap/>
            <w:vAlign w:val="bottom"/>
            <w:hideMark/>
          </w:tcPr>
          <w:p w14:paraId="37AD8BB9" w14:textId="43902318" w:rsidR="001B170E" w:rsidRPr="00ED46DE" w:rsidRDefault="00E853BE" w:rsidP="00E853BE">
            <w:pPr>
              <w:suppressAutoHyphens/>
              <w:spacing w:before="240" w:after="80"/>
              <w:rPr>
                <w:rFonts w:asciiTheme="minorHAnsi" w:eastAsiaTheme="minorEastAsia" w:hAnsiTheme="minorHAnsi" w:cstheme="minorBidi"/>
                <w:sz w:val="24"/>
                <w:szCs w:val="24"/>
              </w:rPr>
            </w:pPr>
            <w:r w:rsidRPr="00ED46DE">
              <w:rPr>
                <w:rFonts w:asciiTheme="minorHAnsi" w:eastAsiaTheme="minorEastAsia" w:hAnsiTheme="minorHAnsi" w:cstheme="minorBidi"/>
                <w:sz w:val="24"/>
                <w:szCs w:val="24"/>
              </w:rPr>
              <w:t>ITT made available to Bidders</w:t>
            </w:r>
          </w:p>
        </w:tc>
        <w:tc>
          <w:tcPr>
            <w:tcW w:w="2454" w:type="dxa"/>
            <w:noWrap/>
          </w:tcPr>
          <w:p w14:paraId="26BF8E14" w14:textId="77777777" w:rsidR="00E853BE" w:rsidRPr="00ED46DE" w:rsidRDefault="00E853BE" w:rsidP="00257F35">
            <w:pPr>
              <w:suppressAutoHyphens/>
              <w:spacing w:after="80"/>
              <w:jc w:val="both"/>
              <w:rPr>
                <w:rFonts w:asciiTheme="minorHAnsi" w:eastAsiaTheme="minorEastAsia" w:hAnsiTheme="minorHAnsi" w:cstheme="minorBidi"/>
                <w:b/>
                <w:bCs/>
                <w:sz w:val="24"/>
                <w:szCs w:val="24"/>
              </w:rPr>
            </w:pPr>
          </w:p>
          <w:p w14:paraId="17D5FE7E" w14:textId="012D7440" w:rsidR="001B170E" w:rsidRPr="00ED46DE" w:rsidRDefault="00C44C09" w:rsidP="00257F35">
            <w:pPr>
              <w:suppressAutoHyphens/>
              <w:spacing w:after="80"/>
              <w:jc w:val="both"/>
              <w:rPr>
                <w:rFonts w:asciiTheme="minorHAnsi" w:eastAsiaTheme="minorEastAsia" w:hAnsiTheme="minorHAnsi" w:cstheme="minorBidi"/>
                <w:b/>
                <w:bCs/>
                <w:sz w:val="24"/>
                <w:szCs w:val="24"/>
              </w:rPr>
            </w:pPr>
            <w:r>
              <w:rPr>
                <w:rFonts w:asciiTheme="minorHAnsi" w:eastAsiaTheme="minorEastAsia" w:hAnsiTheme="minorHAnsi" w:cstheme="minorBidi"/>
                <w:b/>
                <w:bCs/>
                <w:sz w:val="24"/>
                <w:szCs w:val="24"/>
              </w:rPr>
              <w:t xml:space="preserve">Friday </w:t>
            </w:r>
            <w:r w:rsidR="00257F35" w:rsidRPr="00ED46DE">
              <w:rPr>
                <w:rFonts w:asciiTheme="minorHAnsi" w:eastAsiaTheme="minorEastAsia" w:hAnsiTheme="minorHAnsi" w:cstheme="minorBidi"/>
                <w:b/>
                <w:bCs/>
                <w:sz w:val="24"/>
                <w:szCs w:val="24"/>
              </w:rPr>
              <w:t>01</w:t>
            </w:r>
            <w:r w:rsidRPr="00C44C09">
              <w:rPr>
                <w:rFonts w:asciiTheme="minorHAnsi" w:eastAsiaTheme="minorEastAsia" w:hAnsiTheme="minorHAnsi" w:cstheme="minorBidi"/>
                <w:b/>
                <w:bCs/>
                <w:sz w:val="24"/>
                <w:szCs w:val="24"/>
                <w:vertAlign w:val="superscript"/>
              </w:rPr>
              <w:t>st</w:t>
            </w:r>
            <w:r>
              <w:rPr>
                <w:rFonts w:asciiTheme="minorHAnsi" w:eastAsiaTheme="minorEastAsia" w:hAnsiTheme="minorHAnsi" w:cstheme="minorBidi"/>
                <w:b/>
                <w:bCs/>
                <w:sz w:val="24"/>
                <w:szCs w:val="24"/>
              </w:rPr>
              <w:t xml:space="preserve"> February </w:t>
            </w:r>
            <w:r w:rsidR="00573F72" w:rsidRPr="00ED46DE">
              <w:rPr>
                <w:rFonts w:asciiTheme="minorHAnsi" w:eastAsiaTheme="minorEastAsia" w:hAnsiTheme="minorHAnsi" w:cstheme="minorBidi"/>
                <w:b/>
                <w:bCs/>
                <w:sz w:val="24"/>
                <w:szCs w:val="24"/>
              </w:rPr>
              <w:t>201</w:t>
            </w:r>
            <w:r w:rsidR="00257F35" w:rsidRPr="00ED46DE">
              <w:rPr>
                <w:rFonts w:asciiTheme="minorHAnsi" w:eastAsiaTheme="minorEastAsia" w:hAnsiTheme="minorHAnsi" w:cstheme="minorBidi"/>
                <w:b/>
                <w:bCs/>
                <w:sz w:val="24"/>
                <w:szCs w:val="24"/>
              </w:rPr>
              <w:t>9</w:t>
            </w:r>
          </w:p>
        </w:tc>
      </w:tr>
      <w:tr w:rsidR="001B170E" w:rsidRPr="00ED46DE" w14:paraId="5CE04B2F" w14:textId="77777777" w:rsidTr="002A2389">
        <w:trPr>
          <w:trHeight w:val="886"/>
          <w:jc w:val="center"/>
        </w:trPr>
        <w:tc>
          <w:tcPr>
            <w:tcW w:w="5382" w:type="dxa"/>
            <w:noWrap/>
            <w:vAlign w:val="bottom"/>
            <w:hideMark/>
          </w:tcPr>
          <w:p w14:paraId="5D659ED5" w14:textId="62BB9B71" w:rsidR="001B170E" w:rsidRPr="00ED46DE" w:rsidRDefault="001B170E" w:rsidP="00A777E9">
            <w:pPr>
              <w:suppressAutoHyphens/>
              <w:spacing w:after="80"/>
              <w:rPr>
                <w:rFonts w:asciiTheme="minorHAnsi" w:eastAsiaTheme="minorEastAsia" w:hAnsiTheme="minorHAnsi" w:cstheme="minorBidi"/>
                <w:sz w:val="24"/>
                <w:szCs w:val="24"/>
              </w:rPr>
            </w:pPr>
            <w:r w:rsidRPr="00ED46DE">
              <w:rPr>
                <w:rFonts w:asciiTheme="minorHAnsi" w:eastAsiaTheme="minorEastAsia" w:hAnsiTheme="minorHAnsi" w:cstheme="minorBidi"/>
                <w:sz w:val="24"/>
                <w:szCs w:val="24"/>
              </w:rPr>
              <w:t xml:space="preserve">Date by which Bidders will need to submit clarifications </w:t>
            </w:r>
            <w:r w:rsidR="003656CE">
              <w:rPr>
                <w:rFonts w:asciiTheme="minorHAnsi" w:eastAsiaTheme="minorEastAsia" w:hAnsiTheme="minorHAnsi" w:cstheme="minorBidi"/>
                <w:sz w:val="24"/>
                <w:szCs w:val="24"/>
              </w:rPr>
              <w:t>&amp; complete</w:t>
            </w:r>
            <w:r w:rsidR="00257F35" w:rsidRPr="00ED46DE">
              <w:rPr>
                <w:rFonts w:asciiTheme="minorHAnsi" w:eastAsiaTheme="minorEastAsia" w:hAnsiTheme="minorHAnsi" w:cstheme="minorBidi"/>
                <w:sz w:val="24"/>
                <w:szCs w:val="24"/>
              </w:rPr>
              <w:t xml:space="preserve"> site visits (if required)</w:t>
            </w:r>
          </w:p>
        </w:tc>
        <w:tc>
          <w:tcPr>
            <w:tcW w:w="2454" w:type="dxa"/>
            <w:noWrap/>
          </w:tcPr>
          <w:p w14:paraId="18547809" w14:textId="77777777" w:rsidR="00E853BE" w:rsidRPr="00ED46DE" w:rsidRDefault="00E853BE" w:rsidP="00257F35">
            <w:pPr>
              <w:suppressAutoHyphens/>
              <w:spacing w:after="80"/>
              <w:jc w:val="both"/>
              <w:rPr>
                <w:rFonts w:asciiTheme="minorHAnsi" w:eastAsiaTheme="minorEastAsia" w:hAnsiTheme="minorHAnsi" w:cstheme="minorBidi"/>
                <w:b/>
                <w:bCs/>
                <w:sz w:val="24"/>
                <w:szCs w:val="24"/>
              </w:rPr>
            </w:pPr>
          </w:p>
          <w:p w14:paraId="1E8B30EA" w14:textId="7D90328F" w:rsidR="001B170E" w:rsidRPr="00ED46DE" w:rsidRDefault="00CA550B" w:rsidP="00C44C09">
            <w:pPr>
              <w:suppressAutoHyphens/>
              <w:spacing w:after="80"/>
              <w:jc w:val="both"/>
              <w:rPr>
                <w:rFonts w:asciiTheme="minorHAnsi" w:eastAsiaTheme="minorEastAsia" w:hAnsiTheme="minorHAnsi" w:cstheme="minorBidi"/>
                <w:b/>
                <w:bCs/>
                <w:sz w:val="24"/>
                <w:szCs w:val="24"/>
              </w:rPr>
            </w:pPr>
            <w:r w:rsidRPr="00ED46DE">
              <w:rPr>
                <w:rFonts w:asciiTheme="minorHAnsi" w:eastAsiaTheme="minorEastAsia" w:hAnsiTheme="minorHAnsi" w:cstheme="minorBidi"/>
                <w:b/>
                <w:bCs/>
                <w:sz w:val="24"/>
                <w:szCs w:val="24"/>
              </w:rPr>
              <w:t xml:space="preserve">Friday </w:t>
            </w:r>
            <w:r w:rsidR="00C44C09">
              <w:rPr>
                <w:rFonts w:asciiTheme="minorHAnsi" w:eastAsiaTheme="minorEastAsia" w:hAnsiTheme="minorHAnsi" w:cstheme="minorBidi"/>
                <w:b/>
                <w:bCs/>
                <w:sz w:val="24"/>
                <w:szCs w:val="24"/>
              </w:rPr>
              <w:t>22</w:t>
            </w:r>
            <w:r w:rsidR="00C44C09" w:rsidRPr="00C44C09">
              <w:rPr>
                <w:rFonts w:asciiTheme="minorHAnsi" w:eastAsiaTheme="minorEastAsia" w:hAnsiTheme="minorHAnsi" w:cstheme="minorBidi"/>
                <w:b/>
                <w:bCs/>
                <w:sz w:val="24"/>
                <w:szCs w:val="24"/>
                <w:vertAlign w:val="superscript"/>
              </w:rPr>
              <w:t>nd</w:t>
            </w:r>
            <w:r w:rsidR="00C44C09">
              <w:rPr>
                <w:rFonts w:asciiTheme="minorHAnsi" w:eastAsiaTheme="minorEastAsia" w:hAnsiTheme="minorHAnsi" w:cstheme="minorBidi"/>
                <w:b/>
                <w:bCs/>
                <w:sz w:val="24"/>
                <w:szCs w:val="24"/>
              </w:rPr>
              <w:t xml:space="preserve"> February </w:t>
            </w:r>
            <w:r w:rsidRPr="00ED46DE">
              <w:rPr>
                <w:rFonts w:asciiTheme="minorHAnsi" w:eastAsiaTheme="minorEastAsia" w:hAnsiTheme="minorHAnsi" w:cstheme="minorBidi"/>
                <w:b/>
                <w:bCs/>
                <w:sz w:val="24"/>
                <w:szCs w:val="24"/>
              </w:rPr>
              <w:t>2019  at 12.00pm</w:t>
            </w:r>
          </w:p>
        </w:tc>
      </w:tr>
      <w:tr w:rsidR="00CA550B" w:rsidRPr="00ED46DE" w14:paraId="4F03BA2D" w14:textId="77777777" w:rsidTr="002A2389">
        <w:trPr>
          <w:trHeight w:val="886"/>
          <w:jc w:val="center"/>
        </w:trPr>
        <w:tc>
          <w:tcPr>
            <w:tcW w:w="5382" w:type="dxa"/>
            <w:noWrap/>
            <w:vAlign w:val="bottom"/>
          </w:tcPr>
          <w:p w14:paraId="43171AD7" w14:textId="14C269E8" w:rsidR="00CA550B" w:rsidRPr="00ED46DE" w:rsidRDefault="00CA550B" w:rsidP="00E853BE">
            <w:pPr>
              <w:suppressAutoHyphens/>
              <w:spacing w:before="240" w:after="80"/>
              <w:rPr>
                <w:rFonts w:asciiTheme="minorHAnsi" w:eastAsiaTheme="minorEastAsia" w:hAnsiTheme="minorHAnsi" w:cstheme="minorBidi"/>
                <w:sz w:val="24"/>
                <w:szCs w:val="24"/>
              </w:rPr>
            </w:pPr>
            <w:r w:rsidRPr="00ED46DE">
              <w:rPr>
                <w:rFonts w:asciiTheme="minorHAnsi" w:eastAsiaTheme="minorEastAsia" w:hAnsiTheme="minorHAnsi" w:cstheme="minorBidi"/>
                <w:sz w:val="24"/>
                <w:szCs w:val="24"/>
              </w:rPr>
              <w:t>Deadline for receipt of Tender</w:t>
            </w:r>
          </w:p>
        </w:tc>
        <w:tc>
          <w:tcPr>
            <w:tcW w:w="2454" w:type="dxa"/>
            <w:noWrap/>
          </w:tcPr>
          <w:p w14:paraId="2E7B754A" w14:textId="77777777" w:rsidR="00E853BE" w:rsidRPr="00ED46DE" w:rsidRDefault="00E853BE" w:rsidP="00257F35">
            <w:pPr>
              <w:suppressAutoHyphens/>
              <w:spacing w:after="80"/>
              <w:jc w:val="both"/>
              <w:rPr>
                <w:rFonts w:asciiTheme="minorHAnsi" w:eastAsiaTheme="minorEastAsia" w:hAnsiTheme="minorHAnsi" w:cstheme="minorBidi"/>
                <w:b/>
                <w:bCs/>
                <w:sz w:val="24"/>
                <w:szCs w:val="24"/>
              </w:rPr>
            </w:pPr>
          </w:p>
          <w:p w14:paraId="686D9540" w14:textId="48E9E09A" w:rsidR="00CA550B" w:rsidRPr="00ED46DE" w:rsidRDefault="00262AEA" w:rsidP="00C44C09">
            <w:pPr>
              <w:suppressAutoHyphens/>
              <w:spacing w:after="80"/>
              <w:jc w:val="both"/>
              <w:rPr>
                <w:rFonts w:asciiTheme="minorHAnsi" w:eastAsiaTheme="minorEastAsia" w:hAnsiTheme="minorHAnsi" w:cstheme="minorBidi"/>
                <w:b/>
                <w:bCs/>
                <w:sz w:val="24"/>
                <w:szCs w:val="24"/>
              </w:rPr>
            </w:pPr>
            <w:r w:rsidRPr="00ED46DE">
              <w:rPr>
                <w:rFonts w:asciiTheme="minorHAnsi" w:eastAsiaTheme="minorEastAsia" w:hAnsiTheme="minorHAnsi" w:cstheme="minorBidi"/>
                <w:b/>
                <w:bCs/>
                <w:sz w:val="24"/>
                <w:szCs w:val="24"/>
              </w:rPr>
              <w:t>Fri</w:t>
            </w:r>
            <w:r w:rsidR="00573F72" w:rsidRPr="00ED46DE">
              <w:rPr>
                <w:rFonts w:asciiTheme="minorHAnsi" w:eastAsiaTheme="minorEastAsia" w:hAnsiTheme="minorHAnsi" w:cstheme="minorBidi"/>
                <w:b/>
                <w:bCs/>
                <w:sz w:val="24"/>
                <w:szCs w:val="24"/>
              </w:rPr>
              <w:t xml:space="preserve">day </w:t>
            </w:r>
            <w:r w:rsidR="00C44C09">
              <w:rPr>
                <w:rFonts w:asciiTheme="minorHAnsi" w:eastAsiaTheme="minorEastAsia" w:hAnsiTheme="minorHAnsi" w:cstheme="minorBidi"/>
                <w:b/>
                <w:bCs/>
                <w:sz w:val="24"/>
                <w:szCs w:val="24"/>
              </w:rPr>
              <w:t>08</w:t>
            </w:r>
            <w:r w:rsidR="00573F72" w:rsidRPr="00ED46DE">
              <w:rPr>
                <w:rFonts w:asciiTheme="minorHAnsi" w:eastAsiaTheme="minorEastAsia" w:hAnsiTheme="minorHAnsi" w:cstheme="minorBidi"/>
                <w:b/>
                <w:bCs/>
                <w:sz w:val="24"/>
                <w:szCs w:val="24"/>
                <w:vertAlign w:val="superscript"/>
              </w:rPr>
              <w:t>th</w:t>
            </w:r>
            <w:r w:rsidR="00257F35" w:rsidRPr="00ED46DE">
              <w:rPr>
                <w:rFonts w:asciiTheme="minorHAnsi" w:eastAsiaTheme="minorEastAsia" w:hAnsiTheme="minorHAnsi" w:cstheme="minorBidi"/>
                <w:b/>
                <w:bCs/>
                <w:sz w:val="24"/>
                <w:szCs w:val="24"/>
              </w:rPr>
              <w:t xml:space="preserve"> March </w:t>
            </w:r>
            <w:r w:rsidR="00573F72" w:rsidRPr="00ED46DE">
              <w:rPr>
                <w:rFonts w:asciiTheme="minorHAnsi" w:eastAsiaTheme="minorEastAsia" w:hAnsiTheme="minorHAnsi" w:cstheme="minorBidi"/>
                <w:b/>
                <w:bCs/>
                <w:sz w:val="24"/>
                <w:szCs w:val="24"/>
              </w:rPr>
              <w:t xml:space="preserve">2019 at 12.00pm </w:t>
            </w:r>
            <w:r w:rsidR="00CA550B" w:rsidRPr="00ED46DE">
              <w:rPr>
                <w:rFonts w:asciiTheme="minorHAnsi" w:eastAsiaTheme="minorEastAsia" w:hAnsiTheme="minorHAnsi" w:cstheme="minorBidi"/>
                <w:b/>
                <w:bCs/>
                <w:sz w:val="24"/>
                <w:szCs w:val="24"/>
              </w:rPr>
              <w:t xml:space="preserve"> </w:t>
            </w:r>
          </w:p>
        </w:tc>
      </w:tr>
      <w:tr w:rsidR="00A777E9" w:rsidRPr="00ED46DE" w14:paraId="6546EDC4" w14:textId="77777777" w:rsidTr="002A2389">
        <w:trPr>
          <w:trHeight w:val="886"/>
          <w:jc w:val="center"/>
        </w:trPr>
        <w:tc>
          <w:tcPr>
            <w:tcW w:w="5382" w:type="dxa"/>
            <w:noWrap/>
            <w:vAlign w:val="bottom"/>
          </w:tcPr>
          <w:p w14:paraId="04D0272E" w14:textId="15A98BD6" w:rsidR="00A777E9" w:rsidRPr="00ED46DE" w:rsidRDefault="00A777E9" w:rsidP="00E853BE">
            <w:pPr>
              <w:suppressAutoHyphens/>
              <w:spacing w:after="240"/>
              <w:rPr>
                <w:rFonts w:asciiTheme="minorHAnsi" w:eastAsiaTheme="minorEastAsia" w:hAnsiTheme="minorHAnsi" w:cstheme="minorBidi"/>
                <w:sz w:val="24"/>
                <w:szCs w:val="24"/>
              </w:rPr>
            </w:pPr>
            <w:r w:rsidRPr="00ED46DE">
              <w:rPr>
                <w:rFonts w:asciiTheme="minorHAnsi" w:eastAsiaTheme="minorEastAsia" w:hAnsiTheme="minorHAnsi" w:cstheme="minorBidi"/>
                <w:sz w:val="24"/>
                <w:szCs w:val="24"/>
              </w:rPr>
              <w:t>Shortlisted bidders notified</w:t>
            </w:r>
          </w:p>
        </w:tc>
        <w:tc>
          <w:tcPr>
            <w:tcW w:w="2454" w:type="dxa"/>
            <w:noWrap/>
          </w:tcPr>
          <w:p w14:paraId="2E68D589" w14:textId="77777777" w:rsidR="00E853BE" w:rsidRPr="00ED46DE" w:rsidRDefault="00E853BE" w:rsidP="00257F35">
            <w:pPr>
              <w:suppressAutoHyphens/>
              <w:spacing w:after="80"/>
              <w:jc w:val="both"/>
              <w:rPr>
                <w:rFonts w:asciiTheme="minorHAnsi" w:eastAsiaTheme="minorEastAsia" w:hAnsiTheme="minorHAnsi" w:cstheme="minorBidi"/>
                <w:b/>
                <w:bCs/>
                <w:sz w:val="24"/>
                <w:szCs w:val="24"/>
              </w:rPr>
            </w:pPr>
          </w:p>
          <w:p w14:paraId="407BB7CC" w14:textId="5FB8B51E" w:rsidR="00A777E9" w:rsidRPr="00ED46DE" w:rsidRDefault="00A777E9" w:rsidP="00C44C09">
            <w:pPr>
              <w:suppressAutoHyphens/>
              <w:spacing w:after="80"/>
              <w:jc w:val="both"/>
              <w:rPr>
                <w:rFonts w:asciiTheme="minorHAnsi" w:eastAsiaTheme="minorEastAsia" w:hAnsiTheme="minorHAnsi" w:cstheme="minorBidi"/>
                <w:b/>
                <w:bCs/>
                <w:sz w:val="24"/>
                <w:szCs w:val="24"/>
              </w:rPr>
            </w:pPr>
            <w:r w:rsidRPr="00ED46DE">
              <w:rPr>
                <w:rFonts w:asciiTheme="minorHAnsi" w:eastAsiaTheme="minorEastAsia" w:hAnsiTheme="minorHAnsi" w:cstheme="minorBidi"/>
                <w:b/>
                <w:bCs/>
                <w:sz w:val="24"/>
                <w:szCs w:val="24"/>
              </w:rPr>
              <w:t xml:space="preserve">Friday </w:t>
            </w:r>
            <w:r w:rsidR="00C44C09">
              <w:rPr>
                <w:rFonts w:asciiTheme="minorHAnsi" w:eastAsiaTheme="minorEastAsia" w:hAnsiTheme="minorHAnsi" w:cstheme="minorBidi"/>
                <w:b/>
                <w:bCs/>
                <w:sz w:val="24"/>
                <w:szCs w:val="24"/>
              </w:rPr>
              <w:t>15</w:t>
            </w:r>
            <w:r w:rsidR="00C44C09" w:rsidRPr="00C44C09">
              <w:rPr>
                <w:rFonts w:asciiTheme="minorHAnsi" w:eastAsiaTheme="minorEastAsia" w:hAnsiTheme="minorHAnsi" w:cstheme="minorBidi"/>
                <w:b/>
                <w:bCs/>
                <w:sz w:val="24"/>
                <w:szCs w:val="24"/>
                <w:vertAlign w:val="superscript"/>
              </w:rPr>
              <w:t>th</w:t>
            </w:r>
            <w:r w:rsidR="00C44C09">
              <w:rPr>
                <w:rFonts w:asciiTheme="minorHAnsi" w:eastAsiaTheme="minorEastAsia" w:hAnsiTheme="minorHAnsi" w:cstheme="minorBidi"/>
                <w:b/>
                <w:bCs/>
                <w:sz w:val="24"/>
                <w:szCs w:val="24"/>
              </w:rPr>
              <w:t xml:space="preserve"> </w:t>
            </w:r>
            <w:r w:rsidRPr="00ED46DE">
              <w:rPr>
                <w:rFonts w:asciiTheme="minorHAnsi" w:eastAsiaTheme="minorEastAsia" w:hAnsiTheme="minorHAnsi" w:cstheme="minorBidi"/>
                <w:b/>
                <w:bCs/>
                <w:sz w:val="24"/>
                <w:szCs w:val="24"/>
              </w:rPr>
              <w:t>March 2019</w:t>
            </w:r>
          </w:p>
        </w:tc>
      </w:tr>
      <w:tr w:rsidR="00A777E9" w:rsidRPr="00ED46DE" w14:paraId="570CD569" w14:textId="77777777" w:rsidTr="002A2389">
        <w:trPr>
          <w:trHeight w:val="886"/>
          <w:jc w:val="center"/>
        </w:trPr>
        <w:tc>
          <w:tcPr>
            <w:tcW w:w="5382" w:type="dxa"/>
            <w:noWrap/>
            <w:vAlign w:val="bottom"/>
          </w:tcPr>
          <w:p w14:paraId="1EB7183B" w14:textId="0DE9EDF3" w:rsidR="00A777E9" w:rsidRPr="00ED46DE" w:rsidRDefault="00A777E9" w:rsidP="00E853BE">
            <w:pPr>
              <w:suppressAutoHyphens/>
              <w:spacing w:before="240" w:after="80"/>
              <w:rPr>
                <w:rFonts w:asciiTheme="minorHAnsi" w:eastAsiaTheme="minorEastAsia" w:hAnsiTheme="minorHAnsi" w:cstheme="minorBidi"/>
                <w:sz w:val="24"/>
                <w:szCs w:val="24"/>
              </w:rPr>
            </w:pPr>
            <w:r w:rsidRPr="00ED46DE">
              <w:rPr>
                <w:rFonts w:asciiTheme="minorHAnsi" w:eastAsiaTheme="minorEastAsia" w:hAnsiTheme="minorHAnsi" w:cstheme="minorBidi"/>
                <w:sz w:val="24"/>
                <w:szCs w:val="24"/>
              </w:rPr>
              <w:t>Presentation Stage</w:t>
            </w:r>
          </w:p>
        </w:tc>
        <w:tc>
          <w:tcPr>
            <w:tcW w:w="2454" w:type="dxa"/>
            <w:noWrap/>
          </w:tcPr>
          <w:p w14:paraId="2C6371C3" w14:textId="77777777" w:rsidR="00E853BE" w:rsidRPr="00ED46DE" w:rsidRDefault="00E853BE" w:rsidP="00257F35">
            <w:pPr>
              <w:suppressAutoHyphens/>
              <w:spacing w:after="80"/>
              <w:jc w:val="both"/>
              <w:rPr>
                <w:rFonts w:asciiTheme="minorHAnsi" w:eastAsiaTheme="minorEastAsia" w:hAnsiTheme="minorHAnsi" w:cstheme="minorBidi"/>
                <w:b/>
                <w:bCs/>
                <w:sz w:val="24"/>
                <w:szCs w:val="24"/>
              </w:rPr>
            </w:pPr>
          </w:p>
          <w:p w14:paraId="7129436E" w14:textId="2CC21319" w:rsidR="00A777E9" w:rsidRPr="00ED46DE" w:rsidRDefault="00A777E9" w:rsidP="00257F35">
            <w:pPr>
              <w:suppressAutoHyphens/>
              <w:spacing w:after="80"/>
              <w:jc w:val="both"/>
              <w:rPr>
                <w:rFonts w:asciiTheme="minorHAnsi" w:eastAsiaTheme="minorEastAsia" w:hAnsiTheme="minorHAnsi" w:cstheme="minorBidi"/>
                <w:b/>
                <w:bCs/>
                <w:sz w:val="24"/>
                <w:szCs w:val="24"/>
              </w:rPr>
            </w:pPr>
            <w:r w:rsidRPr="00ED46DE">
              <w:rPr>
                <w:rFonts w:asciiTheme="minorHAnsi" w:eastAsiaTheme="minorEastAsia" w:hAnsiTheme="minorHAnsi" w:cstheme="minorBidi"/>
                <w:b/>
                <w:bCs/>
                <w:sz w:val="24"/>
                <w:szCs w:val="24"/>
              </w:rPr>
              <w:t>W/C 25</w:t>
            </w:r>
            <w:r w:rsidRPr="00ED46DE">
              <w:rPr>
                <w:rFonts w:asciiTheme="minorHAnsi" w:eastAsiaTheme="minorEastAsia" w:hAnsiTheme="minorHAnsi" w:cstheme="minorBidi"/>
                <w:b/>
                <w:bCs/>
                <w:sz w:val="24"/>
                <w:szCs w:val="24"/>
                <w:vertAlign w:val="superscript"/>
              </w:rPr>
              <w:t xml:space="preserve">th </w:t>
            </w:r>
            <w:r w:rsidRPr="00ED46DE">
              <w:rPr>
                <w:rFonts w:asciiTheme="minorHAnsi" w:eastAsiaTheme="minorEastAsia" w:hAnsiTheme="minorHAnsi" w:cstheme="minorBidi"/>
                <w:b/>
                <w:bCs/>
                <w:sz w:val="24"/>
                <w:szCs w:val="24"/>
              </w:rPr>
              <w:t>March 2019</w:t>
            </w:r>
          </w:p>
        </w:tc>
      </w:tr>
      <w:tr w:rsidR="001B170E" w:rsidRPr="00ED46DE" w14:paraId="00870E38" w14:textId="77777777" w:rsidTr="002A2389">
        <w:trPr>
          <w:trHeight w:val="290"/>
          <w:jc w:val="center"/>
        </w:trPr>
        <w:tc>
          <w:tcPr>
            <w:tcW w:w="5382" w:type="dxa"/>
            <w:noWrap/>
            <w:vAlign w:val="bottom"/>
            <w:hideMark/>
          </w:tcPr>
          <w:p w14:paraId="0071B5EE" w14:textId="77777777" w:rsidR="001B170E" w:rsidRPr="00ED46DE" w:rsidRDefault="001B170E" w:rsidP="00E853BE">
            <w:pPr>
              <w:suppressAutoHyphens/>
              <w:spacing w:before="240" w:after="80"/>
              <w:rPr>
                <w:rFonts w:asciiTheme="minorHAnsi" w:eastAsiaTheme="minorEastAsia" w:hAnsiTheme="minorHAnsi" w:cstheme="minorBidi"/>
                <w:sz w:val="24"/>
                <w:szCs w:val="24"/>
              </w:rPr>
            </w:pPr>
            <w:r w:rsidRPr="00ED46DE">
              <w:rPr>
                <w:rFonts w:asciiTheme="minorHAnsi" w:eastAsiaTheme="minorEastAsia" w:hAnsiTheme="minorHAnsi" w:cstheme="minorBidi"/>
                <w:sz w:val="24"/>
                <w:szCs w:val="24"/>
              </w:rPr>
              <w:t>Preferred Bidder chosen (subject to contract)</w:t>
            </w:r>
          </w:p>
        </w:tc>
        <w:tc>
          <w:tcPr>
            <w:tcW w:w="2454" w:type="dxa"/>
            <w:noWrap/>
          </w:tcPr>
          <w:p w14:paraId="1D323963" w14:textId="77777777" w:rsidR="00E853BE" w:rsidRPr="00ED46DE" w:rsidRDefault="00E853BE" w:rsidP="00257F35">
            <w:pPr>
              <w:suppressAutoHyphens/>
              <w:spacing w:after="80"/>
              <w:jc w:val="both"/>
              <w:rPr>
                <w:rFonts w:asciiTheme="minorHAnsi" w:eastAsiaTheme="minorEastAsia" w:hAnsiTheme="minorHAnsi" w:cstheme="minorBidi"/>
                <w:b/>
                <w:bCs/>
                <w:sz w:val="24"/>
                <w:szCs w:val="24"/>
              </w:rPr>
            </w:pPr>
          </w:p>
          <w:p w14:paraId="255D1F50" w14:textId="71A68B13" w:rsidR="001B170E" w:rsidRPr="00ED46DE" w:rsidRDefault="00A777E9" w:rsidP="00257F35">
            <w:pPr>
              <w:suppressAutoHyphens/>
              <w:spacing w:after="80"/>
              <w:jc w:val="both"/>
              <w:rPr>
                <w:rFonts w:asciiTheme="minorHAnsi" w:eastAsiaTheme="minorEastAsia" w:hAnsiTheme="minorHAnsi" w:cstheme="minorBidi"/>
                <w:b/>
                <w:bCs/>
                <w:sz w:val="24"/>
                <w:szCs w:val="24"/>
              </w:rPr>
            </w:pPr>
            <w:r w:rsidRPr="00ED46DE">
              <w:rPr>
                <w:rFonts w:asciiTheme="minorHAnsi" w:eastAsiaTheme="minorEastAsia" w:hAnsiTheme="minorHAnsi" w:cstheme="minorBidi"/>
                <w:b/>
                <w:bCs/>
                <w:sz w:val="24"/>
                <w:szCs w:val="24"/>
              </w:rPr>
              <w:t>W/C 01</w:t>
            </w:r>
            <w:r w:rsidRPr="00ED46DE">
              <w:rPr>
                <w:rFonts w:asciiTheme="minorHAnsi" w:eastAsiaTheme="minorEastAsia" w:hAnsiTheme="minorHAnsi" w:cstheme="minorBidi"/>
                <w:b/>
                <w:bCs/>
                <w:sz w:val="24"/>
                <w:szCs w:val="24"/>
                <w:vertAlign w:val="superscript"/>
              </w:rPr>
              <w:t>st</w:t>
            </w:r>
            <w:r w:rsidRPr="00ED46DE">
              <w:rPr>
                <w:rFonts w:asciiTheme="minorHAnsi" w:eastAsiaTheme="minorEastAsia" w:hAnsiTheme="minorHAnsi" w:cstheme="minorBidi"/>
                <w:b/>
                <w:bCs/>
                <w:sz w:val="24"/>
                <w:szCs w:val="24"/>
              </w:rPr>
              <w:t xml:space="preserve"> April </w:t>
            </w:r>
            <w:r w:rsidR="00257F35" w:rsidRPr="00ED46DE">
              <w:rPr>
                <w:rFonts w:asciiTheme="minorHAnsi" w:eastAsiaTheme="minorEastAsia" w:hAnsiTheme="minorHAnsi" w:cstheme="minorBidi"/>
                <w:b/>
                <w:bCs/>
                <w:sz w:val="24"/>
                <w:szCs w:val="24"/>
              </w:rPr>
              <w:t>2</w:t>
            </w:r>
            <w:r w:rsidR="00CD3ADF" w:rsidRPr="00ED46DE">
              <w:rPr>
                <w:rFonts w:asciiTheme="minorHAnsi" w:eastAsiaTheme="minorEastAsia" w:hAnsiTheme="minorHAnsi" w:cstheme="minorBidi"/>
                <w:b/>
                <w:bCs/>
                <w:sz w:val="24"/>
                <w:szCs w:val="24"/>
              </w:rPr>
              <w:t>019</w:t>
            </w:r>
          </w:p>
        </w:tc>
      </w:tr>
    </w:tbl>
    <w:p w14:paraId="6C7E6A5B" w14:textId="77777777" w:rsidR="009F1496" w:rsidRPr="00ED46DE" w:rsidRDefault="009F1496" w:rsidP="008717DF">
      <w:pPr>
        <w:keepNext/>
        <w:keepLines/>
        <w:suppressAutoHyphens/>
        <w:spacing w:after="240"/>
        <w:ind w:left="720"/>
        <w:jc w:val="both"/>
        <w:outlineLvl w:val="0"/>
        <w:rPr>
          <w:rFonts w:asciiTheme="minorHAnsi" w:hAnsiTheme="minorHAnsi" w:cstheme="minorHAnsi"/>
          <w:b/>
          <w:i/>
        </w:rPr>
      </w:pPr>
    </w:p>
    <w:p w14:paraId="35060F15" w14:textId="0879867D" w:rsidR="00262AEA" w:rsidRPr="00931C80" w:rsidRDefault="001C5DA9" w:rsidP="001C5DA9">
      <w:pPr>
        <w:suppressAutoHyphens/>
        <w:spacing w:after="240"/>
        <w:ind w:left="709" w:right="662"/>
        <w:jc w:val="both"/>
        <w:rPr>
          <w:rFonts w:asciiTheme="minorHAnsi" w:hAnsiTheme="minorHAnsi" w:cstheme="minorHAnsi"/>
          <w:i/>
        </w:rPr>
      </w:pPr>
      <w:r w:rsidRPr="00ED46DE">
        <w:rPr>
          <w:rFonts w:asciiTheme="minorHAnsi" w:hAnsiTheme="minorHAnsi" w:cstheme="minorHAnsi"/>
          <w:b/>
          <w:i/>
        </w:rPr>
        <w:t xml:space="preserve">NB: </w:t>
      </w:r>
      <w:r w:rsidRPr="00ED46DE">
        <w:rPr>
          <w:rFonts w:asciiTheme="minorHAnsi" w:hAnsiTheme="minorHAnsi" w:cstheme="minorHAnsi"/>
          <w:i/>
        </w:rPr>
        <w:t>This timetable is indicative and Falmouth University reserves the right to change the timescale and will no</w:t>
      </w:r>
      <w:r w:rsidR="00D9049C">
        <w:rPr>
          <w:rFonts w:asciiTheme="minorHAnsi" w:hAnsiTheme="minorHAnsi" w:cstheme="minorHAnsi"/>
          <w:i/>
        </w:rPr>
        <w:t>tify Bidders of any such change.</w:t>
      </w:r>
    </w:p>
    <w:p w14:paraId="3FC06272" w14:textId="77777777" w:rsidR="001C5DA9" w:rsidRPr="002A77BE"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rPr>
      </w:pPr>
      <w:r w:rsidRPr="002A77BE">
        <w:rPr>
          <w:rFonts w:asciiTheme="minorHAnsi" w:eastAsiaTheme="majorEastAsia" w:hAnsiTheme="minorHAnsi" w:cstheme="minorHAnsi"/>
          <w:b/>
          <w:bCs/>
          <w:color w:val="auto"/>
          <w:kern w:val="3"/>
          <w:sz w:val="28"/>
          <w:szCs w:val="28"/>
        </w:rPr>
        <w:t>Submitting your Tender</w:t>
      </w:r>
    </w:p>
    <w:p w14:paraId="528D8E7F" w14:textId="53D9D407" w:rsidR="001C5DA9" w:rsidRPr="001E78E9"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b/>
          <w:color w:val="auto"/>
          <w:spacing w:val="-3"/>
          <w:kern w:val="3"/>
        </w:rPr>
      </w:pPr>
      <w:r w:rsidRPr="00931C80">
        <w:rPr>
          <w:rFonts w:asciiTheme="minorHAnsi" w:eastAsia="DejaVu Sans" w:hAnsiTheme="minorHAnsi" w:cstheme="minorHAnsi"/>
          <w:b/>
          <w:color w:val="auto"/>
          <w:kern w:val="3"/>
        </w:rPr>
        <w:t xml:space="preserve">This ITT will close at </w:t>
      </w:r>
      <w:r w:rsidR="009F1496">
        <w:rPr>
          <w:rFonts w:asciiTheme="minorHAnsi" w:eastAsia="DejaVu Sans" w:hAnsiTheme="minorHAnsi" w:cstheme="minorHAnsi"/>
          <w:b/>
          <w:color w:val="auto"/>
          <w:kern w:val="3"/>
        </w:rPr>
        <w:t>12.00</w:t>
      </w:r>
      <w:r w:rsidR="00CE4544">
        <w:rPr>
          <w:rFonts w:asciiTheme="minorHAnsi" w:eastAsia="DejaVu Sans" w:hAnsiTheme="minorHAnsi" w:cstheme="minorHAnsi"/>
          <w:b/>
          <w:color w:val="auto"/>
          <w:kern w:val="3"/>
        </w:rPr>
        <w:t xml:space="preserve">pm </w:t>
      </w:r>
      <w:r w:rsidR="00CE4544" w:rsidRPr="00931C80">
        <w:rPr>
          <w:rFonts w:asciiTheme="minorHAnsi" w:eastAsia="DejaVu Sans" w:hAnsiTheme="minorHAnsi" w:cstheme="minorHAnsi"/>
          <w:b/>
          <w:color w:val="auto"/>
          <w:kern w:val="3"/>
        </w:rPr>
        <w:t>(</w:t>
      </w:r>
      <w:r w:rsidRPr="00931C80">
        <w:rPr>
          <w:rFonts w:asciiTheme="minorHAnsi" w:eastAsia="DejaVu Sans" w:hAnsiTheme="minorHAnsi" w:cstheme="minorHAnsi"/>
          <w:b/>
          <w:color w:val="auto"/>
          <w:kern w:val="3"/>
        </w:rPr>
        <w:t xml:space="preserve">UK Time) on </w:t>
      </w:r>
      <w:r w:rsidR="00C20E99">
        <w:rPr>
          <w:rFonts w:asciiTheme="minorHAnsi" w:eastAsia="DejaVu Sans" w:hAnsiTheme="minorHAnsi" w:cstheme="minorHAnsi"/>
          <w:b/>
          <w:color w:val="auto"/>
          <w:kern w:val="3"/>
        </w:rPr>
        <w:t>Fri</w:t>
      </w:r>
      <w:r w:rsidR="00B77BFA">
        <w:rPr>
          <w:rFonts w:asciiTheme="minorHAnsi" w:eastAsia="DejaVu Sans" w:hAnsiTheme="minorHAnsi" w:cstheme="minorHAnsi"/>
          <w:b/>
          <w:color w:val="auto"/>
          <w:kern w:val="3"/>
        </w:rPr>
        <w:t>day 08</w:t>
      </w:r>
      <w:r w:rsidR="00573F72" w:rsidRPr="00573F72">
        <w:rPr>
          <w:rFonts w:asciiTheme="minorHAnsi" w:eastAsia="DejaVu Sans" w:hAnsiTheme="minorHAnsi" w:cstheme="minorHAnsi"/>
          <w:b/>
          <w:color w:val="auto"/>
          <w:kern w:val="3"/>
          <w:vertAlign w:val="superscript"/>
        </w:rPr>
        <w:t>th</w:t>
      </w:r>
      <w:r w:rsidR="00573F72">
        <w:rPr>
          <w:rFonts w:asciiTheme="minorHAnsi" w:eastAsia="DejaVu Sans" w:hAnsiTheme="minorHAnsi" w:cstheme="minorHAnsi"/>
          <w:b/>
          <w:color w:val="auto"/>
          <w:kern w:val="3"/>
        </w:rPr>
        <w:t xml:space="preserve"> </w:t>
      </w:r>
      <w:r w:rsidR="00262AEA">
        <w:rPr>
          <w:rFonts w:asciiTheme="minorHAnsi" w:eastAsia="DejaVu Sans" w:hAnsiTheme="minorHAnsi" w:cstheme="minorHAnsi"/>
          <w:b/>
          <w:color w:val="auto"/>
          <w:kern w:val="3"/>
        </w:rPr>
        <w:t>March</w:t>
      </w:r>
      <w:r w:rsidR="00573F72">
        <w:rPr>
          <w:rFonts w:asciiTheme="minorHAnsi" w:eastAsia="DejaVu Sans" w:hAnsiTheme="minorHAnsi" w:cstheme="minorHAnsi"/>
          <w:b/>
          <w:color w:val="auto"/>
          <w:kern w:val="3"/>
        </w:rPr>
        <w:t xml:space="preserve"> </w:t>
      </w:r>
      <w:r w:rsidR="00CD3ADF">
        <w:rPr>
          <w:rFonts w:asciiTheme="minorHAnsi" w:eastAsia="DejaVu Sans" w:hAnsiTheme="minorHAnsi" w:cstheme="minorHAnsi"/>
          <w:b/>
          <w:color w:val="auto"/>
          <w:kern w:val="3"/>
        </w:rPr>
        <w:t>2019</w:t>
      </w:r>
      <w:r w:rsidR="00CE4544" w:rsidRPr="00931C80">
        <w:rPr>
          <w:rFonts w:asciiTheme="minorHAnsi" w:eastAsia="DejaVu Sans" w:hAnsiTheme="minorHAnsi" w:cstheme="minorHAnsi"/>
          <w:b/>
          <w:color w:val="auto"/>
          <w:kern w:val="3"/>
        </w:rPr>
        <w:t xml:space="preserve">; </w:t>
      </w:r>
      <w:r w:rsidR="00CE4544" w:rsidRPr="00931C80">
        <w:rPr>
          <w:rFonts w:asciiTheme="minorHAnsi" w:eastAsia="DejaVu Sans" w:hAnsiTheme="minorHAnsi" w:cstheme="minorHAnsi"/>
          <w:color w:val="auto"/>
          <w:kern w:val="3"/>
        </w:rPr>
        <w:t>it</w:t>
      </w:r>
      <w:r w:rsidRPr="00931C80">
        <w:rPr>
          <w:rFonts w:asciiTheme="minorHAnsi" w:eastAsia="DejaVu Sans" w:hAnsiTheme="minorHAnsi" w:cstheme="minorHAnsi"/>
          <w:color w:val="auto"/>
          <w:kern w:val="3"/>
        </w:rPr>
        <w:t xml:space="preserve"> is the Bidder’s </w:t>
      </w:r>
      <w:r w:rsidRPr="00931C80">
        <w:rPr>
          <w:rFonts w:asciiTheme="minorHAnsi" w:eastAsia="DejaVu Sans" w:hAnsiTheme="minorHAnsi" w:cstheme="minorHAnsi"/>
          <w:color w:val="auto"/>
          <w:spacing w:val="-3"/>
          <w:kern w:val="3"/>
        </w:rPr>
        <w:t>responsibility to ensure that their completed bid is uploaded, in full, no later than the date and time above.  Tenders will not be considered if the complete information called for is not provided by the closing date and time stated in this document.</w:t>
      </w:r>
      <w:r w:rsidR="001E78E9">
        <w:rPr>
          <w:rFonts w:asciiTheme="minorHAnsi" w:eastAsia="DejaVu Sans" w:hAnsiTheme="minorHAnsi" w:cstheme="minorHAnsi"/>
          <w:color w:val="auto"/>
          <w:spacing w:val="-3"/>
          <w:kern w:val="3"/>
        </w:rPr>
        <w:t xml:space="preserve"> </w:t>
      </w:r>
    </w:p>
    <w:p w14:paraId="1BA08B3C" w14:textId="5E316610"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lastRenderedPageBreak/>
        <w:t>Bidders must complete their ITT in full and submit any requested supporting documentation and other evidence as requested within this ITT.  Omissions or exceptions may invalidate a Tender.  Bidders must provide a completed Qualification Questionnaire and ensure all necessary supporting documentation</w:t>
      </w:r>
      <w:r w:rsidR="00B77BFA">
        <w:rPr>
          <w:rFonts w:asciiTheme="minorHAnsi" w:eastAsia="DejaVu Sans" w:hAnsiTheme="minorHAnsi" w:cstheme="minorHAnsi"/>
          <w:color w:val="auto"/>
          <w:spacing w:val="-3"/>
          <w:kern w:val="3"/>
        </w:rPr>
        <w:t xml:space="preserve"> is provided as stipulated with</w:t>
      </w:r>
      <w:r w:rsidRPr="00931C80">
        <w:rPr>
          <w:rFonts w:asciiTheme="minorHAnsi" w:eastAsia="DejaVu Sans" w:hAnsiTheme="minorHAnsi" w:cstheme="minorHAnsi"/>
          <w:color w:val="auto"/>
          <w:spacing w:val="-3"/>
          <w:kern w:val="3"/>
        </w:rPr>
        <w:t xml:space="preserve">in this ITT. </w:t>
      </w:r>
    </w:p>
    <w:p w14:paraId="30BB4D02" w14:textId="6DF07484" w:rsidR="00083FC6" w:rsidRPr="0061332B" w:rsidRDefault="00083FC6" w:rsidP="00083FC6">
      <w:pPr>
        <w:pStyle w:val="ListParagraph"/>
        <w:numPr>
          <w:ilvl w:val="1"/>
          <w:numId w:val="3"/>
        </w:numPr>
        <w:tabs>
          <w:tab w:val="left" w:pos="-720"/>
          <w:tab w:val="left" w:pos="709"/>
        </w:tabs>
        <w:autoSpaceDN/>
        <w:spacing w:after="240" w:line="240" w:lineRule="auto"/>
        <w:ind w:left="709" w:hanging="709"/>
        <w:jc w:val="both"/>
        <w:textAlignment w:val="auto"/>
        <w:rPr>
          <w:rStyle w:val="Hyperlink"/>
          <w:rFonts w:asciiTheme="minorHAnsi" w:eastAsiaTheme="minorEastAsia" w:hAnsiTheme="minorHAnsi" w:cstheme="minorBidi"/>
          <w:color w:val="auto"/>
          <w:sz w:val="20"/>
          <w:szCs w:val="20"/>
          <w:u w:val="none"/>
        </w:rPr>
      </w:pPr>
      <w:r w:rsidRPr="0061332B">
        <w:rPr>
          <w:rFonts w:asciiTheme="minorHAnsi" w:eastAsiaTheme="minorEastAsia" w:hAnsiTheme="minorHAnsi" w:cstheme="minorBidi"/>
          <w:spacing w:val="-3"/>
          <w:sz w:val="20"/>
          <w:szCs w:val="20"/>
        </w:rPr>
        <w:t>The complete ITT should be uploaded in a common electronic format such as</w:t>
      </w:r>
      <w:r w:rsidR="00B77BFA">
        <w:rPr>
          <w:rFonts w:asciiTheme="minorHAnsi" w:eastAsiaTheme="minorEastAsia" w:hAnsiTheme="minorHAnsi" w:cstheme="minorBidi"/>
          <w:spacing w:val="-3"/>
          <w:sz w:val="20"/>
          <w:szCs w:val="20"/>
        </w:rPr>
        <w:t xml:space="preserve"> PDF, Word, Excel or PowerPoint</w:t>
      </w:r>
      <w:r w:rsidRPr="0061332B">
        <w:rPr>
          <w:rFonts w:asciiTheme="minorHAnsi" w:eastAsiaTheme="minorEastAsia" w:hAnsiTheme="minorHAnsi" w:cstheme="minorBidi"/>
          <w:spacing w:val="-3"/>
          <w:sz w:val="20"/>
          <w:szCs w:val="20"/>
        </w:rPr>
        <w:t xml:space="preserve">, including technical literature via the e-tendering portal  </w:t>
      </w:r>
      <w:hyperlink r:id="rId14" w:history="1">
        <w:r w:rsidRPr="00335176">
          <w:rPr>
            <w:rStyle w:val="Hyperlink"/>
            <w:sz w:val="20"/>
            <w:szCs w:val="20"/>
          </w:rPr>
          <w:t xml:space="preserve">https://in-tendhost.co.uk/universityofexeter/aspx/Home </w:t>
        </w:r>
      </w:hyperlink>
    </w:p>
    <w:p w14:paraId="199CA011" w14:textId="64988030" w:rsidR="001C5DA9" w:rsidRPr="00083FC6" w:rsidRDefault="00B77BFA" w:rsidP="00083FC6">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Pr>
          <w:rFonts w:asciiTheme="minorHAnsi" w:eastAsia="DejaVu Sans" w:hAnsiTheme="minorHAnsi" w:cstheme="minorHAnsi"/>
          <w:color w:val="auto"/>
          <w:spacing w:val="-3"/>
          <w:kern w:val="3"/>
        </w:rPr>
        <w:t>FXPlus</w:t>
      </w:r>
      <w:r w:rsidR="001C5DA9" w:rsidRPr="00083FC6">
        <w:rPr>
          <w:rFonts w:asciiTheme="minorHAnsi" w:eastAsia="DejaVu Sans" w:hAnsiTheme="minorHAnsi" w:cstheme="minorHAnsi"/>
          <w:color w:val="auto"/>
          <w:spacing w:val="-3"/>
          <w:kern w:val="3"/>
        </w:rPr>
        <w:t xml:space="preserve"> reserves the right to seek clarifications of tenders during its evaluation of ITTs where it considers this to be necessary.</w:t>
      </w:r>
    </w:p>
    <w:p w14:paraId="4C118EBC" w14:textId="5EFB43E7" w:rsidR="00262AEA" w:rsidRPr="00D9049C" w:rsidRDefault="001C5DA9" w:rsidP="00666C64">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D9049C">
        <w:rPr>
          <w:rFonts w:asciiTheme="minorHAnsi" w:eastAsia="DejaVu Sans" w:hAnsiTheme="minorHAnsi" w:cstheme="minorHAnsi"/>
          <w:color w:val="auto"/>
          <w:spacing w:val="-3"/>
          <w:kern w:val="3"/>
        </w:rPr>
        <w:t>Tenders, part Tenders and appendices and attachments received after the closing date and time will be excluded from the ITT evaluation procedure and no further consideration of it made. These documents may remain in the procurement system unopened.</w:t>
      </w:r>
    </w:p>
    <w:p w14:paraId="42AA0D06" w14:textId="77777777" w:rsidR="00DD2214" w:rsidRPr="00DD2214" w:rsidRDefault="001C5DA9" w:rsidP="00DD2214">
      <w:pPr>
        <w:keepNext/>
        <w:keepLines/>
        <w:numPr>
          <w:ilvl w:val="0"/>
          <w:numId w:val="3"/>
        </w:numPr>
        <w:suppressAutoHyphens/>
        <w:ind w:left="0" w:firstLine="0"/>
        <w:jc w:val="both"/>
        <w:outlineLvl w:val="0"/>
        <w:rPr>
          <w:rFonts w:asciiTheme="minorHAnsi" w:eastAsiaTheme="majorEastAsia" w:hAnsiTheme="minorHAnsi" w:cstheme="minorHAnsi"/>
          <w:b/>
          <w:bCs/>
          <w:color w:val="auto"/>
          <w:spacing w:val="-3"/>
          <w:kern w:val="3"/>
          <w:sz w:val="24"/>
          <w:szCs w:val="24"/>
        </w:rPr>
      </w:pPr>
      <w:r w:rsidRPr="00DD2214">
        <w:rPr>
          <w:rFonts w:asciiTheme="minorHAnsi" w:eastAsiaTheme="majorEastAsia" w:hAnsiTheme="minorHAnsi" w:cstheme="minorHAnsi"/>
          <w:b/>
          <w:bCs/>
          <w:color w:val="auto"/>
          <w:spacing w:val="-3"/>
          <w:kern w:val="3"/>
          <w:sz w:val="28"/>
          <w:szCs w:val="28"/>
        </w:rPr>
        <w:t>Award Criteria and Evaluation Methodolog</w:t>
      </w:r>
      <w:r w:rsidRPr="002A77BE">
        <w:rPr>
          <w:rFonts w:asciiTheme="minorHAnsi" w:eastAsiaTheme="majorEastAsia" w:hAnsiTheme="minorHAnsi" w:cstheme="minorHAnsi"/>
          <w:b/>
          <w:bCs/>
          <w:color w:val="auto"/>
          <w:spacing w:val="-3"/>
          <w:kern w:val="3"/>
          <w:sz w:val="28"/>
          <w:szCs w:val="28"/>
        </w:rPr>
        <w:t>y</w:t>
      </w:r>
    </w:p>
    <w:p w14:paraId="0B896C66" w14:textId="4F2B13F9" w:rsidR="00497310" w:rsidRPr="00DD2214" w:rsidRDefault="00DD2214" w:rsidP="00DD2214">
      <w:pPr>
        <w:keepNext/>
        <w:keepLines/>
        <w:suppressAutoHyphens/>
        <w:spacing w:after="240"/>
        <w:jc w:val="both"/>
        <w:outlineLvl w:val="0"/>
        <w:rPr>
          <w:rFonts w:asciiTheme="minorHAnsi" w:eastAsiaTheme="majorEastAsia" w:hAnsiTheme="minorHAnsi" w:cstheme="minorHAnsi"/>
          <w:b/>
          <w:bCs/>
          <w:color w:val="auto"/>
          <w:spacing w:val="-3"/>
          <w:kern w:val="3"/>
          <w:sz w:val="24"/>
          <w:szCs w:val="24"/>
        </w:rPr>
      </w:pPr>
      <w:r w:rsidRPr="00DD2214">
        <w:rPr>
          <w:rFonts w:asciiTheme="minorHAnsi" w:eastAsiaTheme="majorEastAsia" w:hAnsiTheme="minorHAnsi" w:cstheme="minorHAnsi"/>
          <w:b/>
          <w:bCs/>
          <w:sz w:val="24"/>
          <w:szCs w:val="24"/>
        </w:rPr>
        <w:t xml:space="preserve">Nb. </w:t>
      </w:r>
      <w:r w:rsidRPr="00DD2214">
        <w:rPr>
          <w:rFonts w:asciiTheme="minorHAnsi" w:hAnsiTheme="minorHAnsi" w:cstheme="minorHAnsi"/>
          <w:b/>
          <w:spacing w:val="-3"/>
          <w:sz w:val="24"/>
          <w:szCs w:val="24"/>
        </w:rPr>
        <w:t>The tender comprises of a two stage process. On evaluation of stage 1, a maximum of three bidders will be shortlisted to proceed to Stage 2.</w:t>
      </w:r>
    </w:p>
    <w:p w14:paraId="10910568" w14:textId="5115E963" w:rsidR="00F42B80" w:rsidRPr="007848A6" w:rsidRDefault="00357770" w:rsidP="00F42B80">
      <w:pPr>
        <w:tabs>
          <w:tab w:val="left" w:pos="-720"/>
          <w:tab w:val="left" w:pos="709"/>
        </w:tabs>
        <w:spacing w:after="240"/>
        <w:ind w:left="709"/>
        <w:rPr>
          <w:rFonts w:asciiTheme="minorHAnsi" w:eastAsiaTheme="minorEastAsia" w:hAnsiTheme="minorHAnsi" w:cstheme="minorBidi"/>
          <w:b/>
          <w:spacing w:val="-3"/>
          <w:sz w:val="28"/>
          <w:szCs w:val="28"/>
        </w:rPr>
      </w:pPr>
      <w:r w:rsidRPr="007848A6">
        <w:rPr>
          <w:rFonts w:asciiTheme="minorHAnsi" w:eastAsiaTheme="minorEastAsia" w:hAnsiTheme="minorHAnsi" w:cstheme="minorBidi"/>
          <w:b/>
          <w:spacing w:val="-3"/>
          <w:sz w:val="28"/>
          <w:szCs w:val="28"/>
        </w:rPr>
        <w:t>Award Criteria Stage 1</w:t>
      </w:r>
      <w:r w:rsidR="00F42B80" w:rsidRPr="007848A6">
        <w:rPr>
          <w:rFonts w:asciiTheme="minorHAnsi" w:eastAsiaTheme="minorEastAsia" w:hAnsiTheme="minorHAnsi" w:cstheme="minorBidi"/>
          <w:b/>
          <w:spacing w:val="-3"/>
          <w:sz w:val="28"/>
          <w:szCs w:val="28"/>
        </w:rPr>
        <w:t>:  Total Score 100%</w:t>
      </w:r>
    </w:p>
    <w:tbl>
      <w:tblPr>
        <w:tblStyle w:val="LightList-Accent21"/>
        <w:tblW w:w="9356" w:type="dxa"/>
        <w:jc w:val="center"/>
        <w:tblLayout w:type="fixed"/>
        <w:tblLook w:val="01E0" w:firstRow="1" w:lastRow="1" w:firstColumn="1" w:lastColumn="1" w:noHBand="0" w:noVBand="0"/>
      </w:tblPr>
      <w:tblGrid>
        <w:gridCol w:w="1133"/>
        <w:gridCol w:w="5388"/>
        <w:gridCol w:w="1134"/>
        <w:gridCol w:w="1701"/>
      </w:tblGrid>
      <w:tr w:rsidR="001C5DA9" w:rsidRPr="00931C80" w14:paraId="35C5203D" w14:textId="77777777" w:rsidTr="001C5DA9">
        <w:trPr>
          <w:cnfStyle w:val="100000000000" w:firstRow="1" w:lastRow="0" w:firstColumn="0" w:lastColumn="0" w:oddVBand="0" w:evenVBand="0" w:oddHBand="0"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000000" w:themeFill="text1"/>
          </w:tcPr>
          <w:p w14:paraId="634967C2" w14:textId="77777777" w:rsidR="001C5DA9" w:rsidRPr="008717DF" w:rsidRDefault="001C5DA9" w:rsidP="001C5DA9">
            <w:pPr>
              <w:tabs>
                <w:tab w:val="left" w:pos="2424"/>
              </w:tabs>
              <w:suppressAutoHyphens/>
              <w:spacing w:after="60"/>
              <w:jc w:val="both"/>
              <w:rPr>
                <w:rFonts w:asciiTheme="minorHAnsi" w:hAnsiTheme="minorHAnsi" w:cstheme="minorHAnsi"/>
                <w:color w:val="FFFFFF" w:themeColor="background1"/>
                <w:highlight w:val="yellow"/>
              </w:rPr>
            </w:pPr>
            <w:r w:rsidRPr="008717DF">
              <w:rPr>
                <w:rFonts w:asciiTheme="minorHAnsi" w:hAnsiTheme="minorHAnsi" w:cstheme="minorHAnsi"/>
                <w:color w:val="FFFFFF" w:themeColor="background1"/>
              </w:rPr>
              <w:t>Award Criteria (Scored)</w:t>
            </w:r>
            <w:r w:rsidRPr="008717DF">
              <w:rPr>
                <w:rFonts w:asciiTheme="minorHAnsi" w:hAnsiTheme="minorHAnsi" w:cstheme="minorHAnsi"/>
                <w:color w:val="FFFFFF" w:themeColor="background1"/>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0000" w:themeFill="text1"/>
          </w:tcPr>
          <w:p w14:paraId="121E72E4" w14:textId="77777777" w:rsidR="001C5DA9" w:rsidRPr="00931C80" w:rsidRDefault="001C5DA9" w:rsidP="001C5DA9">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Score</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000000" w:themeFill="text1"/>
          </w:tcPr>
          <w:p w14:paraId="352A6082" w14:textId="77777777" w:rsidR="001C5DA9" w:rsidRPr="00931C80" w:rsidRDefault="001C5DA9" w:rsidP="001C5DA9">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Sub Scores</w:t>
            </w:r>
          </w:p>
        </w:tc>
      </w:tr>
      <w:tr w:rsidR="001C5DA9" w:rsidRPr="00931C80" w14:paraId="333A8A1A" w14:textId="77777777" w:rsidTr="004E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1C7F5BF8" w14:textId="110D1DEE" w:rsidR="001C5DA9" w:rsidRPr="008717DF" w:rsidRDefault="00A0332F" w:rsidP="008717DF">
            <w:pPr>
              <w:suppressAutoHyphens/>
              <w:spacing w:after="60"/>
              <w:jc w:val="both"/>
              <w:rPr>
                <w:rFonts w:asciiTheme="minorHAnsi" w:hAnsiTheme="minorHAnsi" w:cstheme="minorHAnsi"/>
                <w:sz w:val="28"/>
                <w:szCs w:val="28"/>
              </w:rPr>
            </w:pPr>
            <w:r w:rsidRPr="008717DF">
              <w:rPr>
                <w:rFonts w:asciiTheme="minorHAnsi" w:hAnsiTheme="minorHAnsi" w:cstheme="minorHAnsi"/>
                <w:sz w:val="28"/>
                <w:szCs w:val="28"/>
              </w:rPr>
              <w:t>1</w:t>
            </w:r>
          </w:p>
        </w:tc>
        <w:tc>
          <w:tcPr>
            <w:cnfStyle w:val="000010000000" w:firstRow="0" w:lastRow="0" w:firstColumn="0" w:lastColumn="0" w:oddVBand="1" w:evenVBand="0" w:oddHBand="0" w:evenHBand="0" w:firstRowFirstColumn="0" w:firstRowLastColumn="0" w:lastRowFirstColumn="0" w:lastRowLastColumn="0"/>
            <w:tcW w:w="5388" w:type="dxa"/>
          </w:tcPr>
          <w:p w14:paraId="5CF7FE2D" w14:textId="50CD2770" w:rsidR="001C5DA9" w:rsidRPr="008717DF" w:rsidRDefault="00A0332F" w:rsidP="00932EA9">
            <w:pPr>
              <w:suppressAutoHyphens/>
              <w:spacing w:after="60"/>
              <w:jc w:val="both"/>
              <w:rPr>
                <w:rFonts w:asciiTheme="minorHAnsi" w:hAnsiTheme="minorHAnsi" w:cstheme="minorHAnsi"/>
                <w:b/>
                <w:sz w:val="28"/>
                <w:szCs w:val="28"/>
              </w:rPr>
            </w:pPr>
            <w:r w:rsidRPr="008717DF">
              <w:rPr>
                <w:rFonts w:asciiTheme="minorHAnsi" w:hAnsiTheme="minorHAnsi" w:cstheme="minorHAnsi"/>
                <w:b/>
                <w:color w:val="auto"/>
                <w:sz w:val="28"/>
                <w:szCs w:val="28"/>
              </w:rPr>
              <w:t>Quality/Service Delivery</w:t>
            </w:r>
            <w:r w:rsidRPr="008717DF" w:rsidDel="00A0332F">
              <w:rPr>
                <w:rFonts w:asciiTheme="minorHAnsi" w:hAnsiTheme="minorHAnsi" w:cstheme="minorHAnsi"/>
                <w:b/>
                <w:sz w:val="28"/>
                <w:szCs w:val="28"/>
              </w:rPr>
              <w:t xml:space="preserve"> </w:t>
            </w:r>
          </w:p>
        </w:tc>
        <w:tc>
          <w:tcPr>
            <w:tcW w:w="1134" w:type="dxa"/>
            <w:tcBorders>
              <w:right w:val="single" w:sz="4" w:space="0" w:color="C0504D" w:themeColor="accent2"/>
            </w:tcBorders>
          </w:tcPr>
          <w:p w14:paraId="30DEF052" w14:textId="696EC1D6" w:rsidR="001C5DA9" w:rsidRPr="008717DF" w:rsidRDefault="00A0332F" w:rsidP="001C5DA9">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8"/>
                <w:szCs w:val="28"/>
              </w:rPr>
            </w:pPr>
            <w:r w:rsidRPr="008717DF">
              <w:rPr>
                <w:rFonts w:asciiTheme="minorHAnsi" w:hAnsiTheme="minorHAnsi" w:cstheme="minorHAnsi"/>
                <w:b/>
                <w:sz w:val="28"/>
                <w:szCs w:val="28"/>
              </w:rPr>
              <w:t>70%</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73B649CF" w14:textId="77777777" w:rsidR="001C5DA9" w:rsidRPr="00931C80" w:rsidRDefault="001C5DA9" w:rsidP="001C5DA9">
            <w:pPr>
              <w:suppressAutoHyphens/>
              <w:spacing w:after="60"/>
              <w:jc w:val="both"/>
              <w:rPr>
                <w:rFonts w:asciiTheme="minorHAnsi" w:hAnsiTheme="minorHAnsi" w:cstheme="minorHAnsi"/>
              </w:rPr>
            </w:pPr>
          </w:p>
        </w:tc>
      </w:tr>
      <w:tr w:rsidR="00426461" w:rsidRPr="00931C80" w14:paraId="563EBB8D" w14:textId="77777777" w:rsidTr="004E0D67">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1F2BF2C5" w14:textId="77777777" w:rsidR="00426461" w:rsidRPr="00B13213" w:rsidRDefault="00426461"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740D2C2E" w14:textId="480BA248" w:rsidR="00426461" w:rsidRPr="00426461" w:rsidRDefault="00426461" w:rsidP="00426461">
            <w:pPr>
              <w:suppressAutoHyphens/>
              <w:spacing w:after="60"/>
              <w:jc w:val="both"/>
              <w:rPr>
                <w:rFonts w:asciiTheme="minorHAnsi" w:hAnsiTheme="minorHAnsi" w:cstheme="minorHAnsi"/>
                <w:color w:val="000000" w:themeColor="text1"/>
                <w:highlight w:val="yellow"/>
              </w:rPr>
            </w:pPr>
            <w:r w:rsidRPr="00051203">
              <w:rPr>
                <w:rFonts w:asciiTheme="minorHAnsi" w:hAnsiTheme="minorHAnsi" w:cstheme="minorHAnsi"/>
                <w:spacing w:val="-3"/>
              </w:rPr>
              <w:t xml:space="preserve">Please provide examples of </w:t>
            </w:r>
            <w:r>
              <w:rPr>
                <w:rFonts w:asciiTheme="minorHAnsi" w:hAnsiTheme="minorHAnsi" w:cstheme="minorHAnsi"/>
                <w:spacing w:val="-3"/>
              </w:rPr>
              <w:t>other organisations that your company provides a similar service for and please provide references from current clients (preferably from the HE or public body sectors) – see reference section below.</w:t>
            </w:r>
          </w:p>
        </w:tc>
        <w:tc>
          <w:tcPr>
            <w:tcW w:w="1134" w:type="dxa"/>
            <w:tcBorders>
              <w:right w:val="single" w:sz="4" w:space="0" w:color="C0504D" w:themeColor="accent2"/>
            </w:tcBorders>
          </w:tcPr>
          <w:p w14:paraId="3864DEE4" w14:textId="081FA6F9" w:rsidR="00426461" w:rsidRDefault="00426461"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10C7A62D" w14:textId="77777777" w:rsidR="00426461" w:rsidRPr="00931C80" w:rsidRDefault="00426461" w:rsidP="001C5DA9">
            <w:pPr>
              <w:suppressAutoHyphens/>
              <w:spacing w:after="60"/>
              <w:jc w:val="both"/>
              <w:rPr>
                <w:rFonts w:asciiTheme="minorHAnsi" w:hAnsiTheme="minorHAnsi" w:cstheme="minorHAnsi"/>
              </w:rPr>
            </w:pPr>
          </w:p>
        </w:tc>
      </w:tr>
      <w:tr w:rsidR="007A09A8" w:rsidRPr="00931C80" w14:paraId="67529AA8" w14:textId="77777777" w:rsidTr="004E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6BA48B35"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227D54A9" w14:textId="6D28B3B2" w:rsidR="00946A97" w:rsidRPr="00B77BFA" w:rsidRDefault="00426461" w:rsidP="00426461">
            <w:pPr>
              <w:suppressAutoHyphens/>
              <w:spacing w:after="60"/>
              <w:jc w:val="both"/>
              <w:rPr>
                <w:rFonts w:asciiTheme="minorHAnsi" w:hAnsiTheme="minorHAnsi" w:cstheme="minorHAnsi"/>
              </w:rPr>
            </w:pPr>
            <w:r>
              <w:rPr>
                <w:rFonts w:asciiTheme="minorHAnsi" w:eastAsia="DejaVu Sans" w:hAnsiTheme="minorHAnsi" w:cstheme="minorHAnsi"/>
                <w:kern w:val="3"/>
              </w:rPr>
              <w:t>Please provide e</w:t>
            </w:r>
            <w:r w:rsidR="00946A97" w:rsidRPr="00B77BFA">
              <w:rPr>
                <w:rFonts w:asciiTheme="minorHAnsi" w:eastAsia="DejaVu Sans" w:hAnsiTheme="minorHAnsi" w:cstheme="minorHAnsi"/>
                <w:kern w:val="3"/>
              </w:rPr>
              <w:t xml:space="preserve">vidence that allocated personnel </w:t>
            </w:r>
            <w:r w:rsidR="00F657A7" w:rsidRPr="00B77BFA">
              <w:rPr>
                <w:rFonts w:asciiTheme="minorHAnsi" w:eastAsia="DejaVu Sans" w:hAnsiTheme="minorHAnsi" w:cstheme="minorHAnsi"/>
                <w:kern w:val="3"/>
              </w:rPr>
              <w:t>are appropriately qualified</w:t>
            </w:r>
            <w:r>
              <w:rPr>
                <w:rFonts w:asciiTheme="minorHAnsi" w:eastAsia="DejaVu Sans" w:hAnsiTheme="minorHAnsi" w:cstheme="minorHAnsi"/>
                <w:kern w:val="3"/>
              </w:rPr>
              <w:t xml:space="preserve"> with relevant certification </w:t>
            </w:r>
            <w:r w:rsidRPr="00B77BFA">
              <w:rPr>
                <w:rFonts w:asciiTheme="minorHAnsi" w:eastAsia="DejaVu Sans" w:hAnsiTheme="minorHAnsi" w:cstheme="minorHAnsi"/>
                <w:kern w:val="3"/>
              </w:rPr>
              <w:t>and</w:t>
            </w:r>
            <w:r w:rsidR="00F657A7" w:rsidRPr="00B77BFA">
              <w:rPr>
                <w:rFonts w:asciiTheme="minorHAnsi" w:eastAsia="DejaVu Sans" w:hAnsiTheme="minorHAnsi" w:cstheme="minorHAnsi"/>
                <w:kern w:val="3"/>
              </w:rPr>
              <w:t xml:space="preserve"> have</w:t>
            </w:r>
            <w:r w:rsidR="00946A97" w:rsidRPr="00B77BFA">
              <w:rPr>
                <w:rFonts w:asciiTheme="minorHAnsi" w:eastAsia="DejaVu Sans" w:hAnsiTheme="minorHAnsi" w:cstheme="minorHAnsi"/>
                <w:kern w:val="3"/>
              </w:rPr>
              <w:t xml:space="preserve"> </w:t>
            </w:r>
            <w:r w:rsidR="00F657A7" w:rsidRPr="00B77BFA">
              <w:rPr>
                <w:rFonts w:asciiTheme="minorHAnsi" w:eastAsia="DejaVu Sans" w:hAnsiTheme="minorHAnsi" w:cstheme="minorHAnsi"/>
                <w:kern w:val="3"/>
              </w:rPr>
              <w:t>relevant experience</w:t>
            </w:r>
            <w:r w:rsidR="00005763" w:rsidRPr="00B77BFA">
              <w:rPr>
                <w:rFonts w:asciiTheme="minorHAnsi" w:eastAsia="DejaVu Sans" w:hAnsiTheme="minorHAnsi" w:cstheme="minorHAnsi"/>
                <w:kern w:val="3"/>
              </w:rPr>
              <w:t xml:space="preserve"> (attach CVs).</w:t>
            </w:r>
          </w:p>
        </w:tc>
        <w:tc>
          <w:tcPr>
            <w:tcW w:w="1134" w:type="dxa"/>
            <w:tcBorders>
              <w:right w:val="single" w:sz="4" w:space="0" w:color="C0504D" w:themeColor="accent2"/>
            </w:tcBorders>
          </w:tcPr>
          <w:p w14:paraId="3D259A28" w14:textId="344CC119" w:rsidR="007A09A8" w:rsidRPr="008717DF" w:rsidDel="00A0332F" w:rsidRDefault="00F657A7" w:rsidP="001C5DA9">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w:t>
            </w:r>
            <w:r w:rsidR="00946A97">
              <w:rPr>
                <w:rFonts w:asciiTheme="minorHAnsi" w:hAnsiTheme="minorHAnsi" w:cstheme="minorHAnsi"/>
              </w:rPr>
              <w:t>%</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6697C44D"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6BFDA009" w14:textId="77777777" w:rsidTr="004E0D67">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47AF8747"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33E57A52" w14:textId="14810BF8" w:rsidR="00946A97" w:rsidRPr="00B77BFA" w:rsidRDefault="00F657A7" w:rsidP="001E75BF">
            <w:pPr>
              <w:jc w:val="both"/>
              <w:rPr>
                <w:rFonts w:asciiTheme="minorHAnsi" w:hAnsiTheme="minorHAnsi" w:cstheme="minorHAnsi"/>
              </w:rPr>
            </w:pPr>
            <w:r w:rsidRPr="00B77BFA">
              <w:rPr>
                <w:rFonts w:asciiTheme="minorHAnsi" w:hAnsiTheme="minorHAnsi" w:cstheme="minorHAnsi"/>
              </w:rPr>
              <w:t xml:space="preserve">Please provide full details of your staff training policy and confirm how you can demonstrate transparent and up to date </w:t>
            </w:r>
            <w:r w:rsidRPr="00B77BFA">
              <w:rPr>
                <w:rFonts w:asciiTheme="minorHAnsi" w:hAnsiTheme="minorHAnsi" w:cstheme="minorHAnsi"/>
              </w:rPr>
              <w:lastRenderedPageBreak/>
              <w:t>training of all staff (including evidence of site induction at commencement of employment)?</w:t>
            </w:r>
          </w:p>
        </w:tc>
        <w:tc>
          <w:tcPr>
            <w:tcW w:w="1134" w:type="dxa"/>
            <w:tcBorders>
              <w:right w:val="single" w:sz="4" w:space="0" w:color="C0504D" w:themeColor="accent2"/>
            </w:tcBorders>
          </w:tcPr>
          <w:p w14:paraId="0592793B" w14:textId="30BD87C9" w:rsidR="007A09A8" w:rsidRPr="008717DF" w:rsidDel="00A0332F" w:rsidRDefault="00216DFA"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lastRenderedPageBreak/>
              <w:t>5%</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5F416CF3"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78C0C85C" w14:textId="77777777" w:rsidTr="004E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7F9E0D7C"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6D785AC3" w14:textId="372049C8" w:rsidR="001E75BF" w:rsidRPr="00B77BFA" w:rsidRDefault="00F657A7" w:rsidP="001E75BF">
            <w:pPr>
              <w:jc w:val="both"/>
              <w:rPr>
                <w:rFonts w:asciiTheme="minorHAnsi" w:hAnsiTheme="minorHAnsi" w:cstheme="minorHAnsi"/>
              </w:rPr>
            </w:pPr>
            <w:r w:rsidRPr="00B77BFA">
              <w:rPr>
                <w:rFonts w:asciiTheme="minorHAnsi" w:hAnsiTheme="minorHAnsi" w:cstheme="minorHAnsi"/>
              </w:rPr>
              <w:t>Please provide details on your process for managing instances of performance deficiencies (e.g. cases of below standard supervision) and your complaints procedure.</w:t>
            </w:r>
          </w:p>
        </w:tc>
        <w:tc>
          <w:tcPr>
            <w:tcW w:w="1134" w:type="dxa"/>
            <w:tcBorders>
              <w:right w:val="single" w:sz="4" w:space="0" w:color="C0504D" w:themeColor="accent2"/>
            </w:tcBorders>
          </w:tcPr>
          <w:p w14:paraId="3D3EC97A" w14:textId="5B514FD3" w:rsidR="007A09A8" w:rsidRPr="008717DF" w:rsidDel="00A0332F" w:rsidRDefault="00216DFA" w:rsidP="001C5DA9">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5%</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2CC410AF" w14:textId="77777777" w:rsidR="007A09A8" w:rsidRPr="00931C80" w:rsidRDefault="007A09A8" w:rsidP="001C5DA9">
            <w:pPr>
              <w:suppressAutoHyphens/>
              <w:spacing w:after="60"/>
              <w:jc w:val="both"/>
              <w:rPr>
                <w:rFonts w:asciiTheme="minorHAnsi" w:hAnsiTheme="minorHAnsi" w:cstheme="minorHAnsi"/>
              </w:rPr>
            </w:pPr>
          </w:p>
        </w:tc>
      </w:tr>
      <w:tr w:rsidR="007A09A8" w:rsidRPr="00931C80" w14:paraId="26C440A3" w14:textId="77777777" w:rsidTr="004E0D67">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43DF3D5B" w14:textId="77777777" w:rsidR="007A09A8" w:rsidDel="00A0332F" w:rsidRDefault="007A09A8" w:rsidP="001C5DA9">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6641B482" w14:textId="5C970E24" w:rsidR="007A09A8" w:rsidRPr="00B77BFA" w:rsidRDefault="00216DFA" w:rsidP="00216DFA">
            <w:pPr>
              <w:jc w:val="both"/>
              <w:rPr>
                <w:rFonts w:asciiTheme="minorHAnsi" w:hAnsiTheme="minorHAnsi" w:cstheme="minorHAnsi"/>
                <w:color w:val="000000" w:themeColor="text1"/>
              </w:rPr>
            </w:pPr>
            <w:r>
              <w:rPr>
                <w:rFonts w:asciiTheme="minorHAnsi" w:hAnsiTheme="minorHAnsi" w:cstheme="minorHAnsi"/>
                <w:color w:val="000000" w:themeColor="text1"/>
              </w:rPr>
              <w:t xml:space="preserve">Please give examples on how your team would respond to incidents such as drug overdose, crowd disruption, alcohol abuse, injuries etc.  </w:t>
            </w:r>
          </w:p>
        </w:tc>
        <w:tc>
          <w:tcPr>
            <w:tcW w:w="1134" w:type="dxa"/>
            <w:tcBorders>
              <w:right w:val="single" w:sz="4" w:space="0" w:color="C0504D" w:themeColor="accent2"/>
            </w:tcBorders>
          </w:tcPr>
          <w:p w14:paraId="01B6C103" w14:textId="3526CA20" w:rsidR="007A09A8" w:rsidRPr="008717DF" w:rsidDel="00A0332F" w:rsidRDefault="00216DFA" w:rsidP="001C5DA9">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5B174523" w14:textId="77777777" w:rsidR="007A09A8" w:rsidRPr="00931C80" w:rsidRDefault="007A09A8" w:rsidP="001C5DA9">
            <w:pPr>
              <w:suppressAutoHyphens/>
              <w:spacing w:after="60"/>
              <w:jc w:val="both"/>
              <w:rPr>
                <w:rFonts w:asciiTheme="minorHAnsi" w:hAnsiTheme="minorHAnsi" w:cstheme="minorHAnsi"/>
              </w:rPr>
            </w:pPr>
          </w:p>
        </w:tc>
      </w:tr>
      <w:tr w:rsidR="007A09A8" w:rsidRPr="00057C67" w14:paraId="26DA599E" w14:textId="77777777" w:rsidTr="0000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33" w:type="dxa"/>
          </w:tcPr>
          <w:p w14:paraId="48C3FB6E" w14:textId="39D1450C" w:rsidR="007A09A8" w:rsidRPr="00057C67" w:rsidDel="00A0332F" w:rsidRDefault="007A09A8" w:rsidP="007A09A8">
            <w:pPr>
              <w:suppressAutoHyphens/>
              <w:spacing w:after="60"/>
              <w:jc w:val="both"/>
              <w:rPr>
                <w:rFonts w:asciiTheme="minorHAnsi" w:hAnsiTheme="minorHAnsi" w:cstheme="minorHAnsi"/>
                <w:sz w:val="28"/>
                <w:szCs w:val="28"/>
              </w:rPr>
            </w:pPr>
            <w:r w:rsidRPr="00057C67">
              <w:rPr>
                <w:rFonts w:asciiTheme="minorHAnsi" w:hAnsiTheme="minorHAnsi" w:cstheme="minorHAnsi"/>
                <w:sz w:val="28"/>
                <w:szCs w:val="28"/>
              </w:rPr>
              <w:t>2</w:t>
            </w:r>
          </w:p>
        </w:tc>
        <w:tc>
          <w:tcPr>
            <w:cnfStyle w:val="000010000000" w:firstRow="0" w:lastRow="0" w:firstColumn="0" w:lastColumn="0" w:oddVBand="1" w:evenVBand="0" w:oddHBand="0" w:evenHBand="0" w:firstRowFirstColumn="0" w:firstRowLastColumn="0" w:lastRowFirstColumn="0" w:lastRowLastColumn="0"/>
            <w:tcW w:w="5388" w:type="dxa"/>
          </w:tcPr>
          <w:p w14:paraId="21918FE4" w14:textId="2C52C104" w:rsidR="007A09A8" w:rsidRPr="00057C67" w:rsidRDefault="007A09A8" w:rsidP="007A09A8">
            <w:pPr>
              <w:suppressAutoHyphens/>
              <w:spacing w:after="60"/>
              <w:jc w:val="both"/>
              <w:rPr>
                <w:rFonts w:asciiTheme="minorHAnsi" w:hAnsiTheme="minorHAnsi" w:cstheme="minorHAnsi"/>
                <w:b/>
                <w:sz w:val="28"/>
                <w:szCs w:val="28"/>
              </w:rPr>
            </w:pPr>
            <w:r w:rsidRPr="00057C67">
              <w:rPr>
                <w:rFonts w:asciiTheme="minorHAnsi" w:hAnsiTheme="minorHAnsi" w:cstheme="minorHAnsi"/>
                <w:b/>
                <w:sz w:val="28"/>
                <w:szCs w:val="28"/>
              </w:rPr>
              <w:t xml:space="preserve">Pricing </w:t>
            </w:r>
          </w:p>
        </w:tc>
        <w:tc>
          <w:tcPr>
            <w:tcW w:w="1134" w:type="dxa"/>
            <w:tcBorders>
              <w:right w:val="single" w:sz="4" w:space="0" w:color="C0504D" w:themeColor="accent2"/>
            </w:tcBorders>
          </w:tcPr>
          <w:p w14:paraId="6849EB01" w14:textId="7DC38041" w:rsidR="007A09A8" w:rsidRPr="00057C67" w:rsidDel="00A0332F" w:rsidRDefault="007A09A8" w:rsidP="007A09A8">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8"/>
                <w:szCs w:val="28"/>
              </w:rPr>
            </w:pPr>
            <w:r w:rsidRPr="00057C67">
              <w:rPr>
                <w:rFonts w:asciiTheme="minorHAnsi" w:hAnsiTheme="minorHAnsi" w:cstheme="minorHAnsi"/>
                <w:b/>
                <w:sz w:val="28"/>
                <w:szCs w:val="28"/>
              </w:rPr>
              <w:t>30%</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76C962A5" w14:textId="77777777" w:rsidR="007A09A8" w:rsidRPr="00057C67" w:rsidRDefault="007A09A8" w:rsidP="007A09A8">
            <w:pPr>
              <w:suppressAutoHyphens/>
              <w:spacing w:after="60"/>
              <w:jc w:val="both"/>
              <w:rPr>
                <w:rFonts w:asciiTheme="minorHAnsi" w:hAnsiTheme="minorHAnsi" w:cstheme="minorHAnsi"/>
                <w:sz w:val="28"/>
                <w:szCs w:val="28"/>
              </w:rPr>
            </w:pPr>
          </w:p>
        </w:tc>
      </w:tr>
      <w:tr w:rsidR="007A09A8" w:rsidRPr="00931C80" w14:paraId="6698FB4C" w14:textId="77777777" w:rsidTr="00005763">
        <w:trPr>
          <w:jc w:val="center"/>
        </w:trPr>
        <w:tc>
          <w:tcPr>
            <w:cnfStyle w:val="001000000000" w:firstRow="0" w:lastRow="0" w:firstColumn="1" w:lastColumn="0" w:oddVBand="0" w:evenVBand="0" w:oddHBand="0" w:evenHBand="0" w:firstRowFirstColumn="0" w:firstRowLastColumn="0" w:lastRowFirstColumn="0" w:lastRowLastColumn="0"/>
            <w:tcW w:w="1133" w:type="dxa"/>
          </w:tcPr>
          <w:p w14:paraId="21ACB7AD" w14:textId="77777777" w:rsidR="007A09A8" w:rsidDel="00A0332F" w:rsidRDefault="007A09A8" w:rsidP="007A09A8">
            <w:pPr>
              <w:suppressAutoHyphens/>
              <w:spacing w:after="60"/>
              <w:jc w:val="both"/>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5388" w:type="dxa"/>
          </w:tcPr>
          <w:p w14:paraId="49621E6F" w14:textId="77777777" w:rsidR="00880C7E" w:rsidRPr="00B77BFA" w:rsidRDefault="00880C7E" w:rsidP="007A09A8">
            <w:pPr>
              <w:suppressAutoHyphens/>
              <w:spacing w:after="60"/>
              <w:jc w:val="both"/>
              <w:rPr>
                <w:rFonts w:asciiTheme="minorHAnsi" w:hAnsiTheme="minorHAnsi" w:cstheme="minorHAnsi"/>
                <w:color w:val="000000" w:themeColor="text1"/>
              </w:rPr>
            </w:pPr>
            <w:r w:rsidRPr="00B77BFA">
              <w:rPr>
                <w:rFonts w:asciiTheme="minorHAnsi" w:hAnsiTheme="minorHAnsi" w:cstheme="minorHAnsi"/>
                <w:color w:val="000000" w:themeColor="text1"/>
              </w:rPr>
              <w:t>Tenderers are asked to complete the enclosed rate card</w:t>
            </w:r>
          </w:p>
          <w:p w14:paraId="7A0F20F1" w14:textId="1A910B10" w:rsidR="007A09A8" w:rsidRPr="00B77BFA" w:rsidRDefault="00880C7E" w:rsidP="007A09A8">
            <w:pPr>
              <w:suppressAutoHyphens/>
              <w:spacing w:after="60"/>
              <w:jc w:val="both"/>
              <w:rPr>
                <w:rFonts w:asciiTheme="minorHAnsi" w:hAnsiTheme="minorHAnsi" w:cstheme="minorHAnsi"/>
                <w:b/>
              </w:rPr>
            </w:pPr>
            <w:r w:rsidRPr="00B77BFA">
              <w:rPr>
                <w:rFonts w:asciiTheme="minorHAnsi" w:hAnsiTheme="minorHAnsi" w:cstheme="minorHAnsi"/>
                <w:color w:val="000000" w:themeColor="text1"/>
              </w:rPr>
              <w:t>(TABLE A)</w:t>
            </w:r>
          </w:p>
        </w:tc>
        <w:tc>
          <w:tcPr>
            <w:tcW w:w="1134" w:type="dxa"/>
            <w:tcBorders>
              <w:right w:val="single" w:sz="4" w:space="0" w:color="C0504D" w:themeColor="accent2"/>
            </w:tcBorders>
          </w:tcPr>
          <w:p w14:paraId="316FA720" w14:textId="6B984CDF" w:rsidR="007A09A8" w:rsidRPr="00B77BFA" w:rsidDel="00A0332F" w:rsidRDefault="00057C67" w:rsidP="007A09A8">
            <w:pPr>
              <w:suppressAutoHyphens/>
              <w:spacing w:after="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77BFA">
              <w:rPr>
                <w:rFonts w:asciiTheme="minorHAnsi" w:hAnsiTheme="minorHAnsi" w:cstheme="minorHAnsi"/>
              </w:rPr>
              <w:t>3</w:t>
            </w:r>
            <w:r w:rsidR="007A09A8" w:rsidRPr="00B77BFA">
              <w:rPr>
                <w:rFonts w:asciiTheme="minorHAnsi" w:hAnsiTheme="minorHAnsi" w:cstheme="minorHAnsi"/>
              </w:rPr>
              <w:t>0%</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236B4DEB" w14:textId="77777777" w:rsidR="007A09A8" w:rsidRPr="00931C80" w:rsidRDefault="007A09A8" w:rsidP="007A09A8">
            <w:pPr>
              <w:suppressAutoHyphens/>
              <w:spacing w:after="60"/>
              <w:jc w:val="both"/>
              <w:rPr>
                <w:rFonts w:asciiTheme="minorHAnsi" w:hAnsiTheme="minorHAnsi" w:cstheme="minorHAnsi"/>
              </w:rPr>
            </w:pPr>
          </w:p>
        </w:tc>
      </w:tr>
      <w:tr w:rsidR="007A09A8" w:rsidRPr="00057C67" w14:paraId="11F7B085" w14:textId="77777777" w:rsidTr="001C5DA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67D0E3AE" w14:textId="77777777" w:rsidR="007A09A8" w:rsidRPr="00057C67" w:rsidRDefault="007A09A8" w:rsidP="007A09A8">
            <w:pPr>
              <w:suppressAutoHyphens/>
              <w:spacing w:after="60"/>
              <w:jc w:val="both"/>
              <w:rPr>
                <w:rFonts w:asciiTheme="minorHAnsi" w:hAnsiTheme="minorHAnsi" w:cstheme="minorHAnsi"/>
                <w:sz w:val="28"/>
                <w:szCs w:val="28"/>
              </w:rPr>
            </w:pPr>
            <w:r w:rsidRPr="00057C67">
              <w:rPr>
                <w:rFonts w:asciiTheme="minorHAnsi" w:hAnsiTheme="minorHAnsi" w:cstheme="minorHAnsi"/>
                <w:sz w:val="28"/>
                <w:szCs w:val="28"/>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53BB7B0D" w14:textId="77777777" w:rsidR="007A09A8" w:rsidRPr="00057C67" w:rsidRDefault="007A09A8" w:rsidP="007A09A8">
            <w:pPr>
              <w:suppressAutoHyphens/>
              <w:spacing w:after="60"/>
              <w:jc w:val="both"/>
              <w:rPr>
                <w:rFonts w:asciiTheme="minorHAnsi" w:hAnsiTheme="minorHAnsi" w:cstheme="minorHAnsi"/>
                <w:sz w:val="28"/>
                <w:szCs w:val="28"/>
              </w:rPr>
            </w:pPr>
            <w:r w:rsidRPr="00057C67">
              <w:rPr>
                <w:rFonts w:asciiTheme="minorHAnsi" w:hAnsiTheme="minorHAnsi" w:cstheme="minorHAnsi"/>
                <w:sz w:val="28"/>
                <w:szCs w:val="28"/>
              </w:rPr>
              <w:t>100%</w:t>
            </w:r>
          </w:p>
        </w:tc>
        <w:tc>
          <w:tcPr>
            <w:cnfStyle w:val="000100000000" w:firstRow="0" w:lastRow="0" w:firstColumn="0" w:lastColumn="1" w:oddVBand="0" w:evenVBand="0" w:oddHBand="0" w:evenHBand="0" w:firstRowFirstColumn="0" w:firstRowLastColumn="0" w:lastRowFirstColumn="0" w:lastRowLastColumn="0"/>
            <w:tcW w:w="1701" w:type="dxa"/>
          </w:tcPr>
          <w:p w14:paraId="5A6C90B1" w14:textId="77777777" w:rsidR="007A09A8" w:rsidRPr="00057C67" w:rsidRDefault="007A09A8" w:rsidP="007A09A8">
            <w:pPr>
              <w:suppressAutoHyphens/>
              <w:spacing w:after="60"/>
              <w:jc w:val="both"/>
              <w:rPr>
                <w:rFonts w:asciiTheme="minorHAnsi" w:hAnsiTheme="minorHAnsi" w:cstheme="minorHAnsi"/>
                <w:b w:val="0"/>
                <w:sz w:val="28"/>
                <w:szCs w:val="28"/>
              </w:rPr>
            </w:pPr>
          </w:p>
        </w:tc>
      </w:tr>
    </w:tbl>
    <w:p w14:paraId="1F35C2A9" w14:textId="77777777" w:rsidR="00EE0EE7" w:rsidRDefault="00D9049C" w:rsidP="00D9049C">
      <w:pPr>
        <w:tabs>
          <w:tab w:val="left" w:pos="-720"/>
          <w:tab w:val="left" w:pos="709"/>
        </w:tabs>
        <w:jc w:val="both"/>
        <w:rPr>
          <w:rFonts w:asciiTheme="minorHAnsi" w:hAnsiTheme="minorHAnsi" w:cstheme="minorHAnsi"/>
          <w:b/>
          <w:spacing w:val="-3"/>
          <w:sz w:val="32"/>
          <w:szCs w:val="32"/>
        </w:rPr>
      </w:pPr>
      <w:r>
        <w:rPr>
          <w:rFonts w:asciiTheme="minorHAnsi" w:hAnsiTheme="minorHAnsi" w:cstheme="minorHAnsi"/>
          <w:b/>
          <w:spacing w:val="-3"/>
          <w:sz w:val="32"/>
          <w:szCs w:val="32"/>
        </w:rPr>
        <w:tab/>
      </w:r>
    </w:p>
    <w:p w14:paraId="3EE90E23" w14:textId="77777777" w:rsidR="00426461" w:rsidRDefault="00EE0EE7" w:rsidP="00D9049C">
      <w:pPr>
        <w:tabs>
          <w:tab w:val="left" w:pos="-720"/>
          <w:tab w:val="left" w:pos="709"/>
        </w:tabs>
        <w:jc w:val="both"/>
        <w:rPr>
          <w:rFonts w:asciiTheme="minorHAnsi" w:hAnsiTheme="minorHAnsi" w:cstheme="minorHAnsi"/>
          <w:b/>
          <w:spacing w:val="-3"/>
          <w:sz w:val="32"/>
          <w:szCs w:val="32"/>
        </w:rPr>
      </w:pPr>
      <w:r>
        <w:rPr>
          <w:rFonts w:asciiTheme="minorHAnsi" w:hAnsiTheme="minorHAnsi" w:cstheme="minorHAnsi"/>
          <w:b/>
          <w:spacing w:val="-3"/>
          <w:sz w:val="32"/>
          <w:szCs w:val="32"/>
        </w:rPr>
        <w:tab/>
      </w:r>
    </w:p>
    <w:p w14:paraId="20EC4345" w14:textId="6C1A101D" w:rsidR="008717DF" w:rsidRPr="009F3C90" w:rsidRDefault="00A41356" w:rsidP="00D9049C">
      <w:pPr>
        <w:tabs>
          <w:tab w:val="left" w:pos="-720"/>
          <w:tab w:val="left" w:pos="709"/>
        </w:tabs>
        <w:jc w:val="both"/>
        <w:rPr>
          <w:rFonts w:asciiTheme="minorHAnsi" w:hAnsiTheme="minorHAnsi" w:cstheme="minorHAnsi"/>
          <w:b/>
          <w:spacing w:val="-3"/>
          <w:sz w:val="32"/>
          <w:szCs w:val="32"/>
        </w:rPr>
      </w:pPr>
      <w:r w:rsidRPr="009F3C90">
        <w:rPr>
          <w:rFonts w:asciiTheme="minorHAnsi" w:hAnsiTheme="minorHAnsi" w:cstheme="minorHAnsi"/>
          <w:b/>
          <w:spacing w:val="-3"/>
          <w:sz w:val="32"/>
          <w:szCs w:val="32"/>
        </w:rPr>
        <w:t>TABLE A</w:t>
      </w:r>
      <w:r w:rsidR="008717DF" w:rsidRPr="009F3C90">
        <w:rPr>
          <w:rFonts w:asciiTheme="minorHAnsi" w:hAnsiTheme="minorHAnsi" w:cstheme="minorHAnsi"/>
          <w:b/>
          <w:spacing w:val="-3"/>
          <w:sz w:val="32"/>
          <w:szCs w:val="32"/>
        </w:rPr>
        <w:t>:</w:t>
      </w:r>
    </w:p>
    <w:p w14:paraId="7E2AE363" w14:textId="77777777" w:rsidR="007848A6" w:rsidRPr="007848A6" w:rsidRDefault="007848A6" w:rsidP="007848A6">
      <w:pPr>
        <w:tabs>
          <w:tab w:val="left" w:pos="-720"/>
          <w:tab w:val="left" w:pos="709"/>
        </w:tabs>
        <w:ind w:left="709"/>
        <w:jc w:val="both"/>
        <w:rPr>
          <w:rFonts w:asciiTheme="minorHAnsi" w:hAnsiTheme="minorHAnsi" w:cstheme="minorHAnsi"/>
          <w:b/>
          <w:spacing w:val="-3"/>
        </w:rPr>
      </w:pPr>
    </w:p>
    <w:p w14:paraId="2E4285F9" w14:textId="2B6E056C" w:rsidR="007848A6" w:rsidRPr="009F3C90" w:rsidRDefault="007848A6" w:rsidP="007848A6">
      <w:pPr>
        <w:spacing w:after="240"/>
        <w:ind w:firstLine="709"/>
        <w:rPr>
          <w:rFonts w:asciiTheme="minorHAnsi" w:eastAsia="Times" w:hAnsiTheme="minorHAnsi" w:cstheme="minorHAnsi"/>
          <w:b/>
          <w:sz w:val="24"/>
          <w:szCs w:val="24"/>
          <w:u w:val="single"/>
        </w:rPr>
      </w:pPr>
      <w:r w:rsidRPr="009F3C90">
        <w:rPr>
          <w:rFonts w:asciiTheme="minorHAnsi" w:eastAsia="Times" w:hAnsiTheme="minorHAnsi" w:cstheme="minorHAnsi"/>
          <w:b/>
          <w:sz w:val="24"/>
          <w:szCs w:val="24"/>
          <w:u w:val="single"/>
        </w:rPr>
        <w:t>PAYMENT RATE CARD (TO BE COMPLETED BY THE TENDERER)</w:t>
      </w:r>
    </w:p>
    <w:tbl>
      <w:tblPr>
        <w:tblStyle w:val="GridTable1Light-Accent2"/>
        <w:tblW w:w="0" w:type="auto"/>
        <w:tblInd w:w="404" w:type="dxa"/>
        <w:tblLook w:val="04A0" w:firstRow="1" w:lastRow="0" w:firstColumn="1" w:lastColumn="0" w:noHBand="0" w:noVBand="1"/>
      </w:tblPr>
      <w:tblGrid>
        <w:gridCol w:w="3804"/>
        <w:gridCol w:w="2693"/>
      </w:tblGrid>
      <w:tr w:rsidR="008717DF" w:rsidRPr="00901C69" w14:paraId="03F2FC90" w14:textId="77777777" w:rsidTr="002A2389">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EBB1EA4" w14:textId="77777777" w:rsidR="008717DF" w:rsidRPr="006133DD" w:rsidRDefault="008717DF" w:rsidP="002A1B38">
            <w:pPr>
              <w:pStyle w:val="Heading4"/>
              <w:jc w:val="center"/>
              <w:outlineLvl w:val="3"/>
              <w:rPr>
                <w:rFonts w:ascii="Verdana" w:hAnsi="Verdana"/>
                <w:b/>
                <w:color w:val="auto"/>
                <w:sz w:val="18"/>
                <w:szCs w:val="18"/>
              </w:rPr>
            </w:pPr>
            <w:r w:rsidRPr="006133DD">
              <w:rPr>
                <w:rFonts w:ascii="Verdana" w:hAnsi="Verdana"/>
                <w:b/>
                <w:i w:val="0"/>
                <w:color w:val="auto"/>
                <w:sz w:val="18"/>
                <w:szCs w:val="18"/>
              </w:rPr>
              <w:t>Staff Position</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1B937B6E" w14:textId="77777777" w:rsidR="008717DF" w:rsidRPr="006133DD" w:rsidRDefault="008717DF" w:rsidP="002A1B38">
            <w:pPr>
              <w:pStyle w:val="Heading4"/>
              <w:jc w:val="center"/>
              <w:outlineLvl w:val="3"/>
              <w:cnfStyle w:val="100000000000" w:firstRow="1" w:lastRow="0" w:firstColumn="0" w:lastColumn="0" w:oddVBand="0" w:evenVBand="0" w:oddHBand="0" w:evenHBand="0" w:firstRowFirstColumn="0" w:firstRowLastColumn="0" w:lastRowFirstColumn="0" w:lastRowLastColumn="0"/>
              <w:rPr>
                <w:rFonts w:ascii="Verdana" w:hAnsi="Verdana"/>
                <w:b/>
                <w:i w:val="0"/>
                <w:color w:val="auto"/>
                <w:sz w:val="18"/>
                <w:szCs w:val="18"/>
              </w:rPr>
            </w:pPr>
            <w:r w:rsidRPr="006133DD">
              <w:rPr>
                <w:rFonts w:ascii="Verdana" w:hAnsi="Verdana"/>
                <w:b/>
                <w:i w:val="0"/>
                <w:color w:val="auto"/>
                <w:sz w:val="18"/>
                <w:szCs w:val="18"/>
              </w:rPr>
              <w:t>Hourly Rate                            £</w:t>
            </w:r>
          </w:p>
        </w:tc>
      </w:tr>
      <w:tr w:rsidR="008717DF" w:rsidRPr="006B1783" w14:paraId="7FAD2A78" w14:textId="77777777" w:rsidTr="002A2389">
        <w:trPr>
          <w:trHeight w:val="555"/>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1BCFCC5F" w14:textId="592BF67F" w:rsidR="008717DF" w:rsidRPr="0068633A" w:rsidRDefault="00A41356" w:rsidP="00CD3ADF">
            <w:pPr>
              <w:pStyle w:val="Heading4"/>
              <w:outlineLvl w:val="3"/>
              <w:rPr>
                <w:rFonts w:ascii="Verdana" w:hAnsi="Verdana"/>
                <w:b/>
                <w:i w:val="0"/>
                <w:color w:val="auto"/>
                <w:sz w:val="18"/>
                <w:szCs w:val="18"/>
              </w:rPr>
            </w:pPr>
            <w:r>
              <w:rPr>
                <w:rFonts w:ascii="Verdana" w:hAnsi="Verdana"/>
                <w:b/>
                <w:i w:val="0"/>
                <w:color w:val="auto"/>
                <w:sz w:val="18"/>
                <w:szCs w:val="18"/>
              </w:rPr>
              <w:t>Cover Security Standard Rate</w:t>
            </w:r>
            <w:r w:rsidR="008717DF" w:rsidRPr="0068633A">
              <w:rPr>
                <w:rFonts w:ascii="Verdana" w:hAnsi="Verdana"/>
                <w:b/>
                <w:i w:val="0"/>
                <w:color w:val="auto"/>
                <w:sz w:val="18"/>
                <w:szCs w:val="18"/>
              </w:rPr>
              <w:t xml:space="preserve"> </w:t>
            </w:r>
          </w:p>
          <w:p w14:paraId="0DE02ADC" w14:textId="77777777" w:rsidR="008717DF" w:rsidRPr="0068633A" w:rsidRDefault="008717DF" w:rsidP="00CD3ADF">
            <w:pPr>
              <w:rPr>
                <w:sz w:val="18"/>
                <w:szCs w:val="18"/>
              </w:rPr>
            </w:pP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BD9054C" w14:textId="77777777" w:rsidR="008717DF" w:rsidRPr="00CD3ADF" w:rsidRDefault="008717DF" w:rsidP="002A1B38">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 </w:t>
            </w:r>
          </w:p>
        </w:tc>
      </w:tr>
      <w:tr w:rsidR="008717DF" w:rsidRPr="006B1783" w14:paraId="1467D172" w14:textId="77777777" w:rsidTr="002A2389">
        <w:trPr>
          <w:trHeight w:val="639"/>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31433328" w14:textId="00D34B67" w:rsidR="008717DF" w:rsidRPr="0068633A" w:rsidRDefault="008717DF" w:rsidP="00A41356">
            <w:pPr>
              <w:pStyle w:val="Heading4"/>
              <w:outlineLvl w:val="3"/>
              <w:rPr>
                <w:rFonts w:ascii="Verdana" w:hAnsi="Verdana"/>
                <w:b/>
                <w:i w:val="0"/>
                <w:color w:val="auto"/>
                <w:sz w:val="18"/>
                <w:szCs w:val="18"/>
              </w:rPr>
            </w:pPr>
            <w:r w:rsidRPr="0068633A">
              <w:rPr>
                <w:rFonts w:ascii="Verdana" w:hAnsi="Verdana"/>
                <w:b/>
                <w:i w:val="0"/>
                <w:color w:val="auto"/>
                <w:sz w:val="18"/>
                <w:szCs w:val="18"/>
              </w:rPr>
              <w:t>C</w:t>
            </w:r>
            <w:r w:rsidR="00A41356">
              <w:rPr>
                <w:rFonts w:ascii="Verdana" w:hAnsi="Verdana"/>
                <w:b/>
                <w:i w:val="0"/>
                <w:color w:val="auto"/>
                <w:sz w:val="18"/>
                <w:szCs w:val="18"/>
              </w:rPr>
              <w:t>over Security Standard Bank Holiday Rate</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7A0E5F38" w14:textId="77777777" w:rsidR="008717DF" w:rsidRPr="00CD3ADF" w:rsidRDefault="008717DF" w:rsidP="002A1B38">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w:t>
            </w:r>
          </w:p>
        </w:tc>
      </w:tr>
      <w:tr w:rsidR="00A41356" w:rsidRPr="006B1783" w14:paraId="0E57E570" w14:textId="77777777" w:rsidTr="002A2389">
        <w:trPr>
          <w:trHeight w:val="639"/>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1E8FF03" w14:textId="0142E2AF" w:rsidR="00A41356" w:rsidRPr="0068633A" w:rsidRDefault="00A41356" w:rsidP="00A41356">
            <w:pPr>
              <w:pStyle w:val="Heading4"/>
              <w:outlineLvl w:val="3"/>
              <w:rPr>
                <w:rFonts w:ascii="Verdana" w:hAnsi="Verdana"/>
                <w:b/>
                <w:i w:val="0"/>
                <w:color w:val="auto"/>
                <w:sz w:val="18"/>
                <w:szCs w:val="18"/>
              </w:rPr>
            </w:pPr>
            <w:r>
              <w:rPr>
                <w:rFonts w:ascii="Verdana" w:hAnsi="Verdana"/>
                <w:b/>
                <w:i w:val="0"/>
                <w:color w:val="auto"/>
                <w:sz w:val="18"/>
                <w:szCs w:val="18"/>
              </w:rPr>
              <w:t>Event Security Supervisor Rate</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428BF58C" w14:textId="3734506F" w:rsidR="00A41356" w:rsidRPr="00CD3ADF" w:rsidRDefault="00A41356" w:rsidP="00A41356">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 </w:t>
            </w:r>
          </w:p>
        </w:tc>
      </w:tr>
      <w:tr w:rsidR="00A41356" w:rsidRPr="006B1783" w14:paraId="04577199" w14:textId="77777777" w:rsidTr="002A2389">
        <w:trPr>
          <w:trHeight w:val="639"/>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70A0328D" w14:textId="5E85ED4B" w:rsidR="00A41356" w:rsidRPr="0068633A" w:rsidRDefault="00A41356" w:rsidP="00A41356">
            <w:pPr>
              <w:pStyle w:val="Heading4"/>
              <w:outlineLvl w:val="3"/>
              <w:rPr>
                <w:rFonts w:ascii="Verdana" w:hAnsi="Verdana"/>
                <w:b/>
                <w:i w:val="0"/>
                <w:color w:val="auto"/>
                <w:sz w:val="18"/>
                <w:szCs w:val="18"/>
              </w:rPr>
            </w:pPr>
            <w:r>
              <w:rPr>
                <w:rFonts w:ascii="Verdana" w:hAnsi="Verdana"/>
                <w:b/>
                <w:i w:val="0"/>
                <w:color w:val="auto"/>
                <w:sz w:val="18"/>
                <w:szCs w:val="18"/>
              </w:rPr>
              <w:t>Event Security Standard Rate</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4CC03253" w14:textId="77777777" w:rsidR="00A41356" w:rsidRPr="00CD3ADF" w:rsidRDefault="00A41356" w:rsidP="00666C64">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 </w:t>
            </w:r>
          </w:p>
        </w:tc>
      </w:tr>
      <w:tr w:rsidR="00A41356" w:rsidRPr="006B1783" w14:paraId="68E54374" w14:textId="77777777" w:rsidTr="002A2389">
        <w:trPr>
          <w:trHeight w:val="639"/>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10DA45D3" w14:textId="7AE4A220" w:rsidR="00A41356" w:rsidRPr="0068633A" w:rsidRDefault="00A41356" w:rsidP="00666C64">
            <w:pPr>
              <w:pStyle w:val="Heading4"/>
              <w:outlineLvl w:val="3"/>
              <w:rPr>
                <w:rFonts w:ascii="Verdana" w:hAnsi="Verdana"/>
                <w:b/>
                <w:i w:val="0"/>
                <w:color w:val="auto"/>
                <w:sz w:val="18"/>
                <w:szCs w:val="18"/>
              </w:rPr>
            </w:pPr>
            <w:r>
              <w:rPr>
                <w:rFonts w:ascii="Verdana" w:hAnsi="Verdana"/>
                <w:b/>
                <w:i w:val="0"/>
                <w:color w:val="auto"/>
                <w:sz w:val="18"/>
                <w:szCs w:val="18"/>
              </w:rPr>
              <w:t>Event Security Supervisor Bank Holiday Rate</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20B55E09" w14:textId="77777777" w:rsidR="00A41356" w:rsidRPr="00CD3ADF" w:rsidRDefault="00A41356" w:rsidP="00666C64">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 </w:t>
            </w:r>
          </w:p>
        </w:tc>
      </w:tr>
      <w:tr w:rsidR="00A41356" w:rsidRPr="006B1783" w14:paraId="5871B9DD" w14:textId="77777777" w:rsidTr="002A2389">
        <w:trPr>
          <w:trHeight w:val="639"/>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5C3B28F8" w14:textId="4CB34BD5" w:rsidR="00A41356" w:rsidRPr="0068633A" w:rsidRDefault="00A41356" w:rsidP="00DF1C53">
            <w:pPr>
              <w:pStyle w:val="Heading4"/>
              <w:outlineLvl w:val="3"/>
              <w:rPr>
                <w:rFonts w:ascii="Verdana" w:hAnsi="Verdana"/>
                <w:b/>
                <w:i w:val="0"/>
                <w:color w:val="auto"/>
                <w:sz w:val="18"/>
                <w:szCs w:val="18"/>
              </w:rPr>
            </w:pPr>
            <w:r>
              <w:rPr>
                <w:rFonts w:ascii="Verdana" w:hAnsi="Verdana"/>
                <w:b/>
                <w:i w:val="0"/>
                <w:color w:val="auto"/>
                <w:sz w:val="18"/>
                <w:szCs w:val="18"/>
              </w:rPr>
              <w:lastRenderedPageBreak/>
              <w:t>Event Security S</w:t>
            </w:r>
            <w:r w:rsidR="00DF1C53">
              <w:rPr>
                <w:rFonts w:ascii="Verdana" w:hAnsi="Verdana"/>
                <w:b/>
                <w:i w:val="0"/>
                <w:color w:val="auto"/>
                <w:sz w:val="18"/>
                <w:szCs w:val="18"/>
              </w:rPr>
              <w:t>tandard</w:t>
            </w:r>
            <w:r>
              <w:rPr>
                <w:rFonts w:ascii="Verdana" w:hAnsi="Verdana"/>
                <w:b/>
                <w:i w:val="0"/>
                <w:color w:val="auto"/>
                <w:sz w:val="18"/>
                <w:szCs w:val="18"/>
              </w:rPr>
              <w:t xml:space="preserve"> </w:t>
            </w:r>
            <w:r w:rsidR="00DF1C53">
              <w:rPr>
                <w:rFonts w:ascii="Verdana" w:hAnsi="Verdana"/>
                <w:b/>
                <w:i w:val="0"/>
                <w:color w:val="auto"/>
                <w:sz w:val="18"/>
                <w:szCs w:val="18"/>
              </w:rPr>
              <w:t xml:space="preserve">Bank Holiday </w:t>
            </w:r>
            <w:r>
              <w:rPr>
                <w:rFonts w:ascii="Verdana" w:hAnsi="Verdana"/>
                <w:b/>
                <w:i w:val="0"/>
                <w:color w:val="auto"/>
                <w:sz w:val="18"/>
                <w:szCs w:val="18"/>
              </w:rPr>
              <w:t>Rate</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49F905A" w14:textId="77777777" w:rsidR="00A41356" w:rsidRPr="00CD3ADF" w:rsidRDefault="00A41356" w:rsidP="00666C64">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18"/>
                <w:szCs w:val="18"/>
              </w:rPr>
            </w:pPr>
            <w:r w:rsidRPr="00CD3ADF">
              <w:rPr>
                <w:rFonts w:ascii="Verdana" w:hAnsi="Verdana"/>
                <w:i w:val="0"/>
                <w:color w:val="000000" w:themeColor="text1"/>
                <w:sz w:val="18"/>
                <w:szCs w:val="18"/>
              </w:rPr>
              <w:t xml:space="preserve">    £ </w:t>
            </w:r>
          </w:p>
        </w:tc>
      </w:tr>
      <w:tr w:rsidR="008717DF" w:rsidRPr="006B1783" w14:paraId="048DB5AC" w14:textId="77777777" w:rsidTr="002A2389">
        <w:trPr>
          <w:trHeight w:val="599"/>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DDABDAE" w14:textId="77777777" w:rsidR="008717DF" w:rsidRPr="0068633A" w:rsidRDefault="008717DF" w:rsidP="00CD3ADF">
            <w:pPr>
              <w:pStyle w:val="Heading4"/>
              <w:outlineLvl w:val="3"/>
              <w:rPr>
                <w:rFonts w:ascii="Verdana" w:hAnsi="Verdana"/>
                <w:b/>
                <w:i w:val="0"/>
                <w:color w:val="auto"/>
                <w:sz w:val="18"/>
                <w:szCs w:val="18"/>
              </w:rPr>
            </w:pPr>
            <w:r w:rsidRPr="0068633A">
              <w:rPr>
                <w:rFonts w:ascii="Verdana" w:hAnsi="Verdana"/>
                <w:b/>
                <w:i w:val="0"/>
                <w:color w:val="auto"/>
                <w:sz w:val="18"/>
                <w:szCs w:val="18"/>
              </w:rPr>
              <w:t xml:space="preserve">                                    Total </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7BABB00C" w14:textId="77777777" w:rsidR="008717DF" w:rsidRPr="00CD3ADF" w:rsidRDefault="008717DF" w:rsidP="002A1B38">
            <w:pPr>
              <w:pStyle w:val="Heading4"/>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D3ADF">
              <w:rPr>
                <w:rFonts w:ascii="Verdana" w:hAnsi="Verdana"/>
                <w:i w:val="0"/>
                <w:color w:val="000000" w:themeColor="text1"/>
                <w:sz w:val="20"/>
                <w:szCs w:val="20"/>
              </w:rPr>
              <w:t xml:space="preserve">    £</w:t>
            </w:r>
          </w:p>
        </w:tc>
      </w:tr>
      <w:tr w:rsidR="008717DF" w:rsidRPr="006B1783" w14:paraId="5A681A97" w14:textId="77777777" w:rsidTr="002A2389">
        <w:trPr>
          <w:trHeight w:val="65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4B7F3DF5" w14:textId="77777777" w:rsidR="008717DF" w:rsidRPr="0068633A" w:rsidRDefault="008717DF" w:rsidP="00CD3ADF">
            <w:pPr>
              <w:pStyle w:val="Heading4"/>
              <w:outlineLvl w:val="3"/>
              <w:rPr>
                <w:rFonts w:ascii="Verdana" w:hAnsi="Verdana"/>
                <w:b/>
                <w:i w:val="0"/>
                <w:color w:val="auto"/>
                <w:sz w:val="18"/>
                <w:szCs w:val="18"/>
              </w:rPr>
            </w:pPr>
            <w:r>
              <w:rPr>
                <w:rFonts w:ascii="Verdana" w:hAnsi="Verdana"/>
                <w:b/>
                <w:i w:val="0"/>
                <w:color w:val="auto"/>
                <w:sz w:val="18"/>
                <w:szCs w:val="18"/>
              </w:rPr>
              <w:t xml:space="preserve">             </w:t>
            </w:r>
            <w:r w:rsidRPr="0068633A">
              <w:rPr>
                <w:rFonts w:ascii="Verdana" w:hAnsi="Verdana"/>
                <w:b/>
                <w:i w:val="0"/>
                <w:color w:val="auto"/>
                <w:sz w:val="18"/>
                <w:szCs w:val="18"/>
              </w:rPr>
              <w:t>Average Hourly Rate</w:t>
            </w:r>
          </w:p>
        </w:tc>
        <w:tc>
          <w:tcPr>
            <w:tcW w:w="2693"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B78BBDD" w14:textId="77777777" w:rsidR="008717DF" w:rsidRPr="00CD3ADF" w:rsidRDefault="008717DF" w:rsidP="002A1B38">
            <w:pPr>
              <w:pStyle w:val="Heading4"/>
              <w:spacing w:before="0" w:line="240" w:lineRule="auto"/>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D3ADF">
              <w:rPr>
                <w:rFonts w:ascii="Verdana" w:hAnsi="Verdana"/>
                <w:i w:val="0"/>
                <w:color w:val="000000" w:themeColor="text1"/>
                <w:sz w:val="20"/>
                <w:szCs w:val="20"/>
              </w:rPr>
              <w:t xml:space="preserve">    </w:t>
            </w:r>
          </w:p>
          <w:p w14:paraId="11CC01A7" w14:textId="77777777" w:rsidR="008717DF" w:rsidRPr="00CD3ADF" w:rsidRDefault="008717DF" w:rsidP="002A1B38">
            <w:pPr>
              <w:pStyle w:val="Heading4"/>
              <w:spacing w:before="0" w:line="240" w:lineRule="auto"/>
              <w:outlineLvl w:val="3"/>
              <w:cnfStyle w:val="000000000000" w:firstRow="0" w:lastRow="0" w:firstColumn="0" w:lastColumn="0" w:oddVBand="0" w:evenVBand="0" w:oddHBand="0" w:evenHBand="0" w:firstRowFirstColumn="0" w:firstRowLastColumn="0" w:lastRowFirstColumn="0" w:lastRowLastColumn="0"/>
              <w:rPr>
                <w:rFonts w:ascii="Verdana" w:hAnsi="Verdana"/>
                <w:i w:val="0"/>
                <w:color w:val="000000" w:themeColor="text1"/>
                <w:sz w:val="20"/>
                <w:szCs w:val="20"/>
              </w:rPr>
            </w:pPr>
            <w:r w:rsidRPr="00CD3ADF">
              <w:rPr>
                <w:rFonts w:ascii="Verdana" w:hAnsi="Verdana"/>
                <w:i w:val="0"/>
                <w:color w:val="000000" w:themeColor="text1"/>
                <w:sz w:val="20"/>
                <w:szCs w:val="20"/>
              </w:rPr>
              <w:t xml:space="preserve">    £</w:t>
            </w:r>
          </w:p>
        </w:tc>
      </w:tr>
    </w:tbl>
    <w:p w14:paraId="436787C8" w14:textId="77777777" w:rsidR="00C74C2A" w:rsidRDefault="00C74C2A" w:rsidP="00777FE7">
      <w:pPr>
        <w:ind w:firstLine="720"/>
        <w:rPr>
          <w:rFonts w:asciiTheme="minorHAnsi" w:hAnsiTheme="minorHAnsi" w:cstheme="minorHAnsi"/>
          <w:b/>
          <w:lang w:eastAsia="en-GB"/>
        </w:rPr>
      </w:pPr>
    </w:p>
    <w:p w14:paraId="3025E189" w14:textId="0A2187E8" w:rsidR="00357770" w:rsidRPr="009A773C" w:rsidRDefault="00357770" w:rsidP="00777FE7">
      <w:pPr>
        <w:ind w:firstLine="720"/>
        <w:rPr>
          <w:rFonts w:asciiTheme="minorHAnsi" w:hAnsiTheme="minorHAnsi" w:cstheme="minorHAnsi"/>
          <w:lang w:eastAsia="en-GB"/>
        </w:rPr>
      </w:pPr>
      <w:r w:rsidRPr="009A773C">
        <w:rPr>
          <w:rFonts w:asciiTheme="minorHAnsi" w:hAnsiTheme="minorHAnsi" w:cstheme="minorHAnsi"/>
          <w:b/>
          <w:lang w:eastAsia="en-GB"/>
        </w:rPr>
        <w:t>NB</w:t>
      </w:r>
      <w:r w:rsidR="00A41356">
        <w:rPr>
          <w:rFonts w:asciiTheme="minorHAnsi" w:hAnsiTheme="minorHAnsi" w:cstheme="minorHAnsi"/>
          <w:b/>
          <w:lang w:eastAsia="en-GB"/>
        </w:rPr>
        <w:t>.</w:t>
      </w:r>
      <w:r w:rsidRPr="009A773C">
        <w:rPr>
          <w:rFonts w:asciiTheme="minorHAnsi" w:hAnsiTheme="minorHAnsi" w:cstheme="minorHAnsi"/>
          <w:b/>
          <w:lang w:eastAsia="en-GB"/>
        </w:rPr>
        <w:t xml:space="preserve">    ALL RATES TO EXCLUDE VAT AT CURRENT RATE</w:t>
      </w:r>
    </w:p>
    <w:p w14:paraId="384A0668" w14:textId="77777777" w:rsidR="00357770" w:rsidRPr="009A773C" w:rsidRDefault="00357770" w:rsidP="00357770">
      <w:pPr>
        <w:rPr>
          <w:rFonts w:asciiTheme="minorHAnsi" w:hAnsiTheme="minorHAnsi" w:cstheme="minorHAnsi"/>
          <w:lang w:eastAsia="en-GB"/>
        </w:rPr>
      </w:pPr>
    </w:p>
    <w:p w14:paraId="0AE4A21F" w14:textId="77777777" w:rsidR="00357770" w:rsidRPr="00F97FFC" w:rsidRDefault="00357770" w:rsidP="00357770">
      <w:pPr>
        <w:ind w:firstLine="720"/>
        <w:rPr>
          <w:rFonts w:asciiTheme="minorHAnsi" w:hAnsiTheme="minorHAnsi" w:cstheme="minorHAnsi"/>
          <w:lang w:eastAsia="en-GB"/>
        </w:rPr>
      </w:pPr>
      <w:r w:rsidRPr="00F97FFC">
        <w:rPr>
          <w:rFonts w:asciiTheme="minorHAnsi" w:hAnsiTheme="minorHAnsi" w:cstheme="minorHAnsi"/>
          <w:lang w:eastAsia="en-GB"/>
        </w:rPr>
        <w:t>Discount</w:t>
      </w:r>
      <w:r w:rsidRPr="00F97FFC">
        <w:rPr>
          <w:rFonts w:asciiTheme="minorHAnsi" w:hAnsiTheme="minorHAnsi" w:cstheme="minorHAnsi"/>
          <w:lang w:eastAsia="en-GB"/>
        </w:rPr>
        <w:tab/>
      </w:r>
      <w:r w:rsidRPr="00F97FFC">
        <w:rPr>
          <w:rFonts w:asciiTheme="minorHAnsi" w:hAnsiTheme="minorHAnsi" w:cstheme="minorHAnsi"/>
          <w:lang w:eastAsia="en-GB"/>
        </w:rPr>
        <w:tab/>
        <w:t>%...........</w:t>
      </w:r>
      <w:r w:rsidRPr="00F97FFC">
        <w:rPr>
          <w:rFonts w:asciiTheme="minorHAnsi" w:hAnsiTheme="minorHAnsi" w:cstheme="minorHAnsi"/>
          <w:lang w:eastAsia="en-GB"/>
        </w:rPr>
        <w:tab/>
      </w:r>
      <w:r w:rsidRPr="00F97FFC">
        <w:rPr>
          <w:rFonts w:asciiTheme="minorHAnsi" w:hAnsiTheme="minorHAnsi" w:cstheme="minorHAnsi"/>
          <w:lang w:eastAsia="en-GB"/>
        </w:rPr>
        <w:tab/>
        <w:t>Over 1,000 hours / year</w:t>
      </w:r>
    </w:p>
    <w:p w14:paraId="38D48327" w14:textId="77777777" w:rsidR="00357770" w:rsidRPr="000C1413" w:rsidRDefault="00357770" w:rsidP="00357770">
      <w:pPr>
        <w:rPr>
          <w:rFonts w:asciiTheme="minorHAnsi" w:hAnsiTheme="minorHAnsi" w:cstheme="minorHAnsi"/>
          <w:highlight w:val="yellow"/>
          <w:lang w:eastAsia="en-GB"/>
        </w:rPr>
      </w:pPr>
    </w:p>
    <w:p w14:paraId="4BB853DF" w14:textId="77777777" w:rsidR="00357770" w:rsidRPr="000C1413" w:rsidRDefault="00357770" w:rsidP="00357770">
      <w:pPr>
        <w:ind w:firstLine="709"/>
        <w:rPr>
          <w:rFonts w:asciiTheme="minorHAnsi" w:eastAsia="Times" w:hAnsiTheme="minorHAnsi" w:cstheme="minorHAnsi"/>
          <w:b/>
          <w:u w:val="single"/>
        </w:rPr>
      </w:pPr>
      <w:r w:rsidRPr="00F97FFC">
        <w:rPr>
          <w:rFonts w:asciiTheme="minorHAnsi" w:hAnsiTheme="minorHAnsi" w:cstheme="minorHAnsi"/>
          <w:lang w:eastAsia="en-GB"/>
        </w:rPr>
        <w:t>Discount</w:t>
      </w:r>
      <w:r w:rsidRPr="00F97FFC">
        <w:rPr>
          <w:rFonts w:asciiTheme="minorHAnsi" w:hAnsiTheme="minorHAnsi" w:cstheme="minorHAnsi"/>
          <w:lang w:eastAsia="en-GB"/>
        </w:rPr>
        <w:tab/>
      </w:r>
      <w:r w:rsidRPr="00F97FFC">
        <w:rPr>
          <w:rFonts w:asciiTheme="minorHAnsi" w:hAnsiTheme="minorHAnsi" w:cstheme="minorHAnsi"/>
          <w:lang w:eastAsia="en-GB"/>
        </w:rPr>
        <w:tab/>
        <w:t>%..........</w:t>
      </w:r>
      <w:r w:rsidRPr="00F97FFC">
        <w:rPr>
          <w:rFonts w:asciiTheme="minorHAnsi" w:hAnsiTheme="minorHAnsi" w:cstheme="minorHAnsi"/>
          <w:lang w:eastAsia="en-GB"/>
        </w:rPr>
        <w:tab/>
      </w:r>
      <w:r w:rsidRPr="00F97FFC">
        <w:rPr>
          <w:rFonts w:asciiTheme="minorHAnsi" w:hAnsiTheme="minorHAnsi" w:cstheme="minorHAnsi"/>
          <w:lang w:eastAsia="en-GB"/>
        </w:rPr>
        <w:tab/>
        <w:t>Over 3,000 hours / year</w:t>
      </w:r>
    </w:p>
    <w:p w14:paraId="55551858" w14:textId="39D6B686" w:rsidR="00357770" w:rsidRDefault="00357770" w:rsidP="001C5DA9">
      <w:pPr>
        <w:tabs>
          <w:tab w:val="left" w:pos="-720"/>
          <w:tab w:val="left" w:pos="709"/>
        </w:tabs>
        <w:spacing w:after="240"/>
        <w:ind w:left="709"/>
        <w:jc w:val="both"/>
        <w:rPr>
          <w:rFonts w:asciiTheme="minorHAnsi" w:hAnsiTheme="minorHAnsi" w:cstheme="minorHAnsi"/>
          <w:spacing w:val="-3"/>
        </w:rPr>
      </w:pPr>
    </w:p>
    <w:p w14:paraId="2C9ED1A3" w14:textId="63DD2B3F" w:rsidR="00E700B0" w:rsidRDefault="00E700B0" w:rsidP="001C5DA9">
      <w:pPr>
        <w:tabs>
          <w:tab w:val="left" w:pos="-720"/>
          <w:tab w:val="left" w:pos="709"/>
        </w:tabs>
        <w:spacing w:after="240"/>
        <w:ind w:left="709"/>
        <w:jc w:val="both"/>
        <w:rPr>
          <w:rFonts w:asciiTheme="minorHAnsi" w:hAnsiTheme="minorHAnsi" w:cstheme="minorHAnsi"/>
          <w:spacing w:val="-3"/>
        </w:rPr>
      </w:pPr>
    </w:p>
    <w:p w14:paraId="6EE57AA6" w14:textId="77777777" w:rsidR="00777FE7" w:rsidRPr="007848A6" w:rsidRDefault="00777FE7" w:rsidP="00777FE7">
      <w:pPr>
        <w:tabs>
          <w:tab w:val="left" w:pos="-720"/>
          <w:tab w:val="left" w:pos="709"/>
        </w:tabs>
        <w:spacing w:after="240"/>
        <w:ind w:left="709"/>
        <w:jc w:val="both"/>
        <w:rPr>
          <w:rFonts w:asciiTheme="minorHAnsi" w:eastAsiaTheme="minorEastAsia" w:hAnsiTheme="minorHAnsi" w:cstheme="minorBidi"/>
          <w:b/>
          <w:spacing w:val="-3"/>
          <w:sz w:val="28"/>
          <w:szCs w:val="28"/>
        </w:rPr>
      </w:pPr>
      <w:r w:rsidRPr="00931C80">
        <w:rPr>
          <w:rFonts w:asciiTheme="minorHAnsi" w:hAnsiTheme="minorHAnsi" w:cstheme="minorHAnsi"/>
          <w:spacing w:val="-3"/>
        </w:rPr>
        <w:tab/>
      </w:r>
      <w:r w:rsidRPr="007848A6">
        <w:rPr>
          <w:rFonts w:asciiTheme="minorHAnsi" w:eastAsiaTheme="minorEastAsia" w:hAnsiTheme="minorHAnsi" w:cstheme="minorBidi"/>
          <w:b/>
          <w:spacing w:val="-3"/>
          <w:sz w:val="28"/>
          <w:szCs w:val="28"/>
        </w:rPr>
        <w:t>Award Criteria STAGE 2:  Total Score 100%</w:t>
      </w:r>
    </w:p>
    <w:tbl>
      <w:tblPr>
        <w:tblStyle w:val="LightList-Accent21"/>
        <w:tblW w:w="9356" w:type="dxa"/>
        <w:jc w:val="center"/>
        <w:tblLayout w:type="fixed"/>
        <w:tblLook w:val="01E0" w:firstRow="1" w:lastRow="1" w:firstColumn="1" w:lastColumn="1" w:noHBand="0" w:noVBand="0"/>
      </w:tblPr>
      <w:tblGrid>
        <w:gridCol w:w="1133"/>
        <w:gridCol w:w="5388"/>
        <w:gridCol w:w="1134"/>
        <w:gridCol w:w="1701"/>
      </w:tblGrid>
      <w:tr w:rsidR="00777FE7" w:rsidRPr="00931C80" w14:paraId="1B443540" w14:textId="77777777" w:rsidTr="00777FE7">
        <w:trPr>
          <w:cnfStyle w:val="100000000000" w:firstRow="1" w:lastRow="0" w:firstColumn="0" w:lastColumn="0" w:oddVBand="0" w:evenVBand="0" w:oddHBand="0"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6521" w:type="dxa"/>
            <w:gridSpan w:val="2"/>
            <w:shd w:val="clear" w:color="auto" w:fill="000000" w:themeFill="text1"/>
          </w:tcPr>
          <w:p w14:paraId="749F1E59" w14:textId="77777777" w:rsidR="00777FE7" w:rsidRPr="00931C80" w:rsidRDefault="00777FE7" w:rsidP="00666C64">
            <w:pPr>
              <w:tabs>
                <w:tab w:val="left" w:pos="2424"/>
              </w:tabs>
              <w:suppressAutoHyphens/>
              <w:spacing w:after="60"/>
              <w:jc w:val="both"/>
              <w:rPr>
                <w:rFonts w:asciiTheme="minorHAnsi" w:hAnsiTheme="minorHAnsi" w:cstheme="minorHAnsi"/>
                <w:color w:val="FFFFFF" w:themeColor="background1"/>
                <w:highlight w:val="yellow"/>
              </w:rPr>
            </w:pPr>
            <w:r w:rsidRPr="00931C80">
              <w:rPr>
                <w:rFonts w:asciiTheme="minorHAnsi" w:hAnsiTheme="minorHAnsi" w:cstheme="minorHAnsi"/>
                <w:color w:val="FFFFFF" w:themeColor="background1"/>
              </w:rPr>
              <w:t>Award Criteria (Scored)</w:t>
            </w:r>
            <w:r w:rsidRPr="00931C80">
              <w:rPr>
                <w:rFonts w:asciiTheme="minorHAnsi" w:hAnsiTheme="minorHAnsi" w:cstheme="minorHAnsi"/>
                <w:color w:val="FFFFFF" w:themeColor="background1"/>
              </w:rPr>
              <w:tab/>
            </w:r>
          </w:p>
        </w:tc>
        <w:tc>
          <w:tcPr>
            <w:cnfStyle w:val="000010000000" w:firstRow="0" w:lastRow="0" w:firstColumn="0" w:lastColumn="0" w:oddVBand="1" w:evenVBand="0" w:oddHBand="0" w:evenHBand="0" w:firstRowFirstColumn="0" w:firstRowLastColumn="0" w:lastRowFirstColumn="0" w:lastRowLastColumn="0"/>
            <w:tcW w:w="1134" w:type="dxa"/>
            <w:shd w:val="clear" w:color="auto" w:fill="000000" w:themeFill="text1"/>
          </w:tcPr>
          <w:p w14:paraId="175C39D7" w14:textId="77777777" w:rsidR="00777FE7" w:rsidRPr="00931C80" w:rsidRDefault="00777FE7" w:rsidP="00666C64">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Score</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8" w:space="0" w:color="C0504D" w:themeColor="accent2"/>
            </w:tcBorders>
            <w:shd w:val="clear" w:color="auto" w:fill="000000" w:themeFill="text1"/>
          </w:tcPr>
          <w:p w14:paraId="4823AA2C" w14:textId="77777777" w:rsidR="00777FE7" w:rsidRPr="00931C80" w:rsidRDefault="00777FE7" w:rsidP="00666C64">
            <w:pPr>
              <w:suppressAutoHyphens/>
              <w:spacing w:after="60"/>
              <w:jc w:val="both"/>
              <w:rPr>
                <w:rFonts w:asciiTheme="minorHAnsi" w:hAnsiTheme="minorHAnsi" w:cstheme="minorHAnsi"/>
                <w:color w:val="FFFFFF" w:themeColor="background1"/>
                <w:highlight w:val="yellow"/>
                <w:u w:val="single"/>
              </w:rPr>
            </w:pPr>
            <w:r w:rsidRPr="00931C80">
              <w:rPr>
                <w:rFonts w:asciiTheme="minorHAnsi" w:hAnsiTheme="minorHAnsi" w:cstheme="minorHAnsi"/>
                <w:color w:val="FFFFFF" w:themeColor="background1"/>
                <w:u w:val="single"/>
              </w:rPr>
              <w:t>% Sub Scores</w:t>
            </w:r>
          </w:p>
        </w:tc>
      </w:tr>
      <w:tr w:rsidR="00777FE7" w:rsidRPr="00931C80" w14:paraId="5D8FDA91" w14:textId="77777777" w:rsidTr="00777FE7">
        <w:trPr>
          <w:cnfStyle w:val="000000100000" w:firstRow="0" w:lastRow="0" w:firstColumn="0" w:lastColumn="0" w:oddVBand="0" w:evenVBand="0" w:oddHBand="1" w:evenHBand="0" w:firstRowFirstColumn="0" w:firstRowLastColumn="0" w:lastRowFirstColumn="0" w:lastRowLastColumn="0"/>
          <w:trHeight w:val="1037"/>
          <w:jc w:val="center"/>
        </w:trPr>
        <w:tc>
          <w:tcPr>
            <w:cnfStyle w:val="001000000000" w:firstRow="0" w:lastRow="0" w:firstColumn="1" w:lastColumn="0" w:oddVBand="0" w:evenVBand="0" w:oddHBand="0" w:evenHBand="0" w:firstRowFirstColumn="0" w:firstRowLastColumn="0" w:lastRowFirstColumn="0" w:lastRowLastColumn="0"/>
            <w:tcW w:w="1133" w:type="dxa"/>
          </w:tcPr>
          <w:p w14:paraId="22BB94DE" w14:textId="77777777" w:rsidR="00777FE7" w:rsidRPr="00B13213" w:rsidRDefault="00777FE7" w:rsidP="00666C64">
            <w:pPr>
              <w:suppressAutoHyphens/>
              <w:spacing w:after="60"/>
              <w:jc w:val="both"/>
              <w:rPr>
                <w:rFonts w:asciiTheme="minorHAnsi" w:hAnsiTheme="minorHAnsi" w:cstheme="minorHAnsi"/>
              </w:rPr>
            </w:pPr>
            <w:r w:rsidRPr="00B13213">
              <w:rPr>
                <w:rFonts w:asciiTheme="minorHAnsi" w:hAnsiTheme="minorHAnsi" w:cstheme="minorHAnsi"/>
              </w:rPr>
              <w:t>1</w:t>
            </w:r>
          </w:p>
        </w:tc>
        <w:tc>
          <w:tcPr>
            <w:cnfStyle w:val="000010000000" w:firstRow="0" w:lastRow="0" w:firstColumn="0" w:lastColumn="0" w:oddVBand="1" w:evenVBand="0" w:oddHBand="0" w:evenHBand="0" w:firstRowFirstColumn="0" w:firstRowLastColumn="0" w:lastRowFirstColumn="0" w:lastRowLastColumn="0"/>
            <w:tcW w:w="5388" w:type="dxa"/>
          </w:tcPr>
          <w:p w14:paraId="114AE078" w14:textId="1B516349" w:rsidR="00777FE7" w:rsidRPr="00931C80" w:rsidRDefault="00777FE7" w:rsidP="00777FE7">
            <w:pPr>
              <w:suppressAutoHyphens/>
              <w:spacing w:after="60"/>
              <w:jc w:val="both"/>
              <w:rPr>
                <w:rFonts w:asciiTheme="minorHAnsi" w:hAnsiTheme="minorHAnsi" w:cstheme="minorHAnsi"/>
                <w:b/>
              </w:rPr>
            </w:pPr>
            <w:r>
              <w:rPr>
                <w:rFonts w:asciiTheme="minorHAnsi" w:hAnsiTheme="minorHAnsi" w:cstheme="minorHAnsi"/>
                <w:b/>
                <w:spacing w:val="-3"/>
              </w:rPr>
              <w:t xml:space="preserve">Presentation - </w:t>
            </w:r>
            <w:r w:rsidRPr="00F42B80">
              <w:rPr>
                <w:rFonts w:asciiTheme="minorHAnsi" w:hAnsiTheme="minorHAnsi" w:cstheme="minorHAnsi"/>
              </w:rPr>
              <w:t xml:space="preserve">Demonstrations of </w:t>
            </w:r>
            <w:r>
              <w:rPr>
                <w:rFonts w:asciiTheme="minorHAnsi" w:hAnsiTheme="minorHAnsi" w:cstheme="minorHAnsi"/>
              </w:rPr>
              <w:t xml:space="preserve">your business proposal </w:t>
            </w:r>
            <w:r w:rsidRPr="00F42B80">
              <w:rPr>
                <w:rFonts w:asciiTheme="minorHAnsi" w:hAnsiTheme="minorHAnsi" w:cstheme="minorHAnsi"/>
              </w:rPr>
              <w:t>to key F</w:t>
            </w:r>
            <w:r>
              <w:rPr>
                <w:rFonts w:asciiTheme="minorHAnsi" w:hAnsiTheme="minorHAnsi" w:cstheme="minorHAnsi"/>
              </w:rPr>
              <w:t>XPlus S</w:t>
            </w:r>
            <w:r w:rsidRPr="00F42B80">
              <w:rPr>
                <w:rFonts w:asciiTheme="minorHAnsi" w:hAnsiTheme="minorHAnsi" w:cstheme="minorHAnsi"/>
              </w:rPr>
              <w:t xml:space="preserve">takeholders. </w:t>
            </w:r>
            <w:r w:rsidRPr="00831BE9">
              <w:rPr>
                <w:rFonts w:asciiTheme="minorHAnsi" w:hAnsiTheme="minorHAnsi" w:cstheme="minorHAnsi"/>
              </w:rPr>
              <w:t>Presentations must not exceed 60 minutes (30 minute presentation, 30 minute Q and A session)</w:t>
            </w:r>
          </w:p>
        </w:tc>
        <w:tc>
          <w:tcPr>
            <w:tcW w:w="1134" w:type="dxa"/>
            <w:tcBorders>
              <w:right w:val="single" w:sz="4" w:space="0" w:color="C0504D" w:themeColor="accent2"/>
            </w:tcBorders>
          </w:tcPr>
          <w:p w14:paraId="00920A94" w14:textId="77777777" w:rsidR="00777FE7" w:rsidRPr="00931C80" w:rsidRDefault="00777FE7" w:rsidP="00666C64">
            <w:pPr>
              <w:suppressAutoHyphens/>
              <w:spacing w:after="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100%</w:t>
            </w:r>
          </w:p>
        </w:tc>
        <w:tc>
          <w:tcPr>
            <w:cnfStyle w:val="000100000000" w:firstRow="0" w:lastRow="0" w:firstColumn="0" w:lastColumn="1" w:oddVBand="0" w:evenVBand="0" w:oddHBand="0" w:evenHBand="0" w:firstRowFirstColumn="0" w:firstRowLastColumn="0" w:lastRowFirstColumn="0" w:lastRowLastColumn="0"/>
            <w:tcW w:w="1701" w:type="dxa"/>
            <w:tcBorders>
              <w:left w:val="single" w:sz="4" w:space="0" w:color="C0504D" w:themeColor="accent2"/>
            </w:tcBorders>
          </w:tcPr>
          <w:p w14:paraId="7DAC7EF8" w14:textId="77777777" w:rsidR="00777FE7" w:rsidRPr="00931C80" w:rsidRDefault="00777FE7" w:rsidP="00666C64">
            <w:pPr>
              <w:suppressAutoHyphens/>
              <w:spacing w:after="60"/>
              <w:jc w:val="both"/>
              <w:rPr>
                <w:rFonts w:asciiTheme="minorHAnsi" w:hAnsiTheme="minorHAnsi" w:cstheme="minorHAnsi"/>
                <w:b w:val="0"/>
              </w:rPr>
            </w:pPr>
          </w:p>
        </w:tc>
      </w:tr>
      <w:tr w:rsidR="00777FE7" w:rsidRPr="00931C80" w14:paraId="390C66FB" w14:textId="77777777" w:rsidTr="00777FE7">
        <w:trPr>
          <w:cnfStyle w:val="010000000000" w:firstRow="0" w:lastRow="1"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6521" w:type="dxa"/>
            <w:gridSpan w:val="2"/>
          </w:tcPr>
          <w:p w14:paraId="72C0D666" w14:textId="77777777" w:rsidR="00777FE7" w:rsidRPr="00931C80" w:rsidRDefault="00777FE7" w:rsidP="00666C64">
            <w:pPr>
              <w:suppressAutoHyphens/>
              <w:spacing w:after="60"/>
              <w:jc w:val="both"/>
              <w:rPr>
                <w:rFonts w:asciiTheme="minorHAnsi" w:hAnsiTheme="minorHAnsi" w:cstheme="minorHAnsi"/>
              </w:rPr>
            </w:pPr>
            <w:r w:rsidRPr="00931C80">
              <w:rPr>
                <w:rFonts w:asciiTheme="minorHAnsi" w:hAnsiTheme="minorHAnsi" w:cstheme="minorHAnsi"/>
              </w:rPr>
              <w:t xml:space="preserve">TOTALS: </w:t>
            </w:r>
          </w:p>
        </w:tc>
        <w:tc>
          <w:tcPr>
            <w:cnfStyle w:val="000010000000" w:firstRow="0" w:lastRow="0" w:firstColumn="0" w:lastColumn="0" w:oddVBand="1" w:evenVBand="0" w:oddHBand="0" w:evenHBand="0" w:firstRowFirstColumn="0" w:firstRowLastColumn="0" w:lastRowFirstColumn="0" w:lastRowLastColumn="0"/>
            <w:tcW w:w="1134" w:type="dxa"/>
          </w:tcPr>
          <w:p w14:paraId="6AEDEC35" w14:textId="77777777" w:rsidR="00777FE7" w:rsidRPr="00931C80" w:rsidRDefault="00777FE7" w:rsidP="00666C64">
            <w:pPr>
              <w:suppressAutoHyphens/>
              <w:spacing w:after="60"/>
              <w:jc w:val="both"/>
              <w:rPr>
                <w:rFonts w:asciiTheme="minorHAnsi" w:hAnsiTheme="minorHAnsi" w:cstheme="minorHAnsi"/>
              </w:rPr>
            </w:pPr>
            <w:r w:rsidRPr="00931C80">
              <w:rPr>
                <w:rFonts w:asciiTheme="minorHAnsi" w:hAnsiTheme="minorHAnsi" w:cstheme="minorHAnsi"/>
              </w:rPr>
              <w:t>100%</w:t>
            </w:r>
          </w:p>
        </w:tc>
        <w:tc>
          <w:tcPr>
            <w:cnfStyle w:val="000100000000" w:firstRow="0" w:lastRow="0" w:firstColumn="0" w:lastColumn="1" w:oddVBand="0" w:evenVBand="0" w:oddHBand="0" w:evenHBand="0" w:firstRowFirstColumn="0" w:firstRowLastColumn="0" w:lastRowFirstColumn="0" w:lastRowLastColumn="0"/>
            <w:tcW w:w="1701" w:type="dxa"/>
          </w:tcPr>
          <w:p w14:paraId="448B8F7C" w14:textId="77777777" w:rsidR="00777FE7" w:rsidRPr="00931C80" w:rsidRDefault="00777FE7" w:rsidP="00666C64">
            <w:pPr>
              <w:suppressAutoHyphens/>
              <w:spacing w:after="60"/>
              <w:jc w:val="both"/>
              <w:rPr>
                <w:rFonts w:asciiTheme="minorHAnsi" w:hAnsiTheme="minorHAnsi" w:cstheme="minorHAnsi"/>
                <w:b w:val="0"/>
              </w:rPr>
            </w:pPr>
          </w:p>
        </w:tc>
      </w:tr>
    </w:tbl>
    <w:p w14:paraId="6E73ACD3" w14:textId="7844A473" w:rsidR="008717DF" w:rsidRPr="007848A6" w:rsidRDefault="008717DF" w:rsidP="008717DF">
      <w:pPr>
        <w:widowControl w:val="0"/>
        <w:suppressAutoHyphens/>
        <w:jc w:val="both"/>
        <w:rPr>
          <w:rFonts w:asciiTheme="minorHAnsi" w:eastAsia="Times New Roman" w:hAnsiTheme="minorHAnsi" w:cstheme="minorHAnsi"/>
          <w:b/>
          <w:color w:val="auto"/>
          <w:sz w:val="28"/>
          <w:szCs w:val="28"/>
        </w:rPr>
      </w:pPr>
      <w:r w:rsidRPr="007848A6">
        <w:rPr>
          <w:rFonts w:asciiTheme="minorHAnsi" w:eastAsia="Times New Roman" w:hAnsiTheme="minorHAnsi" w:cstheme="minorHAnsi"/>
          <w:b/>
          <w:color w:val="auto"/>
          <w:sz w:val="28"/>
          <w:szCs w:val="28"/>
        </w:rPr>
        <w:t>References</w:t>
      </w:r>
    </w:p>
    <w:p w14:paraId="66BA16D8" w14:textId="77777777" w:rsidR="008717DF" w:rsidRPr="007848A6" w:rsidRDefault="008717DF" w:rsidP="008717DF">
      <w:pPr>
        <w:widowControl w:val="0"/>
        <w:suppressAutoHyphens/>
        <w:jc w:val="both"/>
        <w:rPr>
          <w:rFonts w:asciiTheme="minorHAnsi" w:eastAsia="Times New Roman" w:hAnsiTheme="minorHAnsi" w:cstheme="minorHAnsi"/>
          <w:color w:val="auto"/>
        </w:rPr>
      </w:pPr>
    </w:p>
    <w:p w14:paraId="0C0B4C31" w14:textId="77777777" w:rsidR="008717DF" w:rsidRPr="007848A6" w:rsidRDefault="008717DF" w:rsidP="008717DF">
      <w:pPr>
        <w:widowControl w:val="0"/>
        <w:suppressAutoHyphens/>
        <w:jc w:val="both"/>
        <w:rPr>
          <w:rFonts w:asciiTheme="minorHAnsi" w:eastAsia="Times New Roman" w:hAnsiTheme="minorHAnsi" w:cstheme="minorHAnsi"/>
          <w:b/>
          <w:color w:val="auto"/>
        </w:rPr>
      </w:pPr>
      <w:r w:rsidRPr="007848A6">
        <w:rPr>
          <w:rFonts w:asciiTheme="minorHAnsi" w:eastAsia="Times New Roman" w:hAnsiTheme="minorHAnsi" w:cstheme="minorHAnsi"/>
          <w:b/>
          <w:color w:val="auto"/>
        </w:rPr>
        <w:t>This section is for information only and will not be scored.</w:t>
      </w:r>
    </w:p>
    <w:p w14:paraId="2876A09C" w14:textId="77777777" w:rsidR="008717DF" w:rsidRPr="007848A6" w:rsidRDefault="008717DF" w:rsidP="008717DF">
      <w:pPr>
        <w:widowControl w:val="0"/>
        <w:suppressAutoHyphens/>
        <w:jc w:val="both"/>
        <w:rPr>
          <w:rFonts w:asciiTheme="minorHAnsi" w:eastAsia="Times New Roman" w:hAnsiTheme="minorHAnsi" w:cstheme="minorHAnsi"/>
          <w:b/>
          <w:color w:val="auto"/>
        </w:rPr>
      </w:pPr>
    </w:p>
    <w:p w14:paraId="69FC4BF9" w14:textId="4A233313" w:rsidR="008717DF" w:rsidRPr="007848A6" w:rsidRDefault="008717DF" w:rsidP="008717DF">
      <w:pPr>
        <w:widowControl w:val="0"/>
        <w:suppressAutoHyphens/>
        <w:jc w:val="both"/>
        <w:rPr>
          <w:rFonts w:asciiTheme="minorHAnsi" w:eastAsia="Times New Roman" w:hAnsiTheme="minorHAnsi" w:cstheme="minorHAnsi"/>
          <w:color w:val="auto"/>
        </w:rPr>
      </w:pPr>
      <w:r w:rsidRPr="007848A6">
        <w:rPr>
          <w:rFonts w:asciiTheme="minorHAnsi" w:eastAsia="Times New Roman" w:hAnsiTheme="minorHAnsi" w:cstheme="minorHAnsi"/>
          <w:color w:val="auto"/>
        </w:rPr>
        <w:t>Please provide details of 2 recent Contr</w:t>
      </w:r>
      <w:r w:rsidR="00E700B0">
        <w:rPr>
          <w:rFonts w:asciiTheme="minorHAnsi" w:eastAsia="Times New Roman" w:hAnsiTheme="minorHAnsi" w:cstheme="minorHAnsi"/>
          <w:color w:val="auto"/>
        </w:rPr>
        <w:t>acts that are relevant to FX</w:t>
      </w:r>
      <w:r w:rsidRPr="007848A6">
        <w:rPr>
          <w:rFonts w:asciiTheme="minorHAnsi" w:eastAsia="Times New Roman" w:hAnsiTheme="minorHAnsi" w:cstheme="minorHAnsi"/>
          <w:color w:val="auto"/>
        </w:rPr>
        <w:t>Plus’s requirements.</w:t>
      </w:r>
    </w:p>
    <w:p w14:paraId="0EFB7E5B" w14:textId="0605A382" w:rsidR="008717DF" w:rsidRPr="007848A6" w:rsidRDefault="00E700B0" w:rsidP="008717DF">
      <w:pPr>
        <w:widowControl w:val="0"/>
        <w:suppressAutoHyphens/>
        <w:spacing w:after="240"/>
        <w:jc w:val="both"/>
        <w:rPr>
          <w:rFonts w:asciiTheme="minorHAnsi" w:eastAsia="Times New Roman" w:hAnsiTheme="minorHAnsi" w:cstheme="minorHAnsi"/>
          <w:color w:val="auto"/>
        </w:rPr>
      </w:pPr>
      <w:r>
        <w:rPr>
          <w:rFonts w:asciiTheme="minorHAnsi" w:eastAsia="Times New Roman" w:hAnsiTheme="minorHAnsi" w:cstheme="minorHAnsi"/>
          <w:color w:val="auto"/>
        </w:rPr>
        <w:t>Please note that FX</w:t>
      </w:r>
      <w:r w:rsidR="008717DF" w:rsidRPr="007848A6">
        <w:rPr>
          <w:rFonts w:asciiTheme="minorHAnsi" w:eastAsia="Times New Roman" w:hAnsiTheme="minorHAnsi" w:cstheme="minorHAnsi"/>
          <w:color w:val="auto"/>
        </w:rPr>
        <w:t>Plus may elect to contact any of the given companies to verify the information provided. Your permission to do so will be assumed unless you explicitly state any objections.</w:t>
      </w:r>
    </w:p>
    <w:tbl>
      <w:tblPr>
        <w:tblStyle w:val="GridTable1Light-Accent2"/>
        <w:tblW w:w="9355" w:type="dxa"/>
        <w:tblInd w:w="421" w:type="dxa"/>
        <w:tblLayout w:type="fixed"/>
        <w:tblLook w:val="04A0" w:firstRow="1" w:lastRow="0" w:firstColumn="1" w:lastColumn="0" w:noHBand="0" w:noVBand="1"/>
      </w:tblPr>
      <w:tblGrid>
        <w:gridCol w:w="1134"/>
        <w:gridCol w:w="1842"/>
        <w:gridCol w:w="1418"/>
        <w:gridCol w:w="4961"/>
      </w:tblGrid>
      <w:tr w:rsidR="008717DF" w:rsidRPr="007848A6" w14:paraId="4630FC12" w14:textId="77777777" w:rsidTr="007848A6">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C0504D" w:themeColor="accent2"/>
              <w:left w:val="single" w:sz="4" w:space="0" w:color="C0504D" w:themeColor="accent2"/>
              <w:right w:val="single" w:sz="4" w:space="0" w:color="C0504D" w:themeColor="accent2"/>
            </w:tcBorders>
          </w:tcPr>
          <w:p w14:paraId="612B15F0" w14:textId="77777777" w:rsidR="008717DF" w:rsidRPr="007848A6" w:rsidRDefault="008717DF" w:rsidP="002A1B38">
            <w:pPr>
              <w:widowControl w:val="0"/>
              <w:suppressAutoHyphens/>
              <w:spacing w:after="240"/>
              <w:jc w:val="center"/>
              <w:rPr>
                <w:rFonts w:asciiTheme="minorHAnsi" w:eastAsia="Times New Roman" w:hAnsiTheme="minorHAnsi" w:cstheme="minorHAnsi"/>
                <w:color w:val="auto"/>
              </w:rPr>
            </w:pPr>
            <w:r w:rsidRPr="007848A6">
              <w:rPr>
                <w:rFonts w:asciiTheme="minorHAnsi" w:eastAsia="Times New Roman" w:hAnsiTheme="minorHAnsi" w:cstheme="minorHAnsi"/>
                <w:color w:val="auto"/>
              </w:rPr>
              <w:t>Customer name and address</w:t>
            </w:r>
          </w:p>
        </w:tc>
        <w:tc>
          <w:tcPr>
            <w:tcW w:w="1842" w:type="dxa"/>
            <w:tcBorders>
              <w:top w:val="single" w:sz="4" w:space="0" w:color="C0504D" w:themeColor="accent2"/>
              <w:left w:val="single" w:sz="4" w:space="0" w:color="C0504D" w:themeColor="accent2"/>
              <w:right w:val="single" w:sz="4" w:space="0" w:color="C0504D" w:themeColor="accent2"/>
            </w:tcBorders>
          </w:tcPr>
          <w:p w14:paraId="4CF590D2" w14:textId="77777777" w:rsidR="008717DF" w:rsidRPr="007848A6" w:rsidRDefault="008717DF" w:rsidP="002A1B38">
            <w:pPr>
              <w:widowControl w:val="0"/>
              <w:suppressAutoHyphens/>
              <w:spacing w:after="24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r w:rsidRPr="007848A6">
              <w:rPr>
                <w:rFonts w:asciiTheme="minorHAnsi" w:eastAsia="Times New Roman" w:hAnsiTheme="minorHAnsi" w:cstheme="minorHAnsi"/>
                <w:color w:val="auto"/>
              </w:rPr>
              <w:t>Contact name and e–mail address (or telephone number)</w:t>
            </w:r>
          </w:p>
        </w:tc>
        <w:tc>
          <w:tcPr>
            <w:tcW w:w="1418" w:type="dxa"/>
            <w:tcBorders>
              <w:top w:val="single" w:sz="4" w:space="0" w:color="C0504D" w:themeColor="accent2"/>
              <w:left w:val="single" w:sz="4" w:space="0" w:color="C0504D" w:themeColor="accent2"/>
              <w:right w:val="single" w:sz="4" w:space="0" w:color="C0504D" w:themeColor="accent2"/>
            </w:tcBorders>
          </w:tcPr>
          <w:p w14:paraId="03C1B311" w14:textId="77777777" w:rsidR="008717DF" w:rsidRPr="007848A6" w:rsidRDefault="008717DF" w:rsidP="002A1B38">
            <w:pPr>
              <w:widowControl w:val="0"/>
              <w:suppressAutoHyphens/>
              <w:spacing w:after="24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rPr>
            </w:pPr>
            <w:r w:rsidRPr="007848A6">
              <w:rPr>
                <w:rFonts w:asciiTheme="minorHAnsi" w:eastAsia="Times New Roman" w:hAnsiTheme="minorHAnsi" w:cstheme="minorHAnsi"/>
                <w:color w:val="auto"/>
              </w:rPr>
              <w:t>Date Contract awarded /completed</w:t>
            </w:r>
          </w:p>
        </w:tc>
        <w:tc>
          <w:tcPr>
            <w:tcW w:w="4961" w:type="dxa"/>
            <w:tcBorders>
              <w:top w:val="single" w:sz="4" w:space="0" w:color="C0504D" w:themeColor="accent2"/>
              <w:left w:val="single" w:sz="4" w:space="0" w:color="C0504D" w:themeColor="accent2"/>
              <w:right w:val="single" w:sz="4" w:space="0" w:color="C0504D" w:themeColor="accent2"/>
            </w:tcBorders>
          </w:tcPr>
          <w:p w14:paraId="38FF406F" w14:textId="77777777" w:rsidR="008717DF" w:rsidRPr="007848A6" w:rsidRDefault="008717DF" w:rsidP="002A1B38">
            <w:pPr>
              <w:widowControl w:val="0"/>
              <w:suppressAutoHyphens/>
              <w:spacing w:after="24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rPr>
            </w:pPr>
            <w:r w:rsidRPr="007848A6">
              <w:rPr>
                <w:rFonts w:asciiTheme="minorHAnsi" w:eastAsia="Times New Roman" w:hAnsiTheme="minorHAnsi" w:cstheme="minorHAnsi"/>
                <w:color w:val="auto"/>
              </w:rPr>
              <w:t>Contract reference, brief description of service undertaken and approximate value.</w:t>
            </w:r>
          </w:p>
          <w:p w14:paraId="3357B113" w14:textId="77777777" w:rsidR="008717DF" w:rsidRPr="007848A6" w:rsidRDefault="008717DF" w:rsidP="002A1B38">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rPr>
            </w:pPr>
          </w:p>
        </w:tc>
      </w:tr>
      <w:tr w:rsidR="008717DF" w:rsidRPr="00815BBB" w14:paraId="2BE9EED3" w14:textId="77777777" w:rsidTr="007848A6">
        <w:trPr>
          <w:trHeight w:val="2786"/>
        </w:trPr>
        <w:tc>
          <w:tcPr>
            <w:cnfStyle w:val="001000000000" w:firstRow="0" w:lastRow="0" w:firstColumn="1" w:lastColumn="0" w:oddVBand="0" w:evenVBand="0" w:oddHBand="0" w:evenHBand="0" w:firstRowFirstColumn="0" w:firstRowLastColumn="0" w:lastRowFirstColumn="0" w:lastRowLastColumn="0"/>
            <w:tcW w:w="1134" w:type="dxa"/>
            <w:tcBorders>
              <w:left w:val="single" w:sz="4" w:space="0" w:color="C0504D" w:themeColor="accent2"/>
              <w:bottom w:val="single" w:sz="4" w:space="0" w:color="C0504D" w:themeColor="accent2"/>
              <w:right w:val="single" w:sz="4" w:space="0" w:color="C0504D" w:themeColor="accent2"/>
            </w:tcBorders>
          </w:tcPr>
          <w:p w14:paraId="60431408" w14:textId="77777777" w:rsidR="008717DF" w:rsidRPr="00815BBB" w:rsidRDefault="008717DF" w:rsidP="002A1B38">
            <w:pPr>
              <w:widowControl w:val="0"/>
              <w:suppressAutoHyphens/>
              <w:spacing w:after="240"/>
              <w:jc w:val="both"/>
              <w:rPr>
                <w:rFonts w:eastAsia="Times New Roman" w:cs="Calibri"/>
                <w:b w:val="0"/>
                <w:color w:val="4F81BD"/>
              </w:rPr>
            </w:pPr>
          </w:p>
          <w:p w14:paraId="08645A6A" w14:textId="77777777" w:rsidR="008717DF" w:rsidRDefault="008717DF" w:rsidP="002A1B38">
            <w:pPr>
              <w:widowControl w:val="0"/>
              <w:suppressAutoHyphens/>
              <w:spacing w:after="240"/>
              <w:jc w:val="both"/>
              <w:rPr>
                <w:rFonts w:eastAsia="Times New Roman" w:cs="Calibri"/>
                <w:b w:val="0"/>
                <w:color w:val="4F81BD"/>
              </w:rPr>
            </w:pPr>
          </w:p>
          <w:p w14:paraId="0CED5061" w14:textId="77777777" w:rsidR="008717DF" w:rsidRDefault="008717DF" w:rsidP="002A1B38">
            <w:pPr>
              <w:widowControl w:val="0"/>
              <w:suppressAutoHyphens/>
              <w:spacing w:after="240"/>
              <w:jc w:val="both"/>
              <w:rPr>
                <w:rFonts w:eastAsia="Times New Roman" w:cs="Calibri"/>
                <w:b w:val="0"/>
                <w:color w:val="4F81BD"/>
              </w:rPr>
            </w:pPr>
          </w:p>
          <w:p w14:paraId="073151BD" w14:textId="77777777" w:rsidR="008717DF" w:rsidRPr="00815BBB" w:rsidRDefault="008717DF" w:rsidP="002A1B38">
            <w:pPr>
              <w:widowControl w:val="0"/>
              <w:suppressAutoHyphens/>
              <w:spacing w:after="240"/>
              <w:jc w:val="both"/>
              <w:rPr>
                <w:rFonts w:eastAsia="Times New Roman" w:cs="Calibri"/>
                <w:b w:val="0"/>
                <w:color w:val="4F81BD"/>
              </w:rPr>
            </w:pPr>
          </w:p>
        </w:tc>
        <w:tc>
          <w:tcPr>
            <w:tcW w:w="1842" w:type="dxa"/>
            <w:tcBorders>
              <w:left w:val="single" w:sz="4" w:space="0" w:color="C0504D" w:themeColor="accent2"/>
              <w:bottom w:val="single" w:sz="4" w:space="0" w:color="C0504D" w:themeColor="accent2"/>
              <w:right w:val="single" w:sz="4" w:space="0" w:color="C0504D" w:themeColor="accent2"/>
            </w:tcBorders>
          </w:tcPr>
          <w:p w14:paraId="0A19717E"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1418" w:type="dxa"/>
            <w:tcBorders>
              <w:left w:val="single" w:sz="4" w:space="0" w:color="C0504D" w:themeColor="accent2"/>
              <w:bottom w:val="single" w:sz="4" w:space="0" w:color="C0504D" w:themeColor="accent2"/>
              <w:right w:val="single" w:sz="4" w:space="0" w:color="C0504D" w:themeColor="accent2"/>
            </w:tcBorders>
          </w:tcPr>
          <w:p w14:paraId="0D239A3C"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4961" w:type="dxa"/>
            <w:tcBorders>
              <w:left w:val="single" w:sz="4" w:space="0" w:color="C0504D" w:themeColor="accent2"/>
              <w:bottom w:val="single" w:sz="4" w:space="0" w:color="C0504D" w:themeColor="accent2"/>
              <w:right w:val="single" w:sz="4" w:space="0" w:color="C0504D" w:themeColor="accent2"/>
            </w:tcBorders>
          </w:tcPr>
          <w:p w14:paraId="29E0B0C3"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r>
      <w:tr w:rsidR="008717DF" w:rsidRPr="00815BBB" w14:paraId="4D6BC393" w14:textId="77777777" w:rsidTr="007848A6">
        <w:trPr>
          <w:trHeight w:val="2954"/>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487BE127" w14:textId="77777777" w:rsidR="008717DF" w:rsidRPr="00815BBB" w:rsidRDefault="008717DF" w:rsidP="002A1B38">
            <w:pPr>
              <w:widowControl w:val="0"/>
              <w:suppressAutoHyphens/>
              <w:spacing w:after="240"/>
              <w:jc w:val="both"/>
              <w:rPr>
                <w:rFonts w:eastAsia="Times New Roman" w:cs="Calibri"/>
                <w:b w:val="0"/>
                <w:color w:val="4F81BD"/>
              </w:rPr>
            </w:pPr>
          </w:p>
          <w:p w14:paraId="53798077" w14:textId="77777777" w:rsidR="008717DF" w:rsidRDefault="008717DF" w:rsidP="002A1B38">
            <w:pPr>
              <w:widowControl w:val="0"/>
              <w:suppressAutoHyphens/>
              <w:spacing w:after="240"/>
              <w:jc w:val="both"/>
              <w:rPr>
                <w:rFonts w:eastAsia="Times New Roman" w:cs="Calibri"/>
                <w:b w:val="0"/>
                <w:color w:val="4F81BD"/>
              </w:rPr>
            </w:pPr>
          </w:p>
          <w:p w14:paraId="77423343" w14:textId="77777777" w:rsidR="008717DF" w:rsidRPr="00815BBB" w:rsidRDefault="008717DF" w:rsidP="002A1B38">
            <w:pPr>
              <w:widowControl w:val="0"/>
              <w:suppressAutoHyphens/>
              <w:spacing w:after="240"/>
              <w:jc w:val="both"/>
              <w:rPr>
                <w:rFonts w:eastAsia="Times New Roman" w:cs="Calibri"/>
                <w:b w:val="0"/>
                <w:color w:val="4F81BD"/>
              </w:rPr>
            </w:pPr>
          </w:p>
          <w:p w14:paraId="41B58FF8" w14:textId="77777777" w:rsidR="008717DF" w:rsidRPr="00815BBB" w:rsidRDefault="008717DF" w:rsidP="002A1B38">
            <w:pPr>
              <w:widowControl w:val="0"/>
              <w:suppressAutoHyphens/>
              <w:spacing w:after="240"/>
              <w:jc w:val="both"/>
              <w:rPr>
                <w:rFonts w:eastAsia="Times New Roman" w:cs="Calibri"/>
                <w:b w:val="0"/>
                <w:color w:val="4F81BD"/>
              </w:rPr>
            </w:pPr>
          </w:p>
        </w:tc>
        <w:tc>
          <w:tcPr>
            <w:tcW w:w="1842"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D60F608"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141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3BCB820C"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c>
          <w:tcPr>
            <w:tcW w:w="4961"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948EAFE" w14:textId="77777777" w:rsidR="008717DF" w:rsidRPr="00815BBB" w:rsidRDefault="008717DF" w:rsidP="002A1B38">
            <w:pPr>
              <w:widowControl w:val="0"/>
              <w:suppressAutoHyphens/>
              <w:spacing w:after="240"/>
              <w:jc w:val="both"/>
              <w:cnfStyle w:val="000000000000" w:firstRow="0" w:lastRow="0" w:firstColumn="0" w:lastColumn="0" w:oddVBand="0" w:evenVBand="0" w:oddHBand="0" w:evenHBand="0" w:firstRowFirstColumn="0" w:firstRowLastColumn="0" w:lastRowFirstColumn="0" w:lastRowLastColumn="0"/>
              <w:rPr>
                <w:rFonts w:eastAsia="Times New Roman" w:cs="Calibri"/>
                <w:b/>
                <w:color w:val="4F81BD"/>
              </w:rPr>
            </w:pPr>
          </w:p>
        </w:tc>
      </w:tr>
    </w:tbl>
    <w:p w14:paraId="2A15A83D" w14:textId="039917C9" w:rsidR="00CA550B" w:rsidRDefault="00CA550B" w:rsidP="001C5DA9">
      <w:pPr>
        <w:rPr>
          <w:rFonts w:asciiTheme="minorHAnsi" w:hAnsiTheme="minorHAnsi" w:cstheme="minorHAnsi"/>
        </w:rPr>
      </w:pPr>
    </w:p>
    <w:p w14:paraId="23323930" w14:textId="77777777" w:rsidR="007848A6" w:rsidRDefault="007848A6" w:rsidP="001C5DA9">
      <w:pPr>
        <w:rPr>
          <w:rFonts w:asciiTheme="minorHAnsi" w:hAnsiTheme="minorHAnsi" w:cstheme="minorHAnsi"/>
        </w:rPr>
      </w:pPr>
    </w:p>
    <w:p w14:paraId="5A751D63" w14:textId="77777777" w:rsidR="00F42B80" w:rsidRDefault="00F42B80" w:rsidP="001C5DA9">
      <w:pPr>
        <w:rPr>
          <w:rFonts w:asciiTheme="minorHAnsi" w:hAnsiTheme="minorHAnsi" w:cstheme="minorHAnsi"/>
        </w:rPr>
      </w:pPr>
    </w:p>
    <w:p w14:paraId="0B0DCCF0" w14:textId="2DA810DD" w:rsidR="001C5DA9" w:rsidRPr="002A3D9C" w:rsidRDefault="001C5DA9" w:rsidP="001C5DA9">
      <w:pPr>
        <w:suppressAutoHyphens/>
        <w:spacing w:after="240"/>
        <w:jc w:val="both"/>
        <w:rPr>
          <w:rFonts w:asciiTheme="minorHAnsi" w:hAnsiTheme="minorHAnsi" w:cstheme="minorHAnsi"/>
          <w:b/>
          <w:bCs/>
        </w:rPr>
      </w:pPr>
      <w:r w:rsidRPr="002A3D9C">
        <w:rPr>
          <w:rFonts w:asciiTheme="minorHAnsi" w:hAnsiTheme="minorHAnsi" w:cstheme="minorHAnsi"/>
          <w:b/>
        </w:rPr>
        <w:t>6.1</w:t>
      </w:r>
      <w:r w:rsidRPr="002A3D9C">
        <w:rPr>
          <w:rFonts w:asciiTheme="minorHAnsi" w:hAnsiTheme="minorHAnsi" w:cstheme="minorHAnsi"/>
          <w:b/>
        </w:rPr>
        <w:tab/>
        <w:t xml:space="preserve">Scored Questions: </w:t>
      </w:r>
    </w:p>
    <w:p w14:paraId="2B7BC4DE" w14:textId="239BC0DC" w:rsidR="001C5DA9" w:rsidRPr="00931C80" w:rsidRDefault="001C5DA9" w:rsidP="001C5DA9">
      <w:pPr>
        <w:suppressAutoHyphens/>
        <w:spacing w:after="240"/>
        <w:jc w:val="both"/>
        <w:rPr>
          <w:rFonts w:asciiTheme="minorHAnsi" w:hAnsiTheme="minorHAnsi" w:cstheme="minorHAnsi"/>
          <w:bCs/>
        </w:rPr>
      </w:pPr>
      <w:r w:rsidRPr="00931C80">
        <w:rPr>
          <w:rFonts w:asciiTheme="minorHAnsi" w:hAnsiTheme="minorHAnsi" w:cstheme="minorHAnsi"/>
        </w:rPr>
        <w:lastRenderedPageBreak/>
        <w:t xml:space="preserve">Each “Scored” question will be marked out of a maximum of 5 marks and then weighted as indicated. The marks will be awarded as detailed in the table below.  These sections will count for </w:t>
      </w:r>
      <w:r w:rsidR="00CD3ADF">
        <w:rPr>
          <w:rFonts w:asciiTheme="minorHAnsi" w:hAnsiTheme="minorHAnsi" w:cstheme="minorHAnsi"/>
        </w:rPr>
        <w:t>7</w:t>
      </w:r>
      <w:r w:rsidR="00CB5811">
        <w:rPr>
          <w:rFonts w:asciiTheme="minorHAnsi" w:hAnsiTheme="minorHAnsi" w:cstheme="minorHAnsi"/>
        </w:rPr>
        <w:t>0</w:t>
      </w:r>
      <w:r w:rsidRPr="00931C80">
        <w:rPr>
          <w:rFonts w:asciiTheme="minorHAnsi" w:hAnsiTheme="minorHAnsi" w:cstheme="minorHAnsi"/>
        </w:rPr>
        <w:t xml:space="preserve">% of the overall tender score. </w:t>
      </w:r>
    </w:p>
    <w:tbl>
      <w:tblPr>
        <w:tblStyle w:val="LightList-Accent21"/>
        <w:tblW w:w="8839" w:type="dxa"/>
        <w:jc w:val="center"/>
        <w:tblLook w:val="0000" w:firstRow="0" w:lastRow="0" w:firstColumn="0" w:lastColumn="0" w:noHBand="0" w:noVBand="0"/>
      </w:tblPr>
      <w:tblGrid>
        <w:gridCol w:w="2128"/>
        <w:gridCol w:w="6711"/>
      </w:tblGrid>
      <w:tr w:rsidR="001C5DA9" w:rsidRPr="00931C80" w14:paraId="49C3680E" w14:textId="77777777" w:rsidTr="001C5DA9">
        <w:trPr>
          <w:cnfStyle w:val="000000100000" w:firstRow="0" w:lastRow="0" w:firstColumn="0" w:lastColumn="0" w:oddVBand="0" w:evenVBand="0" w:oddHBand="1" w:evenHBand="0" w:firstRowFirstColumn="0" w:firstRowLastColumn="0" w:lastRowFirstColumn="0" w:lastRowLastColumn="0"/>
          <w:trHeight w:val="359"/>
          <w:jc w:val="center"/>
        </w:trPr>
        <w:tc>
          <w:tcPr>
            <w:cnfStyle w:val="000010000000" w:firstRow="0" w:lastRow="0" w:firstColumn="0" w:lastColumn="0" w:oddVBand="1" w:evenVBand="0" w:oddHBand="0" w:evenHBand="0" w:firstRowFirstColumn="0" w:firstRowLastColumn="0" w:lastRowFirstColumn="0" w:lastRowLastColumn="0"/>
            <w:tcW w:w="2128" w:type="dxa"/>
          </w:tcPr>
          <w:p w14:paraId="463C3C89" w14:textId="77777777" w:rsidR="001C5DA9" w:rsidRPr="00931C80" w:rsidRDefault="001C5DA9" w:rsidP="001C5DA9">
            <w:pPr>
              <w:suppressAutoHyphens/>
              <w:spacing w:after="80"/>
              <w:jc w:val="center"/>
              <w:rPr>
                <w:rFonts w:asciiTheme="minorHAnsi" w:eastAsia="Times New Roman" w:hAnsiTheme="minorHAnsi" w:cstheme="minorHAnsi"/>
                <w:b/>
                <w:i/>
                <w:iCs/>
                <w:color w:val="auto"/>
              </w:rPr>
            </w:pPr>
            <w:r w:rsidRPr="00931C80">
              <w:rPr>
                <w:rFonts w:asciiTheme="minorHAnsi" w:eastAsia="Times New Roman" w:hAnsiTheme="minorHAnsi" w:cstheme="minorHAnsi"/>
                <w:b/>
                <w:i/>
                <w:iCs/>
                <w:color w:val="auto"/>
              </w:rPr>
              <w:t>Score</w:t>
            </w:r>
          </w:p>
        </w:tc>
        <w:tc>
          <w:tcPr>
            <w:tcW w:w="6711" w:type="dxa"/>
          </w:tcPr>
          <w:p w14:paraId="0FEB1CFA" w14:textId="77777777" w:rsidR="001C5DA9" w:rsidRPr="00931C80" w:rsidRDefault="001C5DA9" w:rsidP="001C5DA9">
            <w:pPr>
              <w:suppressAutoHyphens/>
              <w:spacing w:after="8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iCs/>
                <w:lang w:val="en-US"/>
              </w:rPr>
            </w:pPr>
            <w:r w:rsidRPr="00931C80">
              <w:rPr>
                <w:rFonts w:asciiTheme="minorHAnsi" w:hAnsiTheme="minorHAnsi" w:cstheme="minorHAnsi"/>
                <w:b/>
                <w:i/>
                <w:iCs/>
                <w:lang w:val="en-US"/>
              </w:rPr>
              <w:t>Details</w:t>
            </w:r>
          </w:p>
        </w:tc>
      </w:tr>
      <w:tr w:rsidR="001C5DA9" w:rsidRPr="00931C80" w14:paraId="14E97A10" w14:textId="77777777" w:rsidTr="001C5DA9">
        <w:trPr>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687BB4A1" w14:textId="77777777" w:rsidR="001C5DA9" w:rsidRPr="00931C80" w:rsidRDefault="001C5DA9" w:rsidP="001C5DA9">
            <w:pPr>
              <w:suppressAutoHyphens/>
              <w:spacing w:after="80"/>
              <w:jc w:val="center"/>
              <w:rPr>
                <w:rFonts w:asciiTheme="minorHAnsi" w:eastAsia="Times New Roman" w:hAnsiTheme="minorHAnsi" w:cstheme="minorHAnsi"/>
                <w:b/>
                <w:bCs/>
                <w:color w:val="auto"/>
              </w:rPr>
            </w:pPr>
            <w:r w:rsidRPr="00931C80">
              <w:rPr>
                <w:rFonts w:asciiTheme="minorHAnsi" w:eastAsia="Times New Roman" w:hAnsiTheme="minorHAnsi" w:cstheme="minorHAnsi"/>
                <w:b/>
                <w:bCs/>
                <w:color w:val="auto"/>
              </w:rPr>
              <w:t>Very Good = 5</w:t>
            </w:r>
          </w:p>
        </w:tc>
        <w:tc>
          <w:tcPr>
            <w:tcW w:w="6711" w:type="dxa"/>
          </w:tcPr>
          <w:p w14:paraId="6CCD72A1"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 </w:t>
            </w:r>
            <w:r w:rsidRPr="00931C80">
              <w:rPr>
                <w:rFonts w:asciiTheme="minorHAnsi" w:hAnsiTheme="minorHAnsi" w:cstheme="minorHAnsi"/>
                <w:u w:val="single"/>
                <w:lang w:val="en-US"/>
              </w:rPr>
              <w:t>very high</w:t>
            </w:r>
            <w:r w:rsidRPr="00931C80">
              <w:rPr>
                <w:rFonts w:asciiTheme="minorHAnsi" w:hAnsiTheme="minorHAnsi" w:cstheme="minorHAnsi"/>
                <w:lang w:val="en-US"/>
              </w:rPr>
              <w:t xml:space="preserve"> degree of confidence of being able to support the achievement of the intended outcomes of the Project. </w:t>
            </w:r>
          </w:p>
          <w:p w14:paraId="20B38B24"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fully detailed</w:t>
            </w:r>
            <w:r w:rsidRPr="00931C80">
              <w:rPr>
                <w:rFonts w:asciiTheme="minorHAnsi" w:hAnsiTheme="minorHAnsi" w:cstheme="minorHAnsi"/>
                <w:lang w:val="en-US"/>
              </w:rPr>
              <w:t xml:space="preserve"> with appropriate explanations and supporting evidence, there are a </w:t>
            </w:r>
            <w:r w:rsidRPr="00931C80">
              <w:rPr>
                <w:rFonts w:asciiTheme="minorHAnsi" w:hAnsiTheme="minorHAnsi" w:cstheme="minorHAnsi"/>
                <w:u w:val="single"/>
                <w:lang w:val="en-US"/>
              </w:rPr>
              <w:t xml:space="preserve">limited 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no major </w:t>
            </w:r>
            <w:r w:rsidRPr="00931C80">
              <w:rPr>
                <w:rFonts w:asciiTheme="minorHAnsi" w:hAnsiTheme="minorHAnsi" w:cstheme="minorHAnsi"/>
                <w:lang w:val="en-US"/>
              </w:rPr>
              <w:t xml:space="preserve">issues. </w:t>
            </w:r>
          </w:p>
          <w:p w14:paraId="22EDB946"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many more </w:t>
            </w:r>
            <w:r w:rsidRPr="00931C80">
              <w:rPr>
                <w:rFonts w:asciiTheme="minorHAnsi" w:hAnsiTheme="minorHAnsi" w:cstheme="minorHAnsi"/>
                <w:lang w:val="en-US"/>
              </w:rPr>
              <w:t xml:space="preserve">strengths than weaknesses, that any desired standards will be </w:t>
            </w:r>
            <w:r w:rsidRPr="00931C80">
              <w:rPr>
                <w:rFonts w:asciiTheme="minorHAnsi" w:hAnsiTheme="minorHAnsi" w:cstheme="minorHAnsi"/>
                <w:u w:val="single"/>
                <w:lang w:val="en-US"/>
              </w:rPr>
              <w:t>exceeded in</w:t>
            </w:r>
            <w:r w:rsidRPr="00931C80">
              <w:rPr>
                <w:rFonts w:asciiTheme="minorHAnsi" w:hAnsiTheme="minorHAnsi" w:cstheme="minorHAnsi"/>
                <w:lang w:val="en-US"/>
              </w:rPr>
              <w:t xml:space="preserve"> </w:t>
            </w:r>
            <w:r w:rsidRPr="00931C80">
              <w:rPr>
                <w:rFonts w:asciiTheme="minorHAnsi" w:hAnsiTheme="minorHAnsi" w:cstheme="minorHAnsi"/>
                <w:u w:val="single"/>
                <w:lang w:val="en-US"/>
              </w:rPr>
              <w:t>most</w:t>
            </w:r>
            <w:r w:rsidRPr="00931C80">
              <w:rPr>
                <w:rFonts w:asciiTheme="minorHAnsi" w:hAnsiTheme="minorHAnsi" w:cstheme="minorHAnsi"/>
                <w:lang w:val="en-US"/>
              </w:rPr>
              <w:t xml:space="preserve"> respects </w:t>
            </w:r>
          </w:p>
        </w:tc>
      </w:tr>
      <w:tr w:rsidR="001C5DA9" w:rsidRPr="00931C80" w14:paraId="5F6A0628" w14:textId="77777777" w:rsidTr="001C5DA9">
        <w:trPr>
          <w:cnfStyle w:val="000000100000" w:firstRow="0" w:lastRow="0" w:firstColumn="0" w:lastColumn="0" w:oddVBand="0" w:evenVBand="0" w:oddHBand="1" w:evenHBand="0" w:firstRowFirstColumn="0" w:firstRowLastColumn="0" w:lastRowFirstColumn="0" w:lastRowLastColumn="0"/>
          <w:trHeight w:val="1594"/>
          <w:jc w:val="center"/>
        </w:trPr>
        <w:tc>
          <w:tcPr>
            <w:cnfStyle w:val="000010000000" w:firstRow="0" w:lastRow="0" w:firstColumn="0" w:lastColumn="0" w:oddVBand="1" w:evenVBand="0" w:oddHBand="0" w:evenHBand="0" w:firstRowFirstColumn="0" w:firstRowLastColumn="0" w:lastRowFirstColumn="0" w:lastRowLastColumn="0"/>
            <w:tcW w:w="2128" w:type="dxa"/>
          </w:tcPr>
          <w:p w14:paraId="5BFC842A"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Good = 4</w:t>
            </w:r>
          </w:p>
        </w:tc>
        <w:tc>
          <w:tcPr>
            <w:tcW w:w="6711" w:type="dxa"/>
          </w:tcPr>
          <w:p w14:paraId="01671C9F"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 </w:t>
            </w:r>
            <w:r w:rsidRPr="00931C80">
              <w:rPr>
                <w:rFonts w:asciiTheme="minorHAnsi" w:hAnsiTheme="minorHAnsi" w:cstheme="minorHAnsi"/>
                <w:u w:val="single"/>
                <w:lang w:val="en-US"/>
              </w:rPr>
              <w:t>high</w:t>
            </w:r>
            <w:r w:rsidRPr="00931C80">
              <w:rPr>
                <w:rFonts w:asciiTheme="minorHAnsi" w:hAnsiTheme="minorHAnsi" w:cstheme="minorHAnsi"/>
                <w:lang w:val="en-US"/>
              </w:rPr>
              <w:t xml:space="preserve"> degree of confidence of being able to support the achievement of the intended outcomes of the Project. </w:t>
            </w:r>
          </w:p>
          <w:p w14:paraId="6BC1BFAC"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detailed</w:t>
            </w:r>
            <w:r w:rsidRPr="00931C80">
              <w:rPr>
                <w:rFonts w:asciiTheme="minorHAnsi" w:hAnsiTheme="minorHAnsi" w:cstheme="minorHAnsi"/>
                <w:lang w:val="en-US"/>
              </w:rPr>
              <w:t xml:space="preserve"> with 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limited number of major </w:t>
            </w:r>
            <w:r w:rsidRPr="00931C80">
              <w:rPr>
                <w:rFonts w:asciiTheme="minorHAnsi" w:hAnsiTheme="minorHAnsi" w:cstheme="minorHAnsi"/>
                <w:lang w:val="en-US"/>
              </w:rPr>
              <w:t xml:space="preserve">issues. </w:t>
            </w:r>
          </w:p>
          <w:p w14:paraId="02E3275E"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more </w:t>
            </w:r>
            <w:r w:rsidRPr="00931C80">
              <w:rPr>
                <w:rFonts w:asciiTheme="minorHAnsi" w:hAnsiTheme="minorHAnsi" w:cstheme="minorHAnsi"/>
                <w:lang w:val="en-US"/>
              </w:rPr>
              <w:t xml:space="preserve">strengths than weaknesses, that any desired standards will be </w:t>
            </w:r>
            <w:r w:rsidRPr="00931C80">
              <w:rPr>
                <w:rFonts w:asciiTheme="minorHAnsi" w:hAnsiTheme="minorHAnsi" w:cstheme="minorHAnsi"/>
                <w:u w:val="single"/>
                <w:lang w:val="en-US"/>
              </w:rPr>
              <w:t>exceeded in some</w:t>
            </w:r>
            <w:r w:rsidRPr="00931C80">
              <w:rPr>
                <w:rFonts w:asciiTheme="minorHAnsi" w:hAnsiTheme="minorHAnsi" w:cstheme="minorHAnsi"/>
                <w:lang w:val="en-US"/>
              </w:rPr>
              <w:t xml:space="preserve"> respects</w:t>
            </w:r>
          </w:p>
        </w:tc>
      </w:tr>
      <w:tr w:rsidR="001C5DA9" w:rsidRPr="00931C80" w14:paraId="0A8E0FB4" w14:textId="77777777" w:rsidTr="001C5DA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017B118B"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Acceptable = 3</w:t>
            </w:r>
          </w:p>
        </w:tc>
        <w:tc>
          <w:tcPr>
            <w:tcW w:w="6711" w:type="dxa"/>
          </w:tcPr>
          <w:p w14:paraId="695C9FEA"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provides an </w:t>
            </w:r>
            <w:r w:rsidRPr="00931C80">
              <w:rPr>
                <w:rFonts w:asciiTheme="minorHAnsi" w:hAnsiTheme="minorHAnsi" w:cstheme="minorHAnsi"/>
                <w:u w:val="single"/>
                <w:lang w:val="en-US"/>
              </w:rPr>
              <w:t>acceptable</w:t>
            </w:r>
            <w:r w:rsidRPr="00931C80">
              <w:rPr>
                <w:rFonts w:asciiTheme="minorHAnsi" w:hAnsiTheme="minorHAnsi" w:cstheme="minorHAnsi"/>
                <w:lang w:val="en-US"/>
              </w:rPr>
              <w:t xml:space="preserve"> degree of confidence of being able to support the achievement of the intended outcomes of the Project. </w:t>
            </w:r>
          </w:p>
          <w:p w14:paraId="216FCA79"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is </w:t>
            </w:r>
            <w:r w:rsidRPr="00931C80">
              <w:rPr>
                <w:rFonts w:asciiTheme="minorHAnsi" w:hAnsiTheme="minorHAnsi" w:cstheme="minorHAnsi"/>
                <w:u w:val="single"/>
                <w:lang w:val="en-US"/>
              </w:rPr>
              <w:t xml:space="preserve">sufficiently detailed </w:t>
            </w:r>
            <w:r w:rsidRPr="00931C80">
              <w:rPr>
                <w:rFonts w:asciiTheme="minorHAnsi" w:hAnsiTheme="minorHAnsi" w:cstheme="minorHAnsi"/>
                <w:lang w:val="en-US"/>
              </w:rPr>
              <w:t xml:space="preserve">with </w:t>
            </w:r>
            <w:r w:rsidRPr="00931C80">
              <w:rPr>
                <w:rFonts w:asciiTheme="minorHAnsi" w:hAnsiTheme="minorHAnsi" w:cstheme="minorHAnsi"/>
                <w:u w:val="single"/>
                <w:lang w:val="en-US"/>
              </w:rPr>
              <w:t xml:space="preserve">some </w:t>
            </w:r>
            <w:r w:rsidRPr="00931C80">
              <w:rPr>
                <w:rFonts w:asciiTheme="minorHAnsi" w:hAnsiTheme="minorHAnsi" w:cstheme="minorHAnsi"/>
                <w:lang w:val="en-US"/>
              </w:rPr>
              <w:t xml:space="preserve">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limited number of major </w:t>
            </w:r>
            <w:r w:rsidRPr="00931C80">
              <w:rPr>
                <w:rFonts w:asciiTheme="minorHAnsi" w:hAnsiTheme="minorHAnsi" w:cstheme="minorHAnsi"/>
                <w:lang w:val="en-US"/>
              </w:rPr>
              <w:t>issues</w:t>
            </w:r>
          </w:p>
          <w:p w14:paraId="58B74990"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 xml:space="preserve">more </w:t>
            </w:r>
            <w:r w:rsidRPr="00931C80">
              <w:rPr>
                <w:rFonts w:asciiTheme="minorHAnsi" w:hAnsiTheme="minorHAnsi" w:cstheme="minorHAnsi"/>
                <w:lang w:val="en-US"/>
              </w:rPr>
              <w:t xml:space="preserve">strengths than weaknesses, that any desired standards </w:t>
            </w:r>
            <w:r w:rsidRPr="00931C80">
              <w:rPr>
                <w:rFonts w:asciiTheme="minorHAnsi" w:hAnsiTheme="minorHAnsi" w:cstheme="minorHAnsi"/>
                <w:u w:val="single"/>
                <w:lang w:val="en-US"/>
              </w:rPr>
              <w:t xml:space="preserve">will </w:t>
            </w:r>
            <w:r w:rsidRPr="00931C80">
              <w:rPr>
                <w:rFonts w:asciiTheme="minorHAnsi" w:hAnsiTheme="minorHAnsi" w:cstheme="minorHAnsi"/>
                <w:lang w:val="en-US"/>
              </w:rPr>
              <w:t>be met</w:t>
            </w:r>
          </w:p>
        </w:tc>
      </w:tr>
      <w:tr w:rsidR="001C5DA9" w:rsidRPr="00931C80" w14:paraId="4D0A4777" w14:textId="77777777" w:rsidTr="001C5DA9">
        <w:trPr>
          <w:cnfStyle w:val="000000100000" w:firstRow="0" w:lastRow="0" w:firstColumn="0" w:lastColumn="0" w:oddVBand="0" w:evenVBand="0" w:oddHBand="1" w:evenHBand="0" w:firstRowFirstColumn="0" w:firstRowLastColumn="0" w:lastRowFirstColumn="0" w:lastRowLastColumn="0"/>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06FD1F92"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Concern = 2</w:t>
            </w:r>
          </w:p>
        </w:tc>
        <w:tc>
          <w:tcPr>
            <w:tcW w:w="6711" w:type="dxa"/>
          </w:tcPr>
          <w:p w14:paraId="37B0D9D7"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gives rise to </w:t>
            </w:r>
            <w:r w:rsidRPr="00931C80">
              <w:rPr>
                <w:rFonts w:asciiTheme="minorHAnsi" w:hAnsiTheme="minorHAnsi" w:cstheme="minorHAnsi"/>
                <w:u w:val="single"/>
                <w:lang w:val="en-US"/>
              </w:rPr>
              <w:t>some</w:t>
            </w:r>
            <w:r w:rsidRPr="00931C80">
              <w:rPr>
                <w:rFonts w:asciiTheme="minorHAnsi" w:hAnsiTheme="minorHAnsi" w:cstheme="minorHAnsi"/>
                <w:lang w:val="en-US"/>
              </w:rPr>
              <w:t xml:space="preserve"> concerns about being able to support the achievement of the intended outcomes of the Project. </w:t>
            </w:r>
          </w:p>
          <w:p w14:paraId="16A1D09E"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limited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limited </w:t>
            </w:r>
            <w:r w:rsidRPr="00931C80">
              <w:rPr>
                <w:rFonts w:asciiTheme="minorHAnsi" w:hAnsiTheme="minorHAnsi" w:cstheme="minorHAnsi"/>
                <w:lang w:val="en-US"/>
              </w:rPr>
              <w:t xml:space="preserve">appropriate explanations and supporting evidence, there are a </w:t>
            </w:r>
            <w:r w:rsidRPr="00931C80">
              <w:rPr>
                <w:rFonts w:asciiTheme="minorHAnsi" w:hAnsiTheme="minorHAnsi" w:cstheme="minorHAnsi"/>
                <w:u w:val="single"/>
                <w:lang w:val="en-US"/>
              </w:rPr>
              <w:t xml:space="preserve">number of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number of major </w:t>
            </w:r>
            <w:r w:rsidRPr="00931C80">
              <w:rPr>
                <w:rFonts w:asciiTheme="minorHAnsi" w:hAnsiTheme="minorHAnsi" w:cstheme="minorHAnsi"/>
                <w:lang w:val="en-US"/>
              </w:rPr>
              <w:t xml:space="preserve">issues. </w:t>
            </w:r>
          </w:p>
          <w:p w14:paraId="58CD0A20"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w:t>
            </w:r>
            <w:r w:rsidRPr="00931C80">
              <w:rPr>
                <w:rFonts w:asciiTheme="minorHAnsi" w:hAnsiTheme="minorHAnsi" w:cstheme="minorHAnsi"/>
                <w:u w:val="single"/>
                <w:lang w:val="en-US"/>
              </w:rPr>
              <w:t xml:space="preserve">may not </w:t>
            </w:r>
            <w:r w:rsidRPr="00931C80">
              <w:rPr>
                <w:rFonts w:asciiTheme="minorHAnsi" w:hAnsiTheme="minorHAnsi" w:cstheme="minorHAnsi"/>
                <w:lang w:val="en-US"/>
              </w:rPr>
              <w:t>be met.</w:t>
            </w:r>
          </w:p>
        </w:tc>
      </w:tr>
      <w:tr w:rsidR="001C5DA9" w:rsidRPr="00931C80" w14:paraId="063D822D" w14:textId="77777777" w:rsidTr="001C5DA9">
        <w:trPr>
          <w:trHeight w:val="1803"/>
          <w:jc w:val="center"/>
        </w:trPr>
        <w:tc>
          <w:tcPr>
            <w:cnfStyle w:val="000010000000" w:firstRow="0" w:lastRow="0" w:firstColumn="0" w:lastColumn="0" w:oddVBand="1" w:evenVBand="0" w:oddHBand="0" w:evenHBand="0" w:firstRowFirstColumn="0" w:firstRowLastColumn="0" w:lastRowFirstColumn="0" w:lastRowLastColumn="0"/>
            <w:tcW w:w="2128" w:type="dxa"/>
          </w:tcPr>
          <w:p w14:paraId="1E6471E8" w14:textId="77777777" w:rsidR="001C5DA9" w:rsidRPr="00931C80" w:rsidRDefault="001C5DA9" w:rsidP="001C5DA9">
            <w:pPr>
              <w:suppressAutoHyphens/>
              <w:spacing w:after="80"/>
              <w:jc w:val="center"/>
              <w:rPr>
                <w:rFonts w:asciiTheme="minorHAnsi" w:hAnsiTheme="minorHAnsi" w:cstheme="minorHAnsi"/>
                <w:b/>
                <w:bCs/>
              </w:rPr>
            </w:pPr>
            <w:r w:rsidRPr="00931C80">
              <w:rPr>
                <w:rFonts w:asciiTheme="minorHAnsi" w:hAnsiTheme="minorHAnsi" w:cstheme="minorHAnsi"/>
                <w:b/>
              </w:rPr>
              <w:t>Poor = 1</w:t>
            </w:r>
          </w:p>
        </w:tc>
        <w:tc>
          <w:tcPr>
            <w:tcW w:w="6711" w:type="dxa"/>
          </w:tcPr>
          <w:p w14:paraId="0E728450"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gives rise to </w:t>
            </w:r>
            <w:r w:rsidRPr="00931C80">
              <w:rPr>
                <w:rFonts w:asciiTheme="minorHAnsi" w:hAnsiTheme="minorHAnsi" w:cstheme="minorHAnsi"/>
                <w:u w:val="single"/>
                <w:lang w:val="en-US"/>
              </w:rPr>
              <w:t>many</w:t>
            </w:r>
            <w:r w:rsidRPr="00931C80">
              <w:rPr>
                <w:rFonts w:asciiTheme="minorHAnsi" w:hAnsiTheme="minorHAnsi" w:cstheme="minorHAnsi"/>
                <w:lang w:val="en-US"/>
              </w:rPr>
              <w:t xml:space="preserve"> concerns about being able to support the achievement of the intended outcomes of the Project. </w:t>
            </w:r>
          </w:p>
          <w:p w14:paraId="5A4A98EC"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limited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limited </w:t>
            </w:r>
            <w:r w:rsidRPr="00931C80">
              <w:rPr>
                <w:rFonts w:asciiTheme="minorHAnsi" w:hAnsiTheme="minorHAnsi" w:cstheme="minorHAnsi"/>
                <w:lang w:val="en-US"/>
              </w:rPr>
              <w:t xml:space="preserve">appropriate explanations and supporting evidence, there are </w:t>
            </w:r>
            <w:r w:rsidRPr="00931C80">
              <w:rPr>
                <w:rFonts w:asciiTheme="minorHAnsi" w:hAnsiTheme="minorHAnsi" w:cstheme="minorHAnsi"/>
                <w:u w:val="single"/>
                <w:lang w:val="en-US"/>
              </w:rPr>
              <w:t xml:space="preserve">many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high number of major </w:t>
            </w:r>
            <w:r w:rsidRPr="00931C80">
              <w:rPr>
                <w:rFonts w:asciiTheme="minorHAnsi" w:hAnsiTheme="minorHAnsi" w:cstheme="minorHAnsi"/>
                <w:lang w:val="en-US"/>
              </w:rPr>
              <w:t xml:space="preserve">issues. </w:t>
            </w:r>
          </w:p>
          <w:p w14:paraId="7AD987D9" w14:textId="77777777" w:rsidR="001C5DA9" w:rsidRPr="00931C80" w:rsidRDefault="001C5DA9" w:rsidP="001C5DA9">
            <w:pPr>
              <w:suppressAutoHyphens/>
              <w:spacing w:after="8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are </w:t>
            </w:r>
            <w:r w:rsidRPr="00931C80">
              <w:rPr>
                <w:rFonts w:asciiTheme="minorHAnsi" w:hAnsiTheme="minorHAnsi" w:cstheme="minorHAnsi"/>
                <w:u w:val="single"/>
                <w:lang w:val="en-US"/>
              </w:rPr>
              <w:t xml:space="preserve">unlikely </w:t>
            </w:r>
            <w:r w:rsidRPr="00931C80">
              <w:rPr>
                <w:rFonts w:asciiTheme="minorHAnsi" w:hAnsiTheme="minorHAnsi" w:cstheme="minorHAnsi"/>
                <w:lang w:val="en-US"/>
              </w:rPr>
              <w:t>to be met.</w:t>
            </w:r>
          </w:p>
        </w:tc>
      </w:tr>
      <w:tr w:rsidR="001C5DA9" w:rsidRPr="00931C80" w14:paraId="46537A88" w14:textId="77777777" w:rsidTr="001C5DA9">
        <w:trPr>
          <w:cnfStyle w:val="000000100000" w:firstRow="0" w:lastRow="0" w:firstColumn="0" w:lastColumn="0" w:oddVBand="0" w:evenVBand="0" w:oddHBand="1" w:evenHBand="0" w:firstRowFirstColumn="0" w:firstRowLastColumn="0" w:lastRowFirstColumn="0" w:lastRowLastColumn="0"/>
          <w:trHeight w:val="2013"/>
          <w:jc w:val="center"/>
        </w:trPr>
        <w:tc>
          <w:tcPr>
            <w:cnfStyle w:val="000010000000" w:firstRow="0" w:lastRow="0" w:firstColumn="0" w:lastColumn="0" w:oddVBand="1" w:evenVBand="0" w:oddHBand="0" w:evenHBand="0" w:firstRowFirstColumn="0" w:firstRowLastColumn="0" w:lastRowFirstColumn="0" w:lastRowLastColumn="0"/>
            <w:tcW w:w="2128" w:type="dxa"/>
          </w:tcPr>
          <w:p w14:paraId="00B7B305" w14:textId="77777777" w:rsidR="001C5DA9" w:rsidRPr="00931C80" w:rsidRDefault="001C5DA9" w:rsidP="001C5DA9">
            <w:pPr>
              <w:suppressAutoHyphens/>
              <w:spacing w:after="80"/>
              <w:jc w:val="both"/>
              <w:rPr>
                <w:rFonts w:asciiTheme="minorHAnsi" w:hAnsiTheme="minorHAnsi" w:cstheme="minorHAnsi"/>
                <w:b/>
                <w:bCs/>
              </w:rPr>
            </w:pPr>
            <w:r w:rsidRPr="00931C80">
              <w:rPr>
                <w:rFonts w:asciiTheme="minorHAnsi" w:hAnsiTheme="minorHAnsi" w:cstheme="minorHAnsi"/>
                <w:b/>
              </w:rPr>
              <w:lastRenderedPageBreak/>
              <w:t xml:space="preserve">Unacceptable = 0 </w:t>
            </w:r>
          </w:p>
        </w:tc>
        <w:tc>
          <w:tcPr>
            <w:tcW w:w="6711" w:type="dxa"/>
          </w:tcPr>
          <w:p w14:paraId="225B82E9"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by the Bidder is </w:t>
            </w:r>
            <w:r w:rsidRPr="00931C80">
              <w:rPr>
                <w:rFonts w:asciiTheme="minorHAnsi" w:hAnsiTheme="minorHAnsi" w:cstheme="minorHAnsi"/>
                <w:u w:val="single"/>
                <w:lang w:val="en-US"/>
              </w:rPr>
              <w:t xml:space="preserve">non-compliant; </w:t>
            </w:r>
            <w:r w:rsidRPr="00931C80">
              <w:rPr>
                <w:rFonts w:asciiTheme="minorHAnsi" w:hAnsiTheme="minorHAnsi" w:cstheme="minorHAnsi"/>
                <w:lang w:val="en-US"/>
              </w:rPr>
              <w:t xml:space="preserve">the response gives rise to </w:t>
            </w:r>
            <w:r w:rsidRPr="00931C80">
              <w:rPr>
                <w:rFonts w:asciiTheme="minorHAnsi" w:hAnsiTheme="minorHAnsi" w:cstheme="minorHAnsi"/>
                <w:u w:val="single"/>
                <w:lang w:val="en-US"/>
              </w:rPr>
              <w:t>many</w:t>
            </w:r>
            <w:r w:rsidRPr="00931C80">
              <w:rPr>
                <w:rFonts w:asciiTheme="minorHAnsi" w:hAnsiTheme="minorHAnsi" w:cstheme="minorHAnsi"/>
                <w:lang w:val="en-US"/>
              </w:rPr>
              <w:t xml:space="preserve"> concerns about being able to support the achievement of the intended outcomes of the Project. </w:t>
            </w:r>
          </w:p>
          <w:p w14:paraId="2BB9F20C"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931C80">
              <w:rPr>
                <w:rFonts w:asciiTheme="minorHAnsi" w:hAnsiTheme="minorHAnsi" w:cstheme="minorHAnsi"/>
                <w:lang w:val="en-US"/>
              </w:rPr>
              <w:t xml:space="preserve">The response has </w:t>
            </w:r>
            <w:r w:rsidRPr="00931C80">
              <w:rPr>
                <w:rFonts w:asciiTheme="minorHAnsi" w:hAnsiTheme="minorHAnsi" w:cstheme="minorHAnsi"/>
                <w:u w:val="single"/>
                <w:lang w:val="en-US"/>
              </w:rPr>
              <w:t>insufficient detail</w:t>
            </w:r>
            <w:r w:rsidRPr="00931C80">
              <w:rPr>
                <w:rFonts w:asciiTheme="minorHAnsi" w:hAnsiTheme="minorHAnsi" w:cstheme="minorHAnsi"/>
                <w:lang w:val="en-US"/>
              </w:rPr>
              <w:t xml:space="preserve"> with </w:t>
            </w:r>
            <w:r w:rsidRPr="00931C80">
              <w:rPr>
                <w:rFonts w:asciiTheme="minorHAnsi" w:hAnsiTheme="minorHAnsi" w:cstheme="minorHAnsi"/>
                <w:u w:val="single"/>
                <w:lang w:val="en-US"/>
              </w:rPr>
              <w:t xml:space="preserve">virtually no </w:t>
            </w:r>
            <w:r w:rsidRPr="00931C80">
              <w:rPr>
                <w:rFonts w:asciiTheme="minorHAnsi" w:hAnsiTheme="minorHAnsi" w:cstheme="minorHAnsi"/>
                <w:lang w:val="en-US"/>
              </w:rPr>
              <w:t xml:space="preserve">appropriate explanations and supporting evidence, there are </w:t>
            </w:r>
            <w:r w:rsidRPr="00931C80">
              <w:rPr>
                <w:rFonts w:asciiTheme="minorHAnsi" w:hAnsiTheme="minorHAnsi" w:cstheme="minorHAnsi"/>
                <w:u w:val="single"/>
                <w:lang w:val="en-US"/>
              </w:rPr>
              <w:t xml:space="preserve">many minor </w:t>
            </w:r>
            <w:r w:rsidRPr="00931C80">
              <w:rPr>
                <w:rFonts w:asciiTheme="minorHAnsi" w:hAnsiTheme="minorHAnsi" w:cstheme="minorHAnsi"/>
                <w:lang w:val="en-US"/>
              </w:rPr>
              <w:t xml:space="preserve">issues and </w:t>
            </w:r>
            <w:r w:rsidRPr="00931C80">
              <w:rPr>
                <w:rFonts w:asciiTheme="minorHAnsi" w:hAnsiTheme="minorHAnsi" w:cstheme="minorHAnsi"/>
                <w:u w:val="single"/>
                <w:lang w:val="en-US"/>
              </w:rPr>
              <w:t xml:space="preserve">a high number of major </w:t>
            </w:r>
            <w:r w:rsidRPr="00931C80">
              <w:rPr>
                <w:rFonts w:asciiTheme="minorHAnsi" w:hAnsiTheme="minorHAnsi" w:cstheme="minorHAnsi"/>
                <w:lang w:val="en-US"/>
              </w:rPr>
              <w:t xml:space="preserve">issues. </w:t>
            </w:r>
          </w:p>
          <w:p w14:paraId="17878DB1" w14:textId="77777777" w:rsidR="001C5DA9" w:rsidRPr="00931C80" w:rsidRDefault="001C5DA9" w:rsidP="001C5DA9">
            <w:pPr>
              <w:suppressAutoHyphens/>
              <w:spacing w:after="8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lang w:val="en-US"/>
              </w:rPr>
              <w:t xml:space="preserve">The response demonstrates </w:t>
            </w:r>
            <w:r w:rsidRPr="00931C80">
              <w:rPr>
                <w:rFonts w:asciiTheme="minorHAnsi" w:hAnsiTheme="minorHAnsi" w:cstheme="minorHAnsi"/>
                <w:u w:val="single"/>
                <w:lang w:val="en-US"/>
              </w:rPr>
              <w:t>less</w:t>
            </w:r>
            <w:r w:rsidRPr="00931C80">
              <w:rPr>
                <w:rFonts w:asciiTheme="minorHAnsi" w:hAnsiTheme="minorHAnsi" w:cstheme="minorHAnsi"/>
                <w:lang w:val="en-US"/>
              </w:rPr>
              <w:t xml:space="preserve"> strengths than weaknesses, that any desired standards are </w:t>
            </w:r>
            <w:r w:rsidRPr="00931C80">
              <w:rPr>
                <w:rFonts w:asciiTheme="minorHAnsi" w:hAnsiTheme="minorHAnsi" w:cstheme="minorHAnsi"/>
                <w:u w:val="single"/>
                <w:lang w:val="en-US"/>
              </w:rPr>
              <w:t xml:space="preserve">highly unlikely </w:t>
            </w:r>
            <w:r w:rsidRPr="00931C80">
              <w:rPr>
                <w:rFonts w:asciiTheme="minorHAnsi" w:hAnsiTheme="minorHAnsi" w:cstheme="minorHAnsi"/>
                <w:lang w:val="en-US"/>
              </w:rPr>
              <w:t>to be met.</w:t>
            </w:r>
          </w:p>
        </w:tc>
      </w:tr>
    </w:tbl>
    <w:p w14:paraId="0B909095" w14:textId="77777777" w:rsidR="001C5DA9" w:rsidRPr="00931C80" w:rsidRDefault="001C5DA9" w:rsidP="001C5DA9">
      <w:pPr>
        <w:tabs>
          <w:tab w:val="left" w:pos="-720"/>
          <w:tab w:val="left" w:pos="0"/>
        </w:tabs>
        <w:suppressAutoHyphens/>
        <w:jc w:val="both"/>
        <w:rPr>
          <w:rFonts w:asciiTheme="minorHAnsi" w:hAnsiTheme="minorHAnsi" w:cstheme="minorHAnsi"/>
          <w:b/>
          <w:spacing w:val="-3"/>
        </w:rPr>
      </w:pPr>
    </w:p>
    <w:p w14:paraId="30E6CD3B" w14:textId="77777777" w:rsidR="00E700B0" w:rsidRPr="00931C80" w:rsidRDefault="00E700B0" w:rsidP="001C5DA9">
      <w:pPr>
        <w:tabs>
          <w:tab w:val="left" w:pos="-720"/>
          <w:tab w:val="left" w:pos="0"/>
        </w:tabs>
        <w:suppressAutoHyphens/>
        <w:jc w:val="both"/>
        <w:rPr>
          <w:rFonts w:asciiTheme="minorHAnsi" w:hAnsiTheme="minorHAnsi" w:cstheme="minorHAnsi"/>
          <w:b/>
          <w:spacing w:val="-3"/>
        </w:rPr>
      </w:pPr>
    </w:p>
    <w:p w14:paraId="6AD7EE89" w14:textId="77777777" w:rsidR="001C5DA9" w:rsidRPr="00931C80" w:rsidRDefault="001C5DA9" w:rsidP="001C5DA9">
      <w:pPr>
        <w:widowControl w:val="0"/>
        <w:suppressAutoHyphens/>
        <w:spacing w:after="240" w:line="276" w:lineRule="auto"/>
        <w:contextualSpacing/>
        <w:jc w:val="both"/>
        <w:rPr>
          <w:rFonts w:asciiTheme="minorHAnsi" w:eastAsiaTheme="minorHAnsi" w:hAnsiTheme="minorHAnsi" w:cstheme="minorHAnsi"/>
          <w:bCs/>
        </w:rPr>
      </w:pPr>
      <w:r w:rsidRPr="00931C80">
        <w:rPr>
          <w:rFonts w:asciiTheme="minorHAnsi" w:eastAsiaTheme="minorHAnsi" w:hAnsiTheme="minorHAnsi" w:cstheme="minorHAnsi"/>
          <w:b/>
        </w:rPr>
        <w:t>Please note that some questions are weighted to reflect the importance of the question to the project.</w:t>
      </w:r>
      <w:r w:rsidRPr="00931C80">
        <w:rPr>
          <w:rFonts w:asciiTheme="minorHAnsi" w:eastAsiaTheme="minorHAnsi" w:hAnsiTheme="minorHAnsi" w:cstheme="minorHAnsi"/>
        </w:rPr>
        <w:t xml:space="preserve">  For example an actual score of 5 with a weighting of 3 will give a final score of 15. Likewise an actual score of 5 with a weighting of 1 will give a final score of 5. After all the responses to each “Scored” question have been scored, the evaluation panel will apply the weighting for each question.  </w:t>
      </w:r>
    </w:p>
    <w:p w14:paraId="78E6F1E8" w14:textId="77777777" w:rsidR="001C5DA9" w:rsidRPr="00931C80" w:rsidRDefault="001C5DA9" w:rsidP="001C5DA9">
      <w:pPr>
        <w:tabs>
          <w:tab w:val="left" w:pos="-720"/>
          <w:tab w:val="left" w:pos="0"/>
        </w:tabs>
        <w:suppressAutoHyphens/>
        <w:jc w:val="both"/>
        <w:rPr>
          <w:rFonts w:asciiTheme="minorHAnsi" w:hAnsiTheme="minorHAnsi" w:cstheme="minorHAnsi"/>
          <w:spacing w:val="-3"/>
        </w:rPr>
      </w:pPr>
    </w:p>
    <w:p w14:paraId="734E7907" w14:textId="77777777" w:rsidR="00E700B0" w:rsidRPr="00931C80" w:rsidRDefault="00E700B0" w:rsidP="001C5DA9">
      <w:pPr>
        <w:tabs>
          <w:tab w:val="left" w:pos="-720"/>
          <w:tab w:val="left" w:pos="0"/>
        </w:tabs>
        <w:suppressAutoHyphens/>
        <w:jc w:val="both"/>
        <w:rPr>
          <w:rFonts w:asciiTheme="minorHAnsi" w:hAnsiTheme="minorHAnsi" w:cstheme="minorHAnsi"/>
          <w:b/>
          <w:spacing w:val="-3"/>
        </w:rPr>
      </w:pPr>
    </w:p>
    <w:p w14:paraId="72E6FC78" w14:textId="4FCF5B46" w:rsidR="001C5DA9" w:rsidRPr="00931C80" w:rsidRDefault="001C5DA9" w:rsidP="001C5DA9">
      <w:pPr>
        <w:tabs>
          <w:tab w:val="left" w:pos="-720"/>
          <w:tab w:val="left" w:pos="0"/>
        </w:tabs>
        <w:suppressAutoHyphens/>
        <w:spacing w:after="240"/>
        <w:jc w:val="both"/>
        <w:rPr>
          <w:rFonts w:asciiTheme="minorHAnsi" w:hAnsiTheme="minorHAnsi" w:cstheme="minorHAnsi"/>
          <w:b/>
          <w:spacing w:val="-3"/>
        </w:rPr>
      </w:pPr>
      <w:r w:rsidRPr="00931C80">
        <w:rPr>
          <w:rFonts w:asciiTheme="minorHAnsi" w:hAnsiTheme="minorHAnsi" w:cstheme="minorHAnsi"/>
          <w:b/>
          <w:spacing w:val="-3"/>
        </w:rPr>
        <w:t>6.2</w:t>
      </w:r>
      <w:r w:rsidRPr="00931C80">
        <w:rPr>
          <w:rFonts w:asciiTheme="minorHAnsi" w:hAnsiTheme="minorHAnsi" w:cstheme="minorHAnsi"/>
          <w:b/>
          <w:spacing w:val="-3"/>
        </w:rPr>
        <w:tab/>
      </w:r>
      <w:r w:rsidRPr="00E700B0">
        <w:rPr>
          <w:rFonts w:asciiTheme="minorHAnsi" w:hAnsiTheme="minorHAnsi" w:cstheme="minorHAnsi"/>
          <w:b/>
          <w:spacing w:val="-3"/>
        </w:rPr>
        <w:t>Scored Questions – Pricing</w:t>
      </w:r>
      <w:r w:rsidRPr="00931C80">
        <w:rPr>
          <w:rFonts w:asciiTheme="minorHAnsi" w:hAnsiTheme="minorHAnsi" w:cstheme="minorHAnsi"/>
          <w:b/>
          <w:spacing w:val="-3"/>
        </w:rPr>
        <w:t xml:space="preserve"> </w:t>
      </w:r>
    </w:p>
    <w:p w14:paraId="0F361828" w14:textId="77777777" w:rsidR="007A09A8" w:rsidRPr="008717DF" w:rsidRDefault="007A09A8" w:rsidP="007A09A8">
      <w:pPr>
        <w:tabs>
          <w:tab w:val="center" w:pos="4320"/>
          <w:tab w:val="right" w:pos="8640"/>
        </w:tabs>
        <w:rPr>
          <w:rFonts w:asciiTheme="minorHAnsi" w:hAnsiTheme="minorHAnsi" w:cstheme="minorHAnsi"/>
          <w:b/>
          <w:color w:val="000000" w:themeColor="text1"/>
        </w:rPr>
      </w:pPr>
      <w:r w:rsidRPr="008717DF">
        <w:rPr>
          <w:rFonts w:asciiTheme="minorHAnsi" w:hAnsiTheme="minorHAnsi" w:cstheme="minorHAnsi"/>
          <w:b/>
          <w:color w:val="000000" w:themeColor="text1"/>
        </w:rPr>
        <w:t>Scoring of Pricing</w:t>
      </w:r>
    </w:p>
    <w:p w14:paraId="29497805" w14:textId="320D7008" w:rsidR="007A09A8" w:rsidRDefault="007A09A8" w:rsidP="007A09A8">
      <w:pPr>
        <w:tabs>
          <w:tab w:val="center" w:pos="4320"/>
          <w:tab w:val="right" w:pos="8640"/>
        </w:tabs>
        <w:rPr>
          <w:rFonts w:asciiTheme="minorHAnsi" w:hAnsiTheme="minorHAnsi" w:cstheme="minorHAnsi"/>
          <w:color w:val="000000" w:themeColor="text1"/>
        </w:rPr>
      </w:pPr>
    </w:p>
    <w:p w14:paraId="3C6AD3B5" w14:textId="77777777" w:rsidR="007A09A8" w:rsidRPr="004B25FC" w:rsidRDefault="007A09A8" w:rsidP="007A09A8">
      <w:pPr>
        <w:tabs>
          <w:tab w:val="center" w:pos="4320"/>
          <w:tab w:val="right" w:pos="8640"/>
        </w:tabs>
        <w:rPr>
          <w:rFonts w:asciiTheme="minorHAnsi" w:hAnsiTheme="minorHAnsi" w:cstheme="minorHAnsi"/>
          <w:color w:val="000000" w:themeColor="text1"/>
        </w:rPr>
      </w:pPr>
      <w:r w:rsidRPr="004B25FC">
        <w:rPr>
          <w:rFonts w:asciiTheme="minorHAnsi" w:hAnsiTheme="minorHAnsi" w:cstheme="minorHAnsi"/>
          <w:color w:val="000000" w:themeColor="text1"/>
        </w:rPr>
        <w:t>The total weighting for the Pricing section is 30%.</w:t>
      </w:r>
    </w:p>
    <w:p w14:paraId="028E2838" w14:textId="1792DB21" w:rsidR="007A09A8" w:rsidRPr="008717DF" w:rsidRDefault="007A09A8" w:rsidP="007A09A8">
      <w:pPr>
        <w:tabs>
          <w:tab w:val="center" w:pos="4320"/>
          <w:tab w:val="right" w:pos="8640"/>
        </w:tabs>
        <w:rPr>
          <w:rFonts w:asciiTheme="minorHAnsi" w:hAnsiTheme="minorHAnsi" w:cstheme="minorHAnsi"/>
          <w:color w:val="000000" w:themeColor="text1"/>
        </w:rPr>
      </w:pPr>
      <w:r>
        <w:rPr>
          <w:rFonts w:asciiTheme="minorHAnsi" w:hAnsiTheme="minorHAnsi" w:cstheme="minorHAnsi"/>
          <w:color w:val="000000" w:themeColor="text1"/>
        </w:rPr>
        <w:t>T</w:t>
      </w:r>
      <w:r w:rsidRPr="008717DF">
        <w:rPr>
          <w:rFonts w:asciiTheme="minorHAnsi" w:hAnsiTheme="minorHAnsi" w:cstheme="minorHAnsi"/>
          <w:color w:val="000000" w:themeColor="text1"/>
        </w:rPr>
        <w:t>he scoring for the pricing section will be based on the following criteria:-</w:t>
      </w:r>
    </w:p>
    <w:p w14:paraId="27A81156"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2E1B2208" w14:textId="77777777" w:rsidR="007A09A8" w:rsidRPr="008717DF" w:rsidRDefault="007A09A8" w:rsidP="00CA550B">
      <w:pPr>
        <w:numPr>
          <w:ilvl w:val="0"/>
          <w:numId w:val="44"/>
        </w:num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The tenderer with the lowest overall total cost will be awarded full marks</w:t>
      </w:r>
    </w:p>
    <w:p w14:paraId="61F54AB9" w14:textId="77777777" w:rsidR="007A09A8" w:rsidRPr="008717DF" w:rsidRDefault="007A09A8" w:rsidP="00CA550B">
      <w:pPr>
        <w:numPr>
          <w:ilvl w:val="0"/>
          <w:numId w:val="44"/>
        </w:num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Remaining prices from other tenderers will be compared with the lowest cost and awarded the relevant proportion/percentage of the possible score.</w:t>
      </w:r>
    </w:p>
    <w:p w14:paraId="36B8C4D8"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696457C6" w14:textId="77777777" w:rsidR="007A09A8" w:rsidRPr="008717DF" w:rsidRDefault="007A09A8" w:rsidP="007A09A8">
      <w:pPr>
        <w:tabs>
          <w:tab w:val="center" w:pos="4320"/>
          <w:tab w:val="right" w:pos="8640"/>
        </w:tabs>
        <w:rPr>
          <w:rFonts w:asciiTheme="minorHAnsi" w:hAnsiTheme="minorHAnsi" w:cstheme="minorHAnsi"/>
          <w:b/>
          <w:color w:val="000000" w:themeColor="text1"/>
        </w:rPr>
      </w:pPr>
      <w:r w:rsidRPr="008717DF">
        <w:rPr>
          <w:rFonts w:asciiTheme="minorHAnsi" w:hAnsiTheme="minorHAnsi" w:cstheme="minorHAnsi"/>
          <w:b/>
          <w:color w:val="000000" w:themeColor="text1"/>
        </w:rPr>
        <w:t>Price scoring example:</w:t>
      </w:r>
    </w:p>
    <w:p w14:paraId="498847CE" w14:textId="77777777"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If Tenderer A offers a price of £20,000, Tenderer B £25,000 and Tenderer C £30,000. The allocated scores would be as follows:-</w:t>
      </w:r>
    </w:p>
    <w:p w14:paraId="0C3793DD"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4B303996" w14:textId="728F40A6"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 xml:space="preserve">     Tenderer A:  £20,000 / £20,000 x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 xml:space="preserve">0 =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0.00 marks</w:t>
      </w:r>
    </w:p>
    <w:p w14:paraId="141E0118" w14:textId="091E8C88"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 xml:space="preserve">     Tenderer B:  £20,000 / £25,000 x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 xml:space="preserve">0 = </w:t>
      </w:r>
      <w:r w:rsidR="000D3866">
        <w:rPr>
          <w:rFonts w:asciiTheme="minorHAnsi" w:hAnsiTheme="minorHAnsi" w:cstheme="minorHAnsi"/>
          <w:color w:val="000000" w:themeColor="text1"/>
        </w:rPr>
        <w:t>24</w:t>
      </w:r>
      <w:r w:rsidRPr="008717DF">
        <w:rPr>
          <w:rFonts w:asciiTheme="minorHAnsi" w:hAnsiTheme="minorHAnsi" w:cstheme="minorHAnsi"/>
          <w:color w:val="000000" w:themeColor="text1"/>
        </w:rPr>
        <w:t xml:space="preserve">.00 marks </w:t>
      </w:r>
    </w:p>
    <w:p w14:paraId="5E1CA1C6" w14:textId="6AB89B09" w:rsidR="007A09A8" w:rsidRPr="008717DF" w:rsidRDefault="007A09A8" w:rsidP="007A09A8">
      <w:pPr>
        <w:tabs>
          <w:tab w:val="center" w:pos="4320"/>
          <w:tab w:val="right" w:pos="8640"/>
        </w:tabs>
        <w:rPr>
          <w:rFonts w:asciiTheme="minorHAnsi" w:hAnsiTheme="minorHAnsi" w:cstheme="minorHAnsi"/>
          <w:color w:val="000000" w:themeColor="text1"/>
        </w:rPr>
      </w:pPr>
      <w:r w:rsidRPr="008717DF">
        <w:rPr>
          <w:rFonts w:asciiTheme="minorHAnsi" w:hAnsiTheme="minorHAnsi" w:cstheme="minorHAnsi"/>
          <w:color w:val="000000" w:themeColor="text1"/>
        </w:rPr>
        <w:t xml:space="preserve">     Tenderer C:  £20,000 / £30,000 x </w:t>
      </w:r>
      <w:r w:rsidR="000D3866">
        <w:rPr>
          <w:rFonts w:asciiTheme="minorHAnsi" w:hAnsiTheme="minorHAnsi" w:cstheme="minorHAnsi"/>
          <w:color w:val="000000" w:themeColor="text1"/>
        </w:rPr>
        <w:t>3</w:t>
      </w:r>
      <w:r w:rsidRPr="008717DF">
        <w:rPr>
          <w:rFonts w:asciiTheme="minorHAnsi" w:hAnsiTheme="minorHAnsi" w:cstheme="minorHAnsi"/>
          <w:color w:val="000000" w:themeColor="text1"/>
        </w:rPr>
        <w:t>0 = 1</w:t>
      </w:r>
      <w:r w:rsidR="000D3866">
        <w:rPr>
          <w:rFonts w:asciiTheme="minorHAnsi" w:hAnsiTheme="minorHAnsi" w:cstheme="minorHAnsi"/>
          <w:color w:val="000000" w:themeColor="text1"/>
        </w:rPr>
        <w:t>9</w:t>
      </w:r>
      <w:r w:rsidRPr="008717DF">
        <w:rPr>
          <w:rFonts w:asciiTheme="minorHAnsi" w:hAnsiTheme="minorHAnsi" w:cstheme="minorHAnsi"/>
          <w:color w:val="000000" w:themeColor="text1"/>
        </w:rPr>
        <w:t>.</w:t>
      </w:r>
      <w:r w:rsidR="000D3866">
        <w:rPr>
          <w:rFonts w:asciiTheme="minorHAnsi" w:hAnsiTheme="minorHAnsi" w:cstheme="minorHAnsi"/>
          <w:color w:val="000000" w:themeColor="text1"/>
        </w:rPr>
        <w:t>99</w:t>
      </w:r>
      <w:r w:rsidRPr="008717DF">
        <w:rPr>
          <w:rFonts w:asciiTheme="minorHAnsi" w:hAnsiTheme="minorHAnsi" w:cstheme="minorHAnsi"/>
          <w:color w:val="000000" w:themeColor="text1"/>
        </w:rPr>
        <w:t xml:space="preserve"> marks</w:t>
      </w:r>
    </w:p>
    <w:p w14:paraId="7310D80D" w14:textId="77777777" w:rsidR="007A09A8" w:rsidRPr="008717DF" w:rsidRDefault="007A09A8" w:rsidP="007A09A8">
      <w:pPr>
        <w:tabs>
          <w:tab w:val="center" w:pos="4320"/>
          <w:tab w:val="right" w:pos="8640"/>
        </w:tabs>
        <w:rPr>
          <w:rFonts w:asciiTheme="minorHAnsi" w:hAnsiTheme="minorHAnsi" w:cstheme="minorHAnsi"/>
          <w:b/>
          <w:color w:val="000000" w:themeColor="text1"/>
        </w:rPr>
      </w:pPr>
    </w:p>
    <w:p w14:paraId="683D54BE" w14:textId="77777777" w:rsidR="007A09A8" w:rsidRPr="008717DF" w:rsidRDefault="007A09A8" w:rsidP="007A09A8">
      <w:pPr>
        <w:autoSpaceDE w:val="0"/>
        <w:autoSpaceDN w:val="0"/>
        <w:adjustRightInd w:val="0"/>
        <w:rPr>
          <w:rFonts w:asciiTheme="minorHAnsi" w:eastAsiaTheme="minorHAnsi" w:hAnsiTheme="minorHAnsi" w:cstheme="minorHAnsi"/>
          <w:color w:val="auto"/>
        </w:rPr>
      </w:pPr>
      <w:r w:rsidRPr="008717DF">
        <w:rPr>
          <w:rFonts w:asciiTheme="minorHAnsi" w:eastAsiaTheme="minorHAnsi" w:hAnsiTheme="minorHAnsi" w:cstheme="minorHAnsi"/>
          <w:color w:val="auto"/>
        </w:rPr>
        <w:t>Tender prices will remain fixed for the duration of the contract period.</w:t>
      </w:r>
    </w:p>
    <w:p w14:paraId="6C69EA30" w14:textId="77777777" w:rsidR="007A09A8" w:rsidRPr="008717DF" w:rsidRDefault="007A09A8" w:rsidP="007A09A8">
      <w:pPr>
        <w:tabs>
          <w:tab w:val="center" w:pos="4320"/>
          <w:tab w:val="right" w:pos="8640"/>
        </w:tabs>
        <w:rPr>
          <w:rFonts w:asciiTheme="minorHAnsi" w:hAnsiTheme="minorHAnsi" w:cstheme="minorHAnsi"/>
          <w:color w:val="000000" w:themeColor="text1"/>
        </w:rPr>
      </w:pPr>
    </w:p>
    <w:p w14:paraId="364A281A" w14:textId="77777777" w:rsidR="007A09A8" w:rsidRPr="008717DF" w:rsidRDefault="007A09A8" w:rsidP="007A09A8">
      <w:pPr>
        <w:rPr>
          <w:rFonts w:asciiTheme="minorHAnsi" w:hAnsiTheme="minorHAnsi" w:cstheme="minorHAnsi"/>
          <w:color w:val="000000" w:themeColor="text1"/>
        </w:rPr>
      </w:pPr>
      <w:r w:rsidRPr="008717DF">
        <w:rPr>
          <w:rFonts w:asciiTheme="minorHAnsi" w:hAnsiTheme="minorHAnsi" w:cstheme="minorHAnsi"/>
          <w:color w:val="000000" w:themeColor="text1"/>
        </w:rPr>
        <w:t>All prices are to be submitted in Pounds Sterling (GBP) and to include VAT.</w:t>
      </w:r>
    </w:p>
    <w:p w14:paraId="55F1403D" w14:textId="77777777" w:rsidR="007A09A8" w:rsidRPr="008717DF" w:rsidRDefault="007A09A8" w:rsidP="007A09A8">
      <w:pPr>
        <w:tabs>
          <w:tab w:val="left" w:pos="-720"/>
        </w:tabs>
        <w:suppressAutoHyphens/>
        <w:rPr>
          <w:rFonts w:asciiTheme="minorHAnsi" w:hAnsiTheme="minorHAnsi" w:cstheme="minorHAnsi"/>
        </w:rPr>
      </w:pPr>
      <w:r w:rsidRPr="008717DF">
        <w:rPr>
          <w:rFonts w:asciiTheme="minorHAnsi" w:hAnsiTheme="minorHAnsi" w:cstheme="minorHAnsi"/>
          <w:spacing w:val="-3"/>
        </w:rPr>
        <w:t>Falmouth Exeter Plus will not accept liability for any costs omitted from the tendered price/s that the Tenderer has not declared in their Tender submission as falling payable by Falmouth Exeter Plus.</w:t>
      </w:r>
      <w:r w:rsidRPr="008717DF">
        <w:rPr>
          <w:rFonts w:asciiTheme="minorHAnsi" w:hAnsiTheme="minorHAnsi" w:cstheme="minorHAnsi"/>
        </w:rPr>
        <w:t xml:space="preserve"> Prices will not be amended after acceptance of the ITT, save as a result of clarifications issued by Falmouth Exeter Plus.</w:t>
      </w:r>
    </w:p>
    <w:p w14:paraId="2DACE036" w14:textId="77777777" w:rsidR="000D3866" w:rsidRPr="008717DF" w:rsidRDefault="000D3866" w:rsidP="007A09A8">
      <w:pPr>
        <w:tabs>
          <w:tab w:val="left" w:pos="-720"/>
        </w:tabs>
        <w:suppressAutoHyphens/>
        <w:rPr>
          <w:rFonts w:asciiTheme="minorHAnsi" w:hAnsiTheme="minorHAnsi" w:cstheme="minorHAnsi"/>
        </w:rPr>
      </w:pPr>
    </w:p>
    <w:p w14:paraId="7ABA34F6" w14:textId="77777777" w:rsidR="007A09A8" w:rsidRPr="008717DF" w:rsidRDefault="007A09A8" w:rsidP="007A09A8">
      <w:pPr>
        <w:tabs>
          <w:tab w:val="left" w:pos="-720"/>
        </w:tabs>
        <w:suppressAutoHyphens/>
        <w:rPr>
          <w:rFonts w:asciiTheme="minorHAnsi" w:hAnsiTheme="minorHAnsi" w:cstheme="minorHAnsi"/>
        </w:rPr>
      </w:pPr>
    </w:p>
    <w:p w14:paraId="2855E69B" w14:textId="77777777" w:rsidR="001C5DA9" w:rsidRPr="00EE5FD2"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sidRPr="00EE5FD2">
        <w:rPr>
          <w:rFonts w:asciiTheme="minorHAnsi" w:eastAsiaTheme="majorEastAsia" w:hAnsiTheme="minorHAnsi" w:cstheme="minorHAnsi"/>
          <w:b/>
          <w:bCs/>
          <w:color w:val="auto"/>
          <w:kern w:val="3"/>
          <w:sz w:val="28"/>
          <w:szCs w:val="28"/>
        </w:rPr>
        <w:t>Conditions</w:t>
      </w:r>
      <w:r w:rsidRPr="00EE5FD2">
        <w:rPr>
          <w:rFonts w:asciiTheme="minorHAnsi" w:eastAsiaTheme="majorEastAsia" w:hAnsiTheme="minorHAnsi" w:cstheme="minorHAnsi"/>
          <w:b/>
          <w:bCs/>
          <w:color w:val="auto"/>
          <w:spacing w:val="-3"/>
          <w:kern w:val="3"/>
          <w:sz w:val="28"/>
          <w:szCs w:val="28"/>
        </w:rPr>
        <w:t xml:space="preserve"> of Tendering</w:t>
      </w:r>
    </w:p>
    <w:p w14:paraId="027C98A3" w14:textId="77777777" w:rsidR="001C5DA9" w:rsidRPr="00931C80" w:rsidRDefault="001C5DA9" w:rsidP="001C5DA9">
      <w:pPr>
        <w:numPr>
          <w:ilvl w:val="1"/>
          <w:numId w:val="3"/>
        </w:numPr>
        <w:tabs>
          <w:tab w:val="left" w:pos="-720"/>
          <w:tab w:val="left" w:pos="0"/>
        </w:tabs>
        <w:suppressAutoHyphens/>
        <w:spacing w:after="240"/>
        <w:ind w:left="0" w:firstLine="0"/>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reverses the right to cancel a tender process at any point.  </w:t>
      </w:r>
    </w:p>
    <w:p w14:paraId="00F84DE8"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is not liable for any expenses or costs resulting from the cancellation of this tender process or for any other costs incurred by those tendering in response to the ITT. </w:t>
      </w:r>
    </w:p>
    <w:p w14:paraId="50D16299"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lastRenderedPageBreak/>
        <w:t xml:space="preserve">The information provided in this ITT has been prepared in good faith by Falmouth University but is provided for guidance only and no warranty is given by Falmouth University as to the accuracy of the information.  </w:t>
      </w:r>
    </w:p>
    <w:p w14:paraId="0BC06397"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In submitting your tender, you do so in accordance with the conditions specified or referred to herein.</w:t>
      </w:r>
    </w:p>
    <w:p w14:paraId="6EB960AF"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Falmouth University may reject any tender which does not fully comply with the stipulated requirements.  </w:t>
      </w:r>
    </w:p>
    <w:p w14:paraId="58BF08B1"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The Tender shall remain open for acceptance by Falmouth University for a period of 3 months from the date specified for its return.</w:t>
      </w:r>
    </w:p>
    <w:p w14:paraId="33BD5687"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Falmouth University is not bound to accept the lowest or any Tender and reserves the right to accept or award the contract in whole, in part, or not at all.</w:t>
      </w:r>
    </w:p>
    <w:p w14:paraId="01AD45EC"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Falmouth University will retain a right of audit of all matters relating to the performance of the contract arising from this ITT.  This will include all financial matters and details relating to the service provided.</w:t>
      </w:r>
    </w:p>
    <w:p w14:paraId="6F603025"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All material provided by Falmouth University must be regarded as confidential and only disclosed to a third party to the extent necessary to complete your tender.  Falmouth University requires that all working papers and electronic data must be destroyed by Bidders as soon as notified that they have been unsuccessful.  </w:t>
      </w:r>
    </w:p>
    <w:p w14:paraId="5823EB3C"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Any aspects of your Tender which are essential to the quality, cost and delivery of the service must be incorporated into the response.</w:t>
      </w:r>
    </w:p>
    <w:p w14:paraId="75044E03"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Your Tender shall be a “bona fide” quote and shall not be fixed or adjusted by, or under, or in accordance with any agreements or arrangements with any other person.  You shall keep your tender confidential and not divulge to anyone, even approximately, what your quotation price is or will be or any of its terms or conditions, with the sole exception of information you may have to give.</w:t>
      </w:r>
    </w:p>
    <w:p w14:paraId="4131B48A"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lastRenderedPageBreak/>
        <w:t>Falmouth University requires all goods and services to be provided to the address/es stated in the contract documents and, or orders.  Individual delivery instructions will be provided before orders are placed for goods or services and will include the appropriate health and safety guidance.</w:t>
      </w:r>
    </w:p>
    <w:p w14:paraId="2AE7D7E5"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 xml:space="preserve">Tender submission and all correspondence with Falmouth University must be written in English. </w:t>
      </w:r>
    </w:p>
    <w:p w14:paraId="1B5223CA"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All goods and, or services supplied shall be fit for purpose and in accordance with any detailed specification(s) supplied with these documents and, or as subsequently amended, agreed by the Bidder and Falmouth University and specified in the final contract documents and, or orders.</w:t>
      </w:r>
    </w:p>
    <w:p w14:paraId="3933CDAE"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All current and future British Legislation/Standards or EU Legislation/Standards or other equivalents shall apply to all goods and services to be supplied where relevant.</w:t>
      </w:r>
    </w:p>
    <w:p w14:paraId="13666920" w14:textId="77777777" w:rsidR="001C5DA9" w:rsidRPr="00931C80" w:rsidRDefault="001C5DA9" w:rsidP="001C5DA9">
      <w:pPr>
        <w:numPr>
          <w:ilvl w:val="1"/>
          <w:numId w:val="3"/>
        </w:numPr>
        <w:tabs>
          <w:tab w:val="left" w:pos="-720"/>
          <w:tab w:val="left" w:pos="709"/>
        </w:tabs>
        <w:suppressAutoHyphens/>
        <w:spacing w:after="240"/>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A request for prices to be reviewed may be given by the successful Bidder giving at least 3 months’ written notice to Falmouth University and based upon the anniversary of the contract start date.  All proposed changes to prices must be agreed by Falmouth University in writing before taking effect and prices may decrease as well as increase.</w:t>
      </w:r>
    </w:p>
    <w:p w14:paraId="43CCF068" w14:textId="17065E17" w:rsidR="00E700B0" w:rsidRDefault="001C5DA9" w:rsidP="00E700B0">
      <w:pPr>
        <w:numPr>
          <w:ilvl w:val="1"/>
          <w:numId w:val="3"/>
        </w:numPr>
        <w:tabs>
          <w:tab w:val="left" w:pos="-720"/>
          <w:tab w:val="left" w:pos="709"/>
        </w:tabs>
        <w:suppressAutoHyphens/>
        <w:ind w:left="709" w:hanging="709"/>
        <w:jc w:val="both"/>
        <w:rPr>
          <w:rFonts w:asciiTheme="minorHAnsi" w:eastAsia="DejaVu Sans" w:hAnsiTheme="minorHAnsi" w:cstheme="minorHAnsi"/>
          <w:color w:val="auto"/>
          <w:spacing w:val="-3"/>
          <w:kern w:val="3"/>
        </w:rPr>
      </w:pPr>
      <w:r w:rsidRPr="00931C80">
        <w:rPr>
          <w:rFonts w:asciiTheme="minorHAnsi" w:eastAsia="DejaVu Sans" w:hAnsiTheme="minorHAnsi" w:cstheme="minorHAnsi"/>
          <w:color w:val="auto"/>
          <w:spacing w:val="-3"/>
          <w:kern w:val="3"/>
        </w:rPr>
        <w:t>No media releases, public announcements or public disclosures by the Bidder or the Bidder’s employees or agents relating to the contract or its subject matter, including but not limited to promotional or marketing material, (but excluding any announcement intended solely for internal distribution by the parties or any disclosure required by legal, accounting or regulatory requirements) may be made without the prior written approval of Falmouth University.</w:t>
      </w:r>
    </w:p>
    <w:p w14:paraId="2B3144DC" w14:textId="1C2B6EAF" w:rsidR="00E700B0" w:rsidRDefault="00E700B0" w:rsidP="00E700B0">
      <w:pPr>
        <w:tabs>
          <w:tab w:val="left" w:pos="-720"/>
          <w:tab w:val="left" w:pos="709"/>
        </w:tabs>
        <w:suppressAutoHyphens/>
        <w:jc w:val="both"/>
        <w:rPr>
          <w:rFonts w:asciiTheme="minorHAnsi" w:eastAsia="DejaVu Sans" w:hAnsiTheme="minorHAnsi" w:cstheme="minorHAnsi"/>
          <w:color w:val="auto"/>
          <w:spacing w:val="-3"/>
          <w:kern w:val="3"/>
        </w:rPr>
      </w:pPr>
    </w:p>
    <w:p w14:paraId="49420358" w14:textId="77777777" w:rsidR="00E700B0" w:rsidRPr="00E700B0" w:rsidRDefault="00E700B0" w:rsidP="00E700B0">
      <w:pPr>
        <w:tabs>
          <w:tab w:val="left" w:pos="-720"/>
          <w:tab w:val="left" w:pos="709"/>
        </w:tabs>
        <w:suppressAutoHyphens/>
        <w:jc w:val="both"/>
        <w:rPr>
          <w:rFonts w:asciiTheme="minorHAnsi" w:eastAsia="DejaVu Sans" w:hAnsiTheme="minorHAnsi" w:cstheme="minorHAnsi"/>
          <w:color w:val="auto"/>
          <w:spacing w:val="-3"/>
          <w:kern w:val="3"/>
        </w:rPr>
      </w:pPr>
    </w:p>
    <w:p w14:paraId="388C3B99" w14:textId="77777777" w:rsidR="001C5DA9" w:rsidRPr="00EE5FD2" w:rsidRDefault="001C5DA9" w:rsidP="001C5D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kern w:val="3"/>
          <w:sz w:val="28"/>
          <w:szCs w:val="28"/>
          <w:lang w:val="en-US"/>
        </w:rPr>
      </w:pPr>
      <w:r w:rsidRPr="00EE5FD2">
        <w:rPr>
          <w:rFonts w:asciiTheme="minorHAnsi" w:eastAsiaTheme="majorEastAsia" w:hAnsiTheme="minorHAnsi" w:cstheme="minorHAnsi"/>
          <w:b/>
          <w:bCs/>
          <w:color w:val="auto"/>
          <w:kern w:val="3"/>
          <w:sz w:val="28"/>
          <w:szCs w:val="28"/>
          <w:lang w:val="en-US"/>
        </w:rPr>
        <w:lastRenderedPageBreak/>
        <w:t>Terms and Conditions</w:t>
      </w:r>
    </w:p>
    <w:p w14:paraId="76D73A2A" w14:textId="7D8935D0" w:rsidR="001C5DA9" w:rsidRDefault="001C5DA9" w:rsidP="00E700B0">
      <w:pPr>
        <w:numPr>
          <w:ilvl w:val="1"/>
          <w:numId w:val="3"/>
        </w:numPr>
        <w:tabs>
          <w:tab w:val="left" w:pos="-720"/>
          <w:tab w:val="left" w:pos="709"/>
        </w:tabs>
        <w:suppressAutoHyphens/>
        <w:ind w:left="709" w:hanging="709"/>
        <w:jc w:val="both"/>
        <w:rPr>
          <w:rFonts w:asciiTheme="minorHAnsi" w:eastAsia="DejaVu Sans" w:hAnsiTheme="minorHAnsi" w:cstheme="minorHAnsi"/>
          <w:color w:val="auto"/>
          <w:kern w:val="3"/>
          <w:lang w:val="en-US"/>
        </w:rPr>
      </w:pPr>
      <w:r w:rsidRPr="00931C80">
        <w:rPr>
          <w:rFonts w:asciiTheme="minorHAnsi" w:eastAsia="DejaVu Sans" w:hAnsiTheme="minorHAnsi" w:cstheme="minorHAnsi"/>
          <w:color w:val="auto"/>
          <w:kern w:val="3"/>
          <w:lang w:val="en-US"/>
        </w:rPr>
        <w:t>Subject to review (as part of the contractual award process)</w:t>
      </w:r>
      <w:r w:rsidR="00CB5811">
        <w:rPr>
          <w:rFonts w:asciiTheme="minorHAnsi" w:eastAsia="DejaVu Sans" w:hAnsiTheme="minorHAnsi" w:cstheme="minorHAnsi"/>
          <w:color w:val="auto"/>
          <w:kern w:val="3"/>
          <w:lang w:val="en-US"/>
        </w:rPr>
        <w:t>.</w:t>
      </w:r>
    </w:p>
    <w:p w14:paraId="13E26B58" w14:textId="048723A9" w:rsidR="00E700B0" w:rsidRDefault="00E700B0" w:rsidP="00E700B0">
      <w:pPr>
        <w:tabs>
          <w:tab w:val="left" w:pos="-720"/>
          <w:tab w:val="left" w:pos="709"/>
        </w:tabs>
        <w:suppressAutoHyphens/>
        <w:jc w:val="both"/>
        <w:rPr>
          <w:rFonts w:asciiTheme="minorHAnsi" w:eastAsia="DejaVu Sans" w:hAnsiTheme="minorHAnsi" w:cstheme="minorHAnsi"/>
          <w:color w:val="auto"/>
          <w:kern w:val="3"/>
          <w:lang w:val="en-US"/>
        </w:rPr>
      </w:pPr>
    </w:p>
    <w:p w14:paraId="67EACAD7" w14:textId="77777777" w:rsidR="00E700B0" w:rsidRPr="00931C80" w:rsidRDefault="00E700B0" w:rsidP="00E700B0">
      <w:pPr>
        <w:tabs>
          <w:tab w:val="left" w:pos="-720"/>
          <w:tab w:val="left" w:pos="709"/>
        </w:tabs>
        <w:suppressAutoHyphens/>
        <w:jc w:val="both"/>
        <w:rPr>
          <w:rFonts w:asciiTheme="minorHAnsi" w:eastAsia="DejaVu Sans" w:hAnsiTheme="minorHAnsi" w:cstheme="minorHAnsi"/>
          <w:color w:val="auto"/>
          <w:kern w:val="3"/>
          <w:lang w:val="en-US"/>
        </w:rPr>
      </w:pPr>
    </w:p>
    <w:p w14:paraId="274B1E57" w14:textId="1E41787D" w:rsidR="00932EA9" w:rsidRPr="00EE5FD2" w:rsidRDefault="00932EA9" w:rsidP="00932EA9">
      <w:pPr>
        <w:keepNext/>
        <w:keepLines/>
        <w:numPr>
          <w:ilvl w:val="0"/>
          <w:numId w:val="3"/>
        </w:numPr>
        <w:suppressAutoHyphens/>
        <w:spacing w:after="240"/>
        <w:ind w:left="0" w:firstLine="0"/>
        <w:jc w:val="both"/>
        <w:outlineLvl w:val="0"/>
        <w:rPr>
          <w:rFonts w:asciiTheme="minorHAnsi" w:eastAsiaTheme="majorEastAsia" w:hAnsiTheme="minorHAnsi" w:cstheme="minorHAnsi"/>
          <w:b/>
          <w:bCs/>
          <w:color w:val="auto"/>
          <w:spacing w:val="-3"/>
          <w:kern w:val="3"/>
          <w:sz w:val="28"/>
          <w:szCs w:val="28"/>
        </w:rPr>
      </w:pPr>
      <w:r>
        <w:rPr>
          <w:rFonts w:asciiTheme="minorHAnsi" w:eastAsiaTheme="majorEastAsia" w:hAnsiTheme="minorHAnsi" w:cstheme="minorHAnsi"/>
          <w:b/>
          <w:bCs/>
          <w:color w:val="auto"/>
          <w:kern w:val="3"/>
          <w:sz w:val="28"/>
          <w:szCs w:val="28"/>
        </w:rPr>
        <w:t xml:space="preserve">Schedule A –PRE-QUALIFICATION QUESTIONS </w:t>
      </w:r>
    </w:p>
    <w:tbl>
      <w:tblPr>
        <w:tblStyle w:val="LightList-Accent21"/>
        <w:tblW w:w="5019" w:type="pct"/>
        <w:tblLayout w:type="fixed"/>
        <w:tblLook w:val="0000" w:firstRow="0" w:lastRow="0" w:firstColumn="0" w:lastColumn="0" w:noHBand="0" w:noVBand="0"/>
      </w:tblPr>
      <w:tblGrid>
        <w:gridCol w:w="7350"/>
        <w:gridCol w:w="1081"/>
        <w:gridCol w:w="1786"/>
      </w:tblGrid>
      <w:tr w:rsidR="001C5DA9" w:rsidRPr="00931C80" w14:paraId="0338A085"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7BF1B84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bCs/>
                <w:color w:val="auto"/>
                <w:lang w:val="en-US" w:eastAsia="en-GB"/>
              </w:rPr>
            </w:pPr>
            <w:r w:rsidRPr="00931C80">
              <w:rPr>
                <w:rFonts w:asciiTheme="minorHAnsi" w:eastAsia="Times New Roman" w:hAnsiTheme="minorHAnsi" w:cstheme="minorHAnsi"/>
                <w:b/>
                <w:bCs/>
                <w:color w:val="auto"/>
                <w:lang w:val="en-US" w:eastAsia="en-GB"/>
              </w:rPr>
              <w:t xml:space="preserve">Section 1 – Bidder’s Information </w:t>
            </w:r>
          </w:p>
        </w:tc>
      </w:tr>
      <w:tr w:rsidR="001C5DA9" w:rsidRPr="00931C80" w14:paraId="16774BF2"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E72BE7F" w14:textId="12257EF6"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This </w:t>
            </w:r>
            <w:r w:rsidR="001233E2">
              <w:rPr>
                <w:rFonts w:asciiTheme="minorHAnsi" w:eastAsia="Times New Roman" w:hAnsiTheme="minorHAnsi" w:cstheme="minorHAnsi"/>
                <w:color w:val="auto"/>
                <w:lang w:eastAsia="en-GB"/>
              </w:rPr>
              <w:t>section</w:t>
            </w:r>
            <w:r w:rsidRPr="00931C80">
              <w:rPr>
                <w:rFonts w:asciiTheme="minorHAnsi" w:eastAsia="Times New Roman" w:hAnsiTheme="minorHAnsi" w:cstheme="minorHAnsi"/>
                <w:color w:val="auto"/>
                <w:lang w:eastAsia="en-GB"/>
              </w:rPr>
              <w:t xml:space="preserve"> is for information only however it </w:t>
            </w:r>
            <w:r w:rsidRPr="00931C80">
              <w:rPr>
                <w:rFonts w:asciiTheme="minorHAnsi" w:eastAsia="Times New Roman" w:hAnsiTheme="minorHAnsi" w:cstheme="minorHAnsi"/>
                <w:i/>
                <w:color w:val="auto"/>
                <w:u w:val="single"/>
                <w:lang w:eastAsia="en-GB"/>
              </w:rPr>
              <w:t>must</w:t>
            </w:r>
            <w:r w:rsidRPr="00931C80">
              <w:rPr>
                <w:rFonts w:asciiTheme="minorHAnsi" w:eastAsia="Times New Roman" w:hAnsiTheme="minorHAnsi" w:cstheme="minorHAnsi"/>
                <w:color w:val="auto"/>
                <w:lang w:eastAsia="en-GB"/>
              </w:rPr>
              <w:t xml:space="preserve"> be completed in full. Where </w:t>
            </w:r>
            <w:r w:rsidR="001233E2">
              <w:rPr>
                <w:rFonts w:asciiTheme="minorHAnsi" w:eastAsia="Times New Roman" w:hAnsiTheme="minorHAnsi" w:cstheme="minorHAnsi"/>
                <w:color w:val="auto"/>
                <w:lang w:eastAsia="en-GB"/>
              </w:rPr>
              <w:t>questions</w:t>
            </w:r>
            <w:r w:rsidRPr="00931C80">
              <w:rPr>
                <w:rFonts w:asciiTheme="minorHAnsi" w:eastAsia="Times New Roman" w:hAnsiTheme="minorHAnsi" w:cstheme="minorHAnsi"/>
                <w:color w:val="auto"/>
                <w:lang w:eastAsia="en-GB"/>
              </w:rPr>
              <w:t xml:space="preserve"> do not apply, Bidders should indicate that this is the case and why.  This </w:t>
            </w:r>
            <w:r w:rsidR="001233E2">
              <w:rPr>
                <w:rFonts w:asciiTheme="minorHAnsi" w:eastAsia="Times New Roman" w:hAnsiTheme="minorHAnsi" w:cstheme="minorHAnsi"/>
                <w:color w:val="auto"/>
                <w:lang w:eastAsia="en-GB"/>
              </w:rPr>
              <w:t>section</w:t>
            </w:r>
            <w:r w:rsidRPr="00931C80">
              <w:rPr>
                <w:rFonts w:asciiTheme="minorHAnsi" w:eastAsia="Times New Roman" w:hAnsiTheme="minorHAnsi" w:cstheme="minorHAnsi"/>
                <w:color w:val="auto"/>
                <w:lang w:eastAsia="en-GB"/>
              </w:rPr>
              <w:t xml:space="preserve"> should be completed by the Bidder Organisation and any Relevant Organisations (if applicable).</w:t>
            </w:r>
          </w:p>
          <w:p w14:paraId="0302E01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Trading Name</w:t>
            </w:r>
          </w:p>
          <w:p w14:paraId="205C7814"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bookmarkStart w:id="3" w:name="Text6"/>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bookmarkEnd w:id="3"/>
          </w:p>
        </w:tc>
      </w:tr>
      <w:tr w:rsidR="001C5DA9" w:rsidRPr="00931C80" w14:paraId="6EB620F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79A941A0"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Correspondence Address</w:t>
            </w:r>
          </w:p>
          <w:p w14:paraId="6D479899"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79213D4F"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5C1C6A0B"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Telephone Number</w:t>
            </w:r>
          </w:p>
          <w:p w14:paraId="491D03A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5196F92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B39E94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Fax Number </w:t>
            </w:r>
            <w:r w:rsidRPr="00931C80">
              <w:rPr>
                <w:rFonts w:asciiTheme="minorHAnsi" w:eastAsia="Times New Roman" w:hAnsiTheme="minorHAnsi" w:cstheme="minorHAnsi"/>
                <w:color w:val="FF0000"/>
                <w:lang w:eastAsia="en-GB"/>
              </w:rPr>
              <w:t>(optional)</w:t>
            </w:r>
          </w:p>
          <w:p w14:paraId="47B6F9B9"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DFB6B7D"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7E07FC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Email Contact Address  </w:t>
            </w:r>
            <w:r w:rsidRPr="00931C80">
              <w:rPr>
                <w:rFonts w:asciiTheme="minorHAnsi" w:eastAsia="Times New Roman" w:hAnsiTheme="minorHAnsi" w:cstheme="minorHAnsi"/>
                <w:color w:val="FF0000"/>
                <w:lang w:eastAsia="en-GB"/>
              </w:rPr>
              <w:t>(optional)</w:t>
            </w:r>
          </w:p>
          <w:p w14:paraId="6A926A0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7DE6C67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01574A1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 xml:space="preserve">Main Contact of the Bidder Organisation empowered to represent the Bidder in all dealings of a contractual nature once the contract is awarded. </w:t>
            </w:r>
          </w:p>
          <w:p w14:paraId="0CC135B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Name</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6B3732A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Position</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3FA02A3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Address</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E7F8E7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Telephone</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E893DF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Mobile (optional)</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721A817E"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E-Mail</w:t>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auto"/>
                <w:lang w:eastAsia="en-GB"/>
              </w:rPr>
              <w:tab/>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6908E485"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1958C1A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Internet Website Address</w:t>
            </w:r>
            <w:r w:rsidRPr="00931C80">
              <w:rPr>
                <w:rFonts w:asciiTheme="minorHAnsi" w:eastAsia="Times New Roman" w:hAnsiTheme="minorHAnsi" w:cstheme="minorHAnsi"/>
                <w:color w:val="FF0000"/>
                <w:lang w:eastAsia="en-GB"/>
              </w:rPr>
              <w:t xml:space="preserve"> (Optional)</w:t>
            </w:r>
          </w:p>
          <w:p w14:paraId="7D094E2C" w14:textId="7BCD5B10"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2217CC2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1533A9F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Registered Office Address (if different from above)</w:t>
            </w:r>
          </w:p>
          <w:p w14:paraId="7A0B646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27C766B7"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06002DC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lastRenderedPageBreak/>
              <w:t>Date Established</w:t>
            </w:r>
          </w:p>
          <w:p w14:paraId="4FE88F1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3C55274A" w14:textId="77777777" w:rsidTr="001C5DA9">
        <w:trPr>
          <w:cnfStyle w:val="000000100000" w:firstRow="0" w:lastRow="0" w:firstColumn="0" w:lastColumn="0" w:oddVBand="0" w:evenVBand="0" w:oddHBand="1" w:evenHBand="0" w:firstRowFirstColumn="0" w:firstRowLastColumn="0" w:lastRowFirstColumn="0" w:lastRowLastColumn="0"/>
          <w:trHeight w:val="1028"/>
        </w:trPr>
        <w:tc>
          <w:tcPr>
            <w:cnfStyle w:val="000010000000" w:firstRow="0" w:lastRow="0" w:firstColumn="0" w:lastColumn="0" w:oddVBand="1" w:evenVBand="0" w:oddHBand="0" w:evenHBand="0" w:firstRowFirstColumn="0" w:firstRowLastColumn="0" w:lastRowFirstColumn="0" w:lastRowLastColumn="0"/>
            <w:tcW w:w="5000" w:type="pct"/>
            <w:gridSpan w:val="3"/>
          </w:tcPr>
          <w:p w14:paraId="27BC34C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Type of Organisation</w:t>
            </w:r>
            <w:r w:rsidRPr="00931C80">
              <w:rPr>
                <w:rFonts w:asciiTheme="minorHAnsi" w:eastAsia="Times New Roman" w:hAnsiTheme="minorHAnsi" w:cstheme="minorHAnsi"/>
                <w:color w:val="auto"/>
                <w:lang w:eastAsia="en-GB"/>
              </w:rPr>
              <w:t xml:space="preserve"> (e.g. Private, Private Limited Company, Partnership, Local Authority, Voluntary Body, and Registered Charity) Please provide details of the organisation's structure.</w:t>
            </w:r>
          </w:p>
          <w:p w14:paraId="7A4175E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6323550"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9D10BD7"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Registered Business Number: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53BFF54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Date of Registration: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0DB2EC92" w14:textId="77777777" w:rsidTr="001C5DA9">
        <w:trPr>
          <w:cnfStyle w:val="000000100000" w:firstRow="0" w:lastRow="0" w:firstColumn="0" w:lastColumn="0" w:oddVBand="0" w:evenVBand="0" w:oddHBand="1" w:evenHBand="0" w:firstRowFirstColumn="0" w:firstRowLastColumn="0" w:lastRowFirstColumn="0" w:lastRowLastColumn="0"/>
          <w:trHeight w:val="1560"/>
        </w:trPr>
        <w:tc>
          <w:tcPr>
            <w:cnfStyle w:val="000010000000" w:firstRow="0" w:lastRow="0" w:firstColumn="0" w:lastColumn="0" w:oddVBand="1" w:evenVBand="0" w:oddHBand="0" w:evenHBand="0" w:firstRowFirstColumn="0" w:firstRowLastColumn="0" w:lastRowFirstColumn="0" w:lastRowLastColumn="0"/>
            <w:tcW w:w="5000" w:type="pct"/>
            <w:gridSpan w:val="3"/>
          </w:tcPr>
          <w:p w14:paraId="4F33E33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 xml:space="preserve">VAT Registration Number: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14A1058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Ownership</w:t>
            </w:r>
          </w:p>
          <w:p w14:paraId="005D131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If your company is owned by a parent company, please identify the name(s) of parents and clearly identify the relationship.</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tc>
      </w:tr>
      <w:tr w:rsidR="001C5DA9" w:rsidRPr="00931C80" w14:paraId="355A6D0B" w14:textId="77777777" w:rsidTr="001C5DA9">
        <w:trPr>
          <w:trHeight w:val="2260"/>
        </w:trPr>
        <w:tc>
          <w:tcPr>
            <w:cnfStyle w:val="000010000000" w:firstRow="0" w:lastRow="0" w:firstColumn="0" w:lastColumn="0" w:oddVBand="1" w:evenVBand="0" w:oddHBand="0" w:evenHBand="0" w:firstRowFirstColumn="0" w:firstRowLastColumn="0" w:lastRowFirstColumn="0" w:lastRowLastColumn="0"/>
            <w:tcW w:w="5000" w:type="pct"/>
            <w:gridSpan w:val="3"/>
          </w:tcPr>
          <w:p w14:paraId="242A56E3"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Please confirm whether your Organisation is considered one of the following. (</w:t>
            </w:r>
            <w:r w:rsidRPr="00931C80">
              <w:rPr>
                <w:rFonts w:asciiTheme="minorHAnsi" w:eastAsia="Times New Roman" w:hAnsiTheme="minorHAnsi" w:cstheme="minorHAnsi"/>
                <w:color w:val="FF0000"/>
                <w:lang w:eastAsia="en-GB"/>
              </w:rPr>
              <w:t>Optional)</w:t>
            </w:r>
          </w:p>
          <w:p w14:paraId="07540D0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i/>
                <w:color w:val="auto"/>
                <w:lang w:eastAsia="en-GB"/>
              </w:rPr>
            </w:pPr>
            <w:r w:rsidRPr="00931C80">
              <w:rPr>
                <w:rFonts w:asciiTheme="minorHAnsi" w:eastAsia="Times New Roman" w:hAnsiTheme="minorHAnsi" w:cstheme="minorHAnsi"/>
                <w:bCs/>
                <w:i/>
                <w:color w:val="auto"/>
                <w:lang w:val="en-US" w:eastAsia="en-GB"/>
              </w:rPr>
              <w:t>Double-click in boxes to check</w:t>
            </w:r>
            <w:r w:rsidRPr="00931C80">
              <w:rPr>
                <w:rFonts w:asciiTheme="minorHAnsi" w:eastAsia="Times New Roman" w:hAnsiTheme="minorHAnsi" w:cstheme="minorHAnsi"/>
                <w:i/>
                <w:color w:val="auto"/>
                <w:lang w:eastAsia="en-GB"/>
              </w:rPr>
              <w:t xml:space="preserve"> relevant box</w:t>
            </w:r>
          </w:p>
          <w:p w14:paraId="3E83907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Micro enterprise – Staff &lt; 10, Turnover &lt; €2 million, Balance sheet &lt; €2 million </w:t>
            </w: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C61A54">
              <w:rPr>
                <w:rFonts w:asciiTheme="minorHAnsi" w:eastAsia="Times New Roman" w:hAnsiTheme="minorHAnsi" w:cstheme="minorHAnsi"/>
                <w:color w:val="000080"/>
                <w:lang w:eastAsia="en-GB"/>
              </w:rPr>
            </w:r>
            <w:r w:rsidR="00C61A54">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p>
          <w:p w14:paraId="584917E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Small enterprise – Staff &lt; 50, Turnover &lt; €10 million, Balance sheet &lt; €2 million </w:t>
            </w: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C61A54">
              <w:rPr>
                <w:rFonts w:asciiTheme="minorHAnsi" w:eastAsia="Times New Roman" w:hAnsiTheme="minorHAnsi" w:cstheme="minorHAnsi"/>
                <w:color w:val="000080"/>
                <w:lang w:eastAsia="en-GB"/>
              </w:rPr>
            </w:r>
            <w:r w:rsidR="00C61A54">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p>
          <w:p w14:paraId="072756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Medium sized enterprise – Staff &lt; 250, Turnover &lt; €50 million, Balance sheet &lt; than €43 million </w:t>
            </w:r>
            <w:r w:rsidRPr="00931C80">
              <w:rPr>
                <w:rFonts w:asciiTheme="minorHAnsi" w:eastAsia="Times New Roman" w:hAnsiTheme="minorHAnsi" w:cstheme="minorHAnsi"/>
                <w:color w:val="auto"/>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auto"/>
                <w:lang w:eastAsia="en-GB"/>
              </w:rPr>
              <w:instrText xml:space="preserve"> FORMCHECKBOX </w:instrText>
            </w:r>
            <w:r w:rsidR="00C61A54">
              <w:rPr>
                <w:rFonts w:asciiTheme="minorHAnsi" w:eastAsia="Times New Roman" w:hAnsiTheme="minorHAnsi" w:cstheme="minorHAnsi"/>
                <w:color w:val="auto"/>
                <w:lang w:eastAsia="en-GB"/>
              </w:rPr>
            </w:r>
            <w:r w:rsidR="00C61A54">
              <w:rPr>
                <w:rFonts w:asciiTheme="minorHAnsi" w:eastAsia="Times New Roman" w:hAnsiTheme="minorHAnsi" w:cstheme="minorHAnsi"/>
                <w:color w:val="auto"/>
                <w:lang w:eastAsia="en-GB"/>
              </w:rPr>
              <w:fldChar w:fldCharType="separate"/>
            </w:r>
            <w:r w:rsidRPr="00931C80">
              <w:rPr>
                <w:rFonts w:asciiTheme="minorHAnsi" w:eastAsia="Times New Roman" w:hAnsiTheme="minorHAnsi" w:cstheme="minorHAnsi"/>
                <w:color w:val="auto"/>
                <w:lang w:eastAsia="en-GB"/>
              </w:rPr>
              <w:fldChar w:fldCharType="end"/>
            </w:r>
          </w:p>
          <w:p w14:paraId="0B220B50"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Large sized enterprise – Staff &gt;250, Turnover &gt; €50 million, Balance sheet &gt; than €43 million </w:t>
            </w:r>
            <w:r w:rsidRPr="00931C80">
              <w:rPr>
                <w:rFonts w:asciiTheme="minorHAnsi" w:eastAsia="Times New Roman" w:hAnsiTheme="minorHAnsi" w:cstheme="minorHAnsi"/>
                <w:color w:val="auto"/>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auto"/>
                <w:lang w:eastAsia="en-GB"/>
              </w:rPr>
              <w:instrText xml:space="preserve"> FORMCHECKBOX </w:instrText>
            </w:r>
            <w:r w:rsidR="00C61A54">
              <w:rPr>
                <w:rFonts w:asciiTheme="minorHAnsi" w:eastAsia="Times New Roman" w:hAnsiTheme="minorHAnsi" w:cstheme="minorHAnsi"/>
                <w:color w:val="auto"/>
                <w:lang w:eastAsia="en-GB"/>
              </w:rPr>
            </w:r>
            <w:r w:rsidR="00C61A54">
              <w:rPr>
                <w:rFonts w:asciiTheme="minorHAnsi" w:eastAsia="Times New Roman" w:hAnsiTheme="minorHAnsi" w:cstheme="minorHAnsi"/>
                <w:color w:val="auto"/>
                <w:lang w:eastAsia="en-GB"/>
              </w:rPr>
              <w:fldChar w:fldCharType="separate"/>
            </w:r>
            <w:r w:rsidRPr="00931C80">
              <w:rPr>
                <w:rFonts w:asciiTheme="minorHAnsi" w:eastAsia="Times New Roman" w:hAnsiTheme="minorHAnsi" w:cstheme="minorHAnsi"/>
                <w:color w:val="auto"/>
                <w:lang w:eastAsia="en-GB"/>
              </w:rPr>
              <w:fldChar w:fldCharType="end"/>
            </w:r>
          </w:p>
          <w:p w14:paraId="3418C56B"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color w:val="auto"/>
                <w:lang w:eastAsia="en-GB"/>
              </w:rPr>
              <w:t>This question is optional/for information to gather data for Falmouth University</w:t>
            </w:r>
          </w:p>
        </w:tc>
      </w:tr>
      <w:tr w:rsidR="001C5DA9" w:rsidRPr="00931C80" w14:paraId="198935E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9160A4C"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rPr>
              <w:t>If your Organisation is owned/run by any of the following, please tick relevant box</w:t>
            </w:r>
            <w:r w:rsidRPr="00931C80">
              <w:rPr>
                <w:rFonts w:asciiTheme="minorHAnsi" w:hAnsiTheme="minorHAnsi" w:cstheme="minorHAnsi"/>
                <w:color w:val="FF0000"/>
              </w:rPr>
              <w:t xml:space="preserve"> (Optional)</w:t>
            </w:r>
          </w:p>
          <w:p w14:paraId="0D95F48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C61A54">
              <w:rPr>
                <w:rFonts w:asciiTheme="minorHAnsi" w:eastAsia="Times New Roman" w:hAnsiTheme="minorHAnsi" w:cstheme="minorHAnsi"/>
                <w:color w:val="000080"/>
                <w:lang w:eastAsia="en-GB"/>
              </w:rPr>
            </w:r>
            <w:r w:rsidR="00C61A54">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auto"/>
                <w:lang w:eastAsia="en-GB"/>
              </w:rPr>
              <w:tab/>
              <w:t>BME (Black, ethnic, community/voluntary group)</w:t>
            </w:r>
          </w:p>
          <w:p w14:paraId="4CD1CC1C"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C61A54">
              <w:rPr>
                <w:rFonts w:asciiTheme="minorHAnsi" w:eastAsia="Times New Roman" w:hAnsiTheme="minorHAnsi" w:cstheme="minorHAnsi"/>
                <w:color w:val="000080"/>
                <w:lang w:eastAsia="en-GB"/>
              </w:rPr>
            </w:r>
            <w:r w:rsidR="00C61A54">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Community Interest Companies (CIC)</w:t>
            </w:r>
          </w:p>
          <w:p w14:paraId="2790207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C61A54">
              <w:rPr>
                <w:rFonts w:asciiTheme="minorHAnsi" w:eastAsia="Times New Roman" w:hAnsiTheme="minorHAnsi" w:cstheme="minorHAnsi"/>
                <w:color w:val="000080"/>
                <w:lang w:eastAsia="en-GB"/>
              </w:rPr>
            </w:r>
            <w:r w:rsidR="00C61A54">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Companies owned or managed by women</w:t>
            </w:r>
          </w:p>
          <w:p w14:paraId="5F3979D2"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C61A54">
              <w:rPr>
                <w:rFonts w:asciiTheme="minorHAnsi" w:eastAsia="Times New Roman" w:hAnsiTheme="minorHAnsi" w:cstheme="minorHAnsi"/>
                <w:color w:val="000080"/>
                <w:lang w:eastAsia="en-GB"/>
              </w:rPr>
            </w:r>
            <w:r w:rsidR="00C61A54">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Owned or run by Disabled People</w:t>
            </w:r>
          </w:p>
          <w:p w14:paraId="3B03674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000080"/>
                <w:lang w:eastAsia="en-GB"/>
              </w:rPr>
              <w:fldChar w:fldCharType="begin">
                <w:ffData>
                  <w:name w:val="Check1"/>
                  <w:enabled/>
                  <w:calcOnExit w:val="0"/>
                  <w:checkBox>
                    <w:sizeAuto/>
                    <w:default w:val="0"/>
                  </w:checkBox>
                </w:ffData>
              </w:fldChar>
            </w:r>
            <w:r w:rsidRPr="00931C80">
              <w:rPr>
                <w:rFonts w:asciiTheme="minorHAnsi" w:eastAsia="Times New Roman" w:hAnsiTheme="minorHAnsi" w:cstheme="minorHAnsi"/>
                <w:color w:val="000080"/>
                <w:lang w:eastAsia="en-GB"/>
              </w:rPr>
              <w:instrText xml:space="preserve"> FORMCHECKBOX </w:instrText>
            </w:r>
            <w:r w:rsidR="00C61A54">
              <w:rPr>
                <w:rFonts w:asciiTheme="minorHAnsi" w:eastAsia="Times New Roman" w:hAnsiTheme="minorHAnsi" w:cstheme="minorHAnsi"/>
                <w:color w:val="000080"/>
                <w:lang w:eastAsia="en-GB"/>
              </w:rPr>
            </w:r>
            <w:r w:rsidR="00C61A54">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color w:val="000080"/>
                <w:lang w:eastAsia="en-GB"/>
              </w:rPr>
              <w:fldChar w:fldCharType="end"/>
            </w:r>
            <w:r w:rsidRPr="00931C80">
              <w:rPr>
                <w:rFonts w:asciiTheme="minorHAnsi" w:eastAsia="Times New Roman" w:hAnsiTheme="minorHAnsi" w:cstheme="minorHAnsi"/>
                <w:color w:val="000080"/>
                <w:lang w:eastAsia="en-GB"/>
              </w:rPr>
              <w:tab/>
            </w:r>
            <w:r w:rsidRPr="00931C80">
              <w:rPr>
                <w:rFonts w:asciiTheme="minorHAnsi" w:eastAsia="Times New Roman" w:hAnsiTheme="minorHAnsi" w:cstheme="minorHAnsi"/>
                <w:color w:val="auto"/>
                <w:lang w:eastAsia="en-GB"/>
              </w:rPr>
              <w:t>Business owned by Lesbian, Bisexual, Gay or Transsexual</w:t>
            </w:r>
          </w:p>
          <w:p w14:paraId="0C9DB72F"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000080"/>
                <w:lang w:eastAsia="en-GB"/>
              </w:rPr>
            </w:pPr>
            <w:r w:rsidRPr="00931C80">
              <w:rPr>
                <w:rFonts w:asciiTheme="minorHAnsi" w:eastAsia="Times New Roman" w:hAnsiTheme="minorHAnsi" w:cstheme="minorHAnsi"/>
                <w:b/>
                <w:color w:val="auto"/>
                <w:lang w:eastAsia="en-GB"/>
              </w:rPr>
              <w:t>This question is optional/for information to gather data for Falmouth University</w:t>
            </w:r>
          </w:p>
        </w:tc>
      </w:tr>
      <w:tr w:rsidR="001C5DA9" w:rsidRPr="00931C80" w14:paraId="25012386"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3FE4CE3B"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 xml:space="preserve">Falmouth University would like to understand how and where Bidders find opportunities advertised.  This will help us better target our tender advertisements to potential Bidders.  </w:t>
            </w:r>
          </w:p>
          <w:p w14:paraId="47C890F0"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rPr>
              <w:t>Please enter where you saw this tender opportunity advertised.</w:t>
            </w:r>
            <w:r w:rsidRPr="00931C80">
              <w:rPr>
                <w:rFonts w:asciiTheme="minorHAnsi" w:hAnsiTheme="minorHAnsi" w:cstheme="minorHAnsi"/>
                <w:b/>
              </w:rPr>
              <w:t xml:space="preserve"> </w:t>
            </w:r>
          </w:p>
          <w:p w14:paraId="746D296A"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Pro-Contract (Due North)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C61A54">
              <w:rPr>
                <w:rFonts w:asciiTheme="minorHAnsi" w:hAnsiTheme="minorHAnsi" w:cstheme="minorHAnsi"/>
                <w:b/>
              </w:rPr>
            </w:r>
            <w:r w:rsidR="00C61A54">
              <w:rPr>
                <w:rFonts w:asciiTheme="minorHAnsi" w:hAnsiTheme="minorHAnsi" w:cstheme="minorHAnsi"/>
                <w:b/>
              </w:rPr>
              <w:fldChar w:fldCharType="separate"/>
            </w:r>
            <w:r w:rsidRPr="00931C80">
              <w:rPr>
                <w:rFonts w:asciiTheme="minorHAnsi" w:hAnsiTheme="minorHAnsi" w:cstheme="minorHAnsi"/>
                <w:b/>
              </w:rPr>
              <w:fldChar w:fldCharType="end"/>
            </w:r>
          </w:p>
          <w:p w14:paraId="1ADACCBC"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In-tend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C61A54">
              <w:rPr>
                <w:rFonts w:asciiTheme="minorHAnsi" w:hAnsiTheme="minorHAnsi" w:cstheme="minorHAnsi"/>
                <w:b/>
              </w:rPr>
            </w:r>
            <w:r w:rsidR="00C61A54">
              <w:rPr>
                <w:rFonts w:asciiTheme="minorHAnsi" w:hAnsiTheme="minorHAnsi" w:cstheme="minorHAnsi"/>
                <w:b/>
              </w:rPr>
              <w:fldChar w:fldCharType="separate"/>
            </w:r>
            <w:r w:rsidRPr="00931C80">
              <w:rPr>
                <w:rFonts w:asciiTheme="minorHAnsi" w:hAnsiTheme="minorHAnsi" w:cstheme="minorHAnsi"/>
                <w:b/>
              </w:rPr>
              <w:fldChar w:fldCharType="end"/>
            </w:r>
          </w:p>
          <w:p w14:paraId="56ECFA46" w14:textId="77777777" w:rsidR="001C5DA9" w:rsidRPr="00931C80" w:rsidRDefault="001C5DA9" w:rsidP="001C5DA9">
            <w:pPr>
              <w:tabs>
                <w:tab w:val="left" w:pos="-720"/>
                <w:tab w:val="left" w:pos="0"/>
              </w:tabs>
              <w:suppressAutoHyphens/>
              <w:spacing w:after="120"/>
              <w:jc w:val="both"/>
              <w:rPr>
                <w:rFonts w:asciiTheme="minorHAnsi" w:hAnsiTheme="minorHAnsi" w:cstheme="minorHAnsi"/>
                <w:b/>
              </w:rPr>
            </w:pPr>
            <w:r w:rsidRPr="00931C80">
              <w:rPr>
                <w:rFonts w:asciiTheme="minorHAnsi" w:hAnsiTheme="minorHAnsi" w:cstheme="minorHAnsi"/>
                <w:b/>
              </w:rPr>
              <w:t xml:space="preserve">Contract Finder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C61A54">
              <w:rPr>
                <w:rFonts w:asciiTheme="minorHAnsi" w:hAnsiTheme="minorHAnsi" w:cstheme="minorHAnsi"/>
                <w:b/>
              </w:rPr>
            </w:r>
            <w:r w:rsidR="00C61A54">
              <w:rPr>
                <w:rFonts w:asciiTheme="minorHAnsi" w:hAnsiTheme="minorHAnsi" w:cstheme="minorHAnsi"/>
                <w:b/>
              </w:rPr>
              <w:fldChar w:fldCharType="separate"/>
            </w:r>
            <w:r w:rsidRPr="00931C80">
              <w:rPr>
                <w:rFonts w:asciiTheme="minorHAnsi" w:hAnsiTheme="minorHAnsi" w:cstheme="minorHAnsi"/>
                <w:b/>
              </w:rPr>
              <w:fldChar w:fldCharType="end"/>
            </w:r>
          </w:p>
          <w:p w14:paraId="5C4A2F30" w14:textId="77777777" w:rsidR="001C5DA9" w:rsidRPr="00931C80" w:rsidRDefault="001C5DA9" w:rsidP="001C5DA9">
            <w:pPr>
              <w:widowControl w:val="0"/>
              <w:suppressAutoHyphens/>
              <w:spacing w:after="120"/>
              <w:jc w:val="both"/>
              <w:rPr>
                <w:rFonts w:asciiTheme="minorHAnsi" w:hAnsiTheme="minorHAnsi" w:cstheme="minorHAnsi"/>
                <w:bCs/>
              </w:rPr>
            </w:pPr>
            <w:r w:rsidRPr="00931C80">
              <w:rPr>
                <w:rFonts w:asciiTheme="minorHAnsi" w:hAnsiTheme="minorHAnsi" w:cstheme="minorHAnsi"/>
                <w:b/>
              </w:rPr>
              <w:t>Other (please detail) ………………………..</w:t>
            </w:r>
          </w:p>
        </w:tc>
      </w:tr>
      <w:tr w:rsidR="001C5DA9" w:rsidRPr="00931C80" w14:paraId="5849B1F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37BC926A"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color w:val="auto"/>
              </w:rPr>
            </w:pPr>
            <w:r w:rsidRPr="00931C80">
              <w:rPr>
                <w:rFonts w:asciiTheme="minorHAnsi" w:eastAsia="Times New Roman" w:hAnsiTheme="minorHAnsi" w:cstheme="minorHAnsi"/>
                <w:b/>
                <w:color w:val="auto"/>
                <w:lang w:eastAsia="en-GB"/>
              </w:rPr>
              <w:t>Section 2</w:t>
            </w:r>
            <w:r w:rsidRPr="00931C80">
              <w:rPr>
                <w:rFonts w:asciiTheme="minorHAnsi" w:eastAsia="Times New Roman" w:hAnsiTheme="minorHAnsi" w:cstheme="minorHAnsi"/>
                <w:b/>
                <w:color w:val="auto"/>
              </w:rPr>
              <w:t xml:space="preserve"> Grounds for Exclusion [‘Pass’ / ‘Fail’]</w:t>
            </w:r>
          </w:p>
        </w:tc>
      </w:tr>
      <w:tr w:rsidR="001C5DA9" w:rsidRPr="00931C80" w14:paraId="281837FE"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1E3D392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2DC77B7E" w14:textId="3DFBBC62" w:rsidR="001C5DA9" w:rsidRPr="00931C80" w:rsidRDefault="00247A65" w:rsidP="001C5DA9">
            <w:pPr>
              <w:tabs>
                <w:tab w:val="left" w:pos="709"/>
              </w:tabs>
              <w:suppressAutoHyphens/>
              <w:spacing w:after="120"/>
              <w:jc w:val="both"/>
              <w:rPr>
                <w:rFonts w:asciiTheme="minorHAnsi" w:eastAsia="Times New Roman" w:hAnsiTheme="minorHAnsi" w:cstheme="minorHAnsi"/>
                <w:color w:val="auto"/>
                <w:lang w:eastAsia="en-GB"/>
              </w:rPr>
            </w:pPr>
            <w:r>
              <w:rPr>
                <w:rFonts w:asciiTheme="minorHAnsi" w:eastAsia="Times New Roman" w:hAnsiTheme="minorHAnsi" w:cstheme="minorHAnsi"/>
                <w:color w:val="auto"/>
                <w:lang w:eastAsia="en-GB"/>
              </w:rPr>
              <w:lastRenderedPageBreak/>
              <w:t xml:space="preserve">If you </w:t>
            </w:r>
            <w:r w:rsidR="001C5DA9" w:rsidRPr="00931C80">
              <w:rPr>
                <w:rFonts w:asciiTheme="minorHAnsi" w:eastAsia="Times New Roman" w:hAnsiTheme="minorHAnsi" w:cstheme="minorHAnsi"/>
                <w:color w:val="auto"/>
                <w:lang w:eastAsia="en-GB"/>
              </w:rPr>
              <w:t>answer “yes” to question 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 please provide details using a separate Appendix. You may contact Falmouth University for advice before completing this form.</w:t>
            </w:r>
          </w:p>
          <w:p w14:paraId="58D96C2F" w14:textId="3B47788D" w:rsidR="001C5DA9" w:rsidRPr="00931C80" w:rsidRDefault="001C5DA9" w:rsidP="00666C64">
            <w:pPr>
              <w:tabs>
                <w:tab w:val="left" w:pos="709"/>
              </w:tabs>
              <w:suppressAutoHyphens/>
              <w:spacing w:after="120"/>
              <w:jc w:val="both"/>
              <w:rPr>
                <w:rFonts w:asciiTheme="minorHAnsi" w:eastAsia="Times New Roman" w:hAnsiTheme="minorHAnsi" w:cstheme="minorHAnsi"/>
                <w:b/>
                <w:i/>
                <w:color w:val="auto"/>
                <w:lang w:eastAsia="en-GB"/>
              </w:rPr>
            </w:pPr>
            <w:r w:rsidRPr="00931C80">
              <w:rPr>
                <w:rFonts w:asciiTheme="minorHAnsi" w:eastAsia="Times New Roman" w:hAnsiTheme="minorHAnsi" w:cstheme="minorHAnsi"/>
                <w:b/>
                <w:i/>
                <w:color w:val="auto"/>
                <w:lang w:eastAsia="en-GB"/>
              </w:rPr>
              <w:t>All of the questions in Section 2 are Pass/Fail – if the Bidder responds “Yes” to any of these question</w:t>
            </w:r>
            <w:r w:rsidR="00666C64">
              <w:rPr>
                <w:rFonts w:asciiTheme="minorHAnsi" w:eastAsia="Times New Roman" w:hAnsiTheme="minorHAnsi" w:cstheme="minorHAnsi"/>
                <w:b/>
                <w:i/>
                <w:color w:val="auto"/>
                <w:lang w:eastAsia="en-GB"/>
              </w:rPr>
              <w:t>s, this may constitute a “Fail”</w:t>
            </w:r>
          </w:p>
        </w:tc>
      </w:tr>
      <w:tr w:rsidR="001C5DA9" w:rsidRPr="00931C80" w14:paraId="090B2EA0"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vMerge w:val="restart"/>
          </w:tcPr>
          <w:p w14:paraId="4428DAD9"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rPr>
              <w:lastRenderedPageBreak/>
              <w:t>2.1 Within the past five years, has your organisation (or any member of your proposed consortium, if applicable), Directors or partner or any other person who has powers of representation, decision or control been convicted of any of the following offences?</w:t>
            </w:r>
          </w:p>
        </w:tc>
        <w:tc>
          <w:tcPr>
            <w:tcW w:w="1403" w:type="pct"/>
            <w:gridSpan w:val="2"/>
          </w:tcPr>
          <w:p w14:paraId="6E608CEC"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eastAsia="Arial" w:hAnsiTheme="minorHAnsi" w:cstheme="minorHAnsi"/>
                <w:b/>
              </w:rPr>
              <w:t>Please indicate your answer by marking ‘X’ in the relevant box</w:t>
            </w:r>
          </w:p>
        </w:tc>
      </w:tr>
      <w:tr w:rsidR="001C5DA9" w:rsidRPr="00931C80" w14:paraId="53EF22EB" w14:textId="77777777" w:rsidTr="001C5DA9">
        <w:tc>
          <w:tcPr>
            <w:cnfStyle w:val="000010000000" w:firstRow="0" w:lastRow="0" w:firstColumn="0" w:lastColumn="0" w:oddVBand="1" w:evenVBand="0" w:oddHBand="0" w:evenHBand="0" w:firstRowFirstColumn="0" w:firstRowLastColumn="0" w:lastRowFirstColumn="0" w:lastRowLastColumn="0"/>
            <w:tcW w:w="3597" w:type="pct"/>
            <w:vMerge/>
          </w:tcPr>
          <w:p w14:paraId="0D087164" w14:textId="77777777" w:rsidR="001C5DA9" w:rsidRPr="00931C80" w:rsidRDefault="001C5DA9" w:rsidP="001C5DA9">
            <w:pPr>
              <w:suppressAutoHyphens/>
              <w:spacing w:after="120"/>
              <w:jc w:val="both"/>
              <w:rPr>
                <w:rFonts w:asciiTheme="minorHAnsi" w:hAnsiTheme="minorHAnsi" w:cstheme="minorHAnsi"/>
              </w:rPr>
            </w:pPr>
          </w:p>
        </w:tc>
        <w:tc>
          <w:tcPr>
            <w:tcW w:w="529" w:type="pct"/>
          </w:tcPr>
          <w:p w14:paraId="17F2C4D3"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eastAsia="Arial" w:hAnsiTheme="minorHAnsi" w:cstheme="minorHAnsi"/>
                <w:b/>
              </w:rPr>
              <w:t>Yes</w:t>
            </w:r>
          </w:p>
        </w:tc>
        <w:tc>
          <w:tcPr>
            <w:cnfStyle w:val="000010000000" w:firstRow="0" w:lastRow="0" w:firstColumn="0" w:lastColumn="0" w:oddVBand="1" w:evenVBand="0" w:oddHBand="0" w:evenHBand="0" w:firstRowFirstColumn="0" w:firstRowLastColumn="0" w:lastRowFirstColumn="0" w:lastRowLastColumn="0"/>
            <w:tcW w:w="874" w:type="pct"/>
          </w:tcPr>
          <w:p w14:paraId="57758EAB"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rPr>
              <w:t>No</w:t>
            </w:r>
          </w:p>
        </w:tc>
      </w:tr>
      <w:tr w:rsidR="001C5DA9" w:rsidRPr="00931C80" w14:paraId="6CA128F6"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81B6153" w14:textId="77777777" w:rsidR="001C5DA9" w:rsidRPr="00931C80" w:rsidRDefault="001C5DA9" w:rsidP="001C5DA9">
            <w:pPr>
              <w:numPr>
                <w:ilvl w:val="0"/>
                <w:numId w:val="4"/>
              </w:numPr>
              <w:suppressAutoHyphens/>
              <w:spacing w:after="120"/>
              <w:ind w:left="0" w:firstLine="0"/>
              <w:contextualSpacing/>
              <w:jc w:val="both"/>
              <w:rPr>
                <w:rFonts w:asciiTheme="minorHAnsi" w:eastAsia="DejaVu Sans" w:hAnsiTheme="minorHAnsi" w:cstheme="minorHAnsi"/>
                <w:color w:val="auto"/>
                <w:kern w:val="3"/>
              </w:rPr>
            </w:pPr>
            <w:r w:rsidRPr="00931C80">
              <w:rPr>
                <w:rFonts w:asciiTheme="minorHAnsi" w:eastAsia="Arial" w:hAnsiTheme="minorHAnsi" w:cstheme="minorHAnsi"/>
                <w:color w:val="auto"/>
                <w:kern w:val="3"/>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529" w:type="pct"/>
          </w:tcPr>
          <w:p w14:paraId="6D71595C"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07DFEB5"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DD4304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DAD62F2" w14:textId="77777777" w:rsidR="001C5DA9" w:rsidRPr="00931C80" w:rsidRDefault="001C5DA9" w:rsidP="001C5DA9">
            <w:pPr>
              <w:numPr>
                <w:ilvl w:val="0"/>
                <w:numId w:val="4"/>
              </w:numPr>
              <w:suppressAutoHyphens/>
              <w:spacing w:after="120"/>
              <w:ind w:left="0" w:firstLine="0"/>
              <w:contextualSpacing/>
              <w:jc w:val="both"/>
              <w:rPr>
                <w:rFonts w:asciiTheme="minorHAnsi" w:eastAsia="DejaVu Sans" w:hAnsiTheme="minorHAnsi" w:cstheme="minorHAnsi"/>
                <w:color w:val="auto"/>
                <w:kern w:val="3"/>
              </w:rPr>
            </w:pPr>
            <w:r w:rsidRPr="00931C80">
              <w:rPr>
                <w:rFonts w:asciiTheme="minorHAnsi" w:eastAsia="Arial" w:hAnsiTheme="minorHAnsi" w:cstheme="minorHAnsi"/>
                <w:color w:val="auto"/>
                <w:kern w:val="3"/>
              </w:rPr>
              <w:t>corruption within the meaning of section 1(2) of the Public Bodies Corrupt Practices Act 1889 or section 1 of the Prevention of Corruption Act 1906;</w:t>
            </w:r>
          </w:p>
        </w:tc>
        <w:tc>
          <w:tcPr>
            <w:tcW w:w="529" w:type="pct"/>
          </w:tcPr>
          <w:p w14:paraId="7FB9C83C"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5439C6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264065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04DD0BE"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the common law offence of bribery;</w:t>
            </w:r>
          </w:p>
        </w:tc>
        <w:tc>
          <w:tcPr>
            <w:tcW w:w="529" w:type="pct"/>
          </w:tcPr>
          <w:p w14:paraId="344DC98A"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73975A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072D0BA0"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2546D62"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bribery within the meaning of sections 1, 2 or 6 of the Bribery Act 2010; or section 113 of the Representation of the People Act 1983;</w:t>
            </w:r>
          </w:p>
        </w:tc>
        <w:tc>
          <w:tcPr>
            <w:tcW w:w="529" w:type="pct"/>
          </w:tcPr>
          <w:p w14:paraId="6BF51567"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442F13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B599A68"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623AC86"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 the following offences, where the offence relates to fraud affecting the European Communities’ financial interests as defined by Article 1 of the Convention on the protection of the financial interests of the European Communities:</w:t>
            </w:r>
          </w:p>
        </w:tc>
        <w:tc>
          <w:tcPr>
            <w:tcW w:w="529" w:type="pct"/>
          </w:tcPr>
          <w:p w14:paraId="019E81C0"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8E459E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1AD1E2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7856285"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rPr>
              <w:t>(i) the offence of cheating the Revenue;</w:t>
            </w:r>
          </w:p>
        </w:tc>
        <w:tc>
          <w:tcPr>
            <w:tcW w:w="529" w:type="pct"/>
          </w:tcPr>
          <w:p w14:paraId="432160E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28E8C6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0C3D5B88"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96A12E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rPr>
              <w:t>(ii) the offence of conspiracy to defraud;</w:t>
            </w:r>
          </w:p>
        </w:tc>
        <w:tc>
          <w:tcPr>
            <w:tcW w:w="529" w:type="pct"/>
          </w:tcPr>
          <w:p w14:paraId="05653C16"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7BEC2A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AD79C2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8ED16FF"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(iii) fraud or theft within the meaning of the Theft Act 1968, the Theft Act (Northern Ireland) 1969, the Theft Act 1978 or the Theft (Northern Ireland) Order 1978</w:t>
            </w:r>
          </w:p>
        </w:tc>
        <w:tc>
          <w:tcPr>
            <w:tcW w:w="529" w:type="pct"/>
          </w:tcPr>
          <w:p w14:paraId="2A97FD05"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3D26E2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7EEAE2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C8DD4BE"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(iv) fraudulent trading within the meaning of section 458 of the Companies Act 1985, article 451 of the Companies (Northern Ireland) Order 1986 or section 993 of the Companies Act 2006;</w:t>
            </w:r>
          </w:p>
        </w:tc>
        <w:tc>
          <w:tcPr>
            <w:tcW w:w="529" w:type="pct"/>
          </w:tcPr>
          <w:p w14:paraId="08273154"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29C0EB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B730672"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A9CA055"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 fraudulent evasion within the meaning of section 170 of the Customs and Excise Management Act 1979 or section 72 of the Value Added Tax Act 1994;</w:t>
            </w:r>
          </w:p>
        </w:tc>
        <w:tc>
          <w:tcPr>
            <w:tcW w:w="529" w:type="pct"/>
          </w:tcPr>
          <w:p w14:paraId="25BFA84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4A6BB7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2F4826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6CB1610"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 an offence in connection with taxation in the European Union within the meaning of section 71 of the Criminal Justice Act 1993;</w:t>
            </w:r>
          </w:p>
        </w:tc>
        <w:tc>
          <w:tcPr>
            <w:tcW w:w="529" w:type="pct"/>
          </w:tcPr>
          <w:p w14:paraId="081A24B4"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6DFECC67"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A3FCA1F"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93B945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(vii) destroying, defacing or concealing of documents or procuring the execution of a valuable security within the meaning of section 20 of the Theft Act 1968 or section 19 of the Theft Act (Northern Ireland) 1969;</w:t>
            </w:r>
          </w:p>
        </w:tc>
        <w:tc>
          <w:tcPr>
            <w:tcW w:w="529" w:type="pct"/>
          </w:tcPr>
          <w:p w14:paraId="5DB6AF29"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46AA4C4"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649524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C39D5B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(viii) fraud within the meaning of section 2, 3 or 4 of the Fraud Act 2006; or</w:t>
            </w:r>
          </w:p>
        </w:tc>
        <w:tc>
          <w:tcPr>
            <w:tcW w:w="529" w:type="pct"/>
          </w:tcPr>
          <w:p w14:paraId="21C887C7"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50D9CE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CD7FE3A"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15E6AAD7"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(ix)</w:t>
            </w:r>
            <w:r w:rsidRPr="00931C80">
              <w:rPr>
                <w:rFonts w:asciiTheme="minorHAnsi" w:eastAsia="Arial" w:hAnsiTheme="minorHAnsi" w:cstheme="minorHAnsi"/>
              </w:rPr>
              <w:tab/>
              <w:t>the possession of articles for use in frauds within the meaning of section 6 of the Fraud Act 2006, or the making, adapting, supplying or offering to supply articles for use in frauds within the meaning of section 7 of that Act;</w:t>
            </w:r>
          </w:p>
        </w:tc>
        <w:tc>
          <w:tcPr>
            <w:tcW w:w="529" w:type="pct"/>
          </w:tcPr>
          <w:p w14:paraId="4D34B84C"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A8F0C4E"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E0161E3"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540D481"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offence listed—</w:t>
            </w:r>
          </w:p>
        </w:tc>
        <w:tc>
          <w:tcPr>
            <w:tcW w:w="529" w:type="pct"/>
          </w:tcPr>
          <w:p w14:paraId="0325461D"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7FF739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5ADD213"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61514A4"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 in section 41 of the Counter Terrorism Act 2008; or</w:t>
            </w:r>
          </w:p>
        </w:tc>
        <w:tc>
          <w:tcPr>
            <w:tcW w:w="529" w:type="pct"/>
          </w:tcPr>
          <w:p w14:paraId="71C57C84"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046C2D9"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4632326E"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28611B8A"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(ii) in Schedule 2 to that Act where the court has determined that there is a terrorist connection;</w:t>
            </w:r>
          </w:p>
        </w:tc>
        <w:tc>
          <w:tcPr>
            <w:tcW w:w="529" w:type="pct"/>
          </w:tcPr>
          <w:p w14:paraId="306A41B2"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76704DB"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083FAE6"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EC57CF5"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offence under sections 44 to 46 of the Serious Crime Act 2007 which relates to an offence covered by subparagraph (f);</w:t>
            </w:r>
          </w:p>
        </w:tc>
        <w:tc>
          <w:tcPr>
            <w:tcW w:w="529" w:type="pct"/>
          </w:tcPr>
          <w:p w14:paraId="4957720F"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ABF85F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9C04126"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23D280A"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money laundering within the meaning of sections 340(11) and 415 of the Proceeds of Crime Act 2002;</w:t>
            </w:r>
          </w:p>
        </w:tc>
        <w:tc>
          <w:tcPr>
            <w:tcW w:w="529" w:type="pct"/>
          </w:tcPr>
          <w:p w14:paraId="3F35E358"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15F8D66"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342C20E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F900007"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in connection with the proceeds of criminal conduct within the meaning of section 93A, 93B or 93C of the Criminal Justice Act 1988 or article 45, 46 or 47 of the Proceeds of Crime (Northern Ireland) Order 1996;</w:t>
            </w:r>
          </w:p>
        </w:tc>
        <w:tc>
          <w:tcPr>
            <w:tcW w:w="529" w:type="pct"/>
          </w:tcPr>
          <w:p w14:paraId="525E19B5"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F0D16A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836F207"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1BF7E690"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4 of the Asylum and Immigration (Treatment of Claimants etc.) Act 2004;</w:t>
            </w:r>
          </w:p>
        </w:tc>
        <w:tc>
          <w:tcPr>
            <w:tcW w:w="529" w:type="pct"/>
          </w:tcPr>
          <w:p w14:paraId="1054DA36"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244106D"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198A5216"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EEFB482"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59A of the Sexual Offences Act 2003;</w:t>
            </w:r>
          </w:p>
        </w:tc>
        <w:tc>
          <w:tcPr>
            <w:tcW w:w="529" w:type="pct"/>
          </w:tcPr>
          <w:p w14:paraId="2CECC162"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11C3A47F"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5233C0C"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6A7BE770"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under section 71 of the Coroners and Justice Act 2009;</w:t>
            </w:r>
          </w:p>
        </w:tc>
        <w:tc>
          <w:tcPr>
            <w:tcW w:w="529" w:type="pct"/>
          </w:tcPr>
          <w:p w14:paraId="2E6A9E89"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B50C85C"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408576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3C39543"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 offence in connection with the proceeds of drug trafficking within the meaning of section 49, 50 or 51 of the Drug Trafficking Act 1994; or</w:t>
            </w:r>
          </w:p>
        </w:tc>
        <w:tc>
          <w:tcPr>
            <w:tcW w:w="529" w:type="pct"/>
          </w:tcPr>
          <w:p w14:paraId="614223BF"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162529E"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517608A0"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F0D1839" w14:textId="77777777" w:rsidR="001C5DA9" w:rsidRPr="00931C80" w:rsidRDefault="001C5DA9" w:rsidP="001C5DA9">
            <w:pPr>
              <w:numPr>
                <w:ilvl w:val="0"/>
                <w:numId w:val="4"/>
              </w:numPr>
              <w:suppressAutoHyphens/>
              <w:spacing w:after="120"/>
              <w:ind w:left="0" w:firstLine="0"/>
              <w:contextualSpacing/>
              <w:jc w:val="both"/>
              <w:rPr>
                <w:rFonts w:asciiTheme="minorHAnsi" w:eastAsia="Arial" w:hAnsiTheme="minorHAnsi" w:cstheme="minorHAnsi"/>
                <w:color w:val="auto"/>
                <w:kern w:val="3"/>
              </w:rPr>
            </w:pPr>
            <w:r w:rsidRPr="00931C80">
              <w:rPr>
                <w:rFonts w:asciiTheme="minorHAnsi" w:eastAsia="Arial" w:hAnsiTheme="minorHAnsi" w:cstheme="minorHAnsi"/>
                <w:color w:val="auto"/>
                <w:kern w:val="3"/>
              </w:rPr>
              <w:t>any other offence within the meaning of Article 57(1) of the Public Contracts Directive—</w:t>
            </w:r>
          </w:p>
        </w:tc>
        <w:tc>
          <w:tcPr>
            <w:tcW w:w="529" w:type="pct"/>
          </w:tcPr>
          <w:p w14:paraId="346749CE"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79872A7D"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29C6D287"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3835CED9" w14:textId="77777777" w:rsidR="001C5DA9" w:rsidRPr="00931C80"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t>(i) as defined by the law of any jurisdiction outside England and Wales and Northern Ireland; or</w:t>
            </w:r>
          </w:p>
        </w:tc>
        <w:tc>
          <w:tcPr>
            <w:tcW w:w="529" w:type="pct"/>
          </w:tcPr>
          <w:p w14:paraId="034D23D1"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4163B941"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6DCC388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4B873C57" w14:textId="0573886F" w:rsidR="001C5DA9" w:rsidRPr="00931C80" w:rsidRDefault="00DB2E70" w:rsidP="00DB2E70">
            <w:pPr>
              <w:suppressAutoHyphens/>
              <w:spacing w:after="120"/>
              <w:jc w:val="both"/>
              <w:rPr>
                <w:rFonts w:asciiTheme="minorHAnsi" w:eastAsia="Arial" w:hAnsiTheme="minorHAnsi" w:cstheme="minorHAnsi"/>
              </w:rPr>
            </w:pPr>
            <w:r>
              <w:rPr>
                <w:rFonts w:asciiTheme="minorHAnsi" w:eastAsia="Arial" w:hAnsiTheme="minorHAnsi" w:cstheme="minorHAnsi"/>
              </w:rPr>
              <w:t xml:space="preserve">(ii) </w:t>
            </w:r>
            <w:r w:rsidR="001C5DA9" w:rsidRPr="00931C80">
              <w:rPr>
                <w:rFonts w:asciiTheme="minorHAnsi" w:eastAsia="Arial" w:hAnsiTheme="minorHAnsi" w:cstheme="minorHAnsi"/>
              </w:rPr>
              <w:t>created, after the day on which these Regulations were made, in the law of England and Wales or Northern Ireland.</w:t>
            </w:r>
          </w:p>
        </w:tc>
        <w:tc>
          <w:tcPr>
            <w:tcW w:w="529" w:type="pct"/>
          </w:tcPr>
          <w:p w14:paraId="1E22B165" w14:textId="77777777" w:rsidR="001C5DA9" w:rsidRPr="00931C80" w:rsidRDefault="001C5DA9" w:rsidP="001C5DA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33FC36B9" w14:textId="77777777" w:rsidR="001C5DA9" w:rsidRPr="00931C80" w:rsidRDefault="001C5DA9" w:rsidP="00DB2E70">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79365099"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4EA1DE19"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u w:val="single"/>
              </w:rPr>
              <w:t>2.2 Non-payment of taxes</w:t>
            </w:r>
          </w:p>
          <w:p w14:paraId="32D24883"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61709021" w14:textId="77777777" w:rsidR="001C5DA9" w:rsidRDefault="001C5DA9" w:rsidP="001C5DA9">
            <w:pPr>
              <w:suppressAutoHyphens/>
              <w:spacing w:after="120"/>
              <w:jc w:val="both"/>
              <w:rPr>
                <w:rFonts w:asciiTheme="minorHAnsi" w:eastAsia="Arial" w:hAnsiTheme="minorHAnsi" w:cstheme="minorHAnsi"/>
              </w:rPr>
            </w:pPr>
            <w:r w:rsidRPr="00931C80">
              <w:rPr>
                <w:rFonts w:asciiTheme="minorHAnsi" w:eastAsia="Arial" w:hAnsiTheme="minorHAnsi" w:cstheme="minorHAnsi"/>
              </w:rPr>
              <w:lastRenderedPageBreak/>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p w14:paraId="4834A4DA" w14:textId="51DB3441" w:rsidR="00666C64" w:rsidRPr="00931C80" w:rsidRDefault="00666C64" w:rsidP="001C5DA9">
            <w:pPr>
              <w:suppressAutoHyphens/>
              <w:spacing w:after="120"/>
              <w:jc w:val="both"/>
              <w:rPr>
                <w:rFonts w:asciiTheme="minorHAnsi" w:eastAsia="Arial" w:hAnsiTheme="minorHAnsi" w:cstheme="minorHAnsi"/>
              </w:rPr>
            </w:pPr>
          </w:p>
        </w:tc>
        <w:tc>
          <w:tcPr>
            <w:tcW w:w="529" w:type="pct"/>
          </w:tcPr>
          <w:p w14:paraId="26A5222D" w14:textId="77777777" w:rsidR="001C5DA9" w:rsidRPr="00931C80" w:rsidRDefault="001C5DA9" w:rsidP="001C5D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lastRenderedPageBreak/>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c>
          <w:tcPr>
            <w:cnfStyle w:val="000010000000" w:firstRow="0" w:lastRow="0" w:firstColumn="0" w:lastColumn="0" w:oddVBand="1" w:evenVBand="0" w:oddHBand="0" w:evenHBand="0" w:firstRowFirstColumn="0" w:firstRowLastColumn="0" w:lastRowFirstColumn="0" w:lastRowLastColumn="0"/>
            <w:tcW w:w="874" w:type="pct"/>
          </w:tcPr>
          <w:p w14:paraId="281CF02A" w14:textId="77777777" w:rsidR="001C5DA9" w:rsidRPr="00931C80" w:rsidRDefault="001C5DA9" w:rsidP="001C5DA9">
            <w:pPr>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p>
        </w:tc>
      </w:tr>
      <w:tr w:rsidR="001C5DA9" w:rsidRPr="00931C80" w14:paraId="307660AA"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3BEF984"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b/>
              </w:rPr>
              <w:t>Section 3: Economic and Financial Standing</w:t>
            </w:r>
          </w:p>
        </w:tc>
        <w:tc>
          <w:tcPr>
            <w:tcW w:w="1403" w:type="pct"/>
            <w:gridSpan w:val="2"/>
          </w:tcPr>
          <w:p w14:paraId="40770137"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931C80">
              <w:rPr>
                <w:rFonts w:asciiTheme="minorHAnsi" w:hAnsiTheme="minorHAnsi" w:cstheme="minorHAnsi"/>
                <w:b/>
              </w:rPr>
              <w:t>Bidder’s Response</w:t>
            </w:r>
          </w:p>
        </w:tc>
      </w:tr>
      <w:tr w:rsidR="001C5DA9" w:rsidRPr="00931C80" w14:paraId="7123E21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486730C0" w14:textId="190C41C5"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b/>
                <w:lang w:val="en-US"/>
              </w:rPr>
            </w:pPr>
            <w:r w:rsidRPr="00931C80">
              <w:rPr>
                <w:rFonts w:asciiTheme="minorHAnsi" w:eastAsia="Arial" w:hAnsiTheme="minorHAnsi" w:cstheme="minorHAnsi"/>
                <w:b/>
                <w:shd w:val="clear" w:color="auto" w:fill="DBE5F1"/>
              </w:rPr>
              <w:t xml:space="preserve">A.  </w:t>
            </w:r>
            <w:r w:rsidR="00CB5811">
              <w:rPr>
                <w:rFonts w:asciiTheme="minorHAnsi" w:eastAsia="Arial" w:hAnsiTheme="minorHAnsi" w:cstheme="minorHAnsi"/>
                <w:b/>
                <w:shd w:val="clear" w:color="auto" w:fill="DBE5F1"/>
              </w:rPr>
              <w:t>CreditSafe</w:t>
            </w:r>
            <w:r w:rsidRPr="00931C80">
              <w:rPr>
                <w:rFonts w:asciiTheme="minorHAnsi" w:hAnsiTheme="minorHAnsi" w:cstheme="minorHAnsi"/>
                <w:b/>
                <w:lang w:val="en-US"/>
              </w:rPr>
              <w:t xml:space="preserve"> – score</w:t>
            </w:r>
          </w:p>
          <w:p w14:paraId="39C60B2B" w14:textId="62983ED0"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 xml:space="preserve">Falmouth University may run a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financial check on Bidders and take a considered view on the likelihood of business risk and failure.  Bidders with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Failure rating of 50 or less will be requested to provide further information / clarifications. </w:t>
            </w:r>
          </w:p>
          <w:p w14:paraId="7DA74D27" w14:textId="05AE984B"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 xml:space="preserve">For businesses not covered by the </w:t>
            </w:r>
            <w:r w:rsidR="00CB5811">
              <w:rPr>
                <w:rFonts w:asciiTheme="minorHAnsi" w:hAnsiTheme="minorHAnsi" w:cstheme="minorHAnsi"/>
                <w:lang w:val="en-US"/>
              </w:rPr>
              <w:t xml:space="preserve">CreditSafe </w:t>
            </w:r>
            <w:r w:rsidRPr="00931C80">
              <w:rPr>
                <w:rFonts w:asciiTheme="minorHAnsi" w:hAnsiTheme="minorHAnsi" w:cstheme="minorHAnsi"/>
                <w:lang w:val="en-US"/>
              </w:rPr>
              <w:t xml:space="preserve"> report, these businesses will be requested to supply a minimum of 3 years accounts / or as trading history if 3 years of accounts are not available.</w:t>
            </w:r>
          </w:p>
          <w:p w14:paraId="1647DDE3" w14:textId="77777777"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The following financial ratio will be used to access business risk and failure for those business not covered by a D &amp; B report.</w:t>
            </w:r>
          </w:p>
          <w:p w14:paraId="5E1805BC" w14:textId="77777777" w:rsidR="001C5DA9" w:rsidRPr="00931C80" w:rsidRDefault="001C5DA9" w:rsidP="001C5DA9">
            <w:pPr>
              <w:widowControl w:val="0"/>
              <w:tabs>
                <w:tab w:val="left" w:pos="1021"/>
                <w:tab w:val="center" w:pos="4153"/>
                <w:tab w:val="right" w:pos="8306"/>
              </w:tabs>
              <w:suppressAutoHyphens/>
              <w:spacing w:after="120"/>
              <w:jc w:val="both"/>
              <w:rPr>
                <w:rFonts w:asciiTheme="minorHAnsi" w:hAnsiTheme="minorHAnsi" w:cstheme="minorHAnsi"/>
                <w:lang w:val="en-US"/>
              </w:rPr>
            </w:pPr>
            <w:r w:rsidRPr="00931C80">
              <w:rPr>
                <w:rFonts w:asciiTheme="minorHAnsi" w:hAnsiTheme="minorHAnsi" w:cstheme="minorHAnsi"/>
                <w:lang w:val="en-US"/>
              </w:rPr>
              <w:t>Current Ratio: = Current Assets / Current Liabilities</w:t>
            </w:r>
          </w:p>
          <w:p w14:paraId="5AA0E6F2" w14:textId="77777777" w:rsidR="001C5DA9" w:rsidRPr="00931C80" w:rsidRDefault="001C5DA9" w:rsidP="001C5DA9">
            <w:pPr>
              <w:widowControl w:val="0"/>
              <w:suppressAutoHyphens/>
              <w:spacing w:after="120"/>
              <w:jc w:val="both"/>
              <w:rPr>
                <w:rFonts w:asciiTheme="minorHAnsi" w:hAnsiTheme="minorHAnsi" w:cstheme="minorHAnsi"/>
                <w:lang w:val="en-US"/>
              </w:rPr>
            </w:pPr>
            <w:r w:rsidRPr="00931C80">
              <w:rPr>
                <w:rFonts w:asciiTheme="minorHAnsi" w:hAnsiTheme="minorHAnsi" w:cstheme="minorHAnsi"/>
                <w:lang w:val="en-US"/>
              </w:rPr>
              <w:t>Falmouth University may request further clarification on any D and B Failure rating.</w:t>
            </w:r>
          </w:p>
          <w:p w14:paraId="69C8B019" w14:textId="75BE10F5" w:rsidR="001C5DA9" w:rsidRPr="00931C80" w:rsidRDefault="00666C64" w:rsidP="00666C64">
            <w:pPr>
              <w:widowControl w:val="0"/>
              <w:suppressAutoHyphens/>
              <w:spacing w:after="120"/>
              <w:jc w:val="both"/>
              <w:rPr>
                <w:rFonts w:asciiTheme="minorHAnsi" w:eastAsia="Arial" w:hAnsiTheme="minorHAnsi" w:cstheme="minorHAnsi"/>
                <w:b/>
                <w:i/>
                <w:u w:val="single"/>
              </w:rPr>
            </w:pPr>
            <w:r>
              <w:rPr>
                <w:rFonts w:asciiTheme="minorHAnsi" w:hAnsiTheme="minorHAnsi" w:cstheme="minorHAnsi"/>
                <w:b/>
                <w:i/>
              </w:rPr>
              <w:t>Pass/</w:t>
            </w:r>
            <w:r w:rsidR="001C5DA9" w:rsidRPr="00931C80">
              <w:rPr>
                <w:rFonts w:asciiTheme="minorHAnsi" w:hAnsiTheme="minorHAnsi" w:cstheme="minorHAnsi"/>
                <w:b/>
                <w:i/>
              </w:rPr>
              <w:t xml:space="preserve">Fail – In the event that a Bidder achieves a </w:t>
            </w:r>
            <w:r w:rsidR="00CB5811">
              <w:rPr>
                <w:rFonts w:asciiTheme="minorHAnsi" w:hAnsiTheme="minorHAnsi" w:cstheme="minorHAnsi"/>
                <w:b/>
                <w:i/>
              </w:rPr>
              <w:t xml:space="preserve">CreditSafe </w:t>
            </w:r>
            <w:r w:rsidR="001C5DA9" w:rsidRPr="00931C80">
              <w:rPr>
                <w:rFonts w:asciiTheme="minorHAnsi" w:hAnsiTheme="minorHAnsi" w:cstheme="minorHAnsi"/>
                <w:b/>
                <w:i/>
              </w:rPr>
              <w:t xml:space="preserve"> Failure rating of 50 or less this may constitute a ‘Fail’.</w:t>
            </w:r>
          </w:p>
        </w:tc>
        <w:tc>
          <w:tcPr>
            <w:tcW w:w="1403" w:type="pct"/>
            <w:gridSpan w:val="2"/>
          </w:tcPr>
          <w:p w14:paraId="53189549" w14:textId="40A94F7D" w:rsidR="001C5DA9" w:rsidRPr="00931C80" w:rsidRDefault="001C5DA9" w:rsidP="00CB5811">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rPr>
              <w:t xml:space="preserve">This organisation consents to a </w:t>
            </w:r>
            <w:r w:rsidR="00CB5811">
              <w:rPr>
                <w:rFonts w:asciiTheme="minorHAnsi" w:hAnsiTheme="minorHAnsi" w:cstheme="minorHAnsi"/>
              </w:rPr>
              <w:t xml:space="preserve">CreditSafe </w:t>
            </w:r>
            <w:r w:rsidRPr="00931C80">
              <w:rPr>
                <w:rFonts w:asciiTheme="minorHAnsi" w:hAnsiTheme="minorHAnsi" w:cstheme="minorHAnsi"/>
              </w:rPr>
              <w:t xml:space="preserve"> Check</w:t>
            </w:r>
            <w:r w:rsidRPr="00931C80">
              <w:rPr>
                <w:rFonts w:asciiTheme="minorHAnsi" w:hAnsiTheme="minorHAnsi" w:cstheme="minorHAnsi"/>
              </w:rPr>
              <w:tab/>
            </w:r>
            <w:r w:rsidRPr="00931C80">
              <w:rPr>
                <w:rFonts w:asciiTheme="minorHAnsi" w:hAnsiTheme="minorHAnsi" w:cstheme="minorHAnsi"/>
                <w:color w:val="000080"/>
              </w:rPr>
              <w:fldChar w:fldCharType="begin">
                <w:ffData>
                  <w:name w:val="Check3"/>
                  <w:enabled/>
                  <w:calcOnExit w:val="0"/>
                  <w:checkBox>
                    <w:sizeAuto/>
                    <w:default w:val="0"/>
                  </w:checkBox>
                </w:ffData>
              </w:fldChar>
            </w:r>
            <w:bookmarkStart w:id="4" w:name="Check3"/>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bookmarkEnd w:id="4"/>
          </w:p>
        </w:tc>
      </w:tr>
      <w:tr w:rsidR="001C5DA9" w:rsidRPr="00931C80" w14:paraId="56B8A34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08A48A22" w14:textId="77777777" w:rsidR="001C5DA9" w:rsidRPr="00931C80" w:rsidRDefault="001C5DA9" w:rsidP="001C5DA9">
            <w:pPr>
              <w:widowControl w:val="0"/>
              <w:tabs>
                <w:tab w:val="center" w:pos="4005"/>
              </w:tabs>
              <w:suppressAutoHyphens/>
              <w:spacing w:after="120"/>
              <w:jc w:val="both"/>
              <w:rPr>
                <w:rFonts w:asciiTheme="minorHAnsi" w:eastAsia="Arial" w:hAnsiTheme="minorHAnsi" w:cstheme="minorHAnsi"/>
                <w:b/>
                <w:shd w:val="clear" w:color="auto" w:fill="DBE5F1"/>
              </w:rPr>
            </w:pPr>
            <w:r w:rsidRPr="00931C80">
              <w:rPr>
                <w:rFonts w:asciiTheme="minorHAnsi" w:eastAsia="Arial" w:hAnsiTheme="minorHAnsi" w:cstheme="minorHAnsi"/>
                <w:b/>
                <w:shd w:val="clear" w:color="auto" w:fill="DBE5F1"/>
              </w:rPr>
              <w:t xml:space="preserve">B - Insurance </w:t>
            </w:r>
          </w:p>
          <w:p w14:paraId="2B53F9D1" w14:textId="77777777" w:rsidR="001C5DA9" w:rsidRPr="00931C80" w:rsidRDefault="001C5DA9" w:rsidP="001C5DA9">
            <w:pPr>
              <w:widowControl w:val="0"/>
              <w:tabs>
                <w:tab w:val="center" w:pos="4005"/>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Please self-certify whether you already have, or can commit to obtain, prior to the commencement of the contract, the levels of insurance cover indicated below: </w:t>
            </w:r>
          </w:p>
          <w:p w14:paraId="4FA39AFF" w14:textId="77777777" w:rsidR="001C5DA9" w:rsidRPr="00931C80" w:rsidRDefault="001C5DA9" w:rsidP="001C5DA9">
            <w:pPr>
              <w:widowControl w:val="0"/>
              <w:suppressAutoHyphens/>
              <w:spacing w:after="120"/>
              <w:rPr>
                <w:rFonts w:asciiTheme="minorHAnsi" w:eastAsia="Arial" w:hAnsiTheme="minorHAnsi" w:cstheme="minorHAnsi"/>
              </w:rPr>
            </w:pPr>
            <w:r w:rsidRPr="00931C80">
              <w:rPr>
                <w:rFonts w:asciiTheme="minorHAnsi" w:eastAsia="Arial" w:hAnsiTheme="minorHAnsi" w:cstheme="minorHAnsi"/>
              </w:rPr>
              <w:t>Employer’s (Compulsory) Liability Insurance  = £1,000,000</w:t>
            </w:r>
            <w:r w:rsidRPr="00931C80">
              <w:rPr>
                <w:rFonts w:asciiTheme="minorHAnsi" w:eastAsia="Arial" w:hAnsiTheme="minorHAnsi" w:cstheme="minorHAnsi"/>
              </w:rPr>
              <w:br/>
              <w:t>Public Liability Insurance = £1,000,000</w:t>
            </w:r>
            <w:r w:rsidRPr="00931C80">
              <w:rPr>
                <w:rFonts w:asciiTheme="minorHAnsi" w:eastAsia="Arial" w:hAnsiTheme="minorHAnsi" w:cstheme="minorHAnsi"/>
              </w:rPr>
              <w:br/>
              <w:t>Professional Indemnity Insurance = £1,000,000</w:t>
            </w:r>
            <w:r w:rsidRPr="00931C80">
              <w:rPr>
                <w:rFonts w:asciiTheme="minorHAnsi" w:eastAsia="Arial" w:hAnsiTheme="minorHAnsi" w:cstheme="minorHAnsi"/>
              </w:rPr>
              <w:br/>
              <w:t>Product Liability Insurance = £1,000,000</w:t>
            </w:r>
          </w:p>
          <w:p w14:paraId="527DFAD5" w14:textId="6B49A36D" w:rsidR="001C5DA9" w:rsidRPr="00931C80" w:rsidRDefault="001C5DA9" w:rsidP="00666C64">
            <w:pPr>
              <w:widowControl w:val="0"/>
              <w:suppressAutoHyphens/>
              <w:spacing w:after="120"/>
              <w:rPr>
                <w:rFonts w:asciiTheme="minorHAnsi" w:eastAsia="Arial" w:hAnsiTheme="minorHAnsi" w:cstheme="minorHAnsi"/>
                <w:b/>
                <w:i/>
                <w:u w:val="single"/>
              </w:rPr>
            </w:pPr>
            <w:r w:rsidRPr="00931C80">
              <w:rPr>
                <w:rFonts w:asciiTheme="minorHAnsi" w:hAnsiTheme="minorHAnsi" w:cstheme="minorHAnsi"/>
                <w:b/>
                <w:i/>
              </w:rPr>
              <w:t>Pass/Fail – These are the minimum insurance threshold.  If a Bidder is unable to satisfy this minimum threshold (or commit to obtain the relevant insurances), this will constitute a fail.</w:t>
            </w:r>
          </w:p>
        </w:tc>
        <w:tc>
          <w:tcPr>
            <w:tcW w:w="1403" w:type="pct"/>
            <w:gridSpan w:val="2"/>
          </w:tcPr>
          <w:p w14:paraId="460CA12F"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D905FD0"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6FCEAA2F"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45D9AD1"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b/>
              </w:rPr>
              <w:t>Section 4: Legislative Compliance</w:t>
            </w:r>
          </w:p>
        </w:tc>
        <w:tc>
          <w:tcPr>
            <w:tcW w:w="1403" w:type="pct"/>
            <w:gridSpan w:val="2"/>
          </w:tcPr>
          <w:p w14:paraId="1608EF3D"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931C80">
              <w:rPr>
                <w:rFonts w:asciiTheme="minorHAnsi" w:hAnsiTheme="minorHAnsi" w:cstheme="minorHAnsi"/>
                <w:b/>
              </w:rPr>
              <w:t>Bidder’s Response</w:t>
            </w:r>
          </w:p>
        </w:tc>
      </w:tr>
      <w:tr w:rsidR="001C5DA9" w:rsidRPr="00931C80" w14:paraId="2F15079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663C1A9"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b/>
                <w:shd w:val="clear" w:color="auto" w:fill="DBE5F1"/>
              </w:rPr>
              <w:t>A – Compliance with equality legislation</w:t>
            </w:r>
            <w:r w:rsidRPr="00931C80">
              <w:rPr>
                <w:rFonts w:asciiTheme="minorHAnsi" w:eastAsia="Arial" w:hAnsiTheme="minorHAnsi" w:cstheme="minorHAnsi"/>
              </w:rPr>
              <w:t xml:space="preserve"> </w:t>
            </w:r>
          </w:p>
          <w:p w14:paraId="1C096283"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eastAsia="Arial" w:hAnsiTheme="minorHAnsi" w:cstheme="minorHAnsi"/>
              </w:rPr>
              <w:t>For organisations working outside of the UK please refer to equivalent legislation in the country that you are located.</w:t>
            </w:r>
          </w:p>
        </w:tc>
      </w:tr>
      <w:tr w:rsidR="001C5DA9" w:rsidRPr="00931C80" w14:paraId="1C7B3A27"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54D0268F"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rPr>
              <w:t>1. In the last three years, has any finding of unlawful discrimination been made against your organisation by an Employment Tribunal, an Employment Appeal Tribunal or any other court (or in comparable proceedings in any jurisdiction other than the UK)?</w:t>
            </w:r>
          </w:p>
          <w:p w14:paraId="50641078"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29D8A13D"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76AE6C3C"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No    </w:t>
            </w:r>
          </w:p>
        </w:tc>
      </w:tr>
      <w:tr w:rsidR="001C5DA9" w:rsidRPr="00931C80" w14:paraId="7CDC576C"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E72A37D"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2. In the last three years, has your organisation had a complaint upheld following an investigation by the Equality and Human Rights Commission or its predecessors (or a comparable body in any jurisdiction other than the UK), on grounds or alleged unlawful discrimination?  </w:t>
            </w:r>
          </w:p>
          <w:p w14:paraId="4EF6CA86"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If you have answered “yes” to one or both of the questions in this module, please provide, as a separate Appendix, a summary of the nature of the investigation and an explanation of the outcome of the investigation to date.</w:t>
            </w:r>
          </w:p>
          <w:p w14:paraId="6CC467E5"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If the investigation upheld the complaint against your organisation, please use the Appendix to explain what action (if any) you have taken to prevent unlawful discrimination from reoccurring.</w:t>
            </w:r>
          </w:p>
          <w:p w14:paraId="45D2A7A3"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rPr>
              <w:t xml:space="preserve">You may be excluded if you are unable to demonstrate to Falmouth University’s satisfaction that appropriate remedial action has been taken to prevent similar unlawful discrimination reoccurring.    </w:t>
            </w:r>
          </w:p>
          <w:p w14:paraId="3D760456" w14:textId="77777777" w:rsidR="001C5DA9" w:rsidRPr="00931C80" w:rsidRDefault="001C5DA9" w:rsidP="001C5DA9">
            <w:pPr>
              <w:widowControl w:val="0"/>
              <w:suppressAutoHyphens/>
              <w:spacing w:after="120"/>
              <w:jc w:val="both"/>
              <w:rPr>
                <w:rFonts w:asciiTheme="minorHAnsi" w:eastAsia="Arial" w:hAnsiTheme="minorHAnsi" w:cstheme="minorHAnsi"/>
                <w:b/>
                <w:i/>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73913533"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24B2DD31"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No    </w:t>
            </w:r>
          </w:p>
        </w:tc>
      </w:tr>
      <w:tr w:rsidR="001C5DA9" w:rsidRPr="00931C80" w14:paraId="64918307"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2C12B409"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shd w:val="clear" w:color="auto" w:fill="DBE5F1"/>
              </w:rPr>
              <w:t>B - Environmental Management</w:t>
            </w:r>
          </w:p>
        </w:tc>
      </w:tr>
      <w:tr w:rsidR="001C5DA9" w:rsidRPr="00931C80" w14:paraId="6B637912"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3D5C8181"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 xml:space="preserve">Has your organisation been convicted of breaching environmental legislation, or had any notice served upon it, in the last three years by any environmental regulator or authority (including local authority)? </w:t>
            </w:r>
          </w:p>
          <w:p w14:paraId="20E1032A"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If your answer to the this question is “Yes”, please provide details in a separate Appendix of the conviction or notice and details of any remedial action or changes you have made as a result of conviction or notices served.</w:t>
            </w:r>
          </w:p>
          <w:p w14:paraId="734318CE"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rPr>
              <w:t>Falmouth University will not select Bidder(s) that have been prosecuted or served notice under environmental legislation in the last 3 years, unless Falmouth University is satisfied that appropriate remedial action has been taken to prevent future occurrences/breaches.</w:t>
            </w:r>
          </w:p>
          <w:p w14:paraId="701B79AA"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lastRenderedPageBreak/>
              <w:t>Pass/Fail – In the event that a Bidder  answers ‘Yes’ to this question, this may constitute a ‘Fail’</w:t>
            </w:r>
          </w:p>
        </w:tc>
        <w:tc>
          <w:tcPr>
            <w:tcW w:w="1403" w:type="pct"/>
            <w:gridSpan w:val="2"/>
          </w:tcPr>
          <w:p w14:paraId="69175F13"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lastRenderedPageBreak/>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hAnsiTheme="minorHAnsi" w:cstheme="minorHAnsi"/>
                <w:color w:val="000080"/>
              </w:rPr>
              <w:t xml:space="preserve"> </w:t>
            </w:r>
            <w:r w:rsidRPr="00931C80">
              <w:rPr>
                <w:rFonts w:asciiTheme="minorHAnsi" w:eastAsia="Arial" w:hAnsiTheme="minorHAnsi" w:cstheme="minorHAnsi"/>
              </w:rPr>
              <w:t xml:space="preserve">  Yes</w:t>
            </w:r>
          </w:p>
          <w:p w14:paraId="40A74088"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49F4D596" w14:textId="77777777" w:rsidTr="001C5DA9">
        <w:tc>
          <w:tcPr>
            <w:cnfStyle w:val="000010000000" w:firstRow="0" w:lastRow="0" w:firstColumn="0" w:lastColumn="0" w:oddVBand="1" w:evenVBand="0" w:oddHBand="0" w:evenHBand="0" w:firstRowFirstColumn="0" w:firstRowLastColumn="0" w:lastRowFirstColumn="0" w:lastRowLastColumn="0"/>
            <w:tcW w:w="5000" w:type="pct"/>
            <w:gridSpan w:val="3"/>
          </w:tcPr>
          <w:p w14:paraId="6228954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eastAsia="Arial" w:hAnsiTheme="minorHAnsi" w:cstheme="minorHAnsi"/>
                <w:b/>
                <w:shd w:val="clear" w:color="auto" w:fill="DBE5F1"/>
              </w:rPr>
              <w:t>C - Health and Safety</w:t>
            </w:r>
          </w:p>
        </w:tc>
      </w:tr>
      <w:tr w:rsidR="001C5DA9" w:rsidRPr="00931C80" w14:paraId="5A472673"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50B2A5D2"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rPr>
              <w:t>1. Please self-certify that your organisation has a Health and Safety Policy that complies with current legislative requirements.</w:t>
            </w:r>
          </w:p>
          <w:p w14:paraId="70904A52"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‘No’ to this question, this may constitute a ‘Fail’</w:t>
            </w:r>
          </w:p>
        </w:tc>
        <w:tc>
          <w:tcPr>
            <w:tcW w:w="1403" w:type="pct"/>
            <w:gridSpan w:val="2"/>
          </w:tcPr>
          <w:p w14:paraId="6A800E3E"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4DAF5470" w14:textId="77777777" w:rsidR="001C5DA9" w:rsidRPr="00931C80" w:rsidRDefault="001C5DA9" w:rsidP="001C5DA9">
            <w:pPr>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4E1A528E"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769AFAD7"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rPr>
            </w:pPr>
            <w:r w:rsidRPr="00931C80">
              <w:rPr>
                <w:rFonts w:asciiTheme="minorHAnsi" w:eastAsia="Arial" w:hAnsiTheme="minorHAnsi" w:cstheme="minorHAnsi"/>
              </w:rPr>
              <w:t xml:space="preserve">2. Has your organisation or any of its Directors or Executive Officers been in receipt of enforcement/remedial orders in relation to the Health and Safety Executive (or equivalent body) in the last 3 years? </w:t>
            </w:r>
          </w:p>
          <w:p w14:paraId="32960DFB" w14:textId="77777777" w:rsidR="001C5DA9" w:rsidRPr="00931C80" w:rsidRDefault="001C5DA9" w:rsidP="001C5DA9">
            <w:pPr>
              <w:widowControl w:val="0"/>
              <w:tabs>
                <w:tab w:val="center" w:pos="4513"/>
                <w:tab w:val="right" w:pos="9026"/>
              </w:tabs>
              <w:suppressAutoHyphens/>
              <w:spacing w:after="120"/>
              <w:jc w:val="both"/>
              <w:rPr>
                <w:rFonts w:asciiTheme="minorHAnsi" w:hAnsiTheme="minorHAnsi" w:cstheme="minorHAnsi"/>
                <w:b/>
              </w:rPr>
            </w:pPr>
            <w:r w:rsidRPr="00931C80">
              <w:rPr>
                <w:rFonts w:asciiTheme="minorHAnsi" w:eastAsia="Arial" w:hAnsiTheme="minorHAnsi" w:cstheme="minorHAnsi"/>
                <w:b/>
              </w:rPr>
              <w:t>If your answer to this question was “Yes”, please provide details in a separate Appendix of any enforcement/remedial orders served and give details of any remedial action or changes to procedures you have made as a result.</w:t>
            </w:r>
          </w:p>
          <w:p w14:paraId="41A32409" w14:textId="77777777" w:rsidR="001C5DA9" w:rsidRPr="00931C80" w:rsidRDefault="001C5DA9" w:rsidP="001C5DA9">
            <w:pPr>
              <w:widowControl w:val="0"/>
              <w:suppressAutoHyphens/>
              <w:spacing w:after="120"/>
              <w:jc w:val="both"/>
              <w:rPr>
                <w:rFonts w:asciiTheme="minorHAnsi" w:eastAsia="Arial" w:hAnsiTheme="minorHAnsi" w:cstheme="minorHAnsi"/>
              </w:rPr>
            </w:pPr>
            <w:r w:rsidRPr="00931C80">
              <w:rPr>
                <w:rFonts w:asciiTheme="minorHAnsi" w:eastAsia="Arial" w:hAnsiTheme="minorHAnsi" w:cstheme="minorHAnsi"/>
                <w:b/>
              </w:rPr>
              <w:t xml:space="preserve">Falmouth University will exclude Bidder(s) that have been in receipt of enforcement/remedial action orders unless the Bidder(s) can demonstrate to Falmouth University’s satisfaction that appropriate remedial action has been taken to prevent future occurrences or breaches.   </w:t>
            </w:r>
            <w:r w:rsidRPr="00931C80">
              <w:rPr>
                <w:rFonts w:asciiTheme="minorHAnsi" w:eastAsia="Arial" w:hAnsiTheme="minorHAnsi" w:cstheme="minorHAnsi"/>
              </w:rPr>
              <w:t xml:space="preserve">  </w:t>
            </w:r>
          </w:p>
          <w:p w14:paraId="2AAA3C8C"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5FE18114"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921BB46"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79ED801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DE0187" w14:textId="77777777" w:rsidR="001C5DA9" w:rsidRPr="00931C80" w:rsidRDefault="001C5DA9" w:rsidP="001C5DA9">
            <w:pPr>
              <w:tabs>
                <w:tab w:val="left" w:pos="709"/>
              </w:tabs>
              <w:suppressAutoHyphens/>
              <w:spacing w:after="120"/>
              <w:jc w:val="both"/>
              <w:rPr>
                <w:rFonts w:asciiTheme="minorHAnsi" w:eastAsia="Arial" w:hAnsiTheme="minorHAnsi" w:cstheme="minorHAnsi"/>
                <w:color w:val="auto"/>
                <w:lang w:eastAsia="en-GB"/>
              </w:rPr>
            </w:pPr>
            <w:r w:rsidRPr="00931C80">
              <w:rPr>
                <w:rFonts w:asciiTheme="minorHAnsi" w:eastAsia="Times New Roman" w:hAnsiTheme="minorHAnsi" w:cstheme="minorHAnsi"/>
                <w:b/>
                <w:color w:val="auto"/>
                <w:lang w:eastAsia="en-GB"/>
              </w:rPr>
              <w:t>Section 5: Conflicts of Interest</w:t>
            </w:r>
            <w:r w:rsidRPr="00931C80">
              <w:rPr>
                <w:rFonts w:asciiTheme="minorHAnsi" w:eastAsia="Arial" w:hAnsiTheme="minorHAnsi" w:cstheme="minorHAnsi"/>
                <w:color w:val="auto"/>
                <w:lang w:eastAsia="en-GB"/>
              </w:rPr>
              <w:t xml:space="preserve"> </w:t>
            </w:r>
          </w:p>
        </w:tc>
      </w:tr>
      <w:tr w:rsidR="001C5DA9" w:rsidRPr="00931C80" w14:paraId="1C5B64AA"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2758E434"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1. Do any potential conflicts of interest exist between this work, any senior member of your company or any member of Falmouth University?</w:t>
            </w:r>
          </w:p>
          <w:p w14:paraId="1837688C" w14:textId="77777777" w:rsidR="001C5DA9" w:rsidRPr="00931C80" w:rsidRDefault="001C5DA9" w:rsidP="001C5DA9">
            <w:pPr>
              <w:widowControl w:val="0"/>
              <w:suppressAutoHyphens/>
              <w:spacing w:after="120"/>
              <w:jc w:val="both"/>
              <w:rPr>
                <w:rFonts w:asciiTheme="minorHAnsi" w:hAnsiTheme="minorHAnsi" w:cstheme="minorHAnsi"/>
                <w:b/>
              </w:rPr>
            </w:pPr>
            <w:r w:rsidRPr="00931C80">
              <w:rPr>
                <w:rFonts w:asciiTheme="minorHAnsi" w:hAnsiTheme="minorHAnsi" w:cstheme="minorHAnsi"/>
                <w:b/>
              </w:rPr>
              <w:t>If the answer is ‘Yes’ consideration will be given to the conflicts, the potential impact on the Contract or the procurement and how this can be managed in order to protect all parties. Should there be a conflict that, in Falmouth University’s opinion, could not be suitably managed then this would constitute a ‘Fail’.</w:t>
            </w:r>
          </w:p>
          <w:p w14:paraId="20B28B8B" w14:textId="77777777" w:rsidR="001C5DA9" w:rsidRPr="00931C80" w:rsidRDefault="001C5DA9" w:rsidP="001C5DA9">
            <w:pPr>
              <w:widowControl w:val="0"/>
              <w:suppressAutoHyphens/>
              <w:spacing w:after="120"/>
              <w:jc w:val="both"/>
              <w:rPr>
                <w:rFonts w:asciiTheme="minorHAnsi" w:eastAsia="Arial" w:hAnsiTheme="minorHAnsi" w:cstheme="minorHAnsi"/>
                <w:b/>
                <w:u w:val="single"/>
              </w:rPr>
            </w:pPr>
            <w:r w:rsidRPr="00931C80">
              <w:rPr>
                <w:rFonts w:asciiTheme="minorHAnsi" w:hAnsiTheme="minorHAnsi" w:cstheme="minorHAnsi"/>
                <w:b/>
                <w:i/>
              </w:rPr>
              <w:t>Pass/Fail – In the event that a Bidder  answers ‘Yes’ to this question, this may constitute a ‘Fail’</w:t>
            </w:r>
          </w:p>
        </w:tc>
        <w:tc>
          <w:tcPr>
            <w:tcW w:w="1403" w:type="pct"/>
            <w:gridSpan w:val="2"/>
          </w:tcPr>
          <w:p w14:paraId="7CA00E50" w14:textId="77777777" w:rsidR="001C5DA9" w:rsidRPr="00931C80" w:rsidRDefault="001C5DA9" w:rsidP="001C5DA9">
            <w:pPr>
              <w:tabs>
                <w:tab w:val="left" w:pos="709"/>
              </w:tabs>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 xml:space="preserve">If yes, please provide details </w:t>
            </w:r>
            <w:r w:rsidRPr="00931C80">
              <w:rPr>
                <w:rFonts w:asciiTheme="minorHAnsi" w:eastAsia="Times New Roman" w:hAnsiTheme="minorHAnsi" w:cstheme="minorHAnsi"/>
                <w:color w:val="000080"/>
                <w:lang w:eastAsia="en-GB"/>
              </w:rPr>
              <w:fldChar w:fldCharType="begin">
                <w:ffData>
                  <w:name w:val="Text6"/>
                  <w:enabled/>
                  <w:calcOnExit w:val="0"/>
                  <w:textInput/>
                </w:ffData>
              </w:fldChar>
            </w:r>
            <w:r w:rsidRPr="00931C80">
              <w:rPr>
                <w:rFonts w:asciiTheme="minorHAnsi" w:eastAsia="Times New Roman" w:hAnsiTheme="minorHAnsi" w:cstheme="minorHAnsi"/>
                <w:color w:val="000080"/>
                <w:lang w:eastAsia="en-GB"/>
              </w:rPr>
              <w:instrText xml:space="preserve"> FORMTEXT </w:instrText>
            </w:r>
            <w:r w:rsidRPr="00931C80">
              <w:rPr>
                <w:rFonts w:asciiTheme="minorHAnsi" w:eastAsia="Times New Roman" w:hAnsiTheme="minorHAnsi" w:cstheme="minorHAnsi"/>
                <w:color w:val="000080"/>
                <w:lang w:eastAsia="en-GB"/>
              </w:rPr>
            </w:r>
            <w:r w:rsidRPr="00931C80">
              <w:rPr>
                <w:rFonts w:asciiTheme="minorHAnsi" w:eastAsia="Times New Roman" w:hAnsiTheme="minorHAnsi" w:cstheme="minorHAnsi"/>
                <w:color w:val="000080"/>
                <w:lang w:eastAsia="en-GB"/>
              </w:rPr>
              <w:fldChar w:fldCharType="separate"/>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noProof/>
                <w:color w:val="000080"/>
                <w:lang w:eastAsia="en-GB"/>
              </w:rPr>
              <w:t> </w:t>
            </w:r>
            <w:r w:rsidRPr="00931C80">
              <w:rPr>
                <w:rFonts w:asciiTheme="minorHAnsi" w:eastAsia="Times New Roman" w:hAnsiTheme="minorHAnsi" w:cstheme="minorHAnsi"/>
                <w:color w:val="000080"/>
                <w:lang w:eastAsia="en-GB"/>
              </w:rPr>
              <w:fldChar w:fldCharType="end"/>
            </w:r>
          </w:p>
          <w:p w14:paraId="23520375"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7004E26D"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97" w:type="pct"/>
          </w:tcPr>
          <w:p w14:paraId="79319A55"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lang w:eastAsia="en-GB"/>
              </w:rPr>
            </w:pPr>
            <w:r w:rsidRPr="00931C80">
              <w:rPr>
                <w:rFonts w:asciiTheme="minorHAnsi" w:eastAsia="Times New Roman" w:hAnsiTheme="minorHAnsi" w:cstheme="minorHAnsi"/>
                <w:b/>
                <w:lang w:eastAsia="en-GB"/>
              </w:rPr>
              <w:t>Section 6: Termination</w:t>
            </w:r>
          </w:p>
        </w:tc>
        <w:tc>
          <w:tcPr>
            <w:tcW w:w="1403" w:type="pct"/>
            <w:gridSpan w:val="2"/>
          </w:tcPr>
          <w:p w14:paraId="7EFAA124" w14:textId="77777777" w:rsidR="001C5DA9" w:rsidRPr="00931C80" w:rsidRDefault="001C5DA9" w:rsidP="001C5DA9">
            <w:pPr>
              <w:widowControl w:val="0"/>
              <w:tabs>
                <w:tab w:val="center" w:pos="4513"/>
                <w:tab w:val="right" w:pos="9026"/>
              </w:tabs>
              <w:suppressAutoHyphens/>
              <w:spacing w:after="120"/>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rPr>
            </w:pPr>
          </w:p>
        </w:tc>
      </w:tr>
      <w:tr w:rsidR="001C5DA9" w:rsidRPr="00931C80" w14:paraId="48C03BDC"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066F75A6"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color w:val="auto"/>
                <w:lang w:eastAsia="en-GB"/>
              </w:rPr>
              <w:t>Has the Bidder Organisation ever had a contract terminated as a result of non-compliance or non-performance within the last three years? This section only applies to termination of a contract relevant to the services/goods required to be provided as part of the Contract.</w:t>
            </w:r>
          </w:p>
          <w:p w14:paraId="7D011321"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b/>
                <w:lang w:eastAsia="en-GB"/>
              </w:rPr>
            </w:pPr>
            <w:r w:rsidRPr="00931C80">
              <w:rPr>
                <w:rFonts w:asciiTheme="minorHAnsi" w:eastAsia="Times New Roman" w:hAnsiTheme="minorHAnsi" w:cstheme="minorHAnsi"/>
                <w:b/>
                <w:lang w:eastAsia="en-GB"/>
              </w:rPr>
              <w:t xml:space="preserve">If answer is ‘Yes’, please provide details of such termination.  Consideration will be given to the reasoning behind the termination.  Falmouth University will excluded Bidders who cannot reasonably demonstrate </w:t>
            </w:r>
            <w:r w:rsidRPr="00931C80">
              <w:rPr>
                <w:rFonts w:asciiTheme="minorHAnsi" w:eastAsia="Arial" w:hAnsiTheme="minorHAnsi" w:cstheme="minorHAnsi"/>
                <w:b/>
                <w:color w:val="auto"/>
                <w:lang w:eastAsia="en-GB"/>
              </w:rPr>
              <w:t xml:space="preserve">that appropriate remedial action has been taken to prevent similar </w:t>
            </w:r>
            <w:r w:rsidRPr="00931C80">
              <w:rPr>
                <w:rFonts w:asciiTheme="minorHAnsi" w:eastAsia="Times New Roman" w:hAnsiTheme="minorHAnsi" w:cstheme="minorHAnsi"/>
                <w:b/>
                <w:lang w:eastAsia="en-GB"/>
              </w:rPr>
              <w:t>circumstances arising and resulting in termination of any contract awarded as a result of this procurement.</w:t>
            </w:r>
          </w:p>
          <w:p w14:paraId="2D47D12D" w14:textId="77777777" w:rsidR="001C5DA9" w:rsidRPr="00931C80" w:rsidRDefault="001C5DA9" w:rsidP="001C5DA9">
            <w:pPr>
              <w:tabs>
                <w:tab w:val="left" w:pos="709"/>
              </w:tabs>
              <w:suppressAutoHyphens/>
              <w:spacing w:after="120"/>
              <w:jc w:val="both"/>
              <w:rPr>
                <w:rFonts w:asciiTheme="minorHAnsi" w:eastAsia="Times New Roman" w:hAnsiTheme="minorHAnsi" w:cstheme="minorHAnsi"/>
                <w:color w:val="auto"/>
                <w:lang w:eastAsia="en-GB"/>
              </w:rPr>
            </w:pPr>
            <w:r w:rsidRPr="00931C80">
              <w:rPr>
                <w:rFonts w:asciiTheme="minorHAnsi" w:eastAsia="Times New Roman" w:hAnsiTheme="minorHAnsi" w:cstheme="minorHAnsi"/>
                <w:b/>
                <w:i/>
                <w:color w:val="auto"/>
                <w:lang w:eastAsia="en-GB"/>
              </w:rPr>
              <w:t>Pass/Fail – In the event that a Bidder  answers ‘Yes’ to this question, this may constitute a ‘Fail’</w:t>
            </w:r>
          </w:p>
        </w:tc>
        <w:tc>
          <w:tcPr>
            <w:tcW w:w="1403" w:type="pct"/>
            <w:gridSpan w:val="2"/>
          </w:tcPr>
          <w:p w14:paraId="37306C50"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57B7FF0B"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r w:rsidR="001C5DA9" w:rsidRPr="00931C80" w14:paraId="59F00C61"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11C55239" w14:textId="77777777" w:rsidR="001C5DA9" w:rsidRPr="00931C80" w:rsidRDefault="001C5DA9" w:rsidP="001C5DA9">
            <w:pPr>
              <w:tabs>
                <w:tab w:val="left" w:pos="851"/>
                <w:tab w:val="left" w:pos="1843"/>
                <w:tab w:val="left" w:pos="3119"/>
                <w:tab w:val="left" w:pos="4253"/>
              </w:tabs>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b/>
                <w:color w:val="auto"/>
                <w:lang w:eastAsia="en-GB"/>
              </w:rPr>
              <w:t>Section 7: Terms and Conditions</w:t>
            </w:r>
          </w:p>
        </w:tc>
      </w:tr>
      <w:tr w:rsidR="001C5DA9" w:rsidRPr="00931C80" w14:paraId="1BDF0D7D"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917BD80"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 xml:space="preserve">The applicable Terms &amp; Conditions are Falmouth University’s </w:t>
            </w:r>
            <w:r w:rsidRPr="00931C80">
              <w:rPr>
                <w:rFonts w:asciiTheme="minorHAnsi" w:hAnsiTheme="minorHAnsi" w:cstheme="minorHAnsi"/>
                <w:b/>
              </w:rPr>
              <w:t xml:space="preserve">Standard Terms &amp; Conditions for the Purchase of Goods </w:t>
            </w:r>
            <w:r w:rsidRPr="00931C80">
              <w:rPr>
                <w:rFonts w:asciiTheme="minorHAnsi" w:hAnsiTheme="minorHAnsi" w:cstheme="minorHAnsi"/>
              </w:rPr>
              <w:t xml:space="preserve">which is available to view in appendix A.  </w:t>
            </w:r>
          </w:p>
          <w:p w14:paraId="4ECDD6A7"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 xml:space="preserve">If there are specific clauses which cannot be agreed to please set these out in the space provided and provide an explanation.  </w:t>
            </w:r>
          </w:p>
          <w:p w14:paraId="49B0A7DF"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rPr>
              <w:t>Please note that doing this does not guarantee Falmouth University’s acceptance to varied terms and conditions.  Falmouth University holds at its discretion the right to disqualify Bidders who do not agree to Falmouth University’s Terms &amp; Conditions of purchase.</w:t>
            </w:r>
          </w:p>
          <w:p w14:paraId="192502BC" w14:textId="77777777" w:rsidR="001C5DA9" w:rsidRPr="00931C80" w:rsidRDefault="001C5DA9" w:rsidP="001C5DA9">
            <w:pPr>
              <w:tabs>
                <w:tab w:val="left" w:pos="-720"/>
                <w:tab w:val="left" w:pos="0"/>
              </w:tabs>
              <w:suppressAutoHyphens/>
              <w:spacing w:after="120"/>
              <w:jc w:val="both"/>
              <w:rPr>
                <w:rFonts w:asciiTheme="minorHAnsi" w:hAnsiTheme="minorHAnsi" w:cstheme="minorHAnsi"/>
                <w:bCs/>
              </w:rPr>
            </w:pPr>
            <w:r w:rsidRPr="00931C80">
              <w:rPr>
                <w:rFonts w:asciiTheme="minorHAnsi" w:hAnsiTheme="minorHAnsi" w:cstheme="minorHAnsi"/>
                <w:b/>
                <w:i/>
              </w:rPr>
              <w:t>Pass/Fail – In the event that a Bidder is not willing to accept Falmouth University’s Terms and Conditions, this may constitute a ‘Fail’.</w:t>
            </w:r>
          </w:p>
        </w:tc>
        <w:tc>
          <w:tcPr>
            <w:tcW w:w="1403" w:type="pct"/>
            <w:gridSpan w:val="2"/>
          </w:tcPr>
          <w:p w14:paraId="3BE6AF47"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b/>
              </w:rPr>
              <w:t xml:space="preserve">Please indicate that you are tendering in agreement of these terms by selecting the box </w:t>
            </w:r>
            <w:r w:rsidRPr="00931C80">
              <w:rPr>
                <w:rFonts w:asciiTheme="minorHAnsi" w:hAnsiTheme="minorHAnsi" w:cstheme="minorHAnsi"/>
                <w:b/>
              </w:rPr>
              <w:fldChar w:fldCharType="begin">
                <w:ffData>
                  <w:name w:val="Check1"/>
                  <w:enabled/>
                  <w:calcOnExit w:val="0"/>
                  <w:checkBox>
                    <w:sizeAuto/>
                    <w:default w:val="0"/>
                    <w:checked w:val="0"/>
                  </w:checkBox>
                </w:ffData>
              </w:fldChar>
            </w:r>
            <w:r w:rsidRPr="00931C80">
              <w:rPr>
                <w:rFonts w:asciiTheme="minorHAnsi" w:hAnsiTheme="minorHAnsi" w:cstheme="minorHAnsi"/>
                <w:b/>
              </w:rPr>
              <w:instrText xml:space="preserve"> FORMCHECKBOX </w:instrText>
            </w:r>
            <w:r w:rsidR="00C61A54">
              <w:rPr>
                <w:rFonts w:asciiTheme="minorHAnsi" w:hAnsiTheme="minorHAnsi" w:cstheme="minorHAnsi"/>
                <w:b/>
              </w:rPr>
            </w:r>
            <w:r w:rsidR="00C61A54">
              <w:rPr>
                <w:rFonts w:asciiTheme="minorHAnsi" w:hAnsiTheme="minorHAnsi" w:cstheme="minorHAnsi"/>
                <w:b/>
              </w:rPr>
              <w:fldChar w:fldCharType="separate"/>
            </w:r>
            <w:r w:rsidRPr="00931C80">
              <w:rPr>
                <w:rFonts w:asciiTheme="minorHAnsi" w:hAnsiTheme="minorHAnsi" w:cstheme="minorHAnsi"/>
                <w:b/>
              </w:rPr>
              <w:fldChar w:fldCharType="end"/>
            </w:r>
          </w:p>
        </w:tc>
      </w:tr>
      <w:tr w:rsidR="001C5DA9" w:rsidRPr="00931C80" w14:paraId="6290D6A9" w14:textId="77777777" w:rsidTr="001C5DA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57152DF4" w14:textId="77777777" w:rsidR="001C5DA9" w:rsidRPr="00931C80" w:rsidRDefault="001C5DA9" w:rsidP="001C5DA9">
            <w:pPr>
              <w:suppressAutoHyphens/>
              <w:spacing w:after="120"/>
              <w:jc w:val="both"/>
              <w:rPr>
                <w:rFonts w:asciiTheme="minorHAnsi" w:hAnsiTheme="minorHAnsi" w:cstheme="minorHAnsi"/>
                <w:b/>
              </w:rPr>
            </w:pPr>
            <w:r w:rsidRPr="00931C80">
              <w:rPr>
                <w:rFonts w:asciiTheme="minorHAnsi" w:hAnsiTheme="minorHAnsi" w:cstheme="minorHAnsi"/>
                <w:b/>
              </w:rPr>
              <w:t>Section 8: University’s Policies</w:t>
            </w:r>
          </w:p>
        </w:tc>
      </w:tr>
      <w:tr w:rsidR="001C5DA9" w:rsidRPr="00931C80" w14:paraId="5D2269E1" w14:textId="77777777" w:rsidTr="001C5DA9">
        <w:tc>
          <w:tcPr>
            <w:cnfStyle w:val="000010000000" w:firstRow="0" w:lastRow="0" w:firstColumn="0" w:lastColumn="0" w:oddVBand="1" w:evenVBand="0" w:oddHBand="0" w:evenHBand="0" w:firstRowFirstColumn="0" w:firstRowLastColumn="0" w:lastRowFirstColumn="0" w:lastRowLastColumn="0"/>
            <w:tcW w:w="3597" w:type="pct"/>
          </w:tcPr>
          <w:p w14:paraId="6987F63F" w14:textId="77777777" w:rsidR="001C5DA9" w:rsidRPr="00931C80" w:rsidRDefault="001C5DA9" w:rsidP="001C5DA9">
            <w:pPr>
              <w:suppressAutoHyphens/>
              <w:spacing w:after="120"/>
              <w:jc w:val="both"/>
              <w:rPr>
                <w:rFonts w:asciiTheme="minorHAnsi" w:hAnsiTheme="minorHAnsi" w:cstheme="minorHAnsi"/>
              </w:rPr>
            </w:pPr>
            <w:r w:rsidRPr="00931C80">
              <w:rPr>
                <w:rFonts w:asciiTheme="minorHAnsi" w:hAnsiTheme="minorHAnsi" w:cstheme="minorHAnsi"/>
              </w:rPr>
              <w:t>The successful Bidder should be aware of the following University policies and procedures and shall accept and support Falmouth Exeter Plus in compliance with the same principles over the life of the contract period:</w:t>
            </w:r>
          </w:p>
          <w:p w14:paraId="4CAAC7BA" w14:textId="77777777" w:rsidR="00247A65" w:rsidRDefault="00247A65" w:rsidP="001C5DA9">
            <w:pPr>
              <w:suppressAutoHyphens/>
              <w:autoSpaceDN w:val="0"/>
              <w:spacing w:after="200" w:line="276" w:lineRule="auto"/>
              <w:jc w:val="both"/>
              <w:textAlignment w:val="baseline"/>
              <w:rPr>
                <w:rFonts w:asciiTheme="minorHAnsi" w:eastAsia="DejaVu Sans" w:hAnsiTheme="minorHAnsi" w:cstheme="minorHAnsi"/>
                <w:bCs/>
                <w:color w:val="000000" w:themeColor="text1"/>
                <w:kern w:val="3"/>
              </w:rPr>
            </w:pPr>
          </w:p>
          <w:p w14:paraId="1FFEBB76" w14:textId="573FFBC6" w:rsidR="001C5DA9" w:rsidRPr="00247A65" w:rsidRDefault="001C5DA9" w:rsidP="00247A65">
            <w:pPr>
              <w:suppressAutoHyphens/>
              <w:autoSpaceDN w:val="0"/>
              <w:spacing w:line="276" w:lineRule="auto"/>
              <w:jc w:val="both"/>
              <w:textAlignment w:val="baseline"/>
              <w:rPr>
                <w:rFonts w:asciiTheme="minorHAnsi" w:eastAsia="DejaVu Sans" w:hAnsiTheme="minorHAnsi" w:cstheme="minorHAnsi"/>
                <w:b/>
                <w:bCs/>
                <w:color w:val="000000" w:themeColor="text1"/>
                <w:kern w:val="3"/>
              </w:rPr>
            </w:pPr>
            <w:r w:rsidRPr="00247A65">
              <w:rPr>
                <w:rFonts w:asciiTheme="minorHAnsi" w:eastAsia="DejaVu Sans" w:hAnsiTheme="minorHAnsi" w:cstheme="minorHAnsi"/>
                <w:b/>
                <w:bCs/>
                <w:color w:val="000000" w:themeColor="text1"/>
                <w:kern w:val="3"/>
              </w:rPr>
              <w:t>Sustainability and Awareness</w:t>
            </w:r>
          </w:p>
          <w:p w14:paraId="0A6A58EA" w14:textId="3AF2E844" w:rsidR="001C5DA9" w:rsidRDefault="00C61A54" w:rsidP="00247A65">
            <w:pPr>
              <w:suppressAutoHyphens/>
              <w:autoSpaceDN w:val="0"/>
              <w:spacing w:line="276" w:lineRule="auto"/>
              <w:jc w:val="both"/>
              <w:textAlignment w:val="baseline"/>
              <w:rPr>
                <w:rFonts w:asciiTheme="minorHAnsi" w:eastAsia="DejaVu Sans" w:hAnsiTheme="minorHAnsi" w:cstheme="minorHAnsi"/>
                <w:color w:val="0000FF" w:themeColor="hyperlink"/>
                <w:kern w:val="3"/>
                <w:u w:val="single"/>
              </w:rPr>
            </w:pPr>
            <w:hyperlink r:id="rId15" w:history="1">
              <w:r w:rsidR="00247A65" w:rsidRPr="00ED119C">
                <w:rPr>
                  <w:rStyle w:val="Hyperlink"/>
                  <w:rFonts w:asciiTheme="minorHAnsi" w:eastAsia="DejaVu Sans" w:hAnsiTheme="minorHAnsi" w:cstheme="minorHAnsi"/>
                  <w:kern w:val="3"/>
                </w:rPr>
                <w:t>http://www.fxplus.ac.uk/work/sustainability</w:t>
              </w:r>
            </w:hyperlink>
          </w:p>
          <w:p w14:paraId="13C54548" w14:textId="2AF691A8" w:rsidR="00247A65"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503EA662" w14:textId="77777777" w:rsidR="00247A65" w:rsidRPr="00931C80"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2CE1C195" w14:textId="77777777" w:rsidR="001C5DA9" w:rsidRPr="00247A65" w:rsidRDefault="001C5DA9" w:rsidP="00247A65">
            <w:pPr>
              <w:suppressAutoHyphens/>
              <w:autoSpaceDN w:val="0"/>
              <w:spacing w:line="276" w:lineRule="auto"/>
              <w:jc w:val="both"/>
              <w:textAlignment w:val="baseline"/>
              <w:rPr>
                <w:rFonts w:asciiTheme="minorHAnsi" w:eastAsia="DejaVu Sans" w:hAnsiTheme="minorHAnsi" w:cstheme="minorHAnsi"/>
                <w:b/>
                <w:bCs/>
                <w:color w:val="000000" w:themeColor="text1"/>
                <w:kern w:val="3"/>
              </w:rPr>
            </w:pPr>
            <w:r w:rsidRPr="00247A65">
              <w:rPr>
                <w:rFonts w:asciiTheme="minorHAnsi" w:eastAsia="DejaVu Sans" w:hAnsiTheme="minorHAnsi" w:cstheme="minorHAnsi"/>
                <w:b/>
                <w:bCs/>
                <w:color w:val="000000" w:themeColor="text1"/>
                <w:kern w:val="3"/>
              </w:rPr>
              <w:t xml:space="preserve">Sustainable procurement </w:t>
            </w:r>
          </w:p>
          <w:p w14:paraId="6BCC29EC" w14:textId="6F48CF77" w:rsidR="001C5DA9" w:rsidRDefault="00C61A54" w:rsidP="00247A65">
            <w:pPr>
              <w:suppressAutoHyphens/>
              <w:autoSpaceDN w:val="0"/>
              <w:spacing w:line="276" w:lineRule="auto"/>
              <w:jc w:val="both"/>
              <w:textAlignment w:val="baseline"/>
              <w:rPr>
                <w:rFonts w:asciiTheme="minorHAnsi" w:eastAsia="DejaVu Sans" w:hAnsiTheme="minorHAnsi" w:cstheme="minorHAnsi"/>
                <w:color w:val="0000FF" w:themeColor="hyperlink"/>
                <w:kern w:val="3"/>
                <w:u w:val="single"/>
              </w:rPr>
            </w:pPr>
            <w:hyperlink r:id="rId16" w:history="1">
              <w:r w:rsidR="001C5DA9" w:rsidRPr="00931C80">
                <w:rPr>
                  <w:rFonts w:asciiTheme="minorHAnsi" w:eastAsia="DejaVu Sans" w:hAnsiTheme="minorHAnsi" w:cstheme="minorHAnsi"/>
                  <w:color w:val="0000FF" w:themeColor="hyperlink"/>
                  <w:kern w:val="3"/>
                  <w:u w:val="single"/>
                </w:rPr>
                <w:t>http://www.fxplus.ac.uk/work/sustainability/sustainability-policy-and-strategy</w:t>
              </w:r>
            </w:hyperlink>
          </w:p>
          <w:p w14:paraId="574C0B81" w14:textId="33B15233" w:rsidR="00247A65"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34AB3243" w14:textId="77777777" w:rsidR="00247A65" w:rsidRPr="00931C80"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127136CD" w14:textId="77777777" w:rsidR="001C5DA9" w:rsidRPr="00247A65" w:rsidRDefault="001C5DA9" w:rsidP="00247A65">
            <w:pPr>
              <w:suppressAutoHyphens/>
              <w:autoSpaceDN w:val="0"/>
              <w:spacing w:line="276" w:lineRule="auto"/>
              <w:jc w:val="both"/>
              <w:textAlignment w:val="baseline"/>
              <w:rPr>
                <w:rFonts w:asciiTheme="minorHAnsi" w:eastAsia="DejaVu Sans" w:hAnsiTheme="minorHAnsi" w:cstheme="minorHAnsi"/>
                <w:b/>
                <w:bCs/>
                <w:color w:val="000000" w:themeColor="text1"/>
                <w:kern w:val="3"/>
              </w:rPr>
            </w:pPr>
            <w:r w:rsidRPr="00247A65">
              <w:rPr>
                <w:rFonts w:asciiTheme="minorHAnsi" w:eastAsia="DejaVu Sans" w:hAnsiTheme="minorHAnsi" w:cstheme="minorHAnsi"/>
                <w:b/>
                <w:bCs/>
                <w:color w:val="000000" w:themeColor="text1"/>
                <w:kern w:val="3"/>
              </w:rPr>
              <w:t>Health and Safety Policy</w:t>
            </w:r>
          </w:p>
          <w:p w14:paraId="1C5017E3" w14:textId="47D39202" w:rsidR="001C5DA9" w:rsidRDefault="00C61A54" w:rsidP="00247A65">
            <w:pPr>
              <w:suppressAutoHyphens/>
              <w:autoSpaceDN w:val="0"/>
              <w:spacing w:line="276" w:lineRule="auto"/>
              <w:jc w:val="both"/>
              <w:textAlignment w:val="baseline"/>
              <w:rPr>
                <w:rFonts w:asciiTheme="minorHAnsi" w:eastAsia="DejaVu Sans" w:hAnsiTheme="minorHAnsi" w:cstheme="minorHAnsi"/>
                <w:color w:val="0000FF" w:themeColor="hyperlink"/>
                <w:kern w:val="3"/>
                <w:u w:val="single"/>
              </w:rPr>
            </w:pPr>
            <w:hyperlink r:id="rId17" w:history="1">
              <w:r w:rsidR="001C5DA9" w:rsidRPr="00931C80">
                <w:rPr>
                  <w:rFonts w:asciiTheme="minorHAnsi" w:eastAsia="DejaVu Sans" w:hAnsiTheme="minorHAnsi" w:cstheme="minorHAnsi"/>
                  <w:color w:val="0000FF" w:themeColor="hyperlink"/>
                  <w:kern w:val="3"/>
                  <w:u w:val="single"/>
                </w:rPr>
                <w:t>http://www.fxplus.ac.uk/work/health-safety</w:t>
              </w:r>
            </w:hyperlink>
          </w:p>
          <w:p w14:paraId="1A953537" w14:textId="33D06B26" w:rsidR="00247A65"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5DAB6EB0" w14:textId="77777777" w:rsidR="00247A65" w:rsidRPr="00931C80"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47B128E5" w14:textId="77777777" w:rsidR="001C5DA9" w:rsidRPr="00247A65" w:rsidRDefault="001C5DA9" w:rsidP="00247A65">
            <w:pPr>
              <w:suppressAutoHyphens/>
              <w:autoSpaceDN w:val="0"/>
              <w:spacing w:line="276" w:lineRule="auto"/>
              <w:jc w:val="both"/>
              <w:textAlignment w:val="baseline"/>
              <w:rPr>
                <w:rFonts w:asciiTheme="minorHAnsi" w:eastAsia="DejaVu Sans" w:hAnsiTheme="minorHAnsi" w:cstheme="minorHAnsi"/>
                <w:b/>
                <w:bCs/>
                <w:color w:val="000000" w:themeColor="text1"/>
                <w:kern w:val="3"/>
              </w:rPr>
            </w:pPr>
            <w:r w:rsidRPr="00247A65">
              <w:rPr>
                <w:rFonts w:asciiTheme="minorHAnsi" w:eastAsia="DejaVu Sans" w:hAnsiTheme="minorHAnsi" w:cstheme="minorHAnsi"/>
                <w:b/>
                <w:bCs/>
                <w:color w:val="000000" w:themeColor="text1"/>
                <w:kern w:val="3"/>
              </w:rPr>
              <w:t>Freedom of Information Act</w:t>
            </w:r>
          </w:p>
          <w:p w14:paraId="727AB354" w14:textId="13244852" w:rsidR="001C5DA9" w:rsidRDefault="00C61A54" w:rsidP="00247A65">
            <w:pPr>
              <w:suppressAutoHyphens/>
              <w:autoSpaceDN w:val="0"/>
              <w:spacing w:line="276" w:lineRule="auto"/>
              <w:jc w:val="both"/>
              <w:textAlignment w:val="baseline"/>
              <w:rPr>
                <w:rFonts w:asciiTheme="minorHAnsi" w:eastAsia="DejaVu Sans" w:hAnsiTheme="minorHAnsi" w:cstheme="minorHAnsi"/>
                <w:color w:val="0000FF" w:themeColor="hyperlink"/>
                <w:kern w:val="3"/>
                <w:u w:val="single"/>
              </w:rPr>
            </w:pPr>
            <w:hyperlink r:id="rId18" w:history="1">
              <w:r w:rsidR="001C5DA9" w:rsidRPr="00931C80">
                <w:rPr>
                  <w:rFonts w:asciiTheme="minorHAnsi" w:eastAsia="DejaVu Sans" w:hAnsiTheme="minorHAnsi" w:cstheme="minorHAnsi"/>
                  <w:color w:val="0000FF" w:themeColor="hyperlink"/>
                  <w:kern w:val="3"/>
                  <w:u w:val="single"/>
                </w:rPr>
                <w:t>http://www.fxplus.ac.uk/sites/default/files/documents/fx_plus_foi_charging_policy_oct_2013.pdf</w:t>
              </w:r>
            </w:hyperlink>
          </w:p>
          <w:p w14:paraId="71F71F7E" w14:textId="2B03A314" w:rsidR="00247A65"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4594083D" w14:textId="15D90D55" w:rsidR="00247A65" w:rsidRDefault="00247A65" w:rsidP="00247A65">
            <w:pPr>
              <w:suppressAutoHyphens/>
              <w:autoSpaceDN w:val="0"/>
              <w:spacing w:line="276" w:lineRule="auto"/>
              <w:jc w:val="both"/>
              <w:textAlignment w:val="baseline"/>
              <w:rPr>
                <w:rFonts w:asciiTheme="minorHAnsi" w:eastAsia="DejaVu Sans" w:hAnsiTheme="minorHAnsi" w:cstheme="minorHAnsi"/>
                <w:bCs/>
                <w:color w:val="000000" w:themeColor="text1"/>
                <w:kern w:val="3"/>
              </w:rPr>
            </w:pPr>
          </w:p>
          <w:p w14:paraId="683E8B0F" w14:textId="68461AF9" w:rsidR="001C5DA9" w:rsidRPr="0073561D" w:rsidRDefault="001C5DA9" w:rsidP="001C5DA9">
            <w:pPr>
              <w:suppressAutoHyphens/>
              <w:spacing w:after="120"/>
              <w:jc w:val="both"/>
              <w:rPr>
                <w:rFonts w:asciiTheme="minorHAnsi" w:eastAsia="Times New Roman" w:hAnsiTheme="minorHAnsi" w:cstheme="minorHAnsi"/>
                <w:b/>
                <w:color w:val="auto"/>
                <w:lang w:eastAsia="en-GB"/>
              </w:rPr>
            </w:pPr>
            <w:r w:rsidRPr="0073561D">
              <w:rPr>
                <w:rFonts w:asciiTheme="minorHAnsi" w:eastAsia="Times New Roman" w:hAnsiTheme="minorHAnsi" w:cstheme="minorHAnsi"/>
                <w:b/>
                <w:color w:val="auto"/>
                <w:lang w:eastAsia="en-GB"/>
              </w:rPr>
              <w:t xml:space="preserve">Modern Slavery Act  </w:t>
            </w:r>
          </w:p>
          <w:p w14:paraId="4269ADDE"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The Successful bidder shall comply with</w:t>
            </w:r>
            <w:bookmarkStart w:id="5" w:name="a311954"/>
            <w:bookmarkEnd w:id="5"/>
            <w:r w:rsidRPr="00931C80">
              <w:rPr>
                <w:rFonts w:asciiTheme="minorHAnsi" w:eastAsia="Times New Roman" w:hAnsiTheme="minorHAnsi" w:cstheme="minorHAnsi"/>
                <w:bCs/>
                <w:color w:val="auto"/>
                <w:lang w:eastAsia="en-GB"/>
              </w:rPr>
              <w:t xml:space="preserve"> all applicable laws, statutes, regulations and codes from time to time in force including but not limited to the Modern Slavery Act 2015; and</w:t>
            </w:r>
          </w:p>
          <w:p w14:paraId="6B3FFB4E"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 xml:space="preserve">The Successful bidder presents and warrants that </w:t>
            </w:r>
            <w:bookmarkStart w:id="6" w:name="a395540"/>
            <w:bookmarkStart w:id="7" w:name="a637165"/>
            <w:bookmarkEnd w:id="6"/>
            <w:bookmarkEnd w:id="7"/>
            <w:r w:rsidRPr="00931C80">
              <w:rPr>
                <w:rFonts w:asciiTheme="minorHAnsi" w:eastAsia="Times New Roman" w:hAnsiTheme="minorHAnsi" w:cstheme="minorHAnsi"/>
                <w:bCs/>
                <w:color w:val="auto"/>
                <w:lang w:eastAsia="en-GB"/>
              </w:rPr>
              <w:t>neither the bidder nor any of its officers, employees or other persons associated with it:</w:t>
            </w:r>
          </w:p>
          <w:p w14:paraId="1098E17D" w14:textId="77777777" w:rsidR="001C5DA9" w:rsidRPr="00931C80" w:rsidRDefault="001C5DA9" w:rsidP="00CE4544">
            <w:pPr>
              <w:numPr>
                <w:ilvl w:val="1"/>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has been convicted of any offence involving slavery and human trafficking; and</w:t>
            </w:r>
          </w:p>
          <w:p w14:paraId="540F3F84" w14:textId="77777777" w:rsidR="001C5DA9" w:rsidRPr="00931C80" w:rsidRDefault="001C5DA9" w:rsidP="00CE4544">
            <w:pPr>
              <w:numPr>
                <w:ilvl w:val="1"/>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to the best of its knowledge, has been or is the subject of any investigation, inquiry or enforcement proceedings by any governmental, administrative or regulatory body regarding any offence or alleged offence of or in connection with slavery and human trafficking;</w:t>
            </w:r>
          </w:p>
          <w:p w14:paraId="68049340" w14:textId="77777777" w:rsidR="001C5DA9" w:rsidRPr="00931C80" w:rsidRDefault="001C5DA9" w:rsidP="00CE4544">
            <w:pPr>
              <w:numPr>
                <w:ilvl w:val="0"/>
                <w:numId w:val="14"/>
              </w:numPr>
              <w:suppressAutoHyphens/>
              <w:spacing w:after="120"/>
              <w:jc w:val="both"/>
              <w:rPr>
                <w:rFonts w:asciiTheme="minorHAnsi" w:eastAsia="Times New Roman" w:hAnsiTheme="minorHAnsi" w:cstheme="minorHAnsi"/>
                <w:bCs/>
                <w:color w:val="auto"/>
                <w:lang w:eastAsia="en-GB"/>
              </w:rPr>
            </w:pPr>
            <w:r w:rsidRPr="00931C80">
              <w:rPr>
                <w:rFonts w:asciiTheme="minorHAnsi" w:eastAsia="Times New Roman" w:hAnsiTheme="minorHAnsi" w:cstheme="minorHAnsi"/>
                <w:bCs/>
                <w:color w:val="auto"/>
                <w:lang w:eastAsia="en-GB"/>
              </w:rPr>
              <w:t>The Successful bidder shall implement due diligence procedures for its own suppliers, subcontractors and other participants in its supply chains, to ensure that there is no slavery or human trafficking in its supply chains.</w:t>
            </w:r>
          </w:p>
          <w:p w14:paraId="1291F876" w14:textId="77777777" w:rsidR="001C5DA9" w:rsidRPr="00931C80" w:rsidRDefault="001C5DA9" w:rsidP="001C5DA9">
            <w:pPr>
              <w:suppressAutoHyphens/>
              <w:spacing w:after="120"/>
              <w:jc w:val="both"/>
              <w:rPr>
                <w:rFonts w:asciiTheme="minorHAnsi" w:eastAsia="Times New Roman" w:hAnsiTheme="minorHAnsi" w:cstheme="minorHAnsi"/>
                <w:color w:val="auto"/>
                <w:lang w:eastAsia="en-GB"/>
              </w:rPr>
            </w:pPr>
          </w:p>
          <w:p w14:paraId="04F5842A" w14:textId="77777777" w:rsidR="001C5DA9" w:rsidRPr="00931C80" w:rsidRDefault="001C5DA9" w:rsidP="001C5DA9">
            <w:pPr>
              <w:suppressAutoHyphens/>
              <w:spacing w:after="120"/>
              <w:jc w:val="both"/>
              <w:rPr>
                <w:rFonts w:asciiTheme="minorHAnsi" w:eastAsia="Times New Roman" w:hAnsiTheme="minorHAnsi" w:cstheme="minorHAnsi"/>
                <w:b/>
                <w:color w:val="auto"/>
                <w:lang w:eastAsia="en-GB"/>
              </w:rPr>
            </w:pPr>
            <w:r w:rsidRPr="00931C80">
              <w:rPr>
                <w:rFonts w:asciiTheme="minorHAnsi" w:eastAsia="Times New Roman" w:hAnsiTheme="minorHAnsi" w:cstheme="minorHAnsi"/>
                <w:color w:val="auto"/>
                <w:lang w:eastAsia="en-GB"/>
              </w:rPr>
              <w:t>Please confirm that you agree to follow the principles in these policies during the life of the contract</w:t>
            </w:r>
            <w:r w:rsidRPr="00931C80">
              <w:rPr>
                <w:rFonts w:asciiTheme="minorHAnsi" w:eastAsia="Times New Roman" w:hAnsiTheme="minorHAnsi" w:cstheme="minorHAnsi"/>
                <w:b/>
                <w:color w:val="auto"/>
                <w:lang w:eastAsia="en-GB"/>
              </w:rPr>
              <w:t xml:space="preserve">. </w:t>
            </w:r>
            <w:r w:rsidRPr="00931C80">
              <w:rPr>
                <w:rFonts w:asciiTheme="minorHAnsi" w:eastAsia="Times New Roman" w:hAnsiTheme="minorHAnsi" w:cstheme="minorHAnsi"/>
                <w:color w:val="auto"/>
                <w:lang w:eastAsia="en-GB"/>
              </w:rPr>
              <w:t>You may wish to provide copies of relevant policies of your own.</w:t>
            </w:r>
          </w:p>
        </w:tc>
        <w:tc>
          <w:tcPr>
            <w:tcW w:w="1403" w:type="pct"/>
            <w:gridSpan w:val="2"/>
          </w:tcPr>
          <w:p w14:paraId="59DBE2B3" w14:textId="77777777" w:rsidR="001C5DA9" w:rsidRPr="00931C80" w:rsidRDefault="001C5DA9" w:rsidP="001C5DA9">
            <w:pPr>
              <w:widowControl w:val="0"/>
              <w:tabs>
                <w:tab w:val="center" w:pos="4513"/>
                <w:tab w:val="right" w:pos="9026"/>
              </w:tabs>
              <w:suppressAutoHyphens/>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lastRenderedPageBreak/>
              <w:fldChar w:fldCharType="begin">
                <w:ffData>
                  <w:name w:val="Check3"/>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Yes</w:t>
            </w:r>
          </w:p>
          <w:p w14:paraId="6394C3A5" w14:textId="77777777" w:rsidR="001C5DA9" w:rsidRPr="00931C80" w:rsidRDefault="001C5DA9" w:rsidP="001C5DA9">
            <w:pPr>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931C80">
              <w:rPr>
                <w:rFonts w:asciiTheme="minorHAnsi" w:hAnsiTheme="minorHAnsi" w:cstheme="minorHAnsi"/>
                <w:color w:val="000080"/>
              </w:rPr>
              <w:fldChar w:fldCharType="begin">
                <w:ffData>
                  <w:name w:val=""/>
                  <w:enabled/>
                  <w:calcOnExit w:val="0"/>
                  <w:checkBox>
                    <w:sizeAuto/>
                    <w:default w:val="0"/>
                  </w:checkBox>
                </w:ffData>
              </w:fldChar>
            </w:r>
            <w:r w:rsidRPr="00931C80">
              <w:rPr>
                <w:rFonts w:asciiTheme="minorHAnsi" w:hAnsiTheme="minorHAnsi" w:cstheme="minorHAnsi"/>
                <w:color w:val="000080"/>
              </w:rPr>
              <w:instrText xml:space="preserve"> FORMCHECKBOX </w:instrText>
            </w:r>
            <w:r w:rsidR="00C61A54">
              <w:rPr>
                <w:rFonts w:asciiTheme="minorHAnsi" w:hAnsiTheme="minorHAnsi" w:cstheme="minorHAnsi"/>
                <w:color w:val="000080"/>
              </w:rPr>
            </w:r>
            <w:r w:rsidR="00C61A54">
              <w:rPr>
                <w:rFonts w:asciiTheme="minorHAnsi" w:hAnsiTheme="minorHAnsi" w:cstheme="minorHAnsi"/>
                <w:color w:val="000080"/>
              </w:rPr>
              <w:fldChar w:fldCharType="separate"/>
            </w:r>
            <w:r w:rsidRPr="00931C80">
              <w:rPr>
                <w:rFonts w:asciiTheme="minorHAnsi" w:hAnsiTheme="minorHAnsi" w:cstheme="minorHAnsi"/>
                <w:color w:val="000080"/>
              </w:rPr>
              <w:fldChar w:fldCharType="end"/>
            </w:r>
            <w:r w:rsidRPr="00931C80">
              <w:rPr>
                <w:rFonts w:asciiTheme="minorHAnsi" w:eastAsia="Arial" w:hAnsiTheme="minorHAnsi" w:cstheme="minorHAnsi"/>
              </w:rPr>
              <w:t xml:space="preserve">   No    </w:t>
            </w:r>
          </w:p>
        </w:tc>
      </w:tr>
    </w:tbl>
    <w:p w14:paraId="661D4DFF" w14:textId="3D7EB0D8" w:rsidR="00F42B80" w:rsidRDefault="00F42B80" w:rsidP="001C5DA9">
      <w:pPr>
        <w:spacing w:after="200" w:line="276" w:lineRule="auto"/>
        <w:rPr>
          <w:rFonts w:asciiTheme="minorHAnsi" w:hAnsiTheme="minorHAnsi" w:cstheme="minorHAnsi"/>
          <w:b/>
        </w:rPr>
      </w:pPr>
    </w:p>
    <w:p w14:paraId="1DA0E44E" w14:textId="77777777" w:rsidR="00E700B0" w:rsidRDefault="00E700B0" w:rsidP="001C5DA9">
      <w:pPr>
        <w:spacing w:after="200" w:line="276" w:lineRule="auto"/>
        <w:rPr>
          <w:rFonts w:asciiTheme="minorHAnsi" w:hAnsiTheme="minorHAnsi" w:cstheme="minorHAnsi"/>
          <w:b/>
        </w:rPr>
      </w:pPr>
    </w:p>
    <w:p w14:paraId="3AC73C0C" w14:textId="167C19D7" w:rsidR="001C5DA9" w:rsidRDefault="00194FBF" w:rsidP="00247A65">
      <w:pPr>
        <w:spacing w:line="276" w:lineRule="auto"/>
        <w:rPr>
          <w:rFonts w:asciiTheme="minorHAnsi" w:hAnsiTheme="minorHAnsi" w:cstheme="minorHAnsi"/>
          <w:b/>
          <w:sz w:val="28"/>
          <w:szCs w:val="28"/>
        </w:rPr>
      </w:pPr>
      <w:r>
        <w:rPr>
          <w:rFonts w:asciiTheme="minorHAnsi" w:hAnsiTheme="minorHAnsi" w:cstheme="minorHAnsi"/>
          <w:b/>
          <w:sz w:val="28"/>
          <w:szCs w:val="28"/>
        </w:rPr>
        <w:t>10</w:t>
      </w:r>
      <w:r w:rsidRPr="00194FBF">
        <w:rPr>
          <w:rFonts w:asciiTheme="minorHAnsi" w:hAnsiTheme="minorHAnsi" w:cstheme="minorHAnsi"/>
          <w:b/>
          <w:sz w:val="28"/>
          <w:szCs w:val="28"/>
        </w:rPr>
        <w:t>.</w:t>
      </w:r>
      <w:r w:rsidRPr="00194FBF">
        <w:rPr>
          <w:rFonts w:asciiTheme="minorHAnsi" w:hAnsiTheme="minorHAnsi" w:cstheme="minorHAnsi"/>
          <w:b/>
          <w:sz w:val="28"/>
          <w:szCs w:val="28"/>
        </w:rPr>
        <w:tab/>
      </w:r>
      <w:r>
        <w:rPr>
          <w:rFonts w:asciiTheme="minorHAnsi" w:hAnsiTheme="minorHAnsi" w:cstheme="minorHAnsi"/>
          <w:b/>
          <w:sz w:val="28"/>
          <w:szCs w:val="28"/>
        </w:rPr>
        <w:t>DECLARATION</w:t>
      </w:r>
    </w:p>
    <w:p w14:paraId="31F7FB43" w14:textId="4A694D7B" w:rsidR="00247A65" w:rsidRPr="00931C80" w:rsidRDefault="00247A65" w:rsidP="00247A65">
      <w:pPr>
        <w:spacing w:line="276" w:lineRule="auto"/>
        <w:rPr>
          <w:rFonts w:asciiTheme="minorHAnsi" w:eastAsia="DejaVu Sans" w:hAnsiTheme="minorHAnsi" w:cstheme="minorHAnsi"/>
          <w:color w:val="FF0000"/>
          <w:kern w:val="3"/>
        </w:rPr>
      </w:pPr>
    </w:p>
    <w:tbl>
      <w:tblPr>
        <w:tblStyle w:val="LightList-Accent21"/>
        <w:tblW w:w="5019" w:type="pct"/>
        <w:tblLayout w:type="fixed"/>
        <w:tblLook w:val="0000" w:firstRow="0" w:lastRow="0" w:firstColumn="0" w:lastColumn="0" w:noHBand="0" w:noVBand="0"/>
      </w:tblPr>
      <w:tblGrid>
        <w:gridCol w:w="6412"/>
        <w:gridCol w:w="3805"/>
      </w:tblGrid>
      <w:tr w:rsidR="001C5DA9" w:rsidRPr="00931C80" w14:paraId="1D8882EB" w14:textId="77777777" w:rsidTr="001C5DA9">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5000" w:type="pct"/>
            <w:gridSpan w:val="2"/>
          </w:tcPr>
          <w:p w14:paraId="085770A1" w14:textId="77777777" w:rsidR="001C5DA9" w:rsidRPr="00931C80" w:rsidRDefault="001C5DA9" w:rsidP="001C5DA9">
            <w:pPr>
              <w:widowControl w:val="0"/>
              <w:suppressAutoHyphens/>
              <w:spacing w:after="120"/>
              <w:jc w:val="both"/>
              <w:rPr>
                <w:rFonts w:asciiTheme="minorHAnsi" w:eastAsia="Arial" w:hAnsiTheme="minorHAnsi" w:cstheme="minorHAnsi"/>
                <w:b/>
              </w:rPr>
            </w:pPr>
            <w:r w:rsidRPr="00931C80">
              <w:rPr>
                <w:rFonts w:asciiTheme="minorHAnsi" w:eastAsia="Arial" w:hAnsiTheme="minorHAnsi" w:cstheme="minorHAnsi"/>
                <w:b/>
                <w:shd w:val="clear" w:color="auto" w:fill="DBE5F1"/>
              </w:rPr>
              <w:t>Declaration</w:t>
            </w:r>
          </w:p>
        </w:tc>
      </w:tr>
      <w:tr w:rsidR="001C5DA9" w:rsidRPr="00931C80" w14:paraId="68F1DBFB" w14:textId="77777777" w:rsidTr="00666C64">
        <w:trPr>
          <w:trHeight w:val="2286"/>
        </w:trPr>
        <w:tc>
          <w:tcPr>
            <w:cnfStyle w:val="000010000000" w:firstRow="0" w:lastRow="0" w:firstColumn="0" w:lastColumn="0" w:oddVBand="1" w:evenVBand="0" w:oddHBand="0" w:evenHBand="0" w:firstRowFirstColumn="0" w:firstRowLastColumn="0" w:lastRowFirstColumn="0" w:lastRowLastColumn="0"/>
            <w:tcW w:w="5000" w:type="pct"/>
            <w:gridSpan w:val="2"/>
          </w:tcPr>
          <w:p w14:paraId="19132E37"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declare that to the best of my knowledge the answers submitted to these questions are correct. I understand that the information will be used in the selection process to assess my organisation’s suitability to be invited to participate further in this procurement, and I am signing on behalf of......................... (</w:t>
            </w:r>
            <w:r w:rsidRPr="00931C80">
              <w:rPr>
                <w:rFonts w:asciiTheme="minorHAnsi" w:eastAsia="Arial" w:hAnsiTheme="minorHAnsi" w:cstheme="minorHAnsi"/>
                <w:b/>
              </w:rPr>
              <w:t>Insert name of Bidder</w:t>
            </w:r>
            <w:r w:rsidRPr="00931C80">
              <w:rPr>
                <w:rFonts w:asciiTheme="minorHAnsi" w:eastAsia="Arial" w:hAnsiTheme="minorHAnsi" w:cstheme="minorHAnsi"/>
              </w:rPr>
              <w:t xml:space="preserve">). </w:t>
            </w:r>
          </w:p>
          <w:p w14:paraId="0FE0BA57"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understand that Falmouth University may reject my submission if there is a failure to answer all relevant questions fully or if I provide false/misleading information. I have provided a full list of any Appendices used to provide additional information in response to questions.</w:t>
            </w:r>
          </w:p>
          <w:p w14:paraId="6F74A52F" w14:textId="4235420B" w:rsidR="001C5DA9" w:rsidRPr="00931C80" w:rsidRDefault="001C5DA9" w:rsidP="007D7F81">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I also declare that there is no conflict of interest in relation to Falmouth University’s requirement.</w:t>
            </w:r>
          </w:p>
        </w:tc>
      </w:tr>
      <w:tr w:rsidR="001C5DA9" w:rsidRPr="00931C80" w14:paraId="5680C4BE"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5000" w:type="pct"/>
            <w:gridSpan w:val="2"/>
          </w:tcPr>
          <w:p w14:paraId="21911935"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b/>
              </w:rPr>
              <w:t>ITT COMPLETED BY</w:t>
            </w:r>
          </w:p>
        </w:tc>
      </w:tr>
      <w:tr w:rsidR="001C5DA9" w:rsidRPr="00931C80" w14:paraId="55BE020F" w14:textId="77777777" w:rsidTr="001C5DA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25089999"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lastRenderedPageBreak/>
              <w:t>Name</w:t>
            </w:r>
          </w:p>
        </w:tc>
        <w:tc>
          <w:tcPr>
            <w:tcW w:w="1862" w:type="pct"/>
          </w:tcPr>
          <w:p w14:paraId="55F93DA0" w14:textId="77777777" w:rsidR="001C5DA9" w:rsidRPr="00931C80" w:rsidRDefault="001C5DA9" w:rsidP="001C5DA9">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645E7249"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7561D89B"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Role in organisation</w:t>
            </w:r>
          </w:p>
        </w:tc>
        <w:tc>
          <w:tcPr>
            <w:tcW w:w="1862" w:type="pct"/>
          </w:tcPr>
          <w:p w14:paraId="45BFA65F" w14:textId="77777777" w:rsidR="001C5DA9" w:rsidRPr="00931C80" w:rsidRDefault="001C5DA9" w:rsidP="001C5DA9">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C5DA9" w:rsidRPr="00931C80" w14:paraId="5E0BC712" w14:textId="77777777" w:rsidTr="001C5DA9">
        <w:trPr>
          <w:trHeight w:val="260"/>
        </w:trPr>
        <w:tc>
          <w:tcPr>
            <w:cnfStyle w:val="000010000000" w:firstRow="0" w:lastRow="0" w:firstColumn="0" w:lastColumn="0" w:oddVBand="1" w:evenVBand="0" w:oddHBand="0" w:evenHBand="0" w:firstRowFirstColumn="0" w:firstRowLastColumn="0" w:lastRowFirstColumn="0" w:lastRowLastColumn="0"/>
            <w:tcW w:w="3138" w:type="pct"/>
          </w:tcPr>
          <w:p w14:paraId="16534A51"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eastAsia="Arial" w:hAnsiTheme="minorHAnsi" w:cstheme="minorHAnsi"/>
              </w:rPr>
              <w:t>Date</w:t>
            </w:r>
          </w:p>
        </w:tc>
        <w:tc>
          <w:tcPr>
            <w:tcW w:w="1862" w:type="pct"/>
          </w:tcPr>
          <w:p w14:paraId="1456B934" w14:textId="77777777" w:rsidR="001C5DA9" w:rsidRPr="00931C80" w:rsidRDefault="001C5DA9" w:rsidP="001C5DA9">
            <w:pPr>
              <w:widowControl w:val="0"/>
              <w:suppressAutoHyphens/>
              <w:spacing w:after="12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1C5DA9" w:rsidRPr="00931C80" w14:paraId="726991C3" w14:textId="77777777" w:rsidTr="001C5DA9">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3138" w:type="pct"/>
          </w:tcPr>
          <w:p w14:paraId="04E0ECD0" w14:textId="77777777" w:rsidR="001C5DA9" w:rsidRPr="00931C80" w:rsidRDefault="001C5DA9" w:rsidP="001C5DA9">
            <w:pPr>
              <w:widowControl w:val="0"/>
              <w:suppressAutoHyphens/>
              <w:spacing w:after="120"/>
              <w:jc w:val="both"/>
              <w:rPr>
                <w:rFonts w:asciiTheme="minorHAnsi" w:hAnsiTheme="minorHAnsi" w:cstheme="minorHAnsi"/>
              </w:rPr>
            </w:pPr>
            <w:r w:rsidRPr="00931C80">
              <w:rPr>
                <w:rFonts w:asciiTheme="minorHAnsi" w:hAnsiTheme="minorHAnsi" w:cstheme="minorHAnsi"/>
              </w:rPr>
              <w:t>Signature</w:t>
            </w:r>
          </w:p>
        </w:tc>
        <w:tc>
          <w:tcPr>
            <w:tcW w:w="1862" w:type="pct"/>
          </w:tcPr>
          <w:p w14:paraId="43E990EC" w14:textId="77777777" w:rsidR="001C5DA9" w:rsidRPr="00931C80" w:rsidRDefault="001C5DA9" w:rsidP="001C5DA9">
            <w:pPr>
              <w:widowControl w:val="0"/>
              <w:suppressAutoHyphens/>
              <w:spacing w:after="12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468DCB57" w14:textId="090CB12E" w:rsidR="00666C64" w:rsidRDefault="00666C64" w:rsidP="008717DF">
      <w:pPr>
        <w:suppressAutoHyphens/>
        <w:spacing w:after="240"/>
        <w:jc w:val="both"/>
        <w:rPr>
          <w:rFonts w:asciiTheme="minorHAnsi" w:hAnsiTheme="minorHAnsi" w:cstheme="minorHAnsi"/>
          <w:b/>
        </w:rPr>
      </w:pPr>
      <w:bookmarkStart w:id="8" w:name="a707079"/>
      <w:bookmarkStart w:id="9" w:name="d41486e178"/>
      <w:bookmarkStart w:id="10" w:name="a624220"/>
      <w:bookmarkStart w:id="11" w:name="a965695"/>
      <w:bookmarkStart w:id="12" w:name="a912288"/>
      <w:bookmarkStart w:id="13" w:name="a555760"/>
      <w:bookmarkStart w:id="14" w:name="a890926"/>
      <w:bookmarkEnd w:id="1"/>
      <w:bookmarkEnd w:id="8"/>
      <w:bookmarkEnd w:id="9"/>
      <w:bookmarkEnd w:id="10"/>
      <w:bookmarkEnd w:id="11"/>
      <w:bookmarkEnd w:id="12"/>
      <w:bookmarkEnd w:id="13"/>
      <w:bookmarkEnd w:id="14"/>
    </w:p>
    <w:p w14:paraId="46F5D97F" w14:textId="47CF09C3" w:rsidR="009A480F" w:rsidRDefault="009A480F" w:rsidP="008717DF">
      <w:pPr>
        <w:suppressAutoHyphens/>
        <w:spacing w:after="240"/>
        <w:jc w:val="both"/>
        <w:rPr>
          <w:rFonts w:asciiTheme="minorHAnsi" w:hAnsiTheme="minorHAnsi" w:cstheme="minorHAnsi"/>
          <w:b/>
        </w:rPr>
      </w:pPr>
    </w:p>
    <w:p w14:paraId="6CB66AC8" w14:textId="77777777" w:rsidR="009A480F" w:rsidRDefault="009A480F" w:rsidP="008717DF">
      <w:pPr>
        <w:suppressAutoHyphens/>
        <w:spacing w:after="240"/>
        <w:jc w:val="both"/>
        <w:rPr>
          <w:rFonts w:asciiTheme="minorHAnsi" w:hAnsiTheme="minorHAnsi" w:cstheme="minorHAnsi"/>
          <w:b/>
        </w:rPr>
      </w:pPr>
    </w:p>
    <w:p w14:paraId="0491DFCD" w14:textId="385C4347" w:rsidR="001D2180" w:rsidRPr="00931C80" w:rsidRDefault="00217822" w:rsidP="008717DF">
      <w:pPr>
        <w:suppressAutoHyphens/>
        <w:spacing w:after="240"/>
        <w:jc w:val="both"/>
        <w:rPr>
          <w:rFonts w:asciiTheme="minorHAnsi" w:hAnsiTheme="minorHAnsi" w:cstheme="minorHAnsi"/>
          <w:b/>
        </w:rPr>
      </w:pPr>
      <w:r w:rsidRPr="00931C80">
        <w:rPr>
          <w:rFonts w:asciiTheme="minorHAnsi" w:hAnsiTheme="minorHAnsi" w:cstheme="minorHAnsi"/>
          <w:b/>
        </w:rPr>
        <w:t>Appendix 1</w:t>
      </w:r>
      <w:bookmarkStart w:id="15" w:name="_MON_1528635534"/>
      <w:bookmarkEnd w:id="15"/>
      <w:r w:rsidR="006133DD">
        <w:rPr>
          <w:rFonts w:asciiTheme="minorHAnsi" w:hAnsiTheme="minorHAnsi" w:cstheme="minorHAnsi"/>
          <w:b/>
        </w:rPr>
        <w:t>:</w:t>
      </w:r>
    </w:p>
    <w:p w14:paraId="09C5D703" w14:textId="4CE880FC" w:rsidR="002264AC" w:rsidRDefault="006133DD" w:rsidP="003B48E4">
      <w:pPr>
        <w:rPr>
          <w:rFonts w:asciiTheme="minorHAnsi" w:hAnsiTheme="minorHAnsi" w:cstheme="minorHAnsi"/>
          <w:b/>
        </w:rPr>
      </w:pPr>
      <w:r w:rsidRPr="006133DD">
        <w:rPr>
          <w:rFonts w:asciiTheme="minorHAnsi" w:hAnsiTheme="minorHAnsi" w:cstheme="minorHAnsi"/>
          <w:b/>
          <w:sz w:val="32"/>
          <w:szCs w:val="32"/>
        </w:rPr>
        <w:t>Supplier Application Form</w:t>
      </w:r>
      <w:r>
        <w:rPr>
          <w:rFonts w:asciiTheme="minorHAnsi" w:hAnsiTheme="minorHAnsi" w:cstheme="minorHAnsi"/>
          <w:b/>
        </w:rPr>
        <w:t xml:space="preserve"> (To be Completed and sent along with your tender proposal)</w:t>
      </w:r>
    </w:p>
    <w:p w14:paraId="0EA92E2C" w14:textId="649A5262" w:rsidR="006133DD" w:rsidRDefault="006133DD" w:rsidP="003B48E4">
      <w:pPr>
        <w:rPr>
          <w:rFonts w:asciiTheme="minorHAnsi" w:hAnsiTheme="minorHAnsi" w:cstheme="minorHAnsi"/>
          <w:b/>
        </w:rPr>
      </w:pPr>
    </w:p>
    <w:p w14:paraId="0F5760EE" w14:textId="673A4F84" w:rsidR="009F4A25" w:rsidRDefault="009F4A25" w:rsidP="003B48E4">
      <w:pPr>
        <w:rPr>
          <w:rFonts w:asciiTheme="minorHAnsi" w:hAnsiTheme="minorHAnsi" w:cstheme="minorHAnsi"/>
          <w:b/>
        </w:rPr>
      </w:pPr>
    </w:p>
    <w:bookmarkStart w:id="16" w:name="_MON_1610523447"/>
    <w:bookmarkEnd w:id="16"/>
    <w:p w14:paraId="43095E15" w14:textId="47E2D882" w:rsidR="00247A65" w:rsidRDefault="00497310" w:rsidP="003B48E4">
      <w:pPr>
        <w:rPr>
          <w:rFonts w:asciiTheme="minorHAnsi" w:hAnsiTheme="minorHAnsi" w:cstheme="minorHAnsi"/>
          <w:b/>
        </w:rPr>
      </w:pPr>
      <w:r>
        <w:rPr>
          <w:rFonts w:asciiTheme="minorHAnsi" w:hAnsiTheme="minorHAnsi" w:cstheme="minorHAnsi"/>
          <w:b/>
        </w:rPr>
        <w:object w:dxaOrig="1543" w:dyaOrig="995" w14:anchorId="6498C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9" o:title=""/>
          </v:shape>
          <o:OLEObject Type="Embed" ProgID="Word.Document.12" ShapeID="_x0000_i1025" DrawAspect="Icon" ObjectID="_1610526684" r:id="rId20">
            <o:FieldCodes>\s</o:FieldCodes>
          </o:OLEObject>
        </w:object>
      </w:r>
    </w:p>
    <w:p w14:paraId="3DA8F42F" w14:textId="77777777" w:rsidR="00247A65" w:rsidRDefault="00247A65" w:rsidP="003B48E4">
      <w:pPr>
        <w:rPr>
          <w:rFonts w:asciiTheme="minorHAnsi" w:hAnsiTheme="minorHAnsi" w:cstheme="minorHAnsi"/>
          <w:b/>
        </w:rPr>
      </w:pPr>
    </w:p>
    <w:p w14:paraId="15D4942E" w14:textId="35CEE400" w:rsidR="006133DD" w:rsidRDefault="006133DD" w:rsidP="003B48E4">
      <w:pPr>
        <w:rPr>
          <w:rFonts w:asciiTheme="minorHAnsi" w:hAnsiTheme="minorHAnsi" w:cstheme="minorHAnsi"/>
          <w:b/>
        </w:rPr>
      </w:pPr>
    </w:p>
    <w:p w14:paraId="5D0DB15C" w14:textId="38F7D868" w:rsidR="006133DD" w:rsidRDefault="006133DD" w:rsidP="003B48E4">
      <w:pPr>
        <w:rPr>
          <w:rFonts w:asciiTheme="minorHAnsi" w:hAnsiTheme="minorHAnsi" w:cstheme="minorHAnsi"/>
          <w:b/>
        </w:rPr>
      </w:pPr>
      <w:r>
        <w:rPr>
          <w:rFonts w:asciiTheme="minorHAnsi" w:hAnsiTheme="minorHAnsi" w:cstheme="minorHAnsi"/>
          <w:b/>
        </w:rPr>
        <w:t>Appendix 2:</w:t>
      </w:r>
    </w:p>
    <w:p w14:paraId="56E57F53" w14:textId="285B6E56" w:rsidR="006133DD" w:rsidRDefault="006133DD" w:rsidP="003B48E4">
      <w:pPr>
        <w:rPr>
          <w:rFonts w:asciiTheme="minorHAnsi" w:hAnsiTheme="minorHAnsi" w:cstheme="minorHAnsi"/>
          <w:b/>
        </w:rPr>
      </w:pPr>
    </w:p>
    <w:p w14:paraId="6612C1B6" w14:textId="35F9758B" w:rsidR="006133DD" w:rsidRPr="006133DD" w:rsidRDefault="006133DD" w:rsidP="003B48E4">
      <w:pPr>
        <w:rPr>
          <w:rFonts w:asciiTheme="minorHAnsi" w:hAnsiTheme="minorHAnsi" w:cstheme="minorHAnsi"/>
          <w:b/>
          <w:sz w:val="32"/>
          <w:szCs w:val="32"/>
        </w:rPr>
      </w:pPr>
      <w:r w:rsidRPr="006133DD">
        <w:rPr>
          <w:rFonts w:asciiTheme="minorHAnsi" w:hAnsiTheme="minorHAnsi" w:cstheme="minorHAnsi"/>
          <w:b/>
          <w:sz w:val="32"/>
          <w:szCs w:val="32"/>
        </w:rPr>
        <w:t xml:space="preserve">Service Level Agreement </w:t>
      </w:r>
    </w:p>
    <w:p w14:paraId="3E1F2ED0" w14:textId="2F36F473" w:rsidR="006133DD" w:rsidRPr="00247A65" w:rsidRDefault="006133DD" w:rsidP="003B48E4">
      <w:pPr>
        <w:rPr>
          <w:rFonts w:asciiTheme="minorHAnsi" w:hAnsiTheme="minorHAnsi" w:cstheme="minorHAnsi"/>
          <w:b/>
        </w:rPr>
      </w:pPr>
    </w:p>
    <w:bookmarkStart w:id="17" w:name="_MON_1610523392"/>
    <w:bookmarkEnd w:id="17"/>
    <w:p w14:paraId="6A4CA097" w14:textId="222DBFA8" w:rsidR="009F4A25" w:rsidRDefault="00497310" w:rsidP="003B48E4">
      <w:pPr>
        <w:rPr>
          <w:rFonts w:asciiTheme="minorHAnsi" w:hAnsiTheme="minorHAnsi" w:cstheme="minorHAnsi"/>
          <w:b/>
        </w:rPr>
      </w:pPr>
      <w:r>
        <w:rPr>
          <w:rFonts w:asciiTheme="minorHAnsi" w:hAnsiTheme="minorHAnsi" w:cstheme="minorHAnsi"/>
          <w:b/>
        </w:rPr>
        <w:object w:dxaOrig="1543" w:dyaOrig="995" w14:anchorId="501E54F7">
          <v:shape id="_x0000_i1026" type="#_x0000_t75" style="width:77pt;height:49.45pt" o:ole="">
            <v:imagedata r:id="rId21" o:title=""/>
          </v:shape>
          <o:OLEObject Type="Embed" ProgID="Word.Document.12" ShapeID="_x0000_i1026" DrawAspect="Icon" ObjectID="_1610526685" r:id="rId22">
            <o:FieldCodes>\s</o:FieldCodes>
          </o:OLEObject>
        </w:object>
      </w:r>
    </w:p>
    <w:p w14:paraId="05E3C21B" w14:textId="1D0C9529" w:rsidR="00247A65" w:rsidRDefault="00247A65" w:rsidP="003B48E4">
      <w:pPr>
        <w:rPr>
          <w:rFonts w:asciiTheme="minorHAnsi" w:hAnsiTheme="minorHAnsi" w:cstheme="minorHAnsi"/>
          <w:b/>
        </w:rPr>
      </w:pPr>
    </w:p>
    <w:p w14:paraId="06C31014" w14:textId="77777777" w:rsidR="00247A65" w:rsidRPr="00247A65" w:rsidRDefault="00247A65" w:rsidP="003B48E4">
      <w:pPr>
        <w:rPr>
          <w:rFonts w:asciiTheme="minorHAnsi" w:hAnsiTheme="minorHAnsi" w:cstheme="minorHAnsi"/>
          <w:b/>
        </w:rPr>
      </w:pPr>
    </w:p>
    <w:p w14:paraId="748D6D71" w14:textId="77777777" w:rsidR="009F4A25" w:rsidRPr="00247A65" w:rsidRDefault="009F4A25" w:rsidP="003B48E4">
      <w:pPr>
        <w:rPr>
          <w:rFonts w:asciiTheme="minorHAnsi" w:hAnsiTheme="minorHAnsi" w:cstheme="minorHAnsi"/>
          <w:b/>
        </w:rPr>
      </w:pPr>
    </w:p>
    <w:p w14:paraId="5B2FAA53" w14:textId="11B7D875" w:rsidR="006133DD" w:rsidRPr="00931C80" w:rsidRDefault="006133DD" w:rsidP="003B48E4">
      <w:pPr>
        <w:rPr>
          <w:rFonts w:asciiTheme="minorHAnsi" w:hAnsiTheme="minorHAnsi" w:cstheme="minorHAnsi"/>
          <w:b/>
        </w:rPr>
      </w:pPr>
      <w:r>
        <w:rPr>
          <w:rFonts w:asciiTheme="minorHAnsi" w:hAnsiTheme="minorHAnsi" w:cstheme="minorHAnsi"/>
          <w:b/>
        </w:rPr>
        <w:t>To be reviewed and completed and sent along with your tender proposal.</w:t>
      </w:r>
    </w:p>
    <w:sectPr w:rsidR="006133DD" w:rsidRPr="00931C80" w:rsidSect="00D03145">
      <w:headerReference w:type="even" r:id="rId23"/>
      <w:headerReference w:type="default" r:id="rId24"/>
      <w:footerReference w:type="default" r:id="rId25"/>
      <w:headerReference w:type="first" r:id="rId26"/>
      <w:footerReference w:type="first" r:id="rId27"/>
      <w:pgSz w:w="11900" w:h="16840"/>
      <w:pgMar w:top="2126" w:right="851" w:bottom="1440" w:left="851" w:header="567"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03347" w14:textId="77777777" w:rsidR="00745B7F" w:rsidRDefault="00745B7F" w:rsidP="00006337">
      <w:r>
        <w:separator/>
      </w:r>
    </w:p>
  </w:endnote>
  <w:endnote w:type="continuationSeparator" w:id="0">
    <w:p w14:paraId="7D25AA95" w14:textId="77777777" w:rsidR="00745B7F" w:rsidRDefault="00745B7F" w:rsidP="00006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auto"/>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Bodoni Bk BT">
    <w:altName w:val="Times New Roman"/>
    <w:charset w:val="00"/>
    <w:family w:val="roman"/>
    <w:pitch w:val="variable"/>
    <w:sig w:usb0="00000007" w:usb1="00000000" w:usb2="00000000" w:usb3="00000000" w:csb0="0000001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8620839"/>
      <w:docPartObj>
        <w:docPartGallery w:val="Page Numbers (Bottom of Page)"/>
        <w:docPartUnique/>
      </w:docPartObj>
    </w:sdtPr>
    <w:sdtEndPr>
      <w:rPr>
        <w:noProof/>
      </w:rPr>
    </w:sdtEndPr>
    <w:sdtContent>
      <w:p w14:paraId="596360F0" w14:textId="39E05482" w:rsidR="00745B7F" w:rsidRDefault="00745B7F">
        <w:pPr>
          <w:pStyle w:val="Footer"/>
          <w:jc w:val="center"/>
        </w:pPr>
        <w:r>
          <w:fldChar w:fldCharType="begin"/>
        </w:r>
        <w:r>
          <w:instrText xml:space="preserve"> PAGE   \* MERGEFORMAT </w:instrText>
        </w:r>
        <w:r>
          <w:fldChar w:fldCharType="separate"/>
        </w:r>
        <w:r w:rsidR="00C61A54">
          <w:rPr>
            <w:noProof/>
          </w:rPr>
          <w:t>1</w:t>
        </w:r>
        <w:r>
          <w:rPr>
            <w:noProof/>
          </w:rPr>
          <w:fldChar w:fldCharType="end"/>
        </w:r>
      </w:p>
    </w:sdtContent>
  </w:sdt>
  <w:p w14:paraId="231483D7" w14:textId="77777777" w:rsidR="00745B7F" w:rsidRDefault="00745B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C21D1" w14:textId="18F79F34" w:rsidR="00745B7F" w:rsidRDefault="00745B7F">
    <w:pPr>
      <w:pStyle w:val="Footer"/>
    </w:pPr>
    <w:r>
      <w:rPr>
        <w:noProof/>
        <w:lang w:eastAsia="en-GB"/>
      </w:rPr>
      <w:drawing>
        <wp:inline distT="0" distB="0" distL="0" distR="0" wp14:anchorId="6EA35EA9" wp14:editId="0C737242">
          <wp:extent cx="2552700"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52700" cy="552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AE00C" w14:textId="77777777" w:rsidR="00745B7F" w:rsidRDefault="00745B7F" w:rsidP="00006337">
      <w:r>
        <w:separator/>
      </w:r>
    </w:p>
  </w:footnote>
  <w:footnote w:type="continuationSeparator" w:id="0">
    <w:p w14:paraId="2D8A8B33" w14:textId="77777777" w:rsidR="00745B7F" w:rsidRDefault="00745B7F" w:rsidP="000063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8E2C" w14:textId="47868C0A" w:rsidR="00745B7F" w:rsidRDefault="00C61A54">
    <w:pPr>
      <w:pStyle w:val="Header"/>
    </w:pPr>
    <w:r>
      <w:rPr>
        <w:noProof/>
        <w:lang w:eastAsia="en-GB"/>
      </w:rPr>
      <w:pict w14:anchorId="0FB73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707438" o:spid="_x0000_s20485" type="#_x0000_t75" style="position:absolute;margin-left:0;margin-top:0;width:508.95pt;height:359.75pt;z-index:-251657216;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D1242" w14:textId="1D1631FD" w:rsidR="00745B7F" w:rsidRDefault="00745B7F" w:rsidP="00426461">
    <w:pPr>
      <w:pStyle w:val="Header"/>
    </w:pPr>
    <w:r>
      <w:rPr>
        <w:noProof/>
        <w:lang w:eastAsia="en-GB"/>
      </w:rPr>
      <w:drawing>
        <wp:inline distT="0" distB="0" distL="0" distR="0" wp14:anchorId="77886CEE" wp14:editId="47C7E53D">
          <wp:extent cx="255270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52700" cy="552450"/>
                  </a:xfrm>
                  <a:prstGeom prst="rect">
                    <a:avLst/>
                  </a:prstGeom>
                </pic:spPr>
              </pic:pic>
            </a:graphicData>
          </a:graphic>
        </wp:inline>
      </w:drawing>
    </w:r>
    <w:r w:rsidR="00C61A54">
      <w:rPr>
        <w:noProof/>
        <w:lang w:eastAsia="en-GB"/>
      </w:rPr>
      <w:pict w14:anchorId="7A905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707439" o:spid="_x0000_s20486" type="#_x0000_t75" style="position:absolute;margin-left:0;margin-top:0;width:508.95pt;height:359.75pt;z-index:-251656192;mso-position-horizontal:center;mso-position-horizontal-relative:margin;mso-position-vertical:center;mso-position-vertical-relative:margin" o:allowincell="f">
          <v:imagedata r:id="rId2" o:title="architectural-photography-project-penryn-campus-the-heart-penryn-client-apg-architecture-reception-glazed-atrium-metal-cladding-MJD11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27AB1" w14:textId="489811BC" w:rsidR="00745B7F" w:rsidRDefault="00C61A54" w:rsidP="00A05753">
    <w:pPr>
      <w:pStyle w:val="Header"/>
      <w:jc w:val="center"/>
      <w:rPr>
        <w:noProof/>
        <w:lang w:eastAsia="en-GB"/>
      </w:rPr>
    </w:pPr>
    <w:r>
      <w:rPr>
        <w:noProof/>
        <w:lang w:eastAsia="en-GB"/>
      </w:rPr>
      <w:pict w14:anchorId="0CED4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6707437" o:spid="_x0000_s20484" type="#_x0000_t75" style="position:absolute;left:0;text-align:left;margin-left:0;margin-top:0;width:508.95pt;height:359.75pt;z-index:-251658240;mso-position-horizontal:center;mso-position-horizontal-relative:margin;mso-position-vertical:center;mso-position-vertical-relative:margin" o:allowincell="f">
          <v:imagedata r:id="rId1" o:title="architectural-photography-project-penryn-campus-the-heart-penryn-client-apg-architecture-reception-glazed-atrium-metal-cladding-MJD1117" gain="19661f" blacklevel="22938f"/>
          <w10:wrap anchorx="margin" anchory="margin"/>
        </v:shape>
      </w:pict>
    </w:r>
    <w:r w:rsidR="00745B7F">
      <w:rPr>
        <w:noProof/>
        <w:lang w:eastAsia="en-GB"/>
      </w:rPr>
      <w:t xml:space="preserve">                                                   </w:t>
    </w:r>
  </w:p>
  <w:p w14:paraId="66F9A6A4" w14:textId="77777777" w:rsidR="00745B7F" w:rsidRDefault="00745B7F" w:rsidP="00A05753">
    <w:pPr>
      <w:pStyle w:val="Header"/>
      <w:jc w:val="center"/>
      <w:rPr>
        <w:noProof/>
        <w:lang w:eastAsia="en-GB"/>
      </w:rPr>
    </w:pPr>
  </w:p>
  <w:p w14:paraId="127ACD2E" w14:textId="77777777" w:rsidR="00745B7F" w:rsidRDefault="00745B7F" w:rsidP="00A05753">
    <w:pPr>
      <w:pStyle w:val="Header"/>
      <w:jc w:val="center"/>
      <w:rPr>
        <w:noProof/>
        <w:lang w:eastAsia="en-GB"/>
      </w:rPr>
    </w:pPr>
  </w:p>
  <w:p w14:paraId="1FAC05AE" w14:textId="4F3558CD" w:rsidR="00745B7F" w:rsidRDefault="00745B7F" w:rsidP="00A0332F">
    <w:pPr>
      <w:pStyle w:val="Header"/>
    </w:pPr>
    <w:r>
      <w:rPr>
        <w:noProof/>
        <w:lang w:eastAsia="en-GB"/>
      </w:rPr>
      <w:drawing>
        <wp:inline distT="0" distB="0" distL="0" distR="0" wp14:anchorId="0922F623" wp14:editId="1D494926">
          <wp:extent cx="2552700" cy="55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52700" cy="552450"/>
                  </a:xfrm>
                  <a:prstGeom prst="rect">
                    <a:avLst/>
                  </a:prstGeom>
                </pic:spPr>
              </pic:pic>
            </a:graphicData>
          </a:graphic>
        </wp:inline>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7F0B"/>
    <w:multiLevelType w:val="hybridMultilevel"/>
    <w:tmpl w:val="51AC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F4A53"/>
    <w:multiLevelType w:val="multilevel"/>
    <w:tmpl w:val="9850B3E8"/>
    <w:lvl w:ilvl="0">
      <w:start w:val="1"/>
      <w:numFmt w:val="decimalZero"/>
      <w:pStyle w:val="NRheading"/>
      <w:suff w:val="nothing"/>
      <w:lvlText w:val="FR%1 - "/>
      <w:lvlJc w:val="left"/>
      <w:pPr>
        <w:ind w:left="720" w:firstLine="0"/>
      </w:pPr>
    </w:lvl>
    <w:lvl w:ilvl="1">
      <w:start w:val="1"/>
      <w:numFmt w:val="decimal"/>
      <w:lvlText w:val="%1.%2."/>
      <w:lvlJc w:val="left"/>
      <w:pPr>
        <w:tabs>
          <w:tab w:val="num" w:pos="1440"/>
        </w:tabs>
        <w:ind w:left="720" w:firstLine="0"/>
      </w:pPr>
    </w:lvl>
    <w:lvl w:ilvl="2">
      <w:start w:val="1"/>
      <w:numFmt w:val="decimal"/>
      <w:isLgl/>
      <w:lvlText w:val="%1.%2.%3"/>
      <w:lvlJc w:val="left"/>
      <w:pPr>
        <w:tabs>
          <w:tab w:val="num" w:pos="1440"/>
        </w:tabs>
        <w:ind w:left="720" w:firstLine="0"/>
      </w:pPr>
      <w:rPr>
        <w:b w:val="0"/>
        <w:i w:val="0"/>
      </w:rPr>
    </w:lvl>
    <w:lvl w:ilvl="3">
      <w:start w:val="1"/>
      <w:numFmt w:val="decimal"/>
      <w:lvlText w:val="%1.%2.%3.%4"/>
      <w:lvlJc w:val="left"/>
      <w:pPr>
        <w:tabs>
          <w:tab w:val="num" w:pos="108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ABF6ED7"/>
    <w:multiLevelType w:val="multilevel"/>
    <w:tmpl w:val="B5A05480"/>
    <w:lvl w:ilvl="0">
      <w:start w:val="1"/>
      <w:numFmt w:val="decimal"/>
      <w:lvlText w:val="%1."/>
      <w:lvlJc w:val="left"/>
      <w:pPr>
        <w:ind w:left="2345" w:hanging="360"/>
      </w:pPr>
      <w:rPr>
        <w:rFonts w:hint="default"/>
        <w:b/>
        <w:color w:val="auto"/>
      </w:rPr>
    </w:lvl>
    <w:lvl w:ilvl="1">
      <w:start w:val="1"/>
      <w:numFmt w:val="decimal"/>
      <w:isLgl/>
      <w:lvlText w:val="%1.%2"/>
      <w:lvlJc w:val="left"/>
      <w:pPr>
        <w:ind w:left="360" w:hanging="360"/>
      </w:pPr>
      <w:rPr>
        <w:rFonts w:hint="default"/>
        <w:b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3" w15:restartNumberingAfterBreak="0">
    <w:nsid w:val="0CCF046B"/>
    <w:multiLevelType w:val="hybridMultilevel"/>
    <w:tmpl w:val="8E5E2246"/>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F60C9"/>
    <w:multiLevelType w:val="hybridMultilevel"/>
    <w:tmpl w:val="99CA4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83443"/>
    <w:multiLevelType w:val="multilevel"/>
    <w:tmpl w:val="B0BA3F3C"/>
    <w:lvl w:ilvl="0">
      <w:start w:val="1"/>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440"/>
        </w:tabs>
        <w:ind w:left="1440" w:hanging="720"/>
      </w:pPr>
      <w:rPr>
        <w:rFonts w:cs="Times New Roman" w:hint="default"/>
        <w:b w:val="0"/>
        <w:i w:val="0"/>
      </w:rPr>
    </w:lvl>
    <w:lvl w:ilvl="2">
      <w:start w:val="1"/>
      <w:numFmt w:val="decimal"/>
      <w:lvlText w:val="%1.%2.%3"/>
      <w:lvlJc w:val="left"/>
      <w:pPr>
        <w:tabs>
          <w:tab w:val="num" w:pos="2760"/>
        </w:tabs>
        <w:ind w:left="2760" w:hanging="1440"/>
      </w:pPr>
      <w:rPr>
        <w:rFonts w:cs="Times New Roman" w:hint="default"/>
        <w:b w:val="0"/>
        <w:i w:val="0"/>
      </w:rPr>
    </w:lvl>
    <w:lvl w:ilvl="3">
      <w:start w:val="1"/>
      <w:numFmt w:val="decimal"/>
      <w:lvlText w:val="%1.%2.%3.%4"/>
      <w:lvlJc w:val="left"/>
      <w:pPr>
        <w:tabs>
          <w:tab w:val="num" w:pos="2880"/>
        </w:tabs>
        <w:ind w:left="2880" w:hanging="1440"/>
      </w:pPr>
      <w:rPr>
        <w:rFonts w:cs="Times New Roman" w:hint="default"/>
        <w:b w:val="0"/>
        <w:i w:val="0"/>
      </w:rPr>
    </w:lvl>
    <w:lvl w:ilvl="4">
      <w:start w:val="1"/>
      <w:numFmt w:val="decimal"/>
      <w:pStyle w:val="01-Level1-BB"/>
      <w:lvlText w:val="%1.%2.%3.%4.%5"/>
      <w:lvlJc w:val="left"/>
      <w:pPr>
        <w:tabs>
          <w:tab w:val="num" w:pos="2880"/>
        </w:tabs>
        <w:ind w:left="2880" w:hanging="1440"/>
      </w:pPr>
      <w:rPr>
        <w:rFonts w:cs="Times New Roman" w:hint="default"/>
        <w:b w:val="0"/>
        <w:i w:val="0"/>
      </w:rPr>
    </w:lvl>
    <w:lvl w:ilvl="5">
      <w:start w:val="1"/>
      <w:numFmt w:val="decimal"/>
      <w:lvlText w:val="%1.%2.%3.%4.%5.%6."/>
      <w:lvlJc w:val="left"/>
      <w:pPr>
        <w:tabs>
          <w:tab w:val="num" w:pos="3240"/>
        </w:tabs>
        <w:ind w:left="2736" w:hanging="936"/>
      </w:pPr>
      <w:rPr>
        <w:rFonts w:cs="Times New Roman" w:hint="default"/>
        <w:b w:val="0"/>
        <w:i w:val="0"/>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 w15:restartNumberingAfterBreak="0">
    <w:nsid w:val="15A8070F"/>
    <w:multiLevelType w:val="hybridMultilevel"/>
    <w:tmpl w:val="0E623F1C"/>
    <w:lvl w:ilvl="0" w:tplc="0809000F">
      <w:start w:val="1"/>
      <w:numFmt w:val="decimal"/>
      <w:lvlText w:val="%1."/>
      <w:lvlJc w:val="left"/>
      <w:pPr>
        <w:ind w:left="1353"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6436F4"/>
    <w:multiLevelType w:val="singleLevel"/>
    <w:tmpl w:val="AC280B9E"/>
    <w:lvl w:ilvl="0">
      <w:start w:val="1"/>
      <w:numFmt w:val="lowerLetter"/>
      <w:pStyle w:val="FRheading"/>
      <w:lvlText w:val="%1."/>
      <w:lvlJc w:val="left"/>
      <w:pPr>
        <w:tabs>
          <w:tab w:val="num" w:pos="383"/>
        </w:tabs>
        <w:ind w:left="383" w:hanging="360"/>
      </w:pPr>
      <w:rPr>
        <w:rFonts w:hint="default"/>
      </w:rPr>
    </w:lvl>
  </w:abstractNum>
  <w:abstractNum w:abstractNumId="8" w15:restartNumberingAfterBreak="0">
    <w:nsid w:val="1A9574F1"/>
    <w:multiLevelType w:val="hybridMultilevel"/>
    <w:tmpl w:val="0E9E038E"/>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55579"/>
    <w:multiLevelType w:val="hybridMultilevel"/>
    <w:tmpl w:val="86E22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23769"/>
    <w:multiLevelType w:val="hybridMultilevel"/>
    <w:tmpl w:val="4120B8E0"/>
    <w:lvl w:ilvl="0" w:tplc="08090001">
      <w:start w:val="1"/>
      <w:numFmt w:val="bullet"/>
      <w:lvlText w:val=""/>
      <w:lvlJc w:val="left"/>
      <w:pPr>
        <w:tabs>
          <w:tab w:val="num" w:pos="1211"/>
        </w:tabs>
        <w:ind w:left="1211" w:hanging="360"/>
      </w:pPr>
      <w:rPr>
        <w:rFonts w:ascii="Symbol" w:hAnsi="Symbol" w:hint="default"/>
        <w:sz w:val="12"/>
        <w:szCs w:val="12"/>
      </w:rPr>
    </w:lvl>
    <w:lvl w:ilvl="1" w:tplc="FFFFFFFF">
      <w:start w:val="1"/>
      <w:numFmt w:val="bullet"/>
      <w:lvlText w:val="o"/>
      <w:lvlJc w:val="left"/>
      <w:pPr>
        <w:tabs>
          <w:tab w:val="num" w:pos="1440"/>
        </w:tabs>
        <w:ind w:left="1440" w:hanging="360"/>
      </w:pPr>
      <w:rPr>
        <w:rFonts w:ascii="Courier New" w:hAnsi="Courier New" w:cs="ZapfDingbats"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ZapfDingbats"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ZapfDingbats"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1C274D6E"/>
    <w:multiLevelType w:val="hybridMultilevel"/>
    <w:tmpl w:val="CB1C7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32B02"/>
    <w:multiLevelType w:val="hybridMultilevel"/>
    <w:tmpl w:val="EAD0BCE8"/>
    <w:lvl w:ilvl="0" w:tplc="C762B08E">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37A57"/>
    <w:multiLevelType w:val="hybridMultilevel"/>
    <w:tmpl w:val="55EA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9721A"/>
    <w:multiLevelType w:val="hybridMultilevel"/>
    <w:tmpl w:val="4176B6E2"/>
    <w:lvl w:ilvl="0" w:tplc="6D5021D8">
      <w:start w:val="1"/>
      <w:numFmt w:val="bullet"/>
      <w:lvlText w:val=""/>
      <w:lvlJc w:val="left"/>
      <w:pPr>
        <w:ind w:left="720" w:hanging="360"/>
      </w:pPr>
      <w:rPr>
        <w:rFonts w:ascii="Symbol" w:hAnsi="Symbol" w:hint="default"/>
        <w:color w:val="auto"/>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C7B51"/>
    <w:multiLevelType w:val="hybridMultilevel"/>
    <w:tmpl w:val="4532F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507E70"/>
    <w:multiLevelType w:val="hybridMultilevel"/>
    <w:tmpl w:val="E3EC6324"/>
    <w:lvl w:ilvl="0" w:tplc="DD26B746">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5799D"/>
    <w:multiLevelType w:val="hybridMultilevel"/>
    <w:tmpl w:val="29365C84"/>
    <w:lvl w:ilvl="0" w:tplc="9BC8EAA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065F52"/>
    <w:multiLevelType w:val="hybridMultilevel"/>
    <w:tmpl w:val="F1B6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C11F65"/>
    <w:multiLevelType w:val="singleLevel"/>
    <w:tmpl w:val="08090001"/>
    <w:lvl w:ilvl="0">
      <w:start w:val="1"/>
      <w:numFmt w:val="bullet"/>
      <w:pStyle w:val="ListBullet3"/>
      <w:lvlText w:val=""/>
      <w:lvlJc w:val="left"/>
      <w:pPr>
        <w:tabs>
          <w:tab w:val="num" w:pos="360"/>
        </w:tabs>
        <w:ind w:left="360" w:hanging="360"/>
      </w:pPr>
      <w:rPr>
        <w:rFonts w:ascii="Symbol" w:hAnsi="Symbol" w:hint="default"/>
      </w:rPr>
    </w:lvl>
  </w:abstractNum>
  <w:abstractNum w:abstractNumId="20" w15:restartNumberingAfterBreak="0">
    <w:nsid w:val="37085ED7"/>
    <w:multiLevelType w:val="hybridMultilevel"/>
    <w:tmpl w:val="3AB82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420E04"/>
    <w:multiLevelType w:val="hybridMultilevel"/>
    <w:tmpl w:val="C77EDE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EB85EA9"/>
    <w:multiLevelType w:val="hybridMultilevel"/>
    <w:tmpl w:val="9896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9C0504"/>
    <w:multiLevelType w:val="hybridMultilevel"/>
    <w:tmpl w:val="52088838"/>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B3203"/>
    <w:multiLevelType w:val="multilevel"/>
    <w:tmpl w:val="6096DEFC"/>
    <w:name w:val="AODoc"/>
    <w:lvl w:ilvl="0">
      <w:start w:val="1"/>
      <w:numFmt w:val="none"/>
      <w:pStyle w:val="AODocTxt"/>
      <w:suff w:val="nothing"/>
      <w:lvlText w:val=""/>
      <w:lvlJc w:val="left"/>
      <w:pPr>
        <w:ind w:left="0" w:firstLine="0"/>
      </w:pPr>
    </w:lvl>
    <w:lvl w:ilvl="1">
      <w:start w:val="1"/>
      <w:numFmt w:val="none"/>
      <w:suff w:val="nothing"/>
      <w:lvlText w:val=""/>
      <w:lvlJc w:val="left"/>
      <w:pPr>
        <w:ind w:left="720" w:firstLine="0"/>
      </w:pPr>
    </w:lvl>
    <w:lvl w:ilvl="2">
      <w:start w:val="1"/>
      <w:numFmt w:val="none"/>
      <w:suff w:val="nothing"/>
      <w:lvlText w:val=""/>
      <w:lvlJc w:val="left"/>
      <w:pPr>
        <w:ind w:left="1440" w:firstLine="0"/>
      </w:pPr>
    </w:lvl>
    <w:lvl w:ilvl="3">
      <w:start w:val="1"/>
      <w:numFmt w:val="none"/>
      <w:suff w:val="nothing"/>
      <w:lvlText w:val=""/>
      <w:lvlJc w:val="left"/>
      <w:pPr>
        <w:ind w:left="2160" w:firstLine="0"/>
      </w:pPr>
    </w:lvl>
    <w:lvl w:ilvl="4">
      <w:start w:val="1"/>
      <w:numFmt w:val="none"/>
      <w:suff w:val="nothing"/>
      <w:lvlText w:val=""/>
      <w:lvlJc w:val="left"/>
      <w:pPr>
        <w:ind w:left="2880" w:firstLine="0"/>
      </w:pPr>
    </w:lvl>
    <w:lvl w:ilvl="5">
      <w:start w:val="1"/>
      <w:numFmt w:val="none"/>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5" w15:restartNumberingAfterBreak="0">
    <w:nsid w:val="4E4B4E3E"/>
    <w:multiLevelType w:val="multilevel"/>
    <w:tmpl w:val="EFA8A05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6" w15:restartNumberingAfterBreak="0">
    <w:nsid w:val="4FD60FAA"/>
    <w:multiLevelType w:val="hybridMultilevel"/>
    <w:tmpl w:val="A7749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8424E8"/>
    <w:multiLevelType w:val="hybridMultilevel"/>
    <w:tmpl w:val="FE66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33B97"/>
    <w:multiLevelType w:val="hybridMultilevel"/>
    <w:tmpl w:val="BA38A940"/>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035954"/>
    <w:multiLevelType w:val="hybridMultilevel"/>
    <w:tmpl w:val="242C1CF8"/>
    <w:lvl w:ilvl="0" w:tplc="0409000F">
      <w:start w:val="6"/>
      <w:numFmt w:val="decimal"/>
      <w:pStyle w:val="AOAltHead5"/>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pStyle w:val="AOAltHead3"/>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7ED646B"/>
    <w:multiLevelType w:val="hybridMultilevel"/>
    <w:tmpl w:val="3F2CFFCE"/>
    <w:lvl w:ilvl="0" w:tplc="3FE0F18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B603B7"/>
    <w:multiLevelType w:val="hybridMultilevel"/>
    <w:tmpl w:val="14322B68"/>
    <w:lvl w:ilvl="0" w:tplc="AE5A4722">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5966D7"/>
    <w:multiLevelType w:val="hybridMultilevel"/>
    <w:tmpl w:val="42C4E9AE"/>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862B07"/>
    <w:multiLevelType w:val="hybridMultilevel"/>
    <w:tmpl w:val="92B47752"/>
    <w:lvl w:ilvl="0" w:tplc="EEAE0F8C">
      <w:start w:val="1"/>
      <w:numFmt w:val="decimal"/>
      <w:lvlText w:val="%1."/>
      <w:lvlJc w:val="left"/>
      <w:pPr>
        <w:ind w:left="720" w:hanging="360"/>
      </w:pPr>
      <w:rPr>
        <w:rFonts w:ascii="Verdana" w:hAnsi="Verdana"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68239C"/>
    <w:multiLevelType w:val="hybridMultilevel"/>
    <w:tmpl w:val="6CFEB7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9452A4"/>
    <w:multiLevelType w:val="hybridMultilevel"/>
    <w:tmpl w:val="2F566AE0"/>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007764"/>
    <w:multiLevelType w:val="hybridMultilevel"/>
    <w:tmpl w:val="13282C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275756"/>
    <w:multiLevelType w:val="hybridMultilevel"/>
    <w:tmpl w:val="24B8F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270F99"/>
    <w:multiLevelType w:val="multilevel"/>
    <w:tmpl w:val="471A0B86"/>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39" w15:restartNumberingAfterBreak="0">
    <w:nsid w:val="6F82272F"/>
    <w:multiLevelType w:val="hybridMultilevel"/>
    <w:tmpl w:val="ED2A023E"/>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984E0C"/>
    <w:multiLevelType w:val="multilevel"/>
    <w:tmpl w:val="DB5AB6A0"/>
    <w:lvl w:ilvl="0">
      <w:start w:val="1"/>
      <w:numFmt w:val="decimal"/>
      <w:pStyle w:val="PBHeading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39624B0"/>
    <w:multiLevelType w:val="hybridMultilevel"/>
    <w:tmpl w:val="D8E2E998"/>
    <w:lvl w:ilvl="0" w:tplc="126C2C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1051C9"/>
    <w:multiLevelType w:val="hybridMultilevel"/>
    <w:tmpl w:val="975C1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793F34"/>
    <w:multiLevelType w:val="hybridMultilevel"/>
    <w:tmpl w:val="3DA07A86"/>
    <w:lvl w:ilvl="0" w:tplc="C3FC0D2C">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3075CC"/>
    <w:multiLevelType w:val="hybridMultilevel"/>
    <w:tmpl w:val="00668F32"/>
    <w:lvl w:ilvl="0" w:tplc="FD44D2F8">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195217"/>
    <w:multiLevelType w:val="hybridMultilevel"/>
    <w:tmpl w:val="2B60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
  </w:num>
  <w:num w:numId="4">
    <w:abstractNumId w:val="36"/>
  </w:num>
  <w:num w:numId="5">
    <w:abstractNumId w:val="6"/>
  </w:num>
  <w:num w:numId="6">
    <w:abstractNumId w:val="29"/>
  </w:num>
  <w:num w:numId="7">
    <w:abstractNumId w:val="40"/>
  </w:num>
  <w:num w:numId="8">
    <w:abstractNumId w:val="25"/>
  </w:num>
  <w:num w:numId="9">
    <w:abstractNumId w:val="24"/>
  </w:num>
  <w:num w:numId="10">
    <w:abstractNumId w:val="5"/>
  </w:num>
  <w:num w:numId="11">
    <w:abstractNumId w:val="7"/>
  </w:num>
  <w:num w:numId="12">
    <w:abstractNumId w:val="19"/>
  </w:num>
  <w:num w:numId="13">
    <w:abstractNumId w:val="1"/>
  </w:num>
  <w:num w:numId="14">
    <w:abstractNumId w:val="37"/>
  </w:num>
  <w:num w:numId="15">
    <w:abstractNumId w:val="44"/>
  </w:num>
  <w:num w:numId="16">
    <w:abstractNumId w:val="18"/>
  </w:num>
  <w:num w:numId="17">
    <w:abstractNumId w:val="45"/>
  </w:num>
  <w:num w:numId="18">
    <w:abstractNumId w:val="14"/>
  </w:num>
  <w:num w:numId="19">
    <w:abstractNumId w:val="42"/>
  </w:num>
  <w:num w:numId="20">
    <w:abstractNumId w:val="22"/>
  </w:num>
  <w:num w:numId="21">
    <w:abstractNumId w:val="16"/>
  </w:num>
  <w:num w:numId="22">
    <w:abstractNumId w:val="20"/>
  </w:num>
  <w:num w:numId="23">
    <w:abstractNumId w:val="17"/>
  </w:num>
  <w:num w:numId="24">
    <w:abstractNumId w:val="31"/>
  </w:num>
  <w:num w:numId="25">
    <w:abstractNumId w:val="30"/>
  </w:num>
  <w:num w:numId="26">
    <w:abstractNumId w:val="43"/>
  </w:num>
  <w:num w:numId="27">
    <w:abstractNumId w:val="27"/>
  </w:num>
  <w:num w:numId="28">
    <w:abstractNumId w:val="15"/>
  </w:num>
  <w:num w:numId="29">
    <w:abstractNumId w:val="12"/>
  </w:num>
  <w:num w:numId="30">
    <w:abstractNumId w:val="33"/>
  </w:num>
  <w:num w:numId="31">
    <w:abstractNumId w:val="11"/>
  </w:num>
  <w:num w:numId="32">
    <w:abstractNumId w:val="41"/>
  </w:num>
  <w:num w:numId="33">
    <w:abstractNumId w:val="3"/>
  </w:num>
  <w:num w:numId="34">
    <w:abstractNumId w:val="8"/>
  </w:num>
  <w:num w:numId="35">
    <w:abstractNumId w:val="32"/>
  </w:num>
  <w:num w:numId="36">
    <w:abstractNumId w:val="39"/>
  </w:num>
  <w:num w:numId="37">
    <w:abstractNumId w:val="23"/>
  </w:num>
  <w:num w:numId="38">
    <w:abstractNumId w:val="35"/>
  </w:num>
  <w:num w:numId="39">
    <w:abstractNumId w:val="28"/>
  </w:num>
  <w:num w:numId="40">
    <w:abstractNumId w:val="34"/>
  </w:num>
  <w:num w:numId="41">
    <w:abstractNumId w:val="21"/>
  </w:num>
  <w:num w:numId="42">
    <w:abstractNumId w:val="13"/>
  </w:num>
  <w:num w:numId="43">
    <w:abstractNumId w:val="9"/>
  </w:num>
  <w:num w:numId="44">
    <w:abstractNumId w:val="0"/>
  </w:num>
  <w:num w:numId="45">
    <w:abstractNumId w:val="26"/>
  </w:num>
  <w:num w:numId="46">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87"/>
    <o:shapelayout v:ext="edit">
      <o:idmap v:ext="edit" data="2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770"/>
    <w:rsid w:val="00005763"/>
    <w:rsid w:val="00005E44"/>
    <w:rsid w:val="00006337"/>
    <w:rsid w:val="00015A3A"/>
    <w:rsid w:val="00020126"/>
    <w:rsid w:val="00022022"/>
    <w:rsid w:val="000312B0"/>
    <w:rsid w:val="00043DC6"/>
    <w:rsid w:val="00057C67"/>
    <w:rsid w:val="00060AAF"/>
    <w:rsid w:val="00060DDF"/>
    <w:rsid w:val="000615B9"/>
    <w:rsid w:val="000668E3"/>
    <w:rsid w:val="00070DC0"/>
    <w:rsid w:val="00083FC6"/>
    <w:rsid w:val="00084905"/>
    <w:rsid w:val="00097A4C"/>
    <w:rsid w:val="000A4C99"/>
    <w:rsid w:val="000C04FC"/>
    <w:rsid w:val="000C1413"/>
    <w:rsid w:val="000C36CE"/>
    <w:rsid w:val="000D3866"/>
    <w:rsid w:val="000D762D"/>
    <w:rsid w:val="000E5DB8"/>
    <w:rsid w:val="001039A8"/>
    <w:rsid w:val="001124BE"/>
    <w:rsid w:val="00112F9E"/>
    <w:rsid w:val="001233E2"/>
    <w:rsid w:val="00127FCC"/>
    <w:rsid w:val="0015666D"/>
    <w:rsid w:val="00182B9D"/>
    <w:rsid w:val="00193F71"/>
    <w:rsid w:val="00194FBF"/>
    <w:rsid w:val="001B170E"/>
    <w:rsid w:val="001C5DA9"/>
    <w:rsid w:val="001D2180"/>
    <w:rsid w:val="001E1C00"/>
    <w:rsid w:val="001E75BF"/>
    <w:rsid w:val="001E78E9"/>
    <w:rsid w:val="001F6929"/>
    <w:rsid w:val="00204A38"/>
    <w:rsid w:val="00215629"/>
    <w:rsid w:val="00216DFA"/>
    <w:rsid w:val="00217822"/>
    <w:rsid w:val="00224889"/>
    <w:rsid w:val="002264AC"/>
    <w:rsid w:val="00235F9C"/>
    <w:rsid w:val="00241772"/>
    <w:rsid w:val="00243AA9"/>
    <w:rsid w:val="002443D7"/>
    <w:rsid w:val="00247A65"/>
    <w:rsid w:val="00257F35"/>
    <w:rsid w:val="00262AEA"/>
    <w:rsid w:val="002666FF"/>
    <w:rsid w:val="00281C3E"/>
    <w:rsid w:val="00292C0C"/>
    <w:rsid w:val="00295A8B"/>
    <w:rsid w:val="002A1B38"/>
    <w:rsid w:val="002A2389"/>
    <w:rsid w:val="002A31D2"/>
    <w:rsid w:val="002A3D9C"/>
    <w:rsid w:val="002A46C1"/>
    <w:rsid w:val="002A58E8"/>
    <w:rsid w:val="002A64E9"/>
    <w:rsid w:val="002A77BE"/>
    <w:rsid w:val="002D78D7"/>
    <w:rsid w:val="002D78F4"/>
    <w:rsid w:val="002E3AFE"/>
    <w:rsid w:val="00313712"/>
    <w:rsid w:val="00323C49"/>
    <w:rsid w:val="00335709"/>
    <w:rsid w:val="003368D2"/>
    <w:rsid w:val="00337E82"/>
    <w:rsid w:val="00357770"/>
    <w:rsid w:val="003656CE"/>
    <w:rsid w:val="003732B4"/>
    <w:rsid w:val="003A2FC1"/>
    <w:rsid w:val="003A3205"/>
    <w:rsid w:val="003A32C8"/>
    <w:rsid w:val="003A5401"/>
    <w:rsid w:val="003A74C7"/>
    <w:rsid w:val="003B48E4"/>
    <w:rsid w:val="003C781B"/>
    <w:rsid w:val="003D40EB"/>
    <w:rsid w:val="003F4B61"/>
    <w:rsid w:val="0040193C"/>
    <w:rsid w:val="00426461"/>
    <w:rsid w:val="00441DEF"/>
    <w:rsid w:val="00450C9C"/>
    <w:rsid w:val="00497310"/>
    <w:rsid w:val="004B0980"/>
    <w:rsid w:val="004C5E2C"/>
    <w:rsid w:val="004C5F7B"/>
    <w:rsid w:val="004D232D"/>
    <w:rsid w:val="004E07C6"/>
    <w:rsid w:val="004E0D67"/>
    <w:rsid w:val="004E1BC2"/>
    <w:rsid w:val="004E7C19"/>
    <w:rsid w:val="004F13B3"/>
    <w:rsid w:val="004F5CA5"/>
    <w:rsid w:val="00523F7E"/>
    <w:rsid w:val="005313E7"/>
    <w:rsid w:val="005568C9"/>
    <w:rsid w:val="005612B3"/>
    <w:rsid w:val="00571119"/>
    <w:rsid w:val="005736CE"/>
    <w:rsid w:val="00573F72"/>
    <w:rsid w:val="00594331"/>
    <w:rsid w:val="00595B0B"/>
    <w:rsid w:val="005B6E72"/>
    <w:rsid w:val="005B7A81"/>
    <w:rsid w:val="005D5AEF"/>
    <w:rsid w:val="005E19B7"/>
    <w:rsid w:val="005E2969"/>
    <w:rsid w:val="005F4913"/>
    <w:rsid w:val="006066C4"/>
    <w:rsid w:val="006133DD"/>
    <w:rsid w:val="00617D50"/>
    <w:rsid w:val="00622A13"/>
    <w:rsid w:val="006248A2"/>
    <w:rsid w:val="00631C04"/>
    <w:rsid w:val="00647994"/>
    <w:rsid w:val="0065126E"/>
    <w:rsid w:val="0066347B"/>
    <w:rsid w:val="00666C64"/>
    <w:rsid w:val="00671482"/>
    <w:rsid w:val="006821E6"/>
    <w:rsid w:val="00684492"/>
    <w:rsid w:val="00684874"/>
    <w:rsid w:val="006866F0"/>
    <w:rsid w:val="00687843"/>
    <w:rsid w:val="006979A1"/>
    <w:rsid w:val="00697BAF"/>
    <w:rsid w:val="006A7BBE"/>
    <w:rsid w:val="006C7BD2"/>
    <w:rsid w:val="006C7D03"/>
    <w:rsid w:val="006D6A7F"/>
    <w:rsid w:val="006E16B0"/>
    <w:rsid w:val="00706BE9"/>
    <w:rsid w:val="007270F2"/>
    <w:rsid w:val="0073561D"/>
    <w:rsid w:val="00745B7F"/>
    <w:rsid w:val="00770DC2"/>
    <w:rsid w:val="00771E39"/>
    <w:rsid w:val="00774481"/>
    <w:rsid w:val="0077547E"/>
    <w:rsid w:val="00777FE7"/>
    <w:rsid w:val="007848A6"/>
    <w:rsid w:val="00785C38"/>
    <w:rsid w:val="007A09A8"/>
    <w:rsid w:val="007C0464"/>
    <w:rsid w:val="007C1583"/>
    <w:rsid w:val="007D062B"/>
    <w:rsid w:val="007D7F81"/>
    <w:rsid w:val="007E2DCC"/>
    <w:rsid w:val="007E30DE"/>
    <w:rsid w:val="007E3B65"/>
    <w:rsid w:val="007E3F40"/>
    <w:rsid w:val="007F0872"/>
    <w:rsid w:val="007F23D0"/>
    <w:rsid w:val="007F4415"/>
    <w:rsid w:val="00816BE6"/>
    <w:rsid w:val="00821B63"/>
    <w:rsid w:val="00833DE1"/>
    <w:rsid w:val="00840F51"/>
    <w:rsid w:val="008433DD"/>
    <w:rsid w:val="008717DF"/>
    <w:rsid w:val="008736BD"/>
    <w:rsid w:val="00874AA5"/>
    <w:rsid w:val="00880C7E"/>
    <w:rsid w:val="0088105C"/>
    <w:rsid w:val="00891770"/>
    <w:rsid w:val="008928B7"/>
    <w:rsid w:val="00892C31"/>
    <w:rsid w:val="008A4ABE"/>
    <w:rsid w:val="008A5A26"/>
    <w:rsid w:val="008B264C"/>
    <w:rsid w:val="008B27CE"/>
    <w:rsid w:val="008C2C87"/>
    <w:rsid w:val="008C7B5B"/>
    <w:rsid w:val="008E4410"/>
    <w:rsid w:val="008E6E17"/>
    <w:rsid w:val="008E7B60"/>
    <w:rsid w:val="008F4C3C"/>
    <w:rsid w:val="00921B73"/>
    <w:rsid w:val="0092797C"/>
    <w:rsid w:val="00931C80"/>
    <w:rsid w:val="00932EA9"/>
    <w:rsid w:val="00934D02"/>
    <w:rsid w:val="00941747"/>
    <w:rsid w:val="00942999"/>
    <w:rsid w:val="00946A97"/>
    <w:rsid w:val="00955756"/>
    <w:rsid w:val="0097022C"/>
    <w:rsid w:val="009914BE"/>
    <w:rsid w:val="009A480F"/>
    <w:rsid w:val="009A773C"/>
    <w:rsid w:val="009B6E7D"/>
    <w:rsid w:val="009B7DBB"/>
    <w:rsid w:val="009D69CE"/>
    <w:rsid w:val="009E4D4D"/>
    <w:rsid w:val="009F1496"/>
    <w:rsid w:val="009F3C90"/>
    <w:rsid w:val="009F4A25"/>
    <w:rsid w:val="009F62C7"/>
    <w:rsid w:val="00A01989"/>
    <w:rsid w:val="00A0332F"/>
    <w:rsid w:val="00A0454A"/>
    <w:rsid w:val="00A05753"/>
    <w:rsid w:val="00A07209"/>
    <w:rsid w:val="00A212A4"/>
    <w:rsid w:val="00A32113"/>
    <w:rsid w:val="00A3292C"/>
    <w:rsid w:val="00A33271"/>
    <w:rsid w:val="00A41356"/>
    <w:rsid w:val="00A425C2"/>
    <w:rsid w:val="00A47B4F"/>
    <w:rsid w:val="00A557A3"/>
    <w:rsid w:val="00A55D47"/>
    <w:rsid w:val="00A63D83"/>
    <w:rsid w:val="00A777E9"/>
    <w:rsid w:val="00A816E9"/>
    <w:rsid w:val="00A9637B"/>
    <w:rsid w:val="00AA6EB3"/>
    <w:rsid w:val="00AA7798"/>
    <w:rsid w:val="00AB60F5"/>
    <w:rsid w:val="00AB7A50"/>
    <w:rsid w:val="00AC038F"/>
    <w:rsid w:val="00AC09DE"/>
    <w:rsid w:val="00AF04CB"/>
    <w:rsid w:val="00AF7BFF"/>
    <w:rsid w:val="00B030E6"/>
    <w:rsid w:val="00B13213"/>
    <w:rsid w:val="00B13936"/>
    <w:rsid w:val="00B13C91"/>
    <w:rsid w:val="00B416F0"/>
    <w:rsid w:val="00B42D9A"/>
    <w:rsid w:val="00B55A71"/>
    <w:rsid w:val="00B644A8"/>
    <w:rsid w:val="00B66915"/>
    <w:rsid w:val="00B67993"/>
    <w:rsid w:val="00B73EE7"/>
    <w:rsid w:val="00B77BFA"/>
    <w:rsid w:val="00B81E0E"/>
    <w:rsid w:val="00B85095"/>
    <w:rsid w:val="00B864A7"/>
    <w:rsid w:val="00B965BB"/>
    <w:rsid w:val="00B97CAB"/>
    <w:rsid w:val="00BB5CD5"/>
    <w:rsid w:val="00BD1170"/>
    <w:rsid w:val="00BD780F"/>
    <w:rsid w:val="00BF49B2"/>
    <w:rsid w:val="00C1722C"/>
    <w:rsid w:val="00C20E99"/>
    <w:rsid w:val="00C24469"/>
    <w:rsid w:val="00C3229B"/>
    <w:rsid w:val="00C41F03"/>
    <w:rsid w:val="00C44C09"/>
    <w:rsid w:val="00C57537"/>
    <w:rsid w:val="00C61A54"/>
    <w:rsid w:val="00C64C60"/>
    <w:rsid w:val="00C74C2A"/>
    <w:rsid w:val="00C77F99"/>
    <w:rsid w:val="00C81BC4"/>
    <w:rsid w:val="00C84392"/>
    <w:rsid w:val="00C850C4"/>
    <w:rsid w:val="00CA550B"/>
    <w:rsid w:val="00CB337F"/>
    <w:rsid w:val="00CB5811"/>
    <w:rsid w:val="00CB6944"/>
    <w:rsid w:val="00CC0259"/>
    <w:rsid w:val="00CC57B0"/>
    <w:rsid w:val="00CD3ADF"/>
    <w:rsid w:val="00CE4544"/>
    <w:rsid w:val="00CE5905"/>
    <w:rsid w:val="00CF2D61"/>
    <w:rsid w:val="00D03145"/>
    <w:rsid w:val="00D16AB7"/>
    <w:rsid w:val="00D258DD"/>
    <w:rsid w:val="00D435CB"/>
    <w:rsid w:val="00D452DE"/>
    <w:rsid w:val="00D53CDE"/>
    <w:rsid w:val="00D65BA7"/>
    <w:rsid w:val="00D76AF8"/>
    <w:rsid w:val="00D80588"/>
    <w:rsid w:val="00D8663B"/>
    <w:rsid w:val="00D901DE"/>
    <w:rsid w:val="00D9049C"/>
    <w:rsid w:val="00D90F10"/>
    <w:rsid w:val="00D92D5D"/>
    <w:rsid w:val="00DB2E70"/>
    <w:rsid w:val="00DC2498"/>
    <w:rsid w:val="00DC3DE5"/>
    <w:rsid w:val="00DD2214"/>
    <w:rsid w:val="00DD35BD"/>
    <w:rsid w:val="00DE2BFC"/>
    <w:rsid w:val="00DF010F"/>
    <w:rsid w:val="00DF1C53"/>
    <w:rsid w:val="00DF2A06"/>
    <w:rsid w:val="00DF5D68"/>
    <w:rsid w:val="00E133F4"/>
    <w:rsid w:val="00E145A9"/>
    <w:rsid w:val="00E152B4"/>
    <w:rsid w:val="00E153DF"/>
    <w:rsid w:val="00E16571"/>
    <w:rsid w:val="00E30914"/>
    <w:rsid w:val="00E30A32"/>
    <w:rsid w:val="00E700B0"/>
    <w:rsid w:val="00E70FD0"/>
    <w:rsid w:val="00E853BE"/>
    <w:rsid w:val="00E90BE4"/>
    <w:rsid w:val="00EA11E1"/>
    <w:rsid w:val="00EC5C08"/>
    <w:rsid w:val="00ED21AC"/>
    <w:rsid w:val="00ED46DE"/>
    <w:rsid w:val="00ED61CD"/>
    <w:rsid w:val="00EE0EE7"/>
    <w:rsid w:val="00EE5FD2"/>
    <w:rsid w:val="00EF176E"/>
    <w:rsid w:val="00F028C5"/>
    <w:rsid w:val="00F0637D"/>
    <w:rsid w:val="00F26F24"/>
    <w:rsid w:val="00F42B80"/>
    <w:rsid w:val="00F657A7"/>
    <w:rsid w:val="00F70F6A"/>
    <w:rsid w:val="00F758F9"/>
    <w:rsid w:val="00F75DAB"/>
    <w:rsid w:val="00F97FFC"/>
    <w:rsid w:val="00FB4FF0"/>
    <w:rsid w:val="00FC0F12"/>
    <w:rsid w:val="00FC3A2E"/>
    <w:rsid w:val="00FE3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7"/>
    <o:shapelayout v:ext="edit">
      <o:idmap v:ext="edit" data="1"/>
    </o:shapelayout>
  </w:shapeDefaults>
  <w:decimalSymbol w:val="."/>
  <w:listSeparator w:val=","/>
  <w14:docId w14:val="1FAC02E8"/>
  <w14:defaultImageDpi w14:val="300"/>
  <w15:docId w15:val="{C31BEDE5-9125-4134-A87E-96FFDAC8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lang w:eastAsia="en-US"/>
    </w:rPr>
  </w:style>
  <w:style w:type="paragraph" w:styleId="Heading1">
    <w:name w:val="heading 1"/>
    <w:basedOn w:val="Normal"/>
    <w:next w:val="Normal"/>
    <w:link w:val="Heading1Char"/>
    <w:qFormat/>
    <w:rsid w:val="00594331"/>
    <w:pPr>
      <w:keepNext/>
      <w:keepLines/>
      <w:widowControl w:val="0"/>
      <w:suppressAutoHyphens/>
      <w:autoSpaceDN w:val="0"/>
      <w:spacing w:before="480" w:line="276" w:lineRule="auto"/>
      <w:textAlignment w:val="baseline"/>
      <w:outlineLvl w:val="0"/>
    </w:pPr>
    <w:rPr>
      <w:rFonts w:asciiTheme="majorHAnsi" w:eastAsiaTheme="majorEastAsia" w:hAnsiTheme="majorHAnsi" w:cstheme="majorBidi"/>
      <w:b/>
      <w:bCs/>
      <w:color w:val="365F91" w:themeColor="accent1" w:themeShade="BF"/>
      <w:kern w:val="3"/>
      <w:sz w:val="28"/>
      <w:szCs w:val="28"/>
    </w:rPr>
  </w:style>
  <w:style w:type="paragraph" w:styleId="Heading2">
    <w:name w:val="heading 2"/>
    <w:aliases w:val="Reset numbering,Major heading,PARA2,Headline 2,nmhd2,Section,h2,2,headi,heading2,h21,h22,21,Sub Title,h 3,Heading 2a,Numbered - 2,h 4,ICL,PA Major Section,AppAHeading 2,Chapter Title,H2,headline,DTSÜberschrift 2,sl2,Second level,T2"/>
    <w:basedOn w:val="Normal"/>
    <w:next w:val="Normal"/>
    <w:link w:val="Heading2Char"/>
    <w:unhideWhenUsed/>
    <w:qFormat/>
    <w:rsid w:val="00EF176E"/>
    <w:pPr>
      <w:keepNext/>
      <w:keepLines/>
      <w:spacing w:before="200"/>
      <w:ind w:left="576" w:hanging="576"/>
      <w:outlineLvl w:val="1"/>
    </w:pPr>
    <w:rPr>
      <w:rFonts w:asciiTheme="majorHAnsi" w:eastAsiaTheme="majorEastAsia" w:hAnsiTheme="majorHAnsi" w:cstheme="majorBidi"/>
      <w:b/>
      <w:color w:val="4F81BD" w:themeColor="accent1"/>
      <w:sz w:val="26"/>
      <w:szCs w:val="26"/>
    </w:rPr>
  </w:style>
  <w:style w:type="paragraph" w:styleId="Heading3">
    <w:name w:val="heading 3"/>
    <w:aliases w:val="Level 1 - 1,Minor heading"/>
    <w:basedOn w:val="Normal"/>
    <w:next w:val="Normal"/>
    <w:link w:val="Heading3Char"/>
    <w:unhideWhenUsed/>
    <w:qFormat/>
    <w:rsid w:val="00EF176E"/>
    <w:pPr>
      <w:keepNext/>
      <w:keepLines/>
      <w:spacing w:before="200"/>
      <w:ind w:left="720" w:hanging="720"/>
      <w:outlineLvl w:val="2"/>
    </w:pPr>
    <w:rPr>
      <w:rFonts w:asciiTheme="majorHAnsi" w:eastAsiaTheme="majorEastAsia" w:hAnsiTheme="majorHAnsi" w:cstheme="majorBidi"/>
      <w:b/>
      <w:color w:val="4F81BD" w:themeColor="accent1"/>
      <w:sz w:val="24"/>
      <w:szCs w:val="24"/>
    </w:rPr>
  </w:style>
  <w:style w:type="paragraph" w:styleId="Heading4">
    <w:name w:val="heading 4"/>
    <w:aliases w:val="Sub-Minor,Level 2 - a,H4,dash,h4,h4 sub sub heading,D Sub-Sub/Plain,Level 2 - (a),GPH Heading 4,Schedules,n,Second Level Heading HM,Subhead C,4,14,l4,141,h41,l41,41,142,h42,l42,h43,a.,Map Title,42,parapoint,¶,143,h44,l43,43,1411,h411,l411,411"/>
    <w:basedOn w:val="Normal"/>
    <w:next w:val="Normal"/>
    <w:link w:val="Heading4Char"/>
    <w:unhideWhenUsed/>
    <w:qFormat/>
    <w:rsid w:val="00594331"/>
    <w:pPr>
      <w:keepNext/>
      <w:keepLines/>
      <w:widowControl w:val="0"/>
      <w:suppressAutoHyphens/>
      <w:autoSpaceDN w:val="0"/>
      <w:spacing w:before="200" w:line="276" w:lineRule="auto"/>
      <w:textAlignment w:val="baseline"/>
      <w:outlineLvl w:val="3"/>
    </w:pPr>
    <w:rPr>
      <w:rFonts w:asciiTheme="majorHAnsi" w:eastAsiaTheme="majorEastAsia" w:hAnsiTheme="majorHAnsi" w:cstheme="majorBidi"/>
      <w:b/>
      <w:bCs/>
      <w:i/>
      <w:iCs/>
      <w:color w:val="4F81BD" w:themeColor="accent1"/>
      <w:kern w:val="3"/>
      <w:sz w:val="22"/>
      <w:szCs w:val="22"/>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l5,Lev 5"/>
    <w:basedOn w:val="Normal"/>
    <w:next w:val="Normal"/>
    <w:link w:val="Heading5Char"/>
    <w:unhideWhenUsed/>
    <w:qFormat/>
    <w:rsid w:val="00EF176E"/>
    <w:pPr>
      <w:keepNext/>
      <w:keepLines/>
      <w:spacing w:before="200"/>
      <w:ind w:left="1008" w:hanging="1008"/>
      <w:outlineLvl w:val="4"/>
    </w:pPr>
    <w:rPr>
      <w:rFonts w:asciiTheme="majorHAnsi" w:eastAsiaTheme="majorEastAsia" w:hAnsiTheme="majorHAnsi" w:cstheme="majorBidi"/>
      <w:bCs/>
      <w:color w:val="243F60" w:themeColor="accent1" w:themeShade="7F"/>
      <w:sz w:val="24"/>
      <w:szCs w:val="24"/>
    </w:rPr>
  </w:style>
  <w:style w:type="paragraph" w:styleId="Heading6">
    <w:name w:val="heading 6"/>
    <w:basedOn w:val="Normal"/>
    <w:next w:val="Normal"/>
    <w:link w:val="Heading6Char"/>
    <w:unhideWhenUsed/>
    <w:qFormat/>
    <w:rsid w:val="00EF176E"/>
    <w:pPr>
      <w:keepNext/>
      <w:keepLines/>
      <w:spacing w:before="200"/>
      <w:ind w:left="1152" w:hanging="1152"/>
      <w:outlineLvl w:val="5"/>
    </w:pPr>
    <w:rPr>
      <w:rFonts w:asciiTheme="majorHAnsi" w:eastAsiaTheme="majorEastAsia" w:hAnsiTheme="majorHAnsi" w:cstheme="majorBidi"/>
      <w:bCs/>
      <w:i/>
      <w:iCs/>
      <w:color w:val="243F60" w:themeColor="accent1" w:themeShade="7F"/>
      <w:sz w:val="24"/>
      <w:szCs w:val="24"/>
    </w:rPr>
  </w:style>
  <w:style w:type="paragraph" w:styleId="Heading7">
    <w:name w:val="heading 7"/>
    <w:basedOn w:val="Normal"/>
    <w:next w:val="Normal"/>
    <w:link w:val="Heading7Char"/>
    <w:unhideWhenUsed/>
    <w:qFormat/>
    <w:rsid w:val="002A64E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F176E"/>
    <w:pPr>
      <w:keepNext/>
      <w:keepLines/>
      <w:spacing w:before="200"/>
      <w:ind w:left="1440" w:hanging="1440"/>
      <w:outlineLvl w:val="7"/>
    </w:pPr>
    <w:rPr>
      <w:rFonts w:asciiTheme="majorHAnsi" w:eastAsiaTheme="majorEastAsia" w:hAnsiTheme="majorHAnsi" w:cstheme="majorBidi"/>
      <w:bCs/>
      <w:color w:val="404040" w:themeColor="text1" w:themeTint="BF"/>
    </w:rPr>
  </w:style>
  <w:style w:type="paragraph" w:styleId="Heading9">
    <w:name w:val="heading 9"/>
    <w:aliases w:val="Heading 9 (defunct),Legal Level 1.1.1.1.,Lev 9,h9 DO NOT USE,App Heading,Titre 10,App1"/>
    <w:basedOn w:val="Normal"/>
    <w:next w:val="Normal"/>
    <w:link w:val="Heading9Char"/>
    <w:unhideWhenUsed/>
    <w:qFormat/>
    <w:rsid w:val="00EF176E"/>
    <w:pPr>
      <w:keepNext/>
      <w:keepLines/>
      <w:spacing w:before="200"/>
      <w:ind w:left="1584" w:hanging="1584"/>
      <w:outlineLvl w:val="8"/>
    </w:pPr>
    <w:rPr>
      <w:rFonts w:asciiTheme="majorHAnsi" w:eastAsiaTheme="majorEastAsia" w:hAnsiTheme="majorHAnsi" w:cstheme="majorBidi"/>
      <w:bCs/>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4331"/>
    <w:rPr>
      <w:rFonts w:asciiTheme="majorHAnsi" w:eastAsiaTheme="majorEastAsia" w:hAnsiTheme="majorHAnsi" w:cstheme="majorBidi"/>
      <w:b/>
      <w:bCs/>
      <w:color w:val="365F91" w:themeColor="accent1" w:themeShade="BF"/>
      <w:kern w:val="3"/>
      <w:sz w:val="28"/>
      <w:szCs w:val="28"/>
      <w:lang w:eastAsia="en-US"/>
    </w:rPr>
  </w:style>
  <w:style w:type="character" w:customStyle="1" w:styleId="Heading2Char">
    <w:name w:val="Heading 2 Char"/>
    <w:aliases w:val="Reset numbering Char,Major heading Char,PARA2 Char,Headline 2 Char,nmhd2 Char,Section Char,h2 Char,2 Char,headi Char,heading2 Char,h21 Char,h22 Char,21 Char,Sub Title Char,h 3 Char,Heading 2a Char,Numbered - 2 Char,h 4 Char,ICL Char"/>
    <w:basedOn w:val="DefaultParagraphFont"/>
    <w:link w:val="Heading2"/>
    <w:rsid w:val="00EF176E"/>
    <w:rPr>
      <w:rFonts w:asciiTheme="majorHAnsi" w:eastAsiaTheme="majorEastAsia" w:hAnsiTheme="majorHAnsi" w:cstheme="majorBidi"/>
      <w:b/>
      <w:color w:val="4F81BD" w:themeColor="accent1"/>
      <w:sz w:val="26"/>
      <w:szCs w:val="26"/>
      <w:lang w:eastAsia="en-US"/>
    </w:rPr>
  </w:style>
  <w:style w:type="character" w:customStyle="1" w:styleId="Heading3Char">
    <w:name w:val="Heading 3 Char"/>
    <w:aliases w:val="Level 1 - 1 Char,Minor heading Char"/>
    <w:basedOn w:val="DefaultParagraphFont"/>
    <w:link w:val="Heading3"/>
    <w:rsid w:val="00EF176E"/>
    <w:rPr>
      <w:rFonts w:asciiTheme="majorHAnsi" w:eastAsiaTheme="majorEastAsia" w:hAnsiTheme="majorHAnsi" w:cstheme="majorBidi"/>
      <w:b/>
      <w:color w:val="4F81BD" w:themeColor="accent1"/>
      <w:sz w:val="24"/>
      <w:szCs w:val="24"/>
      <w:lang w:eastAsia="en-US"/>
    </w:rPr>
  </w:style>
  <w:style w:type="character" w:customStyle="1" w:styleId="Heading4Char">
    <w:name w:val="Heading 4 Char"/>
    <w:aliases w:val="Sub-Minor Char,Level 2 - a Char,H4 Char,dash Char,h4 Char,h4 sub sub heading Char,D Sub-Sub/Plain Char,Level 2 - (a) Char,GPH Heading 4 Char,Schedules Char,n Char,Second Level Heading HM Char,Subhead C Char,4 Char,14 Char,l4 Char,141 Char"/>
    <w:basedOn w:val="DefaultParagraphFont"/>
    <w:link w:val="Heading4"/>
    <w:rsid w:val="00594331"/>
    <w:rPr>
      <w:rFonts w:asciiTheme="majorHAnsi" w:eastAsiaTheme="majorEastAsia" w:hAnsiTheme="majorHAnsi" w:cstheme="majorBidi"/>
      <w:b/>
      <w:bCs/>
      <w:i/>
      <w:iCs/>
      <w:color w:val="4F81BD" w:themeColor="accent1"/>
      <w:kern w:val="3"/>
      <w:sz w:val="22"/>
      <w:szCs w:val="22"/>
      <w:lang w:eastAsia="en-US"/>
    </w:r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basedOn w:val="DefaultParagraphFont"/>
    <w:link w:val="Heading5"/>
    <w:rsid w:val="00EF176E"/>
    <w:rPr>
      <w:rFonts w:asciiTheme="majorHAnsi" w:eastAsiaTheme="majorEastAsia" w:hAnsiTheme="majorHAnsi" w:cstheme="majorBidi"/>
      <w:bCs/>
      <w:color w:val="243F60" w:themeColor="accent1" w:themeShade="7F"/>
      <w:sz w:val="24"/>
      <w:szCs w:val="24"/>
      <w:lang w:eastAsia="en-US"/>
    </w:rPr>
  </w:style>
  <w:style w:type="character" w:customStyle="1" w:styleId="Heading6Char">
    <w:name w:val="Heading 6 Char"/>
    <w:basedOn w:val="DefaultParagraphFont"/>
    <w:link w:val="Heading6"/>
    <w:rsid w:val="00EF176E"/>
    <w:rPr>
      <w:rFonts w:asciiTheme="majorHAnsi" w:eastAsiaTheme="majorEastAsia" w:hAnsiTheme="majorHAnsi" w:cstheme="majorBidi"/>
      <w:bCs/>
      <w:i/>
      <w:iCs/>
      <w:color w:val="243F60" w:themeColor="accent1" w:themeShade="7F"/>
      <w:sz w:val="24"/>
      <w:szCs w:val="24"/>
      <w:lang w:eastAsia="en-US"/>
    </w:rPr>
  </w:style>
  <w:style w:type="character" w:customStyle="1" w:styleId="Heading7Char">
    <w:name w:val="Heading 7 Char"/>
    <w:basedOn w:val="DefaultParagraphFont"/>
    <w:link w:val="Heading7"/>
    <w:rsid w:val="002A64E9"/>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rsid w:val="00EF176E"/>
    <w:rPr>
      <w:rFonts w:asciiTheme="majorHAnsi" w:eastAsiaTheme="majorEastAsia" w:hAnsiTheme="majorHAnsi" w:cstheme="majorBidi"/>
      <w:bCs/>
      <w:color w:val="404040" w:themeColor="text1" w:themeTint="BF"/>
      <w:lang w:eastAsia="en-US"/>
    </w:rPr>
  </w:style>
  <w:style w:type="character" w:customStyle="1" w:styleId="Heading9Char">
    <w:name w:val="Heading 9 Char"/>
    <w:aliases w:val="Heading 9 (defunct) Char,Legal Level 1.1.1.1. Char,Lev 9 Char,h9 DO NOT USE Char,App Heading Char,Titre 10 Char,App1 Char"/>
    <w:basedOn w:val="DefaultParagraphFont"/>
    <w:link w:val="Heading9"/>
    <w:rsid w:val="00EF176E"/>
    <w:rPr>
      <w:rFonts w:asciiTheme="majorHAnsi" w:eastAsiaTheme="majorEastAsia" w:hAnsiTheme="majorHAnsi" w:cstheme="majorBidi"/>
      <w:bCs/>
      <w:i/>
      <w:iCs/>
      <w:color w:val="404040" w:themeColor="text1" w:themeTint="BF"/>
      <w:lang w:eastAsia="en-US"/>
    </w:rPr>
  </w:style>
  <w:style w:type="paragraph" w:customStyle="1" w:styleId="BasicParagraph">
    <w:name w:val="[Basic Paragraph]"/>
    <w:basedOn w:val="Normal"/>
    <w:rsid w:val="00241772"/>
    <w:pPr>
      <w:widowControl w:val="0"/>
      <w:autoSpaceDE w:val="0"/>
      <w:autoSpaceDN w:val="0"/>
      <w:adjustRightInd w:val="0"/>
      <w:spacing w:line="288" w:lineRule="auto"/>
      <w:textAlignment w:val="center"/>
    </w:pPr>
    <w:rPr>
      <w:rFonts w:ascii="Times-Roman" w:eastAsia="Times New Roman" w:hAnsi="Times-Roman"/>
      <w:noProof/>
      <w:sz w:val="24"/>
    </w:rPr>
  </w:style>
  <w:style w:type="paragraph" w:styleId="Header">
    <w:name w:val="header"/>
    <w:basedOn w:val="Normal"/>
    <w:link w:val="HeaderChar"/>
    <w:uiPriority w:val="99"/>
    <w:unhideWhenUsed/>
    <w:rsid w:val="00006337"/>
    <w:pPr>
      <w:tabs>
        <w:tab w:val="center" w:pos="4320"/>
        <w:tab w:val="right" w:pos="8640"/>
      </w:tabs>
    </w:pPr>
  </w:style>
  <w:style w:type="character" w:customStyle="1" w:styleId="HeaderChar">
    <w:name w:val="Header Char"/>
    <w:basedOn w:val="DefaultParagraphFont"/>
    <w:link w:val="Header"/>
    <w:uiPriority w:val="99"/>
    <w:rsid w:val="00006337"/>
  </w:style>
  <w:style w:type="paragraph" w:styleId="Footer">
    <w:name w:val="footer"/>
    <w:basedOn w:val="Normal"/>
    <w:link w:val="FooterChar"/>
    <w:uiPriority w:val="99"/>
    <w:unhideWhenUsed/>
    <w:rsid w:val="00006337"/>
    <w:pPr>
      <w:tabs>
        <w:tab w:val="center" w:pos="4320"/>
        <w:tab w:val="right" w:pos="8640"/>
      </w:tabs>
    </w:pPr>
  </w:style>
  <w:style w:type="character" w:customStyle="1" w:styleId="FooterChar">
    <w:name w:val="Footer Char"/>
    <w:basedOn w:val="DefaultParagraphFont"/>
    <w:link w:val="Footer"/>
    <w:uiPriority w:val="99"/>
    <w:rsid w:val="00006337"/>
  </w:style>
  <w:style w:type="character" w:styleId="PageNumber">
    <w:name w:val="page number"/>
    <w:rsid w:val="00006337"/>
  </w:style>
  <w:style w:type="paragraph" w:customStyle="1" w:styleId="Standard">
    <w:name w:val="Standard"/>
    <w:rsid w:val="00594331"/>
    <w:pPr>
      <w:suppressAutoHyphens/>
      <w:autoSpaceDN w:val="0"/>
      <w:spacing w:after="200" w:line="276" w:lineRule="auto"/>
      <w:textAlignment w:val="baseline"/>
    </w:pPr>
    <w:rPr>
      <w:rFonts w:ascii="Calibri" w:eastAsia="DejaVu Sans" w:hAnsi="Calibri" w:cs="DejaVu Sans"/>
      <w:kern w:val="3"/>
      <w:sz w:val="22"/>
      <w:szCs w:val="22"/>
      <w:lang w:eastAsia="en-US"/>
    </w:rPr>
  </w:style>
  <w:style w:type="paragraph" w:styleId="ListParagraph">
    <w:name w:val="List Paragraph"/>
    <w:basedOn w:val="Standard"/>
    <w:uiPriority w:val="34"/>
    <w:qFormat/>
    <w:rsid w:val="00594331"/>
  </w:style>
  <w:style w:type="character" w:styleId="Hyperlink">
    <w:name w:val="Hyperlink"/>
    <w:basedOn w:val="DefaultParagraphFont"/>
    <w:unhideWhenUsed/>
    <w:rsid w:val="00594331"/>
    <w:rPr>
      <w:color w:val="0000FF" w:themeColor="hyperlink"/>
      <w:u w:val="single"/>
    </w:rPr>
  </w:style>
  <w:style w:type="table" w:styleId="TableGrid">
    <w:name w:val="Table Grid"/>
    <w:aliases w:val="Table no border"/>
    <w:basedOn w:val="TableNormal"/>
    <w:uiPriority w:val="39"/>
    <w:rsid w:val="005943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qFormat/>
    <w:rsid w:val="00594331"/>
    <w:pPr>
      <w:tabs>
        <w:tab w:val="left" w:pos="851"/>
        <w:tab w:val="left" w:pos="1843"/>
        <w:tab w:val="left" w:pos="3119"/>
        <w:tab w:val="left" w:pos="4253"/>
      </w:tabs>
      <w:spacing w:after="240" w:line="312" w:lineRule="auto"/>
      <w:jc w:val="both"/>
    </w:pPr>
    <w:rPr>
      <w:rFonts w:eastAsia="Times New Roman"/>
      <w:color w:val="auto"/>
      <w:lang w:eastAsia="en-GB"/>
    </w:rPr>
  </w:style>
  <w:style w:type="paragraph" w:customStyle="1" w:styleId="Bullets">
    <w:name w:val="Bullets"/>
    <w:basedOn w:val="Normal"/>
    <w:rsid w:val="00594331"/>
    <w:pPr>
      <w:spacing w:before="80" w:line="280" w:lineRule="atLeast"/>
    </w:pPr>
    <w:rPr>
      <w:rFonts w:ascii="Arial" w:eastAsia="Times New Roman" w:hAnsi="Arial" w:cs="Arial"/>
      <w:color w:val="auto"/>
      <w:sz w:val="22"/>
      <w:szCs w:val="22"/>
    </w:rPr>
  </w:style>
  <w:style w:type="paragraph" w:customStyle="1" w:styleId="Bullet1">
    <w:name w:val="Bullet 1"/>
    <w:basedOn w:val="Normal"/>
    <w:qFormat/>
    <w:rsid w:val="00594331"/>
    <w:pPr>
      <w:numPr>
        <w:numId w:val="2"/>
      </w:numPr>
      <w:spacing w:after="240" w:line="312" w:lineRule="auto"/>
      <w:jc w:val="both"/>
    </w:pPr>
    <w:rPr>
      <w:rFonts w:eastAsia="Times New Roman"/>
      <w:color w:val="auto"/>
      <w:lang w:eastAsia="en-GB"/>
    </w:rPr>
  </w:style>
  <w:style w:type="paragraph" w:customStyle="1" w:styleId="Bullet2">
    <w:name w:val="Bullet 2"/>
    <w:basedOn w:val="Normal"/>
    <w:qFormat/>
    <w:rsid w:val="00594331"/>
    <w:pPr>
      <w:numPr>
        <w:ilvl w:val="1"/>
        <w:numId w:val="2"/>
      </w:numPr>
      <w:spacing w:after="240" w:line="312" w:lineRule="auto"/>
      <w:jc w:val="both"/>
    </w:pPr>
    <w:rPr>
      <w:rFonts w:eastAsia="Times New Roman"/>
      <w:color w:val="auto"/>
      <w:lang w:eastAsia="en-GB"/>
    </w:rPr>
  </w:style>
  <w:style w:type="paragraph" w:customStyle="1" w:styleId="Bullet3">
    <w:name w:val="Bullet 3"/>
    <w:basedOn w:val="Normal"/>
    <w:qFormat/>
    <w:rsid w:val="00594331"/>
    <w:pPr>
      <w:numPr>
        <w:ilvl w:val="2"/>
        <w:numId w:val="2"/>
      </w:numPr>
      <w:spacing w:after="240" w:line="312" w:lineRule="auto"/>
      <w:jc w:val="both"/>
    </w:pPr>
    <w:rPr>
      <w:rFonts w:eastAsia="Times New Roman"/>
      <w:color w:val="auto"/>
      <w:lang w:eastAsia="en-GB"/>
    </w:rPr>
  </w:style>
  <w:style w:type="paragraph" w:customStyle="1" w:styleId="Body1">
    <w:name w:val="Body 1"/>
    <w:basedOn w:val="Body"/>
    <w:qFormat/>
    <w:rsid w:val="00594331"/>
    <w:pPr>
      <w:tabs>
        <w:tab w:val="clear" w:pos="851"/>
        <w:tab w:val="clear" w:pos="1843"/>
        <w:tab w:val="clear" w:pos="3119"/>
        <w:tab w:val="clear" w:pos="4253"/>
      </w:tabs>
      <w:ind w:left="851"/>
    </w:pPr>
  </w:style>
  <w:style w:type="paragraph" w:customStyle="1" w:styleId="Body2">
    <w:name w:val="Body 2"/>
    <w:basedOn w:val="Body1"/>
    <w:rsid w:val="00594331"/>
  </w:style>
  <w:style w:type="paragraph" w:customStyle="1" w:styleId="Headings">
    <w:name w:val="Headings"/>
    <w:basedOn w:val="Normal"/>
    <w:uiPriority w:val="99"/>
    <w:rsid w:val="00594331"/>
    <w:pPr>
      <w:widowControl w:val="0"/>
      <w:autoSpaceDE w:val="0"/>
      <w:autoSpaceDN w:val="0"/>
      <w:adjustRightInd w:val="0"/>
      <w:spacing w:before="113" w:after="113" w:line="240" w:lineRule="atLeast"/>
      <w:textAlignment w:val="center"/>
    </w:pPr>
    <w:rPr>
      <w:rFonts w:ascii="HelveticaNeue-Condensed" w:eastAsia="Times New Roman" w:hAnsi="HelveticaNeue-Condensed"/>
      <w:b/>
      <w:i/>
      <w:caps/>
      <w:color w:val="002D5C"/>
      <w:sz w:val="24"/>
      <w:szCs w:val="24"/>
    </w:rPr>
  </w:style>
  <w:style w:type="paragraph" w:styleId="NoSpacing">
    <w:name w:val="No Spacing"/>
    <w:uiPriority w:val="1"/>
    <w:qFormat/>
    <w:rsid w:val="00594331"/>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594331"/>
    <w:rPr>
      <w:rFonts w:ascii="Tahoma" w:hAnsi="Tahoma" w:cs="Tahoma"/>
      <w:sz w:val="16"/>
      <w:szCs w:val="16"/>
    </w:rPr>
  </w:style>
  <w:style w:type="character" w:customStyle="1" w:styleId="BalloonTextChar">
    <w:name w:val="Balloon Text Char"/>
    <w:basedOn w:val="DefaultParagraphFont"/>
    <w:link w:val="BalloonText"/>
    <w:uiPriority w:val="99"/>
    <w:semiHidden/>
    <w:rsid w:val="00594331"/>
    <w:rPr>
      <w:rFonts w:ascii="Tahoma" w:hAnsi="Tahoma" w:cs="Tahoma"/>
      <w:color w:val="000000"/>
      <w:sz w:val="16"/>
      <w:szCs w:val="16"/>
      <w:lang w:eastAsia="en-US"/>
    </w:rPr>
  </w:style>
  <w:style w:type="character" w:styleId="Strong">
    <w:name w:val="Strong"/>
    <w:basedOn w:val="DefaultParagraphFont"/>
    <w:uiPriority w:val="22"/>
    <w:qFormat/>
    <w:rsid w:val="00ED21AC"/>
    <w:rPr>
      <w:b/>
      <w:bCs/>
    </w:rPr>
  </w:style>
  <w:style w:type="paragraph" w:styleId="BodyText">
    <w:name w:val="Body Text"/>
    <w:basedOn w:val="Normal"/>
    <w:link w:val="BodyTextChar"/>
    <w:rsid w:val="002A64E9"/>
    <w:pPr>
      <w:spacing w:after="120"/>
    </w:pPr>
    <w:rPr>
      <w:rFonts w:ascii="Arial" w:eastAsia="Times New Roman" w:hAnsi="Arial"/>
      <w:color w:val="auto"/>
      <w:sz w:val="24"/>
      <w:szCs w:val="24"/>
      <w:lang w:eastAsia="en-GB"/>
    </w:rPr>
  </w:style>
  <w:style w:type="character" w:customStyle="1" w:styleId="BodyTextChar">
    <w:name w:val="Body Text Char"/>
    <w:basedOn w:val="DefaultParagraphFont"/>
    <w:link w:val="BodyText"/>
    <w:rsid w:val="002A64E9"/>
    <w:rPr>
      <w:rFonts w:ascii="Arial" w:eastAsia="Times New Roman" w:hAnsi="Arial"/>
      <w:sz w:val="24"/>
      <w:szCs w:val="24"/>
    </w:rPr>
  </w:style>
  <w:style w:type="paragraph" w:styleId="PlainText">
    <w:name w:val="Plain Text"/>
    <w:basedOn w:val="Normal"/>
    <w:link w:val="PlainTextChar"/>
    <w:uiPriority w:val="99"/>
    <w:rsid w:val="00217822"/>
    <w:rPr>
      <w:rFonts w:ascii="Courier New" w:eastAsia="Times New Roman" w:hAnsi="Courier New" w:cs="Courier New"/>
      <w:color w:val="auto"/>
    </w:rPr>
  </w:style>
  <w:style w:type="character" w:customStyle="1" w:styleId="PlainTextChar">
    <w:name w:val="Plain Text Char"/>
    <w:basedOn w:val="DefaultParagraphFont"/>
    <w:link w:val="PlainText"/>
    <w:uiPriority w:val="99"/>
    <w:rsid w:val="00217822"/>
    <w:rPr>
      <w:rFonts w:ascii="Courier New" w:eastAsia="Times New Roman" w:hAnsi="Courier New" w:cs="Courier New"/>
      <w:lang w:eastAsia="en-US"/>
    </w:rPr>
  </w:style>
  <w:style w:type="paragraph" w:styleId="BodyTextIndent2">
    <w:name w:val="Body Text Indent 2"/>
    <w:basedOn w:val="Normal"/>
    <w:link w:val="BodyTextIndent2Char"/>
    <w:rsid w:val="00217822"/>
    <w:pPr>
      <w:spacing w:after="120" w:line="480" w:lineRule="auto"/>
      <w:ind w:left="283"/>
    </w:pPr>
    <w:rPr>
      <w:rFonts w:ascii="Arial" w:eastAsia="Times New Roman" w:hAnsi="Arial"/>
      <w:color w:val="auto"/>
      <w:sz w:val="24"/>
      <w:szCs w:val="24"/>
      <w:lang w:eastAsia="en-GB"/>
    </w:rPr>
  </w:style>
  <w:style w:type="character" w:customStyle="1" w:styleId="BodyTextIndent2Char">
    <w:name w:val="Body Text Indent 2 Char"/>
    <w:basedOn w:val="DefaultParagraphFont"/>
    <w:link w:val="BodyTextIndent2"/>
    <w:rsid w:val="00217822"/>
    <w:rPr>
      <w:rFonts w:ascii="Arial" w:eastAsia="Times New Roman" w:hAnsi="Arial"/>
      <w:sz w:val="24"/>
      <w:szCs w:val="24"/>
    </w:rPr>
  </w:style>
  <w:style w:type="paragraph" w:customStyle="1" w:styleId="PBNormal">
    <w:name w:val="PB Normal"/>
    <w:basedOn w:val="Normal"/>
    <w:link w:val="PBNormalChar"/>
    <w:rsid w:val="00217822"/>
    <w:rPr>
      <w:rFonts w:ascii="Arial" w:eastAsia="Times New Roman" w:hAnsi="Arial"/>
      <w:color w:val="auto"/>
      <w:szCs w:val="24"/>
    </w:rPr>
  </w:style>
  <w:style w:type="character" w:customStyle="1" w:styleId="PBNormalChar">
    <w:name w:val="PB Normal Char"/>
    <w:basedOn w:val="DefaultParagraphFont"/>
    <w:link w:val="PBNormal"/>
    <w:rsid w:val="00217822"/>
    <w:rPr>
      <w:rFonts w:ascii="Arial" w:eastAsia="Times New Roman" w:hAnsi="Arial"/>
      <w:szCs w:val="24"/>
      <w:lang w:eastAsia="en-US"/>
    </w:rPr>
  </w:style>
  <w:style w:type="paragraph" w:styleId="TOC1">
    <w:name w:val="toc 1"/>
    <w:basedOn w:val="Normal"/>
    <w:next w:val="Normal"/>
    <w:autoRedefine/>
    <w:uiPriority w:val="39"/>
    <w:unhideWhenUsed/>
    <w:rsid w:val="00217822"/>
    <w:pPr>
      <w:spacing w:after="100"/>
    </w:pPr>
    <w:rPr>
      <w:rFonts w:ascii="Garamond" w:eastAsia="Times New Roman" w:hAnsi="Garamond"/>
      <w:bCs/>
      <w:color w:val="auto"/>
      <w:sz w:val="24"/>
      <w:szCs w:val="24"/>
    </w:rPr>
  </w:style>
  <w:style w:type="paragraph" w:styleId="TOC2">
    <w:name w:val="toc 2"/>
    <w:basedOn w:val="Normal"/>
    <w:next w:val="Normal"/>
    <w:autoRedefine/>
    <w:uiPriority w:val="39"/>
    <w:unhideWhenUsed/>
    <w:rsid w:val="00217822"/>
    <w:pPr>
      <w:spacing w:after="100"/>
      <w:ind w:left="240"/>
    </w:pPr>
    <w:rPr>
      <w:rFonts w:ascii="Garamond" w:eastAsia="Times New Roman" w:hAnsi="Garamond"/>
      <w:bCs/>
      <w:color w:val="auto"/>
      <w:sz w:val="24"/>
      <w:szCs w:val="24"/>
    </w:rPr>
  </w:style>
  <w:style w:type="paragraph" w:styleId="BodyText3">
    <w:name w:val="Body Text 3"/>
    <w:basedOn w:val="Normal"/>
    <w:link w:val="BodyText3Char"/>
    <w:unhideWhenUsed/>
    <w:rsid w:val="00217822"/>
    <w:pPr>
      <w:spacing w:after="120"/>
    </w:pPr>
    <w:rPr>
      <w:rFonts w:ascii="Garamond" w:eastAsia="Times New Roman" w:hAnsi="Garamond"/>
      <w:bCs/>
      <w:color w:val="auto"/>
      <w:sz w:val="16"/>
      <w:szCs w:val="16"/>
    </w:rPr>
  </w:style>
  <w:style w:type="character" w:customStyle="1" w:styleId="BodyText3Char">
    <w:name w:val="Body Text 3 Char"/>
    <w:basedOn w:val="DefaultParagraphFont"/>
    <w:link w:val="BodyText3"/>
    <w:rsid w:val="00217822"/>
    <w:rPr>
      <w:rFonts w:ascii="Garamond" w:eastAsia="Times New Roman" w:hAnsi="Garamond"/>
      <w:bCs/>
      <w:sz w:val="16"/>
      <w:szCs w:val="16"/>
      <w:lang w:eastAsia="en-US"/>
    </w:rPr>
  </w:style>
  <w:style w:type="paragraph" w:styleId="CommentText">
    <w:name w:val="annotation text"/>
    <w:basedOn w:val="Normal"/>
    <w:link w:val="CommentTextChar"/>
    <w:unhideWhenUsed/>
    <w:rsid w:val="00217822"/>
    <w:rPr>
      <w:rFonts w:ascii="Garamond" w:eastAsia="Times New Roman" w:hAnsi="Garamond"/>
      <w:bCs/>
      <w:color w:val="auto"/>
    </w:rPr>
  </w:style>
  <w:style w:type="character" w:customStyle="1" w:styleId="CommentTextChar">
    <w:name w:val="Comment Text Char"/>
    <w:basedOn w:val="DefaultParagraphFont"/>
    <w:link w:val="CommentText"/>
    <w:rsid w:val="00217822"/>
    <w:rPr>
      <w:rFonts w:ascii="Garamond" w:eastAsia="Times New Roman" w:hAnsi="Garamond"/>
      <w:bCs/>
      <w:lang w:eastAsia="en-US"/>
    </w:rPr>
  </w:style>
  <w:style w:type="character" w:customStyle="1" w:styleId="CommentSubjectChar">
    <w:name w:val="Comment Subject Char"/>
    <w:basedOn w:val="CommentTextChar"/>
    <w:link w:val="CommentSubject"/>
    <w:semiHidden/>
    <w:rsid w:val="00217822"/>
    <w:rPr>
      <w:rFonts w:ascii="Garamond" w:eastAsia="Times New Roman" w:hAnsi="Garamond"/>
      <w:b/>
      <w:bCs/>
      <w:lang w:eastAsia="en-US"/>
    </w:rPr>
  </w:style>
  <w:style w:type="paragraph" w:styleId="CommentSubject">
    <w:name w:val="annotation subject"/>
    <w:basedOn w:val="CommentText"/>
    <w:next w:val="CommentText"/>
    <w:link w:val="CommentSubjectChar"/>
    <w:semiHidden/>
    <w:unhideWhenUsed/>
    <w:rsid w:val="00217822"/>
    <w:rPr>
      <w:b/>
    </w:rPr>
  </w:style>
  <w:style w:type="paragraph" w:styleId="Revision">
    <w:name w:val="Revision"/>
    <w:hidden/>
    <w:uiPriority w:val="99"/>
    <w:rsid w:val="00217822"/>
    <w:rPr>
      <w:rFonts w:ascii="Garamond" w:eastAsia="Times New Roman" w:hAnsi="Garamond"/>
      <w:bCs/>
      <w:sz w:val="24"/>
      <w:szCs w:val="24"/>
      <w:lang w:eastAsia="en-US"/>
    </w:rPr>
  </w:style>
  <w:style w:type="paragraph" w:customStyle="1" w:styleId="Border">
    <w:name w:val="Border"/>
    <w:basedOn w:val="Normal"/>
    <w:next w:val="Caption"/>
    <w:rsid w:val="00217822"/>
    <w:pPr>
      <w:keepNext/>
      <w:pBdr>
        <w:bottom w:val="single" w:sz="6" w:space="8" w:color="auto"/>
      </w:pBdr>
      <w:spacing w:line="320" w:lineRule="atLeast"/>
      <w:jc w:val="center"/>
    </w:pPr>
    <w:rPr>
      <w:rFonts w:ascii="Times New Roman" w:eastAsia="Times New Roman" w:hAnsi="Times New Roman"/>
      <w:color w:val="auto"/>
      <w:sz w:val="22"/>
    </w:rPr>
  </w:style>
  <w:style w:type="paragraph" w:styleId="Caption">
    <w:name w:val="caption"/>
    <w:basedOn w:val="Normal"/>
    <w:next w:val="Normal"/>
    <w:uiPriority w:val="35"/>
    <w:semiHidden/>
    <w:unhideWhenUsed/>
    <w:qFormat/>
    <w:rsid w:val="00217822"/>
    <w:pPr>
      <w:spacing w:after="200"/>
    </w:pPr>
    <w:rPr>
      <w:rFonts w:ascii="Garamond" w:eastAsia="Times New Roman" w:hAnsi="Garamond"/>
      <w:b/>
      <w:color w:val="4F81BD" w:themeColor="accent1"/>
      <w:sz w:val="18"/>
      <w:szCs w:val="18"/>
    </w:rPr>
  </w:style>
  <w:style w:type="character" w:customStyle="1" w:styleId="FootnoteTextChar">
    <w:name w:val="Footnote Text Char"/>
    <w:basedOn w:val="DefaultParagraphFont"/>
    <w:link w:val="FootnoteText"/>
    <w:semiHidden/>
    <w:rsid w:val="00217822"/>
    <w:rPr>
      <w:rFonts w:ascii="Times New Roman" w:eastAsia="Times New Roman" w:hAnsi="Times New Roman"/>
    </w:rPr>
  </w:style>
  <w:style w:type="paragraph" w:styleId="FootnoteText">
    <w:name w:val="footnote text"/>
    <w:basedOn w:val="Normal"/>
    <w:link w:val="FootnoteTextChar"/>
    <w:semiHidden/>
    <w:rsid w:val="00217822"/>
    <w:rPr>
      <w:rFonts w:ascii="Times New Roman" w:eastAsia="Times New Roman" w:hAnsi="Times New Roman"/>
      <w:color w:val="auto"/>
      <w:lang w:eastAsia="en-GB"/>
    </w:rPr>
  </w:style>
  <w:style w:type="character" w:styleId="FollowedHyperlink">
    <w:name w:val="FollowedHyperlink"/>
    <w:basedOn w:val="DefaultParagraphFont"/>
    <w:unhideWhenUsed/>
    <w:rsid w:val="00217822"/>
    <w:rPr>
      <w:color w:val="800080" w:themeColor="followedHyperlink"/>
      <w:u w:val="single"/>
    </w:rPr>
  </w:style>
  <w:style w:type="paragraph" w:styleId="NormalWeb">
    <w:name w:val="Normal (Web)"/>
    <w:basedOn w:val="Normal"/>
    <w:uiPriority w:val="99"/>
    <w:unhideWhenUsed/>
    <w:rsid w:val="00217822"/>
    <w:pPr>
      <w:spacing w:after="180" w:line="360" w:lineRule="atLeast"/>
    </w:pPr>
    <w:rPr>
      <w:rFonts w:ascii="Times New Roman" w:eastAsia="Times New Roman" w:hAnsi="Times New Roman"/>
      <w:color w:val="auto"/>
      <w:sz w:val="24"/>
      <w:szCs w:val="24"/>
      <w:lang w:eastAsia="en-GB"/>
    </w:rPr>
  </w:style>
  <w:style w:type="character" w:customStyle="1" w:styleId="locality">
    <w:name w:val="locality"/>
    <w:basedOn w:val="DefaultParagraphFont"/>
    <w:rsid w:val="00217822"/>
  </w:style>
  <w:style w:type="character" w:customStyle="1" w:styleId="region">
    <w:name w:val="region"/>
    <w:basedOn w:val="DefaultParagraphFont"/>
    <w:rsid w:val="00217822"/>
  </w:style>
  <w:style w:type="character" w:customStyle="1" w:styleId="postal-code">
    <w:name w:val="postal-code"/>
    <w:basedOn w:val="DefaultParagraphFont"/>
    <w:rsid w:val="00217822"/>
  </w:style>
  <w:style w:type="character" w:customStyle="1" w:styleId="EndnoteTextChar">
    <w:name w:val="Endnote Text Char"/>
    <w:basedOn w:val="DefaultParagraphFont"/>
    <w:link w:val="EndnoteText"/>
    <w:uiPriority w:val="99"/>
    <w:semiHidden/>
    <w:rsid w:val="00217822"/>
    <w:rPr>
      <w:rFonts w:ascii="Garamond" w:eastAsia="Times New Roman" w:hAnsi="Garamond"/>
      <w:bCs/>
      <w:lang w:eastAsia="en-US"/>
    </w:rPr>
  </w:style>
  <w:style w:type="paragraph" w:styleId="EndnoteText">
    <w:name w:val="endnote text"/>
    <w:basedOn w:val="Normal"/>
    <w:link w:val="EndnoteTextChar"/>
    <w:uiPriority w:val="99"/>
    <w:semiHidden/>
    <w:unhideWhenUsed/>
    <w:rsid w:val="00217822"/>
    <w:rPr>
      <w:rFonts w:ascii="Garamond" w:eastAsia="Times New Roman" w:hAnsi="Garamond"/>
      <w:bCs/>
      <w:color w:val="auto"/>
    </w:rPr>
  </w:style>
  <w:style w:type="paragraph" w:customStyle="1" w:styleId="Level2">
    <w:name w:val="Level 2"/>
    <w:basedOn w:val="Normal"/>
    <w:qFormat/>
    <w:rsid w:val="00217822"/>
    <w:pPr>
      <w:spacing w:after="240" w:line="312" w:lineRule="auto"/>
      <w:jc w:val="both"/>
      <w:outlineLvl w:val="1"/>
    </w:pPr>
    <w:rPr>
      <w:rFonts w:eastAsia="Times New Roman"/>
      <w:color w:val="auto"/>
      <w:lang w:eastAsia="en-GB"/>
    </w:rPr>
  </w:style>
  <w:style w:type="paragraph" w:customStyle="1" w:styleId="Level3">
    <w:name w:val="Level 3"/>
    <w:basedOn w:val="Normal"/>
    <w:qFormat/>
    <w:rsid w:val="00217822"/>
    <w:pPr>
      <w:spacing w:after="240" w:line="312" w:lineRule="auto"/>
      <w:jc w:val="both"/>
      <w:outlineLvl w:val="2"/>
    </w:pPr>
    <w:rPr>
      <w:rFonts w:eastAsia="Times New Roman"/>
      <w:color w:val="auto"/>
      <w:lang w:eastAsia="en-GB"/>
    </w:rPr>
  </w:style>
  <w:style w:type="paragraph" w:customStyle="1" w:styleId="Level1">
    <w:name w:val="Level 1"/>
    <w:basedOn w:val="Normal"/>
    <w:qFormat/>
    <w:rsid w:val="00217822"/>
    <w:pPr>
      <w:spacing w:after="240" w:line="312" w:lineRule="auto"/>
      <w:jc w:val="both"/>
      <w:outlineLvl w:val="0"/>
    </w:pPr>
    <w:rPr>
      <w:rFonts w:eastAsia="Times New Roman"/>
      <w:color w:val="auto"/>
      <w:lang w:eastAsia="en-GB"/>
    </w:rPr>
  </w:style>
  <w:style w:type="character" w:customStyle="1" w:styleId="Level1asHeadingtext">
    <w:name w:val="Level 1 as Heading (text)"/>
    <w:rsid w:val="00217822"/>
    <w:rPr>
      <w:b/>
    </w:rPr>
  </w:style>
  <w:style w:type="paragraph" w:styleId="BodyTextIndent3">
    <w:name w:val="Body Text Indent 3"/>
    <w:basedOn w:val="Normal"/>
    <w:link w:val="BodyTextIndent3Char"/>
    <w:rsid w:val="00217822"/>
    <w:pPr>
      <w:tabs>
        <w:tab w:val="left" w:pos="-720"/>
        <w:tab w:val="left" w:pos="0"/>
        <w:tab w:val="left" w:pos="720"/>
      </w:tabs>
      <w:suppressAutoHyphens/>
      <w:ind w:left="709" w:hanging="720"/>
      <w:jc w:val="both"/>
    </w:pPr>
    <w:rPr>
      <w:rFonts w:ascii="CG Times" w:eastAsia="Times New Roman" w:hAnsi="CG Times"/>
      <w:color w:val="auto"/>
      <w:spacing w:val="-3"/>
      <w:sz w:val="24"/>
      <w:lang w:eastAsia="en-GB"/>
    </w:rPr>
  </w:style>
  <w:style w:type="character" w:customStyle="1" w:styleId="BodyTextIndent3Char">
    <w:name w:val="Body Text Indent 3 Char"/>
    <w:basedOn w:val="DefaultParagraphFont"/>
    <w:link w:val="BodyTextIndent3"/>
    <w:rsid w:val="00217822"/>
    <w:rPr>
      <w:rFonts w:ascii="CG Times" w:eastAsia="Times New Roman" w:hAnsi="CG Times"/>
      <w:spacing w:val="-3"/>
      <w:sz w:val="24"/>
    </w:rPr>
  </w:style>
  <w:style w:type="paragraph" w:styleId="BodyTextIndent">
    <w:name w:val="Body Text Indent"/>
    <w:basedOn w:val="Normal"/>
    <w:link w:val="BodyTextIndentChar"/>
    <w:rsid w:val="00217822"/>
    <w:pPr>
      <w:ind w:left="540" w:hanging="540"/>
      <w:jc w:val="both"/>
    </w:pPr>
    <w:rPr>
      <w:rFonts w:ascii="Arial" w:eastAsia="Times New Roman" w:hAnsi="Arial" w:cs="Arial"/>
      <w:color w:val="auto"/>
      <w:sz w:val="22"/>
      <w:szCs w:val="22"/>
      <w:lang w:val="en-US" w:eastAsia="en-GB"/>
    </w:rPr>
  </w:style>
  <w:style w:type="character" w:customStyle="1" w:styleId="BodyTextIndentChar">
    <w:name w:val="Body Text Indent Char"/>
    <w:basedOn w:val="DefaultParagraphFont"/>
    <w:link w:val="BodyTextIndent"/>
    <w:rsid w:val="00217822"/>
    <w:rPr>
      <w:rFonts w:ascii="Arial" w:eastAsia="Times New Roman" w:hAnsi="Arial" w:cs="Arial"/>
      <w:sz w:val="22"/>
      <w:szCs w:val="22"/>
      <w:lang w:val="en-US"/>
    </w:rPr>
  </w:style>
  <w:style w:type="paragraph" w:styleId="BodyText2">
    <w:name w:val="Body Text 2"/>
    <w:basedOn w:val="Normal"/>
    <w:link w:val="BodyText2Char"/>
    <w:rsid w:val="00217822"/>
    <w:pPr>
      <w:spacing w:after="120" w:line="480" w:lineRule="auto"/>
    </w:pPr>
    <w:rPr>
      <w:rFonts w:ascii="Arial" w:eastAsia="Times New Roman" w:hAnsi="Arial"/>
      <w:color w:val="auto"/>
      <w:sz w:val="24"/>
      <w:szCs w:val="24"/>
      <w:lang w:eastAsia="en-GB"/>
    </w:rPr>
  </w:style>
  <w:style w:type="character" w:customStyle="1" w:styleId="BodyText2Char">
    <w:name w:val="Body Text 2 Char"/>
    <w:basedOn w:val="DefaultParagraphFont"/>
    <w:link w:val="BodyText2"/>
    <w:rsid w:val="00217822"/>
    <w:rPr>
      <w:rFonts w:ascii="Arial" w:eastAsia="Times New Roman" w:hAnsi="Arial"/>
      <w:sz w:val="24"/>
      <w:szCs w:val="24"/>
    </w:rPr>
  </w:style>
  <w:style w:type="paragraph" w:customStyle="1" w:styleId="Style1">
    <w:name w:val="Style1"/>
    <w:basedOn w:val="Normal"/>
    <w:rsid w:val="00217822"/>
    <w:pPr>
      <w:tabs>
        <w:tab w:val="left" w:pos="5310"/>
      </w:tabs>
      <w:suppressAutoHyphens/>
      <w:spacing w:after="240"/>
      <w:ind w:left="1416" w:hanging="708"/>
      <w:jc w:val="both"/>
    </w:pPr>
    <w:rPr>
      <w:rFonts w:ascii="Bodoni Bk BT" w:eastAsia="Times New Roman" w:hAnsi="Bodoni Bk BT"/>
      <w:color w:val="auto"/>
      <w:spacing w:val="-3"/>
    </w:rPr>
  </w:style>
  <w:style w:type="paragraph" w:styleId="z-TopofForm">
    <w:name w:val="HTML Top of Form"/>
    <w:basedOn w:val="Normal"/>
    <w:next w:val="Normal"/>
    <w:link w:val="z-TopofFormChar"/>
    <w:hidden/>
    <w:rsid w:val="00217822"/>
    <w:pPr>
      <w:pBdr>
        <w:bottom w:val="single" w:sz="6" w:space="1" w:color="auto"/>
      </w:pBdr>
      <w:jc w:val="center"/>
    </w:pPr>
    <w:rPr>
      <w:rFonts w:ascii="Arial" w:eastAsia="Times New Roman" w:hAnsi="Arial" w:cs="Arial"/>
      <w:vanish/>
      <w:color w:val="auto"/>
      <w:sz w:val="16"/>
      <w:szCs w:val="16"/>
      <w:lang w:eastAsia="en-GB"/>
    </w:rPr>
  </w:style>
  <w:style w:type="character" w:customStyle="1" w:styleId="z-TopofFormChar">
    <w:name w:val="z-Top of Form Char"/>
    <w:basedOn w:val="DefaultParagraphFont"/>
    <w:link w:val="z-TopofForm"/>
    <w:rsid w:val="0021782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217822"/>
    <w:pPr>
      <w:pBdr>
        <w:top w:val="single" w:sz="6" w:space="1" w:color="auto"/>
      </w:pBdr>
      <w:jc w:val="center"/>
    </w:pPr>
    <w:rPr>
      <w:rFonts w:ascii="Arial" w:eastAsia="Times New Roman" w:hAnsi="Arial" w:cs="Arial"/>
      <w:vanish/>
      <w:color w:val="auto"/>
      <w:sz w:val="16"/>
      <w:szCs w:val="16"/>
      <w:lang w:eastAsia="en-GB"/>
    </w:rPr>
  </w:style>
  <w:style w:type="character" w:customStyle="1" w:styleId="z-BottomofFormChar">
    <w:name w:val="z-Bottom of Form Char"/>
    <w:basedOn w:val="DefaultParagraphFont"/>
    <w:link w:val="z-BottomofForm"/>
    <w:uiPriority w:val="99"/>
    <w:rsid w:val="00217822"/>
    <w:rPr>
      <w:rFonts w:ascii="Arial" w:eastAsia="Times New Roman" w:hAnsi="Arial" w:cs="Arial"/>
      <w:vanish/>
      <w:sz w:val="16"/>
      <w:szCs w:val="16"/>
    </w:rPr>
  </w:style>
  <w:style w:type="character" w:styleId="Emphasis">
    <w:name w:val="Emphasis"/>
    <w:basedOn w:val="DefaultParagraphFont"/>
    <w:uiPriority w:val="20"/>
    <w:qFormat/>
    <w:rsid w:val="00217822"/>
    <w:rPr>
      <w:i/>
      <w:iCs/>
    </w:rPr>
  </w:style>
  <w:style w:type="paragraph" w:styleId="TOC3">
    <w:name w:val="toc 3"/>
    <w:basedOn w:val="Normal"/>
    <w:next w:val="Normal"/>
    <w:autoRedefine/>
    <w:uiPriority w:val="39"/>
    <w:rsid w:val="00217822"/>
    <w:pPr>
      <w:ind w:left="480"/>
    </w:pPr>
    <w:rPr>
      <w:rFonts w:ascii="Arial" w:eastAsia="Times New Roman" w:hAnsi="Arial"/>
      <w:color w:val="auto"/>
      <w:sz w:val="24"/>
      <w:szCs w:val="24"/>
      <w:lang w:eastAsia="en-GB"/>
    </w:rPr>
  </w:style>
  <w:style w:type="paragraph" w:customStyle="1" w:styleId="PBHeading2">
    <w:name w:val="PB Heading 2"/>
    <w:basedOn w:val="Heading1"/>
    <w:link w:val="PBHeading2Char"/>
    <w:uiPriority w:val="99"/>
    <w:rsid w:val="00217822"/>
    <w:pPr>
      <w:keepLines w:val="0"/>
      <w:widowControl/>
      <w:numPr>
        <w:numId w:val="7"/>
      </w:numPr>
      <w:suppressAutoHyphens w:val="0"/>
      <w:autoSpaceDN/>
      <w:spacing w:before="80" w:line="240" w:lineRule="auto"/>
      <w:jc w:val="both"/>
      <w:textAlignment w:val="auto"/>
    </w:pPr>
    <w:rPr>
      <w:rFonts w:ascii="Arial" w:eastAsia="Times New Roman" w:hAnsi="Arial" w:cs="Arial"/>
      <w:color w:val="auto"/>
      <w:kern w:val="0"/>
      <w:sz w:val="20"/>
    </w:rPr>
  </w:style>
  <w:style w:type="character" w:customStyle="1" w:styleId="PBHeading2Char">
    <w:name w:val="PB Heading 2 Char"/>
    <w:basedOn w:val="DefaultParagraphFont"/>
    <w:link w:val="PBHeading2"/>
    <w:uiPriority w:val="99"/>
    <w:rsid w:val="00217822"/>
    <w:rPr>
      <w:rFonts w:ascii="Arial" w:eastAsia="Times New Roman" w:hAnsi="Arial" w:cs="Arial"/>
      <w:b/>
      <w:bCs/>
      <w:szCs w:val="28"/>
      <w:lang w:eastAsia="en-US"/>
    </w:rPr>
  </w:style>
  <w:style w:type="paragraph" w:styleId="BlockText">
    <w:name w:val="Block Text"/>
    <w:basedOn w:val="Normal"/>
    <w:uiPriority w:val="99"/>
    <w:rsid w:val="00217822"/>
    <w:pPr>
      <w:autoSpaceDE w:val="0"/>
      <w:autoSpaceDN w:val="0"/>
      <w:adjustRightInd w:val="0"/>
      <w:spacing w:after="120"/>
      <w:ind w:left="-360" w:right="-1054" w:hanging="720"/>
      <w:jc w:val="both"/>
    </w:pPr>
    <w:rPr>
      <w:rFonts w:ascii="Arial" w:eastAsia="Times New Roman" w:hAnsi="Arial" w:cs="Arial"/>
      <w:color w:val="auto"/>
      <w:szCs w:val="24"/>
    </w:rPr>
  </w:style>
  <w:style w:type="paragraph" w:customStyle="1" w:styleId="Default">
    <w:name w:val="Default"/>
    <w:rsid w:val="00217822"/>
    <w:pPr>
      <w:autoSpaceDE w:val="0"/>
      <w:autoSpaceDN w:val="0"/>
      <w:adjustRightInd w:val="0"/>
    </w:pPr>
    <w:rPr>
      <w:rFonts w:ascii="Times New Roman" w:eastAsia="Times New Roman" w:hAnsi="Times New Roman"/>
      <w:color w:val="000000"/>
      <w:sz w:val="24"/>
      <w:szCs w:val="24"/>
    </w:rPr>
  </w:style>
  <w:style w:type="paragraph" w:styleId="Subtitle">
    <w:name w:val="Subtitle"/>
    <w:basedOn w:val="Normal"/>
    <w:link w:val="SubtitleChar"/>
    <w:qFormat/>
    <w:rsid w:val="00217822"/>
    <w:pPr>
      <w:autoSpaceDE w:val="0"/>
      <w:autoSpaceDN w:val="0"/>
      <w:adjustRightInd w:val="0"/>
      <w:jc w:val="center"/>
    </w:pPr>
    <w:rPr>
      <w:rFonts w:ascii="Arial Black" w:eastAsia="Times New Roman" w:hAnsi="Arial Black"/>
      <w:color w:val="CC3300"/>
      <w:sz w:val="28"/>
      <w:szCs w:val="24"/>
      <w:lang w:eastAsia="en-GB"/>
    </w:rPr>
  </w:style>
  <w:style w:type="character" w:customStyle="1" w:styleId="SubtitleChar">
    <w:name w:val="Subtitle Char"/>
    <w:basedOn w:val="DefaultParagraphFont"/>
    <w:link w:val="Subtitle"/>
    <w:rsid w:val="00217822"/>
    <w:rPr>
      <w:rFonts w:ascii="Arial Black" w:eastAsia="Times New Roman" w:hAnsi="Arial Black"/>
      <w:color w:val="CC3300"/>
      <w:sz w:val="28"/>
      <w:szCs w:val="24"/>
    </w:rPr>
  </w:style>
  <w:style w:type="paragraph" w:styleId="Title">
    <w:name w:val="Title"/>
    <w:basedOn w:val="Normal"/>
    <w:link w:val="TitleChar"/>
    <w:qFormat/>
    <w:rsid w:val="00217822"/>
    <w:pPr>
      <w:autoSpaceDE w:val="0"/>
      <w:autoSpaceDN w:val="0"/>
      <w:adjustRightInd w:val="0"/>
      <w:spacing w:after="120"/>
      <w:ind w:left="360"/>
      <w:jc w:val="center"/>
    </w:pPr>
    <w:rPr>
      <w:rFonts w:ascii="Arial" w:eastAsia="Times New Roman" w:hAnsi="Arial" w:cs="Arial"/>
      <w:b/>
      <w:bCs/>
      <w:color w:val="auto"/>
      <w:sz w:val="24"/>
      <w:szCs w:val="24"/>
      <w:lang w:eastAsia="en-GB"/>
    </w:rPr>
  </w:style>
  <w:style w:type="character" w:customStyle="1" w:styleId="TitleChar">
    <w:name w:val="Title Char"/>
    <w:basedOn w:val="DefaultParagraphFont"/>
    <w:link w:val="Title"/>
    <w:rsid w:val="00217822"/>
    <w:rPr>
      <w:rFonts w:ascii="Arial" w:eastAsia="Times New Roman" w:hAnsi="Arial" w:cs="Arial"/>
      <w:b/>
      <w:bCs/>
      <w:sz w:val="24"/>
      <w:szCs w:val="24"/>
    </w:rPr>
  </w:style>
  <w:style w:type="paragraph" w:customStyle="1" w:styleId="Default1">
    <w:name w:val="Default1"/>
    <w:basedOn w:val="Default"/>
    <w:next w:val="Default"/>
    <w:rsid w:val="00217822"/>
  </w:style>
  <w:style w:type="paragraph" w:customStyle="1" w:styleId="Style2">
    <w:name w:val="Style2"/>
    <w:basedOn w:val="Heading2"/>
    <w:next w:val="Normal"/>
    <w:rsid w:val="00217822"/>
    <w:pPr>
      <w:keepLines w:val="0"/>
      <w:spacing w:before="80" w:line="280" w:lineRule="atLeast"/>
      <w:ind w:left="0" w:firstLine="0"/>
    </w:pPr>
    <w:rPr>
      <w:rFonts w:ascii="Arial" w:eastAsia="Times New Roman" w:hAnsi="Arial" w:cs="Arial"/>
      <w:color w:val="auto"/>
      <w:sz w:val="20"/>
      <w:szCs w:val="22"/>
    </w:rPr>
  </w:style>
  <w:style w:type="paragraph" w:customStyle="1" w:styleId="PBHeading3">
    <w:name w:val="PB Heading3"/>
    <w:basedOn w:val="Heading3"/>
    <w:next w:val="PBNormal"/>
    <w:rsid w:val="00217822"/>
    <w:pPr>
      <w:keepLines w:val="0"/>
      <w:tabs>
        <w:tab w:val="left" w:pos="851"/>
      </w:tabs>
      <w:spacing w:before="0" w:line="280" w:lineRule="atLeast"/>
      <w:ind w:left="0" w:firstLine="0"/>
    </w:pPr>
    <w:rPr>
      <w:rFonts w:ascii="Arial" w:eastAsia="Times New Roman" w:hAnsi="Arial" w:cs="Arial"/>
      <w:bCs/>
      <w:color w:val="auto"/>
      <w:sz w:val="20"/>
    </w:rPr>
  </w:style>
  <w:style w:type="paragraph" w:customStyle="1" w:styleId="pbnormal0">
    <w:name w:val="pbnormal0"/>
    <w:basedOn w:val="Normal"/>
    <w:rsid w:val="00217822"/>
    <w:rPr>
      <w:rFonts w:ascii="Arial" w:eastAsia="Times New Roman" w:hAnsi="Arial" w:cs="Arial"/>
      <w:color w:val="auto"/>
      <w:lang w:val="en-US"/>
    </w:rPr>
  </w:style>
  <w:style w:type="character" w:customStyle="1" w:styleId="cald-definition1">
    <w:name w:val="cald-definition1"/>
    <w:basedOn w:val="DefaultParagraphFont"/>
    <w:rsid w:val="00217822"/>
    <w:rPr>
      <w:rFonts w:ascii="Verdana" w:hAnsi="Verdana" w:hint="default"/>
      <w:i w:val="0"/>
      <w:iCs w:val="0"/>
      <w:color w:val="000000"/>
      <w:sz w:val="24"/>
      <w:szCs w:val="24"/>
    </w:rPr>
  </w:style>
  <w:style w:type="paragraph" w:customStyle="1" w:styleId="AOHead1">
    <w:name w:val="AOHead1"/>
    <w:basedOn w:val="Normal"/>
    <w:next w:val="Normal"/>
    <w:uiPriority w:val="99"/>
    <w:rsid w:val="00217822"/>
    <w:pPr>
      <w:keepNext/>
      <w:tabs>
        <w:tab w:val="num" w:pos="720"/>
      </w:tabs>
      <w:spacing w:before="240" w:line="260" w:lineRule="atLeast"/>
      <w:ind w:left="720" w:hanging="720"/>
      <w:outlineLvl w:val="0"/>
    </w:pPr>
    <w:rPr>
      <w:rFonts w:ascii="Times New Roman" w:eastAsia="SimSun" w:hAnsi="Times New Roman"/>
      <w:b/>
      <w:caps/>
      <w:color w:val="auto"/>
      <w:kern w:val="28"/>
      <w:sz w:val="22"/>
      <w:szCs w:val="22"/>
    </w:rPr>
  </w:style>
  <w:style w:type="paragraph" w:customStyle="1" w:styleId="AOHead2">
    <w:name w:val="AOHead2"/>
    <w:basedOn w:val="Normal"/>
    <w:next w:val="Normal"/>
    <w:uiPriority w:val="99"/>
    <w:rsid w:val="00217822"/>
    <w:pPr>
      <w:keepNext/>
      <w:tabs>
        <w:tab w:val="num" w:pos="720"/>
      </w:tabs>
      <w:spacing w:before="240" w:line="260" w:lineRule="atLeast"/>
      <w:ind w:left="720" w:hanging="720"/>
      <w:outlineLvl w:val="1"/>
    </w:pPr>
    <w:rPr>
      <w:rFonts w:ascii="Times New Roman" w:eastAsia="SimSun" w:hAnsi="Times New Roman"/>
      <w:b/>
      <w:color w:val="auto"/>
      <w:sz w:val="22"/>
      <w:szCs w:val="22"/>
    </w:rPr>
  </w:style>
  <w:style w:type="paragraph" w:customStyle="1" w:styleId="AOHead3">
    <w:name w:val="AOHead3"/>
    <w:basedOn w:val="Normal"/>
    <w:next w:val="Normal"/>
    <w:link w:val="AOHead3Char"/>
    <w:uiPriority w:val="99"/>
    <w:rsid w:val="00217822"/>
    <w:pPr>
      <w:numPr>
        <w:ilvl w:val="2"/>
        <w:numId w:val="8"/>
      </w:numPr>
      <w:spacing w:before="240" w:line="260" w:lineRule="atLeast"/>
      <w:outlineLvl w:val="2"/>
    </w:pPr>
    <w:rPr>
      <w:rFonts w:ascii="Times New Roman" w:eastAsia="SimSun" w:hAnsi="Times New Roman"/>
      <w:color w:val="auto"/>
      <w:sz w:val="22"/>
      <w:szCs w:val="22"/>
    </w:rPr>
  </w:style>
  <w:style w:type="character" w:customStyle="1" w:styleId="AOHead3Char">
    <w:name w:val="AOHead3 Char"/>
    <w:basedOn w:val="DefaultParagraphFont"/>
    <w:link w:val="AOHead3"/>
    <w:uiPriority w:val="99"/>
    <w:rsid w:val="00217822"/>
    <w:rPr>
      <w:rFonts w:ascii="Times New Roman" w:eastAsia="SimSun" w:hAnsi="Times New Roman"/>
      <w:sz w:val="22"/>
      <w:szCs w:val="22"/>
      <w:lang w:eastAsia="en-US"/>
    </w:rPr>
  </w:style>
  <w:style w:type="paragraph" w:customStyle="1" w:styleId="AOHead4">
    <w:name w:val="AOHead4"/>
    <w:basedOn w:val="Normal"/>
    <w:next w:val="Normal"/>
    <w:uiPriority w:val="99"/>
    <w:rsid w:val="00217822"/>
    <w:pPr>
      <w:tabs>
        <w:tab w:val="num" w:pos="2160"/>
      </w:tabs>
      <w:spacing w:before="240" w:line="260" w:lineRule="atLeast"/>
      <w:ind w:left="2160" w:hanging="720"/>
      <w:outlineLvl w:val="3"/>
    </w:pPr>
    <w:rPr>
      <w:rFonts w:ascii="Times New Roman" w:eastAsia="SimSun" w:hAnsi="Times New Roman"/>
      <w:color w:val="auto"/>
      <w:sz w:val="22"/>
      <w:szCs w:val="22"/>
    </w:rPr>
  </w:style>
  <w:style w:type="paragraph" w:customStyle="1" w:styleId="AOHead5">
    <w:name w:val="AOHead5"/>
    <w:basedOn w:val="Normal"/>
    <w:next w:val="Normal"/>
    <w:uiPriority w:val="99"/>
    <w:rsid w:val="00217822"/>
    <w:pPr>
      <w:tabs>
        <w:tab w:val="num" w:pos="2880"/>
      </w:tabs>
      <w:spacing w:before="240" w:line="260" w:lineRule="atLeast"/>
      <w:ind w:left="2880" w:hanging="720"/>
      <w:outlineLvl w:val="4"/>
    </w:pPr>
    <w:rPr>
      <w:rFonts w:ascii="Times New Roman" w:eastAsia="SimSun" w:hAnsi="Times New Roman"/>
      <w:color w:val="auto"/>
      <w:sz w:val="22"/>
      <w:szCs w:val="22"/>
    </w:rPr>
  </w:style>
  <w:style w:type="paragraph" w:customStyle="1" w:styleId="AOHead6">
    <w:name w:val="AOHead6"/>
    <w:basedOn w:val="Normal"/>
    <w:next w:val="Normal"/>
    <w:uiPriority w:val="99"/>
    <w:rsid w:val="00217822"/>
    <w:pPr>
      <w:numPr>
        <w:ilvl w:val="5"/>
        <w:numId w:val="8"/>
      </w:numPr>
      <w:spacing w:before="240" w:line="260" w:lineRule="atLeast"/>
      <w:outlineLvl w:val="5"/>
    </w:pPr>
    <w:rPr>
      <w:rFonts w:ascii="Times New Roman" w:eastAsia="SimSun" w:hAnsi="Times New Roman"/>
      <w:color w:val="auto"/>
      <w:sz w:val="22"/>
      <w:szCs w:val="22"/>
    </w:rPr>
  </w:style>
  <w:style w:type="paragraph" w:customStyle="1" w:styleId="AOAltHead3">
    <w:name w:val="AOAltHead3"/>
    <w:basedOn w:val="AOHead3"/>
    <w:next w:val="Normal"/>
    <w:rsid w:val="00217822"/>
    <w:pPr>
      <w:numPr>
        <w:numId w:val="6"/>
      </w:numPr>
      <w:tabs>
        <w:tab w:val="clear" w:pos="2160"/>
      </w:tabs>
      <w:ind w:left="720" w:hanging="360"/>
    </w:pPr>
  </w:style>
  <w:style w:type="paragraph" w:customStyle="1" w:styleId="AOFPCopyright">
    <w:name w:val="AOFPCopyright"/>
    <w:basedOn w:val="Normal"/>
    <w:rsid w:val="00217822"/>
    <w:pPr>
      <w:spacing w:line="260" w:lineRule="atLeast"/>
    </w:pPr>
    <w:rPr>
      <w:rFonts w:ascii="Times New Roman" w:eastAsia="SimSun" w:hAnsi="Times New Roman"/>
      <w:b/>
      <w:caps/>
      <w:color w:val="auto"/>
      <w:sz w:val="22"/>
      <w:szCs w:val="22"/>
    </w:rPr>
  </w:style>
  <w:style w:type="paragraph" w:customStyle="1" w:styleId="AONormal">
    <w:name w:val="AONormal"/>
    <w:rsid w:val="00217822"/>
    <w:pPr>
      <w:spacing w:line="260" w:lineRule="atLeast"/>
    </w:pPr>
    <w:rPr>
      <w:rFonts w:ascii="Times New Roman" w:eastAsia="SimSun" w:hAnsi="Times New Roman"/>
      <w:sz w:val="22"/>
      <w:szCs w:val="22"/>
      <w:lang w:eastAsia="en-US"/>
    </w:rPr>
  </w:style>
  <w:style w:type="paragraph" w:customStyle="1" w:styleId="AODocTxt">
    <w:name w:val="AODocTxt"/>
    <w:basedOn w:val="Normal"/>
    <w:rsid w:val="00217822"/>
    <w:pPr>
      <w:numPr>
        <w:numId w:val="9"/>
      </w:numPr>
      <w:spacing w:before="240" w:line="260" w:lineRule="atLeast"/>
    </w:pPr>
    <w:rPr>
      <w:rFonts w:ascii="Times New Roman" w:eastAsia="SimSun" w:hAnsi="Times New Roman"/>
      <w:color w:val="auto"/>
      <w:sz w:val="22"/>
      <w:szCs w:val="22"/>
    </w:rPr>
  </w:style>
  <w:style w:type="paragraph" w:customStyle="1" w:styleId="AOSchTitle">
    <w:name w:val="AOSchTitle"/>
    <w:basedOn w:val="Normal"/>
    <w:next w:val="AODocTxt"/>
    <w:rsid w:val="00217822"/>
    <w:pPr>
      <w:spacing w:before="240" w:line="260" w:lineRule="atLeast"/>
      <w:jc w:val="center"/>
      <w:outlineLvl w:val="1"/>
    </w:pPr>
    <w:rPr>
      <w:rFonts w:ascii="Times New Roman" w:eastAsia="SimSun" w:hAnsi="Times New Roman"/>
      <w:b/>
      <w:caps/>
      <w:color w:val="auto"/>
      <w:sz w:val="22"/>
      <w:szCs w:val="22"/>
    </w:rPr>
  </w:style>
  <w:style w:type="paragraph" w:customStyle="1" w:styleId="AODefHead">
    <w:name w:val="AODefHead"/>
    <w:basedOn w:val="Normal"/>
    <w:next w:val="AODefPara"/>
    <w:uiPriority w:val="99"/>
    <w:rsid w:val="00217822"/>
    <w:pPr>
      <w:spacing w:before="240" w:line="260" w:lineRule="atLeast"/>
      <w:ind w:left="720"/>
      <w:outlineLvl w:val="5"/>
    </w:pPr>
    <w:rPr>
      <w:rFonts w:ascii="Times New Roman" w:eastAsia="SimSun" w:hAnsi="Times New Roman"/>
      <w:color w:val="auto"/>
      <w:sz w:val="22"/>
      <w:szCs w:val="22"/>
    </w:rPr>
  </w:style>
  <w:style w:type="paragraph" w:customStyle="1" w:styleId="AODefPara">
    <w:name w:val="AODefPara"/>
    <w:basedOn w:val="AODefHead"/>
    <w:uiPriority w:val="99"/>
    <w:rsid w:val="00217822"/>
    <w:pPr>
      <w:numPr>
        <w:ilvl w:val="1"/>
      </w:numPr>
      <w:ind w:left="720"/>
      <w:outlineLvl w:val="6"/>
    </w:pPr>
  </w:style>
  <w:style w:type="paragraph" w:customStyle="1" w:styleId="AOSchHead">
    <w:name w:val="AOSchHead"/>
    <w:basedOn w:val="Normal"/>
    <w:next w:val="AOSchTitle"/>
    <w:rsid w:val="00217822"/>
    <w:pPr>
      <w:pageBreakBefore/>
      <w:spacing w:before="240" w:line="260" w:lineRule="atLeast"/>
      <w:jc w:val="center"/>
      <w:outlineLvl w:val="0"/>
    </w:pPr>
    <w:rPr>
      <w:rFonts w:ascii="Times New Roman" w:eastAsia="SimSun" w:hAnsi="Times New Roman"/>
      <w:caps/>
      <w:color w:val="auto"/>
      <w:sz w:val="22"/>
      <w:szCs w:val="22"/>
    </w:rPr>
  </w:style>
  <w:style w:type="paragraph" w:customStyle="1" w:styleId="AOSchPartHead">
    <w:name w:val="AOSchPartHead"/>
    <w:basedOn w:val="AOSchHead"/>
    <w:next w:val="Normal"/>
    <w:rsid w:val="00217822"/>
    <w:pPr>
      <w:pageBreakBefore w:val="0"/>
      <w:numPr>
        <w:ilvl w:val="1"/>
      </w:numPr>
    </w:pPr>
  </w:style>
  <w:style w:type="paragraph" w:customStyle="1" w:styleId="AODocTxtL1">
    <w:name w:val="AODocTxtL1"/>
    <w:basedOn w:val="AODocTxt"/>
    <w:rsid w:val="00217822"/>
    <w:pPr>
      <w:numPr>
        <w:numId w:val="0"/>
      </w:numPr>
      <w:ind w:left="720"/>
    </w:pPr>
  </w:style>
  <w:style w:type="paragraph" w:customStyle="1" w:styleId="AODocTxtL2">
    <w:name w:val="AODocTxtL2"/>
    <w:basedOn w:val="AODocTxt"/>
    <w:rsid w:val="00217822"/>
    <w:pPr>
      <w:numPr>
        <w:numId w:val="0"/>
      </w:numPr>
      <w:ind w:left="1440"/>
    </w:pPr>
  </w:style>
  <w:style w:type="paragraph" w:customStyle="1" w:styleId="AODocTxtL3">
    <w:name w:val="AODocTxtL3"/>
    <w:basedOn w:val="AODocTxt"/>
    <w:rsid w:val="00217822"/>
    <w:pPr>
      <w:numPr>
        <w:numId w:val="0"/>
      </w:numPr>
      <w:ind w:left="2160"/>
    </w:pPr>
  </w:style>
  <w:style w:type="paragraph" w:customStyle="1" w:styleId="AODocTxtL4">
    <w:name w:val="AODocTxtL4"/>
    <w:basedOn w:val="AODocTxt"/>
    <w:rsid w:val="00217822"/>
    <w:pPr>
      <w:numPr>
        <w:numId w:val="0"/>
      </w:numPr>
      <w:ind w:left="2880"/>
    </w:pPr>
  </w:style>
  <w:style w:type="paragraph" w:customStyle="1" w:styleId="AODocTxtL5">
    <w:name w:val="AODocTxtL5"/>
    <w:basedOn w:val="AODocTxt"/>
    <w:rsid w:val="00217822"/>
    <w:pPr>
      <w:numPr>
        <w:numId w:val="0"/>
      </w:numPr>
      <w:ind w:left="3600"/>
    </w:pPr>
  </w:style>
  <w:style w:type="paragraph" w:customStyle="1" w:styleId="AODocTxtL6">
    <w:name w:val="AODocTxtL6"/>
    <w:basedOn w:val="AODocTxt"/>
    <w:rsid w:val="00217822"/>
    <w:pPr>
      <w:numPr>
        <w:numId w:val="0"/>
      </w:numPr>
      <w:ind w:left="4320"/>
    </w:pPr>
  </w:style>
  <w:style w:type="paragraph" w:customStyle="1" w:styleId="AODocTxtL7">
    <w:name w:val="AODocTxtL7"/>
    <w:basedOn w:val="AODocTxt"/>
    <w:rsid w:val="00217822"/>
    <w:pPr>
      <w:numPr>
        <w:numId w:val="0"/>
      </w:numPr>
      <w:ind w:left="5040"/>
    </w:pPr>
  </w:style>
  <w:style w:type="paragraph" w:customStyle="1" w:styleId="AODocTxtL8">
    <w:name w:val="AODocTxtL8"/>
    <w:basedOn w:val="AODocTxt"/>
    <w:rsid w:val="00217822"/>
    <w:pPr>
      <w:numPr>
        <w:ilvl w:val="8"/>
      </w:numPr>
    </w:pPr>
  </w:style>
  <w:style w:type="paragraph" w:customStyle="1" w:styleId="AOGenNum2">
    <w:name w:val="AOGenNum2"/>
    <w:basedOn w:val="Normal"/>
    <w:next w:val="AOGenNum2Para"/>
    <w:rsid w:val="00217822"/>
    <w:pPr>
      <w:keepNext/>
      <w:tabs>
        <w:tab w:val="num" w:pos="720"/>
      </w:tabs>
      <w:spacing w:before="240" w:line="260" w:lineRule="atLeast"/>
      <w:ind w:left="720" w:hanging="720"/>
    </w:pPr>
    <w:rPr>
      <w:rFonts w:ascii="Times New Roman" w:eastAsia="SimSun" w:hAnsi="Times New Roman"/>
      <w:b/>
      <w:color w:val="auto"/>
      <w:sz w:val="22"/>
      <w:szCs w:val="22"/>
    </w:rPr>
  </w:style>
  <w:style w:type="paragraph" w:customStyle="1" w:styleId="AOGenNum2Para">
    <w:name w:val="AOGenNum2Para"/>
    <w:basedOn w:val="AOGenNum2"/>
    <w:next w:val="AOGenNum2List"/>
    <w:rsid w:val="00217822"/>
    <w:pPr>
      <w:keepNext w:val="0"/>
      <w:numPr>
        <w:ilvl w:val="1"/>
      </w:numPr>
      <w:tabs>
        <w:tab w:val="num" w:pos="720"/>
      </w:tabs>
      <w:ind w:left="720" w:hanging="720"/>
    </w:pPr>
    <w:rPr>
      <w:b w:val="0"/>
    </w:rPr>
  </w:style>
  <w:style w:type="paragraph" w:customStyle="1" w:styleId="AOGenNum2List">
    <w:name w:val="AOGenNum2List"/>
    <w:basedOn w:val="AOGenNum2"/>
    <w:rsid w:val="00217822"/>
    <w:pPr>
      <w:keepNext w:val="0"/>
      <w:numPr>
        <w:ilvl w:val="2"/>
      </w:numPr>
      <w:tabs>
        <w:tab w:val="num" w:pos="720"/>
      </w:tabs>
      <w:ind w:left="720" w:hanging="720"/>
    </w:pPr>
    <w:rPr>
      <w:b w:val="0"/>
    </w:rPr>
  </w:style>
  <w:style w:type="paragraph" w:customStyle="1" w:styleId="AOGenNum3">
    <w:name w:val="AOGenNum3"/>
    <w:basedOn w:val="Normal"/>
    <w:next w:val="AOGenNum3List"/>
    <w:rsid w:val="00217822"/>
    <w:pPr>
      <w:tabs>
        <w:tab w:val="num" w:pos="720"/>
      </w:tabs>
      <w:spacing w:before="240" w:line="260" w:lineRule="atLeast"/>
      <w:ind w:left="720" w:hanging="720"/>
    </w:pPr>
    <w:rPr>
      <w:rFonts w:ascii="Times New Roman" w:eastAsia="SimSun" w:hAnsi="Times New Roman"/>
      <w:color w:val="auto"/>
      <w:sz w:val="22"/>
      <w:szCs w:val="22"/>
    </w:rPr>
  </w:style>
  <w:style w:type="paragraph" w:customStyle="1" w:styleId="AOGenNum3List">
    <w:name w:val="AOGenNum3List"/>
    <w:basedOn w:val="AOGenNum3"/>
    <w:rsid w:val="00217822"/>
    <w:pPr>
      <w:numPr>
        <w:ilvl w:val="1"/>
      </w:numPr>
      <w:tabs>
        <w:tab w:val="num" w:pos="720"/>
      </w:tabs>
      <w:ind w:left="720" w:hanging="720"/>
    </w:pPr>
  </w:style>
  <w:style w:type="paragraph" w:customStyle="1" w:styleId="AOAltHead4">
    <w:name w:val="AOAltHead4"/>
    <w:basedOn w:val="AOHead4"/>
    <w:next w:val="AODocTxtL2"/>
    <w:rsid w:val="00217822"/>
    <w:pPr>
      <w:tabs>
        <w:tab w:val="clear" w:pos="2160"/>
        <w:tab w:val="num" w:pos="2880"/>
      </w:tabs>
      <w:ind w:left="1440" w:hanging="360"/>
    </w:pPr>
  </w:style>
  <w:style w:type="paragraph" w:customStyle="1" w:styleId="AOAltHead5">
    <w:name w:val="AOAltHead5"/>
    <w:basedOn w:val="AOHead5"/>
    <w:next w:val="AODocTxtL3"/>
    <w:rsid w:val="00217822"/>
    <w:pPr>
      <w:numPr>
        <w:numId w:val="6"/>
      </w:numPr>
      <w:ind w:left="2160"/>
    </w:pPr>
  </w:style>
  <w:style w:type="paragraph" w:customStyle="1" w:styleId="AONormal8C">
    <w:name w:val="AONormal8C"/>
    <w:basedOn w:val="AONormal8L"/>
    <w:rsid w:val="00217822"/>
    <w:pPr>
      <w:jc w:val="center"/>
    </w:pPr>
  </w:style>
  <w:style w:type="paragraph" w:customStyle="1" w:styleId="AONormal8L">
    <w:name w:val="AONormal8L"/>
    <w:basedOn w:val="AONormal"/>
    <w:rsid w:val="00217822"/>
    <w:pPr>
      <w:spacing w:line="220" w:lineRule="atLeast"/>
    </w:pPr>
    <w:rPr>
      <w:rFonts w:ascii="Arial" w:hAnsi="Arial"/>
      <w:sz w:val="16"/>
    </w:rPr>
  </w:style>
  <w:style w:type="paragraph" w:customStyle="1" w:styleId="AONormal8R">
    <w:name w:val="AONormal8R"/>
    <w:basedOn w:val="AONormal8L"/>
    <w:rsid w:val="00217822"/>
    <w:pPr>
      <w:jc w:val="right"/>
    </w:pPr>
  </w:style>
  <w:style w:type="paragraph" w:customStyle="1" w:styleId="AONormal6L">
    <w:name w:val="AONormal6L"/>
    <w:basedOn w:val="AONormal8L"/>
    <w:rsid w:val="00217822"/>
    <w:pPr>
      <w:spacing w:line="160" w:lineRule="atLeast"/>
    </w:pPr>
    <w:rPr>
      <w:sz w:val="12"/>
    </w:rPr>
  </w:style>
  <w:style w:type="paragraph" w:customStyle="1" w:styleId="AONormal8LBold">
    <w:name w:val="AONormal8LBold"/>
    <w:basedOn w:val="AONormal8L"/>
    <w:rsid w:val="00217822"/>
    <w:rPr>
      <w:b/>
    </w:rPr>
  </w:style>
  <w:style w:type="paragraph" w:customStyle="1" w:styleId="Text1Arial">
    <w:name w:val="Text1 + Arial"/>
    <w:aliases w:val="Auto"/>
    <w:basedOn w:val="Normal"/>
    <w:rsid w:val="00217822"/>
    <w:pPr>
      <w:spacing w:after="198" w:line="240" w:lineRule="atLeast"/>
    </w:pPr>
    <w:rPr>
      <w:rFonts w:ascii="Arial" w:eastAsia="Times New Roman" w:hAnsi="Arial" w:cs="Arial"/>
      <w:color w:val="auto"/>
      <w:sz w:val="18"/>
      <w:szCs w:val="18"/>
    </w:rPr>
  </w:style>
  <w:style w:type="character" w:styleId="LineNumber">
    <w:name w:val="line number"/>
    <w:basedOn w:val="DefaultParagraphFont"/>
    <w:rsid w:val="00217822"/>
  </w:style>
  <w:style w:type="paragraph" w:styleId="TOC4">
    <w:name w:val="toc 4"/>
    <w:basedOn w:val="Normal"/>
    <w:next w:val="Normal"/>
    <w:autoRedefine/>
    <w:rsid w:val="00217822"/>
    <w:pPr>
      <w:ind w:left="720"/>
    </w:pPr>
    <w:rPr>
      <w:rFonts w:ascii="Times New Roman" w:eastAsia="Times New Roman" w:hAnsi="Times New Roman"/>
      <w:color w:val="auto"/>
      <w:sz w:val="24"/>
      <w:szCs w:val="24"/>
    </w:rPr>
  </w:style>
  <w:style w:type="paragraph" w:styleId="TOC5">
    <w:name w:val="toc 5"/>
    <w:basedOn w:val="Normal"/>
    <w:next w:val="Normal"/>
    <w:autoRedefine/>
    <w:rsid w:val="00217822"/>
    <w:pPr>
      <w:ind w:left="960"/>
    </w:pPr>
    <w:rPr>
      <w:rFonts w:ascii="Times New Roman" w:eastAsia="Times New Roman" w:hAnsi="Times New Roman"/>
      <w:color w:val="auto"/>
      <w:sz w:val="24"/>
      <w:szCs w:val="24"/>
    </w:rPr>
  </w:style>
  <w:style w:type="paragraph" w:styleId="TOC7">
    <w:name w:val="toc 7"/>
    <w:basedOn w:val="Normal"/>
    <w:next w:val="Normal"/>
    <w:autoRedefine/>
    <w:rsid w:val="00217822"/>
    <w:pPr>
      <w:ind w:left="1440"/>
    </w:pPr>
    <w:rPr>
      <w:rFonts w:ascii="Times New Roman" w:eastAsia="Times New Roman" w:hAnsi="Times New Roman"/>
      <w:color w:val="auto"/>
      <w:sz w:val="24"/>
      <w:szCs w:val="24"/>
    </w:rPr>
  </w:style>
  <w:style w:type="paragraph" w:styleId="TOC9">
    <w:name w:val="toc 9"/>
    <w:basedOn w:val="Normal"/>
    <w:next w:val="Normal"/>
    <w:autoRedefine/>
    <w:rsid w:val="00217822"/>
    <w:pPr>
      <w:ind w:left="1920"/>
    </w:pPr>
    <w:rPr>
      <w:rFonts w:ascii="Times New Roman" w:eastAsia="Times New Roman" w:hAnsi="Times New Roman"/>
      <w:color w:val="auto"/>
      <w:sz w:val="24"/>
      <w:szCs w:val="24"/>
    </w:rPr>
  </w:style>
  <w:style w:type="paragraph" w:styleId="TOC6">
    <w:name w:val="toc 6"/>
    <w:basedOn w:val="Normal"/>
    <w:next w:val="Normal"/>
    <w:autoRedefine/>
    <w:rsid w:val="00217822"/>
    <w:pPr>
      <w:ind w:left="1200"/>
    </w:pPr>
    <w:rPr>
      <w:rFonts w:ascii="Times New Roman" w:eastAsia="Times New Roman" w:hAnsi="Times New Roman"/>
      <w:color w:val="auto"/>
      <w:sz w:val="24"/>
      <w:szCs w:val="24"/>
    </w:rPr>
  </w:style>
  <w:style w:type="paragraph" w:styleId="DocumentMap">
    <w:name w:val="Document Map"/>
    <w:basedOn w:val="Normal"/>
    <w:link w:val="DocumentMapChar"/>
    <w:rsid w:val="00217822"/>
    <w:pPr>
      <w:shd w:val="clear" w:color="auto" w:fill="000080"/>
    </w:pPr>
    <w:rPr>
      <w:rFonts w:ascii="Tahoma" w:eastAsia="Times New Roman" w:hAnsi="Tahoma" w:cs="Tahoma"/>
      <w:color w:val="auto"/>
    </w:rPr>
  </w:style>
  <w:style w:type="character" w:customStyle="1" w:styleId="DocumentMapChar">
    <w:name w:val="Document Map Char"/>
    <w:basedOn w:val="DefaultParagraphFont"/>
    <w:link w:val="DocumentMap"/>
    <w:rsid w:val="00217822"/>
    <w:rPr>
      <w:rFonts w:ascii="Tahoma" w:eastAsia="Times New Roman" w:hAnsi="Tahoma" w:cs="Tahoma"/>
      <w:shd w:val="clear" w:color="auto" w:fill="000080"/>
      <w:lang w:eastAsia="en-US"/>
    </w:rPr>
  </w:style>
  <w:style w:type="character" w:customStyle="1" w:styleId="CrossReference">
    <w:name w:val="Cross Reference"/>
    <w:basedOn w:val="DefaultParagraphFont"/>
    <w:rsid w:val="00217822"/>
    <w:rPr>
      <w:rFonts w:ascii="Times New Roman" w:hAnsi="Times New Roman" w:cs="Times New Roman" w:hint="default"/>
      <w:b/>
      <w:bCs w:val="0"/>
    </w:rPr>
  </w:style>
  <w:style w:type="character" w:customStyle="1" w:styleId="A4">
    <w:name w:val="A4"/>
    <w:rsid w:val="00217822"/>
    <w:rPr>
      <w:color w:val="000000"/>
      <w:sz w:val="56"/>
    </w:rPr>
  </w:style>
  <w:style w:type="character" w:customStyle="1" w:styleId="Level2asHeadingtext">
    <w:name w:val="Level 2 as Heading (text)"/>
    <w:basedOn w:val="DefaultParagraphFont"/>
    <w:rsid w:val="00217822"/>
    <w:rPr>
      <w:rFonts w:cs="Times New Roman"/>
      <w:b/>
    </w:rPr>
  </w:style>
  <w:style w:type="paragraph" w:customStyle="1" w:styleId="ScheduleTitle">
    <w:name w:val="Schedule Title"/>
    <w:basedOn w:val="Body"/>
    <w:rsid w:val="00217822"/>
    <w:pPr>
      <w:keepNext/>
      <w:tabs>
        <w:tab w:val="clear" w:pos="851"/>
        <w:tab w:val="clear" w:pos="1843"/>
        <w:tab w:val="clear" w:pos="3119"/>
        <w:tab w:val="clear" w:pos="4253"/>
      </w:tabs>
      <w:spacing w:after="480" w:line="240" w:lineRule="auto"/>
      <w:jc w:val="center"/>
    </w:pPr>
    <w:rPr>
      <w:b/>
    </w:rPr>
  </w:style>
  <w:style w:type="paragraph" w:customStyle="1" w:styleId="01-Level2-BB">
    <w:name w:val="01-Level2-BB"/>
    <w:basedOn w:val="Normal"/>
    <w:next w:val="Normal"/>
    <w:rsid w:val="00217822"/>
    <w:pPr>
      <w:tabs>
        <w:tab w:val="num" w:pos="1440"/>
      </w:tabs>
      <w:ind w:left="1440" w:hanging="720"/>
      <w:jc w:val="both"/>
    </w:pPr>
    <w:rPr>
      <w:rFonts w:ascii="Arial" w:eastAsia="Times New Roman" w:hAnsi="Arial"/>
      <w:color w:val="auto"/>
      <w:sz w:val="22"/>
    </w:rPr>
  </w:style>
  <w:style w:type="paragraph" w:customStyle="1" w:styleId="01-Level3-BB">
    <w:name w:val="01-Level3-BB"/>
    <w:basedOn w:val="Normal"/>
    <w:next w:val="Normal"/>
    <w:rsid w:val="00217822"/>
    <w:pPr>
      <w:tabs>
        <w:tab w:val="num" w:pos="2760"/>
      </w:tabs>
      <w:ind w:left="2760" w:hanging="1440"/>
      <w:jc w:val="both"/>
    </w:pPr>
    <w:rPr>
      <w:rFonts w:ascii="Arial" w:eastAsia="Times New Roman" w:hAnsi="Arial"/>
      <w:color w:val="auto"/>
      <w:sz w:val="22"/>
    </w:rPr>
  </w:style>
  <w:style w:type="paragraph" w:customStyle="1" w:styleId="01-Level4-BB">
    <w:name w:val="01-Level4-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5-BB">
    <w:name w:val="01-Level5-BB"/>
    <w:basedOn w:val="Normal"/>
    <w:next w:val="Normal"/>
    <w:rsid w:val="00217822"/>
    <w:pPr>
      <w:tabs>
        <w:tab w:val="num" w:pos="2880"/>
      </w:tabs>
      <w:ind w:left="2880" w:hanging="1440"/>
      <w:jc w:val="both"/>
    </w:pPr>
    <w:rPr>
      <w:rFonts w:ascii="Arial" w:eastAsia="Times New Roman" w:hAnsi="Arial"/>
      <w:color w:val="auto"/>
      <w:sz w:val="22"/>
    </w:rPr>
  </w:style>
  <w:style w:type="paragraph" w:customStyle="1" w:styleId="01-Level1-BB">
    <w:name w:val="01-Level1-BB"/>
    <w:basedOn w:val="Normal"/>
    <w:next w:val="Normal"/>
    <w:rsid w:val="00217822"/>
    <w:pPr>
      <w:numPr>
        <w:ilvl w:val="4"/>
        <w:numId w:val="10"/>
      </w:numPr>
      <w:tabs>
        <w:tab w:val="clear" w:pos="2880"/>
        <w:tab w:val="num" w:pos="720"/>
      </w:tabs>
      <w:ind w:left="720" w:hanging="720"/>
      <w:jc w:val="both"/>
    </w:pPr>
    <w:rPr>
      <w:rFonts w:ascii="Arial" w:eastAsia="Times New Roman" w:hAnsi="Arial"/>
      <w:b/>
      <w:color w:val="auto"/>
      <w:sz w:val="22"/>
    </w:rPr>
  </w:style>
  <w:style w:type="paragraph" w:customStyle="1" w:styleId="Paragraph3">
    <w:name w:val="Paragraph 3"/>
    <w:aliases w:val="p3,p35,p36,p37"/>
    <w:basedOn w:val="Normal"/>
    <w:rsid w:val="00217822"/>
    <w:pPr>
      <w:spacing w:before="120" w:after="120"/>
    </w:pPr>
    <w:rPr>
      <w:rFonts w:ascii="Arial" w:eastAsia="Times New Roman" w:hAnsi="Arial" w:cs="Arial"/>
      <w:color w:val="auto"/>
      <w:sz w:val="22"/>
      <w:szCs w:val="22"/>
      <w:lang w:val="en-US"/>
    </w:rPr>
  </w:style>
  <w:style w:type="paragraph" w:customStyle="1" w:styleId="FRheading">
    <w:name w:val="FR heading"/>
    <w:basedOn w:val="Normal"/>
    <w:rsid w:val="00217822"/>
    <w:pPr>
      <w:keepNext/>
      <w:numPr>
        <w:numId w:val="11"/>
      </w:numPr>
      <w:spacing w:before="120" w:after="120"/>
      <w:ind w:left="1440"/>
      <w:outlineLvl w:val="2"/>
    </w:pPr>
    <w:rPr>
      <w:rFonts w:ascii="Times New Roman" w:eastAsia="Times New Roman" w:hAnsi="Times New Roman"/>
      <w:color w:val="auto"/>
      <w:sz w:val="24"/>
      <w:u w:val="single"/>
      <w:lang w:eastAsia="en-GB"/>
    </w:rPr>
  </w:style>
  <w:style w:type="paragraph" w:customStyle="1" w:styleId="Paragraph">
    <w:name w:val="Paragraph"/>
    <w:basedOn w:val="Heading1"/>
    <w:rsid w:val="00217822"/>
    <w:pPr>
      <w:keepNext w:val="0"/>
      <w:keepLines w:val="0"/>
      <w:widowControl/>
      <w:suppressAutoHyphens w:val="0"/>
      <w:autoSpaceDN/>
      <w:spacing w:before="120" w:after="120" w:line="240" w:lineRule="auto"/>
      <w:ind w:left="1440" w:hanging="720"/>
      <w:jc w:val="both"/>
      <w:textAlignment w:val="auto"/>
      <w:outlineLvl w:val="3"/>
    </w:pPr>
    <w:rPr>
      <w:rFonts w:ascii="Arial" w:eastAsia="Times New Roman" w:hAnsi="Arial" w:cs="Times New Roman"/>
      <w:b w:val="0"/>
      <w:bCs w:val="0"/>
      <w:color w:val="auto"/>
      <w:spacing w:val="4"/>
      <w:kern w:val="0"/>
      <w:sz w:val="24"/>
      <w:szCs w:val="20"/>
    </w:rPr>
  </w:style>
  <w:style w:type="paragraph" w:customStyle="1" w:styleId="DefaultText">
    <w:name w:val="Default Text"/>
    <w:basedOn w:val="Normal"/>
    <w:uiPriority w:val="99"/>
    <w:rsid w:val="00217822"/>
    <w:rPr>
      <w:rFonts w:ascii="Times New Roman" w:eastAsia="Times New Roman" w:hAnsi="Times New Roman"/>
      <w:color w:val="auto"/>
      <w:sz w:val="24"/>
      <w:lang w:val="en-US"/>
    </w:rPr>
  </w:style>
  <w:style w:type="paragraph" w:styleId="TOC8">
    <w:name w:val="toc 8"/>
    <w:basedOn w:val="Normal"/>
    <w:next w:val="Normal"/>
    <w:autoRedefine/>
    <w:rsid w:val="00217822"/>
    <w:pPr>
      <w:ind w:left="1440"/>
    </w:pPr>
    <w:rPr>
      <w:rFonts w:ascii="Times New Roman" w:eastAsia="Times New Roman" w:hAnsi="Times New Roman"/>
      <w:color w:val="auto"/>
      <w:lang w:eastAsia="en-GB"/>
    </w:rPr>
  </w:style>
  <w:style w:type="paragraph" w:styleId="ListBullet3">
    <w:name w:val="List Bullet 3"/>
    <w:basedOn w:val="Normal"/>
    <w:autoRedefine/>
    <w:rsid w:val="00217822"/>
    <w:pPr>
      <w:numPr>
        <w:numId w:val="12"/>
      </w:numPr>
      <w:jc w:val="both"/>
    </w:pPr>
    <w:rPr>
      <w:rFonts w:ascii="Times New Roman" w:eastAsia="Times New Roman" w:hAnsi="Times New Roman"/>
      <w:color w:val="auto"/>
      <w:sz w:val="24"/>
      <w:lang w:eastAsia="en-GB"/>
    </w:rPr>
  </w:style>
  <w:style w:type="paragraph" w:customStyle="1" w:styleId="NRheading">
    <w:name w:val="NR heading"/>
    <w:basedOn w:val="FRheading"/>
    <w:rsid w:val="00217822"/>
    <w:pPr>
      <w:numPr>
        <w:numId w:val="13"/>
      </w:numPr>
      <w:tabs>
        <w:tab w:val="num" w:pos="360"/>
        <w:tab w:val="num" w:pos="720"/>
      </w:tabs>
      <w:ind w:left="2160" w:hanging="360"/>
    </w:pPr>
  </w:style>
  <w:style w:type="character" w:customStyle="1" w:styleId="DeltaViewInsertion">
    <w:name w:val="DeltaView Insertion"/>
    <w:rsid w:val="00217822"/>
    <w:rPr>
      <w:color w:val="0000FF"/>
      <w:u w:val="double"/>
    </w:rPr>
  </w:style>
  <w:style w:type="character" w:customStyle="1" w:styleId="DeltaViewDeletion">
    <w:name w:val="DeltaView Deletion"/>
    <w:rsid w:val="00217822"/>
    <w:rPr>
      <w:strike/>
      <w:color w:val="FF0000"/>
    </w:rPr>
  </w:style>
  <w:style w:type="character" w:customStyle="1" w:styleId="st1">
    <w:name w:val="st1"/>
    <w:basedOn w:val="DefaultParagraphFont"/>
    <w:rsid w:val="00217822"/>
  </w:style>
  <w:style w:type="paragraph" w:customStyle="1" w:styleId="Definitions">
    <w:name w:val="Definitions"/>
    <w:basedOn w:val="Normal"/>
    <w:uiPriority w:val="99"/>
    <w:rsid w:val="00217822"/>
    <w:pPr>
      <w:spacing w:after="120" w:line="300" w:lineRule="atLeast"/>
      <w:ind w:left="720"/>
      <w:jc w:val="both"/>
    </w:pPr>
    <w:rPr>
      <w:rFonts w:ascii="Times New Roman" w:eastAsia="Calibri" w:hAnsi="Times New Roman"/>
      <w:color w:val="auto"/>
      <w:sz w:val="22"/>
      <w:szCs w:val="22"/>
      <w:lang w:eastAsia="en-GB"/>
    </w:rPr>
  </w:style>
  <w:style w:type="paragraph" w:customStyle="1" w:styleId="8E798F5E7ECE4128986FE3828CA319D2">
    <w:name w:val="8E798F5E7ECE4128986FE3828CA319D2"/>
    <w:rsid w:val="00217822"/>
    <w:pPr>
      <w:spacing w:after="200" w:line="276" w:lineRule="auto"/>
    </w:pPr>
    <w:rPr>
      <w:rFonts w:asciiTheme="minorHAnsi" w:eastAsiaTheme="minorEastAsia" w:hAnsiTheme="minorHAnsi" w:cstheme="minorBidi"/>
      <w:sz w:val="22"/>
      <w:szCs w:val="22"/>
      <w:lang w:val="en-US" w:eastAsia="ja-JP"/>
    </w:rPr>
  </w:style>
  <w:style w:type="paragraph" w:customStyle="1" w:styleId="bullet1indent">
    <w:name w:val="bullet 1 indent"/>
    <w:basedOn w:val="Normal"/>
    <w:rsid w:val="00217822"/>
    <w:pPr>
      <w:tabs>
        <w:tab w:val="num" w:pos="1080"/>
      </w:tabs>
      <w:suppressAutoHyphens/>
      <w:spacing w:before="120"/>
      <w:ind w:left="1080" w:hanging="720"/>
    </w:pPr>
    <w:rPr>
      <w:rFonts w:eastAsia="Times New Roman"/>
      <w:color w:val="auto"/>
      <w:lang w:val="en-US" w:eastAsia="ar-SA"/>
    </w:rPr>
  </w:style>
  <w:style w:type="table" w:styleId="LightShading-Accent2">
    <w:name w:val="Light Shading Accent 2"/>
    <w:basedOn w:val="TableNormal"/>
    <w:uiPriority w:val="30"/>
    <w:qFormat/>
    <w:rsid w:val="00450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2">
    <w:name w:val="Colorful Grid Accent 2"/>
    <w:basedOn w:val="TableNormal"/>
    <w:uiPriority w:val="64"/>
    <w:rsid w:val="00450C9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List-Accent2">
    <w:name w:val="Light List Accent 2"/>
    <w:basedOn w:val="TableNormal"/>
    <w:uiPriority w:val="66"/>
    <w:rsid w:val="00450C9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List1-Accent2">
    <w:name w:val="Medium List 1 Accent 2"/>
    <w:basedOn w:val="TableNormal"/>
    <w:uiPriority w:val="70"/>
    <w:rsid w:val="00450C9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Grid3-Accent2">
    <w:name w:val="Medium Grid 3 Accent 2"/>
    <w:basedOn w:val="TableNormal"/>
    <w:uiPriority w:val="60"/>
    <w:rsid w:val="00450C9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TableGrid1">
    <w:name w:val="Table Grid1"/>
    <w:basedOn w:val="TableNormal"/>
    <w:next w:val="TableGrid"/>
    <w:uiPriority w:val="59"/>
    <w:rsid w:val="00D53CD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70DC0"/>
    <w:rPr>
      <w:vertAlign w:val="superscript"/>
    </w:rPr>
  </w:style>
  <w:style w:type="character" w:styleId="CommentReference">
    <w:name w:val="annotation reference"/>
    <w:basedOn w:val="DefaultParagraphFont"/>
    <w:semiHidden/>
    <w:unhideWhenUsed/>
    <w:rsid w:val="00CE5905"/>
    <w:rPr>
      <w:sz w:val="16"/>
      <w:szCs w:val="16"/>
    </w:rPr>
  </w:style>
  <w:style w:type="numbering" w:customStyle="1" w:styleId="NoList1">
    <w:name w:val="No List1"/>
    <w:next w:val="NoList"/>
    <w:uiPriority w:val="99"/>
    <w:semiHidden/>
    <w:unhideWhenUsed/>
    <w:rsid w:val="001C5DA9"/>
  </w:style>
  <w:style w:type="table" w:customStyle="1" w:styleId="Tablenoborder1">
    <w:name w:val="Table no border1"/>
    <w:basedOn w:val="TableNormal"/>
    <w:next w:val="TableGrid"/>
    <w:uiPriority w:val="59"/>
    <w:rsid w:val="001C5DA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30"/>
    <w:qFormat/>
    <w:rsid w:val="001C5DA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ColorfulGrid-Accent21">
    <w:name w:val="Colorful Grid - Accent 21"/>
    <w:basedOn w:val="TableNormal"/>
    <w:next w:val="ColorfulGrid-Accent2"/>
    <w:uiPriority w:val="64"/>
    <w:rsid w:val="001C5DA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Accent21">
    <w:name w:val="Light List - Accent 21"/>
    <w:basedOn w:val="TableNormal"/>
    <w:next w:val="LightList-Accent2"/>
    <w:uiPriority w:val="66"/>
    <w:rsid w:val="001C5DA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List1-Accent21">
    <w:name w:val="Medium List 1 - Accent 21"/>
    <w:basedOn w:val="TableNormal"/>
    <w:next w:val="MediumList1-Accent2"/>
    <w:uiPriority w:val="70"/>
    <w:rsid w:val="001C5DA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Grid3-Accent21">
    <w:name w:val="Medium Grid 3 - Accent 21"/>
    <w:basedOn w:val="TableNormal"/>
    <w:next w:val="MediumGrid3-Accent2"/>
    <w:uiPriority w:val="60"/>
    <w:rsid w:val="001C5DA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2-Accent2">
    <w:name w:val="Medium Grid 2 Accent 2"/>
    <w:basedOn w:val="TableNormal"/>
    <w:uiPriority w:val="73"/>
    <w:rsid w:val="00D76AF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1-Accent2">
    <w:name w:val="Medium Grid 1 Accent 2"/>
    <w:basedOn w:val="TableNormal"/>
    <w:uiPriority w:val="72"/>
    <w:rsid w:val="00D76AF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LightList-Accent211">
    <w:name w:val="Light List - Accent 211"/>
    <w:basedOn w:val="TableNormal"/>
    <w:uiPriority w:val="66"/>
    <w:rsid w:val="00EE5FD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ocumentbody">
    <w:name w:val="Document body"/>
    <w:basedOn w:val="Normal"/>
    <w:qFormat/>
    <w:rsid w:val="00204A38"/>
    <w:pPr>
      <w:spacing w:after="280" w:line="280" w:lineRule="exact"/>
    </w:pPr>
    <w:rPr>
      <w:rFonts w:ascii="Calibri" w:eastAsiaTheme="minorEastAsia" w:hAnsi="Calibri" w:cstheme="minorBidi"/>
      <w:color w:val="auto"/>
      <w:sz w:val="22"/>
      <w:szCs w:val="24"/>
    </w:rPr>
  </w:style>
  <w:style w:type="paragraph" w:customStyle="1" w:styleId="DocumentHeading1">
    <w:name w:val="Document Heading 1"/>
    <w:basedOn w:val="Documentbody"/>
    <w:qFormat/>
    <w:rsid w:val="00204A38"/>
    <w:pPr>
      <w:pBdr>
        <w:bottom w:val="single" w:sz="8" w:space="4" w:color="auto"/>
      </w:pBdr>
      <w:spacing w:after="240" w:line="320" w:lineRule="exact"/>
    </w:pPr>
    <w:rPr>
      <w:b/>
      <w:bCs/>
      <w:caps/>
      <w:sz w:val="26"/>
      <w:szCs w:val="26"/>
    </w:rPr>
  </w:style>
  <w:style w:type="table" w:customStyle="1" w:styleId="GridTable5Dark-Accent11">
    <w:name w:val="Grid Table 5 Dark - Accent 11"/>
    <w:basedOn w:val="TableNormal"/>
    <w:uiPriority w:val="50"/>
    <w:rsid w:val="00D258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2">
    <w:name w:val="Grid Table 1 Light Accent 2"/>
    <w:basedOn w:val="TableNormal"/>
    <w:uiPriority w:val="46"/>
    <w:rsid w:val="00DD35B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7098">
      <w:bodyDiv w:val="1"/>
      <w:marLeft w:val="0"/>
      <w:marRight w:val="0"/>
      <w:marTop w:val="0"/>
      <w:marBottom w:val="0"/>
      <w:divBdr>
        <w:top w:val="none" w:sz="0" w:space="0" w:color="auto"/>
        <w:left w:val="none" w:sz="0" w:space="0" w:color="auto"/>
        <w:bottom w:val="none" w:sz="0" w:space="0" w:color="auto"/>
        <w:right w:val="none" w:sz="0" w:space="0" w:color="auto"/>
      </w:divBdr>
    </w:div>
    <w:div w:id="367336207">
      <w:bodyDiv w:val="1"/>
      <w:marLeft w:val="0"/>
      <w:marRight w:val="0"/>
      <w:marTop w:val="0"/>
      <w:marBottom w:val="0"/>
      <w:divBdr>
        <w:top w:val="none" w:sz="0" w:space="0" w:color="auto"/>
        <w:left w:val="none" w:sz="0" w:space="0" w:color="auto"/>
        <w:bottom w:val="none" w:sz="0" w:space="0" w:color="auto"/>
        <w:right w:val="none" w:sz="0" w:space="0" w:color="auto"/>
      </w:divBdr>
    </w:div>
    <w:div w:id="542251145">
      <w:bodyDiv w:val="1"/>
      <w:marLeft w:val="0"/>
      <w:marRight w:val="0"/>
      <w:marTop w:val="0"/>
      <w:marBottom w:val="0"/>
      <w:divBdr>
        <w:top w:val="none" w:sz="0" w:space="0" w:color="auto"/>
        <w:left w:val="none" w:sz="0" w:space="0" w:color="auto"/>
        <w:bottom w:val="none" w:sz="0" w:space="0" w:color="auto"/>
        <w:right w:val="none" w:sz="0" w:space="0" w:color="auto"/>
      </w:divBdr>
    </w:div>
    <w:div w:id="809055841">
      <w:bodyDiv w:val="1"/>
      <w:marLeft w:val="0"/>
      <w:marRight w:val="0"/>
      <w:marTop w:val="0"/>
      <w:marBottom w:val="0"/>
      <w:divBdr>
        <w:top w:val="none" w:sz="0" w:space="0" w:color="auto"/>
        <w:left w:val="none" w:sz="0" w:space="0" w:color="auto"/>
        <w:bottom w:val="none" w:sz="0" w:space="0" w:color="auto"/>
        <w:right w:val="none" w:sz="0" w:space="0" w:color="auto"/>
      </w:divBdr>
    </w:div>
    <w:div w:id="841437079">
      <w:bodyDiv w:val="1"/>
      <w:marLeft w:val="0"/>
      <w:marRight w:val="0"/>
      <w:marTop w:val="0"/>
      <w:marBottom w:val="0"/>
      <w:divBdr>
        <w:top w:val="none" w:sz="0" w:space="0" w:color="auto"/>
        <w:left w:val="none" w:sz="0" w:space="0" w:color="auto"/>
        <w:bottom w:val="none" w:sz="0" w:space="0" w:color="auto"/>
        <w:right w:val="none" w:sz="0" w:space="0" w:color="auto"/>
      </w:divBdr>
    </w:div>
    <w:div w:id="1285506493">
      <w:bodyDiv w:val="1"/>
      <w:marLeft w:val="0"/>
      <w:marRight w:val="0"/>
      <w:marTop w:val="0"/>
      <w:marBottom w:val="0"/>
      <w:divBdr>
        <w:top w:val="none" w:sz="0" w:space="0" w:color="auto"/>
        <w:left w:val="none" w:sz="0" w:space="0" w:color="auto"/>
        <w:bottom w:val="none" w:sz="0" w:space="0" w:color="auto"/>
        <w:right w:val="none" w:sz="0" w:space="0" w:color="auto"/>
      </w:divBdr>
    </w:div>
    <w:div w:id="1349988229">
      <w:bodyDiv w:val="1"/>
      <w:marLeft w:val="0"/>
      <w:marRight w:val="0"/>
      <w:marTop w:val="0"/>
      <w:marBottom w:val="0"/>
      <w:divBdr>
        <w:top w:val="none" w:sz="0" w:space="0" w:color="auto"/>
        <w:left w:val="none" w:sz="0" w:space="0" w:color="auto"/>
        <w:bottom w:val="none" w:sz="0" w:space="0" w:color="auto"/>
        <w:right w:val="none" w:sz="0" w:space="0" w:color="auto"/>
      </w:divBdr>
    </w:div>
    <w:div w:id="1411806400">
      <w:bodyDiv w:val="1"/>
      <w:marLeft w:val="0"/>
      <w:marRight w:val="0"/>
      <w:marTop w:val="0"/>
      <w:marBottom w:val="0"/>
      <w:divBdr>
        <w:top w:val="none" w:sz="0" w:space="0" w:color="auto"/>
        <w:left w:val="none" w:sz="0" w:space="0" w:color="auto"/>
        <w:bottom w:val="none" w:sz="0" w:space="0" w:color="auto"/>
        <w:right w:val="none" w:sz="0" w:space="0" w:color="auto"/>
      </w:divBdr>
    </w:div>
    <w:div w:id="1591695516">
      <w:bodyDiv w:val="1"/>
      <w:marLeft w:val="0"/>
      <w:marRight w:val="0"/>
      <w:marTop w:val="0"/>
      <w:marBottom w:val="0"/>
      <w:divBdr>
        <w:top w:val="none" w:sz="0" w:space="0" w:color="auto"/>
        <w:left w:val="none" w:sz="0" w:space="0" w:color="auto"/>
        <w:bottom w:val="none" w:sz="0" w:space="0" w:color="auto"/>
        <w:right w:val="none" w:sz="0" w:space="0" w:color="auto"/>
      </w:divBdr>
    </w:div>
    <w:div w:id="1617061005">
      <w:bodyDiv w:val="1"/>
      <w:marLeft w:val="0"/>
      <w:marRight w:val="0"/>
      <w:marTop w:val="0"/>
      <w:marBottom w:val="0"/>
      <w:divBdr>
        <w:top w:val="none" w:sz="0" w:space="0" w:color="auto"/>
        <w:left w:val="none" w:sz="0" w:space="0" w:color="auto"/>
        <w:bottom w:val="none" w:sz="0" w:space="0" w:color="auto"/>
        <w:right w:val="none" w:sz="0" w:space="0" w:color="auto"/>
      </w:divBdr>
    </w:div>
    <w:div w:id="1748964156">
      <w:bodyDiv w:val="1"/>
      <w:marLeft w:val="0"/>
      <w:marRight w:val="0"/>
      <w:marTop w:val="0"/>
      <w:marBottom w:val="0"/>
      <w:divBdr>
        <w:top w:val="none" w:sz="0" w:space="0" w:color="auto"/>
        <w:left w:val="none" w:sz="0" w:space="0" w:color="auto"/>
        <w:bottom w:val="none" w:sz="0" w:space="0" w:color="auto"/>
        <w:right w:val="none" w:sz="0" w:space="0" w:color="auto"/>
      </w:divBdr>
    </w:div>
    <w:div w:id="1756127015">
      <w:bodyDiv w:val="1"/>
      <w:marLeft w:val="0"/>
      <w:marRight w:val="0"/>
      <w:marTop w:val="0"/>
      <w:marBottom w:val="0"/>
      <w:divBdr>
        <w:top w:val="none" w:sz="0" w:space="0" w:color="auto"/>
        <w:left w:val="none" w:sz="0" w:space="0" w:color="auto"/>
        <w:bottom w:val="none" w:sz="0" w:space="0" w:color="auto"/>
        <w:right w:val="none" w:sz="0" w:space="0" w:color="auto"/>
      </w:divBdr>
    </w:div>
    <w:div w:id="1828589512">
      <w:bodyDiv w:val="1"/>
      <w:marLeft w:val="0"/>
      <w:marRight w:val="0"/>
      <w:marTop w:val="0"/>
      <w:marBottom w:val="0"/>
      <w:divBdr>
        <w:top w:val="none" w:sz="0" w:space="0" w:color="auto"/>
        <w:left w:val="none" w:sz="0" w:space="0" w:color="auto"/>
        <w:bottom w:val="none" w:sz="0" w:space="0" w:color="auto"/>
        <w:right w:val="none" w:sz="0" w:space="0" w:color="auto"/>
      </w:divBdr>
    </w:div>
    <w:div w:id="2037726735">
      <w:bodyDiv w:val="1"/>
      <w:marLeft w:val="0"/>
      <w:marRight w:val="0"/>
      <w:marTop w:val="0"/>
      <w:marBottom w:val="0"/>
      <w:divBdr>
        <w:top w:val="none" w:sz="0" w:space="0" w:color="auto"/>
        <w:left w:val="none" w:sz="0" w:space="0" w:color="auto"/>
        <w:bottom w:val="none" w:sz="0" w:space="0" w:color="auto"/>
        <w:right w:val="none" w:sz="0" w:space="0" w:color="auto"/>
      </w:divBdr>
    </w:div>
    <w:div w:id="2103406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in-tendhost.co.uk/universityofexeter/aspx/Home" TargetMode="External"/><Relationship Id="rId18" Type="http://schemas.openxmlformats.org/officeDocument/2006/relationships/hyperlink" Target="http://www.fxplus.ac.uk/sites/default/files/documents/fx_plus_foi_charging_policy_oct_2013.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fxplus.ac.uk/work/health-safet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fxplus.ac.uk/work/sustainability/sustainability-policy-and-strategy" TargetMode="External"/><Relationship Id="rId20" Type="http://schemas.openxmlformats.org/officeDocument/2006/relationships/package" Target="embeddings/Microsoft_Word_Document.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www.fxplus.ac.uk/work/sustainability"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in-tendhost.co.uk/universityofexeter/aspx/Home" TargetMode="External"/><Relationship Id="rId22" Type="http://schemas.openxmlformats.org/officeDocument/2006/relationships/package" Target="embeddings/Microsoft_Word_Document1.docx"/><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11C5A844C5FC429CBA3A8CC69D0369" ma:contentTypeVersion="3" ma:contentTypeDescription="Create a new document." ma:contentTypeScope="" ma:versionID="06b40d84f05c00df68632e80bacbc19e">
  <xsd:schema xmlns:xsd="http://www.w3.org/2001/XMLSchema" xmlns:xs="http://www.w3.org/2001/XMLSchema" xmlns:p="http://schemas.microsoft.com/office/2006/metadata/properties" xmlns:ns1="http://schemas.microsoft.com/sharepoint/v3" xmlns:ns2="0248bc45-24a6-4eb2-9f4f-00e463a41a19" xmlns:ns3="df578db2-9569-479f-a991-239a2222b69b" xmlns:ns4="334ffcbc-719d-4fad-b42d-8be8ee5df7ee" targetNamespace="http://schemas.microsoft.com/office/2006/metadata/properties" ma:root="true" ma:fieldsID="f50e75a98dac4d1ea682c51d788c9cea" ns1:_="" ns2:_="" ns3:_="" ns4:_="">
    <xsd:import namespace="http://schemas.microsoft.com/sharepoint/v3"/>
    <xsd:import namespace="0248bc45-24a6-4eb2-9f4f-00e463a41a19"/>
    <xsd:import namespace="df578db2-9569-479f-a991-239a2222b69b"/>
    <xsd:import namespace="334ffcbc-719d-4fad-b42d-8be8ee5df7ee"/>
    <xsd:element name="properties">
      <xsd:complexType>
        <xsd:sequence>
          <xsd:element name="documentManagement">
            <xsd:complexType>
              <xsd:all>
                <xsd:element ref="ns2:_dlc_DocId" minOccurs="0"/>
                <xsd:element ref="ns2:_dlc_DocIdUrl" minOccurs="0"/>
                <xsd:element ref="ns2:_dlc_DocIdPersistId" minOccurs="0"/>
                <xsd:element ref="ns1:Company" minOccurs="0"/>
                <xsd:element ref="ns3:Document_x0020_Date" minOccurs="0"/>
                <xsd:element ref="ns4:Hard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11"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bc45-24a6-4eb2-9f4f-00e463a41a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f578db2-9569-479f-a991-239a2222b69b" elementFormDefault="qualified">
    <xsd:import namespace="http://schemas.microsoft.com/office/2006/documentManagement/types"/>
    <xsd:import namespace="http://schemas.microsoft.com/office/infopath/2007/PartnerControls"/>
    <xsd:element name="Document_x0020_Date" ma:index="12" nillable="true" ma:displayName="Document Date" ma:format="DateOnly" ma:internalName="Docum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34ffcbc-719d-4fad-b42d-8be8ee5df7ee" elementFormDefault="qualified">
    <xsd:import namespace="http://schemas.microsoft.com/office/2006/documentManagement/types"/>
    <xsd:import namespace="http://schemas.microsoft.com/office/infopath/2007/PartnerControls"/>
    <xsd:element name="Hard_x0020_Copy" ma:index="13" nillable="true" ma:displayName="Hard Copy" ma:internalName="Hard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pany xmlns="http://schemas.microsoft.com/sharepoint/v3" xsi:nil="true"/>
    <Hard_x0020_Copy xmlns="334ffcbc-719d-4fad-b42d-8be8ee5df7ee" xsi:nil="true"/>
    <Document_x0020_Date xmlns="df578db2-9569-479f-a991-239a2222b69b">2018-12-13T00:00:00+00:00</Document_x0020_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1CF44-CFC4-4F42-B53B-553EA8CBB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48bc45-24a6-4eb2-9f4f-00e463a41a19"/>
    <ds:schemaRef ds:uri="df578db2-9569-479f-a991-239a2222b69b"/>
    <ds:schemaRef ds:uri="334ffcbc-719d-4fad-b42d-8be8ee5d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3558B3-3BFA-4DD4-964B-FA28DC92F31A}">
  <ds:schemaRefs>
    <ds:schemaRef ds:uri="http://schemas.microsoft.com/sharepoint/events"/>
  </ds:schemaRefs>
</ds:datastoreItem>
</file>

<file path=customXml/itemProps3.xml><?xml version="1.0" encoding="utf-8"?>
<ds:datastoreItem xmlns:ds="http://schemas.openxmlformats.org/officeDocument/2006/customXml" ds:itemID="{B0C6B97B-1ADF-4231-8B8D-A58F9F7EAF0A}">
  <ds:schemaRefs>
    <ds:schemaRef ds:uri="http://schemas.microsoft.com/sharepoint/v3/contenttype/forms"/>
  </ds:schemaRefs>
</ds:datastoreItem>
</file>

<file path=customXml/itemProps4.xml><?xml version="1.0" encoding="utf-8"?>
<ds:datastoreItem xmlns:ds="http://schemas.openxmlformats.org/officeDocument/2006/customXml" ds:itemID="{99179965-5F30-4248-9E66-0501DC6FB476}">
  <ds:schemaRefs>
    <ds:schemaRef ds:uri="http://purl.org/dc/dcmitype/"/>
    <ds:schemaRef ds:uri="http://schemas.microsoft.com/office/2006/documentManagement/types"/>
    <ds:schemaRef ds:uri="http://schemas.microsoft.com/office/2006/metadata/properties"/>
    <ds:schemaRef ds:uri="http://purl.org/dc/elements/1.1/"/>
    <ds:schemaRef ds:uri="http://schemas.microsoft.com/sharepoint/v3"/>
    <ds:schemaRef ds:uri="df578db2-9569-479f-a991-239a2222b69b"/>
    <ds:schemaRef ds:uri="http://schemas.openxmlformats.org/package/2006/metadata/core-properties"/>
    <ds:schemaRef ds:uri="http://purl.org/dc/terms/"/>
    <ds:schemaRef ds:uri="334ffcbc-719d-4fad-b42d-8be8ee5df7ee"/>
    <ds:schemaRef ds:uri="http://schemas.microsoft.com/office/infopath/2007/PartnerControls"/>
    <ds:schemaRef ds:uri="0248bc45-24a6-4eb2-9f4f-00e463a41a19"/>
    <ds:schemaRef ds:uri="http://www.w3.org/XML/1998/namespace"/>
  </ds:schemaRefs>
</ds:datastoreItem>
</file>

<file path=customXml/itemProps5.xml><?xml version="1.0" encoding="utf-8"?>
<ds:datastoreItem xmlns:ds="http://schemas.openxmlformats.org/officeDocument/2006/customXml" ds:itemID="{724457D9-A1F0-4F23-9315-18CBA1C28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6357</Words>
  <Characters>36241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Sames + Littlejohns</Company>
  <LinksUpToDate>false</LinksUpToDate>
  <CharactersWithSpaces>42513</CharactersWithSpaces>
  <SharedDoc>false</SharedDoc>
  <HLinks>
    <vt:vector size="12" baseType="variant">
      <vt:variant>
        <vt:i4>8061027</vt:i4>
      </vt:variant>
      <vt:variant>
        <vt:i4>-1</vt:i4>
      </vt:variant>
      <vt:variant>
        <vt:i4>2054</vt:i4>
      </vt:variant>
      <vt:variant>
        <vt:i4>1</vt:i4>
      </vt:variant>
      <vt:variant>
        <vt:lpwstr>FXP-Generic-Poster-Port2-FU-EX</vt:lpwstr>
      </vt:variant>
      <vt:variant>
        <vt:lpwstr/>
      </vt:variant>
      <vt:variant>
        <vt:i4>8061027</vt:i4>
      </vt:variant>
      <vt:variant>
        <vt:i4>-1</vt:i4>
      </vt:variant>
      <vt:variant>
        <vt:i4>2055</vt:i4>
      </vt:variant>
      <vt:variant>
        <vt:i4>1</vt:i4>
      </vt:variant>
      <vt:variant>
        <vt:lpwstr>FXP-Generic-Poster-Port2-FU-EX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Littlejohns-Sames</dc:creator>
  <cp:lastModifiedBy>Nicholls, Craig</cp:lastModifiedBy>
  <cp:revision>2</cp:revision>
  <cp:lastPrinted>2019-02-01T09:31:00Z</cp:lastPrinted>
  <dcterms:created xsi:type="dcterms:W3CDTF">2019-02-01T11:45:00Z</dcterms:created>
  <dcterms:modified xsi:type="dcterms:W3CDTF">2019-02-01T11:45:00Z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0x0101009C11C5A844C5FC429CBA3A8CC69D0369</vt:lpwstr>
  </property>
</Properties>
</file>