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EF3E4" w14:textId="64BAE80D" w:rsidR="00953F89" w:rsidRDefault="00E53324" w:rsidP="007125A8">
      <w:pPr>
        <w:spacing w:line="360" w:lineRule="auto"/>
        <w:rPr>
          <w:rFonts w:ascii="Arial" w:hAnsi="Arial" w:cs="Arial"/>
          <w:b/>
          <w:bCs/>
          <w:sz w:val="20"/>
          <w:szCs w:val="20"/>
        </w:rPr>
      </w:pPr>
      <w:r w:rsidRPr="00E53324">
        <w:rPr>
          <w:rFonts w:ascii="Arial" w:hAnsi="Arial" w:cs="Arial"/>
          <w:b/>
          <w:bCs/>
          <w:sz w:val="20"/>
          <w:szCs w:val="20"/>
        </w:rPr>
        <w:t xml:space="preserve">Appendix F – </w:t>
      </w:r>
      <w:r w:rsidR="008743EF">
        <w:rPr>
          <w:rFonts w:ascii="Arial" w:hAnsi="Arial" w:cs="Arial"/>
          <w:b/>
          <w:bCs/>
          <w:sz w:val="20"/>
          <w:szCs w:val="20"/>
        </w:rPr>
        <w:t>Tender</w:t>
      </w:r>
      <w:r w:rsidRPr="00E53324">
        <w:rPr>
          <w:rFonts w:ascii="Arial" w:hAnsi="Arial" w:cs="Arial"/>
          <w:b/>
          <w:bCs/>
          <w:sz w:val="20"/>
          <w:szCs w:val="20"/>
        </w:rPr>
        <w:t xml:space="preserve"> Brief</w:t>
      </w:r>
    </w:p>
    <w:p w14:paraId="7DBFFB1B" w14:textId="4D22BD54" w:rsidR="00E53324" w:rsidRPr="00E53324" w:rsidRDefault="00E53324" w:rsidP="007125A8">
      <w:pPr>
        <w:spacing w:line="360" w:lineRule="auto"/>
        <w:rPr>
          <w:rFonts w:ascii="Arial" w:hAnsi="Arial" w:cs="Arial"/>
          <w:b/>
          <w:bCs/>
          <w:sz w:val="20"/>
          <w:szCs w:val="20"/>
        </w:rPr>
      </w:pPr>
      <w:r>
        <w:rPr>
          <w:rFonts w:ascii="Arial" w:hAnsi="Arial" w:cs="Arial"/>
          <w:b/>
          <w:bCs/>
          <w:sz w:val="20"/>
          <w:szCs w:val="20"/>
        </w:rPr>
        <w:t>World Cultures Gallery</w:t>
      </w:r>
    </w:p>
    <w:p w14:paraId="078C529D" w14:textId="2772A5EB" w:rsidR="00E53324" w:rsidRPr="00E53324" w:rsidRDefault="00E53324" w:rsidP="007125A8">
      <w:pPr>
        <w:spacing w:line="360" w:lineRule="auto"/>
        <w:rPr>
          <w:rFonts w:ascii="Arial" w:hAnsi="Arial" w:cs="Arial"/>
          <w:sz w:val="20"/>
          <w:szCs w:val="20"/>
        </w:rPr>
      </w:pPr>
      <w:r w:rsidRPr="00E53324">
        <w:rPr>
          <w:rFonts w:ascii="Arial" w:hAnsi="Arial" w:cs="Arial"/>
          <w:sz w:val="20"/>
          <w:szCs w:val="20"/>
        </w:rPr>
        <w:t>The World Cultures Gallery is located on the third floor of the World Museum. It displays the museum’s anthropology collections and is the biggest permanent gallery across all of National Museums Liverpool’s sites.</w:t>
      </w:r>
    </w:p>
    <w:p w14:paraId="0BEF4384" w14:textId="50C75CF6" w:rsidR="00E53324" w:rsidRDefault="00E53324" w:rsidP="007125A8">
      <w:pPr>
        <w:spacing w:line="360" w:lineRule="auto"/>
        <w:rPr>
          <w:rFonts w:ascii="Arial" w:hAnsi="Arial" w:cs="Arial"/>
          <w:color w:val="000000" w:themeColor="text1"/>
          <w:sz w:val="20"/>
          <w:szCs w:val="20"/>
        </w:rPr>
      </w:pPr>
      <w:r w:rsidRPr="00E53324">
        <w:rPr>
          <w:rFonts w:ascii="Arial" w:hAnsi="Arial" w:cs="Arial"/>
          <w:sz w:val="20"/>
          <w:szCs w:val="20"/>
        </w:rPr>
        <w:t xml:space="preserve">The new display is part of the World Cultures Where Next project. </w:t>
      </w:r>
      <w:r w:rsidRPr="00E53324">
        <w:rPr>
          <w:rFonts w:ascii="Arial" w:hAnsi="Arial" w:cs="Arial"/>
          <w:color w:val="000000"/>
          <w:sz w:val="20"/>
          <w:szCs w:val="20"/>
        </w:rPr>
        <w:t xml:space="preserve">The aim of this project is to remodel </w:t>
      </w:r>
      <w:r w:rsidR="00755172">
        <w:rPr>
          <w:rFonts w:ascii="Arial" w:hAnsi="Arial" w:cs="Arial"/>
          <w:color w:val="000000"/>
          <w:sz w:val="20"/>
          <w:szCs w:val="20"/>
        </w:rPr>
        <w:t xml:space="preserve">areas of </w:t>
      </w:r>
      <w:r w:rsidRPr="00E53324">
        <w:rPr>
          <w:rFonts w:ascii="Arial" w:hAnsi="Arial" w:cs="Arial"/>
          <w:color w:val="000000"/>
          <w:sz w:val="20"/>
          <w:szCs w:val="20"/>
        </w:rPr>
        <w:t>the World Cultures gallery making it more accessible and engaging for a range of visitors including family audiences, schools, young people, and individuals and groups who self</w:t>
      </w:r>
      <w:r w:rsidR="006D1DB1">
        <w:rPr>
          <w:rFonts w:ascii="Arial" w:hAnsi="Arial" w:cs="Arial"/>
          <w:color w:val="000000"/>
          <w:sz w:val="20"/>
          <w:szCs w:val="20"/>
        </w:rPr>
        <w:t>-</w:t>
      </w:r>
      <w:r w:rsidRPr="00E53324">
        <w:rPr>
          <w:rFonts w:ascii="Arial" w:hAnsi="Arial" w:cs="Arial"/>
          <w:color w:val="000000"/>
          <w:sz w:val="20"/>
          <w:szCs w:val="20"/>
        </w:rPr>
        <w:t>identify with the collections on display. In short, the aim is to create a more inclusive, welcoming gallery that encourages visitors to join in with contemporary debates and conversations</w:t>
      </w:r>
      <w:r w:rsidRPr="00E53324">
        <w:rPr>
          <w:rFonts w:ascii="Arial" w:hAnsi="Arial" w:cs="Arial"/>
          <w:color w:val="000000" w:themeColor="text1"/>
          <w:sz w:val="20"/>
          <w:szCs w:val="20"/>
        </w:rPr>
        <w:t>.</w:t>
      </w:r>
      <w:r w:rsidR="003F03CB">
        <w:rPr>
          <w:rFonts w:ascii="Arial" w:hAnsi="Arial" w:cs="Arial"/>
          <w:color w:val="000000" w:themeColor="text1"/>
          <w:sz w:val="20"/>
          <w:szCs w:val="20"/>
        </w:rPr>
        <w:br/>
      </w:r>
      <w:hyperlink r:id="rId7" w:history="1">
        <w:r w:rsidR="003F03CB" w:rsidRPr="00D758EC">
          <w:rPr>
            <w:rStyle w:val="Hyperlink"/>
            <w:rFonts w:ascii="Arial" w:hAnsi="Arial" w:cs="Arial"/>
            <w:sz w:val="20"/>
            <w:szCs w:val="20"/>
          </w:rPr>
          <w:t>https://www.liverpoolmuseums.org.uk/whatson/world-museum/exhibition/world-cultures-gallery</w:t>
        </w:r>
      </w:hyperlink>
    </w:p>
    <w:p w14:paraId="63BA8F76" w14:textId="75F9140D" w:rsidR="00E53324" w:rsidRPr="00E53324" w:rsidRDefault="00E53324" w:rsidP="007125A8">
      <w:pPr>
        <w:spacing w:line="360" w:lineRule="auto"/>
        <w:rPr>
          <w:rFonts w:ascii="Arial" w:hAnsi="Arial" w:cs="Arial"/>
          <w:b/>
          <w:bCs/>
          <w:color w:val="FF0000"/>
          <w:sz w:val="20"/>
          <w:szCs w:val="20"/>
        </w:rPr>
      </w:pPr>
      <w:r w:rsidRPr="00E53324">
        <w:rPr>
          <w:rFonts w:ascii="Arial" w:hAnsi="Arial" w:cs="Arial"/>
          <w:b/>
          <w:bCs/>
          <w:color w:val="000000" w:themeColor="text1"/>
          <w:sz w:val="20"/>
          <w:szCs w:val="20"/>
        </w:rPr>
        <w:t>New Chinese ceramics display</w:t>
      </w:r>
      <w:r w:rsidR="00C85B64">
        <w:rPr>
          <w:rFonts w:ascii="Arial" w:hAnsi="Arial" w:cs="Arial"/>
          <w:b/>
          <w:bCs/>
          <w:color w:val="000000" w:themeColor="text1"/>
          <w:sz w:val="20"/>
          <w:szCs w:val="20"/>
        </w:rPr>
        <w:t xml:space="preserve"> – overview </w:t>
      </w:r>
    </w:p>
    <w:p w14:paraId="115764B1" w14:textId="0E661C88" w:rsidR="00B05786" w:rsidRPr="00B05786" w:rsidRDefault="00E53324" w:rsidP="007125A8">
      <w:pPr>
        <w:spacing w:line="360" w:lineRule="auto"/>
        <w:rPr>
          <w:rFonts w:ascii="Arial" w:hAnsi="Arial" w:cs="Arial"/>
          <w:color w:val="000000" w:themeColor="text1"/>
          <w:sz w:val="20"/>
          <w:szCs w:val="20"/>
        </w:rPr>
      </w:pPr>
      <w:r w:rsidRPr="00E53324">
        <w:rPr>
          <w:rFonts w:ascii="Arial" w:hAnsi="Arial" w:cs="Arial"/>
          <w:color w:val="000000" w:themeColor="text1"/>
          <w:sz w:val="20"/>
          <w:szCs w:val="20"/>
        </w:rPr>
        <w:t>The new display will use six Chinese ceramic objects from World Museum’s collections</w:t>
      </w:r>
      <w:r w:rsidR="00EB0E27">
        <w:rPr>
          <w:rFonts w:ascii="Arial" w:hAnsi="Arial" w:cs="Arial"/>
          <w:color w:val="000000" w:themeColor="text1"/>
          <w:sz w:val="20"/>
          <w:szCs w:val="20"/>
        </w:rPr>
        <w:t xml:space="preserve"> and </w:t>
      </w:r>
      <w:r w:rsidR="00DF3FC7">
        <w:rPr>
          <w:rFonts w:ascii="Arial" w:hAnsi="Arial" w:cs="Arial"/>
          <w:color w:val="000000" w:themeColor="text1"/>
          <w:sz w:val="20"/>
          <w:szCs w:val="20"/>
        </w:rPr>
        <w:t>six poems, each one inspired by one of the objects</w:t>
      </w:r>
      <w:r w:rsidRPr="00E53324">
        <w:rPr>
          <w:rFonts w:ascii="Arial" w:hAnsi="Arial" w:cs="Arial"/>
          <w:color w:val="000000" w:themeColor="text1"/>
          <w:sz w:val="20"/>
          <w:szCs w:val="20"/>
        </w:rPr>
        <w:t>. The poems</w:t>
      </w:r>
      <w:r w:rsidR="003F03CB">
        <w:rPr>
          <w:rFonts w:ascii="Arial" w:hAnsi="Arial" w:cs="Arial"/>
          <w:color w:val="000000" w:themeColor="text1"/>
          <w:sz w:val="20"/>
          <w:szCs w:val="20"/>
        </w:rPr>
        <w:t xml:space="preserve"> by Sarah Howe</w:t>
      </w:r>
      <w:r w:rsidRPr="00E53324">
        <w:rPr>
          <w:rFonts w:ascii="Arial" w:hAnsi="Arial" w:cs="Arial"/>
          <w:color w:val="000000" w:themeColor="text1"/>
          <w:sz w:val="20"/>
          <w:szCs w:val="20"/>
        </w:rPr>
        <w:t xml:space="preserve"> cover the</w:t>
      </w:r>
      <w:r w:rsidR="00400D82">
        <w:rPr>
          <w:rFonts w:ascii="Arial" w:hAnsi="Arial" w:cs="Arial"/>
          <w:color w:val="000000" w:themeColor="text1"/>
          <w:sz w:val="20"/>
          <w:szCs w:val="20"/>
        </w:rPr>
        <w:t xml:space="preserve"> themes of</w:t>
      </w:r>
      <w:r w:rsidRPr="00E53324">
        <w:rPr>
          <w:rFonts w:ascii="Arial" w:hAnsi="Arial" w:cs="Arial"/>
          <w:color w:val="000000" w:themeColor="text1"/>
          <w:sz w:val="20"/>
          <w:szCs w:val="20"/>
        </w:rPr>
        <w:t xml:space="preserve"> journeys, transformation, belonging and displacement. An audio recording of </w:t>
      </w:r>
      <w:r w:rsidR="00051BA0">
        <w:rPr>
          <w:rFonts w:ascii="Arial" w:hAnsi="Arial" w:cs="Arial"/>
          <w:color w:val="000000" w:themeColor="text1"/>
          <w:sz w:val="20"/>
          <w:szCs w:val="20"/>
        </w:rPr>
        <w:t>Sarah</w:t>
      </w:r>
      <w:r w:rsidRPr="00E53324">
        <w:rPr>
          <w:rFonts w:ascii="Arial" w:hAnsi="Arial" w:cs="Arial"/>
          <w:color w:val="000000" w:themeColor="text1"/>
          <w:sz w:val="20"/>
          <w:szCs w:val="20"/>
        </w:rPr>
        <w:t xml:space="preserve"> performing these works has been produced</w:t>
      </w:r>
      <w:r w:rsidR="00C86B4B">
        <w:rPr>
          <w:rFonts w:ascii="Arial" w:hAnsi="Arial" w:cs="Arial"/>
          <w:color w:val="000000" w:themeColor="text1"/>
          <w:sz w:val="20"/>
          <w:szCs w:val="20"/>
        </w:rPr>
        <w:t xml:space="preserve"> and</w:t>
      </w:r>
      <w:r w:rsidRPr="00E53324">
        <w:rPr>
          <w:rFonts w:ascii="Arial" w:hAnsi="Arial" w:cs="Arial"/>
          <w:color w:val="000000" w:themeColor="text1"/>
          <w:sz w:val="20"/>
          <w:szCs w:val="20"/>
        </w:rPr>
        <w:t xml:space="preserve"> </w:t>
      </w:r>
      <w:r w:rsidR="00566B49">
        <w:rPr>
          <w:rFonts w:ascii="Arial" w:hAnsi="Arial" w:cs="Arial"/>
          <w:color w:val="000000" w:themeColor="text1"/>
          <w:sz w:val="20"/>
          <w:szCs w:val="20"/>
        </w:rPr>
        <w:t xml:space="preserve">the </w:t>
      </w:r>
      <w:r w:rsidRPr="00E53324">
        <w:rPr>
          <w:rFonts w:ascii="Arial" w:hAnsi="Arial" w:cs="Arial"/>
          <w:color w:val="000000" w:themeColor="text1"/>
          <w:sz w:val="20"/>
          <w:szCs w:val="20"/>
        </w:rPr>
        <w:t xml:space="preserve">six poems run in a sequence to </w:t>
      </w:r>
      <w:r w:rsidR="00E801ED">
        <w:rPr>
          <w:rFonts w:ascii="Arial" w:hAnsi="Arial" w:cs="Arial"/>
          <w:color w:val="000000" w:themeColor="text1"/>
          <w:sz w:val="20"/>
          <w:szCs w:val="20"/>
        </w:rPr>
        <w:t>form</w:t>
      </w:r>
      <w:r w:rsidRPr="00E53324">
        <w:rPr>
          <w:rFonts w:ascii="Arial" w:hAnsi="Arial" w:cs="Arial"/>
          <w:color w:val="000000" w:themeColor="text1"/>
          <w:sz w:val="20"/>
          <w:szCs w:val="20"/>
        </w:rPr>
        <w:t xml:space="preserve"> one long audio piece. We plan to </w:t>
      </w:r>
      <w:r w:rsidR="00051BA0">
        <w:rPr>
          <w:rFonts w:ascii="Arial" w:hAnsi="Arial" w:cs="Arial"/>
          <w:color w:val="000000" w:themeColor="text1"/>
          <w:sz w:val="20"/>
          <w:szCs w:val="20"/>
        </w:rPr>
        <w:t>accompany</w:t>
      </w:r>
      <w:r w:rsidRPr="00E53324">
        <w:rPr>
          <w:rFonts w:ascii="Arial" w:hAnsi="Arial" w:cs="Arial"/>
          <w:color w:val="000000" w:themeColor="text1"/>
          <w:sz w:val="20"/>
          <w:szCs w:val="20"/>
        </w:rPr>
        <w:t xml:space="preserve"> the audio and objects with </w:t>
      </w:r>
      <w:r w:rsidR="00B261B8">
        <w:rPr>
          <w:rFonts w:ascii="Arial" w:hAnsi="Arial" w:cs="Arial"/>
          <w:color w:val="000000" w:themeColor="text1"/>
          <w:sz w:val="20"/>
          <w:szCs w:val="20"/>
        </w:rPr>
        <w:t>projections</w:t>
      </w:r>
      <w:r w:rsidRPr="00E53324">
        <w:rPr>
          <w:rFonts w:ascii="Arial" w:hAnsi="Arial" w:cs="Arial"/>
          <w:color w:val="000000" w:themeColor="text1"/>
          <w:sz w:val="20"/>
          <w:szCs w:val="20"/>
        </w:rPr>
        <w:t xml:space="preserve"> to create an immersive experience that will run on a loop. We are currently working with a Creative Producer to develop </w:t>
      </w:r>
      <w:r w:rsidR="007F55CD">
        <w:rPr>
          <w:rFonts w:ascii="Arial" w:hAnsi="Arial" w:cs="Arial"/>
          <w:color w:val="000000" w:themeColor="text1"/>
          <w:sz w:val="20"/>
          <w:szCs w:val="20"/>
        </w:rPr>
        <w:t xml:space="preserve">the storyboard </w:t>
      </w:r>
      <w:r w:rsidRPr="00E53324">
        <w:rPr>
          <w:rFonts w:ascii="Arial" w:hAnsi="Arial" w:cs="Arial"/>
          <w:color w:val="000000" w:themeColor="text1"/>
          <w:sz w:val="20"/>
          <w:szCs w:val="20"/>
        </w:rPr>
        <w:t xml:space="preserve">and </w:t>
      </w:r>
      <w:r w:rsidR="00B261B8">
        <w:rPr>
          <w:rFonts w:ascii="Arial" w:hAnsi="Arial" w:cs="Arial"/>
          <w:color w:val="000000" w:themeColor="text1"/>
          <w:sz w:val="20"/>
          <w:szCs w:val="20"/>
        </w:rPr>
        <w:t>we will be commissioning an animator in January</w:t>
      </w:r>
      <w:r w:rsidRPr="00E53324">
        <w:rPr>
          <w:rFonts w:ascii="Arial" w:hAnsi="Arial" w:cs="Arial"/>
          <w:color w:val="000000" w:themeColor="text1"/>
          <w:sz w:val="20"/>
          <w:szCs w:val="20"/>
        </w:rPr>
        <w:t xml:space="preserve">. </w:t>
      </w:r>
    </w:p>
    <w:p w14:paraId="56565B58" w14:textId="598618B5" w:rsidR="00B05786" w:rsidRDefault="00E53324" w:rsidP="007125A8">
      <w:pPr>
        <w:spacing w:line="360" w:lineRule="auto"/>
        <w:rPr>
          <w:rFonts w:ascii="Arial" w:hAnsi="Arial" w:cs="Arial"/>
          <w:color w:val="000000" w:themeColor="text1"/>
          <w:sz w:val="20"/>
          <w:szCs w:val="20"/>
        </w:rPr>
      </w:pPr>
      <w:r w:rsidRPr="00E53324">
        <w:rPr>
          <w:rFonts w:ascii="Arial" w:hAnsi="Arial" w:cs="Arial"/>
          <w:color w:val="000000" w:themeColor="text1"/>
          <w:sz w:val="20"/>
          <w:szCs w:val="20"/>
        </w:rPr>
        <w:t xml:space="preserve">As shown in the 3D model stills in Appendix F, we are creating a 12-sided room which visitors walk into – there are two ways to enter the space and visitors can come in and exit from either side. On every other wall, one of the 6 </w:t>
      </w:r>
      <w:r w:rsidR="00B76EAD">
        <w:rPr>
          <w:rFonts w:ascii="Arial" w:hAnsi="Arial" w:cs="Arial"/>
          <w:color w:val="000000" w:themeColor="text1"/>
          <w:sz w:val="20"/>
          <w:szCs w:val="20"/>
        </w:rPr>
        <w:t xml:space="preserve">ceramic </w:t>
      </w:r>
      <w:r w:rsidRPr="00E53324">
        <w:rPr>
          <w:rFonts w:ascii="Arial" w:hAnsi="Arial" w:cs="Arial"/>
          <w:color w:val="000000" w:themeColor="text1"/>
          <w:sz w:val="20"/>
          <w:szCs w:val="20"/>
        </w:rPr>
        <w:t>objects will be displayed within a</w:t>
      </w:r>
      <w:r w:rsidR="00947F2B">
        <w:rPr>
          <w:rFonts w:ascii="Arial" w:hAnsi="Arial" w:cs="Arial"/>
          <w:color w:val="000000" w:themeColor="text1"/>
          <w:sz w:val="20"/>
          <w:szCs w:val="20"/>
        </w:rPr>
        <w:t>n acrylic</w:t>
      </w:r>
      <w:r w:rsidRPr="00E53324">
        <w:rPr>
          <w:rFonts w:ascii="Arial" w:hAnsi="Arial" w:cs="Arial"/>
          <w:color w:val="000000" w:themeColor="text1"/>
          <w:sz w:val="20"/>
          <w:szCs w:val="20"/>
        </w:rPr>
        <w:t xml:space="preserve"> vitrine which will be built into the set</w:t>
      </w:r>
      <w:r>
        <w:rPr>
          <w:rFonts w:ascii="Arial" w:hAnsi="Arial" w:cs="Arial"/>
          <w:color w:val="000000" w:themeColor="text1"/>
          <w:sz w:val="20"/>
          <w:szCs w:val="20"/>
        </w:rPr>
        <w:t xml:space="preserve"> </w:t>
      </w:r>
      <w:r w:rsidR="000F72C1">
        <w:rPr>
          <w:rFonts w:ascii="Arial" w:hAnsi="Arial" w:cs="Arial"/>
          <w:color w:val="000000" w:themeColor="text1"/>
          <w:sz w:val="20"/>
          <w:szCs w:val="20"/>
        </w:rPr>
        <w:t xml:space="preserve">works </w:t>
      </w:r>
      <w:r>
        <w:rPr>
          <w:rFonts w:ascii="Arial" w:hAnsi="Arial" w:cs="Arial"/>
          <w:color w:val="000000" w:themeColor="text1"/>
          <w:sz w:val="20"/>
          <w:szCs w:val="20"/>
        </w:rPr>
        <w:t xml:space="preserve">(the vitrine will either be in front of the wall </w:t>
      </w:r>
      <w:r w:rsidR="00AA0BA4">
        <w:rPr>
          <w:rFonts w:ascii="Arial" w:hAnsi="Arial" w:cs="Arial"/>
          <w:color w:val="000000" w:themeColor="text1"/>
          <w:sz w:val="20"/>
          <w:szCs w:val="20"/>
        </w:rPr>
        <w:t>or</w:t>
      </w:r>
      <w:r>
        <w:rPr>
          <w:rFonts w:ascii="Arial" w:hAnsi="Arial" w:cs="Arial"/>
          <w:color w:val="000000" w:themeColor="text1"/>
          <w:sz w:val="20"/>
          <w:szCs w:val="20"/>
        </w:rPr>
        <w:t xml:space="preserve"> will be built into the wall so you can see the object through </w:t>
      </w:r>
      <w:r w:rsidR="009A66E5">
        <w:rPr>
          <w:rFonts w:ascii="Arial" w:hAnsi="Arial" w:cs="Arial"/>
          <w:color w:val="000000" w:themeColor="text1"/>
          <w:sz w:val="20"/>
          <w:szCs w:val="20"/>
        </w:rPr>
        <w:t xml:space="preserve">a </w:t>
      </w:r>
      <w:bookmarkStart w:id="0" w:name="_GoBack"/>
      <w:bookmarkEnd w:id="0"/>
      <w:r>
        <w:rPr>
          <w:rFonts w:ascii="Arial" w:hAnsi="Arial" w:cs="Arial"/>
          <w:color w:val="000000" w:themeColor="text1"/>
          <w:sz w:val="20"/>
          <w:szCs w:val="20"/>
        </w:rPr>
        <w:t>window)</w:t>
      </w:r>
      <w:r w:rsidRPr="00E53324">
        <w:rPr>
          <w:rFonts w:ascii="Arial" w:hAnsi="Arial" w:cs="Arial"/>
          <w:color w:val="000000" w:themeColor="text1"/>
          <w:sz w:val="20"/>
          <w:szCs w:val="20"/>
        </w:rPr>
        <w:t>. As each poem plays, the object that it relates to will become the central to the display and the relevant animation will be projected. The projections will run around the entire room with imagery relevant to the particular poem and object.</w:t>
      </w:r>
      <w:r w:rsidR="00E12984">
        <w:rPr>
          <w:rFonts w:ascii="Arial" w:hAnsi="Arial" w:cs="Arial"/>
          <w:color w:val="000000" w:themeColor="text1"/>
          <w:sz w:val="20"/>
          <w:szCs w:val="20"/>
        </w:rPr>
        <w:t xml:space="preserve"> </w:t>
      </w:r>
    </w:p>
    <w:p w14:paraId="6F248809" w14:textId="47D1D07C" w:rsidR="003E177F" w:rsidRDefault="003E177F" w:rsidP="007125A8">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The immersive space will create a real ‘wow factor’ and will stand in contrast to the </w:t>
      </w:r>
      <w:r w:rsidR="004C7CE7">
        <w:rPr>
          <w:rFonts w:ascii="Arial" w:hAnsi="Arial" w:cs="Arial"/>
          <w:color w:val="000000" w:themeColor="text1"/>
          <w:sz w:val="20"/>
          <w:szCs w:val="20"/>
        </w:rPr>
        <w:t>more tradition</w:t>
      </w:r>
      <w:r w:rsidR="0026383A">
        <w:rPr>
          <w:rFonts w:ascii="Arial" w:hAnsi="Arial" w:cs="Arial"/>
          <w:color w:val="000000" w:themeColor="text1"/>
          <w:sz w:val="20"/>
          <w:szCs w:val="20"/>
        </w:rPr>
        <w:t>al</w:t>
      </w:r>
      <w:r w:rsidR="004C7CE7">
        <w:rPr>
          <w:rFonts w:ascii="Arial" w:hAnsi="Arial" w:cs="Arial"/>
          <w:color w:val="000000" w:themeColor="text1"/>
          <w:sz w:val="20"/>
          <w:szCs w:val="20"/>
        </w:rPr>
        <w:t xml:space="preserve"> approach to museum displays currently used in the rest of the gallery</w:t>
      </w:r>
      <w:r>
        <w:rPr>
          <w:rFonts w:ascii="Arial" w:hAnsi="Arial" w:cs="Arial"/>
          <w:color w:val="000000" w:themeColor="text1"/>
          <w:sz w:val="20"/>
          <w:szCs w:val="20"/>
        </w:rPr>
        <w:t xml:space="preserve">. </w:t>
      </w:r>
      <w:r w:rsidR="00CE2B16">
        <w:rPr>
          <w:rFonts w:ascii="Arial" w:hAnsi="Arial" w:cs="Arial"/>
          <w:color w:val="000000" w:themeColor="text1"/>
          <w:sz w:val="20"/>
          <w:szCs w:val="20"/>
        </w:rPr>
        <w:t xml:space="preserve">We want </w:t>
      </w:r>
      <w:r w:rsidR="004C7CE7">
        <w:rPr>
          <w:rFonts w:ascii="Arial" w:hAnsi="Arial" w:cs="Arial"/>
          <w:color w:val="000000" w:themeColor="text1"/>
          <w:sz w:val="20"/>
          <w:szCs w:val="20"/>
        </w:rPr>
        <w:t>to</w:t>
      </w:r>
      <w:r w:rsidR="00CE2B16">
        <w:rPr>
          <w:rFonts w:ascii="Arial" w:hAnsi="Arial" w:cs="Arial"/>
          <w:color w:val="000000" w:themeColor="text1"/>
          <w:sz w:val="20"/>
          <w:szCs w:val="20"/>
        </w:rPr>
        <w:t xml:space="preserve"> create </w:t>
      </w:r>
      <w:r w:rsidR="00C152F4">
        <w:rPr>
          <w:rFonts w:ascii="Arial" w:hAnsi="Arial" w:cs="Arial"/>
          <w:color w:val="000000" w:themeColor="text1"/>
          <w:sz w:val="20"/>
          <w:szCs w:val="20"/>
        </w:rPr>
        <w:t>a space that</w:t>
      </w:r>
      <w:r w:rsidR="00DD6742">
        <w:rPr>
          <w:rFonts w:ascii="Arial" w:hAnsi="Arial" w:cs="Arial"/>
          <w:color w:val="000000" w:themeColor="text1"/>
          <w:sz w:val="20"/>
          <w:szCs w:val="20"/>
        </w:rPr>
        <w:t xml:space="preserve"> brings live to the gallery and</w:t>
      </w:r>
      <w:r w:rsidR="00A90C82">
        <w:rPr>
          <w:rFonts w:ascii="Arial" w:hAnsi="Arial" w:cs="Arial"/>
          <w:color w:val="000000" w:themeColor="text1"/>
          <w:sz w:val="20"/>
          <w:szCs w:val="20"/>
        </w:rPr>
        <w:t xml:space="preserve"> gives</w:t>
      </w:r>
      <w:r w:rsidR="004C7CE7">
        <w:rPr>
          <w:rFonts w:ascii="Arial" w:hAnsi="Arial" w:cs="Arial"/>
          <w:color w:val="000000" w:themeColor="text1"/>
          <w:sz w:val="20"/>
          <w:szCs w:val="20"/>
        </w:rPr>
        <w:t xml:space="preserve"> a</w:t>
      </w:r>
      <w:r w:rsidR="00A90C82">
        <w:rPr>
          <w:rFonts w:ascii="Arial" w:hAnsi="Arial" w:cs="Arial"/>
          <w:color w:val="000000" w:themeColor="text1"/>
          <w:sz w:val="20"/>
          <w:szCs w:val="20"/>
        </w:rPr>
        <w:t xml:space="preserve"> sense of wonder, excitement and intrigue</w:t>
      </w:r>
      <w:r w:rsidR="00501C69">
        <w:rPr>
          <w:rFonts w:ascii="Arial" w:hAnsi="Arial" w:cs="Arial"/>
          <w:color w:val="000000" w:themeColor="text1"/>
          <w:sz w:val="20"/>
          <w:szCs w:val="20"/>
        </w:rPr>
        <w:t>, as well as providing a platform to think about museum collection</w:t>
      </w:r>
      <w:r w:rsidR="004C7CE7">
        <w:rPr>
          <w:rFonts w:ascii="Arial" w:hAnsi="Arial" w:cs="Arial"/>
          <w:color w:val="000000" w:themeColor="text1"/>
          <w:sz w:val="20"/>
          <w:szCs w:val="20"/>
        </w:rPr>
        <w:t>s</w:t>
      </w:r>
      <w:r w:rsidR="00501C69">
        <w:rPr>
          <w:rFonts w:ascii="Arial" w:hAnsi="Arial" w:cs="Arial"/>
          <w:color w:val="000000" w:themeColor="text1"/>
          <w:sz w:val="20"/>
          <w:szCs w:val="20"/>
        </w:rPr>
        <w:t xml:space="preserve"> in a new and creative way.</w:t>
      </w:r>
    </w:p>
    <w:p w14:paraId="4271DDAC" w14:textId="46ADDBC1" w:rsidR="00B05786" w:rsidRPr="00B05786" w:rsidRDefault="000615C9" w:rsidP="007125A8">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Immersive P</w:t>
      </w:r>
      <w:r w:rsidR="00B05786" w:rsidRPr="00B05786">
        <w:rPr>
          <w:rFonts w:ascii="Arial" w:hAnsi="Arial" w:cs="Arial"/>
          <w:b/>
          <w:bCs/>
          <w:color w:val="000000" w:themeColor="text1"/>
          <w:sz w:val="20"/>
          <w:szCs w:val="20"/>
        </w:rPr>
        <w:t>rojection</w:t>
      </w:r>
    </w:p>
    <w:p w14:paraId="132746C3" w14:textId="4366B7FC" w:rsidR="00B2656A" w:rsidRPr="00B2656A" w:rsidRDefault="00B2656A" w:rsidP="007125A8">
      <w:pPr>
        <w:spacing w:line="360" w:lineRule="auto"/>
        <w:rPr>
          <w:rFonts w:ascii="Arial" w:hAnsi="Arial" w:cs="Arial"/>
          <w:sz w:val="20"/>
          <w:szCs w:val="20"/>
        </w:rPr>
      </w:pPr>
      <w:r w:rsidRPr="00B2656A">
        <w:rPr>
          <w:rFonts w:ascii="Arial" w:hAnsi="Arial" w:cs="Arial"/>
          <w:sz w:val="20"/>
          <w:szCs w:val="20"/>
        </w:rPr>
        <w:t xml:space="preserve">The space will contain two wrap-around, overlapping walls which surround the perimeter of the room. These are to be projection mapped from the floor to the top of the wall. All areas of the wall must be covered as per the illustrations in Appendix </w:t>
      </w:r>
      <w:r w:rsidR="00BD6D38">
        <w:rPr>
          <w:rFonts w:ascii="Arial" w:hAnsi="Arial" w:cs="Arial"/>
          <w:sz w:val="20"/>
          <w:szCs w:val="20"/>
        </w:rPr>
        <w:t>H</w:t>
      </w:r>
      <w:r w:rsidRPr="00B2656A">
        <w:rPr>
          <w:rFonts w:ascii="Arial" w:hAnsi="Arial" w:cs="Arial"/>
          <w:sz w:val="20"/>
          <w:szCs w:val="20"/>
        </w:rPr>
        <w:t xml:space="preserve"> – dimensions are provided for reference.</w:t>
      </w:r>
    </w:p>
    <w:p w14:paraId="73C03407" w14:textId="38001500" w:rsidR="00B2656A" w:rsidRPr="00B2656A" w:rsidRDefault="00B2656A" w:rsidP="007125A8">
      <w:pPr>
        <w:spacing w:line="360" w:lineRule="auto"/>
        <w:rPr>
          <w:rFonts w:ascii="Arial" w:hAnsi="Arial" w:cs="Arial"/>
          <w:sz w:val="20"/>
          <w:szCs w:val="20"/>
        </w:rPr>
      </w:pPr>
      <w:r w:rsidRPr="309BD520">
        <w:rPr>
          <w:rFonts w:ascii="Arial" w:hAnsi="Arial" w:cs="Arial"/>
          <w:sz w:val="20"/>
          <w:szCs w:val="20"/>
        </w:rPr>
        <w:lastRenderedPageBreak/>
        <w:t xml:space="preserve">The projectors should be laser-based – using a light-source derived from a laser instead of a traditional lamp. </w:t>
      </w:r>
      <w:r w:rsidRPr="00AD3A50">
        <w:rPr>
          <w:rFonts w:ascii="Arial" w:hAnsi="Arial" w:cs="Arial"/>
          <w:color w:val="000000" w:themeColor="text1"/>
          <w:sz w:val="20"/>
          <w:szCs w:val="20"/>
        </w:rPr>
        <w:t>The projectors may use DLP or LCD technology, however DLP-based projectors are preferred.</w:t>
      </w:r>
      <w:r w:rsidRPr="309BD520">
        <w:rPr>
          <w:rFonts w:ascii="Arial" w:hAnsi="Arial" w:cs="Arial"/>
          <w:color w:val="000000" w:themeColor="text1"/>
          <w:sz w:val="20"/>
          <w:szCs w:val="20"/>
        </w:rPr>
        <w:t xml:space="preserve"> Lamp-based projectors of any sort are not acceptable. </w:t>
      </w:r>
    </w:p>
    <w:p w14:paraId="2F98E668" w14:textId="77777777" w:rsidR="00B2656A" w:rsidRPr="00B2656A" w:rsidRDefault="00B2656A" w:rsidP="007125A8">
      <w:pPr>
        <w:spacing w:line="360" w:lineRule="auto"/>
        <w:rPr>
          <w:rFonts w:ascii="Arial" w:hAnsi="Arial" w:cs="Arial"/>
          <w:sz w:val="20"/>
          <w:szCs w:val="20"/>
        </w:rPr>
      </w:pPr>
      <w:r w:rsidRPr="00B2656A">
        <w:rPr>
          <w:rFonts w:ascii="Arial" w:hAnsi="Arial" w:cs="Arial"/>
          <w:sz w:val="20"/>
          <w:szCs w:val="20"/>
        </w:rPr>
        <w:t>Four (4) projectors are expected to cover the larger wall section. The smaller wall section at the rear of the space should be covered by two (2) projectors. All projectors are to be ceiling mounted. Please note, there is a small portion behind each of the entrance and exit overhangs that will not be projected on as it is obstructed by the front sections of wall.</w:t>
      </w:r>
    </w:p>
    <w:p w14:paraId="17CBF2FC" w14:textId="0A328DDE" w:rsidR="00B2656A" w:rsidRPr="00B2656A" w:rsidRDefault="00B2656A" w:rsidP="007125A8">
      <w:pPr>
        <w:spacing w:line="360" w:lineRule="auto"/>
        <w:rPr>
          <w:rFonts w:ascii="Arial" w:hAnsi="Arial" w:cs="Arial"/>
          <w:sz w:val="20"/>
          <w:szCs w:val="20"/>
        </w:rPr>
      </w:pPr>
      <w:r w:rsidRPr="00B2656A">
        <w:rPr>
          <w:rFonts w:ascii="Arial" w:hAnsi="Arial" w:cs="Arial"/>
          <w:sz w:val="20"/>
          <w:szCs w:val="20"/>
        </w:rPr>
        <w:t>The project</w:t>
      </w:r>
      <w:r w:rsidR="00970FBE">
        <w:rPr>
          <w:rFonts w:ascii="Arial" w:hAnsi="Arial" w:cs="Arial"/>
          <w:sz w:val="20"/>
          <w:szCs w:val="20"/>
        </w:rPr>
        <w:t>ions</w:t>
      </w:r>
      <w:r w:rsidRPr="00B2656A">
        <w:rPr>
          <w:rFonts w:ascii="Arial" w:hAnsi="Arial" w:cs="Arial"/>
          <w:sz w:val="20"/>
          <w:szCs w:val="20"/>
        </w:rPr>
        <w:t xml:space="preserve"> should be edge blended</w:t>
      </w:r>
      <w:r w:rsidR="007849C9">
        <w:rPr>
          <w:rFonts w:ascii="Arial" w:hAnsi="Arial" w:cs="Arial"/>
          <w:sz w:val="20"/>
          <w:szCs w:val="20"/>
        </w:rPr>
        <w:t xml:space="preserve">. </w:t>
      </w:r>
      <w:r w:rsidRPr="00B2656A">
        <w:rPr>
          <w:rFonts w:ascii="Arial" w:hAnsi="Arial" w:cs="Arial"/>
          <w:sz w:val="20"/>
          <w:szCs w:val="20"/>
        </w:rPr>
        <w:t>It is expected that the finished installation provides a completely seamless projected image on the walls that wraps 360-degrees around the room.</w:t>
      </w:r>
    </w:p>
    <w:p w14:paraId="2DD4CA71" w14:textId="0CC82680" w:rsidR="00E53324" w:rsidRPr="00AD3A50" w:rsidRDefault="00B2656A" w:rsidP="007125A8">
      <w:pPr>
        <w:spacing w:line="360" w:lineRule="auto"/>
        <w:rPr>
          <w:rFonts w:ascii="Arial" w:hAnsi="Arial" w:cs="Arial"/>
          <w:color w:val="000000" w:themeColor="text1"/>
          <w:sz w:val="20"/>
          <w:szCs w:val="20"/>
        </w:rPr>
      </w:pPr>
      <w:r w:rsidRPr="00AD3A50">
        <w:rPr>
          <w:rFonts w:ascii="Arial" w:hAnsi="Arial" w:cs="Arial"/>
          <w:color w:val="000000" w:themeColor="text1"/>
          <w:sz w:val="20"/>
          <w:szCs w:val="20"/>
        </w:rPr>
        <w:t>The use of ultra-short lenses is essential for all projectors. This is to allow for full coverage of the height of the walls and to maximise the shadow-free available space in the room</w:t>
      </w:r>
      <w:r w:rsidR="4C95C0D2" w:rsidRPr="00AD3A50">
        <w:rPr>
          <w:rFonts w:ascii="Arial" w:hAnsi="Arial" w:cs="Arial"/>
          <w:color w:val="000000" w:themeColor="text1"/>
          <w:sz w:val="20"/>
          <w:szCs w:val="20"/>
        </w:rPr>
        <w:t>.</w:t>
      </w:r>
      <w:r w:rsidRPr="00AD3A50">
        <w:rPr>
          <w:rFonts w:ascii="Arial" w:hAnsi="Arial" w:cs="Arial"/>
          <w:color w:val="000000" w:themeColor="text1"/>
          <w:sz w:val="20"/>
          <w:szCs w:val="20"/>
        </w:rPr>
        <w:t xml:space="preserve"> The expected throw ratio is 0.28-0.3:1.</w:t>
      </w:r>
    </w:p>
    <w:p w14:paraId="2C26C194" w14:textId="310A5CDB" w:rsidR="00B05786" w:rsidRPr="00B05786" w:rsidRDefault="006B3DA7" w:rsidP="007125A8">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 xml:space="preserve">Multi-channel </w:t>
      </w:r>
      <w:r w:rsidR="00B05786" w:rsidRPr="00B05786">
        <w:rPr>
          <w:rFonts w:ascii="Arial" w:hAnsi="Arial" w:cs="Arial"/>
          <w:b/>
          <w:bCs/>
          <w:color w:val="000000" w:themeColor="text1"/>
          <w:sz w:val="20"/>
          <w:szCs w:val="20"/>
        </w:rPr>
        <w:t>Audio</w:t>
      </w:r>
      <w:r>
        <w:rPr>
          <w:rFonts w:ascii="Arial" w:hAnsi="Arial" w:cs="Arial"/>
          <w:b/>
          <w:bCs/>
          <w:color w:val="000000" w:themeColor="text1"/>
          <w:sz w:val="20"/>
          <w:szCs w:val="20"/>
        </w:rPr>
        <w:t xml:space="preserve"> System</w:t>
      </w:r>
    </w:p>
    <w:p w14:paraId="7EE604EE" w14:textId="77777777" w:rsidR="006D6BCA" w:rsidRPr="006D6BCA" w:rsidRDefault="006D6BCA" w:rsidP="007125A8">
      <w:pPr>
        <w:spacing w:line="360" w:lineRule="auto"/>
        <w:rPr>
          <w:rFonts w:ascii="Arial" w:hAnsi="Arial" w:cs="Arial"/>
          <w:sz w:val="20"/>
          <w:szCs w:val="20"/>
        </w:rPr>
      </w:pPr>
      <w:r w:rsidRPr="006D6BCA">
        <w:rPr>
          <w:rFonts w:ascii="Arial" w:hAnsi="Arial" w:cs="Arial"/>
          <w:sz w:val="20"/>
          <w:szCs w:val="20"/>
        </w:rPr>
        <w:t>An immersive multi-channel audio system should be provided for the space. This should support six (6) channels of audio in addition to one (1) channel of low-frequency extension/subwoofer in order create six sound “zones” evenly distributed around the room.</w:t>
      </w:r>
    </w:p>
    <w:p w14:paraId="2549A9BF" w14:textId="7268AF1F" w:rsidR="006D6BCA" w:rsidRPr="006D6BCA" w:rsidRDefault="006D6BCA" w:rsidP="007125A8">
      <w:pPr>
        <w:spacing w:line="360" w:lineRule="auto"/>
        <w:rPr>
          <w:rFonts w:ascii="Arial" w:hAnsi="Arial" w:cs="Arial"/>
          <w:sz w:val="20"/>
          <w:szCs w:val="20"/>
        </w:rPr>
      </w:pPr>
      <w:r w:rsidRPr="006D6BCA">
        <w:rPr>
          <w:rFonts w:ascii="Arial" w:hAnsi="Arial" w:cs="Arial"/>
          <w:sz w:val="20"/>
          <w:szCs w:val="20"/>
        </w:rPr>
        <w:t xml:space="preserve">The full-range loudspeakers will be mounted above the projection walls so the size of the loudspeaker cabinets should be as compact as possible to ensure they do not obstruct the projection. </w:t>
      </w:r>
    </w:p>
    <w:p w14:paraId="1601D3AA" w14:textId="763265C8" w:rsidR="006D6BCA" w:rsidRPr="006D6BCA" w:rsidRDefault="006D6BCA" w:rsidP="007125A8">
      <w:pPr>
        <w:spacing w:line="360" w:lineRule="auto"/>
        <w:rPr>
          <w:rFonts w:ascii="Arial" w:hAnsi="Arial" w:cs="Arial"/>
          <w:sz w:val="20"/>
          <w:szCs w:val="20"/>
        </w:rPr>
      </w:pPr>
      <w:r w:rsidRPr="309BD520">
        <w:rPr>
          <w:rFonts w:ascii="Arial" w:hAnsi="Arial" w:cs="Arial"/>
          <w:sz w:val="20"/>
          <w:szCs w:val="20"/>
        </w:rPr>
        <w:t xml:space="preserve">Suitable amplification should be provided to power the speakers specified without the risk of damage or overpowering the loudspeakers. </w:t>
      </w:r>
    </w:p>
    <w:p w14:paraId="4A99B624" w14:textId="34C51326" w:rsidR="006D6BCA" w:rsidRPr="00F9509A" w:rsidRDefault="006D6BCA" w:rsidP="007125A8">
      <w:pPr>
        <w:spacing w:line="360" w:lineRule="auto"/>
        <w:rPr>
          <w:rFonts w:ascii="Arial" w:hAnsi="Arial" w:cs="Arial"/>
          <w:color w:val="FF0000"/>
          <w:sz w:val="20"/>
          <w:szCs w:val="20"/>
        </w:rPr>
      </w:pPr>
      <w:r w:rsidRPr="309BD520">
        <w:rPr>
          <w:rFonts w:ascii="Arial" w:hAnsi="Arial" w:cs="Arial"/>
          <w:sz w:val="20"/>
          <w:szCs w:val="20"/>
        </w:rPr>
        <w:t xml:space="preserve">In addition to the loudspeaker system, a perimeter induction loop should be installed around the top of the structure to provide audio for guest who have hearing difficulties. This should be powered by a suitable induction loop amplifier with any necessary signal attenuation. </w:t>
      </w:r>
    </w:p>
    <w:p w14:paraId="28C6D733" w14:textId="2281150B" w:rsidR="00B05786" w:rsidRPr="00B05786" w:rsidRDefault="00164EEB" w:rsidP="007125A8">
      <w:pPr>
        <w:spacing w:line="360" w:lineRule="auto"/>
        <w:rPr>
          <w:rFonts w:ascii="Arial" w:hAnsi="Arial" w:cs="Arial"/>
          <w:b/>
          <w:bCs/>
          <w:sz w:val="20"/>
          <w:szCs w:val="20"/>
        </w:rPr>
      </w:pPr>
      <w:r>
        <w:rPr>
          <w:rFonts w:ascii="Arial" w:hAnsi="Arial" w:cs="Arial"/>
          <w:b/>
          <w:bCs/>
          <w:sz w:val="20"/>
          <w:szCs w:val="20"/>
        </w:rPr>
        <w:t>‘</w:t>
      </w:r>
      <w:r w:rsidR="00B05786" w:rsidRPr="00B05786">
        <w:rPr>
          <w:rFonts w:ascii="Arial" w:hAnsi="Arial" w:cs="Arial"/>
          <w:b/>
          <w:bCs/>
          <w:sz w:val="20"/>
          <w:szCs w:val="20"/>
        </w:rPr>
        <w:t>Reveal</w:t>
      </w:r>
      <w:r>
        <w:rPr>
          <w:rFonts w:ascii="Arial" w:hAnsi="Arial" w:cs="Arial"/>
          <w:b/>
          <w:bCs/>
          <w:sz w:val="20"/>
          <w:szCs w:val="20"/>
        </w:rPr>
        <w:t>’</w:t>
      </w:r>
      <w:r w:rsidR="00B05786" w:rsidRPr="00B05786">
        <w:rPr>
          <w:rFonts w:ascii="Arial" w:hAnsi="Arial" w:cs="Arial"/>
          <w:b/>
          <w:bCs/>
          <w:sz w:val="20"/>
          <w:szCs w:val="20"/>
        </w:rPr>
        <w:t xml:space="preserve"> element</w:t>
      </w:r>
    </w:p>
    <w:p w14:paraId="551DBD55" w14:textId="6ADEE023" w:rsidR="00E53324" w:rsidRDefault="00E53324" w:rsidP="007125A8">
      <w:pPr>
        <w:spacing w:line="360" w:lineRule="auto"/>
        <w:rPr>
          <w:rFonts w:ascii="Arial" w:hAnsi="Arial" w:cs="Arial"/>
          <w:sz w:val="20"/>
          <w:szCs w:val="20"/>
        </w:rPr>
      </w:pPr>
      <w:r w:rsidRPr="00E53324">
        <w:rPr>
          <w:rFonts w:ascii="Arial" w:hAnsi="Arial" w:cs="Arial"/>
          <w:sz w:val="20"/>
          <w:szCs w:val="20"/>
        </w:rPr>
        <w:t>An additional element to the display which we would like to include is a ‘reveal’ element for the</w:t>
      </w:r>
      <w:r w:rsidR="00EC0C57">
        <w:rPr>
          <w:rFonts w:ascii="Arial" w:hAnsi="Arial" w:cs="Arial"/>
          <w:sz w:val="20"/>
          <w:szCs w:val="20"/>
        </w:rPr>
        <w:t xml:space="preserve"> ceramic</w:t>
      </w:r>
      <w:r w:rsidRPr="00E53324">
        <w:rPr>
          <w:rFonts w:ascii="Arial" w:hAnsi="Arial" w:cs="Arial"/>
          <w:sz w:val="20"/>
          <w:szCs w:val="20"/>
        </w:rPr>
        <w:t xml:space="preserve"> objects</w:t>
      </w:r>
      <w:r w:rsidR="00EC0C57">
        <w:rPr>
          <w:rFonts w:ascii="Arial" w:hAnsi="Arial" w:cs="Arial"/>
          <w:sz w:val="20"/>
          <w:szCs w:val="20"/>
        </w:rPr>
        <w:t xml:space="preserve"> that are in acrylic vitrines which are built into the set-works</w:t>
      </w:r>
      <w:r w:rsidRPr="00E53324">
        <w:rPr>
          <w:rFonts w:ascii="Arial" w:hAnsi="Arial" w:cs="Arial"/>
          <w:sz w:val="20"/>
          <w:szCs w:val="20"/>
        </w:rPr>
        <w:t xml:space="preserve">. </w:t>
      </w:r>
      <w:r w:rsidR="00EC0C57">
        <w:rPr>
          <w:rFonts w:ascii="Arial" w:hAnsi="Arial" w:cs="Arial"/>
          <w:sz w:val="20"/>
          <w:szCs w:val="20"/>
        </w:rPr>
        <w:t>W</w:t>
      </w:r>
      <w:r w:rsidRPr="00E53324">
        <w:rPr>
          <w:rFonts w:ascii="Arial" w:hAnsi="Arial" w:cs="Arial"/>
          <w:sz w:val="20"/>
          <w:szCs w:val="20"/>
        </w:rPr>
        <w:t xml:space="preserve">e would like the objects to be </w:t>
      </w:r>
      <w:r w:rsidR="00651E2F">
        <w:rPr>
          <w:rFonts w:ascii="Arial" w:hAnsi="Arial" w:cs="Arial"/>
          <w:sz w:val="20"/>
          <w:szCs w:val="20"/>
        </w:rPr>
        <w:t>highlighted</w:t>
      </w:r>
      <w:r w:rsidR="00EC0C57">
        <w:rPr>
          <w:rFonts w:ascii="Arial" w:hAnsi="Arial" w:cs="Arial"/>
          <w:sz w:val="20"/>
          <w:szCs w:val="20"/>
        </w:rPr>
        <w:t xml:space="preserve"> or revealed</w:t>
      </w:r>
      <w:r w:rsidR="00651E2F">
        <w:rPr>
          <w:rFonts w:ascii="Arial" w:hAnsi="Arial" w:cs="Arial"/>
          <w:sz w:val="20"/>
          <w:szCs w:val="20"/>
        </w:rPr>
        <w:t xml:space="preserve"> when the relevant poem is being </w:t>
      </w:r>
      <w:r w:rsidR="008274AD">
        <w:rPr>
          <w:rFonts w:ascii="Arial" w:hAnsi="Arial" w:cs="Arial"/>
          <w:sz w:val="20"/>
          <w:szCs w:val="20"/>
        </w:rPr>
        <w:t>played</w:t>
      </w:r>
      <w:r w:rsidRPr="00E53324">
        <w:rPr>
          <w:rFonts w:ascii="Arial" w:hAnsi="Arial" w:cs="Arial"/>
          <w:sz w:val="20"/>
          <w:szCs w:val="20"/>
        </w:rPr>
        <w:t xml:space="preserve">. </w:t>
      </w:r>
      <w:r w:rsidR="00732667">
        <w:rPr>
          <w:rFonts w:ascii="Arial" w:hAnsi="Arial" w:cs="Arial"/>
          <w:sz w:val="20"/>
          <w:szCs w:val="20"/>
        </w:rPr>
        <w:t>For example, t</w:t>
      </w:r>
      <w:r>
        <w:rPr>
          <w:rFonts w:ascii="Arial" w:hAnsi="Arial" w:cs="Arial"/>
          <w:sz w:val="20"/>
          <w:szCs w:val="20"/>
        </w:rPr>
        <w:t xml:space="preserve">his could be done using </w:t>
      </w:r>
      <w:r w:rsidR="00942941">
        <w:rPr>
          <w:rFonts w:ascii="Arial" w:hAnsi="Arial" w:cs="Arial"/>
          <w:sz w:val="20"/>
          <w:szCs w:val="20"/>
        </w:rPr>
        <w:t>smart</w:t>
      </w:r>
      <w:r>
        <w:rPr>
          <w:rFonts w:ascii="Arial" w:hAnsi="Arial" w:cs="Arial"/>
          <w:sz w:val="20"/>
          <w:szCs w:val="20"/>
        </w:rPr>
        <w:t xml:space="preserve"> glass</w:t>
      </w:r>
      <w:r w:rsidR="00942941">
        <w:rPr>
          <w:rFonts w:ascii="Arial" w:hAnsi="Arial" w:cs="Arial"/>
          <w:sz w:val="20"/>
          <w:szCs w:val="20"/>
        </w:rPr>
        <w:t xml:space="preserve">/ </w:t>
      </w:r>
      <w:r w:rsidR="00C85B64">
        <w:rPr>
          <w:rFonts w:ascii="Arial" w:hAnsi="Arial" w:cs="Arial"/>
          <w:sz w:val="20"/>
          <w:szCs w:val="20"/>
        </w:rPr>
        <w:t>switchable glass</w:t>
      </w:r>
      <w:r>
        <w:rPr>
          <w:rFonts w:ascii="Arial" w:hAnsi="Arial" w:cs="Arial"/>
          <w:sz w:val="20"/>
          <w:szCs w:val="20"/>
        </w:rPr>
        <w:t xml:space="preserve"> which sits in</w:t>
      </w:r>
      <w:r w:rsidR="00732667">
        <w:rPr>
          <w:rFonts w:ascii="Arial" w:hAnsi="Arial" w:cs="Arial"/>
          <w:sz w:val="20"/>
          <w:szCs w:val="20"/>
        </w:rPr>
        <w:t xml:space="preserve"> </w:t>
      </w:r>
      <w:r>
        <w:rPr>
          <w:rFonts w:ascii="Arial" w:hAnsi="Arial" w:cs="Arial"/>
          <w:sz w:val="20"/>
          <w:szCs w:val="20"/>
        </w:rPr>
        <w:t>front of the vitrine</w:t>
      </w:r>
      <w:r w:rsidR="00651E2F">
        <w:rPr>
          <w:rFonts w:ascii="Arial" w:hAnsi="Arial" w:cs="Arial"/>
          <w:sz w:val="20"/>
          <w:szCs w:val="20"/>
        </w:rPr>
        <w:t xml:space="preserve"> </w:t>
      </w:r>
      <w:r w:rsidR="003B7828">
        <w:rPr>
          <w:rFonts w:ascii="Arial" w:hAnsi="Arial" w:cs="Arial"/>
          <w:sz w:val="20"/>
          <w:szCs w:val="20"/>
        </w:rPr>
        <w:t>and becomes transparent at the right moment, or we make use of lighting</w:t>
      </w:r>
      <w:r w:rsidR="005218AF">
        <w:rPr>
          <w:rFonts w:ascii="Arial" w:hAnsi="Arial" w:cs="Arial"/>
          <w:sz w:val="20"/>
          <w:szCs w:val="20"/>
        </w:rPr>
        <w:t xml:space="preserve"> to do this</w:t>
      </w:r>
      <w:r w:rsidR="00F01AFA">
        <w:rPr>
          <w:rFonts w:ascii="Arial" w:hAnsi="Arial" w:cs="Arial"/>
          <w:sz w:val="20"/>
          <w:szCs w:val="20"/>
        </w:rPr>
        <w:t xml:space="preserve">. </w:t>
      </w:r>
      <w:r>
        <w:rPr>
          <w:rFonts w:ascii="Arial" w:hAnsi="Arial" w:cs="Arial"/>
          <w:sz w:val="20"/>
          <w:szCs w:val="20"/>
        </w:rPr>
        <w:t xml:space="preserve">Please note that we would advise against installing AV equipment </w:t>
      </w:r>
      <w:r w:rsidR="005218AF">
        <w:rPr>
          <w:rFonts w:ascii="Arial" w:hAnsi="Arial" w:cs="Arial"/>
          <w:sz w:val="20"/>
          <w:szCs w:val="20"/>
        </w:rPr>
        <w:t>inside of</w:t>
      </w:r>
      <w:r>
        <w:rPr>
          <w:rFonts w:ascii="Arial" w:hAnsi="Arial" w:cs="Arial"/>
          <w:sz w:val="20"/>
          <w:szCs w:val="20"/>
        </w:rPr>
        <w:t xml:space="preserve"> the vitrine with the museum object</w:t>
      </w:r>
      <w:r w:rsidR="001B2580">
        <w:rPr>
          <w:rFonts w:ascii="Arial" w:hAnsi="Arial" w:cs="Arial"/>
          <w:sz w:val="20"/>
          <w:szCs w:val="20"/>
        </w:rPr>
        <w:t>.</w:t>
      </w:r>
      <w:r w:rsidR="00E6167D">
        <w:rPr>
          <w:rFonts w:ascii="Arial" w:hAnsi="Arial" w:cs="Arial"/>
          <w:sz w:val="20"/>
          <w:szCs w:val="20"/>
        </w:rPr>
        <w:t xml:space="preserve"> All equipment must sit outside of the case.</w:t>
      </w:r>
    </w:p>
    <w:p w14:paraId="3892CF08" w14:textId="77777777" w:rsidR="00AD3A50" w:rsidRDefault="00AD3A50" w:rsidP="007125A8">
      <w:pPr>
        <w:spacing w:line="360" w:lineRule="auto"/>
        <w:rPr>
          <w:rFonts w:ascii="Arial" w:hAnsi="Arial" w:cs="Arial"/>
          <w:sz w:val="20"/>
          <w:szCs w:val="20"/>
        </w:rPr>
      </w:pPr>
    </w:p>
    <w:p w14:paraId="4473D070" w14:textId="77777777" w:rsidR="00AD3A50" w:rsidRDefault="00AD3A50" w:rsidP="007125A8">
      <w:pPr>
        <w:spacing w:line="360" w:lineRule="auto"/>
        <w:rPr>
          <w:rFonts w:ascii="Arial" w:hAnsi="Arial" w:cs="Arial"/>
          <w:sz w:val="20"/>
          <w:szCs w:val="20"/>
        </w:rPr>
      </w:pPr>
    </w:p>
    <w:p w14:paraId="541CA295" w14:textId="5024446D" w:rsidR="00C85B64" w:rsidRPr="003365FB" w:rsidRDefault="00B05786" w:rsidP="007125A8">
      <w:pPr>
        <w:spacing w:line="360" w:lineRule="auto"/>
        <w:rPr>
          <w:rFonts w:ascii="Arial" w:hAnsi="Arial" w:cs="Arial"/>
          <w:b/>
          <w:bCs/>
          <w:color w:val="FF0000"/>
          <w:sz w:val="20"/>
          <w:szCs w:val="20"/>
        </w:rPr>
      </w:pPr>
      <w:r w:rsidRPr="309BD520">
        <w:rPr>
          <w:rFonts w:ascii="Arial" w:hAnsi="Arial" w:cs="Arial"/>
          <w:b/>
          <w:bCs/>
          <w:color w:val="000000" w:themeColor="text1"/>
          <w:sz w:val="20"/>
          <w:szCs w:val="20"/>
        </w:rPr>
        <w:lastRenderedPageBreak/>
        <w:t xml:space="preserve">Operation and </w:t>
      </w:r>
      <w:r w:rsidR="00C85B64" w:rsidRPr="309BD520">
        <w:rPr>
          <w:rFonts w:ascii="Arial" w:hAnsi="Arial" w:cs="Arial"/>
          <w:b/>
          <w:bCs/>
          <w:color w:val="000000" w:themeColor="text1"/>
          <w:sz w:val="20"/>
          <w:szCs w:val="20"/>
        </w:rPr>
        <w:t>Maintenance</w:t>
      </w:r>
      <w:r w:rsidR="003365FB" w:rsidRPr="309BD520">
        <w:rPr>
          <w:rFonts w:ascii="Arial" w:hAnsi="Arial" w:cs="Arial"/>
          <w:b/>
          <w:bCs/>
          <w:color w:val="000000" w:themeColor="text1"/>
          <w:sz w:val="20"/>
          <w:szCs w:val="20"/>
        </w:rPr>
        <w:t xml:space="preserve"> </w:t>
      </w:r>
    </w:p>
    <w:p w14:paraId="4B2F985E" w14:textId="77777777" w:rsidR="00B05786" w:rsidRDefault="00B05786" w:rsidP="007125A8">
      <w:pPr>
        <w:spacing w:line="360" w:lineRule="auto"/>
        <w:rPr>
          <w:rFonts w:ascii="Arial" w:hAnsi="Arial" w:cs="Arial"/>
          <w:sz w:val="20"/>
          <w:szCs w:val="20"/>
        </w:rPr>
      </w:pPr>
      <w:r>
        <w:rPr>
          <w:rFonts w:ascii="Arial" w:hAnsi="Arial" w:cs="Arial"/>
          <w:sz w:val="20"/>
          <w:szCs w:val="20"/>
        </w:rPr>
        <w:t>The whole presentation needs to be set to automatically come on in the morning and turn off at night. The system needs to allow for museum staff to be able to easily adjust the timings for this so can accommodate late night events.</w:t>
      </w:r>
    </w:p>
    <w:p w14:paraId="2BEE9F02" w14:textId="2A1031EE" w:rsidR="001414BF" w:rsidRPr="000536C3" w:rsidRDefault="001414BF" w:rsidP="007125A8">
      <w:pPr>
        <w:spacing w:line="360" w:lineRule="auto"/>
        <w:rPr>
          <w:rFonts w:ascii="Arial" w:hAnsi="Arial" w:cs="Arial"/>
          <w:sz w:val="20"/>
          <w:szCs w:val="20"/>
        </w:rPr>
      </w:pPr>
      <w:r w:rsidRPr="309BD520">
        <w:rPr>
          <w:rFonts w:ascii="Arial" w:hAnsi="Arial" w:cs="Arial"/>
          <w:sz w:val="20"/>
          <w:szCs w:val="20"/>
        </w:rPr>
        <w:t>It is important to note that this display is</w:t>
      </w:r>
      <w:r w:rsidR="0065658B" w:rsidRPr="309BD520">
        <w:rPr>
          <w:rFonts w:ascii="Arial" w:hAnsi="Arial" w:cs="Arial"/>
          <w:sz w:val="20"/>
          <w:szCs w:val="20"/>
        </w:rPr>
        <w:t xml:space="preserve"> within</w:t>
      </w:r>
      <w:r w:rsidRPr="309BD520">
        <w:rPr>
          <w:rFonts w:ascii="Arial" w:hAnsi="Arial" w:cs="Arial"/>
          <w:sz w:val="20"/>
          <w:szCs w:val="20"/>
        </w:rPr>
        <w:t xml:space="preserve"> </w:t>
      </w:r>
      <w:r w:rsidR="00EE4F7C" w:rsidRPr="309BD520">
        <w:rPr>
          <w:rFonts w:ascii="Arial" w:hAnsi="Arial" w:cs="Arial"/>
          <w:sz w:val="20"/>
          <w:szCs w:val="20"/>
        </w:rPr>
        <w:t>one of NML’s</w:t>
      </w:r>
      <w:r w:rsidRPr="309BD520">
        <w:rPr>
          <w:rFonts w:ascii="Arial" w:hAnsi="Arial" w:cs="Arial"/>
          <w:sz w:val="20"/>
          <w:szCs w:val="20"/>
        </w:rPr>
        <w:t xml:space="preserve"> permanent galler</w:t>
      </w:r>
      <w:r w:rsidR="00EE4F7C" w:rsidRPr="309BD520">
        <w:rPr>
          <w:rFonts w:ascii="Arial" w:hAnsi="Arial" w:cs="Arial"/>
          <w:sz w:val="20"/>
          <w:szCs w:val="20"/>
        </w:rPr>
        <w:t>ies</w:t>
      </w:r>
      <w:r w:rsidRPr="309BD520">
        <w:rPr>
          <w:rFonts w:ascii="Arial" w:hAnsi="Arial" w:cs="Arial"/>
          <w:sz w:val="20"/>
          <w:szCs w:val="20"/>
        </w:rPr>
        <w:t xml:space="preserve"> so we need </w:t>
      </w:r>
      <w:r w:rsidR="0001655B" w:rsidRPr="309BD520">
        <w:rPr>
          <w:rFonts w:ascii="Arial" w:hAnsi="Arial" w:cs="Arial"/>
          <w:sz w:val="20"/>
          <w:szCs w:val="20"/>
        </w:rPr>
        <w:t xml:space="preserve">the maintenance of to be manageable </w:t>
      </w:r>
      <w:r w:rsidR="00EE4F7C" w:rsidRPr="309BD520">
        <w:rPr>
          <w:rFonts w:ascii="Arial" w:hAnsi="Arial" w:cs="Arial"/>
          <w:sz w:val="20"/>
          <w:szCs w:val="20"/>
        </w:rPr>
        <w:t xml:space="preserve">on a </w:t>
      </w:r>
      <w:r w:rsidR="33CA4EEB" w:rsidRPr="309BD520">
        <w:rPr>
          <w:rFonts w:ascii="Arial" w:hAnsi="Arial" w:cs="Arial"/>
          <w:sz w:val="20"/>
          <w:szCs w:val="20"/>
        </w:rPr>
        <w:t>long-term</w:t>
      </w:r>
      <w:r w:rsidR="00EE4F7C" w:rsidRPr="309BD520">
        <w:rPr>
          <w:rFonts w:ascii="Arial" w:hAnsi="Arial" w:cs="Arial"/>
          <w:sz w:val="20"/>
          <w:szCs w:val="20"/>
        </w:rPr>
        <w:t xml:space="preserve"> basis </w:t>
      </w:r>
      <w:r w:rsidR="0001655B" w:rsidRPr="309BD520">
        <w:rPr>
          <w:rFonts w:ascii="Arial" w:hAnsi="Arial" w:cs="Arial"/>
          <w:sz w:val="20"/>
          <w:szCs w:val="20"/>
        </w:rPr>
        <w:t xml:space="preserve">for our in-house team. The system used </w:t>
      </w:r>
      <w:r w:rsidR="7DC533F6" w:rsidRPr="309BD520">
        <w:rPr>
          <w:rFonts w:ascii="Arial" w:hAnsi="Arial" w:cs="Arial"/>
          <w:sz w:val="20"/>
          <w:szCs w:val="20"/>
        </w:rPr>
        <w:t xml:space="preserve">should not </w:t>
      </w:r>
      <w:r w:rsidR="0001655B" w:rsidRPr="309BD520">
        <w:rPr>
          <w:rFonts w:ascii="Arial" w:hAnsi="Arial" w:cs="Arial"/>
          <w:sz w:val="20"/>
          <w:szCs w:val="20"/>
        </w:rPr>
        <w:t xml:space="preserve">have a single point of failure to allow any issues to </w:t>
      </w:r>
      <w:r w:rsidR="53F8E218" w:rsidRPr="309BD520">
        <w:rPr>
          <w:rFonts w:ascii="Arial" w:hAnsi="Arial" w:cs="Arial"/>
          <w:sz w:val="20"/>
          <w:szCs w:val="20"/>
        </w:rPr>
        <w:t xml:space="preserve">be </w:t>
      </w:r>
      <w:r w:rsidR="0001655B" w:rsidRPr="309BD520">
        <w:rPr>
          <w:rFonts w:ascii="Arial" w:hAnsi="Arial" w:cs="Arial"/>
          <w:sz w:val="20"/>
          <w:szCs w:val="20"/>
        </w:rPr>
        <w:t xml:space="preserve">addressed </w:t>
      </w:r>
      <w:r w:rsidR="135ED3B9" w:rsidRPr="309BD520">
        <w:rPr>
          <w:rFonts w:ascii="Arial" w:hAnsi="Arial" w:cs="Arial"/>
          <w:sz w:val="20"/>
          <w:szCs w:val="20"/>
        </w:rPr>
        <w:t xml:space="preserve">in a quick </w:t>
      </w:r>
      <w:r w:rsidR="464A922A" w:rsidRPr="309BD520">
        <w:rPr>
          <w:rFonts w:ascii="Arial" w:hAnsi="Arial" w:cs="Arial"/>
          <w:sz w:val="20"/>
          <w:szCs w:val="20"/>
        </w:rPr>
        <w:t>cost-effective</w:t>
      </w:r>
      <w:r w:rsidR="135ED3B9" w:rsidRPr="309BD520">
        <w:rPr>
          <w:rFonts w:ascii="Arial" w:hAnsi="Arial" w:cs="Arial"/>
          <w:sz w:val="20"/>
          <w:szCs w:val="20"/>
        </w:rPr>
        <w:t xml:space="preserve"> manner</w:t>
      </w:r>
      <w:r w:rsidR="0001655B" w:rsidRPr="309BD520">
        <w:rPr>
          <w:rFonts w:ascii="Arial" w:hAnsi="Arial" w:cs="Arial"/>
          <w:sz w:val="20"/>
          <w:szCs w:val="20"/>
        </w:rPr>
        <w:t xml:space="preserve">. </w:t>
      </w:r>
    </w:p>
    <w:p w14:paraId="4C20060F" w14:textId="013880B9" w:rsidR="000536C3" w:rsidRPr="000536C3" w:rsidRDefault="4FA23482" w:rsidP="007125A8">
      <w:pPr>
        <w:spacing w:line="360" w:lineRule="auto"/>
        <w:rPr>
          <w:rFonts w:ascii="Arial" w:hAnsi="Arial" w:cs="Arial"/>
          <w:sz w:val="20"/>
          <w:szCs w:val="20"/>
        </w:rPr>
      </w:pPr>
      <w:r w:rsidRPr="309BD520">
        <w:rPr>
          <w:rFonts w:ascii="Arial" w:hAnsi="Arial" w:cs="Arial"/>
          <w:sz w:val="20"/>
          <w:szCs w:val="20"/>
        </w:rPr>
        <w:t>All projectors shall be warrantied for a minimum of 3 years, a</w:t>
      </w:r>
      <w:r w:rsidR="000536C3" w:rsidRPr="309BD520">
        <w:rPr>
          <w:rFonts w:ascii="Arial" w:hAnsi="Arial" w:cs="Arial"/>
          <w:sz w:val="20"/>
          <w:szCs w:val="20"/>
        </w:rPr>
        <w:t xml:space="preserve">ll </w:t>
      </w:r>
      <w:r w:rsidR="07FBF9AB" w:rsidRPr="309BD520">
        <w:rPr>
          <w:rFonts w:ascii="Arial" w:hAnsi="Arial" w:cs="Arial"/>
          <w:sz w:val="20"/>
          <w:szCs w:val="20"/>
        </w:rPr>
        <w:t xml:space="preserve">other </w:t>
      </w:r>
      <w:r w:rsidR="000536C3" w:rsidRPr="309BD520">
        <w:rPr>
          <w:rFonts w:ascii="Arial" w:hAnsi="Arial" w:cs="Arial"/>
          <w:sz w:val="20"/>
          <w:szCs w:val="20"/>
        </w:rPr>
        <w:t xml:space="preserve">equipment and installation works shall be warrantied for </w:t>
      </w:r>
      <w:r w:rsidR="00E2799F" w:rsidRPr="309BD520">
        <w:rPr>
          <w:rFonts w:ascii="Arial" w:hAnsi="Arial" w:cs="Arial"/>
          <w:sz w:val="20"/>
          <w:szCs w:val="20"/>
        </w:rPr>
        <w:t xml:space="preserve">at least </w:t>
      </w:r>
      <w:r w:rsidR="000536C3" w:rsidRPr="309BD520">
        <w:rPr>
          <w:rFonts w:ascii="Arial" w:hAnsi="Arial" w:cs="Arial"/>
          <w:sz w:val="20"/>
          <w:szCs w:val="20"/>
        </w:rPr>
        <w:t>12 months following installation.</w:t>
      </w:r>
      <w:r w:rsidR="25BA20BC" w:rsidRPr="309BD520">
        <w:rPr>
          <w:rFonts w:ascii="Arial" w:hAnsi="Arial" w:cs="Arial"/>
          <w:sz w:val="20"/>
          <w:szCs w:val="20"/>
        </w:rPr>
        <w:t xml:space="preserve"> </w:t>
      </w:r>
      <w:r w:rsidR="000536C3" w:rsidRPr="309BD520">
        <w:rPr>
          <w:rFonts w:ascii="Arial" w:hAnsi="Arial" w:cs="Arial"/>
          <w:sz w:val="20"/>
          <w:szCs w:val="20"/>
        </w:rPr>
        <w:t xml:space="preserve"> Any deviation from this must be clearly outlined as part of your proposal. Any additional costs that may be incurred during this period, along with any exclusions or limitations should also be provided with your proposal.</w:t>
      </w:r>
    </w:p>
    <w:p w14:paraId="039548DE" w14:textId="3A16C759" w:rsidR="000536C3" w:rsidRPr="000536C3" w:rsidRDefault="000536C3" w:rsidP="007125A8">
      <w:pPr>
        <w:spacing w:line="360" w:lineRule="auto"/>
        <w:rPr>
          <w:rFonts w:ascii="Arial" w:hAnsi="Arial" w:cs="Arial"/>
          <w:sz w:val="20"/>
          <w:szCs w:val="20"/>
        </w:rPr>
      </w:pPr>
      <w:r w:rsidRPr="309BD520">
        <w:rPr>
          <w:rFonts w:ascii="Arial" w:hAnsi="Arial" w:cs="Arial"/>
          <w:sz w:val="20"/>
          <w:szCs w:val="20"/>
        </w:rPr>
        <w:t>Upon completion and handover of the system, an O&amp;M manual must be provided detailing the system, an operational guide and maintenance procedures. A list of manufacturer’s warranties, stating the duration and extent of coverage should be included in the O&amp;M manuals provided once the system is handed over.</w:t>
      </w:r>
      <w:r w:rsidR="00310A7E" w:rsidRPr="309BD520">
        <w:rPr>
          <w:rFonts w:ascii="Arial" w:hAnsi="Arial" w:cs="Arial"/>
          <w:sz w:val="20"/>
          <w:szCs w:val="20"/>
        </w:rPr>
        <w:t xml:space="preserve"> An onsite handover session should also be carried out with NML’s internal team.</w:t>
      </w:r>
      <w:r w:rsidR="3C6A1928" w:rsidRPr="309BD520">
        <w:rPr>
          <w:rFonts w:ascii="Arial" w:hAnsi="Arial" w:cs="Arial"/>
          <w:sz w:val="20"/>
          <w:szCs w:val="20"/>
        </w:rPr>
        <w:t xml:space="preserve"> </w:t>
      </w:r>
    </w:p>
    <w:p w14:paraId="25306368" w14:textId="685E0DEC" w:rsidR="00761FC7" w:rsidRPr="00EB4A94" w:rsidRDefault="000536C3" w:rsidP="007125A8">
      <w:pPr>
        <w:spacing w:line="360" w:lineRule="auto"/>
        <w:rPr>
          <w:rFonts w:ascii="Arial" w:hAnsi="Arial" w:cs="Arial"/>
          <w:sz w:val="20"/>
          <w:szCs w:val="20"/>
        </w:rPr>
      </w:pPr>
      <w:r w:rsidRPr="000536C3">
        <w:rPr>
          <w:rFonts w:ascii="Arial" w:hAnsi="Arial" w:cs="Arial"/>
          <w:sz w:val="20"/>
          <w:szCs w:val="20"/>
        </w:rPr>
        <w:t xml:space="preserve">Your proposal should include a proposed support agreement covering the first 12 months that follow the handover of the installation. </w:t>
      </w:r>
    </w:p>
    <w:p w14:paraId="7B41E058" w14:textId="70808FA0" w:rsidR="00C85B64" w:rsidRPr="001414BF" w:rsidRDefault="00C85B64" w:rsidP="007125A8">
      <w:pPr>
        <w:spacing w:line="360" w:lineRule="auto"/>
        <w:rPr>
          <w:rFonts w:ascii="Arial" w:hAnsi="Arial" w:cs="Arial"/>
          <w:b/>
          <w:bCs/>
          <w:sz w:val="20"/>
          <w:szCs w:val="20"/>
        </w:rPr>
      </w:pPr>
      <w:r w:rsidRPr="001414BF">
        <w:rPr>
          <w:rFonts w:ascii="Arial" w:hAnsi="Arial" w:cs="Arial"/>
          <w:b/>
          <w:bCs/>
          <w:sz w:val="20"/>
          <w:szCs w:val="20"/>
        </w:rPr>
        <w:t>Timescales</w:t>
      </w:r>
    </w:p>
    <w:p w14:paraId="6CE31B9B" w14:textId="5DBA4C3C" w:rsidR="00761FC7" w:rsidRDefault="001B2580" w:rsidP="007125A8">
      <w:pPr>
        <w:spacing w:line="360" w:lineRule="auto"/>
        <w:rPr>
          <w:rFonts w:ascii="Arial" w:hAnsi="Arial" w:cs="Arial"/>
          <w:sz w:val="20"/>
          <w:szCs w:val="20"/>
        </w:rPr>
      </w:pPr>
      <w:r>
        <w:rPr>
          <w:rFonts w:ascii="Arial" w:hAnsi="Arial" w:cs="Arial"/>
          <w:sz w:val="20"/>
          <w:szCs w:val="20"/>
        </w:rPr>
        <w:t>The display opens on 27 March</w:t>
      </w:r>
      <w:r w:rsidR="009402F7">
        <w:rPr>
          <w:rFonts w:ascii="Arial" w:hAnsi="Arial" w:cs="Arial"/>
          <w:sz w:val="20"/>
          <w:szCs w:val="20"/>
        </w:rPr>
        <w:t xml:space="preserve"> 2021</w:t>
      </w:r>
      <w:r>
        <w:rPr>
          <w:rFonts w:ascii="Arial" w:hAnsi="Arial" w:cs="Arial"/>
          <w:sz w:val="20"/>
          <w:szCs w:val="20"/>
        </w:rPr>
        <w:t xml:space="preserve">. We have scheduled in the installation of the AV hardware to take place from </w:t>
      </w:r>
      <w:r w:rsidR="009402F7">
        <w:rPr>
          <w:rFonts w:ascii="Arial" w:hAnsi="Arial" w:cs="Arial"/>
          <w:sz w:val="20"/>
          <w:szCs w:val="20"/>
        </w:rPr>
        <w:t>8 to 19 March 2021.</w:t>
      </w:r>
    </w:p>
    <w:p w14:paraId="164BDEA3" w14:textId="4C6252C4" w:rsidR="00C85B64" w:rsidRDefault="00C85B64" w:rsidP="007125A8">
      <w:pPr>
        <w:spacing w:line="360" w:lineRule="auto"/>
        <w:rPr>
          <w:rFonts w:ascii="Arial" w:hAnsi="Arial" w:cs="Arial"/>
          <w:b/>
          <w:bCs/>
          <w:sz w:val="20"/>
          <w:szCs w:val="20"/>
        </w:rPr>
      </w:pPr>
      <w:r w:rsidRPr="001414BF">
        <w:rPr>
          <w:rFonts w:ascii="Arial" w:hAnsi="Arial" w:cs="Arial"/>
          <w:b/>
          <w:bCs/>
          <w:sz w:val="20"/>
          <w:szCs w:val="20"/>
        </w:rPr>
        <w:t>Tender response</w:t>
      </w:r>
    </w:p>
    <w:p w14:paraId="48C61888" w14:textId="668BFAA8" w:rsidR="00620DFA" w:rsidRPr="00AD596B" w:rsidRDefault="00761FC7" w:rsidP="007125A8">
      <w:pPr>
        <w:spacing w:line="360" w:lineRule="auto"/>
        <w:rPr>
          <w:rFonts w:ascii="Arial" w:hAnsi="Arial" w:cs="Arial"/>
          <w:b/>
          <w:bCs/>
          <w:sz w:val="20"/>
          <w:szCs w:val="20"/>
        </w:rPr>
      </w:pPr>
      <w:r w:rsidRPr="00761FC7">
        <w:rPr>
          <w:rFonts w:ascii="Arial" w:hAnsi="Arial" w:cs="Arial"/>
          <w:sz w:val="20"/>
          <w:szCs w:val="20"/>
        </w:rPr>
        <w:t>Your response to the brief must provide a full break down of all costs</w:t>
      </w:r>
      <w:r>
        <w:rPr>
          <w:rFonts w:ascii="Arial" w:hAnsi="Arial" w:cs="Arial"/>
          <w:b/>
          <w:bCs/>
          <w:sz w:val="20"/>
          <w:szCs w:val="20"/>
        </w:rPr>
        <w:t xml:space="preserve"> </w:t>
      </w:r>
      <w:r w:rsidRPr="00761FC7">
        <w:rPr>
          <w:rFonts w:ascii="Arial" w:hAnsi="Arial" w:cs="Arial"/>
          <w:sz w:val="20"/>
          <w:szCs w:val="20"/>
        </w:rPr>
        <w:t>and a full description of your solution to delivering the display.</w:t>
      </w:r>
      <w:r w:rsidR="00AD596B">
        <w:rPr>
          <w:rFonts w:ascii="Arial" w:hAnsi="Arial" w:cs="Arial"/>
          <w:b/>
          <w:bCs/>
          <w:sz w:val="20"/>
          <w:szCs w:val="20"/>
        </w:rPr>
        <w:t xml:space="preserve"> </w:t>
      </w:r>
      <w:r w:rsidR="00620DFA" w:rsidRPr="000516E5">
        <w:rPr>
          <w:rFonts w:ascii="Arial" w:hAnsi="Arial" w:cs="Arial"/>
          <w:sz w:val="20"/>
          <w:szCs w:val="20"/>
        </w:rPr>
        <w:t>The successful AV contractor shall be responsible</w:t>
      </w:r>
      <w:r w:rsidR="001B2F98">
        <w:rPr>
          <w:rFonts w:ascii="Arial" w:hAnsi="Arial" w:cs="Arial"/>
          <w:sz w:val="20"/>
          <w:szCs w:val="20"/>
        </w:rPr>
        <w:t xml:space="preserve"> for</w:t>
      </w:r>
      <w:r w:rsidR="00620DFA" w:rsidRPr="000516E5">
        <w:rPr>
          <w:rFonts w:ascii="Arial" w:hAnsi="Arial" w:cs="Arial"/>
          <w:sz w:val="20"/>
          <w:szCs w:val="20"/>
        </w:rPr>
        <w:t xml:space="preserve"> all items necessary to allow the systems to function.</w:t>
      </w:r>
      <w:r w:rsidR="00296B9D">
        <w:rPr>
          <w:rFonts w:ascii="Arial" w:hAnsi="Arial" w:cs="Arial"/>
          <w:sz w:val="20"/>
          <w:szCs w:val="20"/>
        </w:rPr>
        <w:t xml:space="preserve"> </w:t>
      </w:r>
    </w:p>
    <w:p w14:paraId="0B94604D" w14:textId="6D9D3512" w:rsidR="00620DFA" w:rsidRPr="000516E5" w:rsidRDefault="00620DFA" w:rsidP="007125A8">
      <w:pPr>
        <w:spacing w:line="360" w:lineRule="auto"/>
        <w:rPr>
          <w:rFonts w:ascii="Arial" w:hAnsi="Arial" w:cs="Arial"/>
          <w:sz w:val="20"/>
          <w:szCs w:val="20"/>
        </w:rPr>
      </w:pPr>
      <w:r w:rsidRPr="000516E5">
        <w:rPr>
          <w:rFonts w:ascii="Arial" w:hAnsi="Arial" w:cs="Arial"/>
          <w:sz w:val="20"/>
          <w:szCs w:val="20"/>
        </w:rPr>
        <w:t>The successful AV contractor shall be responsible for the supply, termination and testing of all AV and control cabling required for th</w:t>
      </w:r>
      <w:r w:rsidR="00345B34">
        <w:rPr>
          <w:rFonts w:ascii="Arial" w:hAnsi="Arial" w:cs="Arial"/>
          <w:sz w:val="20"/>
          <w:szCs w:val="20"/>
        </w:rPr>
        <w:t>e delivery of the display</w:t>
      </w:r>
      <w:r w:rsidRPr="000516E5">
        <w:rPr>
          <w:rFonts w:ascii="Arial" w:hAnsi="Arial" w:cs="Arial"/>
          <w:sz w:val="20"/>
          <w:szCs w:val="20"/>
        </w:rPr>
        <w:t>.</w:t>
      </w:r>
      <w:r w:rsidR="00192672">
        <w:rPr>
          <w:rFonts w:ascii="Arial" w:hAnsi="Arial" w:cs="Arial"/>
          <w:sz w:val="20"/>
          <w:szCs w:val="20"/>
        </w:rPr>
        <w:t xml:space="preserve"> </w:t>
      </w:r>
      <w:r w:rsidRPr="000516E5">
        <w:rPr>
          <w:rFonts w:ascii="Arial" w:hAnsi="Arial" w:cs="Arial"/>
          <w:sz w:val="20"/>
          <w:szCs w:val="20"/>
        </w:rPr>
        <w:t>All coincidental cabling, mounting, bracketry and fixings required for the interconnection and permanent installation of equipment to create a complete and functioning system must be provided by the AV contractor.</w:t>
      </w:r>
      <w:r w:rsidR="00DD6742">
        <w:rPr>
          <w:rFonts w:ascii="Arial" w:hAnsi="Arial" w:cs="Arial"/>
          <w:sz w:val="20"/>
          <w:szCs w:val="20"/>
        </w:rPr>
        <w:t xml:space="preserve"> </w:t>
      </w:r>
      <w:r w:rsidRPr="000516E5">
        <w:rPr>
          <w:rFonts w:ascii="Arial" w:hAnsi="Arial" w:cs="Arial"/>
          <w:sz w:val="20"/>
          <w:szCs w:val="20"/>
        </w:rPr>
        <w:t xml:space="preserve">Your proposal must provide anticipated power requirements for the equipment </w:t>
      </w:r>
      <w:r w:rsidR="00192672">
        <w:rPr>
          <w:rFonts w:ascii="Arial" w:hAnsi="Arial" w:cs="Arial"/>
          <w:sz w:val="20"/>
          <w:szCs w:val="20"/>
        </w:rPr>
        <w:t xml:space="preserve">you have </w:t>
      </w:r>
      <w:r w:rsidRPr="000516E5">
        <w:rPr>
          <w:rFonts w:ascii="Arial" w:hAnsi="Arial" w:cs="Arial"/>
          <w:sz w:val="20"/>
          <w:szCs w:val="20"/>
        </w:rPr>
        <w:t>specified.</w:t>
      </w:r>
    </w:p>
    <w:p w14:paraId="2ACB72D8" w14:textId="15A9A119" w:rsidR="00E53324" w:rsidRPr="00D9033B" w:rsidRDefault="00620DFA" w:rsidP="007125A8">
      <w:pPr>
        <w:spacing w:line="360" w:lineRule="auto"/>
        <w:rPr>
          <w:rFonts w:ascii="Arial" w:hAnsi="Arial" w:cs="Arial"/>
          <w:sz w:val="20"/>
          <w:szCs w:val="20"/>
        </w:rPr>
      </w:pPr>
      <w:r w:rsidRPr="000516E5">
        <w:rPr>
          <w:rFonts w:ascii="Arial" w:hAnsi="Arial" w:cs="Arial"/>
          <w:sz w:val="20"/>
          <w:szCs w:val="20"/>
        </w:rPr>
        <w:t>The successful AV contractor will be responsible for all elements of the system’s design, supply, installation, configuration, training, and handover</w:t>
      </w:r>
      <w:r w:rsidR="00345B34">
        <w:rPr>
          <w:rFonts w:ascii="Arial" w:hAnsi="Arial" w:cs="Arial"/>
          <w:sz w:val="20"/>
          <w:szCs w:val="20"/>
        </w:rPr>
        <w:t>. They</w:t>
      </w:r>
      <w:r w:rsidR="00E53324" w:rsidRPr="00E53324">
        <w:rPr>
          <w:rFonts w:ascii="Arial" w:hAnsi="Arial" w:cs="Arial"/>
          <w:sz w:val="20"/>
          <w:szCs w:val="20"/>
        </w:rPr>
        <w:t xml:space="preserve"> will work closely with NML and the external content producer to ensure that the display is configured to requirements</w:t>
      </w:r>
      <w:r w:rsidR="00D9033B">
        <w:rPr>
          <w:rFonts w:ascii="Arial" w:hAnsi="Arial" w:cs="Arial"/>
          <w:sz w:val="20"/>
          <w:szCs w:val="20"/>
        </w:rPr>
        <w:t>.</w:t>
      </w:r>
    </w:p>
    <w:sectPr w:rsidR="00E53324" w:rsidRPr="00D90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3324"/>
    <w:rsid w:val="0001655B"/>
    <w:rsid w:val="000516E5"/>
    <w:rsid w:val="00051BA0"/>
    <w:rsid w:val="000536C3"/>
    <w:rsid w:val="000615C9"/>
    <w:rsid w:val="000F72C1"/>
    <w:rsid w:val="001106D7"/>
    <w:rsid w:val="001414BF"/>
    <w:rsid w:val="00164EEB"/>
    <w:rsid w:val="00183821"/>
    <w:rsid w:val="00192672"/>
    <w:rsid w:val="001B2580"/>
    <w:rsid w:val="001B2F98"/>
    <w:rsid w:val="0026383A"/>
    <w:rsid w:val="00263AC3"/>
    <w:rsid w:val="002856EF"/>
    <w:rsid w:val="00287228"/>
    <w:rsid w:val="00296B9D"/>
    <w:rsid w:val="002B4199"/>
    <w:rsid w:val="00310A7E"/>
    <w:rsid w:val="00333DD7"/>
    <w:rsid w:val="003365FB"/>
    <w:rsid w:val="00345B34"/>
    <w:rsid w:val="0036516F"/>
    <w:rsid w:val="003745DC"/>
    <w:rsid w:val="00390962"/>
    <w:rsid w:val="003B7828"/>
    <w:rsid w:val="003D7B15"/>
    <w:rsid w:val="003E1097"/>
    <w:rsid w:val="003E177F"/>
    <w:rsid w:val="003F03CB"/>
    <w:rsid w:val="00400D82"/>
    <w:rsid w:val="0041737B"/>
    <w:rsid w:val="00460925"/>
    <w:rsid w:val="00497A9D"/>
    <w:rsid w:val="004C7CE7"/>
    <w:rsid w:val="004D18EF"/>
    <w:rsid w:val="00501C69"/>
    <w:rsid w:val="005218AF"/>
    <w:rsid w:val="00566B49"/>
    <w:rsid w:val="00572827"/>
    <w:rsid w:val="005E4A11"/>
    <w:rsid w:val="00620DFA"/>
    <w:rsid w:val="006310C1"/>
    <w:rsid w:val="00651E2F"/>
    <w:rsid w:val="0065658B"/>
    <w:rsid w:val="006B3DA7"/>
    <w:rsid w:val="006D1DB1"/>
    <w:rsid w:val="006D6BCA"/>
    <w:rsid w:val="007125A8"/>
    <w:rsid w:val="00732667"/>
    <w:rsid w:val="00755172"/>
    <w:rsid w:val="00761FC7"/>
    <w:rsid w:val="007849C9"/>
    <w:rsid w:val="007F55CD"/>
    <w:rsid w:val="008274AD"/>
    <w:rsid w:val="008743EF"/>
    <w:rsid w:val="008C4F35"/>
    <w:rsid w:val="00923A4D"/>
    <w:rsid w:val="009402F7"/>
    <w:rsid w:val="00942941"/>
    <w:rsid w:val="00947F2B"/>
    <w:rsid w:val="00953F89"/>
    <w:rsid w:val="00970FBE"/>
    <w:rsid w:val="009A66E5"/>
    <w:rsid w:val="00A53CB1"/>
    <w:rsid w:val="00A74B94"/>
    <w:rsid w:val="00A90C82"/>
    <w:rsid w:val="00AA0BA4"/>
    <w:rsid w:val="00AB337A"/>
    <w:rsid w:val="00AD3A50"/>
    <w:rsid w:val="00AD596B"/>
    <w:rsid w:val="00B05786"/>
    <w:rsid w:val="00B261B8"/>
    <w:rsid w:val="00B2656A"/>
    <w:rsid w:val="00B30D22"/>
    <w:rsid w:val="00B32E01"/>
    <w:rsid w:val="00B34E0F"/>
    <w:rsid w:val="00B75760"/>
    <w:rsid w:val="00B76EAD"/>
    <w:rsid w:val="00BD4827"/>
    <w:rsid w:val="00BD6D38"/>
    <w:rsid w:val="00C152F4"/>
    <w:rsid w:val="00C85B64"/>
    <w:rsid w:val="00C86B4B"/>
    <w:rsid w:val="00CC5159"/>
    <w:rsid w:val="00CE2B16"/>
    <w:rsid w:val="00CE44BF"/>
    <w:rsid w:val="00D738B9"/>
    <w:rsid w:val="00D9033B"/>
    <w:rsid w:val="00DD517B"/>
    <w:rsid w:val="00DD6742"/>
    <w:rsid w:val="00DF3FC7"/>
    <w:rsid w:val="00E12984"/>
    <w:rsid w:val="00E2799F"/>
    <w:rsid w:val="00E53324"/>
    <w:rsid w:val="00E6167D"/>
    <w:rsid w:val="00E801ED"/>
    <w:rsid w:val="00E82F2B"/>
    <w:rsid w:val="00E83D1D"/>
    <w:rsid w:val="00EB0E27"/>
    <w:rsid w:val="00EB4A94"/>
    <w:rsid w:val="00EC0C57"/>
    <w:rsid w:val="00EE4F7C"/>
    <w:rsid w:val="00EE71DA"/>
    <w:rsid w:val="00EF7A02"/>
    <w:rsid w:val="00F01AFA"/>
    <w:rsid w:val="00F7081A"/>
    <w:rsid w:val="00F80127"/>
    <w:rsid w:val="00F82BDA"/>
    <w:rsid w:val="00F9509A"/>
    <w:rsid w:val="00FB56C8"/>
    <w:rsid w:val="00FE713D"/>
    <w:rsid w:val="02E33A9F"/>
    <w:rsid w:val="07FBF9AB"/>
    <w:rsid w:val="135ED3B9"/>
    <w:rsid w:val="19708D73"/>
    <w:rsid w:val="25BA20BC"/>
    <w:rsid w:val="309BD520"/>
    <w:rsid w:val="33CA4EEB"/>
    <w:rsid w:val="39AE7F1D"/>
    <w:rsid w:val="3C6A1928"/>
    <w:rsid w:val="3F31B863"/>
    <w:rsid w:val="42695925"/>
    <w:rsid w:val="43192148"/>
    <w:rsid w:val="464A922A"/>
    <w:rsid w:val="4C95C0D2"/>
    <w:rsid w:val="4FA23482"/>
    <w:rsid w:val="53F8E218"/>
    <w:rsid w:val="5D220FAE"/>
    <w:rsid w:val="5DEF2E13"/>
    <w:rsid w:val="679B9F04"/>
    <w:rsid w:val="7B351915"/>
    <w:rsid w:val="7DC53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29F"/>
  <w15:chartTrackingRefBased/>
  <w15:docId w15:val="{CF01F22C-7379-45D2-8FB1-A16EF851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45DC"/>
    <w:rPr>
      <w:sz w:val="16"/>
      <w:szCs w:val="16"/>
    </w:rPr>
  </w:style>
  <w:style w:type="paragraph" w:styleId="CommentText">
    <w:name w:val="annotation text"/>
    <w:basedOn w:val="Normal"/>
    <w:link w:val="CommentTextChar"/>
    <w:uiPriority w:val="99"/>
    <w:semiHidden/>
    <w:unhideWhenUsed/>
    <w:rsid w:val="003745DC"/>
    <w:pPr>
      <w:spacing w:line="240" w:lineRule="auto"/>
    </w:pPr>
    <w:rPr>
      <w:sz w:val="20"/>
      <w:szCs w:val="20"/>
    </w:rPr>
  </w:style>
  <w:style w:type="character" w:customStyle="1" w:styleId="CommentTextChar">
    <w:name w:val="Comment Text Char"/>
    <w:basedOn w:val="DefaultParagraphFont"/>
    <w:link w:val="CommentText"/>
    <w:uiPriority w:val="99"/>
    <w:semiHidden/>
    <w:rsid w:val="003745DC"/>
    <w:rPr>
      <w:sz w:val="20"/>
      <w:szCs w:val="20"/>
    </w:rPr>
  </w:style>
  <w:style w:type="paragraph" w:styleId="CommentSubject">
    <w:name w:val="annotation subject"/>
    <w:basedOn w:val="CommentText"/>
    <w:next w:val="CommentText"/>
    <w:link w:val="CommentSubjectChar"/>
    <w:uiPriority w:val="99"/>
    <w:semiHidden/>
    <w:unhideWhenUsed/>
    <w:rsid w:val="003745DC"/>
    <w:rPr>
      <w:b/>
      <w:bCs/>
    </w:rPr>
  </w:style>
  <w:style w:type="character" w:customStyle="1" w:styleId="CommentSubjectChar">
    <w:name w:val="Comment Subject Char"/>
    <w:basedOn w:val="CommentTextChar"/>
    <w:link w:val="CommentSubject"/>
    <w:uiPriority w:val="99"/>
    <w:semiHidden/>
    <w:rsid w:val="003745DC"/>
    <w:rPr>
      <w:b/>
      <w:bCs/>
      <w:sz w:val="20"/>
      <w:szCs w:val="20"/>
    </w:rPr>
  </w:style>
  <w:style w:type="paragraph" w:styleId="BalloonText">
    <w:name w:val="Balloon Text"/>
    <w:basedOn w:val="Normal"/>
    <w:link w:val="BalloonTextChar"/>
    <w:uiPriority w:val="99"/>
    <w:semiHidden/>
    <w:unhideWhenUsed/>
    <w:rsid w:val="00374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5DC"/>
    <w:rPr>
      <w:rFonts w:ascii="Segoe UI" w:hAnsi="Segoe UI" w:cs="Segoe UI"/>
      <w:sz w:val="18"/>
      <w:szCs w:val="18"/>
    </w:rPr>
  </w:style>
  <w:style w:type="character" w:styleId="Hyperlink">
    <w:name w:val="Hyperlink"/>
    <w:basedOn w:val="DefaultParagraphFont"/>
    <w:uiPriority w:val="99"/>
    <w:unhideWhenUsed/>
    <w:rsid w:val="003F03CB"/>
    <w:rPr>
      <w:color w:val="0000FF" w:themeColor="hyperlink"/>
      <w:u w:val="single"/>
    </w:rPr>
  </w:style>
  <w:style w:type="character" w:styleId="UnresolvedMention">
    <w:name w:val="Unresolved Mention"/>
    <w:basedOn w:val="DefaultParagraphFont"/>
    <w:uiPriority w:val="99"/>
    <w:semiHidden/>
    <w:unhideWhenUsed/>
    <w:rsid w:val="003F03C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8870">
      <w:bodyDiv w:val="1"/>
      <w:marLeft w:val="0"/>
      <w:marRight w:val="0"/>
      <w:marTop w:val="0"/>
      <w:marBottom w:val="0"/>
      <w:divBdr>
        <w:top w:val="none" w:sz="0" w:space="0" w:color="auto"/>
        <w:left w:val="none" w:sz="0" w:space="0" w:color="auto"/>
        <w:bottom w:val="none" w:sz="0" w:space="0" w:color="auto"/>
        <w:right w:val="none" w:sz="0" w:space="0" w:color="auto"/>
      </w:divBdr>
    </w:div>
    <w:div w:id="1470244991">
      <w:bodyDiv w:val="1"/>
      <w:marLeft w:val="0"/>
      <w:marRight w:val="0"/>
      <w:marTop w:val="0"/>
      <w:marBottom w:val="0"/>
      <w:divBdr>
        <w:top w:val="none" w:sz="0" w:space="0" w:color="auto"/>
        <w:left w:val="none" w:sz="0" w:space="0" w:color="auto"/>
        <w:bottom w:val="none" w:sz="0" w:space="0" w:color="auto"/>
        <w:right w:val="none" w:sz="0" w:space="0" w:color="auto"/>
      </w:divBdr>
    </w:div>
    <w:div w:id="1611231860">
      <w:bodyDiv w:val="1"/>
      <w:marLeft w:val="0"/>
      <w:marRight w:val="0"/>
      <w:marTop w:val="0"/>
      <w:marBottom w:val="0"/>
      <w:divBdr>
        <w:top w:val="none" w:sz="0" w:space="0" w:color="auto"/>
        <w:left w:val="none" w:sz="0" w:space="0" w:color="auto"/>
        <w:bottom w:val="none" w:sz="0" w:space="0" w:color="auto"/>
        <w:right w:val="none" w:sz="0" w:space="0" w:color="auto"/>
      </w:divBdr>
    </w:div>
    <w:div w:id="20891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iverpoolmuseums.org.uk/whatson/world-museum/exhibition/world-cultures-galle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A23B201CE7C4583BA6637838241A9" ma:contentTypeVersion="13" ma:contentTypeDescription="Create a new document." ma:contentTypeScope="" ma:versionID="b4161df9cb8f657db95fbe19df09a1cc">
  <xsd:schema xmlns:xsd="http://www.w3.org/2001/XMLSchema" xmlns:xs="http://www.w3.org/2001/XMLSchema" xmlns:p="http://schemas.microsoft.com/office/2006/metadata/properties" xmlns:ns3="155a781e-eb10-49be-9b84-cff1edcc6602" xmlns:ns4="3c09f604-b416-4929-99e9-35f3ba25d4df" targetNamespace="http://schemas.microsoft.com/office/2006/metadata/properties" ma:root="true" ma:fieldsID="9e132fd7d0dbf29455bdef32c12283f1" ns3:_="" ns4:_="">
    <xsd:import namespace="155a781e-eb10-49be-9b84-cff1edcc6602"/>
    <xsd:import namespace="3c09f604-b416-4929-99e9-35f3ba25d4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a781e-eb10-49be-9b84-cff1edcc6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f604-b416-4929-99e9-35f3ba25d4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9B142-B377-4DFC-AD81-0B46B24C5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a781e-eb10-49be-9b84-cff1edcc6602"/>
    <ds:schemaRef ds:uri="3c09f604-b416-4929-99e9-35f3ba2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87AD0-A1E7-4D24-A00D-02577B40FC0F}">
  <ds:schemaRefs>
    <ds:schemaRef ds:uri="http://schemas.microsoft.com/sharepoint/v3/contenttype/forms"/>
  </ds:schemaRefs>
</ds:datastoreItem>
</file>

<file path=customXml/itemProps3.xml><?xml version="1.0" encoding="utf-8"?>
<ds:datastoreItem xmlns:ds="http://schemas.openxmlformats.org/officeDocument/2006/customXml" ds:itemID="{8D2F0205-EA14-4E71-9A2C-F19AB8674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Links>
    <vt:vector size="6" baseType="variant">
      <vt:variant>
        <vt:i4>8126514</vt:i4>
      </vt:variant>
      <vt:variant>
        <vt:i4>0</vt:i4>
      </vt:variant>
      <vt:variant>
        <vt:i4>0</vt:i4>
      </vt:variant>
      <vt:variant>
        <vt:i4>5</vt:i4>
      </vt:variant>
      <vt:variant>
        <vt:lpwstr>https://www.liverpoolmuseums.org.uk/whatson/world-museum/exhibition/world-cultures-gallery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Lucy</dc:creator>
  <cp:keywords/>
  <dc:description/>
  <cp:lastModifiedBy>Johnson, Lucy</cp:lastModifiedBy>
  <cp:revision>110</cp:revision>
  <dcterms:created xsi:type="dcterms:W3CDTF">2020-12-09T01:42:00Z</dcterms:created>
  <dcterms:modified xsi:type="dcterms:W3CDTF">2020-12-11T16:59:00Z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0x010100BE3A23B201CE7C4583BA6637838241A9</vt:lpwstr>
  </property>
</Properties>
</file>