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</w:p>
    <w:p w14:paraId="44A4E2BC" w14:textId="3ABA9619" w:rsidR="00632005" w:rsidRPr="00E833B8" w:rsidRDefault="00632005" w:rsidP="47D02EBC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47D02EBC">
        <w:rPr>
          <w:rFonts w:ascii="Arial" w:hAnsi="Arial" w:cs="Arial"/>
          <w:b/>
          <w:bCs/>
          <w:sz w:val="22"/>
          <w:szCs w:val="22"/>
          <w:u w:val="single"/>
        </w:rPr>
        <w:t>MEAT EVALUATION METHODOLOGY – WORKED EXAMPL</w:t>
      </w:r>
      <w:r w:rsidR="00FB6DC6" w:rsidRPr="47D02EBC">
        <w:rPr>
          <w:rFonts w:ascii="Arial" w:hAnsi="Arial" w:cs="Arial"/>
          <w:b/>
          <w:bCs/>
          <w:sz w:val="22"/>
          <w:szCs w:val="22"/>
          <w:u w:val="single"/>
        </w:rPr>
        <w:t>E</w:t>
      </w:r>
      <w:r w:rsidR="00F03316" w:rsidRPr="47D02EBC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03316" w:rsidRPr="1C71FBE0">
        <w:rPr>
          <w:rFonts w:ascii="Arial" w:hAnsi="Arial" w:cs="Arial"/>
          <w:b/>
          <w:sz w:val="22"/>
          <w:szCs w:val="22"/>
          <w:u w:val="single"/>
        </w:rPr>
        <w:t>(</w:t>
      </w:r>
      <w:r w:rsidR="00F03316" w:rsidRPr="00E833B8">
        <w:rPr>
          <w:rFonts w:ascii="Arial" w:hAnsi="Arial" w:cs="Arial"/>
          <w:b/>
          <w:bCs/>
          <w:sz w:val="22"/>
          <w:szCs w:val="22"/>
          <w:u w:val="single"/>
        </w:rPr>
        <w:t>VFM INDEX)</w:t>
      </w:r>
    </w:p>
    <w:p w14:paraId="049B1F8A" w14:textId="77777777" w:rsidR="00632005" w:rsidRPr="00E833B8" w:rsidRDefault="00632005" w:rsidP="47D02EBC">
      <w:pPr>
        <w:rPr>
          <w:rFonts w:ascii="Arial" w:hAnsi="Arial" w:cs="Arial"/>
          <w:sz w:val="22"/>
          <w:szCs w:val="22"/>
        </w:rPr>
      </w:pPr>
    </w:p>
    <w:p w14:paraId="49D5646F" w14:textId="77777777" w:rsidR="000277DB" w:rsidRPr="00E833B8" w:rsidRDefault="000277DB" w:rsidP="47D02EBC">
      <w:pPr>
        <w:pStyle w:val="paragraph"/>
        <w:spacing w:before="0" w:beforeAutospacing="0" w:after="0" w:afterAutospacing="0"/>
        <w:ind w:left="144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eop"/>
          <w:rFonts w:ascii="Arial" w:hAnsi="Arial" w:cs="Arial"/>
          <w:sz w:val="22"/>
          <w:szCs w:val="22"/>
        </w:rPr>
        <w:t> </w:t>
      </w:r>
    </w:p>
    <w:p w14:paraId="1A7ACB4C" w14:textId="77777777" w:rsidR="000277DB" w:rsidRPr="00E833B8" w:rsidRDefault="000277DB" w:rsidP="47D02EBC">
      <w:pPr>
        <w:pStyle w:val="paragraph"/>
        <w:spacing w:before="0" w:beforeAutospacing="0" w:after="0" w:afterAutospacing="0"/>
        <w:ind w:left="144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normaltextrun"/>
          <w:rFonts w:ascii="Arial" w:hAnsi="Arial" w:cs="Arial"/>
          <w:sz w:val="22"/>
          <w:szCs w:val="22"/>
          <w:u w:val="single"/>
        </w:rPr>
        <w:t>               Tender cost    (£)</w:t>
      </w:r>
      <w:r w:rsidRPr="00E833B8">
        <w:rPr>
          <w:rStyle w:val="eop"/>
          <w:rFonts w:ascii="Arial" w:hAnsi="Arial" w:cs="Arial"/>
          <w:sz w:val="22"/>
          <w:szCs w:val="22"/>
        </w:rPr>
        <w:t> </w:t>
      </w:r>
    </w:p>
    <w:p w14:paraId="73D5D555" w14:textId="11347CE6" w:rsidR="000277DB" w:rsidRPr="00E833B8" w:rsidRDefault="000277DB" w:rsidP="47D02EBC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normaltextrun"/>
          <w:rFonts w:ascii="Arial" w:hAnsi="Arial" w:cs="Arial"/>
          <w:sz w:val="22"/>
          <w:szCs w:val="22"/>
        </w:rPr>
        <w:t>Non-cost (quality/technical) score</w:t>
      </w:r>
      <w:r w:rsidR="00A40900" w:rsidRPr="00E833B8">
        <w:rPr>
          <w:rStyle w:val="normaltextrun"/>
          <w:rFonts w:ascii="Arial" w:hAnsi="Arial" w:cs="Arial"/>
          <w:sz w:val="16"/>
          <w:szCs w:val="16"/>
        </w:rPr>
        <w:t>)</w:t>
      </w:r>
    </w:p>
    <w:p w14:paraId="6D661CF4" w14:textId="77777777" w:rsidR="000277DB" w:rsidRPr="00E833B8" w:rsidRDefault="000277DB" w:rsidP="47D02EB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eop"/>
          <w:rFonts w:ascii="Arial" w:hAnsi="Arial" w:cs="Arial"/>
          <w:sz w:val="16"/>
          <w:szCs w:val="16"/>
        </w:rPr>
        <w:t> </w:t>
      </w:r>
    </w:p>
    <w:p w14:paraId="669E9A93" w14:textId="2D2ABEEA" w:rsidR="003343C6" w:rsidRPr="00E833B8" w:rsidRDefault="003343C6" w:rsidP="4E4C0F10">
      <w:pPr>
        <w:rPr>
          <w:rFonts w:ascii="Arial" w:hAnsi="Arial" w:cs="Arial"/>
          <w:sz w:val="22"/>
          <w:szCs w:val="22"/>
        </w:rPr>
      </w:pPr>
      <w:r w:rsidRPr="00E833B8">
        <w:rPr>
          <w:rFonts w:ascii="Arial" w:hAnsi="Arial" w:cs="Arial"/>
          <w:sz w:val="22"/>
          <w:szCs w:val="22"/>
        </w:rPr>
        <w:t xml:space="preserve">This approach divides the tender cost by the </w:t>
      </w:r>
      <w:r w:rsidR="003468FB" w:rsidRPr="00E833B8">
        <w:rPr>
          <w:rFonts w:ascii="Arial" w:hAnsi="Arial" w:cs="Arial"/>
          <w:sz w:val="22"/>
          <w:szCs w:val="22"/>
        </w:rPr>
        <w:t xml:space="preserve">weighted </w:t>
      </w:r>
      <w:r w:rsidRPr="00E833B8">
        <w:rPr>
          <w:rFonts w:ascii="Arial" w:hAnsi="Arial" w:cs="Arial"/>
          <w:sz w:val="22"/>
          <w:szCs w:val="22"/>
        </w:rPr>
        <w:t>non-cost (quality/technical) score to give a Price per Quality/Technical Point (PQTP). The tenderer with the lowest PQTP will be award</w:t>
      </w:r>
      <w:r w:rsidR="00F03316" w:rsidRPr="00E833B8">
        <w:rPr>
          <w:rFonts w:ascii="Arial" w:hAnsi="Arial" w:cs="Arial"/>
          <w:sz w:val="22"/>
          <w:szCs w:val="22"/>
        </w:rPr>
        <w:t>ed</w:t>
      </w:r>
      <w:r w:rsidRPr="00E833B8"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Pr="00E833B8" w:rsidRDefault="003343C6" w:rsidP="4E4C0F10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Pr="00E833B8" w:rsidRDefault="00F03316" w:rsidP="4E4C0F10">
      <w:pPr>
        <w:rPr>
          <w:rFonts w:ascii="Arial" w:hAnsi="Arial" w:cs="Arial"/>
          <w:sz w:val="22"/>
          <w:szCs w:val="22"/>
        </w:rPr>
      </w:pPr>
      <w:r w:rsidRPr="00E833B8">
        <w:rPr>
          <w:rFonts w:ascii="Arial" w:hAnsi="Arial" w:cs="Arial"/>
          <w:b/>
          <w:bCs/>
          <w:sz w:val="22"/>
          <w:szCs w:val="22"/>
          <w:u w:val="single"/>
        </w:rPr>
        <w:t xml:space="preserve">Non-cost Score </w:t>
      </w:r>
      <w:r w:rsidR="00FD32C3" w:rsidRPr="00E833B8">
        <w:rPr>
          <w:rFonts w:ascii="Arial" w:hAnsi="Arial" w:cs="Arial"/>
          <w:b/>
          <w:bCs/>
          <w:sz w:val="22"/>
          <w:szCs w:val="22"/>
          <w:u w:val="single"/>
        </w:rPr>
        <w:t>Quality</w:t>
      </w:r>
      <w:r w:rsidR="00864A1F" w:rsidRPr="00E833B8">
        <w:rPr>
          <w:rFonts w:ascii="Arial" w:hAnsi="Arial" w:cs="Arial"/>
          <w:b/>
          <w:bCs/>
          <w:sz w:val="22"/>
          <w:szCs w:val="22"/>
          <w:u w:val="single"/>
        </w:rPr>
        <w:t>/Technical</w:t>
      </w:r>
      <w:r w:rsidRPr="00E833B8">
        <w:rPr>
          <w:rFonts w:ascii="Arial" w:hAnsi="Arial" w:cs="Arial"/>
          <w:sz w:val="22"/>
          <w:szCs w:val="22"/>
        </w:rPr>
        <w:t xml:space="preserve"> - T</w:t>
      </w:r>
      <w:r w:rsidR="003343C6" w:rsidRPr="00E833B8">
        <w:rPr>
          <w:rFonts w:ascii="Arial" w:hAnsi="Arial" w:cs="Arial"/>
          <w:sz w:val="22"/>
          <w:szCs w:val="22"/>
        </w:rPr>
        <w:t xml:space="preserve">he </w:t>
      </w:r>
      <w:r w:rsidR="00FD32C3" w:rsidRPr="00E833B8">
        <w:rPr>
          <w:rFonts w:ascii="Arial" w:hAnsi="Arial" w:cs="Arial"/>
          <w:sz w:val="22"/>
          <w:szCs w:val="22"/>
        </w:rPr>
        <w:t>Maximum</w:t>
      </w:r>
      <w:r w:rsidR="001106AD" w:rsidRPr="00E833B8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E833B8">
        <w:rPr>
          <w:rFonts w:ascii="Arial" w:hAnsi="Arial" w:cs="Arial"/>
          <w:sz w:val="22"/>
          <w:szCs w:val="22"/>
        </w:rPr>
        <w:t>available</w:t>
      </w:r>
      <w:r w:rsidR="003343C6" w:rsidRPr="00E833B8">
        <w:rPr>
          <w:rFonts w:ascii="Arial" w:hAnsi="Arial" w:cs="Arial"/>
          <w:sz w:val="22"/>
          <w:szCs w:val="22"/>
        </w:rPr>
        <w:t xml:space="preserve"> is </w:t>
      </w:r>
      <w:r w:rsidR="007339EB" w:rsidRPr="00E833B8">
        <w:rPr>
          <w:rFonts w:ascii="Arial" w:hAnsi="Arial" w:cs="Arial"/>
          <w:sz w:val="22"/>
          <w:szCs w:val="22"/>
        </w:rPr>
        <w:t>1000</w:t>
      </w:r>
      <w:r w:rsidR="003343C6" w:rsidRPr="00E833B8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 w:rsidRPr="00E833B8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E833B8" w:rsidRDefault="00864A1F" w:rsidP="4E4C0F10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E833B8" w:rsidRDefault="003343C6" w:rsidP="4E4C0F10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E833B8">
        <w:rPr>
          <w:rFonts w:ascii="Arial" w:hAnsi="Arial" w:cs="Arial"/>
          <w:b/>
          <w:bCs/>
          <w:sz w:val="22"/>
          <w:szCs w:val="22"/>
          <w:u w:val="single"/>
        </w:rPr>
        <w:t>VFM Index</w:t>
      </w:r>
    </w:p>
    <w:p w14:paraId="277753BD" w14:textId="77777777" w:rsidR="00FD32C3" w:rsidRPr="00E833B8" w:rsidRDefault="00FD32C3" w:rsidP="4E4C0F10">
      <w:pPr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2692"/>
        <w:gridCol w:w="2693"/>
        <w:gridCol w:w="2692"/>
        <w:gridCol w:w="2693"/>
      </w:tblGrid>
      <w:tr w:rsidR="00E833B8" w:rsidRPr="00E833B8" w14:paraId="2F43C64A" w14:textId="77777777" w:rsidTr="003A281F">
        <w:tc>
          <w:tcPr>
            <w:tcW w:w="2692" w:type="dxa"/>
            <w:shd w:val="clear" w:color="auto" w:fill="auto"/>
          </w:tcPr>
          <w:p w14:paraId="27D44770" w14:textId="77777777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4F6703FA" w14:textId="77777777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2693" w:type="dxa"/>
          </w:tcPr>
          <w:p w14:paraId="2A5A71D3" w14:textId="7213D3CC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Non-cost (Technical/Quality) Score</w:t>
            </w:r>
          </w:p>
        </w:tc>
        <w:tc>
          <w:tcPr>
            <w:tcW w:w="2692" w:type="dxa"/>
            <w:shd w:val="clear" w:color="auto" w:fill="auto"/>
          </w:tcPr>
          <w:p w14:paraId="3C153C36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  <w:p w14:paraId="171D87CB" w14:textId="4C310A9C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(VFM Index)</w:t>
            </w:r>
          </w:p>
        </w:tc>
        <w:tc>
          <w:tcPr>
            <w:tcW w:w="2693" w:type="dxa"/>
            <w:shd w:val="clear" w:color="auto" w:fill="auto"/>
          </w:tcPr>
          <w:p w14:paraId="62EF2E91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E833B8" w:rsidRPr="00E833B8" w14:paraId="2913EE0A" w14:textId="77777777" w:rsidTr="003A281F">
        <w:tc>
          <w:tcPr>
            <w:tcW w:w="2692" w:type="dxa"/>
            <w:shd w:val="clear" w:color="auto" w:fill="auto"/>
          </w:tcPr>
          <w:p w14:paraId="561AC279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2692" w:type="dxa"/>
            <w:shd w:val="clear" w:color="auto" w:fill="auto"/>
          </w:tcPr>
          <w:p w14:paraId="2AB11059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640CAAF0" w:rsidR="003A281F" w:rsidRPr="00E833B8" w:rsidRDefault="003A281F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£85,000</w:t>
            </w:r>
          </w:p>
          <w:p w14:paraId="04A368A0" w14:textId="77777777" w:rsidR="003A281F" w:rsidRPr="00E833B8" w:rsidRDefault="003A281F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22046E6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70E1FA" w14:textId="40C33590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700</w:t>
            </w:r>
          </w:p>
        </w:tc>
        <w:tc>
          <w:tcPr>
            <w:tcW w:w="2692" w:type="dxa"/>
            <w:shd w:val="clear" w:color="auto" w:fill="auto"/>
          </w:tcPr>
          <w:p w14:paraId="78991407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309A7F84" w:rsidR="003A281F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3A281F" w:rsidRPr="00E833B8">
              <w:rPr>
                <w:rFonts w:ascii="Arial" w:hAnsi="Arial" w:cs="Arial"/>
                <w:sz w:val="22"/>
                <w:szCs w:val="22"/>
              </w:rPr>
              <w:t>121.4</w:t>
            </w:r>
            <w:r w:rsidR="005776BF" w:rsidRPr="00E833B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0F022AAC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612BC7CC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E833B8" w:rsidRPr="00E833B8" w14:paraId="34FE41D2" w14:textId="77777777" w:rsidTr="003A281F">
        <w:tc>
          <w:tcPr>
            <w:tcW w:w="2692" w:type="dxa"/>
            <w:shd w:val="clear" w:color="auto" w:fill="auto"/>
          </w:tcPr>
          <w:p w14:paraId="7C9FC8CD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2698CECA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5506A04A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£90,000</w:t>
            </w:r>
          </w:p>
        </w:tc>
        <w:tc>
          <w:tcPr>
            <w:tcW w:w="2693" w:type="dxa"/>
          </w:tcPr>
          <w:p w14:paraId="1209C27A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A54DF45" w14:textId="6EF12E28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2692" w:type="dxa"/>
            <w:shd w:val="clear" w:color="auto" w:fill="auto"/>
          </w:tcPr>
          <w:p w14:paraId="5712E123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AD64F38" w:rsidR="003A281F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CA4938" w:rsidRPr="00E833B8">
              <w:rPr>
                <w:rFonts w:ascii="Arial" w:hAnsi="Arial" w:cs="Arial"/>
                <w:sz w:val="22"/>
                <w:szCs w:val="22"/>
              </w:rPr>
              <w:t>112.5</w:t>
            </w:r>
            <w:r w:rsidR="00151C2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14:paraId="25AAA12F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1DF64B5D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833B8" w:rsidRPr="00E833B8" w14:paraId="61A817AD" w14:textId="77777777" w:rsidTr="003A281F">
        <w:tc>
          <w:tcPr>
            <w:tcW w:w="2692" w:type="dxa"/>
            <w:shd w:val="clear" w:color="auto" w:fill="auto"/>
          </w:tcPr>
          <w:p w14:paraId="192FE098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6B4CE7E8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A400E52" w:rsidR="003A281F" w:rsidRPr="00E833B8" w:rsidRDefault="003A281F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£100,000</w:t>
            </w:r>
          </w:p>
        </w:tc>
        <w:tc>
          <w:tcPr>
            <w:tcW w:w="2693" w:type="dxa"/>
          </w:tcPr>
          <w:p w14:paraId="3EBA662F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B1E707" w14:textId="7B14E493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2692" w:type="dxa"/>
            <w:shd w:val="clear" w:color="auto" w:fill="auto"/>
          </w:tcPr>
          <w:p w14:paraId="5C89927E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4783B6D9" w:rsidR="00CA4938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CA4938" w:rsidRPr="00E833B8">
              <w:rPr>
                <w:rFonts w:ascii="Arial" w:hAnsi="Arial" w:cs="Arial"/>
                <w:sz w:val="22"/>
                <w:szCs w:val="22"/>
              </w:rPr>
              <w:t>125</w:t>
            </w:r>
            <w:r w:rsidR="005776BF" w:rsidRPr="00E833B8">
              <w:rPr>
                <w:rFonts w:ascii="Arial" w:hAnsi="Arial" w:cs="Arial"/>
                <w:sz w:val="22"/>
                <w:szCs w:val="22"/>
              </w:rPr>
              <w:t>.00</w:t>
            </w:r>
          </w:p>
        </w:tc>
        <w:tc>
          <w:tcPr>
            <w:tcW w:w="2693" w:type="dxa"/>
            <w:shd w:val="clear" w:color="auto" w:fill="auto"/>
          </w:tcPr>
          <w:p w14:paraId="04EF19C0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63BB9771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E833B8" w:rsidRPr="00E833B8" w14:paraId="1533A188" w14:textId="77777777" w:rsidTr="003A281F">
        <w:tc>
          <w:tcPr>
            <w:tcW w:w="2692" w:type="dxa"/>
            <w:shd w:val="clear" w:color="auto" w:fill="auto"/>
          </w:tcPr>
          <w:p w14:paraId="08A120DE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436CF1CF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06725F05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£75,000</w:t>
            </w:r>
          </w:p>
        </w:tc>
        <w:tc>
          <w:tcPr>
            <w:tcW w:w="2693" w:type="dxa"/>
          </w:tcPr>
          <w:p w14:paraId="541BACA5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BE07A4" w14:textId="56C44526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760</w:t>
            </w:r>
          </w:p>
        </w:tc>
        <w:tc>
          <w:tcPr>
            <w:tcW w:w="2692" w:type="dxa"/>
            <w:shd w:val="clear" w:color="auto" w:fill="auto"/>
          </w:tcPr>
          <w:p w14:paraId="7D51A33D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230A8FDB" w:rsidR="00CA4938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8D2E51" w:rsidRPr="00E833B8">
              <w:rPr>
                <w:rFonts w:ascii="Arial" w:hAnsi="Arial" w:cs="Arial"/>
                <w:sz w:val="22"/>
                <w:szCs w:val="22"/>
              </w:rPr>
              <w:t>98.68</w:t>
            </w:r>
          </w:p>
        </w:tc>
        <w:tc>
          <w:tcPr>
            <w:tcW w:w="2693" w:type="dxa"/>
            <w:shd w:val="clear" w:color="auto" w:fill="auto"/>
          </w:tcPr>
          <w:p w14:paraId="395CAE83" w14:textId="77777777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0CB5E69C" w:rsidR="003A281F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E833B8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E833B8" w:rsidSect="003343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A09B9" w14:textId="77777777" w:rsidR="009255DA" w:rsidRDefault="009255DA">
      <w:r>
        <w:separator/>
      </w:r>
    </w:p>
  </w:endnote>
  <w:endnote w:type="continuationSeparator" w:id="0">
    <w:p w14:paraId="4CF27FDD" w14:textId="77777777" w:rsidR="009255DA" w:rsidRDefault="009255DA">
      <w:r>
        <w:continuationSeparator/>
      </w:r>
    </w:p>
  </w:endnote>
  <w:endnote w:type="continuationNotice" w:id="1">
    <w:p w14:paraId="6E05C687" w14:textId="77777777" w:rsidR="006453FB" w:rsidRDefault="006453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A9157" w14:textId="77777777" w:rsidR="00617BBD" w:rsidRDefault="00617B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C43A" w14:textId="77777777" w:rsidR="00617BBD" w:rsidRDefault="00617B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98088" w14:textId="77777777" w:rsidR="00617BBD" w:rsidRDefault="00617B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B7EF1" w14:textId="77777777" w:rsidR="009255DA" w:rsidRDefault="009255DA">
      <w:r>
        <w:separator/>
      </w:r>
    </w:p>
  </w:footnote>
  <w:footnote w:type="continuationSeparator" w:id="0">
    <w:p w14:paraId="04ACA5AD" w14:textId="77777777" w:rsidR="009255DA" w:rsidRDefault="009255DA">
      <w:r>
        <w:continuationSeparator/>
      </w:r>
    </w:p>
  </w:footnote>
  <w:footnote w:type="continuationNotice" w:id="1">
    <w:p w14:paraId="5B344312" w14:textId="77777777" w:rsidR="006453FB" w:rsidRDefault="006453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CB1B9" w14:textId="77777777" w:rsidR="00617BBD" w:rsidRDefault="00617B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ACC0" w14:textId="47B8BB19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032B99C9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0975BF">
      <w:rPr>
        <w:rFonts w:ascii="Arial" w:hAnsi="Arial" w:cs="Arial"/>
        <w:b/>
        <w:sz w:val="22"/>
        <w:szCs w:val="22"/>
        <w:u w:val="single"/>
      </w:rPr>
      <w:t>3</w:t>
    </w:r>
    <w:r w:rsidR="009D41FA">
      <w:rPr>
        <w:rFonts w:ascii="Arial" w:hAnsi="Arial" w:cs="Arial"/>
        <w:b/>
        <w:sz w:val="22"/>
        <w:szCs w:val="22"/>
        <w:u w:val="single"/>
      </w:rPr>
      <w:t>238</w:t>
    </w:r>
    <w:r w:rsidR="000975BF">
      <w:rPr>
        <w:rFonts w:ascii="Arial" w:hAnsi="Arial" w:cs="Arial"/>
        <w:b/>
        <w:sz w:val="22"/>
        <w:szCs w:val="22"/>
        <w:u w:val="single"/>
      </w:rPr>
      <w:t>450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BFF6A" w14:textId="77777777" w:rsidR="00617BBD" w:rsidRDefault="00617B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6"/>
  </w:num>
  <w:num w:numId="5">
    <w:abstractNumId w:val="14"/>
  </w:num>
  <w:num w:numId="6">
    <w:abstractNumId w:val="2"/>
  </w:num>
  <w:num w:numId="7">
    <w:abstractNumId w:val="0"/>
  </w:num>
  <w:num w:numId="8">
    <w:abstractNumId w:val="15"/>
  </w:num>
  <w:num w:numId="9">
    <w:abstractNumId w:val="13"/>
  </w:num>
  <w:num w:numId="10">
    <w:abstractNumId w:val="5"/>
  </w:num>
  <w:num w:numId="11">
    <w:abstractNumId w:val="20"/>
  </w:num>
  <w:num w:numId="12">
    <w:abstractNumId w:val="1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7"/>
  </w:num>
  <w:num w:numId="19">
    <w:abstractNumId w:val="21"/>
  </w:num>
  <w:num w:numId="20">
    <w:abstractNumId w:val="10"/>
  </w:num>
  <w:num w:numId="21">
    <w:abstractNumId w:val="4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277DB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975BF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27A00"/>
    <w:rsid w:val="00134730"/>
    <w:rsid w:val="00141A77"/>
    <w:rsid w:val="00143DB6"/>
    <w:rsid w:val="00146C4E"/>
    <w:rsid w:val="00151C25"/>
    <w:rsid w:val="00160DA9"/>
    <w:rsid w:val="00163D50"/>
    <w:rsid w:val="001701AC"/>
    <w:rsid w:val="001704A0"/>
    <w:rsid w:val="001727B4"/>
    <w:rsid w:val="00172917"/>
    <w:rsid w:val="00173F97"/>
    <w:rsid w:val="001760A0"/>
    <w:rsid w:val="0018363F"/>
    <w:rsid w:val="0019172E"/>
    <w:rsid w:val="001942DA"/>
    <w:rsid w:val="00196395"/>
    <w:rsid w:val="00197168"/>
    <w:rsid w:val="001A2040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0CAF"/>
    <w:rsid w:val="0023722D"/>
    <w:rsid w:val="002425BE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87DD1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335D1"/>
    <w:rsid w:val="003343C6"/>
    <w:rsid w:val="00340168"/>
    <w:rsid w:val="00340B8E"/>
    <w:rsid w:val="003468FB"/>
    <w:rsid w:val="00364482"/>
    <w:rsid w:val="00370DD7"/>
    <w:rsid w:val="00374801"/>
    <w:rsid w:val="0037549A"/>
    <w:rsid w:val="003860EE"/>
    <w:rsid w:val="00386FED"/>
    <w:rsid w:val="003A281F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67F7"/>
    <w:rsid w:val="004271FC"/>
    <w:rsid w:val="004426C0"/>
    <w:rsid w:val="00446526"/>
    <w:rsid w:val="004506A5"/>
    <w:rsid w:val="0046584E"/>
    <w:rsid w:val="004671AF"/>
    <w:rsid w:val="0048007D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0094"/>
    <w:rsid w:val="005716A3"/>
    <w:rsid w:val="0057177B"/>
    <w:rsid w:val="005776BF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17BBD"/>
    <w:rsid w:val="00623184"/>
    <w:rsid w:val="00623ACC"/>
    <w:rsid w:val="00632005"/>
    <w:rsid w:val="006453FB"/>
    <w:rsid w:val="006474B3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2CF8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4143"/>
    <w:rsid w:val="007F4DB4"/>
    <w:rsid w:val="007F7E8F"/>
    <w:rsid w:val="008123D8"/>
    <w:rsid w:val="008246F3"/>
    <w:rsid w:val="00825B55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8D2E51"/>
    <w:rsid w:val="009006F8"/>
    <w:rsid w:val="009043CA"/>
    <w:rsid w:val="0090533C"/>
    <w:rsid w:val="0091579A"/>
    <w:rsid w:val="00915E67"/>
    <w:rsid w:val="009255D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14DF"/>
    <w:rsid w:val="009D3713"/>
    <w:rsid w:val="009D41FA"/>
    <w:rsid w:val="009E0A4E"/>
    <w:rsid w:val="009E1DA8"/>
    <w:rsid w:val="009E1DE6"/>
    <w:rsid w:val="00A064BC"/>
    <w:rsid w:val="00A1364A"/>
    <w:rsid w:val="00A40900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57528"/>
    <w:rsid w:val="00B74002"/>
    <w:rsid w:val="00B7460D"/>
    <w:rsid w:val="00B868EF"/>
    <w:rsid w:val="00B93946"/>
    <w:rsid w:val="00BB34CA"/>
    <w:rsid w:val="00BB52DE"/>
    <w:rsid w:val="00BC5BA3"/>
    <w:rsid w:val="00BC7A25"/>
    <w:rsid w:val="00BD0A83"/>
    <w:rsid w:val="00BD1191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4938"/>
    <w:rsid w:val="00CA6364"/>
    <w:rsid w:val="00CA6F3E"/>
    <w:rsid w:val="00CB1BFC"/>
    <w:rsid w:val="00CB2D87"/>
    <w:rsid w:val="00CB5934"/>
    <w:rsid w:val="00CD5F29"/>
    <w:rsid w:val="00CE0205"/>
    <w:rsid w:val="00CE6162"/>
    <w:rsid w:val="00CE6794"/>
    <w:rsid w:val="00D028B6"/>
    <w:rsid w:val="00D02C2D"/>
    <w:rsid w:val="00D036DF"/>
    <w:rsid w:val="00D07123"/>
    <w:rsid w:val="00D14079"/>
    <w:rsid w:val="00D20AED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7509C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26E52"/>
    <w:rsid w:val="00E320A4"/>
    <w:rsid w:val="00E452BF"/>
    <w:rsid w:val="00E52AC9"/>
    <w:rsid w:val="00E54F4A"/>
    <w:rsid w:val="00E62C54"/>
    <w:rsid w:val="00E721C8"/>
    <w:rsid w:val="00E75C5A"/>
    <w:rsid w:val="00E833B8"/>
    <w:rsid w:val="00E836E9"/>
    <w:rsid w:val="00E873BE"/>
    <w:rsid w:val="00E91890"/>
    <w:rsid w:val="00E94EA4"/>
    <w:rsid w:val="00E97873"/>
    <w:rsid w:val="00EB3625"/>
    <w:rsid w:val="00EB6A55"/>
    <w:rsid w:val="00EC24C3"/>
    <w:rsid w:val="00EC46C4"/>
    <w:rsid w:val="00EE387D"/>
    <w:rsid w:val="00EE47DB"/>
    <w:rsid w:val="00F03316"/>
    <w:rsid w:val="00F05F0E"/>
    <w:rsid w:val="00F11688"/>
    <w:rsid w:val="00F21AF8"/>
    <w:rsid w:val="00F34943"/>
    <w:rsid w:val="00F42FDB"/>
    <w:rsid w:val="00F45850"/>
    <w:rsid w:val="00F75124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11E"/>
    <w:rsid w:val="00FC2310"/>
    <w:rsid w:val="00FD32C3"/>
    <w:rsid w:val="00FD6512"/>
    <w:rsid w:val="00FD6A43"/>
    <w:rsid w:val="00FF0536"/>
    <w:rsid w:val="1C71FBE0"/>
    <w:rsid w:val="47D02EBC"/>
    <w:rsid w:val="4E4C0F10"/>
    <w:rsid w:val="5774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  <w:style w:type="paragraph" w:customStyle="1" w:styleId="paragraph">
    <w:name w:val="paragraph"/>
    <w:basedOn w:val="Normal"/>
    <w:rsid w:val="000277DB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0277DB"/>
  </w:style>
  <w:style w:type="character" w:customStyle="1" w:styleId="normaltextrun">
    <w:name w:val="normaltextrun"/>
    <w:basedOn w:val="DefaultParagraphFont"/>
    <w:rsid w:val="00027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3A73E-1BE7-44E7-A657-3B98D81F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721</Characters>
  <Application>Microsoft Office Word</Application>
  <DocSecurity>0</DocSecurity>
  <Lines>6</Lines>
  <Paragraphs>1</Paragraphs>
  <ScaleCrop>false</ScaleCrop>
  <Company>Ministry of Defence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Lane, Jenny C2 (Army StratCen-Comrcl-Proc-NI-1)</cp:lastModifiedBy>
  <cp:revision>64</cp:revision>
  <cp:lastPrinted>2016-07-05T13:14:00Z</cp:lastPrinted>
  <dcterms:created xsi:type="dcterms:W3CDTF">2022-06-22T07:07:00Z</dcterms:created>
  <dcterms:modified xsi:type="dcterms:W3CDTF">2023-02-28T09:30:00Z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2022-06-22T07:07:56Z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4aaa14f8-6782-4fcd-b108-af3a0beb491f</vt:lpwstr>
  </property>
  <property fmtid="{D5CDD505-2E9C-101B-9397-08002B2CF9AE}" pid="8" name="MSIP_Label_d8a60473-494b-4586-a1bb-b0e663054676_ContentBits">
    <vt:lpwstr>0</vt:lpwstr>
  </property>
</Properties>
</file>