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8F" w:rsidRPr="004C4615" w:rsidRDefault="00591EAC" w:rsidP="004B6399">
      <w:pPr>
        <w:pStyle w:val="Header"/>
        <w:spacing w:line="240" w:lineRule="auto"/>
        <w:rPr>
          <w:rFonts w:cs="Arial"/>
          <w:sz w:val="18"/>
          <w:szCs w:val="18"/>
        </w:rPr>
      </w:pPr>
      <w:r>
        <w:rPr>
          <w:noProof/>
          <w:sz w:val="18"/>
          <w:lang w:eastAsia="en-GB"/>
        </w:rPr>
        <w:drawing>
          <wp:anchor distT="0" distB="0" distL="114300" distR="114300" simplePos="0" relativeHeight="251659264" behindDoc="1" locked="0" layoutInCell="1" allowOverlap="1">
            <wp:simplePos x="0" y="0"/>
            <wp:positionH relativeFrom="page">
              <wp:posOffset>5832475</wp:posOffset>
            </wp:positionH>
            <wp:positionV relativeFrom="page">
              <wp:posOffset>306070</wp:posOffset>
            </wp:positionV>
            <wp:extent cx="1295400" cy="1295400"/>
            <wp:effectExtent l="19050" t="0" r="0" b="0"/>
            <wp:wrapNone/>
            <wp:docPr id="8"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8"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r w:rsidR="00F42B8F" w:rsidRPr="004C4615">
        <w:rPr>
          <w:rFonts w:cs="Arial"/>
          <w:sz w:val="18"/>
          <w:szCs w:val="18"/>
        </w:rPr>
        <w:t>The Big Lottery Fund is a Non Departmental Public Body and therefore subject to the disclosure                                             requirements of the Freedom of Information Act 2000</w:t>
      </w:r>
    </w:p>
    <w:p w:rsidR="00F42B8F" w:rsidRPr="004C4615" w:rsidRDefault="00F42B8F" w:rsidP="004B6399">
      <w:pPr>
        <w:pStyle w:val="Header"/>
        <w:spacing w:line="240" w:lineRule="auto"/>
        <w:rPr>
          <w:rFonts w:cs="Arial"/>
          <w:szCs w:val="22"/>
        </w:rPr>
      </w:pPr>
    </w:p>
    <w:p w:rsidR="00F42B8F" w:rsidRPr="004C4615" w:rsidRDefault="00F42B8F" w:rsidP="004B6399">
      <w:pPr>
        <w:pStyle w:val="Header"/>
        <w:spacing w:line="240" w:lineRule="auto"/>
        <w:rPr>
          <w:rFonts w:cs="Arial"/>
          <w:szCs w:val="22"/>
        </w:rPr>
      </w:pPr>
    </w:p>
    <w:p w:rsidR="00F42B8F" w:rsidRPr="004C4615" w:rsidRDefault="00F42B8F" w:rsidP="004B6399">
      <w:pPr>
        <w:pStyle w:val="Header"/>
        <w:spacing w:line="240" w:lineRule="auto"/>
        <w:rPr>
          <w:rFonts w:cs="Arial"/>
          <w:szCs w:val="22"/>
        </w:rPr>
      </w:pPr>
    </w:p>
    <w:p w:rsidR="00F42B8F" w:rsidRPr="004C4615" w:rsidRDefault="00F42B8F" w:rsidP="004B6399">
      <w:pPr>
        <w:pStyle w:val="Header"/>
        <w:spacing w:line="240" w:lineRule="auto"/>
        <w:rPr>
          <w:rFonts w:cs="Arial"/>
          <w:szCs w:val="22"/>
        </w:rPr>
      </w:pPr>
    </w:p>
    <w:p w:rsidR="0076335F" w:rsidRPr="004C4615" w:rsidRDefault="0076335F" w:rsidP="004B6399">
      <w:pPr>
        <w:pStyle w:val="Header"/>
        <w:spacing w:line="240" w:lineRule="auto"/>
        <w:rPr>
          <w:rFonts w:cs="Arial"/>
          <w:szCs w:val="22"/>
        </w:rPr>
      </w:pPr>
    </w:p>
    <w:p w:rsidR="0076335F" w:rsidRPr="004C4615" w:rsidRDefault="0076335F" w:rsidP="004B6399">
      <w:pPr>
        <w:pStyle w:val="Address"/>
        <w:spacing w:line="240" w:lineRule="auto"/>
        <w:rPr>
          <w:rFonts w:cs="Arial"/>
          <w:color w:val="000000"/>
          <w:szCs w:val="22"/>
        </w:rPr>
      </w:pPr>
    </w:p>
    <w:p w:rsidR="0076335F" w:rsidRPr="004C4615" w:rsidRDefault="0076335F" w:rsidP="004B6399">
      <w:pPr>
        <w:pStyle w:val="Header"/>
        <w:spacing w:line="240" w:lineRule="auto"/>
        <w:rPr>
          <w:rFonts w:cs="Arial"/>
          <w:color w:val="000000"/>
          <w:szCs w:val="22"/>
        </w:rPr>
      </w:pPr>
    </w:p>
    <w:p w:rsidR="0076335F" w:rsidRPr="00C73D07" w:rsidRDefault="00C73D07" w:rsidP="004B6399">
      <w:pPr>
        <w:pStyle w:val="Header"/>
        <w:spacing w:line="240" w:lineRule="auto"/>
        <w:rPr>
          <w:rFonts w:cs="Arial"/>
          <w:color w:val="000000"/>
          <w:szCs w:val="22"/>
        </w:rPr>
      </w:pPr>
      <w:r>
        <w:rPr>
          <w:rFonts w:cs="Arial"/>
          <w:color w:val="000000"/>
          <w:szCs w:val="22"/>
        </w:rPr>
        <w:t>Date 7</w:t>
      </w:r>
      <w:r w:rsidRPr="00C73D07">
        <w:rPr>
          <w:rFonts w:cs="Arial"/>
          <w:color w:val="000000"/>
          <w:szCs w:val="22"/>
          <w:vertAlign w:val="superscript"/>
        </w:rPr>
        <w:t>th</w:t>
      </w:r>
      <w:r>
        <w:rPr>
          <w:rFonts w:cs="Arial"/>
          <w:color w:val="000000"/>
          <w:szCs w:val="22"/>
        </w:rPr>
        <w:t xml:space="preserve"> November 2013</w:t>
      </w:r>
    </w:p>
    <w:p w:rsidR="0076335F" w:rsidRPr="004C4615" w:rsidRDefault="0076335F" w:rsidP="004B6399">
      <w:pPr>
        <w:pStyle w:val="Header"/>
        <w:spacing w:line="240" w:lineRule="auto"/>
        <w:rPr>
          <w:rFonts w:cs="Arial"/>
          <w:color w:val="000000"/>
          <w:szCs w:val="22"/>
        </w:rPr>
      </w:pPr>
    </w:p>
    <w:p w:rsidR="00D10DEB" w:rsidRPr="004C4615" w:rsidRDefault="00D10DEB" w:rsidP="004B6399">
      <w:pPr>
        <w:pStyle w:val="Header"/>
        <w:spacing w:line="240" w:lineRule="auto"/>
        <w:rPr>
          <w:rFonts w:cs="Arial"/>
          <w:color w:val="000000"/>
          <w:szCs w:val="22"/>
        </w:rPr>
      </w:pPr>
    </w:p>
    <w:p w:rsidR="0076335F" w:rsidRPr="004C4615" w:rsidRDefault="0076335F" w:rsidP="004B6399">
      <w:pPr>
        <w:pStyle w:val="Header"/>
        <w:spacing w:line="240" w:lineRule="auto"/>
        <w:rPr>
          <w:rFonts w:cs="Arial"/>
          <w:color w:val="000000"/>
          <w:szCs w:val="22"/>
        </w:rPr>
      </w:pPr>
      <w:r w:rsidRPr="004C4615">
        <w:rPr>
          <w:rFonts w:cs="Arial"/>
          <w:color w:val="000000"/>
          <w:szCs w:val="22"/>
        </w:rPr>
        <w:t>Dear Sir or Madam:</w:t>
      </w:r>
    </w:p>
    <w:p w:rsidR="0076335F" w:rsidRPr="004C4615" w:rsidRDefault="0076335F" w:rsidP="004B6399">
      <w:pPr>
        <w:pStyle w:val="Header"/>
        <w:spacing w:line="240" w:lineRule="auto"/>
        <w:ind w:left="3119" w:hanging="3119"/>
        <w:rPr>
          <w:rFonts w:cs="Arial"/>
          <w:b/>
          <w:bCs/>
          <w:color w:val="000000"/>
          <w:szCs w:val="22"/>
        </w:rPr>
      </w:pPr>
    </w:p>
    <w:p w:rsidR="0076335F" w:rsidRPr="004C4615" w:rsidRDefault="0076335F" w:rsidP="004B6399">
      <w:pPr>
        <w:pStyle w:val="Header"/>
        <w:spacing w:line="240" w:lineRule="auto"/>
        <w:rPr>
          <w:rFonts w:cs="Arial"/>
          <w:b/>
          <w:szCs w:val="22"/>
        </w:rPr>
      </w:pPr>
      <w:r w:rsidRPr="004C4615">
        <w:rPr>
          <w:rFonts w:cs="Arial"/>
          <w:b/>
          <w:szCs w:val="22"/>
          <w:u w:val="single"/>
        </w:rPr>
        <w:t>Invitation to Tender:</w:t>
      </w:r>
      <w:r w:rsidRPr="004C4615">
        <w:rPr>
          <w:rFonts w:cs="Arial"/>
          <w:b/>
          <w:szCs w:val="22"/>
        </w:rPr>
        <w:t xml:space="preserve"> </w:t>
      </w:r>
      <w:r w:rsidR="00F54D1D" w:rsidRPr="004C4615">
        <w:rPr>
          <w:b/>
        </w:rPr>
        <w:t>Survey</w:t>
      </w:r>
      <w:r w:rsidR="005E3B26" w:rsidRPr="004C4615">
        <w:rPr>
          <w:b/>
        </w:rPr>
        <w:t xml:space="preserve"> of BIG’s Demand Led Funding (R</w:t>
      </w:r>
      <w:r w:rsidR="00994E3E" w:rsidRPr="004C4615">
        <w:rPr>
          <w:b/>
        </w:rPr>
        <w:t>ef</w:t>
      </w:r>
      <w:r w:rsidR="005E3B26" w:rsidRPr="004C4615">
        <w:rPr>
          <w:b/>
        </w:rPr>
        <w:t>:</w:t>
      </w:r>
      <w:r w:rsidR="00F54D1D" w:rsidRPr="004C4615">
        <w:rPr>
          <w:b/>
          <w:sz w:val="20"/>
        </w:rPr>
        <w:t xml:space="preserve"> </w:t>
      </w:r>
      <w:r w:rsidR="00F54D1D" w:rsidRPr="004C4615">
        <w:rPr>
          <w:b/>
        </w:rPr>
        <w:t>BIG001-0492</w:t>
      </w:r>
      <w:r w:rsidR="00914BF6" w:rsidRPr="004C4615">
        <w:rPr>
          <w:b/>
        </w:rPr>
        <w:t>)</w:t>
      </w:r>
    </w:p>
    <w:p w:rsidR="0076335F" w:rsidRPr="004C4615" w:rsidRDefault="0076335F" w:rsidP="004B6399">
      <w:pPr>
        <w:pStyle w:val="Header"/>
        <w:spacing w:line="240" w:lineRule="auto"/>
        <w:rPr>
          <w:rFonts w:cs="Arial"/>
          <w:b/>
          <w:bCs/>
          <w:color w:val="FF0000"/>
          <w:szCs w:val="22"/>
        </w:rPr>
      </w:pPr>
    </w:p>
    <w:p w:rsidR="0076335F" w:rsidRPr="004C4615" w:rsidRDefault="0076335F" w:rsidP="004B6399">
      <w:pPr>
        <w:pStyle w:val="Address"/>
        <w:spacing w:line="240" w:lineRule="auto"/>
        <w:rPr>
          <w:rFonts w:cs="Arial"/>
          <w:color w:val="000000"/>
          <w:szCs w:val="22"/>
        </w:rPr>
      </w:pPr>
      <w:r w:rsidRPr="004C4615">
        <w:rPr>
          <w:rFonts w:cs="Arial"/>
          <w:color w:val="000000"/>
          <w:szCs w:val="22"/>
        </w:rPr>
        <w:t>You are invited by the Big Lottery Fund, to tender for the above referenced Contract. Our requirements are contained in this ITT document.</w:t>
      </w:r>
    </w:p>
    <w:p w:rsidR="0076335F" w:rsidRPr="004C4615" w:rsidRDefault="0076335F" w:rsidP="004B6399">
      <w:pPr>
        <w:pStyle w:val="Address"/>
        <w:spacing w:line="240" w:lineRule="auto"/>
        <w:rPr>
          <w:rFonts w:cs="Arial"/>
          <w:color w:val="000000"/>
          <w:szCs w:val="22"/>
        </w:rPr>
      </w:pPr>
    </w:p>
    <w:p w:rsidR="0076335F" w:rsidRPr="004C4615" w:rsidRDefault="005F007E" w:rsidP="004B6399">
      <w:pPr>
        <w:pStyle w:val="Address"/>
        <w:spacing w:line="240" w:lineRule="auto"/>
        <w:rPr>
          <w:rFonts w:cs="Arial"/>
          <w:color w:val="000000"/>
          <w:szCs w:val="22"/>
        </w:rPr>
      </w:pPr>
      <w:r>
        <w:rPr>
          <w:rFonts w:cs="Arial"/>
          <w:noProof/>
          <w:color w:val="000000"/>
          <w:szCs w:val="22"/>
        </w:rPr>
        <w:pict>
          <v:shapetype id="_x0000_t202" coordsize="21600,21600" o:spt="202" path="m,l,21600r21600,l21600,xe">
            <v:stroke joinstyle="miter"/>
            <v:path gradientshapeok="t" o:connecttype="rect"/>
          </v:shapetype>
          <v:shape id="_x0000_s1030" type="#_x0000_t202" style="position:absolute;margin-left:453.6pt;margin-top:284.5pt;width:113.4pt;height:437.5pt;z-index:251660288;mso-position-horizontal-relative:page;mso-position-vertical-relative:page" filled="f" stroked="f">
            <v:textbox style="mso-next-textbox:#_x0000_s1030" inset="0,0,0,0">
              <w:txbxContent>
                <w:p w:rsidR="00750126" w:rsidRDefault="00750126" w:rsidP="00D10DEB">
                  <w:pPr>
                    <w:pStyle w:val="AddressPanel"/>
                  </w:pPr>
                </w:p>
                <w:p w:rsidR="00750126" w:rsidRDefault="00750126" w:rsidP="00D10DEB">
                  <w:pPr>
                    <w:pStyle w:val="AddressPanel"/>
                  </w:pPr>
                  <w:r>
                    <w:t>Big Lottery Fund</w:t>
                  </w:r>
                </w:p>
                <w:p w:rsidR="00750126" w:rsidRDefault="00750126" w:rsidP="00D10DEB">
                  <w:pPr>
                    <w:pStyle w:val="AddressPanel"/>
                  </w:pPr>
                  <w:r>
                    <w:t>1 Plough Place</w:t>
                  </w:r>
                </w:p>
                <w:p w:rsidR="00750126" w:rsidRDefault="00750126" w:rsidP="00D10DEB">
                  <w:pPr>
                    <w:pStyle w:val="AddressPanel"/>
                    <w:tabs>
                      <w:tab w:val="left" w:pos="238"/>
                    </w:tabs>
                  </w:pPr>
                  <w:r>
                    <w:t>London EC4A 1DE</w:t>
                  </w:r>
                </w:p>
                <w:p w:rsidR="00750126" w:rsidRDefault="00750126" w:rsidP="00D10DEB">
                  <w:pPr>
                    <w:pStyle w:val="AddressPanel"/>
                    <w:tabs>
                      <w:tab w:val="left" w:pos="238"/>
                    </w:tabs>
                  </w:pPr>
                  <w:r>
                    <w:t>T</w:t>
                  </w:r>
                  <w:r>
                    <w:tab/>
                    <w:t>020 7211 1800</w:t>
                  </w:r>
                </w:p>
                <w:p w:rsidR="00750126" w:rsidRDefault="00750126" w:rsidP="00D10DEB">
                  <w:pPr>
                    <w:pStyle w:val="AddressPanel"/>
                    <w:tabs>
                      <w:tab w:val="left" w:pos="238"/>
                    </w:tabs>
                  </w:pPr>
                  <w:r>
                    <w:t>F</w:t>
                  </w:r>
                  <w:r>
                    <w:tab/>
                    <w:t>020 7211 1750</w:t>
                  </w:r>
                </w:p>
                <w:p w:rsidR="00750126" w:rsidRDefault="00750126" w:rsidP="00D10DEB">
                  <w:pPr>
                    <w:pStyle w:val="AddressPanel"/>
                    <w:tabs>
                      <w:tab w:val="left" w:pos="238"/>
                    </w:tabs>
                  </w:pPr>
                  <w:r>
                    <w:rPr>
                      <w:rFonts w:ascii="PhoneText" w:hAnsi="PhoneText"/>
                    </w:rPr>
                    <w:t>A</w:t>
                  </w:r>
                  <w:r>
                    <w:tab/>
                    <w:t>0845 039 0204</w:t>
                  </w:r>
                </w:p>
                <w:p w:rsidR="00750126" w:rsidRDefault="00750126" w:rsidP="00D10DEB">
                  <w:pPr>
                    <w:pStyle w:val="AddressPanel"/>
                  </w:pPr>
                  <w:r>
                    <w:t>www.biglotteryfund.org.uk</w:t>
                  </w:r>
                </w:p>
                <w:p w:rsidR="00750126" w:rsidRDefault="00750126" w:rsidP="00D10DEB">
                  <w:pPr>
                    <w:pStyle w:val="AddressPanel"/>
                  </w:pPr>
                </w:p>
                <w:p w:rsidR="00750126" w:rsidRDefault="00750126" w:rsidP="00D10DEB">
                  <w:pPr>
                    <w:pStyle w:val="AddressPanel"/>
                  </w:pPr>
                  <w:r>
                    <w:t>UK Chair</w:t>
                  </w:r>
                </w:p>
                <w:p w:rsidR="00750126" w:rsidRDefault="00750126" w:rsidP="00D10DEB">
                  <w:pPr>
                    <w:pStyle w:val="AddressPanel"/>
                  </w:pPr>
                  <w:r>
                    <w:t>Peter Ainsworth</w:t>
                  </w:r>
                </w:p>
                <w:p w:rsidR="00750126" w:rsidRDefault="00750126" w:rsidP="00D10DEB">
                  <w:pPr>
                    <w:pStyle w:val="AddressPanel"/>
                  </w:pPr>
                </w:p>
                <w:p w:rsidR="00750126" w:rsidRDefault="00750126" w:rsidP="00D10DEB">
                  <w:pPr>
                    <w:pStyle w:val="AddressPanel"/>
                  </w:pPr>
                  <w:r>
                    <w:t>UK Chief Executive</w:t>
                  </w:r>
                </w:p>
                <w:p w:rsidR="00750126" w:rsidRPr="0093107B" w:rsidRDefault="00750126" w:rsidP="00D10DEB">
                  <w:pPr>
                    <w:pStyle w:val="AddressPanel"/>
                  </w:pPr>
                  <w:r>
                    <w:t>Dawn Austwick</w:t>
                  </w:r>
                </w:p>
                <w:p w:rsidR="00750126" w:rsidRDefault="00750126" w:rsidP="00D10DEB">
                  <w:pPr>
                    <w:pStyle w:val="AddressPanel"/>
                  </w:pPr>
                </w:p>
                <w:p w:rsidR="00750126" w:rsidRDefault="00750126" w:rsidP="00D10DEB">
                  <w:pPr>
                    <w:pStyle w:val="AddressPanel2"/>
                  </w:pPr>
                </w:p>
                <w:p w:rsidR="00750126" w:rsidRDefault="00750126" w:rsidP="00D10DEB">
                  <w:pPr>
                    <w:pStyle w:val="AddressPanel2"/>
                  </w:pPr>
                  <w:r>
                    <w:t xml:space="preserve">We are committed to bringing real improvements to communities and </w:t>
                  </w:r>
                </w:p>
                <w:p w:rsidR="00750126" w:rsidRDefault="00750126" w:rsidP="00D10DEB">
                  <w:pPr>
                    <w:pStyle w:val="AddressPanel2"/>
                  </w:pPr>
                  <w:r>
                    <w:t>to the lives of people most in need</w:t>
                  </w:r>
                </w:p>
                <w:p w:rsidR="00750126" w:rsidRDefault="00750126" w:rsidP="00D10DEB">
                  <w:pPr>
                    <w:pStyle w:val="AddressPanel2"/>
                  </w:pPr>
                </w:p>
                <w:p w:rsidR="00750126" w:rsidRDefault="00750126" w:rsidP="00D10DEB">
                  <w:pPr>
                    <w:pStyle w:val="AddressPanel2"/>
                    <w:spacing w:before="660"/>
                  </w:pPr>
                  <w:r>
                    <w:rPr>
                      <w:noProof/>
                      <w:lang w:eastAsia="en-GB"/>
                    </w:rPr>
                    <w:drawing>
                      <wp:inline distT="0" distB="0" distL="0" distR="0">
                        <wp:extent cx="723900" cy="485775"/>
                        <wp:effectExtent l="19050" t="0" r="0" b="0"/>
                        <wp:docPr id="1" name="Picture 1" descr="INVESTO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OR grey"/>
                                <pic:cNvPicPr>
                                  <a:picLocks noChangeAspect="1" noChangeArrowheads="1"/>
                                </pic:cNvPicPr>
                              </pic:nvPicPr>
                              <pic:blipFill>
                                <a:blip r:embed="rId9"/>
                                <a:srcRect/>
                                <a:stretch>
                                  <a:fillRect/>
                                </a:stretch>
                              </pic:blipFill>
                              <pic:spPr bwMode="auto">
                                <a:xfrm>
                                  <a:off x="0" y="0"/>
                                  <a:ext cx="723900" cy="485775"/>
                                </a:xfrm>
                                <a:prstGeom prst="rect">
                                  <a:avLst/>
                                </a:prstGeom>
                                <a:noFill/>
                                <a:ln w="9525">
                                  <a:noFill/>
                                  <a:miter lim="800000"/>
                                  <a:headEnd/>
                                  <a:tailEnd/>
                                </a:ln>
                              </pic:spPr>
                            </pic:pic>
                          </a:graphicData>
                        </a:graphic>
                      </wp:inline>
                    </w:drawing>
                  </w:r>
                </w:p>
                <w:p w:rsidR="00750126" w:rsidRDefault="00750126" w:rsidP="00D10DEB"/>
                <w:p w:rsidR="00750126" w:rsidRPr="00460C3D" w:rsidRDefault="00750126" w:rsidP="00D10DEB">
                  <w:pPr>
                    <w:spacing w:line="240" w:lineRule="auto"/>
                    <w:rPr>
                      <w:sz w:val="18"/>
                    </w:rPr>
                  </w:pPr>
                </w:p>
              </w:txbxContent>
            </v:textbox>
            <w10:wrap anchorx="page" anchory="page"/>
            <w10:anchorlock/>
          </v:shape>
        </w:pict>
      </w:r>
      <w:r w:rsidR="0076335F" w:rsidRPr="004C4615">
        <w:rPr>
          <w:rFonts w:cs="Arial"/>
          <w:color w:val="000000"/>
          <w:szCs w:val="22"/>
        </w:rPr>
        <w:t>The Contract Terms and Conditions that you will be required to sign up to are available to view at this link:</w:t>
      </w:r>
      <w:r w:rsidR="0076335F" w:rsidRPr="004C4615">
        <w:rPr>
          <w:rFonts w:cs="Arial"/>
        </w:rPr>
        <w:t xml:space="preserve"> </w:t>
      </w:r>
      <w:hyperlink r:id="rId10" w:history="1">
        <w:r w:rsidR="0076335F" w:rsidRPr="004C4615">
          <w:rPr>
            <w:rStyle w:val="Hyperlink"/>
            <w:rFonts w:cs="Arial"/>
            <w:szCs w:val="22"/>
          </w:rPr>
          <w:t>http://www.biglotteryfund.org.uk/index/about-uk/procurement_portal.htm</w:t>
        </w:r>
      </w:hyperlink>
      <w:r w:rsidR="0076335F" w:rsidRPr="004C4615">
        <w:rPr>
          <w:rFonts w:cs="Arial"/>
          <w:color w:val="000000"/>
          <w:szCs w:val="22"/>
        </w:rPr>
        <w:t>. Responses to clarification questions raised during the tender process will be published at the link above and it is your responsibility to check for updates regularly.</w:t>
      </w:r>
    </w:p>
    <w:p w:rsidR="0076335F" w:rsidRPr="004C4615" w:rsidRDefault="0076335F" w:rsidP="004B6399">
      <w:pPr>
        <w:pStyle w:val="Address"/>
        <w:spacing w:line="240" w:lineRule="auto"/>
        <w:rPr>
          <w:rFonts w:cs="Arial"/>
          <w:color w:val="000000"/>
          <w:szCs w:val="22"/>
        </w:rPr>
      </w:pPr>
    </w:p>
    <w:p w:rsidR="0076335F" w:rsidRPr="004C4615" w:rsidRDefault="0076335F" w:rsidP="004B6399">
      <w:pPr>
        <w:pStyle w:val="Header"/>
        <w:spacing w:line="240" w:lineRule="auto"/>
        <w:rPr>
          <w:rFonts w:cs="Arial"/>
          <w:color w:val="000000"/>
          <w:szCs w:val="22"/>
        </w:rPr>
      </w:pPr>
      <w:r w:rsidRPr="004C4615">
        <w:rPr>
          <w:rFonts w:cs="Arial"/>
          <w:color w:val="000000"/>
          <w:szCs w:val="22"/>
        </w:rPr>
        <w:t xml:space="preserve">You must follow all the instructions set out in this Invitation to Tender when responding to it. The deadline for submission is </w:t>
      </w:r>
      <w:r w:rsidRPr="004C4615">
        <w:rPr>
          <w:rFonts w:cs="Arial"/>
          <w:b/>
          <w:color w:val="000000"/>
          <w:szCs w:val="22"/>
        </w:rPr>
        <w:t>12.00 (Noon) on</w:t>
      </w:r>
      <w:r w:rsidR="007D3C1C" w:rsidRPr="004C4615">
        <w:rPr>
          <w:b/>
          <w:color w:val="000000"/>
        </w:rPr>
        <w:t xml:space="preserve"> </w:t>
      </w:r>
      <w:r w:rsidR="007D338B" w:rsidRPr="004C4615">
        <w:rPr>
          <w:b/>
          <w:color w:val="000000"/>
        </w:rPr>
        <w:t>27</w:t>
      </w:r>
      <w:r w:rsidR="007D338B" w:rsidRPr="004C4615">
        <w:rPr>
          <w:b/>
          <w:color w:val="000000"/>
          <w:vertAlign w:val="superscript"/>
        </w:rPr>
        <w:t>th</w:t>
      </w:r>
      <w:r w:rsidR="007D338B" w:rsidRPr="004C4615">
        <w:rPr>
          <w:b/>
          <w:color w:val="000000"/>
        </w:rPr>
        <w:t xml:space="preserve"> November </w:t>
      </w:r>
      <w:r w:rsidR="0089240D" w:rsidRPr="004C4615">
        <w:rPr>
          <w:rFonts w:cs="Arial"/>
          <w:b/>
          <w:color w:val="000000"/>
          <w:szCs w:val="22"/>
        </w:rPr>
        <w:t>201</w:t>
      </w:r>
      <w:r w:rsidR="00914BF6" w:rsidRPr="004C4615">
        <w:rPr>
          <w:b/>
          <w:color w:val="000000"/>
        </w:rPr>
        <w:t>3</w:t>
      </w:r>
      <w:r w:rsidR="0089240D" w:rsidRPr="004C4615">
        <w:rPr>
          <w:rFonts w:cs="Arial"/>
          <w:b/>
          <w:color w:val="000000"/>
          <w:szCs w:val="22"/>
        </w:rPr>
        <w:t xml:space="preserve">. </w:t>
      </w:r>
      <w:r w:rsidRPr="004C4615">
        <w:rPr>
          <w:rFonts w:cs="Arial"/>
          <w:color w:val="000000"/>
          <w:szCs w:val="22"/>
        </w:rPr>
        <w:t xml:space="preserve">You should email your submission to the contact below in zipped file, if you do not do this the file may be too large and we may not receive it. It is your responsibility to ensure the tender is upload successfully and on time.  Failure to provide all information required will result in rejection of the tender. Similarly any attempt by the preferred bidder to </w:t>
      </w:r>
      <w:r w:rsidR="009F6753" w:rsidRPr="004C4615">
        <w:rPr>
          <w:rFonts w:cs="Arial"/>
          <w:color w:val="000000"/>
          <w:szCs w:val="22"/>
        </w:rPr>
        <w:t>negotiate the contract or delay</w:t>
      </w:r>
      <w:r w:rsidR="009F6753" w:rsidRPr="004C4615">
        <w:rPr>
          <w:color w:val="000000"/>
        </w:rPr>
        <w:t xml:space="preserve"> </w:t>
      </w:r>
      <w:r w:rsidRPr="004C4615">
        <w:rPr>
          <w:rFonts w:cs="Arial"/>
          <w:color w:val="000000"/>
          <w:szCs w:val="22"/>
        </w:rPr>
        <w:t>progression to contract signature will result in the Fund awarding the contract to the next highest ranked bidder.</w:t>
      </w:r>
    </w:p>
    <w:p w:rsidR="0076335F" w:rsidRPr="004C4615" w:rsidRDefault="0076335F" w:rsidP="004B6399">
      <w:pPr>
        <w:pStyle w:val="Address"/>
        <w:spacing w:line="240" w:lineRule="auto"/>
        <w:rPr>
          <w:rFonts w:cs="Arial"/>
          <w:szCs w:val="22"/>
        </w:rPr>
      </w:pPr>
    </w:p>
    <w:p w:rsidR="0076335F" w:rsidRPr="004C4615" w:rsidRDefault="0076335F" w:rsidP="004B6399">
      <w:pPr>
        <w:pStyle w:val="Header"/>
        <w:spacing w:line="240" w:lineRule="auto"/>
        <w:rPr>
          <w:rFonts w:cs="Arial"/>
          <w:color w:val="000000"/>
          <w:szCs w:val="22"/>
        </w:rPr>
      </w:pPr>
    </w:p>
    <w:p w:rsidR="0076335F" w:rsidRPr="004C4615" w:rsidRDefault="0076335F" w:rsidP="004B6399">
      <w:pPr>
        <w:pStyle w:val="Header"/>
        <w:spacing w:line="240" w:lineRule="auto"/>
        <w:rPr>
          <w:rFonts w:cs="Arial"/>
          <w:color w:val="000000"/>
          <w:szCs w:val="22"/>
        </w:rPr>
      </w:pPr>
      <w:r w:rsidRPr="004C4615">
        <w:rPr>
          <w:rFonts w:cs="Arial"/>
          <w:color w:val="000000"/>
          <w:szCs w:val="22"/>
        </w:rPr>
        <w:t>Yours faithfully,</w:t>
      </w:r>
    </w:p>
    <w:p w:rsidR="0076335F" w:rsidRPr="004C4615" w:rsidRDefault="0076335F" w:rsidP="004B6399">
      <w:pPr>
        <w:pStyle w:val="Address"/>
        <w:spacing w:line="240" w:lineRule="auto"/>
        <w:rPr>
          <w:rFonts w:cs="Arial"/>
          <w:szCs w:val="22"/>
        </w:rPr>
      </w:pPr>
    </w:p>
    <w:p w:rsidR="0076335F" w:rsidRPr="004C4615" w:rsidRDefault="0076335F" w:rsidP="004B6399">
      <w:pPr>
        <w:pStyle w:val="Address"/>
        <w:spacing w:line="240" w:lineRule="auto"/>
        <w:rPr>
          <w:rFonts w:cs="Arial"/>
          <w:szCs w:val="22"/>
        </w:rPr>
      </w:pPr>
    </w:p>
    <w:p w:rsidR="0076335F" w:rsidRPr="004C4615" w:rsidRDefault="0076335F" w:rsidP="004B6399">
      <w:pPr>
        <w:pStyle w:val="Address"/>
        <w:spacing w:line="240" w:lineRule="auto"/>
        <w:rPr>
          <w:rFonts w:cs="Arial"/>
          <w:szCs w:val="22"/>
        </w:rPr>
      </w:pPr>
    </w:p>
    <w:p w:rsidR="0034613C" w:rsidRPr="004C4615" w:rsidRDefault="00994E3E" w:rsidP="004B6399">
      <w:pPr>
        <w:spacing w:after="0" w:line="240" w:lineRule="auto"/>
        <w:rPr>
          <w:rFonts w:ascii="Arial" w:hAnsi="Arial" w:cs="Arial"/>
          <w:b/>
        </w:rPr>
      </w:pPr>
      <w:r w:rsidRPr="004C4615">
        <w:rPr>
          <w:rFonts w:ascii="Arial" w:hAnsi="Arial" w:cs="Arial"/>
          <w:b/>
        </w:rPr>
        <w:t>Samantha Howe</w:t>
      </w:r>
    </w:p>
    <w:p w:rsidR="00D10DEB" w:rsidRPr="004C4615" w:rsidRDefault="00D10DEB" w:rsidP="004B6399">
      <w:pPr>
        <w:spacing w:after="0" w:line="240" w:lineRule="auto"/>
        <w:rPr>
          <w:rFonts w:ascii="Arial" w:hAnsi="Arial" w:cs="Arial"/>
          <w:b/>
        </w:rPr>
      </w:pPr>
    </w:p>
    <w:p w:rsidR="00D10DEB" w:rsidRPr="004C4615" w:rsidRDefault="00D10DEB" w:rsidP="004B6399">
      <w:pPr>
        <w:spacing w:after="0" w:line="240" w:lineRule="auto"/>
        <w:rPr>
          <w:rFonts w:ascii="Arial" w:hAnsi="Arial" w:cs="Arial"/>
          <w:b/>
        </w:rPr>
      </w:pPr>
    </w:p>
    <w:p w:rsidR="0076335F" w:rsidRPr="004C4615" w:rsidRDefault="0076335F" w:rsidP="004B6399">
      <w:pPr>
        <w:spacing w:after="0" w:line="240" w:lineRule="auto"/>
        <w:rPr>
          <w:rFonts w:ascii="Arial" w:hAnsi="Arial" w:cs="Arial"/>
          <w:b/>
        </w:rPr>
      </w:pPr>
      <w:r w:rsidRPr="004C4615">
        <w:rPr>
          <w:rFonts w:ascii="Arial" w:hAnsi="Arial" w:cs="Arial"/>
          <w:b/>
        </w:rPr>
        <w:t>Big Lottery Fund</w:t>
      </w:r>
    </w:p>
    <w:p w:rsidR="0076335F" w:rsidRPr="004C4615" w:rsidRDefault="0076335F" w:rsidP="004B6399">
      <w:pPr>
        <w:spacing w:after="0" w:line="240" w:lineRule="auto"/>
        <w:rPr>
          <w:rFonts w:ascii="Arial" w:hAnsi="Arial" w:cs="Arial"/>
          <w:b/>
          <w:bCs/>
        </w:rPr>
      </w:pPr>
    </w:p>
    <w:p w:rsidR="00994E3E" w:rsidRPr="004C4615" w:rsidRDefault="0076335F" w:rsidP="004B6399">
      <w:pPr>
        <w:spacing w:after="0" w:line="240" w:lineRule="auto"/>
        <w:rPr>
          <w:rFonts w:ascii="Arial" w:hAnsi="Arial" w:cs="Arial"/>
        </w:rPr>
      </w:pPr>
      <w:r w:rsidRPr="004C4615">
        <w:rPr>
          <w:rFonts w:ascii="Arial" w:hAnsi="Arial" w:cs="Arial"/>
        </w:rPr>
        <w:t>Telephone:</w:t>
      </w:r>
      <w:r w:rsidR="0089240D" w:rsidRPr="004C4615">
        <w:rPr>
          <w:rFonts w:ascii="Arial" w:hAnsi="Arial" w:cs="Arial"/>
        </w:rPr>
        <w:tab/>
      </w:r>
      <w:r w:rsidR="00994E3E" w:rsidRPr="004C4615">
        <w:rPr>
          <w:rFonts w:ascii="Arial" w:hAnsi="Arial" w:cs="Arial"/>
        </w:rPr>
        <w:t>020 7211 1773</w:t>
      </w:r>
    </w:p>
    <w:p w:rsidR="000B7724" w:rsidRPr="004C4615" w:rsidRDefault="00994E3E" w:rsidP="004B6399">
      <w:pPr>
        <w:spacing w:after="0" w:line="240" w:lineRule="auto"/>
        <w:rPr>
          <w:rFonts w:ascii="Arial" w:hAnsi="Arial" w:cs="Arial"/>
        </w:rPr>
      </w:pPr>
      <w:r w:rsidRPr="004C4615">
        <w:rPr>
          <w:rFonts w:ascii="Arial" w:hAnsi="Arial" w:cs="Arial"/>
        </w:rPr>
        <w:t>Email:</w:t>
      </w:r>
      <w:r w:rsidRPr="004C4615">
        <w:rPr>
          <w:rFonts w:ascii="Arial" w:hAnsi="Arial" w:cs="Arial"/>
        </w:rPr>
        <w:tab/>
      </w:r>
      <w:r w:rsidRPr="004C4615">
        <w:rPr>
          <w:rFonts w:ascii="Arial" w:hAnsi="Arial" w:cs="Arial"/>
        </w:rPr>
        <w:tab/>
        <w:t>samantha.howe</w:t>
      </w:r>
      <w:r w:rsidR="00914BF6" w:rsidRPr="004C4615">
        <w:rPr>
          <w:rFonts w:ascii="Arial" w:hAnsi="Arial" w:cs="Arial"/>
        </w:rPr>
        <w:t xml:space="preserve">@biglotteryfund.org.uk </w:t>
      </w:r>
    </w:p>
    <w:p w:rsidR="0076335F" w:rsidRPr="004C4615" w:rsidRDefault="0089240D" w:rsidP="004B6399">
      <w:pPr>
        <w:spacing w:after="0" w:line="240" w:lineRule="auto"/>
        <w:rPr>
          <w:rFonts w:ascii="Arial" w:hAnsi="Arial" w:cs="Arial"/>
        </w:rPr>
      </w:pPr>
      <w:r w:rsidRPr="004C4615">
        <w:rPr>
          <w:rFonts w:ascii="Arial" w:hAnsi="Arial" w:cs="Arial"/>
        </w:rPr>
        <w:tab/>
      </w:r>
    </w:p>
    <w:p w:rsidR="0076335F" w:rsidRPr="004C4615" w:rsidRDefault="0076335F" w:rsidP="004B6399">
      <w:pPr>
        <w:pStyle w:val="Header"/>
        <w:spacing w:line="240" w:lineRule="auto"/>
        <w:rPr>
          <w:rFonts w:cs="Arial"/>
          <w:szCs w:val="22"/>
        </w:rPr>
      </w:pPr>
    </w:p>
    <w:p w:rsidR="0076335F" w:rsidRPr="004C4615" w:rsidRDefault="0076335F" w:rsidP="004B6399">
      <w:pPr>
        <w:pStyle w:val="Header"/>
        <w:spacing w:line="240" w:lineRule="auto"/>
        <w:rPr>
          <w:b/>
        </w:rPr>
      </w:pPr>
    </w:p>
    <w:p w:rsidR="00F42B8F" w:rsidRPr="004C4615" w:rsidRDefault="00F42B8F" w:rsidP="004B6399">
      <w:pPr>
        <w:pStyle w:val="Header"/>
        <w:spacing w:line="240" w:lineRule="auto"/>
        <w:jc w:val="center"/>
        <w:rPr>
          <w:b/>
        </w:rPr>
      </w:pPr>
      <w:r w:rsidRPr="004C4615">
        <w:rPr>
          <w:rFonts w:cs="Arial"/>
          <w:b/>
          <w:szCs w:val="22"/>
        </w:rPr>
        <w:t>Invitation to Tender:</w:t>
      </w:r>
      <w:r w:rsidR="00F0622D" w:rsidRPr="004C4615">
        <w:rPr>
          <w:b/>
        </w:rPr>
        <w:t xml:space="preserve"> Impact Review of </w:t>
      </w:r>
      <w:r w:rsidR="005E3B26" w:rsidRPr="004C4615">
        <w:rPr>
          <w:b/>
        </w:rPr>
        <w:t xml:space="preserve">BIG’s </w:t>
      </w:r>
      <w:r w:rsidR="00F0622D" w:rsidRPr="004C4615">
        <w:rPr>
          <w:b/>
        </w:rPr>
        <w:t>demand-led funding</w:t>
      </w:r>
    </w:p>
    <w:p w:rsidR="00F0622D" w:rsidRPr="004C4615" w:rsidRDefault="00F0622D" w:rsidP="004B6399">
      <w:pPr>
        <w:pStyle w:val="Header"/>
        <w:spacing w:line="240" w:lineRule="auto"/>
        <w:jc w:val="center"/>
        <w:rPr>
          <w:b/>
        </w:rPr>
      </w:pPr>
    </w:p>
    <w:p w:rsidR="00F0622D" w:rsidRPr="004C4615" w:rsidRDefault="00F0622D" w:rsidP="004B6399">
      <w:pPr>
        <w:pStyle w:val="Header"/>
        <w:spacing w:line="240" w:lineRule="auto"/>
        <w:jc w:val="center"/>
        <w:rPr>
          <w:b/>
          <w:color w:val="000000"/>
        </w:rPr>
      </w:pPr>
      <w:r w:rsidRPr="004C4615">
        <w:rPr>
          <w:b/>
        </w:rPr>
        <w:t>Ref:</w:t>
      </w:r>
      <w:r w:rsidR="005E3B26" w:rsidRPr="004C4615">
        <w:rPr>
          <w:b/>
        </w:rPr>
        <w:t xml:space="preserve"> </w:t>
      </w:r>
      <w:r w:rsidR="003C4A16" w:rsidRPr="003C4A16">
        <w:rPr>
          <w:b/>
        </w:rPr>
        <w:t>BIG001-0492</w:t>
      </w:r>
    </w:p>
    <w:p w:rsidR="00C73D07" w:rsidRDefault="00C73D07" w:rsidP="00C73D07">
      <w:pPr>
        <w:pStyle w:val="Heading1"/>
        <w:pageBreakBefore w:val="0"/>
        <w:numPr>
          <w:ilvl w:val="0"/>
          <w:numId w:val="0"/>
        </w:numPr>
        <w:tabs>
          <w:tab w:val="left" w:pos="720"/>
        </w:tabs>
        <w:spacing w:after="0" w:line="240" w:lineRule="auto"/>
        <w:rPr>
          <w:rFonts w:cs="Arial"/>
          <w:b/>
          <w:bCs/>
          <w:sz w:val="22"/>
          <w:szCs w:val="22"/>
          <w:u w:val="single"/>
        </w:rPr>
      </w:pPr>
      <w:r>
        <w:rPr>
          <w:rFonts w:cs="Arial"/>
          <w:b/>
          <w:bCs/>
          <w:sz w:val="22"/>
          <w:szCs w:val="22"/>
          <w:u w:val="single"/>
        </w:rPr>
        <w:t>SECTION 1</w:t>
      </w:r>
    </w:p>
    <w:p w:rsidR="00F42B8F" w:rsidRPr="004C4615" w:rsidRDefault="00F42B8F" w:rsidP="004B6399">
      <w:pPr>
        <w:pStyle w:val="Address"/>
        <w:spacing w:line="240" w:lineRule="auto"/>
        <w:jc w:val="center"/>
        <w:rPr>
          <w:rFonts w:cs="Arial"/>
          <w:b/>
          <w:bCs/>
          <w:spacing w:val="-8"/>
          <w:kern w:val="28"/>
          <w:szCs w:val="22"/>
          <w:u w:val="single"/>
        </w:rPr>
      </w:pPr>
      <w:r w:rsidRPr="004C4615">
        <w:rPr>
          <w:rFonts w:cs="Arial"/>
          <w:b/>
          <w:bCs/>
          <w:spacing w:val="-8"/>
          <w:kern w:val="28"/>
          <w:szCs w:val="22"/>
          <w:u w:val="single"/>
        </w:rPr>
        <w:t>Bidder’s Details</w:t>
      </w:r>
    </w:p>
    <w:p w:rsidR="00F42B8F" w:rsidRPr="004C4615" w:rsidRDefault="00F42B8F" w:rsidP="004B6399">
      <w:pPr>
        <w:pStyle w:val="Address"/>
        <w:spacing w:line="240" w:lineRule="auto"/>
        <w:rPr>
          <w:rFonts w:cs="Arial"/>
          <w:b/>
          <w:bCs/>
          <w:spacing w:val="-8"/>
          <w:kern w:val="28"/>
          <w:szCs w:val="22"/>
          <w:u w:val="single"/>
        </w:rPr>
      </w:pPr>
    </w:p>
    <w:p w:rsidR="00F42B8F" w:rsidRPr="004C4615" w:rsidRDefault="00F42B8F" w:rsidP="004B6399">
      <w:pPr>
        <w:pStyle w:val="Address"/>
        <w:spacing w:line="240" w:lineRule="auto"/>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7298"/>
      </w:tblGrid>
      <w:tr w:rsidR="00F42B8F" w:rsidRPr="004C4615" w:rsidTr="00F42B8F">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tcPr>
          <w:p w:rsidR="00F42B8F" w:rsidRPr="00AE477A" w:rsidRDefault="00F42B8F" w:rsidP="004B6399">
            <w:pPr>
              <w:pStyle w:val="Header"/>
              <w:spacing w:line="240" w:lineRule="auto"/>
              <w:rPr>
                <w:b/>
                <w:color w:val="000000"/>
              </w:rPr>
            </w:pPr>
            <w:r w:rsidRPr="00AE477A">
              <w:rPr>
                <w:b/>
                <w:color w:val="000000"/>
              </w:rPr>
              <w:t>Company Details</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1.</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Registered Company Name: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2.</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Company Registration Number:</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3.</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Main Operational address for the service: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Tele: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Fax:</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Email:</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4.</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Address for all contractual correspondence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color w:val="000000"/>
              </w:rPr>
              <w:t>(If one of the above, please specify)</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5.</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Address for all service management correspondence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color w:val="000000"/>
              </w:rPr>
              <w:t>(If one of the above, please specify)</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6.</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Contacts:</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a. Responsible Person for the Contract</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Tele: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Fax: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Mobile: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Email: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b.  Responsible Person for the Service: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(If different to the above)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Tele: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Fax: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Mobile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Email: </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7.</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VAT registration Number (if applicable)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8.</w:t>
            </w: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r w:rsidRPr="00AE477A">
              <w:rPr>
                <w:b/>
                <w:color w:val="000000"/>
              </w:rPr>
              <w:t>Payment Details</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Account Name: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 xml:space="preserve">Bank Name: </w:t>
            </w:r>
          </w:p>
        </w:tc>
      </w:tr>
      <w:tr w:rsidR="00F42B8F" w:rsidRPr="004C4615" w:rsidTr="00F42B8F">
        <w:trPr>
          <w:trHeight w:val="70"/>
        </w:trPr>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Address:</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Sort Code:</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color w:val="000000"/>
              </w:rPr>
            </w:pPr>
            <w:r w:rsidRPr="00AE477A">
              <w:rPr>
                <w:color w:val="000000"/>
              </w:rPr>
              <w:t>Account Number:</w:t>
            </w:r>
          </w:p>
        </w:tc>
      </w:tr>
      <w:tr w:rsidR="00F42B8F" w:rsidRPr="004C4615" w:rsidTr="00F42B8F">
        <w:tc>
          <w:tcPr>
            <w:tcW w:w="550"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b/>
                <w:i/>
                <w:color w:val="000000"/>
              </w:rPr>
            </w:pPr>
          </w:p>
        </w:tc>
        <w:tc>
          <w:tcPr>
            <w:tcW w:w="8664" w:type="dxa"/>
            <w:tcBorders>
              <w:top w:val="single" w:sz="4" w:space="0" w:color="auto"/>
              <w:left w:val="single" w:sz="4" w:space="0" w:color="auto"/>
              <w:bottom w:val="single" w:sz="4" w:space="0" w:color="auto"/>
              <w:right w:val="single" w:sz="4" w:space="0" w:color="auto"/>
            </w:tcBorders>
          </w:tcPr>
          <w:p w:rsidR="00F42B8F" w:rsidRPr="00AE477A" w:rsidRDefault="00F42B8F" w:rsidP="004B6399">
            <w:pPr>
              <w:pStyle w:val="Header"/>
              <w:spacing w:line="240" w:lineRule="auto"/>
              <w:rPr>
                <w:i/>
                <w:color w:val="000000"/>
              </w:rPr>
            </w:pPr>
          </w:p>
        </w:tc>
      </w:tr>
    </w:tbl>
    <w:p w:rsidR="00F42B8F" w:rsidRPr="004C4615" w:rsidRDefault="00F42B8F" w:rsidP="004B6399">
      <w:pPr>
        <w:spacing w:after="0" w:line="240" w:lineRule="auto"/>
        <w:rPr>
          <w:rFonts w:ascii="Arial" w:hAnsi="Arial" w:cs="Arial"/>
          <w:b/>
          <w:bCs/>
          <w:i/>
          <w:iCs/>
          <w:color w:val="000000"/>
        </w:rPr>
        <w:sectPr w:rsidR="00F42B8F" w:rsidRPr="004C4615" w:rsidSect="000B7724">
          <w:headerReference w:type="default" r:id="rId11"/>
          <w:footerReference w:type="default" r:id="rId12"/>
          <w:pgSz w:w="11906" w:h="16838"/>
          <w:pgMar w:top="1134" w:right="3062" w:bottom="1701" w:left="1134" w:header="1814" w:footer="850" w:gutter="0"/>
          <w:cols w:space="720"/>
          <w:docGrid w:linePitch="299"/>
        </w:sectPr>
      </w:pPr>
    </w:p>
    <w:p w:rsidR="00591EAC" w:rsidRDefault="00591EAC" w:rsidP="00591EAC">
      <w:pPr>
        <w:pStyle w:val="Heading1"/>
        <w:pageBreakBefore w:val="0"/>
        <w:numPr>
          <w:ilvl w:val="0"/>
          <w:numId w:val="0"/>
        </w:numPr>
        <w:tabs>
          <w:tab w:val="left" w:pos="720"/>
        </w:tabs>
        <w:spacing w:after="0" w:line="240" w:lineRule="auto"/>
        <w:rPr>
          <w:rFonts w:cs="Arial"/>
          <w:b/>
          <w:bCs/>
          <w:sz w:val="22"/>
          <w:szCs w:val="22"/>
          <w:u w:val="single"/>
        </w:rPr>
      </w:pPr>
      <w:r>
        <w:rPr>
          <w:rFonts w:cs="Arial"/>
          <w:b/>
          <w:bCs/>
          <w:sz w:val="22"/>
          <w:szCs w:val="22"/>
          <w:u w:val="single"/>
        </w:rPr>
        <w:lastRenderedPageBreak/>
        <w:t>SECTION 2</w:t>
      </w:r>
    </w:p>
    <w:p w:rsidR="00F42B8F" w:rsidRPr="004C4615" w:rsidRDefault="00591EAC" w:rsidP="00591EAC">
      <w:pPr>
        <w:pStyle w:val="Heading1"/>
        <w:pageBreakBefore w:val="0"/>
        <w:numPr>
          <w:ilvl w:val="0"/>
          <w:numId w:val="0"/>
        </w:numPr>
        <w:tabs>
          <w:tab w:val="left" w:pos="720"/>
        </w:tabs>
        <w:spacing w:after="0" w:line="240" w:lineRule="auto"/>
        <w:rPr>
          <w:rFonts w:cs="Arial"/>
          <w:b/>
          <w:bCs/>
          <w:sz w:val="22"/>
          <w:szCs w:val="22"/>
          <w:u w:val="single"/>
        </w:rPr>
      </w:pPr>
      <w:r>
        <w:rPr>
          <w:rFonts w:cs="Arial"/>
          <w:b/>
          <w:bCs/>
          <w:sz w:val="22"/>
          <w:szCs w:val="22"/>
          <w:u w:val="single"/>
        </w:rPr>
        <w:t>Scope of work</w:t>
      </w:r>
      <w:r w:rsidR="00F42B8F" w:rsidRPr="004C4615">
        <w:rPr>
          <w:rFonts w:cs="Arial"/>
          <w:b/>
          <w:bCs/>
          <w:sz w:val="22"/>
          <w:szCs w:val="22"/>
          <w:u w:val="single"/>
        </w:rPr>
        <w:t xml:space="preserve"> </w:t>
      </w:r>
    </w:p>
    <w:p w:rsidR="0083533C" w:rsidRDefault="0083533C">
      <w:pPr>
        <w:pStyle w:val="BodyText"/>
        <w:spacing w:line="240" w:lineRule="auto"/>
        <w:jc w:val="both"/>
        <w:rPr>
          <w:b/>
        </w:rPr>
      </w:pPr>
    </w:p>
    <w:p w:rsidR="00087BDC" w:rsidRPr="004C4615" w:rsidRDefault="00087BDC" w:rsidP="004B6399">
      <w:pPr>
        <w:pStyle w:val="BodyText"/>
        <w:spacing w:line="240" w:lineRule="auto"/>
      </w:pPr>
    </w:p>
    <w:p w:rsidR="005E3B26" w:rsidRPr="004C4615" w:rsidRDefault="005E3B26" w:rsidP="008F1B33">
      <w:pPr>
        <w:tabs>
          <w:tab w:val="left" w:pos="-720"/>
        </w:tabs>
        <w:suppressAutoHyphens/>
        <w:spacing w:after="0" w:line="240" w:lineRule="auto"/>
        <w:jc w:val="both"/>
        <w:rPr>
          <w:rFonts w:ascii="Arial" w:hAnsi="Arial" w:cs="Arial"/>
          <w:bCs/>
        </w:rPr>
      </w:pPr>
      <w:r w:rsidRPr="004C4615">
        <w:rPr>
          <w:rFonts w:ascii="Arial" w:hAnsi="Arial" w:cs="Arial"/>
          <w:bCs/>
        </w:rPr>
        <w:t>The Big Lottery Fund (</w:t>
      </w:r>
      <w:r w:rsidR="00397113" w:rsidRPr="004C4615">
        <w:rPr>
          <w:rFonts w:ascii="Arial" w:hAnsi="Arial" w:cs="Arial"/>
          <w:bCs/>
        </w:rPr>
        <w:t>the Fund</w:t>
      </w:r>
      <w:r w:rsidRPr="004C4615">
        <w:rPr>
          <w:rFonts w:ascii="Arial" w:hAnsi="Arial" w:cs="Arial"/>
          <w:bCs/>
        </w:rPr>
        <w:t>) is a non-departmental public body sponsored by the Cabinet Office.  We operate across all countries in the UK.</w:t>
      </w:r>
    </w:p>
    <w:p w:rsidR="004B0B53" w:rsidRPr="004C4615" w:rsidRDefault="004B0B53" w:rsidP="004B6399">
      <w:pPr>
        <w:spacing w:after="0" w:line="240" w:lineRule="auto"/>
        <w:jc w:val="both"/>
        <w:rPr>
          <w:rFonts w:ascii="Arial" w:hAnsi="Arial" w:cs="Arial"/>
          <w:b/>
          <w:bCs/>
        </w:rPr>
      </w:pPr>
    </w:p>
    <w:p w:rsidR="00F42B8F" w:rsidRPr="004C4615" w:rsidRDefault="00F42B8F" w:rsidP="004B6399">
      <w:pPr>
        <w:spacing w:after="0" w:line="240" w:lineRule="auto"/>
        <w:jc w:val="both"/>
        <w:rPr>
          <w:rFonts w:ascii="Arial" w:hAnsi="Arial" w:cs="Arial"/>
          <w:b/>
          <w:bCs/>
        </w:rPr>
      </w:pPr>
      <w:r w:rsidRPr="004C4615">
        <w:rPr>
          <w:rFonts w:ascii="Arial" w:hAnsi="Arial" w:cs="Arial"/>
          <w:b/>
          <w:bCs/>
        </w:rPr>
        <w:t>Mission and Values</w:t>
      </w:r>
    </w:p>
    <w:p w:rsidR="004B0B53" w:rsidRPr="004C4615" w:rsidRDefault="004B0B53" w:rsidP="004B6399">
      <w:pPr>
        <w:spacing w:after="0" w:line="240" w:lineRule="auto"/>
        <w:jc w:val="both"/>
        <w:rPr>
          <w:rFonts w:ascii="Arial" w:hAnsi="Arial" w:cs="Arial"/>
        </w:rPr>
      </w:pPr>
    </w:p>
    <w:p w:rsidR="00F42B8F" w:rsidRPr="004C4615" w:rsidRDefault="00F42B8F" w:rsidP="008F1B33">
      <w:pPr>
        <w:spacing w:after="0" w:line="240" w:lineRule="auto"/>
        <w:jc w:val="both"/>
        <w:rPr>
          <w:rFonts w:ascii="Arial" w:hAnsi="Arial" w:cs="Arial"/>
        </w:rPr>
      </w:pPr>
      <w:r w:rsidRPr="004C4615">
        <w:rPr>
          <w:rFonts w:ascii="Arial" w:hAnsi="Arial" w:cs="Arial"/>
        </w:rPr>
        <w:t>The Big Lottery Fund Mission and Values state that it is committed to bringing real improvements to communities, and to the lives of people most in need. To achieve this, we have three values that underpin all our work:</w:t>
      </w:r>
    </w:p>
    <w:p w:rsidR="004B0B53" w:rsidRPr="004C4615" w:rsidRDefault="004B0B53" w:rsidP="004B6399">
      <w:pPr>
        <w:spacing w:after="0" w:line="240" w:lineRule="auto"/>
        <w:jc w:val="both"/>
        <w:rPr>
          <w:rFonts w:ascii="Arial" w:hAnsi="Arial" w:cs="Arial"/>
        </w:rPr>
      </w:pPr>
    </w:p>
    <w:p w:rsidR="00F42B8F" w:rsidRPr="004C4615" w:rsidRDefault="00F42B8F" w:rsidP="00197713">
      <w:pPr>
        <w:numPr>
          <w:ilvl w:val="0"/>
          <w:numId w:val="9"/>
        </w:numPr>
        <w:spacing w:after="0" w:line="240" w:lineRule="auto"/>
        <w:rPr>
          <w:rFonts w:ascii="Arial" w:hAnsi="Arial" w:cs="Arial"/>
        </w:rPr>
      </w:pPr>
      <w:r w:rsidRPr="004C4615">
        <w:rPr>
          <w:rFonts w:ascii="Arial" w:hAnsi="Arial" w:cs="Arial"/>
        </w:rPr>
        <w:t>Making the best use of Lottery money</w:t>
      </w:r>
    </w:p>
    <w:p w:rsidR="00F42B8F" w:rsidRPr="004C4615" w:rsidRDefault="00F42B8F" w:rsidP="00197713">
      <w:pPr>
        <w:numPr>
          <w:ilvl w:val="0"/>
          <w:numId w:val="9"/>
        </w:numPr>
        <w:spacing w:after="0" w:line="240" w:lineRule="auto"/>
        <w:rPr>
          <w:rFonts w:ascii="Arial" w:hAnsi="Arial" w:cs="Arial"/>
        </w:rPr>
      </w:pPr>
      <w:r w:rsidRPr="004C4615">
        <w:rPr>
          <w:rFonts w:ascii="Arial" w:hAnsi="Arial" w:cs="Arial"/>
        </w:rPr>
        <w:t>Using knowledge and evidence</w:t>
      </w:r>
    </w:p>
    <w:p w:rsidR="00F42B8F" w:rsidRPr="004C4615" w:rsidRDefault="00F42B8F" w:rsidP="00197713">
      <w:pPr>
        <w:numPr>
          <w:ilvl w:val="0"/>
          <w:numId w:val="9"/>
        </w:numPr>
        <w:spacing w:after="0" w:line="240" w:lineRule="auto"/>
        <w:rPr>
          <w:rFonts w:ascii="Arial" w:hAnsi="Arial" w:cs="Arial"/>
        </w:rPr>
      </w:pPr>
      <w:r w:rsidRPr="004C4615">
        <w:rPr>
          <w:rFonts w:ascii="Arial" w:hAnsi="Arial" w:cs="Arial"/>
        </w:rPr>
        <w:t>Being supportive and helpful</w:t>
      </w:r>
    </w:p>
    <w:p w:rsidR="00121ECF" w:rsidRPr="004C4615" w:rsidRDefault="00121ECF" w:rsidP="004B6399">
      <w:pPr>
        <w:spacing w:after="0" w:line="240" w:lineRule="auto"/>
        <w:ind w:left="720" w:hanging="720"/>
        <w:jc w:val="both"/>
        <w:rPr>
          <w:rFonts w:ascii="Arial" w:hAnsi="Arial" w:cs="Arial"/>
        </w:rPr>
      </w:pPr>
    </w:p>
    <w:p w:rsidR="00F42B8F" w:rsidRPr="004C4615" w:rsidRDefault="00F42B8F" w:rsidP="008F1B33">
      <w:pPr>
        <w:spacing w:after="0" w:line="240" w:lineRule="auto"/>
        <w:jc w:val="both"/>
        <w:rPr>
          <w:rFonts w:ascii="Arial" w:hAnsi="Arial" w:cs="Arial"/>
        </w:rPr>
      </w:pPr>
      <w:r w:rsidRPr="004C4615">
        <w:rPr>
          <w:rFonts w:ascii="Arial" w:hAnsi="Arial" w:cs="Arial"/>
        </w:rPr>
        <w:t>Further details about the Big Lottery Fund, includ</w:t>
      </w:r>
      <w:r w:rsidR="00B70E6F" w:rsidRPr="004C4615">
        <w:rPr>
          <w:rFonts w:ascii="Arial" w:hAnsi="Arial" w:cs="Arial"/>
        </w:rPr>
        <w:t xml:space="preserve">ing our full mission and value </w:t>
      </w:r>
      <w:r w:rsidRPr="004C4615">
        <w:rPr>
          <w:rFonts w:ascii="Arial" w:hAnsi="Arial" w:cs="Arial"/>
        </w:rPr>
        <w:t>statement</w:t>
      </w:r>
      <w:r w:rsidR="00087BDC" w:rsidRPr="004C4615">
        <w:rPr>
          <w:rFonts w:ascii="Arial" w:hAnsi="Arial" w:cs="Arial"/>
        </w:rPr>
        <w:t>s</w:t>
      </w:r>
      <w:r w:rsidRPr="004C4615">
        <w:rPr>
          <w:rFonts w:ascii="Arial" w:hAnsi="Arial" w:cs="Arial"/>
        </w:rPr>
        <w:t xml:space="preserve"> are available on our website (</w:t>
      </w:r>
      <w:hyperlink w:history="1">
        <w:r w:rsidRPr="004C4615">
          <w:rPr>
            <w:rStyle w:val="Hyperlink"/>
            <w:rFonts w:ascii="Arial" w:hAnsi="Arial" w:cs="Arial"/>
          </w:rPr>
          <w:t>www.the bigl</w:t>
        </w:r>
        <w:bookmarkStart w:id="0" w:name="_Hlt102213526"/>
        <w:r w:rsidRPr="004C4615">
          <w:rPr>
            <w:rStyle w:val="Hyperlink"/>
            <w:rFonts w:ascii="Arial" w:hAnsi="Arial" w:cs="Arial"/>
          </w:rPr>
          <w:t>o</w:t>
        </w:r>
        <w:bookmarkEnd w:id="0"/>
        <w:r w:rsidRPr="004C4615">
          <w:rPr>
            <w:rStyle w:val="Hyperlink"/>
            <w:rFonts w:ascii="Arial" w:hAnsi="Arial" w:cs="Arial"/>
          </w:rPr>
          <w:t>tteryfund.org.</w:t>
        </w:r>
        <w:bookmarkStart w:id="1" w:name="_Hlt102213553"/>
        <w:r w:rsidRPr="004C4615">
          <w:rPr>
            <w:rStyle w:val="Hyperlink"/>
            <w:rFonts w:ascii="Arial" w:hAnsi="Arial" w:cs="Arial"/>
          </w:rPr>
          <w:t>u</w:t>
        </w:r>
        <w:bookmarkEnd w:id="1"/>
        <w:r w:rsidRPr="004C4615">
          <w:rPr>
            <w:rStyle w:val="Hyperlink"/>
            <w:rFonts w:ascii="Arial" w:hAnsi="Arial" w:cs="Arial"/>
          </w:rPr>
          <w:t>k)</w:t>
        </w:r>
      </w:hyperlink>
      <w:r w:rsidRPr="004C4615">
        <w:rPr>
          <w:rFonts w:ascii="Arial" w:hAnsi="Arial" w:cs="Arial"/>
        </w:rPr>
        <w:t>.</w:t>
      </w:r>
    </w:p>
    <w:p w:rsidR="004B0B53" w:rsidRPr="004C4615" w:rsidRDefault="004B0B53" w:rsidP="004B6399">
      <w:pPr>
        <w:spacing w:after="0" w:line="240" w:lineRule="auto"/>
        <w:jc w:val="both"/>
        <w:rPr>
          <w:rFonts w:ascii="Arial" w:hAnsi="Arial" w:cs="Arial"/>
        </w:rPr>
      </w:pPr>
    </w:p>
    <w:p w:rsidR="00F42B8F" w:rsidRPr="004C4615" w:rsidRDefault="00F42B8F" w:rsidP="004B6399">
      <w:pPr>
        <w:pStyle w:val="Subject"/>
        <w:spacing w:line="240" w:lineRule="auto"/>
      </w:pPr>
      <w:r w:rsidRPr="004C4615">
        <w:rPr>
          <w:rFonts w:cs="Arial"/>
          <w:bCs/>
          <w:szCs w:val="22"/>
        </w:rPr>
        <w:t>Evaluation and research at the Big Lottery Fund</w:t>
      </w:r>
    </w:p>
    <w:p w:rsidR="004B0B53" w:rsidRPr="004C4615" w:rsidRDefault="004B0B53" w:rsidP="004B6399">
      <w:pPr>
        <w:pStyle w:val="Subject"/>
        <w:spacing w:line="240" w:lineRule="auto"/>
      </w:pPr>
    </w:p>
    <w:p w:rsidR="004B0B53" w:rsidRPr="004C4615" w:rsidRDefault="004B0B53" w:rsidP="008F1B33">
      <w:pPr>
        <w:pStyle w:val="DfESOutNumbered"/>
        <w:widowControl/>
        <w:numPr>
          <w:ilvl w:val="0"/>
          <w:numId w:val="0"/>
        </w:numPr>
        <w:overflowPunct/>
        <w:autoSpaceDE/>
        <w:autoSpaceDN/>
        <w:adjustRightInd/>
        <w:spacing w:after="0"/>
        <w:jc w:val="both"/>
        <w:rPr>
          <w:rFonts w:cs="Arial"/>
          <w:szCs w:val="22"/>
        </w:rPr>
      </w:pPr>
      <w:r w:rsidRPr="004C4615">
        <w:rPr>
          <w:rFonts w:cs="Arial"/>
          <w:szCs w:val="22"/>
        </w:rPr>
        <w:t xml:space="preserve">The Evidence Unit at the Fund oversees research and evaluation work across the UK which is used to inform decision-making, policy and practice. </w:t>
      </w:r>
    </w:p>
    <w:p w:rsidR="004B0B53" w:rsidRPr="004C4615" w:rsidRDefault="004B0B53" w:rsidP="004B6399">
      <w:pPr>
        <w:pStyle w:val="DfESOutNumbered"/>
        <w:widowControl/>
        <w:numPr>
          <w:ilvl w:val="0"/>
          <w:numId w:val="0"/>
        </w:numPr>
        <w:overflowPunct/>
        <w:autoSpaceDE/>
        <w:autoSpaceDN/>
        <w:adjustRightInd/>
        <w:spacing w:after="0"/>
        <w:jc w:val="both"/>
        <w:rPr>
          <w:rFonts w:cs="Arial"/>
          <w:szCs w:val="22"/>
        </w:rPr>
      </w:pPr>
    </w:p>
    <w:p w:rsidR="004B0B53" w:rsidRPr="004C4615" w:rsidRDefault="004B0B53" w:rsidP="008F1B33">
      <w:pPr>
        <w:pStyle w:val="DfESOutNumbered"/>
        <w:widowControl/>
        <w:numPr>
          <w:ilvl w:val="0"/>
          <w:numId w:val="0"/>
        </w:numPr>
        <w:overflowPunct/>
        <w:autoSpaceDE/>
        <w:autoSpaceDN/>
        <w:adjustRightInd/>
        <w:spacing w:after="0"/>
        <w:jc w:val="both"/>
        <w:rPr>
          <w:rFonts w:cs="Arial"/>
          <w:szCs w:val="22"/>
        </w:rPr>
      </w:pPr>
      <w:r w:rsidRPr="004C4615">
        <w:rPr>
          <w:rFonts w:cs="Arial"/>
          <w:szCs w:val="22"/>
        </w:rPr>
        <w:t xml:space="preserve">The Unit is currently managing a range of small and large-scale evaluation and research studies, varying in length from one to seven years. Short-term research projects are also commissioned to build evidence about specific issues that relate to our funding. External agencies and consultants are appointed to complete most of our research and evaluation studies so that we gain the benefit of their expertise, objectivity and status. </w:t>
      </w:r>
    </w:p>
    <w:p w:rsidR="004B0B53" w:rsidRPr="004C4615" w:rsidRDefault="004B0B53" w:rsidP="004B6399">
      <w:pPr>
        <w:pStyle w:val="DfESOutNumbered"/>
        <w:widowControl/>
        <w:numPr>
          <w:ilvl w:val="0"/>
          <w:numId w:val="0"/>
        </w:numPr>
        <w:overflowPunct/>
        <w:autoSpaceDE/>
        <w:autoSpaceDN/>
        <w:adjustRightInd/>
        <w:spacing w:after="0"/>
        <w:jc w:val="both"/>
        <w:rPr>
          <w:rFonts w:cs="Arial"/>
          <w:szCs w:val="22"/>
        </w:rPr>
      </w:pPr>
    </w:p>
    <w:p w:rsidR="004B0B53" w:rsidRPr="004C4615" w:rsidRDefault="004B0B53" w:rsidP="008F1B33">
      <w:pPr>
        <w:pStyle w:val="DfESOutNumbered"/>
        <w:widowControl/>
        <w:numPr>
          <w:ilvl w:val="0"/>
          <w:numId w:val="0"/>
        </w:numPr>
        <w:overflowPunct/>
        <w:autoSpaceDE/>
        <w:autoSpaceDN/>
        <w:adjustRightInd/>
        <w:spacing w:after="0"/>
        <w:jc w:val="both"/>
        <w:rPr>
          <w:rFonts w:cs="Arial"/>
          <w:szCs w:val="22"/>
        </w:rPr>
      </w:pPr>
      <w:r w:rsidRPr="004C4615">
        <w:rPr>
          <w:rFonts w:cs="Arial"/>
          <w:szCs w:val="22"/>
        </w:rPr>
        <w:t xml:space="preserve">Further information about our work is available on the research and learning pages of the Fund’s website at: </w:t>
      </w:r>
      <w:hyperlink r:id="rId13" w:history="1">
        <w:r w:rsidRPr="004C4615">
          <w:rPr>
            <w:rStyle w:val="Hyperlink"/>
            <w:rFonts w:eastAsia="Calibri" w:cs="Arial"/>
            <w:szCs w:val="22"/>
          </w:rPr>
          <w:t>www.biglotteryfund.org.uk</w:t>
        </w:r>
      </w:hyperlink>
      <w:r w:rsidRPr="004C4615">
        <w:rPr>
          <w:rFonts w:cs="Arial"/>
          <w:szCs w:val="22"/>
        </w:rPr>
        <w:t>.</w:t>
      </w:r>
    </w:p>
    <w:p w:rsidR="004B0B53" w:rsidRPr="004C4615" w:rsidRDefault="004B0B53" w:rsidP="004B6399">
      <w:pPr>
        <w:pStyle w:val="DfESOutNumbered"/>
        <w:numPr>
          <w:ilvl w:val="0"/>
          <w:numId w:val="0"/>
        </w:numPr>
        <w:spacing w:after="0"/>
        <w:rPr>
          <w:rFonts w:cs="Arial"/>
          <w:szCs w:val="22"/>
        </w:rPr>
      </w:pPr>
    </w:p>
    <w:p w:rsidR="00F0622D" w:rsidRDefault="001048DD" w:rsidP="004B6399">
      <w:pPr>
        <w:pStyle w:val="Address"/>
        <w:spacing w:line="240" w:lineRule="auto"/>
        <w:jc w:val="both"/>
        <w:rPr>
          <w:rFonts w:cs="Arial"/>
          <w:b/>
          <w:szCs w:val="22"/>
        </w:rPr>
      </w:pPr>
      <w:r>
        <w:rPr>
          <w:rFonts w:cs="Arial"/>
          <w:b/>
          <w:szCs w:val="22"/>
        </w:rPr>
        <w:t>The Fund’s Requirements to the services</w:t>
      </w:r>
    </w:p>
    <w:p w:rsidR="001048DD" w:rsidRPr="004C4615" w:rsidRDefault="001048DD" w:rsidP="004B6399">
      <w:pPr>
        <w:pStyle w:val="Address"/>
        <w:spacing w:line="240" w:lineRule="auto"/>
        <w:jc w:val="both"/>
        <w:rPr>
          <w:rFonts w:cs="Arial"/>
          <w:b/>
          <w:szCs w:val="22"/>
        </w:rPr>
      </w:pPr>
    </w:p>
    <w:p w:rsidR="0083533C" w:rsidRDefault="001048DD">
      <w:pPr>
        <w:pStyle w:val="BodyText"/>
        <w:spacing w:line="240" w:lineRule="auto"/>
        <w:jc w:val="both"/>
      </w:pPr>
      <w:r w:rsidRPr="004C4615">
        <w:rPr>
          <w:rFonts w:cs="Arial"/>
          <w:lang w:eastAsia="en-GB"/>
        </w:rPr>
        <w:t>The Big Lottery Fund is commissioning a survey-led study to collect quantitative data about the impact of</w:t>
      </w:r>
      <w:r>
        <w:rPr>
          <w:rFonts w:cs="Arial"/>
          <w:lang w:eastAsia="en-GB"/>
        </w:rPr>
        <w:t xml:space="preserve"> the Fund’s</w:t>
      </w:r>
      <w:r w:rsidRPr="004C4615">
        <w:rPr>
          <w:rFonts w:cs="Arial"/>
          <w:lang w:eastAsia="en-GB"/>
        </w:rPr>
        <w:t xml:space="preserve"> funding</w:t>
      </w:r>
      <w:r w:rsidR="00463BCA">
        <w:rPr>
          <w:rFonts w:cs="Arial"/>
          <w:lang w:eastAsia="en-GB"/>
        </w:rPr>
        <w:t xml:space="preserve"> (Impact</w:t>
      </w:r>
      <w:r w:rsidR="003C4A16" w:rsidRPr="003C4A16">
        <w:t xml:space="preserve"> review </w:t>
      </w:r>
      <w:r w:rsidR="00463BCA">
        <w:rPr>
          <w:rFonts w:cs="Arial"/>
          <w:lang w:eastAsia="en-GB"/>
        </w:rPr>
        <w:t>study</w:t>
      </w:r>
      <w:r>
        <w:rPr>
          <w:rFonts w:cs="Arial"/>
          <w:lang w:eastAsia="en-GB"/>
        </w:rPr>
        <w:t>)</w:t>
      </w:r>
      <w:r w:rsidRPr="004C4615">
        <w:rPr>
          <w:rFonts w:cs="Arial"/>
          <w:lang w:eastAsia="en-GB"/>
        </w:rPr>
        <w:t>.</w:t>
      </w:r>
    </w:p>
    <w:p w:rsidR="0083533C" w:rsidRDefault="005E33CA">
      <w:pPr>
        <w:pStyle w:val="DfESOutNumbered"/>
        <w:numPr>
          <w:ilvl w:val="0"/>
          <w:numId w:val="0"/>
        </w:numPr>
        <w:spacing w:after="0"/>
        <w:jc w:val="both"/>
        <w:rPr>
          <w:rFonts w:cs="Arial"/>
          <w:lang w:eastAsia="en-GB"/>
        </w:rPr>
      </w:pPr>
      <w:r w:rsidRPr="004C4615">
        <w:rPr>
          <w:rFonts w:cs="Arial"/>
          <w:lang w:eastAsia="en-GB"/>
        </w:rPr>
        <w:t xml:space="preserve">The Fund is committed to maximising the impact of </w:t>
      </w:r>
      <w:r w:rsidR="001048DD">
        <w:rPr>
          <w:rFonts w:cs="Arial"/>
          <w:lang w:eastAsia="en-GB"/>
        </w:rPr>
        <w:t>its</w:t>
      </w:r>
      <w:r w:rsidR="001048DD" w:rsidRPr="004C4615">
        <w:rPr>
          <w:rFonts w:cs="Arial"/>
          <w:lang w:eastAsia="en-GB"/>
        </w:rPr>
        <w:t xml:space="preserve"> </w:t>
      </w:r>
      <w:r w:rsidRPr="004C4615">
        <w:rPr>
          <w:rFonts w:cs="Arial"/>
          <w:lang w:eastAsia="en-GB"/>
        </w:rPr>
        <w:t>funding for communities and the lives of people most in need.</w:t>
      </w:r>
    </w:p>
    <w:p w:rsidR="0083533C" w:rsidRDefault="0083533C">
      <w:pPr>
        <w:pStyle w:val="DfESOutNumbered"/>
        <w:numPr>
          <w:ilvl w:val="0"/>
          <w:numId w:val="0"/>
        </w:numPr>
        <w:spacing w:after="0"/>
        <w:jc w:val="both"/>
        <w:rPr>
          <w:rFonts w:cs="Arial"/>
          <w:lang w:eastAsia="en-GB"/>
        </w:rPr>
      </w:pPr>
    </w:p>
    <w:p w:rsidR="0083533C" w:rsidRDefault="001048DD">
      <w:pPr>
        <w:pStyle w:val="DfESOutNumbered"/>
        <w:numPr>
          <w:ilvl w:val="0"/>
          <w:numId w:val="0"/>
        </w:numPr>
        <w:jc w:val="both"/>
        <w:rPr>
          <w:rFonts w:cs="Arial"/>
          <w:bCs/>
          <w:lang w:eastAsia="en-GB"/>
        </w:rPr>
      </w:pPr>
      <w:r w:rsidRPr="004C4615">
        <w:rPr>
          <w:rFonts w:cs="Arial"/>
          <w:lang w:eastAsia="en-GB"/>
        </w:rPr>
        <w:t>The Fund</w:t>
      </w:r>
      <w:r w:rsidR="00DC2D80" w:rsidRPr="004C4615">
        <w:rPr>
          <w:rFonts w:cs="Arial"/>
          <w:lang w:eastAsia="en-GB"/>
        </w:rPr>
        <w:t xml:space="preserve"> want</w:t>
      </w:r>
      <w:r>
        <w:rPr>
          <w:rFonts w:cs="Arial"/>
          <w:lang w:eastAsia="en-GB"/>
        </w:rPr>
        <w:t>s</w:t>
      </w:r>
      <w:r w:rsidR="00DC2D80" w:rsidRPr="004C4615">
        <w:rPr>
          <w:rFonts w:cs="Arial"/>
          <w:lang w:eastAsia="en-GB"/>
        </w:rPr>
        <w:t xml:space="preserve"> to</w:t>
      </w:r>
      <w:r w:rsidR="002C363B" w:rsidRPr="004C4615">
        <w:rPr>
          <w:rFonts w:cs="Arial"/>
          <w:bCs/>
          <w:lang w:eastAsia="en-GB"/>
        </w:rPr>
        <w:t xml:space="preserve"> get beyond the amount of money we have spent to better articulate the difference our funding has made. </w:t>
      </w:r>
      <w:r w:rsidR="00DC2D80" w:rsidRPr="004C4615">
        <w:rPr>
          <w:rFonts w:cs="Arial"/>
          <w:bCs/>
          <w:lang w:eastAsia="en-GB"/>
        </w:rPr>
        <w:t xml:space="preserve">This </w:t>
      </w:r>
      <w:r w:rsidR="00463BCA">
        <w:rPr>
          <w:rFonts w:cs="Arial"/>
          <w:bCs/>
          <w:lang w:eastAsia="en-GB"/>
        </w:rPr>
        <w:t xml:space="preserve">impact review study </w:t>
      </w:r>
      <w:r w:rsidR="00DC2D80" w:rsidRPr="004C4615">
        <w:rPr>
          <w:rFonts w:cs="Arial"/>
          <w:bCs/>
          <w:lang w:eastAsia="en-GB"/>
        </w:rPr>
        <w:t xml:space="preserve">will support the Fund to develop quantitative data in relation to the activities </w:t>
      </w:r>
      <w:r w:rsidR="003373BF" w:rsidRPr="004C4615">
        <w:rPr>
          <w:rFonts w:cs="Arial"/>
          <w:bCs/>
          <w:lang w:eastAsia="en-GB"/>
        </w:rPr>
        <w:t xml:space="preserve">we have invested in </w:t>
      </w:r>
      <w:r w:rsidR="00DC2D80" w:rsidRPr="004C4615">
        <w:rPr>
          <w:rFonts w:cs="Arial"/>
          <w:bCs/>
          <w:lang w:eastAsia="en-GB"/>
        </w:rPr>
        <w:t xml:space="preserve">so that we may better articulate the social and economic impact of our funding. </w:t>
      </w:r>
    </w:p>
    <w:p w:rsidR="0024543E" w:rsidRDefault="0024543E">
      <w:pPr>
        <w:pStyle w:val="DfESOutNumbered"/>
        <w:numPr>
          <w:ilvl w:val="0"/>
          <w:numId w:val="0"/>
        </w:numPr>
        <w:jc w:val="both"/>
        <w:rPr>
          <w:rFonts w:cs="Arial"/>
          <w:bCs/>
          <w:lang w:eastAsia="en-GB"/>
        </w:rPr>
      </w:pPr>
    </w:p>
    <w:p w:rsidR="0024543E" w:rsidRDefault="0024543E">
      <w:pPr>
        <w:pStyle w:val="DfESOutNumbered"/>
        <w:numPr>
          <w:ilvl w:val="0"/>
          <w:numId w:val="0"/>
        </w:numPr>
        <w:jc w:val="both"/>
        <w:rPr>
          <w:rFonts w:cs="Arial"/>
          <w:bCs/>
          <w:lang w:eastAsia="en-GB"/>
        </w:rPr>
      </w:pPr>
    </w:p>
    <w:p w:rsidR="002C363B" w:rsidRDefault="003502E2" w:rsidP="00463BCA">
      <w:pPr>
        <w:pStyle w:val="DfESOutNumbered"/>
        <w:numPr>
          <w:ilvl w:val="0"/>
          <w:numId w:val="0"/>
        </w:numPr>
        <w:spacing w:after="0"/>
        <w:jc w:val="both"/>
        <w:rPr>
          <w:rFonts w:cs="Arial"/>
          <w:lang w:eastAsia="en-GB"/>
        </w:rPr>
      </w:pPr>
      <w:r w:rsidRPr="004C4615">
        <w:rPr>
          <w:rFonts w:cs="Arial"/>
          <w:lang w:eastAsia="en-GB"/>
        </w:rPr>
        <w:t xml:space="preserve">This review will support a wider initiative to help us better </w:t>
      </w:r>
      <w:r w:rsidR="009F48B5" w:rsidRPr="004C4615">
        <w:rPr>
          <w:rFonts w:cs="Arial"/>
          <w:lang w:eastAsia="en-GB"/>
        </w:rPr>
        <w:t>understand</w:t>
      </w:r>
      <w:r w:rsidRPr="004C4615">
        <w:rPr>
          <w:rFonts w:cs="Arial"/>
          <w:lang w:eastAsia="en-GB"/>
        </w:rPr>
        <w:t xml:space="preserve"> measure and communicate our impact as a funder</w:t>
      </w:r>
      <w:r w:rsidR="009F48B5">
        <w:rPr>
          <w:rFonts w:cs="Arial"/>
          <w:lang w:eastAsia="en-GB"/>
        </w:rPr>
        <w:t>.</w:t>
      </w:r>
    </w:p>
    <w:p w:rsidR="0083533C" w:rsidRDefault="0083533C">
      <w:pPr>
        <w:pStyle w:val="DfESOutNumbered"/>
        <w:numPr>
          <w:ilvl w:val="0"/>
          <w:numId w:val="0"/>
        </w:numPr>
        <w:spacing w:after="0"/>
        <w:jc w:val="both"/>
        <w:rPr>
          <w:rFonts w:cs="Arial"/>
          <w:lang w:eastAsia="en-GB"/>
        </w:rPr>
      </w:pPr>
    </w:p>
    <w:p w:rsidR="0083533C" w:rsidRDefault="0083533C">
      <w:pPr>
        <w:pStyle w:val="DfESOutNumbered"/>
        <w:numPr>
          <w:ilvl w:val="0"/>
          <w:numId w:val="0"/>
        </w:numPr>
        <w:spacing w:after="0"/>
        <w:jc w:val="both"/>
        <w:rPr>
          <w:rFonts w:cs="Arial"/>
          <w:b/>
        </w:rPr>
      </w:pPr>
    </w:p>
    <w:p w:rsidR="0083533C" w:rsidRDefault="00F0622D">
      <w:pPr>
        <w:pStyle w:val="DfESOutNumbered"/>
        <w:numPr>
          <w:ilvl w:val="0"/>
          <w:numId w:val="0"/>
        </w:numPr>
        <w:spacing w:after="0"/>
        <w:jc w:val="both"/>
        <w:rPr>
          <w:rFonts w:cs="Arial"/>
        </w:rPr>
      </w:pPr>
      <w:r w:rsidRPr="004C4615">
        <w:rPr>
          <w:rFonts w:cs="Arial"/>
          <w:b/>
        </w:rPr>
        <w:t>Objective</w:t>
      </w:r>
      <w:r w:rsidR="004B75F8" w:rsidRPr="004C4615">
        <w:rPr>
          <w:rFonts w:cs="Arial"/>
          <w:b/>
        </w:rPr>
        <w:t>s</w:t>
      </w:r>
    </w:p>
    <w:p w:rsidR="004B6399" w:rsidRPr="004C4615" w:rsidRDefault="004B6399" w:rsidP="00463BCA">
      <w:pPr>
        <w:spacing w:after="0" w:line="240" w:lineRule="auto"/>
        <w:jc w:val="both"/>
        <w:rPr>
          <w:rFonts w:ascii="Arial" w:hAnsi="Arial" w:cs="Arial"/>
        </w:rPr>
      </w:pPr>
    </w:p>
    <w:p w:rsidR="004B6399" w:rsidRPr="004C4615" w:rsidRDefault="004B6399" w:rsidP="00463BCA">
      <w:pPr>
        <w:spacing w:after="0" w:line="240" w:lineRule="auto"/>
        <w:jc w:val="both"/>
        <w:rPr>
          <w:rFonts w:ascii="Arial" w:hAnsi="Arial" w:cs="Arial"/>
        </w:rPr>
      </w:pPr>
      <w:r w:rsidRPr="004C4615">
        <w:rPr>
          <w:rFonts w:ascii="Arial" w:hAnsi="Arial" w:cs="Arial"/>
        </w:rPr>
        <w:t>We are commissioning a UK</w:t>
      </w:r>
      <w:r w:rsidR="004B75F8" w:rsidRPr="004C4615">
        <w:rPr>
          <w:rFonts w:ascii="Arial" w:hAnsi="Arial" w:cs="Arial"/>
        </w:rPr>
        <w:t>-</w:t>
      </w:r>
      <w:r w:rsidRPr="004C4615">
        <w:rPr>
          <w:rFonts w:ascii="Arial" w:hAnsi="Arial" w:cs="Arial"/>
        </w:rPr>
        <w:t xml:space="preserve">wide </w:t>
      </w:r>
      <w:r w:rsidR="00730E0F" w:rsidRPr="004C4615">
        <w:rPr>
          <w:rFonts w:ascii="Arial" w:hAnsi="Arial" w:cs="Arial"/>
        </w:rPr>
        <w:t xml:space="preserve">study </w:t>
      </w:r>
      <w:r w:rsidR="003373BF" w:rsidRPr="004C4615">
        <w:rPr>
          <w:rFonts w:ascii="Arial" w:hAnsi="Arial" w:cs="Arial"/>
        </w:rPr>
        <w:t xml:space="preserve">of our grant-holders </w:t>
      </w:r>
      <w:r w:rsidR="00886FF9" w:rsidRPr="004C4615">
        <w:rPr>
          <w:rFonts w:ascii="Arial" w:hAnsi="Arial" w:cs="Arial"/>
        </w:rPr>
        <w:t xml:space="preserve">supported through </w:t>
      </w:r>
      <w:r w:rsidR="009F570E" w:rsidRPr="004C4615">
        <w:rPr>
          <w:rFonts w:ascii="Arial" w:hAnsi="Arial" w:cs="Arial"/>
        </w:rPr>
        <w:t xml:space="preserve">a selection of our </w:t>
      </w:r>
      <w:r w:rsidR="00886FF9" w:rsidRPr="004C4615">
        <w:rPr>
          <w:rFonts w:ascii="Arial" w:hAnsi="Arial" w:cs="Arial"/>
        </w:rPr>
        <w:t xml:space="preserve">programmes in order </w:t>
      </w:r>
      <w:r w:rsidR="003373BF" w:rsidRPr="004C4615">
        <w:rPr>
          <w:rFonts w:ascii="Arial" w:hAnsi="Arial" w:cs="Arial"/>
        </w:rPr>
        <w:t>to help us better understand</w:t>
      </w:r>
      <w:r w:rsidRPr="004C4615">
        <w:rPr>
          <w:rFonts w:ascii="Arial" w:hAnsi="Arial" w:cs="Arial"/>
        </w:rPr>
        <w:t xml:space="preserve"> the social and economic impact of our funding.</w:t>
      </w:r>
      <w:r w:rsidR="003E3FCB" w:rsidRPr="004C4615">
        <w:rPr>
          <w:rFonts w:ascii="Arial" w:hAnsi="Arial" w:cs="Arial"/>
        </w:rPr>
        <w:t xml:space="preserve"> </w:t>
      </w:r>
    </w:p>
    <w:p w:rsidR="002C363B" w:rsidRPr="004C4615" w:rsidRDefault="002C363B" w:rsidP="00463BCA">
      <w:pPr>
        <w:spacing w:after="0" w:line="240" w:lineRule="auto"/>
        <w:jc w:val="both"/>
        <w:rPr>
          <w:rFonts w:ascii="Arial" w:hAnsi="Arial" w:cs="Arial"/>
        </w:rPr>
      </w:pPr>
    </w:p>
    <w:p w:rsidR="002C363B" w:rsidRPr="004C4615" w:rsidRDefault="00730E0F" w:rsidP="00463BCA">
      <w:pPr>
        <w:pStyle w:val="Address"/>
        <w:jc w:val="both"/>
        <w:rPr>
          <w:rFonts w:cs="Arial"/>
          <w:szCs w:val="22"/>
        </w:rPr>
      </w:pPr>
      <w:r w:rsidRPr="004C4615">
        <w:t>W</w:t>
      </w:r>
      <w:r w:rsidR="002C363B" w:rsidRPr="004C4615">
        <w:rPr>
          <w:rFonts w:cs="Arial"/>
          <w:szCs w:val="22"/>
        </w:rPr>
        <w:t xml:space="preserve">e would like this </w:t>
      </w:r>
      <w:r w:rsidRPr="004C4615">
        <w:t>study</w:t>
      </w:r>
      <w:r w:rsidR="002C363B" w:rsidRPr="004C4615">
        <w:rPr>
          <w:rFonts w:cs="Arial"/>
          <w:szCs w:val="22"/>
        </w:rPr>
        <w:t xml:space="preserve"> to focus on the following</w:t>
      </w:r>
      <w:r w:rsidR="00463BCA">
        <w:rPr>
          <w:rFonts w:cs="Arial"/>
          <w:szCs w:val="22"/>
        </w:rPr>
        <w:t xml:space="preserve"> (objectives of the study)</w:t>
      </w:r>
      <w:r w:rsidR="002C363B" w:rsidRPr="004C4615">
        <w:rPr>
          <w:rFonts w:cs="Arial"/>
          <w:szCs w:val="22"/>
        </w:rPr>
        <w:t xml:space="preserve">: </w:t>
      </w:r>
    </w:p>
    <w:p w:rsidR="00C95EDC" w:rsidRDefault="00C95EDC">
      <w:pPr>
        <w:spacing w:after="0" w:line="240" w:lineRule="auto"/>
        <w:jc w:val="both"/>
        <w:rPr>
          <w:rFonts w:ascii="Arial" w:hAnsi="Arial" w:cs="Arial"/>
        </w:rPr>
      </w:pPr>
    </w:p>
    <w:p w:rsidR="0083533C" w:rsidRDefault="00DC2D80">
      <w:pPr>
        <w:pStyle w:val="DfESOutNumbered"/>
        <w:numPr>
          <w:ilvl w:val="0"/>
          <w:numId w:val="8"/>
        </w:numPr>
        <w:spacing w:after="0"/>
        <w:jc w:val="both"/>
        <w:rPr>
          <w:rFonts w:cs="Arial"/>
          <w:szCs w:val="22"/>
        </w:rPr>
      </w:pPr>
      <w:r w:rsidRPr="004C4615">
        <w:rPr>
          <w:rFonts w:cs="Arial"/>
          <w:szCs w:val="22"/>
        </w:rPr>
        <w:t>Ge</w:t>
      </w:r>
      <w:r w:rsidR="003373BF" w:rsidRPr="004C4615">
        <w:rPr>
          <w:rFonts w:cs="Arial"/>
          <w:szCs w:val="22"/>
        </w:rPr>
        <w:t>neration of</w:t>
      </w:r>
      <w:r w:rsidRPr="004C4615">
        <w:rPr>
          <w:rFonts w:cs="Arial"/>
          <w:szCs w:val="22"/>
        </w:rPr>
        <w:t xml:space="preserve"> quantitative data in relation to</w:t>
      </w:r>
      <w:r w:rsidR="004B6399" w:rsidRPr="004C4615">
        <w:rPr>
          <w:rFonts w:cs="Arial"/>
          <w:szCs w:val="22"/>
        </w:rPr>
        <w:t xml:space="preserve">; a) job creation b) volunteers supported c) financial support for voluntary and community sector organisations &amp; social enterprises d) assets built or refurbished e) beneficiaries of our funding. </w:t>
      </w:r>
    </w:p>
    <w:p w:rsidR="0083533C" w:rsidRDefault="003373BF">
      <w:pPr>
        <w:pStyle w:val="DfESOutNumbered"/>
        <w:numPr>
          <w:ilvl w:val="0"/>
          <w:numId w:val="8"/>
        </w:numPr>
        <w:spacing w:after="0"/>
        <w:jc w:val="both"/>
        <w:rPr>
          <w:rFonts w:cs="Arial"/>
          <w:szCs w:val="22"/>
        </w:rPr>
      </w:pPr>
      <w:r w:rsidRPr="004C4615">
        <w:rPr>
          <w:rFonts w:cs="Arial"/>
          <w:szCs w:val="22"/>
        </w:rPr>
        <w:t>A</w:t>
      </w:r>
      <w:r w:rsidR="00DC2D80" w:rsidRPr="004C4615">
        <w:rPr>
          <w:rFonts w:cs="Arial"/>
          <w:szCs w:val="22"/>
        </w:rPr>
        <w:t>nalysis of</w:t>
      </w:r>
      <w:r w:rsidR="004B6399" w:rsidRPr="004C4615">
        <w:rPr>
          <w:rFonts w:cs="Arial"/>
          <w:szCs w:val="22"/>
        </w:rPr>
        <w:t xml:space="preserve"> the data and </w:t>
      </w:r>
      <w:r w:rsidRPr="004C4615">
        <w:rPr>
          <w:rFonts w:cs="Arial"/>
          <w:szCs w:val="22"/>
        </w:rPr>
        <w:t xml:space="preserve">the </w:t>
      </w:r>
      <w:r w:rsidR="004B6399" w:rsidRPr="004C4615">
        <w:rPr>
          <w:rFonts w:cs="Arial"/>
          <w:szCs w:val="22"/>
        </w:rPr>
        <w:t>present</w:t>
      </w:r>
      <w:r w:rsidRPr="004C4615">
        <w:rPr>
          <w:rFonts w:cs="Arial"/>
          <w:szCs w:val="22"/>
        </w:rPr>
        <w:t>ation of</w:t>
      </w:r>
      <w:r w:rsidR="004B6399" w:rsidRPr="004C4615">
        <w:rPr>
          <w:rFonts w:cs="Arial"/>
          <w:szCs w:val="22"/>
        </w:rPr>
        <w:t xml:space="preserve"> key findings to the Fund in relation to the impact of our funding in England, Scotland, Wales, Northern Ireland and UK wide. </w:t>
      </w:r>
    </w:p>
    <w:p w:rsidR="004B6399" w:rsidRPr="004C4615" w:rsidRDefault="004B6399" w:rsidP="00463BCA">
      <w:pPr>
        <w:numPr>
          <w:ilvl w:val="0"/>
          <w:numId w:val="8"/>
        </w:numPr>
        <w:spacing w:after="0" w:line="240" w:lineRule="auto"/>
        <w:jc w:val="both"/>
        <w:rPr>
          <w:rFonts w:ascii="Arial" w:hAnsi="Arial" w:cs="Arial"/>
        </w:rPr>
      </w:pPr>
      <w:r w:rsidRPr="004C4615">
        <w:rPr>
          <w:rFonts w:ascii="Arial" w:hAnsi="Arial" w:cs="Arial"/>
        </w:rPr>
        <w:t xml:space="preserve">Provide learning and insight on how the Fund could </w:t>
      </w:r>
      <w:proofErr w:type="spellStart"/>
      <w:r w:rsidRPr="004C4615">
        <w:rPr>
          <w:rFonts w:ascii="Arial" w:hAnsi="Arial" w:cs="Arial"/>
        </w:rPr>
        <w:t>operationalise</w:t>
      </w:r>
      <w:proofErr w:type="spellEnd"/>
      <w:r w:rsidRPr="004C4615">
        <w:rPr>
          <w:rFonts w:ascii="Arial" w:hAnsi="Arial" w:cs="Arial"/>
        </w:rPr>
        <w:t xml:space="preserve"> this form</w:t>
      </w:r>
      <w:r w:rsidR="008F1B33" w:rsidRPr="004C4615">
        <w:rPr>
          <w:rFonts w:ascii="Arial" w:hAnsi="Arial" w:cs="Arial"/>
        </w:rPr>
        <w:t xml:space="preserve"> </w:t>
      </w:r>
      <w:r w:rsidRPr="004C4615">
        <w:rPr>
          <w:rFonts w:ascii="Arial" w:hAnsi="Arial" w:cs="Arial"/>
        </w:rPr>
        <w:t xml:space="preserve">of data collection through our </w:t>
      </w:r>
      <w:r w:rsidR="00C529C7" w:rsidRPr="004C4615">
        <w:rPr>
          <w:rFonts w:ascii="Arial" w:hAnsi="Arial" w:cs="Arial"/>
        </w:rPr>
        <w:t xml:space="preserve">regular </w:t>
      </w:r>
      <w:r w:rsidRPr="004C4615">
        <w:rPr>
          <w:rFonts w:ascii="Arial" w:hAnsi="Arial" w:cs="Arial"/>
        </w:rPr>
        <w:t>grant monitoring processes.</w:t>
      </w:r>
    </w:p>
    <w:p w:rsidR="004B6399" w:rsidRPr="004C4615" w:rsidRDefault="004B6399" w:rsidP="00463BCA">
      <w:pPr>
        <w:spacing w:after="0" w:line="240" w:lineRule="auto"/>
        <w:jc w:val="both"/>
        <w:rPr>
          <w:rFonts w:ascii="Arial" w:hAnsi="Arial" w:cs="Arial"/>
          <w:b/>
        </w:rPr>
      </w:pPr>
    </w:p>
    <w:p w:rsidR="00094424" w:rsidRPr="004C4615" w:rsidRDefault="00094424" w:rsidP="004B6399">
      <w:pPr>
        <w:spacing w:after="0" w:line="240" w:lineRule="auto"/>
        <w:jc w:val="both"/>
        <w:rPr>
          <w:rFonts w:ascii="Arial" w:hAnsi="Arial" w:cs="Arial"/>
          <w:b/>
          <w:bCs/>
        </w:rPr>
      </w:pPr>
      <w:r w:rsidRPr="004C4615">
        <w:rPr>
          <w:rFonts w:ascii="Arial" w:hAnsi="Arial" w:cs="Arial"/>
          <w:b/>
        </w:rPr>
        <w:t> </w:t>
      </w:r>
      <w:r w:rsidRPr="004C4615">
        <w:rPr>
          <w:rFonts w:ascii="Arial" w:hAnsi="Arial" w:cs="Arial"/>
          <w:b/>
          <w:bCs/>
        </w:rPr>
        <w:t>Design, scope and methods</w:t>
      </w:r>
    </w:p>
    <w:p w:rsidR="005E33CA" w:rsidRPr="004C4615" w:rsidRDefault="005E33CA" w:rsidP="004B6399">
      <w:pPr>
        <w:spacing w:after="0" w:line="240" w:lineRule="auto"/>
        <w:jc w:val="both"/>
        <w:rPr>
          <w:rFonts w:ascii="Arial" w:hAnsi="Arial" w:cs="Arial"/>
          <w:b/>
          <w:bCs/>
        </w:rPr>
      </w:pPr>
    </w:p>
    <w:p w:rsidR="008F1B33" w:rsidRPr="004C4615" w:rsidRDefault="008F1B33" w:rsidP="004B6399">
      <w:pPr>
        <w:pStyle w:val="DfESOutNumbered"/>
        <w:numPr>
          <w:ilvl w:val="0"/>
          <w:numId w:val="0"/>
        </w:numPr>
        <w:spacing w:after="0"/>
        <w:jc w:val="both"/>
        <w:rPr>
          <w:rFonts w:cs="Arial"/>
          <w:szCs w:val="22"/>
        </w:rPr>
      </w:pPr>
      <w:r w:rsidRPr="004C4615">
        <w:rPr>
          <w:rFonts w:cs="Arial"/>
          <w:szCs w:val="22"/>
        </w:rPr>
        <w:t xml:space="preserve">This </w:t>
      </w:r>
      <w:r w:rsidR="00C529C7" w:rsidRPr="004C4615">
        <w:rPr>
          <w:rFonts w:cs="Arial"/>
          <w:szCs w:val="22"/>
        </w:rPr>
        <w:t>study</w:t>
      </w:r>
      <w:r w:rsidRPr="004C4615">
        <w:rPr>
          <w:rFonts w:cs="Arial"/>
          <w:szCs w:val="22"/>
        </w:rPr>
        <w:t xml:space="preserve"> is UK wide in scope and we expect the service provider to utilise quantitative methods to survey a statistically significant sample of our projects, analy</w:t>
      </w:r>
      <w:r w:rsidR="003E3FCB" w:rsidRPr="004C4615">
        <w:rPr>
          <w:rFonts w:cs="Arial"/>
          <w:szCs w:val="22"/>
        </w:rPr>
        <w:t xml:space="preserve">se </w:t>
      </w:r>
      <w:r w:rsidRPr="004C4615">
        <w:rPr>
          <w:rFonts w:cs="Arial"/>
          <w:szCs w:val="22"/>
        </w:rPr>
        <w:t>the data and provide key findings to the Fund</w:t>
      </w:r>
      <w:r w:rsidR="00F54D1D" w:rsidRPr="004C4615">
        <w:rPr>
          <w:rFonts w:cs="Arial"/>
          <w:szCs w:val="22"/>
        </w:rPr>
        <w:t xml:space="preserve"> for use in both communications (internal and external) and continuous improvement activities</w:t>
      </w:r>
      <w:r w:rsidRPr="004C4615">
        <w:rPr>
          <w:rFonts w:cs="Arial"/>
          <w:szCs w:val="22"/>
        </w:rPr>
        <w:t xml:space="preserve">. </w:t>
      </w:r>
    </w:p>
    <w:p w:rsidR="008F1B33" w:rsidRPr="004C4615" w:rsidRDefault="008F1B33" w:rsidP="004B6399">
      <w:pPr>
        <w:pStyle w:val="DfESOutNumbered"/>
        <w:numPr>
          <w:ilvl w:val="0"/>
          <w:numId w:val="0"/>
        </w:numPr>
        <w:spacing w:after="0"/>
        <w:jc w:val="both"/>
        <w:rPr>
          <w:rFonts w:cs="Arial"/>
          <w:szCs w:val="22"/>
        </w:rPr>
      </w:pPr>
    </w:p>
    <w:p w:rsidR="00154FDE" w:rsidRPr="004C4615" w:rsidRDefault="008F1B33" w:rsidP="00154FDE">
      <w:pPr>
        <w:spacing w:after="0" w:line="240" w:lineRule="auto"/>
        <w:jc w:val="both"/>
        <w:rPr>
          <w:rFonts w:ascii="Arial" w:hAnsi="Arial" w:cs="Arial"/>
        </w:rPr>
      </w:pPr>
      <w:r w:rsidRPr="004C4615">
        <w:rPr>
          <w:rFonts w:ascii="Arial" w:hAnsi="Arial" w:cs="Arial"/>
        </w:rPr>
        <w:t xml:space="preserve">We do not wish to constrain proposals in terms of the design and methods used. As noted below we have certain expectations, but are open to proposals that meet the aims of the research in other ways, particularly where these are innovative or build on other relevant work. </w:t>
      </w:r>
      <w:r w:rsidR="00154FDE" w:rsidRPr="004C4615">
        <w:rPr>
          <w:rFonts w:ascii="Arial" w:hAnsi="Arial" w:cs="Arial"/>
        </w:rPr>
        <w:t xml:space="preserve">We would be pleased to receive proposals that demonstrate elements of critical thinking, a creative approach and an awareness of the issues likely to arise in completing a review of this nature. </w:t>
      </w:r>
    </w:p>
    <w:p w:rsidR="00154FDE" w:rsidRPr="004C4615" w:rsidRDefault="00154FDE" w:rsidP="008F1B33">
      <w:pPr>
        <w:pStyle w:val="DfESOutNumbered"/>
        <w:numPr>
          <w:ilvl w:val="0"/>
          <w:numId w:val="0"/>
        </w:numPr>
        <w:spacing w:after="0"/>
        <w:jc w:val="both"/>
        <w:rPr>
          <w:rFonts w:cs="Arial"/>
        </w:rPr>
      </w:pPr>
    </w:p>
    <w:p w:rsidR="00154FDE" w:rsidRPr="004C4615" w:rsidRDefault="00154FDE" w:rsidP="00154FDE">
      <w:pPr>
        <w:pStyle w:val="DfESOutNumbered"/>
        <w:numPr>
          <w:ilvl w:val="0"/>
          <w:numId w:val="0"/>
        </w:numPr>
        <w:spacing w:after="0"/>
        <w:jc w:val="both"/>
        <w:rPr>
          <w:rFonts w:cs="Arial"/>
        </w:rPr>
      </w:pPr>
      <w:r w:rsidRPr="004C4615">
        <w:rPr>
          <w:rFonts w:cs="Arial"/>
        </w:rPr>
        <w:t xml:space="preserve">All proposals should explain the design and methods, how these complement each other and how they will produce robust, relevant evidence to meet the </w:t>
      </w:r>
      <w:r w:rsidR="00463BCA">
        <w:rPr>
          <w:rFonts w:cs="Arial"/>
        </w:rPr>
        <w:t>objectives of the study</w:t>
      </w:r>
      <w:r w:rsidRPr="004C4615">
        <w:rPr>
          <w:rFonts w:cs="Arial"/>
        </w:rPr>
        <w:t>.</w:t>
      </w:r>
    </w:p>
    <w:p w:rsidR="00154FDE" w:rsidRPr="004C4615" w:rsidRDefault="00154FDE" w:rsidP="00154FDE">
      <w:pPr>
        <w:spacing w:after="0" w:line="240" w:lineRule="auto"/>
        <w:jc w:val="both"/>
        <w:rPr>
          <w:rFonts w:ascii="Arial" w:hAnsi="Arial" w:cs="Arial"/>
        </w:rPr>
      </w:pPr>
    </w:p>
    <w:p w:rsidR="00154FDE" w:rsidRPr="004C4615" w:rsidRDefault="00154FDE" w:rsidP="008F1B33">
      <w:pPr>
        <w:pStyle w:val="DfESOutNumbered"/>
        <w:numPr>
          <w:ilvl w:val="0"/>
          <w:numId w:val="0"/>
        </w:numPr>
        <w:spacing w:after="0"/>
        <w:jc w:val="both"/>
        <w:rPr>
          <w:rFonts w:cs="Arial"/>
        </w:rPr>
      </w:pPr>
    </w:p>
    <w:p w:rsidR="0083533C" w:rsidRDefault="008F1B33">
      <w:pPr>
        <w:pStyle w:val="DfESOutNumbered"/>
        <w:numPr>
          <w:ilvl w:val="0"/>
          <w:numId w:val="0"/>
        </w:numPr>
        <w:spacing w:after="0"/>
        <w:jc w:val="both"/>
        <w:rPr>
          <w:rFonts w:cs="Arial"/>
        </w:rPr>
      </w:pPr>
      <w:r w:rsidRPr="004C4615">
        <w:rPr>
          <w:rFonts w:cs="Arial"/>
        </w:rPr>
        <w:t>The service provider will have confidential access t</w:t>
      </w:r>
      <w:r w:rsidR="00DC2D80" w:rsidRPr="004C4615">
        <w:rPr>
          <w:rFonts w:cs="Arial"/>
        </w:rPr>
        <w:t xml:space="preserve">o information collected by </w:t>
      </w:r>
      <w:r w:rsidR="00382EA0" w:rsidRPr="004C4615">
        <w:rPr>
          <w:rFonts w:cs="Arial"/>
        </w:rPr>
        <w:t>the Fund</w:t>
      </w:r>
      <w:r w:rsidR="00DC2D80" w:rsidRPr="004C4615">
        <w:rPr>
          <w:rFonts w:cs="Arial"/>
        </w:rPr>
        <w:t xml:space="preserve"> and w</w:t>
      </w:r>
      <w:r w:rsidR="00382EA0" w:rsidRPr="004C4615">
        <w:rPr>
          <w:rFonts w:cs="Arial"/>
        </w:rPr>
        <w:t xml:space="preserve">e will make available </w:t>
      </w:r>
      <w:r w:rsidRPr="004C4615">
        <w:rPr>
          <w:rFonts w:cs="Arial"/>
        </w:rPr>
        <w:t>data from our funding management system and provide access to monitoring and evaluation reports</w:t>
      </w:r>
    </w:p>
    <w:p w:rsidR="00AC03DC" w:rsidRDefault="00AC03DC" w:rsidP="004B6399">
      <w:pPr>
        <w:pStyle w:val="DfESOutNumbered"/>
        <w:numPr>
          <w:ilvl w:val="0"/>
          <w:numId w:val="0"/>
        </w:numPr>
        <w:spacing w:after="0"/>
        <w:jc w:val="both"/>
        <w:rPr>
          <w:rFonts w:cs="Arial"/>
          <w:b/>
          <w:szCs w:val="22"/>
        </w:rPr>
      </w:pPr>
    </w:p>
    <w:p w:rsidR="0024543E" w:rsidRDefault="0024543E" w:rsidP="004B6399">
      <w:pPr>
        <w:pStyle w:val="DfESOutNumbered"/>
        <w:numPr>
          <w:ilvl w:val="0"/>
          <w:numId w:val="0"/>
        </w:numPr>
        <w:spacing w:after="0"/>
        <w:jc w:val="both"/>
        <w:rPr>
          <w:rFonts w:cs="Arial"/>
          <w:b/>
          <w:szCs w:val="22"/>
        </w:rPr>
      </w:pPr>
    </w:p>
    <w:p w:rsidR="00463BCA" w:rsidRPr="00463BCA" w:rsidRDefault="00463BCA" w:rsidP="004B6399">
      <w:pPr>
        <w:pStyle w:val="DfESOutNumbered"/>
        <w:numPr>
          <w:ilvl w:val="0"/>
          <w:numId w:val="0"/>
        </w:numPr>
        <w:spacing w:after="0"/>
        <w:jc w:val="both"/>
        <w:rPr>
          <w:rFonts w:cs="Arial"/>
          <w:b/>
          <w:szCs w:val="22"/>
        </w:rPr>
      </w:pPr>
      <w:r>
        <w:rPr>
          <w:rFonts w:cs="Arial"/>
          <w:b/>
          <w:szCs w:val="22"/>
        </w:rPr>
        <w:t>Scope of Services required</w:t>
      </w:r>
    </w:p>
    <w:p w:rsidR="00463BCA" w:rsidRDefault="00463BCA" w:rsidP="004B6399">
      <w:pPr>
        <w:pStyle w:val="DfESOutNumbered"/>
        <w:numPr>
          <w:ilvl w:val="0"/>
          <w:numId w:val="0"/>
        </w:numPr>
        <w:spacing w:after="0"/>
        <w:jc w:val="both"/>
        <w:rPr>
          <w:rFonts w:cs="Arial"/>
          <w:szCs w:val="22"/>
        </w:rPr>
      </w:pPr>
    </w:p>
    <w:p w:rsidR="004077FD" w:rsidRDefault="004077FD" w:rsidP="004B6399">
      <w:pPr>
        <w:pStyle w:val="DfESOutNumbered"/>
        <w:numPr>
          <w:ilvl w:val="0"/>
          <w:numId w:val="0"/>
        </w:numPr>
        <w:spacing w:after="0"/>
        <w:jc w:val="both"/>
        <w:rPr>
          <w:rFonts w:cs="Arial"/>
          <w:szCs w:val="22"/>
        </w:rPr>
      </w:pPr>
      <w:r>
        <w:rPr>
          <w:rFonts w:cs="Arial"/>
          <w:szCs w:val="22"/>
        </w:rPr>
        <w:t>The Fund requires</w:t>
      </w:r>
      <w:r w:rsidR="008F1B33" w:rsidRPr="004C4615">
        <w:rPr>
          <w:rFonts w:cs="Arial"/>
          <w:szCs w:val="22"/>
        </w:rPr>
        <w:t xml:space="preserve"> the </w:t>
      </w:r>
      <w:r>
        <w:rPr>
          <w:rFonts w:cs="Arial"/>
          <w:szCs w:val="22"/>
        </w:rPr>
        <w:t xml:space="preserve">service </w:t>
      </w:r>
      <w:r w:rsidR="008F1B33" w:rsidRPr="004C4615">
        <w:rPr>
          <w:rFonts w:cs="Arial"/>
          <w:szCs w:val="22"/>
        </w:rPr>
        <w:t xml:space="preserve">provider </w:t>
      </w:r>
      <w:r>
        <w:rPr>
          <w:rFonts w:cs="Arial"/>
          <w:szCs w:val="22"/>
        </w:rPr>
        <w:t>to provide the following services:</w:t>
      </w:r>
    </w:p>
    <w:p w:rsidR="004077FD" w:rsidRDefault="004077FD" w:rsidP="004B6399">
      <w:pPr>
        <w:pStyle w:val="DfESOutNumbered"/>
        <w:numPr>
          <w:ilvl w:val="0"/>
          <w:numId w:val="0"/>
        </w:numPr>
        <w:spacing w:after="0"/>
        <w:jc w:val="both"/>
        <w:rPr>
          <w:rFonts w:cs="Arial"/>
          <w:szCs w:val="22"/>
        </w:rPr>
      </w:pPr>
    </w:p>
    <w:p w:rsidR="0083533C" w:rsidRDefault="004077FD">
      <w:pPr>
        <w:pStyle w:val="DfESOutNumbered"/>
        <w:numPr>
          <w:ilvl w:val="0"/>
          <w:numId w:val="14"/>
        </w:numPr>
        <w:spacing w:after="0"/>
        <w:jc w:val="both"/>
        <w:rPr>
          <w:rFonts w:cs="Arial"/>
          <w:szCs w:val="22"/>
        </w:rPr>
      </w:pPr>
      <w:r>
        <w:rPr>
          <w:rFonts w:cs="Arial"/>
          <w:szCs w:val="22"/>
        </w:rPr>
        <w:t>S</w:t>
      </w:r>
      <w:r w:rsidR="008F1B33" w:rsidRPr="004C4615">
        <w:rPr>
          <w:rFonts w:cs="Arial"/>
          <w:szCs w:val="22"/>
        </w:rPr>
        <w:t>urvey projects from the following ‘demand-led</w:t>
      </w:r>
      <w:r w:rsidR="00730E0F" w:rsidRPr="004C4615">
        <w:rPr>
          <w:rFonts w:cs="Arial"/>
          <w:szCs w:val="22"/>
        </w:rPr>
        <w:t>’</w:t>
      </w:r>
      <w:r w:rsidR="008F1B33" w:rsidRPr="004C4615">
        <w:rPr>
          <w:rFonts w:cs="Arial"/>
          <w:szCs w:val="22"/>
        </w:rPr>
        <w:t xml:space="preserve"> programmes in operation across the UK</w:t>
      </w:r>
    </w:p>
    <w:p w:rsidR="007D338B" w:rsidRPr="004C4615" w:rsidRDefault="007D338B" w:rsidP="004B6399">
      <w:pPr>
        <w:pStyle w:val="DfESOutNumbered"/>
        <w:numPr>
          <w:ilvl w:val="0"/>
          <w:numId w:val="0"/>
        </w:numPr>
        <w:spacing w:after="0"/>
        <w:jc w:val="both"/>
        <w:rPr>
          <w:rFonts w:cs="Arial"/>
          <w:szCs w:val="22"/>
        </w:rPr>
      </w:pPr>
    </w:p>
    <w:p w:rsidR="008F1B33" w:rsidRPr="004C4615" w:rsidRDefault="008F1B33" w:rsidP="004B6399">
      <w:pPr>
        <w:pStyle w:val="DfESOutNumbered"/>
        <w:numPr>
          <w:ilvl w:val="0"/>
          <w:numId w:val="0"/>
        </w:numPr>
        <w:spacing w:after="0"/>
        <w:jc w:val="both"/>
        <w:rPr>
          <w:rFonts w:cs="Arial"/>
          <w:szCs w:val="22"/>
        </w:rPr>
      </w:pPr>
    </w:p>
    <w:tbl>
      <w:tblPr>
        <w:tblW w:w="7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969"/>
        <w:gridCol w:w="2431"/>
      </w:tblGrid>
      <w:tr w:rsidR="003502E2" w:rsidRPr="004C4615" w:rsidTr="00886FF9">
        <w:trPr>
          <w:trHeight w:val="249"/>
        </w:trPr>
        <w:tc>
          <w:tcPr>
            <w:tcW w:w="1418" w:type="dxa"/>
          </w:tcPr>
          <w:p w:rsidR="003502E2" w:rsidRPr="004C4615" w:rsidRDefault="003502E2" w:rsidP="00886FF9">
            <w:pPr>
              <w:spacing w:after="0" w:line="240" w:lineRule="auto"/>
              <w:ind w:left="426" w:hanging="426"/>
              <w:jc w:val="both"/>
              <w:rPr>
                <w:rFonts w:ascii="Arial" w:hAnsi="Arial" w:cs="Arial"/>
              </w:rPr>
            </w:pPr>
            <w:r w:rsidRPr="004C4615">
              <w:rPr>
                <w:rFonts w:ascii="Arial" w:hAnsi="Arial" w:cs="Arial"/>
              </w:rPr>
              <w:t>Portfolio</w:t>
            </w:r>
          </w:p>
        </w:tc>
        <w:tc>
          <w:tcPr>
            <w:tcW w:w="3969"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Programme Name</w:t>
            </w:r>
          </w:p>
        </w:tc>
        <w:tc>
          <w:tcPr>
            <w:tcW w:w="2431"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Approximate Number of Live Grants</w:t>
            </w:r>
          </w:p>
        </w:tc>
      </w:tr>
      <w:tr w:rsidR="003502E2" w:rsidRPr="004C4615" w:rsidTr="00886FF9">
        <w:trPr>
          <w:trHeight w:val="249"/>
        </w:trPr>
        <w:tc>
          <w:tcPr>
            <w:tcW w:w="1418" w:type="dxa"/>
          </w:tcPr>
          <w:p w:rsidR="003502E2" w:rsidRPr="004C4615" w:rsidRDefault="003502E2" w:rsidP="00886FF9">
            <w:pPr>
              <w:spacing w:after="0" w:line="240" w:lineRule="auto"/>
              <w:ind w:left="426" w:hanging="426"/>
              <w:jc w:val="both"/>
              <w:rPr>
                <w:rFonts w:ascii="Arial" w:hAnsi="Arial" w:cs="Arial"/>
              </w:rPr>
            </w:pPr>
            <w:r w:rsidRPr="004C4615">
              <w:rPr>
                <w:rFonts w:ascii="Arial" w:hAnsi="Arial" w:cs="Arial"/>
              </w:rPr>
              <w:t>England</w:t>
            </w:r>
          </w:p>
        </w:tc>
        <w:tc>
          <w:tcPr>
            <w:tcW w:w="3969"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Reaching Communities (revenue)</w:t>
            </w:r>
          </w:p>
        </w:tc>
        <w:tc>
          <w:tcPr>
            <w:tcW w:w="2431"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1500</w:t>
            </w:r>
          </w:p>
        </w:tc>
      </w:tr>
      <w:tr w:rsidR="003502E2" w:rsidRPr="004C4615" w:rsidTr="00886FF9">
        <w:trPr>
          <w:trHeight w:val="265"/>
        </w:trPr>
        <w:tc>
          <w:tcPr>
            <w:tcW w:w="1418" w:type="dxa"/>
          </w:tcPr>
          <w:p w:rsidR="003502E2" w:rsidRPr="004C4615" w:rsidRDefault="003502E2" w:rsidP="00886FF9">
            <w:pPr>
              <w:spacing w:after="0" w:line="240" w:lineRule="auto"/>
              <w:ind w:left="426" w:hanging="426"/>
              <w:jc w:val="both"/>
              <w:rPr>
                <w:rFonts w:ascii="Arial" w:hAnsi="Arial" w:cs="Arial"/>
              </w:rPr>
            </w:pPr>
            <w:r w:rsidRPr="004C4615">
              <w:rPr>
                <w:rFonts w:ascii="Arial" w:hAnsi="Arial" w:cs="Arial"/>
              </w:rPr>
              <w:t>Scotland</w:t>
            </w:r>
          </w:p>
        </w:tc>
        <w:tc>
          <w:tcPr>
            <w:tcW w:w="3969"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Investing in Communities</w:t>
            </w:r>
          </w:p>
        </w:tc>
        <w:tc>
          <w:tcPr>
            <w:tcW w:w="2431"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700</w:t>
            </w:r>
          </w:p>
        </w:tc>
      </w:tr>
      <w:tr w:rsidR="003502E2" w:rsidRPr="004C4615" w:rsidTr="00886FF9">
        <w:trPr>
          <w:trHeight w:val="249"/>
        </w:trPr>
        <w:tc>
          <w:tcPr>
            <w:tcW w:w="1418" w:type="dxa"/>
          </w:tcPr>
          <w:p w:rsidR="003502E2" w:rsidRPr="004C4615" w:rsidRDefault="003502E2" w:rsidP="00886FF9">
            <w:pPr>
              <w:spacing w:after="0" w:line="240" w:lineRule="auto"/>
              <w:ind w:left="426" w:hanging="426"/>
              <w:jc w:val="both"/>
              <w:rPr>
                <w:rFonts w:ascii="Arial" w:hAnsi="Arial" w:cs="Arial"/>
              </w:rPr>
            </w:pPr>
            <w:r w:rsidRPr="004C4615">
              <w:rPr>
                <w:rFonts w:ascii="Arial" w:hAnsi="Arial" w:cs="Arial"/>
              </w:rPr>
              <w:t>Wales</w:t>
            </w:r>
          </w:p>
        </w:tc>
        <w:tc>
          <w:tcPr>
            <w:tcW w:w="3969"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People and Places</w:t>
            </w:r>
          </w:p>
        </w:tc>
        <w:tc>
          <w:tcPr>
            <w:tcW w:w="2431"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450</w:t>
            </w:r>
          </w:p>
        </w:tc>
      </w:tr>
      <w:tr w:rsidR="003502E2" w:rsidRPr="004C4615" w:rsidTr="00886FF9">
        <w:trPr>
          <w:trHeight w:val="533"/>
        </w:trPr>
        <w:tc>
          <w:tcPr>
            <w:tcW w:w="1418" w:type="dxa"/>
          </w:tcPr>
          <w:p w:rsidR="00886FF9" w:rsidRPr="004C4615" w:rsidRDefault="00886FF9" w:rsidP="00886FF9">
            <w:pPr>
              <w:spacing w:after="0" w:line="240" w:lineRule="auto"/>
              <w:ind w:left="426" w:hanging="426"/>
              <w:jc w:val="both"/>
              <w:rPr>
                <w:rFonts w:ascii="Arial" w:hAnsi="Arial" w:cs="Arial"/>
              </w:rPr>
            </w:pPr>
            <w:r w:rsidRPr="004C4615">
              <w:rPr>
                <w:rFonts w:ascii="Arial" w:hAnsi="Arial" w:cs="Arial"/>
              </w:rPr>
              <w:t>Northern</w:t>
            </w:r>
          </w:p>
          <w:p w:rsidR="003502E2" w:rsidRPr="004C4615" w:rsidRDefault="003502E2" w:rsidP="00886FF9">
            <w:pPr>
              <w:spacing w:after="0" w:line="240" w:lineRule="auto"/>
              <w:ind w:left="426" w:hanging="426"/>
              <w:jc w:val="both"/>
              <w:rPr>
                <w:rFonts w:ascii="Arial" w:hAnsi="Arial" w:cs="Arial"/>
              </w:rPr>
            </w:pPr>
            <w:r w:rsidRPr="004C4615">
              <w:rPr>
                <w:rFonts w:ascii="Arial" w:hAnsi="Arial" w:cs="Arial"/>
              </w:rPr>
              <w:t>Ireland</w:t>
            </w:r>
          </w:p>
        </w:tc>
        <w:tc>
          <w:tcPr>
            <w:tcW w:w="3969"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Reaching Out Young People</w:t>
            </w:r>
          </w:p>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Reaching Out Connecting Older People</w:t>
            </w:r>
          </w:p>
        </w:tc>
        <w:tc>
          <w:tcPr>
            <w:tcW w:w="2431" w:type="dxa"/>
          </w:tcPr>
          <w:p w:rsidR="003502E2" w:rsidRPr="004C4615" w:rsidRDefault="003502E2" w:rsidP="00F54D1D">
            <w:pPr>
              <w:spacing w:after="0" w:line="240" w:lineRule="auto"/>
              <w:ind w:left="426" w:hanging="426"/>
              <w:jc w:val="center"/>
              <w:rPr>
                <w:rFonts w:ascii="Arial" w:hAnsi="Arial" w:cs="Arial"/>
              </w:rPr>
            </w:pPr>
            <w:r w:rsidRPr="004C4615">
              <w:rPr>
                <w:rFonts w:ascii="Arial" w:hAnsi="Arial" w:cs="Arial"/>
              </w:rPr>
              <w:t>120</w:t>
            </w:r>
          </w:p>
        </w:tc>
      </w:tr>
    </w:tbl>
    <w:p w:rsidR="007D338B" w:rsidRPr="004C4615" w:rsidRDefault="007D338B" w:rsidP="00F54D1D">
      <w:pPr>
        <w:pStyle w:val="DfESOutNumbered"/>
        <w:numPr>
          <w:ilvl w:val="0"/>
          <w:numId w:val="0"/>
        </w:numPr>
        <w:spacing w:after="0"/>
        <w:jc w:val="both"/>
        <w:rPr>
          <w:rFonts w:cs="Arial"/>
        </w:rPr>
      </w:pPr>
    </w:p>
    <w:p w:rsidR="00463BCA" w:rsidRDefault="002C363B" w:rsidP="00463BCA">
      <w:pPr>
        <w:pStyle w:val="DfESOutNumbered"/>
        <w:numPr>
          <w:ilvl w:val="0"/>
          <w:numId w:val="0"/>
        </w:numPr>
        <w:spacing w:after="0"/>
        <w:jc w:val="both"/>
      </w:pPr>
      <w:r w:rsidRPr="004C4615">
        <w:rPr>
          <w:rFonts w:cs="Arial"/>
        </w:rPr>
        <w:t>We expect the sample to</w:t>
      </w:r>
      <w:r w:rsidR="008F1B33" w:rsidRPr="004C4615">
        <w:rPr>
          <w:rFonts w:cs="Arial"/>
        </w:rPr>
        <w:t xml:space="preserve"> be stratified to ensure a representative sample of projects according to A) Grant sizes B) Geography (County and Region) C) Year of project. On the basis of present grant management </w:t>
      </w:r>
      <w:r w:rsidR="003E3FCB" w:rsidRPr="004C4615">
        <w:rPr>
          <w:rFonts w:cs="Arial"/>
        </w:rPr>
        <w:t xml:space="preserve">data </w:t>
      </w:r>
      <w:r w:rsidR="008F1B33" w:rsidRPr="004C4615">
        <w:rPr>
          <w:rFonts w:cs="Arial"/>
        </w:rPr>
        <w:t>we would suggest that the provider survey between 270 – 300 projects reflecting the following geographical breakdown</w:t>
      </w:r>
      <w:r w:rsidR="00F54D1D" w:rsidRPr="004C4615">
        <w:rPr>
          <w:rFonts w:cs="Arial"/>
        </w:rPr>
        <w:t xml:space="preserve">. </w:t>
      </w:r>
    </w:p>
    <w:p w:rsidR="00463BCA" w:rsidRDefault="00463BCA" w:rsidP="00463BCA">
      <w:pPr>
        <w:pStyle w:val="DfESOutNumbered"/>
        <w:numPr>
          <w:ilvl w:val="0"/>
          <w:numId w:val="0"/>
        </w:numPr>
        <w:spacing w:after="0"/>
        <w:jc w:val="both"/>
        <w:rPr>
          <w:rFonts w:cs="Arial"/>
        </w:rPr>
      </w:pPr>
    </w:p>
    <w:p w:rsidR="00463BCA" w:rsidRPr="004C4615" w:rsidRDefault="00886FF9" w:rsidP="00463BCA">
      <w:pPr>
        <w:pStyle w:val="DfESOutNumbered"/>
        <w:numPr>
          <w:ilvl w:val="0"/>
          <w:numId w:val="0"/>
        </w:numPr>
        <w:spacing w:after="0"/>
        <w:jc w:val="both"/>
        <w:rPr>
          <w:rFonts w:cs="Arial"/>
          <w:lang w:eastAsia="en-GB"/>
        </w:rPr>
      </w:pPr>
      <w:r w:rsidRPr="004C4615">
        <w:rPr>
          <w:rFonts w:cs="Arial"/>
          <w:b/>
        </w:rPr>
        <w:t>Please note that t</w:t>
      </w:r>
      <w:r w:rsidR="00221C3B" w:rsidRPr="004C4615">
        <w:rPr>
          <w:rFonts w:cs="Arial"/>
          <w:b/>
        </w:rPr>
        <w:t xml:space="preserve">he Fund has </w:t>
      </w:r>
      <w:r w:rsidRPr="004C4615">
        <w:rPr>
          <w:rFonts w:cs="Arial"/>
          <w:b/>
        </w:rPr>
        <w:t>completed</w:t>
      </w:r>
      <w:r w:rsidR="00CE1DE1" w:rsidRPr="004C4615">
        <w:rPr>
          <w:rFonts w:cs="Arial"/>
          <w:b/>
        </w:rPr>
        <w:t xml:space="preserve"> a</w:t>
      </w:r>
      <w:r w:rsidRPr="004C4615">
        <w:rPr>
          <w:rFonts w:cs="Arial"/>
          <w:b/>
        </w:rPr>
        <w:t xml:space="preserve"> robust</w:t>
      </w:r>
      <w:r w:rsidR="00CE1DE1" w:rsidRPr="004C4615">
        <w:rPr>
          <w:rFonts w:cs="Arial"/>
          <w:b/>
        </w:rPr>
        <w:t xml:space="preserve"> review of our grant management data</w:t>
      </w:r>
      <w:r w:rsidR="00463BCA">
        <w:rPr>
          <w:rFonts w:cs="Arial"/>
          <w:b/>
        </w:rPr>
        <w:t>.</w:t>
      </w:r>
      <w:r w:rsidR="00CE1DE1" w:rsidRPr="004C4615">
        <w:rPr>
          <w:rFonts w:cs="Arial"/>
          <w:b/>
        </w:rPr>
        <w:t xml:space="preserve"> </w:t>
      </w:r>
      <w:r w:rsidR="00463BCA">
        <w:rPr>
          <w:rFonts w:cs="Arial"/>
          <w:lang w:eastAsia="en-GB"/>
        </w:rPr>
        <w:t>The Fund has sought expert advice in relation to how many projects would have to be included in the sample size in order for us to develop robust and defensible data. The information provided to the expert consultant for sample sizing is appended to this ITT in the Appendix A.</w:t>
      </w:r>
    </w:p>
    <w:p w:rsidR="008F1B33" w:rsidRPr="004C4615" w:rsidRDefault="00463BCA" w:rsidP="00F54D1D">
      <w:pPr>
        <w:pStyle w:val="DfESOutNumbered"/>
        <w:numPr>
          <w:ilvl w:val="0"/>
          <w:numId w:val="0"/>
        </w:numPr>
        <w:spacing w:after="0"/>
        <w:jc w:val="both"/>
        <w:rPr>
          <w:rFonts w:cs="Arial"/>
          <w:b/>
        </w:rPr>
      </w:pPr>
      <w:r>
        <w:rPr>
          <w:rFonts w:cs="Arial"/>
          <w:b/>
        </w:rPr>
        <w:t>F</w:t>
      </w:r>
      <w:r w:rsidR="00F54D1D" w:rsidRPr="004C4615">
        <w:rPr>
          <w:rFonts w:cs="Arial"/>
          <w:b/>
        </w:rPr>
        <w:t>urther detail on how this sample was generated can be made available on request.</w:t>
      </w:r>
    </w:p>
    <w:p w:rsidR="00F54D1D" w:rsidRPr="004C4615" w:rsidRDefault="00F54D1D" w:rsidP="00F54D1D">
      <w:pPr>
        <w:pStyle w:val="DfESOutNumbered"/>
        <w:numPr>
          <w:ilvl w:val="0"/>
          <w:numId w:val="0"/>
        </w:numPr>
        <w:spacing w:after="0"/>
        <w:jc w:val="both"/>
        <w:rPr>
          <w:rFonts w:cs="Arial"/>
        </w:rPr>
      </w:pPr>
    </w:p>
    <w:tbl>
      <w:tblPr>
        <w:tblW w:w="30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276"/>
      </w:tblGrid>
      <w:tr w:rsidR="008F1B33" w:rsidRPr="004C4615" w:rsidTr="008F1B33">
        <w:tc>
          <w:tcPr>
            <w:tcW w:w="1809" w:type="dxa"/>
          </w:tcPr>
          <w:p w:rsidR="008F1B33" w:rsidRPr="004C4615" w:rsidRDefault="008F1B33" w:rsidP="00F54D1D">
            <w:pPr>
              <w:spacing w:after="0" w:line="240" w:lineRule="auto"/>
              <w:rPr>
                <w:rFonts w:ascii="Arial" w:hAnsi="Arial" w:cs="Arial"/>
              </w:rPr>
            </w:pPr>
            <w:r w:rsidRPr="004C4615">
              <w:rPr>
                <w:rFonts w:ascii="Arial" w:hAnsi="Arial" w:cs="Arial"/>
              </w:rPr>
              <w:t>Country</w:t>
            </w:r>
          </w:p>
        </w:tc>
        <w:tc>
          <w:tcPr>
            <w:tcW w:w="1276" w:type="dxa"/>
          </w:tcPr>
          <w:p w:rsidR="008F1B33" w:rsidRPr="004C4615" w:rsidRDefault="008F1B33" w:rsidP="00F54D1D">
            <w:pPr>
              <w:spacing w:after="0" w:line="240" w:lineRule="auto"/>
              <w:jc w:val="center"/>
              <w:rPr>
                <w:rFonts w:ascii="Arial" w:hAnsi="Arial" w:cs="Arial"/>
              </w:rPr>
            </w:pPr>
            <w:r w:rsidRPr="004C4615">
              <w:rPr>
                <w:rFonts w:ascii="Arial" w:hAnsi="Arial" w:cs="Arial"/>
              </w:rPr>
              <w:t>Total</w:t>
            </w:r>
          </w:p>
        </w:tc>
      </w:tr>
      <w:tr w:rsidR="008F1B33" w:rsidRPr="004C4615" w:rsidTr="008F1B33">
        <w:tc>
          <w:tcPr>
            <w:tcW w:w="1809" w:type="dxa"/>
          </w:tcPr>
          <w:p w:rsidR="008F1B33" w:rsidRPr="004C4615" w:rsidRDefault="008F1B33" w:rsidP="00F54D1D">
            <w:pPr>
              <w:spacing w:after="0" w:line="240" w:lineRule="auto"/>
              <w:rPr>
                <w:rFonts w:ascii="Arial" w:hAnsi="Arial" w:cs="Arial"/>
              </w:rPr>
            </w:pPr>
            <w:r w:rsidRPr="004C4615">
              <w:rPr>
                <w:rFonts w:ascii="Arial" w:hAnsi="Arial" w:cs="Arial"/>
              </w:rPr>
              <w:t>England</w:t>
            </w:r>
          </w:p>
        </w:tc>
        <w:tc>
          <w:tcPr>
            <w:tcW w:w="1276" w:type="dxa"/>
          </w:tcPr>
          <w:p w:rsidR="008F1B33" w:rsidRPr="004C4615" w:rsidRDefault="008F1B33" w:rsidP="00F54D1D">
            <w:pPr>
              <w:spacing w:after="0" w:line="240" w:lineRule="auto"/>
              <w:jc w:val="center"/>
              <w:rPr>
                <w:rFonts w:ascii="Arial" w:hAnsi="Arial" w:cs="Arial"/>
              </w:rPr>
            </w:pPr>
            <w:r w:rsidRPr="004C4615">
              <w:rPr>
                <w:rFonts w:ascii="Arial" w:hAnsi="Arial" w:cs="Arial"/>
              </w:rPr>
              <w:t>100</w:t>
            </w:r>
          </w:p>
        </w:tc>
      </w:tr>
      <w:tr w:rsidR="008F1B33" w:rsidRPr="004C4615" w:rsidTr="008F1B33">
        <w:tc>
          <w:tcPr>
            <w:tcW w:w="1809" w:type="dxa"/>
          </w:tcPr>
          <w:p w:rsidR="008F1B33" w:rsidRPr="004C4615" w:rsidRDefault="008F1B33" w:rsidP="00F54D1D">
            <w:pPr>
              <w:spacing w:after="0" w:line="240" w:lineRule="auto"/>
              <w:rPr>
                <w:rFonts w:ascii="Arial" w:hAnsi="Arial" w:cs="Arial"/>
              </w:rPr>
            </w:pPr>
            <w:r w:rsidRPr="004C4615">
              <w:rPr>
                <w:rFonts w:ascii="Arial" w:hAnsi="Arial" w:cs="Arial"/>
              </w:rPr>
              <w:t>Northern Ireland</w:t>
            </w:r>
          </w:p>
        </w:tc>
        <w:tc>
          <w:tcPr>
            <w:tcW w:w="1276" w:type="dxa"/>
          </w:tcPr>
          <w:p w:rsidR="008F1B33" w:rsidRPr="004C4615" w:rsidRDefault="008F1B33" w:rsidP="00F54D1D">
            <w:pPr>
              <w:spacing w:after="0" w:line="240" w:lineRule="auto"/>
              <w:jc w:val="center"/>
              <w:rPr>
                <w:rFonts w:ascii="Arial" w:hAnsi="Arial" w:cs="Arial"/>
              </w:rPr>
            </w:pPr>
            <w:r w:rsidRPr="004C4615">
              <w:rPr>
                <w:rFonts w:ascii="Arial" w:hAnsi="Arial" w:cs="Arial"/>
              </w:rPr>
              <w:t>50</w:t>
            </w:r>
          </w:p>
        </w:tc>
      </w:tr>
      <w:tr w:rsidR="008F1B33" w:rsidRPr="004C4615" w:rsidTr="008F1B33">
        <w:tc>
          <w:tcPr>
            <w:tcW w:w="1809" w:type="dxa"/>
          </w:tcPr>
          <w:p w:rsidR="008F1B33" w:rsidRPr="004C4615" w:rsidRDefault="008F1B33" w:rsidP="00F54D1D">
            <w:pPr>
              <w:spacing w:after="0" w:line="240" w:lineRule="auto"/>
              <w:rPr>
                <w:rFonts w:ascii="Arial" w:hAnsi="Arial" w:cs="Arial"/>
              </w:rPr>
            </w:pPr>
            <w:r w:rsidRPr="004C4615">
              <w:rPr>
                <w:rFonts w:ascii="Arial" w:hAnsi="Arial" w:cs="Arial"/>
              </w:rPr>
              <w:t>Scotland</w:t>
            </w:r>
          </w:p>
        </w:tc>
        <w:tc>
          <w:tcPr>
            <w:tcW w:w="1276" w:type="dxa"/>
          </w:tcPr>
          <w:p w:rsidR="008F1B33" w:rsidRPr="004C4615" w:rsidRDefault="008F1B33" w:rsidP="00F54D1D">
            <w:pPr>
              <w:spacing w:after="0" w:line="240" w:lineRule="auto"/>
              <w:jc w:val="center"/>
              <w:rPr>
                <w:rFonts w:ascii="Arial" w:hAnsi="Arial" w:cs="Arial"/>
              </w:rPr>
            </w:pPr>
            <w:r w:rsidRPr="004C4615">
              <w:rPr>
                <w:rFonts w:ascii="Arial" w:hAnsi="Arial" w:cs="Arial"/>
              </w:rPr>
              <w:t>70</w:t>
            </w:r>
          </w:p>
        </w:tc>
      </w:tr>
      <w:tr w:rsidR="008F1B33" w:rsidRPr="004C4615" w:rsidTr="008F1B33">
        <w:tc>
          <w:tcPr>
            <w:tcW w:w="1809" w:type="dxa"/>
            <w:tcBorders>
              <w:bottom w:val="single" w:sz="12" w:space="0" w:color="000000"/>
            </w:tcBorders>
          </w:tcPr>
          <w:p w:rsidR="008F1B33" w:rsidRPr="004C4615" w:rsidRDefault="008F1B33" w:rsidP="00F54D1D">
            <w:pPr>
              <w:spacing w:after="0" w:line="240" w:lineRule="auto"/>
              <w:rPr>
                <w:rFonts w:ascii="Arial" w:hAnsi="Arial" w:cs="Arial"/>
              </w:rPr>
            </w:pPr>
            <w:r w:rsidRPr="004C4615">
              <w:rPr>
                <w:rFonts w:ascii="Arial" w:hAnsi="Arial" w:cs="Arial"/>
              </w:rPr>
              <w:t>Wales</w:t>
            </w:r>
          </w:p>
        </w:tc>
        <w:tc>
          <w:tcPr>
            <w:tcW w:w="1276" w:type="dxa"/>
            <w:tcBorders>
              <w:bottom w:val="single" w:sz="12" w:space="0" w:color="000000"/>
            </w:tcBorders>
          </w:tcPr>
          <w:p w:rsidR="008F1B33" w:rsidRPr="004C4615" w:rsidRDefault="008F1B33" w:rsidP="00F54D1D">
            <w:pPr>
              <w:spacing w:after="0" w:line="240" w:lineRule="auto"/>
              <w:jc w:val="center"/>
              <w:rPr>
                <w:rFonts w:ascii="Arial" w:hAnsi="Arial" w:cs="Arial"/>
              </w:rPr>
            </w:pPr>
            <w:r w:rsidRPr="004C4615">
              <w:rPr>
                <w:rFonts w:ascii="Arial" w:hAnsi="Arial" w:cs="Arial"/>
              </w:rPr>
              <w:t>50</w:t>
            </w:r>
          </w:p>
        </w:tc>
      </w:tr>
      <w:tr w:rsidR="008F1B33" w:rsidRPr="004C4615" w:rsidTr="008F1B33">
        <w:tc>
          <w:tcPr>
            <w:tcW w:w="1809" w:type="dxa"/>
            <w:tcBorders>
              <w:top w:val="single" w:sz="12" w:space="0" w:color="000000"/>
              <w:left w:val="single" w:sz="12" w:space="0" w:color="000000"/>
              <w:bottom w:val="single" w:sz="12" w:space="0" w:color="000000"/>
              <w:right w:val="single" w:sz="12" w:space="0" w:color="000000"/>
            </w:tcBorders>
          </w:tcPr>
          <w:p w:rsidR="008F1B33" w:rsidRPr="004C4615" w:rsidRDefault="008F1B33" w:rsidP="00F54D1D">
            <w:pPr>
              <w:spacing w:after="0" w:line="240" w:lineRule="auto"/>
              <w:rPr>
                <w:rFonts w:ascii="Arial" w:hAnsi="Arial" w:cs="Arial"/>
              </w:rPr>
            </w:pPr>
            <w:r w:rsidRPr="004C4615">
              <w:rPr>
                <w:rFonts w:ascii="Arial" w:hAnsi="Arial" w:cs="Arial"/>
              </w:rPr>
              <w:t>Total</w:t>
            </w:r>
          </w:p>
        </w:tc>
        <w:tc>
          <w:tcPr>
            <w:tcW w:w="1276" w:type="dxa"/>
            <w:tcBorders>
              <w:top w:val="single" w:sz="12" w:space="0" w:color="000000"/>
              <w:left w:val="single" w:sz="12" w:space="0" w:color="000000"/>
              <w:bottom w:val="single" w:sz="12" w:space="0" w:color="000000"/>
              <w:right w:val="single" w:sz="12" w:space="0" w:color="000000"/>
            </w:tcBorders>
          </w:tcPr>
          <w:p w:rsidR="008F1B33" w:rsidRPr="004C4615" w:rsidRDefault="008F1B33" w:rsidP="00F54D1D">
            <w:pPr>
              <w:spacing w:after="0" w:line="240" w:lineRule="auto"/>
              <w:jc w:val="center"/>
              <w:rPr>
                <w:rFonts w:ascii="Arial" w:hAnsi="Arial" w:cs="Arial"/>
              </w:rPr>
            </w:pPr>
            <w:r w:rsidRPr="004C4615">
              <w:rPr>
                <w:rFonts w:ascii="Arial" w:hAnsi="Arial" w:cs="Arial"/>
              </w:rPr>
              <w:t>270</w:t>
            </w:r>
          </w:p>
        </w:tc>
      </w:tr>
    </w:tbl>
    <w:p w:rsidR="008F1B33" w:rsidRPr="004C4615" w:rsidRDefault="008F1B33" w:rsidP="004B6399">
      <w:pPr>
        <w:pStyle w:val="DfESOutNumbered"/>
        <w:numPr>
          <w:ilvl w:val="0"/>
          <w:numId w:val="0"/>
        </w:numPr>
        <w:spacing w:after="0"/>
        <w:jc w:val="both"/>
        <w:rPr>
          <w:rFonts w:cs="Arial"/>
        </w:rPr>
      </w:pPr>
    </w:p>
    <w:p w:rsidR="004077FD" w:rsidRDefault="004077FD" w:rsidP="004077FD">
      <w:pPr>
        <w:pStyle w:val="DfESOutNumbered"/>
        <w:numPr>
          <w:ilvl w:val="0"/>
          <w:numId w:val="14"/>
        </w:numPr>
        <w:spacing w:after="0"/>
        <w:jc w:val="both"/>
        <w:rPr>
          <w:rFonts w:cs="Arial"/>
        </w:rPr>
      </w:pPr>
      <w:r>
        <w:rPr>
          <w:rFonts w:cs="Arial"/>
        </w:rPr>
        <w:t>D</w:t>
      </w:r>
      <w:r w:rsidR="002C363B" w:rsidRPr="004C4615">
        <w:rPr>
          <w:rFonts w:cs="Arial"/>
        </w:rPr>
        <w:t xml:space="preserve">evelop a questionnaire </w:t>
      </w:r>
      <w:r w:rsidR="003373BF" w:rsidRPr="004C4615">
        <w:rPr>
          <w:rFonts w:cs="Arial"/>
        </w:rPr>
        <w:t>of 3-5 questions</w:t>
      </w:r>
      <w:r w:rsidR="00886FF9" w:rsidRPr="004C4615">
        <w:rPr>
          <w:rFonts w:cs="Arial"/>
        </w:rPr>
        <w:t xml:space="preserve"> and work with the F</w:t>
      </w:r>
      <w:r w:rsidR="00DD6681" w:rsidRPr="004C4615">
        <w:rPr>
          <w:rFonts w:cs="Arial"/>
        </w:rPr>
        <w:t xml:space="preserve">und to develop simple definitions and guidance on what we mean by jobs, volunteer etc. </w:t>
      </w:r>
      <w:r w:rsidR="002C363B" w:rsidRPr="004C4615">
        <w:rPr>
          <w:rFonts w:cs="Arial"/>
        </w:rPr>
        <w:t xml:space="preserve"> </w:t>
      </w:r>
    </w:p>
    <w:p w:rsidR="0083533C" w:rsidRDefault="004077FD">
      <w:pPr>
        <w:pStyle w:val="DfESOutNumbered"/>
        <w:numPr>
          <w:ilvl w:val="0"/>
          <w:numId w:val="14"/>
        </w:numPr>
        <w:spacing w:after="0"/>
        <w:jc w:val="both"/>
        <w:rPr>
          <w:rFonts w:cs="Arial"/>
        </w:rPr>
      </w:pPr>
      <w:r>
        <w:rPr>
          <w:rFonts w:cs="Arial"/>
        </w:rPr>
        <w:t>C</w:t>
      </w:r>
      <w:r w:rsidR="002C363B" w:rsidRPr="004C4615">
        <w:rPr>
          <w:rFonts w:cs="Arial"/>
        </w:rPr>
        <w:t>onduct approximately 270 telephone interviews with ou</w:t>
      </w:r>
      <w:r w:rsidR="00CA0EAE" w:rsidRPr="004C4615">
        <w:rPr>
          <w:rFonts w:cs="Arial"/>
        </w:rPr>
        <w:t>r</w:t>
      </w:r>
      <w:r w:rsidR="002C363B" w:rsidRPr="004C4615">
        <w:rPr>
          <w:rFonts w:cs="Arial"/>
        </w:rPr>
        <w:t xml:space="preserve"> grant holders</w:t>
      </w:r>
      <w:r w:rsidR="00DC2D80" w:rsidRPr="004C4615">
        <w:rPr>
          <w:rFonts w:cs="Arial"/>
        </w:rPr>
        <w:t xml:space="preserve"> in order to generate quality data in relation to </w:t>
      </w:r>
      <w:r w:rsidR="00DC2D80" w:rsidRPr="004C4615">
        <w:rPr>
          <w:rFonts w:cs="Arial"/>
          <w:szCs w:val="22"/>
        </w:rPr>
        <w:t>a) job creation b) volunteers supported c) financial support for voluntary and community sector organisations &amp; social enterprises d) assets built or refurbished e) beneficiaries of our funding.</w:t>
      </w:r>
    </w:p>
    <w:p w:rsidR="00DC2D80" w:rsidRPr="004C4615" w:rsidRDefault="00DC2D80" w:rsidP="004B6399">
      <w:pPr>
        <w:pStyle w:val="DfESOutNumbered"/>
        <w:numPr>
          <w:ilvl w:val="0"/>
          <w:numId w:val="0"/>
        </w:numPr>
        <w:spacing w:after="0"/>
        <w:jc w:val="both"/>
        <w:rPr>
          <w:rFonts w:cs="Arial"/>
        </w:rPr>
      </w:pPr>
    </w:p>
    <w:p w:rsidR="0083533C" w:rsidRDefault="004077FD" w:rsidP="0024543E">
      <w:pPr>
        <w:pStyle w:val="DfESOutNumbered"/>
        <w:numPr>
          <w:ilvl w:val="0"/>
          <w:numId w:val="14"/>
        </w:numPr>
        <w:spacing w:after="0"/>
        <w:jc w:val="both"/>
        <w:rPr>
          <w:rFonts w:cs="Arial"/>
        </w:rPr>
      </w:pPr>
      <w:r>
        <w:rPr>
          <w:rFonts w:cs="Arial"/>
        </w:rPr>
        <w:t>A</w:t>
      </w:r>
      <w:r w:rsidR="00C529C7" w:rsidRPr="004C4615">
        <w:rPr>
          <w:rFonts w:cs="Arial"/>
        </w:rPr>
        <w:t>nalys</w:t>
      </w:r>
      <w:r>
        <w:rPr>
          <w:rFonts w:cs="Arial"/>
        </w:rPr>
        <w:t>is of data</w:t>
      </w:r>
      <w:r w:rsidR="00083CAD" w:rsidRPr="004C4615">
        <w:rPr>
          <w:rFonts w:cs="Arial"/>
        </w:rPr>
        <w:t xml:space="preserve">, </w:t>
      </w:r>
      <w:r w:rsidR="00C529C7" w:rsidRPr="004C4615">
        <w:rPr>
          <w:rFonts w:cs="Arial"/>
        </w:rPr>
        <w:t xml:space="preserve">including the </w:t>
      </w:r>
      <w:r w:rsidR="00083CAD" w:rsidRPr="004C4615">
        <w:rPr>
          <w:rFonts w:cs="Arial"/>
        </w:rPr>
        <w:t xml:space="preserve">conduct </w:t>
      </w:r>
      <w:r w:rsidR="00C529C7" w:rsidRPr="004C4615">
        <w:rPr>
          <w:rFonts w:cs="Arial"/>
        </w:rPr>
        <w:t xml:space="preserve">of </w:t>
      </w:r>
      <w:r w:rsidR="00083CAD" w:rsidRPr="004C4615">
        <w:rPr>
          <w:rFonts w:cs="Arial"/>
        </w:rPr>
        <w:t>any follow-up data collection to address biases in the data</w:t>
      </w:r>
      <w:r w:rsidR="00C529C7" w:rsidRPr="004C4615">
        <w:rPr>
          <w:rFonts w:cs="Arial"/>
        </w:rPr>
        <w:t>,</w:t>
      </w:r>
      <w:r w:rsidR="00083CAD" w:rsidRPr="004C4615">
        <w:rPr>
          <w:rFonts w:cs="Arial"/>
        </w:rPr>
        <w:t xml:space="preserve"> and </w:t>
      </w:r>
      <w:r w:rsidR="005B44F0" w:rsidRPr="004C4615">
        <w:rPr>
          <w:rFonts w:cs="Arial"/>
        </w:rPr>
        <w:t xml:space="preserve">summarise into an accessible and user friendly final report. We expect the data to be broken down </w:t>
      </w:r>
      <w:r w:rsidR="00C529C7" w:rsidRPr="004C4615">
        <w:rPr>
          <w:rFonts w:cs="Arial"/>
        </w:rPr>
        <w:t>for each of</w:t>
      </w:r>
      <w:r w:rsidR="005B44F0" w:rsidRPr="004C4615">
        <w:rPr>
          <w:rFonts w:cs="Arial"/>
        </w:rPr>
        <w:t xml:space="preserve"> England, Scotland, Wales and Northern Ireland as well as UK-wide.</w:t>
      </w:r>
    </w:p>
    <w:p w:rsidR="0024543E" w:rsidRPr="0024543E" w:rsidRDefault="0024543E" w:rsidP="0024543E">
      <w:pPr>
        <w:pStyle w:val="DfESOutNumbered"/>
        <w:numPr>
          <w:ilvl w:val="0"/>
          <w:numId w:val="0"/>
        </w:numPr>
        <w:spacing w:after="0"/>
        <w:jc w:val="both"/>
        <w:rPr>
          <w:rFonts w:cs="Arial"/>
        </w:rPr>
      </w:pPr>
    </w:p>
    <w:p w:rsidR="004077FD" w:rsidRPr="004C4615" w:rsidRDefault="004077FD" w:rsidP="004077FD">
      <w:pPr>
        <w:pStyle w:val="DfESOutNumbered"/>
        <w:numPr>
          <w:ilvl w:val="0"/>
          <w:numId w:val="14"/>
        </w:numPr>
        <w:spacing w:after="0"/>
        <w:jc w:val="both"/>
        <w:rPr>
          <w:rFonts w:cs="Arial"/>
        </w:rPr>
      </w:pPr>
      <w:r>
        <w:rPr>
          <w:rFonts w:cs="Arial"/>
        </w:rPr>
        <w:t>Submit the final report with all findings of the study</w:t>
      </w:r>
    </w:p>
    <w:p w:rsidR="004C1934" w:rsidRPr="004C4615" w:rsidRDefault="004C1934" w:rsidP="004B6399">
      <w:pPr>
        <w:spacing w:after="0" w:line="240" w:lineRule="auto"/>
        <w:jc w:val="both"/>
        <w:rPr>
          <w:rFonts w:ascii="Arial" w:hAnsi="Arial" w:cs="Arial"/>
          <w:b/>
          <w:bCs/>
        </w:rPr>
      </w:pPr>
    </w:p>
    <w:p w:rsidR="003373BF" w:rsidRPr="004C4615" w:rsidRDefault="003373BF" w:rsidP="003373BF">
      <w:pPr>
        <w:pStyle w:val="Address"/>
        <w:jc w:val="both"/>
        <w:rPr>
          <w:rFonts w:cs="Arial"/>
          <w:b/>
          <w:bCs/>
          <w:szCs w:val="22"/>
        </w:rPr>
      </w:pPr>
      <w:r w:rsidRPr="004C4615">
        <w:rPr>
          <w:rFonts w:cs="Arial"/>
          <w:b/>
          <w:bCs/>
          <w:szCs w:val="22"/>
        </w:rPr>
        <w:t>Deliverables under the contract - Evaluation outputs</w:t>
      </w:r>
    </w:p>
    <w:p w:rsidR="00094424" w:rsidRPr="004C4615" w:rsidRDefault="00094424" w:rsidP="004B6399">
      <w:pPr>
        <w:spacing w:after="0" w:line="240" w:lineRule="auto"/>
        <w:jc w:val="both"/>
        <w:rPr>
          <w:rFonts w:ascii="Arial" w:hAnsi="Arial" w:cs="Arial"/>
          <w:b/>
          <w:bCs/>
        </w:rPr>
      </w:pPr>
    </w:p>
    <w:p w:rsidR="004B6399" w:rsidRPr="004C4615" w:rsidRDefault="003373BF" w:rsidP="004B6399">
      <w:pPr>
        <w:pStyle w:val="DfESOutNumbered"/>
        <w:numPr>
          <w:ilvl w:val="0"/>
          <w:numId w:val="0"/>
        </w:numPr>
        <w:spacing w:after="0"/>
        <w:jc w:val="both"/>
        <w:rPr>
          <w:rFonts w:cs="Arial"/>
          <w:szCs w:val="22"/>
        </w:rPr>
      </w:pPr>
      <w:r w:rsidRPr="004C4615">
        <w:rPr>
          <w:rFonts w:cs="Arial"/>
          <w:szCs w:val="22"/>
        </w:rPr>
        <w:t>The Fund requires the following outputs/deliverables for th</w:t>
      </w:r>
      <w:r w:rsidR="00C529C7" w:rsidRPr="004C4615">
        <w:rPr>
          <w:rFonts w:cs="Arial"/>
          <w:szCs w:val="22"/>
        </w:rPr>
        <w:t>is</w:t>
      </w:r>
      <w:r w:rsidRPr="004C4615">
        <w:rPr>
          <w:rFonts w:cs="Arial"/>
          <w:szCs w:val="22"/>
        </w:rPr>
        <w:t xml:space="preserve"> </w:t>
      </w:r>
      <w:r w:rsidR="00C529C7" w:rsidRPr="004C4615">
        <w:rPr>
          <w:rFonts w:cs="Arial"/>
          <w:szCs w:val="22"/>
        </w:rPr>
        <w:t>study</w:t>
      </w:r>
    </w:p>
    <w:p w:rsidR="003373BF" w:rsidRPr="004C4615" w:rsidRDefault="003373BF" w:rsidP="004B6399">
      <w:pPr>
        <w:pStyle w:val="DfESOutNumbered"/>
        <w:numPr>
          <w:ilvl w:val="0"/>
          <w:numId w:val="0"/>
        </w:numPr>
        <w:spacing w:after="0"/>
        <w:jc w:val="both"/>
        <w:rPr>
          <w:rFonts w:cs="Arial"/>
        </w:rPr>
      </w:pPr>
    </w:p>
    <w:p w:rsidR="003373BF" w:rsidRPr="004C4615" w:rsidRDefault="003373BF" w:rsidP="00197713">
      <w:pPr>
        <w:pStyle w:val="Address"/>
        <w:numPr>
          <w:ilvl w:val="0"/>
          <w:numId w:val="10"/>
        </w:numPr>
        <w:spacing w:line="240" w:lineRule="auto"/>
        <w:jc w:val="both"/>
        <w:rPr>
          <w:rFonts w:cs="Arial"/>
          <w:szCs w:val="22"/>
        </w:rPr>
      </w:pPr>
      <w:r w:rsidRPr="004C4615">
        <w:rPr>
          <w:rFonts w:cs="Arial"/>
          <w:szCs w:val="22"/>
        </w:rPr>
        <w:t>An inception meeting to agree final plans and discuss information requirements with the Fund’s staff.</w:t>
      </w:r>
    </w:p>
    <w:p w:rsidR="004077FD" w:rsidRDefault="004077FD" w:rsidP="00197713">
      <w:pPr>
        <w:pStyle w:val="DfESOutNumbered"/>
        <w:numPr>
          <w:ilvl w:val="0"/>
          <w:numId w:val="10"/>
        </w:numPr>
        <w:spacing w:after="0"/>
        <w:jc w:val="both"/>
        <w:rPr>
          <w:rFonts w:cs="Arial"/>
        </w:rPr>
      </w:pPr>
      <w:r>
        <w:rPr>
          <w:rFonts w:cs="Arial"/>
        </w:rPr>
        <w:t xml:space="preserve">Questionnaire developed for the study  </w:t>
      </w:r>
    </w:p>
    <w:p w:rsidR="004B6399" w:rsidRPr="004C4615" w:rsidRDefault="00083CAD" w:rsidP="00197713">
      <w:pPr>
        <w:pStyle w:val="DfESOutNumbered"/>
        <w:numPr>
          <w:ilvl w:val="0"/>
          <w:numId w:val="10"/>
        </w:numPr>
        <w:spacing w:after="0"/>
        <w:jc w:val="both"/>
        <w:rPr>
          <w:rFonts w:cs="Arial"/>
        </w:rPr>
      </w:pPr>
      <w:r w:rsidRPr="004C4615">
        <w:rPr>
          <w:rFonts w:cs="Arial"/>
        </w:rPr>
        <w:t xml:space="preserve">A </w:t>
      </w:r>
      <w:r w:rsidR="00600F51" w:rsidRPr="004C4615">
        <w:rPr>
          <w:rFonts w:cs="Arial"/>
        </w:rPr>
        <w:t>user friendly and accessible master copy of the survey data. This should be available in Excel</w:t>
      </w:r>
      <w:r w:rsidR="00433B04" w:rsidRPr="004C4615">
        <w:rPr>
          <w:rFonts w:cs="Arial"/>
        </w:rPr>
        <w:t>, CSV</w:t>
      </w:r>
      <w:r w:rsidR="00600F51" w:rsidRPr="004C4615">
        <w:rPr>
          <w:rFonts w:cs="Arial"/>
        </w:rPr>
        <w:t xml:space="preserve"> and</w:t>
      </w:r>
      <w:r w:rsidR="00C529C7" w:rsidRPr="004C4615">
        <w:rPr>
          <w:rFonts w:cs="Arial"/>
        </w:rPr>
        <w:t>, if applicable,</w:t>
      </w:r>
      <w:r w:rsidR="00600F51" w:rsidRPr="004C4615">
        <w:rPr>
          <w:rFonts w:cs="Arial"/>
        </w:rPr>
        <w:t xml:space="preserve"> SPSS formats.</w:t>
      </w:r>
    </w:p>
    <w:p w:rsidR="00083CAD" w:rsidRPr="004C4615" w:rsidRDefault="00083CAD" w:rsidP="00197713">
      <w:pPr>
        <w:pStyle w:val="DfESOutNumbered"/>
        <w:numPr>
          <w:ilvl w:val="0"/>
          <w:numId w:val="10"/>
        </w:numPr>
        <w:spacing w:after="0"/>
        <w:jc w:val="both"/>
        <w:rPr>
          <w:rFonts w:cs="Arial"/>
        </w:rPr>
      </w:pPr>
      <w:r w:rsidRPr="004C4615">
        <w:rPr>
          <w:rFonts w:cs="Arial"/>
        </w:rPr>
        <w:t xml:space="preserve">A </w:t>
      </w:r>
      <w:r w:rsidR="005B44F0" w:rsidRPr="004C4615">
        <w:rPr>
          <w:rFonts w:cs="Arial"/>
        </w:rPr>
        <w:t xml:space="preserve">final </w:t>
      </w:r>
      <w:r w:rsidRPr="004C4615">
        <w:rPr>
          <w:rFonts w:cs="Arial"/>
        </w:rPr>
        <w:t>report outlin</w:t>
      </w:r>
      <w:r w:rsidR="005B44F0" w:rsidRPr="004C4615">
        <w:rPr>
          <w:rFonts w:cs="Arial"/>
        </w:rPr>
        <w:t xml:space="preserve">ing </w:t>
      </w:r>
      <w:r w:rsidR="00600F51" w:rsidRPr="004C4615">
        <w:rPr>
          <w:rFonts w:cs="Arial"/>
        </w:rPr>
        <w:t>key findings from the survey and any other analysis and supporting information</w:t>
      </w:r>
      <w:r w:rsidR="003B7C0B" w:rsidRPr="004C4615">
        <w:rPr>
          <w:rFonts w:cs="Arial"/>
        </w:rPr>
        <w:t>.</w:t>
      </w:r>
    </w:p>
    <w:p w:rsidR="00600F51" w:rsidRPr="004C4615" w:rsidRDefault="00600F51" w:rsidP="00197713">
      <w:pPr>
        <w:pStyle w:val="DfESOutNumbered"/>
        <w:numPr>
          <w:ilvl w:val="0"/>
          <w:numId w:val="10"/>
        </w:numPr>
        <w:spacing w:after="0"/>
        <w:jc w:val="both"/>
        <w:rPr>
          <w:rFonts w:cs="Arial"/>
        </w:rPr>
      </w:pPr>
      <w:r w:rsidRPr="004C4615">
        <w:rPr>
          <w:rFonts w:cs="Arial"/>
          <w:szCs w:val="22"/>
        </w:rPr>
        <w:t>A 3 – 5 page report offering recommendations to</w:t>
      </w:r>
      <w:r w:rsidR="00CA0EAE" w:rsidRPr="004C4615">
        <w:rPr>
          <w:rFonts w:cs="Arial"/>
          <w:szCs w:val="22"/>
        </w:rPr>
        <w:t xml:space="preserve"> </w:t>
      </w:r>
      <w:r w:rsidRPr="004C4615">
        <w:rPr>
          <w:rFonts w:cs="Arial"/>
          <w:szCs w:val="22"/>
        </w:rPr>
        <w:t xml:space="preserve">the Fund on how to </w:t>
      </w:r>
      <w:proofErr w:type="spellStart"/>
      <w:r w:rsidRPr="004C4615">
        <w:rPr>
          <w:rFonts w:cs="Arial"/>
          <w:szCs w:val="22"/>
        </w:rPr>
        <w:t>operationalise</w:t>
      </w:r>
      <w:proofErr w:type="spellEnd"/>
      <w:r w:rsidRPr="004C4615">
        <w:rPr>
          <w:rFonts w:cs="Arial"/>
          <w:szCs w:val="22"/>
        </w:rPr>
        <w:t xml:space="preserve"> </w:t>
      </w:r>
      <w:r w:rsidR="00C529C7" w:rsidRPr="004C4615">
        <w:rPr>
          <w:rFonts w:cs="Arial"/>
          <w:szCs w:val="22"/>
        </w:rPr>
        <w:t xml:space="preserve">regular </w:t>
      </w:r>
      <w:r w:rsidRPr="004C4615">
        <w:rPr>
          <w:rFonts w:cs="Arial"/>
          <w:szCs w:val="22"/>
        </w:rPr>
        <w:t>data collection of this nature through our grant management processes</w:t>
      </w:r>
      <w:r w:rsidR="00DD6681" w:rsidRPr="004C4615">
        <w:rPr>
          <w:rFonts w:cs="Arial"/>
          <w:szCs w:val="22"/>
        </w:rPr>
        <w:t xml:space="preserve"> </w:t>
      </w:r>
      <w:r w:rsidR="00433B04" w:rsidRPr="004C4615">
        <w:rPr>
          <w:rFonts w:cs="Arial"/>
          <w:szCs w:val="22"/>
        </w:rPr>
        <w:t>including definitional</w:t>
      </w:r>
      <w:r w:rsidRPr="004C4615">
        <w:rPr>
          <w:rFonts w:cs="Arial"/>
          <w:szCs w:val="22"/>
        </w:rPr>
        <w:t xml:space="preserve"> issues experienced during the survey, support required by grant holders and any other learning. </w:t>
      </w:r>
    </w:p>
    <w:p w:rsidR="008F1B33" w:rsidRPr="004C4615" w:rsidRDefault="008F1B33" w:rsidP="004B6399">
      <w:pPr>
        <w:pStyle w:val="DfESOutNumbered"/>
        <w:numPr>
          <w:ilvl w:val="0"/>
          <w:numId w:val="0"/>
        </w:numPr>
        <w:spacing w:after="0"/>
        <w:jc w:val="both"/>
        <w:rPr>
          <w:rFonts w:cs="Arial"/>
        </w:rPr>
      </w:pPr>
    </w:p>
    <w:p w:rsidR="00CC42E1" w:rsidRPr="004C4615" w:rsidRDefault="00EA10D1" w:rsidP="004077FD">
      <w:pPr>
        <w:pStyle w:val="DfESOutNumbered"/>
        <w:numPr>
          <w:ilvl w:val="0"/>
          <w:numId w:val="0"/>
        </w:numPr>
        <w:spacing w:after="0"/>
        <w:jc w:val="both"/>
        <w:rPr>
          <w:rFonts w:cs="Arial"/>
        </w:rPr>
      </w:pPr>
      <w:r w:rsidRPr="004C4615">
        <w:rPr>
          <w:rFonts w:cs="Arial"/>
        </w:rPr>
        <w:t>We expect to comment on all draft reports. We will discuss the anticipated format of the report in management meetings.  Reports should be written</w:t>
      </w:r>
      <w:r w:rsidR="00ED35C4" w:rsidRPr="004C4615">
        <w:rPr>
          <w:rFonts w:cs="Arial"/>
        </w:rPr>
        <w:t xml:space="preserve"> concisely, accessibly and</w:t>
      </w:r>
      <w:r w:rsidRPr="004C4615">
        <w:rPr>
          <w:rFonts w:cs="Arial"/>
        </w:rPr>
        <w:t xml:space="preserve"> in plain English</w:t>
      </w:r>
      <w:r w:rsidR="00D122A9">
        <w:rPr>
          <w:rFonts w:cs="Arial"/>
        </w:rPr>
        <w:t xml:space="preserve"> (and Welsh</w:t>
      </w:r>
      <w:r w:rsidR="004077FD">
        <w:rPr>
          <w:rFonts w:cs="Arial"/>
        </w:rPr>
        <w:t xml:space="preserve"> if required</w:t>
      </w:r>
      <w:r w:rsidR="00D122A9">
        <w:rPr>
          <w:rFonts w:cs="Arial"/>
        </w:rPr>
        <w:t>)</w:t>
      </w:r>
      <w:r w:rsidR="00ED35C4" w:rsidRPr="004C4615">
        <w:rPr>
          <w:rFonts w:cs="Arial"/>
        </w:rPr>
        <w:t>,</w:t>
      </w:r>
      <w:r w:rsidRPr="004C4615">
        <w:rPr>
          <w:rFonts w:cs="Arial"/>
        </w:rPr>
        <w:t xml:space="preserve"> and proofread before submission to </w:t>
      </w:r>
      <w:r w:rsidR="00382EA0" w:rsidRPr="004C4615">
        <w:rPr>
          <w:rFonts w:cs="Arial"/>
        </w:rPr>
        <w:t>the Fund</w:t>
      </w:r>
      <w:r w:rsidRPr="004C4615">
        <w:rPr>
          <w:rFonts w:cs="Arial"/>
        </w:rPr>
        <w:t xml:space="preserve">. We can provide copies of </w:t>
      </w:r>
      <w:r w:rsidR="005B44F0" w:rsidRPr="004C4615">
        <w:rPr>
          <w:rFonts w:cs="Arial"/>
        </w:rPr>
        <w:t xml:space="preserve">what we consider good reports. </w:t>
      </w:r>
      <w:r w:rsidR="002C363B" w:rsidRPr="004C4615">
        <w:rPr>
          <w:rFonts w:cs="Arial"/>
        </w:rPr>
        <w:t>The audience for the study includes our Board and internal policy, operational and communications staff. We may also publish the review externally on our website.</w:t>
      </w:r>
    </w:p>
    <w:p w:rsidR="004B6399" w:rsidRPr="004C4615" w:rsidRDefault="004B6399" w:rsidP="004077FD">
      <w:pPr>
        <w:pStyle w:val="DfESOutNumbered"/>
        <w:numPr>
          <w:ilvl w:val="0"/>
          <w:numId w:val="0"/>
        </w:numPr>
        <w:spacing w:after="0"/>
        <w:jc w:val="both"/>
        <w:rPr>
          <w:rFonts w:cs="Arial"/>
          <w:sz w:val="24"/>
          <w:szCs w:val="24"/>
        </w:rPr>
      </w:pPr>
    </w:p>
    <w:p w:rsidR="0083533C" w:rsidRDefault="007F389D">
      <w:pPr>
        <w:pStyle w:val="DfESOutNumbered"/>
        <w:numPr>
          <w:ilvl w:val="0"/>
          <w:numId w:val="0"/>
        </w:numPr>
        <w:tabs>
          <w:tab w:val="left" w:pos="720"/>
        </w:tabs>
        <w:jc w:val="both"/>
        <w:rPr>
          <w:rFonts w:cs="Arial"/>
        </w:rPr>
      </w:pPr>
      <w:r w:rsidRPr="004C4615">
        <w:rPr>
          <w:rFonts w:cs="Arial"/>
        </w:rPr>
        <w:t xml:space="preserve">All intellectual property rights arising from the work will reside with </w:t>
      </w:r>
      <w:r w:rsidR="00382EA0" w:rsidRPr="004C4615">
        <w:rPr>
          <w:rFonts w:cs="Arial"/>
        </w:rPr>
        <w:t>the Fund</w:t>
      </w:r>
      <w:r w:rsidRPr="004C4615">
        <w:rPr>
          <w:rFonts w:cs="Arial"/>
        </w:rPr>
        <w:t>.</w:t>
      </w:r>
      <w:r w:rsidR="00CA0EAE" w:rsidRPr="004C4615">
        <w:rPr>
          <w:rFonts w:cs="Arial"/>
        </w:rPr>
        <w:t xml:space="preserve">  </w:t>
      </w:r>
    </w:p>
    <w:p w:rsidR="0083533C" w:rsidRDefault="00382EA0">
      <w:pPr>
        <w:pStyle w:val="DfESOutNumbered"/>
        <w:numPr>
          <w:ilvl w:val="0"/>
          <w:numId w:val="0"/>
        </w:numPr>
        <w:tabs>
          <w:tab w:val="left" w:pos="720"/>
        </w:tabs>
        <w:jc w:val="both"/>
        <w:rPr>
          <w:rFonts w:cs="Arial"/>
        </w:rPr>
      </w:pPr>
      <w:r w:rsidRPr="004C4615">
        <w:rPr>
          <w:rFonts w:cs="Arial"/>
        </w:rPr>
        <w:t xml:space="preserve">The Fund </w:t>
      </w:r>
      <w:r w:rsidR="00CA0EAE" w:rsidRPr="004C4615">
        <w:rPr>
          <w:rFonts w:cs="Arial"/>
        </w:rPr>
        <w:t xml:space="preserve">intends to publish research data as a commitment to open data. This research should be transparent about its data and methods. Suitably </w:t>
      </w:r>
      <w:proofErr w:type="spellStart"/>
      <w:r w:rsidR="00CA0EAE" w:rsidRPr="004C4615">
        <w:rPr>
          <w:rFonts w:cs="Arial"/>
        </w:rPr>
        <w:t>anonymised</w:t>
      </w:r>
      <w:proofErr w:type="spellEnd"/>
      <w:r w:rsidR="00CA0EAE" w:rsidRPr="004C4615">
        <w:rPr>
          <w:rFonts w:cs="Arial"/>
        </w:rPr>
        <w:t xml:space="preserve"> original data and all computer code needed to prepare and perform an analysis should be included in electronic accessible form so that others can understand, replicate and extend the research.</w:t>
      </w:r>
    </w:p>
    <w:p w:rsidR="007D338B" w:rsidRDefault="007D338B" w:rsidP="00886FF9">
      <w:pPr>
        <w:pStyle w:val="DfESOutNumbered"/>
        <w:numPr>
          <w:ilvl w:val="0"/>
          <w:numId w:val="0"/>
        </w:numPr>
        <w:spacing w:after="0"/>
        <w:jc w:val="both"/>
        <w:rPr>
          <w:rFonts w:cs="Arial"/>
          <w:b/>
          <w:bCs/>
        </w:rPr>
      </w:pPr>
    </w:p>
    <w:p w:rsidR="00591EAC" w:rsidRDefault="00591EAC" w:rsidP="00886FF9">
      <w:pPr>
        <w:pStyle w:val="DfESOutNumbered"/>
        <w:numPr>
          <w:ilvl w:val="0"/>
          <w:numId w:val="0"/>
        </w:numPr>
        <w:spacing w:after="0"/>
        <w:jc w:val="both"/>
        <w:rPr>
          <w:rFonts w:cs="Arial"/>
          <w:b/>
          <w:bCs/>
        </w:rPr>
      </w:pPr>
    </w:p>
    <w:p w:rsidR="00591EAC" w:rsidRDefault="00591EAC" w:rsidP="00886FF9">
      <w:pPr>
        <w:pStyle w:val="DfESOutNumbered"/>
        <w:numPr>
          <w:ilvl w:val="0"/>
          <w:numId w:val="0"/>
        </w:numPr>
        <w:spacing w:after="0"/>
        <w:jc w:val="both"/>
        <w:rPr>
          <w:rFonts w:cs="Arial"/>
          <w:b/>
          <w:bCs/>
        </w:rPr>
      </w:pPr>
    </w:p>
    <w:p w:rsidR="00591EAC" w:rsidRDefault="00591EAC" w:rsidP="00886FF9">
      <w:pPr>
        <w:pStyle w:val="DfESOutNumbered"/>
        <w:numPr>
          <w:ilvl w:val="0"/>
          <w:numId w:val="0"/>
        </w:numPr>
        <w:spacing w:after="0"/>
        <w:jc w:val="both"/>
        <w:rPr>
          <w:rFonts w:cs="Arial"/>
          <w:b/>
          <w:bCs/>
        </w:rPr>
      </w:pPr>
    </w:p>
    <w:p w:rsidR="00591EAC" w:rsidRDefault="00591EAC" w:rsidP="00886FF9">
      <w:pPr>
        <w:pStyle w:val="DfESOutNumbered"/>
        <w:numPr>
          <w:ilvl w:val="0"/>
          <w:numId w:val="0"/>
        </w:numPr>
        <w:spacing w:after="0"/>
        <w:jc w:val="both"/>
        <w:rPr>
          <w:rFonts w:cs="Arial"/>
          <w:b/>
          <w:bCs/>
        </w:rPr>
      </w:pPr>
    </w:p>
    <w:p w:rsidR="00591EAC" w:rsidRDefault="00591EAC" w:rsidP="00886FF9">
      <w:pPr>
        <w:pStyle w:val="DfESOutNumbered"/>
        <w:numPr>
          <w:ilvl w:val="0"/>
          <w:numId w:val="0"/>
        </w:numPr>
        <w:spacing w:after="0"/>
        <w:jc w:val="both"/>
        <w:rPr>
          <w:rFonts w:cs="Arial"/>
          <w:b/>
          <w:bCs/>
        </w:rPr>
      </w:pPr>
    </w:p>
    <w:p w:rsidR="00591EAC" w:rsidRPr="004C4615" w:rsidRDefault="00591EAC" w:rsidP="00886FF9">
      <w:pPr>
        <w:pStyle w:val="DfESOutNumbered"/>
        <w:numPr>
          <w:ilvl w:val="0"/>
          <w:numId w:val="0"/>
        </w:numPr>
        <w:spacing w:after="0"/>
        <w:jc w:val="both"/>
        <w:rPr>
          <w:rFonts w:cs="Arial"/>
          <w:b/>
          <w:bCs/>
        </w:rPr>
      </w:pPr>
    </w:p>
    <w:p w:rsidR="004B6399" w:rsidRPr="004C4615" w:rsidRDefault="004B6399" w:rsidP="00886FF9">
      <w:pPr>
        <w:pStyle w:val="DfESOutNumbered"/>
        <w:numPr>
          <w:ilvl w:val="0"/>
          <w:numId w:val="0"/>
        </w:numPr>
        <w:spacing w:after="0"/>
        <w:jc w:val="both"/>
        <w:rPr>
          <w:rFonts w:cs="Arial"/>
        </w:rPr>
      </w:pPr>
      <w:r w:rsidRPr="004C4615">
        <w:rPr>
          <w:rFonts w:cs="Arial"/>
          <w:b/>
          <w:bCs/>
        </w:rPr>
        <w:lastRenderedPageBreak/>
        <w:t>About the Service Provider</w:t>
      </w:r>
    </w:p>
    <w:p w:rsidR="004B6399" w:rsidRPr="004C4615" w:rsidRDefault="004B6399" w:rsidP="004B6399">
      <w:pPr>
        <w:spacing w:after="0" w:line="240" w:lineRule="auto"/>
        <w:jc w:val="both"/>
        <w:rPr>
          <w:rFonts w:ascii="Arial" w:hAnsi="Arial" w:cs="Arial"/>
          <w:b/>
          <w:bCs/>
        </w:rPr>
      </w:pPr>
    </w:p>
    <w:p w:rsidR="004B6399" w:rsidRPr="004C4615" w:rsidRDefault="004B6399" w:rsidP="004B6399">
      <w:pPr>
        <w:spacing w:after="0" w:line="240" w:lineRule="auto"/>
        <w:jc w:val="both"/>
        <w:rPr>
          <w:rFonts w:ascii="Arial" w:hAnsi="Arial" w:cs="Arial"/>
          <w:b/>
          <w:bCs/>
        </w:rPr>
      </w:pPr>
      <w:r w:rsidRPr="004C4615">
        <w:rPr>
          <w:rFonts w:ascii="Arial" w:hAnsi="Arial" w:cs="Arial"/>
          <w:b/>
          <w:bCs/>
        </w:rPr>
        <w:t>Skills and experience</w:t>
      </w:r>
    </w:p>
    <w:p w:rsidR="004B6399" w:rsidRPr="004C4615" w:rsidRDefault="004B6399" w:rsidP="004B6399">
      <w:pPr>
        <w:pStyle w:val="Default"/>
        <w:jc w:val="both"/>
        <w:rPr>
          <w:rFonts w:ascii="Arial" w:hAnsi="Arial" w:cs="Arial"/>
        </w:rPr>
      </w:pPr>
    </w:p>
    <w:p w:rsidR="00083CAD" w:rsidRPr="004C4615" w:rsidRDefault="00083CAD" w:rsidP="0087654F">
      <w:pPr>
        <w:pStyle w:val="Address"/>
        <w:rPr>
          <w:rFonts w:cs="Arial"/>
          <w:b/>
          <w:bCs/>
          <w:szCs w:val="22"/>
        </w:rPr>
      </w:pPr>
      <w:r w:rsidRPr="004C4615">
        <w:rPr>
          <w:rFonts w:cs="Arial"/>
          <w:szCs w:val="22"/>
        </w:rPr>
        <w:t xml:space="preserve">The Service Provider </w:t>
      </w:r>
      <w:r w:rsidR="00F25F86" w:rsidRPr="004C4615">
        <w:t>will</w:t>
      </w:r>
      <w:r w:rsidRPr="004C4615">
        <w:rPr>
          <w:rFonts w:cs="Arial"/>
          <w:szCs w:val="22"/>
        </w:rPr>
        <w:t xml:space="preserve"> demonstrate a </w:t>
      </w:r>
      <w:r w:rsidR="0087654F" w:rsidRPr="004C4615">
        <w:t xml:space="preserve">strong track </w:t>
      </w:r>
      <w:r w:rsidRPr="004C4615">
        <w:rPr>
          <w:rFonts w:cs="Arial"/>
          <w:szCs w:val="22"/>
        </w:rPr>
        <w:t>record of producing high quality research and evaluation to support</w:t>
      </w:r>
      <w:r w:rsidR="0087654F" w:rsidRPr="004C4615">
        <w:t xml:space="preserve"> the</w:t>
      </w:r>
      <w:r w:rsidRPr="004C4615">
        <w:rPr>
          <w:rFonts w:cs="Arial"/>
          <w:szCs w:val="22"/>
        </w:rPr>
        <w:t xml:space="preserve"> </w:t>
      </w:r>
      <w:r w:rsidR="0087654F" w:rsidRPr="004C4615">
        <w:rPr>
          <w:rFonts w:cs="Arial"/>
          <w:szCs w:val="22"/>
        </w:rPr>
        <w:t>development</w:t>
      </w:r>
      <w:r w:rsidR="0087654F" w:rsidRPr="004C4615">
        <w:t xml:space="preserve"> of </w:t>
      </w:r>
      <w:r w:rsidRPr="004C4615">
        <w:rPr>
          <w:rFonts w:cs="Arial"/>
          <w:szCs w:val="22"/>
        </w:rPr>
        <w:t>policy and practice</w:t>
      </w:r>
      <w:r w:rsidR="0087654F" w:rsidRPr="004C4615">
        <w:t xml:space="preserve">. You will also demonstrate strong </w:t>
      </w:r>
      <w:r w:rsidR="0087654F" w:rsidRPr="004C4615">
        <w:rPr>
          <w:rFonts w:cs="Arial"/>
          <w:szCs w:val="22"/>
        </w:rPr>
        <w:t>research management</w:t>
      </w:r>
      <w:r w:rsidR="0087654F" w:rsidRPr="004C4615">
        <w:t xml:space="preserve"> skills and</w:t>
      </w:r>
      <w:r w:rsidR="0087654F" w:rsidRPr="004C4615">
        <w:rPr>
          <w:rFonts w:cs="Arial"/>
          <w:szCs w:val="22"/>
        </w:rPr>
        <w:t xml:space="preserve"> </w:t>
      </w:r>
      <w:r w:rsidR="0087654F" w:rsidRPr="004C4615">
        <w:t xml:space="preserve">a proven record of delivering complex studies on time and to budget. </w:t>
      </w:r>
      <w:r w:rsidRPr="004C4615">
        <w:rPr>
          <w:rFonts w:cs="Arial"/>
          <w:szCs w:val="22"/>
        </w:rPr>
        <w:t xml:space="preserve"> </w:t>
      </w:r>
      <w:r w:rsidRPr="004C4615">
        <w:rPr>
          <w:rFonts w:cs="Arial"/>
          <w:szCs w:val="22"/>
        </w:rPr>
        <w:br/>
      </w:r>
    </w:p>
    <w:p w:rsidR="00083CAD" w:rsidRPr="004C4615" w:rsidRDefault="00083CAD" w:rsidP="00083CAD">
      <w:pPr>
        <w:pStyle w:val="Default"/>
        <w:jc w:val="both"/>
        <w:rPr>
          <w:rFonts w:ascii="Arial" w:hAnsi="Arial" w:cs="Arial"/>
          <w:sz w:val="22"/>
          <w:szCs w:val="22"/>
        </w:rPr>
      </w:pPr>
      <w:r w:rsidRPr="004C4615">
        <w:rPr>
          <w:rFonts w:ascii="Arial" w:hAnsi="Arial" w:cs="Arial"/>
          <w:sz w:val="22"/>
          <w:szCs w:val="22"/>
        </w:rPr>
        <w:t xml:space="preserve">We are particularly looking for service providers with a strong track record of undertaking </w:t>
      </w:r>
      <w:r w:rsidR="008237A4" w:rsidRPr="004C4615">
        <w:rPr>
          <w:rFonts w:ascii="Arial" w:hAnsi="Arial" w:cs="Arial"/>
          <w:sz w:val="22"/>
          <w:szCs w:val="22"/>
        </w:rPr>
        <w:t>large-scale complex surveys</w:t>
      </w:r>
      <w:r w:rsidRPr="004C4615">
        <w:rPr>
          <w:rFonts w:ascii="Arial" w:hAnsi="Arial" w:cs="Arial"/>
          <w:sz w:val="22"/>
          <w:szCs w:val="22"/>
        </w:rPr>
        <w:t>, data collection</w:t>
      </w:r>
      <w:r w:rsidR="0087654F" w:rsidRPr="004C4615">
        <w:rPr>
          <w:rFonts w:ascii="Arial" w:hAnsi="Arial" w:cs="Arial"/>
          <w:sz w:val="22"/>
          <w:szCs w:val="22"/>
        </w:rPr>
        <w:t xml:space="preserve"> including telephone interviews</w:t>
      </w:r>
      <w:r w:rsidRPr="004C4615">
        <w:rPr>
          <w:rFonts w:ascii="Arial" w:hAnsi="Arial" w:cs="Arial"/>
          <w:sz w:val="22"/>
          <w:szCs w:val="22"/>
        </w:rPr>
        <w:t xml:space="preserve"> and </w:t>
      </w:r>
      <w:r w:rsidR="00DD6681" w:rsidRPr="004C4615">
        <w:rPr>
          <w:rFonts w:ascii="Arial" w:hAnsi="Arial" w:cs="Arial"/>
          <w:sz w:val="22"/>
          <w:szCs w:val="22"/>
        </w:rPr>
        <w:t xml:space="preserve">statistical </w:t>
      </w:r>
      <w:r w:rsidRPr="004C4615">
        <w:rPr>
          <w:rFonts w:ascii="Arial" w:hAnsi="Arial" w:cs="Arial"/>
          <w:sz w:val="22"/>
          <w:szCs w:val="22"/>
        </w:rPr>
        <w:t>analysis</w:t>
      </w:r>
      <w:r w:rsidR="0087654F" w:rsidRPr="004C4615">
        <w:rPr>
          <w:rFonts w:ascii="Arial" w:hAnsi="Arial" w:cs="Arial"/>
          <w:sz w:val="22"/>
          <w:szCs w:val="22"/>
        </w:rPr>
        <w:t xml:space="preserve"> of complex data sets</w:t>
      </w:r>
      <w:r w:rsidRPr="004C4615">
        <w:rPr>
          <w:rFonts w:ascii="Arial" w:hAnsi="Arial" w:cs="Arial"/>
          <w:sz w:val="22"/>
          <w:szCs w:val="22"/>
        </w:rPr>
        <w:t>. This is a UK wide project and we expect service providers to have UK wide capacity</w:t>
      </w:r>
      <w:r w:rsidR="008237A4" w:rsidRPr="004C4615">
        <w:rPr>
          <w:rFonts w:ascii="Arial" w:hAnsi="Arial" w:cs="Arial"/>
          <w:sz w:val="22"/>
          <w:szCs w:val="22"/>
        </w:rPr>
        <w:t>, experience of working with the voluntary and community sector (VCS</w:t>
      </w:r>
      <w:r w:rsidR="0087654F" w:rsidRPr="004C4615">
        <w:rPr>
          <w:rFonts w:ascii="Arial" w:hAnsi="Arial" w:cs="Arial"/>
          <w:sz w:val="22"/>
          <w:szCs w:val="22"/>
        </w:rPr>
        <w:t>)</w:t>
      </w:r>
      <w:r w:rsidRPr="004C4615">
        <w:rPr>
          <w:rFonts w:ascii="Arial" w:hAnsi="Arial" w:cs="Arial"/>
          <w:sz w:val="22"/>
          <w:szCs w:val="22"/>
        </w:rPr>
        <w:t xml:space="preserve"> and </w:t>
      </w:r>
      <w:r w:rsidR="0087654F" w:rsidRPr="004C4615">
        <w:rPr>
          <w:rFonts w:ascii="Arial" w:hAnsi="Arial" w:cs="Arial"/>
          <w:sz w:val="22"/>
          <w:szCs w:val="22"/>
        </w:rPr>
        <w:t xml:space="preserve">an </w:t>
      </w:r>
      <w:r w:rsidRPr="004C4615">
        <w:rPr>
          <w:rFonts w:ascii="Arial" w:hAnsi="Arial" w:cs="Arial"/>
          <w:sz w:val="22"/>
          <w:szCs w:val="22"/>
        </w:rPr>
        <w:t>understanding of local context in England, Scotland, Wales and Northern Ireland.</w:t>
      </w:r>
    </w:p>
    <w:p w:rsidR="002C363B" w:rsidRPr="004C4615" w:rsidRDefault="00083CAD" w:rsidP="005B44F0">
      <w:pPr>
        <w:jc w:val="both"/>
        <w:rPr>
          <w:rFonts w:ascii="Arial" w:hAnsi="Arial" w:cs="Arial"/>
          <w:lang w:val="en-US"/>
        </w:rPr>
      </w:pPr>
      <w:r w:rsidRPr="004C4615">
        <w:rPr>
          <w:rFonts w:ascii="Arial" w:hAnsi="Arial" w:cs="Arial"/>
          <w:lang w:val="en-US"/>
        </w:rPr>
        <w:t xml:space="preserve">We expect the Service Provider to adhere to good practice and ethical principles.  </w:t>
      </w:r>
    </w:p>
    <w:p w:rsidR="00617182" w:rsidRPr="004C4615" w:rsidRDefault="00094424" w:rsidP="004B6399">
      <w:pPr>
        <w:pStyle w:val="DfESOutNumbered"/>
        <w:numPr>
          <w:ilvl w:val="0"/>
          <w:numId w:val="0"/>
        </w:numPr>
        <w:spacing w:after="0"/>
        <w:jc w:val="both"/>
        <w:rPr>
          <w:rFonts w:cs="Arial"/>
          <w:b/>
          <w:bCs/>
        </w:rPr>
      </w:pPr>
      <w:r w:rsidRPr="004C4615">
        <w:rPr>
          <w:rFonts w:cs="Arial"/>
          <w:b/>
          <w:bCs/>
        </w:rPr>
        <w:t>Partnerships</w:t>
      </w:r>
    </w:p>
    <w:p w:rsidR="004B6399" w:rsidRPr="004C4615" w:rsidRDefault="004B6399" w:rsidP="004B6399">
      <w:pPr>
        <w:pStyle w:val="DfESOutNumbered"/>
        <w:numPr>
          <w:ilvl w:val="0"/>
          <w:numId w:val="0"/>
        </w:numPr>
        <w:spacing w:after="0"/>
        <w:jc w:val="both"/>
        <w:rPr>
          <w:rFonts w:cs="Arial"/>
          <w:b/>
          <w:bCs/>
        </w:rPr>
      </w:pPr>
    </w:p>
    <w:p w:rsidR="004B6399" w:rsidRPr="004C4615" w:rsidRDefault="00094424" w:rsidP="004B6399">
      <w:pPr>
        <w:pStyle w:val="DfESOutNumbered"/>
        <w:numPr>
          <w:ilvl w:val="0"/>
          <w:numId w:val="0"/>
        </w:numPr>
        <w:spacing w:after="0"/>
        <w:jc w:val="both"/>
        <w:rPr>
          <w:rFonts w:cs="Arial"/>
        </w:rPr>
      </w:pPr>
      <w:r w:rsidRPr="004C4615">
        <w:rPr>
          <w:rFonts w:cs="Arial"/>
        </w:rPr>
        <w:t>We welcome applications from partnerships, especially where these bring together particular strengths or sp</w:t>
      </w:r>
      <w:r w:rsidR="004B6399" w:rsidRPr="004C4615">
        <w:rPr>
          <w:rFonts w:cs="Arial"/>
        </w:rPr>
        <w:t xml:space="preserve">ecialist skills and expertise. </w:t>
      </w:r>
      <w:r w:rsidRPr="004C4615">
        <w:rPr>
          <w:rFonts w:cs="Arial"/>
        </w:rPr>
        <w:t xml:space="preserve">One organisation should be nominated as the principal contractor and accept full responsibility for the timely delivery and quality of the work. Organisations tendering in partnership should give details of the division of tasks and costs between both parties. </w:t>
      </w:r>
    </w:p>
    <w:p w:rsidR="00B93E17" w:rsidRPr="004C4615" w:rsidRDefault="00B93E17" w:rsidP="004B6399">
      <w:pPr>
        <w:pStyle w:val="DfESOutNumbered"/>
        <w:numPr>
          <w:ilvl w:val="0"/>
          <w:numId w:val="0"/>
        </w:numPr>
        <w:spacing w:after="0"/>
        <w:jc w:val="both"/>
        <w:rPr>
          <w:rFonts w:cs="Arial"/>
        </w:rPr>
      </w:pPr>
    </w:p>
    <w:p w:rsidR="00617182" w:rsidRPr="004C4615" w:rsidRDefault="00094424" w:rsidP="004B6399">
      <w:pPr>
        <w:pStyle w:val="DfESOutNumbered"/>
        <w:numPr>
          <w:ilvl w:val="0"/>
          <w:numId w:val="0"/>
        </w:numPr>
        <w:spacing w:after="0"/>
        <w:jc w:val="both"/>
        <w:rPr>
          <w:rFonts w:cs="Arial"/>
          <w:b/>
        </w:rPr>
      </w:pPr>
      <w:r w:rsidRPr="004C4615">
        <w:rPr>
          <w:rFonts w:cs="Arial"/>
          <w:b/>
        </w:rPr>
        <w:t>Management of the contract</w:t>
      </w:r>
    </w:p>
    <w:p w:rsidR="004B6399" w:rsidRPr="004C4615" w:rsidRDefault="004B6399" w:rsidP="004B6399">
      <w:pPr>
        <w:pStyle w:val="DfESOutNumbered"/>
        <w:numPr>
          <w:ilvl w:val="0"/>
          <w:numId w:val="0"/>
        </w:numPr>
        <w:spacing w:after="0"/>
        <w:jc w:val="both"/>
        <w:rPr>
          <w:rFonts w:cs="Arial"/>
        </w:rPr>
      </w:pPr>
    </w:p>
    <w:p w:rsidR="000D7CD1" w:rsidRPr="004C4615" w:rsidRDefault="00094424" w:rsidP="004B6399">
      <w:pPr>
        <w:pStyle w:val="DfESOutNumbered"/>
        <w:numPr>
          <w:ilvl w:val="0"/>
          <w:numId w:val="0"/>
        </w:numPr>
        <w:spacing w:after="0"/>
        <w:jc w:val="both"/>
        <w:rPr>
          <w:rFonts w:cs="Arial"/>
        </w:rPr>
      </w:pPr>
      <w:r w:rsidRPr="004C4615">
        <w:rPr>
          <w:rFonts w:cs="Arial"/>
        </w:rPr>
        <w:t xml:space="preserve">The contract will be managed by </w:t>
      </w:r>
      <w:r w:rsidR="004077FD">
        <w:rPr>
          <w:rFonts w:cs="Arial"/>
        </w:rPr>
        <w:t xml:space="preserve">the contract manager from </w:t>
      </w:r>
      <w:r w:rsidRPr="004C4615">
        <w:rPr>
          <w:rFonts w:cs="Arial"/>
        </w:rPr>
        <w:t xml:space="preserve">the </w:t>
      </w:r>
      <w:r w:rsidR="00CC42E1" w:rsidRPr="004C4615">
        <w:rPr>
          <w:rFonts w:cs="Arial"/>
        </w:rPr>
        <w:t>Evidence Unit</w:t>
      </w:r>
      <w:r w:rsidR="005B44F0" w:rsidRPr="004C4615">
        <w:rPr>
          <w:rFonts w:cs="Arial"/>
        </w:rPr>
        <w:t xml:space="preserve"> in London. </w:t>
      </w:r>
      <w:r w:rsidRPr="004C4615">
        <w:rPr>
          <w:rFonts w:cs="Arial"/>
        </w:rPr>
        <w:t xml:space="preserve">The Service Manager will liaise with a range of staff within the Big Lottery Fund, but will report to the Big Lottery Fund’s </w:t>
      </w:r>
      <w:r w:rsidR="00B93E17" w:rsidRPr="004C4615">
        <w:rPr>
          <w:rFonts w:cs="Arial"/>
        </w:rPr>
        <w:t>c</w:t>
      </w:r>
      <w:r w:rsidRPr="004C4615">
        <w:rPr>
          <w:rFonts w:cs="Arial"/>
        </w:rPr>
        <w:t xml:space="preserve">ontract </w:t>
      </w:r>
      <w:r w:rsidR="00B93E17" w:rsidRPr="004C4615">
        <w:rPr>
          <w:rFonts w:cs="Arial"/>
        </w:rPr>
        <w:t>m</w:t>
      </w:r>
      <w:r w:rsidRPr="004C4615">
        <w:rPr>
          <w:rFonts w:cs="Arial"/>
        </w:rPr>
        <w:t>anager.</w:t>
      </w:r>
    </w:p>
    <w:p w:rsidR="004B6399" w:rsidRPr="004C4615" w:rsidRDefault="004B6399" w:rsidP="004B6399">
      <w:pPr>
        <w:pStyle w:val="DfESOutNumbered"/>
        <w:numPr>
          <w:ilvl w:val="0"/>
          <w:numId w:val="0"/>
        </w:numPr>
        <w:spacing w:after="0"/>
        <w:jc w:val="both"/>
        <w:rPr>
          <w:rFonts w:cs="Arial"/>
        </w:rPr>
      </w:pPr>
    </w:p>
    <w:p w:rsidR="00617182" w:rsidRPr="004C4615" w:rsidRDefault="00094424" w:rsidP="004B6399">
      <w:pPr>
        <w:pStyle w:val="DfESOutNumbered"/>
        <w:numPr>
          <w:ilvl w:val="0"/>
          <w:numId w:val="0"/>
        </w:numPr>
        <w:spacing w:after="0"/>
        <w:jc w:val="both"/>
        <w:rPr>
          <w:rFonts w:cs="Arial"/>
        </w:rPr>
      </w:pPr>
      <w:r w:rsidRPr="004C4615">
        <w:rPr>
          <w:rFonts w:cs="Arial"/>
          <w:b/>
        </w:rPr>
        <w:t>Budget</w:t>
      </w:r>
    </w:p>
    <w:p w:rsidR="004B6399" w:rsidRPr="004C4615" w:rsidRDefault="004B6399" w:rsidP="004B6399">
      <w:pPr>
        <w:pStyle w:val="DfESOutNumbered"/>
        <w:numPr>
          <w:ilvl w:val="0"/>
          <w:numId w:val="0"/>
        </w:numPr>
        <w:spacing w:after="0"/>
        <w:jc w:val="both"/>
        <w:rPr>
          <w:rFonts w:cs="Arial"/>
        </w:rPr>
      </w:pPr>
    </w:p>
    <w:p w:rsidR="005D3F71" w:rsidRPr="004C4615" w:rsidRDefault="004077FD" w:rsidP="004B6399">
      <w:pPr>
        <w:pStyle w:val="DfESOutNumbered"/>
        <w:numPr>
          <w:ilvl w:val="0"/>
          <w:numId w:val="0"/>
        </w:numPr>
        <w:spacing w:after="0"/>
        <w:jc w:val="both"/>
        <w:rPr>
          <w:rFonts w:cs="Arial"/>
        </w:rPr>
      </w:pPr>
      <w:r>
        <w:rPr>
          <w:rFonts w:cs="Arial"/>
        </w:rPr>
        <w:t>The value of the contract for this study shall not exceed</w:t>
      </w:r>
      <w:r w:rsidR="000B51E0" w:rsidRPr="004C4615">
        <w:rPr>
          <w:rFonts w:cs="Arial"/>
        </w:rPr>
        <w:t xml:space="preserve"> £</w:t>
      </w:r>
      <w:r w:rsidR="00CC42E1" w:rsidRPr="004C4615">
        <w:rPr>
          <w:rFonts w:cs="Arial"/>
        </w:rPr>
        <w:t>25</w:t>
      </w:r>
      <w:r w:rsidR="00094424" w:rsidRPr="004C4615">
        <w:rPr>
          <w:rFonts w:cs="Arial"/>
        </w:rPr>
        <w:t>,000</w:t>
      </w:r>
      <w:r>
        <w:rPr>
          <w:rFonts w:cs="Arial"/>
        </w:rPr>
        <w:t xml:space="preserve">, including </w:t>
      </w:r>
      <w:r w:rsidR="00094424" w:rsidRPr="004C4615">
        <w:rPr>
          <w:rFonts w:cs="Arial"/>
        </w:rPr>
        <w:t>all fees, direct and indirect costs, expenses and VAT.</w:t>
      </w:r>
    </w:p>
    <w:p w:rsidR="004B6399" w:rsidRPr="004C4615" w:rsidRDefault="004B6399" w:rsidP="004B6399">
      <w:pPr>
        <w:pStyle w:val="DfESOutNumbered"/>
        <w:numPr>
          <w:ilvl w:val="0"/>
          <w:numId w:val="0"/>
        </w:numPr>
        <w:spacing w:after="0"/>
        <w:jc w:val="both"/>
        <w:rPr>
          <w:rFonts w:cs="Arial"/>
        </w:rPr>
      </w:pPr>
    </w:p>
    <w:p w:rsidR="00617182" w:rsidRPr="004C4615" w:rsidRDefault="00094424" w:rsidP="004B6399">
      <w:pPr>
        <w:pStyle w:val="DfESOutNumbered"/>
        <w:numPr>
          <w:ilvl w:val="0"/>
          <w:numId w:val="0"/>
        </w:numPr>
        <w:spacing w:after="0"/>
        <w:jc w:val="both"/>
        <w:rPr>
          <w:rFonts w:cs="Arial"/>
        </w:rPr>
      </w:pPr>
      <w:r w:rsidRPr="004C4615">
        <w:rPr>
          <w:rFonts w:cs="Arial"/>
        </w:rPr>
        <w:t xml:space="preserve">Please submit an itemised budget, using the </w:t>
      </w:r>
      <w:r w:rsidR="00B65A79">
        <w:rPr>
          <w:rFonts w:cs="Arial"/>
        </w:rPr>
        <w:t>S</w:t>
      </w:r>
      <w:r w:rsidRPr="004C4615">
        <w:rPr>
          <w:rFonts w:cs="Arial"/>
        </w:rPr>
        <w:t xml:space="preserve">chedule </w:t>
      </w:r>
      <w:r w:rsidR="00B65A79">
        <w:rPr>
          <w:rFonts w:cs="Arial"/>
        </w:rPr>
        <w:t xml:space="preserve">of Charges </w:t>
      </w:r>
      <w:r w:rsidRPr="004C4615">
        <w:rPr>
          <w:rFonts w:cs="Arial"/>
        </w:rPr>
        <w:t xml:space="preserve">provided in Annex 2 of this Invitation </w:t>
      </w:r>
      <w:r w:rsidR="007D3C1C" w:rsidRPr="004C4615">
        <w:rPr>
          <w:rFonts w:cs="Arial"/>
        </w:rPr>
        <w:t>to</w:t>
      </w:r>
      <w:r w:rsidRPr="004C4615">
        <w:rPr>
          <w:rFonts w:cs="Arial"/>
        </w:rPr>
        <w:t xml:space="preserve"> Tender</w:t>
      </w:r>
      <w:r w:rsidR="00B65A79">
        <w:rPr>
          <w:rFonts w:cs="Arial"/>
        </w:rPr>
        <w:t xml:space="preserve"> (Table A)</w:t>
      </w:r>
      <w:r w:rsidRPr="004C4615">
        <w:rPr>
          <w:rFonts w:cs="Arial"/>
        </w:rPr>
        <w:t>.</w:t>
      </w:r>
    </w:p>
    <w:p w:rsidR="004B6399" w:rsidRPr="004C4615" w:rsidRDefault="004B6399" w:rsidP="004B6399">
      <w:pPr>
        <w:pStyle w:val="DfESOutNumbered"/>
        <w:numPr>
          <w:ilvl w:val="0"/>
          <w:numId w:val="0"/>
        </w:numPr>
        <w:spacing w:after="0"/>
        <w:jc w:val="both"/>
        <w:rPr>
          <w:rFonts w:cs="Arial"/>
        </w:rPr>
      </w:pPr>
    </w:p>
    <w:p w:rsidR="00617182" w:rsidRPr="004C4615" w:rsidRDefault="00543D95" w:rsidP="004B6399">
      <w:pPr>
        <w:pStyle w:val="DfESOutNumbered"/>
        <w:numPr>
          <w:ilvl w:val="0"/>
          <w:numId w:val="0"/>
        </w:numPr>
        <w:spacing w:after="0"/>
        <w:jc w:val="both"/>
        <w:rPr>
          <w:rFonts w:cs="Arial"/>
        </w:rPr>
      </w:pPr>
      <w:r w:rsidRPr="004C4615">
        <w:rPr>
          <w:rFonts w:cs="Arial"/>
        </w:rPr>
        <w:t>Pleas</w:t>
      </w:r>
      <w:r w:rsidR="00617182" w:rsidRPr="004C4615">
        <w:rPr>
          <w:rFonts w:cs="Arial"/>
        </w:rPr>
        <w:t xml:space="preserve">e </w:t>
      </w:r>
      <w:r w:rsidRPr="004C4615">
        <w:rPr>
          <w:rFonts w:cs="Arial"/>
        </w:rPr>
        <w:t>note that in line with the Big Lottery Fund’s Welsh Language Scheme, researchers should offer contacts in Wales the option of communicating in Welsh.  Work in Northern Ireland should take due account of commitments arising from Section 75 of the Northern Ireland Act 1998</w:t>
      </w:r>
      <w:r w:rsidR="00617182" w:rsidRPr="004C4615">
        <w:rPr>
          <w:rFonts w:cs="Arial"/>
        </w:rPr>
        <w:t>.</w:t>
      </w:r>
    </w:p>
    <w:p w:rsidR="004B6399" w:rsidRDefault="004B6399" w:rsidP="004B6399">
      <w:pPr>
        <w:pStyle w:val="DfESOutNumbered"/>
        <w:numPr>
          <w:ilvl w:val="0"/>
          <w:numId w:val="0"/>
        </w:numPr>
        <w:spacing w:after="0"/>
        <w:jc w:val="both"/>
        <w:rPr>
          <w:rFonts w:cs="Arial"/>
          <w:b/>
        </w:rPr>
      </w:pPr>
    </w:p>
    <w:p w:rsidR="00591EAC" w:rsidRDefault="00591EAC" w:rsidP="004B6399">
      <w:pPr>
        <w:pStyle w:val="DfESOutNumbered"/>
        <w:numPr>
          <w:ilvl w:val="0"/>
          <w:numId w:val="0"/>
        </w:numPr>
        <w:spacing w:after="0"/>
        <w:jc w:val="both"/>
        <w:rPr>
          <w:rFonts w:cs="Arial"/>
          <w:b/>
        </w:rPr>
      </w:pPr>
    </w:p>
    <w:p w:rsidR="00591EAC" w:rsidRPr="004C4615" w:rsidRDefault="00591EAC" w:rsidP="004B6399">
      <w:pPr>
        <w:pStyle w:val="DfESOutNumbered"/>
        <w:numPr>
          <w:ilvl w:val="0"/>
          <w:numId w:val="0"/>
        </w:numPr>
        <w:spacing w:after="0"/>
        <w:jc w:val="both"/>
        <w:rPr>
          <w:rFonts w:cs="Arial"/>
          <w:b/>
        </w:rPr>
      </w:pPr>
    </w:p>
    <w:p w:rsidR="00F42B8F" w:rsidRPr="004C4615" w:rsidRDefault="00F42B8F" w:rsidP="004B6399">
      <w:pPr>
        <w:pStyle w:val="DfESOutNumbered"/>
        <w:numPr>
          <w:ilvl w:val="0"/>
          <w:numId w:val="0"/>
        </w:numPr>
        <w:spacing w:after="0"/>
        <w:jc w:val="both"/>
        <w:rPr>
          <w:rFonts w:cs="Arial"/>
        </w:rPr>
      </w:pPr>
      <w:r w:rsidRPr="004C4615">
        <w:rPr>
          <w:rFonts w:cs="Arial"/>
          <w:b/>
        </w:rPr>
        <w:lastRenderedPageBreak/>
        <w:t xml:space="preserve">Timetable </w:t>
      </w:r>
      <w:r w:rsidR="00624709">
        <w:rPr>
          <w:rFonts w:cs="Arial"/>
          <w:b/>
        </w:rPr>
        <w:t>of Services</w:t>
      </w:r>
    </w:p>
    <w:p w:rsidR="004B6399" w:rsidRPr="004C4615" w:rsidRDefault="004B6399" w:rsidP="004B6399">
      <w:pPr>
        <w:pStyle w:val="DfESOutNumbered"/>
        <w:numPr>
          <w:ilvl w:val="0"/>
          <w:numId w:val="0"/>
        </w:numPr>
        <w:spacing w:after="0"/>
        <w:jc w:val="both"/>
        <w:rPr>
          <w:rFonts w:cs="Arial"/>
        </w:rPr>
      </w:pPr>
    </w:p>
    <w:p w:rsidR="009F6753" w:rsidRPr="004C4615" w:rsidRDefault="00F42B8F" w:rsidP="004B6399">
      <w:pPr>
        <w:pStyle w:val="DfESOutNumbered"/>
        <w:numPr>
          <w:ilvl w:val="0"/>
          <w:numId w:val="0"/>
        </w:numPr>
        <w:spacing w:after="0"/>
        <w:jc w:val="both"/>
        <w:rPr>
          <w:rFonts w:cs="Arial"/>
        </w:rPr>
      </w:pPr>
      <w:r w:rsidRPr="004C4615">
        <w:rPr>
          <w:rFonts w:cs="Arial"/>
        </w:rPr>
        <w:t xml:space="preserve">The contract will commence following contract signature which is estimated to be the week </w:t>
      </w:r>
      <w:r w:rsidR="00EF0561" w:rsidRPr="004C4615">
        <w:rPr>
          <w:rFonts w:cs="Arial"/>
        </w:rPr>
        <w:t xml:space="preserve">commencing </w:t>
      </w:r>
      <w:r w:rsidR="00B65A79">
        <w:rPr>
          <w:rFonts w:cs="Arial"/>
        </w:rPr>
        <w:t>1</w:t>
      </w:r>
      <w:r w:rsidR="007D338B" w:rsidRPr="004C4615">
        <w:rPr>
          <w:rFonts w:cs="Arial"/>
        </w:rPr>
        <w:t>6/</w:t>
      </w:r>
      <w:r w:rsidR="00B65A79">
        <w:rPr>
          <w:rFonts w:cs="Arial"/>
        </w:rPr>
        <w:t>12</w:t>
      </w:r>
      <w:r w:rsidR="007D338B" w:rsidRPr="004C4615">
        <w:rPr>
          <w:rFonts w:cs="Arial"/>
        </w:rPr>
        <w:t>/201</w:t>
      </w:r>
      <w:r w:rsidR="00B65A79">
        <w:rPr>
          <w:rFonts w:cs="Arial"/>
        </w:rPr>
        <w:t>3</w:t>
      </w:r>
      <w:r w:rsidR="009F6753" w:rsidRPr="004C4615">
        <w:rPr>
          <w:rFonts w:cs="Arial"/>
        </w:rPr>
        <w:t>.</w:t>
      </w:r>
    </w:p>
    <w:p w:rsidR="004B6399" w:rsidRPr="004C4615" w:rsidRDefault="004B6399" w:rsidP="004B6399">
      <w:pPr>
        <w:pStyle w:val="DfESOutNumbered"/>
        <w:numPr>
          <w:ilvl w:val="0"/>
          <w:numId w:val="0"/>
        </w:numPr>
        <w:spacing w:after="0"/>
        <w:jc w:val="both"/>
        <w:rPr>
          <w:rFonts w:cs="Arial"/>
        </w:rPr>
      </w:pPr>
    </w:p>
    <w:p w:rsidR="004B6399" w:rsidRPr="0022111E" w:rsidRDefault="00F42B8F" w:rsidP="0022111E">
      <w:pPr>
        <w:pStyle w:val="DfESOutNumbered"/>
        <w:numPr>
          <w:ilvl w:val="0"/>
          <w:numId w:val="0"/>
        </w:numPr>
        <w:spacing w:after="0"/>
        <w:jc w:val="both"/>
        <w:rPr>
          <w:rFonts w:cs="Arial"/>
        </w:rPr>
      </w:pPr>
      <w:r w:rsidRPr="004C4615">
        <w:rPr>
          <w:rFonts w:cs="Arial"/>
        </w:rPr>
        <w:t>A full draft report or reports should be submitted by</w:t>
      </w:r>
      <w:r w:rsidR="00901D07">
        <w:rPr>
          <w:rFonts w:cs="Arial"/>
        </w:rPr>
        <w:t xml:space="preserve"> end of</w:t>
      </w:r>
      <w:r w:rsidRPr="004C4615">
        <w:rPr>
          <w:rFonts w:cs="Arial"/>
        </w:rPr>
        <w:t xml:space="preserve"> </w:t>
      </w:r>
      <w:r w:rsidR="007D338B" w:rsidRPr="004C4615">
        <w:rPr>
          <w:rFonts w:cs="Arial"/>
        </w:rPr>
        <w:t>February</w:t>
      </w:r>
      <w:r w:rsidR="005B6BBE" w:rsidRPr="004C4615">
        <w:rPr>
          <w:rFonts w:cs="Arial"/>
        </w:rPr>
        <w:t xml:space="preserve"> </w:t>
      </w:r>
      <w:r w:rsidR="00CC42E1" w:rsidRPr="004C4615">
        <w:rPr>
          <w:rFonts w:cs="Arial"/>
        </w:rPr>
        <w:t>2014</w:t>
      </w:r>
      <w:r w:rsidR="004F6BC6" w:rsidRPr="004C4615">
        <w:rPr>
          <w:rFonts w:cs="Arial"/>
        </w:rPr>
        <w:t xml:space="preserve"> </w:t>
      </w:r>
      <w:r w:rsidRPr="004C4615">
        <w:rPr>
          <w:rFonts w:cs="Arial"/>
        </w:rPr>
        <w:t xml:space="preserve">with a final version (taking on board any comments which </w:t>
      </w:r>
      <w:r w:rsidR="00382EA0" w:rsidRPr="004C4615">
        <w:rPr>
          <w:rFonts w:cs="Arial"/>
        </w:rPr>
        <w:t>the Fund</w:t>
      </w:r>
      <w:r w:rsidRPr="004C4615">
        <w:rPr>
          <w:rFonts w:cs="Arial"/>
        </w:rPr>
        <w:t xml:space="preserve"> may have) by </w:t>
      </w:r>
      <w:r w:rsidR="003F513E" w:rsidRPr="004C4615">
        <w:rPr>
          <w:rFonts w:cs="Arial"/>
        </w:rPr>
        <w:t xml:space="preserve">the end of </w:t>
      </w:r>
      <w:r w:rsidR="007D338B" w:rsidRPr="004C4615">
        <w:rPr>
          <w:rFonts w:cs="Arial"/>
        </w:rPr>
        <w:t>March</w:t>
      </w:r>
      <w:r w:rsidR="00CC42E1" w:rsidRPr="004C4615">
        <w:rPr>
          <w:rFonts w:cs="Arial"/>
        </w:rPr>
        <w:t xml:space="preserve"> 2014</w:t>
      </w:r>
      <w:r w:rsidR="00CE3728" w:rsidRPr="004C4615">
        <w:rPr>
          <w:rFonts w:cs="Arial"/>
        </w:rPr>
        <w:t>.</w:t>
      </w:r>
      <w:r w:rsidR="004F6BC6" w:rsidRPr="004C4615">
        <w:rPr>
          <w:rFonts w:cs="Arial"/>
        </w:rPr>
        <w:t xml:space="preserve"> </w:t>
      </w:r>
      <w:r w:rsidRPr="004C4615">
        <w:rPr>
          <w:rFonts w:cs="Arial"/>
        </w:rPr>
        <w:t xml:space="preserve">   </w:t>
      </w:r>
    </w:p>
    <w:p w:rsidR="004B6399" w:rsidRPr="004C4615" w:rsidRDefault="004B6399" w:rsidP="004B6399">
      <w:pPr>
        <w:pStyle w:val="StyleArial11ptJustified"/>
        <w:tabs>
          <w:tab w:val="left" w:pos="-720"/>
        </w:tabs>
        <w:suppressAutoHyphens/>
        <w:rPr>
          <w:b/>
        </w:rPr>
      </w:pPr>
    </w:p>
    <w:tbl>
      <w:tblPr>
        <w:tblW w:w="7797" w:type="dxa"/>
        <w:tblInd w:w="5" w:type="dxa"/>
        <w:tblLayout w:type="fixed"/>
        <w:tblLook w:val="04A0"/>
      </w:tblPr>
      <w:tblGrid>
        <w:gridCol w:w="4395"/>
        <w:gridCol w:w="3402"/>
      </w:tblGrid>
      <w:tr w:rsidR="0076335F" w:rsidRPr="004C4615" w:rsidTr="0042187F">
        <w:trPr>
          <w:cantSplit/>
          <w:trHeight w:val="31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22111E" w:rsidRDefault="00B65A79" w:rsidP="00B65A79">
            <w:pPr>
              <w:spacing w:after="0" w:line="240" w:lineRule="auto"/>
              <w:jc w:val="both"/>
              <w:rPr>
                <w:rFonts w:ascii="Arial" w:eastAsia="ヒラギノ角ゴ Pro W3" w:hAnsi="Arial" w:cs="Arial"/>
                <w:b/>
              </w:rPr>
            </w:pPr>
            <w:r w:rsidRPr="0022111E">
              <w:rPr>
                <w:rFonts w:ascii="Arial" w:eastAsia="ヒラギノ角ゴ Pro W3" w:hAnsi="Arial" w:cs="Arial"/>
                <w:b/>
              </w:rPr>
              <w:t>Activities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22111E" w:rsidRDefault="0076335F" w:rsidP="004B6399">
            <w:pPr>
              <w:spacing w:after="0" w:line="240" w:lineRule="auto"/>
              <w:jc w:val="both"/>
              <w:rPr>
                <w:rFonts w:ascii="Arial" w:eastAsia="ヒラギノ角ゴ Pro W3" w:hAnsi="Arial" w:cs="Arial"/>
                <w:b/>
              </w:rPr>
            </w:pPr>
            <w:r w:rsidRPr="0022111E">
              <w:rPr>
                <w:rFonts w:ascii="Arial" w:eastAsia="ヒラギノ角ゴ Pro W3" w:hAnsi="Arial" w:cs="Arial"/>
                <w:b/>
              </w:rPr>
              <w:t>Due Date/timescale</w:t>
            </w:r>
          </w:p>
        </w:tc>
      </w:tr>
      <w:tr w:rsidR="0076335F" w:rsidRPr="004C4615" w:rsidTr="0042187F">
        <w:trPr>
          <w:cantSplit/>
          <w:trHeight w:val="72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A82E23" w:rsidP="004B6399">
            <w:pPr>
              <w:spacing w:after="0" w:line="240" w:lineRule="auto"/>
              <w:jc w:val="both"/>
              <w:rPr>
                <w:rFonts w:ascii="Arial" w:hAnsi="Arial" w:cs="Arial"/>
              </w:rPr>
            </w:pPr>
            <w:r w:rsidRPr="004C4615">
              <w:rPr>
                <w:rFonts w:ascii="Arial" w:hAnsi="Arial" w:cs="Arial"/>
              </w:rPr>
              <w:t xml:space="preserve"> Inception Meeting with BIG Lottery Fund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B65A79" w:rsidP="00B65A79">
            <w:pPr>
              <w:tabs>
                <w:tab w:val="left" w:pos="0"/>
              </w:tabs>
              <w:spacing w:after="0" w:line="240" w:lineRule="auto"/>
              <w:jc w:val="both"/>
              <w:rPr>
                <w:rFonts w:ascii="Arial" w:hAnsi="Arial" w:cs="Arial"/>
              </w:rPr>
            </w:pPr>
            <w:r w:rsidRPr="004C4615">
              <w:rPr>
                <w:rFonts w:ascii="Arial" w:hAnsi="Arial" w:cs="Arial"/>
              </w:rPr>
              <w:t>1</w:t>
            </w:r>
            <w:r>
              <w:rPr>
                <w:rFonts w:ascii="Arial" w:hAnsi="Arial" w:cs="Arial"/>
              </w:rPr>
              <w:t>6</w:t>
            </w:r>
            <w:r w:rsidR="00771A08" w:rsidRPr="004C4615">
              <w:rPr>
                <w:rFonts w:ascii="Arial" w:hAnsi="Arial" w:cs="Arial"/>
              </w:rPr>
              <w:t>/12/2013</w:t>
            </w:r>
          </w:p>
        </w:tc>
      </w:tr>
      <w:tr w:rsidR="0076335F" w:rsidRPr="004C4615" w:rsidTr="0042187F">
        <w:trPr>
          <w:cantSplit/>
          <w:trHeight w:val="72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5458CC" w:rsidP="00B146A1">
            <w:pPr>
              <w:spacing w:after="0" w:line="240" w:lineRule="auto"/>
              <w:jc w:val="both"/>
              <w:rPr>
                <w:rFonts w:ascii="Arial" w:eastAsia="ヒラギノ角ゴ Pro W3" w:hAnsi="Arial" w:cs="Arial"/>
              </w:rPr>
            </w:pPr>
            <w:r w:rsidRPr="004C4615">
              <w:rPr>
                <w:rFonts w:ascii="Arial" w:eastAsia="ヒラギノ角ゴ Pro W3" w:hAnsi="Arial" w:cs="Arial"/>
              </w:rPr>
              <w:t>Provided detailed</w:t>
            </w:r>
            <w:r w:rsidR="00BD779F" w:rsidRPr="004C4615">
              <w:rPr>
                <w:rFonts w:ascii="Arial" w:eastAsia="ヒラギノ角ゴ Pro W3" w:hAnsi="Arial" w:cs="Arial"/>
              </w:rPr>
              <w:t xml:space="preserve"> survey</w:t>
            </w:r>
            <w:r w:rsidRPr="004C4615">
              <w:rPr>
                <w:rFonts w:ascii="Arial" w:eastAsia="ヒラギノ角ゴ Pro W3" w:hAnsi="Arial" w:cs="Arial"/>
              </w:rPr>
              <w:t xml:space="preserve"> </w:t>
            </w:r>
            <w:r w:rsidR="00B146A1" w:rsidRPr="004C4615">
              <w:rPr>
                <w:rFonts w:ascii="Arial" w:eastAsia="ヒラギノ角ゴ Pro W3" w:hAnsi="Arial" w:cs="Arial"/>
              </w:rPr>
              <w:t>methodology</w:t>
            </w:r>
            <w:r w:rsidRPr="004C4615">
              <w:rPr>
                <w:rFonts w:ascii="Arial" w:eastAsia="ヒラギノ角ゴ Pro W3" w:hAnsi="Arial" w:cs="Arial"/>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F932A6" w:rsidP="0042187F">
            <w:pPr>
              <w:spacing w:after="0" w:line="240" w:lineRule="auto"/>
              <w:jc w:val="both"/>
              <w:rPr>
                <w:rFonts w:ascii="Arial" w:hAnsi="Arial" w:cs="Arial"/>
              </w:rPr>
            </w:pPr>
            <w:r w:rsidRPr="004C4615">
              <w:rPr>
                <w:rFonts w:ascii="Arial" w:hAnsi="Arial" w:cs="Arial"/>
              </w:rPr>
              <w:t>w/c 0</w:t>
            </w:r>
            <w:r w:rsidR="0042187F" w:rsidRPr="004C4615">
              <w:rPr>
                <w:rFonts w:ascii="Arial" w:hAnsi="Arial" w:cs="Arial"/>
              </w:rPr>
              <w:t>6</w:t>
            </w:r>
            <w:r w:rsidR="00771A08" w:rsidRPr="004C4615">
              <w:rPr>
                <w:rFonts w:ascii="Arial" w:hAnsi="Arial" w:cs="Arial"/>
              </w:rPr>
              <w:t>/</w:t>
            </w:r>
            <w:r w:rsidR="0042187F" w:rsidRPr="004C4615">
              <w:rPr>
                <w:rFonts w:ascii="Arial" w:hAnsi="Arial" w:cs="Arial"/>
              </w:rPr>
              <w:t>0</w:t>
            </w:r>
            <w:r w:rsidR="00771A08" w:rsidRPr="004C4615">
              <w:rPr>
                <w:rFonts w:ascii="Arial" w:hAnsi="Arial" w:cs="Arial"/>
              </w:rPr>
              <w:t>1/201</w:t>
            </w:r>
            <w:r w:rsidR="0042187F" w:rsidRPr="004C4615">
              <w:rPr>
                <w:rFonts w:ascii="Arial" w:hAnsi="Arial" w:cs="Arial"/>
              </w:rPr>
              <w:t>4</w:t>
            </w:r>
          </w:p>
        </w:tc>
      </w:tr>
      <w:tr w:rsidR="0076335F" w:rsidRPr="004C4615" w:rsidTr="0042187F">
        <w:trPr>
          <w:cantSplit/>
          <w:trHeight w:val="72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A79" w:rsidRPr="004C4615" w:rsidRDefault="00B65A79" w:rsidP="00B65A79">
            <w:pPr>
              <w:pStyle w:val="DfESOutNumbered"/>
              <w:numPr>
                <w:ilvl w:val="0"/>
                <w:numId w:val="0"/>
              </w:numPr>
              <w:spacing w:after="0"/>
              <w:jc w:val="both"/>
              <w:rPr>
                <w:rFonts w:cs="Arial"/>
                <w:szCs w:val="22"/>
              </w:rPr>
            </w:pPr>
            <w:r>
              <w:rPr>
                <w:rFonts w:cs="Arial"/>
                <w:szCs w:val="22"/>
              </w:rPr>
              <w:t>S</w:t>
            </w:r>
            <w:r w:rsidRPr="004C4615">
              <w:rPr>
                <w:rFonts w:cs="Arial"/>
                <w:szCs w:val="22"/>
              </w:rPr>
              <w:t>urvey projects from the following ‘demand-led’ programmes in operation across the UK</w:t>
            </w:r>
          </w:p>
          <w:p w:rsidR="0076335F" w:rsidRPr="004C4615" w:rsidRDefault="00B146A1" w:rsidP="004B6399">
            <w:pPr>
              <w:spacing w:after="0" w:line="240" w:lineRule="auto"/>
              <w:jc w:val="both"/>
              <w:rPr>
                <w:rFonts w:ascii="Arial" w:eastAsia="ヒラギノ角ゴ Pro W3" w:hAnsi="Arial" w:cs="Arial"/>
              </w:rPr>
            </w:pPr>
            <w:r w:rsidRPr="004C4615">
              <w:rPr>
                <w:rFonts w:ascii="Arial" w:eastAsia="ヒラギノ角ゴ Pro W3" w:hAnsi="Arial" w:cs="Arial"/>
              </w:rPr>
              <w:t>Write to grant holders seeking participation in the survey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42187F" w:rsidP="0042187F">
            <w:pPr>
              <w:spacing w:after="0" w:line="240" w:lineRule="auto"/>
              <w:jc w:val="both"/>
              <w:rPr>
                <w:rFonts w:ascii="Arial" w:eastAsia="ヒラギノ角ゴ Pro W3" w:hAnsi="Arial" w:cs="Arial"/>
              </w:rPr>
            </w:pPr>
            <w:r w:rsidRPr="004C4615">
              <w:rPr>
                <w:rFonts w:ascii="Arial" w:eastAsia="ヒラギノ角ゴ Pro W3" w:hAnsi="Arial" w:cs="Arial"/>
              </w:rPr>
              <w:t>w/c 13/01/2014</w:t>
            </w:r>
          </w:p>
        </w:tc>
      </w:tr>
      <w:tr w:rsidR="00B65A79" w:rsidRPr="004C4615" w:rsidTr="0042187F">
        <w:trPr>
          <w:cantSplit/>
          <w:trHeight w:val="72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A79" w:rsidRPr="00B65A79" w:rsidRDefault="00B65A79" w:rsidP="00B65A79">
            <w:pPr>
              <w:pStyle w:val="DfESOutNumbered"/>
              <w:numPr>
                <w:ilvl w:val="0"/>
                <w:numId w:val="0"/>
              </w:numPr>
              <w:spacing w:after="0"/>
              <w:jc w:val="both"/>
              <w:rPr>
                <w:rFonts w:eastAsia="ヒラギノ角ゴ Pro W3" w:cs="Arial"/>
                <w:szCs w:val="22"/>
              </w:rPr>
            </w:pPr>
            <w:r w:rsidRPr="00B65A79">
              <w:rPr>
                <w:rFonts w:eastAsia="ヒラギノ角ゴ Pro W3" w:cs="Arial"/>
                <w:szCs w:val="22"/>
              </w:rPr>
              <w:t xml:space="preserve">Develop a questionnaire of 3-5 questions and work with the Fund to develop simple definitions and guidance on what we mean by jobs, volunteer etc.  </w:t>
            </w:r>
          </w:p>
          <w:p w:rsidR="00B65A79" w:rsidRDefault="00B65A79" w:rsidP="00B65A79">
            <w:pPr>
              <w:pStyle w:val="DfESOutNumbered"/>
              <w:numPr>
                <w:ilvl w:val="0"/>
                <w:numId w:val="0"/>
              </w:numPr>
              <w:spacing w:after="0"/>
              <w:jc w:val="both"/>
              <w:rPr>
                <w:rFonts w:cs="Arial"/>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A79" w:rsidRPr="004C4615" w:rsidRDefault="00F806AF" w:rsidP="0042187F">
            <w:pPr>
              <w:spacing w:after="0" w:line="240" w:lineRule="auto"/>
              <w:jc w:val="both"/>
              <w:rPr>
                <w:rFonts w:ascii="Arial" w:eastAsia="ヒラギノ角ゴ Pro W3" w:hAnsi="Arial" w:cs="Arial"/>
              </w:rPr>
            </w:pPr>
            <w:r w:rsidRPr="004C4615">
              <w:rPr>
                <w:rFonts w:ascii="Arial" w:eastAsia="ヒラギノ角ゴ Pro W3" w:hAnsi="Arial" w:cs="Arial"/>
              </w:rPr>
              <w:t>w/c 13/01/2014</w:t>
            </w:r>
          </w:p>
        </w:tc>
      </w:tr>
      <w:tr w:rsidR="0076335F" w:rsidRPr="004C4615" w:rsidTr="0042187F">
        <w:trPr>
          <w:cantSplit/>
          <w:trHeight w:val="4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65A79" w:rsidRDefault="00B65A79" w:rsidP="00B65A79">
            <w:pPr>
              <w:spacing w:after="0" w:line="240" w:lineRule="auto"/>
              <w:jc w:val="both"/>
              <w:rPr>
                <w:rFonts w:ascii="Arial" w:eastAsia="ヒラギノ角ゴ Pro W3" w:hAnsi="Arial" w:cs="Arial"/>
              </w:rPr>
            </w:pPr>
            <w:r w:rsidRPr="004C4615">
              <w:rPr>
                <w:rFonts w:ascii="Arial" w:eastAsia="ヒラギノ角ゴ Pro W3" w:hAnsi="Arial" w:cs="Arial"/>
              </w:rPr>
              <w:t>Conduct data collection</w:t>
            </w:r>
            <w:r>
              <w:rPr>
                <w:rFonts w:ascii="Arial" w:eastAsia="ヒラギノ角ゴ Pro W3" w:hAnsi="Arial" w:cs="Arial"/>
              </w:rPr>
              <w:t>:</w:t>
            </w:r>
            <w:r w:rsidRPr="00B65A79">
              <w:rPr>
                <w:rFonts w:ascii="Arial" w:eastAsia="ヒラギノ角ゴ Pro W3" w:hAnsi="Arial" w:cs="Arial"/>
              </w:rPr>
              <w:t xml:space="preserve"> </w:t>
            </w:r>
            <w:r w:rsidR="000B74B8" w:rsidRPr="000B74B8">
              <w:rPr>
                <w:rFonts w:ascii="Arial" w:eastAsia="ヒラギノ角ゴ Pro W3" w:hAnsi="Arial" w:cs="Arial"/>
              </w:rPr>
              <w:t>Conduct approximately 270 telephone interviews with our grant holders in order to generate quality data in relation to a) job creation b) volunteers supported c) financial support for voluntary and community sector organisations &amp; social enterprises d) assets built or refurbished e) beneficiaries of our funding</w:t>
            </w:r>
          </w:p>
          <w:p w:rsidR="0076335F" w:rsidRPr="004C4615" w:rsidRDefault="0076335F" w:rsidP="00B65A79">
            <w:pPr>
              <w:spacing w:after="0" w:line="240" w:lineRule="auto"/>
              <w:jc w:val="both"/>
              <w:rPr>
                <w:rFonts w:ascii="Arial" w:eastAsia="ヒラギノ角ゴ Pro W3" w:hAnsi="Arial"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42187F" w:rsidP="004B6399">
            <w:pPr>
              <w:spacing w:after="0" w:line="240" w:lineRule="auto"/>
              <w:jc w:val="both"/>
              <w:rPr>
                <w:rFonts w:ascii="Arial" w:eastAsia="ヒラギノ角ゴ Pro W3" w:hAnsi="Arial" w:cs="Arial"/>
              </w:rPr>
            </w:pPr>
            <w:r w:rsidRPr="004C4615">
              <w:rPr>
                <w:rFonts w:ascii="Arial" w:eastAsia="ヒラギノ角ゴ Pro W3" w:hAnsi="Arial" w:cs="Arial"/>
              </w:rPr>
              <w:t xml:space="preserve">January/ February </w:t>
            </w:r>
            <w:r w:rsidR="00771A08" w:rsidRPr="004C4615">
              <w:rPr>
                <w:rFonts w:ascii="Arial" w:eastAsia="ヒラギノ角ゴ Pro W3" w:hAnsi="Arial" w:cs="Arial"/>
              </w:rPr>
              <w:t>2014</w:t>
            </w:r>
          </w:p>
        </w:tc>
      </w:tr>
      <w:tr w:rsidR="0076335F" w:rsidRPr="004C4615" w:rsidTr="00F806AF">
        <w:trPr>
          <w:cantSplit/>
          <w:trHeight w:val="54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Default="00B146A1" w:rsidP="004B6399">
            <w:pPr>
              <w:spacing w:after="0" w:line="240" w:lineRule="auto"/>
              <w:jc w:val="both"/>
              <w:rPr>
                <w:rFonts w:ascii="Arial" w:eastAsia="ヒラギノ角ゴ Pro W3" w:hAnsi="Arial" w:cs="Arial"/>
              </w:rPr>
            </w:pPr>
            <w:r w:rsidRPr="004C4615">
              <w:rPr>
                <w:rFonts w:ascii="Arial" w:eastAsia="ヒラギノ角ゴ Pro W3" w:hAnsi="Arial" w:cs="Arial"/>
              </w:rPr>
              <w:t>Initial analysis and interim findings</w:t>
            </w:r>
          </w:p>
          <w:p w:rsidR="00B65A79" w:rsidRPr="004C4615" w:rsidRDefault="00B65A79" w:rsidP="00F806AF">
            <w:pPr>
              <w:spacing w:after="0" w:line="240" w:lineRule="auto"/>
              <w:jc w:val="both"/>
              <w:rPr>
                <w:rFonts w:ascii="Arial" w:eastAsia="ヒラギノ角ゴ Pro W3" w:hAnsi="Arial"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B65A79" w:rsidP="00901D07">
            <w:pPr>
              <w:spacing w:after="0" w:line="240" w:lineRule="auto"/>
              <w:jc w:val="both"/>
              <w:rPr>
                <w:rFonts w:ascii="Arial" w:eastAsia="ヒラギノ角ゴ Pro W3" w:hAnsi="Arial" w:cs="Arial"/>
              </w:rPr>
            </w:pPr>
            <w:r w:rsidRPr="009A52CA">
              <w:rPr>
                <w:rFonts w:ascii="Arial" w:eastAsia="ヒラギノ角ゴ Pro W3" w:hAnsi="Arial" w:cs="Arial"/>
                <w:color w:val="000000" w:themeColor="text1"/>
              </w:rPr>
              <w:t xml:space="preserve">By </w:t>
            </w:r>
            <w:r w:rsidR="009A52CA">
              <w:rPr>
                <w:rFonts w:ascii="Arial" w:eastAsia="ヒラギノ角ゴ Pro W3" w:hAnsi="Arial" w:cs="Arial"/>
                <w:color w:val="000000" w:themeColor="text1"/>
              </w:rPr>
              <w:t xml:space="preserve">Mid </w:t>
            </w:r>
            <w:r w:rsidR="00771A08" w:rsidRPr="004C4615">
              <w:rPr>
                <w:rFonts w:ascii="Arial" w:eastAsia="ヒラギノ角ゴ Pro W3" w:hAnsi="Arial" w:cs="Arial"/>
              </w:rPr>
              <w:t>February 2014</w:t>
            </w:r>
          </w:p>
        </w:tc>
      </w:tr>
      <w:tr w:rsidR="0076335F" w:rsidRPr="004C4615" w:rsidTr="0042187F">
        <w:trPr>
          <w:cantSplit/>
          <w:trHeight w:val="4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B146A1" w:rsidP="00B65A79">
            <w:pPr>
              <w:spacing w:after="0" w:line="240" w:lineRule="auto"/>
              <w:jc w:val="both"/>
              <w:rPr>
                <w:rFonts w:ascii="Arial" w:eastAsia="ヒラギノ角ゴ Pro W3" w:hAnsi="Arial" w:cs="Arial"/>
              </w:rPr>
            </w:pPr>
            <w:r w:rsidRPr="004C4615">
              <w:rPr>
                <w:rFonts w:ascii="Arial" w:eastAsia="ヒラギノ角ゴ Pro W3" w:hAnsi="Arial" w:cs="Arial"/>
              </w:rPr>
              <w:t>Any follow-up data collection</w:t>
            </w:r>
            <w:r w:rsidR="00BD779F" w:rsidRPr="004C4615">
              <w:rPr>
                <w:rFonts w:ascii="Arial" w:eastAsia="ヒラギノ角ゴ Pro W3" w:hAnsi="Arial" w:cs="Arial"/>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0B74B8" w:rsidP="004B6399">
            <w:pPr>
              <w:spacing w:after="0" w:line="240" w:lineRule="auto"/>
              <w:jc w:val="both"/>
              <w:rPr>
                <w:rFonts w:ascii="Arial" w:eastAsia="ヒラギノ角ゴ Pro W3" w:hAnsi="Arial" w:cs="Arial"/>
              </w:rPr>
            </w:pPr>
            <w:r w:rsidRPr="00901D07">
              <w:rPr>
                <w:rFonts w:ascii="Arial" w:eastAsia="ヒラギノ角ゴ Pro W3" w:hAnsi="Arial" w:cs="Arial"/>
              </w:rPr>
              <w:t>End</w:t>
            </w:r>
            <w:r w:rsidR="00F806AF">
              <w:rPr>
                <w:rFonts w:ascii="Arial" w:eastAsia="ヒラギノ角ゴ Pro W3" w:hAnsi="Arial" w:cs="Arial"/>
              </w:rPr>
              <w:t xml:space="preserve"> of </w:t>
            </w:r>
            <w:r w:rsidR="00771A08" w:rsidRPr="004C4615">
              <w:rPr>
                <w:rFonts w:ascii="Arial" w:eastAsia="ヒラギノ角ゴ Pro W3" w:hAnsi="Arial" w:cs="Arial"/>
              </w:rPr>
              <w:t>February</w:t>
            </w:r>
            <w:r w:rsidR="0042187F" w:rsidRPr="004C4615">
              <w:rPr>
                <w:rFonts w:ascii="Arial" w:eastAsia="ヒラギノ角ゴ Pro W3" w:hAnsi="Arial" w:cs="Arial"/>
              </w:rPr>
              <w:t xml:space="preserve">/ </w:t>
            </w:r>
            <w:r w:rsidR="00F806AF">
              <w:rPr>
                <w:rFonts w:ascii="Arial" w:eastAsia="ヒラギノ角ゴ Pro W3" w:hAnsi="Arial" w:cs="Arial"/>
              </w:rPr>
              <w:t xml:space="preserve">Mid of </w:t>
            </w:r>
            <w:r w:rsidR="0042187F" w:rsidRPr="004C4615">
              <w:rPr>
                <w:rFonts w:ascii="Arial" w:eastAsia="ヒラギノ角ゴ Pro W3" w:hAnsi="Arial" w:cs="Arial"/>
              </w:rPr>
              <w:t>March</w:t>
            </w:r>
            <w:r w:rsidR="00771A08" w:rsidRPr="004C4615">
              <w:rPr>
                <w:rFonts w:ascii="Arial" w:eastAsia="ヒラギノ角ゴ Pro W3" w:hAnsi="Arial" w:cs="Arial"/>
              </w:rPr>
              <w:t xml:space="preserve"> 2014</w:t>
            </w:r>
          </w:p>
        </w:tc>
      </w:tr>
      <w:tr w:rsidR="0076335F" w:rsidRPr="004C4615" w:rsidTr="0042187F">
        <w:trPr>
          <w:cantSplit/>
          <w:trHeight w:val="4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01744" w:rsidRDefault="00B146A1" w:rsidP="00B146A1">
            <w:pPr>
              <w:tabs>
                <w:tab w:val="left" w:pos="-720"/>
                <w:tab w:val="left" w:pos="984"/>
              </w:tabs>
              <w:suppressAutoHyphens/>
              <w:spacing w:after="0" w:line="240" w:lineRule="auto"/>
              <w:rPr>
                <w:rFonts w:ascii="Arial" w:eastAsia="ヒラギノ角ゴ Pro W3" w:hAnsi="Arial" w:cs="Arial"/>
              </w:rPr>
            </w:pPr>
            <w:r w:rsidRPr="004C4615">
              <w:rPr>
                <w:rFonts w:ascii="Arial" w:eastAsia="ヒラギノ角ゴ Pro W3" w:hAnsi="Arial" w:cs="Arial"/>
              </w:rPr>
              <w:t xml:space="preserve">Final analysis </w:t>
            </w:r>
            <w:r w:rsidR="00F806AF">
              <w:rPr>
                <w:rFonts w:ascii="Arial" w:eastAsia="ヒラギノ角ゴ Pro W3" w:hAnsi="Arial" w:cs="Arial"/>
              </w:rPr>
              <w:t xml:space="preserve">and </w:t>
            </w:r>
            <w:r w:rsidR="00B65A79" w:rsidRPr="00B65A79">
              <w:rPr>
                <w:rFonts w:ascii="Arial" w:eastAsia="ヒラギノ角ゴ Pro W3" w:hAnsi="Arial" w:cs="Arial"/>
              </w:rPr>
              <w:t>summarise into an accessible and user friendly final report</w:t>
            </w:r>
          </w:p>
          <w:p w:rsidR="00F806AF" w:rsidRPr="004C4615" w:rsidRDefault="00F806AF" w:rsidP="00B146A1">
            <w:pPr>
              <w:tabs>
                <w:tab w:val="left" w:pos="-720"/>
                <w:tab w:val="left" w:pos="984"/>
              </w:tabs>
              <w:suppressAutoHyphens/>
              <w:spacing w:after="0" w:line="240" w:lineRule="auto"/>
              <w:rPr>
                <w:rFonts w:ascii="Arial" w:eastAsia="ヒラギノ角ゴ Pro W3" w:hAnsi="Arial"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6335F" w:rsidRPr="004C4615" w:rsidRDefault="00F806AF" w:rsidP="004B6399">
            <w:pPr>
              <w:spacing w:after="0" w:line="240" w:lineRule="auto"/>
              <w:jc w:val="both"/>
              <w:rPr>
                <w:rFonts w:ascii="Arial" w:eastAsia="ヒラギノ角ゴ Pro W3" w:hAnsi="Arial" w:cs="Arial"/>
              </w:rPr>
            </w:pPr>
            <w:r>
              <w:rPr>
                <w:rFonts w:ascii="Arial" w:eastAsia="ヒラギノ角ゴ Pro W3" w:hAnsi="Arial" w:cs="Arial"/>
              </w:rPr>
              <w:t xml:space="preserve">During </w:t>
            </w:r>
            <w:r w:rsidR="00771A08" w:rsidRPr="004C4615">
              <w:rPr>
                <w:rFonts w:ascii="Arial" w:eastAsia="ヒラギノ角ゴ Pro W3" w:hAnsi="Arial" w:cs="Arial"/>
              </w:rPr>
              <w:t>March 2014</w:t>
            </w:r>
          </w:p>
        </w:tc>
      </w:tr>
      <w:tr w:rsidR="00B146A1" w:rsidRPr="004C4615" w:rsidTr="0042187F">
        <w:trPr>
          <w:cantSplit/>
          <w:trHeight w:val="4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146A1" w:rsidRDefault="00B146A1" w:rsidP="00B146A1">
            <w:pPr>
              <w:tabs>
                <w:tab w:val="left" w:pos="-720"/>
                <w:tab w:val="left" w:pos="984"/>
              </w:tabs>
              <w:suppressAutoHyphens/>
              <w:spacing w:after="0" w:line="240" w:lineRule="auto"/>
              <w:rPr>
                <w:rFonts w:ascii="Arial" w:eastAsia="ヒラギノ角ゴ Pro W3" w:hAnsi="Arial" w:cs="Arial"/>
              </w:rPr>
            </w:pPr>
            <w:r w:rsidRPr="004C4615">
              <w:rPr>
                <w:rFonts w:ascii="Arial" w:eastAsia="ヒラギノ角ゴ Pro W3" w:hAnsi="Arial" w:cs="Arial"/>
              </w:rPr>
              <w:t>Submission of</w:t>
            </w:r>
            <w:r w:rsidR="00F806AF">
              <w:rPr>
                <w:rFonts w:ascii="Arial" w:eastAsia="ヒラギノ角ゴ Pro W3" w:hAnsi="Arial" w:cs="Arial"/>
              </w:rPr>
              <w:t xml:space="preserve"> the final report with</w:t>
            </w:r>
            <w:r w:rsidRPr="004C4615">
              <w:rPr>
                <w:rFonts w:ascii="Arial" w:eastAsia="ヒラギノ角ゴ Pro W3" w:hAnsi="Arial" w:cs="Arial"/>
              </w:rPr>
              <w:t xml:space="preserve"> findings</w:t>
            </w:r>
            <w:r w:rsidR="00F806AF">
              <w:rPr>
                <w:rFonts w:ascii="Arial" w:eastAsia="ヒラギノ角ゴ Pro W3" w:hAnsi="Arial" w:cs="Arial"/>
              </w:rPr>
              <w:t xml:space="preserve"> of the study</w:t>
            </w:r>
          </w:p>
          <w:p w:rsidR="00F806AF" w:rsidRPr="004C4615" w:rsidRDefault="00F806AF" w:rsidP="00B146A1">
            <w:pPr>
              <w:tabs>
                <w:tab w:val="left" w:pos="-720"/>
                <w:tab w:val="left" w:pos="984"/>
              </w:tabs>
              <w:suppressAutoHyphens/>
              <w:spacing w:after="0" w:line="240" w:lineRule="auto"/>
              <w:rPr>
                <w:rFonts w:ascii="Arial" w:eastAsia="ヒラギノ角ゴ Pro W3" w:hAnsi="Arial"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146A1" w:rsidRPr="004C4615" w:rsidRDefault="00F806AF" w:rsidP="004B6399">
            <w:pPr>
              <w:spacing w:after="0" w:line="240" w:lineRule="auto"/>
              <w:jc w:val="both"/>
              <w:rPr>
                <w:rFonts w:ascii="Arial" w:eastAsia="ヒラギノ角ゴ Pro W3" w:hAnsi="Arial" w:cs="Arial"/>
              </w:rPr>
            </w:pPr>
            <w:r>
              <w:rPr>
                <w:rFonts w:ascii="Arial" w:eastAsia="ヒラギノ角ゴ Pro W3" w:hAnsi="Arial" w:cs="Arial"/>
              </w:rPr>
              <w:t xml:space="preserve">By the end of </w:t>
            </w:r>
            <w:r w:rsidR="00771A08" w:rsidRPr="004C4615">
              <w:rPr>
                <w:rFonts w:ascii="Arial" w:eastAsia="ヒラギノ角ゴ Pro W3" w:hAnsi="Arial" w:cs="Arial"/>
              </w:rPr>
              <w:t>March 2014</w:t>
            </w:r>
          </w:p>
        </w:tc>
      </w:tr>
    </w:tbl>
    <w:p w:rsidR="00901D07" w:rsidRPr="0022111E" w:rsidRDefault="0076335F" w:rsidP="0022111E">
      <w:pPr>
        <w:tabs>
          <w:tab w:val="left" w:pos="-720"/>
        </w:tabs>
        <w:suppressAutoHyphens/>
        <w:spacing w:after="0" w:line="240" w:lineRule="auto"/>
        <w:jc w:val="both"/>
        <w:rPr>
          <w:rFonts w:ascii="Arial" w:hAnsi="Arial" w:cs="Arial"/>
          <w:b/>
          <w:bCs/>
          <w:u w:val="single"/>
        </w:rPr>
      </w:pPr>
      <w:r w:rsidRPr="004C4615">
        <w:rPr>
          <w:rFonts w:ascii="Arial" w:hAnsi="Arial" w:cs="Arial"/>
          <w:b/>
          <w:bCs/>
          <w:u w:val="single"/>
        </w:rPr>
        <w:t>* The Fund reserve</w:t>
      </w:r>
      <w:r w:rsidR="00A4434C" w:rsidRPr="004C4615">
        <w:rPr>
          <w:rFonts w:ascii="Arial" w:hAnsi="Arial" w:cs="Arial"/>
          <w:b/>
          <w:bCs/>
          <w:u w:val="single"/>
        </w:rPr>
        <w:t>s</w:t>
      </w:r>
      <w:r w:rsidRPr="004C4615">
        <w:rPr>
          <w:rFonts w:ascii="Arial" w:hAnsi="Arial" w:cs="Arial"/>
          <w:b/>
          <w:bCs/>
          <w:u w:val="single"/>
        </w:rPr>
        <w:t xml:space="preserve"> the right to amend this timetable where required.</w:t>
      </w:r>
      <w:r w:rsidR="00DD6681" w:rsidRPr="004C4615">
        <w:rPr>
          <w:rFonts w:ascii="Arial" w:hAnsi="Arial" w:cs="Arial"/>
          <w:b/>
          <w:bCs/>
          <w:u w:val="single"/>
        </w:rPr>
        <w:t xml:space="preserve"> If the Christmas Holiday is likely to have a significant impact upon response rate</w:t>
      </w:r>
      <w:r w:rsidR="00197118" w:rsidRPr="004C4615">
        <w:rPr>
          <w:rFonts w:ascii="Arial" w:hAnsi="Arial" w:cs="Arial"/>
          <w:b/>
          <w:bCs/>
          <w:u w:val="single"/>
        </w:rPr>
        <w:t>s</w:t>
      </w:r>
      <w:r w:rsidR="00DD6681" w:rsidRPr="004C4615">
        <w:rPr>
          <w:rFonts w:ascii="Arial" w:hAnsi="Arial" w:cs="Arial"/>
          <w:b/>
          <w:bCs/>
          <w:u w:val="single"/>
        </w:rPr>
        <w:t xml:space="preserve"> we are happy to discuss this with the successful bidder</w:t>
      </w:r>
    </w:p>
    <w:p w:rsidR="00F42B8F" w:rsidRPr="004C4615" w:rsidRDefault="00F42B8F" w:rsidP="004B6399">
      <w:pPr>
        <w:tabs>
          <w:tab w:val="left" w:pos="-720"/>
        </w:tabs>
        <w:suppressAutoHyphens/>
        <w:spacing w:after="0" w:line="240" w:lineRule="auto"/>
        <w:rPr>
          <w:rFonts w:ascii="Arial" w:hAnsi="Arial" w:cs="Arial"/>
          <w:b/>
        </w:rPr>
      </w:pPr>
      <w:r w:rsidRPr="004C4615">
        <w:rPr>
          <w:rFonts w:ascii="Arial" w:hAnsi="Arial" w:cs="Arial"/>
          <w:b/>
        </w:rPr>
        <w:lastRenderedPageBreak/>
        <w:t>Services in the management of the contract</w:t>
      </w: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197713">
      <w:pPr>
        <w:pStyle w:val="ColorfulShading-Accent31"/>
        <w:numPr>
          <w:ilvl w:val="0"/>
          <w:numId w:val="4"/>
        </w:numPr>
        <w:tabs>
          <w:tab w:val="left" w:pos="-720"/>
        </w:tabs>
        <w:suppressAutoHyphens/>
        <w:spacing w:line="240" w:lineRule="auto"/>
        <w:rPr>
          <w:rStyle w:val="PageNumber"/>
          <w:rFonts w:cs="Arial"/>
          <w:b/>
          <w:bCs/>
          <w:vanish/>
          <w:sz w:val="22"/>
          <w:szCs w:val="22"/>
        </w:rPr>
      </w:pPr>
    </w:p>
    <w:p w:rsidR="00F42B8F" w:rsidRPr="004C4615" w:rsidRDefault="00F42B8F" w:rsidP="004B6399">
      <w:pPr>
        <w:pStyle w:val="ColorfulShading-Accent31"/>
        <w:tabs>
          <w:tab w:val="left" w:pos="-720"/>
        </w:tabs>
        <w:suppressAutoHyphens/>
        <w:spacing w:line="240" w:lineRule="auto"/>
        <w:ind w:left="360"/>
        <w:rPr>
          <w:rStyle w:val="PageNumber"/>
          <w:rFonts w:cs="Arial"/>
          <w:b/>
          <w:sz w:val="22"/>
          <w:szCs w:val="22"/>
        </w:rPr>
      </w:pPr>
    </w:p>
    <w:p w:rsidR="00F42B8F" w:rsidRPr="004C4615" w:rsidRDefault="00F42B8F" w:rsidP="004B6399">
      <w:pPr>
        <w:tabs>
          <w:tab w:val="left" w:pos="-720"/>
        </w:tabs>
        <w:suppressAutoHyphens/>
        <w:spacing w:after="0" w:line="240" w:lineRule="auto"/>
        <w:rPr>
          <w:rStyle w:val="PageNumber"/>
          <w:rFonts w:ascii="Arial" w:hAnsi="Arial" w:cs="Arial"/>
          <w:b/>
        </w:rPr>
      </w:pPr>
      <w:r w:rsidRPr="004C4615">
        <w:rPr>
          <w:rStyle w:val="PageNumber"/>
          <w:rFonts w:ascii="Arial" w:hAnsi="Arial" w:cs="Arial"/>
          <w:b/>
        </w:rPr>
        <w:t>Communication and Accountability</w:t>
      </w:r>
    </w:p>
    <w:p w:rsidR="004B6399" w:rsidRPr="004C4615" w:rsidRDefault="004B6399" w:rsidP="004B6399">
      <w:pPr>
        <w:tabs>
          <w:tab w:val="left" w:pos="-720"/>
        </w:tabs>
        <w:suppressAutoHyphens/>
        <w:spacing w:after="0" w:line="240" w:lineRule="auto"/>
        <w:rPr>
          <w:rStyle w:val="PageNumber"/>
          <w:rFonts w:ascii="Arial" w:hAnsi="Arial" w:cs="Arial"/>
          <w:b/>
          <w:bCs/>
          <w:u w:val="single"/>
        </w:rPr>
      </w:pPr>
    </w:p>
    <w:p w:rsidR="00F42B8F" w:rsidRPr="004C4615" w:rsidRDefault="00F42B8F" w:rsidP="004B6399">
      <w:pPr>
        <w:pStyle w:val="BlockText"/>
        <w:tabs>
          <w:tab w:val="left" w:pos="8100"/>
          <w:tab w:val="left" w:pos="8280"/>
        </w:tabs>
        <w:spacing w:line="240" w:lineRule="auto"/>
        <w:ind w:left="0" w:right="0"/>
        <w:rPr>
          <w:rStyle w:val="PageNumber"/>
          <w:rFonts w:cs="Arial"/>
          <w:szCs w:val="22"/>
        </w:rPr>
      </w:pPr>
      <w:r w:rsidRPr="004C4615">
        <w:rPr>
          <w:rStyle w:val="PageNumber"/>
          <w:rFonts w:cs="Arial"/>
          <w:szCs w:val="22"/>
        </w:rPr>
        <w:t xml:space="preserve">The successful bidder will maintain excellent </w:t>
      </w:r>
      <w:r w:rsidR="004B6399" w:rsidRPr="004C4615">
        <w:rPr>
          <w:rStyle w:val="PageNumber"/>
          <w:rFonts w:cs="Arial"/>
          <w:szCs w:val="22"/>
        </w:rPr>
        <w:t>communications with the Fund at</w:t>
      </w:r>
      <w:r w:rsidR="004B6399" w:rsidRPr="004C4615">
        <w:rPr>
          <w:rStyle w:val="PageNumber"/>
        </w:rPr>
        <w:t xml:space="preserve"> </w:t>
      </w:r>
      <w:r w:rsidRPr="004C4615">
        <w:rPr>
          <w:rStyle w:val="PageNumber"/>
          <w:rFonts w:cs="Arial"/>
          <w:szCs w:val="22"/>
        </w:rPr>
        <w:t>all times ensuring that the Fund is well informed, aware of issues and central to decision making in relation to progress.  The Service Provider will:</w:t>
      </w:r>
    </w:p>
    <w:p w:rsidR="00F42B8F" w:rsidRPr="004C4615" w:rsidRDefault="00F42B8F" w:rsidP="004B6399">
      <w:pPr>
        <w:pStyle w:val="BlockText"/>
        <w:tabs>
          <w:tab w:val="left" w:pos="8100"/>
          <w:tab w:val="left" w:pos="8280"/>
        </w:tabs>
        <w:spacing w:line="240" w:lineRule="auto"/>
        <w:ind w:left="720" w:right="0" w:hanging="720"/>
        <w:rPr>
          <w:rStyle w:val="PageNumber"/>
          <w:rFonts w:cs="Arial"/>
          <w:szCs w:val="22"/>
        </w:rPr>
      </w:pPr>
    </w:p>
    <w:p w:rsidR="0083533C" w:rsidRDefault="00F42B8F">
      <w:pPr>
        <w:pStyle w:val="BlockText"/>
        <w:numPr>
          <w:ilvl w:val="0"/>
          <w:numId w:val="5"/>
        </w:numPr>
        <w:spacing w:line="240" w:lineRule="auto"/>
        <w:ind w:left="1440" w:right="0" w:hanging="720"/>
        <w:rPr>
          <w:rStyle w:val="PageNumber"/>
          <w:rFonts w:ascii="Calibri" w:eastAsia="Calibri" w:hAnsi="Calibri" w:cs="Arial"/>
          <w:szCs w:val="22"/>
        </w:rPr>
      </w:pPr>
      <w:r w:rsidRPr="004C4615">
        <w:rPr>
          <w:rStyle w:val="PageNumber"/>
          <w:rFonts w:cs="Arial"/>
          <w:szCs w:val="22"/>
        </w:rPr>
        <w:t xml:space="preserve">Identify a named contact acting as Contract Manager. The designated person will carry prime responsibility for the contract and will be the Accountable Officer.  </w:t>
      </w:r>
    </w:p>
    <w:p w:rsidR="0083533C" w:rsidRDefault="00F42B8F">
      <w:pPr>
        <w:pStyle w:val="BlockText"/>
        <w:numPr>
          <w:ilvl w:val="0"/>
          <w:numId w:val="5"/>
        </w:numPr>
        <w:spacing w:line="240" w:lineRule="auto"/>
        <w:ind w:left="1440" w:right="0" w:hanging="720"/>
        <w:rPr>
          <w:rStyle w:val="PageNumber"/>
          <w:rFonts w:ascii="Calibri" w:eastAsia="Calibri" w:hAnsi="Calibri" w:cs="Arial"/>
          <w:szCs w:val="22"/>
        </w:rPr>
      </w:pPr>
      <w:r w:rsidRPr="004C4615">
        <w:rPr>
          <w:rStyle w:val="PageNumber"/>
          <w:rFonts w:cs="Arial"/>
          <w:szCs w:val="22"/>
        </w:rPr>
        <w:t>Identify a named contact person as Service Manager. The designated person will carry prime responsibility for the delivery and implementation of services funded under this contract.</w:t>
      </w:r>
    </w:p>
    <w:p w:rsidR="0083533C" w:rsidRDefault="00F42B8F">
      <w:pPr>
        <w:pStyle w:val="BlockText"/>
        <w:numPr>
          <w:ilvl w:val="0"/>
          <w:numId w:val="5"/>
        </w:numPr>
        <w:spacing w:line="240" w:lineRule="auto"/>
        <w:ind w:left="1440" w:right="0" w:hanging="720"/>
        <w:rPr>
          <w:rStyle w:val="PageNumber"/>
          <w:rFonts w:ascii="Calibri" w:eastAsia="Calibri" w:hAnsi="Calibri" w:cs="Arial"/>
          <w:szCs w:val="22"/>
        </w:rPr>
      </w:pPr>
      <w:r w:rsidRPr="004C4615">
        <w:rPr>
          <w:rStyle w:val="PageNumber"/>
          <w:rFonts w:cs="Arial"/>
          <w:szCs w:val="22"/>
        </w:rPr>
        <w:t>The Service Manager will be accountable to the Contract Manager within the service provider’s operations.</w:t>
      </w:r>
    </w:p>
    <w:p w:rsidR="0083533C" w:rsidRDefault="00382EA0">
      <w:pPr>
        <w:pStyle w:val="BlockText"/>
        <w:numPr>
          <w:ilvl w:val="0"/>
          <w:numId w:val="5"/>
        </w:numPr>
        <w:tabs>
          <w:tab w:val="left" w:pos="1276"/>
        </w:tabs>
        <w:spacing w:line="240" w:lineRule="auto"/>
        <w:ind w:left="1440" w:right="0" w:hanging="720"/>
        <w:rPr>
          <w:rFonts w:cs="Arial"/>
          <w:szCs w:val="22"/>
        </w:rPr>
      </w:pPr>
      <w:r w:rsidRPr="004C4615">
        <w:t xml:space="preserve">  </w:t>
      </w:r>
      <w:r w:rsidR="00F42B8F" w:rsidRPr="004C4615">
        <w:rPr>
          <w:rFonts w:cs="Arial"/>
          <w:bCs/>
          <w:szCs w:val="22"/>
        </w:rPr>
        <w:t xml:space="preserve">The Contract Manager will deal with the day to day operation of the contract and have regular meetings (monthly or quarterly as required).  </w:t>
      </w:r>
    </w:p>
    <w:p w:rsidR="0083533C" w:rsidRDefault="00F42B8F">
      <w:pPr>
        <w:pStyle w:val="BlockText"/>
        <w:numPr>
          <w:ilvl w:val="0"/>
          <w:numId w:val="5"/>
        </w:numPr>
        <w:tabs>
          <w:tab w:val="left" w:pos="1276"/>
        </w:tabs>
        <w:spacing w:line="240" w:lineRule="auto"/>
        <w:ind w:left="1440" w:right="0" w:hanging="720"/>
        <w:rPr>
          <w:rFonts w:cs="Arial"/>
          <w:szCs w:val="22"/>
        </w:rPr>
      </w:pPr>
      <w:r w:rsidRPr="004C4615">
        <w:rPr>
          <w:rFonts w:cs="Arial"/>
          <w:szCs w:val="22"/>
        </w:rPr>
        <w:tab/>
        <w:t>The Service Provider’s relations with the media during the period of the contract will be governed by media protocol agreed with the Fund. All political or media (press and broadcast) enquiries that may carry a risk to BIG’s reputation must be relayed to the Fund, who will advise the Service Provider on the response to be given.</w:t>
      </w:r>
    </w:p>
    <w:p w:rsidR="0083533C" w:rsidRDefault="00F42B8F">
      <w:pPr>
        <w:pStyle w:val="BlockText"/>
        <w:numPr>
          <w:ilvl w:val="0"/>
          <w:numId w:val="5"/>
        </w:numPr>
        <w:tabs>
          <w:tab w:val="left" w:pos="-720"/>
        </w:tabs>
        <w:suppressAutoHyphens/>
        <w:spacing w:line="240" w:lineRule="auto"/>
        <w:ind w:left="1440" w:right="0" w:hanging="720"/>
        <w:rPr>
          <w:rFonts w:cs="Arial"/>
          <w:bCs/>
          <w:szCs w:val="22"/>
        </w:rPr>
      </w:pPr>
      <w:r w:rsidRPr="004C4615">
        <w:rPr>
          <w:rFonts w:cs="Arial"/>
          <w:szCs w:val="22"/>
        </w:rPr>
        <w:t xml:space="preserve">The Service Provider must ensure that all materials, publications, events and externally focussed communications are appropriately branded using Fund’s standards and procedures so that it is clear that services are being provided on behalf of the Fund. All materials intended for external use must be presented to the Fund at a drafting stage for comment.  </w:t>
      </w:r>
    </w:p>
    <w:p w:rsidR="00F42B8F" w:rsidRPr="004C4615" w:rsidRDefault="00F42B8F" w:rsidP="004B6399">
      <w:pPr>
        <w:pStyle w:val="Address"/>
        <w:spacing w:line="240" w:lineRule="auto"/>
        <w:rPr>
          <w:rFonts w:cs="Arial"/>
          <w:szCs w:val="22"/>
        </w:rPr>
      </w:pPr>
    </w:p>
    <w:p w:rsidR="0089240D" w:rsidRPr="004C4615" w:rsidRDefault="0089240D" w:rsidP="004B6399">
      <w:pPr>
        <w:pStyle w:val="ColorfulShading-Accent31"/>
        <w:tabs>
          <w:tab w:val="left" w:pos="930"/>
        </w:tabs>
        <w:spacing w:line="240" w:lineRule="auto"/>
        <w:ind w:left="0"/>
        <w:contextualSpacing/>
        <w:rPr>
          <w:rFonts w:cs="Arial"/>
          <w:b/>
          <w:sz w:val="22"/>
          <w:szCs w:val="22"/>
        </w:rPr>
      </w:pPr>
    </w:p>
    <w:p w:rsidR="00D10DEB" w:rsidRPr="004C4615" w:rsidRDefault="00D10DEB" w:rsidP="004B6399">
      <w:pPr>
        <w:pStyle w:val="ColorfulShading-Accent31"/>
        <w:tabs>
          <w:tab w:val="left" w:pos="930"/>
        </w:tabs>
        <w:spacing w:line="240" w:lineRule="auto"/>
        <w:ind w:left="0"/>
        <w:contextualSpacing/>
        <w:rPr>
          <w:rFonts w:cs="Arial"/>
          <w:b/>
          <w:sz w:val="22"/>
          <w:szCs w:val="22"/>
        </w:rPr>
      </w:pPr>
    </w:p>
    <w:p w:rsidR="004B6399" w:rsidRPr="004C4615" w:rsidRDefault="005B0E87" w:rsidP="004B6399">
      <w:pPr>
        <w:spacing w:after="0" w:line="240" w:lineRule="auto"/>
        <w:rPr>
          <w:rFonts w:ascii="Arial" w:hAnsi="Arial" w:cs="Arial"/>
          <w:b/>
          <w:color w:val="000000"/>
        </w:rPr>
      </w:pPr>
      <w:r w:rsidRPr="004C4615">
        <w:rPr>
          <w:rFonts w:ascii="Arial" w:hAnsi="Arial" w:cs="Arial"/>
          <w:b/>
          <w:color w:val="000000"/>
        </w:rPr>
        <w:br w:type="page"/>
      </w:r>
      <w:r w:rsidRPr="004C4615">
        <w:rPr>
          <w:rFonts w:ascii="Arial" w:hAnsi="Arial" w:cs="Arial"/>
          <w:b/>
          <w:color w:val="000000"/>
        </w:rPr>
        <w:lastRenderedPageBreak/>
        <w:t xml:space="preserve">SECTION 3 - </w:t>
      </w:r>
      <w:r w:rsidR="0089240D" w:rsidRPr="004C4615">
        <w:rPr>
          <w:rFonts w:ascii="Arial" w:hAnsi="Arial" w:cs="Arial"/>
          <w:b/>
          <w:color w:val="000000"/>
        </w:rPr>
        <w:t xml:space="preserve">The indicative timetable for </w:t>
      </w:r>
      <w:r w:rsidR="0089240D" w:rsidRPr="004C4615">
        <w:rPr>
          <w:rFonts w:ascii="Arial" w:hAnsi="Arial" w:cs="Arial"/>
          <w:b/>
        </w:rPr>
        <w:t>the</w:t>
      </w:r>
      <w:r w:rsidR="0089240D" w:rsidRPr="004C4615">
        <w:rPr>
          <w:rFonts w:ascii="Arial" w:hAnsi="Arial" w:cs="Arial"/>
          <w:b/>
          <w:color w:val="000000"/>
        </w:rPr>
        <w:t xml:space="preserve"> procurement is as follows:</w:t>
      </w:r>
    </w:p>
    <w:p w:rsidR="0089240D" w:rsidRPr="004C4615" w:rsidRDefault="0089240D" w:rsidP="004B6399">
      <w:pPr>
        <w:spacing w:after="0" w:line="240" w:lineRule="auto"/>
        <w:rPr>
          <w:rFonts w:ascii="Arial" w:hAnsi="Arial" w:cs="Arial"/>
          <w:b/>
          <w:color w:val="000000"/>
        </w:rPr>
      </w:pPr>
      <w:r w:rsidRPr="004C4615">
        <w:rPr>
          <w:rFonts w:ascii="Arial" w:hAnsi="Arial" w:cs="Arial"/>
          <w:b/>
          <w:color w:val="000000"/>
        </w:rPr>
        <w:t xml:space="preserve"> </w:t>
      </w:r>
    </w:p>
    <w:tbl>
      <w:tblPr>
        <w:tblW w:w="793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40"/>
        <w:gridCol w:w="3798"/>
      </w:tblGrid>
      <w:tr w:rsidR="0089240D" w:rsidRPr="004C4615" w:rsidTr="0034613C">
        <w:trPr>
          <w:trHeight w:val="505"/>
          <w:tblHeader/>
        </w:trPr>
        <w:tc>
          <w:tcPr>
            <w:tcW w:w="4140" w:type="dxa"/>
            <w:tcBorders>
              <w:top w:val="dotted" w:sz="4" w:space="0" w:color="auto"/>
              <w:left w:val="dotted" w:sz="4" w:space="0" w:color="auto"/>
              <w:bottom w:val="dotted" w:sz="4" w:space="0" w:color="auto"/>
              <w:right w:val="dotted" w:sz="4" w:space="0" w:color="auto"/>
            </w:tcBorders>
            <w:shd w:val="clear" w:color="auto" w:fill="DBB7FF"/>
          </w:tcPr>
          <w:p w:rsidR="0089240D" w:rsidRPr="004C4615" w:rsidRDefault="0089240D" w:rsidP="004B6399">
            <w:pPr>
              <w:spacing w:after="0" w:line="240" w:lineRule="auto"/>
              <w:rPr>
                <w:rFonts w:ascii="Arial" w:hAnsi="Arial" w:cs="Arial"/>
                <w:b/>
              </w:rPr>
            </w:pPr>
            <w:r w:rsidRPr="004C4615">
              <w:rPr>
                <w:rFonts w:ascii="Arial" w:hAnsi="Arial" w:cs="Arial"/>
                <w:b/>
              </w:rPr>
              <w:t>Key Actions</w:t>
            </w:r>
          </w:p>
        </w:tc>
        <w:tc>
          <w:tcPr>
            <w:tcW w:w="3798" w:type="dxa"/>
            <w:tcBorders>
              <w:top w:val="dotted" w:sz="4" w:space="0" w:color="auto"/>
              <w:left w:val="dotted" w:sz="4" w:space="0" w:color="auto"/>
              <w:bottom w:val="dotted" w:sz="4" w:space="0" w:color="auto"/>
              <w:right w:val="dotted" w:sz="4" w:space="0" w:color="auto"/>
            </w:tcBorders>
            <w:shd w:val="clear" w:color="auto" w:fill="DBB7FF"/>
          </w:tcPr>
          <w:p w:rsidR="0089240D" w:rsidRPr="004C4615" w:rsidRDefault="0089240D" w:rsidP="004B6399">
            <w:pPr>
              <w:spacing w:after="0" w:line="240" w:lineRule="auto"/>
              <w:rPr>
                <w:rFonts w:ascii="Arial" w:hAnsi="Arial" w:cs="Arial"/>
                <w:b/>
              </w:rPr>
            </w:pPr>
            <w:r w:rsidRPr="004C4615">
              <w:rPr>
                <w:rFonts w:ascii="Arial" w:hAnsi="Arial" w:cs="Arial"/>
                <w:b/>
              </w:rPr>
              <w:t>Dates</w:t>
            </w:r>
          </w:p>
        </w:tc>
      </w:tr>
      <w:tr w:rsidR="0089240D" w:rsidRPr="004C4615" w:rsidTr="0034613C">
        <w:tc>
          <w:tcPr>
            <w:tcW w:w="4140" w:type="dxa"/>
            <w:tcBorders>
              <w:top w:val="dotted" w:sz="4" w:space="0" w:color="auto"/>
              <w:left w:val="dotted" w:sz="4" w:space="0" w:color="auto"/>
              <w:bottom w:val="dotted" w:sz="4" w:space="0" w:color="auto"/>
              <w:right w:val="dotted" w:sz="4" w:space="0" w:color="auto"/>
            </w:tcBorders>
          </w:tcPr>
          <w:p w:rsidR="0089240D" w:rsidRPr="004C4615" w:rsidRDefault="0089240D" w:rsidP="004B6399">
            <w:pPr>
              <w:spacing w:after="0" w:line="240" w:lineRule="auto"/>
              <w:rPr>
                <w:rFonts w:ascii="Arial" w:hAnsi="Arial" w:cs="Arial"/>
                <w:b/>
              </w:rPr>
            </w:pPr>
            <w:r w:rsidRPr="004C4615">
              <w:rPr>
                <w:rFonts w:ascii="Arial" w:hAnsi="Arial" w:cs="Arial"/>
                <w:b/>
              </w:rPr>
              <w:t>Publish Issue of Invitation to Tender</w:t>
            </w:r>
          </w:p>
        </w:tc>
        <w:tc>
          <w:tcPr>
            <w:tcW w:w="3798" w:type="dxa"/>
            <w:tcBorders>
              <w:top w:val="dotted" w:sz="4" w:space="0" w:color="auto"/>
              <w:left w:val="dotted" w:sz="4" w:space="0" w:color="auto"/>
              <w:bottom w:val="dotted" w:sz="4" w:space="0" w:color="auto"/>
              <w:right w:val="dotted" w:sz="4" w:space="0" w:color="auto"/>
            </w:tcBorders>
          </w:tcPr>
          <w:p w:rsidR="0089240D" w:rsidRPr="004C4615" w:rsidRDefault="002B6B61" w:rsidP="004B6399">
            <w:pPr>
              <w:spacing w:after="0" w:line="240" w:lineRule="auto"/>
              <w:rPr>
                <w:rFonts w:ascii="Arial" w:hAnsi="Arial" w:cs="Arial"/>
                <w:b/>
              </w:rPr>
            </w:pPr>
            <w:r w:rsidRPr="004C4615">
              <w:rPr>
                <w:rFonts w:ascii="Arial" w:hAnsi="Arial" w:cs="Arial"/>
                <w:b/>
              </w:rPr>
              <w:t>0</w:t>
            </w:r>
            <w:r w:rsidR="00607D11">
              <w:rPr>
                <w:rFonts w:ascii="Arial" w:hAnsi="Arial" w:cs="Arial"/>
                <w:b/>
              </w:rPr>
              <w:t>7</w:t>
            </w:r>
            <w:r w:rsidRPr="004C4615">
              <w:rPr>
                <w:rFonts w:ascii="Arial" w:hAnsi="Arial" w:cs="Arial"/>
                <w:b/>
              </w:rPr>
              <w:t>/11/2013</w:t>
            </w:r>
          </w:p>
        </w:tc>
      </w:tr>
      <w:tr w:rsidR="0089240D" w:rsidRPr="004C4615" w:rsidTr="0034613C">
        <w:tc>
          <w:tcPr>
            <w:tcW w:w="4140" w:type="dxa"/>
            <w:tcBorders>
              <w:top w:val="dotted" w:sz="4" w:space="0" w:color="auto"/>
              <w:left w:val="dotted" w:sz="4" w:space="0" w:color="auto"/>
              <w:bottom w:val="dotted" w:sz="4" w:space="0" w:color="auto"/>
              <w:right w:val="dotted" w:sz="4" w:space="0" w:color="auto"/>
            </w:tcBorders>
          </w:tcPr>
          <w:p w:rsidR="0089240D" w:rsidRPr="004C4615" w:rsidRDefault="0089240D" w:rsidP="004B6399">
            <w:pPr>
              <w:spacing w:after="0" w:line="240" w:lineRule="auto"/>
              <w:rPr>
                <w:rFonts w:ascii="Arial" w:hAnsi="Arial" w:cs="Arial"/>
                <w:color w:val="000000"/>
              </w:rPr>
            </w:pPr>
            <w:r w:rsidRPr="004C4615">
              <w:rPr>
                <w:rFonts w:ascii="Arial" w:hAnsi="Arial" w:cs="Arial"/>
                <w:color w:val="000000"/>
              </w:rPr>
              <w:t>Closing Date for Questions</w:t>
            </w:r>
            <w:r w:rsidRPr="004C4615">
              <w:rPr>
                <w:rFonts w:ascii="Arial" w:hAnsi="Arial" w:cs="Arial"/>
              </w:rPr>
              <w:t xml:space="preserve"> </w:t>
            </w:r>
          </w:p>
        </w:tc>
        <w:tc>
          <w:tcPr>
            <w:tcW w:w="3798" w:type="dxa"/>
            <w:tcBorders>
              <w:top w:val="dotted" w:sz="4" w:space="0" w:color="auto"/>
              <w:left w:val="dotted" w:sz="4" w:space="0" w:color="auto"/>
              <w:bottom w:val="dotted" w:sz="4" w:space="0" w:color="auto"/>
              <w:right w:val="dotted" w:sz="4" w:space="0" w:color="auto"/>
            </w:tcBorders>
          </w:tcPr>
          <w:p w:rsidR="0089240D" w:rsidRDefault="002B6B61" w:rsidP="004B6399">
            <w:pPr>
              <w:spacing w:after="0" w:line="240" w:lineRule="auto"/>
              <w:rPr>
                <w:rFonts w:ascii="Arial" w:hAnsi="Arial" w:cs="Arial"/>
              </w:rPr>
            </w:pPr>
            <w:r w:rsidRPr="004C4615">
              <w:rPr>
                <w:rFonts w:ascii="Arial" w:hAnsi="Arial" w:cs="Arial"/>
              </w:rPr>
              <w:t>2</w:t>
            </w:r>
            <w:r w:rsidR="00901D07">
              <w:rPr>
                <w:rFonts w:ascii="Arial" w:hAnsi="Arial" w:cs="Arial"/>
              </w:rPr>
              <w:t>0</w:t>
            </w:r>
            <w:r w:rsidR="00771A08" w:rsidRPr="004C4615">
              <w:rPr>
                <w:rFonts w:ascii="Arial" w:hAnsi="Arial" w:cs="Arial"/>
              </w:rPr>
              <w:t>/11/2013</w:t>
            </w:r>
          </w:p>
          <w:p w:rsidR="00DB7BBC" w:rsidRPr="004C4615" w:rsidRDefault="00DB7BBC" w:rsidP="004B6399">
            <w:pPr>
              <w:spacing w:after="0" w:line="240" w:lineRule="auto"/>
              <w:rPr>
                <w:rFonts w:ascii="Arial" w:hAnsi="Arial" w:cs="Arial"/>
              </w:rPr>
            </w:pPr>
            <w:r w:rsidRPr="00A4790E">
              <w:rPr>
                <w:rFonts w:ascii="Arial" w:hAnsi="Arial" w:cs="Arial"/>
              </w:rPr>
              <w:t xml:space="preserve">The Fund will upload responses to clarification questions on this site regularly and it is bidder’s responsibility to review it regularly. </w:t>
            </w:r>
            <w:hyperlink r:id="rId14" w:history="1">
              <w:r w:rsidRPr="00333C66">
                <w:rPr>
                  <w:rStyle w:val="Hyperlink"/>
                  <w:rFonts w:ascii="Arial" w:hAnsi="Arial" w:cs="Arial"/>
                </w:rPr>
                <w:t>http://www.biglotteryfund.org.uk/index/about-uk/procurement_portal.htm</w:t>
              </w:r>
            </w:hyperlink>
            <w:r>
              <w:rPr>
                <w:rFonts w:ascii="Arial" w:hAnsi="Arial" w:cs="Arial"/>
              </w:rPr>
              <w:t xml:space="preserve"> </w:t>
            </w:r>
          </w:p>
        </w:tc>
      </w:tr>
      <w:tr w:rsidR="0089240D" w:rsidRPr="004C4615" w:rsidTr="0034613C">
        <w:tc>
          <w:tcPr>
            <w:tcW w:w="4140" w:type="dxa"/>
            <w:tcBorders>
              <w:top w:val="dotted" w:sz="4" w:space="0" w:color="auto"/>
              <w:left w:val="dotted" w:sz="4" w:space="0" w:color="auto"/>
              <w:bottom w:val="dotted" w:sz="4" w:space="0" w:color="auto"/>
              <w:right w:val="dotted" w:sz="4" w:space="0" w:color="auto"/>
            </w:tcBorders>
          </w:tcPr>
          <w:p w:rsidR="0089240D" w:rsidRPr="004C4615" w:rsidRDefault="0089240D" w:rsidP="00F806AF">
            <w:pPr>
              <w:spacing w:after="0" w:line="240" w:lineRule="auto"/>
              <w:rPr>
                <w:rFonts w:ascii="Arial" w:hAnsi="Arial" w:cs="Arial"/>
                <w:color w:val="000000"/>
              </w:rPr>
            </w:pPr>
            <w:r w:rsidRPr="004C4615">
              <w:rPr>
                <w:rFonts w:ascii="Arial" w:hAnsi="Arial" w:cs="Arial"/>
                <w:color w:val="000000"/>
              </w:rPr>
              <w:t xml:space="preserve">Tender Return Deadline </w:t>
            </w:r>
          </w:p>
        </w:tc>
        <w:tc>
          <w:tcPr>
            <w:tcW w:w="3798" w:type="dxa"/>
            <w:tcBorders>
              <w:top w:val="dotted" w:sz="4" w:space="0" w:color="auto"/>
              <w:left w:val="dotted" w:sz="4" w:space="0" w:color="auto"/>
              <w:bottom w:val="dotted" w:sz="4" w:space="0" w:color="auto"/>
              <w:right w:val="dotted" w:sz="4" w:space="0" w:color="auto"/>
            </w:tcBorders>
          </w:tcPr>
          <w:p w:rsidR="0089240D" w:rsidRPr="004C4615" w:rsidRDefault="002B6B61" w:rsidP="004B6399">
            <w:pPr>
              <w:spacing w:after="0" w:line="240" w:lineRule="auto"/>
              <w:rPr>
                <w:rFonts w:ascii="Arial" w:hAnsi="Arial" w:cs="Arial"/>
              </w:rPr>
            </w:pPr>
            <w:r w:rsidRPr="004C4615">
              <w:rPr>
                <w:rFonts w:ascii="Arial" w:hAnsi="Arial" w:cs="Arial"/>
              </w:rPr>
              <w:t>27</w:t>
            </w:r>
            <w:r w:rsidR="00771A08" w:rsidRPr="004C4615">
              <w:rPr>
                <w:rFonts w:ascii="Arial" w:hAnsi="Arial" w:cs="Arial"/>
              </w:rPr>
              <w:t>/11/2013</w:t>
            </w:r>
            <w:r w:rsidR="00F806AF">
              <w:rPr>
                <w:rFonts w:ascii="Arial" w:hAnsi="Arial" w:cs="Arial"/>
              </w:rPr>
              <w:t>, 12.00 Noon</w:t>
            </w:r>
          </w:p>
        </w:tc>
      </w:tr>
      <w:tr w:rsidR="0089240D" w:rsidRPr="004C4615" w:rsidTr="0034613C">
        <w:tc>
          <w:tcPr>
            <w:tcW w:w="4140" w:type="dxa"/>
            <w:tcBorders>
              <w:top w:val="dotted" w:sz="4" w:space="0" w:color="auto"/>
              <w:left w:val="dotted" w:sz="4" w:space="0" w:color="auto"/>
              <w:bottom w:val="dotted" w:sz="4" w:space="0" w:color="auto"/>
              <w:right w:val="dotted" w:sz="4" w:space="0" w:color="auto"/>
            </w:tcBorders>
          </w:tcPr>
          <w:p w:rsidR="0089240D" w:rsidRPr="004C4615" w:rsidRDefault="00F806AF" w:rsidP="00F806AF">
            <w:pPr>
              <w:spacing w:after="0" w:line="240" w:lineRule="auto"/>
              <w:rPr>
                <w:rFonts w:ascii="Arial" w:hAnsi="Arial" w:cs="Arial"/>
                <w:color w:val="000000"/>
              </w:rPr>
            </w:pPr>
            <w:r>
              <w:rPr>
                <w:rFonts w:ascii="Arial" w:hAnsi="Arial" w:cs="Arial"/>
                <w:color w:val="000000"/>
              </w:rPr>
              <w:t>I</w:t>
            </w:r>
            <w:r w:rsidRPr="004C4615">
              <w:rPr>
                <w:rFonts w:ascii="Arial" w:hAnsi="Arial" w:cs="Arial"/>
                <w:color w:val="000000"/>
              </w:rPr>
              <w:t>nitial review/</w:t>
            </w:r>
            <w:r w:rsidR="0089240D" w:rsidRPr="004C4615">
              <w:rPr>
                <w:rFonts w:ascii="Arial" w:hAnsi="Arial" w:cs="Arial"/>
                <w:color w:val="000000"/>
              </w:rPr>
              <w:t>Evaluate tenders</w:t>
            </w:r>
            <w:r>
              <w:rPr>
                <w:rFonts w:ascii="Arial" w:hAnsi="Arial" w:cs="Arial"/>
                <w:color w:val="000000"/>
              </w:rPr>
              <w:t>,</w:t>
            </w:r>
            <w:r w:rsidR="0089240D" w:rsidRPr="004C4615">
              <w:rPr>
                <w:rFonts w:ascii="Arial" w:hAnsi="Arial" w:cs="Arial"/>
                <w:color w:val="000000"/>
              </w:rPr>
              <w:t xml:space="preserve"> identification of Preferred Bidder</w:t>
            </w:r>
          </w:p>
        </w:tc>
        <w:tc>
          <w:tcPr>
            <w:tcW w:w="3798" w:type="dxa"/>
            <w:tcBorders>
              <w:top w:val="dotted" w:sz="4" w:space="0" w:color="auto"/>
              <w:left w:val="dotted" w:sz="4" w:space="0" w:color="auto"/>
              <w:bottom w:val="dotted" w:sz="4" w:space="0" w:color="auto"/>
              <w:right w:val="dotted" w:sz="4" w:space="0" w:color="auto"/>
            </w:tcBorders>
          </w:tcPr>
          <w:p w:rsidR="0089240D" w:rsidRPr="004C4615" w:rsidRDefault="00901D07" w:rsidP="002B6B61">
            <w:pPr>
              <w:spacing w:after="0" w:line="240" w:lineRule="auto"/>
              <w:rPr>
                <w:rFonts w:ascii="Arial" w:hAnsi="Arial" w:cs="Arial"/>
              </w:rPr>
            </w:pPr>
            <w:r>
              <w:rPr>
                <w:rFonts w:ascii="Arial" w:hAnsi="Arial" w:cs="Arial"/>
              </w:rPr>
              <w:t>W/c 02/12</w:t>
            </w:r>
            <w:r w:rsidR="00771A08" w:rsidRPr="004C4615">
              <w:rPr>
                <w:rFonts w:ascii="Arial" w:hAnsi="Arial" w:cs="Arial"/>
              </w:rPr>
              <w:t>/2013</w:t>
            </w:r>
          </w:p>
        </w:tc>
      </w:tr>
      <w:tr w:rsidR="0089240D" w:rsidRPr="004C4615" w:rsidTr="0034613C">
        <w:tc>
          <w:tcPr>
            <w:tcW w:w="4140" w:type="dxa"/>
            <w:tcBorders>
              <w:top w:val="dotted" w:sz="4" w:space="0" w:color="auto"/>
              <w:left w:val="dotted" w:sz="4" w:space="0" w:color="auto"/>
              <w:bottom w:val="dotted" w:sz="4" w:space="0" w:color="auto"/>
              <w:right w:val="dotted" w:sz="4" w:space="0" w:color="auto"/>
            </w:tcBorders>
          </w:tcPr>
          <w:p w:rsidR="0089240D" w:rsidRPr="004C4615" w:rsidRDefault="00F932A6" w:rsidP="004B6399">
            <w:pPr>
              <w:spacing w:after="0" w:line="240" w:lineRule="auto"/>
              <w:rPr>
                <w:rFonts w:ascii="Arial" w:hAnsi="Arial" w:cs="Arial"/>
                <w:color w:val="000000"/>
              </w:rPr>
            </w:pPr>
            <w:r w:rsidRPr="004C4615">
              <w:rPr>
                <w:rFonts w:ascii="Arial" w:hAnsi="Arial" w:cs="Arial"/>
                <w:color w:val="000000"/>
              </w:rPr>
              <w:t>Clarification meeting</w:t>
            </w:r>
          </w:p>
        </w:tc>
        <w:tc>
          <w:tcPr>
            <w:tcW w:w="3798" w:type="dxa"/>
            <w:tcBorders>
              <w:top w:val="dotted" w:sz="4" w:space="0" w:color="auto"/>
              <w:left w:val="dotted" w:sz="4" w:space="0" w:color="auto"/>
              <w:bottom w:val="dotted" w:sz="4" w:space="0" w:color="auto"/>
              <w:right w:val="dotted" w:sz="4" w:space="0" w:color="auto"/>
            </w:tcBorders>
          </w:tcPr>
          <w:p w:rsidR="0089240D" w:rsidRPr="004C4615" w:rsidRDefault="003B0574" w:rsidP="003B0574">
            <w:pPr>
              <w:spacing w:after="0" w:line="240" w:lineRule="auto"/>
              <w:rPr>
                <w:rFonts w:ascii="Arial" w:hAnsi="Arial" w:cs="Arial"/>
              </w:rPr>
            </w:pPr>
            <w:r>
              <w:rPr>
                <w:rFonts w:ascii="Arial" w:hAnsi="Arial" w:cs="Arial"/>
              </w:rPr>
              <w:t>W/c 09</w:t>
            </w:r>
            <w:r w:rsidR="002B6B61" w:rsidRPr="004C4615">
              <w:rPr>
                <w:rFonts w:ascii="Arial" w:hAnsi="Arial" w:cs="Arial"/>
              </w:rPr>
              <w:t>/12</w:t>
            </w:r>
            <w:r w:rsidR="00F806AF">
              <w:rPr>
                <w:rFonts w:ascii="Arial" w:hAnsi="Arial" w:cs="Arial"/>
              </w:rPr>
              <w:t>/</w:t>
            </w:r>
            <w:r w:rsidR="00F932A6" w:rsidRPr="004C4615">
              <w:rPr>
                <w:rFonts w:ascii="Arial" w:hAnsi="Arial" w:cs="Arial"/>
              </w:rPr>
              <w:t>2013</w:t>
            </w:r>
          </w:p>
        </w:tc>
      </w:tr>
      <w:tr w:rsidR="00F932A6" w:rsidRPr="004C4615" w:rsidTr="0034613C">
        <w:tc>
          <w:tcPr>
            <w:tcW w:w="4140" w:type="dxa"/>
            <w:tcBorders>
              <w:top w:val="dotted" w:sz="4" w:space="0" w:color="auto"/>
              <w:left w:val="dotted" w:sz="4" w:space="0" w:color="auto"/>
              <w:bottom w:val="dotted" w:sz="4" w:space="0" w:color="auto"/>
              <w:right w:val="dotted" w:sz="4" w:space="0" w:color="auto"/>
            </w:tcBorders>
          </w:tcPr>
          <w:p w:rsidR="00F932A6" w:rsidRPr="004C4615" w:rsidRDefault="00F932A6" w:rsidP="004B6399">
            <w:pPr>
              <w:spacing w:after="0" w:line="240" w:lineRule="auto"/>
              <w:rPr>
                <w:rFonts w:ascii="Arial" w:hAnsi="Arial" w:cs="Arial"/>
                <w:color w:val="000000"/>
              </w:rPr>
            </w:pPr>
            <w:r w:rsidRPr="004C4615">
              <w:rPr>
                <w:rFonts w:ascii="Arial" w:hAnsi="Arial" w:cs="Arial"/>
                <w:color w:val="000000"/>
              </w:rPr>
              <w:t>Contract Award</w:t>
            </w:r>
          </w:p>
        </w:tc>
        <w:tc>
          <w:tcPr>
            <w:tcW w:w="3798" w:type="dxa"/>
            <w:tcBorders>
              <w:top w:val="dotted" w:sz="4" w:space="0" w:color="auto"/>
              <w:left w:val="dotted" w:sz="4" w:space="0" w:color="auto"/>
              <w:bottom w:val="dotted" w:sz="4" w:space="0" w:color="auto"/>
              <w:right w:val="dotted" w:sz="4" w:space="0" w:color="auto"/>
            </w:tcBorders>
          </w:tcPr>
          <w:p w:rsidR="00F932A6" w:rsidRPr="004C4615" w:rsidRDefault="003B0574" w:rsidP="003B0574">
            <w:pPr>
              <w:spacing w:after="0" w:line="240" w:lineRule="auto"/>
              <w:rPr>
                <w:rFonts w:ascii="Arial" w:hAnsi="Arial" w:cs="Arial"/>
              </w:rPr>
            </w:pPr>
            <w:r>
              <w:rPr>
                <w:rFonts w:ascii="Arial" w:hAnsi="Arial" w:cs="Arial"/>
              </w:rPr>
              <w:t>W/c 09</w:t>
            </w:r>
            <w:r w:rsidRPr="004C4615">
              <w:rPr>
                <w:rFonts w:ascii="Arial" w:hAnsi="Arial" w:cs="Arial"/>
              </w:rPr>
              <w:t>/12</w:t>
            </w:r>
            <w:r>
              <w:rPr>
                <w:rFonts w:ascii="Arial" w:hAnsi="Arial" w:cs="Arial"/>
              </w:rPr>
              <w:t>/</w:t>
            </w:r>
            <w:r w:rsidRPr="004C4615">
              <w:rPr>
                <w:rFonts w:ascii="Arial" w:hAnsi="Arial" w:cs="Arial"/>
              </w:rPr>
              <w:t>2013</w:t>
            </w:r>
            <w:r>
              <w:rPr>
                <w:rFonts w:ascii="Arial" w:hAnsi="Arial" w:cs="Arial"/>
              </w:rPr>
              <w:t xml:space="preserve"> </w:t>
            </w:r>
          </w:p>
        </w:tc>
      </w:tr>
      <w:tr w:rsidR="00F932A6" w:rsidRPr="004C4615" w:rsidTr="0034613C">
        <w:tc>
          <w:tcPr>
            <w:tcW w:w="4140" w:type="dxa"/>
            <w:tcBorders>
              <w:top w:val="dotted" w:sz="4" w:space="0" w:color="auto"/>
              <w:left w:val="dotted" w:sz="4" w:space="0" w:color="auto"/>
              <w:bottom w:val="dotted" w:sz="4" w:space="0" w:color="auto"/>
              <w:right w:val="dotted" w:sz="4" w:space="0" w:color="auto"/>
            </w:tcBorders>
          </w:tcPr>
          <w:p w:rsidR="00F932A6" w:rsidRPr="004C4615" w:rsidRDefault="00F932A6" w:rsidP="004B6399">
            <w:pPr>
              <w:spacing w:after="0" w:line="240" w:lineRule="auto"/>
              <w:rPr>
                <w:rFonts w:ascii="Arial" w:hAnsi="Arial" w:cs="Arial"/>
                <w:color w:val="000000"/>
              </w:rPr>
            </w:pPr>
            <w:r w:rsidRPr="004C4615">
              <w:rPr>
                <w:rFonts w:ascii="Arial" w:hAnsi="Arial" w:cs="Arial"/>
                <w:color w:val="000000"/>
              </w:rPr>
              <w:t>Contract Work Commencement Date</w:t>
            </w:r>
          </w:p>
        </w:tc>
        <w:tc>
          <w:tcPr>
            <w:tcW w:w="3798" w:type="dxa"/>
            <w:tcBorders>
              <w:top w:val="dotted" w:sz="4" w:space="0" w:color="auto"/>
              <w:left w:val="dotted" w:sz="4" w:space="0" w:color="auto"/>
              <w:bottom w:val="dotted" w:sz="4" w:space="0" w:color="auto"/>
              <w:right w:val="dotted" w:sz="4" w:space="0" w:color="auto"/>
            </w:tcBorders>
          </w:tcPr>
          <w:p w:rsidR="00F932A6" w:rsidRPr="004C4615" w:rsidRDefault="003B0574" w:rsidP="003B0574">
            <w:pPr>
              <w:spacing w:after="0" w:line="240" w:lineRule="auto"/>
              <w:rPr>
                <w:rFonts w:ascii="Arial" w:hAnsi="Arial" w:cs="Arial"/>
              </w:rPr>
            </w:pPr>
            <w:r w:rsidRPr="004C4615">
              <w:rPr>
                <w:rFonts w:ascii="Arial" w:hAnsi="Arial" w:cs="Arial"/>
              </w:rPr>
              <w:t>16/12/2013</w:t>
            </w:r>
          </w:p>
        </w:tc>
      </w:tr>
    </w:tbl>
    <w:p w:rsidR="0089240D" w:rsidRPr="004C4615" w:rsidRDefault="0089240D" w:rsidP="004B6399">
      <w:pPr>
        <w:pStyle w:val="StyleArial11ptJustified"/>
        <w:ind w:left="720"/>
        <w:jc w:val="left"/>
        <w:rPr>
          <w:rStyle w:val="CommentReference"/>
        </w:rPr>
      </w:pPr>
      <w:r w:rsidRPr="004C4615">
        <w:t>*</w:t>
      </w:r>
      <w:r w:rsidRPr="004C4615">
        <w:rPr>
          <w:rStyle w:val="CommentReference"/>
        </w:rPr>
        <w:t>The Big Lottery Fund may vary these dates.</w:t>
      </w:r>
    </w:p>
    <w:p w:rsidR="0089240D" w:rsidRPr="004C4615" w:rsidRDefault="0089240D" w:rsidP="004B6399">
      <w:pPr>
        <w:pStyle w:val="StyleArial11ptJustified"/>
        <w:ind w:left="720"/>
        <w:jc w:val="left"/>
        <w:rPr>
          <w:rStyle w:val="CommentReference"/>
        </w:rPr>
      </w:pPr>
      <w:r w:rsidRPr="004C4615">
        <w:rPr>
          <w:rStyle w:val="CommentReference"/>
        </w:rPr>
        <w:t xml:space="preserve">*The Fund reserves the right to carry out clarifications via email or by inviting Bidders to a clarification meeting. </w:t>
      </w:r>
    </w:p>
    <w:p w:rsidR="0089240D" w:rsidRPr="004C4615" w:rsidRDefault="0089240D" w:rsidP="004B6399">
      <w:pPr>
        <w:pStyle w:val="StyleArial11ptJustified"/>
        <w:ind w:left="720"/>
        <w:jc w:val="left"/>
        <w:rPr>
          <w:rStyle w:val="CommentReference"/>
        </w:rPr>
      </w:pPr>
      <w:r w:rsidRPr="004C4615">
        <w:rPr>
          <w:rStyle w:val="CommentReference"/>
        </w:rPr>
        <w:t xml:space="preserve">In order to ensure that both the Fund’s and Bidder’s resources are used appropriately, the Fund will only invite the top two or three (depending on the closeness of scores) highest scoring bidders to attend a clarification meeting. </w:t>
      </w:r>
    </w:p>
    <w:p w:rsidR="00D10DEB" w:rsidRPr="00901D07" w:rsidRDefault="0089240D" w:rsidP="00901D07">
      <w:pPr>
        <w:pStyle w:val="StyleArial11ptJustified"/>
        <w:ind w:left="720"/>
        <w:jc w:val="left"/>
        <w:rPr>
          <w:sz w:val="16"/>
          <w:szCs w:val="16"/>
        </w:rPr>
      </w:pPr>
      <w:r w:rsidRPr="004C4615">
        <w:rPr>
          <w:rStyle w:val="CommentReference"/>
        </w:rPr>
        <w:t xml:space="preserve"> Scores will be moderated based on any clarifications provided during this meeting. </w:t>
      </w:r>
    </w:p>
    <w:p w:rsidR="00D10DEB" w:rsidRPr="004C4615" w:rsidRDefault="00D10DEB" w:rsidP="004B6399">
      <w:pPr>
        <w:spacing w:after="0" w:line="240" w:lineRule="auto"/>
        <w:rPr>
          <w:rFonts w:ascii="Arial" w:hAnsi="Arial" w:cs="Arial"/>
          <w:b/>
          <w:caps/>
          <w:sz w:val="24"/>
          <w:szCs w:val="24"/>
          <w:u w:val="single"/>
        </w:rPr>
      </w:pPr>
    </w:p>
    <w:p w:rsidR="00192599" w:rsidRPr="004C4615" w:rsidRDefault="00192599" w:rsidP="004B6399">
      <w:pPr>
        <w:spacing w:after="0" w:line="240" w:lineRule="auto"/>
        <w:rPr>
          <w:rFonts w:ascii="Arial" w:hAnsi="Arial" w:cs="Arial"/>
          <w:b/>
          <w:caps/>
          <w:sz w:val="24"/>
          <w:szCs w:val="24"/>
          <w:u w:val="single"/>
        </w:rPr>
      </w:pPr>
    </w:p>
    <w:p w:rsidR="00187002" w:rsidRPr="004C4615" w:rsidRDefault="00CE3728" w:rsidP="00187002">
      <w:pPr>
        <w:spacing w:line="240" w:lineRule="auto"/>
        <w:jc w:val="both"/>
        <w:rPr>
          <w:rFonts w:ascii="Arial" w:hAnsi="Arial" w:cs="Arial"/>
          <w:b/>
          <w:caps/>
          <w:sz w:val="24"/>
          <w:szCs w:val="24"/>
          <w:u w:val="single"/>
        </w:rPr>
      </w:pPr>
      <w:r w:rsidRPr="004C4615">
        <w:rPr>
          <w:rFonts w:ascii="Arial" w:hAnsi="Arial" w:cs="Arial"/>
          <w:b/>
          <w:caps/>
          <w:sz w:val="24"/>
          <w:szCs w:val="24"/>
          <w:u w:val="single"/>
        </w:rPr>
        <w:br w:type="page"/>
      </w:r>
      <w:r w:rsidR="00187002" w:rsidRPr="004C4615">
        <w:rPr>
          <w:rFonts w:ascii="Arial" w:hAnsi="Arial" w:cs="Arial"/>
          <w:b/>
          <w:caps/>
          <w:sz w:val="24"/>
          <w:szCs w:val="24"/>
          <w:u w:val="single"/>
        </w:rPr>
        <w:lastRenderedPageBreak/>
        <w:t xml:space="preserve">Annex 1 – Response to Tender </w:t>
      </w:r>
    </w:p>
    <w:p w:rsidR="00187002" w:rsidRPr="004C4615" w:rsidRDefault="00187002" w:rsidP="00187002">
      <w:pPr>
        <w:pStyle w:val="StyleArial11ptJustified"/>
      </w:pPr>
    </w:p>
    <w:p w:rsidR="00187002" w:rsidRPr="004C4615" w:rsidRDefault="00187002" w:rsidP="00187002">
      <w:pPr>
        <w:pStyle w:val="BodyText"/>
        <w:spacing w:line="240" w:lineRule="auto"/>
        <w:jc w:val="both"/>
        <w:rPr>
          <w:rFonts w:cs="Arial"/>
          <w:color w:val="000000"/>
          <w:szCs w:val="22"/>
        </w:rPr>
      </w:pPr>
      <w:r w:rsidRPr="004C4615">
        <w:rPr>
          <w:rFonts w:cs="Arial"/>
          <w:szCs w:val="22"/>
        </w:rPr>
        <w:t xml:space="preserve">You are required to complete </w:t>
      </w:r>
      <w:r w:rsidRPr="004C4615">
        <w:rPr>
          <w:rFonts w:cs="Arial"/>
          <w:b/>
          <w:bCs/>
          <w:szCs w:val="22"/>
        </w:rPr>
        <w:t>ALL</w:t>
      </w:r>
      <w:r w:rsidRPr="004C4615">
        <w:rPr>
          <w:rFonts w:cs="Arial"/>
          <w:szCs w:val="22"/>
        </w:rPr>
        <w:t xml:space="preserve"> of the questions given below.  The blank spaces will expand.  Please do not write more than ½ page of A4 in response to the questions. To assist our evaluation of your tender submission, please ensure you clearly cross-refer your responses to the assigned numbers.   </w:t>
      </w:r>
      <w:r w:rsidRPr="004C4615">
        <w:rPr>
          <w:rFonts w:cs="Arial"/>
          <w:color w:val="000000"/>
          <w:szCs w:val="22"/>
        </w:rPr>
        <w:t>We will evaluate your submission against the questions below using the Quality Questions scoring methodology.</w:t>
      </w:r>
    </w:p>
    <w:p w:rsidR="00187002" w:rsidRPr="004C4615" w:rsidRDefault="00187002" w:rsidP="00187002">
      <w:pPr>
        <w:pStyle w:val="BodyText"/>
        <w:spacing w:line="240" w:lineRule="auto"/>
        <w:jc w:val="both"/>
        <w:rPr>
          <w:rFonts w:cs="Arial"/>
          <w:color w:val="000000"/>
          <w:szCs w:val="22"/>
        </w:rPr>
      </w:pPr>
    </w:p>
    <w:p w:rsidR="00187002" w:rsidRPr="004C4615" w:rsidRDefault="00187002" w:rsidP="00187002">
      <w:pPr>
        <w:spacing w:after="0" w:line="240" w:lineRule="auto"/>
        <w:jc w:val="both"/>
        <w:rPr>
          <w:rFonts w:ascii="Arial" w:hAnsi="Arial" w:cs="Arial"/>
          <w:b/>
          <w:iCs/>
          <w:color w:val="000000"/>
        </w:rPr>
      </w:pPr>
      <w:r w:rsidRPr="004C4615">
        <w:rPr>
          <w:rFonts w:ascii="Arial" w:hAnsi="Arial" w:cs="Arial"/>
          <w:b/>
          <w:iCs/>
          <w:color w:val="000000"/>
        </w:rPr>
        <w:t>Bidders are required to detail within their responses to the questions below if it is their intention to sub contract any element of the services detailed in section 2, ‘Scope of Works’.</w:t>
      </w:r>
    </w:p>
    <w:p w:rsidR="00187002" w:rsidRPr="004C4615" w:rsidRDefault="00187002" w:rsidP="00187002">
      <w:pPr>
        <w:pStyle w:val="StyleArial11ptJustified"/>
      </w:pPr>
      <w:r w:rsidRPr="004C4615">
        <w:t xml:space="preserve">Your Bid will be scored out of 100. </w:t>
      </w:r>
      <w:r w:rsidRPr="004C4615">
        <w:rPr>
          <w:b/>
        </w:rPr>
        <w:t>70% of the marks will be allocated to your response to the Quality Questions Below</w:t>
      </w:r>
      <w:r w:rsidRPr="004C4615">
        <w:t xml:space="preserve">. Each question will be scored using the methodology in the Table below. </w:t>
      </w:r>
    </w:p>
    <w:p w:rsidR="00187002" w:rsidRPr="004C4615" w:rsidRDefault="00187002" w:rsidP="00187002">
      <w:pPr>
        <w:pStyle w:val="StyleArial11ptJustified"/>
      </w:pPr>
    </w:p>
    <w:p w:rsidR="00187002" w:rsidRPr="004C4615" w:rsidRDefault="00187002" w:rsidP="00187002">
      <w:pPr>
        <w:pStyle w:val="stylearial11ptjustified0"/>
        <w:rPr>
          <w:lang w:val="en-US"/>
        </w:rPr>
      </w:pPr>
      <w:r w:rsidRPr="004C4615">
        <w:rPr>
          <w:lang w:val="en-US"/>
        </w:rPr>
        <w:t>Your overall score for each question will be calculated by multiplying the quality score you receive with the weighting for that question, set out below. This score will then be divided by the maximum available score for this Quality Criterion</w:t>
      </w:r>
      <w:r w:rsidRPr="004C4615">
        <w:rPr>
          <w:color w:val="FF0000"/>
          <w:lang w:val="en-US"/>
        </w:rPr>
        <w:t xml:space="preserve"> </w:t>
      </w:r>
      <w:r w:rsidRPr="004C4615">
        <w:rPr>
          <w:lang w:val="en-US"/>
        </w:rPr>
        <w:t>(150) and multiplied by 70 to get your final score for that question.</w:t>
      </w:r>
    </w:p>
    <w:p w:rsidR="00187002" w:rsidRPr="004C4615" w:rsidRDefault="00187002" w:rsidP="00187002">
      <w:pPr>
        <w:pStyle w:val="stylearial11ptjustified0"/>
        <w:rPr>
          <w:lang w:val="en-US"/>
        </w:rPr>
      </w:pPr>
    </w:p>
    <w:p w:rsidR="00187002" w:rsidRPr="004C4615" w:rsidRDefault="00187002" w:rsidP="00187002">
      <w:pPr>
        <w:pStyle w:val="stylearial11ptjustified0"/>
        <w:rPr>
          <w:lang w:val="en-US"/>
        </w:rPr>
      </w:pPr>
      <w:r w:rsidRPr="004C4615">
        <w:rPr>
          <w:lang w:val="en-US"/>
        </w:rPr>
        <w:t xml:space="preserve">Example: assume Bidder A scores 3 for Question 1-6: the formula is </w:t>
      </w:r>
      <w:r w:rsidRPr="004C4615">
        <w:rPr>
          <w:bCs/>
          <w:lang w:val="en-US"/>
        </w:rPr>
        <w:t>(3x4)+(3x4)+(3x5)+(3x9)+(3x3)+(3x5</w:t>
      </w:r>
      <w:r w:rsidR="0022111E">
        <w:rPr>
          <w:bCs/>
          <w:lang w:val="en-US"/>
        </w:rPr>
        <w:t>)+(3x3) 99</w:t>
      </w:r>
      <w:r w:rsidRPr="004C4615">
        <w:rPr>
          <w:bCs/>
          <w:lang w:val="en-US"/>
        </w:rPr>
        <w:t xml:space="preserve"> out of  maximum available 1</w:t>
      </w:r>
      <w:r w:rsidR="00DB7BBC">
        <w:rPr>
          <w:bCs/>
          <w:lang w:val="en-US"/>
        </w:rPr>
        <w:t>6</w:t>
      </w:r>
      <w:r w:rsidR="003B0574">
        <w:rPr>
          <w:bCs/>
          <w:lang w:val="en-US"/>
        </w:rPr>
        <w:t>5</w:t>
      </w:r>
      <w:r w:rsidR="0022111E">
        <w:rPr>
          <w:bCs/>
          <w:lang w:val="en-US"/>
        </w:rPr>
        <w:t>. 99</w:t>
      </w:r>
      <w:r w:rsidRPr="004C4615">
        <w:rPr>
          <w:bCs/>
          <w:lang w:val="en-US"/>
        </w:rPr>
        <w:t>/1</w:t>
      </w:r>
      <w:r w:rsidR="00DB7BBC">
        <w:rPr>
          <w:bCs/>
          <w:lang w:val="en-US"/>
        </w:rPr>
        <w:t>6</w:t>
      </w:r>
      <w:r w:rsidRPr="004C4615">
        <w:rPr>
          <w:bCs/>
          <w:lang w:val="en-US"/>
        </w:rPr>
        <w:t>5 x 70 = 42% out of 100.</w:t>
      </w:r>
    </w:p>
    <w:p w:rsidR="00187002" w:rsidRPr="004C4615" w:rsidRDefault="00187002" w:rsidP="00187002">
      <w:pPr>
        <w:spacing w:after="0" w:line="240" w:lineRule="auto"/>
        <w:rPr>
          <w:rFonts w:ascii="Arial" w:hAnsi="Arial" w:cs="Arial"/>
          <w:lang w:val="en-US"/>
        </w:rPr>
      </w:pPr>
    </w:p>
    <w:p w:rsidR="00187002" w:rsidRPr="004C4615" w:rsidRDefault="00187002" w:rsidP="00187002">
      <w:pPr>
        <w:pStyle w:val="StyleArial11ptJustified"/>
      </w:pPr>
      <w:r w:rsidRPr="004C4615">
        <w:rPr>
          <w:b/>
        </w:rPr>
        <w:t>30% of the marks will be available for your Price Proposal</w:t>
      </w:r>
      <w:r w:rsidRPr="004C4615">
        <w:t>. The methodology for scoring price is set out further below.</w:t>
      </w:r>
    </w:p>
    <w:p w:rsidR="00187002" w:rsidRPr="004C4615" w:rsidRDefault="00187002" w:rsidP="00187002">
      <w:pPr>
        <w:pStyle w:val="StyleArial11ptJustified"/>
      </w:pPr>
    </w:p>
    <w:p w:rsidR="00187002" w:rsidRPr="004C4615" w:rsidRDefault="00187002" w:rsidP="00187002">
      <w:pPr>
        <w:pStyle w:val="StyleArial11ptJustified"/>
      </w:pPr>
      <w:r w:rsidRPr="004C4615">
        <w:t>(</w:t>
      </w:r>
      <w:r w:rsidRPr="004C4615">
        <w:rPr>
          <w:i/>
          <w:iCs/>
        </w:rPr>
        <w:t>Note: the blank spaces will expand</w:t>
      </w:r>
      <w:r w:rsidRPr="004C4615">
        <w:t>)</w:t>
      </w:r>
    </w:p>
    <w:p w:rsidR="00187002" w:rsidRPr="004C4615" w:rsidRDefault="00187002" w:rsidP="00187002">
      <w:pPr>
        <w:pStyle w:val="StyleArial11ptJustified"/>
        <w:rPr>
          <w:b/>
          <w:u w:val="single"/>
        </w:rPr>
      </w:pPr>
    </w:p>
    <w:p w:rsidR="00750126" w:rsidRDefault="00750126" w:rsidP="00187002">
      <w:pPr>
        <w:pStyle w:val="StyleArial11ptJustified"/>
        <w:rPr>
          <w:b/>
          <w:u w:val="single"/>
        </w:rPr>
      </w:pPr>
    </w:p>
    <w:p w:rsidR="00750126" w:rsidRDefault="00750126" w:rsidP="00187002">
      <w:pPr>
        <w:pStyle w:val="StyleArial11ptJustified"/>
        <w:rPr>
          <w:b/>
          <w:u w:val="single"/>
        </w:rPr>
      </w:pPr>
    </w:p>
    <w:p w:rsidR="00750126" w:rsidRDefault="00750126" w:rsidP="00187002">
      <w:pPr>
        <w:pStyle w:val="StyleArial11ptJustified"/>
        <w:rPr>
          <w:b/>
          <w:u w:val="single"/>
        </w:rPr>
      </w:pPr>
    </w:p>
    <w:p w:rsidR="00187002" w:rsidRPr="004C4615" w:rsidRDefault="00187002" w:rsidP="00187002">
      <w:pPr>
        <w:pStyle w:val="StyleArial11ptJustified"/>
        <w:rPr>
          <w:b/>
          <w:u w:val="single"/>
        </w:rPr>
      </w:pPr>
      <w:r w:rsidRPr="004C4615">
        <w:rPr>
          <w:b/>
          <w:u w:val="single"/>
        </w:rPr>
        <w:t>Quality Questions (70%):</w:t>
      </w:r>
    </w:p>
    <w:p w:rsidR="00187002" w:rsidRPr="004C4615" w:rsidRDefault="00187002" w:rsidP="00187002">
      <w:pPr>
        <w:pStyle w:val="StyleArial11ptJustified"/>
        <w:rPr>
          <w:b/>
          <w:u w:val="single"/>
        </w:rPr>
      </w:pPr>
    </w:p>
    <w:tbl>
      <w:tblPr>
        <w:tblW w:w="8080" w:type="dxa"/>
        <w:tblInd w:w="108" w:type="dxa"/>
        <w:tblLayout w:type="fixed"/>
        <w:tblLook w:val="04A0"/>
      </w:tblPr>
      <w:tblGrid>
        <w:gridCol w:w="8080"/>
      </w:tblGrid>
      <w:tr w:rsidR="00187002" w:rsidRPr="004C4615" w:rsidTr="001B6792">
        <w:tc>
          <w:tcPr>
            <w:tcW w:w="8080" w:type="dxa"/>
            <w:tcBorders>
              <w:top w:val="single" w:sz="6" w:space="0" w:color="auto"/>
              <w:left w:val="single" w:sz="6" w:space="0" w:color="auto"/>
              <w:bottom w:val="nil"/>
              <w:right w:val="single" w:sz="6" w:space="0" w:color="auto"/>
            </w:tcBorders>
            <w:shd w:val="pct20" w:color="auto" w:fill="FFFFFF"/>
          </w:tcPr>
          <w:p w:rsidR="00187002" w:rsidRPr="004C4615" w:rsidRDefault="00187002" w:rsidP="00197713">
            <w:pPr>
              <w:numPr>
                <w:ilvl w:val="0"/>
                <w:numId w:val="12"/>
              </w:numPr>
              <w:autoSpaceDE w:val="0"/>
              <w:autoSpaceDN w:val="0"/>
              <w:adjustRightInd w:val="0"/>
              <w:jc w:val="both"/>
              <w:rPr>
                <w:rFonts w:ascii="Arial" w:eastAsia="Times New Roman" w:hAnsi="Arial" w:cs="Arial"/>
                <w:lang w:val="en-US"/>
              </w:rPr>
            </w:pPr>
            <w:r w:rsidRPr="004C4615">
              <w:rPr>
                <w:rFonts w:ascii="Arial" w:hAnsi="Arial" w:cs="Arial"/>
                <w:lang w:val="en-US"/>
              </w:rPr>
              <w:t xml:space="preserve">Demonstrate your understanding of the Big Lottery Fund, the objectives of the </w:t>
            </w:r>
            <w:r w:rsidR="00B93E17" w:rsidRPr="004C4615">
              <w:rPr>
                <w:rFonts w:ascii="Arial" w:hAnsi="Arial" w:cs="Arial"/>
                <w:lang w:val="en-US"/>
              </w:rPr>
              <w:t xml:space="preserve">study </w:t>
            </w:r>
            <w:r w:rsidR="001B6792" w:rsidRPr="004C4615">
              <w:rPr>
                <w:rFonts w:ascii="Arial" w:hAnsi="Arial" w:cs="Arial"/>
                <w:lang w:val="en-US"/>
              </w:rPr>
              <w:t>and how this project will support the Fund to understand, measure and communicate its impact</w:t>
            </w:r>
          </w:p>
          <w:p w:rsidR="00187002" w:rsidRPr="00AE477A" w:rsidRDefault="00187002" w:rsidP="001B6792">
            <w:pPr>
              <w:pStyle w:val="BodyTextIndent"/>
              <w:spacing w:after="0" w:line="240" w:lineRule="auto"/>
              <w:ind w:left="1080"/>
              <w:jc w:val="both"/>
              <w:rPr>
                <w:rFonts w:cs="Arial"/>
              </w:rPr>
            </w:pPr>
          </w:p>
          <w:p w:rsidR="00187002" w:rsidRPr="00AE477A" w:rsidRDefault="00187002" w:rsidP="00750126">
            <w:pPr>
              <w:pStyle w:val="BodyText"/>
              <w:tabs>
                <w:tab w:val="left" w:pos="720"/>
              </w:tabs>
              <w:jc w:val="both"/>
              <w:rPr>
                <w:rFonts w:cs="Arial"/>
                <w:b/>
                <w:bCs/>
                <w:szCs w:val="22"/>
              </w:rPr>
            </w:pPr>
            <w:r w:rsidRPr="00AE477A">
              <w:rPr>
                <w:rFonts w:cs="Arial"/>
                <w:szCs w:val="22"/>
              </w:rPr>
              <w:t>Weighting = (4)</w:t>
            </w:r>
          </w:p>
        </w:tc>
      </w:tr>
      <w:tr w:rsidR="00187002" w:rsidRPr="004C4615" w:rsidTr="001B6792">
        <w:tc>
          <w:tcPr>
            <w:tcW w:w="8080" w:type="dxa"/>
            <w:tcBorders>
              <w:top w:val="single" w:sz="6" w:space="0" w:color="auto"/>
              <w:left w:val="single" w:sz="6" w:space="0" w:color="auto"/>
              <w:bottom w:val="single" w:sz="6" w:space="0" w:color="auto"/>
              <w:right w:val="single" w:sz="6" w:space="0" w:color="auto"/>
            </w:tcBorders>
          </w:tcPr>
          <w:p w:rsidR="00187002" w:rsidRPr="00AE477A" w:rsidRDefault="00187002" w:rsidP="001B6792">
            <w:pPr>
              <w:pStyle w:val="BodyText"/>
              <w:numPr>
                <w:ilvl w:val="12"/>
                <w:numId w:val="0"/>
              </w:numPr>
              <w:tabs>
                <w:tab w:val="left" w:pos="357"/>
                <w:tab w:val="left" w:pos="792"/>
              </w:tabs>
              <w:ind w:left="714" w:hanging="357"/>
              <w:jc w:val="both"/>
              <w:rPr>
                <w:rFonts w:cs="Arial"/>
                <w:szCs w:val="22"/>
              </w:rPr>
            </w:pPr>
          </w:p>
          <w:p w:rsidR="00187002" w:rsidRPr="00AE477A" w:rsidRDefault="00187002" w:rsidP="001B6792">
            <w:pPr>
              <w:pStyle w:val="BodyText"/>
              <w:numPr>
                <w:ilvl w:val="12"/>
                <w:numId w:val="0"/>
              </w:numPr>
              <w:tabs>
                <w:tab w:val="left" w:pos="357"/>
                <w:tab w:val="left" w:pos="792"/>
              </w:tabs>
              <w:ind w:left="714" w:hanging="357"/>
              <w:jc w:val="both"/>
              <w:rPr>
                <w:rFonts w:cs="Arial"/>
                <w:szCs w:val="22"/>
              </w:rPr>
            </w:pPr>
          </w:p>
        </w:tc>
      </w:tr>
      <w:tr w:rsidR="00187002" w:rsidRPr="004C4615" w:rsidTr="001B6792">
        <w:tc>
          <w:tcPr>
            <w:tcW w:w="8080" w:type="dxa"/>
            <w:tcBorders>
              <w:top w:val="single" w:sz="6" w:space="0" w:color="auto"/>
              <w:left w:val="single" w:sz="6" w:space="0" w:color="auto"/>
              <w:bottom w:val="nil"/>
              <w:right w:val="single" w:sz="6" w:space="0" w:color="auto"/>
            </w:tcBorders>
            <w:shd w:val="pct20" w:color="auto" w:fill="FFFFFF"/>
          </w:tcPr>
          <w:p w:rsidR="00E25EF8" w:rsidRPr="00E25EF8" w:rsidRDefault="00187002" w:rsidP="00E25EF8">
            <w:pPr>
              <w:pStyle w:val="BodyText"/>
              <w:numPr>
                <w:ilvl w:val="0"/>
                <w:numId w:val="12"/>
              </w:numPr>
              <w:jc w:val="both"/>
              <w:rPr>
                <w:rFonts w:cs="Arial"/>
                <w:szCs w:val="22"/>
                <w:lang w:val="en-US"/>
              </w:rPr>
            </w:pPr>
            <w:r w:rsidRPr="004C4615">
              <w:rPr>
                <w:rFonts w:cs="Arial"/>
                <w:szCs w:val="22"/>
                <w:lang w:val="en-US"/>
              </w:rPr>
              <w:t xml:space="preserve"> Demonstrate </w:t>
            </w:r>
            <w:r w:rsidR="00DB7BBC">
              <w:rPr>
                <w:rFonts w:cs="Arial"/>
                <w:szCs w:val="22"/>
                <w:lang w:val="en-US"/>
              </w:rPr>
              <w:t xml:space="preserve">skills and capacity of </w:t>
            </w:r>
            <w:r w:rsidRPr="004C4615">
              <w:rPr>
                <w:rFonts w:cs="Arial"/>
                <w:szCs w:val="22"/>
                <w:lang w:val="en-US"/>
              </w:rPr>
              <w:t xml:space="preserve">your </w:t>
            </w:r>
            <w:r w:rsidR="00DB7BBC">
              <w:rPr>
                <w:rFonts w:cs="Arial"/>
                <w:szCs w:val="22"/>
                <w:lang w:val="en-US"/>
              </w:rPr>
              <w:t>team to</w:t>
            </w:r>
            <w:r w:rsidRPr="004C4615">
              <w:rPr>
                <w:rFonts w:cs="Arial"/>
                <w:szCs w:val="22"/>
                <w:lang w:val="en-US"/>
              </w:rPr>
              <w:t xml:space="preserve"> </w:t>
            </w:r>
            <w:r w:rsidR="00D55FC8" w:rsidRPr="004C4615">
              <w:rPr>
                <w:rFonts w:cs="Arial"/>
                <w:szCs w:val="22"/>
                <w:lang w:val="en-US"/>
              </w:rPr>
              <w:t>undertak</w:t>
            </w:r>
            <w:r w:rsidR="00DB7BBC">
              <w:rPr>
                <w:rFonts w:cs="Arial"/>
                <w:szCs w:val="22"/>
                <w:lang w:val="en-US"/>
              </w:rPr>
              <w:t xml:space="preserve">e </w:t>
            </w:r>
            <w:r w:rsidR="00D55FC8">
              <w:rPr>
                <w:rFonts w:cs="Arial"/>
                <w:szCs w:val="22"/>
                <w:lang w:val="en-US"/>
              </w:rPr>
              <w:t xml:space="preserve">large </w:t>
            </w:r>
            <w:proofErr w:type="gramStart"/>
            <w:r w:rsidR="00D55FC8">
              <w:rPr>
                <w:rFonts w:cs="Arial"/>
                <w:szCs w:val="22"/>
                <w:lang w:val="en-US"/>
              </w:rPr>
              <w:t xml:space="preserve">scale </w:t>
            </w:r>
            <w:r w:rsidRPr="004C4615">
              <w:rPr>
                <w:rFonts w:cs="Arial"/>
                <w:szCs w:val="22"/>
                <w:lang w:val="en-US"/>
              </w:rPr>
              <w:t xml:space="preserve"> UK</w:t>
            </w:r>
            <w:proofErr w:type="gramEnd"/>
            <w:r w:rsidRPr="004C4615">
              <w:rPr>
                <w:rFonts w:cs="Arial"/>
                <w:szCs w:val="22"/>
                <w:lang w:val="en-US"/>
              </w:rPr>
              <w:t xml:space="preserve"> wide surveys</w:t>
            </w:r>
            <w:r w:rsidR="0023195F" w:rsidRPr="004C4615">
              <w:rPr>
                <w:rFonts w:cs="Arial"/>
                <w:szCs w:val="22"/>
                <w:lang w:val="en-US"/>
              </w:rPr>
              <w:t>,</w:t>
            </w:r>
            <w:r w:rsidR="00D55FC8">
              <w:rPr>
                <w:rFonts w:cs="Arial"/>
                <w:szCs w:val="22"/>
                <w:lang w:val="en-US"/>
              </w:rPr>
              <w:t xml:space="preserve"> date collection including telephone interviews and statistical analysis of complex data sets.</w:t>
            </w:r>
            <w:r w:rsidR="0023195F" w:rsidRPr="004C4615">
              <w:rPr>
                <w:rFonts w:cs="Arial"/>
                <w:szCs w:val="22"/>
                <w:lang w:val="en-US"/>
              </w:rPr>
              <w:t xml:space="preserve"> </w:t>
            </w:r>
            <w:r w:rsidR="00E25EF8">
              <w:rPr>
                <w:rFonts w:cs="Arial"/>
                <w:szCs w:val="22"/>
                <w:lang w:val="en-US"/>
              </w:rPr>
              <w:t xml:space="preserve">As this survey is UK wide we expect you to have UK wide capacity, experience of </w:t>
            </w:r>
            <w:r w:rsidR="0023195F" w:rsidRPr="004C4615">
              <w:rPr>
                <w:rFonts w:cs="Arial"/>
                <w:szCs w:val="22"/>
                <w:lang w:val="en-US"/>
              </w:rPr>
              <w:t xml:space="preserve">working with the </w:t>
            </w:r>
            <w:r w:rsidR="0023195F" w:rsidRPr="004C4615">
              <w:rPr>
                <w:rFonts w:cs="Arial"/>
                <w:szCs w:val="22"/>
                <w:lang w:val="en-US"/>
              </w:rPr>
              <w:lastRenderedPageBreak/>
              <w:t>voluntary and community sector (VCS)</w:t>
            </w:r>
            <w:r w:rsidR="00E25EF8">
              <w:rPr>
                <w:rFonts w:cs="Arial"/>
                <w:szCs w:val="22"/>
                <w:lang w:val="en-US"/>
              </w:rPr>
              <w:t xml:space="preserve"> and an understanding of local context in England, Scotland, Wales and Northern Ireland</w:t>
            </w:r>
            <w:r w:rsidR="0023195F" w:rsidRPr="004C4615">
              <w:rPr>
                <w:rFonts w:cs="Arial"/>
                <w:szCs w:val="22"/>
                <w:lang w:val="en-US"/>
              </w:rPr>
              <w:t xml:space="preserve"> and using survey data to </w:t>
            </w:r>
            <w:r w:rsidR="00DD6681" w:rsidRPr="004C4615">
              <w:rPr>
                <w:rFonts w:cs="Arial"/>
                <w:szCs w:val="22"/>
                <w:lang w:val="en-US"/>
              </w:rPr>
              <w:t xml:space="preserve">support </w:t>
            </w:r>
            <w:r w:rsidR="003B7C0B" w:rsidRPr="004C4615">
              <w:rPr>
                <w:rFonts w:cs="Arial"/>
                <w:szCs w:val="22"/>
                <w:lang w:val="en-US"/>
              </w:rPr>
              <w:t xml:space="preserve">communication and learning activities. </w:t>
            </w:r>
            <w:r w:rsidR="00E25EF8" w:rsidRPr="00E25EF8">
              <w:rPr>
                <w:rFonts w:cs="Arial"/>
                <w:szCs w:val="22"/>
                <w:lang w:val="en-US"/>
              </w:rPr>
              <w:t xml:space="preserve">We </w:t>
            </w:r>
            <w:r w:rsidR="00E25EF8">
              <w:rPr>
                <w:rFonts w:cs="Arial"/>
                <w:szCs w:val="22"/>
                <w:lang w:val="en-US"/>
              </w:rPr>
              <w:t xml:space="preserve">expect you to also provide evidence of your ability to adhere to good practice and ethical principles. </w:t>
            </w:r>
          </w:p>
          <w:p w:rsidR="00187002" w:rsidRPr="00AE477A" w:rsidRDefault="00187002" w:rsidP="0023195F">
            <w:pPr>
              <w:pStyle w:val="BodyText"/>
              <w:jc w:val="both"/>
            </w:pPr>
          </w:p>
          <w:p w:rsidR="00187002" w:rsidRPr="00AE477A" w:rsidRDefault="00187002" w:rsidP="00750126">
            <w:pPr>
              <w:pStyle w:val="BodyText"/>
              <w:jc w:val="both"/>
              <w:rPr>
                <w:rFonts w:cs="Arial"/>
                <w:bCs/>
                <w:szCs w:val="22"/>
              </w:rPr>
            </w:pPr>
            <w:r w:rsidRPr="00AE477A">
              <w:rPr>
                <w:rFonts w:cs="Arial"/>
                <w:bCs/>
                <w:szCs w:val="22"/>
              </w:rPr>
              <w:t>Weighting = (4)</w:t>
            </w:r>
          </w:p>
        </w:tc>
      </w:tr>
      <w:tr w:rsidR="00187002" w:rsidRPr="004C4615" w:rsidTr="001B6792">
        <w:tc>
          <w:tcPr>
            <w:tcW w:w="8080" w:type="dxa"/>
            <w:tcBorders>
              <w:top w:val="single" w:sz="6" w:space="0" w:color="auto"/>
              <w:left w:val="single" w:sz="6" w:space="0" w:color="auto"/>
              <w:bottom w:val="single" w:sz="6" w:space="0" w:color="auto"/>
              <w:right w:val="single" w:sz="6" w:space="0" w:color="auto"/>
            </w:tcBorders>
          </w:tcPr>
          <w:p w:rsidR="00187002" w:rsidRPr="00AE477A" w:rsidRDefault="00187002" w:rsidP="001B6792">
            <w:pPr>
              <w:pStyle w:val="BodyText"/>
              <w:numPr>
                <w:ilvl w:val="12"/>
                <w:numId w:val="0"/>
              </w:numPr>
              <w:tabs>
                <w:tab w:val="left" w:pos="357"/>
                <w:tab w:val="left" w:pos="792"/>
              </w:tabs>
              <w:ind w:left="714" w:hanging="357"/>
              <w:jc w:val="both"/>
              <w:rPr>
                <w:rFonts w:cs="Arial"/>
                <w:szCs w:val="22"/>
              </w:rPr>
            </w:pPr>
          </w:p>
          <w:p w:rsidR="00187002" w:rsidRPr="00AE477A" w:rsidRDefault="00187002" w:rsidP="001B6792">
            <w:pPr>
              <w:pStyle w:val="BodyText"/>
              <w:numPr>
                <w:ilvl w:val="12"/>
                <w:numId w:val="0"/>
              </w:numPr>
              <w:tabs>
                <w:tab w:val="left" w:pos="357"/>
                <w:tab w:val="left" w:pos="792"/>
              </w:tabs>
              <w:ind w:left="714" w:hanging="357"/>
              <w:jc w:val="both"/>
              <w:rPr>
                <w:rFonts w:cs="Arial"/>
                <w:szCs w:val="22"/>
              </w:rPr>
            </w:pPr>
          </w:p>
        </w:tc>
      </w:tr>
      <w:tr w:rsidR="00187002" w:rsidRPr="004C4615" w:rsidTr="001B6792">
        <w:tc>
          <w:tcPr>
            <w:tcW w:w="8080" w:type="dxa"/>
            <w:tcBorders>
              <w:top w:val="single" w:sz="6" w:space="0" w:color="auto"/>
              <w:left w:val="single" w:sz="6" w:space="0" w:color="auto"/>
              <w:bottom w:val="nil"/>
              <w:right w:val="single" w:sz="6" w:space="0" w:color="auto"/>
            </w:tcBorders>
            <w:shd w:val="pct20" w:color="auto" w:fill="FFFFFF"/>
          </w:tcPr>
          <w:p w:rsidR="00187002" w:rsidRPr="004C4615" w:rsidRDefault="00187002" w:rsidP="00197713">
            <w:pPr>
              <w:pStyle w:val="BodyText"/>
              <w:numPr>
                <w:ilvl w:val="0"/>
                <w:numId w:val="12"/>
              </w:numPr>
              <w:jc w:val="both"/>
              <w:rPr>
                <w:rFonts w:cs="Arial"/>
                <w:szCs w:val="22"/>
                <w:lang w:val="en-US"/>
              </w:rPr>
            </w:pPr>
            <w:r w:rsidRPr="004C4615">
              <w:rPr>
                <w:rFonts w:cs="Arial"/>
                <w:szCs w:val="22"/>
                <w:lang w:val="en-US"/>
              </w:rPr>
              <w:t>Demonstrate that the research team has the full range of technical skills to develop a statistically significant sample of projects, develop a questionnaire, undertake telephone interviews and analyses the data effectively</w:t>
            </w:r>
            <w:r w:rsidR="00E25EF8">
              <w:rPr>
                <w:rFonts w:cs="Arial"/>
                <w:szCs w:val="22"/>
                <w:lang w:val="en-US"/>
              </w:rPr>
              <w:t xml:space="preserve"> throughout the UK</w:t>
            </w:r>
            <w:r w:rsidR="004760DC" w:rsidRPr="004C4615">
              <w:rPr>
                <w:rFonts w:cs="Arial"/>
                <w:szCs w:val="22"/>
                <w:lang w:val="en-US"/>
              </w:rPr>
              <w:t xml:space="preserve">. Bidders should also demonstrate experience of </w:t>
            </w:r>
            <w:r w:rsidR="00234F5A" w:rsidRPr="004C4615">
              <w:rPr>
                <w:rFonts w:cs="Arial"/>
                <w:szCs w:val="22"/>
                <w:lang w:val="en-US"/>
              </w:rPr>
              <w:t>advising and assisting others in embedding processes into their systems.</w:t>
            </w:r>
          </w:p>
          <w:p w:rsidR="00187002" w:rsidRPr="00AE477A" w:rsidRDefault="00187002" w:rsidP="001B6792">
            <w:pPr>
              <w:pStyle w:val="BodyText"/>
              <w:ind w:left="360"/>
              <w:jc w:val="both"/>
              <w:rPr>
                <w:rFonts w:cs="Arial"/>
                <w:bCs/>
                <w:szCs w:val="22"/>
              </w:rPr>
            </w:pPr>
            <w:r w:rsidRPr="004C4615">
              <w:rPr>
                <w:rFonts w:cs="Arial"/>
                <w:szCs w:val="22"/>
                <w:lang w:val="en-US"/>
              </w:rPr>
              <w:t xml:space="preserve"> </w:t>
            </w:r>
          </w:p>
          <w:p w:rsidR="00187002" w:rsidRPr="00AE477A" w:rsidRDefault="00187002" w:rsidP="00750126">
            <w:pPr>
              <w:pStyle w:val="BodyText"/>
              <w:jc w:val="both"/>
              <w:rPr>
                <w:rFonts w:cs="Arial"/>
                <w:bCs/>
                <w:szCs w:val="22"/>
              </w:rPr>
            </w:pPr>
            <w:r w:rsidRPr="00AE477A">
              <w:rPr>
                <w:rFonts w:cs="Arial"/>
                <w:bCs/>
                <w:szCs w:val="22"/>
              </w:rPr>
              <w:t>Weighting = (5)</w:t>
            </w:r>
          </w:p>
        </w:tc>
      </w:tr>
      <w:tr w:rsidR="00187002" w:rsidRPr="004C4615" w:rsidTr="001B6792">
        <w:tc>
          <w:tcPr>
            <w:tcW w:w="8080" w:type="dxa"/>
            <w:tcBorders>
              <w:top w:val="single" w:sz="6" w:space="0" w:color="auto"/>
              <w:left w:val="single" w:sz="6" w:space="0" w:color="auto"/>
              <w:bottom w:val="single" w:sz="6" w:space="0" w:color="auto"/>
              <w:right w:val="single" w:sz="6" w:space="0" w:color="auto"/>
            </w:tcBorders>
          </w:tcPr>
          <w:p w:rsidR="00187002" w:rsidRPr="00AE477A" w:rsidRDefault="00187002" w:rsidP="001B6792">
            <w:pPr>
              <w:pStyle w:val="BodyText"/>
              <w:numPr>
                <w:ilvl w:val="12"/>
                <w:numId w:val="0"/>
              </w:numPr>
              <w:tabs>
                <w:tab w:val="left" w:pos="357"/>
                <w:tab w:val="left" w:pos="792"/>
              </w:tabs>
              <w:ind w:left="714" w:hanging="357"/>
              <w:jc w:val="both"/>
              <w:rPr>
                <w:rFonts w:cs="Arial"/>
                <w:bCs/>
                <w:szCs w:val="22"/>
              </w:rPr>
            </w:pPr>
          </w:p>
          <w:p w:rsidR="00187002" w:rsidRPr="00AE477A" w:rsidRDefault="00187002" w:rsidP="00750126">
            <w:pPr>
              <w:pStyle w:val="BodyText"/>
              <w:numPr>
                <w:ilvl w:val="12"/>
                <w:numId w:val="0"/>
              </w:numPr>
              <w:tabs>
                <w:tab w:val="left" w:pos="357"/>
                <w:tab w:val="left" w:pos="792"/>
              </w:tabs>
              <w:jc w:val="both"/>
              <w:rPr>
                <w:rFonts w:cs="Arial"/>
                <w:bCs/>
                <w:szCs w:val="22"/>
              </w:rPr>
            </w:pPr>
          </w:p>
        </w:tc>
      </w:tr>
      <w:tr w:rsidR="00187002" w:rsidRPr="004C4615" w:rsidTr="001B6792">
        <w:tc>
          <w:tcPr>
            <w:tcW w:w="8080" w:type="dxa"/>
            <w:tcBorders>
              <w:top w:val="single" w:sz="6" w:space="0" w:color="auto"/>
              <w:left w:val="single" w:sz="6" w:space="0" w:color="auto"/>
              <w:bottom w:val="nil"/>
              <w:right w:val="single" w:sz="6" w:space="0" w:color="auto"/>
            </w:tcBorders>
            <w:shd w:val="pct20" w:color="auto" w:fill="FFFFFF"/>
          </w:tcPr>
          <w:p w:rsidR="00187002" w:rsidRPr="00157EF9" w:rsidRDefault="00187002" w:rsidP="002B6B61">
            <w:pPr>
              <w:pStyle w:val="BodyText"/>
              <w:numPr>
                <w:ilvl w:val="0"/>
                <w:numId w:val="12"/>
              </w:numPr>
              <w:spacing w:line="240" w:lineRule="auto"/>
              <w:ind w:left="743" w:hanging="425"/>
              <w:jc w:val="both"/>
              <w:rPr>
                <w:rFonts w:cs="Arial"/>
                <w:szCs w:val="22"/>
                <w:lang w:val="en-US"/>
              </w:rPr>
            </w:pPr>
            <w:r w:rsidRPr="00157EF9">
              <w:rPr>
                <w:rFonts w:cs="Arial"/>
                <w:szCs w:val="22"/>
                <w:lang w:val="en-US"/>
              </w:rPr>
              <w:t xml:space="preserve">Explain the methodology that will be used to undertake the study and </w:t>
            </w:r>
            <w:r w:rsidR="003B0574" w:rsidRPr="00157EF9">
              <w:rPr>
                <w:rFonts w:cs="Arial"/>
                <w:szCs w:val="22"/>
                <w:lang w:val="en-US"/>
              </w:rPr>
              <w:t xml:space="preserve">provide your proposals </w:t>
            </w:r>
            <w:r w:rsidR="0024543E" w:rsidRPr="00157EF9">
              <w:rPr>
                <w:rFonts w:cs="Arial"/>
                <w:szCs w:val="22"/>
                <w:lang w:val="en-US"/>
              </w:rPr>
              <w:t xml:space="preserve">on </w:t>
            </w:r>
            <w:r w:rsidR="003B0574" w:rsidRPr="00157EF9">
              <w:rPr>
                <w:rFonts w:cs="Arial"/>
                <w:szCs w:val="22"/>
                <w:lang w:val="en-US"/>
              </w:rPr>
              <w:t xml:space="preserve">how you </w:t>
            </w:r>
            <w:r w:rsidR="0024543E" w:rsidRPr="00157EF9">
              <w:rPr>
                <w:rFonts w:cs="Arial"/>
                <w:szCs w:val="22"/>
                <w:lang w:val="en-US"/>
              </w:rPr>
              <w:t xml:space="preserve">will </w:t>
            </w:r>
            <w:r w:rsidRPr="00157EF9">
              <w:rPr>
                <w:rFonts w:cs="Arial"/>
                <w:szCs w:val="22"/>
                <w:lang w:val="en-US"/>
              </w:rPr>
              <w:t>deliver the</w:t>
            </w:r>
            <w:r w:rsidR="0024543E" w:rsidRPr="00157EF9">
              <w:rPr>
                <w:rFonts w:cs="Arial"/>
                <w:szCs w:val="22"/>
                <w:lang w:val="en-US"/>
              </w:rPr>
              <w:t xml:space="preserve"> outputs</w:t>
            </w:r>
            <w:r w:rsidRPr="00157EF9">
              <w:rPr>
                <w:rFonts w:cs="Arial"/>
                <w:szCs w:val="22"/>
                <w:lang w:val="en-US"/>
              </w:rPr>
              <w:t xml:space="preserve"> specified</w:t>
            </w:r>
            <w:r w:rsidR="003B0574" w:rsidRPr="00157EF9">
              <w:rPr>
                <w:rFonts w:cs="Arial"/>
                <w:szCs w:val="22"/>
                <w:lang w:val="en-US"/>
              </w:rPr>
              <w:t xml:space="preserve"> in </w:t>
            </w:r>
            <w:r w:rsidR="004651CB" w:rsidRPr="00157EF9">
              <w:rPr>
                <w:rFonts w:cs="Arial"/>
                <w:szCs w:val="22"/>
                <w:lang w:val="en-US"/>
              </w:rPr>
              <w:t xml:space="preserve">Section 2 of </w:t>
            </w:r>
            <w:r w:rsidR="003B0574" w:rsidRPr="00157EF9">
              <w:rPr>
                <w:rFonts w:cs="Arial"/>
                <w:szCs w:val="22"/>
                <w:lang w:val="en-US"/>
              </w:rPr>
              <w:t>our ITT</w:t>
            </w:r>
            <w:r w:rsidRPr="00157EF9">
              <w:rPr>
                <w:rFonts w:cs="Arial"/>
                <w:szCs w:val="22"/>
                <w:lang w:val="en-US"/>
              </w:rPr>
              <w:t xml:space="preserve">. </w:t>
            </w:r>
          </w:p>
          <w:p w:rsidR="00187002" w:rsidRPr="004C4615" w:rsidRDefault="00187002" w:rsidP="002B6B61">
            <w:pPr>
              <w:pStyle w:val="BodyTextIndent"/>
              <w:spacing w:after="0" w:line="240" w:lineRule="auto"/>
              <w:ind w:left="743"/>
              <w:jc w:val="both"/>
              <w:rPr>
                <w:rFonts w:cs="Arial"/>
                <w:sz w:val="22"/>
                <w:szCs w:val="22"/>
                <w:lang w:val="en-US"/>
              </w:rPr>
            </w:pPr>
            <w:r w:rsidRPr="00157EF9">
              <w:rPr>
                <w:rFonts w:cs="Arial"/>
                <w:sz w:val="22"/>
                <w:szCs w:val="22"/>
                <w:lang w:val="en-US"/>
              </w:rPr>
              <w:t>Bidders should detail the following:</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4C4615">
              <w:rPr>
                <w:rFonts w:cs="Arial"/>
                <w:sz w:val="22"/>
                <w:szCs w:val="22"/>
                <w:lang w:val="en-US"/>
              </w:rPr>
              <w:t>A project plan detailing the different tasks and phases of the</w:t>
            </w:r>
            <w:r w:rsidRPr="00AE477A">
              <w:rPr>
                <w:rFonts w:cs="Arial"/>
                <w:sz w:val="22"/>
                <w:szCs w:val="22"/>
              </w:rPr>
              <w:t xml:space="preserve"> review.</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AE477A">
              <w:rPr>
                <w:rFonts w:cs="Arial"/>
                <w:sz w:val="22"/>
                <w:szCs w:val="22"/>
              </w:rPr>
              <w:t xml:space="preserve">Plans for quantitative data collection. </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AE477A">
              <w:rPr>
                <w:rFonts w:cs="Arial"/>
                <w:sz w:val="22"/>
                <w:szCs w:val="22"/>
              </w:rPr>
              <w:t>Proposals for sampling</w:t>
            </w:r>
            <w:r w:rsidR="00D122A9" w:rsidRPr="00AE477A">
              <w:rPr>
                <w:rFonts w:cs="Arial"/>
                <w:sz w:val="22"/>
                <w:szCs w:val="22"/>
              </w:rPr>
              <w:t xml:space="preserve"> (including follow up sampling)</w:t>
            </w:r>
            <w:r w:rsidRPr="00AE477A">
              <w:rPr>
                <w:rFonts w:cs="Arial"/>
                <w:sz w:val="22"/>
                <w:szCs w:val="22"/>
              </w:rPr>
              <w:t xml:space="preserve">. </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AE477A">
              <w:rPr>
                <w:rFonts w:cs="Arial"/>
                <w:sz w:val="22"/>
                <w:szCs w:val="22"/>
              </w:rPr>
              <w:t xml:space="preserve">How the </w:t>
            </w:r>
            <w:r w:rsidRPr="00AE477A">
              <w:rPr>
                <w:sz w:val="22"/>
              </w:rPr>
              <w:t>survey</w:t>
            </w:r>
            <w:r w:rsidRPr="00AE477A">
              <w:rPr>
                <w:rFonts w:cs="Arial"/>
                <w:sz w:val="22"/>
                <w:szCs w:val="22"/>
              </w:rPr>
              <w:t xml:space="preserve"> will involve key stakeholders and projects.</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AE477A">
              <w:rPr>
                <w:rFonts w:cs="Arial"/>
                <w:sz w:val="22"/>
                <w:szCs w:val="22"/>
              </w:rPr>
              <w:t xml:space="preserve">Proposals and outputs for disseminating findings. </w:t>
            </w:r>
          </w:p>
          <w:p w:rsidR="00187002" w:rsidRPr="00AE477A" w:rsidRDefault="00187002" w:rsidP="002B6B61">
            <w:pPr>
              <w:pStyle w:val="BodyTextIndent"/>
              <w:numPr>
                <w:ilvl w:val="0"/>
                <w:numId w:val="11"/>
              </w:numPr>
              <w:tabs>
                <w:tab w:val="clear" w:pos="1080"/>
                <w:tab w:val="num" w:pos="1310"/>
              </w:tabs>
              <w:spacing w:after="0" w:line="240" w:lineRule="auto"/>
              <w:ind w:left="1310" w:firstLine="0"/>
              <w:jc w:val="both"/>
              <w:rPr>
                <w:rFonts w:cs="Arial"/>
                <w:sz w:val="22"/>
                <w:szCs w:val="22"/>
              </w:rPr>
            </w:pPr>
            <w:r w:rsidRPr="00AE477A">
              <w:rPr>
                <w:rFonts w:cs="Arial"/>
                <w:sz w:val="22"/>
                <w:szCs w:val="22"/>
              </w:rPr>
              <w:t xml:space="preserve">Proposed reporting procedures. </w:t>
            </w:r>
          </w:p>
          <w:p w:rsidR="00750126" w:rsidRDefault="00750126" w:rsidP="00750126">
            <w:pPr>
              <w:pStyle w:val="BodyText"/>
              <w:tabs>
                <w:tab w:val="left" w:pos="357"/>
                <w:tab w:val="left" w:pos="792"/>
              </w:tabs>
              <w:jc w:val="both"/>
              <w:rPr>
                <w:rFonts w:cs="Arial"/>
                <w:bCs/>
                <w:szCs w:val="22"/>
              </w:rPr>
            </w:pPr>
          </w:p>
          <w:p w:rsidR="00187002" w:rsidRPr="00AE477A" w:rsidRDefault="00187002" w:rsidP="00750126">
            <w:pPr>
              <w:pStyle w:val="BodyText"/>
              <w:tabs>
                <w:tab w:val="left" w:pos="357"/>
                <w:tab w:val="left" w:pos="792"/>
              </w:tabs>
              <w:jc w:val="both"/>
              <w:rPr>
                <w:rFonts w:cs="Arial"/>
                <w:bCs/>
                <w:szCs w:val="22"/>
              </w:rPr>
            </w:pPr>
            <w:r w:rsidRPr="00AE477A">
              <w:rPr>
                <w:rFonts w:cs="Arial"/>
                <w:bCs/>
                <w:szCs w:val="22"/>
              </w:rPr>
              <w:t>Weighting = (9)</w:t>
            </w:r>
          </w:p>
        </w:tc>
      </w:tr>
      <w:tr w:rsidR="00187002" w:rsidRPr="004C4615" w:rsidTr="001B6792">
        <w:tc>
          <w:tcPr>
            <w:tcW w:w="8080" w:type="dxa"/>
            <w:tcBorders>
              <w:top w:val="single" w:sz="6" w:space="0" w:color="auto"/>
              <w:left w:val="single" w:sz="6" w:space="0" w:color="auto"/>
              <w:bottom w:val="single" w:sz="6" w:space="0" w:color="auto"/>
              <w:right w:val="single" w:sz="6" w:space="0" w:color="auto"/>
            </w:tcBorders>
          </w:tcPr>
          <w:p w:rsidR="00187002" w:rsidRPr="00AE477A" w:rsidRDefault="00187002" w:rsidP="00750126">
            <w:pPr>
              <w:pStyle w:val="BodyText"/>
              <w:numPr>
                <w:ilvl w:val="12"/>
                <w:numId w:val="0"/>
              </w:numPr>
              <w:tabs>
                <w:tab w:val="left" w:pos="357"/>
                <w:tab w:val="left" w:pos="792"/>
              </w:tabs>
              <w:jc w:val="both"/>
              <w:rPr>
                <w:rFonts w:cs="Arial"/>
                <w:szCs w:val="22"/>
              </w:rPr>
            </w:pPr>
          </w:p>
          <w:p w:rsidR="00187002" w:rsidRPr="00AE477A" w:rsidRDefault="00187002" w:rsidP="001B6792">
            <w:pPr>
              <w:pStyle w:val="BodyText"/>
              <w:numPr>
                <w:ilvl w:val="12"/>
                <w:numId w:val="0"/>
              </w:numPr>
              <w:tabs>
                <w:tab w:val="left" w:pos="357"/>
                <w:tab w:val="left" w:pos="792"/>
              </w:tabs>
              <w:ind w:left="714" w:hanging="357"/>
              <w:jc w:val="both"/>
              <w:rPr>
                <w:rFonts w:cs="Arial"/>
                <w:szCs w:val="22"/>
              </w:rPr>
            </w:pPr>
          </w:p>
        </w:tc>
      </w:tr>
      <w:tr w:rsidR="00187002" w:rsidRPr="004C4615" w:rsidTr="00750126">
        <w:tc>
          <w:tcPr>
            <w:tcW w:w="8080" w:type="dxa"/>
            <w:tcBorders>
              <w:top w:val="single" w:sz="6" w:space="0" w:color="auto"/>
              <w:left w:val="single" w:sz="6" w:space="0" w:color="auto"/>
              <w:bottom w:val="single" w:sz="6" w:space="0" w:color="auto"/>
              <w:right w:val="single" w:sz="6" w:space="0" w:color="auto"/>
            </w:tcBorders>
            <w:shd w:val="clear" w:color="auto" w:fill="CCCCCC"/>
          </w:tcPr>
          <w:p w:rsidR="00187002" w:rsidRPr="00AE477A" w:rsidRDefault="00187002" w:rsidP="00197713">
            <w:pPr>
              <w:pStyle w:val="BodyText"/>
              <w:numPr>
                <w:ilvl w:val="0"/>
                <w:numId w:val="12"/>
              </w:numPr>
              <w:tabs>
                <w:tab w:val="left" w:pos="357"/>
                <w:tab w:val="left" w:pos="792"/>
              </w:tabs>
              <w:jc w:val="both"/>
              <w:rPr>
                <w:rFonts w:cs="Arial"/>
                <w:szCs w:val="22"/>
              </w:rPr>
            </w:pPr>
            <w:r w:rsidRPr="004C4615">
              <w:rPr>
                <w:rFonts w:cs="Arial"/>
                <w:szCs w:val="22"/>
                <w:lang w:val="en-US"/>
              </w:rPr>
              <w:t>Detail your approaches to quality assurance for the research and outline your capacity to deliver the research within the required timeframe.</w:t>
            </w:r>
          </w:p>
          <w:p w:rsidR="00187002" w:rsidRPr="00AE477A" w:rsidRDefault="00187002" w:rsidP="001B6792">
            <w:pPr>
              <w:pStyle w:val="BodyTextIndent"/>
              <w:spacing w:after="0" w:line="240" w:lineRule="auto"/>
              <w:ind w:left="0"/>
              <w:jc w:val="both"/>
              <w:rPr>
                <w:rFonts w:cs="Arial"/>
              </w:rPr>
            </w:pPr>
          </w:p>
          <w:p w:rsidR="00187002" w:rsidRPr="00AE477A" w:rsidRDefault="00187002" w:rsidP="00750126">
            <w:pPr>
              <w:pStyle w:val="BodyText"/>
              <w:tabs>
                <w:tab w:val="left" w:pos="357"/>
                <w:tab w:val="left" w:pos="792"/>
              </w:tabs>
              <w:jc w:val="both"/>
              <w:rPr>
                <w:rFonts w:cs="Arial"/>
                <w:szCs w:val="22"/>
                <w:highlight w:val="darkGray"/>
              </w:rPr>
            </w:pPr>
            <w:r w:rsidRPr="00AE477A">
              <w:rPr>
                <w:rFonts w:cs="Arial"/>
                <w:szCs w:val="22"/>
              </w:rPr>
              <w:t>Weighting = (3)</w:t>
            </w:r>
          </w:p>
        </w:tc>
      </w:tr>
      <w:tr w:rsidR="00750126" w:rsidRPr="00750126" w:rsidTr="00750126">
        <w:tc>
          <w:tcPr>
            <w:tcW w:w="8080" w:type="dxa"/>
            <w:tcBorders>
              <w:top w:val="single" w:sz="6" w:space="0" w:color="auto"/>
              <w:left w:val="single" w:sz="6" w:space="0" w:color="auto"/>
              <w:bottom w:val="single" w:sz="6" w:space="0" w:color="auto"/>
              <w:right w:val="single" w:sz="6" w:space="0" w:color="auto"/>
            </w:tcBorders>
            <w:shd w:val="clear" w:color="auto" w:fill="FFFFFF" w:themeFill="background1"/>
          </w:tcPr>
          <w:p w:rsidR="00750126" w:rsidRPr="00750126" w:rsidRDefault="00750126" w:rsidP="00750126">
            <w:pPr>
              <w:pStyle w:val="BodyText"/>
              <w:numPr>
                <w:ilvl w:val="12"/>
                <w:numId w:val="0"/>
              </w:numPr>
              <w:tabs>
                <w:tab w:val="left" w:pos="357"/>
                <w:tab w:val="left" w:pos="792"/>
              </w:tabs>
              <w:ind w:left="714" w:hanging="357"/>
              <w:jc w:val="both"/>
              <w:rPr>
                <w:rFonts w:cs="Arial"/>
                <w:szCs w:val="22"/>
              </w:rPr>
            </w:pPr>
          </w:p>
          <w:p w:rsidR="00750126" w:rsidRPr="00750126" w:rsidRDefault="00750126" w:rsidP="00750126">
            <w:pPr>
              <w:pStyle w:val="BodyText"/>
              <w:numPr>
                <w:ilvl w:val="12"/>
                <w:numId w:val="0"/>
              </w:numPr>
              <w:tabs>
                <w:tab w:val="left" w:pos="357"/>
                <w:tab w:val="left" w:pos="792"/>
              </w:tabs>
              <w:ind w:left="714" w:hanging="357"/>
              <w:jc w:val="both"/>
              <w:rPr>
                <w:rFonts w:cs="Arial"/>
                <w:szCs w:val="22"/>
              </w:rPr>
            </w:pPr>
          </w:p>
        </w:tc>
      </w:tr>
      <w:tr w:rsidR="00187002" w:rsidRPr="004C4615" w:rsidTr="001B6792">
        <w:tc>
          <w:tcPr>
            <w:tcW w:w="8080" w:type="dxa"/>
            <w:tcBorders>
              <w:top w:val="single" w:sz="6" w:space="0" w:color="auto"/>
              <w:left w:val="single" w:sz="6" w:space="0" w:color="auto"/>
              <w:bottom w:val="single" w:sz="6" w:space="0" w:color="auto"/>
              <w:right w:val="single" w:sz="6" w:space="0" w:color="auto"/>
            </w:tcBorders>
            <w:shd w:val="clear" w:color="auto" w:fill="CCCCCC"/>
          </w:tcPr>
          <w:p w:rsidR="00187002" w:rsidRPr="004C4615" w:rsidRDefault="00187002" w:rsidP="00197713">
            <w:pPr>
              <w:pStyle w:val="BodyText"/>
              <w:numPr>
                <w:ilvl w:val="0"/>
                <w:numId w:val="12"/>
              </w:numPr>
              <w:jc w:val="both"/>
              <w:rPr>
                <w:rFonts w:cs="Arial"/>
                <w:i/>
                <w:iCs/>
                <w:szCs w:val="22"/>
                <w:lang w:val="en-US"/>
              </w:rPr>
            </w:pPr>
            <w:r w:rsidRPr="004C4615">
              <w:rPr>
                <w:rFonts w:cs="Arial"/>
                <w:szCs w:val="22"/>
                <w:lang w:val="en-US"/>
              </w:rPr>
              <w:t>Tell us about how your proposal offers value for money</w:t>
            </w:r>
            <w:r w:rsidRPr="004C4615">
              <w:rPr>
                <w:rFonts w:cs="Arial"/>
                <w:i/>
                <w:iCs/>
                <w:szCs w:val="22"/>
                <w:lang w:val="en-US"/>
              </w:rPr>
              <w:t xml:space="preserve"> </w:t>
            </w:r>
          </w:p>
          <w:p w:rsidR="00187002" w:rsidRPr="00AE477A" w:rsidRDefault="00187002" w:rsidP="001B6792">
            <w:pPr>
              <w:pStyle w:val="BodyText"/>
              <w:ind w:left="360"/>
              <w:jc w:val="both"/>
              <w:rPr>
                <w:rFonts w:cs="Arial"/>
                <w:szCs w:val="22"/>
              </w:rPr>
            </w:pPr>
            <w:r w:rsidRPr="004C4615">
              <w:rPr>
                <w:rFonts w:cs="Arial"/>
                <w:i/>
                <w:iCs/>
                <w:szCs w:val="22"/>
                <w:lang w:val="en-US"/>
              </w:rPr>
              <w:t>Assessment of this criterion will also take into account the pricing schedule</w:t>
            </w:r>
            <w:r w:rsidR="003B0574">
              <w:rPr>
                <w:rFonts w:cs="Arial"/>
                <w:i/>
                <w:iCs/>
                <w:szCs w:val="22"/>
                <w:lang w:val="en-US"/>
              </w:rPr>
              <w:t xml:space="preserve"> ‘Schedule of Charges -Table A’</w:t>
            </w:r>
            <w:r w:rsidRPr="004C4615">
              <w:rPr>
                <w:rFonts w:cs="Arial"/>
                <w:i/>
                <w:iCs/>
                <w:szCs w:val="22"/>
                <w:lang w:val="en-US"/>
              </w:rPr>
              <w:t xml:space="preserve">. </w:t>
            </w:r>
          </w:p>
          <w:p w:rsidR="00187002" w:rsidRPr="00AE477A" w:rsidRDefault="00187002" w:rsidP="001B6792">
            <w:pPr>
              <w:pStyle w:val="BodyText"/>
              <w:tabs>
                <w:tab w:val="left" w:pos="357"/>
              </w:tabs>
              <w:ind w:left="357"/>
              <w:jc w:val="both"/>
              <w:rPr>
                <w:rFonts w:cs="Arial"/>
                <w:szCs w:val="22"/>
              </w:rPr>
            </w:pPr>
          </w:p>
          <w:p w:rsidR="00187002" w:rsidRPr="00AE477A" w:rsidRDefault="00187002" w:rsidP="00750126">
            <w:pPr>
              <w:pStyle w:val="BodyText"/>
              <w:tabs>
                <w:tab w:val="left" w:pos="357"/>
              </w:tabs>
              <w:jc w:val="both"/>
              <w:rPr>
                <w:rFonts w:cs="Arial"/>
                <w:szCs w:val="22"/>
              </w:rPr>
            </w:pPr>
            <w:r w:rsidRPr="00AE477A">
              <w:rPr>
                <w:rFonts w:cs="Arial"/>
                <w:szCs w:val="22"/>
              </w:rPr>
              <w:t>Weighting = (5)</w:t>
            </w:r>
          </w:p>
        </w:tc>
      </w:tr>
      <w:tr w:rsidR="00187002" w:rsidRPr="004C4615" w:rsidTr="00DB7BBC">
        <w:tc>
          <w:tcPr>
            <w:tcW w:w="8080" w:type="dxa"/>
            <w:tcBorders>
              <w:top w:val="single" w:sz="6" w:space="0" w:color="auto"/>
              <w:left w:val="single" w:sz="6" w:space="0" w:color="auto"/>
              <w:bottom w:val="single" w:sz="6" w:space="0" w:color="auto"/>
              <w:right w:val="single" w:sz="6" w:space="0" w:color="auto"/>
            </w:tcBorders>
          </w:tcPr>
          <w:p w:rsidR="00187002" w:rsidRPr="00AE477A" w:rsidRDefault="00187002" w:rsidP="001B6792">
            <w:pPr>
              <w:pStyle w:val="BodyText"/>
              <w:tabs>
                <w:tab w:val="left" w:pos="357"/>
                <w:tab w:val="left" w:pos="792"/>
              </w:tabs>
              <w:jc w:val="both"/>
              <w:rPr>
                <w:rFonts w:cs="Arial"/>
                <w:szCs w:val="22"/>
              </w:rPr>
            </w:pPr>
          </w:p>
          <w:p w:rsidR="00187002" w:rsidRPr="00AE477A" w:rsidRDefault="00187002" w:rsidP="001B6792">
            <w:pPr>
              <w:pStyle w:val="BodyText"/>
              <w:tabs>
                <w:tab w:val="left" w:pos="357"/>
                <w:tab w:val="left" w:pos="792"/>
              </w:tabs>
              <w:ind w:left="714" w:hanging="357"/>
              <w:jc w:val="both"/>
              <w:rPr>
                <w:rFonts w:cs="Arial"/>
                <w:szCs w:val="22"/>
              </w:rPr>
            </w:pPr>
          </w:p>
        </w:tc>
      </w:tr>
      <w:tr w:rsidR="00DB7BBC" w:rsidRPr="00DB7BBC" w:rsidTr="00DB7BBC">
        <w:tc>
          <w:tcPr>
            <w:tcW w:w="8080" w:type="dxa"/>
            <w:tcBorders>
              <w:top w:val="single" w:sz="6" w:space="0" w:color="auto"/>
              <w:left w:val="single" w:sz="6" w:space="0" w:color="auto"/>
              <w:bottom w:val="single" w:sz="6" w:space="0" w:color="auto"/>
              <w:right w:val="single" w:sz="6" w:space="0" w:color="auto"/>
            </w:tcBorders>
            <w:shd w:val="pct20" w:color="auto" w:fill="auto"/>
          </w:tcPr>
          <w:p w:rsidR="00750126" w:rsidRDefault="00DB7BBC" w:rsidP="00DB7BBC">
            <w:pPr>
              <w:pStyle w:val="BodyText"/>
              <w:numPr>
                <w:ilvl w:val="0"/>
                <w:numId w:val="12"/>
              </w:numPr>
              <w:jc w:val="both"/>
              <w:rPr>
                <w:rFonts w:cs="Arial"/>
                <w:szCs w:val="22"/>
                <w:lang w:val="en-US"/>
              </w:rPr>
            </w:pPr>
            <w:r w:rsidRPr="00752200">
              <w:rPr>
                <w:rFonts w:cs="Arial"/>
                <w:szCs w:val="22"/>
                <w:lang w:val="en-US"/>
              </w:rPr>
              <w:lastRenderedPageBreak/>
              <w:t xml:space="preserve">Demonstrate how you will address our equality requirements in </w:t>
            </w:r>
            <w:r>
              <w:rPr>
                <w:rFonts w:cs="Arial"/>
                <w:szCs w:val="22"/>
                <w:lang w:val="en-US"/>
              </w:rPr>
              <w:t xml:space="preserve">the </w:t>
            </w:r>
            <w:r w:rsidRPr="00752200">
              <w:rPr>
                <w:rFonts w:cs="Arial"/>
                <w:szCs w:val="22"/>
                <w:lang w:val="en-US"/>
              </w:rPr>
              <w:t>planning, delivery and monitoring of the contract.</w:t>
            </w:r>
          </w:p>
          <w:p w:rsidR="00750126" w:rsidRDefault="00750126" w:rsidP="00750126">
            <w:pPr>
              <w:pStyle w:val="BodyText"/>
              <w:jc w:val="both"/>
              <w:rPr>
                <w:rFonts w:cs="Arial"/>
                <w:szCs w:val="22"/>
                <w:lang w:val="en-US"/>
              </w:rPr>
            </w:pPr>
          </w:p>
          <w:p w:rsidR="00DB7BBC" w:rsidRPr="00DB7BBC" w:rsidRDefault="00DB7BBC" w:rsidP="00750126">
            <w:pPr>
              <w:pStyle w:val="BodyText"/>
              <w:jc w:val="both"/>
              <w:rPr>
                <w:rFonts w:cs="Arial"/>
                <w:szCs w:val="22"/>
                <w:lang w:val="en-US"/>
              </w:rPr>
            </w:pPr>
            <w:r w:rsidRPr="00AE477A">
              <w:rPr>
                <w:rFonts w:cs="Arial"/>
                <w:szCs w:val="22"/>
              </w:rPr>
              <w:t>Weighting = (3)</w:t>
            </w:r>
          </w:p>
        </w:tc>
      </w:tr>
      <w:tr w:rsidR="00DB7BBC" w:rsidRPr="00DB7BBC" w:rsidTr="001B6792">
        <w:tc>
          <w:tcPr>
            <w:tcW w:w="8080" w:type="dxa"/>
            <w:tcBorders>
              <w:top w:val="single" w:sz="6" w:space="0" w:color="auto"/>
              <w:left w:val="single" w:sz="6" w:space="0" w:color="auto"/>
              <w:bottom w:val="single" w:sz="6" w:space="0" w:color="auto"/>
              <w:right w:val="single" w:sz="6" w:space="0" w:color="auto"/>
            </w:tcBorders>
          </w:tcPr>
          <w:p w:rsidR="00DB7BBC" w:rsidRDefault="00DB7BBC" w:rsidP="00DB7BBC">
            <w:pPr>
              <w:pStyle w:val="BodyText"/>
              <w:jc w:val="both"/>
              <w:rPr>
                <w:rFonts w:cs="Arial"/>
                <w:szCs w:val="22"/>
                <w:lang w:val="en-US"/>
              </w:rPr>
            </w:pPr>
          </w:p>
          <w:p w:rsidR="00DB7BBC" w:rsidRPr="00752200" w:rsidRDefault="00DB7BBC" w:rsidP="00DB7BBC">
            <w:pPr>
              <w:pStyle w:val="BodyText"/>
              <w:jc w:val="both"/>
              <w:rPr>
                <w:rFonts w:cs="Arial"/>
                <w:szCs w:val="22"/>
                <w:lang w:val="en-US"/>
              </w:rPr>
            </w:pPr>
          </w:p>
        </w:tc>
      </w:tr>
    </w:tbl>
    <w:p w:rsidR="00187002" w:rsidRPr="004C4615" w:rsidRDefault="00187002" w:rsidP="00187002">
      <w:pPr>
        <w:pStyle w:val="Heading"/>
        <w:jc w:val="both"/>
        <w:rPr>
          <w:rFonts w:cs="Arial"/>
          <w:b/>
          <w:bCs/>
          <w:szCs w:val="22"/>
          <w:u w:val="single"/>
        </w:rPr>
      </w:pPr>
    </w:p>
    <w:p w:rsidR="00187002" w:rsidRPr="004C4615" w:rsidRDefault="00187002" w:rsidP="00187002">
      <w:pPr>
        <w:pStyle w:val="BodyText"/>
        <w:rPr>
          <w:rFonts w:cs="Arial"/>
        </w:rPr>
      </w:pPr>
    </w:p>
    <w:p w:rsidR="00187002" w:rsidRPr="004C4615" w:rsidRDefault="00187002" w:rsidP="00187002">
      <w:pPr>
        <w:pStyle w:val="BodyText2"/>
        <w:spacing w:before="120"/>
        <w:rPr>
          <w:rFonts w:ascii="Arial" w:hAnsi="Arial" w:cs="Arial"/>
          <w:b/>
          <w:bCs/>
          <w:sz w:val="24"/>
          <w:szCs w:val="24"/>
        </w:rPr>
      </w:pPr>
      <w:bookmarkStart w:id="2" w:name="_SECTION_THREE"/>
      <w:bookmarkStart w:id="3" w:name="_ANNEX_2"/>
      <w:bookmarkEnd w:id="2"/>
      <w:bookmarkEnd w:id="3"/>
      <w:r w:rsidRPr="004C4615">
        <w:rPr>
          <w:rFonts w:ascii="Arial" w:hAnsi="Arial" w:cs="Arial"/>
          <w:b/>
          <w:bCs/>
          <w:sz w:val="24"/>
          <w:szCs w:val="24"/>
        </w:rPr>
        <w:t>Quality Questions scoring methodology</w:t>
      </w:r>
    </w:p>
    <w:tbl>
      <w:tblPr>
        <w:tblW w:w="8080" w:type="dxa"/>
        <w:tblInd w:w="108" w:type="dxa"/>
        <w:tblCellMar>
          <w:left w:w="0" w:type="dxa"/>
          <w:right w:w="0" w:type="dxa"/>
        </w:tblCellMar>
        <w:tblLook w:val="04A0"/>
      </w:tblPr>
      <w:tblGrid>
        <w:gridCol w:w="1593"/>
        <w:gridCol w:w="1701"/>
        <w:gridCol w:w="4786"/>
      </w:tblGrid>
      <w:tr w:rsidR="00187002" w:rsidRPr="004C4615" w:rsidTr="001B6792">
        <w:tc>
          <w:tcPr>
            <w:tcW w:w="1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ind w:left="720"/>
              <w:rPr>
                <w:rFonts w:cs="Arial"/>
                <w:b/>
                <w:bCs/>
                <w:color w:val="000000"/>
                <w:sz w:val="24"/>
                <w:szCs w:val="24"/>
              </w:rPr>
            </w:pPr>
            <w:r w:rsidRPr="00AE477A">
              <w:rPr>
                <w:rFonts w:cs="Arial"/>
                <w:b/>
                <w:bCs/>
                <w:color w:val="000000"/>
                <w:sz w:val="24"/>
                <w:szCs w:val="24"/>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Title"/>
              <w:ind w:left="-51"/>
              <w:rPr>
                <w:rFonts w:eastAsia="Calibri" w:cs="Arial"/>
                <w:b/>
                <w:bCs/>
                <w:color w:val="000000"/>
                <w:sz w:val="24"/>
                <w:szCs w:val="24"/>
              </w:rPr>
            </w:pPr>
            <w:r w:rsidRPr="00AE477A">
              <w:rPr>
                <w:rFonts w:cs="Arial"/>
                <w:b/>
                <w:bCs/>
                <w:color w:val="000000"/>
                <w:sz w:val="24"/>
                <w:szCs w:val="24"/>
              </w:rPr>
              <w:t>Poor</w:t>
            </w:r>
          </w:p>
          <w:p w:rsidR="00187002" w:rsidRPr="004C4615" w:rsidRDefault="00187002" w:rsidP="00CB48A1">
            <w:pPr>
              <w:spacing w:line="260" w:lineRule="atLeast"/>
              <w:ind w:left="-51"/>
              <w:rPr>
                <w:rFonts w:ascii="Arial" w:hAnsi="Arial" w:cs="Arial"/>
                <w:sz w:val="24"/>
                <w:szCs w:val="24"/>
              </w:rPr>
            </w:pPr>
          </w:p>
        </w:tc>
        <w:tc>
          <w:tcPr>
            <w:tcW w:w="478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eastAsia="Calibri" w:cs="Arial"/>
                <w:color w:val="000000"/>
                <w:sz w:val="24"/>
                <w:szCs w:val="24"/>
              </w:rPr>
            </w:pPr>
            <w:r w:rsidRPr="00AE477A">
              <w:rPr>
                <w:rFonts w:cs="Arial"/>
                <w:color w:val="000000"/>
                <w:sz w:val="24"/>
                <w:szCs w:val="24"/>
              </w:rPr>
              <w:t xml:space="preserve">No response or partial response and poor evidence provided in support of it.  </w:t>
            </w:r>
            <w:proofErr w:type="gramStart"/>
            <w:r w:rsidRPr="00AE477A">
              <w:rPr>
                <w:rFonts w:cs="Arial"/>
                <w:color w:val="000000"/>
                <w:sz w:val="24"/>
                <w:szCs w:val="24"/>
              </w:rPr>
              <w:t>Does not give the Fund confidence in the ability of the Bidder to deliver the Contract.</w:t>
            </w:r>
            <w:proofErr w:type="gramEnd"/>
          </w:p>
          <w:p w:rsidR="00187002" w:rsidRPr="00AE477A" w:rsidRDefault="00187002" w:rsidP="001B6792">
            <w:pPr>
              <w:pStyle w:val="Title"/>
              <w:rPr>
                <w:rFonts w:cs="Arial"/>
                <w:color w:val="000000"/>
                <w:sz w:val="24"/>
                <w:szCs w:val="24"/>
              </w:rPr>
            </w:pPr>
          </w:p>
        </w:tc>
      </w:tr>
      <w:tr w:rsidR="00187002" w:rsidRPr="004C4615" w:rsidTr="001B6792">
        <w:tc>
          <w:tcPr>
            <w:tcW w:w="15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ind w:left="720"/>
              <w:rPr>
                <w:rFonts w:cs="Arial"/>
                <w:b/>
                <w:bCs/>
                <w:color w:val="000000"/>
                <w:sz w:val="24"/>
                <w:szCs w:val="24"/>
              </w:rPr>
            </w:pPr>
            <w:r w:rsidRPr="00AE477A">
              <w:rPr>
                <w:rFonts w:cs="Arial"/>
                <w:b/>
                <w:bCs/>
                <w:color w:val="000000"/>
                <w:sz w:val="24"/>
                <w:szCs w:val="24"/>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Title"/>
              <w:ind w:left="-51"/>
              <w:rPr>
                <w:rFonts w:eastAsia="Calibri" w:cs="Arial"/>
                <w:b/>
                <w:bCs/>
                <w:color w:val="000000"/>
                <w:sz w:val="24"/>
                <w:szCs w:val="24"/>
              </w:rPr>
            </w:pPr>
            <w:r w:rsidRPr="00AE477A">
              <w:rPr>
                <w:rFonts w:cs="Arial"/>
                <w:b/>
                <w:bCs/>
                <w:color w:val="000000"/>
                <w:sz w:val="24"/>
                <w:szCs w:val="24"/>
              </w:rPr>
              <w:t>Weak</w:t>
            </w:r>
          </w:p>
          <w:p w:rsidR="00187002" w:rsidRPr="00AE477A" w:rsidRDefault="00187002" w:rsidP="00CB48A1">
            <w:pPr>
              <w:pStyle w:val="Title"/>
              <w:ind w:left="-51"/>
              <w:rPr>
                <w:rFonts w:cs="Arial"/>
                <w:color w:val="000000"/>
                <w:sz w:val="24"/>
                <w:szCs w:val="24"/>
              </w:rPr>
            </w:pPr>
          </w:p>
        </w:tc>
        <w:tc>
          <w:tcPr>
            <w:tcW w:w="4786"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eastAsia="Calibri" w:cs="Arial"/>
                <w:color w:val="000000"/>
                <w:sz w:val="24"/>
                <w:szCs w:val="24"/>
              </w:rPr>
            </w:pPr>
            <w:r w:rsidRPr="00AE477A">
              <w:rPr>
                <w:rFonts w:cs="Arial"/>
                <w:color w:val="000000"/>
                <w:sz w:val="24"/>
                <w:szCs w:val="24"/>
              </w:rPr>
              <w:t xml:space="preserve">Response is supported by a weak standard of evidence in </w:t>
            </w:r>
            <w:r w:rsidR="00382EA0" w:rsidRPr="00AE477A">
              <w:rPr>
                <w:color w:val="000000"/>
                <w:sz w:val="24"/>
              </w:rPr>
              <w:t>several</w:t>
            </w:r>
            <w:r w:rsidRPr="00AE477A">
              <w:rPr>
                <w:rFonts w:cs="Arial"/>
                <w:color w:val="000000"/>
                <w:sz w:val="24"/>
                <w:szCs w:val="24"/>
              </w:rPr>
              <w:t xml:space="preserve"> areas giving rise to concern about the ability of the Bidder to deliver the Contract.</w:t>
            </w:r>
          </w:p>
          <w:p w:rsidR="00187002" w:rsidRPr="00AE477A" w:rsidRDefault="00187002" w:rsidP="001B6792">
            <w:pPr>
              <w:pStyle w:val="Title"/>
              <w:rPr>
                <w:rFonts w:cs="Arial"/>
                <w:color w:val="000000"/>
                <w:sz w:val="24"/>
                <w:szCs w:val="24"/>
              </w:rPr>
            </w:pPr>
          </w:p>
        </w:tc>
      </w:tr>
      <w:tr w:rsidR="00187002" w:rsidRPr="004C4615" w:rsidTr="001B6792">
        <w:tc>
          <w:tcPr>
            <w:tcW w:w="15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ind w:left="720"/>
              <w:rPr>
                <w:rFonts w:cs="Arial"/>
                <w:b/>
                <w:bCs/>
                <w:color w:val="000000"/>
                <w:sz w:val="24"/>
                <w:szCs w:val="24"/>
              </w:rPr>
            </w:pPr>
            <w:r w:rsidRPr="00AE477A">
              <w:rPr>
                <w:rFonts w:cs="Arial"/>
                <w:b/>
                <w:bCs/>
                <w:color w:val="000000"/>
                <w:sz w:val="24"/>
                <w:szCs w:val="24"/>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Title"/>
              <w:ind w:left="-51"/>
              <w:rPr>
                <w:rFonts w:cs="Arial"/>
                <w:b/>
                <w:bCs/>
                <w:color w:val="000000"/>
                <w:sz w:val="24"/>
                <w:szCs w:val="24"/>
              </w:rPr>
            </w:pPr>
            <w:r w:rsidRPr="00AE477A">
              <w:rPr>
                <w:rFonts w:cs="Arial"/>
                <w:b/>
                <w:bCs/>
                <w:color w:val="000000"/>
                <w:sz w:val="24"/>
                <w:szCs w:val="24"/>
              </w:rPr>
              <w:t>Satisfactory</w:t>
            </w:r>
          </w:p>
        </w:tc>
        <w:tc>
          <w:tcPr>
            <w:tcW w:w="4786"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cs="Arial"/>
                <w:color w:val="000000"/>
                <w:sz w:val="24"/>
                <w:szCs w:val="24"/>
              </w:rPr>
            </w:pPr>
            <w:r w:rsidRPr="00AE477A">
              <w:rPr>
                <w:rFonts w:cs="Arial"/>
                <w:color w:val="000000"/>
                <w:sz w:val="24"/>
                <w:szCs w:val="24"/>
              </w:rPr>
              <w:t>Response is supported by a satisfactory standard of evidence in most areas but a few areas lacking detail/evidence giving rise to some concerns about the ability of the Bidder to deliver the Contract.</w:t>
            </w:r>
          </w:p>
        </w:tc>
      </w:tr>
      <w:tr w:rsidR="00187002" w:rsidRPr="004C4615" w:rsidTr="001B6792">
        <w:tc>
          <w:tcPr>
            <w:tcW w:w="15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ind w:left="720"/>
              <w:rPr>
                <w:rFonts w:cs="Arial"/>
                <w:b/>
                <w:bCs/>
                <w:color w:val="000000"/>
                <w:sz w:val="24"/>
                <w:szCs w:val="24"/>
              </w:rPr>
            </w:pPr>
            <w:r w:rsidRPr="00AE477A">
              <w:rPr>
                <w:rFonts w:cs="Arial"/>
                <w:b/>
                <w:bCs/>
                <w:color w:val="000000"/>
                <w:sz w:val="24"/>
                <w:szCs w:val="24"/>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Title"/>
              <w:ind w:left="-51"/>
              <w:rPr>
                <w:rFonts w:eastAsia="Calibri" w:cs="Arial"/>
                <w:b/>
                <w:bCs/>
                <w:color w:val="000000"/>
                <w:sz w:val="24"/>
                <w:szCs w:val="24"/>
              </w:rPr>
            </w:pPr>
            <w:r w:rsidRPr="00AE477A">
              <w:rPr>
                <w:rFonts w:cs="Arial"/>
                <w:b/>
                <w:bCs/>
                <w:color w:val="000000"/>
                <w:sz w:val="24"/>
                <w:szCs w:val="24"/>
              </w:rPr>
              <w:t>Good</w:t>
            </w:r>
          </w:p>
          <w:p w:rsidR="00187002" w:rsidRPr="00AE477A" w:rsidRDefault="00187002" w:rsidP="00CB48A1">
            <w:pPr>
              <w:pStyle w:val="Title"/>
              <w:ind w:left="-51"/>
              <w:rPr>
                <w:rFonts w:cs="Arial"/>
                <w:b/>
                <w:bCs/>
                <w:color w:val="000000"/>
                <w:sz w:val="24"/>
                <w:szCs w:val="24"/>
              </w:rPr>
            </w:pPr>
          </w:p>
        </w:tc>
        <w:tc>
          <w:tcPr>
            <w:tcW w:w="4786"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eastAsia="Calibri" w:cs="Arial"/>
                <w:color w:val="000000"/>
                <w:sz w:val="24"/>
                <w:szCs w:val="24"/>
              </w:rPr>
            </w:pPr>
            <w:r w:rsidRPr="00AE477A">
              <w:rPr>
                <w:rFonts w:cs="Arial"/>
                <w:color w:val="000000"/>
                <w:sz w:val="24"/>
                <w:szCs w:val="24"/>
              </w:rPr>
              <w:t xml:space="preserve">Response is comprehensive and supported by good standard of evidence. </w:t>
            </w:r>
            <w:proofErr w:type="gramStart"/>
            <w:r w:rsidRPr="00AE477A">
              <w:rPr>
                <w:rFonts w:cs="Arial"/>
                <w:color w:val="000000"/>
                <w:sz w:val="24"/>
                <w:szCs w:val="24"/>
              </w:rPr>
              <w:t>Gives the Fund confidence in the ability of the Bidder to deliver the contract.</w:t>
            </w:r>
            <w:proofErr w:type="gramEnd"/>
            <w:r w:rsidRPr="00AE477A">
              <w:rPr>
                <w:rFonts w:cs="Arial"/>
                <w:color w:val="000000"/>
                <w:sz w:val="24"/>
                <w:szCs w:val="24"/>
              </w:rPr>
              <w:t xml:space="preserve"> </w:t>
            </w:r>
            <w:proofErr w:type="gramStart"/>
            <w:r w:rsidRPr="00AE477A">
              <w:rPr>
                <w:rFonts w:cs="Arial"/>
                <w:color w:val="000000"/>
                <w:sz w:val="24"/>
                <w:szCs w:val="24"/>
              </w:rPr>
              <w:t>Meets the Fund’s requirements.</w:t>
            </w:r>
            <w:proofErr w:type="gramEnd"/>
          </w:p>
          <w:p w:rsidR="00187002" w:rsidRPr="00AE477A" w:rsidRDefault="00187002" w:rsidP="001B6792">
            <w:pPr>
              <w:pStyle w:val="Title"/>
              <w:rPr>
                <w:rFonts w:cs="Arial"/>
                <w:color w:val="000000"/>
                <w:sz w:val="24"/>
                <w:szCs w:val="24"/>
              </w:rPr>
            </w:pPr>
          </w:p>
        </w:tc>
      </w:tr>
      <w:tr w:rsidR="00187002" w:rsidRPr="004C4615" w:rsidTr="001B6792">
        <w:tc>
          <w:tcPr>
            <w:tcW w:w="15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ind w:left="720"/>
              <w:rPr>
                <w:rFonts w:cs="Arial"/>
                <w:b/>
                <w:bCs/>
                <w:color w:val="000000"/>
                <w:sz w:val="24"/>
                <w:szCs w:val="24"/>
              </w:rPr>
            </w:pPr>
            <w:r w:rsidRPr="00AE477A">
              <w:rPr>
                <w:rFonts w:cs="Arial"/>
                <w:color w:val="000000"/>
                <w:sz w:val="24"/>
                <w:szCs w:val="24"/>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BodyText2"/>
              <w:spacing w:after="0" w:line="240" w:lineRule="auto"/>
              <w:ind w:left="-51"/>
              <w:rPr>
                <w:rFonts w:ascii="Arial" w:eastAsia="Times New Roman" w:hAnsi="Arial" w:cs="Arial"/>
                <w:b/>
                <w:color w:val="000000"/>
                <w:spacing w:val="-8"/>
                <w:kern w:val="28"/>
                <w:sz w:val="24"/>
                <w:szCs w:val="24"/>
                <w:lang w:eastAsia="en-GB"/>
              </w:rPr>
            </w:pPr>
            <w:r w:rsidRPr="00AE477A">
              <w:rPr>
                <w:rFonts w:ascii="Arial" w:eastAsia="Times New Roman" w:hAnsi="Arial" w:cs="Arial"/>
                <w:b/>
                <w:color w:val="000000"/>
                <w:spacing w:val="-8"/>
                <w:kern w:val="28"/>
                <w:sz w:val="24"/>
                <w:szCs w:val="24"/>
                <w:lang w:eastAsia="en-GB"/>
              </w:rPr>
              <w:t>Very good</w:t>
            </w:r>
          </w:p>
          <w:p w:rsidR="00187002" w:rsidRPr="00AE477A" w:rsidRDefault="00187002" w:rsidP="00CB48A1">
            <w:pPr>
              <w:pStyle w:val="Title"/>
              <w:ind w:left="-51"/>
              <w:rPr>
                <w:rFonts w:cs="Arial"/>
                <w:b/>
                <w:bCs/>
                <w:color w:val="000000"/>
                <w:sz w:val="24"/>
                <w:szCs w:val="24"/>
              </w:rPr>
            </w:pPr>
          </w:p>
        </w:tc>
        <w:tc>
          <w:tcPr>
            <w:tcW w:w="4786"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cs="Arial"/>
                <w:color w:val="000000"/>
                <w:sz w:val="24"/>
                <w:szCs w:val="24"/>
              </w:rPr>
            </w:pPr>
            <w:r w:rsidRPr="00AE477A">
              <w:rPr>
                <w:rFonts w:cs="Arial"/>
                <w:color w:val="000000"/>
                <w:sz w:val="24"/>
                <w:szCs w:val="24"/>
              </w:rPr>
              <w:t xml:space="preserve">Response is comprehensive and supported by a high standard of evidence. </w:t>
            </w:r>
            <w:proofErr w:type="gramStart"/>
            <w:r w:rsidRPr="00AE477A">
              <w:rPr>
                <w:rFonts w:cs="Arial"/>
                <w:color w:val="000000"/>
                <w:sz w:val="24"/>
                <w:szCs w:val="24"/>
              </w:rPr>
              <w:t>Gives the Fund a high level of confidence in the ability of the Bidder to deliver the contract.</w:t>
            </w:r>
            <w:proofErr w:type="gramEnd"/>
            <w:r w:rsidRPr="00AE477A">
              <w:rPr>
                <w:rFonts w:cs="Arial"/>
                <w:color w:val="000000"/>
                <w:sz w:val="24"/>
                <w:szCs w:val="24"/>
              </w:rPr>
              <w:t xml:space="preserve"> </w:t>
            </w:r>
            <w:proofErr w:type="gramStart"/>
            <w:r w:rsidR="00382EA0" w:rsidRPr="00AE477A">
              <w:rPr>
                <w:color w:val="000000"/>
                <w:sz w:val="24"/>
              </w:rPr>
              <w:t>E</w:t>
            </w:r>
            <w:r w:rsidRPr="00AE477A">
              <w:rPr>
                <w:rFonts w:cs="Arial"/>
                <w:color w:val="000000"/>
                <w:sz w:val="24"/>
                <w:szCs w:val="24"/>
              </w:rPr>
              <w:t>xceed</w:t>
            </w:r>
            <w:r w:rsidR="00382EA0" w:rsidRPr="00AE477A">
              <w:rPr>
                <w:color w:val="000000"/>
                <w:sz w:val="24"/>
              </w:rPr>
              <w:t>s</w:t>
            </w:r>
            <w:r w:rsidRPr="00AE477A">
              <w:rPr>
                <w:rFonts w:cs="Arial"/>
                <w:color w:val="000000"/>
                <w:sz w:val="24"/>
                <w:szCs w:val="24"/>
              </w:rPr>
              <w:t xml:space="preserve"> the Fund’s requirements in some respects.</w:t>
            </w:r>
            <w:proofErr w:type="gramEnd"/>
            <w:r w:rsidRPr="00AE477A">
              <w:rPr>
                <w:rFonts w:cs="Arial"/>
                <w:color w:val="000000"/>
                <w:sz w:val="24"/>
                <w:szCs w:val="24"/>
              </w:rPr>
              <w:t xml:space="preserve"> </w:t>
            </w:r>
          </w:p>
          <w:p w:rsidR="00187002" w:rsidRPr="00AE477A" w:rsidRDefault="00187002" w:rsidP="001B6792">
            <w:pPr>
              <w:pStyle w:val="Title"/>
              <w:rPr>
                <w:rFonts w:cs="Arial"/>
                <w:color w:val="000000"/>
                <w:sz w:val="24"/>
                <w:szCs w:val="24"/>
              </w:rPr>
            </w:pPr>
          </w:p>
        </w:tc>
      </w:tr>
      <w:tr w:rsidR="00187002" w:rsidRPr="004C4615" w:rsidTr="001B6792">
        <w:tc>
          <w:tcPr>
            <w:tcW w:w="15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cs="Arial"/>
                <w:b/>
                <w:bCs/>
                <w:color w:val="000000"/>
                <w:sz w:val="24"/>
                <w:szCs w:val="24"/>
              </w:rPr>
            </w:pPr>
            <w:r w:rsidRPr="00AE477A">
              <w:rPr>
                <w:rFonts w:cs="Arial"/>
                <w:color w:val="000000"/>
                <w:sz w:val="24"/>
                <w:szCs w:val="24"/>
              </w:rPr>
              <w:t xml:space="preserve">                </w:t>
            </w:r>
            <w:r w:rsidRPr="00AE477A">
              <w:rPr>
                <w:rFonts w:cs="Arial"/>
                <w:b/>
                <w:bCs/>
                <w:color w:val="000000"/>
                <w:sz w:val="24"/>
                <w:szCs w:val="24"/>
              </w:rPr>
              <w:t>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CB48A1">
            <w:pPr>
              <w:pStyle w:val="Title"/>
              <w:ind w:left="-51"/>
              <w:rPr>
                <w:rFonts w:eastAsia="Calibri" w:cs="Arial"/>
                <w:b/>
                <w:bCs/>
                <w:color w:val="000000"/>
                <w:sz w:val="24"/>
                <w:szCs w:val="24"/>
              </w:rPr>
            </w:pPr>
            <w:r w:rsidRPr="00AE477A">
              <w:rPr>
                <w:rFonts w:cs="Arial"/>
                <w:b/>
                <w:bCs/>
                <w:color w:val="000000"/>
                <w:sz w:val="24"/>
                <w:szCs w:val="24"/>
              </w:rPr>
              <w:t>Excellent</w:t>
            </w:r>
          </w:p>
          <w:p w:rsidR="00187002" w:rsidRPr="00AE477A" w:rsidRDefault="00187002" w:rsidP="00CB48A1">
            <w:pPr>
              <w:pStyle w:val="Title"/>
              <w:ind w:left="-51"/>
              <w:rPr>
                <w:rFonts w:cs="Arial"/>
                <w:b/>
                <w:bCs/>
                <w:color w:val="000000"/>
                <w:sz w:val="24"/>
                <w:szCs w:val="24"/>
              </w:rPr>
            </w:pPr>
          </w:p>
        </w:tc>
        <w:tc>
          <w:tcPr>
            <w:tcW w:w="4786" w:type="dxa"/>
            <w:tcBorders>
              <w:top w:val="nil"/>
              <w:left w:val="nil"/>
              <w:bottom w:val="single" w:sz="8" w:space="0" w:color="000000"/>
              <w:right w:val="single" w:sz="8" w:space="0" w:color="000000"/>
            </w:tcBorders>
            <w:tcMar>
              <w:top w:w="0" w:type="dxa"/>
              <w:left w:w="108" w:type="dxa"/>
              <w:bottom w:w="0" w:type="dxa"/>
              <w:right w:w="108" w:type="dxa"/>
            </w:tcMar>
          </w:tcPr>
          <w:p w:rsidR="00187002" w:rsidRPr="00AE477A" w:rsidRDefault="00187002" w:rsidP="001B6792">
            <w:pPr>
              <w:pStyle w:val="Title"/>
              <w:rPr>
                <w:rFonts w:eastAsia="Calibri" w:cs="Arial"/>
                <w:color w:val="000000"/>
                <w:sz w:val="24"/>
                <w:szCs w:val="24"/>
              </w:rPr>
            </w:pPr>
            <w:r w:rsidRPr="00AE477A">
              <w:rPr>
                <w:rFonts w:cs="Arial"/>
                <w:color w:val="000000"/>
                <w:sz w:val="24"/>
                <w:szCs w:val="24"/>
              </w:rPr>
              <w:t xml:space="preserve">Response is very comprehensive and supported by a very high standard of evidence. </w:t>
            </w:r>
            <w:proofErr w:type="gramStart"/>
            <w:r w:rsidRPr="00AE477A">
              <w:rPr>
                <w:rFonts w:cs="Arial"/>
                <w:color w:val="000000"/>
                <w:sz w:val="24"/>
                <w:szCs w:val="24"/>
              </w:rPr>
              <w:t>Gives the Fund a very high level of confidence the ability of the Bidder to deliver the contract.</w:t>
            </w:r>
            <w:proofErr w:type="gramEnd"/>
          </w:p>
          <w:p w:rsidR="00187002" w:rsidRPr="00AE477A" w:rsidRDefault="00187002" w:rsidP="00382EA0">
            <w:pPr>
              <w:pStyle w:val="Title"/>
              <w:rPr>
                <w:rFonts w:cs="Arial"/>
                <w:color w:val="000000"/>
                <w:sz w:val="24"/>
                <w:szCs w:val="24"/>
              </w:rPr>
            </w:pPr>
            <w:r w:rsidRPr="00AE477A">
              <w:rPr>
                <w:rFonts w:cs="Arial"/>
                <w:color w:val="000000"/>
                <w:sz w:val="24"/>
                <w:szCs w:val="24"/>
              </w:rPr>
              <w:t> </w:t>
            </w:r>
            <w:r w:rsidR="00382EA0" w:rsidRPr="00AE477A">
              <w:rPr>
                <w:color w:val="000000"/>
                <w:sz w:val="24"/>
              </w:rPr>
              <w:t>E</w:t>
            </w:r>
            <w:r w:rsidRPr="00AE477A">
              <w:rPr>
                <w:rFonts w:cs="Arial"/>
                <w:color w:val="000000"/>
                <w:sz w:val="24"/>
                <w:szCs w:val="24"/>
              </w:rPr>
              <w:t>xceed the Fund’s requirements in most respects.</w:t>
            </w:r>
          </w:p>
        </w:tc>
      </w:tr>
    </w:tbl>
    <w:p w:rsidR="00750126" w:rsidRDefault="00750126" w:rsidP="00187002">
      <w:pPr>
        <w:pStyle w:val="BodyText"/>
        <w:rPr>
          <w:b/>
          <w:u w:val="single"/>
        </w:rPr>
      </w:pPr>
    </w:p>
    <w:p w:rsidR="00187002" w:rsidRPr="0004399E" w:rsidRDefault="003C4A16" w:rsidP="00187002">
      <w:pPr>
        <w:pStyle w:val="BodyText"/>
        <w:rPr>
          <w:b/>
          <w:u w:val="single"/>
        </w:rPr>
      </w:pPr>
      <w:r w:rsidRPr="003C4A16">
        <w:rPr>
          <w:b/>
          <w:u w:val="single"/>
        </w:rPr>
        <w:lastRenderedPageBreak/>
        <w:t>Price Proposal: scoring methodology (30% overall)</w:t>
      </w:r>
    </w:p>
    <w:p w:rsidR="00187002" w:rsidRPr="004C4615" w:rsidRDefault="00187002" w:rsidP="00187002">
      <w:pPr>
        <w:pStyle w:val="BodyText"/>
        <w:rPr>
          <w:rFonts w:cs="Arial"/>
          <w:b/>
          <w:szCs w:val="22"/>
        </w:rPr>
      </w:pPr>
    </w:p>
    <w:p w:rsidR="00187002" w:rsidRPr="004C4615" w:rsidRDefault="00187002" w:rsidP="00187002">
      <w:pPr>
        <w:autoSpaceDE w:val="0"/>
        <w:autoSpaceDN w:val="0"/>
        <w:adjustRightInd w:val="0"/>
        <w:spacing w:line="240" w:lineRule="auto"/>
        <w:rPr>
          <w:rFonts w:ascii="Arial" w:hAnsi="Arial" w:cs="Arial"/>
        </w:rPr>
      </w:pPr>
      <w:r w:rsidRPr="004C4615">
        <w:rPr>
          <w:rFonts w:ascii="Arial" w:hAnsi="Arial" w:cs="Arial"/>
        </w:rPr>
        <w:t>Price: The evaluation of price will be carried out on the Schedule of charges you provide in response to Annex 2 –Schedule of Charges.</w:t>
      </w:r>
    </w:p>
    <w:p w:rsidR="00187002" w:rsidRPr="004C4615" w:rsidRDefault="00187002" w:rsidP="00187002">
      <w:pPr>
        <w:autoSpaceDE w:val="0"/>
        <w:autoSpaceDN w:val="0"/>
        <w:adjustRightInd w:val="0"/>
        <w:spacing w:line="240" w:lineRule="auto"/>
        <w:rPr>
          <w:rFonts w:ascii="Arial" w:hAnsi="Arial" w:cs="Arial"/>
        </w:rPr>
      </w:pPr>
      <w:r w:rsidRPr="004C4615">
        <w:rPr>
          <w:rFonts w:ascii="Arial" w:hAnsi="Arial" w:cs="Arial"/>
        </w:rPr>
        <w:t>30 marks will be awarded to the lowest priced bid and the remaining bidders will be allocated scores based on their deviation from this figure. Your fixed and total costs figure in Table A will be used to score this question.</w:t>
      </w:r>
    </w:p>
    <w:p w:rsidR="00187002" w:rsidRDefault="00187002" w:rsidP="00187002">
      <w:pPr>
        <w:pStyle w:val="Default"/>
        <w:jc w:val="both"/>
        <w:rPr>
          <w:rFonts w:ascii="Arial" w:hAnsi="Arial" w:cs="Arial"/>
          <w:sz w:val="22"/>
          <w:szCs w:val="22"/>
        </w:rPr>
      </w:pPr>
      <w:r w:rsidRPr="004C4615">
        <w:rPr>
          <w:rFonts w:ascii="Arial" w:hAnsi="Arial" w:cs="Arial"/>
          <w:sz w:val="22"/>
          <w:szCs w:val="22"/>
        </w:rPr>
        <w:t xml:space="preserve">For example, if the lowest price is £100 and the second lowest price is £108 then the lowest priced bidder gets 30% (full marks) for price and the second placed bidder gets 27.6% and so on. (8/100 x 30 = 2.4 marks; 30-2.4 = 27.6 marks) </w:t>
      </w:r>
    </w:p>
    <w:p w:rsidR="0004399E" w:rsidRDefault="0004399E" w:rsidP="00187002">
      <w:pPr>
        <w:pStyle w:val="Default"/>
        <w:jc w:val="both"/>
        <w:rPr>
          <w:rFonts w:ascii="Arial" w:hAnsi="Arial" w:cs="Arial"/>
          <w:sz w:val="22"/>
          <w:szCs w:val="22"/>
        </w:rPr>
      </w:pPr>
    </w:p>
    <w:p w:rsidR="0004399E" w:rsidRPr="004C4615" w:rsidRDefault="0004399E" w:rsidP="00187002">
      <w:pPr>
        <w:pStyle w:val="Default"/>
        <w:jc w:val="both"/>
        <w:rPr>
          <w:rFonts w:ascii="Arial" w:hAnsi="Arial" w:cs="Arial"/>
          <w:sz w:val="22"/>
          <w:szCs w:val="22"/>
        </w:rPr>
      </w:pPr>
      <w:r w:rsidRPr="00D122A9">
        <w:rPr>
          <w:rFonts w:ascii="Arial" w:hAnsi="Arial" w:cs="Arial"/>
          <w:b/>
          <w:sz w:val="22"/>
          <w:szCs w:val="22"/>
        </w:rPr>
        <w:t>Scores for quality and price will be added together to obtain the overall score for each Bidder. The Bidder with the highest score will be the preferred Bidder</w:t>
      </w:r>
      <w:r>
        <w:rPr>
          <w:rFonts w:ascii="Arial" w:hAnsi="Arial" w:cs="Arial"/>
          <w:sz w:val="22"/>
          <w:szCs w:val="22"/>
        </w:rPr>
        <w:t>.</w:t>
      </w:r>
    </w:p>
    <w:p w:rsidR="004C4615" w:rsidRPr="004C4615" w:rsidRDefault="005B0E87" w:rsidP="004C4615">
      <w:pPr>
        <w:pStyle w:val="Heading2"/>
        <w:numPr>
          <w:ilvl w:val="0"/>
          <w:numId w:val="0"/>
        </w:numPr>
        <w:tabs>
          <w:tab w:val="clear" w:pos="680"/>
          <w:tab w:val="left" w:pos="720"/>
        </w:tabs>
        <w:ind w:right="-54"/>
        <w:jc w:val="both"/>
        <w:rPr>
          <w:rFonts w:cs="Arial"/>
          <w:b/>
          <w:bCs/>
          <w:sz w:val="22"/>
          <w:szCs w:val="22"/>
          <w:u w:val="single"/>
        </w:rPr>
      </w:pPr>
      <w:r w:rsidRPr="004C4615">
        <w:rPr>
          <w:rFonts w:cs="Arial"/>
          <w:b/>
          <w:bCs/>
          <w:u w:val="single"/>
        </w:rPr>
        <w:br w:type="page"/>
      </w:r>
      <w:r w:rsidR="004C4615" w:rsidRPr="004C4615">
        <w:rPr>
          <w:rFonts w:cs="Arial"/>
          <w:b/>
          <w:bCs/>
          <w:sz w:val="22"/>
          <w:szCs w:val="22"/>
          <w:u w:val="single"/>
        </w:rPr>
        <w:lastRenderedPageBreak/>
        <w:t>ANNEX 2 - Schedule of Charges</w:t>
      </w:r>
    </w:p>
    <w:p w:rsidR="004C4615" w:rsidRPr="004C4615" w:rsidRDefault="004C4615" w:rsidP="004C4615">
      <w:pPr>
        <w:pStyle w:val="Header"/>
        <w:jc w:val="both"/>
        <w:rPr>
          <w:rFonts w:cs="Arial"/>
          <w:color w:val="000000"/>
          <w:szCs w:val="22"/>
        </w:rPr>
      </w:pPr>
      <w:r w:rsidRPr="004C4615">
        <w:rPr>
          <w:rFonts w:cs="Arial"/>
          <w:color w:val="000000"/>
          <w:szCs w:val="22"/>
        </w:rPr>
        <w:t xml:space="preserve">Bidders </w:t>
      </w:r>
      <w:r w:rsidRPr="004C4615">
        <w:rPr>
          <w:rFonts w:cs="Arial"/>
          <w:b/>
          <w:color w:val="000000"/>
          <w:szCs w:val="22"/>
        </w:rPr>
        <w:t>must complete the Schedule of Charges at Table A</w:t>
      </w:r>
      <w:r w:rsidRPr="004C4615">
        <w:rPr>
          <w:rFonts w:cs="Arial"/>
          <w:color w:val="000000"/>
          <w:szCs w:val="22"/>
        </w:rPr>
        <w:t xml:space="preserve"> below detailing a total and full ‘Firm Fixed Cost’ for each element of the service provision for the total contract period. Bidders may extend the tables to detail additional elements/costs if required.</w:t>
      </w:r>
    </w:p>
    <w:p w:rsidR="004C4615" w:rsidRPr="004C4615" w:rsidRDefault="004C4615" w:rsidP="004C4615">
      <w:pPr>
        <w:pStyle w:val="Header"/>
        <w:jc w:val="both"/>
        <w:rPr>
          <w:rFonts w:cs="Arial"/>
          <w:color w:val="000000"/>
          <w:szCs w:val="22"/>
        </w:rPr>
      </w:pPr>
    </w:p>
    <w:p w:rsidR="004C4615" w:rsidRPr="004C4615" w:rsidRDefault="004C4615" w:rsidP="004C4615">
      <w:pPr>
        <w:pStyle w:val="Header"/>
        <w:jc w:val="both"/>
        <w:rPr>
          <w:rFonts w:cs="Arial"/>
          <w:color w:val="000000"/>
          <w:szCs w:val="22"/>
        </w:rPr>
      </w:pPr>
      <w:r w:rsidRPr="004C4615">
        <w:rPr>
          <w:rFonts w:cs="Arial"/>
          <w:color w:val="000000"/>
          <w:szCs w:val="22"/>
        </w:rPr>
        <w:t>VAT is chargeable on the services to be provided and this will be taken into account in the overall cost of this contract.</w:t>
      </w:r>
    </w:p>
    <w:p w:rsidR="004C4615" w:rsidRPr="004C4615" w:rsidRDefault="004C4615" w:rsidP="004C4615">
      <w:pPr>
        <w:pStyle w:val="StyleArial11ptJustified"/>
        <w:rPr>
          <w:highlight w:val="yellow"/>
        </w:rPr>
      </w:pPr>
    </w:p>
    <w:p w:rsidR="004C4615" w:rsidRPr="004C4615" w:rsidRDefault="004C4615" w:rsidP="004C4615">
      <w:pPr>
        <w:tabs>
          <w:tab w:val="left" w:pos="-720"/>
        </w:tabs>
        <w:suppressAutoHyphens/>
        <w:jc w:val="both"/>
        <w:rPr>
          <w:rFonts w:ascii="Arial" w:hAnsi="Arial" w:cs="Arial"/>
        </w:rPr>
      </w:pPr>
      <w:r w:rsidRPr="004C4615">
        <w:rPr>
          <w:rFonts w:ascii="Arial" w:hAnsi="Arial" w:cs="Arial"/>
        </w:rPr>
        <w:t>.</w:t>
      </w:r>
    </w:p>
    <w:tbl>
      <w:tblPr>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8"/>
        <w:gridCol w:w="498"/>
        <w:gridCol w:w="1279"/>
        <w:gridCol w:w="1131"/>
        <w:gridCol w:w="144"/>
        <w:gridCol w:w="1132"/>
        <w:gridCol w:w="428"/>
        <w:gridCol w:w="848"/>
        <w:gridCol w:w="708"/>
        <w:gridCol w:w="1087"/>
      </w:tblGrid>
      <w:tr w:rsidR="004C4615" w:rsidRPr="004C4615" w:rsidTr="00D122A9">
        <w:tc>
          <w:tcPr>
            <w:tcW w:w="1878" w:type="dxa"/>
            <w:tcBorders>
              <w:top w:val="nil"/>
              <w:left w:val="nil"/>
              <w:bottom w:val="nil"/>
              <w:right w:val="nil"/>
            </w:tcBorders>
          </w:tcPr>
          <w:p w:rsidR="004C4615" w:rsidRPr="00AE477A" w:rsidRDefault="004C4615" w:rsidP="00865F03">
            <w:pPr>
              <w:pStyle w:val="Header"/>
              <w:rPr>
                <w:rFonts w:cs="Arial"/>
                <w:b/>
                <w:sz w:val="20"/>
              </w:rPr>
            </w:pPr>
          </w:p>
        </w:tc>
        <w:tc>
          <w:tcPr>
            <w:tcW w:w="1777" w:type="dxa"/>
            <w:gridSpan w:val="2"/>
            <w:tcBorders>
              <w:top w:val="nil"/>
              <w:left w:val="nil"/>
              <w:bottom w:val="nil"/>
              <w:right w:val="single" w:sz="4" w:space="0" w:color="000000"/>
            </w:tcBorders>
          </w:tcPr>
          <w:p w:rsidR="004C4615" w:rsidRPr="00AE477A" w:rsidRDefault="004C4615" w:rsidP="00865F03">
            <w:pPr>
              <w:pStyle w:val="Header"/>
              <w:jc w:val="center"/>
              <w:rPr>
                <w:rFonts w:cs="Arial"/>
                <w:b/>
                <w:sz w:val="20"/>
              </w:rPr>
            </w:pPr>
          </w:p>
        </w:tc>
        <w:tc>
          <w:tcPr>
            <w:tcW w:w="3683" w:type="dxa"/>
            <w:gridSpan w:val="5"/>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b/>
                <w:sz w:val="20"/>
              </w:rPr>
            </w:pPr>
            <w:r w:rsidRPr="00AE477A">
              <w:rPr>
                <w:rFonts w:cs="Arial"/>
                <w:b/>
                <w:sz w:val="20"/>
              </w:rPr>
              <w:t>Role Description and Day Rate</w:t>
            </w:r>
          </w:p>
        </w:tc>
        <w:tc>
          <w:tcPr>
            <w:tcW w:w="708" w:type="dxa"/>
            <w:vMerge w:val="restart"/>
            <w:tcBorders>
              <w:top w:val="single" w:sz="4" w:space="0" w:color="000000"/>
              <w:left w:val="single" w:sz="4" w:space="0" w:color="000000"/>
              <w:bottom w:val="single" w:sz="8" w:space="0" w:color="000000"/>
              <w:right w:val="single" w:sz="4" w:space="0" w:color="000000"/>
            </w:tcBorders>
            <w:shd w:val="clear" w:color="auto" w:fill="F2F2F2"/>
            <w:hideMark/>
          </w:tcPr>
          <w:p w:rsidR="004C4615" w:rsidRPr="00AE477A" w:rsidRDefault="004C4615" w:rsidP="00865F03">
            <w:pPr>
              <w:pStyle w:val="Header"/>
              <w:rPr>
                <w:rFonts w:cs="Arial"/>
                <w:b/>
                <w:sz w:val="20"/>
              </w:rPr>
            </w:pPr>
            <w:r w:rsidRPr="00AE477A">
              <w:rPr>
                <w:rFonts w:cs="Arial"/>
                <w:b/>
                <w:sz w:val="20"/>
              </w:rPr>
              <w:t>Total Days</w:t>
            </w:r>
          </w:p>
        </w:tc>
        <w:tc>
          <w:tcPr>
            <w:tcW w:w="1087" w:type="dxa"/>
            <w:vMerge w:val="restart"/>
            <w:tcBorders>
              <w:top w:val="single" w:sz="4" w:space="0" w:color="000000"/>
              <w:left w:val="single" w:sz="4" w:space="0" w:color="000000"/>
              <w:bottom w:val="single" w:sz="8" w:space="0" w:color="000000"/>
              <w:right w:val="single" w:sz="4" w:space="0" w:color="000000"/>
            </w:tcBorders>
            <w:shd w:val="clear" w:color="auto" w:fill="F2F2F2"/>
            <w:hideMark/>
          </w:tcPr>
          <w:p w:rsidR="00D122A9" w:rsidRPr="00AE477A" w:rsidRDefault="004C4615" w:rsidP="00865F03">
            <w:pPr>
              <w:pStyle w:val="Header"/>
              <w:jc w:val="center"/>
              <w:rPr>
                <w:rFonts w:cs="Arial"/>
                <w:b/>
                <w:sz w:val="20"/>
              </w:rPr>
            </w:pPr>
            <w:r w:rsidRPr="00AE477A">
              <w:rPr>
                <w:rFonts w:cs="Arial"/>
                <w:b/>
                <w:sz w:val="20"/>
              </w:rPr>
              <w:t xml:space="preserve">Total Cost </w:t>
            </w:r>
          </w:p>
          <w:p w:rsidR="004C4615" w:rsidRPr="00AE477A" w:rsidRDefault="004C4615" w:rsidP="00865F03">
            <w:pPr>
              <w:pStyle w:val="Header"/>
              <w:jc w:val="center"/>
              <w:rPr>
                <w:rFonts w:cs="Arial"/>
                <w:b/>
                <w:sz w:val="20"/>
              </w:rPr>
            </w:pPr>
            <w:r w:rsidRPr="00AE477A">
              <w:rPr>
                <w:rFonts w:cs="Arial"/>
                <w:b/>
                <w:sz w:val="20"/>
              </w:rPr>
              <w:t>(£)</w:t>
            </w:r>
          </w:p>
        </w:tc>
      </w:tr>
      <w:tr w:rsidR="004C4615" w:rsidRPr="004C4615" w:rsidTr="00D122A9">
        <w:tc>
          <w:tcPr>
            <w:tcW w:w="3655" w:type="dxa"/>
            <w:gridSpan w:val="3"/>
            <w:tcBorders>
              <w:top w:val="nil"/>
              <w:left w:val="nil"/>
              <w:bottom w:val="single" w:sz="8" w:space="0" w:color="000000"/>
              <w:right w:val="single" w:sz="4" w:space="0" w:color="000000"/>
            </w:tcBorders>
          </w:tcPr>
          <w:p w:rsidR="004C4615" w:rsidRPr="00AE477A" w:rsidRDefault="004C4615" w:rsidP="00865F03">
            <w:pPr>
              <w:pStyle w:val="Header"/>
              <w:rPr>
                <w:rFonts w:cs="Arial"/>
                <w:b/>
                <w:sz w:val="20"/>
              </w:rPr>
            </w:pPr>
            <w:r w:rsidRPr="00AE477A">
              <w:rPr>
                <w:rFonts w:cs="Arial"/>
                <w:b/>
                <w:sz w:val="20"/>
              </w:rPr>
              <w:t>TABLE A:</w:t>
            </w:r>
          </w:p>
          <w:p w:rsidR="004C4615" w:rsidRPr="004C4615" w:rsidRDefault="004C4615" w:rsidP="00865F03">
            <w:pPr>
              <w:tabs>
                <w:tab w:val="left" w:pos="-720"/>
              </w:tabs>
              <w:suppressAutoHyphens/>
              <w:jc w:val="both"/>
              <w:rPr>
                <w:rFonts w:ascii="Arial" w:hAnsi="Arial" w:cs="Arial"/>
                <w:b/>
                <w:color w:val="000000"/>
              </w:rPr>
            </w:pPr>
            <w:r w:rsidRPr="004C4615">
              <w:rPr>
                <w:rFonts w:ascii="Arial" w:hAnsi="Arial" w:cs="Arial"/>
                <w:b/>
                <w:color w:val="000000"/>
              </w:rPr>
              <w:t>(firm and fixed costs)</w:t>
            </w:r>
          </w:p>
          <w:p w:rsidR="004C4615" w:rsidRPr="00AE477A" w:rsidRDefault="004C4615" w:rsidP="00865F03">
            <w:pPr>
              <w:pStyle w:val="Header"/>
              <w:rPr>
                <w:rFonts w:cs="Arial"/>
                <w:b/>
                <w:sz w:val="20"/>
              </w:rPr>
            </w:pPr>
          </w:p>
        </w:tc>
        <w:tc>
          <w:tcPr>
            <w:tcW w:w="1131" w:type="dxa"/>
            <w:tcBorders>
              <w:top w:val="single" w:sz="4" w:space="0" w:color="000000"/>
              <w:left w:val="single" w:sz="4" w:space="0" w:color="000000"/>
              <w:bottom w:val="single" w:sz="8" w:space="0" w:color="000000"/>
              <w:right w:val="single" w:sz="4" w:space="0" w:color="000000"/>
            </w:tcBorders>
            <w:shd w:val="clear" w:color="auto" w:fill="F2F2F2"/>
            <w:hideMark/>
          </w:tcPr>
          <w:p w:rsidR="004C4615" w:rsidRPr="00AE477A" w:rsidRDefault="004C4615" w:rsidP="00865F03">
            <w:pPr>
              <w:pStyle w:val="Header"/>
              <w:rPr>
                <w:rFonts w:cs="Arial"/>
                <w:b/>
                <w:sz w:val="20"/>
              </w:rPr>
            </w:pPr>
            <w:r w:rsidRPr="00AE477A">
              <w:rPr>
                <w:rFonts w:cs="Arial"/>
                <w:b/>
                <w:sz w:val="20"/>
              </w:rPr>
              <w:t>e.g. Project Manager/ Director</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2F2F2"/>
            <w:hideMark/>
          </w:tcPr>
          <w:p w:rsidR="00D122A9" w:rsidRPr="00AE477A" w:rsidRDefault="004C4615" w:rsidP="00865F03">
            <w:pPr>
              <w:pStyle w:val="Header"/>
              <w:rPr>
                <w:rFonts w:cs="Arial"/>
                <w:b/>
                <w:sz w:val="20"/>
              </w:rPr>
            </w:pPr>
            <w:r w:rsidRPr="00AE477A">
              <w:rPr>
                <w:rFonts w:cs="Arial"/>
                <w:b/>
                <w:sz w:val="20"/>
              </w:rPr>
              <w:t>e.g. Senior Consultant/manager/</w:t>
            </w:r>
          </w:p>
          <w:p w:rsidR="004C4615" w:rsidRPr="00AE477A" w:rsidRDefault="004C4615" w:rsidP="00865F03">
            <w:pPr>
              <w:pStyle w:val="Header"/>
              <w:rPr>
                <w:rFonts w:cs="Arial"/>
                <w:b/>
                <w:sz w:val="20"/>
              </w:rPr>
            </w:pPr>
            <w:r w:rsidRPr="00AE477A">
              <w:rPr>
                <w:rFonts w:cs="Arial"/>
                <w:b/>
                <w:sz w:val="20"/>
              </w:rPr>
              <w:t xml:space="preserve">researcher </w:t>
            </w:r>
          </w:p>
        </w:tc>
        <w:tc>
          <w:tcPr>
            <w:tcW w:w="1276" w:type="dxa"/>
            <w:gridSpan w:val="2"/>
            <w:tcBorders>
              <w:top w:val="single" w:sz="4" w:space="0" w:color="000000"/>
              <w:left w:val="single" w:sz="4" w:space="0" w:color="000000"/>
              <w:bottom w:val="single" w:sz="8" w:space="0" w:color="000000"/>
              <w:right w:val="single" w:sz="4" w:space="0" w:color="000000"/>
            </w:tcBorders>
            <w:shd w:val="clear" w:color="auto" w:fill="F2F2F2"/>
          </w:tcPr>
          <w:p w:rsidR="004C4615" w:rsidRPr="00AE477A" w:rsidRDefault="004C4615" w:rsidP="00865F03">
            <w:pPr>
              <w:pStyle w:val="Header"/>
              <w:rPr>
                <w:rFonts w:cs="Arial"/>
                <w:b/>
                <w:sz w:val="18"/>
                <w:szCs w:val="18"/>
              </w:rPr>
            </w:pPr>
            <w:r w:rsidRPr="00AE477A">
              <w:rPr>
                <w:rFonts w:cs="Arial"/>
                <w:b/>
                <w:sz w:val="18"/>
                <w:szCs w:val="18"/>
              </w:rPr>
              <w:t xml:space="preserve">Junior </w:t>
            </w:r>
          </w:p>
          <w:p w:rsidR="00D122A9" w:rsidRPr="00AE477A" w:rsidRDefault="004C4615" w:rsidP="00865F03">
            <w:pPr>
              <w:pStyle w:val="Header"/>
              <w:rPr>
                <w:rFonts w:cs="Arial"/>
                <w:b/>
                <w:sz w:val="18"/>
                <w:szCs w:val="18"/>
              </w:rPr>
            </w:pPr>
            <w:r w:rsidRPr="00AE477A">
              <w:rPr>
                <w:rFonts w:cs="Arial"/>
                <w:b/>
                <w:sz w:val="18"/>
                <w:szCs w:val="18"/>
              </w:rPr>
              <w:t>Consultant/</w:t>
            </w:r>
          </w:p>
          <w:p w:rsidR="004C4615" w:rsidRPr="00AE477A" w:rsidRDefault="004C4615" w:rsidP="00865F03">
            <w:pPr>
              <w:pStyle w:val="Header"/>
              <w:rPr>
                <w:rFonts w:cs="Arial"/>
                <w:b/>
                <w:sz w:val="18"/>
                <w:szCs w:val="18"/>
              </w:rPr>
            </w:pPr>
            <w:r w:rsidRPr="00AE477A">
              <w:rPr>
                <w:rFonts w:cs="Arial"/>
                <w:b/>
                <w:sz w:val="18"/>
                <w:szCs w:val="18"/>
              </w:rPr>
              <w:t xml:space="preserve">equivalent </w:t>
            </w:r>
          </w:p>
          <w:p w:rsidR="004C4615" w:rsidRPr="00AE477A" w:rsidRDefault="004C4615" w:rsidP="00865F03">
            <w:pPr>
              <w:pStyle w:val="Header"/>
              <w:rPr>
                <w:rFonts w:cs="Arial"/>
                <w:b/>
                <w:sz w:val="20"/>
              </w:rPr>
            </w:pPr>
          </w:p>
          <w:p w:rsidR="004C4615" w:rsidRPr="00AE477A" w:rsidRDefault="004C4615" w:rsidP="00865F03">
            <w:pPr>
              <w:pStyle w:val="Header"/>
              <w:rPr>
                <w:rFonts w:cs="Arial"/>
                <w:b/>
                <w:sz w:val="20"/>
              </w:rPr>
            </w:pPr>
          </w:p>
        </w:tc>
        <w:tc>
          <w:tcPr>
            <w:tcW w:w="708" w:type="dxa"/>
            <w:vMerge/>
            <w:tcBorders>
              <w:top w:val="single" w:sz="4" w:space="0" w:color="000000"/>
              <w:left w:val="single" w:sz="4" w:space="0" w:color="000000"/>
              <w:bottom w:val="single" w:sz="8" w:space="0" w:color="000000"/>
              <w:right w:val="single" w:sz="4" w:space="0" w:color="000000"/>
            </w:tcBorders>
            <w:vAlign w:val="center"/>
            <w:hideMark/>
          </w:tcPr>
          <w:p w:rsidR="004C4615" w:rsidRPr="004C4615" w:rsidRDefault="004C4615" w:rsidP="00865F03">
            <w:pPr>
              <w:rPr>
                <w:rFonts w:ascii="Arial" w:eastAsia="Times New Roman" w:hAnsi="Arial" w:cs="Arial"/>
                <w:b/>
                <w:sz w:val="20"/>
                <w:szCs w:val="20"/>
              </w:rPr>
            </w:pPr>
          </w:p>
        </w:tc>
        <w:tc>
          <w:tcPr>
            <w:tcW w:w="1087" w:type="dxa"/>
            <w:vMerge/>
            <w:tcBorders>
              <w:top w:val="single" w:sz="4" w:space="0" w:color="000000"/>
              <w:left w:val="single" w:sz="4" w:space="0" w:color="000000"/>
              <w:bottom w:val="single" w:sz="8" w:space="0" w:color="000000"/>
              <w:right w:val="single" w:sz="4" w:space="0" w:color="000000"/>
            </w:tcBorders>
            <w:vAlign w:val="center"/>
            <w:hideMark/>
          </w:tcPr>
          <w:p w:rsidR="004C4615" w:rsidRPr="004C4615" w:rsidRDefault="004C4615" w:rsidP="00865F03">
            <w:pPr>
              <w:rPr>
                <w:rFonts w:ascii="Arial" w:eastAsia="Times New Roman" w:hAnsi="Arial" w:cs="Arial"/>
                <w:b/>
                <w:sz w:val="20"/>
                <w:szCs w:val="20"/>
              </w:rPr>
            </w:pPr>
          </w:p>
        </w:tc>
      </w:tr>
      <w:tr w:rsidR="004C4615" w:rsidRPr="004C4615" w:rsidTr="00D122A9">
        <w:tc>
          <w:tcPr>
            <w:tcW w:w="3655" w:type="dxa"/>
            <w:gridSpan w:val="3"/>
            <w:tcBorders>
              <w:top w:val="single" w:sz="8" w:space="0" w:color="000000"/>
              <w:left w:val="single" w:sz="8" w:space="0" w:color="000000"/>
              <w:bottom w:val="single" w:sz="8" w:space="0" w:color="000000"/>
              <w:right w:val="single" w:sz="8" w:space="0" w:color="000000"/>
            </w:tcBorders>
            <w:shd w:val="clear" w:color="auto" w:fill="F2F2F2"/>
          </w:tcPr>
          <w:p w:rsidR="004C4615" w:rsidRPr="00AE477A" w:rsidRDefault="004C4615" w:rsidP="00865F03">
            <w:pPr>
              <w:pStyle w:val="Header"/>
              <w:rPr>
                <w:rFonts w:cs="Arial"/>
                <w:b/>
                <w:i/>
                <w:sz w:val="20"/>
              </w:rPr>
            </w:pPr>
          </w:p>
        </w:tc>
        <w:tc>
          <w:tcPr>
            <w:tcW w:w="1131" w:type="dxa"/>
            <w:tcBorders>
              <w:top w:val="single" w:sz="8" w:space="0" w:color="000000"/>
              <w:left w:val="single" w:sz="8" w:space="0" w:color="000000"/>
              <w:bottom w:val="single" w:sz="8" w:space="0" w:color="000000"/>
              <w:right w:val="single" w:sz="8" w:space="0" w:color="000000"/>
            </w:tcBorders>
            <w:shd w:val="clear" w:color="auto" w:fill="F2F2F2"/>
            <w:hideMark/>
          </w:tcPr>
          <w:p w:rsidR="004C4615" w:rsidRPr="00AE477A" w:rsidRDefault="004C4615" w:rsidP="00865F03">
            <w:pPr>
              <w:pStyle w:val="Header"/>
              <w:rPr>
                <w:rFonts w:cs="Arial"/>
                <w:b/>
                <w:i/>
                <w:sz w:val="20"/>
              </w:rPr>
            </w:pPr>
            <w:r w:rsidRPr="00AE477A">
              <w:rPr>
                <w:rFonts w:cs="Arial"/>
                <w:b/>
                <w:i/>
                <w:sz w:val="20"/>
              </w:rPr>
              <w:t>e.g. £500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rsidR="004C4615" w:rsidRPr="00AE477A" w:rsidRDefault="004C4615" w:rsidP="00865F03">
            <w:pPr>
              <w:pStyle w:val="Header"/>
              <w:rPr>
                <w:rFonts w:cs="Arial"/>
                <w:b/>
                <w:sz w:val="20"/>
              </w:rPr>
            </w:pPr>
            <w:r w:rsidRPr="00AE477A">
              <w:rPr>
                <w:rFonts w:cs="Arial"/>
                <w:b/>
                <w:sz w:val="20"/>
              </w:rPr>
              <w:t>e.g. £300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rsidR="004C4615" w:rsidRPr="00AE477A" w:rsidRDefault="004C4615" w:rsidP="00865F03">
            <w:pPr>
              <w:pStyle w:val="Header"/>
              <w:rPr>
                <w:rFonts w:cs="Arial"/>
                <w:b/>
                <w:sz w:val="20"/>
              </w:rPr>
            </w:pPr>
            <w:r w:rsidRPr="00AE477A">
              <w:rPr>
                <w:rFonts w:cs="Arial"/>
                <w:b/>
                <w:sz w:val="20"/>
              </w:rPr>
              <w:t>e.g. £200</w:t>
            </w:r>
          </w:p>
        </w:tc>
        <w:tc>
          <w:tcPr>
            <w:tcW w:w="708" w:type="dxa"/>
            <w:tcBorders>
              <w:top w:val="single" w:sz="8" w:space="0" w:color="000000"/>
              <w:left w:val="single" w:sz="8" w:space="0" w:color="000000"/>
              <w:bottom w:val="single" w:sz="8" w:space="0" w:color="000000"/>
              <w:right w:val="single" w:sz="8" w:space="0" w:color="000000"/>
            </w:tcBorders>
            <w:shd w:val="clear" w:color="auto" w:fill="F2F2F2"/>
          </w:tcPr>
          <w:p w:rsidR="004C4615" w:rsidRPr="00AE477A" w:rsidRDefault="004C4615" w:rsidP="00865F03">
            <w:pPr>
              <w:pStyle w:val="Header"/>
              <w:rPr>
                <w:rFonts w:cs="Arial"/>
                <w:b/>
                <w:sz w:val="20"/>
              </w:rPr>
            </w:pPr>
          </w:p>
        </w:tc>
        <w:tc>
          <w:tcPr>
            <w:tcW w:w="1087" w:type="dxa"/>
            <w:tcBorders>
              <w:top w:val="single" w:sz="8" w:space="0" w:color="000000"/>
              <w:left w:val="single" w:sz="8" w:space="0" w:color="000000"/>
              <w:bottom w:val="single" w:sz="8" w:space="0" w:color="000000"/>
              <w:right w:val="single" w:sz="8" w:space="0" w:color="000000"/>
            </w:tcBorders>
            <w:shd w:val="clear" w:color="auto" w:fill="F2F2F2"/>
          </w:tcPr>
          <w:p w:rsidR="004C4615" w:rsidRPr="00AE477A" w:rsidRDefault="004C4615" w:rsidP="00865F03">
            <w:pPr>
              <w:pStyle w:val="Header"/>
              <w:rPr>
                <w:rFonts w:cs="Arial"/>
                <w:b/>
                <w:sz w:val="20"/>
              </w:rPr>
            </w:pPr>
          </w:p>
        </w:tc>
      </w:tr>
      <w:tr w:rsidR="004C4615" w:rsidRPr="004C4615" w:rsidTr="00D122A9">
        <w:tc>
          <w:tcPr>
            <w:tcW w:w="2376" w:type="dxa"/>
            <w:gridSpan w:val="2"/>
            <w:tcBorders>
              <w:top w:val="single" w:sz="8" w:space="0" w:color="000000"/>
              <w:left w:val="single" w:sz="4" w:space="0" w:color="000000"/>
              <w:bottom w:val="single" w:sz="4" w:space="0" w:color="000000"/>
              <w:right w:val="single" w:sz="4" w:space="0" w:color="000000"/>
            </w:tcBorders>
            <w:shd w:val="clear" w:color="auto" w:fill="F2F2F2"/>
          </w:tcPr>
          <w:p w:rsidR="004C4615" w:rsidRPr="00AE477A" w:rsidRDefault="004C4615" w:rsidP="00865F03">
            <w:pPr>
              <w:pStyle w:val="Header"/>
              <w:rPr>
                <w:rFonts w:cs="Arial"/>
                <w:b/>
                <w:sz w:val="20"/>
              </w:rPr>
            </w:pPr>
          </w:p>
        </w:tc>
        <w:tc>
          <w:tcPr>
            <w:tcW w:w="1279" w:type="dxa"/>
            <w:tcBorders>
              <w:top w:val="single" w:sz="8"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b/>
                <w:i/>
                <w:sz w:val="20"/>
              </w:rPr>
            </w:pPr>
            <w:r w:rsidRPr="00AE477A">
              <w:rPr>
                <w:rFonts w:cs="Arial"/>
                <w:b/>
                <w:i/>
                <w:sz w:val="20"/>
              </w:rPr>
              <w:t>Quantity</w:t>
            </w:r>
          </w:p>
        </w:tc>
        <w:tc>
          <w:tcPr>
            <w:tcW w:w="3683" w:type="dxa"/>
            <w:gridSpan w:val="5"/>
            <w:tcBorders>
              <w:top w:val="single" w:sz="8" w:space="0" w:color="000000"/>
              <w:left w:val="single" w:sz="4" w:space="0" w:color="000000"/>
              <w:bottom w:val="single" w:sz="4" w:space="0" w:color="000000"/>
              <w:right w:val="single" w:sz="4" w:space="0" w:color="000000"/>
            </w:tcBorders>
            <w:shd w:val="clear" w:color="auto" w:fill="F2F2F2"/>
            <w:hideMark/>
          </w:tcPr>
          <w:p w:rsidR="004C4615" w:rsidRPr="004C4615" w:rsidRDefault="004C4615" w:rsidP="00865F03">
            <w:pPr>
              <w:rPr>
                <w:rFonts w:ascii="Arial" w:hAnsi="Arial" w:cs="Arial"/>
              </w:rPr>
            </w:pPr>
          </w:p>
        </w:tc>
        <w:tc>
          <w:tcPr>
            <w:tcW w:w="708" w:type="dxa"/>
            <w:tcBorders>
              <w:top w:val="single" w:sz="8" w:space="0" w:color="000000"/>
              <w:left w:val="single" w:sz="4" w:space="0" w:color="000000"/>
              <w:bottom w:val="single" w:sz="4" w:space="0" w:color="000000"/>
              <w:right w:val="single" w:sz="4" w:space="0" w:color="000000"/>
            </w:tcBorders>
            <w:shd w:val="clear" w:color="auto" w:fill="F2F2F2"/>
          </w:tcPr>
          <w:p w:rsidR="004C4615" w:rsidRPr="00AE477A" w:rsidRDefault="004C4615" w:rsidP="00865F03">
            <w:pPr>
              <w:pStyle w:val="Header"/>
              <w:rPr>
                <w:rFonts w:cs="Arial"/>
                <w:b/>
                <w:sz w:val="20"/>
              </w:rPr>
            </w:pPr>
          </w:p>
        </w:tc>
        <w:tc>
          <w:tcPr>
            <w:tcW w:w="1087" w:type="dxa"/>
            <w:tcBorders>
              <w:top w:val="single" w:sz="8" w:space="0" w:color="000000"/>
              <w:left w:val="single" w:sz="4" w:space="0" w:color="000000"/>
              <w:bottom w:val="single" w:sz="4" w:space="0" w:color="000000"/>
              <w:right w:val="single" w:sz="4" w:space="0" w:color="000000"/>
            </w:tcBorders>
            <w:shd w:val="clear" w:color="auto" w:fill="F2F2F2"/>
          </w:tcPr>
          <w:p w:rsidR="004C4615" w:rsidRPr="00AE477A" w:rsidRDefault="004C4615" w:rsidP="00865F03">
            <w:pPr>
              <w:pStyle w:val="Header"/>
              <w:rPr>
                <w:rFonts w:cs="Arial"/>
                <w:b/>
                <w:sz w:val="20"/>
              </w:rPr>
            </w:pPr>
          </w:p>
        </w:tc>
      </w:tr>
      <w:tr w:rsidR="004C4615"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3C4A16" w:rsidP="00865F03">
            <w:pPr>
              <w:pStyle w:val="Header"/>
              <w:rPr>
                <w:sz w:val="18"/>
              </w:rPr>
            </w:pPr>
            <w:r w:rsidRPr="00AE477A">
              <w:rPr>
                <w:sz w:val="18"/>
              </w:rPr>
              <w:t>Inception meeting to agree plans and finalise requirements with the Fund</w:t>
            </w:r>
          </w:p>
        </w:tc>
        <w:tc>
          <w:tcPr>
            <w:tcW w:w="1279" w:type="dxa"/>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1</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e.g. 0.5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1</w:t>
            </w:r>
          </w:p>
        </w:tc>
        <w:tc>
          <w:tcPr>
            <w:tcW w:w="848" w:type="dxa"/>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3</w:t>
            </w:r>
          </w:p>
        </w:tc>
        <w:tc>
          <w:tcPr>
            <w:tcW w:w="1087" w:type="dxa"/>
            <w:tcBorders>
              <w:top w:val="single" w:sz="4" w:space="0" w:color="000000"/>
              <w:left w:val="single" w:sz="4" w:space="0" w:color="000000"/>
              <w:bottom w:val="single" w:sz="4" w:space="0" w:color="000000"/>
              <w:right w:val="single" w:sz="4" w:space="0" w:color="000000"/>
            </w:tcBorders>
            <w:shd w:val="clear" w:color="auto" w:fill="F2F2F2"/>
            <w:hideMark/>
          </w:tcPr>
          <w:p w:rsidR="004C4615" w:rsidRPr="00AE477A" w:rsidRDefault="004C4615" w:rsidP="00865F03">
            <w:pPr>
              <w:pStyle w:val="Header"/>
              <w:rPr>
                <w:rFonts w:cs="Arial"/>
                <w:i/>
                <w:sz w:val="20"/>
              </w:rPr>
            </w:pPr>
            <w:r w:rsidRPr="00AE477A">
              <w:rPr>
                <w:rFonts w:cs="Arial"/>
                <w:i/>
                <w:sz w:val="20"/>
              </w:rPr>
              <w:t>850</w:t>
            </w: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65F03">
            <w:pPr>
              <w:rPr>
                <w:rFonts w:ascii="Arial" w:hAnsi="Arial"/>
                <w:sz w:val="18"/>
              </w:rPr>
            </w:pPr>
            <w:r w:rsidRPr="006F2AD8">
              <w:rPr>
                <w:rFonts w:ascii="Arial" w:eastAsia="ヒラギノ角ゴ Pro W3" w:hAnsi="Arial" w:cs="Arial"/>
                <w:sz w:val="18"/>
                <w:szCs w:val="18"/>
              </w:rPr>
              <w:t xml:space="preserve">Provided detailed survey methodology </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3533C">
            <w:pPr>
              <w:pStyle w:val="DfESOutNumbered"/>
              <w:numPr>
                <w:ilvl w:val="0"/>
                <w:numId w:val="0"/>
              </w:numPr>
              <w:spacing w:after="0"/>
              <w:jc w:val="both"/>
              <w:rPr>
                <w:rFonts w:cs="Arial"/>
                <w:sz w:val="18"/>
                <w:szCs w:val="18"/>
              </w:rPr>
            </w:pPr>
            <w:r w:rsidRPr="006F2AD8">
              <w:rPr>
                <w:rFonts w:cs="Arial"/>
                <w:sz w:val="18"/>
                <w:szCs w:val="18"/>
              </w:rPr>
              <w:t>Survey projects from the following ‘demand-led’ programmes in operation across the UK</w:t>
            </w:r>
          </w:p>
          <w:p w:rsidR="006F2AD8" w:rsidRPr="006F2AD8" w:rsidRDefault="006F2AD8" w:rsidP="00865F03">
            <w:pPr>
              <w:rPr>
                <w:rFonts w:ascii="Arial" w:hAnsi="Arial"/>
                <w:sz w:val="18"/>
              </w:rPr>
            </w:pPr>
            <w:r w:rsidRPr="006F2AD8">
              <w:rPr>
                <w:rFonts w:ascii="Arial" w:eastAsia="ヒラギノ角ゴ Pro W3" w:hAnsi="Arial" w:cs="Arial"/>
                <w:sz w:val="18"/>
                <w:szCs w:val="18"/>
              </w:rPr>
              <w:t>Write to grant holders seeking participation in the survey</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3533C">
            <w:pPr>
              <w:pStyle w:val="DfESOutNumbered"/>
              <w:numPr>
                <w:ilvl w:val="0"/>
                <w:numId w:val="0"/>
              </w:numPr>
              <w:spacing w:after="0"/>
              <w:jc w:val="both"/>
              <w:rPr>
                <w:rFonts w:eastAsia="ヒラギノ角ゴ Pro W3" w:cs="Arial"/>
                <w:sz w:val="18"/>
                <w:szCs w:val="18"/>
              </w:rPr>
            </w:pPr>
            <w:r w:rsidRPr="006F2AD8">
              <w:rPr>
                <w:rFonts w:eastAsia="ヒラギノ角ゴ Pro W3" w:cs="Arial"/>
                <w:sz w:val="18"/>
                <w:szCs w:val="18"/>
              </w:rPr>
              <w:t xml:space="preserve">Develop a questionnaire of 3-5 questions and work with the Fund to develop simple definitions and guidance on what we mean by jobs, volunteer etc.  </w:t>
            </w:r>
          </w:p>
          <w:p w:rsidR="006F2AD8" w:rsidRPr="00AE477A" w:rsidRDefault="006F2AD8" w:rsidP="00865F03">
            <w:pPr>
              <w:pStyle w:val="Header"/>
              <w:rPr>
                <w:rFonts w:eastAsia="ヒラギノ角ゴ Pro W3"/>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tcPr>
          <w:p w:rsidR="006F2AD8" w:rsidRPr="006F2AD8" w:rsidRDefault="006F2AD8" w:rsidP="0083533C">
            <w:pPr>
              <w:spacing w:after="0" w:line="240" w:lineRule="auto"/>
              <w:jc w:val="both"/>
              <w:rPr>
                <w:rFonts w:ascii="Arial" w:eastAsia="ヒラギノ角ゴ Pro W3" w:hAnsi="Arial" w:cs="Arial"/>
                <w:sz w:val="18"/>
                <w:szCs w:val="18"/>
              </w:rPr>
            </w:pPr>
            <w:r w:rsidRPr="006F2AD8">
              <w:rPr>
                <w:rFonts w:ascii="Arial" w:eastAsia="ヒラギノ角ゴ Pro W3" w:hAnsi="Arial" w:cs="Arial"/>
                <w:sz w:val="18"/>
                <w:szCs w:val="18"/>
              </w:rPr>
              <w:t xml:space="preserve">Conduct data collection: Conduct approximately 270 telephone interviews with our grant holders in order to generate quality data in relation to a) job creation b) volunteers supported c) financial </w:t>
            </w:r>
            <w:r w:rsidRPr="006F2AD8">
              <w:rPr>
                <w:rFonts w:ascii="Arial" w:eastAsia="ヒラギノ角ゴ Pro W3" w:hAnsi="Arial" w:cs="Arial"/>
                <w:sz w:val="18"/>
                <w:szCs w:val="18"/>
              </w:rPr>
              <w:lastRenderedPageBreak/>
              <w:t>support for voluntary and community sector organisations &amp; social enterprises d) assets built or refurbished e) beneficiaries of our funding</w:t>
            </w:r>
          </w:p>
          <w:p w:rsidR="006F2AD8" w:rsidRPr="00AE477A" w:rsidRDefault="006F2AD8" w:rsidP="00865F03">
            <w:pPr>
              <w:pStyle w:val="Header"/>
              <w:rPr>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3533C">
            <w:pPr>
              <w:spacing w:after="0" w:line="240" w:lineRule="auto"/>
              <w:jc w:val="both"/>
              <w:rPr>
                <w:rFonts w:ascii="Arial" w:eastAsia="ヒラギノ角ゴ Pro W3" w:hAnsi="Arial" w:cs="Arial"/>
                <w:sz w:val="18"/>
                <w:szCs w:val="18"/>
              </w:rPr>
            </w:pPr>
            <w:r w:rsidRPr="006F2AD8">
              <w:rPr>
                <w:rFonts w:ascii="Arial" w:eastAsia="ヒラギノ角ゴ Pro W3" w:hAnsi="Arial" w:cs="Arial"/>
                <w:sz w:val="18"/>
                <w:szCs w:val="18"/>
              </w:rPr>
              <w:lastRenderedPageBreak/>
              <w:t>Initial analysis and interim findings</w:t>
            </w:r>
          </w:p>
          <w:p w:rsidR="006F2AD8" w:rsidRPr="00AE477A" w:rsidRDefault="006F2AD8" w:rsidP="00865F03">
            <w:pPr>
              <w:pStyle w:val="Header"/>
              <w:rPr>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AE477A" w:rsidRDefault="006F2AD8" w:rsidP="00865F03">
            <w:pPr>
              <w:pStyle w:val="Header"/>
              <w:rPr>
                <w:sz w:val="18"/>
              </w:rPr>
            </w:pPr>
            <w:r w:rsidRPr="00AE477A">
              <w:rPr>
                <w:rFonts w:eastAsia="ヒラギノ角ゴ Pro W3" w:cs="Arial"/>
                <w:sz w:val="18"/>
                <w:szCs w:val="18"/>
              </w:rPr>
              <w:t xml:space="preserve">Any follow-up data collection </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3533C">
            <w:pPr>
              <w:tabs>
                <w:tab w:val="left" w:pos="-720"/>
                <w:tab w:val="left" w:pos="984"/>
              </w:tabs>
              <w:suppressAutoHyphens/>
              <w:spacing w:after="0" w:line="240" w:lineRule="auto"/>
              <w:rPr>
                <w:rFonts w:ascii="Arial" w:eastAsia="ヒラギノ角ゴ Pro W3" w:hAnsi="Arial" w:cs="Arial"/>
                <w:sz w:val="18"/>
                <w:szCs w:val="18"/>
              </w:rPr>
            </w:pPr>
            <w:r w:rsidRPr="006F2AD8">
              <w:rPr>
                <w:rFonts w:ascii="Arial" w:eastAsia="ヒラギノ角ゴ Pro W3" w:hAnsi="Arial" w:cs="Arial"/>
                <w:sz w:val="18"/>
                <w:szCs w:val="18"/>
              </w:rPr>
              <w:t>Final analysis and summarise into an accessible and user friendly final report</w:t>
            </w:r>
          </w:p>
          <w:p w:rsidR="006F2AD8" w:rsidRPr="00AE477A" w:rsidRDefault="006F2AD8" w:rsidP="00865F03">
            <w:pPr>
              <w:pStyle w:val="Header"/>
              <w:rPr>
                <w:i/>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Pr="006F2AD8" w:rsidRDefault="006F2AD8" w:rsidP="0083533C">
            <w:pPr>
              <w:tabs>
                <w:tab w:val="left" w:pos="-720"/>
                <w:tab w:val="left" w:pos="984"/>
              </w:tabs>
              <w:suppressAutoHyphens/>
              <w:spacing w:after="0" w:line="240" w:lineRule="auto"/>
              <w:rPr>
                <w:rFonts w:ascii="Arial" w:eastAsia="ヒラギノ角ゴ Pro W3" w:hAnsi="Arial" w:cs="Arial"/>
                <w:sz w:val="18"/>
                <w:szCs w:val="18"/>
              </w:rPr>
            </w:pPr>
            <w:r w:rsidRPr="006F2AD8">
              <w:rPr>
                <w:rFonts w:ascii="Arial" w:eastAsia="ヒラギノ角ゴ Pro W3" w:hAnsi="Arial" w:cs="Arial"/>
                <w:sz w:val="18"/>
                <w:szCs w:val="18"/>
              </w:rPr>
              <w:t>Submission of the final report with findings of the study</w:t>
            </w:r>
          </w:p>
          <w:p w:rsidR="0083533C" w:rsidRDefault="0083533C">
            <w:pPr>
              <w:rPr>
                <w:i/>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6F2AD8" w:rsidRDefault="006F2AD8" w:rsidP="0083533C">
            <w:pPr>
              <w:tabs>
                <w:tab w:val="left" w:pos="-720"/>
                <w:tab w:val="left" w:pos="984"/>
              </w:tabs>
              <w:suppressAutoHyphens/>
              <w:spacing w:after="0" w:line="240" w:lineRule="auto"/>
              <w:rPr>
                <w:rFonts w:ascii="Arial" w:eastAsia="ヒラギノ角ゴ Pro W3" w:hAnsi="Arial" w:cs="Arial"/>
                <w:i/>
                <w:sz w:val="18"/>
                <w:szCs w:val="18"/>
              </w:rPr>
            </w:pPr>
            <w:r w:rsidRPr="006F2AD8">
              <w:rPr>
                <w:rFonts w:ascii="Arial" w:eastAsia="ヒラギノ角ゴ Pro W3" w:hAnsi="Arial" w:cs="Arial"/>
                <w:i/>
                <w:sz w:val="18"/>
                <w:szCs w:val="18"/>
              </w:rPr>
              <w:t>[Add as necessary]</w:t>
            </w:r>
          </w:p>
          <w:p w:rsidR="0083533C" w:rsidRDefault="0083533C">
            <w:pPr>
              <w:tabs>
                <w:tab w:val="left" w:pos="-720"/>
                <w:tab w:val="left" w:pos="984"/>
              </w:tabs>
              <w:suppressAutoHyphens/>
              <w:spacing w:after="0" w:line="240" w:lineRule="auto"/>
              <w:rPr>
                <w:i/>
                <w:sz w:val="18"/>
              </w:rPr>
            </w:pP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3533C" w:rsidRDefault="00750126">
            <w:pPr>
              <w:tabs>
                <w:tab w:val="left" w:pos="-720"/>
                <w:tab w:val="left" w:pos="984"/>
              </w:tabs>
              <w:suppressAutoHyphens/>
              <w:spacing w:after="0" w:line="240" w:lineRule="auto"/>
              <w:rPr>
                <w:i/>
                <w:sz w:val="18"/>
              </w:rPr>
            </w:pPr>
            <w:r>
              <w:rPr>
                <w:rFonts w:ascii="Arial" w:hAnsi="Arial"/>
                <w:i/>
                <w:sz w:val="18"/>
              </w:rPr>
              <w:t>[</w:t>
            </w:r>
            <w:r w:rsidR="003C4A16" w:rsidRPr="003C4A16">
              <w:rPr>
                <w:rFonts w:ascii="Arial" w:hAnsi="Arial"/>
                <w:i/>
                <w:sz w:val="18"/>
              </w:rPr>
              <w:t>Expenses</w:t>
            </w:r>
            <w:r>
              <w:rPr>
                <w:rFonts w:ascii="Arial" w:hAnsi="Arial"/>
                <w:i/>
                <w:sz w:val="18"/>
              </w:rPr>
              <w:t>]</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3533C" w:rsidRDefault="00750126">
            <w:pPr>
              <w:tabs>
                <w:tab w:val="left" w:pos="-720"/>
                <w:tab w:val="left" w:pos="984"/>
              </w:tabs>
              <w:suppressAutoHyphens/>
              <w:spacing w:after="0" w:line="240" w:lineRule="auto"/>
              <w:rPr>
                <w:i/>
                <w:sz w:val="18"/>
              </w:rPr>
            </w:pPr>
            <w:r>
              <w:rPr>
                <w:rFonts w:ascii="Arial" w:hAnsi="Arial"/>
                <w:i/>
                <w:sz w:val="18"/>
              </w:rPr>
              <w:t>[</w:t>
            </w:r>
            <w:r w:rsidR="003C4A16" w:rsidRPr="003C4A16">
              <w:rPr>
                <w:rFonts w:ascii="Arial" w:hAnsi="Arial"/>
                <w:i/>
                <w:sz w:val="18"/>
              </w:rPr>
              <w:t>Travel and subsistence</w:t>
            </w:r>
            <w:r>
              <w:rPr>
                <w:rFonts w:ascii="Arial" w:hAnsi="Arial"/>
                <w:i/>
                <w:sz w:val="18"/>
              </w:rPr>
              <w:t>]</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r>
      <w:tr w:rsidR="006F2AD8" w:rsidRPr="004C4615" w:rsidTr="00D122A9">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3533C" w:rsidRDefault="00750126">
            <w:pPr>
              <w:tabs>
                <w:tab w:val="left" w:pos="-720"/>
                <w:tab w:val="left" w:pos="984"/>
              </w:tabs>
              <w:suppressAutoHyphens/>
              <w:spacing w:after="0" w:line="240" w:lineRule="auto"/>
              <w:rPr>
                <w:i/>
                <w:sz w:val="18"/>
              </w:rPr>
            </w:pPr>
            <w:r>
              <w:rPr>
                <w:rFonts w:ascii="Arial" w:hAnsi="Arial"/>
                <w:i/>
                <w:sz w:val="18"/>
              </w:rPr>
              <w:t>[</w:t>
            </w:r>
            <w:r w:rsidR="003C4A16" w:rsidRPr="003C4A16">
              <w:rPr>
                <w:rFonts w:ascii="Arial" w:hAnsi="Arial"/>
                <w:i/>
                <w:sz w:val="18"/>
              </w:rPr>
              <w:t>Other (non-staff) costs</w:t>
            </w:r>
          </w:p>
          <w:p w:rsidR="0083533C" w:rsidRDefault="003C4A16">
            <w:pPr>
              <w:tabs>
                <w:tab w:val="left" w:pos="-720"/>
                <w:tab w:val="left" w:pos="984"/>
              </w:tabs>
              <w:suppressAutoHyphens/>
              <w:spacing w:after="0" w:line="240" w:lineRule="auto"/>
              <w:rPr>
                <w:i/>
                <w:sz w:val="18"/>
              </w:rPr>
            </w:pPr>
            <w:r w:rsidRPr="003C4A16">
              <w:rPr>
                <w:rFonts w:ascii="Arial" w:hAnsi="Arial"/>
                <w:i/>
                <w:sz w:val="18"/>
              </w:rPr>
              <w:t>Please specify</w:t>
            </w:r>
            <w:r w:rsidR="00750126">
              <w:rPr>
                <w:rFonts w:ascii="Arial" w:eastAsia="ヒラギノ角ゴ Pro W3" w:hAnsi="Arial" w:cs="Arial"/>
                <w:i/>
                <w:sz w:val="18"/>
                <w:szCs w:val="18"/>
              </w:rPr>
              <w:t>]</w:t>
            </w:r>
          </w:p>
        </w:tc>
        <w:tc>
          <w:tcPr>
            <w:tcW w:w="1279"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560" w:type="dxa"/>
            <w:gridSpan w:val="2"/>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84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708"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sz w:val="20"/>
              </w:rPr>
            </w:pPr>
          </w:p>
        </w:tc>
      </w:tr>
      <w:tr w:rsidR="006F2AD8" w:rsidRPr="004C4615" w:rsidTr="00D122A9">
        <w:tc>
          <w:tcPr>
            <w:tcW w:w="8046" w:type="dxa"/>
            <w:gridSpan w:val="9"/>
            <w:tcBorders>
              <w:top w:val="single" w:sz="4" w:space="0" w:color="000000"/>
              <w:left w:val="single" w:sz="4" w:space="0" w:color="000000"/>
              <w:bottom w:val="single" w:sz="4" w:space="0" w:color="000000"/>
              <w:right w:val="single" w:sz="4" w:space="0" w:color="000000"/>
            </w:tcBorders>
            <w:shd w:val="clear" w:color="auto" w:fill="C6D9F1"/>
            <w:hideMark/>
          </w:tcPr>
          <w:p w:rsidR="006F2AD8" w:rsidRPr="00AE477A" w:rsidRDefault="006F2AD8" w:rsidP="00865F03">
            <w:pPr>
              <w:pStyle w:val="Header"/>
              <w:rPr>
                <w:rFonts w:cs="Arial"/>
                <w:sz w:val="20"/>
              </w:rPr>
            </w:pPr>
            <w:r w:rsidRPr="00AE477A">
              <w:rPr>
                <w:rFonts w:cs="Arial"/>
                <w:b/>
                <w:sz w:val="20"/>
              </w:rPr>
              <w:t>Sub-total</w:t>
            </w:r>
          </w:p>
        </w:tc>
        <w:tc>
          <w:tcPr>
            <w:tcW w:w="1087" w:type="dxa"/>
            <w:tcBorders>
              <w:top w:val="single" w:sz="4" w:space="0" w:color="000000"/>
              <w:left w:val="single" w:sz="4" w:space="0" w:color="000000"/>
              <w:bottom w:val="single" w:sz="4" w:space="0" w:color="000000"/>
              <w:right w:val="single" w:sz="4" w:space="0" w:color="000000"/>
            </w:tcBorders>
            <w:shd w:val="clear" w:color="auto" w:fill="C6D9F1"/>
          </w:tcPr>
          <w:p w:rsidR="006F2AD8" w:rsidRPr="00AE477A" w:rsidRDefault="006F2AD8" w:rsidP="00865F03">
            <w:pPr>
              <w:pStyle w:val="Header"/>
              <w:rPr>
                <w:rFonts w:cs="Arial"/>
                <w:sz w:val="20"/>
              </w:rPr>
            </w:pPr>
          </w:p>
        </w:tc>
      </w:tr>
      <w:tr w:rsidR="006F2AD8" w:rsidRPr="004C4615" w:rsidTr="00D122A9">
        <w:tc>
          <w:tcPr>
            <w:tcW w:w="8046" w:type="dxa"/>
            <w:gridSpan w:val="9"/>
            <w:tcBorders>
              <w:top w:val="single" w:sz="4" w:space="0" w:color="000000"/>
              <w:left w:val="single" w:sz="4" w:space="0" w:color="000000"/>
              <w:bottom w:val="single" w:sz="4" w:space="0" w:color="000000"/>
              <w:right w:val="single" w:sz="4" w:space="0" w:color="000000"/>
            </w:tcBorders>
            <w:hideMark/>
          </w:tcPr>
          <w:p w:rsidR="006F2AD8" w:rsidRPr="00AE477A" w:rsidRDefault="006F2AD8" w:rsidP="00865F03">
            <w:pPr>
              <w:pStyle w:val="Header"/>
              <w:rPr>
                <w:rFonts w:cs="Arial"/>
                <w:sz w:val="20"/>
              </w:rPr>
            </w:pPr>
            <w:r w:rsidRPr="00AE477A">
              <w:rPr>
                <w:rFonts w:cs="Arial"/>
                <w:b/>
                <w:sz w:val="20"/>
              </w:rPr>
              <w:t>VAT</w:t>
            </w:r>
          </w:p>
        </w:tc>
        <w:tc>
          <w:tcPr>
            <w:tcW w:w="1087" w:type="dxa"/>
            <w:tcBorders>
              <w:top w:val="single" w:sz="4" w:space="0" w:color="000000"/>
              <w:left w:val="single" w:sz="4" w:space="0" w:color="000000"/>
              <w:bottom w:val="single" w:sz="4" w:space="0" w:color="000000"/>
              <w:right w:val="single" w:sz="4" w:space="0" w:color="000000"/>
            </w:tcBorders>
          </w:tcPr>
          <w:p w:rsidR="006F2AD8" w:rsidRPr="00AE477A" w:rsidRDefault="006F2AD8" w:rsidP="00865F03">
            <w:pPr>
              <w:pStyle w:val="Header"/>
              <w:rPr>
                <w:rFonts w:cs="Arial"/>
                <w:sz w:val="20"/>
              </w:rPr>
            </w:pPr>
          </w:p>
        </w:tc>
      </w:tr>
      <w:tr w:rsidR="006F2AD8" w:rsidRPr="004C4615" w:rsidTr="00D122A9">
        <w:tc>
          <w:tcPr>
            <w:tcW w:w="8046" w:type="dxa"/>
            <w:gridSpan w:val="9"/>
            <w:tcBorders>
              <w:top w:val="single" w:sz="4" w:space="0" w:color="000000"/>
              <w:left w:val="single" w:sz="4" w:space="0" w:color="000000"/>
              <w:bottom w:val="single" w:sz="4" w:space="0" w:color="000000"/>
              <w:right w:val="single" w:sz="4" w:space="0" w:color="000000"/>
            </w:tcBorders>
            <w:shd w:val="clear" w:color="auto" w:fill="C6D9F1"/>
            <w:hideMark/>
          </w:tcPr>
          <w:p w:rsidR="006F2AD8" w:rsidRPr="00AE477A" w:rsidRDefault="006F2AD8" w:rsidP="00865F03">
            <w:pPr>
              <w:pStyle w:val="Header"/>
              <w:rPr>
                <w:rFonts w:cs="Arial"/>
                <w:sz w:val="20"/>
              </w:rPr>
            </w:pPr>
            <w:r w:rsidRPr="00AE477A">
              <w:rPr>
                <w:rFonts w:cs="Arial"/>
                <w:b/>
                <w:sz w:val="20"/>
              </w:rPr>
              <w:t xml:space="preserve">Total Costs including VAT and expenses </w:t>
            </w:r>
            <w:r w:rsidRPr="00AE477A">
              <w:rPr>
                <w:rFonts w:cs="Arial"/>
                <w:b/>
                <w:bCs/>
                <w:sz w:val="20"/>
              </w:rPr>
              <w:t xml:space="preserve">(this figure will be used for the purposes of allocating your score for the price criterion and must cover the cost of meeting all our requirements ) </w:t>
            </w:r>
          </w:p>
        </w:tc>
        <w:tc>
          <w:tcPr>
            <w:tcW w:w="1087" w:type="dxa"/>
            <w:tcBorders>
              <w:top w:val="single" w:sz="4" w:space="0" w:color="000000"/>
              <w:left w:val="single" w:sz="4" w:space="0" w:color="000000"/>
              <w:bottom w:val="single" w:sz="4" w:space="0" w:color="000000"/>
              <w:right w:val="single" w:sz="4" w:space="0" w:color="000000"/>
            </w:tcBorders>
            <w:shd w:val="clear" w:color="auto" w:fill="C6D9F1"/>
          </w:tcPr>
          <w:p w:rsidR="006F2AD8" w:rsidRPr="00AE477A" w:rsidRDefault="006F2AD8" w:rsidP="00865F03">
            <w:pPr>
              <w:pStyle w:val="Header"/>
              <w:rPr>
                <w:rFonts w:cs="Arial"/>
                <w:sz w:val="20"/>
              </w:rPr>
            </w:pPr>
          </w:p>
        </w:tc>
      </w:tr>
    </w:tbl>
    <w:p w:rsidR="0083533C" w:rsidRDefault="0083533C">
      <w:pPr>
        <w:pStyle w:val="BodyText"/>
      </w:pPr>
    </w:p>
    <w:p w:rsidR="004C4615" w:rsidRPr="004C4615" w:rsidRDefault="004C4615" w:rsidP="004C4615">
      <w:pPr>
        <w:pStyle w:val="BodyText"/>
        <w:rPr>
          <w:rFonts w:cs="Arial"/>
        </w:rPr>
      </w:pPr>
      <w:r w:rsidRPr="004C4615">
        <w:rPr>
          <w:rFonts w:cs="Arial"/>
        </w:rPr>
        <w:t xml:space="preserve">Notes: </w:t>
      </w:r>
      <w:r w:rsidRPr="004C4615">
        <w:rPr>
          <w:rFonts w:cs="Arial"/>
        </w:rPr>
        <w:tab/>
        <w:t>The Fund reserves the right to reject abnormally low tenders.</w:t>
      </w:r>
    </w:p>
    <w:p w:rsidR="004C4615" w:rsidRPr="004C4615" w:rsidRDefault="004C4615" w:rsidP="004C4615">
      <w:pPr>
        <w:pStyle w:val="BodyText"/>
        <w:rPr>
          <w:rFonts w:cs="Arial"/>
        </w:rPr>
      </w:pPr>
    </w:p>
    <w:p w:rsidR="0083533C" w:rsidRDefault="004C4615">
      <w:pPr>
        <w:tabs>
          <w:tab w:val="left" w:pos="-720"/>
        </w:tabs>
        <w:suppressAutoHyphens/>
        <w:jc w:val="both"/>
        <w:rPr>
          <w:color w:val="000000"/>
        </w:rPr>
      </w:pPr>
      <w:r w:rsidRPr="004C4615">
        <w:rPr>
          <w:rFonts w:cs="Arial"/>
          <w:b/>
        </w:rPr>
        <w:t>You should not submit additional assumptions with your pricing submission. If you submit assumptions you will be asked to withdraw them. Failure to withdraw them will lead to your exclusion from further participation in this competition</w:t>
      </w:r>
    </w:p>
    <w:p w:rsidR="004C4615" w:rsidRPr="004C4615" w:rsidRDefault="004C4615" w:rsidP="004C4615">
      <w:pPr>
        <w:tabs>
          <w:tab w:val="left" w:pos="-720"/>
        </w:tabs>
        <w:suppressAutoHyphens/>
        <w:jc w:val="both"/>
        <w:rPr>
          <w:rFonts w:ascii="Arial" w:hAnsi="Arial" w:cs="Arial"/>
          <w:b/>
          <w:bCs/>
          <w:u w:val="single"/>
        </w:rPr>
      </w:pPr>
      <w:r w:rsidRPr="004C4615">
        <w:rPr>
          <w:rFonts w:ascii="Arial" w:hAnsi="Arial" w:cs="Arial"/>
          <w:b/>
          <w:bCs/>
          <w:u w:val="single"/>
        </w:rPr>
        <w:t>* The Fund reserve the right to amend this timetable where required.</w:t>
      </w:r>
    </w:p>
    <w:p w:rsidR="00F42B8F" w:rsidRPr="004C4615" w:rsidRDefault="003C4A16" w:rsidP="004B6399">
      <w:pPr>
        <w:pStyle w:val="Heading"/>
        <w:spacing w:line="240" w:lineRule="auto"/>
        <w:rPr>
          <w:b/>
          <w:color w:val="000000"/>
          <w:u w:val="single"/>
        </w:rPr>
      </w:pPr>
      <w:r w:rsidRPr="003C4A16">
        <w:rPr>
          <w:rFonts w:ascii="Calibri" w:eastAsia="Calibri" w:hAnsi="Calibri"/>
          <w:b/>
          <w:szCs w:val="22"/>
        </w:rPr>
        <w:t>Please note any contract awarded will be based on the Fund’s standard terms and conditions of contract and you will be required to sign up to these if successful.</w:t>
      </w:r>
      <w:r w:rsidR="002F082F" w:rsidRPr="004C4615">
        <w:rPr>
          <w:rFonts w:cs="Arial"/>
          <w:b/>
          <w:bCs/>
          <w:color w:val="000000"/>
          <w:szCs w:val="22"/>
          <w:u w:val="single"/>
        </w:rPr>
        <w:br w:type="page"/>
      </w:r>
      <w:r w:rsidR="00F42B8F" w:rsidRPr="004C4615">
        <w:rPr>
          <w:rFonts w:cs="Arial"/>
          <w:b/>
          <w:bCs/>
          <w:color w:val="000000"/>
          <w:szCs w:val="22"/>
          <w:u w:val="single"/>
        </w:rPr>
        <w:lastRenderedPageBreak/>
        <w:t>Form of Tender</w:t>
      </w:r>
    </w:p>
    <w:p w:rsidR="004B6399" w:rsidRPr="004C4615" w:rsidRDefault="004B6399" w:rsidP="004B6399">
      <w:pPr>
        <w:pStyle w:val="BodyText"/>
      </w:pPr>
    </w:p>
    <w:p w:rsidR="00F42B8F" w:rsidRPr="004C4615" w:rsidRDefault="00F42B8F" w:rsidP="004B6399">
      <w:pPr>
        <w:pStyle w:val="Heading"/>
        <w:spacing w:line="240" w:lineRule="auto"/>
        <w:rPr>
          <w:b/>
          <w:color w:val="000000"/>
        </w:rPr>
      </w:pPr>
      <w:bookmarkStart w:id="4" w:name="_Toc94075095"/>
      <w:r w:rsidRPr="004C4615">
        <w:rPr>
          <w:rFonts w:cs="Arial"/>
          <w:b/>
          <w:bCs/>
          <w:color w:val="000000"/>
          <w:szCs w:val="22"/>
        </w:rPr>
        <w:t>Part I – Declaration</w:t>
      </w:r>
      <w:bookmarkEnd w:id="4"/>
    </w:p>
    <w:p w:rsidR="004B6399" w:rsidRPr="004C4615" w:rsidRDefault="004B6399" w:rsidP="004B6399">
      <w:pPr>
        <w:pStyle w:val="BodyText"/>
      </w:pPr>
    </w:p>
    <w:p w:rsidR="00F42B8F" w:rsidRPr="004C4615" w:rsidRDefault="00F42B8F" w:rsidP="004B6399">
      <w:pPr>
        <w:pStyle w:val="Heading5"/>
        <w:numPr>
          <w:ilvl w:val="0"/>
          <w:numId w:val="0"/>
        </w:numPr>
        <w:tabs>
          <w:tab w:val="left" w:pos="720"/>
        </w:tabs>
        <w:spacing w:before="0" w:after="0" w:line="240" w:lineRule="auto"/>
        <w:rPr>
          <w:rFonts w:cs="Arial"/>
          <w:b/>
          <w:bCs/>
          <w:sz w:val="22"/>
          <w:szCs w:val="22"/>
        </w:rPr>
      </w:pPr>
      <w:bookmarkStart w:id="5" w:name="_Note:_The_Bidder"/>
      <w:bookmarkEnd w:id="5"/>
      <w:r w:rsidRPr="004C4615">
        <w:rPr>
          <w:rFonts w:cs="Arial"/>
          <w:b/>
          <w:bCs/>
          <w:sz w:val="22"/>
          <w:szCs w:val="22"/>
        </w:rPr>
        <w:t>Note: The Bidder is to type the following on its own letter headed paper</w:t>
      </w:r>
    </w:p>
    <w:p w:rsidR="004B6399" w:rsidRPr="004C4615" w:rsidRDefault="004B6399" w:rsidP="004B6399">
      <w:pPr>
        <w:pStyle w:val="EndnoteText"/>
        <w:tabs>
          <w:tab w:val="left" w:pos="-720"/>
        </w:tabs>
        <w:suppressAutoHyphens/>
        <w:spacing w:line="240" w:lineRule="auto"/>
        <w:rPr>
          <w:color w:val="000000"/>
          <w:sz w:val="22"/>
        </w:rPr>
      </w:pPr>
    </w:p>
    <w:p w:rsidR="00F42B8F" w:rsidRPr="004C4615" w:rsidRDefault="00F42B8F" w:rsidP="004B6399">
      <w:pPr>
        <w:pStyle w:val="EndnoteText"/>
        <w:tabs>
          <w:tab w:val="left" w:pos="-720"/>
        </w:tabs>
        <w:suppressAutoHyphens/>
        <w:spacing w:line="240" w:lineRule="auto"/>
        <w:rPr>
          <w:rFonts w:cs="Arial"/>
          <w:color w:val="000000"/>
          <w:sz w:val="22"/>
          <w:szCs w:val="22"/>
        </w:rPr>
      </w:pPr>
      <w:r w:rsidRPr="004C4615">
        <w:rPr>
          <w:rFonts w:cs="Arial"/>
          <w:color w:val="000000"/>
          <w:sz w:val="22"/>
          <w:szCs w:val="22"/>
        </w:rPr>
        <w:t xml:space="preserve">Dear Big Lottery Fund </w:t>
      </w:r>
    </w:p>
    <w:p w:rsidR="00F42B8F" w:rsidRPr="004C4615" w:rsidRDefault="00F42B8F" w:rsidP="004B6399">
      <w:pPr>
        <w:tabs>
          <w:tab w:val="left" w:pos="-720"/>
        </w:tabs>
        <w:suppressAutoHyphens/>
        <w:spacing w:after="0" w:line="240" w:lineRule="auto"/>
        <w:rPr>
          <w:rFonts w:ascii="Arial" w:hAnsi="Arial" w:cs="Arial"/>
          <w:color w:val="000000"/>
        </w:rPr>
      </w:pPr>
    </w:p>
    <w:p w:rsidR="00F42B8F" w:rsidRPr="004C4615" w:rsidRDefault="00F42B8F" w:rsidP="004B6399">
      <w:pPr>
        <w:pStyle w:val="Address"/>
        <w:spacing w:line="240" w:lineRule="auto"/>
        <w:rPr>
          <w:rFonts w:cs="Arial"/>
          <w:szCs w:val="22"/>
        </w:rPr>
      </w:pPr>
      <w:r w:rsidRPr="004C4615">
        <w:rPr>
          <w:rFonts w:cs="Arial"/>
          <w:b/>
          <w:bCs/>
          <w:color w:val="000000"/>
          <w:szCs w:val="22"/>
        </w:rPr>
        <w:t xml:space="preserve">CONTRACT </w:t>
      </w:r>
      <w:r w:rsidRPr="004C4615">
        <w:rPr>
          <w:rFonts w:cs="Arial"/>
          <w:b/>
          <w:color w:val="000000"/>
          <w:szCs w:val="22"/>
        </w:rPr>
        <w:t xml:space="preserve">FOR </w:t>
      </w:r>
      <w:r w:rsidR="00C13222">
        <w:rPr>
          <w:rFonts w:cs="Arial"/>
          <w:b/>
          <w:color w:val="000000"/>
          <w:szCs w:val="22"/>
        </w:rPr>
        <w:t>SURVEY OF BIG’S DEMAND LED FUNDING (Ref: BIG 001-0492)</w:t>
      </w:r>
    </w:p>
    <w:p w:rsidR="00F42B8F" w:rsidRPr="004C4615" w:rsidRDefault="00F42B8F" w:rsidP="004B6399">
      <w:pPr>
        <w:tabs>
          <w:tab w:val="left" w:pos="-720"/>
        </w:tabs>
        <w:suppressAutoHyphens/>
        <w:spacing w:after="0" w:line="240" w:lineRule="auto"/>
        <w:rPr>
          <w:rFonts w:ascii="Arial" w:hAnsi="Arial" w:cs="Arial"/>
          <w:b/>
          <w:bCs/>
          <w:color w:val="000000"/>
        </w:rPr>
      </w:pPr>
    </w:p>
    <w:p w:rsidR="00F42B8F" w:rsidRPr="004C4615" w:rsidRDefault="00F42B8F" w:rsidP="004B6399">
      <w:pPr>
        <w:tabs>
          <w:tab w:val="left" w:pos="-720"/>
        </w:tabs>
        <w:suppressAutoHyphens/>
        <w:spacing w:after="0" w:line="240" w:lineRule="auto"/>
        <w:rPr>
          <w:rFonts w:ascii="Arial" w:hAnsi="Arial" w:cs="Arial"/>
          <w:color w:val="000000"/>
        </w:rPr>
      </w:pPr>
      <w:r w:rsidRPr="004C4615">
        <w:rPr>
          <w:rFonts w:ascii="Arial" w:hAnsi="Arial" w:cs="Arial"/>
          <w:color w:val="000000"/>
        </w:rPr>
        <w:t>Having examined this ITT and proposed Contract, we do hereby offer to enter into a Contract with THE FUND on the terms and conditions in the said Contract.</w:t>
      </w:r>
    </w:p>
    <w:p w:rsidR="004B6399" w:rsidRPr="004C4615" w:rsidRDefault="004B6399" w:rsidP="004B6399">
      <w:pPr>
        <w:tabs>
          <w:tab w:val="left" w:pos="-720"/>
        </w:tabs>
        <w:suppressAutoHyphens/>
        <w:spacing w:after="0" w:line="240" w:lineRule="auto"/>
        <w:rPr>
          <w:rFonts w:ascii="Arial" w:hAnsi="Arial" w:cs="Arial"/>
          <w:color w:val="000000"/>
        </w:rPr>
      </w:pPr>
    </w:p>
    <w:p w:rsidR="00F42B8F" w:rsidRPr="004C4615" w:rsidRDefault="00F42B8F" w:rsidP="004B6399">
      <w:pPr>
        <w:pStyle w:val="BodyText"/>
        <w:tabs>
          <w:tab w:val="left" w:pos="-720"/>
        </w:tabs>
        <w:suppressAutoHyphens/>
        <w:spacing w:line="240" w:lineRule="auto"/>
        <w:rPr>
          <w:color w:val="000000"/>
        </w:rPr>
      </w:pPr>
      <w:r w:rsidRPr="004C4615">
        <w:rPr>
          <w:rFonts w:cs="Arial"/>
          <w:color w:val="000000"/>
          <w:szCs w:val="22"/>
        </w:rPr>
        <w:t>We undertake to keep the Tender open for acceptance by T</w:t>
      </w:r>
      <w:r w:rsidR="005B0E87" w:rsidRPr="004C4615">
        <w:rPr>
          <w:rFonts w:cs="Arial"/>
          <w:color w:val="000000"/>
          <w:szCs w:val="22"/>
        </w:rPr>
        <w:t>HE FUND for a period of sixty (</w:t>
      </w:r>
      <w:r w:rsidR="005B0E87" w:rsidRPr="004C4615">
        <w:rPr>
          <w:color w:val="000000"/>
        </w:rPr>
        <w:t>3</w:t>
      </w:r>
      <w:r w:rsidRPr="004C4615">
        <w:rPr>
          <w:rFonts w:cs="Arial"/>
          <w:color w:val="000000"/>
          <w:szCs w:val="22"/>
        </w:rPr>
        <w:t>0) days from the return date.</w:t>
      </w:r>
    </w:p>
    <w:p w:rsidR="004B6399" w:rsidRPr="004C4615" w:rsidRDefault="004B6399" w:rsidP="004B6399">
      <w:pPr>
        <w:pStyle w:val="BodyText"/>
        <w:tabs>
          <w:tab w:val="left" w:pos="-720"/>
        </w:tabs>
        <w:suppressAutoHyphens/>
        <w:spacing w:line="240" w:lineRule="auto"/>
        <w:rPr>
          <w:color w:val="000000"/>
        </w:rPr>
      </w:pPr>
    </w:p>
    <w:p w:rsidR="00F42B8F" w:rsidRPr="004C4615" w:rsidRDefault="00F42B8F" w:rsidP="004B6399">
      <w:pPr>
        <w:tabs>
          <w:tab w:val="left" w:pos="-720"/>
        </w:tabs>
        <w:suppressAutoHyphens/>
        <w:spacing w:after="0" w:line="240" w:lineRule="auto"/>
        <w:rPr>
          <w:rFonts w:ascii="Arial" w:hAnsi="Arial" w:cs="Arial"/>
          <w:color w:val="000000"/>
        </w:rPr>
      </w:pPr>
      <w:r w:rsidRPr="004C4615">
        <w:rPr>
          <w:rFonts w:ascii="Arial" w:hAnsi="Arial"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B6399" w:rsidRPr="004C4615" w:rsidRDefault="004B6399" w:rsidP="004B6399">
      <w:pPr>
        <w:tabs>
          <w:tab w:val="left" w:pos="-720"/>
        </w:tabs>
        <w:suppressAutoHyphens/>
        <w:spacing w:after="0" w:line="240" w:lineRule="auto"/>
        <w:rPr>
          <w:rFonts w:ascii="Arial" w:hAnsi="Arial" w:cs="Arial"/>
          <w:color w:val="000000"/>
        </w:rPr>
      </w:pPr>
    </w:p>
    <w:p w:rsidR="00F42B8F" w:rsidRPr="004C4615" w:rsidRDefault="00F42B8F" w:rsidP="00197713">
      <w:pPr>
        <w:numPr>
          <w:ilvl w:val="0"/>
          <w:numId w:val="6"/>
        </w:numPr>
        <w:tabs>
          <w:tab w:val="left" w:pos="-720"/>
          <w:tab w:val="left" w:pos="0"/>
        </w:tabs>
        <w:suppressAutoHyphens/>
        <w:spacing w:after="0" w:line="240" w:lineRule="auto"/>
        <w:rPr>
          <w:rFonts w:ascii="Arial" w:hAnsi="Arial" w:cs="Arial"/>
          <w:i/>
          <w:color w:val="000000"/>
        </w:rPr>
      </w:pPr>
      <w:r w:rsidRPr="004C4615">
        <w:rPr>
          <w:rFonts w:ascii="Arial" w:hAnsi="Arial" w:cs="Arial"/>
          <w:i/>
          <w:color w:val="000000"/>
        </w:rPr>
        <w:t>Collude with any third party to fix the price of any number of Tenders for this Contract;</w:t>
      </w:r>
    </w:p>
    <w:p w:rsidR="00F42B8F" w:rsidRPr="004C4615" w:rsidRDefault="00F42B8F" w:rsidP="00197713">
      <w:pPr>
        <w:numPr>
          <w:ilvl w:val="0"/>
          <w:numId w:val="6"/>
        </w:numPr>
        <w:tabs>
          <w:tab w:val="left" w:pos="-720"/>
          <w:tab w:val="left" w:pos="0"/>
        </w:tabs>
        <w:suppressAutoHyphens/>
        <w:spacing w:after="0" w:line="240" w:lineRule="auto"/>
        <w:rPr>
          <w:rFonts w:ascii="Arial" w:hAnsi="Arial" w:cs="Arial"/>
          <w:i/>
          <w:color w:val="000000"/>
        </w:rPr>
      </w:pPr>
      <w:r w:rsidRPr="004C4615">
        <w:rPr>
          <w:rFonts w:ascii="Arial" w:hAnsi="Arial" w:cs="Arial"/>
          <w:i/>
          <w:color w:val="000000"/>
        </w:rPr>
        <w:t>Offer, pay, or agree to pay any sum of money or consideration directly or indirectly to any person for doing, having done, or promising to be done, any act or thing of the sort described herein and above.</w:t>
      </w:r>
    </w:p>
    <w:p w:rsidR="00BD36A6" w:rsidRPr="004C4615" w:rsidRDefault="00BD36A6" w:rsidP="004B6399">
      <w:pPr>
        <w:tabs>
          <w:tab w:val="left" w:pos="-720"/>
          <w:tab w:val="left" w:pos="0"/>
        </w:tabs>
        <w:suppressAutoHyphens/>
        <w:spacing w:after="0" w:line="240" w:lineRule="auto"/>
        <w:rPr>
          <w:rFonts w:ascii="Arial" w:hAnsi="Arial" w:cs="Arial"/>
          <w:color w:val="000000"/>
        </w:rPr>
      </w:pPr>
    </w:p>
    <w:p w:rsidR="00BD36A6" w:rsidRPr="004C4615" w:rsidRDefault="00BD36A6" w:rsidP="004B6399">
      <w:pPr>
        <w:tabs>
          <w:tab w:val="left" w:pos="-720"/>
          <w:tab w:val="left" w:pos="0"/>
        </w:tabs>
        <w:suppressAutoHyphens/>
        <w:spacing w:after="0" w:line="240" w:lineRule="auto"/>
        <w:rPr>
          <w:rFonts w:ascii="Arial" w:hAnsi="Arial" w:cs="Arial"/>
          <w:color w:val="000000"/>
        </w:rPr>
      </w:pPr>
      <w:r w:rsidRPr="004C4615">
        <w:rPr>
          <w:rFonts w:ascii="Arial" w:hAnsi="Arial" w:cs="Arial"/>
          <w:color w:val="000000"/>
        </w:rPr>
        <w:t>We declare that we are not aware of any actual or potential conflicts of interest.</w:t>
      </w:r>
    </w:p>
    <w:p w:rsidR="00F42B8F" w:rsidRPr="004C4615" w:rsidRDefault="00F42B8F" w:rsidP="004B6399">
      <w:pPr>
        <w:tabs>
          <w:tab w:val="left" w:pos="-720"/>
        </w:tabs>
        <w:suppressAutoHyphens/>
        <w:spacing w:after="0" w:line="240" w:lineRule="auto"/>
        <w:rPr>
          <w:rFonts w:ascii="Arial" w:hAnsi="Arial" w:cs="Arial"/>
          <w:color w:val="000000"/>
        </w:rPr>
      </w:pPr>
      <w:r w:rsidRPr="004C4615">
        <w:rPr>
          <w:rFonts w:ascii="Arial" w:hAnsi="Arial" w:cs="Arial"/>
          <w:color w:val="000000"/>
        </w:rPr>
        <w:t>We understand that you are not bound to accept the lowest priced, or any, Tender.</w:t>
      </w:r>
    </w:p>
    <w:p w:rsidR="00F42B8F" w:rsidRPr="004C4615" w:rsidRDefault="00F42B8F" w:rsidP="004B6399">
      <w:pPr>
        <w:tabs>
          <w:tab w:val="left" w:pos="-720"/>
        </w:tabs>
        <w:suppressAutoHyphens/>
        <w:spacing w:after="0" w:line="240" w:lineRule="auto"/>
        <w:rPr>
          <w:rFonts w:ascii="Arial" w:hAnsi="Arial" w:cs="Arial"/>
          <w:color w:val="000000"/>
        </w:rPr>
      </w:pPr>
    </w:p>
    <w:p w:rsidR="00F42B8F" w:rsidRPr="004C4615" w:rsidRDefault="00F42B8F" w:rsidP="004B6399">
      <w:pPr>
        <w:pStyle w:val="BodyText"/>
        <w:tabs>
          <w:tab w:val="left" w:pos="-720"/>
          <w:tab w:val="left" w:pos="993"/>
          <w:tab w:val="left" w:pos="1440"/>
        </w:tabs>
        <w:suppressAutoHyphens/>
        <w:spacing w:line="240" w:lineRule="auto"/>
        <w:rPr>
          <w:rFonts w:cs="Arial"/>
          <w:color w:val="000000"/>
          <w:szCs w:val="22"/>
        </w:rPr>
      </w:pPr>
      <w:r w:rsidRPr="004C4615">
        <w:rPr>
          <w:rFonts w:cs="Arial"/>
          <w:color w:val="000000"/>
          <w:szCs w:val="22"/>
        </w:rPr>
        <w:t>Signed:</w:t>
      </w:r>
      <w:r w:rsidRPr="004C4615">
        <w:rPr>
          <w:rFonts w:cs="Arial"/>
          <w:color w:val="000000"/>
          <w:szCs w:val="22"/>
        </w:rPr>
        <w:tab/>
      </w:r>
      <w:r w:rsidRPr="004C4615">
        <w:rPr>
          <w:rFonts w:cs="Arial"/>
          <w:color w:val="000000"/>
          <w:szCs w:val="22"/>
        </w:rPr>
        <w:tab/>
      </w:r>
    </w:p>
    <w:p w:rsidR="00F42B8F" w:rsidRPr="004C4615" w:rsidRDefault="005F007E" w:rsidP="004B6399">
      <w:pPr>
        <w:tabs>
          <w:tab w:val="left" w:pos="-720"/>
          <w:tab w:val="left" w:pos="993"/>
        </w:tabs>
        <w:suppressAutoHyphens/>
        <w:spacing w:after="0" w:line="240" w:lineRule="auto"/>
        <w:rPr>
          <w:rFonts w:ascii="Arial" w:hAnsi="Arial" w:cs="Arial"/>
          <w:color w:val="000000"/>
        </w:rPr>
      </w:pPr>
      <w:r w:rsidRPr="005F007E">
        <w:rPr>
          <w:rFonts w:ascii="Arial" w:hAnsi="Arial" w:cs="Arial"/>
        </w:rPr>
        <w:pict>
          <v:line id="_x0000_s1026" style="position:absolute;z-index:251655168" from="71.85pt,1.75pt" to="413.85pt,1.75pt" strokecolor="silver"/>
        </w:pict>
      </w:r>
      <w:r w:rsidR="00F42B8F" w:rsidRPr="004C4615">
        <w:rPr>
          <w:rFonts w:ascii="Arial" w:hAnsi="Arial" w:cs="Arial"/>
          <w:color w:val="000000"/>
        </w:rPr>
        <w:t>Date:</w:t>
      </w:r>
      <w:r w:rsidR="00F42B8F" w:rsidRPr="004C4615">
        <w:rPr>
          <w:rFonts w:ascii="Arial" w:hAnsi="Arial" w:cs="Arial"/>
          <w:color w:val="000000"/>
        </w:rPr>
        <w:tab/>
      </w:r>
      <w:r w:rsidR="00F42B8F" w:rsidRPr="004C4615">
        <w:rPr>
          <w:rFonts w:ascii="Arial" w:hAnsi="Arial" w:cs="Arial"/>
          <w:color w:val="000000"/>
        </w:rPr>
        <w:tab/>
      </w:r>
    </w:p>
    <w:p w:rsidR="00F42B8F" w:rsidRPr="004C4615" w:rsidRDefault="005F007E" w:rsidP="004B6399">
      <w:pPr>
        <w:tabs>
          <w:tab w:val="left" w:pos="-720"/>
          <w:tab w:val="left" w:pos="993"/>
        </w:tabs>
        <w:suppressAutoHyphens/>
        <w:spacing w:after="0" w:line="240" w:lineRule="auto"/>
        <w:rPr>
          <w:rFonts w:ascii="Arial" w:hAnsi="Arial" w:cs="Arial"/>
          <w:color w:val="000000"/>
        </w:rPr>
      </w:pPr>
      <w:r w:rsidRPr="005F007E">
        <w:rPr>
          <w:rFonts w:ascii="Arial" w:hAnsi="Arial" w:cs="Arial"/>
        </w:rPr>
        <w:pict>
          <v:line id="_x0000_s1028" style="position:absolute;z-index:251657216" from="71.55pt,2.6pt" to="413.55pt,2.6pt" strokecolor="silver"/>
        </w:pict>
      </w:r>
      <w:r w:rsidR="00F42B8F" w:rsidRPr="004C4615">
        <w:rPr>
          <w:rFonts w:ascii="Arial" w:hAnsi="Arial" w:cs="Arial"/>
          <w:color w:val="000000"/>
        </w:rPr>
        <w:t>Name:</w:t>
      </w:r>
      <w:r w:rsidR="00F42B8F" w:rsidRPr="004C4615">
        <w:rPr>
          <w:rFonts w:ascii="Arial" w:hAnsi="Arial" w:cs="Arial"/>
          <w:color w:val="000000"/>
        </w:rPr>
        <w:tab/>
      </w:r>
      <w:r w:rsidR="00F42B8F" w:rsidRPr="004C4615">
        <w:rPr>
          <w:rFonts w:ascii="Arial" w:hAnsi="Arial" w:cs="Arial"/>
          <w:color w:val="000000"/>
        </w:rPr>
        <w:tab/>
      </w:r>
    </w:p>
    <w:p w:rsidR="00F42B8F" w:rsidRPr="004C4615" w:rsidRDefault="005F007E" w:rsidP="004B6399">
      <w:pPr>
        <w:tabs>
          <w:tab w:val="left" w:pos="-720"/>
        </w:tabs>
        <w:suppressAutoHyphens/>
        <w:spacing w:after="0" w:line="240" w:lineRule="auto"/>
        <w:rPr>
          <w:rFonts w:ascii="Arial" w:hAnsi="Arial" w:cs="Arial"/>
          <w:color w:val="000000"/>
        </w:rPr>
      </w:pPr>
      <w:r w:rsidRPr="005F007E">
        <w:rPr>
          <w:rFonts w:ascii="Arial" w:hAnsi="Arial" w:cs="Arial"/>
        </w:rPr>
        <w:pict>
          <v:line id="_x0000_s1027" style="position:absolute;z-index:251656192" from="70.8pt,1.4pt" to="412.8pt,1.4pt" strokecolor="silver"/>
        </w:pict>
      </w:r>
      <w:r w:rsidR="00F42B8F" w:rsidRPr="004C4615">
        <w:rPr>
          <w:rFonts w:ascii="Arial" w:hAnsi="Arial" w:cs="Arial"/>
          <w:color w:val="000000"/>
        </w:rPr>
        <w:t xml:space="preserve">In the capacity of: </w:t>
      </w:r>
      <w:r w:rsidR="00F42B8F" w:rsidRPr="004C4615">
        <w:rPr>
          <w:rFonts w:ascii="Arial" w:hAnsi="Arial" w:cs="Arial"/>
          <w:color w:val="000000"/>
        </w:rPr>
        <w:tab/>
      </w:r>
    </w:p>
    <w:p w:rsidR="00F42B8F" w:rsidRPr="004C4615" w:rsidRDefault="005F007E" w:rsidP="004B6399">
      <w:pPr>
        <w:tabs>
          <w:tab w:val="left" w:pos="-720"/>
        </w:tabs>
        <w:suppressAutoHyphens/>
        <w:spacing w:after="0" w:line="240" w:lineRule="auto"/>
        <w:rPr>
          <w:rFonts w:ascii="Arial" w:hAnsi="Arial" w:cs="Arial"/>
        </w:rPr>
      </w:pPr>
      <w:r>
        <w:rPr>
          <w:rFonts w:ascii="Arial" w:hAnsi="Arial" w:cs="Arial"/>
        </w:rPr>
        <w:pict>
          <v:line id="_x0000_s1029" style="position:absolute;z-index:251658240" from="71.55pt,1.8pt" to="413.55pt,1.8pt" strokecolor="silver"/>
        </w:pict>
      </w:r>
      <w:r w:rsidR="00F42B8F" w:rsidRPr="004C4615">
        <w:rPr>
          <w:rFonts w:ascii="Arial" w:hAnsi="Arial" w:cs="Arial"/>
          <w:color w:val="000000"/>
        </w:rPr>
        <w:t>Duly authorised to sign tenders for and on behalf of:</w:t>
      </w:r>
      <w:r w:rsidR="00F42B8F" w:rsidRPr="004C4615">
        <w:rPr>
          <w:rFonts w:ascii="Arial" w:hAnsi="Arial" w:cs="Arial"/>
          <w:color w:val="000000"/>
        </w:rPr>
        <w:tab/>
      </w:r>
      <w:bookmarkStart w:id="6" w:name="_Toc94075096"/>
    </w:p>
    <w:p w:rsidR="00F42B8F" w:rsidRPr="004C4615" w:rsidRDefault="00F42B8F" w:rsidP="004B6399">
      <w:pPr>
        <w:spacing w:after="0" w:line="240" w:lineRule="auto"/>
        <w:rPr>
          <w:rFonts w:ascii="Arial" w:hAnsi="Arial" w:cs="Arial"/>
        </w:rPr>
        <w:sectPr w:rsidR="00F42B8F" w:rsidRPr="004C4615" w:rsidSect="00A76684">
          <w:pgSz w:w="11906" w:h="16838"/>
          <w:pgMar w:top="2637" w:right="3062" w:bottom="1701" w:left="1134" w:header="567" w:footer="567" w:gutter="0"/>
          <w:cols w:space="720"/>
          <w:docGrid w:linePitch="299"/>
        </w:sectPr>
      </w:pPr>
    </w:p>
    <w:p w:rsidR="00F42B8F" w:rsidRPr="004C4615" w:rsidRDefault="00F42B8F" w:rsidP="004B6399">
      <w:pPr>
        <w:pStyle w:val="Heading"/>
        <w:spacing w:line="240" w:lineRule="auto"/>
        <w:rPr>
          <w:rFonts w:cs="Arial"/>
          <w:b/>
          <w:bCs/>
          <w:color w:val="000000"/>
          <w:szCs w:val="22"/>
        </w:rPr>
      </w:pPr>
      <w:bookmarkStart w:id="7" w:name="_Toc94075097"/>
      <w:bookmarkEnd w:id="6"/>
    </w:p>
    <w:p w:rsidR="00F42B8F" w:rsidRPr="004C4615" w:rsidRDefault="00F42B8F" w:rsidP="00750126">
      <w:pPr>
        <w:pStyle w:val="Heading"/>
        <w:spacing w:line="240" w:lineRule="auto"/>
        <w:ind w:left="426"/>
        <w:jc w:val="both"/>
        <w:rPr>
          <w:rFonts w:cs="Arial"/>
          <w:b/>
          <w:bCs/>
          <w:color w:val="000000"/>
          <w:szCs w:val="22"/>
        </w:rPr>
      </w:pPr>
      <w:r w:rsidRPr="004C4615">
        <w:rPr>
          <w:rFonts w:cs="Arial"/>
          <w:b/>
          <w:bCs/>
          <w:color w:val="000000"/>
          <w:szCs w:val="22"/>
        </w:rPr>
        <w:t>Transparency</w:t>
      </w:r>
    </w:p>
    <w:p w:rsidR="00F42B8F" w:rsidRPr="004C4615" w:rsidRDefault="00F42B8F" w:rsidP="00750126">
      <w:pPr>
        <w:pStyle w:val="Heading"/>
        <w:spacing w:line="240" w:lineRule="auto"/>
        <w:ind w:left="426"/>
        <w:jc w:val="both"/>
        <w:rPr>
          <w:rFonts w:cs="Arial"/>
          <w:b/>
          <w:bCs/>
          <w:color w:val="000000"/>
          <w:szCs w:val="22"/>
        </w:rPr>
      </w:pPr>
    </w:p>
    <w:p w:rsidR="00F42B8F" w:rsidRPr="004C4615" w:rsidRDefault="00F42B8F" w:rsidP="00750126">
      <w:pPr>
        <w:pStyle w:val="Heading"/>
        <w:spacing w:line="240" w:lineRule="auto"/>
        <w:ind w:left="426" w:right="1103"/>
        <w:jc w:val="both"/>
        <w:rPr>
          <w:rFonts w:cs="Arial"/>
          <w:bCs/>
          <w:color w:val="000000"/>
          <w:szCs w:val="22"/>
        </w:rPr>
      </w:pPr>
      <w:r w:rsidRPr="004C4615">
        <w:rPr>
          <w:rFont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F42B8F" w:rsidRPr="004C4615" w:rsidRDefault="00F42B8F" w:rsidP="00750126">
      <w:pPr>
        <w:pStyle w:val="Heading"/>
        <w:spacing w:line="240" w:lineRule="auto"/>
        <w:ind w:left="426"/>
        <w:jc w:val="both"/>
        <w:rPr>
          <w:rFonts w:cs="Arial"/>
          <w:bCs/>
          <w:color w:val="000000"/>
          <w:szCs w:val="22"/>
        </w:rPr>
      </w:pPr>
    </w:p>
    <w:p w:rsidR="00F42B8F" w:rsidRPr="004C4615" w:rsidRDefault="00F42B8F" w:rsidP="00750126">
      <w:pPr>
        <w:pStyle w:val="Heading"/>
        <w:spacing w:line="240" w:lineRule="auto"/>
        <w:ind w:left="426" w:right="1103"/>
        <w:jc w:val="both"/>
        <w:rPr>
          <w:rFonts w:cs="Arial"/>
          <w:bCs/>
          <w:color w:val="000000"/>
          <w:szCs w:val="22"/>
        </w:rPr>
      </w:pPr>
      <w:r w:rsidRPr="004C4615">
        <w:rPr>
          <w:rFont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F42B8F" w:rsidRPr="004C4615" w:rsidRDefault="00F42B8F" w:rsidP="00750126">
      <w:pPr>
        <w:pStyle w:val="Heading"/>
        <w:spacing w:line="240" w:lineRule="auto"/>
        <w:ind w:left="426"/>
        <w:jc w:val="both"/>
        <w:rPr>
          <w:rFonts w:cs="Arial"/>
          <w:bCs/>
          <w:color w:val="000000"/>
          <w:szCs w:val="22"/>
        </w:rPr>
      </w:pPr>
    </w:p>
    <w:p w:rsidR="00F42B8F" w:rsidRPr="004C4615" w:rsidRDefault="00F42B8F" w:rsidP="00750126">
      <w:pPr>
        <w:pStyle w:val="Heading"/>
        <w:spacing w:line="240" w:lineRule="auto"/>
        <w:ind w:left="426" w:right="1103"/>
        <w:jc w:val="both"/>
        <w:rPr>
          <w:rFonts w:cs="Arial"/>
          <w:bCs/>
          <w:color w:val="000000"/>
          <w:szCs w:val="22"/>
        </w:rPr>
      </w:pPr>
      <w:r w:rsidRPr="004C4615">
        <w:rPr>
          <w:rFont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F42B8F" w:rsidRPr="004C4615" w:rsidRDefault="00F42B8F" w:rsidP="00750126">
      <w:pPr>
        <w:pStyle w:val="BodyText"/>
        <w:spacing w:line="240" w:lineRule="auto"/>
        <w:jc w:val="both"/>
        <w:rPr>
          <w:rFonts w:cs="Arial"/>
          <w:szCs w:val="22"/>
        </w:rPr>
      </w:pPr>
    </w:p>
    <w:p w:rsidR="003B0574" w:rsidRPr="00C73D07" w:rsidRDefault="00F42B8F" w:rsidP="00C73D07">
      <w:pPr>
        <w:pStyle w:val="Address"/>
        <w:spacing w:line="240" w:lineRule="auto"/>
        <w:ind w:left="426" w:right="1103"/>
        <w:jc w:val="both"/>
        <w:rPr>
          <w:b/>
          <w:color w:val="000000"/>
        </w:rPr>
      </w:pPr>
      <w:r w:rsidRPr="004C4615">
        <w:rPr>
          <w:b/>
          <w:color w:val="000000"/>
        </w:rPr>
        <w:t xml:space="preserve">CONTRACT FOR </w:t>
      </w:r>
      <w:r w:rsidRPr="004C4615">
        <w:rPr>
          <w:b/>
          <w:caps/>
          <w:color w:val="000000"/>
        </w:rPr>
        <w:t xml:space="preserve">Tender Title: </w:t>
      </w:r>
      <w:r w:rsidR="00C73D07">
        <w:rPr>
          <w:b/>
          <w:color w:val="000000"/>
        </w:rPr>
        <w:t xml:space="preserve"> </w:t>
      </w:r>
      <w:r w:rsidR="003B0574">
        <w:rPr>
          <w:rFonts w:cs="Arial"/>
          <w:b/>
          <w:color w:val="000000"/>
          <w:szCs w:val="22"/>
        </w:rPr>
        <w:t>SURVEY OF BIG’S DEMAND LED FUNDING (Ref: BIG 001-0492)</w:t>
      </w:r>
    </w:p>
    <w:p w:rsidR="00F42B8F" w:rsidRPr="004C4615" w:rsidRDefault="00F42B8F" w:rsidP="00750126">
      <w:pPr>
        <w:spacing w:after="0" w:line="240" w:lineRule="auto"/>
        <w:jc w:val="both"/>
        <w:rPr>
          <w:rFonts w:ascii="Arial" w:hAnsi="Arial" w:cs="Arial"/>
          <w:b/>
          <w:bCs/>
          <w:caps/>
          <w:color w:val="000000"/>
        </w:rPr>
      </w:pPr>
    </w:p>
    <w:tbl>
      <w:tblPr>
        <w:tblW w:w="0" w:type="auto"/>
        <w:tblInd w:w="504" w:type="dxa"/>
        <w:tblCellMar>
          <w:left w:w="0" w:type="dxa"/>
          <w:right w:w="0" w:type="dxa"/>
        </w:tblCellMar>
        <w:tblLook w:val="04A0"/>
      </w:tblPr>
      <w:tblGrid>
        <w:gridCol w:w="1993"/>
        <w:gridCol w:w="5531"/>
      </w:tblGrid>
      <w:tr w:rsidR="00F42B8F" w:rsidRPr="004C4615" w:rsidTr="00C73D07">
        <w:trPr>
          <w:trHeight w:val="567"/>
        </w:trPr>
        <w:tc>
          <w:tcPr>
            <w:tcW w:w="1993"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tcPr>
          <w:p w:rsidR="00F42B8F" w:rsidRPr="004C4615" w:rsidRDefault="00F42B8F" w:rsidP="00750126">
            <w:pPr>
              <w:spacing w:after="0" w:line="240" w:lineRule="auto"/>
              <w:jc w:val="both"/>
              <w:rPr>
                <w:rFonts w:ascii="Arial" w:eastAsia="Times New Roman" w:hAnsi="Arial" w:cs="Arial"/>
                <w:b/>
                <w:color w:val="000000"/>
              </w:rPr>
            </w:pPr>
            <w:r w:rsidRPr="004C4615">
              <w:rPr>
                <w:rFonts w:ascii="Arial" w:hAnsi="Arial" w:cs="Arial"/>
                <w:b/>
                <w:color w:val="000000"/>
              </w:rPr>
              <w:t>Contract clause or section of tender to be redacted</w:t>
            </w:r>
          </w:p>
        </w:tc>
        <w:tc>
          <w:tcPr>
            <w:tcW w:w="5531"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tcPr>
          <w:p w:rsidR="00F42B8F" w:rsidRPr="004C4615" w:rsidRDefault="00F42B8F" w:rsidP="00750126">
            <w:pPr>
              <w:spacing w:after="0" w:line="240" w:lineRule="auto"/>
              <w:jc w:val="both"/>
              <w:rPr>
                <w:rFonts w:ascii="Arial" w:eastAsia="Times New Roman" w:hAnsi="Arial" w:cs="Arial"/>
                <w:b/>
                <w:color w:val="000000"/>
              </w:rPr>
            </w:pPr>
            <w:r w:rsidRPr="004C4615">
              <w:rPr>
                <w:rFonts w:ascii="Arial" w:hAnsi="Arial" w:cs="Arial"/>
                <w:b/>
                <w:color w:val="000000"/>
              </w:rPr>
              <w:t>Justifications for redaction</w:t>
            </w:r>
          </w:p>
        </w:tc>
      </w:tr>
      <w:tr w:rsidR="00F42B8F" w:rsidRPr="004C4615" w:rsidTr="00C73D07">
        <w:trPr>
          <w:trHeight w:hRule="exact" w:val="3395"/>
        </w:trPr>
        <w:tc>
          <w:tcPr>
            <w:tcW w:w="1993"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F42B8F" w:rsidRPr="004C4615" w:rsidRDefault="00F42B8F" w:rsidP="00750126">
            <w:pPr>
              <w:spacing w:after="0" w:line="240" w:lineRule="auto"/>
              <w:jc w:val="both"/>
              <w:rPr>
                <w:rFonts w:ascii="Arial" w:hAnsi="Arial" w:cs="Arial"/>
                <w:color w:val="000000"/>
              </w:rPr>
            </w:pPr>
          </w:p>
          <w:p w:rsidR="00F42B8F" w:rsidRPr="004C4615" w:rsidRDefault="00F42B8F" w:rsidP="00750126">
            <w:pPr>
              <w:spacing w:after="0" w:line="240" w:lineRule="auto"/>
              <w:jc w:val="both"/>
              <w:rPr>
                <w:rFonts w:ascii="Arial" w:eastAsia="Times New Roman" w:hAnsi="Arial" w:cs="Arial"/>
                <w:color w:val="000000"/>
              </w:rPr>
            </w:pPr>
          </w:p>
        </w:tc>
        <w:tc>
          <w:tcPr>
            <w:tcW w:w="5531" w:type="dxa"/>
            <w:tcBorders>
              <w:top w:val="nil"/>
              <w:left w:val="nil"/>
              <w:bottom w:val="dotted" w:sz="8" w:space="0" w:color="auto"/>
              <w:right w:val="dotted" w:sz="8" w:space="0" w:color="auto"/>
            </w:tcBorders>
            <w:tcMar>
              <w:top w:w="0" w:type="dxa"/>
              <w:left w:w="120" w:type="dxa"/>
              <w:bottom w:w="0" w:type="dxa"/>
              <w:right w:w="120" w:type="dxa"/>
            </w:tcMar>
          </w:tcPr>
          <w:p w:rsidR="00F42B8F" w:rsidRPr="004C4615" w:rsidRDefault="00F42B8F" w:rsidP="00750126">
            <w:pPr>
              <w:spacing w:after="0" w:line="240" w:lineRule="auto"/>
              <w:jc w:val="both"/>
              <w:rPr>
                <w:rFonts w:ascii="Arial" w:eastAsia="Times New Roman" w:hAnsi="Arial" w:cs="Arial"/>
                <w:color w:val="000000"/>
              </w:rPr>
            </w:pPr>
          </w:p>
        </w:tc>
      </w:tr>
      <w:bookmarkEnd w:id="7"/>
    </w:tbl>
    <w:p w:rsidR="000C3081" w:rsidRDefault="000C3081"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C13222" w:rsidRDefault="00C13222" w:rsidP="004B6399">
      <w:pPr>
        <w:pStyle w:val="BodyText"/>
        <w:tabs>
          <w:tab w:val="left" w:pos="567"/>
        </w:tabs>
        <w:spacing w:line="240" w:lineRule="auto"/>
        <w:rPr>
          <w:rFonts w:cs="Arial"/>
          <w:szCs w:val="22"/>
        </w:rPr>
      </w:pPr>
    </w:p>
    <w:p w:rsidR="00A66882" w:rsidRDefault="00C13222" w:rsidP="00A66882">
      <w:pPr>
        <w:pStyle w:val="BodyText"/>
        <w:tabs>
          <w:tab w:val="left" w:pos="567"/>
        </w:tabs>
        <w:spacing w:line="240" w:lineRule="auto"/>
        <w:jc w:val="center"/>
        <w:rPr>
          <w:rFonts w:cs="Arial"/>
          <w:b/>
          <w:szCs w:val="22"/>
          <w:u w:val="single"/>
        </w:rPr>
      </w:pPr>
      <w:r w:rsidRPr="00C13222">
        <w:rPr>
          <w:rFonts w:cs="Arial"/>
          <w:color w:val="000000"/>
          <w:szCs w:val="22"/>
        </w:rPr>
        <w:t> </w:t>
      </w:r>
      <w:r w:rsidR="00A66882">
        <w:rPr>
          <w:rFonts w:cs="Arial"/>
          <w:b/>
          <w:szCs w:val="22"/>
          <w:u w:val="single"/>
        </w:rPr>
        <w:t xml:space="preserve">Appendix A – Information provided to </w:t>
      </w:r>
      <w:r w:rsidR="003B0574">
        <w:rPr>
          <w:rFonts w:cs="Arial"/>
          <w:b/>
          <w:szCs w:val="22"/>
          <w:u w:val="single"/>
        </w:rPr>
        <w:t xml:space="preserve">Expert </w:t>
      </w:r>
      <w:r w:rsidR="00A66882">
        <w:rPr>
          <w:rFonts w:cs="Arial"/>
          <w:b/>
          <w:szCs w:val="22"/>
          <w:u w:val="single"/>
        </w:rPr>
        <w:t>Consultant</w:t>
      </w:r>
      <w:r w:rsidR="003B0574">
        <w:rPr>
          <w:rFonts w:cs="Arial"/>
          <w:b/>
          <w:szCs w:val="22"/>
          <w:u w:val="single"/>
        </w:rPr>
        <w:t xml:space="preserve"> for Sample sizing of the Study</w:t>
      </w:r>
    </w:p>
    <w:p w:rsidR="00A66882" w:rsidRDefault="00A66882" w:rsidP="00A66882">
      <w:pPr>
        <w:pStyle w:val="BodyText"/>
        <w:tabs>
          <w:tab w:val="left" w:pos="567"/>
        </w:tabs>
        <w:spacing w:line="240" w:lineRule="auto"/>
        <w:jc w:val="center"/>
        <w:rPr>
          <w:rFonts w:cs="Arial"/>
          <w:b/>
          <w:szCs w:val="22"/>
          <w:u w:val="single"/>
        </w:rPr>
      </w:pPr>
    </w:p>
    <w:p w:rsidR="00A66882" w:rsidRPr="00C13222" w:rsidRDefault="00A66882" w:rsidP="00A66882">
      <w:pPr>
        <w:spacing w:before="100" w:beforeAutospacing="1" w:after="100" w:afterAutospacing="1"/>
        <w:rPr>
          <w:rFonts w:ascii="Arial" w:hAnsi="Arial" w:cs="Arial"/>
          <w:color w:val="000000"/>
        </w:rPr>
      </w:pPr>
      <w:r w:rsidRPr="00C13222">
        <w:rPr>
          <w:rFonts w:ascii="Arial" w:hAnsi="Arial" w:cs="Arial"/>
          <w:color w:val="000000"/>
        </w:rPr>
        <w:t xml:space="preserve">In the long term </w:t>
      </w:r>
      <w:r w:rsidR="003B0574">
        <w:rPr>
          <w:rFonts w:ascii="Arial" w:hAnsi="Arial" w:cs="Arial"/>
          <w:color w:val="000000"/>
        </w:rPr>
        <w:t>the Fund is</w:t>
      </w:r>
      <w:r w:rsidRPr="00C13222">
        <w:rPr>
          <w:rFonts w:ascii="Arial" w:hAnsi="Arial" w:cs="Arial"/>
          <w:color w:val="000000"/>
        </w:rPr>
        <w:t xml:space="preserve"> seeking to collect this data through our grant management system but for a variety of reasons this is not a viable option in the short-term. As an interim solution </w:t>
      </w:r>
      <w:r w:rsidR="003B0574">
        <w:rPr>
          <w:rFonts w:ascii="Arial" w:hAnsi="Arial" w:cs="Arial"/>
          <w:color w:val="000000"/>
        </w:rPr>
        <w:t>the</w:t>
      </w:r>
      <w:r w:rsidRPr="00C13222">
        <w:rPr>
          <w:rFonts w:ascii="Arial" w:hAnsi="Arial" w:cs="Arial"/>
          <w:color w:val="000000"/>
        </w:rPr>
        <w:t xml:space="preserve"> thinking is that we approach a sample of projects directly and work with them to collect good clean data on these 5 areas that can then be used to extrapolate out and estimate our likely effect across our portfolio of investments. In truth there is a heavy communications angle to this project so it doesn’t need quite the level of rigour demanded of a detailed social research project but clearly it still needs to be of quality if we are to use it externally. So we have a relatively high pain threshold in terms of both missing likely effects and mistakenly identifying effects.</w:t>
      </w:r>
    </w:p>
    <w:p w:rsidR="00A66882" w:rsidRPr="00C13222" w:rsidRDefault="00A66882" w:rsidP="00A66882">
      <w:pPr>
        <w:spacing w:before="100" w:beforeAutospacing="1" w:after="100" w:afterAutospacing="1"/>
        <w:rPr>
          <w:rFonts w:ascii="Arial" w:hAnsi="Arial" w:cs="Arial"/>
          <w:color w:val="000000"/>
        </w:rPr>
      </w:pPr>
      <w:proofErr w:type="gramStart"/>
      <w:r w:rsidRPr="00C13222">
        <w:rPr>
          <w:rFonts w:ascii="Arial" w:hAnsi="Arial" w:cs="Arial"/>
          <w:color w:val="000000"/>
          <w:u w:val="single"/>
        </w:rPr>
        <w:t>Building the sample</w:t>
      </w:r>
      <w:r w:rsidRPr="00C13222">
        <w:rPr>
          <w:rFonts w:ascii="Arial" w:hAnsi="Arial" w:cs="Arial"/>
          <w:color w:val="000000"/>
        </w:rPr>
        <w:t>: In terms of thinking through the scale of this project, how much it might cost and time commitment required I’m keen to take some advice on how many projects we would have to sample in order for us to develop robust and defensible data.</w:t>
      </w:r>
      <w:proofErr w:type="gramEnd"/>
      <w:r w:rsidRPr="00C13222">
        <w:rPr>
          <w:rFonts w:ascii="Arial" w:hAnsi="Arial" w:cs="Arial"/>
          <w:color w:val="000000"/>
        </w:rPr>
        <w:t xml:space="preserve"> </w:t>
      </w:r>
    </w:p>
    <w:p w:rsidR="00A66882" w:rsidRPr="00C13222" w:rsidRDefault="00A66882" w:rsidP="00A66882">
      <w:pPr>
        <w:spacing w:before="100" w:beforeAutospacing="1" w:after="100" w:afterAutospacing="1"/>
        <w:rPr>
          <w:rFonts w:ascii="Arial" w:hAnsi="Arial" w:cs="Arial"/>
          <w:color w:val="000000"/>
        </w:rPr>
      </w:pPr>
      <w:r w:rsidRPr="00C13222">
        <w:rPr>
          <w:rFonts w:ascii="Arial" w:hAnsi="Arial" w:cs="Arial"/>
          <w:color w:val="000000"/>
        </w:rPr>
        <w:t xml:space="preserve">We have a total of 1640 live grants that we would like to derive the sample from. But, </w:t>
      </w:r>
      <w:r w:rsidR="00DB7BBC">
        <w:rPr>
          <w:rFonts w:ascii="Arial" w:hAnsi="Arial" w:cs="Arial"/>
          <w:color w:val="000000"/>
        </w:rPr>
        <w:t>we</w:t>
      </w:r>
      <w:r w:rsidRPr="00C13222">
        <w:rPr>
          <w:rFonts w:ascii="Arial" w:hAnsi="Arial" w:cs="Arial"/>
          <w:color w:val="000000"/>
        </w:rPr>
        <w:t xml:space="preserve"> would also like to stratify the sample to ensure it is representative of the following key elements of our work A) Project location around the UK B) Size of grant award C) Projects in various years of their grant. </w:t>
      </w:r>
    </w:p>
    <w:p w:rsidR="00A66882" w:rsidRPr="00C13222" w:rsidRDefault="00DB7BBC" w:rsidP="00A66882">
      <w:pPr>
        <w:spacing w:before="100" w:beforeAutospacing="1" w:after="100" w:afterAutospacing="1"/>
        <w:rPr>
          <w:rFonts w:ascii="Arial" w:hAnsi="Arial" w:cs="Arial"/>
          <w:color w:val="000000"/>
        </w:rPr>
      </w:pPr>
      <w:r>
        <w:rPr>
          <w:rFonts w:ascii="Arial" w:hAnsi="Arial" w:cs="Arial"/>
          <w:color w:val="000000"/>
        </w:rPr>
        <w:t xml:space="preserve">We </w:t>
      </w:r>
      <w:r w:rsidR="00A66882" w:rsidRPr="00C13222">
        <w:rPr>
          <w:rFonts w:ascii="Arial" w:hAnsi="Arial" w:cs="Arial"/>
          <w:color w:val="000000"/>
        </w:rPr>
        <w:t>have set out the breakdown of our grants according to these factors below and</w:t>
      </w:r>
      <w:r>
        <w:rPr>
          <w:rFonts w:ascii="Arial" w:hAnsi="Arial" w:cs="Arial"/>
          <w:color w:val="000000"/>
        </w:rPr>
        <w:t xml:space="preserve"> we</w:t>
      </w:r>
      <w:r w:rsidR="00A66882" w:rsidRPr="00C13222">
        <w:rPr>
          <w:rFonts w:ascii="Arial" w:hAnsi="Arial" w:cs="Arial"/>
          <w:color w:val="000000"/>
        </w:rPr>
        <w:t xml:space="preserve"> would like to work with you if at all possible to think about:</w:t>
      </w:r>
    </w:p>
    <w:p w:rsidR="00A66882" w:rsidRPr="00C13222" w:rsidRDefault="00A66882" w:rsidP="00A66882">
      <w:pPr>
        <w:pStyle w:val="NormalWeb"/>
        <w:rPr>
          <w:rFonts w:ascii="Arial" w:hAnsi="Arial" w:cs="Arial"/>
          <w:color w:val="000000"/>
          <w:sz w:val="22"/>
          <w:szCs w:val="22"/>
          <w:lang w:eastAsia="en-US"/>
        </w:rPr>
      </w:pPr>
      <w:r w:rsidRPr="00C13222">
        <w:rPr>
          <w:rFonts w:ascii="Arial" w:hAnsi="Arial" w:cs="Arial"/>
          <w:color w:val="000000"/>
          <w:sz w:val="22"/>
          <w:szCs w:val="22"/>
          <w:lang w:eastAsia="en-US"/>
        </w:rPr>
        <w:t>1)    The total number of projects we would need to sample in order to make defensible claims about the likely number of jobs, volunteers, assets, beneficiaries and organisations our grants have supported across the UK</w:t>
      </w:r>
    </w:p>
    <w:p w:rsidR="00A66882" w:rsidRPr="00C13222" w:rsidRDefault="00A66882" w:rsidP="00A66882">
      <w:pPr>
        <w:pStyle w:val="NormalWeb"/>
        <w:rPr>
          <w:rFonts w:ascii="Arial" w:hAnsi="Arial" w:cs="Arial"/>
          <w:color w:val="000000"/>
          <w:sz w:val="22"/>
          <w:szCs w:val="22"/>
          <w:lang w:eastAsia="en-US"/>
        </w:rPr>
      </w:pPr>
      <w:r w:rsidRPr="00C13222">
        <w:rPr>
          <w:rFonts w:ascii="Arial" w:hAnsi="Arial" w:cs="Arial"/>
          <w:color w:val="000000"/>
          <w:sz w:val="22"/>
          <w:szCs w:val="22"/>
          <w:lang w:eastAsia="en-US"/>
        </w:rPr>
        <w:t>2)    In building a representative sample how many projects we would need to include from each country / region, from each award size category and from each project year (and how we turn this into a tangible list of projects – some of which may exhibit a few of these characteristics)</w:t>
      </w:r>
    </w:p>
    <w:p w:rsidR="00A66882" w:rsidRDefault="00A66882" w:rsidP="00A66882">
      <w:pPr>
        <w:pStyle w:val="NormalWeb"/>
        <w:rPr>
          <w:rFonts w:ascii="Arial" w:hAnsi="Arial" w:cs="Arial"/>
          <w:color w:val="000000"/>
          <w:sz w:val="22"/>
          <w:szCs w:val="22"/>
          <w:lang w:eastAsia="en-US"/>
        </w:rPr>
      </w:pPr>
      <w:r w:rsidRPr="00C13222">
        <w:rPr>
          <w:rFonts w:ascii="Arial" w:hAnsi="Arial" w:cs="Arial"/>
          <w:color w:val="000000"/>
          <w:sz w:val="22"/>
          <w:szCs w:val="22"/>
          <w:lang w:eastAsia="en-US"/>
        </w:rPr>
        <w:t>3)    Accounting for likely response rates how many projects we would realistically need to approach in order to reach this threshold.</w:t>
      </w:r>
    </w:p>
    <w:p w:rsidR="00A66882" w:rsidRPr="00C13222" w:rsidRDefault="00A66882" w:rsidP="00A66882">
      <w:pPr>
        <w:spacing w:before="100" w:beforeAutospacing="1" w:after="100" w:afterAutospacing="1"/>
        <w:rPr>
          <w:rFonts w:ascii="Arial" w:hAnsi="Arial" w:cs="Arial"/>
          <w:color w:val="000000"/>
        </w:rPr>
      </w:pPr>
      <w:r w:rsidRPr="00C13222">
        <w:rPr>
          <w:rFonts w:ascii="Arial" w:hAnsi="Arial" w:cs="Arial"/>
          <w:color w:val="000000"/>
        </w:rPr>
        <w:t>Breakdown of grants according to Geographical Location</w:t>
      </w:r>
    </w:p>
    <w:tbl>
      <w:tblPr>
        <w:tblW w:w="6680" w:type="dxa"/>
        <w:tblCellMar>
          <w:left w:w="0" w:type="dxa"/>
          <w:right w:w="0" w:type="dxa"/>
        </w:tblCellMar>
        <w:tblLook w:val="04A0"/>
      </w:tblPr>
      <w:tblGrid>
        <w:gridCol w:w="2920"/>
        <w:gridCol w:w="3760"/>
      </w:tblGrid>
      <w:tr w:rsidR="00A66882" w:rsidRPr="00C13222" w:rsidTr="00D55FC8">
        <w:tc>
          <w:tcPr>
            <w:tcW w:w="292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Row Labels</w:t>
            </w:r>
          </w:p>
        </w:tc>
        <w:tc>
          <w:tcPr>
            <w:tcW w:w="376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Count of UNIQUE REFERENCE NUMBER</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EE</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101</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EM</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88</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EN</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67</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IN</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50</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LO</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210</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NE</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90</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NI</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105</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lastRenderedPageBreak/>
              <w:t>NW</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208</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SC</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12</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SE</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113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SW</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123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WA</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202</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WM</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129</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YH</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142</w:t>
            </w:r>
          </w:p>
        </w:tc>
      </w:tr>
      <w:tr w:rsidR="00A66882" w:rsidRPr="00C13222" w:rsidTr="00D55FC8">
        <w:tc>
          <w:tcPr>
            <w:tcW w:w="292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Grand Total</w:t>
            </w:r>
          </w:p>
        </w:tc>
        <w:tc>
          <w:tcPr>
            <w:tcW w:w="376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1640</w:t>
            </w:r>
          </w:p>
        </w:tc>
      </w:tr>
    </w:tbl>
    <w:p w:rsidR="00A66882" w:rsidRPr="00C13222" w:rsidRDefault="00A66882" w:rsidP="00A66882">
      <w:pPr>
        <w:spacing w:after="100" w:afterAutospacing="1"/>
        <w:rPr>
          <w:rFonts w:ascii="Arial" w:hAnsi="Arial" w:cs="Arial"/>
          <w:color w:val="000000"/>
        </w:rPr>
      </w:pPr>
      <w:r w:rsidRPr="00C13222">
        <w:rPr>
          <w:rFonts w:ascii="Arial" w:hAnsi="Arial" w:cs="Arial"/>
          <w:color w:val="000000"/>
        </w:rPr>
        <w:t> </w:t>
      </w:r>
    </w:p>
    <w:p w:rsidR="00A66882" w:rsidRPr="00C13222" w:rsidRDefault="00A66882" w:rsidP="00A66882">
      <w:pPr>
        <w:spacing w:before="100" w:beforeAutospacing="1" w:after="100" w:afterAutospacing="1"/>
        <w:rPr>
          <w:rFonts w:ascii="Arial" w:hAnsi="Arial" w:cs="Arial"/>
          <w:color w:val="000000"/>
        </w:rPr>
      </w:pPr>
      <w:r w:rsidRPr="00C13222">
        <w:rPr>
          <w:rFonts w:ascii="Arial" w:hAnsi="Arial" w:cs="Arial"/>
          <w:color w:val="000000"/>
        </w:rPr>
        <w:t xml:space="preserve">Breakdown of grants according to grant size </w:t>
      </w:r>
    </w:p>
    <w:tbl>
      <w:tblPr>
        <w:tblW w:w="6680" w:type="dxa"/>
        <w:tblCellMar>
          <w:left w:w="0" w:type="dxa"/>
          <w:right w:w="0" w:type="dxa"/>
        </w:tblCellMar>
        <w:tblLook w:val="04A0"/>
      </w:tblPr>
      <w:tblGrid>
        <w:gridCol w:w="2920"/>
        <w:gridCol w:w="3760"/>
      </w:tblGrid>
      <w:tr w:rsidR="00A66882" w:rsidRPr="00C13222" w:rsidTr="00D55FC8">
        <w:tc>
          <w:tcPr>
            <w:tcW w:w="292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Row Labels</w:t>
            </w:r>
          </w:p>
        </w:tc>
        <w:tc>
          <w:tcPr>
            <w:tcW w:w="376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Count of UNIQUE REFERENCE NUMBER</w:t>
            </w:r>
          </w:p>
        </w:tc>
      </w:tr>
      <w:tr w:rsidR="00A66882" w:rsidRPr="00C13222" w:rsidTr="00D55FC8">
        <w:tc>
          <w:tcPr>
            <w:tcW w:w="292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10,001 - 50,000</w:t>
            </w:r>
          </w:p>
        </w:tc>
        <w:tc>
          <w:tcPr>
            <w:tcW w:w="376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22</w:t>
            </w:r>
          </w:p>
        </w:tc>
      </w:tr>
      <w:tr w:rsidR="00A66882" w:rsidRPr="00C13222" w:rsidTr="00D55FC8">
        <w:tc>
          <w:tcPr>
            <w:tcW w:w="292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50,001 - 100,000</w:t>
            </w:r>
          </w:p>
        </w:tc>
        <w:tc>
          <w:tcPr>
            <w:tcW w:w="376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84</w:t>
            </w:r>
          </w:p>
        </w:tc>
      </w:tr>
      <w:tr w:rsidR="00A66882" w:rsidRPr="00C13222" w:rsidTr="00D55FC8">
        <w:tc>
          <w:tcPr>
            <w:tcW w:w="292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100,001 - 250,000</w:t>
            </w:r>
          </w:p>
        </w:tc>
        <w:tc>
          <w:tcPr>
            <w:tcW w:w="376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653</w:t>
            </w:r>
          </w:p>
        </w:tc>
      </w:tr>
      <w:tr w:rsidR="00A66882" w:rsidRPr="00C13222" w:rsidTr="00D55FC8">
        <w:tc>
          <w:tcPr>
            <w:tcW w:w="292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250,001 - 500,000</w:t>
            </w:r>
          </w:p>
        </w:tc>
        <w:tc>
          <w:tcPr>
            <w:tcW w:w="3760" w:type="dxa"/>
            <w:tcBorders>
              <w:top w:val="nil"/>
              <w:left w:val="nil"/>
              <w:bottom w:val="single" w:sz="8" w:space="0" w:color="95B3D7"/>
              <w:right w:val="nil"/>
            </w:tcBorders>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854</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500,001 - 1,000,000</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27</w:t>
            </w:r>
          </w:p>
        </w:tc>
      </w:tr>
      <w:tr w:rsidR="00A66882" w:rsidRPr="00C13222" w:rsidTr="00D55FC8">
        <w:tc>
          <w:tcPr>
            <w:tcW w:w="292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Grand Total</w:t>
            </w:r>
          </w:p>
        </w:tc>
        <w:tc>
          <w:tcPr>
            <w:tcW w:w="376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1640</w:t>
            </w:r>
          </w:p>
        </w:tc>
      </w:tr>
    </w:tbl>
    <w:p w:rsidR="00A66882" w:rsidRPr="00C13222" w:rsidRDefault="00A66882" w:rsidP="00A66882">
      <w:pPr>
        <w:spacing w:after="0"/>
        <w:rPr>
          <w:rFonts w:ascii="Arial" w:hAnsi="Arial" w:cs="Arial"/>
          <w:color w:val="000000"/>
        </w:rPr>
      </w:pPr>
    </w:p>
    <w:p w:rsidR="00A66882" w:rsidRPr="00C13222" w:rsidRDefault="00A66882" w:rsidP="00A66882">
      <w:pPr>
        <w:spacing w:before="100" w:beforeAutospacing="1" w:after="100" w:afterAutospacing="1"/>
        <w:rPr>
          <w:rFonts w:ascii="Arial" w:hAnsi="Arial" w:cs="Arial"/>
          <w:color w:val="000000"/>
        </w:rPr>
      </w:pPr>
      <w:r w:rsidRPr="00C13222">
        <w:rPr>
          <w:rFonts w:ascii="Arial" w:hAnsi="Arial" w:cs="Arial"/>
          <w:color w:val="000000"/>
        </w:rPr>
        <w:t>Year of Grant (Year of Grant / Length of Grant (including some extensions)</w:t>
      </w:r>
    </w:p>
    <w:tbl>
      <w:tblPr>
        <w:tblW w:w="6680" w:type="dxa"/>
        <w:tblCellMar>
          <w:left w:w="0" w:type="dxa"/>
          <w:right w:w="0" w:type="dxa"/>
        </w:tblCellMar>
        <w:tblLook w:val="04A0"/>
      </w:tblPr>
      <w:tblGrid>
        <w:gridCol w:w="2920"/>
        <w:gridCol w:w="3760"/>
      </w:tblGrid>
      <w:tr w:rsidR="00A66882" w:rsidRPr="00C13222" w:rsidTr="00D55FC8">
        <w:tc>
          <w:tcPr>
            <w:tcW w:w="292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Row Labels</w:t>
            </w:r>
          </w:p>
        </w:tc>
        <w:tc>
          <w:tcPr>
            <w:tcW w:w="3760" w:type="dxa"/>
            <w:tcBorders>
              <w:top w:val="nil"/>
              <w:left w:val="nil"/>
              <w:bottom w:val="single" w:sz="8" w:space="0" w:color="95B3D7"/>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Count of UNIQUE REFERENCE NUMBER</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(1/1)</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16</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(1/2)</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53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(1/3)</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473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(1/4)</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73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(1/5)</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172</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(2/1)</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(2/2)</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27</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(2/3)</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343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(2/4)</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75</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(2/5)</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196</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(3/2)</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(3/3)</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112</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(3/4)</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24</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(3/5)</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52</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(4/3)</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(4/4)</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3</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(4/5)</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4</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(5/3)</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(5/5)</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10</w:t>
            </w:r>
          </w:p>
        </w:tc>
      </w:tr>
      <w:tr w:rsidR="00A66882" w:rsidRPr="00C13222" w:rsidTr="00D55FC8">
        <w:tc>
          <w:tcPr>
            <w:tcW w:w="292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t>Active (6/6)</w:t>
            </w:r>
          </w:p>
        </w:tc>
        <w:tc>
          <w:tcPr>
            <w:tcW w:w="3760" w:type="dxa"/>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w:t>
            </w:r>
          </w:p>
        </w:tc>
      </w:tr>
      <w:tr w:rsidR="00A66882" w:rsidRPr="00C13222" w:rsidTr="00D55FC8">
        <w:tc>
          <w:tcPr>
            <w:tcW w:w="292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rPr>
                <w:rFonts w:ascii="Arial" w:hAnsi="Arial" w:cs="Arial"/>
                <w:color w:val="000000"/>
              </w:rPr>
            </w:pPr>
            <w:r w:rsidRPr="00C13222">
              <w:rPr>
                <w:rFonts w:ascii="Arial" w:hAnsi="Arial" w:cs="Arial"/>
                <w:color w:val="000000"/>
              </w:rPr>
              <w:lastRenderedPageBreak/>
              <w:t>Grand Total</w:t>
            </w:r>
          </w:p>
        </w:tc>
        <w:tc>
          <w:tcPr>
            <w:tcW w:w="3760" w:type="dxa"/>
            <w:tcBorders>
              <w:top w:val="single" w:sz="8" w:space="0" w:color="95B3D7"/>
              <w:left w:val="nil"/>
              <w:bottom w:val="nil"/>
              <w:right w:val="nil"/>
            </w:tcBorders>
            <w:shd w:val="clear" w:color="auto" w:fill="DBE5F1"/>
            <w:noWrap/>
            <w:tcMar>
              <w:top w:w="0" w:type="dxa"/>
              <w:left w:w="108" w:type="dxa"/>
              <w:bottom w:w="0" w:type="dxa"/>
              <w:right w:w="108" w:type="dxa"/>
            </w:tcMar>
            <w:vAlign w:val="bottom"/>
            <w:hideMark/>
          </w:tcPr>
          <w:p w:rsidR="00A66882" w:rsidRPr="00C13222" w:rsidRDefault="00A66882" w:rsidP="00D55FC8">
            <w:pPr>
              <w:spacing w:before="100" w:beforeAutospacing="1" w:after="100" w:afterAutospacing="1"/>
              <w:jc w:val="right"/>
              <w:rPr>
                <w:rFonts w:ascii="Arial" w:hAnsi="Arial" w:cs="Arial"/>
                <w:color w:val="000000"/>
              </w:rPr>
            </w:pPr>
            <w:r w:rsidRPr="00C13222">
              <w:rPr>
                <w:rFonts w:ascii="Arial" w:hAnsi="Arial" w:cs="Arial"/>
                <w:color w:val="000000"/>
              </w:rPr>
              <w:t>1640</w:t>
            </w:r>
          </w:p>
        </w:tc>
      </w:tr>
    </w:tbl>
    <w:p w:rsidR="00C13222" w:rsidRPr="00C13222" w:rsidRDefault="00C13222" w:rsidP="00C13222">
      <w:pPr>
        <w:pStyle w:val="BodyText"/>
        <w:tabs>
          <w:tab w:val="left" w:pos="567"/>
        </w:tabs>
        <w:spacing w:line="240" w:lineRule="auto"/>
        <w:rPr>
          <w:b/>
          <w:u w:val="single"/>
        </w:rPr>
      </w:pPr>
    </w:p>
    <w:sectPr w:rsidR="00C13222" w:rsidRPr="00C13222" w:rsidSect="00C13222">
      <w:pgSz w:w="11900" w:h="16840"/>
      <w:pgMar w:top="1440" w:right="1440" w:bottom="1440"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26" w:rsidRDefault="00750126" w:rsidP="00F42B8F">
      <w:pPr>
        <w:spacing w:after="0" w:line="240" w:lineRule="auto"/>
      </w:pPr>
      <w:r>
        <w:separator/>
      </w:r>
    </w:p>
  </w:endnote>
  <w:endnote w:type="continuationSeparator" w:id="0">
    <w:p w:rsidR="00750126" w:rsidRDefault="00750126" w:rsidP="00F4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oma LT Com Light">
    <w:altName w:val="Aroma LT Com Light"/>
    <w:panose1 w:val="00000000000000000000"/>
    <w:charset w:val="00"/>
    <w:family w:val="swiss"/>
    <w:notTrueType/>
    <w:pitch w:val="default"/>
    <w:sig w:usb0="00000003" w:usb1="00000000" w:usb2="00000000" w:usb3="00000000" w:csb0="00000001" w:csb1="00000000"/>
  </w:font>
  <w:font w:name="PhoneText">
    <w:charset w:val="00"/>
    <w:family w:val="auto"/>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26" w:rsidRDefault="005F007E">
    <w:pPr>
      <w:pStyle w:val="Footer"/>
      <w:jc w:val="center"/>
    </w:pPr>
    <w:fldSimple w:instr=" PAGE   \* MERGEFORMAT ">
      <w:r w:rsidR="00835B16">
        <w:rPr>
          <w:noProof/>
        </w:rPr>
        <w:t>21</w:t>
      </w:r>
    </w:fldSimple>
  </w:p>
  <w:p w:rsidR="00750126" w:rsidRDefault="007501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26" w:rsidRDefault="00750126" w:rsidP="00F42B8F">
      <w:pPr>
        <w:spacing w:after="0" w:line="240" w:lineRule="auto"/>
      </w:pPr>
      <w:r>
        <w:separator/>
      </w:r>
    </w:p>
  </w:footnote>
  <w:footnote w:type="continuationSeparator" w:id="0">
    <w:p w:rsidR="00750126" w:rsidRDefault="00750126" w:rsidP="00F42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26" w:rsidRDefault="007501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892497F4"/>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7A27B21"/>
    <w:multiLevelType w:val="hybridMultilevel"/>
    <w:tmpl w:val="1874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F31A7"/>
    <w:multiLevelType w:val="hybridMultilevel"/>
    <w:tmpl w:val="1874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C704FE"/>
    <w:multiLevelType w:val="hybridMultilevel"/>
    <w:tmpl w:val="F7BE011A"/>
    <w:lvl w:ilvl="0" w:tplc="582C05E2">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5570CE"/>
    <w:multiLevelType w:val="hybridMultilevel"/>
    <w:tmpl w:val="AF5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5F7496"/>
    <w:multiLevelType w:val="hybridMultilevel"/>
    <w:tmpl w:val="6324CA68"/>
    <w:lvl w:ilvl="0" w:tplc="3DB6C8C2">
      <w:start w:val="1"/>
      <w:numFmt w:val="lowerRoman"/>
      <w:lvlText w:val="%1."/>
      <w:lvlJc w:val="left"/>
      <w:pPr>
        <w:ind w:left="720" w:hanging="360"/>
      </w:pPr>
      <w:rPr>
        <w:rFonts w:hint="default"/>
      </w:rPr>
    </w:lvl>
    <w:lvl w:ilvl="1" w:tplc="08090019">
      <w:start w:val="1"/>
      <w:numFmt w:val="decimal"/>
      <w:lvlText w:val="%2."/>
      <w:lvlJc w:val="left"/>
      <w:pPr>
        <w:tabs>
          <w:tab w:val="num" w:pos="1156"/>
        </w:tabs>
        <w:ind w:left="1156" w:hanging="360"/>
      </w:pPr>
    </w:lvl>
    <w:lvl w:ilvl="2" w:tplc="0809001B">
      <w:start w:val="1"/>
      <w:numFmt w:val="decimal"/>
      <w:lvlText w:val="%3."/>
      <w:lvlJc w:val="left"/>
      <w:pPr>
        <w:tabs>
          <w:tab w:val="num" w:pos="1876"/>
        </w:tabs>
        <w:ind w:left="1876" w:hanging="360"/>
      </w:pPr>
    </w:lvl>
    <w:lvl w:ilvl="3" w:tplc="0809000F">
      <w:start w:val="1"/>
      <w:numFmt w:val="decimal"/>
      <w:lvlText w:val="%4."/>
      <w:lvlJc w:val="left"/>
      <w:pPr>
        <w:tabs>
          <w:tab w:val="num" w:pos="2596"/>
        </w:tabs>
        <w:ind w:left="2596" w:hanging="360"/>
      </w:pPr>
    </w:lvl>
    <w:lvl w:ilvl="4" w:tplc="08090019">
      <w:start w:val="1"/>
      <w:numFmt w:val="decimal"/>
      <w:lvlText w:val="%5."/>
      <w:lvlJc w:val="left"/>
      <w:pPr>
        <w:tabs>
          <w:tab w:val="num" w:pos="3316"/>
        </w:tabs>
        <w:ind w:left="3316" w:hanging="360"/>
      </w:pPr>
    </w:lvl>
    <w:lvl w:ilvl="5" w:tplc="0809001B">
      <w:start w:val="1"/>
      <w:numFmt w:val="decimal"/>
      <w:lvlText w:val="%6."/>
      <w:lvlJc w:val="left"/>
      <w:pPr>
        <w:tabs>
          <w:tab w:val="num" w:pos="4036"/>
        </w:tabs>
        <w:ind w:left="4036" w:hanging="360"/>
      </w:pPr>
    </w:lvl>
    <w:lvl w:ilvl="6" w:tplc="0809000F">
      <w:start w:val="1"/>
      <w:numFmt w:val="decimal"/>
      <w:lvlText w:val="%7."/>
      <w:lvlJc w:val="left"/>
      <w:pPr>
        <w:tabs>
          <w:tab w:val="num" w:pos="4756"/>
        </w:tabs>
        <w:ind w:left="4756" w:hanging="360"/>
      </w:pPr>
    </w:lvl>
    <w:lvl w:ilvl="7" w:tplc="08090019">
      <w:start w:val="1"/>
      <w:numFmt w:val="decimal"/>
      <w:lvlText w:val="%8."/>
      <w:lvlJc w:val="left"/>
      <w:pPr>
        <w:tabs>
          <w:tab w:val="num" w:pos="5476"/>
        </w:tabs>
        <w:ind w:left="5476" w:hanging="360"/>
      </w:pPr>
    </w:lvl>
    <w:lvl w:ilvl="8" w:tplc="0809001B">
      <w:start w:val="1"/>
      <w:numFmt w:val="decimal"/>
      <w:lvlText w:val="%9."/>
      <w:lvlJc w:val="left"/>
      <w:pPr>
        <w:tabs>
          <w:tab w:val="num" w:pos="6196"/>
        </w:tabs>
        <w:ind w:left="6196" w:hanging="360"/>
      </w:pPr>
    </w:lvl>
  </w:abstractNum>
  <w:abstractNum w:abstractNumId="6">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DC284A"/>
    <w:multiLevelType w:val="hybridMultilevel"/>
    <w:tmpl w:val="AD8A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B529C0"/>
    <w:multiLevelType w:val="hybridMultilevel"/>
    <w:tmpl w:val="DA7A2A04"/>
    <w:lvl w:ilvl="0" w:tplc="FFFFFFFF">
      <w:start w:val="1"/>
      <w:numFmt w:val="bullet"/>
      <w:pStyle w:val="DfESBullets"/>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49B0254F"/>
    <w:multiLevelType w:val="multilevel"/>
    <w:tmpl w:val="80248A64"/>
    <w:lvl w:ilvl="0">
      <w:start w:val="1"/>
      <w:numFmt w:val="decimal"/>
      <w:lvlText w:val="%1."/>
      <w:lvlJc w:val="left"/>
      <w:pPr>
        <w:ind w:left="720" w:hanging="360"/>
      </w:pPr>
      <w:rPr>
        <w:b/>
        <w:color w:val="auto"/>
      </w:rPr>
    </w:lvl>
    <w:lvl w:ilvl="1">
      <w:start w:val="1"/>
      <w:numFmt w:val="decimal"/>
      <w:isLgl/>
      <w:lvlText w:val="%1.%2"/>
      <w:lvlJc w:val="left"/>
      <w:pPr>
        <w:ind w:left="1080" w:hanging="720"/>
      </w:pPr>
      <w:rPr>
        <w:b w:val="0"/>
        <w:color w:val="auto"/>
      </w:rPr>
    </w:lvl>
    <w:lvl w:ilvl="2">
      <w:start w:val="1"/>
      <w:numFmt w:val="decimal"/>
      <w:isLgl/>
      <w:lvlText w:val="%1.%2.%3"/>
      <w:lvlJc w:val="left"/>
      <w:pPr>
        <w:ind w:left="100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nsid w:val="53A93FF3"/>
    <w:multiLevelType w:val="hybridMultilevel"/>
    <w:tmpl w:val="FF6EBEF8"/>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o"/>
      <w:lvlJc w:val="left"/>
      <w:pPr>
        <w:tabs>
          <w:tab w:val="num" w:pos="1260"/>
        </w:tabs>
        <w:ind w:left="1260" w:hanging="360"/>
      </w:pPr>
      <w:rPr>
        <w:rFonts w:ascii="Courier New" w:hAnsi="Courier New" w:cs="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EE542E1"/>
    <w:multiLevelType w:val="hybridMultilevel"/>
    <w:tmpl w:val="1874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F314870"/>
    <w:multiLevelType w:val="hybridMultilevel"/>
    <w:tmpl w:val="0B1812B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14"/>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1"/>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C63A49"/>
    <w:rsid w:val="0002153D"/>
    <w:rsid w:val="00022776"/>
    <w:rsid w:val="000363A4"/>
    <w:rsid w:val="0004399E"/>
    <w:rsid w:val="00047D9A"/>
    <w:rsid w:val="000770EC"/>
    <w:rsid w:val="000806ED"/>
    <w:rsid w:val="00083CAD"/>
    <w:rsid w:val="00087BDC"/>
    <w:rsid w:val="00093C9E"/>
    <w:rsid w:val="00094424"/>
    <w:rsid w:val="00094769"/>
    <w:rsid w:val="000B0768"/>
    <w:rsid w:val="000B0B2B"/>
    <w:rsid w:val="000B28A2"/>
    <w:rsid w:val="000B51E0"/>
    <w:rsid w:val="000B74B8"/>
    <w:rsid w:val="000B7724"/>
    <w:rsid w:val="000C3081"/>
    <w:rsid w:val="000D10EF"/>
    <w:rsid w:val="000D7CD1"/>
    <w:rsid w:val="000F4647"/>
    <w:rsid w:val="001048DD"/>
    <w:rsid w:val="00114C6B"/>
    <w:rsid w:val="00121ECF"/>
    <w:rsid w:val="00133192"/>
    <w:rsid w:val="00134748"/>
    <w:rsid w:val="00136731"/>
    <w:rsid w:val="00154FDE"/>
    <w:rsid w:val="00157EF9"/>
    <w:rsid w:val="001678D8"/>
    <w:rsid w:val="00174E60"/>
    <w:rsid w:val="001752E6"/>
    <w:rsid w:val="00187002"/>
    <w:rsid w:val="00192599"/>
    <w:rsid w:val="00197118"/>
    <w:rsid w:val="00197713"/>
    <w:rsid w:val="001B6792"/>
    <w:rsid w:val="001C5FAE"/>
    <w:rsid w:val="001E371C"/>
    <w:rsid w:val="002079D3"/>
    <w:rsid w:val="00212097"/>
    <w:rsid w:val="00213AAF"/>
    <w:rsid w:val="0022111E"/>
    <w:rsid w:val="00221C3B"/>
    <w:rsid w:val="002305E2"/>
    <w:rsid w:val="0023195F"/>
    <w:rsid w:val="00234F5A"/>
    <w:rsid w:val="00241789"/>
    <w:rsid w:val="0024543E"/>
    <w:rsid w:val="00245738"/>
    <w:rsid w:val="00257B8E"/>
    <w:rsid w:val="00262854"/>
    <w:rsid w:val="00264AA4"/>
    <w:rsid w:val="002707C4"/>
    <w:rsid w:val="002760D1"/>
    <w:rsid w:val="00276C32"/>
    <w:rsid w:val="00291CDE"/>
    <w:rsid w:val="002A197A"/>
    <w:rsid w:val="002B6B61"/>
    <w:rsid w:val="002C22CF"/>
    <w:rsid w:val="002C363B"/>
    <w:rsid w:val="002E4BC7"/>
    <w:rsid w:val="002F082F"/>
    <w:rsid w:val="002F090E"/>
    <w:rsid w:val="002F2B31"/>
    <w:rsid w:val="00307331"/>
    <w:rsid w:val="0031580C"/>
    <w:rsid w:val="00332D92"/>
    <w:rsid w:val="0033527E"/>
    <w:rsid w:val="003373BF"/>
    <w:rsid w:val="0033740D"/>
    <w:rsid w:val="00342A06"/>
    <w:rsid w:val="0034613C"/>
    <w:rsid w:val="003502E2"/>
    <w:rsid w:val="00377839"/>
    <w:rsid w:val="00382EA0"/>
    <w:rsid w:val="00391439"/>
    <w:rsid w:val="0039198E"/>
    <w:rsid w:val="00391F05"/>
    <w:rsid w:val="003959CB"/>
    <w:rsid w:val="00397113"/>
    <w:rsid w:val="003A23EF"/>
    <w:rsid w:val="003A557D"/>
    <w:rsid w:val="003A7CBD"/>
    <w:rsid w:val="003B0574"/>
    <w:rsid w:val="003B5293"/>
    <w:rsid w:val="003B7C0B"/>
    <w:rsid w:val="003C4A16"/>
    <w:rsid w:val="003E0263"/>
    <w:rsid w:val="003E0ABD"/>
    <w:rsid w:val="003E3FCB"/>
    <w:rsid w:val="003E5FC5"/>
    <w:rsid w:val="003F1B52"/>
    <w:rsid w:val="003F513E"/>
    <w:rsid w:val="003F5273"/>
    <w:rsid w:val="00402F3D"/>
    <w:rsid w:val="004077FD"/>
    <w:rsid w:val="0041140E"/>
    <w:rsid w:val="00414B27"/>
    <w:rsid w:val="00415B60"/>
    <w:rsid w:val="0041717A"/>
    <w:rsid w:val="0042187F"/>
    <w:rsid w:val="0043231C"/>
    <w:rsid w:val="00433B04"/>
    <w:rsid w:val="0044031A"/>
    <w:rsid w:val="0044515E"/>
    <w:rsid w:val="0045409C"/>
    <w:rsid w:val="00463BCA"/>
    <w:rsid w:val="004651CB"/>
    <w:rsid w:val="00473D52"/>
    <w:rsid w:val="004760DC"/>
    <w:rsid w:val="00484501"/>
    <w:rsid w:val="00485B86"/>
    <w:rsid w:val="00487DE9"/>
    <w:rsid w:val="004B050C"/>
    <w:rsid w:val="004B0B53"/>
    <w:rsid w:val="004B237E"/>
    <w:rsid w:val="004B2668"/>
    <w:rsid w:val="004B524F"/>
    <w:rsid w:val="004B6399"/>
    <w:rsid w:val="004B75F8"/>
    <w:rsid w:val="004C1934"/>
    <w:rsid w:val="004C41CF"/>
    <w:rsid w:val="004C4615"/>
    <w:rsid w:val="004D071C"/>
    <w:rsid w:val="004D483B"/>
    <w:rsid w:val="004E1604"/>
    <w:rsid w:val="004E5A27"/>
    <w:rsid w:val="004F1C61"/>
    <w:rsid w:val="004F6BC6"/>
    <w:rsid w:val="00510461"/>
    <w:rsid w:val="00527F13"/>
    <w:rsid w:val="00530362"/>
    <w:rsid w:val="00530B4C"/>
    <w:rsid w:val="00533E76"/>
    <w:rsid w:val="00537F12"/>
    <w:rsid w:val="005436F4"/>
    <w:rsid w:val="00543D95"/>
    <w:rsid w:val="00544F43"/>
    <w:rsid w:val="005458CC"/>
    <w:rsid w:val="00553B94"/>
    <w:rsid w:val="00556B74"/>
    <w:rsid w:val="00591EAC"/>
    <w:rsid w:val="005A0447"/>
    <w:rsid w:val="005A545C"/>
    <w:rsid w:val="005A6215"/>
    <w:rsid w:val="005A62A8"/>
    <w:rsid w:val="005B0E87"/>
    <w:rsid w:val="005B44F0"/>
    <w:rsid w:val="005B5136"/>
    <w:rsid w:val="005B6BBE"/>
    <w:rsid w:val="005C4ABA"/>
    <w:rsid w:val="005D3F71"/>
    <w:rsid w:val="005E33CA"/>
    <w:rsid w:val="005E3B26"/>
    <w:rsid w:val="005F007E"/>
    <w:rsid w:val="005F662E"/>
    <w:rsid w:val="00600F51"/>
    <w:rsid w:val="00607D11"/>
    <w:rsid w:val="00617182"/>
    <w:rsid w:val="00624709"/>
    <w:rsid w:val="006444BE"/>
    <w:rsid w:val="006475A4"/>
    <w:rsid w:val="00652B8E"/>
    <w:rsid w:val="00687CA1"/>
    <w:rsid w:val="0069058C"/>
    <w:rsid w:val="0069316B"/>
    <w:rsid w:val="006A1BC8"/>
    <w:rsid w:val="006C75AA"/>
    <w:rsid w:val="006D718D"/>
    <w:rsid w:val="006F2AD8"/>
    <w:rsid w:val="00725F04"/>
    <w:rsid w:val="00730E0F"/>
    <w:rsid w:val="007347AB"/>
    <w:rsid w:val="00750126"/>
    <w:rsid w:val="0076184C"/>
    <w:rsid w:val="0076335F"/>
    <w:rsid w:val="00771A08"/>
    <w:rsid w:val="00774236"/>
    <w:rsid w:val="007A77B6"/>
    <w:rsid w:val="007B2157"/>
    <w:rsid w:val="007D070F"/>
    <w:rsid w:val="007D2759"/>
    <w:rsid w:val="007D338B"/>
    <w:rsid w:val="007D3C1C"/>
    <w:rsid w:val="007D3FCF"/>
    <w:rsid w:val="007E30AF"/>
    <w:rsid w:val="007F389D"/>
    <w:rsid w:val="008013C6"/>
    <w:rsid w:val="008014CD"/>
    <w:rsid w:val="00801B8F"/>
    <w:rsid w:val="008113CE"/>
    <w:rsid w:val="00814DE4"/>
    <w:rsid w:val="008237A4"/>
    <w:rsid w:val="00826500"/>
    <w:rsid w:val="00827E99"/>
    <w:rsid w:val="00831CC3"/>
    <w:rsid w:val="0083533C"/>
    <w:rsid w:val="00835B16"/>
    <w:rsid w:val="00847D1F"/>
    <w:rsid w:val="0085058A"/>
    <w:rsid w:val="00854670"/>
    <w:rsid w:val="00865EF6"/>
    <w:rsid w:val="00865F03"/>
    <w:rsid w:val="00871864"/>
    <w:rsid w:val="0087654F"/>
    <w:rsid w:val="00886FF9"/>
    <w:rsid w:val="0089240D"/>
    <w:rsid w:val="00896993"/>
    <w:rsid w:val="008B7CB2"/>
    <w:rsid w:val="008C576F"/>
    <w:rsid w:val="008D7C64"/>
    <w:rsid w:val="008E0594"/>
    <w:rsid w:val="008E41E6"/>
    <w:rsid w:val="008E4FB5"/>
    <w:rsid w:val="008F1B33"/>
    <w:rsid w:val="008F6CB1"/>
    <w:rsid w:val="00901D07"/>
    <w:rsid w:val="0091152A"/>
    <w:rsid w:val="00914BF6"/>
    <w:rsid w:val="00920D00"/>
    <w:rsid w:val="0092532B"/>
    <w:rsid w:val="0093107B"/>
    <w:rsid w:val="00934221"/>
    <w:rsid w:val="0094759D"/>
    <w:rsid w:val="00947891"/>
    <w:rsid w:val="00950727"/>
    <w:rsid w:val="0095096F"/>
    <w:rsid w:val="0095362F"/>
    <w:rsid w:val="00962145"/>
    <w:rsid w:val="00994E3E"/>
    <w:rsid w:val="009A52CA"/>
    <w:rsid w:val="009B45A1"/>
    <w:rsid w:val="009C3A52"/>
    <w:rsid w:val="009C59D5"/>
    <w:rsid w:val="009E08F7"/>
    <w:rsid w:val="009F48B5"/>
    <w:rsid w:val="009F570E"/>
    <w:rsid w:val="009F6753"/>
    <w:rsid w:val="009F705C"/>
    <w:rsid w:val="00A00961"/>
    <w:rsid w:val="00A01744"/>
    <w:rsid w:val="00A16A84"/>
    <w:rsid w:val="00A4434C"/>
    <w:rsid w:val="00A467C1"/>
    <w:rsid w:val="00A66882"/>
    <w:rsid w:val="00A715AC"/>
    <w:rsid w:val="00A752C0"/>
    <w:rsid w:val="00A76684"/>
    <w:rsid w:val="00A82E23"/>
    <w:rsid w:val="00A97303"/>
    <w:rsid w:val="00AA15BA"/>
    <w:rsid w:val="00AA7328"/>
    <w:rsid w:val="00AA7C71"/>
    <w:rsid w:val="00AC03DC"/>
    <w:rsid w:val="00AC0CBC"/>
    <w:rsid w:val="00AC296F"/>
    <w:rsid w:val="00AD32D9"/>
    <w:rsid w:val="00AD3573"/>
    <w:rsid w:val="00AE477A"/>
    <w:rsid w:val="00AF0C41"/>
    <w:rsid w:val="00AF1763"/>
    <w:rsid w:val="00AF35FC"/>
    <w:rsid w:val="00B02FE9"/>
    <w:rsid w:val="00B03DC7"/>
    <w:rsid w:val="00B06AD8"/>
    <w:rsid w:val="00B11939"/>
    <w:rsid w:val="00B146A1"/>
    <w:rsid w:val="00B24B50"/>
    <w:rsid w:val="00B27975"/>
    <w:rsid w:val="00B315DA"/>
    <w:rsid w:val="00B44893"/>
    <w:rsid w:val="00B44FCD"/>
    <w:rsid w:val="00B507B2"/>
    <w:rsid w:val="00B57C98"/>
    <w:rsid w:val="00B6478E"/>
    <w:rsid w:val="00B65A79"/>
    <w:rsid w:val="00B70C0A"/>
    <w:rsid w:val="00B70E6F"/>
    <w:rsid w:val="00B723F5"/>
    <w:rsid w:val="00B757A0"/>
    <w:rsid w:val="00B87E58"/>
    <w:rsid w:val="00B93E17"/>
    <w:rsid w:val="00BA0472"/>
    <w:rsid w:val="00BD36A6"/>
    <w:rsid w:val="00BD779F"/>
    <w:rsid w:val="00BE6B10"/>
    <w:rsid w:val="00BF7768"/>
    <w:rsid w:val="00C03623"/>
    <w:rsid w:val="00C07FC5"/>
    <w:rsid w:val="00C13222"/>
    <w:rsid w:val="00C4648F"/>
    <w:rsid w:val="00C529C7"/>
    <w:rsid w:val="00C616B7"/>
    <w:rsid w:val="00C63A49"/>
    <w:rsid w:val="00C70B5F"/>
    <w:rsid w:val="00C73D07"/>
    <w:rsid w:val="00C73FBE"/>
    <w:rsid w:val="00C95EDC"/>
    <w:rsid w:val="00CA0EAE"/>
    <w:rsid w:val="00CB48A1"/>
    <w:rsid w:val="00CC0492"/>
    <w:rsid w:val="00CC42E1"/>
    <w:rsid w:val="00CD1E0A"/>
    <w:rsid w:val="00CD4147"/>
    <w:rsid w:val="00CD7512"/>
    <w:rsid w:val="00CE1DE1"/>
    <w:rsid w:val="00CE3728"/>
    <w:rsid w:val="00CF2A15"/>
    <w:rsid w:val="00CF50B8"/>
    <w:rsid w:val="00D10DEB"/>
    <w:rsid w:val="00D11C1B"/>
    <w:rsid w:val="00D122A9"/>
    <w:rsid w:val="00D2415E"/>
    <w:rsid w:val="00D32E28"/>
    <w:rsid w:val="00D363DB"/>
    <w:rsid w:val="00D457B8"/>
    <w:rsid w:val="00D46078"/>
    <w:rsid w:val="00D47005"/>
    <w:rsid w:val="00D55FC8"/>
    <w:rsid w:val="00D56822"/>
    <w:rsid w:val="00D62656"/>
    <w:rsid w:val="00D714BC"/>
    <w:rsid w:val="00D94119"/>
    <w:rsid w:val="00D95BB8"/>
    <w:rsid w:val="00DB0A23"/>
    <w:rsid w:val="00DB7BBC"/>
    <w:rsid w:val="00DC2D80"/>
    <w:rsid w:val="00DD6681"/>
    <w:rsid w:val="00E011BE"/>
    <w:rsid w:val="00E037F1"/>
    <w:rsid w:val="00E25EF8"/>
    <w:rsid w:val="00E30A6B"/>
    <w:rsid w:val="00E35978"/>
    <w:rsid w:val="00E5654D"/>
    <w:rsid w:val="00E56CD6"/>
    <w:rsid w:val="00E84E54"/>
    <w:rsid w:val="00EA10D1"/>
    <w:rsid w:val="00EA249B"/>
    <w:rsid w:val="00EA3AA3"/>
    <w:rsid w:val="00EB4598"/>
    <w:rsid w:val="00EC4FD5"/>
    <w:rsid w:val="00ED35C4"/>
    <w:rsid w:val="00ED5473"/>
    <w:rsid w:val="00EE4432"/>
    <w:rsid w:val="00EF0561"/>
    <w:rsid w:val="00EF4339"/>
    <w:rsid w:val="00F03F0F"/>
    <w:rsid w:val="00F0622D"/>
    <w:rsid w:val="00F219D7"/>
    <w:rsid w:val="00F25F86"/>
    <w:rsid w:val="00F42B8F"/>
    <w:rsid w:val="00F54D1D"/>
    <w:rsid w:val="00F75FFB"/>
    <w:rsid w:val="00F806AF"/>
    <w:rsid w:val="00F932A6"/>
    <w:rsid w:val="00FA28B7"/>
    <w:rsid w:val="00FB0D3B"/>
    <w:rsid w:val="00FF2E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1C"/>
    <w:pPr>
      <w:spacing w:after="200" w:line="276" w:lineRule="auto"/>
    </w:pPr>
    <w:rPr>
      <w:sz w:val="22"/>
      <w:szCs w:val="22"/>
      <w:lang w:eastAsia="en-US"/>
    </w:rPr>
  </w:style>
  <w:style w:type="paragraph" w:styleId="Heading1">
    <w:name w:val="heading 1"/>
    <w:next w:val="BodyText"/>
    <w:link w:val="Heading1Char"/>
    <w:qFormat/>
    <w:rsid w:val="00F42B8F"/>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qFormat/>
    <w:rsid w:val="006444B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qFormat/>
    <w:rsid w:val="006444BE"/>
    <w:pPr>
      <w:numPr>
        <w:ilvl w:val="2"/>
      </w:numPr>
      <w:tabs>
        <w:tab w:val="num" w:pos="0"/>
        <w:tab w:val="num" w:pos="510"/>
      </w:tabs>
      <w:ind w:left="0" w:hanging="1417"/>
      <w:outlineLvl w:val="2"/>
    </w:pPr>
  </w:style>
  <w:style w:type="paragraph" w:styleId="Heading4">
    <w:name w:val="heading 4"/>
    <w:basedOn w:val="Heading3"/>
    <w:next w:val="BodyText"/>
    <w:link w:val="Heading4Char"/>
    <w:qFormat/>
    <w:rsid w:val="006444B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qFormat/>
    <w:rsid w:val="006444BE"/>
    <w:pPr>
      <w:numPr>
        <w:ilvl w:val="4"/>
      </w:numPr>
      <w:tabs>
        <w:tab w:val="num" w:pos="0"/>
        <w:tab w:val="num" w:pos="510"/>
      </w:tabs>
      <w:ind w:left="0" w:hanging="1417"/>
      <w:outlineLvl w:val="4"/>
    </w:pPr>
  </w:style>
  <w:style w:type="paragraph" w:styleId="Heading6">
    <w:name w:val="heading 6"/>
    <w:basedOn w:val="Heading5"/>
    <w:next w:val="Normal"/>
    <w:link w:val="Heading6Char"/>
    <w:qFormat/>
    <w:rsid w:val="006444BE"/>
    <w:pPr>
      <w:numPr>
        <w:ilvl w:val="5"/>
      </w:numPr>
      <w:tabs>
        <w:tab w:val="num" w:pos="0"/>
        <w:tab w:val="num" w:pos="510"/>
      </w:tabs>
      <w:ind w:left="0" w:hanging="1417"/>
      <w:outlineLvl w:val="5"/>
    </w:pPr>
  </w:style>
  <w:style w:type="paragraph" w:styleId="Heading7">
    <w:name w:val="heading 7"/>
    <w:basedOn w:val="Heading1"/>
    <w:next w:val="BodyText"/>
    <w:link w:val="Heading7Char"/>
    <w:qFormat/>
    <w:rsid w:val="006444BE"/>
    <w:pPr>
      <w:numPr>
        <w:ilvl w:val="6"/>
      </w:numPr>
      <w:tabs>
        <w:tab w:val="num" w:pos="0"/>
        <w:tab w:val="num" w:pos="510"/>
      </w:tabs>
      <w:ind w:left="0" w:hanging="1417"/>
      <w:outlineLvl w:val="6"/>
    </w:pPr>
  </w:style>
  <w:style w:type="paragraph" w:styleId="Heading8">
    <w:name w:val="heading 8"/>
    <w:basedOn w:val="Heading2"/>
    <w:next w:val="BodyText"/>
    <w:link w:val="Heading8Char"/>
    <w:qFormat/>
    <w:rsid w:val="006444BE"/>
    <w:pPr>
      <w:numPr>
        <w:ilvl w:val="7"/>
      </w:numPr>
      <w:tabs>
        <w:tab w:val="num" w:pos="0"/>
        <w:tab w:val="num" w:pos="510"/>
      </w:tabs>
      <w:ind w:left="0" w:hanging="1417"/>
      <w:outlineLvl w:val="7"/>
    </w:pPr>
  </w:style>
  <w:style w:type="paragraph" w:styleId="Heading9">
    <w:name w:val="heading 9"/>
    <w:basedOn w:val="Heading3"/>
    <w:next w:val="BodyText"/>
    <w:link w:val="Heading9Char"/>
    <w:qFormat/>
    <w:rsid w:val="006444B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2B8F"/>
    <w:rPr>
      <w:rFonts w:ascii="Arial" w:eastAsia="Times New Roman" w:hAnsi="Arial"/>
      <w:kern w:val="32"/>
      <w:sz w:val="30"/>
      <w:lang w:bidi="ar-SA"/>
    </w:rPr>
  </w:style>
  <w:style w:type="character" w:customStyle="1" w:styleId="Heading2Char">
    <w:name w:val="Heading 2 Char"/>
    <w:link w:val="Heading2"/>
    <w:rsid w:val="00F42B8F"/>
    <w:rPr>
      <w:rFonts w:ascii="Arial" w:eastAsia="Times New Roman" w:hAnsi="Arial"/>
      <w:kern w:val="32"/>
      <w:sz w:val="24"/>
    </w:rPr>
  </w:style>
  <w:style w:type="character" w:customStyle="1" w:styleId="Heading3Char">
    <w:name w:val="Heading 3 Char"/>
    <w:link w:val="Heading3"/>
    <w:rsid w:val="00F42B8F"/>
    <w:rPr>
      <w:rFonts w:ascii="Arial" w:eastAsia="Times New Roman" w:hAnsi="Arial"/>
      <w:kern w:val="32"/>
      <w:sz w:val="24"/>
    </w:rPr>
  </w:style>
  <w:style w:type="character" w:customStyle="1" w:styleId="Heading4Char">
    <w:name w:val="Heading 4 Char"/>
    <w:link w:val="Heading4"/>
    <w:rsid w:val="00F42B8F"/>
    <w:rPr>
      <w:rFonts w:ascii="Arial" w:eastAsia="Times New Roman" w:hAnsi="Arial"/>
      <w:kern w:val="32"/>
      <w:sz w:val="24"/>
    </w:rPr>
  </w:style>
  <w:style w:type="character" w:customStyle="1" w:styleId="Heading5Char">
    <w:name w:val="Heading 5 Char"/>
    <w:aliases w:val="ARC 5 Char,h5 Char,heading5 Char,y Char,do not use Char,Numbered - 5 Char"/>
    <w:link w:val="Heading5"/>
    <w:rsid w:val="00F42B8F"/>
    <w:rPr>
      <w:rFonts w:ascii="Arial" w:eastAsia="Times New Roman" w:hAnsi="Arial"/>
      <w:kern w:val="32"/>
      <w:sz w:val="24"/>
    </w:rPr>
  </w:style>
  <w:style w:type="character" w:customStyle="1" w:styleId="Heading6Char">
    <w:name w:val="Heading 6 Char"/>
    <w:link w:val="Heading6"/>
    <w:rsid w:val="00F42B8F"/>
    <w:rPr>
      <w:rFonts w:ascii="Arial" w:eastAsia="Times New Roman" w:hAnsi="Arial"/>
      <w:kern w:val="32"/>
      <w:sz w:val="24"/>
    </w:rPr>
  </w:style>
  <w:style w:type="character" w:customStyle="1" w:styleId="Heading7Char">
    <w:name w:val="Heading 7 Char"/>
    <w:link w:val="Heading7"/>
    <w:rsid w:val="00F42B8F"/>
    <w:rPr>
      <w:rFonts w:ascii="Arial" w:eastAsia="Times New Roman" w:hAnsi="Arial"/>
      <w:kern w:val="32"/>
      <w:sz w:val="30"/>
    </w:rPr>
  </w:style>
  <w:style w:type="character" w:customStyle="1" w:styleId="Heading8Char">
    <w:name w:val="Heading 8 Char"/>
    <w:link w:val="Heading8"/>
    <w:rsid w:val="00F42B8F"/>
    <w:rPr>
      <w:rFonts w:ascii="Arial" w:eastAsia="Times New Roman" w:hAnsi="Arial"/>
      <w:kern w:val="32"/>
      <w:sz w:val="24"/>
    </w:rPr>
  </w:style>
  <w:style w:type="character" w:customStyle="1" w:styleId="Heading9Char">
    <w:name w:val="Heading 9 Char"/>
    <w:link w:val="Heading9"/>
    <w:rsid w:val="00F42B8F"/>
    <w:rPr>
      <w:rFonts w:ascii="Arial" w:eastAsia="Times New Roman" w:hAnsi="Arial"/>
      <w:kern w:val="32"/>
      <w:sz w:val="24"/>
    </w:rPr>
  </w:style>
  <w:style w:type="character" w:styleId="Hyperlink">
    <w:name w:val="Hyperlink"/>
    <w:unhideWhenUsed/>
    <w:rsid w:val="00F42B8F"/>
    <w:rPr>
      <w:color w:val="0000FF"/>
      <w:u w:val="single"/>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F42B8F"/>
    <w:pPr>
      <w:spacing w:after="0" w:line="260" w:lineRule="atLeast"/>
    </w:pPr>
    <w:rPr>
      <w:rFonts w:ascii="Arial" w:eastAsia="Times New Roman" w:hAnsi="Arial"/>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F42B8F"/>
    <w:rPr>
      <w:rFonts w:ascii="Arial" w:eastAsia="Times New Roman" w:hAnsi="Arial"/>
      <w:sz w:val="22"/>
    </w:rPr>
  </w:style>
  <w:style w:type="paragraph" w:styleId="CommentText">
    <w:name w:val="annotation text"/>
    <w:basedOn w:val="Normal"/>
    <w:link w:val="CommentTextChar"/>
    <w:uiPriority w:val="99"/>
    <w:semiHidden/>
    <w:unhideWhenUsed/>
    <w:rsid w:val="00F42B8F"/>
    <w:pPr>
      <w:spacing w:after="0" w:line="260" w:lineRule="atLeast"/>
    </w:pPr>
    <w:rPr>
      <w:rFonts w:ascii="Arial" w:eastAsia="Times New Roman" w:hAnsi="Arial"/>
      <w:sz w:val="20"/>
      <w:szCs w:val="20"/>
    </w:rPr>
  </w:style>
  <w:style w:type="character" w:customStyle="1" w:styleId="CommentTextChar">
    <w:name w:val="Comment Text Char"/>
    <w:link w:val="CommentText"/>
    <w:uiPriority w:val="99"/>
    <w:semiHidden/>
    <w:rsid w:val="00F42B8F"/>
    <w:rPr>
      <w:rFonts w:ascii="Arial" w:eastAsia="Times New Roman" w:hAnsi="Arial"/>
    </w:rPr>
  </w:style>
  <w:style w:type="paragraph" w:styleId="Header">
    <w:name w:val="header"/>
    <w:basedOn w:val="Normal"/>
    <w:link w:val="HeaderChar"/>
    <w:uiPriority w:val="99"/>
    <w:unhideWhenUsed/>
    <w:rsid w:val="00F42B8F"/>
    <w:pPr>
      <w:keepNext/>
      <w:keepLines/>
      <w:spacing w:after="0" w:line="260" w:lineRule="atLeast"/>
    </w:pPr>
    <w:rPr>
      <w:rFonts w:ascii="Arial" w:eastAsia="Times New Roman" w:hAnsi="Arial"/>
      <w:szCs w:val="20"/>
    </w:rPr>
  </w:style>
  <w:style w:type="character" w:customStyle="1" w:styleId="HeaderChar">
    <w:name w:val="Header Char"/>
    <w:link w:val="Header"/>
    <w:uiPriority w:val="99"/>
    <w:rsid w:val="00F42B8F"/>
    <w:rPr>
      <w:rFonts w:ascii="Arial" w:eastAsia="Times New Roman" w:hAnsi="Arial"/>
      <w:sz w:val="22"/>
    </w:rPr>
  </w:style>
  <w:style w:type="paragraph" w:styleId="EndnoteText">
    <w:name w:val="endnote text"/>
    <w:basedOn w:val="FootnoteText"/>
    <w:link w:val="EndnoteTextChar"/>
    <w:semiHidden/>
    <w:unhideWhenUsed/>
    <w:rsid w:val="00F42B8F"/>
    <w:pPr>
      <w:spacing w:after="0" w:line="240" w:lineRule="atLeast"/>
    </w:pPr>
    <w:rPr>
      <w:rFonts w:ascii="Arial" w:eastAsia="Times New Roman" w:hAnsi="Arial"/>
      <w:sz w:val="18"/>
    </w:rPr>
  </w:style>
  <w:style w:type="character" w:customStyle="1" w:styleId="EndnoteTextChar">
    <w:name w:val="Endnote Text Char"/>
    <w:link w:val="EndnoteText"/>
    <w:semiHidden/>
    <w:rsid w:val="00F42B8F"/>
    <w:rPr>
      <w:rFonts w:ascii="Arial" w:eastAsia="Times New Roman" w:hAnsi="Arial"/>
      <w:sz w:val="18"/>
    </w:rPr>
  </w:style>
  <w:style w:type="paragraph" w:styleId="Title">
    <w:name w:val="Title"/>
    <w:basedOn w:val="BodyText"/>
    <w:link w:val="TitleChar"/>
    <w:qFormat/>
    <w:rsid w:val="00F42B8F"/>
    <w:pPr>
      <w:spacing w:line="240" w:lineRule="auto"/>
    </w:pPr>
    <w:rPr>
      <w:spacing w:val="-8"/>
      <w:kern w:val="28"/>
      <w:sz w:val="48"/>
    </w:rPr>
  </w:style>
  <w:style w:type="character" w:customStyle="1" w:styleId="TitleChar">
    <w:name w:val="Title Char"/>
    <w:link w:val="Title"/>
    <w:rsid w:val="00F42B8F"/>
    <w:rPr>
      <w:rFonts w:ascii="Arial" w:eastAsia="Times New Roman" w:hAnsi="Arial"/>
      <w:spacing w:val="-8"/>
      <w:kern w:val="28"/>
      <w:sz w:val="48"/>
    </w:rPr>
  </w:style>
  <w:style w:type="paragraph" w:styleId="BodyText3">
    <w:name w:val="Body Text 3"/>
    <w:basedOn w:val="BodyText2"/>
    <w:link w:val="BodyText3Char"/>
    <w:semiHidden/>
    <w:unhideWhenUsed/>
    <w:rsid w:val="00F42B8F"/>
    <w:pPr>
      <w:spacing w:after="60" w:line="260" w:lineRule="atLeast"/>
      <w:ind w:left="1701"/>
    </w:pPr>
    <w:rPr>
      <w:rFonts w:ascii="Arial" w:eastAsia="Times New Roman" w:hAnsi="Arial"/>
      <w:szCs w:val="20"/>
    </w:rPr>
  </w:style>
  <w:style w:type="character" w:customStyle="1" w:styleId="BodyText3Char">
    <w:name w:val="Body Text 3 Char"/>
    <w:link w:val="BodyText3"/>
    <w:semiHidden/>
    <w:rsid w:val="00F42B8F"/>
    <w:rPr>
      <w:rFonts w:ascii="Arial" w:eastAsia="Times New Roman" w:hAnsi="Arial"/>
      <w:sz w:val="22"/>
    </w:rPr>
  </w:style>
  <w:style w:type="paragraph" w:styleId="BlockText">
    <w:name w:val="Block Text"/>
    <w:basedOn w:val="BodyText"/>
    <w:semiHidden/>
    <w:unhideWhenUsed/>
    <w:rsid w:val="00F42B8F"/>
    <w:pPr>
      <w:ind w:left="1134" w:right="1134"/>
    </w:pPr>
  </w:style>
  <w:style w:type="paragraph" w:customStyle="1" w:styleId="ColorfulShading-Accent31">
    <w:name w:val="Colorful Shading - Accent 31"/>
    <w:basedOn w:val="Normal"/>
    <w:qFormat/>
    <w:rsid w:val="00F42B8F"/>
    <w:pPr>
      <w:spacing w:after="0" w:line="260" w:lineRule="atLeast"/>
      <w:ind w:left="720"/>
    </w:pPr>
    <w:rPr>
      <w:rFonts w:ascii="Arial" w:eastAsia="Times New Roman" w:hAnsi="Arial"/>
      <w:sz w:val="24"/>
      <w:szCs w:val="20"/>
      <w:lang w:eastAsia="en-GB"/>
    </w:rPr>
  </w:style>
  <w:style w:type="paragraph" w:customStyle="1" w:styleId="Address">
    <w:name w:val="Address"/>
    <w:basedOn w:val="BodyText"/>
    <w:rsid w:val="00F42B8F"/>
  </w:style>
  <w:style w:type="paragraph" w:customStyle="1" w:styleId="Subject">
    <w:name w:val="Subject"/>
    <w:basedOn w:val="Address"/>
    <w:rsid w:val="00F42B8F"/>
    <w:rPr>
      <w:b/>
    </w:rPr>
  </w:style>
  <w:style w:type="paragraph" w:customStyle="1" w:styleId="Heading">
    <w:name w:val="Heading"/>
    <w:basedOn w:val="BodyText"/>
    <w:next w:val="BodyText"/>
    <w:rsid w:val="00F42B8F"/>
  </w:style>
  <w:style w:type="paragraph" w:customStyle="1" w:styleId="StyleArial11ptJustified">
    <w:name w:val="Style Arial 11 pt Justified"/>
    <w:basedOn w:val="Normal"/>
    <w:rsid w:val="00F42B8F"/>
    <w:pPr>
      <w:spacing w:after="0" w:line="240" w:lineRule="auto"/>
      <w:jc w:val="both"/>
    </w:pPr>
    <w:rPr>
      <w:rFonts w:ascii="Arial" w:eastAsia="Times New Roman" w:hAnsi="Arial" w:cs="Arial"/>
    </w:rPr>
  </w:style>
  <w:style w:type="paragraph" w:customStyle="1" w:styleId="DfESOutNumbered">
    <w:name w:val="DfESOutNumbered"/>
    <w:basedOn w:val="Normal"/>
    <w:rsid w:val="00F42B8F"/>
    <w:pPr>
      <w:widowControl w:val="0"/>
      <w:numPr>
        <w:numId w:val="2"/>
      </w:numPr>
      <w:overflowPunct w:val="0"/>
      <w:autoSpaceDE w:val="0"/>
      <w:autoSpaceDN w:val="0"/>
      <w:adjustRightInd w:val="0"/>
      <w:spacing w:after="240" w:line="240" w:lineRule="auto"/>
    </w:pPr>
    <w:rPr>
      <w:rFonts w:ascii="Arial" w:eastAsia="Times New Roman" w:hAnsi="Arial"/>
      <w:szCs w:val="20"/>
    </w:rPr>
  </w:style>
  <w:style w:type="paragraph" w:customStyle="1" w:styleId="DfESBullets">
    <w:name w:val="DfESBullets"/>
    <w:basedOn w:val="Normal"/>
    <w:rsid w:val="006444BE"/>
    <w:pPr>
      <w:widowControl w:val="0"/>
      <w:numPr>
        <w:numId w:val="3"/>
      </w:numPr>
      <w:overflowPunct w:val="0"/>
      <w:autoSpaceDE w:val="0"/>
      <w:autoSpaceDN w:val="0"/>
      <w:adjustRightInd w:val="0"/>
      <w:spacing w:after="240" w:line="240" w:lineRule="auto"/>
    </w:pPr>
    <w:rPr>
      <w:rFonts w:ascii="Arial" w:eastAsia="Times New Roman" w:hAnsi="Arial"/>
      <w:szCs w:val="20"/>
    </w:rPr>
  </w:style>
  <w:style w:type="character" w:styleId="CommentReference">
    <w:name w:val="annotation reference"/>
    <w:uiPriority w:val="99"/>
    <w:semiHidden/>
    <w:unhideWhenUsed/>
    <w:rsid w:val="00F42B8F"/>
    <w:rPr>
      <w:sz w:val="16"/>
      <w:szCs w:val="16"/>
    </w:rPr>
  </w:style>
  <w:style w:type="character" w:styleId="PageNumber">
    <w:name w:val="page number"/>
    <w:basedOn w:val="DefaultParagraphFont"/>
    <w:semiHidden/>
    <w:unhideWhenUsed/>
    <w:rsid w:val="00F42B8F"/>
  </w:style>
  <w:style w:type="paragraph" w:styleId="FootnoteText">
    <w:name w:val="footnote text"/>
    <w:basedOn w:val="Normal"/>
    <w:link w:val="FootnoteTextChar"/>
    <w:uiPriority w:val="99"/>
    <w:semiHidden/>
    <w:unhideWhenUsed/>
    <w:rsid w:val="00F42B8F"/>
    <w:rPr>
      <w:sz w:val="20"/>
      <w:szCs w:val="20"/>
    </w:rPr>
  </w:style>
  <w:style w:type="character" w:customStyle="1" w:styleId="FootnoteTextChar">
    <w:name w:val="Footnote Text Char"/>
    <w:link w:val="FootnoteText"/>
    <w:uiPriority w:val="99"/>
    <w:semiHidden/>
    <w:rsid w:val="00F42B8F"/>
    <w:rPr>
      <w:lang w:eastAsia="en-US"/>
    </w:rPr>
  </w:style>
  <w:style w:type="paragraph" w:styleId="BodyText2">
    <w:name w:val="Body Text 2"/>
    <w:basedOn w:val="Normal"/>
    <w:link w:val="BodyText2Char"/>
    <w:uiPriority w:val="99"/>
    <w:semiHidden/>
    <w:unhideWhenUsed/>
    <w:rsid w:val="00F42B8F"/>
    <w:pPr>
      <w:spacing w:after="120" w:line="480" w:lineRule="auto"/>
    </w:pPr>
  </w:style>
  <w:style w:type="character" w:customStyle="1" w:styleId="BodyText2Char">
    <w:name w:val="Body Text 2 Char"/>
    <w:link w:val="BodyText2"/>
    <w:uiPriority w:val="99"/>
    <w:semiHidden/>
    <w:rsid w:val="00F42B8F"/>
    <w:rPr>
      <w:sz w:val="22"/>
      <w:szCs w:val="22"/>
      <w:lang w:eastAsia="en-US"/>
    </w:rPr>
  </w:style>
  <w:style w:type="paragraph" w:styleId="BalloonText">
    <w:name w:val="Balloon Text"/>
    <w:basedOn w:val="Normal"/>
    <w:link w:val="BalloonTextChar"/>
    <w:uiPriority w:val="99"/>
    <w:semiHidden/>
    <w:unhideWhenUsed/>
    <w:rsid w:val="00F42B8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42B8F"/>
    <w:rPr>
      <w:rFonts w:ascii="Tahoma" w:hAnsi="Tahoma" w:cs="Tahoma"/>
      <w:sz w:val="16"/>
      <w:szCs w:val="16"/>
      <w:lang w:eastAsia="en-US"/>
    </w:rPr>
  </w:style>
  <w:style w:type="paragraph" w:styleId="Footer">
    <w:name w:val="footer"/>
    <w:basedOn w:val="Normal"/>
    <w:link w:val="FooterChar"/>
    <w:uiPriority w:val="99"/>
    <w:unhideWhenUsed/>
    <w:rsid w:val="00F42B8F"/>
    <w:pPr>
      <w:tabs>
        <w:tab w:val="center" w:pos="4513"/>
        <w:tab w:val="right" w:pos="9026"/>
      </w:tabs>
    </w:pPr>
  </w:style>
  <w:style w:type="character" w:customStyle="1" w:styleId="FooterChar">
    <w:name w:val="Footer Char"/>
    <w:link w:val="Footer"/>
    <w:uiPriority w:val="99"/>
    <w:rsid w:val="00F42B8F"/>
    <w:rPr>
      <w:sz w:val="22"/>
      <w:szCs w:val="22"/>
      <w:lang w:eastAsia="en-US"/>
    </w:rPr>
  </w:style>
  <w:style w:type="paragraph" w:customStyle="1" w:styleId="NumberedBody">
    <w:name w:val="Numbered Body"/>
    <w:basedOn w:val="Heading3"/>
    <w:rsid w:val="006444B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AddressPanel">
    <w:name w:val="Address Panel"/>
    <w:basedOn w:val="BodyText"/>
    <w:rsid w:val="000B7724"/>
    <w:pPr>
      <w:pBdr>
        <w:top w:val="dotted" w:sz="12" w:space="1" w:color="00A0C6"/>
        <w:bottom w:val="dotted" w:sz="12" w:space="1" w:color="00A0C6"/>
      </w:pBdr>
      <w:spacing w:line="200" w:lineRule="exact"/>
    </w:pPr>
    <w:rPr>
      <w:color w:val="00A0C6"/>
      <w:kern w:val="18"/>
      <w:sz w:val="18"/>
    </w:rPr>
  </w:style>
  <w:style w:type="paragraph" w:customStyle="1" w:styleId="AddressPanel2">
    <w:name w:val="Address Panel 2"/>
    <w:basedOn w:val="AddressPanel"/>
    <w:rsid w:val="000B7724"/>
    <w:pPr>
      <w:pBdr>
        <w:top w:val="none" w:sz="0" w:space="0" w:color="auto"/>
        <w:bottom w:val="none" w:sz="0" w:space="0" w:color="auto"/>
      </w:pBdr>
      <w:spacing w:line="180" w:lineRule="exact"/>
    </w:pPr>
    <w:rPr>
      <w:color w:val="ADA684"/>
      <w:sz w:val="14"/>
      <w:szCs w:val="14"/>
    </w:rPr>
  </w:style>
  <w:style w:type="character" w:styleId="Strong">
    <w:name w:val="Strong"/>
    <w:uiPriority w:val="22"/>
    <w:qFormat/>
    <w:rsid w:val="00EA10D1"/>
    <w:rPr>
      <w:b/>
      <w:bCs/>
    </w:rPr>
  </w:style>
  <w:style w:type="paragraph" w:styleId="BodyTextIndent">
    <w:name w:val="Body Text Indent"/>
    <w:basedOn w:val="Normal"/>
    <w:link w:val="BodyTextIndentChar"/>
    <w:uiPriority w:val="99"/>
    <w:unhideWhenUsed/>
    <w:rsid w:val="00EA10D1"/>
    <w:pPr>
      <w:spacing w:after="120"/>
      <w:ind w:left="283"/>
    </w:pPr>
    <w:rPr>
      <w:rFonts w:ascii="Arial" w:hAnsi="Arial"/>
      <w:sz w:val="24"/>
      <w:szCs w:val="24"/>
    </w:rPr>
  </w:style>
  <w:style w:type="character" w:customStyle="1" w:styleId="BodyTextIndentChar">
    <w:name w:val="Body Text Indent Char"/>
    <w:link w:val="BodyTextIndent"/>
    <w:uiPriority w:val="99"/>
    <w:rsid w:val="00EA10D1"/>
    <w:rPr>
      <w:rFonts w:ascii="Arial" w:hAnsi="Arial" w:cs="Arial"/>
      <w:sz w:val="24"/>
      <w:szCs w:val="24"/>
    </w:rPr>
  </w:style>
  <w:style w:type="paragraph" w:customStyle="1" w:styleId="Default">
    <w:name w:val="Default"/>
    <w:rsid w:val="00EA10D1"/>
    <w:pPr>
      <w:autoSpaceDE w:val="0"/>
      <w:autoSpaceDN w:val="0"/>
      <w:adjustRightInd w:val="0"/>
    </w:pPr>
    <w:rPr>
      <w:rFonts w:ascii="Aroma LT Com Light" w:eastAsia="Times New Roman" w:hAnsi="Aroma LT Com Light" w:cs="Aroma LT Com Light"/>
      <w:color w:val="000000"/>
      <w:sz w:val="24"/>
      <w:szCs w:val="24"/>
    </w:rPr>
  </w:style>
  <w:style w:type="paragraph" w:styleId="ListParagraph">
    <w:name w:val="List Paragraph"/>
    <w:basedOn w:val="Normal"/>
    <w:qFormat/>
    <w:rsid w:val="00617182"/>
    <w:pPr>
      <w:ind w:left="720"/>
    </w:pPr>
  </w:style>
  <w:style w:type="paragraph" w:styleId="CommentSubject">
    <w:name w:val="annotation subject"/>
    <w:basedOn w:val="CommentText"/>
    <w:next w:val="CommentText"/>
    <w:link w:val="CommentSubjectChar"/>
    <w:uiPriority w:val="99"/>
    <w:semiHidden/>
    <w:unhideWhenUsed/>
    <w:rsid w:val="005F662E"/>
    <w:pPr>
      <w:spacing w:after="200" w:line="276" w:lineRule="auto"/>
    </w:pPr>
    <w:rPr>
      <w:b/>
      <w:bCs/>
    </w:rPr>
  </w:style>
  <w:style w:type="character" w:customStyle="1" w:styleId="CommentSubjectChar">
    <w:name w:val="Comment Subject Char"/>
    <w:link w:val="CommentSubject"/>
    <w:uiPriority w:val="99"/>
    <w:semiHidden/>
    <w:rsid w:val="005F662E"/>
    <w:rPr>
      <w:rFonts w:ascii="Arial" w:eastAsia="Times New Roman" w:hAnsi="Arial"/>
      <w:b/>
      <w:bCs/>
      <w:lang w:eastAsia="en-US"/>
    </w:rPr>
  </w:style>
  <w:style w:type="paragraph" w:customStyle="1" w:styleId="stylearial11ptjustified0">
    <w:name w:val="stylearial11ptjustified0"/>
    <w:basedOn w:val="Normal"/>
    <w:uiPriority w:val="99"/>
    <w:rsid w:val="00187002"/>
    <w:pPr>
      <w:spacing w:after="0" w:line="240" w:lineRule="auto"/>
      <w:jc w:val="both"/>
    </w:pPr>
    <w:rPr>
      <w:rFonts w:ascii="Arial" w:hAnsi="Arial" w:cs="Arial"/>
      <w:lang w:eastAsia="en-GB"/>
    </w:rPr>
  </w:style>
  <w:style w:type="paragraph" w:styleId="NormalWeb">
    <w:name w:val="Normal (Web)"/>
    <w:basedOn w:val="Normal"/>
    <w:uiPriority w:val="99"/>
    <w:semiHidden/>
    <w:unhideWhenUsed/>
    <w:rsid w:val="00C13222"/>
    <w:pPr>
      <w:spacing w:before="100" w:beforeAutospacing="1" w:after="100" w:afterAutospacing="1" w:line="240" w:lineRule="auto"/>
    </w:pPr>
    <w:rPr>
      <w:rFonts w:ascii="Times New Roman" w:hAnsi="Times New Roman"/>
      <w:sz w:val="24"/>
      <w:szCs w:val="24"/>
      <w:lang w:eastAsia="en-GB"/>
    </w:rPr>
  </w:style>
  <w:style w:type="paragraph" w:styleId="Revision">
    <w:name w:val="Revision"/>
    <w:hidden/>
    <w:uiPriority w:val="99"/>
    <w:semiHidden/>
    <w:rsid w:val="006444B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0613010">
      <w:bodyDiv w:val="1"/>
      <w:marLeft w:val="0"/>
      <w:marRight w:val="0"/>
      <w:marTop w:val="0"/>
      <w:marBottom w:val="0"/>
      <w:divBdr>
        <w:top w:val="none" w:sz="0" w:space="0" w:color="auto"/>
        <w:left w:val="none" w:sz="0" w:space="0" w:color="auto"/>
        <w:bottom w:val="none" w:sz="0" w:space="0" w:color="auto"/>
        <w:right w:val="none" w:sz="0" w:space="0" w:color="auto"/>
      </w:divBdr>
      <w:divsChild>
        <w:div w:id="482935308">
          <w:marLeft w:val="0"/>
          <w:marRight w:val="0"/>
          <w:marTop w:val="0"/>
          <w:marBottom w:val="0"/>
          <w:divBdr>
            <w:top w:val="none" w:sz="0" w:space="0" w:color="auto"/>
            <w:left w:val="none" w:sz="0" w:space="0" w:color="auto"/>
            <w:bottom w:val="none" w:sz="0" w:space="0" w:color="auto"/>
            <w:right w:val="none" w:sz="0" w:space="0" w:color="auto"/>
          </w:divBdr>
          <w:divsChild>
            <w:div w:id="600572382">
              <w:marLeft w:val="0"/>
              <w:marRight w:val="0"/>
              <w:marTop w:val="0"/>
              <w:marBottom w:val="0"/>
              <w:divBdr>
                <w:top w:val="none" w:sz="0" w:space="0" w:color="auto"/>
                <w:left w:val="none" w:sz="0" w:space="0" w:color="auto"/>
                <w:bottom w:val="none" w:sz="0" w:space="0" w:color="auto"/>
                <w:right w:val="none" w:sz="0" w:space="0" w:color="auto"/>
              </w:divBdr>
              <w:divsChild>
                <w:div w:id="1083255909">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441192360">
      <w:bodyDiv w:val="1"/>
      <w:marLeft w:val="0"/>
      <w:marRight w:val="0"/>
      <w:marTop w:val="0"/>
      <w:marBottom w:val="0"/>
      <w:divBdr>
        <w:top w:val="none" w:sz="0" w:space="0" w:color="auto"/>
        <w:left w:val="none" w:sz="0" w:space="0" w:color="auto"/>
        <w:bottom w:val="none" w:sz="0" w:space="0" w:color="auto"/>
        <w:right w:val="none" w:sz="0" w:space="0" w:color="auto"/>
      </w:divBdr>
    </w:div>
    <w:div w:id="729234670">
      <w:bodyDiv w:val="1"/>
      <w:marLeft w:val="0"/>
      <w:marRight w:val="0"/>
      <w:marTop w:val="0"/>
      <w:marBottom w:val="0"/>
      <w:divBdr>
        <w:top w:val="none" w:sz="0" w:space="0" w:color="auto"/>
        <w:left w:val="none" w:sz="0" w:space="0" w:color="auto"/>
        <w:bottom w:val="none" w:sz="0" w:space="0" w:color="auto"/>
        <w:right w:val="none" w:sz="0" w:space="0" w:color="auto"/>
      </w:divBdr>
    </w:div>
    <w:div w:id="957416380">
      <w:bodyDiv w:val="1"/>
      <w:marLeft w:val="0"/>
      <w:marRight w:val="0"/>
      <w:marTop w:val="0"/>
      <w:marBottom w:val="0"/>
      <w:divBdr>
        <w:top w:val="none" w:sz="0" w:space="0" w:color="auto"/>
        <w:left w:val="none" w:sz="0" w:space="0" w:color="auto"/>
        <w:bottom w:val="none" w:sz="0" w:space="0" w:color="auto"/>
        <w:right w:val="none" w:sz="0" w:space="0" w:color="auto"/>
      </w:divBdr>
    </w:div>
    <w:div w:id="1590428562">
      <w:bodyDiv w:val="1"/>
      <w:marLeft w:val="0"/>
      <w:marRight w:val="0"/>
      <w:marTop w:val="0"/>
      <w:marBottom w:val="0"/>
      <w:divBdr>
        <w:top w:val="none" w:sz="0" w:space="0" w:color="auto"/>
        <w:left w:val="none" w:sz="0" w:space="0" w:color="auto"/>
        <w:bottom w:val="none" w:sz="0" w:space="0" w:color="auto"/>
        <w:right w:val="none" w:sz="0" w:space="0" w:color="auto"/>
      </w:divBdr>
    </w:div>
    <w:div w:id="1829855711">
      <w:bodyDiv w:val="1"/>
      <w:marLeft w:val="0"/>
      <w:marRight w:val="0"/>
      <w:marTop w:val="0"/>
      <w:marBottom w:val="0"/>
      <w:divBdr>
        <w:top w:val="none" w:sz="0" w:space="0" w:color="auto"/>
        <w:left w:val="none" w:sz="0" w:space="0" w:color="auto"/>
        <w:bottom w:val="none" w:sz="0" w:space="0" w:color="auto"/>
        <w:right w:val="none" w:sz="0" w:space="0" w:color="auto"/>
      </w:divBdr>
    </w:div>
    <w:div w:id="18808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glotteryfu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glotteryfund.org.uk/index/about-uk/procurement_portal.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glotteryfund.org.uk/index/about-uk/procurement_port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76881-EA35-48E7-9D53-3213C581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31525</CharactersWithSpaces>
  <SharedDoc>false</SharedDoc>
  <HLinks>
    <vt:vector size="18" baseType="variant">
      <vt:variant>
        <vt:i4>5111852</vt:i4>
      </vt:variant>
      <vt:variant>
        <vt:i4>9</vt:i4>
      </vt:variant>
      <vt:variant>
        <vt:i4>0</vt:i4>
      </vt:variant>
      <vt:variant>
        <vt:i4>5</vt:i4>
      </vt:variant>
      <vt:variant>
        <vt:lpwstr>http://www.biglotteryfund.org.uk/index/about-uk/procurement_portal.htm</vt:lpwstr>
      </vt:variant>
      <vt:variant>
        <vt:lpwstr/>
      </vt:variant>
      <vt:variant>
        <vt:i4>5636177</vt:i4>
      </vt:variant>
      <vt:variant>
        <vt:i4>6</vt:i4>
      </vt:variant>
      <vt:variant>
        <vt:i4>0</vt:i4>
      </vt:variant>
      <vt:variant>
        <vt:i4>5</vt:i4>
      </vt:variant>
      <vt:variant>
        <vt:lpwstr>http://www.biglotteryfund.org.uk/</vt:lpwstr>
      </vt:variant>
      <vt:variant>
        <vt:lpwstr/>
      </vt:variant>
      <vt:variant>
        <vt:i4>5111852</vt:i4>
      </vt:variant>
      <vt:variant>
        <vt:i4>0</vt:i4>
      </vt:variant>
      <vt:variant>
        <vt:i4>0</vt:i4>
      </vt:variant>
      <vt:variant>
        <vt:i4>5</vt:i4>
      </vt:variant>
      <vt:variant>
        <vt:lpwstr>http://www.biglotteryfund.org.uk/index/about-uk/procurement_portal.htm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cp:lastModifiedBy>mdent</cp:lastModifiedBy>
  <cp:revision>2</cp:revision>
  <cp:lastPrinted>2013-11-04T16:35:00Z</cp:lastPrinted>
  <dcterms:created xsi:type="dcterms:W3CDTF">2015-09-28T13:00:00Z</dcterms:created>
  <dcterms:modified xsi:type="dcterms:W3CDTF">2015-09-28T13:00:00Z</dcterms:modified>
</cp:coreProperties>
</file>