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F23" w:rsidRDefault="00E01566" w:rsidP="00053E40">
      <w:pPr>
        <w:autoSpaceDE w:val="0"/>
        <w:autoSpaceDN w:val="0"/>
        <w:adjustRightInd w:val="0"/>
        <w:spacing w:after="0" w:line="240" w:lineRule="auto"/>
        <w:jc w:val="right"/>
        <w:rPr>
          <w:rFonts w:ascii="Arial" w:hAnsi="Arial" w:cs="Arial"/>
          <w:b/>
          <w:color w:val="1F497D" w:themeColor="text2"/>
          <w:sz w:val="52"/>
          <w:szCs w:val="52"/>
        </w:rPr>
      </w:pPr>
      <w:r>
        <w:rPr>
          <w:rFonts w:ascii="Arial" w:hAnsi="Arial" w:cs="Arial"/>
          <w:b/>
          <w:noProof/>
          <w:color w:val="1F497D" w:themeColor="text2"/>
          <w:sz w:val="52"/>
          <w:szCs w:val="52"/>
          <w:lang w:eastAsia="en-GB"/>
        </w:rPr>
        <w:drawing>
          <wp:anchor distT="0" distB="0" distL="114300" distR="114300" simplePos="0" relativeHeight="251658240" behindDoc="0" locked="0" layoutInCell="1" allowOverlap="1" wp14:anchorId="57567ABA" wp14:editId="2BAF1082">
            <wp:simplePos x="0" y="0"/>
            <wp:positionH relativeFrom="column">
              <wp:posOffset>-45720</wp:posOffset>
            </wp:positionH>
            <wp:positionV relativeFrom="paragraph">
              <wp:posOffset>-379730</wp:posOffset>
            </wp:positionV>
            <wp:extent cx="2148840" cy="814705"/>
            <wp:effectExtent l="0" t="0" r="3810" b="4445"/>
            <wp:wrapSquare wrapText="bothSides"/>
            <wp:docPr id="7" name="Picture 7" descr="\\server01\shared\7 Functions\4 Conserving and Enhancing\31 External Funding\HLF Landscape Partnership\Our past, our future\Logos\opof-sty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r01\shared\7 Functions\4 Conserving and Enhancing\31 External Funding\HLF Landscape Partnership\Our past, our future\Logos\opof-style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884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76190405" wp14:editId="38BC27E2">
            <wp:simplePos x="0" y="0"/>
            <wp:positionH relativeFrom="column">
              <wp:posOffset>3977640</wp:posOffset>
            </wp:positionH>
            <wp:positionV relativeFrom="paragraph">
              <wp:posOffset>-381000</wp:posOffset>
            </wp:positionV>
            <wp:extent cx="2258060" cy="409575"/>
            <wp:effectExtent l="0" t="0" r="8890" b="9525"/>
            <wp:wrapSquare wrapText="bothSides"/>
            <wp:docPr id="1" name="Picture 1" descr="\\server01\shared\7 Functions\4 Conserving and Enhancing\31 External Funding\HLF Landscape Partnership\Our past, our future\Logos\H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01\shared\7 Functions\4 Conserving and Enhancing\31 External Funding\HLF Landscape Partnership\Our past, our future\Logos\HL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806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7B44" w:rsidRPr="00BA7B44" w:rsidRDefault="00E01566" w:rsidP="00BA7B44">
      <w:pPr>
        <w:autoSpaceDE w:val="0"/>
        <w:autoSpaceDN w:val="0"/>
        <w:adjustRightInd w:val="0"/>
        <w:spacing w:after="0" w:line="240" w:lineRule="auto"/>
        <w:rPr>
          <w:rFonts w:ascii="Arial" w:hAnsi="Arial" w:cs="Arial"/>
          <w:b/>
          <w:color w:val="1F497D" w:themeColor="text2"/>
          <w:sz w:val="52"/>
          <w:szCs w:val="52"/>
        </w:rPr>
      </w:pPr>
      <w:r>
        <w:rPr>
          <w:rFonts w:ascii="Arial" w:hAnsi="Arial" w:cs="Arial"/>
          <w:b/>
          <w:noProof/>
          <w:color w:val="1F497D" w:themeColor="text2"/>
          <w:sz w:val="48"/>
          <w:szCs w:val="48"/>
          <w:lang w:eastAsia="en-GB"/>
        </w:rPr>
        <w:drawing>
          <wp:inline distT="0" distB="0" distL="0" distR="0" wp14:anchorId="2552CA84" wp14:editId="742FF361">
            <wp:extent cx="2006867"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T logo medium.jpg"/>
                    <pic:cNvPicPr/>
                  </pic:nvPicPr>
                  <pic:blipFill>
                    <a:blip r:embed="rId11">
                      <a:extLst>
                        <a:ext uri="{28A0092B-C50C-407E-A947-70E740481C1C}">
                          <a14:useLocalDpi xmlns:a14="http://schemas.microsoft.com/office/drawing/2010/main" val="0"/>
                        </a:ext>
                      </a:extLst>
                    </a:blip>
                    <a:stretch>
                      <a:fillRect/>
                    </a:stretch>
                  </pic:blipFill>
                  <pic:spPr>
                    <a:xfrm>
                      <a:off x="0" y="0"/>
                      <a:ext cx="2009553" cy="824061"/>
                    </a:xfrm>
                    <a:prstGeom prst="rect">
                      <a:avLst/>
                    </a:prstGeom>
                  </pic:spPr>
                </pic:pic>
              </a:graphicData>
            </a:graphic>
          </wp:inline>
        </w:drawing>
      </w:r>
    </w:p>
    <w:p w:rsidR="00053E40" w:rsidRDefault="00053E40" w:rsidP="00BA7B44">
      <w:pPr>
        <w:autoSpaceDE w:val="0"/>
        <w:autoSpaceDN w:val="0"/>
        <w:adjustRightInd w:val="0"/>
        <w:spacing w:after="0" w:line="240" w:lineRule="auto"/>
        <w:rPr>
          <w:rFonts w:ascii="Arial" w:hAnsi="Arial" w:cs="Arial"/>
          <w:b/>
          <w:color w:val="1F497D" w:themeColor="text2"/>
          <w:sz w:val="48"/>
          <w:szCs w:val="48"/>
        </w:rPr>
      </w:pPr>
    </w:p>
    <w:p w:rsidR="00BA7B44" w:rsidRPr="00744C0D" w:rsidRDefault="00E01566" w:rsidP="00217C56">
      <w:pPr>
        <w:autoSpaceDE w:val="0"/>
        <w:autoSpaceDN w:val="0"/>
        <w:adjustRightInd w:val="0"/>
        <w:spacing w:after="0" w:line="240" w:lineRule="auto"/>
        <w:jc w:val="center"/>
        <w:rPr>
          <w:rFonts w:ascii="Arial" w:hAnsi="Arial" w:cs="Arial"/>
          <w:b/>
          <w:color w:val="1F497D" w:themeColor="text2"/>
          <w:sz w:val="32"/>
          <w:szCs w:val="24"/>
        </w:rPr>
      </w:pPr>
      <w:r w:rsidRPr="00744C0D">
        <w:rPr>
          <w:rFonts w:ascii="Arial" w:hAnsi="Arial" w:cs="Arial"/>
          <w:b/>
          <w:color w:val="1F497D" w:themeColor="text2"/>
          <w:sz w:val="32"/>
          <w:szCs w:val="24"/>
        </w:rPr>
        <w:t>Living Water</w:t>
      </w:r>
      <w:r w:rsidR="005F293B">
        <w:rPr>
          <w:rFonts w:ascii="Arial" w:hAnsi="Arial" w:cs="Arial"/>
          <w:b/>
          <w:color w:val="1F497D" w:themeColor="text2"/>
          <w:sz w:val="32"/>
          <w:szCs w:val="24"/>
        </w:rPr>
        <w:t xml:space="preserve">s: Brief for Rainwater harvesting at </w:t>
      </w:r>
      <w:proofErr w:type="spellStart"/>
      <w:r w:rsidR="005F293B">
        <w:rPr>
          <w:rFonts w:ascii="Arial" w:hAnsi="Arial" w:cs="Arial"/>
          <w:b/>
          <w:color w:val="1F497D" w:themeColor="text2"/>
          <w:sz w:val="32"/>
          <w:szCs w:val="24"/>
        </w:rPr>
        <w:t>Leygreen</w:t>
      </w:r>
      <w:proofErr w:type="spellEnd"/>
      <w:r w:rsidR="005F293B">
        <w:rPr>
          <w:rFonts w:ascii="Arial" w:hAnsi="Arial" w:cs="Arial"/>
          <w:b/>
          <w:color w:val="1F497D" w:themeColor="text2"/>
          <w:sz w:val="32"/>
          <w:szCs w:val="24"/>
        </w:rPr>
        <w:t xml:space="preserve"> Farm</w:t>
      </w:r>
      <w:r w:rsidR="00217C56">
        <w:rPr>
          <w:rFonts w:ascii="Arial" w:hAnsi="Arial" w:cs="Arial"/>
          <w:b/>
          <w:color w:val="1F497D" w:themeColor="text2"/>
          <w:sz w:val="32"/>
          <w:szCs w:val="24"/>
        </w:rPr>
        <w:t xml:space="preserve"> (NFNPA – 0026)</w:t>
      </w:r>
    </w:p>
    <w:p w:rsidR="00186D1F" w:rsidRPr="00E01566" w:rsidRDefault="00186D1F" w:rsidP="00BA7B44">
      <w:pPr>
        <w:rPr>
          <w:rFonts w:ascii="Arial" w:hAnsi="Arial" w:cs="Arial"/>
          <w:b/>
          <w:color w:val="1F497D"/>
          <w:szCs w:val="24"/>
        </w:rPr>
      </w:pPr>
    </w:p>
    <w:p w:rsidR="00BA7B44" w:rsidRPr="00015B3B" w:rsidRDefault="00E01566" w:rsidP="00C365B8">
      <w:pPr>
        <w:pStyle w:val="Heading2"/>
        <w:numPr>
          <w:ilvl w:val="0"/>
          <w:numId w:val="12"/>
        </w:numPr>
        <w:spacing w:line="240" w:lineRule="auto"/>
        <w:rPr>
          <w:rFonts w:asciiTheme="minorHAnsi" w:hAnsiTheme="minorHAnsi" w:cstheme="minorHAnsi"/>
          <w:sz w:val="28"/>
          <w:szCs w:val="28"/>
        </w:rPr>
      </w:pPr>
      <w:r>
        <w:rPr>
          <w:rFonts w:asciiTheme="minorHAnsi" w:hAnsiTheme="minorHAnsi" w:cstheme="minorHAnsi"/>
          <w:sz w:val="28"/>
          <w:szCs w:val="28"/>
        </w:rPr>
        <w:t>Summary</w:t>
      </w:r>
    </w:p>
    <w:p w:rsidR="00015B3B" w:rsidRDefault="00015B3B" w:rsidP="00015B3B">
      <w:pPr>
        <w:autoSpaceDE w:val="0"/>
        <w:autoSpaceDN w:val="0"/>
        <w:adjustRightInd w:val="0"/>
        <w:spacing w:after="0" w:line="240" w:lineRule="auto"/>
        <w:jc w:val="both"/>
        <w:rPr>
          <w:rFonts w:cstheme="minorHAnsi"/>
          <w:color w:val="000000"/>
          <w:szCs w:val="24"/>
        </w:rPr>
      </w:pPr>
    </w:p>
    <w:p w:rsidR="00E01566" w:rsidRDefault="00E01566" w:rsidP="00386032">
      <w:pPr>
        <w:autoSpaceDE w:val="0"/>
        <w:autoSpaceDN w:val="0"/>
        <w:adjustRightInd w:val="0"/>
        <w:spacing w:after="0" w:line="240" w:lineRule="auto"/>
        <w:jc w:val="both"/>
        <w:rPr>
          <w:rFonts w:cstheme="minorHAnsi"/>
          <w:color w:val="000000"/>
          <w:szCs w:val="24"/>
        </w:rPr>
      </w:pPr>
      <w:r>
        <w:rPr>
          <w:rFonts w:cstheme="minorHAnsi"/>
          <w:color w:val="000000"/>
          <w:szCs w:val="24"/>
        </w:rPr>
        <w:t>T</w:t>
      </w:r>
      <w:r w:rsidR="00BA7B44" w:rsidRPr="00015B3B">
        <w:rPr>
          <w:rFonts w:cstheme="minorHAnsi"/>
          <w:color w:val="000000"/>
          <w:szCs w:val="24"/>
        </w:rPr>
        <w:t xml:space="preserve">he New Forest National Park Authority and partners </w:t>
      </w:r>
      <w:r w:rsidR="00C365B8">
        <w:rPr>
          <w:rFonts w:cstheme="minorHAnsi"/>
          <w:color w:val="000000"/>
          <w:szCs w:val="24"/>
        </w:rPr>
        <w:t xml:space="preserve">are leading </w:t>
      </w:r>
      <w:r>
        <w:rPr>
          <w:rFonts w:cstheme="minorHAnsi"/>
          <w:color w:val="000000"/>
          <w:szCs w:val="24"/>
        </w:rPr>
        <w:t xml:space="preserve">a Landscape Partnership Scheme funded by the Heritage Lottery Fund: </w:t>
      </w:r>
      <w:r w:rsidR="005F4CF9">
        <w:rPr>
          <w:rFonts w:cstheme="minorHAnsi"/>
          <w:b/>
          <w:color w:val="000000"/>
          <w:szCs w:val="24"/>
        </w:rPr>
        <w:t>Our Past, O</w:t>
      </w:r>
      <w:r w:rsidRPr="00CC0847">
        <w:rPr>
          <w:rFonts w:cstheme="minorHAnsi"/>
          <w:b/>
          <w:color w:val="000000"/>
          <w:szCs w:val="24"/>
        </w:rPr>
        <w:t>ur Future</w:t>
      </w:r>
      <w:r>
        <w:rPr>
          <w:rFonts w:cstheme="minorHAnsi"/>
          <w:color w:val="000000"/>
          <w:szCs w:val="24"/>
        </w:rPr>
        <w:t xml:space="preserve"> (OPOF). This 5 year partnership project will deliver some 2</w:t>
      </w:r>
      <w:r w:rsidR="00A7612D">
        <w:rPr>
          <w:rFonts w:cstheme="minorHAnsi"/>
          <w:color w:val="000000"/>
          <w:szCs w:val="24"/>
        </w:rPr>
        <w:t>0</w:t>
      </w:r>
      <w:r>
        <w:rPr>
          <w:rFonts w:cstheme="minorHAnsi"/>
          <w:color w:val="000000"/>
          <w:szCs w:val="24"/>
        </w:rPr>
        <w:t xml:space="preserve"> projects </w:t>
      </w:r>
      <w:proofErr w:type="gramStart"/>
      <w:r>
        <w:rPr>
          <w:rFonts w:cstheme="minorHAnsi"/>
          <w:color w:val="000000"/>
          <w:szCs w:val="24"/>
        </w:rPr>
        <w:t>under</w:t>
      </w:r>
      <w:proofErr w:type="gramEnd"/>
      <w:r>
        <w:rPr>
          <w:rFonts w:cstheme="minorHAnsi"/>
          <w:color w:val="000000"/>
          <w:szCs w:val="24"/>
        </w:rPr>
        <w:t xml:space="preserve"> three main themes (see </w:t>
      </w:r>
      <w:r w:rsidR="00C365B8">
        <w:rPr>
          <w:rFonts w:cstheme="minorHAnsi"/>
          <w:color w:val="000000"/>
          <w:szCs w:val="24"/>
        </w:rPr>
        <w:t xml:space="preserve">Section 2 </w:t>
      </w:r>
      <w:r>
        <w:rPr>
          <w:rFonts w:cstheme="minorHAnsi"/>
          <w:color w:val="000000"/>
          <w:szCs w:val="24"/>
        </w:rPr>
        <w:t>below</w:t>
      </w:r>
      <w:r w:rsidR="00CC182F">
        <w:rPr>
          <w:rFonts w:cstheme="minorHAnsi"/>
          <w:color w:val="000000"/>
          <w:szCs w:val="24"/>
        </w:rPr>
        <w:t>).</w:t>
      </w:r>
    </w:p>
    <w:p w:rsidR="00E01566" w:rsidRDefault="00E01566" w:rsidP="00386032">
      <w:pPr>
        <w:autoSpaceDE w:val="0"/>
        <w:autoSpaceDN w:val="0"/>
        <w:adjustRightInd w:val="0"/>
        <w:spacing w:after="0" w:line="240" w:lineRule="auto"/>
        <w:jc w:val="both"/>
        <w:rPr>
          <w:rFonts w:cstheme="minorHAnsi"/>
          <w:color w:val="000000"/>
          <w:szCs w:val="24"/>
        </w:rPr>
      </w:pPr>
    </w:p>
    <w:p w:rsidR="00E01566" w:rsidRDefault="00E01566" w:rsidP="00386032">
      <w:pPr>
        <w:autoSpaceDE w:val="0"/>
        <w:autoSpaceDN w:val="0"/>
        <w:adjustRightInd w:val="0"/>
        <w:spacing w:after="0" w:line="240" w:lineRule="auto"/>
        <w:jc w:val="both"/>
        <w:rPr>
          <w:rFonts w:cstheme="minorHAnsi"/>
          <w:color w:val="000000"/>
          <w:szCs w:val="24"/>
        </w:rPr>
      </w:pPr>
      <w:r>
        <w:rPr>
          <w:rFonts w:cstheme="minorHAnsi"/>
          <w:color w:val="000000"/>
          <w:szCs w:val="24"/>
        </w:rPr>
        <w:t xml:space="preserve">The Freshwater Habitats Trust </w:t>
      </w:r>
      <w:r w:rsidR="00C365B8">
        <w:rPr>
          <w:rFonts w:cstheme="minorHAnsi"/>
          <w:color w:val="000000"/>
          <w:szCs w:val="24"/>
        </w:rPr>
        <w:t xml:space="preserve">(FHT) </w:t>
      </w:r>
      <w:r>
        <w:rPr>
          <w:rFonts w:cstheme="minorHAnsi"/>
          <w:color w:val="000000"/>
          <w:szCs w:val="24"/>
        </w:rPr>
        <w:t xml:space="preserve">is leading on the delivery of the </w:t>
      </w:r>
      <w:r w:rsidRPr="00CC0847">
        <w:rPr>
          <w:rFonts w:cstheme="minorHAnsi"/>
          <w:b/>
          <w:color w:val="000000"/>
          <w:szCs w:val="24"/>
        </w:rPr>
        <w:t>Living Waters</w:t>
      </w:r>
      <w:r>
        <w:rPr>
          <w:rFonts w:cstheme="minorHAnsi"/>
          <w:color w:val="000000"/>
          <w:szCs w:val="24"/>
        </w:rPr>
        <w:t xml:space="preserve"> Project, which is focused on the Beaulieu Stream catchment area.</w:t>
      </w:r>
      <w:r w:rsidR="00C365B8">
        <w:rPr>
          <w:rFonts w:cstheme="minorHAnsi"/>
          <w:color w:val="000000"/>
          <w:szCs w:val="24"/>
        </w:rPr>
        <w:t xml:space="preserve"> The project aims to reduce diffuse nutrient and sediment pollution and improve freshwater biodiversity through a range of actions, working in close collaboration with landowners.</w:t>
      </w:r>
    </w:p>
    <w:p w:rsidR="00C365B8" w:rsidRDefault="00C365B8" w:rsidP="00386032">
      <w:pPr>
        <w:autoSpaceDE w:val="0"/>
        <w:autoSpaceDN w:val="0"/>
        <w:adjustRightInd w:val="0"/>
        <w:spacing w:after="0" w:line="240" w:lineRule="auto"/>
        <w:jc w:val="both"/>
        <w:rPr>
          <w:rFonts w:cstheme="minorHAnsi"/>
          <w:color w:val="000000"/>
          <w:szCs w:val="24"/>
        </w:rPr>
      </w:pPr>
    </w:p>
    <w:p w:rsidR="006260B3" w:rsidRDefault="00C365B8" w:rsidP="00386032">
      <w:pPr>
        <w:autoSpaceDE w:val="0"/>
        <w:autoSpaceDN w:val="0"/>
        <w:adjustRightInd w:val="0"/>
        <w:spacing w:after="0" w:line="240" w:lineRule="auto"/>
        <w:jc w:val="both"/>
        <w:rPr>
          <w:rFonts w:cstheme="minorHAnsi"/>
          <w:color w:val="000000"/>
          <w:szCs w:val="24"/>
        </w:rPr>
      </w:pPr>
      <w:r w:rsidRPr="00186D1F">
        <w:rPr>
          <w:rFonts w:cstheme="minorHAnsi"/>
          <w:b/>
          <w:color w:val="000000"/>
          <w:szCs w:val="24"/>
        </w:rPr>
        <w:t>FHT</w:t>
      </w:r>
      <w:r w:rsidR="008D1841" w:rsidRPr="00186D1F">
        <w:rPr>
          <w:rFonts w:cstheme="minorHAnsi"/>
          <w:b/>
          <w:color w:val="000000"/>
          <w:szCs w:val="24"/>
        </w:rPr>
        <w:t xml:space="preserve"> and the New Forest National Park Authority </w:t>
      </w:r>
      <w:r w:rsidR="0061001A" w:rsidRPr="00186D1F">
        <w:rPr>
          <w:rFonts w:cstheme="minorHAnsi"/>
          <w:b/>
          <w:color w:val="000000"/>
          <w:szCs w:val="24"/>
        </w:rPr>
        <w:t xml:space="preserve">are </w:t>
      </w:r>
      <w:r w:rsidRPr="00186D1F">
        <w:rPr>
          <w:rFonts w:cstheme="minorHAnsi"/>
          <w:b/>
          <w:color w:val="000000"/>
          <w:szCs w:val="24"/>
        </w:rPr>
        <w:t xml:space="preserve">looking </w:t>
      </w:r>
      <w:r w:rsidR="0061001A" w:rsidRPr="00186D1F">
        <w:rPr>
          <w:rFonts w:cstheme="minorHAnsi"/>
          <w:b/>
          <w:color w:val="000000"/>
          <w:szCs w:val="24"/>
        </w:rPr>
        <w:t xml:space="preserve">to </w:t>
      </w:r>
      <w:r w:rsidR="005F293B" w:rsidRPr="00186D1F">
        <w:rPr>
          <w:rFonts w:cstheme="minorHAnsi"/>
          <w:b/>
          <w:color w:val="000000"/>
          <w:szCs w:val="24"/>
        </w:rPr>
        <w:t xml:space="preserve">commission a rainwater harvesting system at </w:t>
      </w:r>
      <w:proofErr w:type="spellStart"/>
      <w:r w:rsidR="005F293B" w:rsidRPr="00186D1F">
        <w:rPr>
          <w:rFonts w:cstheme="minorHAnsi"/>
          <w:b/>
          <w:color w:val="000000"/>
          <w:szCs w:val="24"/>
        </w:rPr>
        <w:t>Leygreen</w:t>
      </w:r>
      <w:proofErr w:type="spellEnd"/>
      <w:r w:rsidR="005F293B" w:rsidRPr="00186D1F">
        <w:rPr>
          <w:rFonts w:cstheme="minorHAnsi"/>
          <w:b/>
          <w:color w:val="000000"/>
          <w:szCs w:val="24"/>
        </w:rPr>
        <w:t xml:space="preserve"> Farm</w:t>
      </w:r>
      <w:r w:rsidR="00186D1F" w:rsidRPr="00186D1F">
        <w:rPr>
          <w:rFonts w:cstheme="minorHAnsi"/>
          <w:b/>
          <w:color w:val="000000"/>
          <w:szCs w:val="24"/>
        </w:rPr>
        <w:t>, which needs to be installed by 31</w:t>
      </w:r>
      <w:r w:rsidR="00186D1F" w:rsidRPr="00186D1F">
        <w:rPr>
          <w:rFonts w:cstheme="minorHAnsi"/>
          <w:b/>
          <w:color w:val="000000"/>
          <w:szCs w:val="24"/>
          <w:vertAlign w:val="superscript"/>
        </w:rPr>
        <w:t>st</w:t>
      </w:r>
      <w:r w:rsidR="00186D1F" w:rsidRPr="00186D1F">
        <w:rPr>
          <w:rFonts w:cstheme="minorHAnsi"/>
          <w:b/>
          <w:color w:val="000000"/>
          <w:szCs w:val="24"/>
        </w:rPr>
        <w:t xml:space="preserve"> March 2016</w:t>
      </w:r>
      <w:r w:rsidR="005F293B">
        <w:rPr>
          <w:rFonts w:cstheme="minorHAnsi"/>
          <w:color w:val="000000"/>
          <w:szCs w:val="24"/>
        </w:rPr>
        <w:t xml:space="preserve">. </w:t>
      </w:r>
    </w:p>
    <w:p w:rsidR="006260B3" w:rsidRDefault="006260B3" w:rsidP="00386032">
      <w:pPr>
        <w:autoSpaceDE w:val="0"/>
        <w:autoSpaceDN w:val="0"/>
        <w:adjustRightInd w:val="0"/>
        <w:spacing w:after="0" w:line="240" w:lineRule="auto"/>
        <w:jc w:val="both"/>
        <w:rPr>
          <w:rFonts w:cstheme="minorHAnsi"/>
          <w:color w:val="000000"/>
          <w:szCs w:val="24"/>
        </w:rPr>
      </w:pPr>
    </w:p>
    <w:p w:rsidR="00C365B8" w:rsidRDefault="00C365B8" w:rsidP="00386032">
      <w:pPr>
        <w:autoSpaceDE w:val="0"/>
        <w:autoSpaceDN w:val="0"/>
        <w:adjustRightInd w:val="0"/>
        <w:spacing w:after="0" w:line="240" w:lineRule="auto"/>
        <w:jc w:val="both"/>
        <w:rPr>
          <w:rFonts w:cstheme="minorHAnsi"/>
          <w:color w:val="000000"/>
          <w:szCs w:val="24"/>
        </w:rPr>
      </w:pPr>
      <w:r>
        <w:rPr>
          <w:rFonts w:cstheme="minorHAnsi"/>
          <w:color w:val="000000"/>
          <w:szCs w:val="24"/>
        </w:rPr>
        <w:t xml:space="preserve">Further information about the project and detailed specifications are included </w:t>
      </w:r>
      <w:r w:rsidR="00744C0D">
        <w:rPr>
          <w:rFonts w:cstheme="minorHAnsi"/>
          <w:color w:val="000000"/>
          <w:szCs w:val="24"/>
        </w:rPr>
        <w:t xml:space="preserve">the </w:t>
      </w:r>
      <w:r>
        <w:rPr>
          <w:rFonts w:cstheme="minorHAnsi"/>
          <w:color w:val="000000"/>
          <w:szCs w:val="24"/>
        </w:rPr>
        <w:t>Section</w:t>
      </w:r>
      <w:r w:rsidR="00744C0D">
        <w:rPr>
          <w:rFonts w:cstheme="minorHAnsi"/>
          <w:color w:val="000000"/>
          <w:szCs w:val="24"/>
        </w:rPr>
        <w:t>s</w:t>
      </w:r>
      <w:r>
        <w:rPr>
          <w:rFonts w:cstheme="minorHAnsi"/>
          <w:color w:val="000000"/>
          <w:szCs w:val="24"/>
        </w:rPr>
        <w:t xml:space="preserve"> below.</w:t>
      </w:r>
      <w:r w:rsidR="001B2647">
        <w:rPr>
          <w:rFonts w:cstheme="minorHAnsi"/>
          <w:color w:val="000000"/>
          <w:szCs w:val="24"/>
        </w:rPr>
        <w:t xml:space="preserve"> </w:t>
      </w:r>
    </w:p>
    <w:p w:rsidR="00186D1F" w:rsidRDefault="00186D1F" w:rsidP="00386032">
      <w:pPr>
        <w:autoSpaceDE w:val="0"/>
        <w:autoSpaceDN w:val="0"/>
        <w:adjustRightInd w:val="0"/>
        <w:spacing w:after="0" w:line="240" w:lineRule="auto"/>
        <w:jc w:val="both"/>
        <w:rPr>
          <w:rFonts w:cstheme="minorHAnsi"/>
          <w:color w:val="000000"/>
          <w:szCs w:val="24"/>
        </w:rPr>
      </w:pPr>
    </w:p>
    <w:p w:rsidR="00BA7B44" w:rsidRPr="00015B3B" w:rsidRDefault="00E01566" w:rsidP="00C365B8">
      <w:pPr>
        <w:pStyle w:val="Heading2"/>
        <w:numPr>
          <w:ilvl w:val="0"/>
          <w:numId w:val="12"/>
        </w:numPr>
        <w:spacing w:line="240" w:lineRule="auto"/>
        <w:rPr>
          <w:rFonts w:asciiTheme="minorHAnsi" w:hAnsiTheme="minorHAnsi" w:cstheme="minorHAnsi"/>
          <w:sz w:val="28"/>
          <w:szCs w:val="28"/>
        </w:rPr>
      </w:pPr>
      <w:r>
        <w:rPr>
          <w:rFonts w:asciiTheme="minorHAnsi" w:hAnsiTheme="minorHAnsi" w:cstheme="minorHAnsi"/>
          <w:sz w:val="28"/>
          <w:szCs w:val="28"/>
        </w:rPr>
        <w:t>O</w:t>
      </w:r>
      <w:r w:rsidR="00CC0847">
        <w:rPr>
          <w:rFonts w:asciiTheme="minorHAnsi" w:hAnsiTheme="minorHAnsi" w:cstheme="minorHAnsi"/>
          <w:sz w:val="28"/>
          <w:szCs w:val="28"/>
        </w:rPr>
        <w:t xml:space="preserve">ur </w:t>
      </w:r>
      <w:r>
        <w:rPr>
          <w:rFonts w:asciiTheme="minorHAnsi" w:hAnsiTheme="minorHAnsi" w:cstheme="minorHAnsi"/>
          <w:sz w:val="28"/>
          <w:szCs w:val="28"/>
        </w:rPr>
        <w:t>P</w:t>
      </w:r>
      <w:r w:rsidR="00CC0847">
        <w:rPr>
          <w:rFonts w:asciiTheme="minorHAnsi" w:hAnsiTheme="minorHAnsi" w:cstheme="minorHAnsi"/>
          <w:sz w:val="28"/>
          <w:szCs w:val="28"/>
        </w:rPr>
        <w:t xml:space="preserve">ast, our </w:t>
      </w:r>
      <w:r>
        <w:rPr>
          <w:rFonts w:asciiTheme="minorHAnsi" w:hAnsiTheme="minorHAnsi" w:cstheme="minorHAnsi"/>
          <w:sz w:val="28"/>
          <w:szCs w:val="28"/>
        </w:rPr>
        <w:t>F</w:t>
      </w:r>
      <w:r w:rsidR="00CC0847">
        <w:rPr>
          <w:rFonts w:asciiTheme="minorHAnsi" w:hAnsiTheme="minorHAnsi" w:cstheme="minorHAnsi"/>
          <w:sz w:val="28"/>
          <w:szCs w:val="28"/>
        </w:rPr>
        <w:t>uture</w:t>
      </w:r>
      <w:r>
        <w:rPr>
          <w:rFonts w:asciiTheme="minorHAnsi" w:hAnsiTheme="minorHAnsi" w:cstheme="minorHAnsi"/>
          <w:sz w:val="28"/>
          <w:szCs w:val="28"/>
        </w:rPr>
        <w:t xml:space="preserve"> overview</w:t>
      </w:r>
    </w:p>
    <w:p w:rsidR="00015B3B" w:rsidRDefault="00015B3B" w:rsidP="00015B3B">
      <w:pPr>
        <w:autoSpaceDE w:val="0"/>
        <w:autoSpaceDN w:val="0"/>
        <w:adjustRightInd w:val="0"/>
        <w:spacing w:after="0" w:line="240" w:lineRule="auto"/>
        <w:jc w:val="both"/>
        <w:rPr>
          <w:rFonts w:cstheme="minorHAnsi"/>
          <w:color w:val="000000"/>
          <w:szCs w:val="24"/>
        </w:rPr>
      </w:pPr>
    </w:p>
    <w:p w:rsidR="00BA7B44" w:rsidRPr="00015B3B" w:rsidRDefault="00BA7B44" w:rsidP="00015B3B">
      <w:pPr>
        <w:autoSpaceDE w:val="0"/>
        <w:autoSpaceDN w:val="0"/>
        <w:adjustRightInd w:val="0"/>
        <w:spacing w:after="0" w:line="240" w:lineRule="auto"/>
        <w:jc w:val="both"/>
        <w:rPr>
          <w:rFonts w:cstheme="minorHAnsi"/>
          <w:color w:val="000000"/>
          <w:szCs w:val="24"/>
        </w:rPr>
      </w:pPr>
      <w:r w:rsidRPr="00015B3B">
        <w:rPr>
          <w:rFonts w:cstheme="minorHAnsi"/>
          <w:color w:val="000000"/>
          <w:szCs w:val="24"/>
        </w:rPr>
        <w:t xml:space="preserve">The </w:t>
      </w:r>
      <w:r w:rsidR="004B4078">
        <w:rPr>
          <w:rFonts w:cstheme="minorHAnsi"/>
          <w:color w:val="000000"/>
          <w:szCs w:val="24"/>
        </w:rPr>
        <w:t>OPOF’s</w:t>
      </w:r>
      <w:r w:rsidRPr="00015B3B">
        <w:rPr>
          <w:rFonts w:cstheme="minorHAnsi"/>
          <w:color w:val="000000"/>
          <w:szCs w:val="24"/>
        </w:rPr>
        <w:t xml:space="preserve"> vision is </w:t>
      </w:r>
      <w:r w:rsidR="005A5F23" w:rsidRPr="00015B3B">
        <w:rPr>
          <w:rFonts w:cstheme="minorHAnsi"/>
          <w:color w:val="000000"/>
          <w:szCs w:val="24"/>
        </w:rPr>
        <w:t xml:space="preserve">to ensure the New Forest’s distinctive landscape survives through future change and modern-day pressures. A range of projects to </w:t>
      </w:r>
      <w:r w:rsidR="005A5F23" w:rsidRPr="00015B3B">
        <w:rPr>
          <w:rStyle w:val="Strong"/>
          <w:rFonts w:cstheme="minorHAnsi"/>
          <w:b w:val="0"/>
          <w:szCs w:val="24"/>
          <w:lang w:val="en"/>
        </w:rPr>
        <w:t xml:space="preserve">restore habitats, discover forest heritage and develop forest skills </w:t>
      </w:r>
      <w:r w:rsidR="005A5F23" w:rsidRPr="00015B3B">
        <w:rPr>
          <w:rFonts w:cstheme="minorHAnsi"/>
          <w:szCs w:val="24"/>
          <w:lang w:val="en"/>
        </w:rPr>
        <w:t>alongside volunteering and measures to connect people to the landscape, will aim to provide a step-change towards this goal</w:t>
      </w:r>
      <w:r w:rsidRPr="00015B3B">
        <w:rPr>
          <w:rFonts w:cstheme="minorHAnsi"/>
          <w:color w:val="000000"/>
          <w:szCs w:val="24"/>
        </w:rPr>
        <w:t>.</w:t>
      </w:r>
    </w:p>
    <w:p w:rsidR="00BA7B44" w:rsidRPr="00015B3B" w:rsidRDefault="00BA7B44" w:rsidP="00015B3B">
      <w:pPr>
        <w:autoSpaceDE w:val="0"/>
        <w:autoSpaceDN w:val="0"/>
        <w:adjustRightInd w:val="0"/>
        <w:spacing w:after="0" w:line="240" w:lineRule="auto"/>
        <w:rPr>
          <w:rFonts w:cstheme="minorHAnsi"/>
          <w:color w:val="000000"/>
          <w:szCs w:val="24"/>
        </w:rPr>
      </w:pPr>
    </w:p>
    <w:p w:rsidR="00BA7B44" w:rsidRPr="00015B3B" w:rsidRDefault="00BA7B44" w:rsidP="00015B3B">
      <w:pPr>
        <w:autoSpaceDE w:val="0"/>
        <w:autoSpaceDN w:val="0"/>
        <w:adjustRightInd w:val="0"/>
        <w:spacing w:after="0" w:line="240" w:lineRule="auto"/>
        <w:rPr>
          <w:rFonts w:cstheme="minorHAnsi"/>
          <w:szCs w:val="24"/>
          <w:lang w:val="en"/>
        </w:rPr>
      </w:pPr>
      <w:r w:rsidRPr="00015B3B">
        <w:rPr>
          <w:rFonts w:cstheme="minorHAnsi"/>
          <w:szCs w:val="24"/>
          <w:lang w:val="en"/>
        </w:rPr>
        <w:t xml:space="preserve">This will be achieved through the delivery </w:t>
      </w:r>
      <w:r w:rsidR="00093B76" w:rsidRPr="00015B3B">
        <w:rPr>
          <w:rFonts w:cstheme="minorHAnsi"/>
          <w:szCs w:val="24"/>
          <w:lang w:val="en"/>
        </w:rPr>
        <w:t xml:space="preserve">of </w:t>
      </w:r>
      <w:r w:rsidR="00A7612D">
        <w:rPr>
          <w:rFonts w:cstheme="minorHAnsi"/>
          <w:szCs w:val="24"/>
          <w:lang w:val="en"/>
        </w:rPr>
        <w:t>20</w:t>
      </w:r>
      <w:r w:rsidR="00F716E0">
        <w:rPr>
          <w:rFonts w:cstheme="minorHAnsi"/>
          <w:szCs w:val="24"/>
          <w:lang w:val="en"/>
        </w:rPr>
        <w:t xml:space="preserve"> </w:t>
      </w:r>
      <w:r w:rsidR="00093B76" w:rsidRPr="00015B3B">
        <w:rPr>
          <w:rFonts w:cstheme="minorHAnsi"/>
          <w:szCs w:val="24"/>
          <w:lang w:val="en"/>
        </w:rPr>
        <w:t>projects</w:t>
      </w:r>
      <w:r w:rsidR="00512C22" w:rsidRPr="00015B3B">
        <w:rPr>
          <w:rFonts w:cstheme="minorHAnsi"/>
          <w:szCs w:val="24"/>
          <w:lang w:val="en"/>
        </w:rPr>
        <w:t xml:space="preserve"> under </w:t>
      </w:r>
      <w:r w:rsidR="00015B3B">
        <w:rPr>
          <w:rFonts w:cstheme="minorHAnsi"/>
          <w:szCs w:val="24"/>
          <w:lang w:val="en"/>
        </w:rPr>
        <w:t xml:space="preserve">the </w:t>
      </w:r>
      <w:r w:rsidR="00A6629F">
        <w:rPr>
          <w:rFonts w:cstheme="minorHAnsi"/>
          <w:szCs w:val="24"/>
          <w:lang w:val="en"/>
        </w:rPr>
        <w:t xml:space="preserve">following </w:t>
      </w:r>
      <w:r w:rsidR="00A6629F" w:rsidRPr="00015B3B">
        <w:rPr>
          <w:rFonts w:cstheme="minorHAnsi"/>
          <w:szCs w:val="24"/>
          <w:lang w:val="en"/>
        </w:rPr>
        <w:t>themes</w:t>
      </w:r>
      <w:r w:rsidR="00512C22" w:rsidRPr="00015B3B">
        <w:rPr>
          <w:rFonts w:cstheme="minorHAnsi"/>
          <w:szCs w:val="24"/>
          <w:lang w:val="en"/>
        </w:rPr>
        <w:t>.</w:t>
      </w:r>
      <w:r w:rsidRPr="00015B3B">
        <w:rPr>
          <w:rFonts w:cstheme="minorHAnsi"/>
          <w:szCs w:val="24"/>
          <w:lang w:val="en"/>
        </w:rPr>
        <w:t xml:space="preserve"> </w:t>
      </w:r>
    </w:p>
    <w:p w:rsidR="00BA7B44" w:rsidRPr="00015B3B" w:rsidRDefault="00BA7B44" w:rsidP="00015B3B">
      <w:pPr>
        <w:autoSpaceDE w:val="0"/>
        <w:autoSpaceDN w:val="0"/>
        <w:adjustRightInd w:val="0"/>
        <w:spacing w:after="0" w:line="240" w:lineRule="auto"/>
        <w:rPr>
          <w:rFonts w:cstheme="minorHAnsi"/>
          <w:color w:val="000000"/>
          <w:szCs w:val="24"/>
        </w:rPr>
      </w:pPr>
    </w:p>
    <w:p w:rsidR="00512C22" w:rsidRPr="00015B3B" w:rsidRDefault="00512C22" w:rsidP="00015B3B">
      <w:pPr>
        <w:widowControl w:val="0"/>
        <w:spacing w:after="0" w:line="240" w:lineRule="auto"/>
        <w:rPr>
          <w:rFonts w:cstheme="minorHAnsi"/>
          <w:b/>
          <w:bCs/>
          <w:color w:val="000000" w:themeColor="text1"/>
          <w:szCs w:val="24"/>
        </w:rPr>
      </w:pPr>
      <w:r w:rsidRPr="00015B3B">
        <w:rPr>
          <w:rFonts w:cstheme="minorHAnsi"/>
          <w:b/>
          <w:bCs/>
          <w:color w:val="000000" w:themeColor="text1"/>
          <w:szCs w:val="24"/>
        </w:rPr>
        <w:t>Restoring Lost Landscapes</w:t>
      </w:r>
    </w:p>
    <w:p w:rsidR="00512C22" w:rsidRPr="00015B3B" w:rsidRDefault="00512C22" w:rsidP="00015B3B">
      <w:pPr>
        <w:autoSpaceDE w:val="0"/>
        <w:autoSpaceDN w:val="0"/>
        <w:adjustRightInd w:val="0"/>
        <w:spacing w:after="0" w:line="240" w:lineRule="auto"/>
        <w:rPr>
          <w:rFonts w:cstheme="minorHAnsi"/>
          <w:color w:val="000000" w:themeColor="text1"/>
          <w:kern w:val="24"/>
          <w:szCs w:val="24"/>
        </w:rPr>
      </w:pPr>
      <w:r w:rsidRPr="00015B3B">
        <w:rPr>
          <w:rFonts w:cstheme="minorHAnsi"/>
          <w:color w:val="000000" w:themeColor="text1"/>
          <w:kern w:val="24"/>
          <w:szCs w:val="24"/>
        </w:rPr>
        <w:t xml:space="preserve">This theme focuses on practical work and management of the lands surrounding the Open Forest in order to </w:t>
      </w:r>
      <w:r w:rsidRPr="00015B3B">
        <w:rPr>
          <w:rFonts w:cstheme="minorHAnsi"/>
          <w:color w:val="000000" w:themeColor="text1"/>
          <w:szCs w:val="24"/>
        </w:rPr>
        <w:t xml:space="preserve">improve and protect the natural environment. </w:t>
      </w:r>
      <w:r w:rsidRPr="00015B3B">
        <w:rPr>
          <w:rFonts w:cstheme="minorHAnsi"/>
          <w:color w:val="000000" w:themeColor="text1"/>
          <w:kern w:val="24"/>
          <w:szCs w:val="24"/>
        </w:rPr>
        <w:t xml:space="preserve"> The projects are aimed at restoring habitats and decreasing fragmentation, increasing responsible access, sustaining historic land management practices and discovering and restoring archaeology and built heritage. </w:t>
      </w:r>
    </w:p>
    <w:p w:rsidR="00512C22" w:rsidRDefault="00512C22" w:rsidP="00015B3B">
      <w:pPr>
        <w:autoSpaceDE w:val="0"/>
        <w:autoSpaceDN w:val="0"/>
        <w:adjustRightInd w:val="0"/>
        <w:spacing w:after="0" w:line="240" w:lineRule="auto"/>
        <w:rPr>
          <w:rFonts w:cstheme="minorHAnsi"/>
          <w:color w:val="000000" w:themeColor="text1"/>
          <w:kern w:val="24"/>
          <w:szCs w:val="24"/>
        </w:rPr>
      </w:pPr>
    </w:p>
    <w:p w:rsidR="006260B3" w:rsidRPr="00015B3B" w:rsidRDefault="006260B3" w:rsidP="00015B3B">
      <w:pPr>
        <w:autoSpaceDE w:val="0"/>
        <w:autoSpaceDN w:val="0"/>
        <w:adjustRightInd w:val="0"/>
        <w:spacing w:after="0" w:line="240" w:lineRule="auto"/>
        <w:rPr>
          <w:rFonts w:cstheme="minorHAnsi"/>
          <w:color w:val="000000" w:themeColor="text1"/>
          <w:kern w:val="24"/>
          <w:szCs w:val="24"/>
        </w:rPr>
      </w:pPr>
    </w:p>
    <w:p w:rsidR="00512C22" w:rsidRPr="00015B3B" w:rsidRDefault="00512C22" w:rsidP="00015B3B">
      <w:pPr>
        <w:widowControl w:val="0"/>
        <w:spacing w:after="0" w:line="240" w:lineRule="auto"/>
        <w:rPr>
          <w:rFonts w:cstheme="minorHAnsi"/>
          <w:b/>
          <w:bCs/>
          <w:color w:val="000000" w:themeColor="text1"/>
          <w:szCs w:val="24"/>
        </w:rPr>
      </w:pPr>
      <w:r w:rsidRPr="00015B3B">
        <w:rPr>
          <w:rFonts w:cstheme="minorHAnsi"/>
          <w:b/>
          <w:bCs/>
          <w:color w:val="000000" w:themeColor="text1"/>
          <w:szCs w:val="24"/>
        </w:rPr>
        <w:lastRenderedPageBreak/>
        <w:t>Developing Forest Skills</w:t>
      </w:r>
    </w:p>
    <w:p w:rsidR="00512C22" w:rsidRDefault="00512C22" w:rsidP="00015B3B">
      <w:pPr>
        <w:widowControl w:val="0"/>
        <w:spacing w:after="0" w:line="240" w:lineRule="auto"/>
        <w:jc w:val="both"/>
        <w:rPr>
          <w:rFonts w:cstheme="minorHAnsi"/>
          <w:color w:val="000000" w:themeColor="text1"/>
          <w:kern w:val="24"/>
          <w:szCs w:val="24"/>
        </w:rPr>
      </w:pPr>
      <w:r w:rsidRPr="00015B3B">
        <w:rPr>
          <w:rFonts w:cstheme="minorHAnsi"/>
          <w:color w:val="000000" w:themeColor="text1"/>
          <w:kern w:val="24"/>
          <w:szCs w:val="24"/>
        </w:rPr>
        <w:t xml:space="preserve">This theme focuses on the people and communities living and working in the New Forest. The projects will aim to retain, develop and </w:t>
      </w:r>
      <w:r w:rsidR="00093B76" w:rsidRPr="00015B3B">
        <w:rPr>
          <w:rFonts w:cstheme="minorHAnsi"/>
          <w:color w:val="000000" w:themeColor="text1"/>
          <w:kern w:val="24"/>
          <w:szCs w:val="24"/>
        </w:rPr>
        <w:t>share knowledge</w:t>
      </w:r>
      <w:r w:rsidRPr="00015B3B">
        <w:rPr>
          <w:rFonts w:cstheme="minorHAnsi"/>
          <w:color w:val="000000" w:themeColor="text1"/>
          <w:kern w:val="24"/>
          <w:szCs w:val="24"/>
        </w:rPr>
        <w:t xml:space="preserve"> and skills required for sustainable management of the New </w:t>
      </w:r>
      <w:r w:rsidR="00A6629F" w:rsidRPr="00015B3B">
        <w:rPr>
          <w:rFonts w:cstheme="minorHAnsi"/>
          <w:color w:val="000000" w:themeColor="text1"/>
          <w:kern w:val="24"/>
          <w:szCs w:val="24"/>
        </w:rPr>
        <w:t>Forest habitats</w:t>
      </w:r>
      <w:r w:rsidRPr="00015B3B">
        <w:rPr>
          <w:rFonts w:cstheme="minorHAnsi"/>
          <w:color w:val="000000" w:themeColor="text1"/>
          <w:kern w:val="24"/>
          <w:szCs w:val="24"/>
        </w:rPr>
        <w:t xml:space="preserve"> and built heritage.</w:t>
      </w:r>
    </w:p>
    <w:p w:rsidR="00B95F40" w:rsidRPr="00015B3B" w:rsidRDefault="00B95F40" w:rsidP="00015B3B">
      <w:pPr>
        <w:widowControl w:val="0"/>
        <w:spacing w:after="0" w:line="240" w:lineRule="auto"/>
        <w:jc w:val="both"/>
        <w:rPr>
          <w:rFonts w:cstheme="minorHAnsi"/>
          <w:color w:val="000000" w:themeColor="text1"/>
          <w:kern w:val="24"/>
          <w:szCs w:val="24"/>
        </w:rPr>
      </w:pPr>
    </w:p>
    <w:p w:rsidR="00512C22" w:rsidRPr="00015B3B" w:rsidRDefault="00512C22" w:rsidP="00015B3B">
      <w:pPr>
        <w:widowControl w:val="0"/>
        <w:spacing w:after="0" w:line="240" w:lineRule="auto"/>
        <w:rPr>
          <w:rFonts w:cstheme="minorHAnsi"/>
          <w:b/>
          <w:bCs/>
          <w:color w:val="000000" w:themeColor="text1"/>
          <w:szCs w:val="24"/>
        </w:rPr>
      </w:pPr>
      <w:r w:rsidRPr="00015B3B">
        <w:rPr>
          <w:rFonts w:cstheme="minorHAnsi"/>
          <w:b/>
          <w:bCs/>
          <w:color w:val="000000" w:themeColor="text1"/>
          <w:szCs w:val="24"/>
        </w:rPr>
        <w:t>Discovering Forest Heritage &amp; Inspiring a New Generation</w:t>
      </w:r>
    </w:p>
    <w:p w:rsidR="00512C22" w:rsidRDefault="00512C22" w:rsidP="00015B3B">
      <w:pPr>
        <w:autoSpaceDE w:val="0"/>
        <w:autoSpaceDN w:val="0"/>
        <w:adjustRightInd w:val="0"/>
        <w:spacing w:after="0" w:line="240" w:lineRule="auto"/>
        <w:rPr>
          <w:rFonts w:cstheme="minorHAnsi"/>
          <w:color w:val="000000" w:themeColor="text1"/>
          <w:kern w:val="24"/>
          <w:szCs w:val="24"/>
        </w:rPr>
      </w:pPr>
      <w:r w:rsidRPr="00015B3B">
        <w:rPr>
          <w:rFonts w:cstheme="minorHAnsi"/>
          <w:color w:val="000000" w:themeColor="text1"/>
          <w:kern w:val="24"/>
          <w:szCs w:val="24"/>
        </w:rPr>
        <w:t xml:space="preserve">This theme focuses </w:t>
      </w:r>
      <w:r w:rsidR="00093B76" w:rsidRPr="00015B3B">
        <w:rPr>
          <w:rFonts w:cstheme="minorHAnsi"/>
          <w:color w:val="000000" w:themeColor="text1"/>
          <w:kern w:val="24"/>
          <w:szCs w:val="24"/>
        </w:rPr>
        <w:t>on encouraging</w:t>
      </w:r>
      <w:r w:rsidRPr="00015B3B">
        <w:rPr>
          <w:rFonts w:cstheme="minorHAnsi"/>
          <w:color w:val="000000" w:themeColor="text1"/>
          <w:szCs w:val="24"/>
        </w:rPr>
        <w:t xml:space="preserve">, enthusing and inspiring a new generation of people to be more involved in learning about, championing and caring for the New Forest. The projects </w:t>
      </w:r>
      <w:r w:rsidRPr="00015B3B">
        <w:rPr>
          <w:rFonts w:cstheme="minorHAnsi"/>
          <w:color w:val="000000" w:themeColor="text1"/>
          <w:kern w:val="24"/>
          <w:szCs w:val="24"/>
        </w:rPr>
        <w:t>will promote an understanding of the New Forest’s unique heritage and its common story amongst residents, communities and visitors through a range of interpretation projects, educational campaigns, and engagement of volunteers</w:t>
      </w:r>
      <w:r w:rsidR="00D625D7">
        <w:rPr>
          <w:rFonts w:cstheme="minorHAnsi"/>
          <w:color w:val="000000" w:themeColor="text1"/>
          <w:kern w:val="24"/>
          <w:szCs w:val="24"/>
        </w:rPr>
        <w:t>.</w:t>
      </w:r>
      <w:r w:rsidRPr="00015B3B">
        <w:rPr>
          <w:rFonts w:cstheme="minorHAnsi"/>
          <w:color w:val="000000" w:themeColor="text1"/>
          <w:kern w:val="24"/>
          <w:szCs w:val="24"/>
        </w:rPr>
        <w:t xml:space="preserve"> </w:t>
      </w:r>
    </w:p>
    <w:p w:rsidR="00512C22" w:rsidRDefault="00512C22" w:rsidP="00015B3B">
      <w:pPr>
        <w:widowControl w:val="0"/>
        <w:spacing w:after="0" w:line="240" w:lineRule="auto"/>
        <w:jc w:val="both"/>
        <w:rPr>
          <w:rFonts w:cstheme="minorHAnsi"/>
          <w:color w:val="000000" w:themeColor="text1"/>
          <w:kern w:val="24"/>
          <w:szCs w:val="24"/>
        </w:rPr>
      </w:pPr>
    </w:p>
    <w:p w:rsidR="00C365B8" w:rsidRPr="00015B3B" w:rsidRDefault="00C365B8" w:rsidP="00C365B8">
      <w:pPr>
        <w:pStyle w:val="Heading2"/>
        <w:numPr>
          <w:ilvl w:val="0"/>
          <w:numId w:val="12"/>
        </w:numPr>
        <w:spacing w:line="240" w:lineRule="auto"/>
        <w:rPr>
          <w:rFonts w:asciiTheme="minorHAnsi" w:hAnsiTheme="minorHAnsi" w:cstheme="minorHAnsi"/>
          <w:sz w:val="28"/>
          <w:szCs w:val="28"/>
        </w:rPr>
      </w:pPr>
      <w:r>
        <w:rPr>
          <w:rFonts w:asciiTheme="minorHAnsi" w:hAnsiTheme="minorHAnsi" w:cstheme="minorHAnsi"/>
          <w:sz w:val="28"/>
          <w:szCs w:val="28"/>
        </w:rPr>
        <w:t>Living Waters overview</w:t>
      </w:r>
    </w:p>
    <w:p w:rsidR="002B5231" w:rsidRDefault="002B5231" w:rsidP="002B5231">
      <w:pPr>
        <w:autoSpaceDE w:val="0"/>
        <w:autoSpaceDN w:val="0"/>
        <w:adjustRightInd w:val="0"/>
        <w:spacing w:after="0" w:line="240" w:lineRule="auto"/>
        <w:rPr>
          <w:rFonts w:ascii="Arial" w:hAnsi="Arial" w:cs="Arial"/>
          <w:color w:val="000000"/>
          <w:sz w:val="23"/>
          <w:szCs w:val="23"/>
        </w:rPr>
      </w:pPr>
    </w:p>
    <w:p w:rsidR="002B5231" w:rsidRPr="00CC0847" w:rsidRDefault="002B5231" w:rsidP="002B5231">
      <w:pPr>
        <w:autoSpaceDE w:val="0"/>
        <w:autoSpaceDN w:val="0"/>
        <w:adjustRightInd w:val="0"/>
        <w:spacing w:after="0" w:line="240" w:lineRule="auto"/>
        <w:rPr>
          <w:rFonts w:ascii="Arial" w:hAnsi="Arial" w:cs="Arial"/>
          <w:color w:val="000000"/>
          <w:szCs w:val="24"/>
        </w:rPr>
      </w:pPr>
      <w:r w:rsidRPr="00CC0847">
        <w:rPr>
          <w:rFonts w:ascii="Arial" w:hAnsi="Arial" w:cs="Arial"/>
          <w:color w:val="000000"/>
          <w:szCs w:val="24"/>
        </w:rPr>
        <w:t xml:space="preserve">The Living Waters Project will help to restore one of the New Forest’s most important freshwater landscapes. These landscapes include numerous ponds, rivers, lakes and streams which together support some of the UK’s rarest plants and animals. However, due to historic modification some elements of these landscapes have become disconnected or put under stress due to changes in land management and anthropogenic pressure. </w:t>
      </w:r>
    </w:p>
    <w:p w:rsidR="00CC0847" w:rsidRPr="00CC0847" w:rsidRDefault="00CC0847" w:rsidP="002B5231">
      <w:pPr>
        <w:pStyle w:val="Default"/>
      </w:pPr>
    </w:p>
    <w:p w:rsidR="002B5231" w:rsidRPr="00CC0847" w:rsidRDefault="002B5231" w:rsidP="002B5231">
      <w:pPr>
        <w:pStyle w:val="Default"/>
      </w:pPr>
      <w:r w:rsidRPr="00CC0847">
        <w:t xml:space="preserve">The New Forest Catchment Partnership have been working with local landowners, stakeholders and communities on </w:t>
      </w:r>
      <w:r w:rsidRPr="00CC0847">
        <w:rPr>
          <w:b/>
        </w:rPr>
        <w:t>the Beaulieu River</w:t>
      </w:r>
      <w:r w:rsidRPr="00CC0847">
        <w:t xml:space="preserve"> to identify issues which may be impacting on the water environment and find solutions which will bring significant benefits for freshwater wildlife</w:t>
      </w:r>
      <w:r w:rsidR="0061001A">
        <w:t>,</w:t>
      </w:r>
      <w:r w:rsidRPr="00CC0847">
        <w:t xml:space="preserve"> and put people in touch with their freshwater heritage.</w:t>
      </w:r>
    </w:p>
    <w:p w:rsidR="002B5231" w:rsidRPr="00CC0847" w:rsidRDefault="002B5231" w:rsidP="002B5231">
      <w:pPr>
        <w:pStyle w:val="Default"/>
      </w:pPr>
    </w:p>
    <w:p w:rsidR="002B5231" w:rsidRPr="00CC0847" w:rsidRDefault="002B5231" w:rsidP="002B5231">
      <w:pPr>
        <w:autoSpaceDE w:val="0"/>
        <w:autoSpaceDN w:val="0"/>
        <w:adjustRightInd w:val="0"/>
        <w:spacing w:after="0" w:line="240" w:lineRule="auto"/>
        <w:rPr>
          <w:rFonts w:ascii="Arial" w:hAnsi="Arial" w:cs="Arial"/>
          <w:color w:val="000000"/>
          <w:szCs w:val="24"/>
        </w:rPr>
      </w:pPr>
      <w:r w:rsidRPr="00CC0847">
        <w:rPr>
          <w:rFonts w:ascii="Arial" w:hAnsi="Arial" w:cs="Arial"/>
          <w:b/>
          <w:bCs/>
          <w:color w:val="000000"/>
          <w:szCs w:val="24"/>
        </w:rPr>
        <w:t xml:space="preserve">Specific issues on the Beaulieu River include: </w:t>
      </w:r>
    </w:p>
    <w:p w:rsidR="002B5231" w:rsidRPr="00CC0847" w:rsidRDefault="002B5231" w:rsidP="00CC182F">
      <w:pPr>
        <w:pStyle w:val="ListParagraph"/>
        <w:numPr>
          <w:ilvl w:val="0"/>
          <w:numId w:val="15"/>
        </w:numPr>
        <w:autoSpaceDE w:val="0"/>
        <w:autoSpaceDN w:val="0"/>
        <w:adjustRightInd w:val="0"/>
        <w:spacing w:before="60" w:after="60" w:line="240" w:lineRule="auto"/>
        <w:ind w:left="357" w:hanging="357"/>
        <w:rPr>
          <w:rFonts w:ascii="Arial" w:hAnsi="Arial" w:cs="Arial"/>
          <w:color w:val="000000"/>
          <w:szCs w:val="24"/>
        </w:rPr>
      </w:pPr>
      <w:r w:rsidRPr="00CC0847">
        <w:rPr>
          <w:rFonts w:ascii="Arial" w:hAnsi="Arial" w:cs="Arial"/>
          <w:color w:val="000000"/>
          <w:szCs w:val="24"/>
        </w:rPr>
        <w:t>Lack of connection between communities and their freshwater environment – there is little information available in a publically accessible format about the heritage, quality and impor</w:t>
      </w:r>
      <w:r w:rsidR="00D73E92">
        <w:rPr>
          <w:rFonts w:ascii="Arial" w:hAnsi="Arial" w:cs="Arial"/>
          <w:color w:val="000000"/>
          <w:szCs w:val="24"/>
        </w:rPr>
        <w:t>tance of New Forest freshwaters</w:t>
      </w:r>
      <w:r w:rsidRPr="00CC0847">
        <w:rPr>
          <w:rFonts w:ascii="Arial" w:hAnsi="Arial" w:cs="Arial"/>
          <w:color w:val="000000"/>
          <w:szCs w:val="24"/>
        </w:rPr>
        <w:t xml:space="preserve"> </w:t>
      </w:r>
    </w:p>
    <w:p w:rsidR="002B5231" w:rsidRPr="00CC0847" w:rsidRDefault="002B5231" w:rsidP="00CC182F">
      <w:pPr>
        <w:pStyle w:val="ListParagraph"/>
        <w:numPr>
          <w:ilvl w:val="0"/>
          <w:numId w:val="15"/>
        </w:numPr>
        <w:autoSpaceDE w:val="0"/>
        <w:autoSpaceDN w:val="0"/>
        <w:adjustRightInd w:val="0"/>
        <w:spacing w:before="60" w:after="60" w:line="240" w:lineRule="auto"/>
        <w:ind w:left="357" w:hanging="357"/>
        <w:rPr>
          <w:rFonts w:ascii="Arial" w:hAnsi="Arial" w:cs="Arial"/>
          <w:color w:val="000000"/>
          <w:szCs w:val="24"/>
        </w:rPr>
      </w:pPr>
      <w:r w:rsidRPr="00CC0847">
        <w:rPr>
          <w:rFonts w:ascii="Arial" w:hAnsi="Arial" w:cs="Arial"/>
          <w:color w:val="000000"/>
          <w:szCs w:val="24"/>
        </w:rPr>
        <w:t xml:space="preserve">In-stream structures – creating restrictions on eel passage, erosion due to obstructions in the river channel and lack of </w:t>
      </w:r>
      <w:r w:rsidR="00D73E92">
        <w:rPr>
          <w:rFonts w:ascii="Arial" w:hAnsi="Arial" w:cs="Arial"/>
          <w:color w:val="000000"/>
          <w:szCs w:val="24"/>
        </w:rPr>
        <w:t>connectivity from source to sea</w:t>
      </w:r>
      <w:r w:rsidRPr="00CC0847">
        <w:rPr>
          <w:rFonts w:ascii="Arial" w:hAnsi="Arial" w:cs="Arial"/>
          <w:color w:val="000000"/>
          <w:szCs w:val="24"/>
        </w:rPr>
        <w:t xml:space="preserve"> </w:t>
      </w:r>
    </w:p>
    <w:p w:rsidR="002B5231" w:rsidRPr="00CC0847" w:rsidRDefault="002B5231" w:rsidP="00CC182F">
      <w:pPr>
        <w:pStyle w:val="ListParagraph"/>
        <w:numPr>
          <w:ilvl w:val="0"/>
          <w:numId w:val="15"/>
        </w:numPr>
        <w:autoSpaceDE w:val="0"/>
        <w:autoSpaceDN w:val="0"/>
        <w:adjustRightInd w:val="0"/>
        <w:spacing w:before="60" w:after="60" w:line="240" w:lineRule="auto"/>
        <w:ind w:left="357" w:hanging="357"/>
        <w:rPr>
          <w:rFonts w:ascii="Arial" w:hAnsi="Arial" w:cs="Arial"/>
          <w:color w:val="000000"/>
          <w:szCs w:val="24"/>
        </w:rPr>
      </w:pPr>
      <w:r w:rsidRPr="00CC0847">
        <w:rPr>
          <w:rFonts w:ascii="Arial" w:hAnsi="Arial" w:cs="Arial"/>
          <w:color w:val="000000"/>
          <w:szCs w:val="24"/>
        </w:rPr>
        <w:t xml:space="preserve">Sudden runoff following rainfall – large areas of hard standing and agricultural farm buildings and </w:t>
      </w:r>
      <w:r w:rsidR="00D73E92">
        <w:rPr>
          <w:rFonts w:ascii="Arial" w:hAnsi="Arial" w:cs="Arial"/>
          <w:color w:val="000000"/>
          <w:szCs w:val="24"/>
        </w:rPr>
        <w:t>drainage straight to the river</w:t>
      </w:r>
      <w:r w:rsidRPr="00CC0847">
        <w:rPr>
          <w:rFonts w:ascii="Arial" w:hAnsi="Arial" w:cs="Arial"/>
          <w:color w:val="000000"/>
          <w:szCs w:val="24"/>
        </w:rPr>
        <w:t xml:space="preserve"> </w:t>
      </w:r>
    </w:p>
    <w:p w:rsidR="002B5231" w:rsidRPr="00CC0847" w:rsidRDefault="002B5231" w:rsidP="00CC182F">
      <w:pPr>
        <w:pStyle w:val="ListParagraph"/>
        <w:numPr>
          <w:ilvl w:val="0"/>
          <w:numId w:val="15"/>
        </w:numPr>
        <w:autoSpaceDE w:val="0"/>
        <w:autoSpaceDN w:val="0"/>
        <w:adjustRightInd w:val="0"/>
        <w:spacing w:before="60" w:after="60" w:line="240" w:lineRule="auto"/>
        <w:ind w:left="357" w:hanging="357"/>
        <w:rPr>
          <w:rFonts w:ascii="Arial" w:hAnsi="Arial" w:cs="Arial"/>
          <w:color w:val="000000"/>
          <w:szCs w:val="24"/>
        </w:rPr>
      </w:pPr>
      <w:r w:rsidRPr="00CC0847">
        <w:rPr>
          <w:rFonts w:ascii="Arial" w:hAnsi="Arial" w:cs="Arial"/>
          <w:color w:val="000000"/>
          <w:szCs w:val="24"/>
        </w:rPr>
        <w:t>Diffuse agricultural runoff – nutrient runoff to naturally low nutrient freshwater habitats from liv</w:t>
      </w:r>
      <w:r w:rsidR="00D73E92">
        <w:rPr>
          <w:rFonts w:ascii="Arial" w:hAnsi="Arial" w:cs="Arial"/>
          <w:color w:val="000000"/>
          <w:szCs w:val="24"/>
        </w:rPr>
        <w:t>estock and cultivation of crops</w:t>
      </w:r>
      <w:r w:rsidRPr="00CC0847">
        <w:rPr>
          <w:rFonts w:ascii="Arial" w:hAnsi="Arial" w:cs="Arial"/>
          <w:color w:val="000000"/>
          <w:szCs w:val="24"/>
        </w:rPr>
        <w:t xml:space="preserve"> </w:t>
      </w:r>
    </w:p>
    <w:p w:rsidR="002B5231" w:rsidRPr="00CC0847" w:rsidRDefault="002B5231" w:rsidP="00CC182F">
      <w:pPr>
        <w:pStyle w:val="ListParagraph"/>
        <w:numPr>
          <w:ilvl w:val="0"/>
          <w:numId w:val="15"/>
        </w:numPr>
        <w:autoSpaceDE w:val="0"/>
        <w:autoSpaceDN w:val="0"/>
        <w:adjustRightInd w:val="0"/>
        <w:spacing w:before="60" w:after="60" w:line="240" w:lineRule="auto"/>
        <w:ind w:left="357" w:hanging="357"/>
        <w:rPr>
          <w:rFonts w:ascii="Arial" w:hAnsi="Arial" w:cs="Arial"/>
          <w:color w:val="000000"/>
          <w:szCs w:val="24"/>
        </w:rPr>
      </w:pPr>
      <w:r w:rsidRPr="00CC0847">
        <w:rPr>
          <w:rFonts w:ascii="Arial" w:hAnsi="Arial" w:cs="Arial"/>
          <w:color w:val="000000"/>
          <w:szCs w:val="24"/>
        </w:rPr>
        <w:t>Lack of suitable habitat for key freshwater species within agricultural areas surrounding the New Forest (i.e. amphibians and dragonflies), limiting dispersal beyond the</w:t>
      </w:r>
      <w:r w:rsidR="00D73E92">
        <w:rPr>
          <w:rFonts w:ascii="Arial" w:hAnsi="Arial" w:cs="Arial"/>
          <w:color w:val="000000"/>
          <w:szCs w:val="24"/>
        </w:rPr>
        <w:t xml:space="preserve"> boundary of the protected area</w:t>
      </w:r>
      <w:r w:rsidRPr="00CC0847">
        <w:rPr>
          <w:rFonts w:ascii="Arial" w:hAnsi="Arial" w:cs="Arial"/>
          <w:color w:val="000000"/>
          <w:szCs w:val="24"/>
        </w:rPr>
        <w:t xml:space="preserve"> </w:t>
      </w:r>
    </w:p>
    <w:p w:rsidR="00CC182F" w:rsidRDefault="002B5231" w:rsidP="00CC182F">
      <w:pPr>
        <w:pStyle w:val="ListParagraph"/>
        <w:numPr>
          <w:ilvl w:val="0"/>
          <w:numId w:val="15"/>
        </w:numPr>
        <w:autoSpaceDE w:val="0"/>
        <w:autoSpaceDN w:val="0"/>
        <w:adjustRightInd w:val="0"/>
        <w:spacing w:before="60" w:after="60" w:line="240" w:lineRule="auto"/>
        <w:ind w:left="357" w:hanging="357"/>
        <w:rPr>
          <w:rFonts w:ascii="Arial" w:hAnsi="Arial" w:cs="Arial"/>
          <w:color w:val="000000"/>
          <w:szCs w:val="24"/>
        </w:rPr>
      </w:pPr>
      <w:r w:rsidRPr="00CC0847">
        <w:rPr>
          <w:rFonts w:ascii="Arial" w:hAnsi="Arial" w:cs="Arial"/>
          <w:color w:val="000000"/>
          <w:szCs w:val="24"/>
        </w:rPr>
        <w:t xml:space="preserve">Recreational pressure – runoff from small horse pasture paddocks and increasing pressure from recreational vehicles in car parks (i.e. disposal of grey water) </w:t>
      </w:r>
    </w:p>
    <w:p w:rsidR="00CC182F" w:rsidRDefault="00CC182F" w:rsidP="00CC182F">
      <w:pPr>
        <w:pStyle w:val="ListParagraph"/>
        <w:autoSpaceDE w:val="0"/>
        <w:autoSpaceDN w:val="0"/>
        <w:adjustRightInd w:val="0"/>
        <w:spacing w:after="0" w:line="240" w:lineRule="auto"/>
        <w:ind w:left="360"/>
        <w:rPr>
          <w:rFonts w:ascii="Arial" w:hAnsi="Arial" w:cs="Arial"/>
          <w:color w:val="000000"/>
          <w:szCs w:val="24"/>
        </w:rPr>
      </w:pPr>
    </w:p>
    <w:p w:rsidR="002B5231" w:rsidRPr="000008E2" w:rsidRDefault="002B5231" w:rsidP="00CC182F">
      <w:pPr>
        <w:autoSpaceDE w:val="0"/>
        <w:autoSpaceDN w:val="0"/>
        <w:adjustRightInd w:val="0"/>
        <w:spacing w:after="0" w:line="240" w:lineRule="auto"/>
        <w:rPr>
          <w:rFonts w:ascii="Arial" w:hAnsi="Arial" w:cs="Arial"/>
          <w:b/>
          <w:color w:val="000000"/>
          <w:szCs w:val="24"/>
        </w:rPr>
      </w:pPr>
      <w:r w:rsidRPr="000008E2">
        <w:rPr>
          <w:rFonts w:ascii="Arial" w:hAnsi="Arial" w:cs="Arial"/>
          <w:b/>
          <w:szCs w:val="24"/>
        </w:rPr>
        <w:t xml:space="preserve">The objectives of the Project are to: </w:t>
      </w:r>
    </w:p>
    <w:p w:rsidR="002B5231" w:rsidRPr="00CC0847" w:rsidRDefault="002B5231" w:rsidP="00CC182F">
      <w:pPr>
        <w:numPr>
          <w:ilvl w:val="0"/>
          <w:numId w:val="14"/>
        </w:numPr>
        <w:tabs>
          <w:tab w:val="clear" w:pos="720"/>
        </w:tabs>
        <w:spacing w:before="60" w:after="60" w:line="240" w:lineRule="auto"/>
        <w:ind w:left="425" w:hanging="425"/>
        <w:jc w:val="both"/>
        <w:rPr>
          <w:rFonts w:ascii="Arial" w:hAnsi="Arial" w:cs="Arial"/>
          <w:szCs w:val="24"/>
        </w:rPr>
      </w:pPr>
      <w:r w:rsidRPr="00CC0847">
        <w:rPr>
          <w:rFonts w:ascii="Arial" w:hAnsi="Arial" w:cs="Arial"/>
          <w:szCs w:val="24"/>
        </w:rPr>
        <w:t xml:space="preserve">move towards Water Framework Directive targets through reducing diffuse pollution in order to improve water quality and in-stream biodiversity in the lower Beaulieu catchment and the Beaulieu estuary, including the Shellfish Protected Area; </w:t>
      </w:r>
    </w:p>
    <w:p w:rsidR="002B5231" w:rsidRPr="00CC0847" w:rsidRDefault="002B5231" w:rsidP="00CC182F">
      <w:pPr>
        <w:numPr>
          <w:ilvl w:val="0"/>
          <w:numId w:val="14"/>
        </w:numPr>
        <w:tabs>
          <w:tab w:val="clear" w:pos="720"/>
        </w:tabs>
        <w:spacing w:before="60" w:after="60" w:line="240" w:lineRule="auto"/>
        <w:ind w:left="425" w:hanging="425"/>
        <w:jc w:val="both"/>
        <w:rPr>
          <w:rFonts w:ascii="Arial" w:hAnsi="Arial" w:cs="Arial"/>
          <w:szCs w:val="24"/>
        </w:rPr>
      </w:pPr>
      <w:r w:rsidRPr="00CC0847">
        <w:rPr>
          <w:rFonts w:ascii="Arial" w:hAnsi="Arial" w:cs="Arial"/>
          <w:szCs w:val="24"/>
        </w:rPr>
        <w:t xml:space="preserve">restore connectivity for priority species; </w:t>
      </w:r>
    </w:p>
    <w:p w:rsidR="002B5231" w:rsidRPr="00CC0847" w:rsidRDefault="00CC0847" w:rsidP="00CC182F">
      <w:pPr>
        <w:numPr>
          <w:ilvl w:val="0"/>
          <w:numId w:val="14"/>
        </w:numPr>
        <w:tabs>
          <w:tab w:val="clear" w:pos="720"/>
        </w:tabs>
        <w:spacing w:before="60" w:after="60" w:line="240" w:lineRule="auto"/>
        <w:ind w:left="425" w:hanging="425"/>
        <w:jc w:val="both"/>
        <w:rPr>
          <w:rFonts w:ascii="Arial" w:hAnsi="Arial" w:cs="Arial"/>
          <w:szCs w:val="24"/>
        </w:rPr>
      </w:pPr>
      <w:r w:rsidRPr="00CC0847">
        <w:rPr>
          <w:rFonts w:ascii="Arial" w:hAnsi="Arial" w:cs="Arial"/>
          <w:szCs w:val="24"/>
        </w:rPr>
        <w:lastRenderedPageBreak/>
        <w:t>m</w:t>
      </w:r>
      <w:r w:rsidR="002B5231" w:rsidRPr="00CC0847">
        <w:rPr>
          <w:rFonts w:ascii="Arial" w:hAnsi="Arial" w:cs="Arial"/>
          <w:szCs w:val="24"/>
        </w:rPr>
        <w:t xml:space="preserve">onitor the effectiveness of these measures through their contribution to better water quality, and potential to extend the high quality freshwater environment beyond the protected area of the New Forest; </w:t>
      </w:r>
    </w:p>
    <w:p w:rsidR="002B5231" w:rsidRPr="00CC0847" w:rsidRDefault="002B5231" w:rsidP="00CC182F">
      <w:pPr>
        <w:numPr>
          <w:ilvl w:val="0"/>
          <w:numId w:val="14"/>
        </w:numPr>
        <w:tabs>
          <w:tab w:val="clear" w:pos="720"/>
        </w:tabs>
        <w:spacing w:before="60" w:after="60" w:line="240" w:lineRule="auto"/>
        <w:ind w:left="425" w:hanging="425"/>
        <w:jc w:val="both"/>
        <w:rPr>
          <w:rFonts w:ascii="Arial" w:hAnsi="Arial" w:cs="Arial"/>
          <w:szCs w:val="24"/>
        </w:rPr>
      </w:pPr>
      <w:r w:rsidRPr="00CC0847">
        <w:rPr>
          <w:rFonts w:ascii="Arial" w:hAnsi="Arial" w:cs="Arial"/>
          <w:szCs w:val="24"/>
        </w:rPr>
        <w:t>raise awareness of the importance of the freshwater landscape</w:t>
      </w:r>
      <w:r w:rsidR="0061001A">
        <w:rPr>
          <w:rFonts w:ascii="Arial" w:hAnsi="Arial" w:cs="Arial"/>
          <w:szCs w:val="24"/>
        </w:rPr>
        <w:t>;</w:t>
      </w:r>
      <w:r w:rsidRPr="00CC0847">
        <w:rPr>
          <w:rFonts w:ascii="Arial" w:hAnsi="Arial" w:cs="Arial"/>
          <w:szCs w:val="24"/>
        </w:rPr>
        <w:t xml:space="preserve"> and </w:t>
      </w:r>
    </w:p>
    <w:p w:rsidR="002B5231" w:rsidRDefault="002B5231" w:rsidP="00CC182F">
      <w:pPr>
        <w:numPr>
          <w:ilvl w:val="0"/>
          <w:numId w:val="14"/>
        </w:numPr>
        <w:tabs>
          <w:tab w:val="clear" w:pos="720"/>
        </w:tabs>
        <w:spacing w:before="60" w:after="60" w:line="240" w:lineRule="auto"/>
        <w:ind w:left="425" w:hanging="425"/>
        <w:jc w:val="both"/>
        <w:rPr>
          <w:rFonts w:ascii="Arial" w:hAnsi="Arial" w:cs="Arial"/>
          <w:szCs w:val="24"/>
        </w:rPr>
      </w:pPr>
      <w:r w:rsidRPr="00CC0847">
        <w:rPr>
          <w:rFonts w:ascii="Arial" w:hAnsi="Arial" w:cs="Arial"/>
          <w:szCs w:val="24"/>
        </w:rPr>
        <w:t>deliver messages about individual measures that can be taken to help protected good water quality (</w:t>
      </w:r>
      <w:r w:rsidR="0061001A" w:rsidRPr="00CC0847">
        <w:rPr>
          <w:rFonts w:ascii="Arial" w:hAnsi="Arial" w:cs="Arial"/>
          <w:szCs w:val="24"/>
        </w:rPr>
        <w:t>e.g.</w:t>
      </w:r>
      <w:r w:rsidRPr="00CC0847">
        <w:rPr>
          <w:rFonts w:ascii="Arial" w:hAnsi="Arial" w:cs="Arial"/>
          <w:szCs w:val="24"/>
        </w:rPr>
        <w:t xml:space="preserve"> through clean water camping campaign, developing a schools education pack and running training events for water quality volunteers).</w:t>
      </w:r>
    </w:p>
    <w:p w:rsidR="00844F79" w:rsidRPr="00CC0847" w:rsidRDefault="00844F79" w:rsidP="00844F79">
      <w:pPr>
        <w:spacing w:before="60" w:after="60" w:line="240" w:lineRule="auto"/>
        <w:ind w:left="425"/>
        <w:jc w:val="both"/>
        <w:rPr>
          <w:rFonts w:ascii="Arial" w:hAnsi="Arial" w:cs="Arial"/>
          <w:szCs w:val="24"/>
        </w:rPr>
      </w:pPr>
    </w:p>
    <w:p w:rsidR="005F293B" w:rsidRDefault="002B5231" w:rsidP="004F13C4">
      <w:pPr>
        <w:rPr>
          <w:szCs w:val="24"/>
        </w:rPr>
      </w:pPr>
      <w:r w:rsidRPr="00CC0847">
        <w:rPr>
          <w:szCs w:val="24"/>
        </w:rPr>
        <w:t>A programme of work will be implemented over the next three years</w:t>
      </w:r>
      <w:r w:rsidR="00BF6009" w:rsidRPr="00CC0847">
        <w:rPr>
          <w:szCs w:val="24"/>
        </w:rPr>
        <w:t xml:space="preserve"> </w:t>
      </w:r>
      <w:r w:rsidR="00CC0847" w:rsidRPr="00CC0847">
        <w:rPr>
          <w:szCs w:val="24"/>
        </w:rPr>
        <w:t xml:space="preserve">(2016-2018) </w:t>
      </w:r>
      <w:r w:rsidR="00BF6009" w:rsidRPr="00CC0847">
        <w:rPr>
          <w:szCs w:val="24"/>
        </w:rPr>
        <w:t>by the Living Waters Project Team</w:t>
      </w:r>
      <w:r w:rsidRPr="00CC0847">
        <w:rPr>
          <w:szCs w:val="24"/>
        </w:rPr>
        <w:t xml:space="preserve"> to address these issues in the Beaulieu Stream catchment.</w:t>
      </w:r>
      <w:r w:rsidR="00BF6009" w:rsidRPr="00CC0847">
        <w:rPr>
          <w:szCs w:val="24"/>
        </w:rPr>
        <w:t xml:space="preserve"> </w:t>
      </w:r>
    </w:p>
    <w:p w:rsidR="005F293B" w:rsidRDefault="004F13C4" w:rsidP="004F13C4">
      <w:pPr>
        <w:rPr>
          <w:szCs w:val="24"/>
        </w:rPr>
      </w:pPr>
      <w:r>
        <w:rPr>
          <w:szCs w:val="24"/>
        </w:rPr>
        <w:t>The work programme has already been agreed by landowners and is ready to be delivered</w:t>
      </w:r>
      <w:r w:rsidR="005C73DD">
        <w:rPr>
          <w:szCs w:val="24"/>
        </w:rPr>
        <w:t>. This tender is for one of the work items.</w:t>
      </w:r>
    </w:p>
    <w:p w:rsidR="00186D1F" w:rsidRDefault="00186D1F" w:rsidP="004F13C4">
      <w:pPr>
        <w:rPr>
          <w:szCs w:val="24"/>
        </w:rPr>
      </w:pPr>
    </w:p>
    <w:p w:rsidR="00C365B8" w:rsidRPr="00015B3B" w:rsidRDefault="00C365B8" w:rsidP="00C365B8">
      <w:pPr>
        <w:pStyle w:val="Heading2"/>
        <w:numPr>
          <w:ilvl w:val="0"/>
          <w:numId w:val="12"/>
        </w:numPr>
        <w:spacing w:line="240" w:lineRule="auto"/>
        <w:rPr>
          <w:rFonts w:asciiTheme="minorHAnsi" w:hAnsiTheme="minorHAnsi" w:cstheme="minorHAnsi"/>
          <w:sz w:val="28"/>
          <w:szCs w:val="28"/>
        </w:rPr>
      </w:pPr>
      <w:r>
        <w:rPr>
          <w:rFonts w:asciiTheme="minorHAnsi" w:hAnsiTheme="minorHAnsi" w:cstheme="minorHAnsi"/>
          <w:sz w:val="28"/>
          <w:szCs w:val="28"/>
        </w:rPr>
        <w:t>Tender specification</w:t>
      </w:r>
    </w:p>
    <w:p w:rsidR="00F11DD4" w:rsidRDefault="00F11DD4" w:rsidP="00CC182F">
      <w:pPr>
        <w:spacing w:after="0"/>
      </w:pPr>
    </w:p>
    <w:p w:rsidR="0029500E" w:rsidRDefault="00BF6009" w:rsidP="00CC182F">
      <w:pPr>
        <w:spacing w:after="0"/>
      </w:pPr>
      <w:r w:rsidRPr="0029500E">
        <w:t>T</w:t>
      </w:r>
      <w:r w:rsidR="0059449F">
        <w:t xml:space="preserve">his brief is for </w:t>
      </w:r>
      <w:r w:rsidR="00186D1F" w:rsidRPr="0029500E">
        <w:t xml:space="preserve">the installation of a </w:t>
      </w:r>
      <w:r w:rsidR="00186D1F" w:rsidRPr="0059449F">
        <w:rPr>
          <w:b/>
        </w:rPr>
        <w:t>rainwater harvesting system</w:t>
      </w:r>
      <w:r w:rsidR="00186D1F" w:rsidRPr="0029500E">
        <w:t xml:space="preserve"> at </w:t>
      </w:r>
      <w:proofErr w:type="spellStart"/>
      <w:r w:rsidR="00186D1F" w:rsidRPr="0029500E">
        <w:t>Leygreen</w:t>
      </w:r>
      <w:proofErr w:type="spellEnd"/>
      <w:r w:rsidR="00186D1F" w:rsidRPr="0029500E">
        <w:t xml:space="preserve"> Farm</w:t>
      </w:r>
      <w:r w:rsidR="0029500E">
        <w:t xml:space="preserve">, </w:t>
      </w:r>
      <w:r w:rsidR="0029500E" w:rsidRPr="0029500E">
        <w:rPr>
          <w:rStyle w:val="xbe"/>
          <w:rFonts w:ascii="Arial" w:hAnsi="Arial" w:cs="Arial"/>
          <w:color w:val="222222"/>
        </w:rPr>
        <w:t>Lyndhurst Rd, Brockenhurst SO42 7YP</w:t>
      </w:r>
      <w:r w:rsidR="0029500E">
        <w:t xml:space="preserve"> (</w:t>
      </w:r>
      <w:r w:rsidR="0029500E" w:rsidRPr="0029500E">
        <w:t xml:space="preserve">Ordnance Survey </w:t>
      </w:r>
      <w:r w:rsidR="0029500E">
        <w:t xml:space="preserve">grid </w:t>
      </w:r>
      <w:r w:rsidR="0029500E" w:rsidRPr="0029500E">
        <w:t>reference: SU 37879 03636).</w:t>
      </w:r>
      <w:r w:rsidR="0029500E">
        <w:rPr>
          <w:b/>
        </w:rPr>
        <w:t xml:space="preserve"> </w:t>
      </w:r>
      <w:r w:rsidR="00F11DD4">
        <w:t xml:space="preserve">The contractor will </w:t>
      </w:r>
      <w:r w:rsidR="0059449F">
        <w:t xml:space="preserve">work closely with the </w:t>
      </w:r>
      <w:r w:rsidR="00CC182F">
        <w:t>tenant farmer</w:t>
      </w:r>
      <w:r w:rsidR="00F11DD4">
        <w:t>, Mr Martin Dolbear, and the Living Waters project team. The financial aspects of the contract will be managed by the New Forest National Park.</w:t>
      </w:r>
    </w:p>
    <w:p w:rsidR="00CC182F" w:rsidRDefault="00CC182F" w:rsidP="00CC182F">
      <w:pPr>
        <w:spacing w:after="0"/>
        <w:rPr>
          <w:b/>
        </w:rPr>
      </w:pPr>
    </w:p>
    <w:p w:rsidR="003206F1" w:rsidRPr="00F11DD4" w:rsidRDefault="0029500E" w:rsidP="0000413D">
      <w:r>
        <w:rPr>
          <w:b/>
        </w:rPr>
        <w:t xml:space="preserve">Due to funding restrictions, the work is due to be </w:t>
      </w:r>
      <w:r w:rsidR="00186D1F" w:rsidRPr="00186D1F">
        <w:rPr>
          <w:b/>
        </w:rPr>
        <w:t xml:space="preserve">completed </w:t>
      </w:r>
      <w:r w:rsidR="00737160">
        <w:rPr>
          <w:b/>
        </w:rPr>
        <w:t>by 18</w:t>
      </w:r>
      <w:r w:rsidR="00737160" w:rsidRPr="00737160">
        <w:rPr>
          <w:b/>
          <w:vertAlign w:val="superscript"/>
        </w:rPr>
        <w:t>th</w:t>
      </w:r>
      <w:r w:rsidR="00737160">
        <w:rPr>
          <w:b/>
        </w:rPr>
        <w:t xml:space="preserve"> March 2016 </w:t>
      </w:r>
      <w:r w:rsidR="00186D1F" w:rsidRPr="00186D1F">
        <w:rPr>
          <w:b/>
        </w:rPr>
        <w:t>and invoiced for by 31</w:t>
      </w:r>
      <w:r w:rsidR="00186D1F" w:rsidRPr="00186D1F">
        <w:rPr>
          <w:b/>
          <w:vertAlign w:val="superscript"/>
        </w:rPr>
        <w:t>st</w:t>
      </w:r>
      <w:r w:rsidR="00186D1F" w:rsidRPr="00186D1F">
        <w:rPr>
          <w:b/>
        </w:rPr>
        <w:t xml:space="preserve"> March 2016.</w:t>
      </w:r>
      <w:r w:rsidR="00F11DD4">
        <w:rPr>
          <w:b/>
        </w:rPr>
        <w:t xml:space="preserve"> </w:t>
      </w:r>
      <w:r w:rsidR="00330F08">
        <w:t>Site visits can be arranged by appointment week commencing 8</w:t>
      </w:r>
      <w:r w:rsidR="00330F08" w:rsidRPr="00330F08">
        <w:rPr>
          <w:vertAlign w:val="superscript"/>
        </w:rPr>
        <w:t>th</w:t>
      </w:r>
      <w:r w:rsidR="00330F08">
        <w:t xml:space="preserve"> February 2016.</w:t>
      </w:r>
    </w:p>
    <w:p w:rsidR="005702B7" w:rsidRDefault="00612F72" w:rsidP="0029500E">
      <w:r>
        <w:t>Water will be collected from at least 3 roofs (shown in dark blue</w:t>
      </w:r>
      <w:r w:rsidR="00F11DD4">
        <w:t xml:space="preserve"> in Figure 1 below</w:t>
      </w:r>
      <w:r>
        <w:t>), which each will have a raised storage tank located nearby</w:t>
      </w:r>
      <w:r w:rsidR="0059449F">
        <w:t>,</w:t>
      </w:r>
      <w:r>
        <w:t xml:space="preserve"> so that gravity can be used to access the water stored</w:t>
      </w:r>
      <w:r w:rsidR="0059449F">
        <w:t>, although a pump may be needed at location (1)</w:t>
      </w:r>
      <w:r>
        <w:t xml:space="preserve">. </w:t>
      </w:r>
    </w:p>
    <w:p w:rsidR="009E1F2B" w:rsidRDefault="00612F72" w:rsidP="009E1F2B">
      <w:r>
        <w:t>The d</w:t>
      </w:r>
      <w:r w:rsidR="009E1F2B">
        <w:t>itch (blue arrow</w:t>
      </w:r>
      <w:r w:rsidR="005C73DD">
        <w:t>, see F</w:t>
      </w:r>
      <w:r w:rsidR="00737160">
        <w:t>igure 1 below</w:t>
      </w:r>
      <w:r w:rsidR="009E1F2B">
        <w:t xml:space="preserve">) </w:t>
      </w:r>
      <w:r>
        <w:t xml:space="preserve">running along the southern side of the farm </w:t>
      </w:r>
      <w:r w:rsidR="009E1F2B">
        <w:t xml:space="preserve">is currently </w:t>
      </w:r>
      <w:r>
        <w:t xml:space="preserve">the </w:t>
      </w:r>
      <w:r w:rsidR="009E1F2B">
        <w:t xml:space="preserve">main </w:t>
      </w:r>
      <w:r w:rsidR="0059449F">
        <w:t xml:space="preserve">recipient of </w:t>
      </w:r>
      <w:r w:rsidR="009E1F2B">
        <w:t>water from</w:t>
      </w:r>
      <w:r w:rsidR="00F11DD4">
        <w:t xml:space="preserve"> the</w:t>
      </w:r>
      <w:r w:rsidR="009E1F2B">
        <w:t xml:space="preserve"> farm yard</w:t>
      </w:r>
      <w:r w:rsidR="00F11DD4">
        <w:t>, and the overflow from the storage tanks will need to run into this ditch</w:t>
      </w:r>
      <w:r w:rsidR="009E1F2B">
        <w:t>.</w:t>
      </w:r>
    </w:p>
    <w:p w:rsidR="00F11DD4" w:rsidRDefault="00F11DD4" w:rsidP="00CC182F">
      <w:pPr>
        <w:spacing w:after="0"/>
      </w:pPr>
      <w:r>
        <w:t>The main drain which currently takes yard water to the southern ditch is shown in dashed yellow</w:t>
      </w:r>
      <w:r w:rsidR="00737160">
        <w:t xml:space="preserve"> (see Figure 1 below)</w:t>
      </w:r>
      <w:r>
        <w:t>.</w:t>
      </w:r>
    </w:p>
    <w:p w:rsidR="00CC182F" w:rsidRDefault="00CC182F" w:rsidP="00CC182F">
      <w:pPr>
        <w:spacing w:after="0"/>
      </w:pPr>
    </w:p>
    <w:p w:rsidR="00CC182F" w:rsidRDefault="00CC182F" w:rsidP="00CC182F">
      <w:pPr>
        <w:pStyle w:val="ListParagraph"/>
        <w:numPr>
          <w:ilvl w:val="0"/>
          <w:numId w:val="12"/>
        </w:numPr>
        <w:spacing w:after="0" w:line="240" w:lineRule="auto"/>
        <w:rPr>
          <w:rFonts w:cstheme="minorHAnsi"/>
          <w:b/>
          <w:bCs/>
          <w:color w:val="4F81BD" w:themeColor="accent1"/>
          <w:sz w:val="28"/>
          <w:szCs w:val="28"/>
        </w:rPr>
      </w:pPr>
      <w:r>
        <w:rPr>
          <w:rFonts w:cstheme="minorHAnsi"/>
          <w:b/>
          <w:bCs/>
          <w:color w:val="4F81BD" w:themeColor="accent1"/>
          <w:sz w:val="28"/>
          <w:szCs w:val="28"/>
        </w:rPr>
        <w:t>How to tender</w:t>
      </w:r>
    </w:p>
    <w:p w:rsidR="00CC182F" w:rsidRDefault="00CC182F" w:rsidP="00CC182F">
      <w:pPr>
        <w:spacing w:after="0" w:line="240" w:lineRule="auto"/>
        <w:rPr>
          <w:rFonts w:cstheme="minorHAnsi"/>
          <w:color w:val="4F81BD" w:themeColor="accent1"/>
          <w:szCs w:val="24"/>
        </w:rPr>
      </w:pPr>
    </w:p>
    <w:p w:rsidR="00CC182F" w:rsidRDefault="00CC182F" w:rsidP="00CC182F">
      <w:pPr>
        <w:spacing w:after="0" w:line="240" w:lineRule="auto"/>
        <w:rPr>
          <w:rFonts w:cstheme="minorHAnsi"/>
          <w:szCs w:val="24"/>
        </w:rPr>
      </w:pPr>
      <w:r>
        <w:rPr>
          <w:rFonts w:cstheme="minorHAnsi"/>
          <w:szCs w:val="24"/>
        </w:rPr>
        <w:t xml:space="preserve">Contractors </w:t>
      </w:r>
      <w:r w:rsidRPr="00015B3B">
        <w:rPr>
          <w:rFonts w:cstheme="minorHAnsi"/>
          <w:szCs w:val="24"/>
        </w:rPr>
        <w:t xml:space="preserve">should </w:t>
      </w:r>
      <w:r>
        <w:rPr>
          <w:rFonts w:cstheme="minorHAnsi"/>
          <w:szCs w:val="24"/>
        </w:rPr>
        <w:t xml:space="preserve">provide: </w:t>
      </w:r>
    </w:p>
    <w:p w:rsidR="00CC182F" w:rsidRPr="00737160" w:rsidRDefault="00CC182F" w:rsidP="00CC182F">
      <w:pPr>
        <w:pStyle w:val="ListParagraph"/>
        <w:numPr>
          <w:ilvl w:val="0"/>
          <w:numId w:val="19"/>
        </w:numPr>
        <w:spacing w:before="60" w:after="60" w:line="240" w:lineRule="auto"/>
        <w:ind w:left="357" w:hanging="357"/>
        <w:rPr>
          <w:rFonts w:cstheme="minorHAnsi"/>
          <w:szCs w:val="24"/>
        </w:rPr>
      </w:pPr>
      <w:r w:rsidRPr="00737160">
        <w:rPr>
          <w:rFonts w:cstheme="minorHAnsi"/>
          <w:szCs w:val="24"/>
        </w:rPr>
        <w:t xml:space="preserve">a </w:t>
      </w:r>
      <w:r w:rsidRPr="0059449F">
        <w:rPr>
          <w:rFonts w:cstheme="minorHAnsi"/>
          <w:i/>
          <w:szCs w:val="24"/>
        </w:rPr>
        <w:t>breakdown</w:t>
      </w:r>
      <w:r w:rsidRPr="00737160">
        <w:rPr>
          <w:rFonts w:cstheme="minorHAnsi"/>
          <w:szCs w:val="24"/>
        </w:rPr>
        <w:t xml:space="preserve"> of cost for the main elements of the water harvesting system</w:t>
      </w:r>
      <w:r>
        <w:rPr>
          <w:rFonts w:cstheme="minorHAnsi"/>
          <w:szCs w:val="24"/>
        </w:rPr>
        <w:t xml:space="preserve"> including storage tanks, pipes and guttering (assume the existing infrastructure need</w:t>
      </w:r>
      <w:r w:rsidR="00844F79">
        <w:rPr>
          <w:rFonts w:cstheme="minorHAnsi"/>
          <w:szCs w:val="24"/>
        </w:rPr>
        <w:t>s replacing), pumps and fixings</w:t>
      </w:r>
    </w:p>
    <w:p w:rsidR="00CC182F" w:rsidRPr="00737160" w:rsidRDefault="00CC182F" w:rsidP="00CC182F">
      <w:pPr>
        <w:pStyle w:val="ListParagraph"/>
        <w:numPr>
          <w:ilvl w:val="0"/>
          <w:numId w:val="19"/>
        </w:numPr>
        <w:spacing w:before="60" w:after="60" w:line="240" w:lineRule="auto"/>
        <w:ind w:left="357" w:hanging="357"/>
        <w:rPr>
          <w:rFonts w:cstheme="minorHAnsi"/>
          <w:szCs w:val="24"/>
        </w:rPr>
      </w:pPr>
      <w:r>
        <w:rPr>
          <w:rFonts w:cstheme="minorHAnsi"/>
          <w:szCs w:val="24"/>
        </w:rPr>
        <w:t xml:space="preserve">evidence of </w:t>
      </w:r>
      <w:r w:rsidRPr="00737160">
        <w:rPr>
          <w:rFonts w:cstheme="minorHAnsi"/>
          <w:szCs w:val="24"/>
        </w:rPr>
        <w:t>experience of installing water harvesting system</w:t>
      </w:r>
      <w:r w:rsidR="00CC511E">
        <w:rPr>
          <w:rFonts w:cstheme="minorHAnsi"/>
          <w:szCs w:val="24"/>
        </w:rPr>
        <w:t>s</w:t>
      </w:r>
      <w:bookmarkStart w:id="0" w:name="_GoBack"/>
      <w:bookmarkEnd w:id="0"/>
    </w:p>
    <w:p w:rsidR="00B95F40" w:rsidRPr="00844F79" w:rsidRDefault="00CC182F" w:rsidP="00844F79">
      <w:pPr>
        <w:pStyle w:val="ListParagraph"/>
        <w:numPr>
          <w:ilvl w:val="0"/>
          <w:numId w:val="19"/>
        </w:numPr>
        <w:spacing w:before="60" w:after="60" w:line="240" w:lineRule="auto"/>
        <w:ind w:left="357" w:hanging="357"/>
        <w:rPr>
          <w:rFonts w:cstheme="minorHAnsi"/>
          <w:szCs w:val="24"/>
        </w:rPr>
      </w:pPr>
      <w:r>
        <w:rPr>
          <w:rFonts w:cstheme="minorHAnsi"/>
          <w:szCs w:val="24"/>
        </w:rPr>
        <w:t xml:space="preserve">evidence of ability </w:t>
      </w:r>
      <w:r w:rsidR="00844F79">
        <w:rPr>
          <w:rFonts w:cstheme="minorHAnsi"/>
          <w:szCs w:val="24"/>
        </w:rPr>
        <w:t>to deliver within the timescale</w:t>
      </w:r>
    </w:p>
    <w:p w:rsidR="00CC182F" w:rsidRPr="00744C0D" w:rsidRDefault="00CC182F" w:rsidP="00CC182F">
      <w:pPr>
        <w:pStyle w:val="ListParagraph"/>
        <w:numPr>
          <w:ilvl w:val="0"/>
          <w:numId w:val="12"/>
        </w:numPr>
        <w:rPr>
          <w:rFonts w:cstheme="minorHAnsi"/>
          <w:color w:val="4F81BD" w:themeColor="accent1"/>
          <w:sz w:val="28"/>
          <w:szCs w:val="28"/>
        </w:rPr>
      </w:pPr>
      <w:r w:rsidRPr="00744C0D">
        <w:rPr>
          <w:rFonts w:cstheme="minorHAnsi"/>
          <w:b/>
          <w:bCs/>
          <w:color w:val="4F81BD" w:themeColor="accent1"/>
          <w:sz w:val="28"/>
          <w:szCs w:val="28"/>
        </w:rPr>
        <w:lastRenderedPageBreak/>
        <w:t xml:space="preserve">Selection Criteria </w:t>
      </w:r>
    </w:p>
    <w:p w:rsidR="00CC182F" w:rsidRPr="00296157" w:rsidRDefault="00CC182F" w:rsidP="00296157">
      <w:pPr>
        <w:spacing w:after="0"/>
        <w:rPr>
          <w:rFonts w:cstheme="minorHAnsi"/>
          <w:szCs w:val="24"/>
        </w:rPr>
      </w:pPr>
      <w:r>
        <w:rPr>
          <w:rFonts w:cstheme="minorHAnsi"/>
          <w:szCs w:val="24"/>
        </w:rPr>
        <w:t>Selection will be based on experience, cost and the ability to deliver within the given timescale (i.e. by 18th March 2016).</w:t>
      </w:r>
    </w:p>
    <w:p w:rsidR="003206F1" w:rsidRDefault="00F11DD4" w:rsidP="00513384">
      <w:r>
        <w:rPr>
          <w:rFonts w:cstheme="minorHAnsi"/>
          <w:noProof/>
          <w:color w:val="000000" w:themeColor="text1"/>
          <w:szCs w:val="24"/>
          <w:lang w:eastAsia="en-GB"/>
        </w:rPr>
        <mc:AlternateContent>
          <mc:Choice Requires="wps">
            <w:drawing>
              <wp:anchor distT="0" distB="0" distL="114300" distR="114300" simplePos="0" relativeHeight="251662336" behindDoc="0" locked="0" layoutInCell="1" allowOverlap="1" wp14:anchorId="12393148" wp14:editId="37244F94">
                <wp:simplePos x="0" y="0"/>
                <wp:positionH relativeFrom="column">
                  <wp:posOffset>1333500</wp:posOffset>
                </wp:positionH>
                <wp:positionV relativeFrom="paragraph">
                  <wp:posOffset>2497455</wp:posOffset>
                </wp:positionV>
                <wp:extent cx="2277110" cy="1282700"/>
                <wp:effectExtent l="38100" t="38100" r="46990" b="88900"/>
                <wp:wrapNone/>
                <wp:docPr id="9" name="Straight Arrow Connector 9"/>
                <wp:cNvGraphicFramePr/>
                <a:graphic xmlns:a="http://schemas.openxmlformats.org/drawingml/2006/main">
                  <a:graphicData uri="http://schemas.microsoft.com/office/word/2010/wordprocessingShape">
                    <wps:wsp>
                      <wps:cNvCnPr/>
                      <wps:spPr>
                        <a:xfrm flipV="1">
                          <a:off x="0" y="0"/>
                          <a:ext cx="2277110" cy="128270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05pt;margin-top:196.65pt;width:179.3pt;height:10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" strokecolor="#4f81bd [3204]" strokeweight="3pt">
                <v:stroke endarrow="open"/>
                <v:shadow on="t" color="black" opacity="22937f" origin=",.5" offset="0,.63889mm"/>
              </v:shape>
            </w:pict>
          </mc:Fallback>
        </mc:AlternateContent>
      </w:r>
      <w:r>
        <w:rPr>
          <w:rFonts w:cstheme="minorHAnsi"/>
          <w:noProof/>
          <w:color w:val="000000" w:themeColor="text1"/>
          <w:szCs w:val="24"/>
          <w:lang w:eastAsia="en-GB"/>
        </w:rPr>
        <mc:AlternateContent>
          <mc:Choice Requires="wps">
            <w:drawing>
              <wp:anchor distT="0" distB="0" distL="114300" distR="114300" simplePos="0" relativeHeight="251685888" behindDoc="0" locked="0" layoutInCell="1" allowOverlap="1" wp14:anchorId="6D2B8D93" wp14:editId="3AE31FDD">
                <wp:simplePos x="0" y="0"/>
                <wp:positionH relativeFrom="column">
                  <wp:posOffset>2686050</wp:posOffset>
                </wp:positionH>
                <wp:positionV relativeFrom="paragraph">
                  <wp:posOffset>1898650</wp:posOffset>
                </wp:positionV>
                <wp:extent cx="469900" cy="815225"/>
                <wp:effectExtent l="57150" t="19050" r="63500" b="99695"/>
                <wp:wrapNone/>
                <wp:docPr id="31" name="Straight Arrow Connector 31"/>
                <wp:cNvGraphicFramePr/>
                <a:graphic xmlns:a="http://schemas.openxmlformats.org/drawingml/2006/main">
                  <a:graphicData uri="http://schemas.microsoft.com/office/word/2010/wordprocessingShape">
                    <wps:wsp>
                      <wps:cNvCnPr/>
                      <wps:spPr>
                        <a:xfrm>
                          <a:off x="0" y="0"/>
                          <a:ext cx="469900" cy="815225"/>
                        </a:xfrm>
                        <a:prstGeom prst="straightConnector1">
                          <a:avLst/>
                        </a:prstGeom>
                        <a:noFill/>
                        <a:ln w="25400" cap="flat" cmpd="sng" algn="ctr">
                          <a:solidFill>
                            <a:srgbClr val="FFC000"/>
                          </a:solidFill>
                          <a:prstDash val="sysDash"/>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211.5pt;margin-top:149.5pt;width:37pt;height:6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" strokecolor="#ffc000" strokeweight="2pt">
                <v:stroke dashstyle="3 1" endarrow="open"/>
                <v:shadow on="t" color="black" opacity="22937f" origin=",.5" offset="0,.63889mm"/>
              </v:shape>
            </w:pict>
          </mc:Fallback>
        </mc:AlternateContent>
      </w:r>
      <w:r w:rsidR="00612F72">
        <w:rPr>
          <w:noProof/>
          <w:lang w:eastAsia="en-GB"/>
        </w:rPr>
        <mc:AlternateContent>
          <mc:Choice Requires="wps">
            <w:drawing>
              <wp:anchor distT="0" distB="0" distL="114300" distR="114300" simplePos="0" relativeHeight="251673600" behindDoc="0" locked="0" layoutInCell="1" allowOverlap="1" wp14:anchorId="364A24A6" wp14:editId="556CB318">
                <wp:simplePos x="0" y="0"/>
                <wp:positionH relativeFrom="column">
                  <wp:posOffset>2650671</wp:posOffset>
                </wp:positionH>
                <wp:positionV relativeFrom="paragraph">
                  <wp:posOffset>3264898</wp:posOffset>
                </wp:positionV>
                <wp:extent cx="1752600" cy="473528"/>
                <wp:effectExtent l="0" t="0" r="19050" b="22225"/>
                <wp:wrapNone/>
                <wp:docPr id="24" name="Text Box 24"/>
                <wp:cNvGraphicFramePr/>
                <a:graphic xmlns:a="http://schemas.openxmlformats.org/drawingml/2006/main">
                  <a:graphicData uri="http://schemas.microsoft.com/office/word/2010/wordprocessingShape">
                    <wps:wsp>
                      <wps:cNvSpPr txBox="1"/>
                      <wps:spPr>
                        <a:xfrm>
                          <a:off x="0" y="0"/>
                          <a:ext cx="1752600" cy="473528"/>
                        </a:xfrm>
                        <a:prstGeom prst="rect">
                          <a:avLst/>
                        </a:prstGeom>
                        <a:solidFill>
                          <a:sysClr val="window" lastClr="FFFFFF"/>
                        </a:solidFill>
                        <a:ln w="6350">
                          <a:solidFill>
                            <a:prstClr val="black"/>
                          </a:solidFill>
                        </a:ln>
                        <a:effectLst/>
                      </wps:spPr>
                      <wps:txbx>
                        <w:txbxContent>
                          <w:p w:rsidR="009E1F2B" w:rsidRPr="009E1F2B" w:rsidRDefault="00612F72" w:rsidP="009E1F2B">
                            <w:pPr>
                              <w:rPr>
                                <w:sz w:val="22"/>
                              </w:rPr>
                            </w:pPr>
                            <w:r>
                              <w:rPr>
                                <w:sz w:val="22"/>
                              </w:rPr>
                              <w:t xml:space="preserve">Roof </w:t>
                            </w:r>
                            <w:r w:rsidR="001B2647">
                              <w:rPr>
                                <w:sz w:val="22"/>
                              </w:rPr>
                              <w:t>(18</w:t>
                            </w:r>
                            <w:r>
                              <w:rPr>
                                <w:sz w:val="22"/>
                              </w:rPr>
                              <w:t xml:space="preserve"> x 9 m) and s</w:t>
                            </w:r>
                            <w:r w:rsidR="009E1F2B" w:rsidRPr="009E1F2B">
                              <w:rPr>
                                <w:sz w:val="22"/>
                              </w:rPr>
                              <w:t xml:space="preserve">torage tank </w:t>
                            </w:r>
                            <w:r w:rsidR="009E1F2B">
                              <w:rPr>
                                <w:sz w:val="22"/>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08.7pt;margin-top:257.1pt;width:138pt;height:3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" fillcolor="window" strokeweight=".5pt">
                <v:textbox>
                  <w:txbxContent>
                    <w:p w:rsidR="009E1F2B" w:rsidRPr="009E1F2B" w:rsidRDefault="00612F72" w:rsidP="009E1F2B">
                      <w:pPr>
                        <w:rPr>
                          <w:sz w:val="22"/>
                        </w:rPr>
                      </w:pPr>
                      <w:r>
                        <w:rPr>
                          <w:sz w:val="22"/>
                        </w:rPr>
                        <w:t xml:space="preserve">Roof </w:t>
                      </w:r>
                      <w:r w:rsidR="001B2647">
                        <w:rPr>
                          <w:sz w:val="22"/>
                        </w:rPr>
                        <w:t>(18</w:t>
                      </w:r>
                      <w:r>
                        <w:rPr>
                          <w:sz w:val="22"/>
                        </w:rPr>
                        <w:t xml:space="preserve"> x 9 m) and s</w:t>
                      </w:r>
                      <w:r w:rsidR="009E1F2B" w:rsidRPr="009E1F2B">
                        <w:rPr>
                          <w:sz w:val="22"/>
                        </w:rPr>
                        <w:t xml:space="preserve">torage tank </w:t>
                      </w:r>
                      <w:r w:rsidR="009E1F2B">
                        <w:rPr>
                          <w:sz w:val="22"/>
                        </w:rPr>
                        <w:t xml:space="preserve">3 </w:t>
                      </w:r>
                    </w:p>
                  </w:txbxContent>
                </v:textbox>
              </v:shape>
            </w:pict>
          </mc:Fallback>
        </mc:AlternateContent>
      </w:r>
      <w:r w:rsidR="00612F72">
        <w:rPr>
          <w:noProof/>
          <w:lang w:eastAsia="en-GB"/>
        </w:rPr>
        <mc:AlternateContent>
          <mc:Choice Requires="wps">
            <w:drawing>
              <wp:anchor distT="0" distB="0" distL="114300" distR="114300" simplePos="0" relativeHeight="251671552" behindDoc="0" locked="0" layoutInCell="1" allowOverlap="1" wp14:anchorId="461F81CD" wp14:editId="41C36665">
                <wp:simplePos x="0" y="0"/>
                <wp:positionH relativeFrom="column">
                  <wp:posOffset>119380</wp:posOffset>
                </wp:positionH>
                <wp:positionV relativeFrom="paragraph">
                  <wp:posOffset>2404745</wp:posOffset>
                </wp:positionV>
                <wp:extent cx="1833245" cy="707390"/>
                <wp:effectExtent l="0" t="0" r="14605" b="16510"/>
                <wp:wrapNone/>
                <wp:docPr id="23" name="Text Box 23"/>
                <wp:cNvGraphicFramePr/>
                <a:graphic xmlns:a="http://schemas.openxmlformats.org/drawingml/2006/main">
                  <a:graphicData uri="http://schemas.microsoft.com/office/word/2010/wordprocessingShape">
                    <wps:wsp>
                      <wps:cNvSpPr txBox="1"/>
                      <wps:spPr>
                        <a:xfrm>
                          <a:off x="0" y="0"/>
                          <a:ext cx="1833245" cy="707390"/>
                        </a:xfrm>
                        <a:prstGeom prst="rect">
                          <a:avLst/>
                        </a:prstGeom>
                        <a:solidFill>
                          <a:sysClr val="window" lastClr="FFFFFF"/>
                        </a:solidFill>
                        <a:ln w="6350">
                          <a:solidFill>
                            <a:prstClr val="black"/>
                          </a:solidFill>
                        </a:ln>
                        <a:effectLst/>
                      </wps:spPr>
                      <wps:txbx>
                        <w:txbxContent>
                          <w:p w:rsidR="009E1F2B" w:rsidRPr="009E1F2B" w:rsidRDefault="00612F72" w:rsidP="009E1F2B">
                            <w:pPr>
                              <w:rPr>
                                <w:sz w:val="22"/>
                              </w:rPr>
                            </w:pPr>
                            <w:r>
                              <w:rPr>
                                <w:sz w:val="22"/>
                              </w:rPr>
                              <w:t>Roof (25 x 25 m) and s</w:t>
                            </w:r>
                            <w:r w:rsidR="009E1F2B" w:rsidRPr="009E1F2B">
                              <w:rPr>
                                <w:sz w:val="22"/>
                              </w:rPr>
                              <w:t xml:space="preserve">torage tank </w:t>
                            </w:r>
                            <w:r w:rsidR="009E1F2B">
                              <w:rPr>
                                <w:sz w:val="22"/>
                              </w:rPr>
                              <w:t>2 (in gap between barns)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margin-left:9.4pt;margin-top:189.35pt;width:144.35pt;height:5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" fillcolor="window" strokeweight=".5pt">
                <v:textbox>
                  <w:txbxContent>
                    <w:p w:rsidR="009E1F2B" w:rsidRPr="009E1F2B" w:rsidRDefault="00612F72" w:rsidP="009E1F2B">
                      <w:pPr>
                        <w:rPr>
                          <w:sz w:val="22"/>
                        </w:rPr>
                      </w:pPr>
                      <w:r>
                        <w:rPr>
                          <w:sz w:val="22"/>
                        </w:rPr>
                        <w:t>Roof (25 x 25 m) and s</w:t>
                      </w:r>
                      <w:r w:rsidR="009E1F2B" w:rsidRPr="009E1F2B">
                        <w:rPr>
                          <w:sz w:val="22"/>
                        </w:rPr>
                        <w:t xml:space="preserve">torage tank </w:t>
                      </w:r>
                      <w:r w:rsidR="009E1F2B">
                        <w:rPr>
                          <w:sz w:val="22"/>
                        </w:rPr>
                        <w:t>2 (in gap between barns)</w:t>
                      </w:r>
                    </w:p>
                  </w:txbxContent>
                </v:textbox>
              </v:shape>
            </w:pict>
          </mc:Fallback>
        </mc:AlternateContent>
      </w:r>
      <w:r w:rsidR="00612F72">
        <w:rPr>
          <w:noProof/>
          <w:lang w:eastAsia="en-GB"/>
        </w:rPr>
        <mc:AlternateContent>
          <mc:Choice Requires="wps">
            <w:drawing>
              <wp:anchor distT="0" distB="0" distL="114300" distR="114300" simplePos="0" relativeHeight="251669504" behindDoc="0" locked="0" layoutInCell="1" allowOverlap="1" wp14:anchorId="003C1121" wp14:editId="1B69C9B3">
                <wp:simplePos x="0" y="0"/>
                <wp:positionH relativeFrom="column">
                  <wp:posOffset>119380</wp:posOffset>
                </wp:positionH>
                <wp:positionV relativeFrom="paragraph">
                  <wp:posOffset>463550</wp:posOffset>
                </wp:positionV>
                <wp:extent cx="1686378" cy="484415"/>
                <wp:effectExtent l="0" t="0" r="28575" b="11430"/>
                <wp:wrapNone/>
                <wp:docPr id="22" name="Text Box 22"/>
                <wp:cNvGraphicFramePr/>
                <a:graphic xmlns:a="http://schemas.openxmlformats.org/drawingml/2006/main">
                  <a:graphicData uri="http://schemas.microsoft.com/office/word/2010/wordprocessingShape">
                    <wps:wsp>
                      <wps:cNvSpPr txBox="1"/>
                      <wps:spPr>
                        <a:xfrm>
                          <a:off x="0" y="0"/>
                          <a:ext cx="1686378" cy="484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1F2B" w:rsidRPr="009E1F2B" w:rsidRDefault="00612F72">
                            <w:pPr>
                              <w:rPr>
                                <w:sz w:val="22"/>
                              </w:rPr>
                            </w:pPr>
                            <w:r>
                              <w:rPr>
                                <w:sz w:val="22"/>
                              </w:rPr>
                              <w:t>Roof (13 x 32 m) and s</w:t>
                            </w:r>
                            <w:r w:rsidR="009E1F2B" w:rsidRPr="009E1F2B">
                              <w:rPr>
                                <w:sz w:val="22"/>
                              </w:rPr>
                              <w:t>torage tank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9.4pt;margin-top:36.5pt;width:132.8pt;height:3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" fillcolor="white [3201]" strokeweight=".5pt">
                <v:textbox>
                  <w:txbxContent>
                    <w:p w:rsidR="009E1F2B" w:rsidRPr="009E1F2B" w:rsidRDefault="00612F72">
                      <w:pPr>
                        <w:rPr>
                          <w:sz w:val="22"/>
                        </w:rPr>
                      </w:pPr>
                      <w:r>
                        <w:rPr>
                          <w:sz w:val="22"/>
                        </w:rPr>
                        <w:t>Roof (13 x 32 m) and s</w:t>
                      </w:r>
                      <w:r w:rsidR="009E1F2B" w:rsidRPr="009E1F2B">
                        <w:rPr>
                          <w:sz w:val="22"/>
                        </w:rPr>
                        <w:t>torage tank 1</w:t>
                      </w:r>
                    </w:p>
                  </w:txbxContent>
                </v:textbox>
              </v:shape>
            </w:pict>
          </mc:Fallback>
        </mc:AlternateContent>
      </w:r>
      <w:r w:rsidR="009E1F2B">
        <w:rPr>
          <w:noProof/>
          <w:lang w:eastAsia="en-GB"/>
        </w:rPr>
        <mc:AlternateContent>
          <mc:Choice Requires="wps">
            <w:drawing>
              <wp:anchor distT="0" distB="0" distL="114300" distR="114300" simplePos="0" relativeHeight="251681792" behindDoc="0" locked="0" layoutInCell="1" allowOverlap="1" wp14:anchorId="446BA009" wp14:editId="6FE7507C">
                <wp:simplePos x="0" y="0"/>
                <wp:positionH relativeFrom="column">
                  <wp:posOffset>3352800</wp:posOffset>
                </wp:positionH>
                <wp:positionV relativeFrom="paragraph">
                  <wp:posOffset>2829560</wp:posOffset>
                </wp:positionV>
                <wp:extent cx="331470" cy="434975"/>
                <wp:effectExtent l="57150" t="38100" r="68580" b="79375"/>
                <wp:wrapNone/>
                <wp:docPr id="29" name="Straight Arrow Connector 29"/>
                <wp:cNvGraphicFramePr/>
                <a:graphic xmlns:a="http://schemas.openxmlformats.org/drawingml/2006/main">
                  <a:graphicData uri="http://schemas.microsoft.com/office/word/2010/wordprocessingShape">
                    <wps:wsp>
                      <wps:cNvCnPr/>
                      <wps:spPr>
                        <a:xfrm flipH="1" flipV="1">
                          <a:off x="0" y="0"/>
                          <a:ext cx="331470" cy="4349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264pt;margin-top:222.8pt;width:26.1pt;height:34.2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" strokecolor="windowText" strokeweight="2pt">
                <v:stroke endarrow="open"/>
                <v:shadow on="t" color="black" opacity="24903f" origin=",.5" offset="0,.55556mm"/>
              </v:shape>
            </w:pict>
          </mc:Fallback>
        </mc:AlternateContent>
      </w:r>
      <w:r w:rsidR="009E1F2B">
        <w:rPr>
          <w:noProof/>
          <w:lang w:eastAsia="en-GB"/>
        </w:rPr>
        <mc:AlternateContent>
          <mc:Choice Requires="wps">
            <w:drawing>
              <wp:anchor distT="0" distB="0" distL="114300" distR="114300" simplePos="0" relativeHeight="251683840" behindDoc="0" locked="0" layoutInCell="1" allowOverlap="1" wp14:anchorId="18078F5F" wp14:editId="7513FFC2">
                <wp:simplePos x="0" y="0"/>
                <wp:positionH relativeFrom="column">
                  <wp:posOffset>1953986</wp:posOffset>
                </wp:positionH>
                <wp:positionV relativeFrom="paragraph">
                  <wp:posOffset>2448923</wp:posOffset>
                </wp:positionV>
                <wp:extent cx="696685" cy="220890"/>
                <wp:effectExtent l="38100" t="57150" r="0" b="84455"/>
                <wp:wrapNone/>
                <wp:docPr id="30" name="Straight Arrow Connector 30"/>
                <wp:cNvGraphicFramePr/>
                <a:graphic xmlns:a="http://schemas.openxmlformats.org/drawingml/2006/main">
                  <a:graphicData uri="http://schemas.microsoft.com/office/word/2010/wordprocessingShape">
                    <wps:wsp>
                      <wps:cNvCnPr/>
                      <wps:spPr>
                        <a:xfrm flipV="1">
                          <a:off x="0" y="0"/>
                          <a:ext cx="696685" cy="22089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153.85pt;margin-top:192.85pt;width:54.85pt;height:17.4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" strokecolor="windowText" strokeweight="2pt">
                <v:stroke endarrow="open"/>
                <v:shadow on="t" color="black" opacity="24903f" origin=",.5" offset="0,.55556mm"/>
              </v:shape>
            </w:pict>
          </mc:Fallback>
        </mc:AlternateContent>
      </w:r>
      <w:r w:rsidR="009E1F2B">
        <w:rPr>
          <w:noProof/>
          <w:lang w:eastAsia="en-GB"/>
        </w:rPr>
        <mc:AlternateContent>
          <mc:Choice Requires="wps">
            <w:drawing>
              <wp:anchor distT="0" distB="0" distL="114300" distR="114300" simplePos="0" relativeHeight="251677696" behindDoc="0" locked="0" layoutInCell="1" allowOverlap="1" wp14:anchorId="1B47A3EC" wp14:editId="266864AF">
                <wp:simplePos x="0" y="0"/>
                <wp:positionH relativeFrom="column">
                  <wp:posOffset>3215640</wp:posOffset>
                </wp:positionH>
                <wp:positionV relativeFrom="paragraph">
                  <wp:posOffset>2712085</wp:posOffset>
                </wp:positionV>
                <wp:extent cx="135890" cy="119380"/>
                <wp:effectExtent l="0" t="0" r="16510" b="13970"/>
                <wp:wrapNone/>
                <wp:docPr id="27" name="Oval 27"/>
                <wp:cNvGraphicFramePr/>
                <a:graphic xmlns:a="http://schemas.openxmlformats.org/drawingml/2006/main">
                  <a:graphicData uri="http://schemas.microsoft.com/office/word/2010/wordprocessingShape">
                    <wps:wsp>
                      <wps:cNvSpPr/>
                      <wps:spPr>
                        <a:xfrm>
                          <a:off x="0" y="0"/>
                          <a:ext cx="135890" cy="11938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7" o:spid="_x0000_s1026" style="position:absolute;margin-left:253.2pt;margin-top:213.55pt;width:10.7pt;height:9.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" fillcolor="windowText" strokecolor="windowText" strokeweight="2pt"/>
            </w:pict>
          </mc:Fallback>
        </mc:AlternateContent>
      </w:r>
      <w:r w:rsidR="009E1F2B">
        <w:rPr>
          <w:noProof/>
          <w:lang w:eastAsia="en-GB"/>
        </w:rPr>
        <mc:AlternateContent>
          <mc:Choice Requires="wps">
            <w:drawing>
              <wp:anchor distT="0" distB="0" distL="114300" distR="114300" simplePos="0" relativeHeight="251679744" behindDoc="0" locked="0" layoutInCell="1" allowOverlap="1" wp14:anchorId="0DEB6026" wp14:editId="19D44BBA">
                <wp:simplePos x="0" y="0"/>
                <wp:positionH relativeFrom="column">
                  <wp:posOffset>2649855</wp:posOffset>
                </wp:positionH>
                <wp:positionV relativeFrom="paragraph">
                  <wp:posOffset>2378075</wp:posOffset>
                </wp:positionV>
                <wp:extent cx="135890" cy="119380"/>
                <wp:effectExtent l="0" t="0" r="16510" b="13970"/>
                <wp:wrapNone/>
                <wp:docPr id="28" name="Oval 28"/>
                <wp:cNvGraphicFramePr/>
                <a:graphic xmlns:a="http://schemas.openxmlformats.org/drawingml/2006/main">
                  <a:graphicData uri="http://schemas.microsoft.com/office/word/2010/wordprocessingShape">
                    <wps:wsp>
                      <wps:cNvSpPr/>
                      <wps:spPr>
                        <a:xfrm>
                          <a:off x="0" y="0"/>
                          <a:ext cx="135890" cy="11938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8" o:spid="_x0000_s1026" style="position:absolute;margin-left:208.65pt;margin-top:187.25pt;width:10.7pt;height:9.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" fillcolor="windowText" strokecolor="windowText" strokeweight="2pt"/>
            </w:pict>
          </mc:Fallback>
        </mc:AlternateContent>
      </w:r>
      <w:r w:rsidR="009E1F2B">
        <w:rPr>
          <w:noProof/>
          <w:lang w:eastAsia="en-GB"/>
        </w:rPr>
        <mc:AlternateContent>
          <mc:Choice Requires="wps">
            <w:drawing>
              <wp:anchor distT="0" distB="0" distL="114300" distR="114300" simplePos="0" relativeHeight="251675648" behindDoc="0" locked="0" layoutInCell="1" allowOverlap="1" wp14:anchorId="0069E1B6" wp14:editId="7904AD00">
                <wp:simplePos x="0" y="0"/>
                <wp:positionH relativeFrom="column">
                  <wp:posOffset>2013857</wp:posOffset>
                </wp:positionH>
                <wp:positionV relativeFrom="paragraph">
                  <wp:posOffset>1637937</wp:posOffset>
                </wp:positionV>
                <wp:extent cx="136072" cy="119743"/>
                <wp:effectExtent l="0" t="0" r="16510" b="13970"/>
                <wp:wrapNone/>
                <wp:docPr id="26" name="Oval 26"/>
                <wp:cNvGraphicFramePr/>
                <a:graphic xmlns:a="http://schemas.openxmlformats.org/drawingml/2006/main">
                  <a:graphicData uri="http://schemas.microsoft.com/office/word/2010/wordprocessingShape">
                    <wps:wsp>
                      <wps:cNvSpPr/>
                      <wps:spPr>
                        <a:xfrm>
                          <a:off x="0" y="0"/>
                          <a:ext cx="136072" cy="11974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6" o:spid="_x0000_s1026" style="position:absolute;margin-left:158.55pt;margin-top:128.95pt;width:10.7pt;height:9.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" fillcolor="black [3213]" strokecolor="black [3213]" strokeweight="2pt"/>
            </w:pict>
          </mc:Fallback>
        </mc:AlternateContent>
      </w:r>
      <w:r w:rsidR="009E1F2B">
        <w:rPr>
          <w:noProof/>
          <w:lang w:eastAsia="en-GB"/>
        </w:rPr>
        <mc:AlternateContent>
          <mc:Choice Requires="wps">
            <w:drawing>
              <wp:anchor distT="0" distB="0" distL="114300" distR="114300" simplePos="0" relativeHeight="251674624" behindDoc="0" locked="0" layoutInCell="1" allowOverlap="1" wp14:anchorId="436DC772" wp14:editId="65893E99">
                <wp:simplePos x="0" y="0"/>
                <wp:positionH relativeFrom="column">
                  <wp:posOffset>1605643</wp:posOffset>
                </wp:positionH>
                <wp:positionV relativeFrom="paragraph">
                  <wp:posOffset>952137</wp:posOffset>
                </wp:positionV>
                <wp:extent cx="451757" cy="650078"/>
                <wp:effectExtent l="57150" t="19050" r="81915" b="93345"/>
                <wp:wrapNone/>
                <wp:docPr id="25" name="Straight Arrow Connector 25"/>
                <wp:cNvGraphicFramePr/>
                <a:graphic xmlns:a="http://schemas.openxmlformats.org/drawingml/2006/main">
                  <a:graphicData uri="http://schemas.microsoft.com/office/word/2010/wordprocessingShape">
                    <wps:wsp>
                      <wps:cNvCnPr/>
                      <wps:spPr>
                        <a:xfrm>
                          <a:off x="0" y="0"/>
                          <a:ext cx="451757" cy="65007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126.45pt;margin-top:74.95pt;width:35.55pt;height:5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" strokecolor="black [3200]" strokeweight="2pt">
                <v:stroke endarrow="open"/>
                <v:shadow on="t" color="black" opacity="24903f" origin=",.5" offset="0,.55556mm"/>
              </v:shape>
            </w:pict>
          </mc:Fallback>
        </mc:AlternateContent>
      </w:r>
      <w:r w:rsidR="0029500E">
        <w:rPr>
          <w:noProof/>
          <w:lang w:eastAsia="en-GB"/>
        </w:rPr>
        <mc:AlternateContent>
          <mc:Choice Requires="wps">
            <w:drawing>
              <wp:anchor distT="0" distB="0" distL="114300" distR="114300" simplePos="0" relativeHeight="251664384" behindDoc="0" locked="0" layoutInCell="1" allowOverlap="1" wp14:anchorId="5D3359C8" wp14:editId="16084492">
                <wp:simplePos x="0" y="0"/>
                <wp:positionH relativeFrom="column">
                  <wp:posOffset>2670175</wp:posOffset>
                </wp:positionH>
                <wp:positionV relativeFrom="paragraph">
                  <wp:posOffset>1989455</wp:posOffset>
                </wp:positionV>
                <wp:extent cx="463550" cy="444584"/>
                <wp:effectExtent l="95250" t="114300" r="107950" b="107950"/>
                <wp:wrapNone/>
                <wp:docPr id="10" name="Rectangle 10"/>
                <wp:cNvGraphicFramePr/>
                <a:graphic xmlns:a="http://schemas.openxmlformats.org/drawingml/2006/main">
                  <a:graphicData uri="http://schemas.microsoft.com/office/word/2010/wordprocessingShape">
                    <wps:wsp>
                      <wps:cNvSpPr/>
                      <wps:spPr>
                        <a:xfrm rot="19798852">
                          <a:off x="0" y="0"/>
                          <a:ext cx="463550" cy="444584"/>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10.25pt;margin-top:156.65pt;width:36.5pt;height:35pt;rotation:-1967334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" fillcolor="#4f81bd" strokecolor="#385d8a" strokeweight="2pt"/>
            </w:pict>
          </mc:Fallback>
        </mc:AlternateContent>
      </w:r>
      <w:r w:rsidR="0029500E">
        <w:rPr>
          <w:noProof/>
          <w:lang w:eastAsia="en-GB"/>
        </w:rPr>
        <mc:AlternateContent>
          <mc:Choice Requires="wps">
            <w:drawing>
              <wp:anchor distT="0" distB="0" distL="114300" distR="114300" simplePos="0" relativeHeight="251666432" behindDoc="0" locked="0" layoutInCell="1" allowOverlap="1" wp14:anchorId="563B52A1" wp14:editId="3CDDD02B">
                <wp:simplePos x="0" y="0"/>
                <wp:positionH relativeFrom="column">
                  <wp:posOffset>3029403</wp:posOffset>
                </wp:positionH>
                <wp:positionV relativeFrom="paragraph">
                  <wp:posOffset>2486612</wp:posOffset>
                </wp:positionV>
                <wp:extent cx="360350" cy="143022"/>
                <wp:effectExtent l="38100" t="95250" r="20955" b="104775"/>
                <wp:wrapNone/>
                <wp:docPr id="11" name="Rectangle 11"/>
                <wp:cNvGraphicFramePr/>
                <a:graphic xmlns:a="http://schemas.openxmlformats.org/drawingml/2006/main">
                  <a:graphicData uri="http://schemas.microsoft.com/office/word/2010/wordprocessingShape">
                    <wps:wsp>
                      <wps:cNvSpPr/>
                      <wps:spPr>
                        <a:xfrm rot="19760850">
                          <a:off x="0" y="0"/>
                          <a:ext cx="360350" cy="14302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38.55pt;margin-top:195.8pt;width:28.35pt;height:11.25pt;rotation:-2008842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" fillcolor="#4f81bd" strokecolor="#385d8a" strokeweight="2pt"/>
            </w:pict>
          </mc:Fallback>
        </mc:AlternateContent>
      </w:r>
      <w:r w:rsidR="0029500E">
        <w:rPr>
          <w:noProof/>
          <w:lang w:eastAsia="en-GB"/>
        </w:rPr>
        <mc:AlternateContent>
          <mc:Choice Requires="wps">
            <w:drawing>
              <wp:anchor distT="0" distB="0" distL="114300" distR="114300" simplePos="0" relativeHeight="251668480" behindDoc="0" locked="0" layoutInCell="1" allowOverlap="1" wp14:anchorId="2487C7C2" wp14:editId="0807118E">
                <wp:simplePos x="0" y="0"/>
                <wp:positionH relativeFrom="column">
                  <wp:posOffset>1916810</wp:posOffset>
                </wp:positionH>
                <wp:positionV relativeFrom="paragraph">
                  <wp:posOffset>1742277</wp:posOffset>
                </wp:positionV>
                <wp:extent cx="623669" cy="243532"/>
                <wp:effectExtent l="38100" t="152400" r="24130" b="156845"/>
                <wp:wrapNone/>
                <wp:docPr id="12" name="Rectangle 12"/>
                <wp:cNvGraphicFramePr/>
                <a:graphic xmlns:a="http://schemas.openxmlformats.org/drawingml/2006/main">
                  <a:graphicData uri="http://schemas.microsoft.com/office/word/2010/wordprocessingShape">
                    <wps:wsp>
                      <wps:cNvSpPr/>
                      <wps:spPr>
                        <a:xfrm rot="19807642">
                          <a:off x="0" y="0"/>
                          <a:ext cx="623669" cy="243532"/>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50.95pt;margin-top:137.2pt;width:49.1pt;height:19.2pt;rotation:-1957733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" fillcolor="#4f81bd" strokecolor="#385d8a" strokeweight="2pt"/>
            </w:pict>
          </mc:Fallback>
        </mc:AlternateContent>
      </w:r>
      <w:r w:rsidR="003206F1">
        <w:rPr>
          <w:rFonts w:cstheme="minorHAnsi"/>
          <w:noProof/>
          <w:color w:val="000000" w:themeColor="text1"/>
          <w:szCs w:val="24"/>
          <w:lang w:eastAsia="en-GB"/>
        </w:rPr>
        <w:drawing>
          <wp:inline distT="0" distB="0" distL="0" distR="0" wp14:anchorId="2D204D75" wp14:editId="4B484696">
            <wp:extent cx="5280224" cy="37369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srcRect l="13432" t="20568" r="26594" b="26056"/>
                    <a:stretch/>
                  </pic:blipFill>
                  <pic:spPr bwMode="auto">
                    <a:xfrm>
                      <a:off x="0" y="0"/>
                      <a:ext cx="5283153" cy="3739048"/>
                    </a:xfrm>
                    <a:prstGeom prst="rect">
                      <a:avLst/>
                    </a:prstGeom>
                    <a:noFill/>
                    <a:ln>
                      <a:noFill/>
                    </a:ln>
                    <a:extLst>
                      <a:ext uri="{53640926-AAD7-44D8-BBD7-CCE9431645EC}">
                        <a14:shadowObscured xmlns:a14="http://schemas.microsoft.com/office/drawing/2010/main"/>
                      </a:ext>
                    </a:extLst>
                  </pic:spPr>
                </pic:pic>
              </a:graphicData>
            </a:graphic>
          </wp:inline>
        </w:drawing>
      </w:r>
    </w:p>
    <w:p w:rsidR="00CC182F" w:rsidRDefault="00612F72" w:rsidP="00513384">
      <w:pPr>
        <w:rPr>
          <w:b/>
        </w:rPr>
      </w:pPr>
      <w:r w:rsidRPr="00612F72">
        <w:rPr>
          <w:b/>
        </w:rPr>
        <w:t xml:space="preserve">Figure 1 </w:t>
      </w:r>
      <w:r w:rsidR="00A32C9E">
        <w:rPr>
          <w:b/>
        </w:rPr>
        <w:t>Overview m</w:t>
      </w:r>
      <w:r w:rsidRPr="00612F72">
        <w:rPr>
          <w:b/>
        </w:rPr>
        <w:t xml:space="preserve">ap of </w:t>
      </w:r>
      <w:proofErr w:type="spellStart"/>
      <w:r w:rsidRPr="00612F72">
        <w:rPr>
          <w:b/>
        </w:rPr>
        <w:t>Leygreen</w:t>
      </w:r>
      <w:proofErr w:type="spellEnd"/>
      <w:r w:rsidRPr="00612F72">
        <w:rPr>
          <w:b/>
        </w:rPr>
        <w:t xml:space="preserve"> Farm</w:t>
      </w:r>
      <w:r w:rsidR="00A32C9E">
        <w:rPr>
          <w:b/>
        </w:rPr>
        <w:t>, showing the location of water storage tank</w:t>
      </w:r>
      <w:r w:rsidR="00F11DD4">
        <w:rPr>
          <w:b/>
        </w:rPr>
        <w:t>s</w:t>
      </w:r>
      <w:r w:rsidR="00A32C9E">
        <w:rPr>
          <w:b/>
        </w:rPr>
        <w:t xml:space="preserve"> and the water collection area.</w:t>
      </w:r>
    </w:p>
    <w:p w:rsidR="00296157" w:rsidRDefault="00296157" w:rsidP="00513384">
      <w:pPr>
        <w:rPr>
          <w:b/>
        </w:rPr>
      </w:pPr>
    </w:p>
    <w:p w:rsidR="000D030F" w:rsidRPr="00744C0D" w:rsidRDefault="000D030F" w:rsidP="00744C0D">
      <w:pPr>
        <w:pStyle w:val="ListParagraph"/>
        <w:numPr>
          <w:ilvl w:val="0"/>
          <w:numId w:val="12"/>
        </w:numPr>
        <w:spacing w:after="0" w:line="240" w:lineRule="auto"/>
        <w:rPr>
          <w:rFonts w:cstheme="minorHAnsi"/>
          <w:b/>
          <w:color w:val="4F81BD" w:themeColor="accent1"/>
          <w:sz w:val="28"/>
          <w:szCs w:val="28"/>
        </w:rPr>
      </w:pPr>
      <w:r w:rsidRPr="00744C0D">
        <w:rPr>
          <w:rFonts w:cstheme="minorHAnsi"/>
          <w:b/>
          <w:color w:val="4F81BD" w:themeColor="accent1"/>
          <w:sz w:val="28"/>
          <w:szCs w:val="28"/>
        </w:rPr>
        <w:t xml:space="preserve">Timescale for Tender </w:t>
      </w:r>
    </w:p>
    <w:p w:rsidR="00EC09BA" w:rsidRDefault="00EC09BA" w:rsidP="000D030F">
      <w:pPr>
        <w:spacing w:after="0" w:line="240" w:lineRule="auto"/>
      </w:pPr>
    </w:p>
    <w:p w:rsidR="000D030F" w:rsidRPr="00015B3B" w:rsidRDefault="00737160" w:rsidP="000D030F">
      <w:pPr>
        <w:spacing w:after="0" w:line="240" w:lineRule="auto"/>
        <w:rPr>
          <w:rFonts w:cstheme="minorHAnsi"/>
          <w:szCs w:val="24"/>
        </w:rPr>
      </w:pPr>
      <w:r>
        <w:rPr>
          <w:rFonts w:cstheme="minorHAnsi"/>
          <w:szCs w:val="24"/>
        </w:rPr>
        <w:t>The outline timescale is:</w:t>
      </w:r>
    </w:p>
    <w:p w:rsidR="00C86A7B" w:rsidRPr="00737160" w:rsidRDefault="000D030F" w:rsidP="00CC182F">
      <w:pPr>
        <w:pStyle w:val="ListParagraph"/>
        <w:numPr>
          <w:ilvl w:val="0"/>
          <w:numId w:val="20"/>
        </w:numPr>
        <w:spacing w:before="60" w:after="60" w:line="240" w:lineRule="auto"/>
        <w:ind w:left="357" w:hanging="357"/>
        <w:rPr>
          <w:rFonts w:cstheme="minorHAnsi"/>
          <w:szCs w:val="24"/>
        </w:rPr>
      </w:pPr>
      <w:r w:rsidRPr="00737160">
        <w:rPr>
          <w:rFonts w:cstheme="minorHAnsi"/>
          <w:szCs w:val="24"/>
        </w:rPr>
        <w:t>Deadline for submissions</w:t>
      </w:r>
      <w:r w:rsidR="00737160" w:rsidRPr="00737160">
        <w:rPr>
          <w:rFonts w:cstheme="minorHAnsi"/>
          <w:szCs w:val="24"/>
        </w:rPr>
        <w:t xml:space="preserve"> on:</w:t>
      </w:r>
      <w:r w:rsidRPr="00737160">
        <w:rPr>
          <w:rFonts w:cstheme="minorHAnsi"/>
          <w:szCs w:val="24"/>
        </w:rPr>
        <w:t xml:space="preserve">  </w:t>
      </w:r>
      <w:r w:rsidRPr="00737160">
        <w:rPr>
          <w:rFonts w:cstheme="minorHAnsi"/>
          <w:szCs w:val="24"/>
        </w:rPr>
        <w:tab/>
      </w:r>
      <w:r w:rsidRPr="00737160">
        <w:rPr>
          <w:rFonts w:cstheme="minorHAnsi"/>
          <w:szCs w:val="24"/>
        </w:rPr>
        <w:tab/>
      </w:r>
      <w:r w:rsidR="00EC09BA" w:rsidRPr="00737160">
        <w:rPr>
          <w:rFonts w:cstheme="minorHAnsi"/>
          <w:szCs w:val="24"/>
        </w:rPr>
        <w:tab/>
      </w:r>
      <w:r w:rsidR="00EC09BA" w:rsidRPr="00737160">
        <w:rPr>
          <w:rFonts w:cstheme="minorHAnsi"/>
          <w:szCs w:val="24"/>
        </w:rPr>
        <w:tab/>
      </w:r>
      <w:r w:rsidR="00330F08">
        <w:rPr>
          <w:rFonts w:cstheme="minorHAnsi"/>
          <w:szCs w:val="24"/>
        </w:rPr>
        <w:t>Noon Wednesday 17</w:t>
      </w:r>
      <w:r w:rsidR="005C73DD">
        <w:rPr>
          <w:rFonts w:cstheme="minorHAnsi"/>
          <w:szCs w:val="24"/>
        </w:rPr>
        <w:t>th</w:t>
      </w:r>
      <w:r w:rsidR="00737160" w:rsidRPr="00737160">
        <w:rPr>
          <w:rFonts w:cstheme="minorHAnsi"/>
          <w:szCs w:val="24"/>
        </w:rPr>
        <w:t xml:space="preserve"> February</w:t>
      </w:r>
      <w:r w:rsidR="00330F08">
        <w:rPr>
          <w:rFonts w:cstheme="minorHAnsi"/>
          <w:szCs w:val="24"/>
        </w:rPr>
        <w:t xml:space="preserve"> </w:t>
      </w:r>
    </w:p>
    <w:p w:rsidR="00C86A7B" w:rsidRPr="00737160" w:rsidRDefault="00C86A7B" w:rsidP="00CC182F">
      <w:pPr>
        <w:pStyle w:val="ListParagraph"/>
        <w:numPr>
          <w:ilvl w:val="0"/>
          <w:numId w:val="20"/>
        </w:numPr>
        <w:spacing w:before="60" w:after="60" w:line="240" w:lineRule="auto"/>
        <w:ind w:left="357" w:hanging="357"/>
        <w:rPr>
          <w:rFonts w:cstheme="minorHAnsi"/>
          <w:szCs w:val="24"/>
        </w:rPr>
      </w:pPr>
      <w:r w:rsidRPr="00737160">
        <w:rPr>
          <w:rFonts w:cstheme="minorHAnsi"/>
          <w:szCs w:val="24"/>
        </w:rPr>
        <w:t>Final selection</w:t>
      </w:r>
      <w:r w:rsidR="00737160" w:rsidRPr="00737160">
        <w:rPr>
          <w:rFonts w:cstheme="minorHAnsi"/>
          <w:szCs w:val="24"/>
        </w:rPr>
        <w:t xml:space="preserve"> by:</w:t>
      </w:r>
      <w:r w:rsidRPr="00737160">
        <w:rPr>
          <w:rFonts w:cstheme="minorHAnsi"/>
          <w:szCs w:val="24"/>
        </w:rPr>
        <w:tab/>
      </w:r>
      <w:r w:rsidRPr="00737160">
        <w:rPr>
          <w:rFonts w:cstheme="minorHAnsi"/>
          <w:szCs w:val="24"/>
        </w:rPr>
        <w:tab/>
      </w:r>
      <w:r w:rsidRPr="00737160">
        <w:rPr>
          <w:rFonts w:cstheme="minorHAnsi"/>
          <w:szCs w:val="24"/>
        </w:rPr>
        <w:tab/>
      </w:r>
      <w:r w:rsidRPr="00737160">
        <w:rPr>
          <w:rFonts w:cstheme="minorHAnsi"/>
          <w:szCs w:val="24"/>
        </w:rPr>
        <w:tab/>
      </w:r>
      <w:r w:rsidRPr="00737160">
        <w:rPr>
          <w:rFonts w:cstheme="minorHAnsi"/>
          <w:szCs w:val="24"/>
        </w:rPr>
        <w:tab/>
      </w:r>
      <w:r w:rsidR="00330F08">
        <w:rPr>
          <w:rFonts w:cstheme="minorHAnsi"/>
          <w:szCs w:val="24"/>
        </w:rPr>
        <w:t>Friday 19</w:t>
      </w:r>
      <w:r w:rsidR="00737160" w:rsidRPr="00737160">
        <w:rPr>
          <w:rFonts w:cstheme="minorHAnsi"/>
          <w:szCs w:val="24"/>
          <w:vertAlign w:val="superscript"/>
        </w:rPr>
        <w:t>th</w:t>
      </w:r>
      <w:r w:rsidR="00737160" w:rsidRPr="00737160">
        <w:rPr>
          <w:rFonts w:cstheme="minorHAnsi"/>
          <w:szCs w:val="24"/>
        </w:rPr>
        <w:t xml:space="preserve"> February</w:t>
      </w:r>
    </w:p>
    <w:p w:rsidR="000D030F" w:rsidRPr="00015B3B" w:rsidRDefault="000D030F" w:rsidP="000D030F">
      <w:pPr>
        <w:spacing w:after="0" w:line="240" w:lineRule="auto"/>
        <w:rPr>
          <w:rFonts w:cstheme="minorHAnsi"/>
          <w:szCs w:val="24"/>
        </w:rPr>
      </w:pPr>
    </w:p>
    <w:p w:rsidR="000D030F" w:rsidRDefault="000D030F" w:rsidP="000D030F">
      <w:pPr>
        <w:spacing w:after="0" w:line="240" w:lineRule="auto"/>
        <w:rPr>
          <w:rFonts w:cstheme="minorHAnsi"/>
          <w:szCs w:val="24"/>
        </w:rPr>
      </w:pPr>
      <w:r w:rsidRPr="00894709">
        <w:rPr>
          <w:rFonts w:cstheme="minorHAnsi"/>
          <w:szCs w:val="24"/>
        </w:rPr>
        <w:t xml:space="preserve">All submissions are required to comply with the New Forest National Park Authority </w:t>
      </w:r>
      <w:r w:rsidRPr="00CC182F">
        <w:rPr>
          <w:rFonts w:cstheme="minorHAnsi"/>
          <w:szCs w:val="24"/>
        </w:rPr>
        <w:t xml:space="preserve">‘Standard Conditions of Contract for </w:t>
      </w:r>
      <w:r w:rsidR="00BB117C">
        <w:rPr>
          <w:rFonts w:cstheme="minorHAnsi"/>
          <w:szCs w:val="24"/>
        </w:rPr>
        <w:t>Services’ (copy below</w:t>
      </w:r>
      <w:r w:rsidRPr="00CC182F">
        <w:rPr>
          <w:rFonts w:cstheme="minorHAnsi"/>
          <w:szCs w:val="24"/>
        </w:rPr>
        <w:t>)</w:t>
      </w:r>
      <w:r w:rsidRPr="00894709">
        <w:rPr>
          <w:rFonts w:cstheme="minorHAnsi"/>
          <w:szCs w:val="24"/>
        </w:rPr>
        <w:t xml:space="preserve"> which will be used to draw up the contract with the winning contractor. </w:t>
      </w:r>
    </w:p>
    <w:p w:rsidR="00296157" w:rsidRDefault="00296157" w:rsidP="000D030F">
      <w:pPr>
        <w:spacing w:after="0" w:line="240" w:lineRule="auto"/>
        <w:rPr>
          <w:rFonts w:cstheme="minorHAnsi"/>
          <w:szCs w:val="24"/>
        </w:rPr>
      </w:pPr>
    </w:p>
    <w:bookmarkStart w:id="1" w:name="_MON_1515934523"/>
    <w:bookmarkEnd w:id="1"/>
    <w:p w:rsidR="00296157" w:rsidRPr="00015B3B" w:rsidRDefault="00296157" w:rsidP="000D030F">
      <w:pPr>
        <w:spacing w:after="0" w:line="240" w:lineRule="auto"/>
        <w:rPr>
          <w:rFonts w:cstheme="minorHAnsi"/>
          <w:szCs w:val="24"/>
        </w:rPr>
      </w:pPr>
      <w:r>
        <w:rPr>
          <w:rFonts w:cstheme="minorHAnsi"/>
          <w:szCs w:val="24"/>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49.4pt" o:ole="">
            <v:imagedata r:id="rId13" o:title=""/>
          </v:shape>
          <o:OLEObject Type="Embed" ProgID="Word.Document.8" ShapeID="_x0000_i1025" DrawAspect="Icon" ObjectID="_1515996642" r:id="rId14">
            <o:FieldCodes>\s</o:FieldCodes>
          </o:OLEObject>
        </w:object>
      </w:r>
    </w:p>
    <w:p w:rsidR="000D030F" w:rsidRDefault="000D030F" w:rsidP="001D66A0">
      <w:pPr>
        <w:spacing w:after="0" w:line="240" w:lineRule="auto"/>
        <w:rPr>
          <w:rFonts w:cstheme="minorHAnsi"/>
          <w:b/>
          <w:color w:val="4F81BD" w:themeColor="accent1"/>
          <w:sz w:val="28"/>
          <w:szCs w:val="28"/>
        </w:rPr>
      </w:pPr>
    </w:p>
    <w:p w:rsidR="00BD18D7" w:rsidRPr="00C65916" w:rsidRDefault="00BD18D7" w:rsidP="00BD18D7">
      <w:pPr>
        <w:rPr>
          <w:rFonts w:asciiTheme="majorHAnsi" w:hAnsiTheme="majorHAnsi" w:cstheme="majorHAnsi"/>
        </w:rPr>
      </w:pPr>
      <w:r w:rsidRPr="00C65916">
        <w:rPr>
          <w:rFonts w:asciiTheme="majorHAnsi" w:hAnsiTheme="majorHAnsi" w:cstheme="majorHAnsi"/>
        </w:rPr>
        <w:t>The Authority reserves the right to withdraw this contract opportunity without notice and will not be liable for any costs incurred by suppliers during any stage of the process</w:t>
      </w:r>
      <w:r>
        <w:rPr>
          <w:rFonts w:asciiTheme="majorHAnsi" w:hAnsiTheme="majorHAnsi" w:cstheme="majorHAnsi"/>
        </w:rPr>
        <w:t>.</w:t>
      </w:r>
    </w:p>
    <w:p w:rsidR="00BD18D7" w:rsidRDefault="00BD18D7" w:rsidP="00BD18D7">
      <w:pPr>
        <w:pStyle w:val="Default"/>
        <w:rPr>
          <w:rFonts w:asciiTheme="majorHAnsi" w:hAnsiTheme="majorHAnsi" w:cstheme="majorHAnsi"/>
          <w:b/>
          <w:bCs/>
          <w:szCs w:val="22"/>
        </w:rPr>
      </w:pPr>
      <w:r>
        <w:rPr>
          <w:rFonts w:asciiTheme="majorHAnsi" w:hAnsiTheme="majorHAnsi" w:cstheme="majorHAnsi"/>
          <w:szCs w:val="22"/>
        </w:rPr>
        <w:lastRenderedPageBreak/>
        <w:t>All submissions must</w:t>
      </w:r>
      <w:r w:rsidRPr="00C65916">
        <w:rPr>
          <w:rFonts w:asciiTheme="majorHAnsi" w:hAnsiTheme="majorHAnsi" w:cstheme="majorHAnsi"/>
          <w:szCs w:val="22"/>
        </w:rPr>
        <w:t xml:space="preserve"> be made via our e-Procurement portal </w:t>
      </w:r>
      <w:hyperlink r:id="rId15" w:history="1">
        <w:r w:rsidRPr="00C65916">
          <w:rPr>
            <w:rStyle w:val="Hyperlink"/>
            <w:rFonts w:asciiTheme="majorHAnsi" w:hAnsiTheme="majorHAnsi" w:cstheme="majorHAnsi"/>
            <w:szCs w:val="22"/>
          </w:rPr>
          <w:t>In-tend</w:t>
        </w:r>
      </w:hyperlink>
      <w:r w:rsidRPr="00C65916">
        <w:rPr>
          <w:rFonts w:asciiTheme="majorHAnsi" w:hAnsiTheme="majorHAnsi" w:cstheme="majorHAnsi"/>
          <w:szCs w:val="22"/>
        </w:rPr>
        <w:t xml:space="preserve"> and must be submitted by </w:t>
      </w:r>
      <w:r w:rsidRPr="00C65916">
        <w:rPr>
          <w:rFonts w:asciiTheme="majorHAnsi" w:hAnsiTheme="majorHAnsi" w:cstheme="majorHAnsi"/>
          <w:b/>
          <w:szCs w:val="22"/>
        </w:rPr>
        <w:t xml:space="preserve">12noon </w:t>
      </w:r>
      <w:r>
        <w:rPr>
          <w:rFonts w:asciiTheme="majorHAnsi" w:hAnsiTheme="majorHAnsi" w:cstheme="majorHAnsi"/>
          <w:b/>
          <w:bCs/>
          <w:szCs w:val="22"/>
        </w:rPr>
        <w:t>Wednesday 17 February 2016</w:t>
      </w:r>
      <w:r w:rsidRPr="00C65916">
        <w:rPr>
          <w:rFonts w:asciiTheme="majorHAnsi" w:hAnsiTheme="majorHAnsi" w:cstheme="majorHAnsi"/>
          <w:b/>
          <w:bCs/>
          <w:szCs w:val="22"/>
        </w:rPr>
        <w:t>.</w:t>
      </w:r>
    </w:p>
    <w:p w:rsidR="00BD18D7" w:rsidRDefault="00BD18D7" w:rsidP="001D66A0">
      <w:pPr>
        <w:spacing w:after="0" w:line="240" w:lineRule="auto"/>
        <w:rPr>
          <w:rFonts w:cstheme="minorHAnsi"/>
          <w:b/>
          <w:color w:val="4F81BD" w:themeColor="accent1"/>
          <w:sz w:val="28"/>
          <w:szCs w:val="28"/>
        </w:rPr>
      </w:pPr>
    </w:p>
    <w:p w:rsidR="007B3662" w:rsidRPr="00DE48E6" w:rsidRDefault="007B3662" w:rsidP="00DE48E6">
      <w:pPr>
        <w:pStyle w:val="ListParagraph"/>
        <w:numPr>
          <w:ilvl w:val="0"/>
          <w:numId w:val="12"/>
        </w:numPr>
        <w:spacing w:after="0" w:line="240" w:lineRule="auto"/>
        <w:rPr>
          <w:rFonts w:cstheme="minorHAnsi"/>
          <w:color w:val="4F81BD" w:themeColor="accent1"/>
          <w:sz w:val="28"/>
          <w:szCs w:val="28"/>
        </w:rPr>
      </w:pPr>
      <w:r w:rsidRPr="00DE48E6">
        <w:rPr>
          <w:rFonts w:cstheme="minorHAnsi"/>
          <w:b/>
          <w:bCs/>
          <w:color w:val="4F81BD" w:themeColor="accent1"/>
          <w:sz w:val="28"/>
          <w:szCs w:val="28"/>
        </w:rPr>
        <w:t xml:space="preserve">Contact Details </w:t>
      </w:r>
    </w:p>
    <w:p w:rsidR="007B3662" w:rsidRPr="00015B3B" w:rsidRDefault="007B3662" w:rsidP="00015B3B">
      <w:pPr>
        <w:spacing w:after="0" w:line="240" w:lineRule="auto"/>
        <w:rPr>
          <w:rFonts w:cstheme="minorHAnsi"/>
          <w:szCs w:val="24"/>
        </w:rPr>
      </w:pPr>
    </w:p>
    <w:p w:rsidR="00BD18D7" w:rsidRDefault="007B3662" w:rsidP="008F7417">
      <w:pPr>
        <w:rPr>
          <w:rFonts w:cstheme="minorHAnsi"/>
          <w:szCs w:val="24"/>
        </w:rPr>
      </w:pPr>
      <w:r w:rsidRPr="00015B3B">
        <w:rPr>
          <w:rFonts w:cstheme="minorHAnsi"/>
          <w:szCs w:val="24"/>
        </w:rPr>
        <w:t xml:space="preserve">Any queries relating to this brief should be addressed to: </w:t>
      </w:r>
      <w:r w:rsidR="00C86A7B">
        <w:rPr>
          <w:rFonts w:cstheme="minorHAnsi"/>
          <w:szCs w:val="24"/>
        </w:rPr>
        <w:t xml:space="preserve">Dr Pascale Nicolet, Director of Policy and Implementation, Freshwater Habitats Trust, </w:t>
      </w:r>
      <w:hyperlink r:id="rId16" w:history="1">
        <w:r w:rsidR="00C86A7B" w:rsidRPr="00C91AA7">
          <w:rPr>
            <w:rStyle w:val="Hyperlink"/>
            <w:rFonts w:cstheme="minorHAnsi"/>
            <w:szCs w:val="24"/>
          </w:rPr>
          <w:t>pnicolet@freshwaterhabitats.org.uk</w:t>
        </w:r>
      </w:hyperlink>
      <w:r w:rsidR="00C86A7B">
        <w:rPr>
          <w:rFonts w:cstheme="minorHAnsi"/>
          <w:szCs w:val="24"/>
        </w:rPr>
        <w:t>, 07773731564</w:t>
      </w:r>
      <w:r w:rsidR="00BD18D7">
        <w:rPr>
          <w:rFonts w:cstheme="minorHAnsi"/>
          <w:szCs w:val="24"/>
        </w:rPr>
        <w:t>.</w:t>
      </w:r>
    </w:p>
    <w:p w:rsidR="00BD18D7" w:rsidRPr="00C86A7B" w:rsidRDefault="00BD18D7" w:rsidP="00BD18D7">
      <w:pPr>
        <w:rPr>
          <w:rFonts w:asciiTheme="majorHAnsi" w:hAnsiTheme="majorHAnsi" w:cstheme="majorHAnsi"/>
        </w:rPr>
      </w:pPr>
      <w:r w:rsidRPr="002721D9">
        <w:rPr>
          <w:rFonts w:asciiTheme="majorHAnsi" w:hAnsiTheme="majorHAnsi" w:cstheme="majorHAnsi"/>
          <w:szCs w:val="24"/>
        </w:rPr>
        <w:t>Please note that to ensur</w:t>
      </w:r>
      <w:r>
        <w:rPr>
          <w:rFonts w:asciiTheme="majorHAnsi" w:hAnsiTheme="majorHAnsi" w:cstheme="majorHAnsi"/>
          <w:szCs w:val="24"/>
        </w:rPr>
        <w:t>e fair and open competition, all substantive</w:t>
      </w:r>
      <w:r w:rsidRPr="002721D9">
        <w:rPr>
          <w:rFonts w:asciiTheme="majorHAnsi" w:hAnsiTheme="majorHAnsi" w:cstheme="majorHAnsi"/>
          <w:szCs w:val="24"/>
        </w:rPr>
        <w:t xml:space="preserve"> responses to any questions raised by interested </w:t>
      </w:r>
      <w:r>
        <w:rPr>
          <w:rFonts w:asciiTheme="majorHAnsi" w:hAnsiTheme="majorHAnsi" w:cstheme="majorHAnsi"/>
          <w:szCs w:val="24"/>
        </w:rPr>
        <w:t>suppliers</w:t>
      </w:r>
      <w:r w:rsidRPr="002721D9">
        <w:rPr>
          <w:rFonts w:asciiTheme="majorHAnsi" w:hAnsiTheme="majorHAnsi" w:cstheme="majorHAnsi"/>
          <w:szCs w:val="24"/>
        </w:rPr>
        <w:t xml:space="preserve"> will be made available to all other </w:t>
      </w:r>
      <w:r>
        <w:rPr>
          <w:rFonts w:asciiTheme="majorHAnsi" w:hAnsiTheme="majorHAnsi" w:cstheme="majorHAnsi"/>
          <w:szCs w:val="24"/>
        </w:rPr>
        <w:t>suppliers</w:t>
      </w:r>
      <w:r w:rsidRPr="002721D9">
        <w:rPr>
          <w:rFonts w:asciiTheme="majorHAnsi" w:hAnsiTheme="majorHAnsi" w:cstheme="majorHAnsi"/>
          <w:szCs w:val="24"/>
        </w:rPr>
        <w:t xml:space="preserve"> </w:t>
      </w:r>
      <w:r>
        <w:rPr>
          <w:rFonts w:asciiTheme="majorHAnsi" w:hAnsiTheme="majorHAnsi" w:cstheme="majorHAnsi"/>
          <w:szCs w:val="24"/>
        </w:rPr>
        <w:t xml:space="preserve">where appropriate. Any such clarifications will be posted on our In-tend portal and you will receive email notification to make you aware of this (you must be registered on the site in order to receive these). </w:t>
      </w:r>
    </w:p>
    <w:p w:rsidR="00BD18D7" w:rsidRDefault="00BD18D7" w:rsidP="008F7417">
      <w:pPr>
        <w:rPr>
          <w:rFonts w:cstheme="minorHAnsi"/>
          <w:szCs w:val="24"/>
        </w:rPr>
      </w:pPr>
    </w:p>
    <w:p w:rsidR="00BC6884" w:rsidRPr="00C86A7B" w:rsidRDefault="00BC6884" w:rsidP="008F7417">
      <w:pPr>
        <w:rPr>
          <w:rFonts w:asciiTheme="majorHAnsi" w:hAnsiTheme="majorHAnsi" w:cstheme="majorHAnsi"/>
        </w:rPr>
      </w:pPr>
    </w:p>
    <w:sectPr w:rsidR="00BC6884" w:rsidRPr="00C86A7B" w:rsidSect="00912DBF">
      <w:footerReference w:type="default" r:id="rId17"/>
      <w:pgSz w:w="11906" w:h="16838" w:code="9"/>
      <w:pgMar w:top="1440" w:right="1080" w:bottom="1440" w:left="108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2B2" w:rsidRDefault="001672B2" w:rsidP="00053E40">
      <w:pPr>
        <w:spacing w:after="0" w:line="240" w:lineRule="auto"/>
      </w:pPr>
      <w:r>
        <w:separator/>
      </w:r>
    </w:p>
  </w:endnote>
  <w:endnote w:type="continuationSeparator" w:id="0">
    <w:p w:rsidR="001672B2" w:rsidRDefault="001672B2" w:rsidP="0005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E6" w:rsidRPr="005B7A63" w:rsidRDefault="00DE48E6" w:rsidP="005B7A63">
    <w:pPr>
      <w:pStyle w:val="Footer"/>
      <w:rPr>
        <w:sz w:val="16"/>
        <w:szCs w:val="16"/>
      </w:rPr>
    </w:pPr>
    <w:r w:rsidRPr="005B7A63">
      <w:rPr>
        <w:sz w:val="16"/>
        <w:szCs w:val="16"/>
      </w:rPr>
      <w:tab/>
    </w:r>
    <w:r w:rsidRPr="005B7A63">
      <w:rPr>
        <w:sz w:val="16"/>
        <w:szCs w:val="16"/>
      </w:rPr>
      <w:tab/>
    </w:r>
    <w:sdt>
      <w:sdtPr>
        <w:rPr>
          <w:sz w:val="16"/>
          <w:szCs w:val="16"/>
        </w:rPr>
        <w:id w:val="-2089988121"/>
        <w:docPartObj>
          <w:docPartGallery w:val="Page Numbers (Bottom of Page)"/>
          <w:docPartUnique/>
        </w:docPartObj>
      </w:sdtPr>
      <w:sdtEndPr>
        <w:rPr>
          <w:noProof/>
        </w:rPr>
      </w:sdtEndPr>
      <w:sdtContent>
        <w:r w:rsidRPr="005B7A63">
          <w:rPr>
            <w:sz w:val="16"/>
            <w:szCs w:val="16"/>
          </w:rPr>
          <w:fldChar w:fldCharType="begin"/>
        </w:r>
        <w:r w:rsidRPr="005B7A63">
          <w:rPr>
            <w:sz w:val="16"/>
            <w:szCs w:val="16"/>
          </w:rPr>
          <w:instrText xml:space="preserve"> PAGE   \* MERGEFORMAT </w:instrText>
        </w:r>
        <w:r w:rsidRPr="005B7A63">
          <w:rPr>
            <w:sz w:val="16"/>
            <w:szCs w:val="16"/>
          </w:rPr>
          <w:fldChar w:fldCharType="separate"/>
        </w:r>
        <w:r w:rsidR="00CC511E">
          <w:rPr>
            <w:noProof/>
            <w:sz w:val="16"/>
            <w:szCs w:val="16"/>
          </w:rPr>
          <w:t>3</w:t>
        </w:r>
        <w:r w:rsidRPr="005B7A63">
          <w:rPr>
            <w:noProof/>
            <w:sz w:val="16"/>
            <w:szCs w:val="16"/>
          </w:rPr>
          <w:fldChar w:fldCharType="end"/>
        </w:r>
      </w:sdtContent>
    </w:sdt>
  </w:p>
  <w:p w:rsidR="00DE48E6" w:rsidRDefault="00DE4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2B2" w:rsidRDefault="001672B2" w:rsidP="00053E40">
      <w:pPr>
        <w:spacing w:after="0" w:line="240" w:lineRule="auto"/>
      </w:pPr>
      <w:r>
        <w:separator/>
      </w:r>
    </w:p>
  </w:footnote>
  <w:footnote w:type="continuationSeparator" w:id="0">
    <w:p w:rsidR="001672B2" w:rsidRDefault="001672B2" w:rsidP="00053E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3C0"/>
    <w:multiLevelType w:val="hybridMultilevel"/>
    <w:tmpl w:val="6ACE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A534A6"/>
    <w:multiLevelType w:val="hybridMultilevel"/>
    <w:tmpl w:val="1E6A3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D02F76"/>
    <w:multiLevelType w:val="hybridMultilevel"/>
    <w:tmpl w:val="E54E7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372244D"/>
    <w:multiLevelType w:val="hybridMultilevel"/>
    <w:tmpl w:val="8F58A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57291E"/>
    <w:multiLevelType w:val="hybridMultilevel"/>
    <w:tmpl w:val="60D8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21A56"/>
    <w:multiLevelType w:val="hybridMultilevel"/>
    <w:tmpl w:val="3CA4F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B241E47"/>
    <w:multiLevelType w:val="hybridMultilevel"/>
    <w:tmpl w:val="13644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690847"/>
    <w:multiLevelType w:val="hybridMultilevel"/>
    <w:tmpl w:val="747AC7D8"/>
    <w:lvl w:ilvl="0" w:tplc="FDA2C330">
      <w:start w:val="1"/>
      <w:numFmt w:val="bullet"/>
      <w:lvlText w:val="-"/>
      <w:lvlJc w:val="left"/>
      <w:pPr>
        <w:ind w:left="717" w:hanging="360"/>
      </w:pPr>
      <w:rPr>
        <w:rFonts w:ascii="Arial" w:hAnsi="Arial" w:hint="default"/>
      </w:rPr>
    </w:lvl>
    <w:lvl w:ilvl="1" w:tplc="FDA2C330">
      <w:start w:val="1"/>
      <w:numFmt w:val="bullet"/>
      <w:lvlText w:val="-"/>
      <w:lvlJc w:val="left"/>
      <w:pPr>
        <w:ind w:left="1437" w:hanging="360"/>
      </w:pPr>
      <w:rPr>
        <w:rFonts w:ascii="Arial" w:hAnsi="Aria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nsid w:val="42E75920"/>
    <w:multiLevelType w:val="hybridMultilevel"/>
    <w:tmpl w:val="87AE8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3C53E7"/>
    <w:multiLevelType w:val="hybridMultilevel"/>
    <w:tmpl w:val="0E18F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5C77E3"/>
    <w:multiLevelType w:val="hybridMultilevel"/>
    <w:tmpl w:val="1B4E0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CA5A1D"/>
    <w:multiLevelType w:val="hybridMultilevel"/>
    <w:tmpl w:val="AFD62C14"/>
    <w:lvl w:ilvl="0" w:tplc="697404F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2B355CE"/>
    <w:multiLevelType w:val="hybridMultilevel"/>
    <w:tmpl w:val="540CD5DC"/>
    <w:lvl w:ilvl="0" w:tplc="08090001">
      <w:start w:val="1"/>
      <w:numFmt w:val="bullet"/>
      <w:lvlText w:val=""/>
      <w:lvlJc w:val="left"/>
      <w:pPr>
        <w:ind w:left="-184" w:hanging="360"/>
      </w:pPr>
      <w:rPr>
        <w:rFonts w:ascii="Symbol" w:hAnsi="Symbol" w:hint="default"/>
      </w:rPr>
    </w:lvl>
    <w:lvl w:ilvl="1" w:tplc="08090001">
      <w:start w:val="1"/>
      <w:numFmt w:val="bullet"/>
      <w:lvlText w:val=""/>
      <w:lvlJc w:val="left"/>
      <w:pPr>
        <w:ind w:left="536" w:hanging="360"/>
      </w:pPr>
      <w:rPr>
        <w:rFonts w:ascii="Symbol" w:hAnsi="Symbol" w:hint="default"/>
      </w:rPr>
    </w:lvl>
    <w:lvl w:ilvl="2" w:tplc="0809001B" w:tentative="1">
      <w:start w:val="1"/>
      <w:numFmt w:val="lowerRoman"/>
      <w:lvlText w:val="%3."/>
      <w:lvlJc w:val="right"/>
      <w:pPr>
        <w:ind w:left="1256" w:hanging="180"/>
      </w:pPr>
    </w:lvl>
    <w:lvl w:ilvl="3" w:tplc="0809000F" w:tentative="1">
      <w:start w:val="1"/>
      <w:numFmt w:val="decimal"/>
      <w:lvlText w:val="%4."/>
      <w:lvlJc w:val="left"/>
      <w:pPr>
        <w:ind w:left="1976" w:hanging="360"/>
      </w:pPr>
    </w:lvl>
    <w:lvl w:ilvl="4" w:tplc="08090019" w:tentative="1">
      <w:start w:val="1"/>
      <w:numFmt w:val="lowerLetter"/>
      <w:lvlText w:val="%5."/>
      <w:lvlJc w:val="left"/>
      <w:pPr>
        <w:ind w:left="2696" w:hanging="360"/>
      </w:pPr>
    </w:lvl>
    <w:lvl w:ilvl="5" w:tplc="0809001B" w:tentative="1">
      <w:start w:val="1"/>
      <w:numFmt w:val="lowerRoman"/>
      <w:lvlText w:val="%6."/>
      <w:lvlJc w:val="right"/>
      <w:pPr>
        <w:ind w:left="3416" w:hanging="180"/>
      </w:pPr>
    </w:lvl>
    <w:lvl w:ilvl="6" w:tplc="0809000F" w:tentative="1">
      <w:start w:val="1"/>
      <w:numFmt w:val="decimal"/>
      <w:lvlText w:val="%7."/>
      <w:lvlJc w:val="left"/>
      <w:pPr>
        <w:ind w:left="4136" w:hanging="360"/>
      </w:pPr>
    </w:lvl>
    <w:lvl w:ilvl="7" w:tplc="08090019" w:tentative="1">
      <w:start w:val="1"/>
      <w:numFmt w:val="lowerLetter"/>
      <w:lvlText w:val="%8."/>
      <w:lvlJc w:val="left"/>
      <w:pPr>
        <w:ind w:left="4856" w:hanging="360"/>
      </w:pPr>
    </w:lvl>
    <w:lvl w:ilvl="8" w:tplc="0809001B" w:tentative="1">
      <w:start w:val="1"/>
      <w:numFmt w:val="lowerRoman"/>
      <w:lvlText w:val="%9."/>
      <w:lvlJc w:val="right"/>
      <w:pPr>
        <w:ind w:left="5576" w:hanging="180"/>
      </w:pPr>
    </w:lvl>
  </w:abstractNum>
  <w:abstractNum w:abstractNumId="13">
    <w:nsid w:val="5C0446E3"/>
    <w:multiLevelType w:val="singleLevel"/>
    <w:tmpl w:val="4606BB6E"/>
    <w:lvl w:ilvl="0">
      <w:start w:val="1"/>
      <w:numFmt w:val="lowerLetter"/>
      <w:lvlText w:val="%1)"/>
      <w:lvlJc w:val="left"/>
      <w:pPr>
        <w:tabs>
          <w:tab w:val="num" w:pos="720"/>
        </w:tabs>
        <w:ind w:left="720" w:hanging="720"/>
      </w:pPr>
      <w:rPr>
        <w:rFonts w:hint="default"/>
      </w:rPr>
    </w:lvl>
  </w:abstractNum>
  <w:abstractNum w:abstractNumId="14">
    <w:nsid w:val="5CAD213A"/>
    <w:multiLevelType w:val="hybridMultilevel"/>
    <w:tmpl w:val="C19AB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81C4AE0"/>
    <w:multiLevelType w:val="hybridMultilevel"/>
    <w:tmpl w:val="83F037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A545E91"/>
    <w:multiLevelType w:val="hybridMultilevel"/>
    <w:tmpl w:val="04882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5AF7B3A"/>
    <w:multiLevelType w:val="multilevel"/>
    <w:tmpl w:val="8C7C14AC"/>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643371E"/>
    <w:multiLevelType w:val="hybridMultilevel"/>
    <w:tmpl w:val="5BCAC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ED784D"/>
    <w:multiLevelType w:val="multilevel"/>
    <w:tmpl w:val="F536A05E"/>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16"/>
  </w:num>
  <w:num w:numId="3">
    <w:abstractNumId w:val="9"/>
  </w:num>
  <w:num w:numId="4">
    <w:abstractNumId w:val="19"/>
  </w:num>
  <w:num w:numId="5">
    <w:abstractNumId w:val="12"/>
  </w:num>
  <w:num w:numId="6">
    <w:abstractNumId w:val="18"/>
  </w:num>
  <w:num w:numId="7">
    <w:abstractNumId w:val="7"/>
  </w:num>
  <w:num w:numId="8">
    <w:abstractNumId w:val="17"/>
  </w:num>
  <w:num w:numId="9">
    <w:abstractNumId w:val="4"/>
  </w:num>
  <w:num w:numId="10">
    <w:abstractNumId w:val="11"/>
  </w:num>
  <w:num w:numId="11">
    <w:abstractNumId w:val="0"/>
  </w:num>
  <w:num w:numId="12">
    <w:abstractNumId w:val="8"/>
  </w:num>
  <w:num w:numId="13">
    <w:abstractNumId w:val="6"/>
  </w:num>
  <w:num w:numId="14">
    <w:abstractNumId w:val="13"/>
  </w:num>
  <w:num w:numId="15">
    <w:abstractNumId w:val="2"/>
  </w:num>
  <w:num w:numId="16">
    <w:abstractNumId w:val="15"/>
  </w:num>
  <w:num w:numId="17">
    <w:abstractNumId w:val="5"/>
  </w:num>
  <w:num w:numId="18">
    <w:abstractNumId w:val="10"/>
  </w:num>
  <w:num w:numId="19">
    <w:abstractNumId w:val="3"/>
  </w:num>
  <w:num w:numId="2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44"/>
    <w:rsid w:val="000008E2"/>
    <w:rsid w:val="0000413D"/>
    <w:rsid w:val="00015B3B"/>
    <w:rsid w:val="00053E40"/>
    <w:rsid w:val="000835F5"/>
    <w:rsid w:val="00086D22"/>
    <w:rsid w:val="000914B6"/>
    <w:rsid w:val="00093B76"/>
    <w:rsid w:val="00097EB8"/>
    <w:rsid w:val="000B70DA"/>
    <w:rsid w:val="000C3B39"/>
    <w:rsid w:val="000C51EE"/>
    <w:rsid w:val="000C68BB"/>
    <w:rsid w:val="000D030F"/>
    <w:rsid w:val="000F2771"/>
    <w:rsid w:val="00101D79"/>
    <w:rsid w:val="001214E4"/>
    <w:rsid w:val="001253D1"/>
    <w:rsid w:val="00130B63"/>
    <w:rsid w:val="00154B27"/>
    <w:rsid w:val="00164D43"/>
    <w:rsid w:val="001672B2"/>
    <w:rsid w:val="00185390"/>
    <w:rsid w:val="00186D1F"/>
    <w:rsid w:val="00191843"/>
    <w:rsid w:val="00196683"/>
    <w:rsid w:val="001A0D48"/>
    <w:rsid w:val="001B2647"/>
    <w:rsid w:val="001B355F"/>
    <w:rsid w:val="001D62B4"/>
    <w:rsid w:val="001D66A0"/>
    <w:rsid w:val="001E2A32"/>
    <w:rsid w:val="00202443"/>
    <w:rsid w:val="00207E60"/>
    <w:rsid w:val="0021690A"/>
    <w:rsid w:val="00217C56"/>
    <w:rsid w:val="00221FF9"/>
    <w:rsid w:val="00236A91"/>
    <w:rsid w:val="002375B6"/>
    <w:rsid w:val="00256816"/>
    <w:rsid w:val="00270F28"/>
    <w:rsid w:val="00271FCC"/>
    <w:rsid w:val="0029500E"/>
    <w:rsid w:val="00296157"/>
    <w:rsid w:val="00297BE6"/>
    <w:rsid w:val="002B28D8"/>
    <w:rsid w:val="002B5231"/>
    <w:rsid w:val="002C4EAD"/>
    <w:rsid w:val="002D20DF"/>
    <w:rsid w:val="002F172C"/>
    <w:rsid w:val="002F3727"/>
    <w:rsid w:val="00301EBC"/>
    <w:rsid w:val="003206F1"/>
    <w:rsid w:val="00330F08"/>
    <w:rsid w:val="00360237"/>
    <w:rsid w:val="00361D1F"/>
    <w:rsid w:val="00362A87"/>
    <w:rsid w:val="00366111"/>
    <w:rsid w:val="00366866"/>
    <w:rsid w:val="00384A45"/>
    <w:rsid w:val="00386032"/>
    <w:rsid w:val="00396EF7"/>
    <w:rsid w:val="003A6E54"/>
    <w:rsid w:val="003B574B"/>
    <w:rsid w:val="003F4F5F"/>
    <w:rsid w:val="004055CE"/>
    <w:rsid w:val="004436FF"/>
    <w:rsid w:val="00450A82"/>
    <w:rsid w:val="004578B9"/>
    <w:rsid w:val="004639F3"/>
    <w:rsid w:val="0047412B"/>
    <w:rsid w:val="00483E88"/>
    <w:rsid w:val="004B4078"/>
    <w:rsid w:val="004B78A9"/>
    <w:rsid w:val="004D3E22"/>
    <w:rsid w:val="004E4E81"/>
    <w:rsid w:val="004E51B9"/>
    <w:rsid w:val="004E7EA7"/>
    <w:rsid w:val="004E7EE7"/>
    <w:rsid w:val="004F13C4"/>
    <w:rsid w:val="00505818"/>
    <w:rsid w:val="00512C22"/>
    <w:rsid w:val="00513384"/>
    <w:rsid w:val="00515BCE"/>
    <w:rsid w:val="005164FB"/>
    <w:rsid w:val="005219C8"/>
    <w:rsid w:val="00525800"/>
    <w:rsid w:val="005261B1"/>
    <w:rsid w:val="00526F72"/>
    <w:rsid w:val="00527F5C"/>
    <w:rsid w:val="00545518"/>
    <w:rsid w:val="00562268"/>
    <w:rsid w:val="00566C61"/>
    <w:rsid w:val="005702B7"/>
    <w:rsid w:val="00576356"/>
    <w:rsid w:val="00580844"/>
    <w:rsid w:val="0059449F"/>
    <w:rsid w:val="00596A7B"/>
    <w:rsid w:val="005975B8"/>
    <w:rsid w:val="005A09D8"/>
    <w:rsid w:val="005A5F23"/>
    <w:rsid w:val="005B7A63"/>
    <w:rsid w:val="005C73DD"/>
    <w:rsid w:val="005F293B"/>
    <w:rsid w:val="005F4CF9"/>
    <w:rsid w:val="005F718A"/>
    <w:rsid w:val="00602F91"/>
    <w:rsid w:val="00606585"/>
    <w:rsid w:val="0061001A"/>
    <w:rsid w:val="00612F72"/>
    <w:rsid w:val="006260B3"/>
    <w:rsid w:val="00630628"/>
    <w:rsid w:val="00634C17"/>
    <w:rsid w:val="00637587"/>
    <w:rsid w:val="006558BC"/>
    <w:rsid w:val="00655AD1"/>
    <w:rsid w:val="006579FD"/>
    <w:rsid w:val="00681EEF"/>
    <w:rsid w:val="0069681B"/>
    <w:rsid w:val="006A3CCF"/>
    <w:rsid w:val="006B15C1"/>
    <w:rsid w:val="006C2846"/>
    <w:rsid w:val="006F0481"/>
    <w:rsid w:val="00700AF1"/>
    <w:rsid w:val="00700BB2"/>
    <w:rsid w:val="00707F28"/>
    <w:rsid w:val="00712C94"/>
    <w:rsid w:val="00712CA1"/>
    <w:rsid w:val="00737160"/>
    <w:rsid w:val="00744C0D"/>
    <w:rsid w:val="00744CAC"/>
    <w:rsid w:val="00747323"/>
    <w:rsid w:val="00747B44"/>
    <w:rsid w:val="00750D34"/>
    <w:rsid w:val="00751160"/>
    <w:rsid w:val="00761098"/>
    <w:rsid w:val="007729C6"/>
    <w:rsid w:val="00787DE8"/>
    <w:rsid w:val="007B3662"/>
    <w:rsid w:val="007B4266"/>
    <w:rsid w:val="007C1572"/>
    <w:rsid w:val="007D2A06"/>
    <w:rsid w:val="007E4CE6"/>
    <w:rsid w:val="007E7C69"/>
    <w:rsid w:val="0080051F"/>
    <w:rsid w:val="008078B5"/>
    <w:rsid w:val="00826603"/>
    <w:rsid w:val="0082753C"/>
    <w:rsid w:val="00837D04"/>
    <w:rsid w:val="00844F79"/>
    <w:rsid w:val="00850755"/>
    <w:rsid w:val="0085314B"/>
    <w:rsid w:val="00894709"/>
    <w:rsid w:val="008B346F"/>
    <w:rsid w:val="008D1841"/>
    <w:rsid w:val="008D5B83"/>
    <w:rsid w:val="008D7ED3"/>
    <w:rsid w:val="008E3536"/>
    <w:rsid w:val="008F0DC4"/>
    <w:rsid w:val="008F5FA5"/>
    <w:rsid w:val="008F7417"/>
    <w:rsid w:val="00900F90"/>
    <w:rsid w:val="00904936"/>
    <w:rsid w:val="00907A75"/>
    <w:rsid w:val="00912DBF"/>
    <w:rsid w:val="00921DFE"/>
    <w:rsid w:val="0093213D"/>
    <w:rsid w:val="0095649D"/>
    <w:rsid w:val="00971687"/>
    <w:rsid w:val="00973A53"/>
    <w:rsid w:val="00992C5B"/>
    <w:rsid w:val="009A1CEA"/>
    <w:rsid w:val="009A2BA0"/>
    <w:rsid w:val="009B3FB5"/>
    <w:rsid w:val="009D1B58"/>
    <w:rsid w:val="009D74BB"/>
    <w:rsid w:val="009E1F2B"/>
    <w:rsid w:val="009F002F"/>
    <w:rsid w:val="00A00E2C"/>
    <w:rsid w:val="00A211AB"/>
    <w:rsid w:val="00A32C9E"/>
    <w:rsid w:val="00A46750"/>
    <w:rsid w:val="00A55CFD"/>
    <w:rsid w:val="00A622F4"/>
    <w:rsid w:val="00A66128"/>
    <w:rsid w:val="00A6629F"/>
    <w:rsid w:val="00A71490"/>
    <w:rsid w:val="00A71D74"/>
    <w:rsid w:val="00A7612D"/>
    <w:rsid w:val="00AC19D5"/>
    <w:rsid w:val="00AC3A6D"/>
    <w:rsid w:val="00AD4281"/>
    <w:rsid w:val="00AE1F77"/>
    <w:rsid w:val="00AE7ADE"/>
    <w:rsid w:val="00AE7F11"/>
    <w:rsid w:val="00AF2B9B"/>
    <w:rsid w:val="00AF7ADD"/>
    <w:rsid w:val="00B04CAC"/>
    <w:rsid w:val="00B06F06"/>
    <w:rsid w:val="00B149EA"/>
    <w:rsid w:val="00B3151C"/>
    <w:rsid w:val="00B45708"/>
    <w:rsid w:val="00B536C2"/>
    <w:rsid w:val="00B53926"/>
    <w:rsid w:val="00B55C4D"/>
    <w:rsid w:val="00B60A73"/>
    <w:rsid w:val="00B64B01"/>
    <w:rsid w:val="00B769AD"/>
    <w:rsid w:val="00B921EE"/>
    <w:rsid w:val="00B95E04"/>
    <w:rsid w:val="00B95F40"/>
    <w:rsid w:val="00BA4279"/>
    <w:rsid w:val="00BA5211"/>
    <w:rsid w:val="00BA7B44"/>
    <w:rsid w:val="00BB117C"/>
    <w:rsid w:val="00BC31C2"/>
    <w:rsid w:val="00BC329A"/>
    <w:rsid w:val="00BC6884"/>
    <w:rsid w:val="00BD18D7"/>
    <w:rsid w:val="00BD2A52"/>
    <w:rsid w:val="00BD7E8E"/>
    <w:rsid w:val="00BE0CE2"/>
    <w:rsid w:val="00BE65C5"/>
    <w:rsid w:val="00BF6009"/>
    <w:rsid w:val="00C14DB1"/>
    <w:rsid w:val="00C3583C"/>
    <w:rsid w:val="00C365B8"/>
    <w:rsid w:val="00C5199D"/>
    <w:rsid w:val="00C615FF"/>
    <w:rsid w:val="00C629B8"/>
    <w:rsid w:val="00C67E65"/>
    <w:rsid w:val="00C771C7"/>
    <w:rsid w:val="00C86A7B"/>
    <w:rsid w:val="00C86D74"/>
    <w:rsid w:val="00C94522"/>
    <w:rsid w:val="00CA29A6"/>
    <w:rsid w:val="00CC0847"/>
    <w:rsid w:val="00CC182F"/>
    <w:rsid w:val="00CC511E"/>
    <w:rsid w:val="00CC64C7"/>
    <w:rsid w:val="00CD4195"/>
    <w:rsid w:val="00CD7FE8"/>
    <w:rsid w:val="00CE29D6"/>
    <w:rsid w:val="00D05FA0"/>
    <w:rsid w:val="00D625D7"/>
    <w:rsid w:val="00D73E92"/>
    <w:rsid w:val="00DE3E0A"/>
    <w:rsid w:val="00DE40E4"/>
    <w:rsid w:val="00DE48E6"/>
    <w:rsid w:val="00DF2287"/>
    <w:rsid w:val="00E01566"/>
    <w:rsid w:val="00E04D10"/>
    <w:rsid w:val="00E223BB"/>
    <w:rsid w:val="00E33016"/>
    <w:rsid w:val="00E43E84"/>
    <w:rsid w:val="00E5584B"/>
    <w:rsid w:val="00E729B0"/>
    <w:rsid w:val="00E82E61"/>
    <w:rsid w:val="00E85E45"/>
    <w:rsid w:val="00E97D06"/>
    <w:rsid w:val="00EA54BE"/>
    <w:rsid w:val="00EB2AAB"/>
    <w:rsid w:val="00EB7F06"/>
    <w:rsid w:val="00EC09BA"/>
    <w:rsid w:val="00F0666C"/>
    <w:rsid w:val="00F11DD4"/>
    <w:rsid w:val="00F14ACF"/>
    <w:rsid w:val="00F33508"/>
    <w:rsid w:val="00F4510F"/>
    <w:rsid w:val="00F5376C"/>
    <w:rsid w:val="00F60754"/>
    <w:rsid w:val="00F716E0"/>
    <w:rsid w:val="00F7682B"/>
    <w:rsid w:val="00F82337"/>
    <w:rsid w:val="00F870F7"/>
    <w:rsid w:val="00FC3DA4"/>
    <w:rsid w:val="00FC73D7"/>
    <w:rsid w:val="00FF3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A5"/>
    <w:rPr>
      <w:sz w:val="24"/>
    </w:rPr>
  </w:style>
  <w:style w:type="paragraph" w:styleId="Heading2">
    <w:name w:val="heading 2"/>
    <w:basedOn w:val="Normal"/>
    <w:next w:val="Normal"/>
    <w:link w:val="Heading2Char"/>
    <w:uiPriority w:val="9"/>
    <w:unhideWhenUsed/>
    <w:qFormat/>
    <w:rsid w:val="00BA7B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A5"/>
    <w:pPr>
      <w:spacing w:after="0" w:line="240" w:lineRule="auto"/>
    </w:pPr>
    <w:rPr>
      <w:sz w:val="24"/>
    </w:rPr>
  </w:style>
  <w:style w:type="character" w:customStyle="1" w:styleId="Heading2Char">
    <w:name w:val="Heading 2 Char"/>
    <w:basedOn w:val="DefaultParagraphFont"/>
    <w:link w:val="Heading2"/>
    <w:uiPriority w:val="9"/>
    <w:rsid w:val="00BA7B4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A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44"/>
    <w:rPr>
      <w:rFonts w:ascii="Tahoma" w:hAnsi="Tahoma" w:cs="Tahoma"/>
      <w:sz w:val="16"/>
      <w:szCs w:val="16"/>
    </w:rPr>
  </w:style>
  <w:style w:type="character" w:styleId="Strong">
    <w:name w:val="Strong"/>
    <w:basedOn w:val="DefaultParagraphFont"/>
    <w:uiPriority w:val="99"/>
    <w:qFormat/>
    <w:rsid w:val="00BA7B44"/>
    <w:rPr>
      <w:b/>
      <w:bCs/>
    </w:rPr>
  </w:style>
  <w:style w:type="character" w:styleId="Hyperlink">
    <w:name w:val="Hyperlink"/>
    <w:basedOn w:val="DefaultParagraphFont"/>
    <w:uiPriority w:val="99"/>
    <w:unhideWhenUsed/>
    <w:rsid w:val="00BA7B44"/>
    <w:rPr>
      <w:color w:val="0000FF" w:themeColor="hyperlink"/>
      <w:u w:val="single"/>
    </w:rPr>
  </w:style>
  <w:style w:type="paragraph" w:styleId="ListParagraph">
    <w:name w:val="List Paragraph"/>
    <w:aliases w:val="Dot pt"/>
    <w:basedOn w:val="Normal"/>
    <w:link w:val="ListParagraphChar"/>
    <w:uiPriority w:val="99"/>
    <w:qFormat/>
    <w:rsid w:val="00BA7B44"/>
    <w:pPr>
      <w:ind w:left="720"/>
      <w:contextualSpacing/>
    </w:pPr>
  </w:style>
  <w:style w:type="paragraph" w:customStyle="1" w:styleId="Default">
    <w:name w:val="Default"/>
    <w:rsid w:val="00921DFE"/>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512C22"/>
    <w:pPr>
      <w:spacing w:after="0" w:line="240" w:lineRule="auto"/>
    </w:pPr>
    <w:rPr>
      <w:rFonts w:ascii="Arial" w:eastAsia="Times New Roman" w:hAnsi="Arial" w:cs="Times New Roman"/>
      <w:sz w:val="20"/>
      <w:szCs w:val="21"/>
      <w:lang w:eastAsia="en-GB"/>
    </w:rPr>
  </w:style>
  <w:style w:type="character" w:customStyle="1" w:styleId="PlainTextChar">
    <w:name w:val="Plain Text Char"/>
    <w:basedOn w:val="DefaultParagraphFont"/>
    <w:link w:val="PlainText"/>
    <w:uiPriority w:val="99"/>
    <w:rsid w:val="00512C22"/>
    <w:rPr>
      <w:rFonts w:ascii="Arial" w:eastAsia="Times New Roman" w:hAnsi="Arial" w:cs="Times New Roman"/>
      <w:sz w:val="20"/>
      <w:szCs w:val="21"/>
      <w:lang w:eastAsia="en-GB"/>
    </w:rPr>
  </w:style>
  <w:style w:type="paragraph" w:styleId="Header">
    <w:name w:val="header"/>
    <w:basedOn w:val="Normal"/>
    <w:link w:val="HeaderChar"/>
    <w:uiPriority w:val="99"/>
    <w:unhideWhenUsed/>
    <w:rsid w:val="00053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E40"/>
    <w:rPr>
      <w:sz w:val="24"/>
    </w:rPr>
  </w:style>
  <w:style w:type="paragraph" w:styleId="Footer">
    <w:name w:val="footer"/>
    <w:basedOn w:val="Normal"/>
    <w:link w:val="FooterChar"/>
    <w:uiPriority w:val="99"/>
    <w:unhideWhenUsed/>
    <w:rsid w:val="00053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E40"/>
    <w:rPr>
      <w:sz w:val="24"/>
    </w:rPr>
  </w:style>
  <w:style w:type="character" w:styleId="CommentReference">
    <w:name w:val="annotation reference"/>
    <w:basedOn w:val="DefaultParagraphFont"/>
    <w:uiPriority w:val="99"/>
    <w:semiHidden/>
    <w:unhideWhenUsed/>
    <w:rsid w:val="00630628"/>
    <w:rPr>
      <w:sz w:val="16"/>
      <w:szCs w:val="16"/>
    </w:rPr>
  </w:style>
  <w:style w:type="paragraph" w:styleId="CommentText">
    <w:name w:val="annotation text"/>
    <w:basedOn w:val="Normal"/>
    <w:link w:val="CommentTextChar"/>
    <w:uiPriority w:val="99"/>
    <w:semiHidden/>
    <w:unhideWhenUsed/>
    <w:rsid w:val="00630628"/>
    <w:pPr>
      <w:spacing w:line="240" w:lineRule="auto"/>
    </w:pPr>
    <w:rPr>
      <w:sz w:val="20"/>
      <w:szCs w:val="20"/>
    </w:rPr>
  </w:style>
  <w:style w:type="character" w:customStyle="1" w:styleId="CommentTextChar">
    <w:name w:val="Comment Text Char"/>
    <w:basedOn w:val="DefaultParagraphFont"/>
    <w:link w:val="CommentText"/>
    <w:uiPriority w:val="99"/>
    <w:semiHidden/>
    <w:rsid w:val="00630628"/>
    <w:rPr>
      <w:sz w:val="20"/>
      <w:szCs w:val="20"/>
    </w:rPr>
  </w:style>
  <w:style w:type="paragraph" w:styleId="CommentSubject">
    <w:name w:val="annotation subject"/>
    <w:basedOn w:val="CommentText"/>
    <w:next w:val="CommentText"/>
    <w:link w:val="CommentSubjectChar"/>
    <w:uiPriority w:val="99"/>
    <w:semiHidden/>
    <w:unhideWhenUsed/>
    <w:rsid w:val="00630628"/>
    <w:rPr>
      <w:b/>
      <w:bCs/>
    </w:rPr>
  </w:style>
  <w:style w:type="character" w:customStyle="1" w:styleId="CommentSubjectChar">
    <w:name w:val="Comment Subject Char"/>
    <w:basedOn w:val="CommentTextChar"/>
    <w:link w:val="CommentSubject"/>
    <w:uiPriority w:val="99"/>
    <w:semiHidden/>
    <w:rsid w:val="00630628"/>
    <w:rPr>
      <w:b/>
      <w:bCs/>
      <w:sz w:val="20"/>
      <w:szCs w:val="20"/>
    </w:rPr>
  </w:style>
  <w:style w:type="character" w:customStyle="1" w:styleId="ListParagraphChar">
    <w:name w:val="List Paragraph Char"/>
    <w:aliases w:val="Dot pt Char"/>
    <w:basedOn w:val="DefaultParagraphFont"/>
    <w:link w:val="ListParagraph"/>
    <w:uiPriority w:val="34"/>
    <w:locked/>
    <w:rsid w:val="007C1572"/>
    <w:rPr>
      <w:sz w:val="24"/>
    </w:rPr>
  </w:style>
  <w:style w:type="character" w:customStyle="1" w:styleId="xbe">
    <w:name w:val="_xbe"/>
    <w:basedOn w:val="DefaultParagraphFont"/>
    <w:rsid w:val="00295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A5"/>
    <w:rPr>
      <w:sz w:val="24"/>
    </w:rPr>
  </w:style>
  <w:style w:type="paragraph" w:styleId="Heading2">
    <w:name w:val="heading 2"/>
    <w:basedOn w:val="Normal"/>
    <w:next w:val="Normal"/>
    <w:link w:val="Heading2Char"/>
    <w:uiPriority w:val="9"/>
    <w:unhideWhenUsed/>
    <w:qFormat/>
    <w:rsid w:val="00BA7B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A5"/>
    <w:pPr>
      <w:spacing w:after="0" w:line="240" w:lineRule="auto"/>
    </w:pPr>
    <w:rPr>
      <w:sz w:val="24"/>
    </w:rPr>
  </w:style>
  <w:style w:type="character" w:customStyle="1" w:styleId="Heading2Char">
    <w:name w:val="Heading 2 Char"/>
    <w:basedOn w:val="DefaultParagraphFont"/>
    <w:link w:val="Heading2"/>
    <w:uiPriority w:val="9"/>
    <w:rsid w:val="00BA7B4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A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44"/>
    <w:rPr>
      <w:rFonts w:ascii="Tahoma" w:hAnsi="Tahoma" w:cs="Tahoma"/>
      <w:sz w:val="16"/>
      <w:szCs w:val="16"/>
    </w:rPr>
  </w:style>
  <w:style w:type="character" w:styleId="Strong">
    <w:name w:val="Strong"/>
    <w:basedOn w:val="DefaultParagraphFont"/>
    <w:uiPriority w:val="99"/>
    <w:qFormat/>
    <w:rsid w:val="00BA7B44"/>
    <w:rPr>
      <w:b/>
      <w:bCs/>
    </w:rPr>
  </w:style>
  <w:style w:type="character" w:styleId="Hyperlink">
    <w:name w:val="Hyperlink"/>
    <w:basedOn w:val="DefaultParagraphFont"/>
    <w:uiPriority w:val="99"/>
    <w:unhideWhenUsed/>
    <w:rsid w:val="00BA7B44"/>
    <w:rPr>
      <w:color w:val="0000FF" w:themeColor="hyperlink"/>
      <w:u w:val="single"/>
    </w:rPr>
  </w:style>
  <w:style w:type="paragraph" w:styleId="ListParagraph">
    <w:name w:val="List Paragraph"/>
    <w:aliases w:val="Dot pt"/>
    <w:basedOn w:val="Normal"/>
    <w:link w:val="ListParagraphChar"/>
    <w:uiPriority w:val="99"/>
    <w:qFormat/>
    <w:rsid w:val="00BA7B44"/>
    <w:pPr>
      <w:ind w:left="720"/>
      <w:contextualSpacing/>
    </w:pPr>
  </w:style>
  <w:style w:type="paragraph" w:customStyle="1" w:styleId="Default">
    <w:name w:val="Default"/>
    <w:rsid w:val="00921DFE"/>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512C22"/>
    <w:pPr>
      <w:spacing w:after="0" w:line="240" w:lineRule="auto"/>
    </w:pPr>
    <w:rPr>
      <w:rFonts w:ascii="Arial" w:eastAsia="Times New Roman" w:hAnsi="Arial" w:cs="Times New Roman"/>
      <w:sz w:val="20"/>
      <w:szCs w:val="21"/>
      <w:lang w:eastAsia="en-GB"/>
    </w:rPr>
  </w:style>
  <w:style w:type="character" w:customStyle="1" w:styleId="PlainTextChar">
    <w:name w:val="Plain Text Char"/>
    <w:basedOn w:val="DefaultParagraphFont"/>
    <w:link w:val="PlainText"/>
    <w:uiPriority w:val="99"/>
    <w:rsid w:val="00512C22"/>
    <w:rPr>
      <w:rFonts w:ascii="Arial" w:eastAsia="Times New Roman" w:hAnsi="Arial" w:cs="Times New Roman"/>
      <w:sz w:val="20"/>
      <w:szCs w:val="21"/>
      <w:lang w:eastAsia="en-GB"/>
    </w:rPr>
  </w:style>
  <w:style w:type="paragraph" w:styleId="Header">
    <w:name w:val="header"/>
    <w:basedOn w:val="Normal"/>
    <w:link w:val="HeaderChar"/>
    <w:uiPriority w:val="99"/>
    <w:unhideWhenUsed/>
    <w:rsid w:val="00053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E40"/>
    <w:rPr>
      <w:sz w:val="24"/>
    </w:rPr>
  </w:style>
  <w:style w:type="paragraph" w:styleId="Footer">
    <w:name w:val="footer"/>
    <w:basedOn w:val="Normal"/>
    <w:link w:val="FooterChar"/>
    <w:uiPriority w:val="99"/>
    <w:unhideWhenUsed/>
    <w:rsid w:val="00053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E40"/>
    <w:rPr>
      <w:sz w:val="24"/>
    </w:rPr>
  </w:style>
  <w:style w:type="character" w:styleId="CommentReference">
    <w:name w:val="annotation reference"/>
    <w:basedOn w:val="DefaultParagraphFont"/>
    <w:uiPriority w:val="99"/>
    <w:semiHidden/>
    <w:unhideWhenUsed/>
    <w:rsid w:val="00630628"/>
    <w:rPr>
      <w:sz w:val="16"/>
      <w:szCs w:val="16"/>
    </w:rPr>
  </w:style>
  <w:style w:type="paragraph" w:styleId="CommentText">
    <w:name w:val="annotation text"/>
    <w:basedOn w:val="Normal"/>
    <w:link w:val="CommentTextChar"/>
    <w:uiPriority w:val="99"/>
    <w:semiHidden/>
    <w:unhideWhenUsed/>
    <w:rsid w:val="00630628"/>
    <w:pPr>
      <w:spacing w:line="240" w:lineRule="auto"/>
    </w:pPr>
    <w:rPr>
      <w:sz w:val="20"/>
      <w:szCs w:val="20"/>
    </w:rPr>
  </w:style>
  <w:style w:type="character" w:customStyle="1" w:styleId="CommentTextChar">
    <w:name w:val="Comment Text Char"/>
    <w:basedOn w:val="DefaultParagraphFont"/>
    <w:link w:val="CommentText"/>
    <w:uiPriority w:val="99"/>
    <w:semiHidden/>
    <w:rsid w:val="00630628"/>
    <w:rPr>
      <w:sz w:val="20"/>
      <w:szCs w:val="20"/>
    </w:rPr>
  </w:style>
  <w:style w:type="paragraph" w:styleId="CommentSubject">
    <w:name w:val="annotation subject"/>
    <w:basedOn w:val="CommentText"/>
    <w:next w:val="CommentText"/>
    <w:link w:val="CommentSubjectChar"/>
    <w:uiPriority w:val="99"/>
    <w:semiHidden/>
    <w:unhideWhenUsed/>
    <w:rsid w:val="00630628"/>
    <w:rPr>
      <w:b/>
      <w:bCs/>
    </w:rPr>
  </w:style>
  <w:style w:type="character" w:customStyle="1" w:styleId="CommentSubjectChar">
    <w:name w:val="Comment Subject Char"/>
    <w:basedOn w:val="CommentTextChar"/>
    <w:link w:val="CommentSubject"/>
    <w:uiPriority w:val="99"/>
    <w:semiHidden/>
    <w:rsid w:val="00630628"/>
    <w:rPr>
      <w:b/>
      <w:bCs/>
      <w:sz w:val="20"/>
      <w:szCs w:val="20"/>
    </w:rPr>
  </w:style>
  <w:style w:type="character" w:customStyle="1" w:styleId="ListParagraphChar">
    <w:name w:val="List Paragraph Char"/>
    <w:aliases w:val="Dot pt Char"/>
    <w:basedOn w:val="DefaultParagraphFont"/>
    <w:link w:val="ListParagraph"/>
    <w:uiPriority w:val="34"/>
    <w:locked/>
    <w:rsid w:val="007C1572"/>
    <w:rPr>
      <w:sz w:val="24"/>
    </w:rPr>
  </w:style>
  <w:style w:type="character" w:customStyle="1" w:styleId="xbe">
    <w:name w:val="_xbe"/>
    <w:basedOn w:val="DefaultParagraphFont"/>
    <w:rsid w:val="00295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69888">
      <w:bodyDiv w:val="1"/>
      <w:marLeft w:val="0"/>
      <w:marRight w:val="0"/>
      <w:marTop w:val="0"/>
      <w:marBottom w:val="0"/>
      <w:divBdr>
        <w:top w:val="none" w:sz="0" w:space="0" w:color="auto"/>
        <w:left w:val="none" w:sz="0" w:space="0" w:color="auto"/>
        <w:bottom w:val="none" w:sz="0" w:space="0" w:color="auto"/>
        <w:right w:val="none" w:sz="0" w:space="0" w:color="auto"/>
      </w:divBdr>
      <w:divsChild>
        <w:div w:id="1515655116">
          <w:marLeft w:val="0"/>
          <w:marRight w:val="0"/>
          <w:marTop w:val="100"/>
          <w:marBottom w:val="100"/>
          <w:divBdr>
            <w:top w:val="none" w:sz="0" w:space="0" w:color="auto"/>
            <w:left w:val="none" w:sz="0" w:space="0" w:color="auto"/>
            <w:bottom w:val="none" w:sz="0" w:space="0" w:color="auto"/>
            <w:right w:val="none" w:sz="0" w:space="0" w:color="auto"/>
          </w:divBdr>
          <w:divsChild>
            <w:div w:id="2651196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97113384">
      <w:bodyDiv w:val="1"/>
      <w:marLeft w:val="0"/>
      <w:marRight w:val="0"/>
      <w:marTop w:val="0"/>
      <w:marBottom w:val="0"/>
      <w:divBdr>
        <w:top w:val="none" w:sz="0" w:space="0" w:color="auto"/>
        <w:left w:val="none" w:sz="0" w:space="0" w:color="auto"/>
        <w:bottom w:val="none" w:sz="0" w:space="0" w:color="auto"/>
        <w:right w:val="none" w:sz="0" w:space="0" w:color="auto"/>
      </w:divBdr>
    </w:div>
    <w:div w:id="758139083">
      <w:bodyDiv w:val="1"/>
      <w:marLeft w:val="0"/>
      <w:marRight w:val="0"/>
      <w:marTop w:val="0"/>
      <w:marBottom w:val="0"/>
      <w:divBdr>
        <w:top w:val="none" w:sz="0" w:space="0" w:color="auto"/>
        <w:left w:val="none" w:sz="0" w:space="0" w:color="auto"/>
        <w:bottom w:val="none" w:sz="0" w:space="0" w:color="auto"/>
        <w:right w:val="none" w:sz="0" w:space="0" w:color="auto"/>
      </w:divBdr>
    </w:div>
    <w:div w:id="778332397">
      <w:bodyDiv w:val="1"/>
      <w:marLeft w:val="0"/>
      <w:marRight w:val="0"/>
      <w:marTop w:val="0"/>
      <w:marBottom w:val="0"/>
      <w:divBdr>
        <w:top w:val="none" w:sz="0" w:space="0" w:color="auto"/>
        <w:left w:val="none" w:sz="0" w:space="0" w:color="auto"/>
        <w:bottom w:val="none" w:sz="0" w:space="0" w:color="auto"/>
        <w:right w:val="none" w:sz="0" w:space="0" w:color="auto"/>
      </w:divBdr>
    </w:div>
    <w:div w:id="858198721">
      <w:bodyDiv w:val="1"/>
      <w:marLeft w:val="0"/>
      <w:marRight w:val="0"/>
      <w:marTop w:val="0"/>
      <w:marBottom w:val="0"/>
      <w:divBdr>
        <w:top w:val="none" w:sz="0" w:space="0" w:color="auto"/>
        <w:left w:val="none" w:sz="0" w:space="0" w:color="auto"/>
        <w:bottom w:val="none" w:sz="0" w:space="0" w:color="auto"/>
        <w:right w:val="none" w:sz="0" w:space="0" w:color="auto"/>
      </w:divBdr>
    </w:div>
    <w:div w:id="880674644">
      <w:bodyDiv w:val="1"/>
      <w:marLeft w:val="0"/>
      <w:marRight w:val="0"/>
      <w:marTop w:val="0"/>
      <w:marBottom w:val="0"/>
      <w:divBdr>
        <w:top w:val="none" w:sz="0" w:space="0" w:color="auto"/>
        <w:left w:val="none" w:sz="0" w:space="0" w:color="auto"/>
        <w:bottom w:val="none" w:sz="0" w:space="0" w:color="auto"/>
        <w:right w:val="none" w:sz="0" w:space="0" w:color="auto"/>
      </w:divBdr>
    </w:div>
    <w:div w:id="911355554">
      <w:bodyDiv w:val="1"/>
      <w:marLeft w:val="0"/>
      <w:marRight w:val="0"/>
      <w:marTop w:val="0"/>
      <w:marBottom w:val="0"/>
      <w:divBdr>
        <w:top w:val="none" w:sz="0" w:space="0" w:color="auto"/>
        <w:left w:val="none" w:sz="0" w:space="0" w:color="auto"/>
        <w:bottom w:val="none" w:sz="0" w:space="0" w:color="auto"/>
        <w:right w:val="none" w:sz="0" w:space="0" w:color="auto"/>
      </w:divBdr>
      <w:divsChild>
        <w:div w:id="1980839331">
          <w:marLeft w:val="274"/>
          <w:marRight w:val="0"/>
          <w:marTop w:val="0"/>
          <w:marBottom w:val="0"/>
          <w:divBdr>
            <w:top w:val="none" w:sz="0" w:space="0" w:color="auto"/>
            <w:left w:val="none" w:sz="0" w:space="0" w:color="auto"/>
            <w:bottom w:val="none" w:sz="0" w:space="0" w:color="auto"/>
            <w:right w:val="none" w:sz="0" w:space="0" w:color="auto"/>
          </w:divBdr>
        </w:div>
        <w:div w:id="568854412">
          <w:marLeft w:val="274"/>
          <w:marRight w:val="0"/>
          <w:marTop w:val="0"/>
          <w:marBottom w:val="0"/>
          <w:divBdr>
            <w:top w:val="none" w:sz="0" w:space="0" w:color="auto"/>
            <w:left w:val="none" w:sz="0" w:space="0" w:color="auto"/>
            <w:bottom w:val="none" w:sz="0" w:space="0" w:color="auto"/>
            <w:right w:val="none" w:sz="0" w:space="0" w:color="auto"/>
          </w:divBdr>
        </w:div>
        <w:div w:id="1601795656">
          <w:marLeft w:val="994"/>
          <w:marRight w:val="0"/>
          <w:marTop w:val="0"/>
          <w:marBottom w:val="0"/>
          <w:divBdr>
            <w:top w:val="none" w:sz="0" w:space="0" w:color="auto"/>
            <w:left w:val="none" w:sz="0" w:space="0" w:color="auto"/>
            <w:bottom w:val="none" w:sz="0" w:space="0" w:color="auto"/>
            <w:right w:val="none" w:sz="0" w:space="0" w:color="auto"/>
          </w:divBdr>
        </w:div>
        <w:div w:id="2011443982">
          <w:marLeft w:val="994"/>
          <w:marRight w:val="0"/>
          <w:marTop w:val="0"/>
          <w:marBottom w:val="0"/>
          <w:divBdr>
            <w:top w:val="none" w:sz="0" w:space="0" w:color="auto"/>
            <w:left w:val="none" w:sz="0" w:space="0" w:color="auto"/>
            <w:bottom w:val="none" w:sz="0" w:space="0" w:color="auto"/>
            <w:right w:val="none" w:sz="0" w:space="0" w:color="auto"/>
          </w:divBdr>
        </w:div>
        <w:div w:id="1804352039">
          <w:marLeft w:val="994"/>
          <w:marRight w:val="0"/>
          <w:marTop w:val="0"/>
          <w:marBottom w:val="0"/>
          <w:divBdr>
            <w:top w:val="none" w:sz="0" w:space="0" w:color="auto"/>
            <w:left w:val="none" w:sz="0" w:space="0" w:color="auto"/>
            <w:bottom w:val="none" w:sz="0" w:space="0" w:color="auto"/>
            <w:right w:val="none" w:sz="0" w:space="0" w:color="auto"/>
          </w:divBdr>
        </w:div>
        <w:div w:id="169563978">
          <w:marLeft w:val="994"/>
          <w:marRight w:val="0"/>
          <w:marTop w:val="0"/>
          <w:marBottom w:val="0"/>
          <w:divBdr>
            <w:top w:val="none" w:sz="0" w:space="0" w:color="auto"/>
            <w:left w:val="none" w:sz="0" w:space="0" w:color="auto"/>
            <w:bottom w:val="none" w:sz="0" w:space="0" w:color="auto"/>
            <w:right w:val="none" w:sz="0" w:space="0" w:color="auto"/>
          </w:divBdr>
        </w:div>
        <w:div w:id="1785805404">
          <w:marLeft w:val="274"/>
          <w:marRight w:val="0"/>
          <w:marTop w:val="0"/>
          <w:marBottom w:val="0"/>
          <w:divBdr>
            <w:top w:val="none" w:sz="0" w:space="0" w:color="auto"/>
            <w:left w:val="none" w:sz="0" w:space="0" w:color="auto"/>
            <w:bottom w:val="none" w:sz="0" w:space="0" w:color="auto"/>
            <w:right w:val="none" w:sz="0" w:space="0" w:color="auto"/>
          </w:divBdr>
        </w:div>
        <w:div w:id="908884818">
          <w:marLeft w:val="994"/>
          <w:marRight w:val="0"/>
          <w:marTop w:val="0"/>
          <w:marBottom w:val="0"/>
          <w:divBdr>
            <w:top w:val="none" w:sz="0" w:space="0" w:color="auto"/>
            <w:left w:val="none" w:sz="0" w:space="0" w:color="auto"/>
            <w:bottom w:val="none" w:sz="0" w:space="0" w:color="auto"/>
            <w:right w:val="none" w:sz="0" w:space="0" w:color="auto"/>
          </w:divBdr>
        </w:div>
        <w:div w:id="183834782">
          <w:marLeft w:val="994"/>
          <w:marRight w:val="0"/>
          <w:marTop w:val="0"/>
          <w:marBottom w:val="0"/>
          <w:divBdr>
            <w:top w:val="none" w:sz="0" w:space="0" w:color="auto"/>
            <w:left w:val="none" w:sz="0" w:space="0" w:color="auto"/>
            <w:bottom w:val="none" w:sz="0" w:space="0" w:color="auto"/>
            <w:right w:val="none" w:sz="0" w:space="0" w:color="auto"/>
          </w:divBdr>
        </w:div>
        <w:div w:id="1342003965">
          <w:marLeft w:val="994"/>
          <w:marRight w:val="0"/>
          <w:marTop w:val="0"/>
          <w:marBottom w:val="0"/>
          <w:divBdr>
            <w:top w:val="none" w:sz="0" w:space="0" w:color="auto"/>
            <w:left w:val="none" w:sz="0" w:space="0" w:color="auto"/>
            <w:bottom w:val="none" w:sz="0" w:space="0" w:color="auto"/>
            <w:right w:val="none" w:sz="0" w:space="0" w:color="auto"/>
          </w:divBdr>
        </w:div>
      </w:divsChild>
    </w:div>
    <w:div w:id="956184331">
      <w:bodyDiv w:val="1"/>
      <w:marLeft w:val="0"/>
      <w:marRight w:val="0"/>
      <w:marTop w:val="0"/>
      <w:marBottom w:val="0"/>
      <w:divBdr>
        <w:top w:val="none" w:sz="0" w:space="0" w:color="auto"/>
        <w:left w:val="none" w:sz="0" w:space="0" w:color="auto"/>
        <w:bottom w:val="none" w:sz="0" w:space="0" w:color="auto"/>
        <w:right w:val="none" w:sz="0" w:space="0" w:color="auto"/>
      </w:divBdr>
    </w:div>
    <w:div w:id="1156217027">
      <w:bodyDiv w:val="1"/>
      <w:marLeft w:val="0"/>
      <w:marRight w:val="0"/>
      <w:marTop w:val="0"/>
      <w:marBottom w:val="0"/>
      <w:divBdr>
        <w:top w:val="none" w:sz="0" w:space="0" w:color="auto"/>
        <w:left w:val="none" w:sz="0" w:space="0" w:color="auto"/>
        <w:bottom w:val="none" w:sz="0" w:space="0" w:color="auto"/>
        <w:right w:val="none" w:sz="0" w:space="0" w:color="auto"/>
      </w:divBdr>
    </w:div>
    <w:div w:id="1366952110">
      <w:bodyDiv w:val="1"/>
      <w:marLeft w:val="0"/>
      <w:marRight w:val="0"/>
      <w:marTop w:val="0"/>
      <w:marBottom w:val="0"/>
      <w:divBdr>
        <w:top w:val="none" w:sz="0" w:space="0" w:color="auto"/>
        <w:left w:val="none" w:sz="0" w:space="0" w:color="auto"/>
        <w:bottom w:val="none" w:sz="0" w:space="0" w:color="auto"/>
        <w:right w:val="none" w:sz="0" w:space="0" w:color="auto"/>
      </w:divBdr>
    </w:div>
    <w:div w:id="1372731807">
      <w:bodyDiv w:val="1"/>
      <w:marLeft w:val="0"/>
      <w:marRight w:val="0"/>
      <w:marTop w:val="0"/>
      <w:marBottom w:val="0"/>
      <w:divBdr>
        <w:top w:val="none" w:sz="0" w:space="0" w:color="auto"/>
        <w:left w:val="none" w:sz="0" w:space="0" w:color="auto"/>
        <w:bottom w:val="none" w:sz="0" w:space="0" w:color="auto"/>
        <w:right w:val="none" w:sz="0" w:space="0" w:color="auto"/>
      </w:divBdr>
    </w:div>
    <w:div w:id="1442797237">
      <w:bodyDiv w:val="1"/>
      <w:marLeft w:val="0"/>
      <w:marRight w:val="0"/>
      <w:marTop w:val="0"/>
      <w:marBottom w:val="0"/>
      <w:divBdr>
        <w:top w:val="none" w:sz="0" w:space="0" w:color="auto"/>
        <w:left w:val="none" w:sz="0" w:space="0" w:color="auto"/>
        <w:bottom w:val="none" w:sz="0" w:space="0" w:color="auto"/>
        <w:right w:val="none" w:sz="0" w:space="0" w:color="auto"/>
      </w:divBdr>
    </w:div>
    <w:div w:id="1478650629">
      <w:bodyDiv w:val="1"/>
      <w:marLeft w:val="0"/>
      <w:marRight w:val="0"/>
      <w:marTop w:val="0"/>
      <w:marBottom w:val="0"/>
      <w:divBdr>
        <w:top w:val="none" w:sz="0" w:space="0" w:color="auto"/>
        <w:left w:val="none" w:sz="0" w:space="0" w:color="auto"/>
        <w:bottom w:val="none" w:sz="0" w:space="0" w:color="auto"/>
        <w:right w:val="none" w:sz="0" w:space="0" w:color="auto"/>
      </w:divBdr>
    </w:div>
    <w:div w:id="1505433558">
      <w:bodyDiv w:val="1"/>
      <w:marLeft w:val="0"/>
      <w:marRight w:val="0"/>
      <w:marTop w:val="0"/>
      <w:marBottom w:val="0"/>
      <w:divBdr>
        <w:top w:val="none" w:sz="0" w:space="0" w:color="auto"/>
        <w:left w:val="none" w:sz="0" w:space="0" w:color="auto"/>
        <w:bottom w:val="none" w:sz="0" w:space="0" w:color="auto"/>
        <w:right w:val="none" w:sz="0" w:space="0" w:color="auto"/>
      </w:divBdr>
    </w:div>
    <w:div w:id="1511916041">
      <w:bodyDiv w:val="1"/>
      <w:marLeft w:val="0"/>
      <w:marRight w:val="0"/>
      <w:marTop w:val="0"/>
      <w:marBottom w:val="0"/>
      <w:divBdr>
        <w:top w:val="none" w:sz="0" w:space="0" w:color="auto"/>
        <w:left w:val="none" w:sz="0" w:space="0" w:color="auto"/>
        <w:bottom w:val="none" w:sz="0" w:space="0" w:color="auto"/>
        <w:right w:val="none" w:sz="0" w:space="0" w:color="auto"/>
      </w:divBdr>
    </w:div>
    <w:div w:id="1553807512">
      <w:bodyDiv w:val="1"/>
      <w:marLeft w:val="0"/>
      <w:marRight w:val="0"/>
      <w:marTop w:val="0"/>
      <w:marBottom w:val="0"/>
      <w:divBdr>
        <w:top w:val="none" w:sz="0" w:space="0" w:color="auto"/>
        <w:left w:val="none" w:sz="0" w:space="0" w:color="auto"/>
        <w:bottom w:val="none" w:sz="0" w:space="0" w:color="auto"/>
        <w:right w:val="none" w:sz="0" w:space="0" w:color="auto"/>
      </w:divBdr>
    </w:div>
    <w:div w:id="1591550173">
      <w:bodyDiv w:val="1"/>
      <w:marLeft w:val="0"/>
      <w:marRight w:val="0"/>
      <w:marTop w:val="0"/>
      <w:marBottom w:val="0"/>
      <w:divBdr>
        <w:top w:val="none" w:sz="0" w:space="0" w:color="auto"/>
        <w:left w:val="none" w:sz="0" w:space="0" w:color="auto"/>
        <w:bottom w:val="none" w:sz="0" w:space="0" w:color="auto"/>
        <w:right w:val="none" w:sz="0" w:space="0" w:color="auto"/>
      </w:divBdr>
    </w:div>
    <w:div w:id="1702592217">
      <w:bodyDiv w:val="1"/>
      <w:marLeft w:val="0"/>
      <w:marRight w:val="0"/>
      <w:marTop w:val="0"/>
      <w:marBottom w:val="0"/>
      <w:divBdr>
        <w:top w:val="none" w:sz="0" w:space="0" w:color="auto"/>
        <w:left w:val="none" w:sz="0" w:space="0" w:color="auto"/>
        <w:bottom w:val="none" w:sz="0" w:space="0" w:color="auto"/>
        <w:right w:val="none" w:sz="0" w:space="0" w:color="auto"/>
      </w:divBdr>
    </w:div>
    <w:div w:id="1831091602">
      <w:bodyDiv w:val="1"/>
      <w:marLeft w:val="0"/>
      <w:marRight w:val="0"/>
      <w:marTop w:val="0"/>
      <w:marBottom w:val="0"/>
      <w:divBdr>
        <w:top w:val="none" w:sz="0" w:space="0" w:color="auto"/>
        <w:left w:val="none" w:sz="0" w:space="0" w:color="auto"/>
        <w:bottom w:val="none" w:sz="0" w:space="0" w:color="auto"/>
        <w:right w:val="none" w:sz="0" w:space="0" w:color="auto"/>
      </w:divBdr>
    </w:div>
    <w:div w:id="1872915636">
      <w:bodyDiv w:val="1"/>
      <w:marLeft w:val="0"/>
      <w:marRight w:val="0"/>
      <w:marTop w:val="0"/>
      <w:marBottom w:val="0"/>
      <w:divBdr>
        <w:top w:val="none" w:sz="0" w:space="0" w:color="auto"/>
        <w:left w:val="none" w:sz="0" w:space="0" w:color="auto"/>
        <w:bottom w:val="none" w:sz="0" w:space="0" w:color="auto"/>
        <w:right w:val="none" w:sz="0" w:space="0" w:color="auto"/>
      </w:divBdr>
    </w:div>
    <w:div w:id="2036886839">
      <w:bodyDiv w:val="1"/>
      <w:marLeft w:val="0"/>
      <w:marRight w:val="0"/>
      <w:marTop w:val="0"/>
      <w:marBottom w:val="0"/>
      <w:divBdr>
        <w:top w:val="none" w:sz="0" w:space="0" w:color="auto"/>
        <w:left w:val="none" w:sz="0" w:space="0" w:color="auto"/>
        <w:bottom w:val="none" w:sz="0" w:space="0" w:color="auto"/>
        <w:right w:val="none" w:sz="0" w:space="0" w:color="auto"/>
      </w:divBdr>
    </w:div>
    <w:div w:id="2049405264">
      <w:bodyDiv w:val="1"/>
      <w:marLeft w:val="0"/>
      <w:marRight w:val="0"/>
      <w:marTop w:val="0"/>
      <w:marBottom w:val="0"/>
      <w:divBdr>
        <w:top w:val="none" w:sz="0" w:space="0" w:color="auto"/>
        <w:left w:val="none" w:sz="0" w:space="0" w:color="auto"/>
        <w:bottom w:val="none" w:sz="0" w:space="0" w:color="auto"/>
        <w:right w:val="none" w:sz="0" w:space="0" w:color="auto"/>
      </w:divBdr>
    </w:div>
    <w:div w:id="207265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nicolet@freshwaterhabitats.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s://in-tendhost.co.uk/newforestnpa/aspx/Home"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Microsoft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713CD-22BA-4DFB-B692-CED2DD80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Gallagher</dc:creator>
  <cp:lastModifiedBy>Chris Pathmadeva</cp:lastModifiedBy>
  <cp:revision>21</cp:revision>
  <cp:lastPrinted>2016-02-02T14:17:00Z</cp:lastPrinted>
  <dcterms:created xsi:type="dcterms:W3CDTF">2016-02-02T16:07:00Z</dcterms:created>
  <dcterms:modified xsi:type="dcterms:W3CDTF">2016-02-03T09:24:00Z</dcterms:modified>
</cp:coreProperties>
</file>