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3C24E3A6" w:rsidR="00E61FB0" w:rsidRPr="00374B10" w:rsidRDefault="00E61FB0" w:rsidP="00A5714E">
      <w:pPr>
        <w:jc w:val="center"/>
        <w:rPr>
          <w:b/>
          <w:bCs/>
          <w:color w:val="auto"/>
          <w:sz w:val="30"/>
          <w:szCs w:val="30"/>
        </w:rPr>
      </w:pPr>
      <w:r w:rsidRPr="00374B10">
        <w:rPr>
          <w:b/>
          <w:bCs/>
          <w:color w:val="auto"/>
          <w:sz w:val="30"/>
          <w:szCs w:val="30"/>
        </w:rPr>
        <w:t xml:space="preserve">Financial Reporting Council </w:t>
      </w:r>
    </w:p>
    <w:p w14:paraId="6E3E3723" w14:textId="63D61FC4" w:rsidR="00E61FB0" w:rsidRPr="00AA1C51" w:rsidRDefault="00E61FB0" w:rsidP="00A5714E">
      <w:pPr>
        <w:jc w:val="center"/>
        <w:rPr>
          <w:color w:val="auto"/>
          <w:sz w:val="30"/>
          <w:szCs w:val="30"/>
        </w:rPr>
      </w:pPr>
    </w:p>
    <w:p w14:paraId="3668A486" w14:textId="548D1D31" w:rsidR="00F40CA1" w:rsidRPr="00F94AB7" w:rsidRDefault="00C066C4" w:rsidP="00C066C4">
      <w:pPr>
        <w:jc w:val="center"/>
        <w:rPr>
          <w:rFonts w:cs="Arial"/>
          <w:b/>
          <w:bCs/>
          <w:sz w:val="28"/>
          <w:szCs w:val="28"/>
        </w:rPr>
      </w:pPr>
      <w:r w:rsidRPr="00F94AB7">
        <w:rPr>
          <w:rFonts w:cs="Arial"/>
          <w:b/>
          <w:bCs/>
          <w:sz w:val="28"/>
          <w:szCs w:val="28"/>
        </w:rPr>
        <w:t>FRC202</w:t>
      </w:r>
      <w:r w:rsidR="00DE3917" w:rsidRPr="00F94AB7">
        <w:rPr>
          <w:rFonts w:cs="Arial"/>
          <w:b/>
          <w:bCs/>
          <w:sz w:val="28"/>
          <w:szCs w:val="28"/>
        </w:rPr>
        <w:t>4</w:t>
      </w:r>
      <w:r w:rsidRPr="00F94AB7">
        <w:rPr>
          <w:rFonts w:cs="Arial"/>
          <w:b/>
          <w:bCs/>
          <w:sz w:val="28"/>
          <w:szCs w:val="28"/>
        </w:rPr>
        <w:t xml:space="preserve"> – 0</w:t>
      </w:r>
      <w:r w:rsidR="00DE3917" w:rsidRPr="00F94AB7">
        <w:rPr>
          <w:rFonts w:cs="Arial"/>
          <w:b/>
          <w:bCs/>
          <w:sz w:val="28"/>
          <w:szCs w:val="28"/>
        </w:rPr>
        <w:t>05</w:t>
      </w:r>
      <w:r w:rsidRPr="00F94AB7">
        <w:rPr>
          <w:rFonts w:cs="Arial"/>
          <w:b/>
          <w:bCs/>
          <w:sz w:val="28"/>
          <w:szCs w:val="28"/>
        </w:rPr>
        <w:t xml:space="preserve"> </w:t>
      </w:r>
      <w:bookmarkStart w:id="2" w:name="_Hlk175737058"/>
      <w:r w:rsidR="009C4440" w:rsidRPr="00F94AB7">
        <w:rPr>
          <w:rFonts w:cs="Arial"/>
          <w:b/>
          <w:bCs/>
          <w:sz w:val="28"/>
          <w:szCs w:val="28"/>
        </w:rPr>
        <w:t>Audit Market Resilience Exercise</w:t>
      </w:r>
      <w:r w:rsidR="00692C98" w:rsidRPr="00F94AB7">
        <w:rPr>
          <w:rFonts w:cs="Arial"/>
          <w:b/>
          <w:bCs/>
          <w:sz w:val="28"/>
          <w:szCs w:val="28"/>
        </w:rPr>
        <w:t xml:space="preserve"> </w:t>
      </w:r>
      <w:bookmarkEnd w:id="2"/>
    </w:p>
    <w:p w14:paraId="0221BC15" w14:textId="77777777" w:rsidR="00C066C4" w:rsidRDefault="00C066C4" w:rsidP="00AA1C51">
      <w:pPr>
        <w:jc w:val="center"/>
        <w:rPr>
          <w:i/>
          <w:iCs/>
          <w:color w:val="FF000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692C98">
        <w:trPr>
          <w:trHeight w:val="406"/>
        </w:trPr>
        <w:tc>
          <w:tcPr>
            <w:tcW w:w="2716" w:type="dxa"/>
          </w:tcPr>
          <w:p w14:paraId="59226124" w14:textId="27623408" w:rsidR="00AA1C51" w:rsidRPr="00C066C4" w:rsidRDefault="00AA1C51">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68DC2237" w14:textId="77777777" w:rsidR="00692C98" w:rsidRPr="00B67108" w:rsidRDefault="00692C98" w:rsidP="00692C98">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pPr>
              <w:spacing w:before="100" w:beforeAutospacing="1" w:after="120"/>
              <w:rPr>
                <w:rFonts w:cs="Arial"/>
                <w:sz w:val="30"/>
                <w:szCs w:val="30"/>
              </w:rPr>
            </w:pPr>
          </w:p>
        </w:tc>
      </w:tr>
    </w:tbl>
    <w:p w14:paraId="540866D0" w14:textId="093323EC" w:rsidR="00A5714E" w:rsidRDefault="00A5714E" w:rsidP="00A5714E">
      <w:pPr>
        <w:jc w:val="center"/>
        <w:rPr>
          <w:i/>
          <w:iCs/>
          <w:color w:val="FF0000"/>
        </w:rPr>
      </w:pPr>
      <w:r w:rsidRPr="00A5714E">
        <w:rPr>
          <w:i/>
          <w:iCs/>
          <w:color w:val="FF0000"/>
        </w:rPr>
        <w:t>This must be printed on your letterhead and signed.</w:t>
      </w:r>
    </w:p>
    <w:p w14:paraId="0C9663C6" w14:textId="77777777" w:rsidR="00EB6F7C" w:rsidRDefault="00EB6F7C" w:rsidP="00A5714E">
      <w:pPr>
        <w:jc w:val="center"/>
        <w:rPr>
          <w:i/>
          <w:iCs/>
          <w:color w:val="FF0000"/>
        </w:rPr>
      </w:pPr>
    </w:p>
    <w:p w14:paraId="0869D51B" w14:textId="77777777" w:rsidR="00EB6F7C" w:rsidRPr="00A5714E" w:rsidRDefault="00EB6F7C" w:rsidP="00A5714E">
      <w:pPr>
        <w:jc w:val="center"/>
        <w:rPr>
          <w:i/>
          <w:iCs/>
          <w:color w:val="FF0000"/>
        </w:rPr>
      </w:pPr>
    </w:p>
    <w:p w14:paraId="35F4F0B5" w14:textId="26CAE2A2" w:rsidR="00C14DEA" w:rsidRDefault="00C14DEA" w:rsidP="00A5714E">
      <w:pPr>
        <w:pStyle w:val="Heading2"/>
        <w:numPr>
          <w:ilvl w:val="0"/>
          <w:numId w:val="0"/>
        </w:numPr>
      </w:pPr>
      <w:r w:rsidRPr="00353449">
        <w:lastRenderedPageBreak/>
        <w:t>Form</w:t>
      </w:r>
      <w:r w:rsidRPr="00D15B6E">
        <w:t xml:space="preserve"> of tender</w:t>
      </w:r>
      <w:bookmarkEnd w:id="0"/>
      <w:bookmarkEnd w:id="1"/>
    </w:p>
    <w:p w14:paraId="066FE027" w14:textId="0F5B35AA" w:rsidR="00C066C4" w:rsidRPr="00C066C4" w:rsidRDefault="00C066C4" w:rsidP="00F40CA1">
      <w:pPr>
        <w:pStyle w:val="PADAbodytext"/>
        <w:rPr>
          <w:rFonts w:ascii="Trebuchet MS" w:hAnsi="Trebuchet MS"/>
          <w:sz w:val="28"/>
          <w:szCs w:val="28"/>
        </w:rPr>
      </w:pPr>
      <w:r w:rsidRPr="00C066C4">
        <w:rPr>
          <w:sz w:val="28"/>
          <w:szCs w:val="28"/>
        </w:rPr>
        <w:t>FRC202</w:t>
      </w:r>
      <w:r w:rsidR="00064812">
        <w:rPr>
          <w:sz w:val="28"/>
          <w:szCs w:val="28"/>
        </w:rPr>
        <w:t>4</w:t>
      </w:r>
      <w:r w:rsidRPr="00C066C4">
        <w:rPr>
          <w:sz w:val="28"/>
          <w:szCs w:val="28"/>
        </w:rPr>
        <w:t>– 0</w:t>
      </w:r>
      <w:r w:rsidR="00064812">
        <w:rPr>
          <w:sz w:val="28"/>
          <w:szCs w:val="28"/>
        </w:rPr>
        <w:t>05</w:t>
      </w:r>
      <w:r w:rsidR="00692C98">
        <w:rPr>
          <w:sz w:val="28"/>
          <w:szCs w:val="28"/>
        </w:rPr>
        <w:t xml:space="preserve"> </w:t>
      </w:r>
      <w:r w:rsidR="00064812" w:rsidRPr="00064812">
        <w:rPr>
          <w:sz w:val="28"/>
          <w:szCs w:val="28"/>
        </w:rPr>
        <w:t>Audit Market Resilience Exercise</w:t>
      </w:r>
      <w:r w:rsidR="00692C98">
        <w:rPr>
          <w:sz w:val="28"/>
          <w:szCs w:val="28"/>
        </w:rPr>
        <w:t xml:space="preserve"> </w:t>
      </w: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37ED1DE1">
      <w:pPr>
        <w:pStyle w:val="Bullet-main"/>
        <w:spacing w:before="0" w:line="240" w:lineRule="auto"/>
        <w:ind w:left="714" w:hanging="357"/>
        <w:rPr>
          <w:color w:val="auto"/>
          <w:lang w:val="en-US"/>
        </w:rPr>
      </w:pPr>
      <w:r w:rsidRPr="37ED1DE1">
        <w:rPr>
          <w:color w:val="auto"/>
          <w:lang w:val="en-US"/>
        </w:rPr>
        <w:t xml:space="preserve">I/we confirm that our </w:t>
      </w:r>
      <w:proofErr w:type="spellStart"/>
      <w:r w:rsidRPr="37ED1DE1">
        <w:rPr>
          <w:color w:val="auto"/>
          <w:lang w:val="en-US"/>
        </w:rPr>
        <w:t>organisation</w:t>
      </w:r>
      <w:proofErr w:type="spellEnd"/>
      <w:r w:rsidRPr="37ED1DE1">
        <w:rPr>
          <w:color w:val="auto"/>
          <w:lang w:val="en-US"/>
        </w:rPr>
        <w:t xml:space="preserve"> is not subject to any current or impending legal action, either formal proceedings or notification of legal action, which could impact on the financial viability of our </w:t>
      </w:r>
      <w:proofErr w:type="spellStart"/>
      <w:r w:rsidRPr="37ED1DE1">
        <w:rPr>
          <w:color w:val="auto"/>
          <w:lang w:val="en-US"/>
        </w:rPr>
        <w:t>organisation</w:t>
      </w:r>
      <w:proofErr w:type="spellEnd"/>
      <w:r w:rsidRPr="37ED1DE1">
        <w:rPr>
          <w:color w:val="auto"/>
          <w:lang w:val="en-US"/>
        </w:rPr>
        <w:t xml:space="preserve"> to deliver of the services.</w:t>
      </w:r>
    </w:p>
    <w:p w14:paraId="009220DE" w14:textId="77777777" w:rsidR="00F40CA1" w:rsidRDefault="00F40CA1" w:rsidP="00F40CA1">
      <w:pPr>
        <w:pStyle w:val="ListParagraph"/>
        <w:rPr>
          <w:color w:val="auto"/>
          <w:lang w:val="en"/>
        </w:rPr>
      </w:pPr>
    </w:p>
    <w:p w14:paraId="01038326" w14:textId="77777777" w:rsidR="00F40CA1" w:rsidRDefault="00F40CA1" w:rsidP="37ED1DE1">
      <w:pPr>
        <w:pStyle w:val="Bullet-main"/>
        <w:spacing w:before="0" w:line="240" w:lineRule="auto"/>
        <w:ind w:left="714" w:hanging="357"/>
        <w:rPr>
          <w:color w:val="auto"/>
          <w:lang w:val="en-US"/>
        </w:rPr>
      </w:pPr>
      <w:r w:rsidRPr="399FC6CA">
        <w:rPr>
          <w:color w:val="auto"/>
          <w:lang w:val="en-US"/>
        </w:rPr>
        <w:lastRenderedPageBreak/>
        <w:t>I/we confirm that we have observed the delivery deadline date (where applicable</w:t>
      </w:r>
      <w:proofErr w:type="gramStart"/>
      <w:r w:rsidRPr="399FC6CA">
        <w:rPr>
          <w:color w:val="auto"/>
          <w:lang w:val="en-US"/>
        </w:rPr>
        <w:t>)</w:t>
      </w:r>
      <w:proofErr w:type="gramEnd"/>
      <w:r w:rsidRPr="399FC6CA">
        <w:rPr>
          <w:color w:val="auto"/>
          <w:lang w:val="en-US"/>
        </w:rPr>
        <w:t xml:space="preserve"> and our </w:t>
      </w:r>
      <w:proofErr w:type="spellStart"/>
      <w:r w:rsidRPr="399FC6CA">
        <w:rPr>
          <w:color w:val="auto"/>
          <w:lang w:val="en-US"/>
        </w:rPr>
        <w:t>organisation</w:t>
      </w:r>
      <w:proofErr w:type="spellEnd"/>
      <w:r w:rsidRPr="399FC6CA">
        <w:rPr>
          <w:color w:val="auto"/>
          <w:lang w:val="en-US"/>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p w14:paraId="4AB55484" w14:textId="39F1D4AC" w:rsidR="00F40CA1" w:rsidRDefault="00F40CA1" w:rsidP="00644371">
      <w:pPr>
        <w:pStyle w:val="Bullet-main"/>
        <w:numPr>
          <w:ilvl w:val="0"/>
          <w:numId w:val="0"/>
        </w:numPr>
        <w:spacing w:before="0" w:line="240" w:lineRule="auto"/>
        <w:ind w:left="360"/>
      </w:pPr>
    </w:p>
    <w:p w14:paraId="0D7890C5" w14:textId="77777777" w:rsidR="00692C98" w:rsidRDefault="00692C98"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1854A0">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77777777" w:rsidR="00692C98" w:rsidRDefault="000A57F6" w:rsidP="0069516B">
            <w:pPr>
              <w:pStyle w:val="Bullet-main"/>
              <w:numPr>
                <w:ilvl w:val="0"/>
                <w:numId w:val="0"/>
              </w:numPr>
              <w:spacing w:before="0" w:line="240" w:lineRule="auto"/>
              <w:jc w:val="center"/>
              <w:rPr>
                <w:sz w:val="20"/>
                <w:szCs w:val="20"/>
              </w:rPr>
            </w:pPr>
            <w:r w:rsidRPr="000A57F6">
              <w:rPr>
                <w:sz w:val="20"/>
                <w:szCs w:val="20"/>
              </w:rPr>
              <w:t xml:space="preserve">Please ensure your response addresses how you will meet the FRC’s Requirements. </w:t>
            </w:r>
          </w:p>
          <w:p w14:paraId="3ED65FF2" w14:textId="4601E394" w:rsidR="000A57F6" w:rsidRPr="000A57F6" w:rsidRDefault="000A57F6" w:rsidP="0069516B">
            <w:pPr>
              <w:pStyle w:val="Bullet-main"/>
              <w:numPr>
                <w:ilvl w:val="0"/>
                <w:numId w:val="0"/>
              </w:numPr>
              <w:spacing w:before="0" w:line="240" w:lineRule="auto"/>
              <w:jc w:val="center"/>
              <w:rPr>
                <w:sz w:val="20"/>
                <w:szCs w:val="20"/>
              </w:rPr>
            </w:pPr>
            <w:r w:rsidRPr="000A57F6">
              <w:rPr>
                <w:sz w:val="20"/>
                <w:szCs w:val="20"/>
              </w:rPr>
              <w:t>Please supply relevant information only.</w:t>
            </w:r>
          </w:p>
        </w:tc>
      </w:tr>
      <w:tr w:rsidR="00374B10" w14:paraId="6BE25E83" w14:textId="77777777" w:rsidTr="00CF3B22">
        <w:tc>
          <w:tcPr>
            <w:tcW w:w="9633" w:type="dxa"/>
            <w:tcBorders>
              <w:bottom w:val="single" w:sz="4" w:space="0" w:color="auto"/>
            </w:tcBorders>
          </w:tcPr>
          <w:p w14:paraId="07EA67C2" w14:textId="3C79B409" w:rsidR="000A57F6" w:rsidRPr="009558C2" w:rsidRDefault="00CF3B22" w:rsidP="007A6AC7">
            <w:pPr>
              <w:rPr>
                <w:rFonts w:cs="Arial"/>
                <w:b/>
                <w:bCs/>
                <w:sz w:val="20"/>
              </w:rPr>
            </w:pPr>
            <w:r w:rsidRPr="009558C2">
              <w:rPr>
                <w:rFonts w:cstheme="minorHAnsi"/>
                <w:b/>
                <w:bCs/>
                <w:color w:val="auto"/>
                <w:sz w:val="22"/>
                <w:szCs w:val="22"/>
              </w:rPr>
              <w:t xml:space="preserve">QUESTION 1 </w:t>
            </w:r>
            <w:r w:rsidR="001854A0" w:rsidRPr="009558C2">
              <w:rPr>
                <w:rFonts w:cstheme="minorHAnsi"/>
                <w:b/>
                <w:bCs/>
                <w:color w:val="auto"/>
                <w:sz w:val="22"/>
                <w:szCs w:val="22"/>
              </w:rPr>
              <w:t>–</w:t>
            </w:r>
            <w:r w:rsidRPr="009558C2">
              <w:rPr>
                <w:rFonts w:cstheme="minorHAnsi"/>
                <w:b/>
                <w:bCs/>
                <w:color w:val="auto"/>
                <w:sz w:val="22"/>
                <w:szCs w:val="22"/>
              </w:rPr>
              <w:t xml:space="preserve"> </w:t>
            </w:r>
            <w:r w:rsidR="007A6AC7" w:rsidRPr="009558C2">
              <w:rPr>
                <w:rFonts w:cs="Arial"/>
                <w:b/>
                <w:bCs/>
                <w:sz w:val="20"/>
              </w:rPr>
              <w:t>Understanding of our requirement</w:t>
            </w:r>
            <w:r w:rsidR="00204401" w:rsidRPr="009558C2">
              <w:rPr>
                <w:rFonts w:cs="Arial"/>
                <w:b/>
                <w:bCs/>
                <w:sz w:val="20"/>
              </w:rPr>
              <w:t xml:space="preserve"> </w:t>
            </w:r>
            <w:r w:rsidR="007A6AC7" w:rsidRPr="009558C2">
              <w:rPr>
                <w:rFonts w:cs="Arial"/>
                <w:b/>
                <w:bCs/>
                <w:sz w:val="20"/>
              </w:rPr>
              <w:t>(supported by relevant experience, track record and / or transferrable knowledge)</w:t>
            </w:r>
            <w:r w:rsidR="00EB6B7C" w:rsidRPr="009558C2">
              <w:rPr>
                <w:rFonts w:cs="Arial"/>
                <w:b/>
                <w:bCs/>
                <w:sz w:val="20"/>
              </w:rPr>
              <w:t>- 18%</w:t>
            </w:r>
            <w:r w:rsidR="007A6AC7" w:rsidRPr="009558C2">
              <w:rPr>
                <w:rFonts w:cs="Arial"/>
                <w:b/>
                <w:bCs/>
                <w:sz w:val="20"/>
              </w:rPr>
              <w:t>.</w:t>
            </w:r>
          </w:p>
          <w:p w14:paraId="11C907C1" w14:textId="77777777" w:rsidR="00204401" w:rsidRPr="00204401" w:rsidRDefault="00204401" w:rsidP="007A6AC7">
            <w:pPr>
              <w:rPr>
                <w:rFonts w:cs="Arial"/>
                <w:b/>
                <w:sz w:val="20"/>
              </w:rPr>
            </w:pPr>
          </w:p>
          <w:p w14:paraId="407BF8ED" w14:textId="23FC8654" w:rsidR="00204401" w:rsidRPr="009558C2" w:rsidRDefault="00204401" w:rsidP="00204401">
            <w:pPr>
              <w:pStyle w:val="ListParagraph"/>
              <w:numPr>
                <w:ilvl w:val="0"/>
                <w:numId w:val="37"/>
              </w:numPr>
              <w:spacing w:before="0" w:line="276" w:lineRule="auto"/>
              <w:ind w:left="-20" w:right="-20"/>
              <w:rPr>
                <w:rFonts w:eastAsia="Segoe UI" w:cstheme="minorHAnsi"/>
                <w:b/>
                <w:bCs/>
                <w:sz w:val="20"/>
                <w:szCs w:val="20"/>
              </w:rPr>
            </w:pPr>
            <w:r w:rsidRPr="009558C2">
              <w:rPr>
                <w:rFonts w:eastAsia="Segoe UI" w:cstheme="minorHAnsi"/>
                <w:b/>
                <w:bCs/>
                <w:sz w:val="20"/>
                <w:szCs w:val="20"/>
              </w:rPr>
              <w:t xml:space="preserve">Your organization’s experience of similar projects and relevant transferable experience and capability </w:t>
            </w:r>
          </w:p>
          <w:p w14:paraId="41080631" w14:textId="28050435" w:rsidR="00E96272" w:rsidRPr="00F44673" w:rsidRDefault="00204401" w:rsidP="00EB6B7C">
            <w:pPr>
              <w:spacing w:before="0" w:line="276" w:lineRule="auto"/>
              <w:ind w:right="-20"/>
              <w:rPr>
                <w:rFonts w:cstheme="minorHAnsi"/>
                <w:color w:val="auto"/>
                <w:sz w:val="22"/>
                <w:szCs w:val="22"/>
              </w:rPr>
            </w:pPr>
            <w:r w:rsidRPr="00204401">
              <w:rPr>
                <w:rFonts w:ascii="Segoe UI" w:eastAsia="Segoe UI" w:hAnsi="Segoe UI" w:cs="Segoe UI"/>
                <w:szCs w:val="22"/>
              </w:rPr>
              <w:t xml:space="preserve"> </w:t>
            </w:r>
          </w:p>
        </w:tc>
      </w:tr>
      <w:tr w:rsidR="00CF3B22" w14:paraId="23F01250" w14:textId="77777777" w:rsidTr="00CF3B22">
        <w:tc>
          <w:tcPr>
            <w:tcW w:w="9633" w:type="dxa"/>
            <w:shd w:val="clear" w:color="auto" w:fill="D9D9D9" w:themeFill="background1" w:themeFillShade="D9"/>
          </w:tcPr>
          <w:p w14:paraId="6E7868D8" w14:textId="77777777" w:rsidR="00CF3B22" w:rsidRDefault="00CF3B22" w:rsidP="00E96272">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70771FC3" w14:textId="77777777" w:rsidR="00EB6B7C" w:rsidRDefault="00EB6B7C" w:rsidP="00E96272">
            <w:pPr>
              <w:spacing w:before="0" w:after="120" w:line="276" w:lineRule="auto"/>
              <w:jc w:val="both"/>
              <w:rPr>
                <w:rFonts w:cstheme="minorHAnsi"/>
                <w:i/>
                <w:iCs/>
                <w:color w:val="auto"/>
                <w:sz w:val="18"/>
                <w:szCs w:val="18"/>
              </w:rPr>
            </w:pPr>
          </w:p>
          <w:p w14:paraId="1D1D70FE" w14:textId="77777777" w:rsidR="00EB6B7C" w:rsidRDefault="00EB6B7C" w:rsidP="00E96272">
            <w:pPr>
              <w:spacing w:before="0" w:after="120" w:line="276" w:lineRule="auto"/>
              <w:jc w:val="both"/>
              <w:rPr>
                <w:rFonts w:cstheme="minorHAnsi"/>
                <w:i/>
                <w:iCs/>
                <w:color w:val="auto"/>
                <w:sz w:val="18"/>
                <w:szCs w:val="18"/>
              </w:rPr>
            </w:pPr>
          </w:p>
          <w:p w14:paraId="2DA6FAEE" w14:textId="77777777" w:rsidR="00EB6B7C" w:rsidRDefault="00EB6B7C" w:rsidP="00E96272">
            <w:pPr>
              <w:spacing w:before="0" w:after="120" w:line="276" w:lineRule="auto"/>
              <w:jc w:val="both"/>
              <w:rPr>
                <w:rFonts w:cstheme="minorHAnsi"/>
                <w:i/>
                <w:iCs/>
                <w:color w:val="auto"/>
                <w:sz w:val="18"/>
                <w:szCs w:val="18"/>
              </w:rPr>
            </w:pPr>
          </w:p>
          <w:p w14:paraId="7A15732A" w14:textId="584F0DBC" w:rsidR="00EB6B7C" w:rsidRPr="001854A0" w:rsidRDefault="00EB6B7C" w:rsidP="00E96272">
            <w:pPr>
              <w:spacing w:before="0" w:after="120" w:line="276" w:lineRule="auto"/>
              <w:jc w:val="both"/>
              <w:rPr>
                <w:rFonts w:cstheme="minorHAnsi"/>
                <w:i/>
                <w:iCs/>
                <w:color w:val="auto"/>
                <w:sz w:val="18"/>
                <w:szCs w:val="18"/>
              </w:rPr>
            </w:pPr>
          </w:p>
        </w:tc>
      </w:tr>
      <w:tr w:rsidR="00CF3B22" w14:paraId="4A78E7C0" w14:textId="77777777" w:rsidTr="007112B6">
        <w:tc>
          <w:tcPr>
            <w:tcW w:w="9633" w:type="dxa"/>
            <w:tcBorders>
              <w:bottom w:val="single" w:sz="4" w:space="0" w:color="auto"/>
            </w:tcBorders>
          </w:tcPr>
          <w:p w14:paraId="2ADB009C" w14:textId="5C56855D" w:rsidR="000A57F6" w:rsidRPr="009558C2" w:rsidRDefault="00CF3B22" w:rsidP="00F40CA1">
            <w:pPr>
              <w:spacing w:before="0" w:after="120"/>
              <w:jc w:val="both"/>
              <w:rPr>
                <w:rFonts w:cs="Arial"/>
                <w:b/>
                <w:bCs/>
                <w:sz w:val="20"/>
              </w:rPr>
            </w:pPr>
            <w:r w:rsidRPr="009558C2">
              <w:rPr>
                <w:rFonts w:cstheme="minorHAnsi"/>
                <w:b/>
                <w:bCs/>
                <w:color w:val="auto"/>
                <w:sz w:val="22"/>
                <w:szCs w:val="22"/>
              </w:rPr>
              <w:t xml:space="preserve">QUESTION 2 - </w:t>
            </w:r>
            <w:r w:rsidR="00B7632E" w:rsidRPr="009558C2">
              <w:rPr>
                <w:rFonts w:cs="Arial"/>
                <w:b/>
                <w:bCs/>
                <w:sz w:val="20"/>
              </w:rPr>
              <w:t>The suitability of the approach (including methodology and management)</w:t>
            </w:r>
            <w:r w:rsidR="008E4391" w:rsidRPr="009558C2">
              <w:rPr>
                <w:rFonts w:cs="Arial"/>
                <w:b/>
                <w:bCs/>
                <w:sz w:val="20"/>
              </w:rPr>
              <w:t>- 32%</w:t>
            </w:r>
            <w:r w:rsidR="00B7632E" w:rsidRPr="009558C2">
              <w:rPr>
                <w:rFonts w:cs="Arial"/>
                <w:b/>
                <w:bCs/>
                <w:sz w:val="20"/>
              </w:rPr>
              <w:t>.</w:t>
            </w:r>
          </w:p>
          <w:p w14:paraId="77E9BBB1" w14:textId="77777777" w:rsidR="009C60B7" w:rsidRPr="008E4391" w:rsidRDefault="009C60B7" w:rsidP="008E4391">
            <w:pPr>
              <w:pStyle w:val="ListParagraph"/>
              <w:numPr>
                <w:ilvl w:val="0"/>
                <w:numId w:val="37"/>
              </w:numPr>
              <w:spacing w:before="0" w:line="276" w:lineRule="auto"/>
              <w:ind w:right="-20"/>
              <w:rPr>
                <w:rFonts w:ascii="Arial" w:eastAsia="Segoe UI" w:hAnsi="Arial" w:cs="Arial"/>
                <w:b/>
                <w:bCs/>
                <w:sz w:val="20"/>
                <w:szCs w:val="20"/>
              </w:rPr>
            </w:pPr>
            <w:r w:rsidRPr="008E4391">
              <w:rPr>
                <w:rFonts w:ascii="Arial" w:eastAsia="Segoe UI" w:hAnsi="Arial" w:cs="Arial"/>
                <w:b/>
                <w:bCs/>
                <w:sz w:val="20"/>
                <w:szCs w:val="20"/>
              </w:rPr>
              <w:t>Your proposal should specify how you would plan to undertake and deliver this project</w:t>
            </w:r>
            <w:r w:rsidRPr="008E4391">
              <w:rPr>
                <w:rStyle w:val="normaltextrun"/>
                <w:rFonts w:ascii="Arial" w:eastAsia="Calibri" w:hAnsi="Arial" w:cs="Arial"/>
                <w:b/>
                <w:bCs/>
                <w:sz w:val="20"/>
                <w:szCs w:val="20"/>
              </w:rPr>
              <w:t xml:space="preserve"> (</w:t>
            </w:r>
            <w:r w:rsidRPr="008E4391">
              <w:rPr>
                <w:rFonts w:ascii="Arial" w:eastAsia="Segoe UI" w:hAnsi="Arial" w:cs="Arial"/>
                <w:b/>
                <w:bCs/>
                <w:sz w:val="20"/>
                <w:szCs w:val="20"/>
              </w:rPr>
              <w:t xml:space="preserve">to achieve / surpass the projects aims). </w:t>
            </w:r>
          </w:p>
          <w:p w14:paraId="5CD2664B" w14:textId="77777777" w:rsidR="009C60B7" w:rsidRPr="008E4391" w:rsidRDefault="009C60B7" w:rsidP="008E4391">
            <w:pPr>
              <w:pStyle w:val="ListParagraph"/>
              <w:numPr>
                <w:ilvl w:val="0"/>
                <w:numId w:val="37"/>
              </w:numPr>
              <w:spacing w:before="0" w:line="276" w:lineRule="auto"/>
              <w:ind w:right="-20"/>
              <w:rPr>
                <w:rFonts w:ascii="Arial" w:eastAsia="Segoe UI" w:hAnsi="Arial" w:cs="Arial"/>
                <w:b/>
                <w:bCs/>
                <w:sz w:val="20"/>
                <w:szCs w:val="20"/>
              </w:rPr>
            </w:pPr>
            <w:r w:rsidRPr="008E4391">
              <w:rPr>
                <w:rFonts w:ascii="Arial" w:eastAsia="Segoe UI" w:hAnsi="Arial" w:cs="Arial"/>
                <w:b/>
                <w:bCs/>
                <w:sz w:val="20"/>
                <w:szCs w:val="20"/>
              </w:rPr>
              <w:t xml:space="preserve">An estimated timeline of project milestones and deliverables (and when / if any of the deliverable have a dependency). </w:t>
            </w:r>
          </w:p>
          <w:p w14:paraId="0EAB21CB" w14:textId="77777777" w:rsidR="009C60B7" w:rsidRPr="008E4391" w:rsidRDefault="009C60B7" w:rsidP="008E4391">
            <w:pPr>
              <w:pStyle w:val="ListParagraph"/>
              <w:numPr>
                <w:ilvl w:val="0"/>
                <w:numId w:val="37"/>
              </w:numPr>
              <w:spacing w:before="0" w:line="276" w:lineRule="auto"/>
              <w:ind w:right="-20"/>
              <w:rPr>
                <w:rFonts w:ascii="Arial" w:eastAsia="Segoe UI" w:hAnsi="Arial" w:cs="Arial"/>
                <w:b/>
                <w:bCs/>
                <w:sz w:val="20"/>
                <w:szCs w:val="20"/>
              </w:rPr>
            </w:pPr>
            <w:r w:rsidRPr="008E4391">
              <w:rPr>
                <w:rFonts w:ascii="Arial" w:eastAsia="Segoe UI" w:hAnsi="Arial" w:cs="Arial"/>
                <w:b/>
                <w:bCs/>
                <w:sz w:val="20"/>
                <w:szCs w:val="20"/>
              </w:rPr>
              <w:t xml:space="preserve">Example materials and workbooks for the facilitation.  Although not needing audit profession-specific content at this stage, these should be of sufficient depth and breadth to demonstrate knowledge of the relevant steps in providing a market resilience facilitation exercise. </w:t>
            </w:r>
          </w:p>
          <w:p w14:paraId="563C145A" w14:textId="77777777" w:rsidR="009C60B7" w:rsidRPr="008E4391" w:rsidRDefault="009C60B7" w:rsidP="008E4391">
            <w:pPr>
              <w:pStyle w:val="ListParagraph"/>
              <w:numPr>
                <w:ilvl w:val="0"/>
                <w:numId w:val="37"/>
              </w:numPr>
              <w:spacing w:before="0" w:line="276" w:lineRule="auto"/>
              <w:ind w:right="-20"/>
              <w:rPr>
                <w:rFonts w:ascii="Arial" w:eastAsia="Segoe UI" w:hAnsi="Arial" w:cs="Arial"/>
                <w:b/>
                <w:bCs/>
                <w:sz w:val="20"/>
                <w:szCs w:val="20"/>
              </w:rPr>
            </w:pPr>
            <w:r w:rsidRPr="008E4391">
              <w:rPr>
                <w:rFonts w:ascii="Arial" w:eastAsia="Segoe UI" w:hAnsi="Arial" w:cs="Arial"/>
                <w:b/>
                <w:bCs/>
                <w:sz w:val="20"/>
                <w:szCs w:val="20"/>
              </w:rPr>
              <w:t xml:space="preserve">Your response should include anticipated challenges the project is likely to encounter and anticipated solutions, including management of CSI.  </w:t>
            </w:r>
          </w:p>
          <w:p w14:paraId="32D257A3" w14:textId="01A8648B" w:rsidR="00CF3B22" w:rsidRPr="00F40CA1" w:rsidRDefault="00CF3B22" w:rsidP="000A57F6">
            <w:pPr>
              <w:tabs>
                <w:tab w:val="left" w:pos="-990"/>
              </w:tabs>
              <w:suppressAutoHyphens/>
              <w:rPr>
                <w:rFonts w:cstheme="minorHAnsi"/>
                <w:color w:val="auto"/>
              </w:rPr>
            </w:pPr>
          </w:p>
        </w:tc>
      </w:tr>
      <w:tr w:rsidR="00CF3B22" w14:paraId="19833FDC" w14:textId="77777777" w:rsidTr="007112B6">
        <w:tc>
          <w:tcPr>
            <w:tcW w:w="9633" w:type="dxa"/>
            <w:shd w:val="clear" w:color="auto" w:fill="D9D9D9" w:themeFill="background1" w:themeFillShade="D9"/>
          </w:tcPr>
          <w:p w14:paraId="56F6E2EC" w14:textId="77777777" w:rsidR="00CF3B22" w:rsidRPr="001854A0" w:rsidRDefault="007112B6" w:rsidP="00644371">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69BC1F77" w14:textId="77777777" w:rsidR="007112B6" w:rsidRDefault="007112B6" w:rsidP="00644371">
            <w:pPr>
              <w:pStyle w:val="Bullet-main"/>
              <w:numPr>
                <w:ilvl w:val="0"/>
                <w:numId w:val="0"/>
              </w:numPr>
              <w:spacing w:before="0" w:line="240" w:lineRule="auto"/>
              <w:rPr>
                <w:rFonts w:asciiTheme="minorHAnsi" w:hAnsiTheme="minorHAnsi" w:cstheme="minorHAnsi"/>
                <w:color w:val="auto"/>
              </w:rPr>
            </w:pPr>
          </w:p>
          <w:p w14:paraId="0D337DCA" w14:textId="77777777" w:rsidR="008E4391" w:rsidRDefault="008E4391" w:rsidP="00644371">
            <w:pPr>
              <w:pStyle w:val="Bullet-main"/>
              <w:numPr>
                <w:ilvl w:val="0"/>
                <w:numId w:val="0"/>
              </w:numPr>
              <w:spacing w:before="0" w:line="240" w:lineRule="auto"/>
              <w:rPr>
                <w:rFonts w:asciiTheme="minorHAnsi" w:hAnsiTheme="minorHAnsi" w:cstheme="minorHAnsi"/>
                <w:color w:val="auto"/>
              </w:rPr>
            </w:pPr>
          </w:p>
          <w:p w14:paraId="18AEB98F" w14:textId="77777777" w:rsidR="00496FEC" w:rsidRDefault="00496FEC" w:rsidP="00644371">
            <w:pPr>
              <w:pStyle w:val="Bullet-main"/>
              <w:numPr>
                <w:ilvl w:val="0"/>
                <w:numId w:val="0"/>
              </w:numPr>
              <w:spacing w:before="0" w:line="240" w:lineRule="auto"/>
              <w:rPr>
                <w:rFonts w:asciiTheme="minorHAnsi" w:hAnsiTheme="minorHAnsi" w:cstheme="minorHAnsi"/>
                <w:color w:val="auto"/>
              </w:rPr>
            </w:pPr>
          </w:p>
          <w:p w14:paraId="6DBD4A50" w14:textId="77777777" w:rsidR="00496FEC" w:rsidRDefault="00496FEC" w:rsidP="00644371">
            <w:pPr>
              <w:pStyle w:val="Bullet-main"/>
              <w:numPr>
                <w:ilvl w:val="0"/>
                <w:numId w:val="0"/>
              </w:numPr>
              <w:spacing w:before="0" w:line="240" w:lineRule="auto"/>
              <w:rPr>
                <w:rFonts w:asciiTheme="minorHAnsi" w:hAnsiTheme="minorHAnsi" w:cstheme="minorHAnsi"/>
                <w:color w:val="auto"/>
              </w:rPr>
            </w:pPr>
          </w:p>
          <w:p w14:paraId="518940AE" w14:textId="1CFDFD9B" w:rsidR="008E4391" w:rsidRPr="001854A0" w:rsidRDefault="008E4391" w:rsidP="00644371">
            <w:pPr>
              <w:pStyle w:val="Bullet-main"/>
              <w:numPr>
                <w:ilvl w:val="0"/>
                <w:numId w:val="0"/>
              </w:numPr>
              <w:spacing w:before="0" w:line="240" w:lineRule="auto"/>
              <w:rPr>
                <w:rFonts w:asciiTheme="minorHAnsi" w:hAnsiTheme="minorHAnsi" w:cstheme="minorHAnsi"/>
                <w:color w:val="auto"/>
              </w:rPr>
            </w:pPr>
          </w:p>
        </w:tc>
      </w:tr>
      <w:tr w:rsidR="000E0810" w14:paraId="7DCF4CF2" w14:textId="77777777" w:rsidTr="00F24675">
        <w:tc>
          <w:tcPr>
            <w:tcW w:w="9633" w:type="dxa"/>
            <w:tcBorders>
              <w:bottom w:val="single" w:sz="4" w:space="0" w:color="auto"/>
            </w:tcBorders>
          </w:tcPr>
          <w:p w14:paraId="059103C9" w14:textId="6E6840F5" w:rsidR="005116C1" w:rsidRPr="009558C2" w:rsidRDefault="000E0810" w:rsidP="00F40CA1">
            <w:pPr>
              <w:tabs>
                <w:tab w:val="left" w:pos="-990"/>
              </w:tabs>
              <w:suppressAutoHyphens/>
              <w:rPr>
                <w:rFonts w:cstheme="minorHAnsi"/>
                <w:b/>
                <w:bCs/>
                <w:color w:val="auto"/>
                <w:sz w:val="20"/>
                <w:szCs w:val="20"/>
              </w:rPr>
            </w:pPr>
            <w:r w:rsidRPr="009558C2">
              <w:rPr>
                <w:rFonts w:cstheme="minorHAnsi"/>
                <w:b/>
                <w:bCs/>
                <w:color w:val="auto"/>
                <w:sz w:val="22"/>
                <w:szCs w:val="22"/>
              </w:rPr>
              <w:t xml:space="preserve">QUESTION </w:t>
            </w:r>
            <w:r w:rsidR="00F40CA1" w:rsidRPr="009558C2">
              <w:rPr>
                <w:rFonts w:cstheme="minorHAnsi"/>
                <w:b/>
                <w:bCs/>
                <w:color w:val="auto"/>
                <w:sz w:val="22"/>
                <w:szCs w:val="22"/>
              </w:rPr>
              <w:t>3</w:t>
            </w:r>
            <w:r w:rsidRPr="009558C2">
              <w:rPr>
                <w:rFonts w:cstheme="minorHAnsi"/>
                <w:b/>
                <w:bCs/>
                <w:color w:val="auto"/>
                <w:sz w:val="20"/>
                <w:szCs w:val="20"/>
              </w:rPr>
              <w:t xml:space="preserve"> -</w:t>
            </w:r>
            <w:r w:rsidR="00E96DDA" w:rsidRPr="009558C2">
              <w:rPr>
                <w:rFonts w:cstheme="minorHAnsi"/>
                <w:b/>
                <w:bCs/>
                <w:sz w:val="20"/>
                <w:szCs w:val="20"/>
              </w:rPr>
              <w:t xml:space="preserve"> </w:t>
            </w:r>
            <w:r w:rsidR="00E96DDA" w:rsidRPr="009558C2">
              <w:rPr>
                <w:rFonts w:cstheme="minorHAnsi"/>
                <w:b/>
                <w:bCs/>
                <w:color w:val="auto"/>
                <w:sz w:val="20"/>
                <w:szCs w:val="20"/>
              </w:rPr>
              <w:t>Management and experience of the proposed personnel- 25%</w:t>
            </w:r>
          </w:p>
          <w:p w14:paraId="192A08CC" w14:textId="77777777" w:rsidR="00B717C7" w:rsidRDefault="00B717C7" w:rsidP="00F40CA1">
            <w:pPr>
              <w:tabs>
                <w:tab w:val="left" w:pos="-990"/>
              </w:tabs>
              <w:suppressAutoHyphens/>
              <w:rPr>
                <w:rFonts w:cstheme="minorHAnsi"/>
                <w:color w:val="auto"/>
                <w:sz w:val="22"/>
                <w:szCs w:val="22"/>
              </w:rPr>
            </w:pPr>
          </w:p>
          <w:p w14:paraId="1D396F2B" w14:textId="77777777" w:rsidR="00B717C7" w:rsidRPr="00B717C7" w:rsidRDefault="00B717C7" w:rsidP="00B717C7">
            <w:pPr>
              <w:pStyle w:val="ListParagraph"/>
              <w:numPr>
                <w:ilvl w:val="0"/>
                <w:numId w:val="38"/>
              </w:numPr>
              <w:spacing w:before="0" w:line="276" w:lineRule="auto"/>
              <w:ind w:right="-20"/>
              <w:rPr>
                <w:rFonts w:eastAsia="Segoe UI" w:cstheme="minorHAnsi"/>
                <w:b/>
                <w:bCs/>
                <w:sz w:val="20"/>
                <w:szCs w:val="20"/>
              </w:rPr>
            </w:pPr>
            <w:r w:rsidRPr="00B717C7">
              <w:rPr>
                <w:rFonts w:eastAsia="Segoe UI" w:cstheme="minorHAnsi"/>
                <w:b/>
                <w:bCs/>
                <w:sz w:val="20"/>
                <w:szCs w:val="20"/>
              </w:rPr>
              <w:t>The arrangements to be put in place for managing this work and quality assuring outputs.</w:t>
            </w:r>
          </w:p>
          <w:p w14:paraId="011D311B" w14:textId="684A8DC3" w:rsidR="005116C1" w:rsidRPr="00B717C7" w:rsidRDefault="00B717C7" w:rsidP="00B717C7">
            <w:pPr>
              <w:pStyle w:val="ListParagraph"/>
              <w:numPr>
                <w:ilvl w:val="0"/>
                <w:numId w:val="38"/>
              </w:numPr>
              <w:spacing w:before="0" w:line="276" w:lineRule="auto"/>
              <w:ind w:right="-20"/>
              <w:rPr>
                <w:rFonts w:eastAsia="Segoe UI" w:cstheme="minorHAnsi"/>
                <w:b/>
                <w:bCs/>
                <w:sz w:val="20"/>
                <w:szCs w:val="20"/>
              </w:rPr>
            </w:pPr>
            <w:r w:rsidRPr="00B717C7">
              <w:rPr>
                <w:rFonts w:eastAsia="Segoe UI" w:cstheme="minorHAnsi"/>
                <w:b/>
                <w:bCs/>
                <w:sz w:val="20"/>
                <w:szCs w:val="20"/>
              </w:rPr>
              <w:t>Details of personnel to be involved including their role for this project and their relevant experience (ensuring knowledge transfer / continuity).</w:t>
            </w:r>
          </w:p>
          <w:p w14:paraId="119E37CC" w14:textId="5C67D4DD" w:rsidR="000E0810" w:rsidRPr="001854A0" w:rsidRDefault="000E0810" w:rsidP="000E0810">
            <w:pPr>
              <w:pStyle w:val="Bullet-main"/>
              <w:numPr>
                <w:ilvl w:val="0"/>
                <w:numId w:val="0"/>
              </w:numPr>
              <w:spacing w:before="0" w:line="240" w:lineRule="auto"/>
              <w:rPr>
                <w:rFonts w:asciiTheme="minorHAnsi" w:hAnsiTheme="minorHAnsi" w:cstheme="minorHAnsi"/>
                <w:color w:val="auto"/>
              </w:rPr>
            </w:pPr>
          </w:p>
        </w:tc>
      </w:tr>
      <w:tr w:rsidR="000E0810" w14:paraId="313140DF" w14:textId="77777777" w:rsidTr="00F24675">
        <w:tc>
          <w:tcPr>
            <w:tcW w:w="9633" w:type="dxa"/>
            <w:shd w:val="clear" w:color="auto" w:fill="D9D9D9" w:themeFill="background1" w:themeFillShade="D9"/>
          </w:tcPr>
          <w:p w14:paraId="48C61B61" w14:textId="77777777" w:rsidR="000E081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58471DAD" w14:textId="77777777" w:rsidR="00B717C7" w:rsidRDefault="00B717C7" w:rsidP="000E0810">
            <w:pPr>
              <w:pStyle w:val="Bullet-main"/>
              <w:numPr>
                <w:ilvl w:val="0"/>
                <w:numId w:val="0"/>
              </w:numPr>
              <w:spacing w:before="0" w:line="240" w:lineRule="auto"/>
              <w:rPr>
                <w:rFonts w:cstheme="minorHAnsi"/>
                <w:i/>
                <w:iCs/>
                <w:color w:val="auto"/>
                <w:sz w:val="18"/>
                <w:szCs w:val="18"/>
              </w:rPr>
            </w:pPr>
          </w:p>
          <w:p w14:paraId="2BE8AFBC" w14:textId="77777777" w:rsidR="00B717C7" w:rsidRDefault="00B717C7" w:rsidP="000E0810">
            <w:pPr>
              <w:pStyle w:val="Bullet-main"/>
              <w:numPr>
                <w:ilvl w:val="0"/>
                <w:numId w:val="0"/>
              </w:numPr>
              <w:spacing w:before="0" w:line="240" w:lineRule="auto"/>
              <w:rPr>
                <w:rFonts w:cstheme="minorHAnsi"/>
                <w:i/>
                <w:iCs/>
                <w:color w:val="auto"/>
                <w:sz w:val="18"/>
                <w:szCs w:val="18"/>
              </w:rPr>
            </w:pPr>
          </w:p>
          <w:p w14:paraId="5F4F5899" w14:textId="77777777" w:rsidR="00B717C7" w:rsidRDefault="00B717C7" w:rsidP="000E0810">
            <w:pPr>
              <w:pStyle w:val="Bullet-main"/>
              <w:numPr>
                <w:ilvl w:val="0"/>
                <w:numId w:val="0"/>
              </w:numPr>
              <w:spacing w:before="0" w:line="240" w:lineRule="auto"/>
              <w:rPr>
                <w:rFonts w:cstheme="minorHAnsi"/>
                <w:i/>
                <w:iCs/>
                <w:color w:val="auto"/>
                <w:sz w:val="18"/>
                <w:szCs w:val="18"/>
              </w:rPr>
            </w:pPr>
          </w:p>
          <w:p w14:paraId="5AF280FD" w14:textId="77777777" w:rsidR="00B717C7" w:rsidRPr="001854A0" w:rsidRDefault="00B717C7" w:rsidP="000E0810">
            <w:pPr>
              <w:pStyle w:val="Bullet-main"/>
              <w:numPr>
                <w:ilvl w:val="0"/>
                <w:numId w:val="0"/>
              </w:numPr>
              <w:spacing w:before="0" w:line="240" w:lineRule="auto"/>
              <w:rPr>
                <w:rFonts w:cstheme="minorHAnsi"/>
                <w:i/>
                <w:iCs/>
                <w:color w:val="auto"/>
                <w:sz w:val="18"/>
                <w:szCs w:val="18"/>
              </w:rPr>
            </w:pPr>
          </w:p>
          <w:p w14:paraId="645BCF6C" w14:textId="290A7916" w:rsidR="000E0810" w:rsidRPr="001854A0" w:rsidRDefault="000E0810" w:rsidP="000E0810">
            <w:pPr>
              <w:pStyle w:val="Bullet-main"/>
              <w:numPr>
                <w:ilvl w:val="0"/>
                <w:numId w:val="0"/>
              </w:numPr>
              <w:spacing w:before="0" w:line="240" w:lineRule="auto"/>
              <w:rPr>
                <w:rFonts w:asciiTheme="minorHAnsi" w:hAnsiTheme="minorHAnsi" w:cstheme="minorHAnsi"/>
                <w:color w:val="auto"/>
              </w:rPr>
            </w:pPr>
          </w:p>
        </w:tc>
      </w:tr>
      <w:tr w:rsidR="000E0810" w14:paraId="65D64411" w14:textId="77777777" w:rsidTr="00F24675">
        <w:tc>
          <w:tcPr>
            <w:tcW w:w="9633" w:type="dxa"/>
            <w:tcBorders>
              <w:bottom w:val="single" w:sz="4" w:space="0" w:color="auto"/>
            </w:tcBorders>
          </w:tcPr>
          <w:p w14:paraId="1F98A3DC" w14:textId="5EB6250E" w:rsidR="000E0810" w:rsidRDefault="000E0810" w:rsidP="000E0810">
            <w:pPr>
              <w:spacing w:after="120"/>
              <w:jc w:val="both"/>
              <w:rPr>
                <w:rFonts w:cstheme="minorHAnsi"/>
                <w:b/>
                <w:bCs/>
                <w:color w:val="auto"/>
                <w:sz w:val="20"/>
                <w:szCs w:val="20"/>
              </w:rPr>
            </w:pPr>
            <w:r w:rsidRPr="009558C2">
              <w:rPr>
                <w:rFonts w:cstheme="minorHAnsi"/>
                <w:b/>
                <w:bCs/>
                <w:color w:val="auto"/>
                <w:sz w:val="22"/>
                <w:szCs w:val="22"/>
              </w:rPr>
              <w:lastRenderedPageBreak/>
              <w:t xml:space="preserve">QUESTION </w:t>
            </w:r>
            <w:r w:rsidR="007409DB" w:rsidRPr="009558C2">
              <w:rPr>
                <w:rFonts w:cstheme="minorHAnsi"/>
                <w:b/>
                <w:bCs/>
                <w:color w:val="auto"/>
                <w:sz w:val="22"/>
                <w:szCs w:val="22"/>
              </w:rPr>
              <w:t>4</w:t>
            </w:r>
            <w:r w:rsidRPr="001854A0">
              <w:rPr>
                <w:rFonts w:cstheme="minorHAnsi"/>
                <w:color w:val="auto"/>
              </w:rPr>
              <w:t xml:space="preserve"> - </w:t>
            </w:r>
            <w:r w:rsidR="0078078A" w:rsidRPr="0078078A">
              <w:rPr>
                <w:rFonts w:cstheme="minorHAnsi"/>
                <w:b/>
                <w:bCs/>
                <w:color w:val="auto"/>
                <w:sz w:val="20"/>
                <w:szCs w:val="20"/>
              </w:rPr>
              <w:t>Pricing / cost of your proposal</w:t>
            </w:r>
            <w:r w:rsidR="0078078A">
              <w:rPr>
                <w:rFonts w:cstheme="minorHAnsi"/>
                <w:b/>
                <w:bCs/>
                <w:color w:val="auto"/>
                <w:sz w:val="20"/>
                <w:szCs w:val="20"/>
              </w:rPr>
              <w:t>- 25%</w:t>
            </w:r>
            <w:r w:rsidR="0078078A" w:rsidRPr="0078078A">
              <w:rPr>
                <w:rFonts w:cstheme="minorHAnsi"/>
                <w:b/>
                <w:bCs/>
                <w:color w:val="auto"/>
                <w:sz w:val="20"/>
                <w:szCs w:val="20"/>
              </w:rPr>
              <w:t>.</w:t>
            </w:r>
          </w:p>
          <w:p w14:paraId="5D3EFD6E" w14:textId="114A251E" w:rsidR="0078078A" w:rsidRDefault="0078078A" w:rsidP="0078078A">
            <w:pPr>
              <w:spacing w:before="0" w:after="120" w:line="276" w:lineRule="auto"/>
              <w:jc w:val="both"/>
              <w:rPr>
                <w:rFonts w:cs="Arial"/>
                <w:color w:val="7030A0"/>
                <w:sz w:val="20"/>
                <w:shd w:val="clear" w:color="auto" w:fill="FFFFFF"/>
              </w:rPr>
            </w:pPr>
            <w:r>
              <w:rPr>
                <w:rFonts w:cs="Arial"/>
                <w:color w:val="7030A0"/>
                <w:sz w:val="20"/>
                <w:shd w:val="clear" w:color="auto" w:fill="FFFFFF"/>
              </w:rPr>
              <w:t>FRC is committed to value for money. You should detail your cost proposal.</w:t>
            </w:r>
            <w:r w:rsidR="00F91D6F">
              <w:rPr>
                <w:rFonts w:cs="Arial"/>
                <w:color w:val="7030A0"/>
                <w:sz w:val="20"/>
                <w:shd w:val="clear" w:color="auto" w:fill="FFFFFF"/>
              </w:rPr>
              <w:t xml:space="preserve"> This s</w:t>
            </w:r>
            <w:r w:rsidR="00CA749D">
              <w:rPr>
                <w:rFonts w:cs="Arial"/>
                <w:color w:val="7030A0"/>
                <w:sz w:val="20"/>
                <w:shd w:val="clear" w:color="auto" w:fill="FFFFFF"/>
              </w:rPr>
              <w:t>hould include:</w:t>
            </w:r>
          </w:p>
          <w:p w14:paraId="06640899" w14:textId="77777777" w:rsidR="000E0810" w:rsidRPr="00AF64DB" w:rsidRDefault="00A355AC" w:rsidP="00AF64DB">
            <w:pPr>
              <w:pStyle w:val="ListParagraph"/>
              <w:numPr>
                <w:ilvl w:val="0"/>
                <w:numId w:val="39"/>
              </w:numPr>
              <w:spacing w:line="276" w:lineRule="auto"/>
              <w:ind w:right="-20"/>
              <w:rPr>
                <w:rFonts w:cstheme="minorHAnsi"/>
                <w:b/>
                <w:bCs/>
                <w:sz w:val="20"/>
                <w:szCs w:val="20"/>
              </w:rPr>
            </w:pPr>
            <w:r w:rsidRPr="00A355AC">
              <w:rPr>
                <w:rFonts w:eastAsia="Segoe UI" w:cstheme="minorHAnsi"/>
                <w:b/>
                <w:bCs/>
                <w:sz w:val="20"/>
                <w:szCs w:val="20"/>
              </w:rPr>
              <w:t xml:space="preserve">A budget, including a breakdown of time and costs per activity, per team member, in line with the project objectives outlined above. If your proposal includes options, these should be costed separately. </w:t>
            </w:r>
          </w:p>
          <w:p w14:paraId="033A1222" w14:textId="51E4AF2C" w:rsidR="00AF64DB" w:rsidRPr="00AF64DB" w:rsidRDefault="00AF64DB" w:rsidP="00396169">
            <w:pPr>
              <w:pStyle w:val="ListParagraph"/>
              <w:spacing w:line="276" w:lineRule="auto"/>
              <w:ind w:left="700" w:right="-20"/>
              <w:rPr>
                <w:rFonts w:cstheme="minorHAnsi"/>
                <w:b/>
                <w:bCs/>
                <w:sz w:val="20"/>
                <w:szCs w:val="20"/>
              </w:rPr>
            </w:pPr>
          </w:p>
        </w:tc>
      </w:tr>
      <w:tr w:rsidR="000E0810" w14:paraId="69F2C0FB" w14:textId="77777777" w:rsidTr="00F24675">
        <w:tc>
          <w:tcPr>
            <w:tcW w:w="9633" w:type="dxa"/>
            <w:shd w:val="clear" w:color="auto" w:fill="D9D9D9" w:themeFill="background1" w:themeFillShade="D9"/>
          </w:tcPr>
          <w:p w14:paraId="73794AF9" w14:textId="77777777" w:rsidR="000E081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1EB46CD5" w14:textId="77777777" w:rsidR="0078078A" w:rsidRDefault="0078078A" w:rsidP="000E0810">
            <w:pPr>
              <w:pStyle w:val="Bullet-main"/>
              <w:numPr>
                <w:ilvl w:val="0"/>
                <w:numId w:val="0"/>
              </w:numPr>
              <w:spacing w:before="0" w:line="240" w:lineRule="auto"/>
              <w:rPr>
                <w:rFonts w:cstheme="minorHAnsi"/>
                <w:i/>
                <w:iCs/>
                <w:color w:val="auto"/>
                <w:sz w:val="18"/>
                <w:szCs w:val="18"/>
              </w:rPr>
            </w:pPr>
          </w:p>
          <w:p w14:paraId="0ED723CB" w14:textId="77777777" w:rsidR="006A70AD" w:rsidRDefault="006A70AD" w:rsidP="000E0810">
            <w:pPr>
              <w:pStyle w:val="Bullet-main"/>
              <w:numPr>
                <w:ilvl w:val="0"/>
                <w:numId w:val="0"/>
              </w:numPr>
              <w:spacing w:before="0" w:line="240" w:lineRule="auto"/>
              <w:rPr>
                <w:rFonts w:cstheme="minorHAnsi"/>
                <w:i/>
                <w:iCs/>
                <w:color w:val="auto"/>
                <w:sz w:val="18"/>
                <w:szCs w:val="18"/>
              </w:rPr>
            </w:pPr>
          </w:p>
          <w:p w14:paraId="7CB2F0FE" w14:textId="77777777" w:rsidR="006A70AD" w:rsidRDefault="006A70AD" w:rsidP="000E0810">
            <w:pPr>
              <w:pStyle w:val="Bullet-main"/>
              <w:numPr>
                <w:ilvl w:val="0"/>
                <w:numId w:val="0"/>
              </w:numPr>
              <w:spacing w:before="0" w:line="240" w:lineRule="auto"/>
              <w:rPr>
                <w:rFonts w:cstheme="minorHAnsi"/>
                <w:i/>
                <w:iCs/>
                <w:color w:val="auto"/>
                <w:sz w:val="18"/>
                <w:szCs w:val="18"/>
              </w:rPr>
            </w:pPr>
          </w:p>
          <w:p w14:paraId="7FBCD863" w14:textId="77777777" w:rsidR="0078078A" w:rsidRPr="001854A0" w:rsidRDefault="0078078A" w:rsidP="000E0810">
            <w:pPr>
              <w:pStyle w:val="Bullet-main"/>
              <w:numPr>
                <w:ilvl w:val="0"/>
                <w:numId w:val="0"/>
              </w:numPr>
              <w:spacing w:before="0" w:line="240" w:lineRule="auto"/>
              <w:rPr>
                <w:rFonts w:cstheme="minorHAnsi"/>
                <w:i/>
                <w:iCs/>
                <w:color w:val="auto"/>
                <w:sz w:val="18"/>
                <w:szCs w:val="18"/>
              </w:rPr>
            </w:pPr>
          </w:p>
          <w:p w14:paraId="1E77833F" w14:textId="69058539" w:rsidR="000E0810" w:rsidRPr="001854A0" w:rsidRDefault="000E0810" w:rsidP="000E0810">
            <w:pPr>
              <w:spacing w:before="0" w:after="120" w:line="276" w:lineRule="auto"/>
              <w:jc w:val="both"/>
              <w:rPr>
                <w:rFonts w:cstheme="minorHAnsi"/>
                <w:color w:val="auto"/>
                <w:sz w:val="22"/>
                <w:szCs w:val="22"/>
              </w:rPr>
            </w:pPr>
          </w:p>
        </w:tc>
      </w:tr>
      <w:tr w:rsidR="007D43A3" w14:paraId="6E41BF33" w14:textId="77777777" w:rsidTr="00864D6D">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86D03AC" w14:textId="5156F0AD" w:rsidR="007D43A3" w:rsidRDefault="007D43A3" w:rsidP="007D43A3">
            <w:pPr>
              <w:pStyle w:val="Bullet-main"/>
              <w:numPr>
                <w:ilvl w:val="0"/>
                <w:numId w:val="0"/>
              </w:numPr>
              <w:spacing w:before="0" w:line="240" w:lineRule="auto"/>
              <w:rPr>
                <w:rFonts w:asciiTheme="minorHAnsi" w:hAnsiTheme="minorHAnsi" w:cstheme="minorHAnsi"/>
                <w:color w:val="auto"/>
              </w:rPr>
            </w:pPr>
            <w:r w:rsidRPr="009558C2">
              <w:rPr>
                <w:rFonts w:asciiTheme="minorHAnsi" w:hAnsiTheme="minorHAnsi" w:cstheme="minorHAnsi"/>
                <w:b/>
                <w:bCs/>
                <w:color w:val="auto"/>
              </w:rPr>
              <w:t xml:space="preserve">QUESTION </w:t>
            </w:r>
            <w:r w:rsidR="0078078A" w:rsidRPr="009558C2">
              <w:rPr>
                <w:rFonts w:asciiTheme="minorHAnsi" w:hAnsiTheme="minorHAnsi" w:cstheme="minorHAnsi"/>
                <w:b/>
                <w:bCs/>
                <w:color w:val="auto"/>
              </w:rPr>
              <w:t>5</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sidRPr="009558C2">
              <w:rPr>
                <w:rFonts w:asciiTheme="minorHAnsi" w:hAnsiTheme="minorHAnsi" w:cstheme="minorHAnsi"/>
                <w:b/>
                <w:bCs/>
                <w:color w:val="auto"/>
                <w:sz w:val="20"/>
                <w:szCs w:val="20"/>
              </w:rPr>
              <w:t>Terms &amp; Conditions</w:t>
            </w:r>
          </w:p>
          <w:p w14:paraId="43BC46DC" w14:textId="77777777" w:rsidR="007D43A3" w:rsidRPr="00864D6D" w:rsidRDefault="007D43A3"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76947967" w14:textId="50F242A6" w:rsidR="00182BE9" w:rsidRDefault="00182BE9" w:rsidP="007D43A3">
            <w:pPr>
              <w:pStyle w:val="Bullet-main"/>
              <w:numPr>
                <w:ilvl w:val="0"/>
                <w:numId w:val="0"/>
              </w:numPr>
              <w:spacing w:before="0" w:line="240" w:lineRule="auto"/>
              <w:rPr>
                <w:rFonts w:ascii="Arial" w:hAnsi="Arial" w:cs="Arial"/>
                <w:color w:val="auto"/>
                <w:sz w:val="20"/>
                <w:szCs w:val="20"/>
              </w:rPr>
            </w:pPr>
            <w:r w:rsidRPr="00182BE9">
              <w:rPr>
                <w:rFonts w:ascii="Arial" w:hAnsi="Arial" w:cs="Arial"/>
                <w:color w:val="auto"/>
                <w:sz w:val="20"/>
                <w:szCs w:val="20"/>
              </w:rPr>
              <w:t>Your attention is drawn to the ITT - The Terms and Conditions that will apply to this proposed Agreement are attached. Suppliers should accept the T&amp;</w:t>
            </w:r>
            <w:proofErr w:type="gramStart"/>
            <w:r w:rsidRPr="00182BE9">
              <w:rPr>
                <w:rFonts w:ascii="Arial" w:hAnsi="Arial" w:cs="Arial"/>
                <w:color w:val="auto"/>
                <w:sz w:val="20"/>
                <w:szCs w:val="20"/>
              </w:rPr>
              <w:t>C’s</w:t>
            </w:r>
            <w:proofErr w:type="gramEnd"/>
            <w:r w:rsidRPr="00182BE9">
              <w:rPr>
                <w:rFonts w:ascii="Arial" w:hAnsi="Arial" w:cs="Arial"/>
                <w:color w:val="auto"/>
                <w:sz w:val="20"/>
                <w:szCs w:val="20"/>
              </w:rPr>
              <w:t xml:space="preserve"> with no material changes.</w:t>
            </w:r>
          </w:p>
          <w:p w14:paraId="08CC2CCB" w14:textId="77777777" w:rsidR="005064E9" w:rsidRDefault="005064E9" w:rsidP="007D43A3">
            <w:pPr>
              <w:pStyle w:val="Bullet-main"/>
              <w:numPr>
                <w:ilvl w:val="0"/>
                <w:numId w:val="0"/>
              </w:numPr>
              <w:spacing w:before="0" w:line="240" w:lineRule="auto"/>
              <w:rPr>
                <w:rFonts w:ascii="Arial" w:hAnsi="Arial" w:cs="Arial"/>
                <w:color w:val="auto"/>
                <w:sz w:val="20"/>
                <w:szCs w:val="20"/>
              </w:rPr>
            </w:pPr>
          </w:p>
          <w:bookmarkStart w:id="3" w:name="_MON_1786361650"/>
          <w:bookmarkEnd w:id="3"/>
          <w:p w14:paraId="57C57B28" w14:textId="705E6ADA" w:rsidR="005064E9" w:rsidRDefault="00BC1B22" w:rsidP="007D43A3">
            <w:pPr>
              <w:pStyle w:val="Bullet-main"/>
              <w:numPr>
                <w:ilvl w:val="0"/>
                <w:numId w:val="0"/>
              </w:numPr>
              <w:spacing w:before="0" w:line="240" w:lineRule="auto"/>
              <w:rPr>
                <w:rFonts w:ascii="Arial" w:hAnsi="Arial" w:cs="Arial"/>
                <w:color w:val="auto"/>
                <w:sz w:val="20"/>
                <w:szCs w:val="20"/>
              </w:rPr>
            </w:pPr>
            <w:r>
              <w:rPr>
                <w:rFonts w:ascii="Arial" w:hAnsi="Arial" w:cs="Arial"/>
                <w:color w:val="auto"/>
                <w:sz w:val="20"/>
                <w:szCs w:val="20"/>
              </w:rPr>
              <w:object w:dxaOrig="1500" w:dyaOrig="981" w14:anchorId="71362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48.75pt" o:ole="">
                  <v:imagedata r:id="rId11" o:title=""/>
                </v:shape>
                <o:OLEObject Type="Embed" ProgID="Word.Document.12" ShapeID="_x0000_i1029" DrawAspect="Icon" ObjectID="_1786361684" r:id="rId12">
                  <o:FieldCodes>\s</o:FieldCodes>
                </o:OLEObject>
              </w:object>
            </w:r>
          </w:p>
          <w:p w14:paraId="386A12FA" w14:textId="6A45FFED" w:rsidR="005064E9" w:rsidRPr="00182BE9" w:rsidRDefault="005064E9" w:rsidP="007D43A3">
            <w:pPr>
              <w:pStyle w:val="Bullet-main"/>
              <w:numPr>
                <w:ilvl w:val="0"/>
                <w:numId w:val="0"/>
              </w:numPr>
              <w:spacing w:before="0" w:line="240" w:lineRule="auto"/>
              <w:rPr>
                <w:rFonts w:ascii="Arial" w:hAnsi="Arial" w:cs="Arial"/>
                <w:color w:val="auto"/>
                <w:sz w:val="20"/>
                <w:szCs w:val="20"/>
              </w:rPr>
            </w:pPr>
          </w:p>
          <w:p w14:paraId="3A8347E5" w14:textId="77777777" w:rsidR="00182BE9" w:rsidRDefault="00182BE9" w:rsidP="007D43A3">
            <w:pPr>
              <w:pStyle w:val="Bullet-main"/>
              <w:numPr>
                <w:ilvl w:val="0"/>
                <w:numId w:val="0"/>
              </w:numPr>
              <w:spacing w:before="0" w:line="240" w:lineRule="auto"/>
              <w:rPr>
                <w:rFonts w:cstheme="minorHAnsi"/>
                <w:i/>
                <w:iCs/>
                <w:color w:val="auto"/>
                <w:sz w:val="18"/>
                <w:szCs w:val="18"/>
              </w:rPr>
            </w:pPr>
          </w:p>
          <w:p w14:paraId="6FE592F4" w14:textId="383579F5"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3587E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421FB5D3" w14:textId="558F458E" w:rsidR="007D43A3" w:rsidRPr="00A82A83" w:rsidRDefault="007D43A3" w:rsidP="007D43A3">
            <w:pPr>
              <w:pStyle w:val="Bullet-main"/>
              <w:numPr>
                <w:ilvl w:val="0"/>
                <w:numId w:val="0"/>
              </w:numPr>
              <w:spacing w:before="0" w:line="240" w:lineRule="auto"/>
              <w:rPr>
                <w:rFonts w:cstheme="minorHAnsi"/>
                <w:color w:val="auto"/>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6A70AD" w14:paraId="1E76702A" w14:textId="77777777" w:rsidTr="00A236A7">
              <w:tc>
                <w:tcPr>
                  <w:tcW w:w="1161" w:type="dxa"/>
                </w:tcPr>
                <w:p w14:paraId="441BB001" w14:textId="77777777" w:rsidR="006A70AD" w:rsidRDefault="006A70AD" w:rsidP="007D43A3">
                  <w:pPr>
                    <w:pStyle w:val="Bullet-main"/>
                    <w:numPr>
                      <w:ilvl w:val="0"/>
                      <w:numId w:val="0"/>
                    </w:numPr>
                    <w:spacing w:before="0" w:line="240" w:lineRule="auto"/>
                    <w:rPr>
                      <w:rFonts w:cstheme="minorHAnsi"/>
                      <w:color w:val="auto"/>
                      <w:sz w:val="18"/>
                      <w:szCs w:val="18"/>
                    </w:rPr>
                  </w:pPr>
                </w:p>
              </w:tc>
              <w:tc>
                <w:tcPr>
                  <w:tcW w:w="4111" w:type="dxa"/>
                </w:tcPr>
                <w:p w14:paraId="753BDE11" w14:textId="77777777" w:rsidR="006A70AD" w:rsidRDefault="006A70AD" w:rsidP="007D43A3">
                  <w:pPr>
                    <w:pStyle w:val="Bullet-main"/>
                    <w:numPr>
                      <w:ilvl w:val="0"/>
                      <w:numId w:val="0"/>
                    </w:numPr>
                    <w:spacing w:before="0" w:line="240" w:lineRule="auto"/>
                    <w:rPr>
                      <w:rFonts w:cstheme="minorHAnsi"/>
                      <w:color w:val="auto"/>
                      <w:sz w:val="18"/>
                      <w:szCs w:val="18"/>
                    </w:rPr>
                  </w:pPr>
                </w:p>
              </w:tc>
              <w:tc>
                <w:tcPr>
                  <w:tcW w:w="4135" w:type="dxa"/>
                </w:tcPr>
                <w:p w14:paraId="14C32BDD" w14:textId="77777777" w:rsidR="006A70AD" w:rsidRDefault="006A70AD"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746C339F" w14:textId="01D2FE9D" w:rsidR="007D43A3" w:rsidRPr="00A82A83" w:rsidRDefault="007D43A3" w:rsidP="007D43A3">
            <w:pPr>
              <w:pStyle w:val="Bullet-main"/>
              <w:numPr>
                <w:ilvl w:val="0"/>
                <w:numId w:val="0"/>
              </w:numPr>
              <w:spacing w:before="0" w:line="240" w:lineRule="auto"/>
              <w:rPr>
                <w:rFonts w:cstheme="minorHAnsi"/>
                <w:color w:val="auto"/>
                <w:sz w:val="18"/>
                <w:szCs w:val="18"/>
              </w:rPr>
            </w:pPr>
          </w:p>
          <w:p w14:paraId="1BB7044F" w14:textId="21F9D5CA"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2DE1360B" w14:textId="77777777" w:rsidTr="00864D6D">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57D68C6E"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409DB">
              <w:rPr>
                <w:rFonts w:asciiTheme="minorHAnsi" w:hAnsiTheme="minorHAnsi" w:cstheme="minorHAnsi"/>
                <w:b/>
                <w:bCs/>
                <w:color w:val="auto"/>
              </w:rPr>
              <w:t>7</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sidRPr="009558C2">
              <w:rPr>
                <w:rFonts w:asciiTheme="minorHAnsi" w:hAnsiTheme="minorHAnsi" w:cstheme="minorHAnsi"/>
                <w:b/>
                <w:bCs/>
                <w:color w:val="auto"/>
                <w:sz w:val="20"/>
                <w:szCs w:val="20"/>
              </w:rPr>
              <w:t>Supplier Due diligence questionnaire</w:t>
            </w:r>
            <w:r>
              <w:rPr>
                <w:rFonts w:asciiTheme="minorHAnsi" w:hAnsiTheme="minorHAnsi" w:cstheme="minorHAnsi"/>
                <w:color w:val="auto"/>
              </w:rPr>
              <w:t xml:space="preserv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AB5E79">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tc>
                <w:tcPr>
                  <w:tcW w:w="4803" w:type="dxa"/>
                </w:tcPr>
                <w:p w14:paraId="0222EAB0" w14:textId="0068310F" w:rsidR="007D43A3" w:rsidRDefault="00DF5695" w:rsidP="007D43A3">
                  <w:pPr>
                    <w:pStyle w:val="Bullet-main"/>
                    <w:numPr>
                      <w:ilvl w:val="0"/>
                      <w:numId w:val="0"/>
                    </w:numPr>
                    <w:spacing w:before="0" w:line="240" w:lineRule="auto"/>
                    <w:rPr>
                      <w:rFonts w:cstheme="minorHAnsi"/>
                      <w:color w:val="auto"/>
                      <w:sz w:val="18"/>
                      <w:szCs w:val="18"/>
                    </w:rPr>
                  </w:pPr>
                  <w:r>
                    <w:object w:dxaOrig="1500" w:dyaOrig="981" w14:anchorId="5B4BA790">
                      <v:shape id="_x0000_i1026" type="#_x0000_t75" style="width:75pt;height:48.75pt" o:ole="">
                        <v:imagedata r:id="rId13" o:title=""/>
                      </v:shape>
                      <o:OLEObject Type="Embed" ProgID="Word.Document.12" ShapeID="_x0000_i1026" DrawAspect="Icon" ObjectID="_1786361685" r:id="rId14">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lastRenderedPageBreak/>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tc>
                <w:tcPr>
                  <w:tcW w:w="4803" w:type="dxa"/>
                </w:tcPr>
                <w:p w14:paraId="04E03971" w14:textId="09751B32" w:rsidR="007D43A3" w:rsidRDefault="000B2F76" w:rsidP="007D43A3">
                  <w:pPr>
                    <w:pStyle w:val="Bullet-main"/>
                    <w:numPr>
                      <w:ilvl w:val="0"/>
                      <w:numId w:val="0"/>
                    </w:numPr>
                    <w:spacing w:before="0" w:line="240" w:lineRule="auto"/>
                    <w:rPr>
                      <w:rFonts w:cstheme="minorHAnsi"/>
                      <w:color w:val="auto"/>
                      <w:sz w:val="18"/>
                      <w:szCs w:val="18"/>
                    </w:rPr>
                  </w:pPr>
                  <w:r>
                    <w:object w:dxaOrig="1500" w:dyaOrig="981" w14:anchorId="5D2C5992">
                      <v:shape id="_x0000_i1027" type="#_x0000_t75" style="width:75pt;height:48.75pt" o:ole="">
                        <v:imagedata r:id="rId15" o:title=""/>
                      </v:shape>
                      <o:OLEObject Type="Embed" ProgID="Word.Document.12" ShapeID="_x0000_i1027" DrawAspect="Icon" ObjectID="_1786361686" r:id="rId16">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7"/>
      <w:footerReference w:type="first" r:id="rId18"/>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2731F" w14:textId="77777777" w:rsidR="00236715" w:rsidRDefault="00236715" w:rsidP="00540F52">
      <w:r>
        <w:separator/>
      </w:r>
    </w:p>
  </w:endnote>
  <w:endnote w:type="continuationSeparator" w:id="0">
    <w:p w14:paraId="17BE15CA" w14:textId="77777777" w:rsidR="00236715" w:rsidRDefault="00236715" w:rsidP="00540F52">
      <w:r>
        <w:continuationSeparator/>
      </w:r>
    </w:p>
  </w:endnote>
  <w:endnote w:type="continuationNotice" w:id="1">
    <w:p w14:paraId="0095905F" w14:textId="77777777" w:rsidR="00236715" w:rsidRDefault="002367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2112E0"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F42F4" w14:textId="77777777" w:rsidR="00236715" w:rsidRPr="00861B99" w:rsidRDefault="00236715" w:rsidP="00540F52">
      <w:pPr>
        <w:rPr>
          <w:color w:val="E6E3D9" w:themeColor="background2"/>
        </w:rPr>
      </w:pPr>
      <w:r w:rsidRPr="00861B99">
        <w:rPr>
          <w:color w:val="E6E3D9" w:themeColor="background2"/>
        </w:rPr>
        <w:separator/>
      </w:r>
    </w:p>
  </w:footnote>
  <w:footnote w:type="continuationSeparator" w:id="0">
    <w:p w14:paraId="2CA7E34A" w14:textId="77777777" w:rsidR="00236715" w:rsidRPr="00861B99" w:rsidRDefault="00236715" w:rsidP="00540F52">
      <w:pPr>
        <w:rPr>
          <w:color w:val="E6E3D9" w:themeColor="background2"/>
        </w:rPr>
      </w:pPr>
      <w:r w:rsidRPr="00861B99">
        <w:rPr>
          <w:color w:val="E6E3D9" w:themeColor="background2"/>
        </w:rPr>
        <w:continuationSeparator/>
      </w:r>
    </w:p>
  </w:footnote>
  <w:footnote w:type="continuationNotice" w:id="1">
    <w:p w14:paraId="5C25D7F2" w14:textId="77777777" w:rsidR="00236715" w:rsidRDefault="0023671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C924" w14:textId="77777777"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4901B7" id="BackgroundGraphics"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F9E"/>
    <w:multiLevelType w:val="hybridMultilevel"/>
    <w:tmpl w:val="73A02D30"/>
    <w:lvl w:ilvl="0" w:tplc="248466FC">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868CC"/>
    <w:multiLevelType w:val="hybridMultilevel"/>
    <w:tmpl w:val="FF4A544C"/>
    <w:lvl w:ilvl="0" w:tplc="248466FC">
      <w:start w:val="1"/>
      <w:numFmt w:val="bullet"/>
      <w:lvlText w:val="·"/>
      <w:lvlJc w:val="left"/>
      <w:pPr>
        <w:ind w:left="720" w:hanging="360"/>
      </w:pPr>
      <w:rPr>
        <w:rFonts w:ascii="Symbol" w:hAnsi="Symbol" w:hint="default"/>
      </w:rPr>
    </w:lvl>
    <w:lvl w:ilvl="1" w:tplc="5A10AB06">
      <w:start w:val="1"/>
      <w:numFmt w:val="bullet"/>
      <w:lvlText w:val="o"/>
      <w:lvlJc w:val="left"/>
      <w:pPr>
        <w:ind w:left="1440" w:hanging="360"/>
      </w:pPr>
      <w:rPr>
        <w:rFonts w:ascii="Courier New" w:hAnsi="Courier New" w:hint="default"/>
      </w:rPr>
    </w:lvl>
    <w:lvl w:ilvl="2" w:tplc="A446AE3C">
      <w:start w:val="1"/>
      <w:numFmt w:val="bullet"/>
      <w:lvlText w:val=""/>
      <w:lvlJc w:val="left"/>
      <w:pPr>
        <w:ind w:left="2160" w:hanging="360"/>
      </w:pPr>
      <w:rPr>
        <w:rFonts w:ascii="Wingdings" w:hAnsi="Wingdings" w:hint="default"/>
      </w:rPr>
    </w:lvl>
    <w:lvl w:ilvl="3" w:tplc="A574031E">
      <w:start w:val="1"/>
      <w:numFmt w:val="bullet"/>
      <w:lvlText w:val=""/>
      <w:lvlJc w:val="left"/>
      <w:pPr>
        <w:ind w:left="2880" w:hanging="360"/>
      </w:pPr>
      <w:rPr>
        <w:rFonts w:ascii="Symbol" w:hAnsi="Symbol" w:hint="default"/>
      </w:rPr>
    </w:lvl>
    <w:lvl w:ilvl="4" w:tplc="F11EA1F6">
      <w:start w:val="1"/>
      <w:numFmt w:val="bullet"/>
      <w:lvlText w:val="o"/>
      <w:lvlJc w:val="left"/>
      <w:pPr>
        <w:ind w:left="3600" w:hanging="360"/>
      </w:pPr>
      <w:rPr>
        <w:rFonts w:ascii="Courier New" w:hAnsi="Courier New" w:hint="default"/>
      </w:rPr>
    </w:lvl>
    <w:lvl w:ilvl="5" w:tplc="D39EFD5A">
      <w:start w:val="1"/>
      <w:numFmt w:val="bullet"/>
      <w:lvlText w:val=""/>
      <w:lvlJc w:val="left"/>
      <w:pPr>
        <w:ind w:left="4320" w:hanging="360"/>
      </w:pPr>
      <w:rPr>
        <w:rFonts w:ascii="Wingdings" w:hAnsi="Wingdings" w:hint="default"/>
      </w:rPr>
    </w:lvl>
    <w:lvl w:ilvl="6" w:tplc="F022F040">
      <w:start w:val="1"/>
      <w:numFmt w:val="bullet"/>
      <w:lvlText w:val=""/>
      <w:lvlJc w:val="left"/>
      <w:pPr>
        <w:ind w:left="5040" w:hanging="360"/>
      </w:pPr>
      <w:rPr>
        <w:rFonts w:ascii="Symbol" w:hAnsi="Symbol" w:hint="default"/>
      </w:rPr>
    </w:lvl>
    <w:lvl w:ilvl="7" w:tplc="7E841930">
      <w:start w:val="1"/>
      <w:numFmt w:val="bullet"/>
      <w:lvlText w:val="o"/>
      <w:lvlJc w:val="left"/>
      <w:pPr>
        <w:ind w:left="5760" w:hanging="360"/>
      </w:pPr>
      <w:rPr>
        <w:rFonts w:ascii="Courier New" w:hAnsi="Courier New" w:hint="default"/>
      </w:rPr>
    </w:lvl>
    <w:lvl w:ilvl="8" w:tplc="A812274E">
      <w:start w:val="1"/>
      <w:numFmt w:val="bullet"/>
      <w:lvlText w:val=""/>
      <w:lvlJc w:val="left"/>
      <w:pPr>
        <w:ind w:left="6480" w:hanging="360"/>
      </w:pPr>
      <w:rPr>
        <w:rFonts w:ascii="Wingdings" w:hAnsi="Wingdings" w:hint="default"/>
      </w:rPr>
    </w:lvl>
  </w:abstractNum>
  <w:abstractNum w:abstractNumId="6"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B290838"/>
    <w:multiLevelType w:val="hybridMultilevel"/>
    <w:tmpl w:val="D58E4E36"/>
    <w:lvl w:ilvl="0" w:tplc="248466FC">
      <w:start w:val="1"/>
      <w:numFmt w:val="bullet"/>
      <w:lvlText w:val="·"/>
      <w:lvlJc w:val="left"/>
      <w:pPr>
        <w:ind w:left="340" w:hanging="360"/>
      </w:pPr>
      <w:rPr>
        <w:rFonts w:ascii="Symbol" w:hAnsi="Symbol" w:hint="default"/>
      </w:rPr>
    </w:lvl>
    <w:lvl w:ilvl="1" w:tplc="08090003" w:tentative="1">
      <w:start w:val="1"/>
      <w:numFmt w:val="bullet"/>
      <w:lvlText w:val="o"/>
      <w:lvlJc w:val="left"/>
      <w:pPr>
        <w:ind w:left="1060" w:hanging="360"/>
      </w:pPr>
      <w:rPr>
        <w:rFonts w:ascii="Courier New" w:hAnsi="Courier New" w:cs="Courier New" w:hint="default"/>
      </w:rPr>
    </w:lvl>
    <w:lvl w:ilvl="2" w:tplc="08090005" w:tentative="1">
      <w:start w:val="1"/>
      <w:numFmt w:val="bullet"/>
      <w:lvlText w:val=""/>
      <w:lvlJc w:val="left"/>
      <w:pPr>
        <w:ind w:left="1780" w:hanging="360"/>
      </w:pPr>
      <w:rPr>
        <w:rFonts w:ascii="Wingdings" w:hAnsi="Wingdings" w:hint="default"/>
      </w:rPr>
    </w:lvl>
    <w:lvl w:ilvl="3" w:tplc="08090001" w:tentative="1">
      <w:start w:val="1"/>
      <w:numFmt w:val="bullet"/>
      <w:lvlText w:val=""/>
      <w:lvlJc w:val="left"/>
      <w:pPr>
        <w:ind w:left="2500" w:hanging="360"/>
      </w:pPr>
      <w:rPr>
        <w:rFonts w:ascii="Symbol" w:hAnsi="Symbol" w:hint="default"/>
      </w:rPr>
    </w:lvl>
    <w:lvl w:ilvl="4" w:tplc="08090003" w:tentative="1">
      <w:start w:val="1"/>
      <w:numFmt w:val="bullet"/>
      <w:lvlText w:val="o"/>
      <w:lvlJc w:val="left"/>
      <w:pPr>
        <w:ind w:left="3220" w:hanging="360"/>
      </w:pPr>
      <w:rPr>
        <w:rFonts w:ascii="Courier New" w:hAnsi="Courier New" w:cs="Courier New" w:hint="default"/>
      </w:rPr>
    </w:lvl>
    <w:lvl w:ilvl="5" w:tplc="08090005" w:tentative="1">
      <w:start w:val="1"/>
      <w:numFmt w:val="bullet"/>
      <w:lvlText w:val=""/>
      <w:lvlJc w:val="left"/>
      <w:pPr>
        <w:ind w:left="3940" w:hanging="360"/>
      </w:pPr>
      <w:rPr>
        <w:rFonts w:ascii="Wingdings" w:hAnsi="Wingdings" w:hint="default"/>
      </w:rPr>
    </w:lvl>
    <w:lvl w:ilvl="6" w:tplc="08090001" w:tentative="1">
      <w:start w:val="1"/>
      <w:numFmt w:val="bullet"/>
      <w:lvlText w:val=""/>
      <w:lvlJc w:val="left"/>
      <w:pPr>
        <w:ind w:left="4660" w:hanging="360"/>
      </w:pPr>
      <w:rPr>
        <w:rFonts w:ascii="Symbol" w:hAnsi="Symbol" w:hint="default"/>
      </w:rPr>
    </w:lvl>
    <w:lvl w:ilvl="7" w:tplc="08090003" w:tentative="1">
      <w:start w:val="1"/>
      <w:numFmt w:val="bullet"/>
      <w:lvlText w:val="o"/>
      <w:lvlJc w:val="left"/>
      <w:pPr>
        <w:ind w:left="5380" w:hanging="360"/>
      </w:pPr>
      <w:rPr>
        <w:rFonts w:ascii="Courier New" w:hAnsi="Courier New" w:cs="Courier New" w:hint="default"/>
      </w:rPr>
    </w:lvl>
    <w:lvl w:ilvl="8" w:tplc="08090005" w:tentative="1">
      <w:start w:val="1"/>
      <w:numFmt w:val="bullet"/>
      <w:lvlText w:val=""/>
      <w:lvlJc w:val="left"/>
      <w:pPr>
        <w:ind w:left="6100" w:hanging="360"/>
      </w:pPr>
      <w:rPr>
        <w:rFonts w:ascii="Wingdings" w:hAnsi="Wingdings" w:hint="default"/>
      </w:rPr>
    </w:lvl>
  </w:abstractNum>
  <w:abstractNum w:abstractNumId="14"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4"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BA53CB7"/>
    <w:multiLevelType w:val="hybridMultilevel"/>
    <w:tmpl w:val="761EF798"/>
    <w:lvl w:ilvl="0" w:tplc="1A78B60C">
      <w:start w:val="1"/>
      <w:numFmt w:val="bullet"/>
      <w:pStyle w:val="Bullet-main"/>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068715">
    <w:abstractNumId w:val="29"/>
  </w:num>
  <w:num w:numId="2" w16cid:durableId="402872319">
    <w:abstractNumId w:val="30"/>
  </w:num>
  <w:num w:numId="3" w16cid:durableId="1230119196">
    <w:abstractNumId w:val="19"/>
  </w:num>
  <w:num w:numId="4" w16cid:durableId="1082292625">
    <w:abstractNumId w:val="11"/>
  </w:num>
  <w:num w:numId="5" w16cid:durableId="1400010185">
    <w:abstractNumId w:val="17"/>
  </w:num>
  <w:num w:numId="6" w16cid:durableId="1586107802">
    <w:abstractNumId w:val="16"/>
  </w:num>
  <w:num w:numId="7" w16cid:durableId="1627850907">
    <w:abstractNumId w:val="27"/>
  </w:num>
  <w:num w:numId="8" w16cid:durableId="1226650058">
    <w:abstractNumId w:val="31"/>
  </w:num>
  <w:num w:numId="9" w16cid:durableId="1507556278">
    <w:abstractNumId w:val="6"/>
  </w:num>
  <w:num w:numId="10" w16cid:durableId="167524924">
    <w:abstractNumId w:val="22"/>
  </w:num>
  <w:num w:numId="11" w16cid:durableId="49036083">
    <w:abstractNumId w:val="20"/>
  </w:num>
  <w:num w:numId="12" w16cid:durableId="3760553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0485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5415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25728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52258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196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2059769">
    <w:abstractNumId w:val="27"/>
  </w:num>
  <w:num w:numId="19" w16cid:durableId="2910631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8483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905230">
    <w:abstractNumId w:val="23"/>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16cid:durableId="1115096448">
    <w:abstractNumId w:val="21"/>
  </w:num>
  <w:num w:numId="23" w16cid:durableId="1517385318">
    <w:abstractNumId w:val="18"/>
  </w:num>
  <w:num w:numId="24" w16cid:durableId="118955922">
    <w:abstractNumId w:val="3"/>
  </w:num>
  <w:num w:numId="25" w16cid:durableId="230506876">
    <w:abstractNumId w:val="12"/>
  </w:num>
  <w:num w:numId="26" w16cid:durableId="947389194">
    <w:abstractNumId w:val="9"/>
  </w:num>
  <w:num w:numId="27" w16cid:durableId="1535271957">
    <w:abstractNumId w:val="2"/>
  </w:num>
  <w:num w:numId="28" w16cid:durableId="1277368971">
    <w:abstractNumId w:val="26"/>
  </w:num>
  <w:num w:numId="29" w16cid:durableId="354304594">
    <w:abstractNumId w:val="0"/>
  </w:num>
  <w:num w:numId="30" w16cid:durableId="1441685912">
    <w:abstractNumId w:val="24"/>
  </w:num>
  <w:num w:numId="31" w16cid:durableId="494809906">
    <w:abstractNumId w:val="28"/>
  </w:num>
  <w:num w:numId="32" w16cid:durableId="968435137">
    <w:abstractNumId w:val="10"/>
  </w:num>
  <w:num w:numId="33" w16cid:durableId="254830192">
    <w:abstractNumId w:val="4"/>
  </w:num>
  <w:num w:numId="34" w16cid:durableId="135267202">
    <w:abstractNumId w:val="14"/>
  </w:num>
  <w:num w:numId="35" w16cid:durableId="1678462987">
    <w:abstractNumId w:val="8"/>
  </w:num>
  <w:num w:numId="36" w16cid:durableId="1640650028">
    <w:abstractNumId w:val="25"/>
  </w:num>
  <w:num w:numId="37" w16cid:durableId="1829780774">
    <w:abstractNumId w:val="5"/>
  </w:num>
  <w:num w:numId="38" w16cid:durableId="1642803310">
    <w:abstractNumId w:val="13"/>
  </w:num>
  <w:num w:numId="39" w16cid:durableId="61224963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70EC"/>
    <w:rsid w:val="00020299"/>
    <w:rsid w:val="00055F31"/>
    <w:rsid w:val="00064812"/>
    <w:rsid w:val="000653D7"/>
    <w:rsid w:val="000672FB"/>
    <w:rsid w:val="0006764F"/>
    <w:rsid w:val="000711D1"/>
    <w:rsid w:val="000915AF"/>
    <w:rsid w:val="00092CAF"/>
    <w:rsid w:val="000A57F6"/>
    <w:rsid w:val="000B2F76"/>
    <w:rsid w:val="000B70A9"/>
    <w:rsid w:val="000C7A6F"/>
    <w:rsid w:val="000D055E"/>
    <w:rsid w:val="000D238B"/>
    <w:rsid w:val="000E0810"/>
    <w:rsid w:val="000F1231"/>
    <w:rsid w:val="000F2D3D"/>
    <w:rsid w:val="00112CCB"/>
    <w:rsid w:val="001223BB"/>
    <w:rsid w:val="00127827"/>
    <w:rsid w:val="00141FF2"/>
    <w:rsid w:val="001475B3"/>
    <w:rsid w:val="00162264"/>
    <w:rsid w:val="00162DA4"/>
    <w:rsid w:val="0016532E"/>
    <w:rsid w:val="00172579"/>
    <w:rsid w:val="00180354"/>
    <w:rsid w:val="00182BE9"/>
    <w:rsid w:val="00184014"/>
    <w:rsid w:val="00185089"/>
    <w:rsid w:val="001854A0"/>
    <w:rsid w:val="0019565D"/>
    <w:rsid w:val="001A15EE"/>
    <w:rsid w:val="001A2245"/>
    <w:rsid w:val="001B769D"/>
    <w:rsid w:val="001B7D49"/>
    <w:rsid w:val="001C4090"/>
    <w:rsid w:val="001D7B7D"/>
    <w:rsid w:val="001E5997"/>
    <w:rsid w:val="001E7B00"/>
    <w:rsid w:val="001F0095"/>
    <w:rsid w:val="001F03E2"/>
    <w:rsid w:val="001F1375"/>
    <w:rsid w:val="001F4921"/>
    <w:rsid w:val="001F5965"/>
    <w:rsid w:val="00201F3B"/>
    <w:rsid w:val="00204401"/>
    <w:rsid w:val="0020649B"/>
    <w:rsid w:val="002110DB"/>
    <w:rsid w:val="002112C2"/>
    <w:rsid w:val="002112E0"/>
    <w:rsid w:val="0021246D"/>
    <w:rsid w:val="00213108"/>
    <w:rsid w:val="002244C3"/>
    <w:rsid w:val="00236715"/>
    <w:rsid w:val="002368C5"/>
    <w:rsid w:val="00237382"/>
    <w:rsid w:val="00244172"/>
    <w:rsid w:val="00244AF8"/>
    <w:rsid w:val="00245E0E"/>
    <w:rsid w:val="002470BE"/>
    <w:rsid w:val="00255298"/>
    <w:rsid w:val="00262A2E"/>
    <w:rsid w:val="00265D81"/>
    <w:rsid w:val="00272BF2"/>
    <w:rsid w:val="00285387"/>
    <w:rsid w:val="002A09B4"/>
    <w:rsid w:val="002A207D"/>
    <w:rsid w:val="002B41A9"/>
    <w:rsid w:val="002C482B"/>
    <w:rsid w:val="002E2215"/>
    <w:rsid w:val="002F1B8E"/>
    <w:rsid w:val="002F337F"/>
    <w:rsid w:val="002F4726"/>
    <w:rsid w:val="00301AC8"/>
    <w:rsid w:val="003075C6"/>
    <w:rsid w:val="00307F26"/>
    <w:rsid w:val="00312773"/>
    <w:rsid w:val="003166E3"/>
    <w:rsid w:val="00317E84"/>
    <w:rsid w:val="00326A8C"/>
    <w:rsid w:val="0033044F"/>
    <w:rsid w:val="00332A88"/>
    <w:rsid w:val="00342CEA"/>
    <w:rsid w:val="00353449"/>
    <w:rsid w:val="0035554B"/>
    <w:rsid w:val="00364CD8"/>
    <w:rsid w:val="00367819"/>
    <w:rsid w:val="00367996"/>
    <w:rsid w:val="00374B10"/>
    <w:rsid w:val="003855C8"/>
    <w:rsid w:val="00386070"/>
    <w:rsid w:val="00386AF5"/>
    <w:rsid w:val="003942C3"/>
    <w:rsid w:val="00396169"/>
    <w:rsid w:val="003A0291"/>
    <w:rsid w:val="003B3D63"/>
    <w:rsid w:val="003B495A"/>
    <w:rsid w:val="003F6F91"/>
    <w:rsid w:val="00400E40"/>
    <w:rsid w:val="004062F4"/>
    <w:rsid w:val="004509D8"/>
    <w:rsid w:val="004516B8"/>
    <w:rsid w:val="00454366"/>
    <w:rsid w:val="00467260"/>
    <w:rsid w:val="00467957"/>
    <w:rsid w:val="004701DB"/>
    <w:rsid w:val="004738A5"/>
    <w:rsid w:val="00474389"/>
    <w:rsid w:val="00483A38"/>
    <w:rsid w:val="0049056F"/>
    <w:rsid w:val="004925B3"/>
    <w:rsid w:val="00496FEC"/>
    <w:rsid w:val="004A1348"/>
    <w:rsid w:val="004A2F59"/>
    <w:rsid w:val="004B29B8"/>
    <w:rsid w:val="004B3F40"/>
    <w:rsid w:val="004B6243"/>
    <w:rsid w:val="004C1FB9"/>
    <w:rsid w:val="004C3EDE"/>
    <w:rsid w:val="004C4D86"/>
    <w:rsid w:val="004D376F"/>
    <w:rsid w:val="004D49C5"/>
    <w:rsid w:val="004D61B1"/>
    <w:rsid w:val="004E2E9E"/>
    <w:rsid w:val="004F458C"/>
    <w:rsid w:val="00505F5C"/>
    <w:rsid w:val="005064E9"/>
    <w:rsid w:val="005116C1"/>
    <w:rsid w:val="00514A63"/>
    <w:rsid w:val="00532EB8"/>
    <w:rsid w:val="005372DE"/>
    <w:rsid w:val="00540DDE"/>
    <w:rsid w:val="00540F52"/>
    <w:rsid w:val="00572491"/>
    <w:rsid w:val="005820AD"/>
    <w:rsid w:val="0059270B"/>
    <w:rsid w:val="005931F4"/>
    <w:rsid w:val="005A706D"/>
    <w:rsid w:val="005A7F88"/>
    <w:rsid w:val="005A7FFC"/>
    <w:rsid w:val="005B0039"/>
    <w:rsid w:val="005C5C62"/>
    <w:rsid w:val="005D002A"/>
    <w:rsid w:val="005D11A6"/>
    <w:rsid w:val="005D2EA8"/>
    <w:rsid w:val="005D7F2B"/>
    <w:rsid w:val="005E117F"/>
    <w:rsid w:val="005E5DDC"/>
    <w:rsid w:val="005F0921"/>
    <w:rsid w:val="00624D6E"/>
    <w:rsid w:val="006261DB"/>
    <w:rsid w:val="00644371"/>
    <w:rsid w:val="00653005"/>
    <w:rsid w:val="00653464"/>
    <w:rsid w:val="0065484A"/>
    <w:rsid w:val="00654A00"/>
    <w:rsid w:val="006644CB"/>
    <w:rsid w:val="0066535F"/>
    <w:rsid w:val="006664EB"/>
    <w:rsid w:val="00667906"/>
    <w:rsid w:val="00667BC0"/>
    <w:rsid w:val="00667D15"/>
    <w:rsid w:val="006841A8"/>
    <w:rsid w:val="00685AAD"/>
    <w:rsid w:val="00685D2C"/>
    <w:rsid w:val="00692C98"/>
    <w:rsid w:val="0069516B"/>
    <w:rsid w:val="00696B94"/>
    <w:rsid w:val="0069774A"/>
    <w:rsid w:val="006A50B3"/>
    <w:rsid w:val="006A70AD"/>
    <w:rsid w:val="006B1119"/>
    <w:rsid w:val="006B33C9"/>
    <w:rsid w:val="006B7429"/>
    <w:rsid w:val="006C199B"/>
    <w:rsid w:val="006D3A53"/>
    <w:rsid w:val="006D7107"/>
    <w:rsid w:val="006E2007"/>
    <w:rsid w:val="006E54BD"/>
    <w:rsid w:val="006F46C9"/>
    <w:rsid w:val="006F47B8"/>
    <w:rsid w:val="00702BB9"/>
    <w:rsid w:val="00703279"/>
    <w:rsid w:val="007112B6"/>
    <w:rsid w:val="007155B6"/>
    <w:rsid w:val="0072026F"/>
    <w:rsid w:val="00722371"/>
    <w:rsid w:val="007267C1"/>
    <w:rsid w:val="00727B64"/>
    <w:rsid w:val="00734564"/>
    <w:rsid w:val="00735A26"/>
    <w:rsid w:val="007409DB"/>
    <w:rsid w:val="007470A6"/>
    <w:rsid w:val="0075403F"/>
    <w:rsid w:val="0076050E"/>
    <w:rsid w:val="007667DF"/>
    <w:rsid w:val="00771F31"/>
    <w:rsid w:val="0078078A"/>
    <w:rsid w:val="007825CD"/>
    <w:rsid w:val="00785319"/>
    <w:rsid w:val="00794CFA"/>
    <w:rsid w:val="00795E45"/>
    <w:rsid w:val="007A174C"/>
    <w:rsid w:val="007A6AC7"/>
    <w:rsid w:val="007B626A"/>
    <w:rsid w:val="007C4D2C"/>
    <w:rsid w:val="007D1CA5"/>
    <w:rsid w:val="007D43A3"/>
    <w:rsid w:val="007E34AE"/>
    <w:rsid w:val="007E7EB3"/>
    <w:rsid w:val="007F4A0B"/>
    <w:rsid w:val="00815032"/>
    <w:rsid w:val="0081583A"/>
    <w:rsid w:val="00821203"/>
    <w:rsid w:val="0082303C"/>
    <w:rsid w:val="0083070E"/>
    <w:rsid w:val="00831719"/>
    <w:rsid w:val="008339D4"/>
    <w:rsid w:val="00835705"/>
    <w:rsid w:val="00861B99"/>
    <w:rsid w:val="00864D6D"/>
    <w:rsid w:val="00865F5C"/>
    <w:rsid w:val="0087179F"/>
    <w:rsid w:val="00871823"/>
    <w:rsid w:val="00885DBD"/>
    <w:rsid w:val="00890591"/>
    <w:rsid w:val="0089111B"/>
    <w:rsid w:val="00897006"/>
    <w:rsid w:val="008A073E"/>
    <w:rsid w:val="008A180C"/>
    <w:rsid w:val="008A7A53"/>
    <w:rsid w:val="008B23F9"/>
    <w:rsid w:val="008B240F"/>
    <w:rsid w:val="008C0668"/>
    <w:rsid w:val="008C07A8"/>
    <w:rsid w:val="008C15D2"/>
    <w:rsid w:val="008C5B36"/>
    <w:rsid w:val="008D4DAE"/>
    <w:rsid w:val="008E1006"/>
    <w:rsid w:val="008E10D9"/>
    <w:rsid w:val="008E4391"/>
    <w:rsid w:val="008E46E7"/>
    <w:rsid w:val="008F0275"/>
    <w:rsid w:val="00900C1F"/>
    <w:rsid w:val="00922E87"/>
    <w:rsid w:val="00923366"/>
    <w:rsid w:val="0092593D"/>
    <w:rsid w:val="009341FA"/>
    <w:rsid w:val="00942272"/>
    <w:rsid w:val="0094513F"/>
    <w:rsid w:val="00952455"/>
    <w:rsid w:val="009558C2"/>
    <w:rsid w:val="00957E0A"/>
    <w:rsid w:val="00973D95"/>
    <w:rsid w:val="00974426"/>
    <w:rsid w:val="0097713D"/>
    <w:rsid w:val="00984946"/>
    <w:rsid w:val="00985D74"/>
    <w:rsid w:val="00992581"/>
    <w:rsid w:val="009B34D9"/>
    <w:rsid w:val="009C26F9"/>
    <w:rsid w:val="009C3F82"/>
    <w:rsid w:val="009C4440"/>
    <w:rsid w:val="009C60B7"/>
    <w:rsid w:val="009F3C3F"/>
    <w:rsid w:val="00A10864"/>
    <w:rsid w:val="00A236A7"/>
    <w:rsid w:val="00A3202F"/>
    <w:rsid w:val="00A355AC"/>
    <w:rsid w:val="00A41436"/>
    <w:rsid w:val="00A53C3B"/>
    <w:rsid w:val="00A54656"/>
    <w:rsid w:val="00A55398"/>
    <w:rsid w:val="00A5714E"/>
    <w:rsid w:val="00A6668B"/>
    <w:rsid w:val="00A711CD"/>
    <w:rsid w:val="00A757D0"/>
    <w:rsid w:val="00A82A83"/>
    <w:rsid w:val="00A831E7"/>
    <w:rsid w:val="00A92508"/>
    <w:rsid w:val="00AA1C51"/>
    <w:rsid w:val="00AA5256"/>
    <w:rsid w:val="00AB383A"/>
    <w:rsid w:val="00AB3E24"/>
    <w:rsid w:val="00AB5E79"/>
    <w:rsid w:val="00AC5152"/>
    <w:rsid w:val="00AD06F3"/>
    <w:rsid w:val="00AD3F0D"/>
    <w:rsid w:val="00AE1645"/>
    <w:rsid w:val="00AE2DCE"/>
    <w:rsid w:val="00AF2D1F"/>
    <w:rsid w:val="00AF64DB"/>
    <w:rsid w:val="00B06591"/>
    <w:rsid w:val="00B105DC"/>
    <w:rsid w:val="00B12E12"/>
    <w:rsid w:val="00B1361A"/>
    <w:rsid w:val="00B20EE2"/>
    <w:rsid w:val="00B266F7"/>
    <w:rsid w:val="00B30E61"/>
    <w:rsid w:val="00B40277"/>
    <w:rsid w:val="00B407B2"/>
    <w:rsid w:val="00B60AEB"/>
    <w:rsid w:val="00B67108"/>
    <w:rsid w:val="00B67C5A"/>
    <w:rsid w:val="00B717C7"/>
    <w:rsid w:val="00B7632E"/>
    <w:rsid w:val="00B8360E"/>
    <w:rsid w:val="00BA3E72"/>
    <w:rsid w:val="00BA4070"/>
    <w:rsid w:val="00BB05CB"/>
    <w:rsid w:val="00BB08E8"/>
    <w:rsid w:val="00BC1B22"/>
    <w:rsid w:val="00BC4CA7"/>
    <w:rsid w:val="00BD292E"/>
    <w:rsid w:val="00BD29AA"/>
    <w:rsid w:val="00BD3943"/>
    <w:rsid w:val="00BD516D"/>
    <w:rsid w:val="00BE1F3A"/>
    <w:rsid w:val="00BE1FDC"/>
    <w:rsid w:val="00BE20EC"/>
    <w:rsid w:val="00BF4A69"/>
    <w:rsid w:val="00BF5B1D"/>
    <w:rsid w:val="00BF6755"/>
    <w:rsid w:val="00C0572D"/>
    <w:rsid w:val="00C066C4"/>
    <w:rsid w:val="00C13345"/>
    <w:rsid w:val="00C13451"/>
    <w:rsid w:val="00C14DEA"/>
    <w:rsid w:val="00C32C01"/>
    <w:rsid w:val="00C37EF6"/>
    <w:rsid w:val="00C55E23"/>
    <w:rsid w:val="00C56D53"/>
    <w:rsid w:val="00C627A4"/>
    <w:rsid w:val="00C64D54"/>
    <w:rsid w:val="00C65A9A"/>
    <w:rsid w:val="00C66079"/>
    <w:rsid w:val="00C7032F"/>
    <w:rsid w:val="00C746A3"/>
    <w:rsid w:val="00C76629"/>
    <w:rsid w:val="00C87B8C"/>
    <w:rsid w:val="00CA4E58"/>
    <w:rsid w:val="00CA6520"/>
    <w:rsid w:val="00CA669B"/>
    <w:rsid w:val="00CA749D"/>
    <w:rsid w:val="00CB1E37"/>
    <w:rsid w:val="00CB4384"/>
    <w:rsid w:val="00CC2A01"/>
    <w:rsid w:val="00CD0FC3"/>
    <w:rsid w:val="00CE1589"/>
    <w:rsid w:val="00CF3A06"/>
    <w:rsid w:val="00CF3B22"/>
    <w:rsid w:val="00CF6BE0"/>
    <w:rsid w:val="00D10FFA"/>
    <w:rsid w:val="00D11FAA"/>
    <w:rsid w:val="00D12824"/>
    <w:rsid w:val="00D153AE"/>
    <w:rsid w:val="00D236EC"/>
    <w:rsid w:val="00D24E95"/>
    <w:rsid w:val="00D25671"/>
    <w:rsid w:val="00D27D5B"/>
    <w:rsid w:val="00D31613"/>
    <w:rsid w:val="00D33ABE"/>
    <w:rsid w:val="00D33AD8"/>
    <w:rsid w:val="00D353FF"/>
    <w:rsid w:val="00D427F7"/>
    <w:rsid w:val="00D43A70"/>
    <w:rsid w:val="00D53968"/>
    <w:rsid w:val="00D810C8"/>
    <w:rsid w:val="00D8422E"/>
    <w:rsid w:val="00D87F3B"/>
    <w:rsid w:val="00D92D56"/>
    <w:rsid w:val="00D95195"/>
    <w:rsid w:val="00DB10FA"/>
    <w:rsid w:val="00DB12FC"/>
    <w:rsid w:val="00DB4197"/>
    <w:rsid w:val="00DC58D8"/>
    <w:rsid w:val="00DE3917"/>
    <w:rsid w:val="00DE4C03"/>
    <w:rsid w:val="00DF5695"/>
    <w:rsid w:val="00DF5FD5"/>
    <w:rsid w:val="00E02BD4"/>
    <w:rsid w:val="00E17BBF"/>
    <w:rsid w:val="00E2259E"/>
    <w:rsid w:val="00E2315D"/>
    <w:rsid w:val="00E23BE6"/>
    <w:rsid w:val="00E34C9A"/>
    <w:rsid w:val="00E4193E"/>
    <w:rsid w:val="00E5059A"/>
    <w:rsid w:val="00E50FA5"/>
    <w:rsid w:val="00E51B23"/>
    <w:rsid w:val="00E61FB0"/>
    <w:rsid w:val="00E6563C"/>
    <w:rsid w:val="00E67B7A"/>
    <w:rsid w:val="00E727C8"/>
    <w:rsid w:val="00E806CF"/>
    <w:rsid w:val="00E85A69"/>
    <w:rsid w:val="00E85C04"/>
    <w:rsid w:val="00E86B42"/>
    <w:rsid w:val="00E86EC9"/>
    <w:rsid w:val="00E93892"/>
    <w:rsid w:val="00E96272"/>
    <w:rsid w:val="00E967F5"/>
    <w:rsid w:val="00E96DDA"/>
    <w:rsid w:val="00EB518A"/>
    <w:rsid w:val="00EB6B7C"/>
    <w:rsid w:val="00EB6F7C"/>
    <w:rsid w:val="00EC004A"/>
    <w:rsid w:val="00EC2484"/>
    <w:rsid w:val="00EC43C9"/>
    <w:rsid w:val="00ED086F"/>
    <w:rsid w:val="00EE2221"/>
    <w:rsid w:val="00F00328"/>
    <w:rsid w:val="00F13A3A"/>
    <w:rsid w:val="00F1778E"/>
    <w:rsid w:val="00F24675"/>
    <w:rsid w:val="00F2624A"/>
    <w:rsid w:val="00F33A96"/>
    <w:rsid w:val="00F3523F"/>
    <w:rsid w:val="00F368D9"/>
    <w:rsid w:val="00F40CA1"/>
    <w:rsid w:val="00F44673"/>
    <w:rsid w:val="00F51489"/>
    <w:rsid w:val="00F56589"/>
    <w:rsid w:val="00F667D6"/>
    <w:rsid w:val="00F76A0C"/>
    <w:rsid w:val="00F8527B"/>
    <w:rsid w:val="00F91D6F"/>
    <w:rsid w:val="00F94AB7"/>
    <w:rsid w:val="00FA0087"/>
    <w:rsid w:val="00FA0B93"/>
    <w:rsid w:val="00FA5B65"/>
    <w:rsid w:val="00FC18B1"/>
    <w:rsid w:val="00FD4713"/>
    <w:rsid w:val="00FD5865"/>
    <w:rsid w:val="00FF1DCA"/>
    <w:rsid w:val="00FF3D58"/>
    <w:rsid w:val="1C12C8AB"/>
    <w:rsid w:val="37ED1DE1"/>
    <w:rsid w:val="399FC6CA"/>
    <w:rsid w:val="4FC4B56D"/>
    <w:rsid w:val="7DB0C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A2724F"/>
  <w15:chartTrackingRefBased/>
  <w15:docId w15:val="{FF3079A2-3511-4A7D-9550-17CE8212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character" w:customStyle="1" w:styleId="normaltextrun">
    <w:name w:val="normaltextrun"/>
    <w:basedOn w:val="DefaultParagraphFont"/>
    <w:rsid w:val="009C6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2" ma:contentTypeDescription="Create a new document." ma:contentTypeScope="" ma:versionID="c08cfde0fb54d9a4cde6a42023f0a75e">
  <xsd:schema xmlns:xsd="http://www.w3.org/2001/XMLSchema" xmlns:xs="http://www.w3.org/2001/XMLSchema" xmlns:p="http://schemas.microsoft.com/office/2006/metadata/properties" xmlns:ns2="b520e5ae-c7f2-40ca-9414-6c44f69d31fa" xmlns:ns3="fae1007a-bc2a-48c5-9a92-873576dbe8f2" targetNamespace="http://schemas.microsoft.com/office/2006/metadata/properties" ma:root="true" ma:fieldsID="346633ee1638f97db5006d2a3ceb970d" ns2:_="" ns3:_="">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ae1007a-bc2a-48c5-9a92-873576dbe8f2" xsi:nil="true"/>
    <lcf76f155ced4ddcb4097134ff3c332f xmlns="b520e5ae-c7f2-40ca-9414-6c44f69d3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05D55-307C-46D0-8648-E81459116FA2}">
  <ds:schemaRefs>
    <ds:schemaRef ds:uri="http://schemas.microsoft.com/sharepoint/v3/contenttype/forms"/>
  </ds:schemaRefs>
</ds:datastoreItem>
</file>

<file path=customXml/itemProps2.xml><?xml version="1.0" encoding="utf-8"?>
<ds:datastoreItem xmlns:ds="http://schemas.openxmlformats.org/officeDocument/2006/customXml" ds:itemID="{25E7B86D-18FC-47C7-810E-6DE07868B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4.xml><?xml version="1.0" encoding="utf-8"?>
<ds:datastoreItem xmlns:ds="http://schemas.openxmlformats.org/officeDocument/2006/customXml" ds:itemID="{C4743D5F-B5B3-4E3E-9BF5-367B33D9DA6D}">
  <ds:schemaRefs>
    <ds:schemaRef ds:uri="http://schemas.microsoft.com/office/2006/metadata/properties"/>
    <ds:schemaRef ds:uri="http://schemas.microsoft.com/office/infopath/2007/PartnerControls"/>
    <ds:schemaRef ds:uri="fae1007a-bc2a-48c5-9a92-873576dbe8f2"/>
    <ds:schemaRef ds:uri="b520e5ae-c7f2-40ca-9414-6c44f69d31fa"/>
  </ds:schemaRefs>
</ds:datastoreItem>
</file>

<file path=docMetadata/LabelInfo.xml><?xml version="1.0" encoding="utf-8"?>
<clbl:labelList xmlns:clbl="http://schemas.microsoft.com/office/2020/mipLabelMetadata">
  <clbl:label id="{088c8654-1a5a-4d83-9114-966713172dd7}" enabled="0" method="" siteId="{088c8654-1a5a-4d83-9114-966713172dd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Links>
    <vt:vector size="6" baseType="variant">
      <vt:variant>
        <vt:i4>3932281</vt:i4>
      </vt:variant>
      <vt:variant>
        <vt:i4>16</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2019-02-27T02:03:00Z</cp:lastPrinted>
  <dcterms:created xsi:type="dcterms:W3CDTF">2024-08-28T13:48:00Z</dcterms:created>
  <dcterms:modified xsi:type="dcterms:W3CDTF">2024-08-28T13:48:00Z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0x010100955DF59385C78944B0DD5B118C8C2DB9</vt:lpwstr>
  </property>
  <property fmtid="{D5CDD505-2E9C-101B-9397-08002B2CF9AE}" pid="12" name="Order">
    <vt:r8>100</vt:r8>
  </property>
</Properties>
</file>