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4BC" w:rsidRDefault="009B0C1E" w:rsidP="003564BC">
      <w:pPr>
        <w:rPr>
          <w:rFonts w:cs="Arial"/>
          <w:b/>
          <w:bCs/>
          <w:iCs/>
          <w:sz w:val="28"/>
          <w:szCs w:val="28"/>
        </w:rPr>
      </w:pPr>
      <w:bookmarkStart w:id="0" w:name="_Toc258931652"/>
      <w:bookmarkStart w:id="1" w:name="_Toc271294472"/>
      <w:bookmarkStart w:id="2" w:name="_Toc295128250"/>
      <w:r>
        <w:rPr>
          <w:rFonts w:cs="Arial"/>
          <w:b/>
          <w:bCs/>
          <w:iCs/>
          <w:sz w:val="28"/>
          <w:szCs w:val="28"/>
        </w:rPr>
        <w:t xml:space="preserve">British Embassy </w:t>
      </w:r>
      <w:r w:rsidR="001D16D7">
        <w:rPr>
          <w:rFonts w:cs="Arial"/>
          <w:b/>
          <w:bCs/>
          <w:iCs/>
          <w:sz w:val="28"/>
          <w:szCs w:val="28"/>
        </w:rPr>
        <w:t>The Hague, Netherlands – Office Fit-Out Project</w:t>
      </w:r>
    </w:p>
    <w:p w:rsidR="009146B0" w:rsidRDefault="001D16D7" w:rsidP="009146B0">
      <w:pPr>
        <w:tabs>
          <w:tab w:val="left" w:pos="2268"/>
        </w:tabs>
        <w:rPr>
          <w:rFonts w:cs="Arial"/>
          <w:b/>
        </w:rPr>
      </w:pPr>
      <w:r>
        <w:rPr>
          <w:rFonts w:cs="Arial"/>
          <w:b/>
        </w:rPr>
        <w:t>R</w:t>
      </w:r>
      <w:r w:rsidR="009146B0" w:rsidRPr="009146B0">
        <w:rPr>
          <w:rFonts w:cs="Arial"/>
          <w:b/>
        </w:rPr>
        <w:t>ef. CPG-</w:t>
      </w:r>
      <w:r w:rsidR="00197117">
        <w:rPr>
          <w:rFonts w:cs="Arial"/>
          <w:b/>
        </w:rPr>
        <w:t>3363</w:t>
      </w:r>
      <w:r w:rsidR="009146B0" w:rsidRPr="009146B0">
        <w:rPr>
          <w:rFonts w:cs="Arial"/>
          <w:b/>
        </w:rPr>
        <w:t>-2019</w:t>
      </w:r>
    </w:p>
    <w:p w:rsidR="001D16D7" w:rsidRPr="009146B0" w:rsidRDefault="001D16D7" w:rsidP="009146B0">
      <w:pPr>
        <w:tabs>
          <w:tab w:val="left" w:pos="2268"/>
        </w:tabs>
        <w:rPr>
          <w:rFonts w:cs="Arial"/>
          <w:b/>
        </w:rPr>
      </w:pPr>
    </w:p>
    <w:p w:rsidR="004C3963" w:rsidRPr="009B0C1E" w:rsidRDefault="004C3963" w:rsidP="00A802D9">
      <w:pPr>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A46E7B">
        <w:rPr>
          <w:rFonts w:cs="Arial"/>
        </w:rPr>
        <w:t xml:space="preserve"> and submit and Invitation to Tender</w:t>
      </w:r>
      <w:r w:rsidR="00A802D9" w:rsidRPr="009B0C1E">
        <w:rPr>
          <w:rFonts w:cs="Arial"/>
        </w:rPr>
        <w:t xml:space="preserve"> for the </w:t>
      </w:r>
      <w:r w:rsidR="00466BD0" w:rsidRPr="009B0C1E">
        <w:rPr>
          <w:rFonts w:cs="Arial"/>
        </w:rPr>
        <w:t>Foreign &amp; Commonwealth Office (FCO)</w:t>
      </w:r>
      <w:r w:rsidR="00601E46" w:rsidRPr="009B0C1E">
        <w:rPr>
          <w:rFonts w:cs="Arial"/>
        </w:rPr>
        <w:t xml:space="preserve"> </w:t>
      </w:r>
      <w:r w:rsidR="009B0C1E" w:rsidRPr="009B0C1E">
        <w:rPr>
          <w:rFonts w:cs="Arial"/>
        </w:rPr>
        <w:t xml:space="preserve">British Embassy </w:t>
      </w:r>
      <w:r w:rsidR="001D16D7">
        <w:rPr>
          <w:rFonts w:cs="Arial"/>
        </w:rPr>
        <w:t>The Hague, Netherlands</w:t>
      </w:r>
      <w:r w:rsidR="009B0C1E" w:rsidRPr="009B0C1E">
        <w:rPr>
          <w:rFonts w:cs="Arial"/>
        </w:rPr>
        <w:t xml:space="preserve"> – </w:t>
      </w:r>
      <w:r w:rsidR="001D16D7">
        <w:rPr>
          <w:rFonts w:cs="Arial"/>
        </w:rPr>
        <w:t>Office Fit-Out</w:t>
      </w:r>
      <w:r w:rsidR="007D0048" w:rsidRPr="009B0C1E">
        <w:rPr>
          <w:rFonts w:cs="Arial"/>
        </w:rPr>
        <w:t xml:space="preserve"> Project </w:t>
      </w:r>
      <w:r w:rsidR="00601E46" w:rsidRPr="009B0C1E">
        <w:rPr>
          <w:rFonts w:cs="Arial"/>
        </w:rPr>
        <w:t>via the</w:t>
      </w:r>
      <w:r w:rsidR="00466BD0" w:rsidRPr="009B0C1E">
        <w:rPr>
          <w:rFonts w:cs="Arial"/>
        </w:rPr>
        <w:t xml:space="preserve"> Procurement Portal, e-Bravo.</w:t>
      </w:r>
    </w:p>
    <w:bookmarkEnd w:id="0"/>
    <w:bookmarkEnd w:id="1"/>
    <w:bookmarkEnd w:id="2"/>
    <w:p w:rsidR="003564BC" w:rsidRPr="009B0C1E" w:rsidRDefault="003564BC" w:rsidP="001E5F0A">
      <w:pPr>
        <w:widowControl w:val="0"/>
        <w:spacing w:before="0" w:after="0" w:line="271" w:lineRule="auto"/>
        <w:jc w:val="both"/>
        <w:rPr>
          <w:rFonts w:cs="Arial"/>
        </w:rPr>
      </w:pPr>
    </w:p>
    <w:p w:rsidR="00DA6F4F" w:rsidRDefault="00DA6F4F" w:rsidP="00DA6F4F">
      <w:pPr>
        <w:widowControl w:val="0"/>
        <w:spacing w:before="0" w:after="0" w:line="271" w:lineRule="auto"/>
        <w:jc w:val="both"/>
        <w:outlineLvl w:val="0"/>
        <w:rPr>
          <w:rFonts w:cs="Arial"/>
          <w:b/>
        </w:rPr>
      </w:pPr>
      <w:bookmarkStart w:id="3" w:name="_Toc292887908"/>
      <w:bookmarkStart w:id="4" w:name="_Toc258931648"/>
      <w:r w:rsidRPr="009B0C1E">
        <w:rPr>
          <w:rFonts w:cs="Arial"/>
          <w:b/>
        </w:rPr>
        <w:t>BACKGROUND INFORMATION</w:t>
      </w:r>
      <w:bookmarkEnd w:id="3"/>
      <w:bookmarkEnd w:id="4"/>
    </w:p>
    <w:p w:rsidR="001D16D7" w:rsidRDefault="001D16D7" w:rsidP="00DA6F4F">
      <w:pPr>
        <w:widowControl w:val="0"/>
        <w:spacing w:before="0" w:after="0" w:line="271" w:lineRule="auto"/>
        <w:jc w:val="both"/>
        <w:outlineLvl w:val="0"/>
        <w:rPr>
          <w:rFonts w:cs="Arial"/>
          <w:b/>
        </w:rPr>
      </w:pPr>
    </w:p>
    <w:p w:rsidR="001D16D7" w:rsidRDefault="001D16D7" w:rsidP="001D16D7">
      <w:pPr>
        <w:spacing w:before="0" w:after="0" w:line="271" w:lineRule="auto"/>
        <w:rPr>
          <w:rFonts w:cs="Arial"/>
        </w:rPr>
      </w:pPr>
      <w:r w:rsidRPr="001D16D7">
        <w:rPr>
          <w:rFonts w:cs="Arial"/>
        </w:rPr>
        <w:t>The works will require the Contractor to undertake the completion of the design and fit out including external and internal modifications of the existing ground floor car parking bays at the British Embassy The Hague.</w:t>
      </w:r>
    </w:p>
    <w:p w:rsidR="001D16D7" w:rsidRPr="001D16D7" w:rsidRDefault="001D16D7" w:rsidP="001D16D7">
      <w:pPr>
        <w:spacing w:before="0" w:after="0" w:line="271" w:lineRule="auto"/>
        <w:rPr>
          <w:rFonts w:cs="Arial"/>
        </w:rPr>
      </w:pPr>
    </w:p>
    <w:p w:rsidR="001D16D7" w:rsidRDefault="001D16D7" w:rsidP="001D16D7">
      <w:pPr>
        <w:spacing w:before="0" w:after="0" w:line="271" w:lineRule="auto"/>
        <w:rPr>
          <w:rFonts w:cs="Arial"/>
        </w:rPr>
      </w:pPr>
      <w:r w:rsidRPr="001D16D7">
        <w:rPr>
          <w:rFonts w:cs="Arial"/>
        </w:rPr>
        <w:t>The works will include demolishing the existing site cabins, the front external wall, floor slab and some internal partitions; the construction of new floor finishes, internal and external partitions, new windows and doors; the installation of new M&amp;E services to suit the new layout; Kitchen, WC and drainage. The Contractor shall also be required to manage the Employer’s selected furniture supplier, coordinating their delivery to site and installation.</w:t>
      </w:r>
    </w:p>
    <w:p w:rsidR="001D16D7" w:rsidRPr="001D16D7" w:rsidRDefault="001D16D7" w:rsidP="001D16D7">
      <w:pPr>
        <w:spacing w:before="0" w:after="0" w:line="271" w:lineRule="auto"/>
        <w:rPr>
          <w:rFonts w:cs="Arial"/>
        </w:rPr>
      </w:pPr>
    </w:p>
    <w:p w:rsidR="001D16D7" w:rsidRPr="001D16D7" w:rsidRDefault="001D16D7" w:rsidP="001D16D7">
      <w:pPr>
        <w:spacing w:before="0" w:after="0" w:line="271" w:lineRule="auto"/>
        <w:rPr>
          <w:rFonts w:cs="Arial"/>
        </w:rPr>
      </w:pPr>
      <w:r w:rsidRPr="001D16D7">
        <w:rPr>
          <w:rFonts w:cs="Arial"/>
        </w:rPr>
        <w:t>The works comprise the completion of the design documents provided and the construction and installation of the items described within the Tender Documentation.</w:t>
      </w:r>
    </w:p>
    <w:p w:rsidR="001D16D7" w:rsidRPr="009B0C1E" w:rsidRDefault="001D16D7" w:rsidP="00DA6F4F">
      <w:pPr>
        <w:widowControl w:val="0"/>
        <w:spacing w:before="0" w:after="0" w:line="271" w:lineRule="auto"/>
        <w:jc w:val="both"/>
        <w:outlineLvl w:val="0"/>
        <w:rPr>
          <w:rFonts w:cs="Arial"/>
        </w:rPr>
      </w:pPr>
    </w:p>
    <w:p w:rsidR="00466BD0" w:rsidRPr="009B0C1E" w:rsidRDefault="00466BD0" w:rsidP="001E5F0A">
      <w:pPr>
        <w:widowControl w:val="0"/>
        <w:spacing w:before="0" w:after="0" w:line="271" w:lineRule="auto"/>
        <w:jc w:val="both"/>
        <w:rPr>
          <w:rFonts w:cs="Arial"/>
        </w:rPr>
      </w:pPr>
      <w:r w:rsidRPr="009B0C1E">
        <w:rPr>
          <w:rFonts w:cs="Arial"/>
        </w:rPr>
        <w:t xml:space="preserve">In order to </w:t>
      </w:r>
      <w:r w:rsidR="00C30717" w:rsidRPr="009B0C1E">
        <w:rPr>
          <w:rFonts w:cs="Arial"/>
        </w:rPr>
        <w:t>be considered</w:t>
      </w:r>
      <w:r w:rsidRPr="009B0C1E">
        <w:rPr>
          <w:rFonts w:cs="Arial"/>
        </w:rPr>
        <w:t xml:space="preserve"> for this project </w:t>
      </w:r>
      <w:r w:rsidR="00C30717" w:rsidRPr="009B0C1E">
        <w:rPr>
          <w:rFonts w:cs="Arial"/>
        </w:rPr>
        <w:t>and receive pre-qualification and/or tender information it is</w:t>
      </w:r>
      <w:r w:rsidRPr="009B0C1E">
        <w:rPr>
          <w:rFonts w:cs="Arial"/>
        </w:rPr>
        <w:t xml:space="preserve"> necessary </w:t>
      </w:r>
      <w:r w:rsidR="00C30717" w:rsidRPr="009B0C1E">
        <w:rPr>
          <w:rFonts w:cs="Arial"/>
        </w:rPr>
        <w:t>that you register your company (</w:t>
      </w:r>
      <w:r w:rsidRPr="009B0C1E">
        <w:rPr>
          <w:rFonts w:cs="Arial"/>
        </w:rPr>
        <w:t>including any relevant information requested</w:t>
      </w:r>
      <w:r w:rsidR="00C30717" w:rsidRPr="009B0C1E">
        <w:rPr>
          <w:rFonts w:cs="Arial"/>
        </w:rPr>
        <w:t>)</w:t>
      </w:r>
      <w:r w:rsidRPr="009B0C1E">
        <w:rPr>
          <w:rFonts w:cs="Arial"/>
        </w:rPr>
        <w:t xml:space="preserve"> on the</w:t>
      </w:r>
      <w:r w:rsidR="00C30717" w:rsidRPr="009B0C1E">
        <w:rPr>
          <w:rFonts w:cs="Arial"/>
        </w:rPr>
        <w:t xml:space="preserve"> Foreign &amp; Commonwealth Office Procurement Portal,</w:t>
      </w:r>
      <w:r w:rsidRPr="009B0C1E">
        <w:rPr>
          <w:rFonts w:cs="Arial"/>
        </w:rPr>
        <w:t xml:space="preserve"> e-Bravo. </w:t>
      </w:r>
      <w:r w:rsidRPr="009B0C1E">
        <w:rPr>
          <w:rFonts w:cs="Arial"/>
          <w:b/>
        </w:rPr>
        <w:t xml:space="preserve">Failure to do this will mean your company </w:t>
      </w:r>
      <w:r w:rsidR="00C30717" w:rsidRPr="009B0C1E">
        <w:rPr>
          <w:rFonts w:cs="Arial"/>
          <w:b/>
        </w:rPr>
        <w:t>may</w:t>
      </w:r>
      <w:r w:rsidRPr="009B0C1E">
        <w:rPr>
          <w:rFonts w:cs="Arial"/>
          <w:b/>
        </w:rPr>
        <w:t xml:space="preserve"> not receive a Tender; no tenders will be issued via open e-mail</w:t>
      </w:r>
      <w:r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7D0048" w:rsidRPr="009B0C1E" w:rsidRDefault="00365801" w:rsidP="00601E46">
      <w:pPr>
        <w:rPr>
          <w:rFonts w:cs="Arial"/>
          <w:b/>
          <w:color w:val="002060"/>
        </w:rPr>
      </w:pPr>
      <w:r w:rsidRPr="009B0C1E">
        <w:rPr>
          <w:rFonts w:cs="Arial"/>
          <w:b/>
          <w:color w:val="002060"/>
        </w:rPr>
        <w:t>Project</w:t>
      </w:r>
      <w:r w:rsidR="005E5907">
        <w:rPr>
          <w:rFonts w:cs="Arial"/>
          <w:b/>
          <w:color w:val="002060"/>
        </w:rPr>
        <w:t>_</w:t>
      </w:r>
      <w:proofErr w:type="gramStart"/>
      <w:r w:rsidR="005E5907" w:rsidRPr="005E5907">
        <w:rPr>
          <w:rFonts w:cs="Arial"/>
          <w:b/>
          <w:color w:val="002060"/>
        </w:rPr>
        <w:t>2513</w:t>
      </w:r>
      <w:r w:rsidRPr="009B0C1E">
        <w:rPr>
          <w:rFonts w:cs="Arial"/>
          <w:b/>
          <w:color w:val="002060"/>
        </w:rPr>
        <w:t xml:space="preserve"> ,</w:t>
      </w:r>
      <w:proofErr w:type="gramEnd"/>
      <w:r w:rsidR="00CC6E6D" w:rsidRPr="009B0C1E">
        <w:rPr>
          <w:rFonts w:cs="Arial"/>
          <w:b/>
          <w:color w:val="002060"/>
        </w:rPr>
        <w:t xml:space="preserve"> </w:t>
      </w:r>
      <w:r w:rsidR="00A46E7B">
        <w:rPr>
          <w:rFonts w:cs="Arial"/>
          <w:b/>
          <w:color w:val="002060"/>
        </w:rPr>
        <w:t>ITT</w:t>
      </w:r>
      <w:r w:rsidR="00CC6E6D" w:rsidRPr="009B0C1E">
        <w:rPr>
          <w:rFonts w:cs="Arial"/>
          <w:b/>
          <w:color w:val="002060"/>
        </w:rPr>
        <w:t>:</w:t>
      </w:r>
      <w:r w:rsidR="005E5907">
        <w:rPr>
          <w:rFonts w:cs="Arial"/>
          <w:b/>
          <w:color w:val="002060"/>
        </w:rPr>
        <w:t>_3038</w:t>
      </w:r>
      <w:bookmarkStart w:id="5" w:name="_GoBack"/>
      <w:bookmarkEnd w:id="5"/>
      <w:r w:rsidR="001E5F0A" w:rsidRPr="009B0C1E">
        <w:rPr>
          <w:rFonts w:cs="Arial"/>
          <w:b/>
          <w:color w:val="002060"/>
        </w:rPr>
        <w:t xml:space="preserve"> </w:t>
      </w:r>
      <w:r w:rsidR="009B0C1E" w:rsidRPr="00432304">
        <w:rPr>
          <w:rFonts w:cs="Arial"/>
          <w:b/>
        </w:rPr>
        <w:t xml:space="preserve">British Embassy </w:t>
      </w:r>
      <w:r w:rsidR="001D16D7">
        <w:rPr>
          <w:rFonts w:cs="Arial"/>
          <w:b/>
        </w:rPr>
        <w:t>The Hague, Netherlands – Office Fit-Out Project</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1E5F0A">
      <w:pPr>
        <w:widowControl w:val="0"/>
        <w:spacing w:before="0" w:after="0" w:line="271"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1E5F0A">
      <w:pPr>
        <w:widowControl w:val="0"/>
        <w:spacing w:before="0" w:after="0" w:line="271" w:lineRule="auto"/>
        <w:rPr>
          <w:rFonts w:cs="Arial"/>
        </w:rPr>
      </w:pPr>
    </w:p>
    <w:p w:rsidR="009B0C1E" w:rsidRDefault="009B0C1E" w:rsidP="009B0C1E">
      <w:pPr>
        <w:widowControl w:val="0"/>
        <w:spacing w:before="0" w:after="0" w:line="271" w:lineRule="auto"/>
      </w:pPr>
      <w:r>
        <w:t xml:space="preserve">2. Login to the portal with the username/password - Click on the relevant </w:t>
      </w:r>
      <w:r w:rsidR="00A46E7B">
        <w:t>Invitation to Tender</w:t>
      </w:r>
      <w:r>
        <w:t xml:space="preserve"> (</w:t>
      </w:r>
      <w:r w:rsidR="00A46E7B">
        <w:t>ITT</w:t>
      </w:r>
      <w:r>
        <w:t>) - You can now access any attachments by clicking the "Settings and Buyer Attachments" in the "Actions" box;</w:t>
      </w:r>
    </w:p>
    <w:p w:rsidR="009B0C1E" w:rsidRDefault="009B0C1E" w:rsidP="009B0C1E">
      <w:pPr>
        <w:widowControl w:val="0"/>
        <w:spacing w:before="0" w:after="0" w:line="271" w:lineRule="auto"/>
      </w:pPr>
    </w:p>
    <w:p w:rsidR="009B0C1E" w:rsidRDefault="009B0C1E" w:rsidP="009B0C1E">
      <w:pPr>
        <w:widowControl w:val="0"/>
        <w:spacing w:before="0" w:after="0" w:line="271" w:lineRule="auto"/>
        <w:rPr>
          <w:rFonts w:cs="Arial"/>
          <w:iCs/>
        </w:rPr>
      </w:pPr>
      <w:r>
        <w:t xml:space="preserve">Responding to the </w:t>
      </w:r>
      <w:r w:rsidR="00A46E7B">
        <w:t>ITT/SQ</w:t>
      </w:r>
      <w:r>
        <w:t xml:space="preserve">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9B0C1E">
      <w:pPr>
        <w:widowControl w:val="0"/>
        <w:spacing w:before="0" w:after="0" w:line="271" w:lineRule="auto"/>
        <w:rPr>
          <w:rFonts w:cs="Arial"/>
          <w:iCs/>
        </w:rPr>
      </w:pPr>
      <w:r w:rsidRPr="00C167A7">
        <w:rPr>
          <w:rFonts w:cs="Arial"/>
          <w:iCs/>
        </w:rPr>
        <w:t xml:space="preserve">Potential Providers should answer all questions as accurately and concisely as possible in the same </w:t>
      </w:r>
      <w:r w:rsidRPr="00C167A7">
        <w:rPr>
          <w:rFonts w:cs="Arial"/>
          <w:iCs/>
        </w:rPr>
        <w:lastRenderedPageBreak/>
        <w:t xml:space="preserve">order as the questions are presented. Where a question is not relevant to the Potential Provider’s </w:t>
      </w:r>
    </w:p>
    <w:p w:rsidR="009B0C1E" w:rsidRPr="00C167A7" w:rsidRDefault="009B0C1E" w:rsidP="009B0C1E">
      <w:pPr>
        <w:widowControl w:val="0"/>
        <w:spacing w:before="0" w:after="0" w:line="271"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00A46E7B">
        <w:rPr>
          <w:rFonts w:cs="Arial"/>
        </w:rPr>
        <w:t xml:space="preserve"> or ITT</w:t>
      </w:r>
      <w:r w:rsidRPr="00F364F1">
        <w:rPr>
          <w:rFonts w:cs="Arial"/>
        </w:rPr>
        <w:t>, these shall be submitted in a PDF format (Adobe or similar).</w:t>
      </w:r>
      <w:r>
        <w:rPr>
          <w:rFonts w:cs="Arial"/>
        </w:rPr>
        <w:t xml:space="preserve"> </w:t>
      </w:r>
    </w:p>
    <w:p w:rsidR="009B0C1E" w:rsidRDefault="009B0C1E" w:rsidP="009B0C1E">
      <w:pPr>
        <w:pStyle w:val="BodyText"/>
        <w:widowControl w:val="0"/>
        <w:spacing w:before="0" w:after="0" w:line="271"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3A0F41" w:rsidRDefault="00A46E7B" w:rsidP="009B0C1E">
      <w:pPr>
        <w:pStyle w:val="BodyText"/>
        <w:widowControl w:val="0"/>
        <w:spacing w:before="0" w:after="0" w:line="271" w:lineRule="auto"/>
        <w:ind w:right="32"/>
        <w:rPr>
          <w:b/>
        </w:rPr>
      </w:pPr>
      <w:r>
        <w:rPr>
          <w:b/>
        </w:rPr>
        <w:t>ITT/SQ</w:t>
      </w:r>
      <w:r w:rsidR="009B0C1E" w:rsidRPr="003A0F41">
        <w:rPr>
          <w:b/>
        </w:rPr>
        <w:t xml:space="preserve"> Return Date: </w:t>
      </w:r>
      <w:r w:rsidR="009146B0" w:rsidRPr="009146B0">
        <w:rPr>
          <w:b/>
          <w:u w:val="single"/>
        </w:rPr>
        <w:t xml:space="preserve">11:00hrs </w:t>
      </w:r>
      <w:r w:rsidR="005E5907">
        <w:rPr>
          <w:b/>
          <w:u w:val="single"/>
        </w:rPr>
        <w:t>–</w:t>
      </w:r>
      <w:r w:rsidR="009146B0" w:rsidRPr="009146B0">
        <w:rPr>
          <w:b/>
          <w:u w:val="single"/>
        </w:rPr>
        <w:t xml:space="preserve"> </w:t>
      </w:r>
      <w:r w:rsidR="005E5907">
        <w:rPr>
          <w:b/>
          <w:u w:val="single"/>
        </w:rPr>
        <w:t>27</w:t>
      </w:r>
      <w:r w:rsidR="005E5907" w:rsidRPr="005E5907">
        <w:rPr>
          <w:b/>
          <w:u w:val="single"/>
          <w:vertAlign w:val="superscript"/>
        </w:rPr>
        <w:t>th</w:t>
      </w:r>
      <w:r w:rsidR="005E5907">
        <w:rPr>
          <w:b/>
          <w:u w:val="single"/>
        </w:rPr>
        <w:t xml:space="preserve"> June</w:t>
      </w:r>
      <w:r w:rsidR="009B0C1E" w:rsidRPr="009146B0">
        <w:rPr>
          <w:b/>
          <w:u w:val="single"/>
        </w:rPr>
        <w:t xml:space="preserve"> 2019 (GMT)</w:t>
      </w:r>
      <w:r w:rsidR="009B0C1E">
        <w:rPr>
          <w:b/>
        </w:rPr>
        <w:t xml:space="preserve"> – Please note that any </w:t>
      </w:r>
      <w:r>
        <w:rPr>
          <w:b/>
        </w:rPr>
        <w:t>ITT’</w:t>
      </w:r>
      <w:r w:rsidR="009B0C1E">
        <w:rPr>
          <w:b/>
        </w:rPr>
        <w:t>’s submitted after the deadline has closed will be considered ‘late’ and may not be considered.</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D7F04"/>
    <w:rsid w:val="000F13A2"/>
    <w:rsid w:val="00144A85"/>
    <w:rsid w:val="00171208"/>
    <w:rsid w:val="00197117"/>
    <w:rsid w:val="001D16D7"/>
    <w:rsid w:val="001E5F0A"/>
    <w:rsid w:val="0020235C"/>
    <w:rsid w:val="00221CBD"/>
    <w:rsid w:val="00241980"/>
    <w:rsid w:val="00242B91"/>
    <w:rsid w:val="00246969"/>
    <w:rsid w:val="002E7EDD"/>
    <w:rsid w:val="002F3E99"/>
    <w:rsid w:val="0033739D"/>
    <w:rsid w:val="003564BC"/>
    <w:rsid w:val="00365801"/>
    <w:rsid w:val="00377F3E"/>
    <w:rsid w:val="003A0F41"/>
    <w:rsid w:val="003C4394"/>
    <w:rsid w:val="00432304"/>
    <w:rsid w:val="00466BD0"/>
    <w:rsid w:val="004A5EDD"/>
    <w:rsid w:val="004B2577"/>
    <w:rsid w:val="004C283B"/>
    <w:rsid w:val="004C3963"/>
    <w:rsid w:val="005E5907"/>
    <w:rsid w:val="00601E46"/>
    <w:rsid w:val="00623D56"/>
    <w:rsid w:val="00685216"/>
    <w:rsid w:val="00687505"/>
    <w:rsid w:val="00692595"/>
    <w:rsid w:val="006A16B4"/>
    <w:rsid w:val="006A43FF"/>
    <w:rsid w:val="006E248C"/>
    <w:rsid w:val="00702C84"/>
    <w:rsid w:val="00726D1F"/>
    <w:rsid w:val="00757A7E"/>
    <w:rsid w:val="007712FE"/>
    <w:rsid w:val="007A6913"/>
    <w:rsid w:val="007A707F"/>
    <w:rsid w:val="007D0048"/>
    <w:rsid w:val="008304C4"/>
    <w:rsid w:val="00833DF2"/>
    <w:rsid w:val="0085595E"/>
    <w:rsid w:val="00864B72"/>
    <w:rsid w:val="008B641F"/>
    <w:rsid w:val="009146B0"/>
    <w:rsid w:val="00923429"/>
    <w:rsid w:val="0093055D"/>
    <w:rsid w:val="009715FC"/>
    <w:rsid w:val="00975929"/>
    <w:rsid w:val="00995E54"/>
    <w:rsid w:val="009A187A"/>
    <w:rsid w:val="009B0C1E"/>
    <w:rsid w:val="009E4B62"/>
    <w:rsid w:val="00A30BB8"/>
    <w:rsid w:val="00A46E7B"/>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A6856"/>
    <w:rsid w:val="00CC5928"/>
    <w:rsid w:val="00CC6E6D"/>
    <w:rsid w:val="00D015CC"/>
    <w:rsid w:val="00D300FF"/>
    <w:rsid w:val="00DA6F4F"/>
    <w:rsid w:val="00E40E3E"/>
    <w:rsid w:val="00E84FC1"/>
    <w:rsid w:val="00E92DDA"/>
    <w:rsid w:val="00EA7C09"/>
    <w:rsid w:val="00F43114"/>
    <w:rsid w:val="00F67AC0"/>
    <w:rsid w:val="00F84FCA"/>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236CE4F"/>
  <w15:docId w15:val="{607E867C-57FE-4393-AC56-0A919500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5025">
      <w:bodyDiv w:val="1"/>
      <w:marLeft w:val="0"/>
      <w:marRight w:val="0"/>
      <w:marTop w:val="0"/>
      <w:marBottom w:val="0"/>
      <w:divBdr>
        <w:top w:val="none" w:sz="0" w:space="0" w:color="auto"/>
        <w:left w:val="none" w:sz="0" w:space="0" w:color="auto"/>
        <w:bottom w:val="none" w:sz="0" w:space="0" w:color="auto"/>
        <w:right w:val="none" w:sz="0" w:space="0" w:color="auto"/>
      </w:divBdr>
    </w:div>
    <w:div w:id="859127480">
      <w:bodyDiv w:val="1"/>
      <w:marLeft w:val="0"/>
      <w:marRight w:val="0"/>
      <w:marTop w:val="0"/>
      <w:marBottom w:val="0"/>
      <w:divBdr>
        <w:top w:val="none" w:sz="0" w:space="0" w:color="auto"/>
        <w:left w:val="none" w:sz="0" w:space="0" w:color="auto"/>
        <w:bottom w:val="none" w:sz="0" w:space="0" w:color="auto"/>
        <w:right w:val="none" w:sz="0" w:space="0" w:color="auto"/>
      </w:divBdr>
    </w:div>
    <w:div w:id="17678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8FC5C-D5FF-485E-8EA8-A557104A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Katherine Joslin (Sensitive)</cp:lastModifiedBy>
  <cp:revision>4</cp:revision>
  <dcterms:created xsi:type="dcterms:W3CDTF">2019-05-24T07:05:00Z</dcterms:created>
  <dcterms:modified xsi:type="dcterms:W3CDTF">2019-05-29T12:14:00Z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