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F9C2DB4" w14:textId="2800A83C" w:rsidR="0050588D" w:rsidRDefault="0050588D" w:rsidP="00C95BEC">
      <w:pPr>
        <w:pBdr>
          <w:top w:val="nil"/>
          <w:left w:val="nil"/>
          <w:bottom w:val="nil"/>
          <w:right w:val="nil"/>
          <w:between w:val="nil"/>
        </w:pBdr>
        <w:spacing w:after="120" w:line="276" w:lineRule="auto"/>
        <w:jc w:val="both"/>
        <w:sectPr w:rsidR="0050588D">
          <w:headerReference w:type="even" r:id="rId8"/>
          <w:headerReference w:type="default" r:id="rId9"/>
          <w:footerReference w:type="even" r:id="rId10"/>
          <w:footerReference w:type="default" r:id="rId11"/>
          <w:headerReference w:type="first" r:id="rId12"/>
          <w:footerReference w:type="first" r:id="rId13"/>
          <w:type w:val="continuous"/>
          <w:pgSz w:w="11900" w:h="16840"/>
          <w:pgMar w:top="709" w:right="1797" w:bottom="709" w:left="1700" w:header="0" w:footer="720" w:gutter="0"/>
          <w:cols w:space="720"/>
        </w:sectPr>
      </w:pPr>
    </w:p>
    <w:p w14:paraId="5609D96D" w14:textId="69535AA2" w:rsidR="0050588D" w:rsidRDefault="00823DC2">
      <w:pPr>
        <w:pBdr>
          <w:top w:val="nil"/>
          <w:left w:val="nil"/>
          <w:bottom w:val="nil"/>
          <w:right w:val="nil"/>
          <w:between w:val="nil"/>
        </w:pBdr>
        <w:spacing w:after="120" w:line="259" w:lineRule="auto"/>
        <w:jc w:val="both"/>
        <w:rPr>
          <w:rFonts w:ascii="Arial" w:eastAsia="Arial" w:hAnsi="Arial" w:cs="Arial"/>
          <w:b/>
          <w:bCs/>
          <w:color w:val="000000"/>
          <w:sz w:val="22"/>
          <w:szCs w:val="22"/>
        </w:rPr>
      </w:pPr>
      <w:r w:rsidRPr="00823DC2">
        <w:rPr>
          <w:rFonts w:ascii="Arial" w:hAnsi="Arial" w:cs="Arial"/>
          <w:b/>
          <w:bCs/>
          <w:color w:val="000000"/>
          <w:sz w:val="22"/>
          <w:szCs w:val="22"/>
        </w:rPr>
        <w:t>S10353 Apprenticeship and End Point Assessment Framework</w:t>
      </w:r>
      <w:r w:rsidR="00C95BEC" w:rsidRPr="00823DC2">
        <w:rPr>
          <w:rFonts w:ascii="Arial" w:eastAsia="Arial" w:hAnsi="Arial" w:cs="Arial"/>
          <w:b/>
          <w:bCs/>
          <w:color w:val="000000"/>
          <w:sz w:val="22"/>
          <w:szCs w:val="22"/>
        </w:rPr>
        <w:t xml:space="preserve"> Opening </w:t>
      </w:r>
    </w:p>
    <w:p w14:paraId="7E1E3278" w14:textId="17CC4DA2" w:rsidR="00823DC2" w:rsidRPr="00823DC2" w:rsidRDefault="00823DC2">
      <w:pPr>
        <w:pBdr>
          <w:top w:val="nil"/>
          <w:left w:val="nil"/>
          <w:bottom w:val="nil"/>
          <w:right w:val="nil"/>
          <w:between w:val="nil"/>
        </w:pBdr>
        <w:spacing w:after="120" w:line="259" w:lineRule="auto"/>
        <w:jc w:val="both"/>
        <w:rPr>
          <w:rFonts w:ascii="Arial" w:eastAsia="Arial" w:hAnsi="Arial" w:cs="Arial"/>
          <w:b/>
          <w:bCs/>
          <w:color w:val="000000"/>
          <w:sz w:val="22"/>
          <w:szCs w:val="22"/>
        </w:rPr>
      </w:pPr>
      <w:r>
        <w:rPr>
          <w:rFonts w:ascii="Arial" w:eastAsia="Arial" w:hAnsi="Arial" w:cs="Arial"/>
          <w:b/>
          <w:bCs/>
          <w:color w:val="000000"/>
          <w:sz w:val="22"/>
          <w:szCs w:val="22"/>
        </w:rPr>
        <w:t xml:space="preserve">All suppliers applying to join the framework for the first time MUST complete this document. </w:t>
      </w:r>
    </w:p>
    <w:p w14:paraId="375B9E75"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p w14:paraId="50DAC964" w14:textId="77777777" w:rsidR="0050588D" w:rsidRDefault="00000000">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b/>
          <w:color w:val="000000"/>
          <w:sz w:val="22"/>
          <w:szCs w:val="22"/>
          <w:u w:val="single"/>
        </w:rPr>
        <w:t>Notes for completion</w:t>
      </w:r>
    </w:p>
    <w:p w14:paraId="746CE7D4" w14:textId="77777777" w:rsidR="0050588D" w:rsidRDefault="00000000">
      <w:pPr>
        <w:numPr>
          <w:ilvl w:val="0"/>
          <w:numId w:val="15"/>
        </w:numPr>
        <w:pBdr>
          <w:top w:val="nil"/>
          <w:left w:val="nil"/>
          <w:bottom w:val="nil"/>
          <w:right w:val="nil"/>
          <w:between w:val="nil"/>
        </w:pBdr>
        <w:spacing w:after="120"/>
        <w:ind w:left="0" w:firstLine="0"/>
        <w:jc w:val="both"/>
        <w:rPr>
          <w:rFonts w:ascii="Arial" w:eastAsia="Arial" w:hAnsi="Arial" w:cs="Arial"/>
          <w:color w:val="000000"/>
          <w:sz w:val="22"/>
          <w:szCs w:val="22"/>
        </w:rPr>
      </w:pPr>
      <w:r>
        <w:rPr>
          <w:rFonts w:ascii="Arial" w:eastAsia="Arial" w:hAnsi="Arial" w:cs="Arial"/>
          <w:color w:val="000000"/>
          <w:sz w:val="22"/>
          <w:szCs w:val="22"/>
        </w:rPr>
        <w:t>The “authority” means the contracting authority, or anyone acting on behalf of the contracting authority, that is seeking to invite suitable candidates to participate in this procurement process.</w:t>
      </w:r>
    </w:p>
    <w:p w14:paraId="11069C71" w14:textId="77777777" w:rsidR="0050588D" w:rsidRDefault="00000000">
      <w:pPr>
        <w:numPr>
          <w:ilvl w:val="0"/>
          <w:numId w:val="15"/>
        </w:numPr>
        <w:pBdr>
          <w:top w:val="nil"/>
          <w:left w:val="nil"/>
          <w:bottom w:val="nil"/>
          <w:right w:val="nil"/>
          <w:between w:val="nil"/>
        </w:pBdr>
        <w:spacing w:after="120"/>
        <w:ind w:left="0" w:firstLine="0"/>
        <w:jc w:val="both"/>
        <w:rPr>
          <w:rFonts w:ascii="Arial" w:eastAsia="Arial" w:hAnsi="Arial" w:cs="Arial"/>
          <w:color w:val="000000"/>
          <w:sz w:val="22"/>
          <w:szCs w:val="22"/>
        </w:rPr>
      </w:pPr>
      <w:r>
        <w:rPr>
          <w:rFonts w:ascii="Arial" w:eastAsia="Arial" w:hAnsi="Arial" w:cs="Arial"/>
          <w:color w:val="000000"/>
          <w:sz w:val="22"/>
          <w:szCs w:val="22"/>
        </w:rPr>
        <w:t>“You” / “</w:t>
      </w:r>
      <w:proofErr w:type="gramStart"/>
      <w:r>
        <w:rPr>
          <w:rFonts w:ascii="Arial" w:eastAsia="Arial" w:hAnsi="Arial" w:cs="Arial"/>
          <w:color w:val="000000"/>
          <w:sz w:val="22"/>
          <w:szCs w:val="22"/>
        </w:rPr>
        <w:t>Your</w:t>
      </w:r>
      <w:proofErr w:type="gramEnd"/>
      <w:r>
        <w:rPr>
          <w:rFonts w:ascii="Arial" w:eastAsia="Arial" w:hAnsi="Arial" w:cs="Arial"/>
          <w:color w:val="000000"/>
          <w:sz w:val="22"/>
          <w:szCs w:val="22"/>
        </w:rPr>
        <w:t>”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45AC483C" w14:textId="77777777" w:rsidR="0050588D" w:rsidRDefault="00000000">
      <w:pPr>
        <w:numPr>
          <w:ilvl w:val="0"/>
          <w:numId w:val="15"/>
        </w:numPr>
        <w:pBdr>
          <w:top w:val="nil"/>
          <w:left w:val="nil"/>
          <w:bottom w:val="nil"/>
          <w:right w:val="nil"/>
          <w:between w:val="nil"/>
        </w:pBdr>
        <w:spacing w:after="120"/>
        <w:ind w:left="0" w:firstLine="0"/>
        <w:jc w:val="both"/>
        <w:rPr>
          <w:rFonts w:ascii="Arial" w:eastAsia="Arial" w:hAnsi="Arial" w:cs="Arial"/>
          <w:color w:val="000000"/>
          <w:sz w:val="22"/>
          <w:szCs w:val="22"/>
        </w:rPr>
      </w:pPr>
      <w:r>
        <w:rPr>
          <w:rFonts w:ascii="Arial" w:eastAsia="Arial" w:hAnsi="Arial" w:cs="Arial"/>
          <w:color w:val="000000"/>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7D5BED93" w14:textId="77777777" w:rsidR="0050588D" w:rsidRDefault="00000000">
      <w:pPr>
        <w:numPr>
          <w:ilvl w:val="0"/>
          <w:numId w:val="15"/>
        </w:numPr>
        <w:pBdr>
          <w:top w:val="nil"/>
          <w:left w:val="nil"/>
          <w:bottom w:val="nil"/>
          <w:right w:val="nil"/>
          <w:between w:val="nil"/>
        </w:pBdr>
        <w:spacing w:after="120"/>
        <w:ind w:left="0" w:firstLine="0"/>
        <w:jc w:val="both"/>
        <w:rPr>
          <w:rFonts w:ascii="Arial" w:eastAsia="Arial" w:hAnsi="Arial" w:cs="Arial"/>
          <w:color w:val="000000"/>
          <w:sz w:val="22"/>
          <w:szCs w:val="22"/>
        </w:rPr>
      </w:pPr>
      <w:r>
        <w:rPr>
          <w:rFonts w:ascii="Arial" w:eastAsia="Arial" w:hAnsi="Arial" w:cs="Arial"/>
          <w:color w:val="000000"/>
          <w:sz w:val="22"/>
          <w:szCs w:val="22"/>
        </w:rPr>
        <w:t xml:space="preserve">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w:t>
      </w:r>
      <w:r>
        <w:rPr>
          <w:rFonts w:ascii="Arial" w:eastAsia="Arial" w:hAnsi="Arial" w:cs="Arial"/>
          <w:sz w:val="22"/>
          <w:szCs w:val="22"/>
        </w:rPr>
        <w:t>p</w:t>
      </w:r>
      <w:r>
        <w:rPr>
          <w:rFonts w:ascii="Arial" w:eastAsia="Arial" w:hAnsi="Arial" w:cs="Arial"/>
          <w:color w:val="000000"/>
          <w:sz w:val="22"/>
          <w:szCs w:val="22"/>
        </w:rPr>
        <w:t xml:space="preserve">art 1 and </w:t>
      </w:r>
      <w:r>
        <w:rPr>
          <w:rFonts w:ascii="Arial" w:eastAsia="Arial" w:hAnsi="Arial" w:cs="Arial"/>
          <w:sz w:val="22"/>
          <w:szCs w:val="22"/>
        </w:rPr>
        <w:t>p</w:t>
      </w:r>
      <w:r>
        <w:rPr>
          <w:rFonts w:ascii="Arial" w:eastAsia="Arial" w:hAnsi="Arial" w:cs="Arial"/>
          <w:color w:val="000000"/>
          <w:sz w:val="22"/>
          <w:szCs w:val="22"/>
        </w:rPr>
        <w:t>art 2 is submitted for any new organisation relied on to meet the selection criteria. The authority will make a revised assessment of the submission based on the updated information.</w:t>
      </w:r>
    </w:p>
    <w:p w14:paraId="4AB6210E" w14:textId="77777777" w:rsidR="0050588D" w:rsidRDefault="00000000">
      <w:pPr>
        <w:numPr>
          <w:ilvl w:val="0"/>
          <w:numId w:val="15"/>
        </w:numPr>
        <w:pBdr>
          <w:top w:val="nil"/>
          <w:left w:val="nil"/>
          <w:bottom w:val="nil"/>
          <w:right w:val="nil"/>
          <w:between w:val="nil"/>
        </w:pBdr>
        <w:spacing w:after="120"/>
        <w:ind w:left="0" w:firstLine="0"/>
        <w:jc w:val="both"/>
        <w:rPr>
          <w:rFonts w:ascii="Arial" w:eastAsia="Arial" w:hAnsi="Arial" w:cs="Arial"/>
          <w:color w:val="000000"/>
          <w:sz w:val="22"/>
          <w:szCs w:val="22"/>
        </w:rPr>
      </w:pPr>
      <w:r>
        <w:rPr>
          <w:rFonts w:ascii="Arial" w:eastAsia="Arial" w:hAnsi="Arial" w:cs="Arial"/>
          <w:color w:val="000000"/>
          <w:sz w:val="22"/>
          <w:szCs w:val="22"/>
        </w:rPr>
        <w:t xml:space="preserve">For </w:t>
      </w:r>
      <w:r>
        <w:rPr>
          <w:rFonts w:ascii="Arial" w:eastAsia="Arial" w:hAnsi="Arial" w:cs="Arial"/>
          <w:sz w:val="22"/>
          <w:szCs w:val="22"/>
        </w:rPr>
        <w:t>p</w:t>
      </w:r>
      <w:r>
        <w:rPr>
          <w:rFonts w:ascii="Arial" w:eastAsia="Arial" w:hAnsi="Arial" w:cs="Arial"/>
          <w:color w:val="000000"/>
          <w:sz w:val="22"/>
          <w:szCs w:val="22"/>
        </w:rPr>
        <w:t xml:space="preserve">art 1 and </w:t>
      </w:r>
      <w:r>
        <w:rPr>
          <w:rFonts w:ascii="Arial" w:eastAsia="Arial" w:hAnsi="Arial" w:cs="Arial"/>
          <w:sz w:val="22"/>
          <w:szCs w:val="22"/>
        </w:rPr>
        <w:t>p</w:t>
      </w:r>
      <w:r>
        <w:rPr>
          <w:rFonts w:ascii="Arial" w:eastAsia="Arial" w:hAnsi="Arial" w:cs="Arial"/>
          <w:color w:val="000000"/>
          <w:sz w:val="22"/>
          <w:szCs w:val="22"/>
        </w:rPr>
        <w:t xml:space="preserve">art 2 every member of your bidding group/consortium, and any subcontractor that is being relied on to meet the selection criteria, must complete and submit the self-declaration. </w:t>
      </w:r>
    </w:p>
    <w:p w14:paraId="481EEB47" w14:textId="77777777" w:rsidR="0050588D" w:rsidRDefault="00000000">
      <w:pPr>
        <w:numPr>
          <w:ilvl w:val="0"/>
          <w:numId w:val="15"/>
        </w:numPr>
        <w:pBdr>
          <w:top w:val="nil"/>
          <w:left w:val="nil"/>
          <w:bottom w:val="nil"/>
          <w:right w:val="nil"/>
          <w:between w:val="nil"/>
        </w:pBdr>
        <w:spacing w:after="120"/>
        <w:ind w:left="0" w:firstLine="0"/>
        <w:jc w:val="both"/>
        <w:rPr>
          <w:rFonts w:ascii="Arial" w:eastAsia="Arial" w:hAnsi="Arial" w:cs="Arial"/>
          <w:sz w:val="22"/>
          <w:szCs w:val="22"/>
        </w:rPr>
      </w:pPr>
      <w:r>
        <w:rPr>
          <w:rFonts w:ascii="Arial" w:eastAsia="Arial" w:hAnsi="Arial" w:cs="Arial"/>
          <w:sz w:val="22"/>
          <w:szCs w:val="22"/>
        </w:rPr>
        <w:t>For the mandatory exclusion grounds only (Q2.1(a)), y</w:t>
      </w:r>
      <w:r>
        <w:rPr>
          <w:rFonts w:ascii="Arial" w:eastAsia="Arial" w:hAnsi="Arial" w:cs="Arial"/>
          <w:sz w:val="22"/>
          <w:szCs w:val="22"/>
          <w:highlight w:val="white"/>
        </w:rPr>
        <w:t xml:space="preserve">ou must complete the declaration for all relevant persons and entities. There are two categories of persons and entities: </w:t>
      </w:r>
    </w:p>
    <w:p w14:paraId="6534F0C9" w14:textId="77777777" w:rsidR="0050588D" w:rsidRDefault="00000000">
      <w:pPr>
        <w:numPr>
          <w:ilvl w:val="0"/>
          <w:numId w:val="21"/>
        </w:numPr>
        <w:pBdr>
          <w:top w:val="nil"/>
          <w:left w:val="nil"/>
          <w:bottom w:val="nil"/>
          <w:right w:val="nil"/>
          <w:between w:val="nil"/>
        </w:pBdr>
        <w:ind w:left="566" w:hanging="283"/>
        <w:jc w:val="both"/>
        <w:rPr>
          <w:rFonts w:ascii="Arial" w:eastAsia="Arial" w:hAnsi="Arial" w:cs="Arial"/>
          <w:sz w:val="22"/>
          <w:szCs w:val="22"/>
          <w:highlight w:val="white"/>
        </w:rPr>
      </w:pPr>
      <w:r>
        <w:rPr>
          <w:rFonts w:ascii="Arial" w:eastAsia="Arial" w:hAnsi="Arial" w:cs="Arial"/>
          <w:sz w:val="22"/>
          <w:szCs w:val="22"/>
          <w:highlight w:val="white"/>
        </w:rPr>
        <w:t xml:space="preserve">members of your administrative, management or supervisory board; secondly, entities and persons who have powers of representation, decision or control.  You must decide, depending on the nature and structure of the entity or person who is bidding, which entities and persons this applies to in your particular circumstances. Clearly, members of your administrative, management or supervisory board should be easily identifiable and will cover company directors (or equivalent for other types of corporate entities) and members of an executive board. </w:t>
      </w:r>
    </w:p>
    <w:p w14:paraId="3B0641BC" w14:textId="77777777" w:rsidR="0050588D" w:rsidRDefault="00000000">
      <w:pPr>
        <w:numPr>
          <w:ilvl w:val="0"/>
          <w:numId w:val="21"/>
        </w:numPr>
        <w:pBdr>
          <w:top w:val="nil"/>
          <w:left w:val="nil"/>
          <w:bottom w:val="nil"/>
          <w:right w:val="nil"/>
          <w:between w:val="nil"/>
        </w:pBdr>
        <w:spacing w:after="120"/>
        <w:ind w:left="566" w:hanging="283"/>
        <w:jc w:val="both"/>
        <w:rPr>
          <w:rFonts w:ascii="Arial" w:eastAsia="Arial" w:hAnsi="Arial" w:cs="Arial"/>
          <w:sz w:val="22"/>
          <w:szCs w:val="22"/>
          <w:highlight w:val="white"/>
        </w:rPr>
      </w:pPr>
      <w:r>
        <w:rPr>
          <w:rFonts w:ascii="Arial" w:eastAsia="Arial" w:hAnsi="Arial" w:cs="Arial"/>
          <w:sz w:val="22"/>
          <w:szCs w:val="22"/>
          <w:highlight w:val="white"/>
        </w:rPr>
        <w:t xml:space="preserve">the second category of those with powers of representation, decision or control, is likely to be more complicated. As an illustration, entities or persons with 25% or more shareholding (or equivalent for other types of corporate entities) are likely to have powers or representation, decision or control, although those with a lower shareholding may still have the relevant powers depending on their particular rights.  Similarly, your ultimate parent company (or equivalent for other types of corporate entities) is likely to have powers of representation, decision or control.  Depending on your particular structure, intermediate parent companies who do not have a direct shareholding, directors or members of an executive board of your immediate parent company (for example in the case of an SPV set up </w:t>
      </w:r>
      <w:r>
        <w:rPr>
          <w:rFonts w:ascii="Arial" w:eastAsia="Arial" w:hAnsi="Arial" w:cs="Arial"/>
          <w:sz w:val="22"/>
          <w:szCs w:val="22"/>
          <w:highlight w:val="white"/>
        </w:rPr>
        <w:lastRenderedPageBreak/>
        <w:t>specifically to bid for a particular contract), and holders of mortgages or liens may be covered. It isn’t necessary to identify which entities and persons you think are covered but you must be satisfied that your declaration is made in respect of all of those that are covered.</w:t>
      </w:r>
    </w:p>
    <w:p w14:paraId="7C7E8781" w14:textId="2A12A7DA" w:rsidR="0050588D" w:rsidRDefault="00000000">
      <w:pPr>
        <w:numPr>
          <w:ilvl w:val="0"/>
          <w:numId w:val="15"/>
        </w:numPr>
        <w:pBdr>
          <w:top w:val="nil"/>
          <w:left w:val="nil"/>
          <w:bottom w:val="nil"/>
          <w:right w:val="nil"/>
          <w:between w:val="nil"/>
        </w:pBdr>
        <w:spacing w:after="120"/>
        <w:ind w:left="0" w:firstLine="0"/>
        <w:jc w:val="both"/>
        <w:rPr>
          <w:rFonts w:ascii="Arial" w:eastAsia="Arial" w:hAnsi="Arial" w:cs="Arial"/>
          <w:color w:val="000000"/>
          <w:sz w:val="22"/>
          <w:szCs w:val="22"/>
        </w:rPr>
      </w:pPr>
      <w:r>
        <w:rPr>
          <w:rFonts w:ascii="Arial" w:eastAsia="Arial" w:hAnsi="Arial" w:cs="Arial"/>
          <w:sz w:val="22"/>
          <w:szCs w:val="22"/>
        </w:rPr>
        <w:t xml:space="preserve">The Public Procurement Review Service allows government suppliers and potential government suppliers to raise concerns anonymously about unfair public sector procurement practice. The government can then investigate and resolve these concerns for contracting authorities as listed in </w:t>
      </w:r>
      <w:hyperlink r:id="rId14">
        <w:r>
          <w:rPr>
            <w:rFonts w:ascii="Arial" w:eastAsia="Arial" w:hAnsi="Arial" w:cs="Arial"/>
            <w:color w:val="0000FF"/>
            <w:sz w:val="22"/>
            <w:szCs w:val="22"/>
            <w:u w:val="single"/>
          </w:rPr>
          <w:t>Schedule 1</w:t>
        </w:r>
      </w:hyperlink>
      <w:r>
        <w:rPr>
          <w:rFonts w:ascii="Arial" w:eastAsia="Arial" w:hAnsi="Arial" w:cs="Arial"/>
          <w:sz w:val="22"/>
          <w:szCs w:val="22"/>
        </w:rPr>
        <w:t xml:space="preserve"> of the Public Contracts Regulations 2015. To use the Public Procurement Review Service, </w:t>
      </w:r>
      <w:hyperlink r:id="rId15">
        <w:r>
          <w:rPr>
            <w:rFonts w:ascii="Arial" w:eastAsia="Arial" w:hAnsi="Arial" w:cs="Arial"/>
            <w:color w:val="0000FF"/>
            <w:sz w:val="22"/>
            <w:szCs w:val="22"/>
            <w:u w:val="single"/>
          </w:rPr>
          <w:t>read the terms</w:t>
        </w:r>
      </w:hyperlink>
      <w:r>
        <w:rPr>
          <w:rFonts w:ascii="Arial" w:eastAsia="Arial" w:hAnsi="Arial" w:cs="Arial"/>
          <w:sz w:val="22"/>
          <w:szCs w:val="22"/>
        </w:rPr>
        <w:t xml:space="preserve"> and email </w:t>
      </w:r>
      <w:hyperlink r:id="rId16">
        <w:r>
          <w:rPr>
            <w:rFonts w:ascii="Arial" w:eastAsia="Arial" w:hAnsi="Arial" w:cs="Arial"/>
            <w:color w:val="0000FF"/>
            <w:sz w:val="22"/>
            <w:szCs w:val="22"/>
            <w:u w:val="single"/>
          </w:rPr>
          <w:t>publicprocurementreview@cabinetoffice.gov.uk</w:t>
        </w:r>
      </w:hyperlink>
      <w:r>
        <w:rPr>
          <w:rFonts w:ascii="Arial" w:eastAsia="Arial" w:hAnsi="Arial" w:cs="Arial"/>
          <w:sz w:val="22"/>
          <w:szCs w:val="22"/>
        </w:rPr>
        <w:t xml:space="preserve"> or phone 0345 010 3503.</w:t>
      </w:r>
    </w:p>
    <w:p w14:paraId="1D214937" w14:textId="77777777" w:rsidR="0050588D" w:rsidRDefault="0050588D">
      <w:pPr>
        <w:pBdr>
          <w:top w:val="nil"/>
          <w:left w:val="nil"/>
          <w:bottom w:val="nil"/>
          <w:right w:val="nil"/>
          <w:between w:val="nil"/>
        </w:pBdr>
        <w:spacing w:after="120"/>
        <w:ind w:right="-199"/>
        <w:jc w:val="both"/>
        <w:rPr>
          <w:sz w:val="22"/>
          <w:szCs w:val="22"/>
        </w:rPr>
      </w:pPr>
    </w:p>
    <w:p w14:paraId="21028572" w14:textId="77777777" w:rsidR="0050588D" w:rsidRDefault="0050588D">
      <w:pPr>
        <w:pBdr>
          <w:top w:val="nil"/>
          <w:left w:val="nil"/>
          <w:bottom w:val="nil"/>
          <w:right w:val="nil"/>
          <w:between w:val="nil"/>
        </w:pBdr>
        <w:spacing w:after="120"/>
        <w:ind w:right="-199"/>
        <w:jc w:val="both"/>
        <w:rPr>
          <w:sz w:val="22"/>
          <w:szCs w:val="22"/>
        </w:rPr>
      </w:pPr>
    </w:p>
    <w:p w14:paraId="78C61E4F" w14:textId="77777777" w:rsidR="0050588D" w:rsidRDefault="00000000">
      <w:pPr>
        <w:pBdr>
          <w:top w:val="nil"/>
          <w:left w:val="nil"/>
          <w:bottom w:val="nil"/>
          <w:right w:val="nil"/>
          <w:between w:val="nil"/>
        </w:pBdr>
        <w:spacing w:after="120"/>
        <w:ind w:right="-199"/>
        <w:jc w:val="both"/>
        <w:rPr>
          <w:color w:val="000000"/>
          <w:sz w:val="22"/>
          <w:szCs w:val="22"/>
        </w:rPr>
        <w:sectPr w:rsidR="0050588D">
          <w:type w:val="continuous"/>
          <w:pgSz w:w="11900" w:h="16840"/>
          <w:pgMar w:top="709" w:right="1797" w:bottom="709" w:left="1700" w:header="0" w:footer="720" w:gutter="0"/>
          <w:cols w:space="720"/>
        </w:sectPr>
      </w:pPr>
      <w:r>
        <w:br w:type="page"/>
      </w:r>
    </w:p>
    <w:p w14:paraId="6385A9DE" w14:textId="77777777" w:rsidR="0050588D" w:rsidRDefault="0050588D">
      <w:pPr>
        <w:pBdr>
          <w:top w:val="nil"/>
          <w:left w:val="nil"/>
          <w:bottom w:val="nil"/>
          <w:right w:val="nil"/>
          <w:between w:val="nil"/>
        </w:pBdr>
        <w:spacing w:after="120"/>
        <w:ind w:right="-199"/>
        <w:jc w:val="both"/>
        <w:rPr>
          <w:color w:val="000000"/>
          <w:sz w:val="22"/>
          <w:szCs w:val="22"/>
        </w:rPr>
      </w:pPr>
    </w:p>
    <w:tbl>
      <w:tblPr>
        <w:tblW w:w="9465" w:type="dxa"/>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65"/>
      </w:tblGrid>
      <w:tr w:rsidR="0050588D" w14:paraId="3FCB38E3" w14:textId="77777777">
        <w:tc>
          <w:tcPr>
            <w:tcW w:w="9465" w:type="dxa"/>
            <w:shd w:val="clear" w:color="auto" w:fill="C0C0C0"/>
          </w:tcPr>
          <w:p w14:paraId="19D29C84"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color w:val="000000"/>
                <w:sz w:val="22"/>
                <w:szCs w:val="22"/>
              </w:rPr>
            </w:pPr>
            <w:r>
              <w:rPr>
                <w:rFonts w:ascii="Arial" w:eastAsia="Arial" w:hAnsi="Arial" w:cs="Arial"/>
                <w:b/>
                <w:color w:val="000000"/>
                <w:sz w:val="22"/>
                <w:szCs w:val="22"/>
              </w:rPr>
              <w:t>Part 1: Your information and the bidding model.</w:t>
            </w:r>
          </w:p>
        </w:tc>
      </w:tr>
      <w:tr w:rsidR="0050588D" w14:paraId="579B18C4" w14:textId="77777777">
        <w:tc>
          <w:tcPr>
            <w:tcW w:w="9465" w:type="dxa"/>
          </w:tcPr>
          <w:p w14:paraId="72523A7F" w14:textId="28BE2D0A" w:rsidR="0050588D" w:rsidRDefault="00000000">
            <w:pPr>
              <w:pBdr>
                <w:top w:val="none" w:sz="0" w:space="0" w:color="000000"/>
                <w:left w:val="none" w:sz="0" w:space="0" w:color="000000"/>
                <w:bottom w:val="none" w:sz="0" w:space="0" w:color="000000"/>
                <w:right w:val="none" w:sz="0" w:space="0" w:color="000000"/>
                <w:between w:val="none" w:sz="0" w:space="0" w:color="000000"/>
              </w:pBdr>
              <w:spacing w:after="120"/>
              <w:jc w:val="both"/>
              <w:rPr>
                <w:color w:val="000000"/>
                <w:sz w:val="22"/>
                <w:szCs w:val="22"/>
              </w:rPr>
            </w:pPr>
            <w:r>
              <w:rPr>
                <w:rFonts w:ascii="Arial" w:eastAsia="Arial" w:hAnsi="Arial" w:cs="Arial"/>
                <w:color w:val="000000"/>
                <w:sz w:val="22"/>
                <w:szCs w:val="22"/>
              </w:rPr>
              <w:t xml:space="preserve">You must answer all questions in </w:t>
            </w:r>
            <w:r>
              <w:rPr>
                <w:rFonts w:ascii="Arial" w:eastAsia="Arial" w:hAnsi="Arial" w:cs="Arial"/>
                <w:sz w:val="22"/>
                <w:szCs w:val="22"/>
              </w:rPr>
              <w:t>p</w:t>
            </w:r>
            <w:r>
              <w:rPr>
                <w:rFonts w:ascii="Arial" w:eastAsia="Arial" w:hAnsi="Arial" w:cs="Arial"/>
                <w:color w:val="000000"/>
                <w:sz w:val="22"/>
                <w:szCs w:val="22"/>
              </w:rPr>
              <w:t>arts 1 and 2</w:t>
            </w:r>
            <w:r>
              <w:rPr>
                <w:rFonts w:ascii="Arial" w:eastAsia="Arial" w:hAnsi="Arial" w:cs="Arial"/>
                <w:sz w:val="22"/>
                <w:szCs w:val="22"/>
              </w:rPr>
              <w:t xml:space="preserve">, and </w:t>
            </w:r>
            <w:r>
              <w:rPr>
                <w:rFonts w:ascii="Arial" w:eastAsia="Arial" w:hAnsi="Arial" w:cs="Arial"/>
                <w:color w:val="000000"/>
                <w:sz w:val="22"/>
                <w:szCs w:val="22"/>
              </w:rPr>
              <w:t xml:space="preserve">you must answer all questions in </w:t>
            </w:r>
            <w:r>
              <w:rPr>
                <w:rFonts w:ascii="Arial" w:eastAsia="Arial" w:hAnsi="Arial" w:cs="Arial"/>
                <w:sz w:val="22"/>
                <w:szCs w:val="22"/>
              </w:rPr>
              <w:t>p</w:t>
            </w:r>
            <w:r>
              <w:rPr>
                <w:rFonts w:ascii="Arial" w:eastAsia="Arial" w:hAnsi="Arial" w:cs="Arial"/>
                <w:color w:val="000000"/>
                <w:sz w:val="22"/>
                <w:szCs w:val="22"/>
              </w:rPr>
              <w:t xml:space="preserve">art 3 as well. </w:t>
            </w:r>
          </w:p>
        </w:tc>
      </w:tr>
      <w:tr w:rsidR="0050588D" w14:paraId="6F368638" w14:textId="77777777">
        <w:tc>
          <w:tcPr>
            <w:tcW w:w="9465" w:type="dxa"/>
          </w:tcPr>
          <w:p w14:paraId="7411F024"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after="120"/>
              <w:jc w:val="both"/>
              <w:rPr>
                <w:rFonts w:ascii="Arial" w:eastAsia="Arial" w:hAnsi="Arial" w:cs="Arial"/>
                <w:sz w:val="22"/>
                <w:szCs w:val="22"/>
              </w:rPr>
            </w:pPr>
            <w:r>
              <w:rPr>
                <w:rFonts w:ascii="Arial" w:eastAsia="Arial" w:hAnsi="Arial" w:cs="Arial"/>
                <w:color w:val="000000"/>
                <w:sz w:val="22"/>
                <w:szCs w:val="22"/>
              </w:rPr>
              <w:t xml:space="preserve">Bidders must ensure that every organisation on which they will rely to meet the selection criteria completes and submits their own answers and declaration for </w:t>
            </w:r>
            <w:r>
              <w:rPr>
                <w:rFonts w:ascii="Arial" w:eastAsia="Arial" w:hAnsi="Arial" w:cs="Arial"/>
                <w:sz w:val="22"/>
                <w:szCs w:val="22"/>
              </w:rPr>
              <w:t>p</w:t>
            </w:r>
            <w:r>
              <w:rPr>
                <w:rFonts w:ascii="Arial" w:eastAsia="Arial" w:hAnsi="Arial" w:cs="Arial"/>
                <w:color w:val="000000"/>
                <w:sz w:val="22"/>
                <w:szCs w:val="22"/>
              </w:rPr>
              <w:t>art 1 and 2.</w:t>
            </w:r>
          </w:p>
        </w:tc>
      </w:tr>
    </w:tbl>
    <w:p w14:paraId="19C7F6FA" w14:textId="77777777" w:rsidR="0050588D" w:rsidRDefault="0050588D">
      <w:pPr>
        <w:ind w:left="705"/>
        <w:jc w:val="both"/>
        <w:rPr>
          <w:rFonts w:ascii="Arial" w:eastAsia="Arial" w:hAnsi="Arial" w:cs="Arial"/>
        </w:rPr>
      </w:pPr>
    </w:p>
    <w:tbl>
      <w:tblPr>
        <w:tblW w:w="9450" w:type="dxa"/>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5"/>
        <w:gridCol w:w="3975"/>
        <w:gridCol w:w="3630"/>
      </w:tblGrid>
      <w:tr w:rsidR="0050588D" w14:paraId="2F8A179C" w14:textId="77777777">
        <w:tc>
          <w:tcPr>
            <w:tcW w:w="1845" w:type="dxa"/>
            <w:shd w:val="clear" w:color="auto" w:fill="CCCCCC"/>
          </w:tcPr>
          <w:p w14:paraId="275A8633"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rFonts w:ascii="Arial" w:eastAsia="Arial" w:hAnsi="Arial" w:cs="Arial"/>
                <w:b/>
                <w:color w:val="000000"/>
                <w:sz w:val="22"/>
                <w:szCs w:val="22"/>
              </w:rPr>
            </w:pPr>
            <w:r>
              <w:rPr>
                <w:rFonts w:ascii="Arial" w:eastAsia="Arial" w:hAnsi="Arial" w:cs="Arial"/>
                <w:b/>
                <w:color w:val="000000"/>
                <w:sz w:val="22"/>
                <w:szCs w:val="22"/>
              </w:rPr>
              <w:t>Section 1</w:t>
            </w:r>
          </w:p>
        </w:tc>
        <w:tc>
          <w:tcPr>
            <w:tcW w:w="7605" w:type="dxa"/>
            <w:gridSpan w:val="2"/>
            <w:shd w:val="clear" w:color="auto" w:fill="CCCCCC"/>
          </w:tcPr>
          <w:p w14:paraId="56DB20E7"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rFonts w:ascii="Arial" w:eastAsia="Arial" w:hAnsi="Arial" w:cs="Arial"/>
                <w:b/>
                <w:color w:val="000000"/>
                <w:sz w:val="22"/>
                <w:szCs w:val="22"/>
              </w:rPr>
            </w:pPr>
            <w:r>
              <w:rPr>
                <w:rFonts w:ascii="Arial" w:eastAsia="Arial" w:hAnsi="Arial" w:cs="Arial"/>
                <w:b/>
                <w:color w:val="000000"/>
                <w:sz w:val="22"/>
                <w:szCs w:val="22"/>
              </w:rPr>
              <w:t>Your information</w:t>
            </w:r>
          </w:p>
        </w:tc>
      </w:tr>
      <w:tr w:rsidR="0050588D" w14:paraId="7B9F1357" w14:textId="77777777">
        <w:tc>
          <w:tcPr>
            <w:tcW w:w="1845" w:type="dxa"/>
            <w:shd w:val="clear" w:color="auto" w:fill="CCCCCC"/>
          </w:tcPr>
          <w:p w14:paraId="5FB87F68"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b/>
                <w:color w:val="000000"/>
                <w:sz w:val="22"/>
                <w:szCs w:val="22"/>
              </w:rPr>
            </w:pPr>
            <w:r>
              <w:rPr>
                <w:rFonts w:ascii="Arial" w:eastAsia="Arial" w:hAnsi="Arial" w:cs="Arial"/>
                <w:b/>
                <w:color w:val="000000"/>
                <w:sz w:val="22"/>
                <w:szCs w:val="22"/>
              </w:rPr>
              <w:t>Question number</w:t>
            </w:r>
          </w:p>
        </w:tc>
        <w:tc>
          <w:tcPr>
            <w:tcW w:w="3975" w:type="dxa"/>
            <w:shd w:val="clear" w:color="auto" w:fill="CCCCCC"/>
          </w:tcPr>
          <w:p w14:paraId="43FC9A6A"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b/>
                <w:color w:val="000000"/>
                <w:sz w:val="22"/>
                <w:szCs w:val="22"/>
              </w:rPr>
            </w:pPr>
            <w:r>
              <w:rPr>
                <w:rFonts w:ascii="Arial" w:eastAsia="Arial" w:hAnsi="Arial" w:cs="Arial"/>
                <w:b/>
                <w:color w:val="000000"/>
                <w:sz w:val="22"/>
                <w:szCs w:val="22"/>
              </w:rPr>
              <w:t>Question</w:t>
            </w:r>
          </w:p>
        </w:tc>
        <w:tc>
          <w:tcPr>
            <w:tcW w:w="3630" w:type="dxa"/>
            <w:shd w:val="clear" w:color="auto" w:fill="CCCCCC"/>
          </w:tcPr>
          <w:p w14:paraId="4CBCA1FC"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b/>
                <w:color w:val="000000"/>
                <w:sz w:val="22"/>
                <w:szCs w:val="22"/>
              </w:rPr>
            </w:pPr>
            <w:r>
              <w:rPr>
                <w:rFonts w:ascii="Arial" w:eastAsia="Arial" w:hAnsi="Arial" w:cs="Arial"/>
                <w:b/>
                <w:color w:val="000000"/>
                <w:sz w:val="22"/>
                <w:szCs w:val="22"/>
              </w:rPr>
              <w:t>Response</w:t>
            </w:r>
          </w:p>
        </w:tc>
      </w:tr>
      <w:tr w:rsidR="0050588D" w14:paraId="67A799FC" w14:textId="77777777">
        <w:tc>
          <w:tcPr>
            <w:tcW w:w="1845" w:type="dxa"/>
          </w:tcPr>
          <w:p w14:paraId="20B5E5CC"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color w:val="000000"/>
                <w:sz w:val="22"/>
                <w:szCs w:val="22"/>
              </w:rPr>
            </w:pPr>
            <w:r>
              <w:rPr>
                <w:rFonts w:ascii="Arial" w:eastAsia="Arial" w:hAnsi="Arial" w:cs="Arial"/>
                <w:color w:val="000000"/>
                <w:sz w:val="22"/>
                <w:szCs w:val="22"/>
              </w:rPr>
              <w:t>1.1(a)</w:t>
            </w:r>
          </w:p>
        </w:tc>
        <w:tc>
          <w:tcPr>
            <w:tcW w:w="3975" w:type="dxa"/>
          </w:tcPr>
          <w:p w14:paraId="7D3D79E1"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after="120"/>
              <w:jc w:val="both"/>
              <w:rPr>
                <w:color w:val="000000"/>
                <w:sz w:val="22"/>
                <w:szCs w:val="22"/>
              </w:rPr>
            </w:pPr>
            <w:r>
              <w:rPr>
                <w:rFonts w:ascii="Arial" w:eastAsia="Arial" w:hAnsi="Arial" w:cs="Arial"/>
                <w:color w:val="000000"/>
                <w:sz w:val="22"/>
                <w:szCs w:val="22"/>
              </w:rPr>
              <w:t>Name (if registered, please give the registered name)</w:t>
            </w:r>
          </w:p>
        </w:tc>
        <w:tc>
          <w:tcPr>
            <w:tcW w:w="3630" w:type="dxa"/>
          </w:tcPr>
          <w:p w14:paraId="3A79A479"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color w:val="000000"/>
                <w:sz w:val="22"/>
                <w:szCs w:val="22"/>
              </w:rPr>
            </w:pPr>
          </w:p>
        </w:tc>
      </w:tr>
      <w:tr w:rsidR="0050588D" w14:paraId="2FEE326E" w14:textId="77777777">
        <w:tc>
          <w:tcPr>
            <w:tcW w:w="1845" w:type="dxa"/>
          </w:tcPr>
          <w:p w14:paraId="23CB4532"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color w:val="000000"/>
                <w:sz w:val="22"/>
                <w:szCs w:val="22"/>
              </w:rPr>
            </w:pPr>
            <w:r>
              <w:rPr>
                <w:rFonts w:ascii="Arial" w:eastAsia="Arial" w:hAnsi="Arial" w:cs="Arial"/>
                <w:color w:val="000000"/>
                <w:sz w:val="22"/>
                <w:szCs w:val="22"/>
              </w:rPr>
              <w:t>1.1(b) – (</w:t>
            </w:r>
            <w:proofErr w:type="spellStart"/>
            <w:r>
              <w:rPr>
                <w:rFonts w:ascii="Arial" w:eastAsia="Arial" w:hAnsi="Arial" w:cs="Arial"/>
                <w:color w:val="000000"/>
                <w:sz w:val="22"/>
                <w:szCs w:val="22"/>
              </w:rPr>
              <w:t>i</w:t>
            </w:r>
            <w:proofErr w:type="spellEnd"/>
            <w:r>
              <w:rPr>
                <w:rFonts w:ascii="Arial" w:eastAsia="Arial" w:hAnsi="Arial" w:cs="Arial"/>
                <w:color w:val="000000"/>
                <w:sz w:val="22"/>
                <w:szCs w:val="22"/>
              </w:rPr>
              <w:t>)</w:t>
            </w:r>
          </w:p>
        </w:tc>
        <w:tc>
          <w:tcPr>
            <w:tcW w:w="3975" w:type="dxa"/>
          </w:tcPr>
          <w:p w14:paraId="482A512D"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after="120"/>
              <w:jc w:val="both"/>
              <w:rPr>
                <w:color w:val="000000"/>
                <w:sz w:val="22"/>
                <w:szCs w:val="22"/>
              </w:rPr>
            </w:pPr>
            <w:r>
              <w:rPr>
                <w:rFonts w:ascii="Arial" w:eastAsia="Arial" w:hAnsi="Arial" w:cs="Arial"/>
                <w:color w:val="000000"/>
                <w:sz w:val="22"/>
                <w:szCs w:val="22"/>
              </w:rPr>
              <w:t>Registered address (if applicable) or head office address</w:t>
            </w:r>
          </w:p>
        </w:tc>
        <w:tc>
          <w:tcPr>
            <w:tcW w:w="3630" w:type="dxa"/>
          </w:tcPr>
          <w:p w14:paraId="1A79062A"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color w:val="000000"/>
                <w:sz w:val="22"/>
                <w:szCs w:val="22"/>
              </w:rPr>
            </w:pPr>
          </w:p>
        </w:tc>
      </w:tr>
      <w:tr w:rsidR="0050588D" w14:paraId="2306683A" w14:textId="77777777">
        <w:tc>
          <w:tcPr>
            <w:tcW w:w="1845" w:type="dxa"/>
          </w:tcPr>
          <w:p w14:paraId="60117023"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rFonts w:ascii="Arial" w:eastAsia="Arial" w:hAnsi="Arial" w:cs="Arial"/>
                <w:color w:val="000000"/>
                <w:sz w:val="22"/>
                <w:szCs w:val="22"/>
              </w:rPr>
            </w:pPr>
            <w:r>
              <w:rPr>
                <w:rFonts w:ascii="Arial" w:eastAsia="Arial" w:hAnsi="Arial" w:cs="Arial"/>
                <w:color w:val="000000"/>
                <w:sz w:val="22"/>
                <w:szCs w:val="22"/>
              </w:rPr>
              <w:t>1.1(b) – (ii)</w:t>
            </w:r>
          </w:p>
        </w:tc>
        <w:tc>
          <w:tcPr>
            <w:tcW w:w="3975" w:type="dxa"/>
          </w:tcPr>
          <w:p w14:paraId="1807E82D"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after="120"/>
              <w:jc w:val="both"/>
              <w:rPr>
                <w:rFonts w:ascii="Arial" w:eastAsia="Arial" w:hAnsi="Arial" w:cs="Arial"/>
                <w:color w:val="000000"/>
                <w:sz w:val="22"/>
                <w:szCs w:val="22"/>
              </w:rPr>
            </w:pPr>
            <w:r>
              <w:rPr>
                <w:rFonts w:ascii="Arial" w:eastAsia="Arial" w:hAnsi="Arial" w:cs="Arial"/>
                <w:color w:val="000000"/>
                <w:sz w:val="22"/>
                <w:szCs w:val="22"/>
              </w:rPr>
              <w:t>Registered website address (if applicable)</w:t>
            </w:r>
          </w:p>
        </w:tc>
        <w:tc>
          <w:tcPr>
            <w:tcW w:w="3630" w:type="dxa"/>
          </w:tcPr>
          <w:p w14:paraId="0262CAB0"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color w:val="000000"/>
                <w:sz w:val="22"/>
                <w:szCs w:val="22"/>
              </w:rPr>
            </w:pPr>
          </w:p>
        </w:tc>
      </w:tr>
      <w:tr w:rsidR="0050588D" w14:paraId="7C73BBF1" w14:textId="77777777">
        <w:tc>
          <w:tcPr>
            <w:tcW w:w="1845" w:type="dxa"/>
          </w:tcPr>
          <w:p w14:paraId="47D94BF1"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rFonts w:ascii="Arial" w:eastAsia="Arial" w:hAnsi="Arial" w:cs="Arial"/>
                <w:color w:val="000000"/>
                <w:sz w:val="22"/>
                <w:szCs w:val="22"/>
              </w:rPr>
            </w:pPr>
            <w:r>
              <w:rPr>
                <w:rFonts w:ascii="Arial" w:eastAsia="Arial" w:hAnsi="Arial" w:cs="Arial"/>
                <w:color w:val="000000"/>
                <w:sz w:val="22"/>
                <w:szCs w:val="22"/>
              </w:rPr>
              <w:t>1.1(c)</w:t>
            </w:r>
          </w:p>
        </w:tc>
        <w:tc>
          <w:tcPr>
            <w:tcW w:w="3975" w:type="dxa"/>
          </w:tcPr>
          <w:p w14:paraId="76434958"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r>
              <w:rPr>
                <w:rFonts w:ascii="Arial" w:eastAsia="Arial" w:hAnsi="Arial" w:cs="Arial"/>
                <w:color w:val="000000"/>
                <w:sz w:val="22"/>
                <w:szCs w:val="22"/>
              </w:rPr>
              <w:t>Trading status</w:t>
            </w:r>
          </w:p>
          <w:p w14:paraId="0E61AB49"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r>
              <w:rPr>
                <w:rFonts w:ascii="Arial" w:eastAsia="Arial" w:hAnsi="Arial" w:cs="Arial"/>
                <w:color w:val="000000"/>
                <w:sz w:val="22"/>
                <w:szCs w:val="22"/>
              </w:rPr>
              <w:t>a) - public limited company</w:t>
            </w:r>
          </w:p>
          <w:p w14:paraId="53F4BBCD"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r>
              <w:rPr>
                <w:rFonts w:ascii="Arial" w:eastAsia="Arial" w:hAnsi="Arial" w:cs="Arial"/>
                <w:color w:val="000000"/>
                <w:sz w:val="22"/>
                <w:szCs w:val="22"/>
              </w:rPr>
              <w:t>b) - private limited company</w:t>
            </w:r>
          </w:p>
          <w:p w14:paraId="6ED58EB9"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r>
              <w:rPr>
                <w:rFonts w:ascii="Arial" w:eastAsia="Arial" w:hAnsi="Arial" w:cs="Arial"/>
                <w:color w:val="000000"/>
                <w:sz w:val="22"/>
                <w:szCs w:val="22"/>
              </w:rPr>
              <w:t>c) - limited liability partnership</w:t>
            </w:r>
          </w:p>
          <w:p w14:paraId="11D13497"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r>
              <w:rPr>
                <w:rFonts w:ascii="Arial" w:eastAsia="Arial" w:hAnsi="Arial" w:cs="Arial"/>
                <w:color w:val="000000"/>
                <w:sz w:val="22"/>
                <w:szCs w:val="22"/>
              </w:rPr>
              <w:t>d) - other partnership</w:t>
            </w:r>
          </w:p>
          <w:p w14:paraId="21DB2F31"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r>
              <w:rPr>
                <w:rFonts w:ascii="Arial" w:eastAsia="Arial" w:hAnsi="Arial" w:cs="Arial"/>
                <w:color w:val="000000"/>
                <w:sz w:val="22"/>
                <w:szCs w:val="22"/>
              </w:rPr>
              <w:t>e) - sole trader</w:t>
            </w:r>
          </w:p>
          <w:p w14:paraId="70AE3653"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r>
              <w:rPr>
                <w:rFonts w:ascii="Arial" w:eastAsia="Arial" w:hAnsi="Arial" w:cs="Arial"/>
                <w:color w:val="000000"/>
                <w:sz w:val="22"/>
                <w:szCs w:val="22"/>
              </w:rPr>
              <w:t>f) - third sector</w:t>
            </w:r>
          </w:p>
          <w:p w14:paraId="666711F3"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r>
              <w:rPr>
                <w:rFonts w:ascii="Arial" w:eastAsia="Arial" w:hAnsi="Arial" w:cs="Arial"/>
                <w:color w:val="000000"/>
                <w:sz w:val="22"/>
                <w:szCs w:val="22"/>
              </w:rPr>
              <w:t>g) - other (please specify your trading status)</w:t>
            </w:r>
          </w:p>
        </w:tc>
        <w:tc>
          <w:tcPr>
            <w:tcW w:w="3630" w:type="dxa"/>
          </w:tcPr>
          <w:p w14:paraId="1B28849A"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color w:val="000000"/>
                <w:sz w:val="22"/>
                <w:szCs w:val="22"/>
              </w:rPr>
            </w:pPr>
          </w:p>
        </w:tc>
      </w:tr>
      <w:tr w:rsidR="0050588D" w14:paraId="2B67F34A" w14:textId="77777777">
        <w:tc>
          <w:tcPr>
            <w:tcW w:w="1845" w:type="dxa"/>
          </w:tcPr>
          <w:p w14:paraId="7EFE0EFF"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rFonts w:ascii="Arial" w:eastAsia="Arial" w:hAnsi="Arial" w:cs="Arial"/>
                <w:color w:val="000000"/>
                <w:sz w:val="22"/>
                <w:szCs w:val="22"/>
              </w:rPr>
            </w:pPr>
            <w:r>
              <w:rPr>
                <w:rFonts w:ascii="Arial" w:eastAsia="Arial" w:hAnsi="Arial" w:cs="Arial"/>
                <w:color w:val="000000"/>
                <w:sz w:val="22"/>
                <w:szCs w:val="22"/>
              </w:rPr>
              <w:t>1.1(d)</w:t>
            </w:r>
          </w:p>
        </w:tc>
        <w:tc>
          <w:tcPr>
            <w:tcW w:w="3975" w:type="dxa"/>
          </w:tcPr>
          <w:p w14:paraId="739255FA"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after="120"/>
              <w:jc w:val="both"/>
              <w:rPr>
                <w:rFonts w:ascii="Arial" w:eastAsia="Arial" w:hAnsi="Arial" w:cs="Arial"/>
                <w:color w:val="000000"/>
                <w:sz w:val="22"/>
                <w:szCs w:val="22"/>
              </w:rPr>
            </w:pPr>
            <w:r>
              <w:rPr>
                <w:rFonts w:ascii="Arial" w:eastAsia="Arial" w:hAnsi="Arial" w:cs="Arial"/>
                <w:color w:val="000000"/>
                <w:sz w:val="22"/>
                <w:szCs w:val="22"/>
              </w:rPr>
              <w:t>Date of registration (if applicable) or date of formation.</w:t>
            </w:r>
          </w:p>
        </w:tc>
        <w:tc>
          <w:tcPr>
            <w:tcW w:w="3630" w:type="dxa"/>
          </w:tcPr>
          <w:p w14:paraId="4FF95613"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color w:val="000000"/>
                <w:sz w:val="22"/>
                <w:szCs w:val="22"/>
              </w:rPr>
            </w:pPr>
          </w:p>
        </w:tc>
      </w:tr>
      <w:tr w:rsidR="0050588D" w14:paraId="0A28E65D" w14:textId="77777777">
        <w:tc>
          <w:tcPr>
            <w:tcW w:w="1845" w:type="dxa"/>
          </w:tcPr>
          <w:p w14:paraId="4DED364C"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rFonts w:ascii="Arial" w:eastAsia="Arial" w:hAnsi="Arial" w:cs="Arial"/>
                <w:color w:val="000000"/>
                <w:sz w:val="22"/>
                <w:szCs w:val="22"/>
              </w:rPr>
            </w:pPr>
            <w:r>
              <w:rPr>
                <w:rFonts w:ascii="Arial" w:eastAsia="Arial" w:hAnsi="Arial" w:cs="Arial"/>
                <w:color w:val="000000"/>
                <w:sz w:val="22"/>
                <w:szCs w:val="22"/>
              </w:rPr>
              <w:t>1.1(e)</w:t>
            </w:r>
          </w:p>
        </w:tc>
        <w:tc>
          <w:tcPr>
            <w:tcW w:w="3975" w:type="dxa"/>
          </w:tcPr>
          <w:p w14:paraId="2048E857"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after="120"/>
              <w:jc w:val="both"/>
              <w:rPr>
                <w:rFonts w:ascii="Arial" w:eastAsia="Arial" w:hAnsi="Arial" w:cs="Arial"/>
                <w:color w:val="000000"/>
                <w:sz w:val="22"/>
                <w:szCs w:val="22"/>
              </w:rPr>
            </w:pPr>
            <w:r>
              <w:rPr>
                <w:rFonts w:ascii="Arial" w:eastAsia="Arial" w:hAnsi="Arial" w:cs="Arial"/>
                <w:color w:val="000000"/>
                <w:sz w:val="22"/>
                <w:szCs w:val="22"/>
              </w:rPr>
              <w:t>Registration number (company, partnership, charity, etc if applicable).</w:t>
            </w:r>
          </w:p>
        </w:tc>
        <w:tc>
          <w:tcPr>
            <w:tcW w:w="3630" w:type="dxa"/>
          </w:tcPr>
          <w:p w14:paraId="28060635"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color w:val="000000"/>
                <w:sz w:val="22"/>
                <w:szCs w:val="22"/>
              </w:rPr>
            </w:pPr>
          </w:p>
        </w:tc>
      </w:tr>
      <w:tr w:rsidR="0050588D" w14:paraId="5DEE010B" w14:textId="77777777">
        <w:tc>
          <w:tcPr>
            <w:tcW w:w="1845" w:type="dxa"/>
          </w:tcPr>
          <w:p w14:paraId="5E1A3FB8"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rFonts w:ascii="Arial" w:eastAsia="Arial" w:hAnsi="Arial" w:cs="Arial"/>
                <w:color w:val="000000"/>
                <w:sz w:val="22"/>
                <w:szCs w:val="22"/>
              </w:rPr>
            </w:pPr>
            <w:r>
              <w:rPr>
                <w:rFonts w:ascii="Arial" w:eastAsia="Arial" w:hAnsi="Arial" w:cs="Arial"/>
                <w:color w:val="000000"/>
                <w:sz w:val="22"/>
                <w:szCs w:val="22"/>
              </w:rPr>
              <w:t>1.1(</w:t>
            </w:r>
            <w:r>
              <w:rPr>
                <w:rFonts w:ascii="Arial" w:eastAsia="Arial" w:hAnsi="Arial" w:cs="Arial"/>
                <w:sz w:val="22"/>
                <w:szCs w:val="22"/>
              </w:rPr>
              <w:t>f</w:t>
            </w:r>
            <w:r>
              <w:rPr>
                <w:rFonts w:ascii="Arial" w:eastAsia="Arial" w:hAnsi="Arial" w:cs="Arial"/>
                <w:color w:val="000000"/>
                <w:sz w:val="22"/>
                <w:szCs w:val="22"/>
              </w:rPr>
              <w:t>)</w:t>
            </w:r>
          </w:p>
        </w:tc>
        <w:tc>
          <w:tcPr>
            <w:tcW w:w="3975" w:type="dxa"/>
          </w:tcPr>
          <w:p w14:paraId="300B700E"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after="120"/>
              <w:jc w:val="both"/>
              <w:rPr>
                <w:rFonts w:ascii="Arial" w:eastAsia="Arial" w:hAnsi="Arial" w:cs="Arial"/>
                <w:color w:val="000000"/>
                <w:sz w:val="22"/>
                <w:szCs w:val="22"/>
              </w:rPr>
            </w:pPr>
            <w:r>
              <w:rPr>
                <w:rFonts w:ascii="Arial" w:eastAsia="Arial" w:hAnsi="Arial" w:cs="Arial"/>
                <w:color w:val="000000"/>
                <w:sz w:val="22"/>
                <w:szCs w:val="22"/>
              </w:rPr>
              <w:t>Registered VAT number.</w:t>
            </w:r>
          </w:p>
        </w:tc>
        <w:tc>
          <w:tcPr>
            <w:tcW w:w="3630" w:type="dxa"/>
          </w:tcPr>
          <w:p w14:paraId="41D68661"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color w:val="000000"/>
                <w:sz w:val="22"/>
                <w:szCs w:val="22"/>
              </w:rPr>
            </w:pPr>
          </w:p>
        </w:tc>
      </w:tr>
      <w:tr w:rsidR="0050588D" w14:paraId="32013204" w14:textId="77777777">
        <w:tc>
          <w:tcPr>
            <w:tcW w:w="1845" w:type="dxa"/>
          </w:tcPr>
          <w:p w14:paraId="0EAAD99E"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rFonts w:ascii="Arial" w:eastAsia="Arial" w:hAnsi="Arial" w:cs="Arial"/>
                <w:color w:val="000000"/>
                <w:sz w:val="22"/>
                <w:szCs w:val="22"/>
              </w:rPr>
            </w:pPr>
            <w:r>
              <w:rPr>
                <w:rFonts w:ascii="Arial" w:eastAsia="Arial" w:hAnsi="Arial" w:cs="Arial"/>
                <w:color w:val="000000"/>
                <w:sz w:val="22"/>
                <w:szCs w:val="22"/>
              </w:rPr>
              <w:t>1.1(</w:t>
            </w:r>
            <w:r>
              <w:rPr>
                <w:rFonts w:ascii="Arial" w:eastAsia="Arial" w:hAnsi="Arial" w:cs="Arial"/>
                <w:sz w:val="22"/>
                <w:szCs w:val="22"/>
              </w:rPr>
              <w:t>g</w:t>
            </w:r>
            <w:r>
              <w:rPr>
                <w:rFonts w:ascii="Arial" w:eastAsia="Arial" w:hAnsi="Arial" w:cs="Arial"/>
                <w:color w:val="000000"/>
                <w:sz w:val="22"/>
                <w:szCs w:val="22"/>
              </w:rPr>
              <w:t>) - (</w:t>
            </w:r>
            <w:proofErr w:type="spellStart"/>
            <w:r>
              <w:rPr>
                <w:rFonts w:ascii="Arial" w:eastAsia="Arial" w:hAnsi="Arial" w:cs="Arial"/>
                <w:color w:val="000000"/>
                <w:sz w:val="22"/>
                <w:szCs w:val="22"/>
              </w:rPr>
              <w:t>i</w:t>
            </w:r>
            <w:proofErr w:type="spellEnd"/>
            <w:r>
              <w:rPr>
                <w:rFonts w:ascii="Arial" w:eastAsia="Arial" w:hAnsi="Arial" w:cs="Arial"/>
                <w:color w:val="000000"/>
                <w:sz w:val="22"/>
                <w:szCs w:val="22"/>
              </w:rPr>
              <w:t>)</w:t>
            </w:r>
          </w:p>
        </w:tc>
        <w:tc>
          <w:tcPr>
            <w:tcW w:w="3975" w:type="dxa"/>
          </w:tcPr>
          <w:p w14:paraId="4B6B34FA"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after="120"/>
              <w:jc w:val="both"/>
              <w:rPr>
                <w:rFonts w:ascii="Arial" w:eastAsia="Arial" w:hAnsi="Arial" w:cs="Arial"/>
                <w:color w:val="000000"/>
                <w:sz w:val="22"/>
                <w:szCs w:val="22"/>
              </w:rPr>
            </w:pPr>
            <w:r>
              <w:rPr>
                <w:rFonts w:ascii="Arial" w:eastAsia="Arial" w:hAnsi="Arial" w:cs="Arial"/>
                <w:color w:val="000000"/>
                <w:sz w:val="22"/>
                <w:szCs w:val="22"/>
              </w:rPr>
              <w:t xml:space="preserve">Are you registered with the appropriate professional or trade register(s) specified for this procurement in the </w:t>
            </w:r>
            <w:r>
              <w:rPr>
                <w:rFonts w:ascii="Arial" w:eastAsia="Arial" w:hAnsi="Arial" w:cs="Arial"/>
                <w:sz w:val="22"/>
                <w:szCs w:val="22"/>
              </w:rPr>
              <w:t>country</w:t>
            </w:r>
            <w:r>
              <w:rPr>
                <w:rFonts w:ascii="Arial" w:eastAsia="Arial" w:hAnsi="Arial" w:cs="Arial"/>
                <w:color w:val="000000"/>
                <w:sz w:val="22"/>
                <w:szCs w:val="22"/>
              </w:rPr>
              <w:t xml:space="preserve"> where your organisation is established?</w:t>
            </w:r>
          </w:p>
        </w:tc>
        <w:tc>
          <w:tcPr>
            <w:tcW w:w="3630" w:type="dxa"/>
          </w:tcPr>
          <w:p w14:paraId="6ADC2599" w14:textId="77777777" w:rsidR="0050588D" w:rsidRDefault="00000000">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1A9B4310" w14:textId="77777777" w:rsidR="0050588D" w:rsidRDefault="00000000">
            <w:pPr>
              <w:ind w:left="705"/>
              <w:jc w:val="both"/>
              <w:rPr>
                <w:rFonts w:ascii="Arial" w:eastAsia="Arial" w:hAnsi="Arial" w:cs="Arial"/>
                <w:b/>
                <w:sz w:val="28"/>
                <w:szCs w:val="28"/>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5168869E" w14:textId="77777777" w:rsidR="0050588D" w:rsidRDefault="00000000">
            <w:pPr>
              <w:ind w:left="705"/>
              <w:jc w:val="both"/>
              <w:rPr>
                <w:rFonts w:ascii="Arial" w:eastAsia="Arial" w:hAnsi="Arial" w:cs="Arial"/>
                <w:sz w:val="22"/>
                <w:szCs w:val="22"/>
              </w:rPr>
            </w:pPr>
            <w:r>
              <w:rPr>
                <w:rFonts w:ascii="Arial" w:eastAsia="Arial" w:hAnsi="Arial" w:cs="Arial"/>
                <w:sz w:val="22"/>
                <w:szCs w:val="22"/>
              </w:rPr>
              <w:t>N/A</w:t>
            </w:r>
            <w:r>
              <w:rPr>
                <w:rFonts w:ascii="Arial" w:eastAsia="Arial" w:hAnsi="Arial" w:cs="Arial"/>
              </w:rPr>
              <w:tab/>
            </w:r>
            <w:r>
              <w:rPr>
                <w:rFonts w:ascii="Arial" w:eastAsia="Arial" w:hAnsi="Arial" w:cs="Arial"/>
                <w:b/>
                <w:sz w:val="28"/>
                <w:szCs w:val="28"/>
              </w:rPr>
              <w:t>▢</w:t>
            </w:r>
          </w:p>
        </w:tc>
      </w:tr>
      <w:tr w:rsidR="0050588D" w14:paraId="0523D564" w14:textId="77777777">
        <w:tc>
          <w:tcPr>
            <w:tcW w:w="1845" w:type="dxa"/>
          </w:tcPr>
          <w:p w14:paraId="72E89C64"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rFonts w:ascii="Arial" w:eastAsia="Arial" w:hAnsi="Arial" w:cs="Arial"/>
                <w:color w:val="000000"/>
                <w:sz w:val="22"/>
                <w:szCs w:val="22"/>
              </w:rPr>
            </w:pPr>
            <w:r>
              <w:rPr>
                <w:rFonts w:ascii="Arial" w:eastAsia="Arial" w:hAnsi="Arial" w:cs="Arial"/>
                <w:color w:val="000000"/>
                <w:sz w:val="22"/>
                <w:szCs w:val="22"/>
              </w:rPr>
              <w:t>1.1(</w:t>
            </w:r>
            <w:r>
              <w:rPr>
                <w:rFonts w:ascii="Arial" w:eastAsia="Arial" w:hAnsi="Arial" w:cs="Arial"/>
                <w:sz w:val="22"/>
                <w:szCs w:val="22"/>
              </w:rPr>
              <w:t>g</w:t>
            </w:r>
            <w:r>
              <w:rPr>
                <w:rFonts w:ascii="Arial" w:eastAsia="Arial" w:hAnsi="Arial" w:cs="Arial"/>
                <w:color w:val="000000"/>
                <w:sz w:val="22"/>
                <w:szCs w:val="22"/>
              </w:rPr>
              <w:t>) - (ii)</w:t>
            </w:r>
          </w:p>
        </w:tc>
        <w:tc>
          <w:tcPr>
            <w:tcW w:w="3975" w:type="dxa"/>
          </w:tcPr>
          <w:p w14:paraId="60C49978"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r>
              <w:rPr>
                <w:rFonts w:ascii="Arial" w:eastAsia="Arial" w:hAnsi="Arial" w:cs="Arial"/>
                <w:color w:val="000000"/>
                <w:sz w:val="22"/>
                <w:szCs w:val="22"/>
              </w:rPr>
              <w:t>If you responded yes to 1.1(</w:t>
            </w:r>
            <w:r>
              <w:rPr>
                <w:rFonts w:ascii="Arial" w:eastAsia="Arial" w:hAnsi="Arial" w:cs="Arial"/>
                <w:sz w:val="22"/>
                <w:szCs w:val="22"/>
              </w:rPr>
              <w:t>g</w:t>
            </w:r>
            <w:r>
              <w:rPr>
                <w:rFonts w:ascii="Arial" w:eastAsia="Arial" w:hAnsi="Arial" w:cs="Arial"/>
                <w:color w:val="000000"/>
                <w:sz w:val="22"/>
                <w:szCs w:val="22"/>
              </w:rPr>
              <w:t>) - (</w:t>
            </w:r>
            <w:proofErr w:type="spellStart"/>
            <w:r>
              <w:rPr>
                <w:rFonts w:ascii="Arial" w:eastAsia="Arial" w:hAnsi="Arial" w:cs="Arial"/>
                <w:color w:val="000000"/>
                <w:sz w:val="22"/>
                <w:szCs w:val="22"/>
              </w:rPr>
              <w:t>i</w:t>
            </w:r>
            <w:proofErr w:type="spellEnd"/>
            <w:r>
              <w:rPr>
                <w:rFonts w:ascii="Arial" w:eastAsia="Arial" w:hAnsi="Arial" w:cs="Arial"/>
                <w:color w:val="000000"/>
                <w:sz w:val="22"/>
                <w:szCs w:val="22"/>
              </w:rPr>
              <w:t xml:space="preserve">), please provide the relevant details, including the name of the register and registration number(s), and if evidence of registration is available electronically, please </w:t>
            </w:r>
            <w:r>
              <w:rPr>
                <w:rFonts w:ascii="Arial" w:eastAsia="Arial" w:hAnsi="Arial" w:cs="Arial"/>
                <w:sz w:val="22"/>
                <w:szCs w:val="22"/>
              </w:rPr>
              <w:t>provide</w:t>
            </w:r>
          </w:p>
          <w:p w14:paraId="71407538"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r>
              <w:rPr>
                <w:rFonts w:ascii="Arial" w:eastAsia="Arial" w:hAnsi="Arial" w:cs="Arial"/>
                <w:color w:val="000000"/>
                <w:sz w:val="22"/>
                <w:szCs w:val="22"/>
              </w:rPr>
              <w:t xml:space="preserve">- the website address, </w:t>
            </w:r>
          </w:p>
          <w:p w14:paraId="50DDE35F"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r>
              <w:rPr>
                <w:rFonts w:ascii="Arial" w:eastAsia="Arial" w:hAnsi="Arial" w:cs="Arial"/>
                <w:color w:val="000000"/>
                <w:sz w:val="22"/>
                <w:szCs w:val="22"/>
              </w:rPr>
              <w:t>- issuing body</w:t>
            </w:r>
          </w:p>
          <w:p w14:paraId="6B68A16E"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r>
              <w:rPr>
                <w:rFonts w:ascii="Arial" w:eastAsia="Arial" w:hAnsi="Arial" w:cs="Arial"/>
                <w:color w:val="000000"/>
                <w:sz w:val="22"/>
                <w:szCs w:val="22"/>
              </w:rPr>
              <w:t xml:space="preserve">- reference number. </w:t>
            </w:r>
          </w:p>
        </w:tc>
        <w:tc>
          <w:tcPr>
            <w:tcW w:w="3630" w:type="dxa"/>
          </w:tcPr>
          <w:p w14:paraId="2805E4B6"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r>
      <w:tr w:rsidR="0050588D" w14:paraId="5509C534" w14:textId="77777777">
        <w:tc>
          <w:tcPr>
            <w:tcW w:w="1845" w:type="dxa"/>
          </w:tcPr>
          <w:p w14:paraId="4ABE0471"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rFonts w:ascii="Arial" w:eastAsia="Arial" w:hAnsi="Arial" w:cs="Arial"/>
                <w:color w:val="000000"/>
                <w:sz w:val="22"/>
                <w:szCs w:val="22"/>
              </w:rPr>
            </w:pPr>
            <w:r>
              <w:rPr>
                <w:rFonts w:ascii="Arial" w:eastAsia="Arial" w:hAnsi="Arial" w:cs="Arial"/>
                <w:color w:val="000000"/>
                <w:sz w:val="22"/>
                <w:szCs w:val="22"/>
              </w:rPr>
              <w:t>1.1(</w:t>
            </w:r>
            <w:r>
              <w:rPr>
                <w:rFonts w:ascii="Arial" w:eastAsia="Arial" w:hAnsi="Arial" w:cs="Arial"/>
                <w:sz w:val="22"/>
                <w:szCs w:val="22"/>
              </w:rPr>
              <w:t>h</w:t>
            </w:r>
            <w:r>
              <w:rPr>
                <w:rFonts w:ascii="Arial" w:eastAsia="Arial" w:hAnsi="Arial" w:cs="Arial"/>
                <w:color w:val="000000"/>
                <w:sz w:val="22"/>
                <w:szCs w:val="22"/>
              </w:rPr>
              <w:t>) - (</w:t>
            </w:r>
            <w:proofErr w:type="spellStart"/>
            <w:r>
              <w:rPr>
                <w:rFonts w:ascii="Arial" w:eastAsia="Arial" w:hAnsi="Arial" w:cs="Arial"/>
                <w:color w:val="000000"/>
                <w:sz w:val="22"/>
                <w:szCs w:val="22"/>
              </w:rPr>
              <w:t>i</w:t>
            </w:r>
            <w:proofErr w:type="spellEnd"/>
            <w:r>
              <w:rPr>
                <w:rFonts w:ascii="Arial" w:eastAsia="Arial" w:hAnsi="Arial" w:cs="Arial"/>
                <w:color w:val="000000"/>
                <w:sz w:val="22"/>
                <w:szCs w:val="22"/>
              </w:rPr>
              <w:t>)</w:t>
            </w:r>
          </w:p>
        </w:tc>
        <w:tc>
          <w:tcPr>
            <w:tcW w:w="3975" w:type="dxa"/>
          </w:tcPr>
          <w:p w14:paraId="76BD35D8"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after="120"/>
              <w:jc w:val="both"/>
              <w:rPr>
                <w:rFonts w:ascii="Arial" w:eastAsia="Arial" w:hAnsi="Arial" w:cs="Arial"/>
                <w:color w:val="000000"/>
                <w:sz w:val="22"/>
                <w:szCs w:val="22"/>
              </w:rPr>
            </w:pPr>
            <w:r>
              <w:rPr>
                <w:rFonts w:ascii="Arial" w:eastAsia="Arial" w:hAnsi="Arial" w:cs="Arial"/>
                <w:color w:val="000000"/>
                <w:sz w:val="22"/>
                <w:szCs w:val="22"/>
              </w:rPr>
              <w:t>For procurements for services only, is it a legal requirement in the country where you are established for you to:</w:t>
            </w:r>
          </w:p>
          <w:p w14:paraId="53C794A8" w14:textId="77777777" w:rsidR="0050588D"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a) possess a particular authorisation, or</w:t>
            </w:r>
          </w:p>
          <w:p w14:paraId="2A9ECE2B" w14:textId="77777777" w:rsidR="0050588D"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b) be a member of a particular organisation, </w:t>
            </w:r>
          </w:p>
          <w:p w14:paraId="295818FF" w14:textId="77777777" w:rsidR="0050588D" w:rsidRDefault="0050588D">
            <w:pPr>
              <w:pBdr>
                <w:top w:val="nil"/>
                <w:left w:val="nil"/>
                <w:bottom w:val="nil"/>
                <w:right w:val="nil"/>
                <w:between w:val="nil"/>
              </w:pBdr>
              <w:jc w:val="both"/>
              <w:rPr>
                <w:rFonts w:ascii="Arial" w:eastAsia="Arial" w:hAnsi="Arial" w:cs="Arial"/>
                <w:color w:val="000000"/>
                <w:sz w:val="22"/>
                <w:szCs w:val="22"/>
              </w:rPr>
            </w:pPr>
          </w:p>
          <w:p w14:paraId="33C3AC27"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r>
              <w:rPr>
                <w:rFonts w:ascii="Arial" w:eastAsia="Arial" w:hAnsi="Arial" w:cs="Arial"/>
                <w:color w:val="000000"/>
                <w:sz w:val="22"/>
                <w:szCs w:val="22"/>
              </w:rPr>
              <w:t>to provide the requirements specified in this procurement?</w:t>
            </w:r>
          </w:p>
          <w:p w14:paraId="74B032E0"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spacing w:after="120"/>
              <w:jc w:val="both"/>
              <w:rPr>
                <w:rFonts w:ascii="Arial" w:eastAsia="Arial" w:hAnsi="Arial" w:cs="Arial"/>
                <w:color w:val="000000"/>
                <w:sz w:val="22"/>
                <w:szCs w:val="22"/>
              </w:rPr>
            </w:pPr>
          </w:p>
        </w:tc>
        <w:tc>
          <w:tcPr>
            <w:tcW w:w="3630" w:type="dxa"/>
          </w:tcPr>
          <w:p w14:paraId="269CABFE" w14:textId="77777777" w:rsidR="0050588D" w:rsidRDefault="00000000">
            <w:pPr>
              <w:ind w:left="705"/>
              <w:jc w:val="both"/>
              <w:rPr>
                <w:rFonts w:ascii="Arial" w:eastAsia="Arial" w:hAnsi="Arial" w:cs="Arial"/>
                <w:sz w:val="22"/>
                <w:szCs w:val="22"/>
              </w:rPr>
            </w:pPr>
            <w:r>
              <w:rPr>
                <w:rFonts w:ascii="Arial" w:eastAsia="Arial" w:hAnsi="Arial" w:cs="Arial"/>
                <w:sz w:val="22"/>
                <w:szCs w:val="22"/>
              </w:rPr>
              <w:lastRenderedPageBreak/>
              <w:t>Yes</w:t>
            </w:r>
            <w:r>
              <w:rPr>
                <w:rFonts w:ascii="Arial" w:eastAsia="Arial" w:hAnsi="Arial" w:cs="Arial"/>
                <w:sz w:val="22"/>
                <w:szCs w:val="22"/>
              </w:rPr>
              <w:tab/>
            </w:r>
            <w:r>
              <w:rPr>
                <w:rFonts w:ascii="Arial" w:eastAsia="Arial" w:hAnsi="Arial" w:cs="Arial"/>
                <w:b/>
                <w:sz w:val="28"/>
                <w:szCs w:val="28"/>
              </w:rPr>
              <w:t>▢</w:t>
            </w:r>
          </w:p>
          <w:p w14:paraId="637F0969" w14:textId="77777777" w:rsidR="0050588D" w:rsidRDefault="00000000">
            <w:pPr>
              <w:ind w:left="705"/>
              <w:jc w:val="both"/>
              <w:rPr>
                <w:rFonts w:ascii="Arial" w:eastAsia="Arial" w:hAnsi="Arial" w:cs="Arial"/>
                <w:b/>
                <w:sz w:val="28"/>
                <w:szCs w:val="28"/>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1B98EEB1" w14:textId="77777777" w:rsidR="0050588D" w:rsidRDefault="0050588D">
            <w:pPr>
              <w:jc w:val="both"/>
              <w:rPr>
                <w:rFonts w:ascii="Arial" w:eastAsia="Arial" w:hAnsi="Arial" w:cs="Arial"/>
                <w:sz w:val="22"/>
                <w:szCs w:val="22"/>
              </w:rPr>
            </w:pPr>
          </w:p>
        </w:tc>
      </w:tr>
      <w:tr w:rsidR="0050588D" w14:paraId="5F095CA4" w14:textId="77777777">
        <w:tc>
          <w:tcPr>
            <w:tcW w:w="1845" w:type="dxa"/>
          </w:tcPr>
          <w:p w14:paraId="72DF51FA"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rFonts w:ascii="Arial" w:eastAsia="Arial" w:hAnsi="Arial" w:cs="Arial"/>
                <w:color w:val="000000"/>
                <w:sz w:val="22"/>
                <w:szCs w:val="22"/>
              </w:rPr>
            </w:pPr>
            <w:r>
              <w:rPr>
                <w:rFonts w:ascii="Arial" w:eastAsia="Arial" w:hAnsi="Arial" w:cs="Arial"/>
                <w:color w:val="000000"/>
                <w:sz w:val="22"/>
                <w:szCs w:val="22"/>
              </w:rPr>
              <w:t>1.1(</w:t>
            </w:r>
            <w:r>
              <w:rPr>
                <w:rFonts w:ascii="Arial" w:eastAsia="Arial" w:hAnsi="Arial" w:cs="Arial"/>
                <w:sz w:val="22"/>
                <w:szCs w:val="22"/>
              </w:rPr>
              <w:t>h</w:t>
            </w:r>
            <w:r>
              <w:rPr>
                <w:rFonts w:ascii="Arial" w:eastAsia="Arial" w:hAnsi="Arial" w:cs="Arial"/>
                <w:color w:val="000000"/>
                <w:sz w:val="22"/>
                <w:szCs w:val="22"/>
              </w:rPr>
              <w:t>) - (ii)</w:t>
            </w:r>
          </w:p>
        </w:tc>
        <w:tc>
          <w:tcPr>
            <w:tcW w:w="3975" w:type="dxa"/>
          </w:tcPr>
          <w:p w14:paraId="7C58C7D9"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after="120"/>
              <w:jc w:val="both"/>
              <w:rPr>
                <w:rFonts w:ascii="Arial" w:eastAsia="Arial" w:hAnsi="Arial" w:cs="Arial"/>
                <w:color w:val="000000"/>
                <w:sz w:val="22"/>
                <w:szCs w:val="22"/>
              </w:rPr>
            </w:pPr>
            <w:r>
              <w:rPr>
                <w:rFonts w:ascii="Arial" w:eastAsia="Arial" w:hAnsi="Arial" w:cs="Arial"/>
                <w:color w:val="000000"/>
                <w:sz w:val="22"/>
                <w:szCs w:val="22"/>
              </w:rPr>
              <w:t>If you responded yes to 1.1(</w:t>
            </w:r>
            <w:r>
              <w:rPr>
                <w:rFonts w:ascii="Arial" w:eastAsia="Arial" w:hAnsi="Arial" w:cs="Arial"/>
                <w:sz w:val="22"/>
                <w:szCs w:val="22"/>
              </w:rPr>
              <w:t>h</w:t>
            </w:r>
            <w:r>
              <w:rPr>
                <w:rFonts w:ascii="Arial" w:eastAsia="Arial" w:hAnsi="Arial" w:cs="Arial"/>
                <w:color w:val="000000"/>
                <w:sz w:val="22"/>
                <w:szCs w:val="22"/>
              </w:rPr>
              <w:t>) - (</w:t>
            </w:r>
            <w:proofErr w:type="spellStart"/>
            <w:r>
              <w:rPr>
                <w:rFonts w:ascii="Arial" w:eastAsia="Arial" w:hAnsi="Arial" w:cs="Arial"/>
                <w:color w:val="000000"/>
                <w:sz w:val="22"/>
                <w:szCs w:val="22"/>
              </w:rPr>
              <w:t>i</w:t>
            </w:r>
            <w:proofErr w:type="spellEnd"/>
            <w:r>
              <w:rPr>
                <w:rFonts w:ascii="Arial" w:eastAsia="Arial" w:hAnsi="Arial" w:cs="Arial"/>
                <w:color w:val="000000"/>
                <w:sz w:val="22"/>
                <w:szCs w:val="22"/>
              </w:rPr>
              <w:t>), please provide additional details of what is required, confirmation that you have complied with this and, if evidence of compliance is available electronically, please give the website address, issuing body and reference number.</w:t>
            </w:r>
          </w:p>
        </w:tc>
        <w:tc>
          <w:tcPr>
            <w:tcW w:w="3630" w:type="dxa"/>
          </w:tcPr>
          <w:p w14:paraId="74F7BC8D"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r>
      <w:tr w:rsidR="0050588D" w14:paraId="07583BE1" w14:textId="77777777">
        <w:tc>
          <w:tcPr>
            <w:tcW w:w="1845" w:type="dxa"/>
          </w:tcPr>
          <w:p w14:paraId="0533DD51"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rFonts w:ascii="Arial" w:eastAsia="Arial" w:hAnsi="Arial" w:cs="Arial"/>
                <w:color w:val="000000"/>
                <w:sz w:val="22"/>
                <w:szCs w:val="22"/>
              </w:rPr>
            </w:pPr>
            <w:r>
              <w:rPr>
                <w:rFonts w:ascii="Arial" w:eastAsia="Arial" w:hAnsi="Arial" w:cs="Arial"/>
                <w:color w:val="000000"/>
                <w:sz w:val="22"/>
                <w:szCs w:val="22"/>
              </w:rPr>
              <w:t>1.1(</w:t>
            </w:r>
            <w:proofErr w:type="spellStart"/>
            <w:r>
              <w:rPr>
                <w:rFonts w:ascii="Arial" w:eastAsia="Arial" w:hAnsi="Arial" w:cs="Arial"/>
                <w:sz w:val="22"/>
                <w:szCs w:val="22"/>
              </w:rPr>
              <w:t>i</w:t>
            </w:r>
            <w:proofErr w:type="spellEnd"/>
            <w:r>
              <w:rPr>
                <w:rFonts w:ascii="Arial" w:eastAsia="Arial" w:hAnsi="Arial" w:cs="Arial"/>
                <w:color w:val="000000"/>
                <w:sz w:val="22"/>
                <w:szCs w:val="22"/>
              </w:rPr>
              <w:t>)</w:t>
            </w:r>
          </w:p>
        </w:tc>
        <w:tc>
          <w:tcPr>
            <w:tcW w:w="3975" w:type="dxa"/>
          </w:tcPr>
          <w:p w14:paraId="31BE28D2" w14:textId="77777777" w:rsidR="0050588D" w:rsidRDefault="00000000">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Relevant classifications (state whether you fall within one of these, and if so which one)</w:t>
            </w:r>
          </w:p>
          <w:p w14:paraId="6730C333" w14:textId="77777777" w:rsidR="0050588D" w:rsidRDefault="00000000">
            <w:pPr>
              <w:pBdr>
                <w:top w:val="nil"/>
                <w:left w:val="nil"/>
                <w:bottom w:val="nil"/>
                <w:right w:val="nil"/>
                <w:between w:val="nil"/>
              </w:pBdr>
              <w:spacing w:after="120"/>
              <w:rPr>
                <w:rFonts w:ascii="Arial" w:eastAsia="Arial" w:hAnsi="Arial" w:cs="Arial"/>
                <w:color w:val="000000"/>
                <w:sz w:val="22"/>
                <w:szCs w:val="22"/>
              </w:rPr>
            </w:pPr>
            <w:r>
              <w:rPr>
                <w:rFonts w:ascii="Arial" w:eastAsia="Arial" w:hAnsi="Arial" w:cs="Arial"/>
                <w:color w:val="000000"/>
                <w:sz w:val="22"/>
                <w:szCs w:val="22"/>
              </w:rPr>
              <w:t xml:space="preserve">a) Voluntary Community </w:t>
            </w:r>
            <w:proofErr w:type="gramStart"/>
            <w:r>
              <w:rPr>
                <w:rFonts w:ascii="Arial" w:eastAsia="Arial" w:hAnsi="Arial" w:cs="Arial"/>
                <w:color w:val="000000"/>
                <w:sz w:val="22"/>
                <w:szCs w:val="22"/>
              </w:rPr>
              <w:t>Social  Enterprise</w:t>
            </w:r>
            <w:proofErr w:type="gramEnd"/>
            <w:r>
              <w:rPr>
                <w:rFonts w:ascii="Arial" w:eastAsia="Arial" w:hAnsi="Arial" w:cs="Arial"/>
                <w:color w:val="000000"/>
                <w:sz w:val="22"/>
                <w:szCs w:val="22"/>
              </w:rPr>
              <w:t xml:space="preserve"> (VCSE).</w:t>
            </w:r>
          </w:p>
          <w:p w14:paraId="54BD5D3C" w14:textId="77777777" w:rsidR="0050588D" w:rsidRDefault="00000000">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b) Sheltered Workshop.</w:t>
            </w:r>
          </w:p>
          <w:p w14:paraId="7FAE9B3D"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after="120"/>
              <w:jc w:val="both"/>
              <w:rPr>
                <w:rFonts w:ascii="Arial" w:eastAsia="Arial" w:hAnsi="Arial" w:cs="Arial"/>
                <w:color w:val="000000"/>
                <w:sz w:val="22"/>
                <w:szCs w:val="22"/>
              </w:rPr>
            </w:pPr>
            <w:r>
              <w:rPr>
                <w:rFonts w:ascii="Arial" w:eastAsia="Arial" w:hAnsi="Arial" w:cs="Arial"/>
                <w:color w:val="000000"/>
                <w:sz w:val="22"/>
                <w:szCs w:val="22"/>
              </w:rPr>
              <w:t xml:space="preserve">c) </w:t>
            </w:r>
            <w:proofErr w:type="gramStart"/>
            <w:r>
              <w:rPr>
                <w:rFonts w:ascii="Arial" w:eastAsia="Arial" w:hAnsi="Arial" w:cs="Arial"/>
                <w:color w:val="000000"/>
                <w:sz w:val="22"/>
                <w:szCs w:val="22"/>
              </w:rPr>
              <w:t>Public</w:t>
            </w:r>
            <w:proofErr w:type="gramEnd"/>
            <w:r>
              <w:rPr>
                <w:rFonts w:ascii="Arial" w:eastAsia="Arial" w:hAnsi="Arial" w:cs="Arial"/>
                <w:color w:val="000000"/>
                <w:sz w:val="22"/>
                <w:szCs w:val="22"/>
              </w:rPr>
              <w:t xml:space="preserve"> service mutual.</w:t>
            </w:r>
          </w:p>
        </w:tc>
        <w:tc>
          <w:tcPr>
            <w:tcW w:w="3630" w:type="dxa"/>
          </w:tcPr>
          <w:p w14:paraId="68866832"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r>
      <w:tr w:rsidR="0050588D" w14:paraId="17B98B21" w14:textId="77777777">
        <w:tc>
          <w:tcPr>
            <w:tcW w:w="1845" w:type="dxa"/>
          </w:tcPr>
          <w:p w14:paraId="5EFDE7ED"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rFonts w:ascii="Arial" w:eastAsia="Arial" w:hAnsi="Arial" w:cs="Arial"/>
                <w:color w:val="000000"/>
                <w:sz w:val="22"/>
                <w:szCs w:val="22"/>
              </w:rPr>
            </w:pPr>
            <w:r>
              <w:rPr>
                <w:rFonts w:ascii="Arial" w:eastAsia="Arial" w:hAnsi="Arial" w:cs="Arial"/>
                <w:color w:val="000000"/>
                <w:sz w:val="22"/>
                <w:szCs w:val="22"/>
              </w:rPr>
              <w:t>1.1(</w:t>
            </w:r>
            <w:r>
              <w:rPr>
                <w:rFonts w:ascii="Arial" w:eastAsia="Arial" w:hAnsi="Arial" w:cs="Arial"/>
                <w:sz w:val="22"/>
                <w:szCs w:val="22"/>
              </w:rPr>
              <w:t>j</w:t>
            </w:r>
            <w:r>
              <w:rPr>
                <w:rFonts w:ascii="Arial" w:eastAsia="Arial" w:hAnsi="Arial" w:cs="Arial"/>
                <w:color w:val="000000"/>
                <w:sz w:val="22"/>
                <w:szCs w:val="22"/>
              </w:rPr>
              <w:t>)</w:t>
            </w:r>
          </w:p>
        </w:tc>
        <w:tc>
          <w:tcPr>
            <w:tcW w:w="3975" w:type="dxa"/>
          </w:tcPr>
          <w:p w14:paraId="4DB749FC" w14:textId="77777777" w:rsidR="0050588D" w:rsidRDefault="00000000">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Are you a Small, Medium or Micro Enterprise (SME)</w:t>
            </w:r>
            <w:r>
              <w:rPr>
                <w:rFonts w:ascii="Arial" w:eastAsia="Arial" w:hAnsi="Arial" w:cs="Arial"/>
                <w:color w:val="000000"/>
                <w:sz w:val="22"/>
                <w:szCs w:val="22"/>
                <w:vertAlign w:val="superscript"/>
              </w:rPr>
              <w:footnoteReference w:id="1"/>
            </w:r>
            <w:r>
              <w:rPr>
                <w:rFonts w:ascii="Arial" w:eastAsia="Arial" w:hAnsi="Arial" w:cs="Arial"/>
                <w:color w:val="000000"/>
                <w:sz w:val="22"/>
                <w:szCs w:val="22"/>
              </w:rPr>
              <w:t>?</w:t>
            </w:r>
          </w:p>
        </w:tc>
        <w:tc>
          <w:tcPr>
            <w:tcW w:w="3630" w:type="dxa"/>
          </w:tcPr>
          <w:p w14:paraId="0B9E2F0D" w14:textId="77777777" w:rsidR="0050588D" w:rsidRDefault="00000000">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4E7FCBC8" w14:textId="77777777" w:rsidR="0050588D" w:rsidRDefault="00000000">
            <w:pPr>
              <w:ind w:left="705"/>
              <w:jc w:val="both"/>
              <w:rPr>
                <w:rFonts w:ascii="Arial" w:eastAsia="Arial" w:hAnsi="Arial" w:cs="Arial"/>
                <w:sz w:val="22"/>
                <w:szCs w:val="22"/>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50588D" w14:paraId="1D679B8B" w14:textId="77777777">
        <w:tc>
          <w:tcPr>
            <w:tcW w:w="1845" w:type="dxa"/>
          </w:tcPr>
          <w:p w14:paraId="441B31CD"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rFonts w:ascii="Arial" w:eastAsia="Arial" w:hAnsi="Arial" w:cs="Arial"/>
                <w:color w:val="000000"/>
                <w:sz w:val="22"/>
                <w:szCs w:val="22"/>
              </w:rPr>
            </w:pPr>
            <w:r>
              <w:rPr>
                <w:rFonts w:ascii="Arial" w:eastAsia="Arial" w:hAnsi="Arial" w:cs="Arial"/>
                <w:sz w:val="22"/>
                <w:szCs w:val="22"/>
              </w:rPr>
              <w:t>1.1 (k)</w:t>
            </w:r>
          </w:p>
        </w:tc>
        <w:tc>
          <w:tcPr>
            <w:tcW w:w="3975" w:type="dxa"/>
          </w:tcPr>
          <w:p w14:paraId="625263E1" w14:textId="77777777" w:rsidR="0050588D" w:rsidRDefault="00000000">
            <w:pPr>
              <w:ind w:right="181"/>
              <w:jc w:val="both"/>
              <w:rPr>
                <w:rFonts w:ascii="Arial" w:eastAsia="Arial" w:hAnsi="Arial" w:cs="Arial"/>
                <w:sz w:val="22"/>
                <w:szCs w:val="22"/>
              </w:rPr>
            </w:pPr>
            <w:r>
              <w:rPr>
                <w:rFonts w:ascii="Arial" w:eastAsia="Arial" w:hAnsi="Arial" w:cs="Arial"/>
                <w:sz w:val="22"/>
                <w:szCs w:val="22"/>
              </w:rPr>
              <w:t>Details of Persons with Significant Control (PSC)</w:t>
            </w:r>
            <w:r>
              <w:rPr>
                <w:rFonts w:ascii="Arial" w:eastAsia="Arial" w:hAnsi="Arial" w:cs="Arial"/>
                <w:sz w:val="22"/>
                <w:szCs w:val="22"/>
                <w:vertAlign w:val="superscript"/>
              </w:rPr>
              <w:footnoteReference w:id="2"/>
            </w:r>
            <w:r>
              <w:rPr>
                <w:rFonts w:ascii="Arial" w:eastAsia="Arial" w:hAnsi="Arial" w:cs="Arial"/>
                <w:sz w:val="22"/>
                <w:szCs w:val="22"/>
              </w:rPr>
              <w:t>, where appropriate</w:t>
            </w:r>
            <w:r>
              <w:rPr>
                <w:rFonts w:ascii="Arial" w:eastAsia="Arial" w:hAnsi="Arial" w:cs="Arial"/>
                <w:sz w:val="22"/>
                <w:szCs w:val="22"/>
                <w:vertAlign w:val="superscript"/>
              </w:rPr>
              <w:footnoteReference w:id="3"/>
            </w:r>
            <w:r>
              <w:rPr>
                <w:rFonts w:ascii="Arial" w:eastAsia="Arial" w:hAnsi="Arial" w:cs="Arial"/>
                <w:sz w:val="22"/>
                <w:szCs w:val="22"/>
              </w:rPr>
              <w:t xml:space="preserve">: </w:t>
            </w:r>
          </w:p>
          <w:p w14:paraId="0DCEA9D9" w14:textId="77777777" w:rsidR="0050588D" w:rsidRDefault="0050588D">
            <w:pPr>
              <w:ind w:right="181"/>
              <w:jc w:val="both"/>
              <w:rPr>
                <w:rFonts w:ascii="Arial" w:eastAsia="Arial" w:hAnsi="Arial" w:cs="Arial"/>
                <w:sz w:val="22"/>
                <w:szCs w:val="22"/>
              </w:rPr>
            </w:pPr>
          </w:p>
          <w:p w14:paraId="4C56AE04" w14:textId="77777777" w:rsidR="0050588D" w:rsidRDefault="00000000">
            <w:pPr>
              <w:ind w:right="181"/>
              <w:jc w:val="both"/>
              <w:rPr>
                <w:rFonts w:ascii="Arial" w:eastAsia="Arial" w:hAnsi="Arial" w:cs="Arial"/>
                <w:sz w:val="22"/>
                <w:szCs w:val="22"/>
              </w:rPr>
            </w:pPr>
            <w:r>
              <w:rPr>
                <w:rFonts w:ascii="Arial" w:eastAsia="Arial" w:hAnsi="Arial" w:cs="Arial"/>
                <w:sz w:val="22"/>
                <w:szCs w:val="22"/>
              </w:rPr>
              <w:t>- Name</w:t>
            </w:r>
          </w:p>
          <w:p w14:paraId="345EB488" w14:textId="77777777" w:rsidR="0050588D" w:rsidRDefault="00000000">
            <w:pPr>
              <w:ind w:right="181"/>
              <w:jc w:val="both"/>
              <w:rPr>
                <w:rFonts w:ascii="Arial" w:eastAsia="Arial" w:hAnsi="Arial" w:cs="Arial"/>
                <w:sz w:val="22"/>
                <w:szCs w:val="22"/>
              </w:rPr>
            </w:pPr>
            <w:r>
              <w:rPr>
                <w:rFonts w:ascii="Arial" w:eastAsia="Arial" w:hAnsi="Arial" w:cs="Arial"/>
                <w:sz w:val="22"/>
                <w:szCs w:val="22"/>
              </w:rPr>
              <w:t>- Date of birth</w:t>
            </w:r>
          </w:p>
          <w:p w14:paraId="3040A085" w14:textId="77777777" w:rsidR="0050588D" w:rsidRDefault="00000000">
            <w:pPr>
              <w:ind w:right="181"/>
              <w:jc w:val="both"/>
              <w:rPr>
                <w:rFonts w:ascii="Arial" w:eastAsia="Arial" w:hAnsi="Arial" w:cs="Arial"/>
                <w:sz w:val="22"/>
                <w:szCs w:val="22"/>
              </w:rPr>
            </w:pPr>
            <w:r>
              <w:rPr>
                <w:rFonts w:ascii="Arial" w:eastAsia="Arial" w:hAnsi="Arial" w:cs="Arial"/>
                <w:sz w:val="22"/>
                <w:szCs w:val="22"/>
              </w:rPr>
              <w:t>- Nationality</w:t>
            </w:r>
          </w:p>
          <w:p w14:paraId="3A5AE35C" w14:textId="77777777" w:rsidR="0050588D" w:rsidRDefault="00000000">
            <w:pPr>
              <w:ind w:right="181"/>
              <w:jc w:val="both"/>
              <w:rPr>
                <w:rFonts w:ascii="Arial" w:eastAsia="Arial" w:hAnsi="Arial" w:cs="Arial"/>
                <w:sz w:val="22"/>
                <w:szCs w:val="22"/>
              </w:rPr>
            </w:pPr>
            <w:r>
              <w:rPr>
                <w:rFonts w:ascii="Arial" w:eastAsia="Arial" w:hAnsi="Arial" w:cs="Arial"/>
                <w:sz w:val="22"/>
                <w:szCs w:val="22"/>
              </w:rPr>
              <w:t>- Country, state or part of the UK where the PSC usually lives</w:t>
            </w:r>
          </w:p>
          <w:p w14:paraId="4BD1207B" w14:textId="77777777" w:rsidR="0050588D" w:rsidRDefault="00000000">
            <w:pPr>
              <w:ind w:right="181"/>
              <w:jc w:val="both"/>
              <w:rPr>
                <w:rFonts w:ascii="Arial" w:eastAsia="Arial" w:hAnsi="Arial" w:cs="Arial"/>
                <w:sz w:val="22"/>
                <w:szCs w:val="22"/>
              </w:rPr>
            </w:pPr>
            <w:r>
              <w:rPr>
                <w:rFonts w:ascii="Arial" w:eastAsia="Arial" w:hAnsi="Arial" w:cs="Arial"/>
                <w:sz w:val="22"/>
                <w:szCs w:val="22"/>
              </w:rPr>
              <w:t>- Service address</w:t>
            </w:r>
          </w:p>
          <w:p w14:paraId="30D7E347" w14:textId="77777777" w:rsidR="0050588D" w:rsidRDefault="00000000">
            <w:pPr>
              <w:ind w:right="181"/>
              <w:jc w:val="both"/>
              <w:rPr>
                <w:rFonts w:ascii="Arial" w:eastAsia="Arial" w:hAnsi="Arial" w:cs="Arial"/>
                <w:sz w:val="22"/>
                <w:szCs w:val="22"/>
              </w:rPr>
            </w:pPr>
            <w:r>
              <w:rPr>
                <w:rFonts w:ascii="Arial" w:eastAsia="Arial" w:hAnsi="Arial" w:cs="Arial"/>
                <w:sz w:val="22"/>
                <w:szCs w:val="22"/>
              </w:rPr>
              <w:t xml:space="preserve">- The date he or she became a PSC in relation to the </w:t>
            </w:r>
            <w:proofErr w:type="gramStart"/>
            <w:r>
              <w:rPr>
                <w:rFonts w:ascii="Arial" w:eastAsia="Arial" w:hAnsi="Arial" w:cs="Arial"/>
                <w:sz w:val="22"/>
                <w:szCs w:val="22"/>
              </w:rPr>
              <w:t>company ;</w:t>
            </w:r>
            <w:proofErr w:type="gramEnd"/>
          </w:p>
          <w:p w14:paraId="6536F767" w14:textId="77777777" w:rsidR="0050588D" w:rsidRDefault="00000000">
            <w:pPr>
              <w:ind w:right="181"/>
              <w:jc w:val="both"/>
              <w:rPr>
                <w:rFonts w:ascii="Arial" w:eastAsia="Arial" w:hAnsi="Arial" w:cs="Arial"/>
                <w:sz w:val="22"/>
                <w:szCs w:val="22"/>
              </w:rPr>
            </w:pPr>
            <w:r>
              <w:rPr>
                <w:rFonts w:ascii="Arial" w:eastAsia="Arial" w:hAnsi="Arial" w:cs="Arial"/>
                <w:sz w:val="22"/>
                <w:szCs w:val="22"/>
              </w:rPr>
              <w:t>- Which conditions for being a PSC are met:</w:t>
            </w:r>
          </w:p>
          <w:p w14:paraId="08BE17BE" w14:textId="77777777" w:rsidR="0050588D" w:rsidRDefault="00000000">
            <w:pPr>
              <w:ind w:left="720" w:right="181"/>
              <w:jc w:val="both"/>
              <w:rPr>
                <w:rFonts w:ascii="Arial" w:eastAsia="Arial" w:hAnsi="Arial" w:cs="Arial"/>
                <w:sz w:val="22"/>
                <w:szCs w:val="22"/>
              </w:rPr>
            </w:pPr>
            <w:r>
              <w:rPr>
                <w:rFonts w:ascii="Arial" w:eastAsia="Arial" w:hAnsi="Arial" w:cs="Arial"/>
                <w:sz w:val="22"/>
                <w:szCs w:val="22"/>
              </w:rPr>
              <w:t>- Over 25% up to (and including) 50%</w:t>
            </w:r>
          </w:p>
          <w:p w14:paraId="7FA18805" w14:textId="77777777" w:rsidR="0050588D" w:rsidRDefault="00000000">
            <w:pPr>
              <w:ind w:left="720" w:right="181"/>
              <w:jc w:val="both"/>
              <w:rPr>
                <w:rFonts w:ascii="Arial" w:eastAsia="Arial" w:hAnsi="Arial" w:cs="Arial"/>
                <w:sz w:val="22"/>
                <w:szCs w:val="22"/>
              </w:rPr>
            </w:pPr>
            <w:r>
              <w:rPr>
                <w:rFonts w:ascii="Arial" w:eastAsia="Arial" w:hAnsi="Arial" w:cs="Arial"/>
                <w:sz w:val="22"/>
                <w:szCs w:val="22"/>
              </w:rPr>
              <w:t>- More than 50% and less than 75%</w:t>
            </w:r>
          </w:p>
          <w:p w14:paraId="72EC2A44" w14:textId="77777777" w:rsidR="0050588D" w:rsidRDefault="00000000">
            <w:pPr>
              <w:ind w:left="720" w:right="181"/>
              <w:jc w:val="both"/>
              <w:rPr>
                <w:rFonts w:ascii="Arial" w:eastAsia="Arial" w:hAnsi="Arial" w:cs="Arial"/>
                <w:sz w:val="22"/>
                <w:szCs w:val="22"/>
              </w:rPr>
            </w:pPr>
            <w:r>
              <w:rPr>
                <w:rFonts w:ascii="Arial" w:eastAsia="Arial" w:hAnsi="Arial" w:cs="Arial"/>
                <w:sz w:val="22"/>
                <w:szCs w:val="22"/>
              </w:rPr>
              <w:t>- 75% or more</w:t>
            </w:r>
          </w:p>
          <w:p w14:paraId="691E55AE" w14:textId="77777777" w:rsidR="0050588D" w:rsidRDefault="00000000">
            <w:pPr>
              <w:ind w:right="181"/>
              <w:jc w:val="both"/>
              <w:rPr>
                <w:rFonts w:ascii="Arial" w:eastAsia="Arial" w:hAnsi="Arial" w:cs="Arial"/>
                <w:sz w:val="22"/>
                <w:szCs w:val="22"/>
              </w:rPr>
            </w:pPr>
            <w:r>
              <w:rPr>
                <w:rFonts w:ascii="Arial" w:eastAsia="Arial" w:hAnsi="Arial" w:cs="Arial"/>
                <w:sz w:val="22"/>
                <w:szCs w:val="22"/>
              </w:rPr>
              <w:t>(Please enter N/A if not applicable)</w:t>
            </w:r>
          </w:p>
        </w:tc>
        <w:tc>
          <w:tcPr>
            <w:tcW w:w="3630" w:type="dxa"/>
          </w:tcPr>
          <w:p w14:paraId="4BC9F277"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r>
      <w:tr w:rsidR="0050588D" w14:paraId="0F34FE07" w14:textId="77777777">
        <w:tc>
          <w:tcPr>
            <w:tcW w:w="1845" w:type="dxa"/>
          </w:tcPr>
          <w:p w14:paraId="2AC6F4F2"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rFonts w:ascii="Arial" w:eastAsia="Arial" w:hAnsi="Arial" w:cs="Arial"/>
                <w:color w:val="000000"/>
                <w:sz w:val="22"/>
                <w:szCs w:val="22"/>
              </w:rPr>
            </w:pPr>
            <w:r>
              <w:rPr>
                <w:rFonts w:ascii="Arial" w:eastAsia="Arial" w:hAnsi="Arial" w:cs="Arial"/>
                <w:color w:val="000000"/>
                <w:sz w:val="22"/>
                <w:szCs w:val="22"/>
              </w:rPr>
              <w:t>1.1(</w:t>
            </w:r>
            <w:r>
              <w:rPr>
                <w:rFonts w:ascii="Arial" w:eastAsia="Arial" w:hAnsi="Arial" w:cs="Arial"/>
                <w:sz w:val="22"/>
                <w:szCs w:val="22"/>
              </w:rPr>
              <w:t>l</w:t>
            </w:r>
            <w:r>
              <w:rPr>
                <w:rFonts w:ascii="Arial" w:eastAsia="Arial" w:hAnsi="Arial" w:cs="Arial"/>
                <w:color w:val="000000"/>
                <w:sz w:val="22"/>
                <w:szCs w:val="22"/>
              </w:rPr>
              <w:t>)</w:t>
            </w:r>
          </w:p>
        </w:tc>
        <w:tc>
          <w:tcPr>
            <w:tcW w:w="3975" w:type="dxa"/>
          </w:tcPr>
          <w:p w14:paraId="2DAFAC66" w14:textId="77777777" w:rsidR="0050588D"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Details of your immediate parent company:</w:t>
            </w:r>
          </w:p>
          <w:p w14:paraId="47759FA5" w14:textId="77777777" w:rsidR="0050588D"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Full name of immediate parent company,</w:t>
            </w:r>
          </w:p>
          <w:p w14:paraId="067A4793" w14:textId="77777777" w:rsidR="0050588D"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Registered or head office address,</w:t>
            </w:r>
          </w:p>
          <w:p w14:paraId="1C188295" w14:textId="77777777" w:rsidR="0050588D"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lastRenderedPageBreak/>
              <w:t>- Registration number (if applicable),</w:t>
            </w:r>
          </w:p>
          <w:p w14:paraId="73566019" w14:textId="77777777" w:rsidR="0050588D"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VAT number (if applicable),</w:t>
            </w:r>
          </w:p>
          <w:p w14:paraId="53B19458" w14:textId="77777777" w:rsidR="0050588D" w:rsidRDefault="00000000">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Please enter N/A if not applicable)</w:t>
            </w:r>
          </w:p>
        </w:tc>
        <w:tc>
          <w:tcPr>
            <w:tcW w:w="3630" w:type="dxa"/>
          </w:tcPr>
          <w:p w14:paraId="5E94D825"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r>
      <w:tr w:rsidR="0050588D" w14:paraId="2AC6ACE6" w14:textId="77777777">
        <w:tc>
          <w:tcPr>
            <w:tcW w:w="1845" w:type="dxa"/>
          </w:tcPr>
          <w:p w14:paraId="7F020C4F"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rFonts w:ascii="Arial" w:eastAsia="Arial" w:hAnsi="Arial" w:cs="Arial"/>
                <w:color w:val="000000"/>
                <w:sz w:val="22"/>
                <w:szCs w:val="22"/>
              </w:rPr>
            </w:pPr>
            <w:r>
              <w:rPr>
                <w:rFonts w:ascii="Arial" w:eastAsia="Arial" w:hAnsi="Arial" w:cs="Arial"/>
                <w:color w:val="000000"/>
                <w:sz w:val="22"/>
                <w:szCs w:val="22"/>
              </w:rPr>
              <w:t>1.1(</w:t>
            </w:r>
            <w:r>
              <w:rPr>
                <w:rFonts w:ascii="Arial" w:eastAsia="Arial" w:hAnsi="Arial" w:cs="Arial"/>
                <w:sz w:val="22"/>
                <w:szCs w:val="22"/>
              </w:rPr>
              <w:t>m</w:t>
            </w:r>
            <w:r>
              <w:rPr>
                <w:rFonts w:ascii="Arial" w:eastAsia="Arial" w:hAnsi="Arial" w:cs="Arial"/>
                <w:color w:val="000000"/>
                <w:sz w:val="22"/>
                <w:szCs w:val="22"/>
              </w:rPr>
              <w:t>)</w:t>
            </w:r>
          </w:p>
        </w:tc>
        <w:tc>
          <w:tcPr>
            <w:tcW w:w="3975" w:type="dxa"/>
          </w:tcPr>
          <w:p w14:paraId="0C9F34A1" w14:textId="77777777" w:rsidR="0050588D" w:rsidRDefault="00000000">
            <w:pPr>
              <w:pBdr>
                <w:top w:val="nil"/>
                <w:left w:val="nil"/>
                <w:bottom w:val="nil"/>
                <w:right w:val="nil"/>
                <w:between w:val="nil"/>
              </w:pBdr>
              <w:spacing w:before="100" w:after="120"/>
              <w:jc w:val="both"/>
              <w:rPr>
                <w:rFonts w:ascii="Arial" w:eastAsia="Arial" w:hAnsi="Arial" w:cs="Arial"/>
                <w:color w:val="000000"/>
                <w:sz w:val="22"/>
                <w:szCs w:val="22"/>
              </w:rPr>
            </w:pPr>
            <w:r>
              <w:rPr>
                <w:rFonts w:ascii="Arial" w:eastAsia="Arial" w:hAnsi="Arial" w:cs="Arial"/>
                <w:color w:val="000000"/>
                <w:sz w:val="22"/>
                <w:szCs w:val="22"/>
              </w:rPr>
              <w:t>Details of ultimate parent company:</w:t>
            </w:r>
          </w:p>
          <w:p w14:paraId="52B2B6C4" w14:textId="77777777" w:rsidR="0050588D"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Full name of ultimate parent company,</w:t>
            </w:r>
          </w:p>
          <w:p w14:paraId="2D1A5279" w14:textId="77777777" w:rsidR="0050588D"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 Registered or head office address, </w:t>
            </w:r>
          </w:p>
          <w:p w14:paraId="65DABA8E" w14:textId="77777777" w:rsidR="0050588D"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Registration number (if applicable),</w:t>
            </w:r>
          </w:p>
          <w:p w14:paraId="1333C82F" w14:textId="77777777" w:rsidR="0050588D"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VAT number (if applicable),</w:t>
            </w:r>
          </w:p>
          <w:p w14:paraId="44936A72" w14:textId="77777777" w:rsidR="0050588D"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(Please enter N/A if not applicable)</w:t>
            </w:r>
          </w:p>
        </w:tc>
        <w:tc>
          <w:tcPr>
            <w:tcW w:w="3630" w:type="dxa"/>
          </w:tcPr>
          <w:p w14:paraId="66677A2B"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r>
      <w:tr w:rsidR="0050588D" w14:paraId="13B98200" w14:textId="77777777">
        <w:tc>
          <w:tcPr>
            <w:tcW w:w="9450" w:type="dxa"/>
            <w:gridSpan w:val="3"/>
          </w:tcPr>
          <w:p w14:paraId="22E3AEE6" w14:textId="77777777" w:rsidR="0050588D" w:rsidRDefault="00000000">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222222"/>
                <w:sz w:val="22"/>
                <w:szCs w:val="22"/>
                <w:highlight w:val="white"/>
              </w:rPr>
              <w:t>Please note: A criminal record check for relevant convictions may be undertaken for the preferred supplier and all relevant persons and entities (as described above).</w:t>
            </w:r>
          </w:p>
        </w:tc>
      </w:tr>
    </w:tbl>
    <w:p w14:paraId="4EBD08AD" w14:textId="77777777" w:rsidR="0050588D" w:rsidRDefault="0050588D">
      <w:pPr>
        <w:pBdr>
          <w:top w:val="nil"/>
          <w:left w:val="nil"/>
          <w:bottom w:val="nil"/>
          <w:right w:val="nil"/>
          <w:between w:val="nil"/>
        </w:pBdr>
        <w:spacing w:after="120"/>
        <w:ind w:right="-199"/>
        <w:jc w:val="both"/>
        <w:rPr>
          <w:sz w:val="22"/>
          <w:szCs w:val="22"/>
        </w:rPr>
      </w:pPr>
    </w:p>
    <w:tbl>
      <w:tblPr>
        <w:tblW w:w="9450" w:type="dxa"/>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5"/>
        <w:gridCol w:w="3975"/>
        <w:gridCol w:w="3630"/>
      </w:tblGrid>
      <w:tr w:rsidR="0050588D" w14:paraId="115C39FA" w14:textId="77777777">
        <w:tc>
          <w:tcPr>
            <w:tcW w:w="9450" w:type="dxa"/>
            <w:gridSpan w:val="3"/>
            <w:shd w:val="clear" w:color="auto" w:fill="CCCCCC"/>
          </w:tcPr>
          <w:p w14:paraId="4502A40C"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after="120"/>
              <w:jc w:val="both"/>
              <w:rPr>
                <w:b/>
                <w:color w:val="000000"/>
                <w:sz w:val="22"/>
                <w:szCs w:val="22"/>
              </w:rPr>
            </w:pPr>
            <w:r>
              <w:rPr>
                <w:rFonts w:ascii="Arial" w:eastAsia="Arial" w:hAnsi="Arial" w:cs="Arial"/>
                <w:b/>
                <w:color w:val="000000"/>
                <w:sz w:val="22"/>
                <w:szCs w:val="22"/>
              </w:rPr>
              <w:t>Please provide the following information about your approach to this procurement:</w:t>
            </w:r>
          </w:p>
        </w:tc>
      </w:tr>
      <w:tr w:rsidR="0050588D" w14:paraId="7C07D139" w14:textId="77777777">
        <w:tc>
          <w:tcPr>
            <w:tcW w:w="1845" w:type="dxa"/>
            <w:shd w:val="clear" w:color="auto" w:fill="CCCCCC"/>
          </w:tcPr>
          <w:p w14:paraId="1A28E897"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color w:val="000000"/>
                <w:sz w:val="22"/>
                <w:szCs w:val="22"/>
              </w:rPr>
            </w:pPr>
            <w:r>
              <w:rPr>
                <w:rFonts w:ascii="Arial" w:eastAsia="Arial" w:hAnsi="Arial" w:cs="Arial"/>
                <w:b/>
                <w:color w:val="000000"/>
                <w:sz w:val="22"/>
                <w:szCs w:val="22"/>
              </w:rPr>
              <w:t>Section 1 (cont.)</w:t>
            </w:r>
          </w:p>
        </w:tc>
        <w:tc>
          <w:tcPr>
            <w:tcW w:w="3975" w:type="dxa"/>
            <w:shd w:val="clear" w:color="auto" w:fill="CCCCCC"/>
          </w:tcPr>
          <w:p w14:paraId="2E6FA83F"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color w:val="000000"/>
                <w:sz w:val="22"/>
                <w:szCs w:val="22"/>
              </w:rPr>
            </w:pPr>
            <w:r>
              <w:rPr>
                <w:rFonts w:ascii="Arial" w:eastAsia="Arial" w:hAnsi="Arial" w:cs="Arial"/>
                <w:b/>
                <w:color w:val="000000"/>
                <w:sz w:val="22"/>
                <w:szCs w:val="22"/>
              </w:rPr>
              <w:t>Bidding model</w:t>
            </w:r>
          </w:p>
        </w:tc>
        <w:tc>
          <w:tcPr>
            <w:tcW w:w="3630" w:type="dxa"/>
            <w:shd w:val="clear" w:color="auto" w:fill="CCCCCC"/>
          </w:tcPr>
          <w:p w14:paraId="0C9645FE"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color w:val="000000"/>
                <w:sz w:val="22"/>
                <w:szCs w:val="22"/>
              </w:rPr>
            </w:pPr>
          </w:p>
        </w:tc>
      </w:tr>
      <w:tr w:rsidR="0050588D" w14:paraId="38111EFF" w14:textId="77777777">
        <w:tc>
          <w:tcPr>
            <w:tcW w:w="1845" w:type="dxa"/>
            <w:shd w:val="clear" w:color="auto" w:fill="CCCCCC"/>
          </w:tcPr>
          <w:p w14:paraId="52F28180"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b/>
                <w:color w:val="000000"/>
                <w:sz w:val="22"/>
                <w:szCs w:val="22"/>
              </w:rPr>
            </w:pPr>
            <w:r>
              <w:rPr>
                <w:rFonts w:ascii="Arial" w:eastAsia="Arial" w:hAnsi="Arial" w:cs="Arial"/>
                <w:b/>
                <w:color w:val="000000"/>
                <w:sz w:val="22"/>
                <w:szCs w:val="22"/>
              </w:rPr>
              <w:t>Question number</w:t>
            </w:r>
          </w:p>
        </w:tc>
        <w:tc>
          <w:tcPr>
            <w:tcW w:w="3975" w:type="dxa"/>
            <w:shd w:val="clear" w:color="auto" w:fill="CCCCCC"/>
          </w:tcPr>
          <w:p w14:paraId="3C5EE6D7"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b/>
                <w:color w:val="000000"/>
                <w:sz w:val="22"/>
                <w:szCs w:val="22"/>
              </w:rPr>
            </w:pPr>
            <w:r>
              <w:rPr>
                <w:rFonts w:ascii="Arial" w:eastAsia="Arial" w:hAnsi="Arial" w:cs="Arial"/>
                <w:b/>
                <w:color w:val="000000"/>
                <w:sz w:val="22"/>
                <w:szCs w:val="22"/>
              </w:rPr>
              <w:t>Question</w:t>
            </w:r>
          </w:p>
        </w:tc>
        <w:tc>
          <w:tcPr>
            <w:tcW w:w="3630" w:type="dxa"/>
            <w:shd w:val="clear" w:color="auto" w:fill="CCCCCC"/>
          </w:tcPr>
          <w:p w14:paraId="1FCA89B1"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b/>
                <w:color w:val="000000"/>
                <w:sz w:val="22"/>
                <w:szCs w:val="22"/>
              </w:rPr>
            </w:pPr>
            <w:r>
              <w:rPr>
                <w:rFonts w:ascii="Arial" w:eastAsia="Arial" w:hAnsi="Arial" w:cs="Arial"/>
                <w:b/>
                <w:color w:val="000000"/>
                <w:sz w:val="22"/>
                <w:szCs w:val="22"/>
              </w:rPr>
              <w:t>Response</w:t>
            </w:r>
          </w:p>
        </w:tc>
      </w:tr>
      <w:tr w:rsidR="0050588D" w14:paraId="3974118A" w14:textId="77777777">
        <w:tc>
          <w:tcPr>
            <w:tcW w:w="1845" w:type="dxa"/>
          </w:tcPr>
          <w:p w14:paraId="03DEF25C"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color w:val="000000"/>
                <w:sz w:val="22"/>
                <w:szCs w:val="22"/>
              </w:rPr>
            </w:pPr>
            <w:r>
              <w:rPr>
                <w:rFonts w:ascii="Arial" w:eastAsia="Arial" w:hAnsi="Arial" w:cs="Arial"/>
                <w:color w:val="000000"/>
                <w:sz w:val="22"/>
                <w:szCs w:val="22"/>
              </w:rPr>
              <w:t>1.2</w:t>
            </w:r>
          </w:p>
        </w:tc>
        <w:tc>
          <w:tcPr>
            <w:tcW w:w="3975" w:type="dxa"/>
          </w:tcPr>
          <w:p w14:paraId="1B045F1C" w14:textId="77777777" w:rsidR="0050588D" w:rsidRDefault="00000000">
            <w:pPr>
              <w:pBdr>
                <w:top w:val="nil"/>
                <w:left w:val="nil"/>
                <w:bottom w:val="nil"/>
                <w:right w:val="nil"/>
                <w:between w:val="nil"/>
              </w:pBdr>
              <w:spacing w:before="100" w:after="120"/>
              <w:jc w:val="both"/>
              <w:rPr>
                <w:rFonts w:ascii="Arial" w:eastAsia="Arial" w:hAnsi="Arial" w:cs="Arial"/>
                <w:color w:val="000000"/>
                <w:sz w:val="22"/>
                <w:szCs w:val="22"/>
              </w:rPr>
            </w:pPr>
            <w:r>
              <w:rPr>
                <w:rFonts w:ascii="Arial" w:eastAsia="Arial" w:hAnsi="Arial" w:cs="Arial"/>
                <w:color w:val="000000"/>
                <w:sz w:val="22"/>
                <w:szCs w:val="22"/>
              </w:rPr>
              <w:t>Please indicate if you are bidding as a single supplier or as part of a group or consortium?</w:t>
            </w:r>
          </w:p>
          <w:p w14:paraId="11C164AE" w14:textId="77777777" w:rsidR="0050588D" w:rsidRDefault="00000000">
            <w:pPr>
              <w:pBdr>
                <w:top w:val="nil"/>
                <w:left w:val="nil"/>
                <w:bottom w:val="nil"/>
                <w:right w:val="nil"/>
                <w:between w:val="nil"/>
              </w:pBdr>
              <w:spacing w:before="100" w:after="120"/>
              <w:jc w:val="both"/>
              <w:rPr>
                <w:rFonts w:ascii="Arial" w:eastAsia="Arial" w:hAnsi="Arial" w:cs="Arial"/>
                <w:i/>
                <w:color w:val="000000"/>
                <w:sz w:val="22"/>
                <w:szCs w:val="22"/>
              </w:rPr>
            </w:pPr>
            <w:r>
              <w:rPr>
                <w:rFonts w:ascii="Arial" w:eastAsia="Arial" w:hAnsi="Arial" w:cs="Arial"/>
                <w:i/>
                <w:color w:val="000000"/>
                <w:sz w:val="22"/>
                <w:szCs w:val="22"/>
              </w:rPr>
              <w:t xml:space="preserve">If you are bidding as a single </w:t>
            </w:r>
            <w:proofErr w:type="gramStart"/>
            <w:r>
              <w:rPr>
                <w:rFonts w:ascii="Arial" w:eastAsia="Arial" w:hAnsi="Arial" w:cs="Arial"/>
                <w:i/>
                <w:color w:val="000000"/>
                <w:sz w:val="22"/>
                <w:szCs w:val="22"/>
              </w:rPr>
              <w:t>supplier</w:t>
            </w:r>
            <w:proofErr w:type="gramEnd"/>
            <w:r>
              <w:rPr>
                <w:rFonts w:ascii="Arial" w:eastAsia="Arial" w:hAnsi="Arial" w:cs="Arial"/>
                <w:i/>
                <w:color w:val="000000"/>
                <w:sz w:val="22"/>
                <w:szCs w:val="22"/>
              </w:rPr>
              <w:t xml:space="preserve"> please go to Q 1.3.</w:t>
            </w:r>
          </w:p>
          <w:p w14:paraId="434020D5" w14:textId="77777777" w:rsidR="0050588D" w:rsidRDefault="00000000">
            <w:pPr>
              <w:pBdr>
                <w:top w:val="nil"/>
                <w:left w:val="nil"/>
                <w:bottom w:val="nil"/>
                <w:right w:val="nil"/>
                <w:between w:val="nil"/>
              </w:pBdr>
              <w:spacing w:before="100" w:after="120"/>
              <w:jc w:val="both"/>
              <w:rPr>
                <w:rFonts w:ascii="Arial" w:eastAsia="Arial" w:hAnsi="Arial" w:cs="Arial"/>
                <w:i/>
                <w:color w:val="000000"/>
                <w:sz w:val="22"/>
                <w:szCs w:val="22"/>
              </w:rPr>
            </w:pPr>
            <w:r>
              <w:rPr>
                <w:rFonts w:ascii="Arial" w:eastAsia="Arial" w:hAnsi="Arial" w:cs="Arial"/>
                <w:color w:val="000000"/>
                <w:sz w:val="22"/>
                <w:szCs w:val="22"/>
              </w:rPr>
              <w:t>If you are bidding as part of a group or consortium (including where you intend to establish a legal entity to deliver the contract, or you are a subcontractor), please tell us:</w:t>
            </w:r>
          </w:p>
          <w:p w14:paraId="0E385902" w14:textId="77777777" w:rsidR="0050588D" w:rsidRDefault="00000000">
            <w:pPr>
              <w:numPr>
                <w:ilvl w:val="0"/>
                <w:numId w:val="9"/>
              </w:numPr>
              <w:pBdr>
                <w:top w:val="nil"/>
                <w:left w:val="nil"/>
                <w:bottom w:val="nil"/>
                <w:right w:val="nil"/>
                <w:between w:val="nil"/>
              </w:pBdr>
              <w:spacing w:after="120"/>
              <w:ind w:left="0" w:firstLine="0"/>
              <w:rPr>
                <w:rFonts w:ascii="Arial" w:eastAsia="Arial" w:hAnsi="Arial" w:cs="Arial"/>
                <w:color w:val="000000"/>
                <w:sz w:val="22"/>
                <w:szCs w:val="22"/>
              </w:rPr>
            </w:pPr>
            <w:r>
              <w:rPr>
                <w:rFonts w:ascii="Arial" w:eastAsia="Arial" w:hAnsi="Arial" w:cs="Arial"/>
                <w:color w:val="000000"/>
                <w:sz w:val="22"/>
                <w:szCs w:val="22"/>
              </w:rPr>
              <w:t>The name of the group/consortium.</w:t>
            </w:r>
          </w:p>
          <w:p w14:paraId="22BB5C19" w14:textId="77777777" w:rsidR="0050588D" w:rsidRDefault="00000000">
            <w:pPr>
              <w:numPr>
                <w:ilvl w:val="0"/>
                <w:numId w:val="9"/>
              </w:numPr>
              <w:pBdr>
                <w:top w:val="nil"/>
                <w:left w:val="nil"/>
                <w:bottom w:val="nil"/>
                <w:right w:val="nil"/>
                <w:between w:val="nil"/>
              </w:pBdr>
              <w:spacing w:after="120"/>
              <w:ind w:left="0" w:firstLine="0"/>
              <w:jc w:val="both"/>
              <w:rPr>
                <w:rFonts w:ascii="Arial" w:eastAsia="Arial" w:hAnsi="Arial" w:cs="Arial"/>
                <w:color w:val="000000"/>
                <w:sz w:val="22"/>
                <w:szCs w:val="22"/>
              </w:rPr>
            </w:pPr>
            <w:r>
              <w:rPr>
                <w:rFonts w:ascii="Arial" w:eastAsia="Arial" w:hAnsi="Arial" w:cs="Arial"/>
                <w:color w:val="000000"/>
                <w:sz w:val="22"/>
                <w:szCs w:val="22"/>
              </w:rPr>
              <w:t>The proposed structure of the group/consortium, including the legal structure where applicable.</w:t>
            </w:r>
          </w:p>
          <w:p w14:paraId="08C8F1AB" w14:textId="77777777" w:rsidR="0050588D" w:rsidRDefault="00000000">
            <w:pPr>
              <w:numPr>
                <w:ilvl w:val="0"/>
                <w:numId w:val="9"/>
              </w:numPr>
              <w:pBdr>
                <w:top w:val="nil"/>
                <w:left w:val="nil"/>
                <w:bottom w:val="nil"/>
                <w:right w:val="nil"/>
                <w:between w:val="nil"/>
              </w:pBdr>
              <w:spacing w:after="120"/>
              <w:ind w:left="0" w:firstLine="0"/>
              <w:jc w:val="both"/>
              <w:rPr>
                <w:rFonts w:ascii="Arial" w:eastAsia="Arial" w:hAnsi="Arial" w:cs="Arial"/>
                <w:color w:val="000000"/>
                <w:sz w:val="22"/>
                <w:szCs w:val="22"/>
              </w:rPr>
            </w:pPr>
            <w:r>
              <w:rPr>
                <w:rFonts w:ascii="Arial" w:eastAsia="Arial" w:hAnsi="Arial" w:cs="Arial"/>
                <w:color w:val="000000"/>
                <w:sz w:val="22"/>
                <w:szCs w:val="22"/>
              </w:rPr>
              <w:t>The name of the lead member in the group/consortium.</w:t>
            </w:r>
          </w:p>
          <w:p w14:paraId="1FEBE4A5" w14:textId="77777777" w:rsidR="0050588D" w:rsidRDefault="00000000">
            <w:pPr>
              <w:numPr>
                <w:ilvl w:val="0"/>
                <w:numId w:val="9"/>
              </w:numPr>
              <w:pBdr>
                <w:top w:val="nil"/>
                <w:left w:val="nil"/>
                <w:bottom w:val="nil"/>
                <w:right w:val="nil"/>
                <w:between w:val="nil"/>
              </w:pBdr>
              <w:spacing w:after="120"/>
              <w:ind w:left="0" w:firstLine="0"/>
              <w:jc w:val="both"/>
              <w:rPr>
                <w:rFonts w:ascii="Arial" w:eastAsia="Arial" w:hAnsi="Arial" w:cs="Arial"/>
                <w:color w:val="000000"/>
                <w:sz w:val="22"/>
                <w:szCs w:val="22"/>
              </w:rPr>
            </w:pPr>
            <w:r>
              <w:rPr>
                <w:rFonts w:ascii="Arial" w:eastAsia="Arial" w:hAnsi="Arial" w:cs="Arial"/>
                <w:color w:val="000000"/>
                <w:sz w:val="22"/>
                <w:szCs w:val="22"/>
              </w:rPr>
              <w:t>Your role in the group/consortium (e.g. lead member, consortium member, subcontractor).</w:t>
            </w:r>
          </w:p>
          <w:p w14:paraId="37AF5845" w14:textId="77777777" w:rsidR="0050588D" w:rsidRDefault="00000000">
            <w:pPr>
              <w:numPr>
                <w:ilvl w:val="0"/>
                <w:numId w:val="9"/>
              </w:numPr>
              <w:pBdr>
                <w:top w:val="nil"/>
                <w:left w:val="nil"/>
                <w:bottom w:val="nil"/>
                <w:right w:val="nil"/>
                <w:between w:val="nil"/>
              </w:pBdr>
              <w:spacing w:after="120"/>
              <w:ind w:left="0" w:firstLine="0"/>
              <w:jc w:val="both"/>
              <w:rPr>
                <w:rFonts w:ascii="Arial" w:eastAsia="Arial" w:hAnsi="Arial" w:cs="Arial"/>
                <w:color w:val="000000"/>
                <w:sz w:val="22"/>
                <w:szCs w:val="22"/>
              </w:rPr>
            </w:pPr>
            <w:r>
              <w:rPr>
                <w:rFonts w:ascii="Arial" w:eastAsia="Arial" w:hAnsi="Arial" w:cs="Arial"/>
                <w:color w:val="000000"/>
                <w:sz w:val="22"/>
                <w:szCs w:val="22"/>
              </w:rPr>
              <w:t>If you are the lead member in the group/consortium, whether you are relying on other consortium members to meet the selection criteria (i.e. are you relying on other consortium members for economic and technical standing and/or technical and professional ability?) and, if so, which criteria you are relying on them for</w:t>
            </w:r>
          </w:p>
        </w:tc>
        <w:tc>
          <w:tcPr>
            <w:tcW w:w="3630" w:type="dxa"/>
          </w:tcPr>
          <w:p w14:paraId="5CDA3019"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color w:val="000000"/>
                <w:sz w:val="22"/>
                <w:szCs w:val="22"/>
              </w:rPr>
            </w:pPr>
          </w:p>
        </w:tc>
      </w:tr>
      <w:tr w:rsidR="0050588D" w14:paraId="4B691200" w14:textId="77777777">
        <w:tc>
          <w:tcPr>
            <w:tcW w:w="1845" w:type="dxa"/>
          </w:tcPr>
          <w:p w14:paraId="34D1A889"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color w:val="000000"/>
                <w:sz w:val="22"/>
                <w:szCs w:val="22"/>
              </w:rPr>
            </w:pPr>
            <w:r>
              <w:rPr>
                <w:rFonts w:ascii="Arial" w:eastAsia="Arial" w:hAnsi="Arial" w:cs="Arial"/>
                <w:color w:val="000000"/>
                <w:sz w:val="22"/>
                <w:szCs w:val="22"/>
              </w:rPr>
              <w:t>1.3</w:t>
            </w:r>
          </w:p>
        </w:tc>
        <w:tc>
          <w:tcPr>
            <w:tcW w:w="3975" w:type="dxa"/>
          </w:tcPr>
          <w:p w14:paraId="6A3B5B98" w14:textId="77777777" w:rsidR="0050588D" w:rsidRDefault="00000000">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 xml:space="preserve">If you are proposing to use subcontractors/a </w:t>
            </w:r>
            <w:r>
              <w:rPr>
                <w:rFonts w:ascii="Arial" w:eastAsia="Arial" w:hAnsi="Arial" w:cs="Arial"/>
                <w:sz w:val="22"/>
                <w:szCs w:val="22"/>
              </w:rPr>
              <w:t>supply</w:t>
            </w:r>
            <w:r>
              <w:rPr>
                <w:rFonts w:ascii="Arial" w:eastAsia="Arial" w:hAnsi="Arial" w:cs="Arial"/>
                <w:color w:val="000000"/>
                <w:sz w:val="22"/>
                <w:szCs w:val="22"/>
              </w:rPr>
              <w:t xml:space="preserve"> chain, please </w:t>
            </w:r>
            <w:r>
              <w:rPr>
                <w:rFonts w:ascii="Arial" w:eastAsia="Arial" w:hAnsi="Arial" w:cs="Arial"/>
                <w:color w:val="000000"/>
                <w:sz w:val="22"/>
                <w:szCs w:val="22"/>
              </w:rPr>
              <w:lastRenderedPageBreak/>
              <w:t>provide the details for each</w:t>
            </w:r>
            <w:r>
              <w:rPr>
                <w:rFonts w:ascii="Arial" w:eastAsia="Arial" w:hAnsi="Arial" w:cs="Arial"/>
                <w:sz w:val="22"/>
                <w:szCs w:val="22"/>
              </w:rPr>
              <w:t xml:space="preserve"> one</w:t>
            </w:r>
            <w:r>
              <w:rPr>
                <w:rFonts w:ascii="Arial" w:eastAsia="Arial" w:hAnsi="Arial" w:cs="Arial"/>
                <w:color w:val="000000"/>
                <w:sz w:val="22"/>
                <w:szCs w:val="22"/>
                <w:vertAlign w:val="superscript"/>
              </w:rPr>
              <w:footnoteReference w:id="4"/>
            </w:r>
            <w:r>
              <w:rPr>
                <w:rFonts w:ascii="Arial" w:eastAsia="Arial" w:hAnsi="Arial" w:cs="Arial"/>
                <w:color w:val="000000"/>
                <w:sz w:val="22"/>
                <w:szCs w:val="22"/>
              </w:rPr>
              <w:t xml:space="preserve">. </w:t>
            </w:r>
          </w:p>
          <w:p w14:paraId="0235CF88" w14:textId="77777777" w:rsidR="0050588D" w:rsidRDefault="00000000">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 Name</w:t>
            </w:r>
          </w:p>
          <w:p w14:paraId="65674ACD" w14:textId="77777777" w:rsidR="0050588D" w:rsidRDefault="00000000">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 Registration number</w:t>
            </w:r>
          </w:p>
          <w:p w14:paraId="46AD95BB" w14:textId="77777777" w:rsidR="0050588D" w:rsidRDefault="00000000">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 Registered or head office address,</w:t>
            </w:r>
          </w:p>
          <w:p w14:paraId="0C561010" w14:textId="77777777" w:rsidR="0050588D" w:rsidRDefault="00000000">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 xml:space="preserve">- Trading status </w:t>
            </w:r>
          </w:p>
          <w:p w14:paraId="5CB2E338" w14:textId="77777777" w:rsidR="0050588D" w:rsidRDefault="00000000">
            <w:pPr>
              <w:numPr>
                <w:ilvl w:val="0"/>
                <w:numId w:val="30"/>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Public limited company</w:t>
            </w:r>
          </w:p>
          <w:p w14:paraId="55C3B807" w14:textId="77777777" w:rsidR="0050588D" w:rsidRDefault="00000000">
            <w:pPr>
              <w:numPr>
                <w:ilvl w:val="0"/>
                <w:numId w:val="30"/>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Private limited company</w:t>
            </w:r>
          </w:p>
          <w:p w14:paraId="5077D8D5" w14:textId="77777777" w:rsidR="0050588D" w:rsidRDefault="00000000">
            <w:pPr>
              <w:numPr>
                <w:ilvl w:val="0"/>
                <w:numId w:val="30"/>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Limited liability partnership</w:t>
            </w:r>
          </w:p>
          <w:p w14:paraId="20C639A0" w14:textId="77777777" w:rsidR="0050588D" w:rsidRDefault="00000000">
            <w:pPr>
              <w:numPr>
                <w:ilvl w:val="0"/>
                <w:numId w:val="30"/>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Other partnership</w:t>
            </w:r>
          </w:p>
          <w:p w14:paraId="6F9D6538" w14:textId="77777777" w:rsidR="0050588D" w:rsidRDefault="00000000">
            <w:pPr>
              <w:numPr>
                <w:ilvl w:val="0"/>
                <w:numId w:val="30"/>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Sole trader</w:t>
            </w:r>
          </w:p>
          <w:p w14:paraId="04411B18" w14:textId="77777777" w:rsidR="0050588D" w:rsidRDefault="00000000">
            <w:pPr>
              <w:numPr>
                <w:ilvl w:val="0"/>
                <w:numId w:val="30"/>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Third sector</w:t>
            </w:r>
          </w:p>
          <w:p w14:paraId="50B92409" w14:textId="77777777" w:rsidR="0050588D" w:rsidRDefault="00000000">
            <w:pPr>
              <w:numPr>
                <w:ilvl w:val="0"/>
                <w:numId w:val="30"/>
              </w:num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Other (please specify your trading status)</w:t>
            </w:r>
          </w:p>
          <w:p w14:paraId="69A84F93" w14:textId="77777777" w:rsidR="0050588D" w:rsidRDefault="00000000">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 Registered VAT number</w:t>
            </w:r>
          </w:p>
          <w:p w14:paraId="7901A03A" w14:textId="77777777" w:rsidR="0050588D" w:rsidRDefault="00000000">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 SME (Yes/No)</w:t>
            </w:r>
          </w:p>
          <w:p w14:paraId="4E6CCB81" w14:textId="77777777" w:rsidR="0050588D" w:rsidRDefault="00000000">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 The role each subcontractor will take in providing the works and /or supplies e.g. key deliverables - if known</w:t>
            </w:r>
          </w:p>
          <w:p w14:paraId="3EC7E636" w14:textId="77777777" w:rsidR="0050588D" w:rsidRDefault="00000000">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 The approximate % of contractual obligations assigned to each subcontractor, if known</w:t>
            </w:r>
          </w:p>
          <w:p w14:paraId="15D770FF" w14:textId="77777777" w:rsidR="0050588D" w:rsidRDefault="00000000">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 Is the subcontractor being relied upon to meet the selection criteria (i.e. are you relying on the subcontractor for economic and technical standing and/or technical and professional ability?) and, if so, which criteria are you relying on them for?</w:t>
            </w:r>
          </w:p>
        </w:tc>
        <w:tc>
          <w:tcPr>
            <w:tcW w:w="3630" w:type="dxa"/>
          </w:tcPr>
          <w:p w14:paraId="0516B624"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color w:val="000000"/>
                <w:sz w:val="22"/>
                <w:szCs w:val="22"/>
              </w:rPr>
            </w:pPr>
          </w:p>
          <w:p w14:paraId="53562BD7" w14:textId="77777777" w:rsidR="0050588D" w:rsidRDefault="0050588D">
            <w:pPr>
              <w:jc w:val="both"/>
              <w:rPr>
                <w:sz w:val="22"/>
                <w:szCs w:val="22"/>
              </w:rPr>
            </w:pPr>
          </w:p>
          <w:p w14:paraId="2BDCA9C1" w14:textId="77777777" w:rsidR="0050588D" w:rsidRDefault="0050588D">
            <w:pPr>
              <w:jc w:val="both"/>
              <w:rPr>
                <w:sz w:val="22"/>
                <w:szCs w:val="22"/>
              </w:rPr>
            </w:pPr>
          </w:p>
        </w:tc>
      </w:tr>
      <w:tr w:rsidR="0050588D" w14:paraId="22C486A4" w14:textId="77777777">
        <w:tc>
          <w:tcPr>
            <w:tcW w:w="1845" w:type="dxa"/>
          </w:tcPr>
          <w:p w14:paraId="18E46F61"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rFonts w:ascii="Arial" w:eastAsia="Arial" w:hAnsi="Arial" w:cs="Arial"/>
                <w:color w:val="000000"/>
                <w:sz w:val="22"/>
                <w:szCs w:val="22"/>
              </w:rPr>
            </w:pPr>
            <w:r>
              <w:rPr>
                <w:rFonts w:ascii="Arial" w:eastAsia="Arial" w:hAnsi="Arial" w:cs="Arial"/>
                <w:color w:val="000000"/>
                <w:sz w:val="22"/>
                <w:szCs w:val="22"/>
              </w:rPr>
              <w:t>1.4</w:t>
            </w:r>
          </w:p>
        </w:tc>
        <w:tc>
          <w:tcPr>
            <w:tcW w:w="3975" w:type="dxa"/>
          </w:tcPr>
          <w:p w14:paraId="0E91ACDD" w14:textId="77777777" w:rsidR="0050588D" w:rsidRDefault="00000000">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b/>
                <w:color w:val="000000"/>
                <w:sz w:val="22"/>
                <w:szCs w:val="22"/>
              </w:rPr>
              <w:t>Lots</w:t>
            </w:r>
            <w:r>
              <w:rPr>
                <w:rFonts w:ascii="Arial" w:eastAsia="Arial" w:hAnsi="Arial" w:cs="Arial"/>
                <w:color w:val="000000"/>
                <w:sz w:val="22"/>
                <w:szCs w:val="22"/>
              </w:rPr>
              <w:t xml:space="preserve"> </w:t>
            </w:r>
          </w:p>
          <w:p w14:paraId="05A15ED9" w14:textId="77777777" w:rsidR="0050588D" w:rsidRDefault="00000000">
            <w:pPr>
              <w:pBdr>
                <w:top w:val="nil"/>
                <w:left w:val="nil"/>
                <w:bottom w:val="nil"/>
                <w:right w:val="nil"/>
                <w:between w:val="nil"/>
              </w:pBdr>
              <w:spacing w:after="120"/>
              <w:jc w:val="both"/>
              <w:rPr>
                <w:rFonts w:ascii="Arial" w:eastAsia="Arial" w:hAnsi="Arial" w:cs="Arial"/>
                <w:b/>
                <w:color w:val="000000"/>
                <w:sz w:val="22"/>
                <w:szCs w:val="22"/>
              </w:rPr>
            </w:pPr>
            <w:r>
              <w:rPr>
                <w:rFonts w:ascii="Arial" w:eastAsia="Arial" w:hAnsi="Arial" w:cs="Arial"/>
                <w:color w:val="000000"/>
                <w:sz w:val="22"/>
                <w:szCs w:val="22"/>
              </w:rPr>
              <w:t>Where applicable, please tell us which lot(s) you wish to bid for?</w:t>
            </w:r>
          </w:p>
        </w:tc>
        <w:tc>
          <w:tcPr>
            <w:tcW w:w="3630" w:type="dxa"/>
          </w:tcPr>
          <w:p w14:paraId="1AC06607"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rFonts w:ascii="Arial" w:eastAsia="Arial" w:hAnsi="Arial" w:cs="Arial"/>
                <w:b/>
                <w:color w:val="000000"/>
                <w:sz w:val="22"/>
                <w:szCs w:val="22"/>
              </w:rPr>
            </w:pPr>
            <w:r>
              <w:rPr>
                <w:rFonts w:ascii="Arial" w:eastAsia="Arial" w:hAnsi="Arial" w:cs="Arial"/>
                <w:b/>
                <w:color w:val="000000"/>
                <w:sz w:val="22"/>
                <w:szCs w:val="22"/>
              </w:rPr>
              <w:t>Answer</w:t>
            </w:r>
          </w:p>
          <w:p w14:paraId="6216E10C"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spacing w:after="120"/>
              <w:ind w:right="-199"/>
              <w:jc w:val="both"/>
              <w:rPr>
                <w:rFonts w:ascii="Arial" w:eastAsia="Arial" w:hAnsi="Arial" w:cs="Arial"/>
                <w:b/>
                <w:color w:val="000000"/>
                <w:sz w:val="22"/>
                <w:szCs w:val="22"/>
              </w:rPr>
            </w:pPr>
          </w:p>
        </w:tc>
      </w:tr>
    </w:tbl>
    <w:p w14:paraId="686E1007" w14:textId="77777777" w:rsidR="0050588D" w:rsidRDefault="0050588D">
      <w:pPr>
        <w:pBdr>
          <w:top w:val="nil"/>
          <w:left w:val="nil"/>
          <w:bottom w:val="nil"/>
          <w:right w:val="nil"/>
          <w:between w:val="nil"/>
        </w:pBdr>
        <w:spacing w:after="120"/>
        <w:jc w:val="both"/>
        <w:rPr>
          <w:rFonts w:ascii="Arial" w:eastAsia="Arial" w:hAnsi="Arial" w:cs="Arial"/>
          <w:sz w:val="22"/>
          <w:szCs w:val="22"/>
        </w:rPr>
      </w:pPr>
    </w:p>
    <w:p w14:paraId="6169BD33" w14:textId="77777777" w:rsidR="0050588D" w:rsidRDefault="0050588D">
      <w:pPr>
        <w:pBdr>
          <w:top w:val="nil"/>
          <w:left w:val="nil"/>
          <w:bottom w:val="nil"/>
          <w:right w:val="nil"/>
          <w:between w:val="nil"/>
        </w:pBdr>
        <w:spacing w:after="120"/>
        <w:jc w:val="both"/>
        <w:rPr>
          <w:rFonts w:ascii="Arial" w:eastAsia="Arial" w:hAnsi="Arial" w:cs="Arial"/>
          <w:sz w:val="22"/>
          <w:szCs w:val="22"/>
        </w:rPr>
      </w:pPr>
    </w:p>
    <w:p w14:paraId="308C3382" w14:textId="77777777" w:rsidR="0050588D" w:rsidRDefault="0050588D">
      <w:pPr>
        <w:pBdr>
          <w:top w:val="nil"/>
          <w:left w:val="nil"/>
          <w:bottom w:val="nil"/>
          <w:right w:val="nil"/>
          <w:between w:val="nil"/>
        </w:pBdr>
        <w:spacing w:after="120"/>
        <w:jc w:val="both"/>
        <w:rPr>
          <w:rFonts w:ascii="Arial" w:eastAsia="Arial" w:hAnsi="Arial" w:cs="Arial"/>
          <w:sz w:val="22"/>
          <w:szCs w:val="22"/>
        </w:rPr>
      </w:pPr>
    </w:p>
    <w:p w14:paraId="0DA0BDDF" w14:textId="77777777" w:rsidR="0050588D" w:rsidRDefault="0050588D">
      <w:pPr>
        <w:pBdr>
          <w:top w:val="nil"/>
          <w:left w:val="nil"/>
          <w:bottom w:val="nil"/>
          <w:right w:val="nil"/>
          <w:between w:val="nil"/>
        </w:pBdr>
        <w:spacing w:after="120"/>
        <w:jc w:val="both"/>
        <w:rPr>
          <w:rFonts w:ascii="Arial" w:eastAsia="Arial" w:hAnsi="Arial" w:cs="Arial"/>
          <w:sz w:val="22"/>
          <w:szCs w:val="22"/>
        </w:rPr>
      </w:pPr>
    </w:p>
    <w:p w14:paraId="6AA0DDF7" w14:textId="77777777" w:rsidR="0050588D" w:rsidRDefault="0050588D">
      <w:pPr>
        <w:pBdr>
          <w:top w:val="nil"/>
          <w:left w:val="nil"/>
          <w:bottom w:val="nil"/>
          <w:right w:val="nil"/>
          <w:between w:val="nil"/>
        </w:pBdr>
        <w:spacing w:after="120"/>
        <w:jc w:val="both"/>
        <w:rPr>
          <w:rFonts w:ascii="Arial" w:eastAsia="Arial" w:hAnsi="Arial" w:cs="Arial"/>
          <w:sz w:val="22"/>
          <w:szCs w:val="22"/>
        </w:rPr>
      </w:pPr>
    </w:p>
    <w:p w14:paraId="38703149" w14:textId="77777777" w:rsidR="0050588D" w:rsidRDefault="0050588D">
      <w:pPr>
        <w:pBdr>
          <w:top w:val="nil"/>
          <w:left w:val="nil"/>
          <w:bottom w:val="nil"/>
          <w:right w:val="nil"/>
          <w:between w:val="nil"/>
        </w:pBdr>
        <w:spacing w:after="120"/>
        <w:jc w:val="both"/>
        <w:rPr>
          <w:rFonts w:ascii="Arial" w:eastAsia="Arial" w:hAnsi="Arial" w:cs="Arial"/>
          <w:sz w:val="22"/>
          <w:szCs w:val="22"/>
        </w:rPr>
      </w:pPr>
    </w:p>
    <w:p w14:paraId="431F8E38" w14:textId="77777777" w:rsidR="0050588D" w:rsidRDefault="0050588D">
      <w:pPr>
        <w:pBdr>
          <w:top w:val="nil"/>
          <w:left w:val="nil"/>
          <w:bottom w:val="nil"/>
          <w:right w:val="nil"/>
          <w:between w:val="nil"/>
        </w:pBdr>
        <w:spacing w:after="120"/>
        <w:jc w:val="both"/>
        <w:rPr>
          <w:rFonts w:ascii="Arial" w:eastAsia="Arial" w:hAnsi="Arial" w:cs="Arial"/>
          <w:sz w:val="22"/>
          <w:szCs w:val="22"/>
        </w:rPr>
      </w:pPr>
    </w:p>
    <w:p w14:paraId="2C9FC5DF" w14:textId="77777777" w:rsidR="0050588D" w:rsidRDefault="0050588D">
      <w:pPr>
        <w:pBdr>
          <w:top w:val="nil"/>
          <w:left w:val="nil"/>
          <w:bottom w:val="nil"/>
          <w:right w:val="nil"/>
          <w:between w:val="nil"/>
        </w:pBdr>
        <w:spacing w:after="120"/>
        <w:jc w:val="both"/>
        <w:rPr>
          <w:rFonts w:ascii="Arial" w:eastAsia="Arial" w:hAnsi="Arial" w:cs="Arial"/>
          <w:sz w:val="22"/>
          <w:szCs w:val="22"/>
        </w:rPr>
      </w:pPr>
    </w:p>
    <w:tbl>
      <w:tblPr>
        <w:tblW w:w="9540"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55"/>
        <w:gridCol w:w="4035"/>
        <w:gridCol w:w="3450"/>
      </w:tblGrid>
      <w:tr w:rsidR="0050588D" w14:paraId="5280D7A9" w14:textId="77777777">
        <w:tc>
          <w:tcPr>
            <w:tcW w:w="9540" w:type="dxa"/>
            <w:gridSpan w:val="3"/>
            <w:shd w:val="clear" w:color="auto" w:fill="C0C0C0"/>
          </w:tcPr>
          <w:p w14:paraId="0876D973" w14:textId="77777777" w:rsidR="0050588D" w:rsidRDefault="00000000">
            <w:pPr>
              <w:pBdr>
                <w:top w:val="nil"/>
                <w:left w:val="nil"/>
                <w:bottom w:val="nil"/>
                <w:right w:val="nil"/>
                <w:between w:val="nil"/>
              </w:pBdr>
              <w:spacing w:before="100" w:after="120"/>
              <w:jc w:val="both"/>
              <w:rPr>
                <w:rFonts w:ascii="Arial" w:eastAsia="Arial" w:hAnsi="Arial" w:cs="Arial"/>
                <w:color w:val="000000"/>
                <w:sz w:val="22"/>
                <w:szCs w:val="22"/>
              </w:rPr>
            </w:pPr>
            <w:r>
              <w:rPr>
                <w:rFonts w:ascii="Arial" w:eastAsia="Arial" w:hAnsi="Arial" w:cs="Arial"/>
                <w:b/>
                <w:color w:val="000000"/>
                <w:sz w:val="22"/>
                <w:szCs w:val="22"/>
              </w:rPr>
              <w:t>Part 2: Exclusion Grounds</w:t>
            </w:r>
          </w:p>
        </w:tc>
      </w:tr>
      <w:tr w:rsidR="0050588D" w14:paraId="708EC297" w14:textId="77777777">
        <w:tc>
          <w:tcPr>
            <w:tcW w:w="9540" w:type="dxa"/>
            <w:gridSpan w:val="3"/>
            <w:tcBorders>
              <w:bottom w:val="single" w:sz="4" w:space="0" w:color="000000"/>
            </w:tcBorders>
          </w:tcPr>
          <w:p w14:paraId="33DE41CA"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r>
              <w:rPr>
                <w:rFonts w:ascii="Arial" w:eastAsia="Arial" w:hAnsi="Arial" w:cs="Arial"/>
                <w:color w:val="000000"/>
                <w:sz w:val="22"/>
                <w:szCs w:val="22"/>
              </w:rPr>
              <w:t xml:space="preserve">Please answer the following questions in full. Note that every organisation that forms part of your </w:t>
            </w:r>
            <w:r>
              <w:rPr>
                <w:rFonts w:ascii="Arial" w:eastAsia="Arial" w:hAnsi="Arial" w:cs="Arial"/>
                <w:color w:val="000000"/>
                <w:sz w:val="22"/>
                <w:szCs w:val="22"/>
              </w:rPr>
              <w:lastRenderedPageBreak/>
              <w:t xml:space="preserve">bidding group/consortium, as well as every organisation that is being relied on (including subcontractors being relied on) to meet the selection criteria must complete and submit responses to </w:t>
            </w:r>
            <w:r>
              <w:rPr>
                <w:rFonts w:ascii="Arial" w:eastAsia="Arial" w:hAnsi="Arial" w:cs="Arial"/>
                <w:sz w:val="22"/>
                <w:szCs w:val="22"/>
              </w:rPr>
              <w:t>p</w:t>
            </w:r>
            <w:r>
              <w:rPr>
                <w:rFonts w:ascii="Arial" w:eastAsia="Arial" w:hAnsi="Arial" w:cs="Arial"/>
                <w:color w:val="000000"/>
                <w:sz w:val="22"/>
                <w:szCs w:val="22"/>
              </w:rPr>
              <w:t xml:space="preserve">art 1 and the declarations in </w:t>
            </w:r>
            <w:r>
              <w:rPr>
                <w:rFonts w:ascii="Arial" w:eastAsia="Arial" w:hAnsi="Arial" w:cs="Arial"/>
                <w:sz w:val="22"/>
                <w:szCs w:val="22"/>
              </w:rPr>
              <w:t>p</w:t>
            </w:r>
            <w:r>
              <w:rPr>
                <w:rFonts w:ascii="Arial" w:eastAsia="Arial" w:hAnsi="Arial" w:cs="Arial"/>
                <w:color w:val="000000"/>
                <w:sz w:val="22"/>
                <w:szCs w:val="22"/>
              </w:rPr>
              <w:t>art 2.</w:t>
            </w:r>
          </w:p>
        </w:tc>
      </w:tr>
      <w:tr w:rsidR="0050588D" w14:paraId="7357F1D1" w14:textId="77777777">
        <w:tc>
          <w:tcPr>
            <w:tcW w:w="2055" w:type="dxa"/>
            <w:shd w:val="clear" w:color="auto" w:fill="CCCCCC"/>
          </w:tcPr>
          <w:p w14:paraId="2FCBFD63"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r>
              <w:rPr>
                <w:rFonts w:ascii="Arial" w:eastAsia="Arial" w:hAnsi="Arial" w:cs="Arial"/>
                <w:b/>
                <w:color w:val="000000"/>
                <w:sz w:val="22"/>
                <w:szCs w:val="22"/>
              </w:rPr>
              <w:lastRenderedPageBreak/>
              <w:t>Section 2</w:t>
            </w:r>
          </w:p>
        </w:tc>
        <w:tc>
          <w:tcPr>
            <w:tcW w:w="7485" w:type="dxa"/>
            <w:gridSpan w:val="2"/>
            <w:shd w:val="clear" w:color="auto" w:fill="CCCCCC"/>
          </w:tcPr>
          <w:p w14:paraId="3FC49369"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r>
              <w:rPr>
                <w:rFonts w:ascii="Arial" w:eastAsia="Arial" w:hAnsi="Arial" w:cs="Arial"/>
                <w:b/>
                <w:color w:val="000000"/>
                <w:sz w:val="22"/>
                <w:szCs w:val="22"/>
              </w:rPr>
              <w:t>Grounds for mandatory exclusion</w:t>
            </w:r>
          </w:p>
        </w:tc>
      </w:tr>
      <w:tr w:rsidR="0050588D" w14:paraId="021C4C59" w14:textId="77777777">
        <w:tc>
          <w:tcPr>
            <w:tcW w:w="2055" w:type="dxa"/>
            <w:shd w:val="clear" w:color="auto" w:fill="CCCCCC"/>
          </w:tcPr>
          <w:p w14:paraId="0FE4D47E"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r>
              <w:rPr>
                <w:rFonts w:ascii="Arial" w:eastAsia="Arial" w:hAnsi="Arial" w:cs="Arial"/>
                <w:b/>
                <w:color w:val="000000"/>
                <w:sz w:val="22"/>
                <w:szCs w:val="22"/>
              </w:rPr>
              <w:t>Question number</w:t>
            </w:r>
          </w:p>
        </w:tc>
        <w:tc>
          <w:tcPr>
            <w:tcW w:w="4035" w:type="dxa"/>
            <w:shd w:val="clear" w:color="auto" w:fill="CCCCCC"/>
          </w:tcPr>
          <w:p w14:paraId="58B89919"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r>
              <w:rPr>
                <w:rFonts w:ascii="Arial" w:eastAsia="Arial" w:hAnsi="Arial" w:cs="Arial"/>
                <w:b/>
                <w:color w:val="000000"/>
                <w:sz w:val="22"/>
                <w:szCs w:val="22"/>
              </w:rPr>
              <w:t>Question</w:t>
            </w:r>
          </w:p>
        </w:tc>
        <w:tc>
          <w:tcPr>
            <w:tcW w:w="3450" w:type="dxa"/>
            <w:shd w:val="clear" w:color="auto" w:fill="CCCCCC"/>
          </w:tcPr>
          <w:p w14:paraId="3CD63E2E"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r>
              <w:rPr>
                <w:rFonts w:ascii="Arial" w:eastAsia="Arial" w:hAnsi="Arial" w:cs="Arial"/>
                <w:b/>
                <w:color w:val="000000"/>
                <w:sz w:val="22"/>
                <w:szCs w:val="22"/>
              </w:rPr>
              <w:t>Declaration</w:t>
            </w:r>
          </w:p>
        </w:tc>
      </w:tr>
      <w:tr w:rsidR="0050588D" w14:paraId="0C2CB621" w14:textId="77777777">
        <w:tc>
          <w:tcPr>
            <w:tcW w:w="2055" w:type="dxa"/>
          </w:tcPr>
          <w:p w14:paraId="12A99973"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r>
              <w:rPr>
                <w:rFonts w:ascii="Arial" w:eastAsia="Arial" w:hAnsi="Arial" w:cs="Arial"/>
                <w:color w:val="000000"/>
                <w:sz w:val="22"/>
                <w:szCs w:val="22"/>
              </w:rPr>
              <w:t>2.1 (a)</w:t>
            </w:r>
          </w:p>
        </w:tc>
        <w:tc>
          <w:tcPr>
            <w:tcW w:w="4035" w:type="dxa"/>
          </w:tcPr>
          <w:p w14:paraId="0F707D37" w14:textId="77777777" w:rsidR="0050588D" w:rsidRDefault="00000000">
            <w:pPr>
              <w:pBdr>
                <w:top w:val="nil"/>
                <w:left w:val="nil"/>
                <w:bottom w:val="nil"/>
                <w:right w:val="nil"/>
                <w:between w:val="nil"/>
              </w:pBdr>
              <w:tabs>
                <w:tab w:val="left" w:pos="743"/>
              </w:tabs>
              <w:spacing w:before="100" w:after="120"/>
              <w:jc w:val="both"/>
              <w:rPr>
                <w:rFonts w:ascii="Arial" w:eastAsia="Arial" w:hAnsi="Arial" w:cs="Arial"/>
                <w:color w:val="000000"/>
                <w:sz w:val="22"/>
                <w:szCs w:val="22"/>
              </w:rPr>
            </w:pPr>
            <w:r>
              <w:rPr>
                <w:rFonts w:ascii="Arial" w:eastAsia="Arial" w:hAnsi="Arial" w:cs="Arial"/>
                <w:color w:val="000000"/>
                <w:sz w:val="22"/>
                <w:szCs w:val="22"/>
              </w:rPr>
              <w:t xml:space="preserve">Within the past five years, anywhere in the world, have you or any person who: </w:t>
            </w:r>
          </w:p>
          <w:p w14:paraId="69806671" w14:textId="77777777" w:rsidR="0050588D" w:rsidRDefault="00000000">
            <w:pPr>
              <w:numPr>
                <w:ilvl w:val="0"/>
                <w:numId w:val="7"/>
              </w:numPr>
              <w:pBdr>
                <w:top w:val="nil"/>
                <w:left w:val="nil"/>
                <w:bottom w:val="nil"/>
                <w:right w:val="nil"/>
                <w:between w:val="nil"/>
              </w:pBdr>
              <w:tabs>
                <w:tab w:val="left" w:pos="743"/>
              </w:tabs>
              <w:spacing w:before="100" w:after="120"/>
              <w:ind w:left="283" w:hanging="283"/>
              <w:rPr>
                <w:rFonts w:ascii="Arial" w:eastAsia="Arial" w:hAnsi="Arial" w:cs="Arial"/>
                <w:color w:val="000000"/>
                <w:sz w:val="22"/>
                <w:szCs w:val="22"/>
              </w:rPr>
            </w:pPr>
            <w:r>
              <w:rPr>
                <w:rFonts w:ascii="Arial" w:eastAsia="Arial" w:hAnsi="Arial" w:cs="Arial"/>
                <w:color w:val="000000"/>
                <w:sz w:val="22"/>
                <w:szCs w:val="22"/>
              </w:rPr>
              <w:t xml:space="preserve">is a member of the supplier’s administrative, management or supervisory </w:t>
            </w:r>
            <w:proofErr w:type="gramStart"/>
            <w:r>
              <w:rPr>
                <w:rFonts w:ascii="Arial" w:eastAsia="Arial" w:hAnsi="Arial" w:cs="Arial"/>
                <w:color w:val="000000"/>
                <w:sz w:val="22"/>
                <w:szCs w:val="22"/>
              </w:rPr>
              <w:t>body  or</w:t>
            </w:r>
            <w:proofErr w:type="gramEnd"/>
            <w:r>
              <w:rPr>
                <w:rFonts w:ascii="Arial" w:eastAsia="Arial" w:hAnsi="Arial" w:cs="Arial"/>
                <w:color w:val="000000"/>
                <w:sz w:val="22"/>
                <w:szCs w:val="22"/>
              </w:rPr>
              <w:t xml:space="preserve"> </w:t>
            </w:r>
          </w:p>
          <w:p w14:paraId="7DE6F77B" w14:textId="77777777" w:rsidR="0050588D" w:rsidRDefault="00000000">
            <w:pPr>
              <w:numPr>
                <w:ilvl w:val="0"/>
                <w:numId w:val="7"/>
              </w:numPr>
              <w:pBdr>
                <w:top w:val="nil"/>
                <w:left w:val="nil"/>
                <w:bottom w:val="nil"/>
                <w:right w:val="nil"/>
                <w:between w:val="nil"/>
              </w:pBdr>
              <w:tabs>
                <w:tab w:val="left" w:pos="743"/>
              </w:tabs>
              <w:spacing w:before="100" w:after="120"/>
              <w:ind w:left="283" w:hanging="283"/>
              <w:rPr>
                <w:rFonts w:ascii="Arial" w:eastAsia="Arial" w:hAnsi="Arial" w:cs="Arial"/>
                <w:color w:val="000000"/>
                <w:sz w:val="22"/>
                <w:szCs w:val="22"/>
              </w:rPr>
            </w:pPr>
            <w:r>
              <w:rPr>
                <w:rFonts w:ascii="Arial" w:eastAsia="Arial" w:hAnsi="Arial" w:cs="Arial"/>
                <w:color w:val="000000"/>
                <w:sz w:val="22"/>
                <w:szCs w:val="22"/>
              </w:rPr>
              <w:t>has powers of representation, decision or control in the supplier</w:t>
            </w:r>
            <w:r>
              <w:rPr>
                <w:rFonts w:ascii="Arial" w:eastAsia="Arial" w:hAnsi="Arial" w:cs="Arial"/>
                <w:color w:val="000000"/>
                <w:sz w:val="22"/>
                <w:szCs w:val="22"/>
                <w:vertAlign w:val="superscript"/>
              </w:rPr>
              <w:footnoteReference w:id="5"/>
            </w:r>
            <w:r>
              <w:rPr>
                <w:rFonts w:ascii="Arial" w:eastAsia="Arial" w:hAnsi="Arial" w:cs="Arial"/>
                <w:color w:val="000000"/>
                <w:sz w:val="22"/>
                <w:szCs w:val="22"/>
              </w:rPr>
              <w:t xml:space="preserve">, </w:t>
            </w:r>
          </w:p>
          <w:p w14:paraId="20B1223F" w14:textId="77777777" w:rsidR="0050588D" w:rsidRDefault="00000000">
            <w:pPr>
              <w:numPr>
                <w:ilvl w:val="0"/>
                <w:numId w:val="7"/>
              </w:numPr>
              <w:pBdr>
                <w:top w:val="nil"/>
                <w:left w:val="nil"/>
                <w:bottom w:val="nil"/>
                <w:right w:val="nil"/>
                <w:between w:val="nil"/>
              </w:pBdr>
              <w:tabs>
                <w:tab w:val="left" w:pos="743"/>
              </w:tabs>
              <w:spacing w:before="100" w:after="120"/>
              <w:ind w:left="283" w:hanging="283"/>
              <w:rPr>
                <w:rFonts w:ascii="Arial" w:eastAsia="Arial" w:hAnsi="Arial" w:cs="Arial"/>
                <w:color w:val="000000"/>
                <w:sz w:val="22"/>
                <w:szCs w:val="22"/>
              </w:rPr>
            </w:pPr>
            <w:r>
              <w:rPr>
                <w:rFonts w:ascii="Arial" w:eastAsia="Arial" w:hAnsi="Arial" w:cs="Arial"/>
                <w:color w:val="000000"/>
                <w:sz w:val="22"/>
                <w:szCs w:val="22"/>
              </w:rPr>
              <w:t xml:space="preserve">been convicted of any of the offences within the summary below and listed in full </w:t>
            </w:r>
            <w:r>
              <w:rPr>
                <w:rFonts w:ascii="Arial" w:eastAsia="Arial" w:hAnsi="Arial" w:cs="Arial"/>
                <w:sz w:val="22"/>
                <w:szCs w:val="22"/>
              </w:rPr>
              <w:t>in Annex D</w:t>
            </w:r>
            <w:r>
              <w:rPr>
                <w:rFonts w:ascii="Arial" w:eastAsia="Arial" w:hAnsi="Arial" w:cs="Arial"/>
                <w:color w:val="000000"/>
                <w:sz w:val="22"/>
                <w:szCs w:val="22"/>
              </w:rPr>
              <w:t>?</w:t>
            </w:r>
          </w:p>
        </w:tc>
        <w:tc>
          <w:tcPr>
            <w:tcW w:w="3450" w:type="dxa"/>
          </w:tcPr>
          <w:p w14:paraId="467B8867" w14:textId="77777777" w:rsidR="0050588D" w:rsidRDefault="0050588D">
            <w:pPr>
              <w:pBdr>
                <w:top w:val="nil"/>
                <w:left w:val="nil"/>
                <w:bottom w:val="nil"/>
                <w:right w:val="nil"/>
                <w:between w:val="nil"/>
              </w:pBdr>
              <w:tabs>
                <w:tab w:val="left" w:pos="743"/>
              </w:tabs>
              <w:spacing w:before="100" w:after="120"/>
              <w:jc w:val="both"/>
              <w:rPr>
                <w:rFonts w:ascii="Arial" w:eastAsia="Arial" w:hAnsi="Arial" w:cs="Arial"/>
                <w:b/>
                <w:color w:val="000000"/>
                <w:sz w:val="22"/>
                <w:szCs w:val="22"/>
              </w:rPr>
            </w:pPr>
          </w:p>
        </w:tc>
      </w:tr>
      <w:tr w:rsidR="0050588D" w14:paraId="13BE63E6" w14:textId="77777777">
        <w:tc>
          <w:tcPr>
            <w:tcW w:w="2055" w:type="dxa"/>
          </w:tcPr>
          <w:p w14:paraId="2A53DA3E"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p>
        </w:tc>
        <w:tc>
          <w:tcPr>
            <w:tcW w:w="4035" w:type="dxa"/>
          </w:tcPr>
          <w:p w14:paraId="6DE85696"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r>
              <w:rPr>
                <w:rFonts w:ascii="Arial" w:eastAsia="Arial" w:hAnsi="Arial" w:cs="Arial"/>
                <w:color w:val="000000"/>
                <w:sz w:val="22"/>
                <w:szCs w:val="22"/>
              </w:rPr>
              <w:t>Participation in a criminal organisation.</w:t>
            </w:r>
          </w:p>
        </w:tc>
        <w:tc>
          <w:tcPr>
            <w:tcW w:w="3450" w:type="dxa"/>
          </w:tcPr>
          <w:p w14:paraId="054E9F13" w14:textId="77777777" w:rsidR="0050588D" w:rsidRDefault="00000000">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343942A4" w14:textId="77777777" w:rsidR="0050588D" w:rsidRDefault="00000000">
            <w:pPr>
              <w:ind w:left="705"/>
              <w:jc w:val="both"/>
              <w:rPr>
                <w:rFonts w:ascii="Arial" w:eastAsia="Arial" w:hAnsi="Arial" w:cs="Arial"/>
                <w:sz w:val="22"/>
                <w:szCs w:val="22"/>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50588D" w14:paraId="2387FE76" w14:textId="77777777">
        <w:tc>
          <w:tcPr>
            <w:tcW w:w="2055" w:type="dxa"/>
          </w:tcPr>
          <w:p w14:paraId="0A0B2BA0"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p>
        </w:tc>
        <w:tc>
          <w:tcPr>
            <w:tcW w:w="4035" w:type="dxa"/>
          </w:tcPr>
          <w:p w14:paraId="69954E06"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color w:val="000000"/>
                <w:sz w:val="22"/>
                <w:szCs w:val="22"/>
              </w:rPr>
            </w:pPr>
            <w:r>
              <w:rPr>
                <w:rFonts w:ascii="Arial" w:eastAsia="Arial" w:hAnsi="Arial" w:cs="Arial"/>
                <w:color w:val="000000"/>
                <w:sz w:val="22"/>
                <w:szCs w:val="22"/>
              </w:rPr>
              <w:t xml:space="preserve">Corruption.  </w:t>
            </w:r>
          </w:p>
        </w:tc>
        <w:tc>
          <w:tcPr>
            <w:tcW w:w="3450" w:type="dxa"/>
          </w:tcPr>
          <w:p w14:paraId="1FDF1F2A" w14:textId="77777777" w:rsidR="0050588D" w:rsidRDefault="00000000">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4DBB3FB6" w14:textId="77777777" w:rsidR="0050588D" w:rsidRDefault="00000000">
            <w:pPr>
              <w:ind w:left="705"/>
              <w:jc w:val="both"/>
              <w:rPr>
                <w:rFonts w:ascii="Arial" w:eastAsia="Arial" w:hAnsi="Arial" w:cs="Arial"/>
                <w:sz w:val="22"/>
                <w:szCs w:val="22"/>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50588D" w14:paraId="6400EF82" w14:textId="77777777">
        <w:tc>
          <w:tcPr>
            <w:tcW w:w="2055" w:type="dxa"/>
          </w:tcPr>
          <w:p w14:paraId="3339CA70"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p>
        </w:tc>
        <w:tc>
          <w:tcPr>
            <w:tcW w:w="4035" w:type="dxa"/>
          </w:tcPr>
          <w:p w14:paraId="4B17EECC"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color w:val="000000"/>
                <w:sz w:val="22"/>
                <w:szCs w:val="22"/>
              </w:rPr>
            </w:pPr>
            <w:r>
              <w:rPr>
                <w:rFonts w:ascii="Arial" w:eastAsia="Arial" w:hAnsi="Arial" w:cs="Arial"/>
                <w:color w:val="000000"/>
                <w:sz w:val="22"/>
                <w:szCs w:val="22"/>
              </w:rPr>
              <w:t>Terrorist offences or offences linked to terrorist activities.</w:t>
            </w:r>
          </w:p>
        </w:tc>
        <w:tc>
          <w:tcPr>
            <w:tcW w:w="3450" w:type="dxa"/>
          </w:tcPr>
          <w:p w14:paraId="7030E637" w14:textId="77777777" w:rsidR="0050588D" w:rsidRDefault="00000000">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1EFCD194" w14:textId="77777777" w:rsidR="0050588D" w:rsidRDefault="00000000">
            <w:pPr>
              <w:ind w:left="705"/>
              <w:jc w:val="both"/>
              <w:rPr>
                <w:rFonts w:ascii="Arial" w:eastAsia="Arial" w:hAnsi="Arial" w:cs="Arial"/>
                <w:sz w:val="22"/>
                <w:szCs w:val="22"/>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50588D" w14:paraId="071076DE" w14:textId="77777777">
        <w:tc>
          <w:tcPr>
            <w:tcW w:w="2055" w:type="dxa"/>
          </w:tcPr>
          <w:p w14:paraId="12F138C7"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p>
        </w:tc>
        <w:tc>
          <w:tcPr>
            <w:tcW w:w="4035" w:type="dxa"/>
          </w:tcPr>
          <w:p w14:paraId="4B1BE902"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color w:val="000000"/>
                <w:sz w:val="22"/>
                <w:szCs w:val="22"/>
              </w:rPr>
            </w:pPr>
            <w:r>
              <w:rPr>
                <w:rFonts w:ascii="Arial" w:eastAsia="Arial" w:hAnsi="Arial" w:cs="Arial"/>
                <w:color w:val="000000"/>
                <w:sz w:val="22"/>
                <w:szCs w:val="22"/>
              </w:rPr>
              <w:t>Money laundering or terrorist financing.</w:t>
            </w:r>
          </w:p>
        </w:tc>
        <w:tc>
          <w:tcPr>
            <w:tcW w:w="3450" w:type="dxa"/>
          </w:tcPr>
          <w:p w14:paraId="08C6CCD8" w14:textId="77777777" w:rsidR="0050588D" w:rsidRDefault="00000000">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4DAD2926" w14:textId="77777777" w:rsidR="0050588D" w:rsidRDefault="00000000">
            <w:pPr>
              <w:ind w:left="705"/>
              <w:jc w:val="both"/>
              <w:rPr>
                <w:rFonts w:ascii="Arial" w:eastAsia="Arial" w:hAnsi="Arial" w:cs="Arial"/>
                <w:sz w:val="22"/>
                <w:szCs w:val="22"/>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50588D" w14:paraId="689B1B24" w14:textId="77777777">
        <w:tc>
          <w:tcPr>
            <w:tcW w:w="2055" w:type="dxa"/>
          </w:tcPr>
          <w:p w14:paraId="1DACD0E2"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p>
        </w:tc>
        <w:tc>
          <w:tcPr>
            <w:tcW w:w="4035" w:type="dxa"/>
          </w:tcPr>
          <w:p w14:paraId="09D6245A"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color w:val="000000"/>
                <w:sz w:val="22"/>
                <w:szCs w:val="22"/>
              </w:rPr>
            </w:pPr>
            <w:r>
              <w:rPr>
                <w:rFonts w:ascii="Arial" w:eastAsia="Arial" w:hAnsi="Arial" w:cs="Arial"/>
                <w:color w:val="000000"/>
                <w:sz w:val="22"/>
                <w:szCs w:val="22"/>
              </w:rPr>
              <w:t>Child labour and other forms of trafficking in human beings.</w:t>
            </w:r>
          </w:p>
        </w:tc>
        <w:tc>
          <w:tcPr>
            <w:tcW w:w="3450" w:type="dxa"/>
          </w:tcPr>
          <w:p w14:paraId="773D57A6" w14:textId="77777777" w:rsidR="0050588D" w:rsidRDefault="00000000">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07587C09" w14:textId="77777777" w:rsidR="0050588D" w:rsidRDefault="00000000">
            <w:pPr>
              <w:ind w:left="705"/>
              <w:jc w:val="both"/>
              <w:rPr>
                <w:rFonts w:ascii="Arial" w:eastAsia="Arial" w:hAnsi="Arial" w:cs="Arial"/>
                <w:sz w:val="22"/>
                <w:szCs w:val="22"/>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50588D" w14:paraId="58E6A7D7" w14:textId="77777777">
        <w:tc>
          <w:tcPr>
            <w:tcW w:w="2055" w:type="dxa"/>
          </w:tcPr>
          <w:p w14:paraId="216D24EC"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p>
        </w:tc>
        <w:tc>
          <w:tcPr>
            <w:tcW w:w="4035" w:type="dxa"/>
          </w:tcPr>
          <w:p w14:paraId="732E3A56"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color w:val="000000"/>
                <w:sz w:val="22"/>
                <w:szCs w:val="22"/>
              </w:rPr>
            </w:pPr>
            <w:r>
              <w:rPr>
                <w:rFonts w:ascii="Arial" w:eastAsia="Arial" w:hAnsi="Arial" w:cs="Arial"/>
                <w:color w:val="000000"/>
                <w:sz w:val="22"/>
                <w:szCs w:val="22"/>
              </w:rPr>
              <w:t xml:space="preserve">Any other offence within the meaning of Article 57(1) of the Directive as defined by the law of any jurisdiction </w:t>
            </w:r>
            <w:r>
              <w:rPr>
                <w:rFonts w:ascii="Arial" w:eastAsia="Arial" w:hAnsi="Arial" w:cs="Arial"/>
                <w:color w:val="000000"/>
                <w:sz w:val="22"/>
                <w:szCs w:val="22"/>
                <w:u w:val="single"/>
              </w:rPr>
              <w:t>outside</w:t>
            </w:r>
            <w:r>
              <w:rPr>
                <w:rFonts w:ascii="Arial" w:eastAsia="Arial" w:hAnsi="Arial" w:cs="Arial"/>
                <w:color w:val="000000"/>
                <w:sz w:val="22"/>
                <w:szCs w:val="22"/>
              </w:rPr>
              <w:t xml:space="preserve"> England, Wales or Northern Ireland.</w:t>
            </w:r>
          </w:p>
        </w:tc>
        <w:tc>
          <w:tcPr>
            <w:tcW w:w="3450" w:type="dxa"/>
          </w:tcPr>
          <w:p w14:paraId="4F80F5D2" w14:textId="77777777" w:rsidR="0050588D" w:rsidRDefault="00000000">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21634771" w14:textId="77777777" w:rsidR="0050588D" w:rsidRDefault="00000000">
            <w:pPr>
              <w:ind w:left="705"/>
              <w:jc w:val="both"/>
              <w:rPr>
                <w:rFonts w:ascii="Arial" w:eastAsia="Arial" w:hAnsi="Arial" w:cs="Arial"/>
                <w:sz w:val="22"/>
                <w:szCs w:val="22"/>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78B87ED5"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r>
      <w:tr w:rsidR="0050588D" w14:paraId="6050A57A" w14:textId="77777777">
        <w:tc>
          <w:tcPr>
            <w:tcW w:w="2055" w:type="dxa"/>
          </w:tcPr>
          <w:p w14:paraId="23C1C3B1"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p>
        </w:tc>
        <w:tc>
          <w:tcPr>
            <w:tcW w:w="4035" w:type="dxa"/>
          </w:tcPr>
          <w:p w14:paraId="5B7D15F2"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color w:val="000000"/>
                <w:sz w:val="22"/>
                <w:szCs w:val="22"/>
              </w:rPr>
            </w:pPr>
            <w:r>
              <w:rPr>
                <w:rFonts w:ascii="Arial" w:eastAsia="Arial" w:hAnsi="Arial" w:cs="Arial"/>
                <w:color w:val="000000"/>
                <w:sz w:val="22"/>
                <w:szCs w:val="22"/>
              </w:rPr>
              <w:t>Any other offence within the meaning of Article 57(1) of the Directive created after 26th February 2015 in England, Wales or Northern Ireland.</w:t>
            </w:r>
          </w:p>
        </w:tc>
        <w:tc>
          <w:tcPr>
            <w:tcW w:w="3450" w:type="dxa"/>
          </w:tcPr>
          <w:p w14:paraId="68BFCB0A" w14:textId="77777777" w:rsidR="0050588D" w:rsidRDefault="00000000">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20DD2E94" w14:textId="77777777" w:rsidR="0050588D" w:rsidRDefault="00000000">
            <w:pPr>
              <w:ind w:left="705"/>
              <w:jc w:val="both"/>
              <w:rPr>
                <w:rFonts w:ascii="Arial" w:eastAsia="Arial" w:hAnsi="Arial" w:cs="Arial"/>
                <w:sz w:val="22"/>
                <w:szCs w:val="22"/>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50588D" w14:paraId="1DB82FBA" w14:textId="77777777">
        <w:tc>
          <w:tcPr>
            <w:tcW w:w="2055" w:type="dxa"/>
          </w:tcPr>
          <w:p w14:paraId="10E91EA0"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r>
              <w:rPr>
                <w:rFonts w:ascii="Arial" w:eastAsia="Arial" w:hAnsi="Arial" w:cs="Arial"/>
                <w:color w:val="000000"/>
                <w:sz w:val="22"/>
                <w:szCs w:val="22"/>
              </w:rPr>
              <w:t>2.1(b)</w:t>
            </w:r>
          </w:p>
        </w:tc>
        <w:tc>
          <w:tcPr>
            <w:tcW w:w="4035" w:type="dxa"/>
          </w:tcPr>
          <w:p w14:paraId="5A48A9C7" w14:textId="77777777" w:rsidR="0050588D" w:rsidRDefault="00000000">
            <w:pPr>
              <w:keepLines/>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b/>
                <w:color w:val="000000"/>
                <w:sz w:val="22"/>
                <w:szCs w:val="22"/>
              </w:rPr>
              <w:t xml:space="preserve">If you have answered yes to any part of question 2.1(a), please provide further details, </w:t>
            </w:r>
            <w:r>
              <w:rPr>
                <w:rFonts w:ascii="Arial" w:eastAsia="Arial" w:hAnsi="Arial" w:cs="Arial"/>
                <w:color w:val="000000"/>
                <w:sz w:val="22"/>
                <w:szCs w:val="22"/>
              </w:rPr>
              <w:t>including:</w:t>
            </w:r>
          </w:p>
          <w:p w14:paraId="30A62657" w14:textId="77777777" w:rsidR="0050588D" w:rsidRDefault="00000000">
            <w:pPr>
              <w:numPr>
                <w:ilvl w:val="0"/>
                <w:numId w:val="7"/>
              </w:numPr>
              <w:pBdr>
                <w:top w:val="nil"/>
                <w:left w:val="nil"/>
                <w:bottom w:val="nil"/>
                <w:right w:val="nil"/>
                <w:between w:val="nil"/>
              </w:pBdr>
              <w:tabs>
                <w:tab w:val="left" w:pos="743"/>
              </w:tabs>
              <w:ind w:left="283" w:hanging="283"/>
              <w:rPr>
                <w:rFonts w:ascii="Arial" w:eastAsia="Arial" w:hAnsi="Arial" w:cs="Arial"/>
                <w:sz w:val="22"/>
                <w:szCs w:val="22"/>
              </w:rPr>
            </w:pPr>
            <w:r>
              <w:rPr>
                <w:rFonts w:ascii="Arial" w:eastAsia="Arial" w:hAnsi="Arial" w:cs="Arial"/>
                <w:color w:val="000000"/>
                <w:sz w:val="22"/>
                <w:szCs w:val="22"/>
              </w:rPr>
              <w:t xml:space="preserve">date of conviction and the jurisdiction, </w:t>
            </w:r>
          </w:p>
          <w:p w14:paraId="7119926C" w14:textId="77777777" w:rsidR="0050588D" w:rsidRDefault="00000000">
            <w:pPr>
              <w:numPr>
                <w:ilvl w:val="0"/>
                <w:numId w:val="7"/>
              </w:numPr>
              <w:pBdr>
                <w:top w:val="nil"/>
                <w:left w:val="nil"/>
                <w:bottom w:val="nil"/>
                <w:right w:val="nil"/>
                <w:between w:val="nil"/>
              </w:pBdr>
              <w:tabs>
                <w:tab w:val="left" w:pos="743"/>
              </w:tabs>
              <w:ind w:left="283" w:hanging="283"/>
              <w:rPr>
                <w:rFonts w:ascii="Arial" w:eastAsia="Arial" w:hAnsi="Arial" w:cs="Arial"/>
                <w:sz w:val="22"/>
                <w:szCs w:val="22"/>
              </w:rPr>
            </w:pPr>
            <w:r>
              <w:rPr>
                <w:rFonts w:ascii="Arial" w:eastAsia="Arial" w:hAnsi="Arial" w:cs="Arial"/>
                <w:color w:val="000000"/>
                <w:sz w:val="22"/>
                <w:szCs w:val="22"/>
              </w:rPr>
              <w:t xml:space="preserve">which of the grounds listed the conviction was for, </w:t>
            </w:r>
          </w:p>
          <w:p w14:paraId="7D1329A0" w14:textId="77777777" w:rsidR="0050588D" w:rsidRDefault="00000000">
            <w:pPr>
              <w:numPr>
                <w:ilvl w:val="0"/>
                <w:numId w:val="7"/>
              </w:numPr>
              <w:pBdr>
                <w:top w:val="nil"/>
                <w:left w:val="nil"/>
                <w:bottom w:val="nil"/>
                <w:right w:val="nil"/>
                <w:between w:val="nil"/>
              </w:pBdr>
              <w:tabs>
                <w:tab w:val="left" w:pos="743"/>
              </w:tabs>
              <w:ind w:left="283" w:hanging="283"/>
              <w:rPr>
                <w:rFonts w:ascii="Arial" w:eastAsia="Arial" w:hAnsi="Arial" w:cs="Arial"/>
                <w:sz w:val="22"/>
                <w:szCs w:val="22"/>
              </w:rPr>
            </w:pPr>
            <w:r>
              <w:rPr>
                <w:rFonts w:ascii="Arial" w:eastAsia="Arial" w:hAnsi="Arial" w:cs="Arial"/>
                <w:color w:val="000000"/>
                <w:sz w:val="22"/>
                <w:szCs w:val="22"/>
              </w:rPr>
              <w:t>the reasons for conviction,</w:t>
            </w:r>
          </w:p>
          <w:p w14:paraId="6330CAA5" w14:textId="77777777" w:rsidR="0050588D" w:rsidRDefault="00000000">
            <w:pPr>
              <w:numPr>
                <w:ilvl w:val="0"/>
                <w:numId w:val="7"/>
              </w:numPr>
              <w:pBdr>
                <w:top w:val="nil"/>
                <w:left w:val="nil"/>
                <w:bottom w:val="nil"/>
                <w:right w:val="nil"/>
                <w:between w:val="nil"/>
              </w:pBdr>
              <w:tabs>
                <w:tab w:val="left" w:pos="743"/>
              </w:tabs>
              <w:ind w:left="283" w:hanging="283"/>
              <w:rPr>
                <w:rFonts w:ascii="Arial" w:eastAsia="Arial" w:hAnsi="Arial" w:cs="Arial"/>
                <w:sz w:val="22"/>
                <w:szCs w:val="22"/>
              </w:rPr>
            </w:pPr>
            <w:r>
              <w:rPr>
                <w:rFonts w:ascii="Arial" w:eastAsia="Arial" w:hAnsi="Arial" w:cs="Arial"/>
                <w:color w:val="000000"/>
                <w:sz w:val="22"/>
                <w:szCs w:val="22"/>
              </w:rPr>
              <w:t xml:space="preserve">the identity of who has been </w:t>
            </w:r>
            <w:r>
              <w:rPr>
                <w:rFonts w:ascii="Arial" w:eastAsia="Arial" w:hAnsi="Arial" w:cs="Arial"/>
                <w:color w:val="000000"/>
                <w:sz w:val="22"/>
                <w:szCs w:val="22"/>
              </w:rPr>
              <w:lastRenderedPageBreak/>
              <w:t>convicted.</w:t>
            </w:r>
          </w:p>
          <w:p w14:paraId="61DB0EF4" w14:textId="77777777" w:rsidR="0050588D" w:rsidRDefault="00000000">
            <w:pPr>
              <w:keepLines/>
              <w:pBdr>
                <w:top w:val="nil"/>
                <w:left w:val="nil"/>
                <w:bottom w:val="nil"/>
                <w:right w:val="nil"/>
                <w:between w:val="nil"/>
              </w:pBdr>
              <w:spacing w:before="100" w:after="120"/>
              <w:jc w:val="both"/>
              <w:rPr>
                <w:rFonts w:ascii="Arial" w:eastAsia="Arial" w:hAnsi="Arial" w:cs="Arial"/>
                <w:color w:val="000000"/>
                <w:sz w:val="22"/>
                <w:szCs w:val="22"/>
              </w:rPr>
            </w:pPr>
            <w:r>
              <w:rPr>
                <w:rFonts w:ascii="Arial" w:eastAsia="Arial" w:hAnsi="Arial" w:cs="Arial"/>
                <w:color w:val="000000"/>
                <w:sz w:val="22"/>
                <w:szCs w:val="22"/>
              </w:rPr>
              <w:t xml:space="preserve">If the relevant documentation is available </w:t>
            </w:r>
            <w:proofErr w:type="gramStart"/>
            <w:r>
              <w:rPr>
                <w:rFonts w:ascii="Arial" w:eastAsia="Arial" w:hAnsi="Arial" w:cs="Arial"/>
                <w:color w:val="000000"/>
                <w:sz w:val="22"/>
                <w:szCs w:val="22"/>
              </w:rPr>
              <w:t>electronically</w:t>
            </w:r>
            <w:proofErr w:type="gramEnd"/>
            <w:r>
              <w:rPr>
                <w:rFonts w:ascii="Arial" w:eastAsia="Arial" w:hAnsi="Arial" w:cs="Arial"/>
                <w:color w:val="000000"/>
                <w:sz w:val="22"/>
                <w:szCs w:val="22"/>
              </w:rPr>
              <w:t xml:space="preserve"> please provide:</w:t>
            </w:r>
          </w:p>
          <w:p w14:paraId="2BD99FE0" w14:textId="77777777" w:rsidR="0050588D" w:rsidRDefault="00000000">
            <w:pPr>
              <w:numPr>
                <w:ilvl w:val="0"/>
                <w:numId w:val="7"/>
              </w:numPr>
              <w:pBdr>
                <w:top w:val="nil"/>
                <w:left w:val="nil"/>
                <w:bottom w:val="nil"/>
                <w:right w:val="nil"/>
                <w:between w:val="nil"/>
              </w:pBdr>
              <w:tabs>
                <w:tab w:val="left" w:pos="743"/>
              </w:tabs>
              <w:ind w:left="283" w:hanging="283"/>
              <w:rPr>
                <w:rFonts w:ascii="Arial" w:eastAsia="Arial" w:hAnsi="Arial" w:cs="Arial"/>
                <w:sz w:val="22"/>
                <w:szCs w:val="22"/>
              </w:rPr>
            </w:pPr>
            <w:r>
              <w:rPr>
                <w:rFonts w:ascii="Arial" w:eastAsia="Arial" w:hAnsi="Arial" w:cs="Arial"/>
                <w:color w:val="000000"/>
                <w:sz w:val="22"/>
                <w:szCs w:val="22"/>
              </w:rPr>
              <w:t xml:space="preserve">the web address, </w:t>
            </w:r>
          </w:p>
          <w:p w14:paraId="56D72A2B" w14:textId="77777777" w:rsidR="0050588D" w:rsidRDefault="00000000">
            <w:pPr>
              <w:numPr>
                <w:ilvl w:val="0"/>
                <w:numId w:val="7"/>
              </w:numPr>
              <w:pBdr>
                <w:top w:val="nil"/>
                <w:left w:val="nil"/>
                <w:bottom w:val="nil"/>
                <w:right w:val="nil"/>
                <w:between w:val="nil"/>
              </w:pBdr>
              <w:tabs>
                <w:tab w:val="left" w:pos="743"/>
              </w:tabs>
              <w:ind w:left="283" w:hanging="283"/>
              <w:rPr>
                <w:rFonts w:ascii="Arial" w:eastAsia="Arial" w:hAnsi="Arial" w:cs="Arial"/>
                <w:sz w:val="22"/>
                <w:szCs w:val="22"/>
              </w:rPr>
            </w:pPr>
            <w:r>
              <w:rPr>
                <w:rFonts w:ascii="Arial" w:eastAsia="Arial" w:hAnsi="Arial" w:cs="Arial"/>
                <w:color w:val="000000"/>
                <w:sz w:val="22"/>
                <w:szCs w:val="22"/>
              </w:rPr>
              <w:t xml:space="preserve">issuing authority, </w:t>
            </w:r>
          </w:p>
          <w:p w14:paraId="17798CA4" w14:textId="77777777" w:rsidR="0050588D" w:rsidRDefault="00000000">
            <w:pPr>
              <w:numPr>
                <w:ilvl w:val="0"/>
                <w:numId w:val="7"/>
              </w:numPr>
              <w:pBdr>
                <w:top w:val="nil"/>
                <w:left w:val="nil"/>
                <w:bottom w:val="nil"/>
                <w:right w:val="nil"/>
                <w:between w:val="nil"/>
              </w:pBdr>
              <w:tabs>
                <w:tab w:val="left" w:pos="743"/>
              </w:tabs>
              <w:ind w:left="283" w:hanging="283"/>
              <w:rPr>
                <w:rFonts w:ascii="Arial" w:eastAsia="Arial" w:hAnsi="Arial" w:cs="Arial"/>
                <w:sz w:val="22"/>
                <w:szCs w:val="22"/>
              </w:rPr>
            </w:pPr>
            <w:r>
              <w:rPr>
                <w:rFonts w:ascii="Arial" w:eastAsia="Arial" w:hAnsi="Arial" w:cs="Arial"/>
                <w:color w:val="000000"/>
                <w:sz w:val="22"/>
                <w:szCs w:val="22"/>
              </w:rPr>
              <w:t>precise reference of the documents.</w:t>
            </w:r>
          </w:p>
        </w:tc>
        <w:tc>
          <w:tcPr>
            <w:tcW w:w="3450" w:type="dxa"/>
          </w:tcPr>
          <w:p w14:paraId="2D151AF7"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r>
      <w:tr w:rsidR="0050588D" w14:paraId="760B7711" w14:textId="77777777">
        <w:tc>
          <w:tcPr>
            <w:tcW w:w="2055" w:type="dxa"/>
          </w:tcPr>
          <w:p w14:paraId="3E0BBCAD"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color w:val="000000"/>
                <w:sz w:val="22"/>
                <w:szCs w:val="22"/>
              </w:rPr>
            </w:pPr>
            <w:r>
              <w:rPr>
                <w:rFonts w:ascii="Arial" w:eastAsia="Arial" w:hAnsi="Arial" w:cs="Arial"/>
                <w:color w:val="000000"/>
                <w:sz w:val="22"/>
                <w:szCs w:val="22"/>
              </w:rPr>
              <w:t>2.1(c)</w:t>
            </w:r>
          </w:p>
        </w:tc>
        <w:tc>
          <w:tcPr>
            <w:tcW w:w="4035" w:type="dxa"/>
          </w:tcPr>
          <w:p w14:paraId="635204F9" w14:textId="77777777" w:rsidR="0050588D" w:rsidRDefault="00000000">
            <w:pPr>
              <w:keepLines/>
              <w:pBdr>
                <w:top w:val="nil"/>
                <w:left w:val="nil"/>
                <w:bottom w:val="nil"/>
                <w:right w:val="nil"/>
                <w:between w:val="nil"/>
              </w:pBdr>
              <w:spacing w:after="120"/>
              <w:jc w:val="both"/>
              <w:rPr>
                <w:rFonts w:ascii="Arial" w:eastAsia="Arial" w:hAnsi="Arial" w:cs="Arial"/>
                <w:b/>
                <w:color w:val="000000"/>
                <w:sz w:val="22"/>
                <w:szCs w:val="22"/>
              </w:rPr>
            </w:pPr>
            <w:r>
              <w:rPr>
                <w:rFonts w:ascii="Arial" w:eastAsia="Arial" w:hAnsi="Arial" w:cs="Arial"/>
                <w:color w:val="000000"/>
                <w:sz w:val="22"/>
                <w:szCs w:val="22"/>
              </w:rPr>
              <w:t xml:space="preserve">If you have answered </w:t>
            </w:r>
            <w:r>
              <w:rPr>
                <w:rFonts w:ascii="Arial" w:eastAsia="Arial" w:hAnsi="Arial" w:cs="Arial"/>
                <w:sz w:val="22"/>
                <w:szCs w:val="22"/>
              </w:rPr>
              <w:t>y</w:t>
            </w:r>
            <w:r>
              <w:rPr>
                <w:rFonts w:ascii="Arial" w:eastAsia="Arial" w:hAnsi="Arial" w:cs="Arial"/>
                <w:color w:val="000000"/>
                <w:sz w:val="22"/>
                <w:szCs w:val="22"/>
              </w:rPr>
              <w:t xml:space="preserve">es to any part of the question </w:t>
            </w:r>
            <w:proofErr w:type="gramStart"/>
            <w:r>
              <w:rPr>
                <w:rFonts w:ascii="Arial" w:eastAsia="Arial" w:hAnsi="Arial" w:cs="Arial"/>
                <w:color w:val="000000"/>
                <w:sz w:val="22"/>
                <w:szCs w:val="22"/>
              </w:rPr>
              <w:t>above</w:t>
            </w:r>
            <w:proofErr w:type="gramEnd"/>
            <w:r>
              <w:rPr>
                <w:rFonts w:ascii="Arial" w:eastAsia="Arial" w:hAnsi="Arial" w:cs="Arial"/>
                <w:color w:val="000000"/>
                <w:sz w:val="22"/>
                <w:szCs w:val="22"/>
              </w:rPr>
              <w:t xml:space="preserve"> please explain what measures have been taken to demonstrate your reliability despite the existence of relevant grounds for exclusion. (</w:t>
            </w:r>
            <w:proofErr w:type="spellStart"/>
            <w:r>
              <w:rPr>
                <w:rFonts w:ascii="Arial" w:eastAsia="Arial" w:hAnsi="Arial" w:cs="Arial"/>
                <w:color w:val="000000"/>
                <w:sz w:val="22"/>
                <w:szCs w:val="22"/>
              </w:rPr>
              <w:t>Self cleaning</w:t>
            </w:r>
            <w:proofErr w:type="spellEnd"/>
            <w:r>
              <w:rPr>
                <w:rFonts w:ascii="Arial" w:eastAsia="Arial" w:hAnsi="Arial" w:cs="Arial"/>
                <w:color w:val="000000"/>
                <w:sz w:val="22"/>
                <w:szCs w:val="22"/>
              </w:rPr>
              <w:t>).</w:t>
            </w:r>
          </w:p>
        </w:tc>
        <w:tc>
          <w:tcPr>
            <w:tcW w:w="3450" w:type="dxa"/>
          </w:tcPr>
          <w:p w14:paraId="5C95B346"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r>
    </w:tbl>
    <w:p w14:paraId="30E3C3EF" w14:textId="77777777" w:rsidR="0050588D" w:rsidRDefault="0050588D">
      <w:pPr>
        <w:pBdr>
          <w:top w:val="nil"/>
          <w:left w:val="nil"/>
          <w:bottom w:val="nil"/>
          <w:right w:val="nil"/>
          <w:between w:val="nil"/>
        </w:pBdr>
        <w:spacing w:before="100" w:after="120"/>
        <w:jc w:val="both"/>
        <w:rPr>
          <w:rFonts w:ascii="Arial" w:eastAsia="Arial" w:hAnsi="Arial" w:cs="Arial"/>
          <w:color w:val="000000"/>
          <w:sz w:val="22"/>
          <w:szCs w:val="22"/>
        </w:rPr>
      </w:pPr>
    </w:p>
    <w:p w14:paraId="2CE06BEF" w14:textId="77777777" w:rsidR="0050588D" w:rsidRDefault="00000000">
      <w:pPr>
        <w:jc w:val="both"/>
        <w:rPr>
          <w:rFonts w:ascii="Arial" w:eastAsia="Arial" w:hAnsi="Arial" w:cs="Arial"/>
          <w:sz w:val="22"/>
          <w:szCs w:val="22"/>
        </w:rPr>
      </w:pPr>
      <w:r>
        <w:br w:type="page"/>
      </w:r>
    </w:p>
    <w:tbl>
      <w:tblPr>
        <w:tblW w:w="9780"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20"/>
        <w:gridCol w:w="4395"/>
        <w:gridCol w:w="3165"/>
      </w:tblGrid>
      <w:tr w:rsidR="0050588D" w14:paraId="3687B91E" w14:textId="77777777">
        <w:tc>
          <w:tcPr>
            <w:tcW w:w="2220" w:type="dxa"/>
            <w:shd w:val="clear" w:color="auto" w:fill="CCCCCC"/>
          </w:tcPr>
          <w:p w14:paraId="38998DEF"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r>
              <w:rPr>
                <w:rFonts w:ascii="Arial" w:eastAsia="Arial" w:hAnsi="Arial" w:cs="Arial"/>
                <w:b/>
                <w:color w:val="000000"/>
                <w:sz w:val="22"/>
                <w:szCs w:val="22"/>
              </w:rPr>
              <w:lastRenderedPageBreak/>
              <w:t>Section 3</w:t>
            </w:r>
          </w:p>
        </w:tc>
        <w:tc>
          <w:tcPr>
            <w:tcW w:w="7560" w:type="dxa"/>
            <w:gridSpan w:val="2"/>
            <w:shd w:val="clear" w:color="auto" w:fill="CCCCCC"/>
          </w:tcPr>
          <w:p w14:paraId="75E6E90E"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r>
              <w:rPr>
                <w:rFonts w:ascii="Arial" w:eastAsia="Arial" w:hAnsi="Arial" w:cs="Arial"/>
                <w:b/>
                <w:color w:val="000000"/>
                <w:sz w:val="22"/>
                <w:szCs w:val="22"/>
              </w:rPr>
              <w:t>Mandatory and discretionary grounds relating to the payment of taxes and social security contributions</w:t>
            </w:r>
          </w:p>
        </w:tc>
      </w:tr>
      <w:tr w:rsidR="0050588D" w14:paraId="1026CC44" w14:textId="77777777">
        <w:trPr>
          <w:trHeight w:val="220"/>
        </w:trPr>
        <w:tc>
          <w:tcPr>
            <w:tcW w:w="9780" w:type="dxa"/>
            <w:gridSpan w:val="3"/>
          </w:tcPr>
          <w:p w14:paraId="0FD597A2"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r>
              <w:rPr>
                <w:rFonts w:ascii="Arial" w:eastAsia="Arial" w:hAnsi="Arial" w:cs="Arial"/>
                <w:sz w:val="22"/>
                <w:szCs w:val="22"/>
              </w:rPr>
              <w:t>The detailed grounds for mandatory and discretionary exclusion of a supplier for non-payment of taxes and social security contributions, are set out in Annex D, and should be referred to before completing these questions.</w:t>
            </w:r>
          </w:p>
        </w:tc>
      </w:tr>
      <w:tr w:rsidR="0050588D" w14:paraId="025778A2" w14:textId="77777777">
        <w:tc>
          <w:tcPr>
            <w:tcW w:w="2220" w:type="dxa"/>
            <w:shd w:val="clear" w:color="auto" w:fill="CCCCCC"/>
          </w:tcPr>
          <w:p w14:paraId="3B76F8D6"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r>
              <w:rPr>
                <w:rFonts w:ascii="Arial" w:eastAsia="Arial" w:hAnsi="Arial" w:cs="Arial"/>
                <w:b/>
                <w:color w:val="000000"/>
                <w:sz w:val="22"/>
                <w:szCs w:val="22"/>
              </w:rPr>
              <w:t>Question number</w:t>
            </w:r>
          </w:p>
        </w:tc>
        <w:tc>
          <w:tcPr>
            <w:tcW w:w="4395" w:type="dxa"/>
            <w:shd w:val="clear" w:color="auto" w:fill="CCCCCC"/>
          </w:tcPr>
          <w:p w14:paraId="5E35030E"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r>
              <w:rPr>
                <w:rFonts w:ascii="Arial" w:eastAsia="Arial" w:hAnsi="Arial" w:cs="Arial"/>
                <w:b/>
                <w:color w:val="000000"/>
                <w:sz w:val="22"/>
                <w:szCs w:val="22"/>
              </w:rPr>
              <w:t>Question</w:t>
            </w:r>
          </w:p>
        </w:tc>
        <w:tc>
          <w:tcPr>
            <w:tcW w:w="3165" w:type="dxa"/>
            <w:shd w:val="clear" w:color="auto" w:fill="CCCCCC"/>
          </w:tcPr>
          <w:p w14:paraId="32C31DB5"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r>
              <w:rPr>
                <w:rFonts w:ascii="Arial" w:eastAsia="Arial" w:hAnsi="Arial" w:cs="Arial"/>
                <w:b/>
                <w:color w:val="000000"/>
                <w:sz w:val="22"/>
                <w:szCs w:val="22"/>
              </w:rPr>
              <w:t>Declaration</w:t>
            </w:r>
          </w:p>
        </w:tc>
      </w:tr>
      <w:tr w:rsidR="0050588D" w14:paraId="75335BB8" w14:textId="77777777">
        <w:tc>
          <w:tcPr>
            <w:tcW w:w="2220" w:type="dxa"/>
          </w:tcPr>
          <w:p w14:paraId="70BB8417" w14:textId="77777777" w:rsidR="0050588D" w:rsidRDefault="00000000">
            <w:pPr>
              <w:pBdr>
                <w:top w:val="nil"/>
                <w:left w:val="nil"/>
                <w:bottom w:val="nil"/>
                <w:right w:val="nil"/>
                <w:between w:val="nil"/>
              </w:pBdr>
              <w:spacing w:before="100" w:after="120"/>
              <w:jc w:val="both"/>
              <w:rPr>
                <w:rFonts w:ascii="Arial" w:eastAsia="Arial" w:hAnsi="Arial" w:cs="Arial"/>
                <w:color w:val="000000"/>
                <w:sz w:val="22"/>
                <w:szCs w:val="22"/>
              </w:rPr>
            </w:pPr>
            <w:r>
              <w:rPr>
                <w:rFonts w:ascii="Arial" w:eastAsia="Arial" w:hAnsi="Arial" w:cs="Arial"/>
                <w:color w:val="000000"/>
                <w:sz w:val="22"/>
                <w:szCs w:val="22"/>
              </w:rPr>
              <w:t>3.</w:t>
            </w:r>
            <w:r>
              <w:rPr>
                <w:rFonts w:ascii="Arial" w:eastAsia="Arial" w:hAnsi="Arial" w:cs="Arial"/>
                <w:sz w:val="22"/>
                <w:szCs w:val="22"/>
              </w:rPr>
              <w:t>1</w:t>
            </w:r>
            <w:r>
              <w:rPr>
                <w:rFonts w:ascii="Arial" w:eastAsia="Arial" w:hAnsi="Arial" w:cs="Arial"/>
                <w:color w:val="000000"/>
                <w:sz w:val="22"/>
                <w:szCs w:val="22"/>
              </w:rPr>
              <w:t>(a)</w:t>
            </w:r>
          </w:p>
          <w:p w14:paraId="64C74AC3"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p>
        </w:tc>
        <w:tc>
          <w:tcPr>
            <w:tcW w:w="4395" w:type="dxa"/>
          </w:tcPr>
          <w:p w14:paraId="4C8BF4AE" w14:textId="77777777" w:rsidR="0050588D" w:rsidRDefault="00000000">
            <w:pPr>
              <w:pBdr>
                <w:top w:val="nil"/>
                <w:left w:val="nil"/>
                <w:bottom w:val="nil"/>
                <w:right w:val="nil"/>
                <w:between w:val="nil"/>
              </w:pBdr>
              <w:spacing w:before="100" w:after="120"/>
              <w:jc w:val="both"/>
              <w:rPr>
                <w:sz w:val="22"/>
                <w:szCs w:val="22"/>
              </w:rPr>
            </w:pPr>
            <w:r>
              <w:rPr>
                <w:rFonts w:ascii="Arial" w:eastAsia="Arial" w:hAnsi="Arial" w:cs="Arial"/>
                <w:color w:val="000000"/>
                <w:sz w:val="22"/>
                <w:szCs w:val="22"/>
              </w:rPr>
              <w:t xml:space="preserve">Please confirm that you have met all your obligations relating to the payment of taxes and social security contributions, both in the country in which you are established and in the UK. </w:t>
            </w:r>
          </w:p>
          <w:p w14:paraId="303688E2" w14:textId="77777777" w:rsidR="0050588D" w:rsidRDefault="00000000">
            <w:pPr>
              <w:pBdr>
                <w:top w:val="nil"/>
                <w:left w:val="nil"/>
                <w:bottom w:val="nil"/>
                <w:right w:val="nil"/>
                <w:between w:val="nil"/>
              </w:pBdr>
              <w:spacing w:before="100" w:after="120"/>
              <w:jc w:val="both"/>
              <w:rPr>
                <w:rFonts w:ascii="Arial" w:eastAsia="Arial" w:hAnsi="Arial" w:cs="Arial"/>
                <w:color w:val="000000"/>
                <w:sz w:val="22"/>
                <w:szCs w:val="22"/>
              </w:rPr>
            </w:pPr>
            <w:r>
              <w:rPr>
                <w:rFonts w:ascii="Arial" w:eastAsia="Arial" w:hAnsi="Arial" w:cs="Arial"/>
                <w:color w:val="000000"/>
                <w:sz w:val="22"/>
                <w:szCs w:val="22"/>
              </w:rPr>
              <w:t xml:space="preserve">If documentation is available </w:t>
            </w:r>
            <w:proofErr w:type="gramStart"/>
            <w:r>
              <w:rPr>
                <w:rFonts w:ascii="Arial" w:eastAsia="Arial" w:hAnsi="Arial" w:cs="Arial"/>
                <w:color w:val="000000"/>
                <w:sz w:val="22"/>
                <w:szCs w:val="22"/>
              </w:rPr>
              <w:t>electronically</w:t>
            </w:r>
            <w:proofErr w:type="gramEnd"/>
            <w:r>
              <w:rPr>
                <w:rFonts w:ascii="Arial" w:eastAsia="Arial" w:hAnsi="Arial" w:cs="Arial"/>
                <w:color w:val="000000"/>
                <w:sz w:val="22"/>
                <w:szCs w:val="22"/>
              </w:rPr>
              <w:t xml:space="preserve"> please provide:</w:t>
            </w:r>
          </w:p>
          <w:p w14:paraId="372E1F7E" w14:textId="77777777" w:rsidR="0050588D" w:rsidRDefault="00000000">
            <w:pPr>
              <w:numPr>
                <w:ilvl w:val="0"/>
                <w:numId w:val="7"/>
              </w:numPr>
              <w:pBdr>
                <w:top w:val="nil"/>
                <w:left w:val="nil"/>
                <w:bottom w:val="nil"/>
                <w:right w:val="nil"/>
                <w:between w:val="nil"/>
              </w:pBdr>
              <w:tabs>
                <w:tab w:val="left" w:pos="743"/>
              </w:tabs>
              <w:ind w:left="283" w:hanging="283"/>
              <w:rPr>
                <w:rFonts w:ascii="Arial" w:eastAsia="Arial" w:hAnsi="Arial" w:cs="Arial"/>
                <w:sz w:val="22"/>
                <w:szCs w:val="22"/>
              </w:rPr>
            </w:pPr>
            <w:r>
              <w:rPr>
                <w:rFonts w:ascii="Arial" w:eastAsia="Arial" w:hAnsi="Arial" w:cs="Arial"/>
                <w:color w:val="000000"/>
                <w:sz w:val="22"/>
                <w:szCs w:val="22"/>
              </w:rPr>
              <w:t>the web address,</w:t>
            </w:r>
          </w:p>
          <w:p w14:paraId="7F7AF2FF" w14:textId="77777777" w:rsidR="0050588D" w:rsidRDefault="00000000">
            <w:pPr>
              <w:numPr>
                <w:ilvl w:val="0"/>
                <w:numId w:val="7"/>
              </w:numPr>
              <w:pBdr>
                <w:top w:val="nil"/>
                <w:left w:val="nil"/>
                <w:bottom w:val="nil"/>
                <w:right w:val="nil"/>
                <w:between w:val="nil"/>
              </w:pBdr>
              <w:tabs>
                <w:tab w:val="left" w:pos="743"/>
              </w:tabs>
              <w:ind w:left="283" w:hanging="283"/>
              <w:rPr>
                <w:rFonts w:ascii="Arial" w:eastAsia="Arial" w:hAnsi="Arial" w:cs="Arial"/>
                <w:sz w:val="22"/>
                <w:szCs w:val="22"/>
              </w:rPr>
            </w:pPr>
            <w:r>
              <w:rPr>
                <w:rFonts w:ascii="Arial" w:eastAsia="Arial" w:hAnsi="Arial" w:cs="Arial"/>
                <w:color w:val="000000"/>
                <w:sz w:val="22"/>
                <w:szCs w:val="22"/>
              </w:rPr>
              <w:t>issuing authority,</w:t>
            </w:r>
          </w:p>
          <w:p w14:paraId="2AC912C1" w14:textId="77777777" w:rsidR="0050588D" w:rsidRDefault="00000000">
            <w:pPr>
              <w:numPr>
                <w:ilvl w:val="0"/>
                <w:numId w:val="7"/>
              </w:numPr>
              <w:pBdr>
                <w:top w:val="nil"/>
                <w:left w:val="nil"/>
                <w:bottom w:val="nil"/>
                <w:right w:val="nil"/>
                <w:between w:val="nil"/>
              </w:pBdr>
              <w:tabs>
                <w:tab w:val="left" w:pos="743"/>
              </w:tabs>
              <w:ind w:left="283" w:hanging="283"/>
              <w:rPr>
                <w:rFonts w:ascii="Arial" w:eastAsia="Arial" w:hAnsi="Arial" w:cs="Arial"/>
                <w:sz w:val="22"/>
                <w:szCs w:val="22"/>
              </w:rPr>
            </w:pPr>
            <w:r>
              <w:rPr>
                <w:rFonts w:ascii="Arial" w:eastAsia="Arial" w:hAnsi="Arial" w:cs="Arial"/>
                <w:color w:val="000000"/>
                <w:sz w:val="22"/>
                <w:szCs w:val="22"/>
              </w:rPr>
              <w:t>precise reference of the documents</w:t>
            </w:r>
          </w:p>
        </w:tc>
        <w:tc>
          <w:tcPr>
            <w:tcW w:w="3165" w:type="dxa"/>
          </w:tcPr>
          <w:p w14:paraId="7EE14229" w14:textId="77777777" w:rsidR="0050588D" w:rsidRDefault="00000000">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22B42D1C" w14:textId="77777777" w:rsidR="0050588D" w:rsidRDefault="00000000">
            <w:pPr>
              <w:ind w:left="705"/>
              <w:jc w:val="both"/>
              <w:rPr>
                <w:rFonts w:ascii="Arial" w:eastAsia="Arial" w:hAnsi="Arial" w:cs="Arial"/>
                <w:sz w:val="22"/>
                <w:szCs w:val="22"/>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50588D" w14:paraId="568027ED" w14:textId="77777777">
        <w:tc>
          <w:tcPr>
            <w:tcW w:w="2220" w:type="dxa"/>
          </w:tcPr>
          <w:p w14:paraId="4E5285CC" w14:textId="77777777" w:rsidR="0050588D" w:rsidRDefault="00000000">
            <w:pPr>
              <w:pBdr>
                <w:top w:val="nil"/>
                <w:left w:val="nil"/>
                <w:bottom w:val="nil"/>
                <w:right w:val="nil"/>
                <w:between w:val="nil"/>
              </w:pBdr>
              <w:spacing w:before="100" w:after="120"/>
              <w:jc w:val="both"/>
              <w:rPr>
                <w:rFonts w:ascii="Arial" w:eastAsia="Arial" w:hAnsi="Arial" w:cs="Arial"/>
                <w:color w:val="000000"/>
                <w:sz w:val="22"/>
                <w:szCs w:val="22"/>
              </w:rPr>
            </w:pPr>
            <w:r>
              <w:rPr>
                <w:rFonts w:ascii="Arial" w:eastAsia="Arial" w:hAnsi="Arial" w:cs="Arial"/>
                <w:color w:val="000000"/>
                <w:sz w:val="22"/>
                <w:szCs w:val="22"/>
              </w:rPr>
              <w:t>3.</w:t>
            </w:r>
            <w:r>
              <w:rPr>
                <w:rFonts w:ascii="Arial" w:eastAsia="Arial" w:hAnsi="Arial" w:cs="Arial"/>
                <w:sz w:val="22"/>
                <w:szCs w:val="22"/>
              </w:rPr>
              <w:t>1</w:t>
            </w:r>
            <w:r>
              <w:rPr>
                <w:rFonts w:ascii="Arial" w:eastAsia="Arial" w:hAnsi="Arial" w:cs="Arial"/>
                <w:color w:val="000000"/>
                <w:sz w:val="22"/>
                <w:szCs w:val="22"/>
              </w:rPr>
              <w:t>(b)</w:t>
            </w:r>
          </w:p>
        </w:tc>
        <w:tc>
          <w:tcPr>
            <w:tcW w:w="4395" w:type="dxa"/>
          </w:tcPr>
          <w:p w14:paraId="4EE3C8F0" w14:textId="77777777" w:rsidR="0050588D" w:rsidRDefault="00000000">
            <w:pPr>
              <w:pBdr>
                <w:top w:val="nil"/>
                <w:left w:val="nil"/>
                <w:bottom w:val="nil"/>
                <w:right w:val="nil"/>
                <w:between w:val="nil"/>
              </w:pBdr>
              <w:spacing w:after="100"/>
              <w:jc w:val="both"/>
              <w:rPr>
                <w:rFonts w:ascii="Arial" w:eastAsia="Arial" w:hAnsi="Arial" w:cs="Arial"/>
                <w:color w:val="000000"/>
                <w:sz w:val="22"/>
                <w:szCs w:val="22"/>
              </w:rPr>
            </w:pPr>
            <w:r>
              <w:rPr>
                <w:rFonts w:ascii="Arial" w:eastAsia="Arial" w:hAnsi="Arial" w:cs="Arial"/>
                <w:color w:val="000000"/>
                <w:sz w:val="22"/>
                <w:szCs w:val="22"/>
              </w:rPr>
              <w:t xml:space="preserve">If you have answered no to </w:t>
            </w:r>
            <w:proofErr w:type="gramStart"/>
            <w:r>
              <w:rPr>
                <w:rFonts w:ascii="Arial" w:eastAsia="Arial" w:hAnsi="Arial" w:cs="Arial"/>
                <w:color w:val="000000"/>
                <w:sz w:val="22"/>
                <w:szCs w:val="22"/>
              </w:rPr>
              <w:t>3.</w:t>
            </w:r>
            <w:r>
              <w:rPr>
                <w:rFonts w:ascii="Arial" w:eastAsia="Arial" w:hAnsi="Arial" w:cs="Arial"/>
                <w:sz w:val="22"/>
                <w:szCs w:val="22"/>
              </w:rPr>
              <w:t>1</w:t>
            </w:r>
            <w:r>
              <w:rPr>
                <w:rFonts w:ascii="Arial" w:eastAsia="Arial" w:hAnsi="Arial" w:cs="Arial"/>
                <w:color w:val="000000"/>
                <w:sz w:val="22"/>
                <w:szCs w:val="22"/>
              </w:rPr>
              <w:t>(a)</w:t>
            </w:r>
            <w:proofErr w:type="gramEnd"/>
            <w:r>
              <w:rPr>
                <w:rFonts w:ascii="Arial" w:eastAsia="Arial" w:hAnsi="Arial" w:cs="Arial"/>
                <w:color w:val="000000"/>
                <w:sz w:val="22"/>
                <w:szCs w:val="22"/>
              </w:rPr>
              <w:t xml:space="preserve"> please provide further details including the following</w:t>
            </w:r>
            <w:r>
              <w:rPr>
                <w:rFonts w:ascii="Arial" w:eastAsia="Arial" w:hAnsi="Arial" w:cs="Arial"/>
                <w:sz w:val="22"/>
                <w:szCs w:val="22"/>
              </w:rPr>
              <w:t>:</w:t>
            </w:r>
          </w:p>
          <w:p w14:paraId="13A07343" w14:textId="77777777" w:rsidR="0050588D" w:rsidRDefault="00000000">
            <w:pPr>
              <w:numPr>
                <w:ilvl w:val="0"/>
                <w:numId w:val="7"/>
              </w:numPr>
              <w:pBdr>
                <w:top w:val="nil"/>
                <w:left w:val="nil"/>
                <w:bottom w:val="nil"/>
                <w:right w:val="nil"/>
                <w:between w:val="nil"/>
              </w:pBdr>
              <w:tabs>
                <w:tab w:val="left" w:pos="743"/>
              </w:tabs>
              <w:ind w:left="283" w:hanging="283"/>
              <w:rPr>
                <w:rFonts w:ascii="Arial" w:eastAsia="Arial" w:hAnsi="Arial" w:cs="Arial"/>
                <w:sz w:val="22"/>
                <w:szCs w:val="22"/>
              </w:rPr>
            </w:pPr>
            <w:r>
              <w:rPr>
                <w:rFonts w:ascii="Arial" w:eastAsia="Arial" w:hAnsi="Arial" w:cs="Arial"/>
                <w:color w:val="000000"/>
                <w:sz w:val="22"/>
                <w:szCs w:val="22"/>
              </w:rPr>
              <w:t>Country concerned,</w:t>
            </w:r>
          </w:p>
          <w:p w14:paraId="0D727D2D" w14:textId="77777777" w:rsidR="0050588D" w:rsidRDefault="00000000">
            <w:pPr>
              <w:numPr>
                <w:ilvl w:val="0"/>
                <w:numId w:val="7"/>
              </w:numPr>
              <w:pBdr>
                <w:top w:val="nil"/>
                <w:left w:val="nil"/>
                <w:bottom w:val="nil"/>
                <w:right w:val="nil"/>
                <w:between w:val="nil"/>
              </w:pBdr>
              <w:tabs>
                <w:tab w:val="left" w:pos="743"/>
              </w:tabs>
              <w:ind w:left="283" w:hanging="283"/>
              <w:rPr>
                <w:rFonts w:ascii="Arial" w:eastAsia="Arial" w:hAnsi="Arial" w:cs="Arial"/>
                <w:sz w:val="22"/>
                <w:szCs w:val="22"/>
              </w:rPr>
            </w:pPr>
            <w:r>
              <w:rPr>
                <w:rFonts w:ascii="Arial" w:eastAsia="Arial" w:hAnsi="Arial" w:cs="Arial"/>
                <w:color w:val="000000"/>
                <w:sz w:val="22"/>
                <w:szCs w:val="22"/>
              </w:rPr>
              <w:t>what is the amount concerned</w:t>
            </w:r>
          </w:p>
          <w:p w14:paraId="7C38E4C9" w14:textId="77777777" w:rsidR="0050588D" w:rsidRDefault="00000000">
            <w:pPr>
              <w:numPr>
                <w:ilvl w:val="0"/>
                <w:numId w:val="7"/>
              </w:numPr>
              <w:pBdr>
                <w:top w:val="nil"/>
                <w:left w:val="nil"/>
                <w:bottom w:val="nil"/>
                <w:right w:val="nil"/>
                <w:between w:val="nil"/>
              </w:pBdr>
              <w:tabs>
                <w:tab w:val="left" w:pos="743"/>
              </w:tabs>
              <w:ind w:left="283" w:hanging="283"/>
              <w:rPr>
                <w:rFonts w:ascii="Arial" w:eastAsia="Arial" w:hAnsi="Arial" w:cs="Arial"/>
                <w:sz w:val="22"/>
                <w:szCs w:val="22"/>
              </w:rPr>
            </w:pPr>
            <w:r>
              <w:rPr>
                <w:rFonts w:ascii="Arial" w:eastAsia="Arial" w:hAnsi="Arial" w:cs="Arial"/>
                <w:color w:val="000000"/>
                <w:sz w:val="22"/>
                <w:szCs w:val="22"/>
              </w:rPr>
              <w:t>how the breach was established, i.e. through a judicial or administrative decision or by other means.</w:t>
            </w:r>
          </w:p>
          <w:p w14:paraId="2DADF120" w14:textId="77777777" w:rsidR="0050588D" w:rsidRDefault="00000000">
            <w:pPr>
              <w:numPr>
                <w:ilvl w:val="0"/>
                <w:numId w:val="7"/>
              </w:numPr>
              <w:pBdr>
                <w:top w:val="nil"/>
                <w:left w:val="nil"/>
                <w:bottom w:val="nil"/>
                <w:right w:val="nil"/>
                <w:between w:val="nil"/>
              </w:pBdr>
              <w:tabs>
                <w:tab w:val="left" w:pos="743"/>
              </w:tabs>
              <w:ind w:left="283" w:hanging="283"/>
              <w:rPr>
                <w:rFonts w:ascii="Arial" w:eastAsia="Arial" w:hAnsi="Arial" w:cs="Arial"/>
                <w:sz w:val="22"/>
                <w:szCs w:val="22"/>
              </w:rPr>
            </w:pPr>
            <w:r>
              <w:rPr>
                <w:rFonts w:ascii="Arial" w:eastAsia="Arial" w:hAnsi="Arial" w:cs="Arial"/>
                <w:color w:val="000000"/>
                <w:sz w:val="22"/>
                <w:szCs w:val="22"/>
              </w:rPr>
              <w:t>if the breach has been established through a judicial or administrative decision please provide the date of the decision,</w:t>
            </w:r>
          </w:p>
          <w:p w14:paraId="05082714" w14:textId="77777777" w:rsidR="0050588D" w:rsidRDefault="00000000">
            <w:pPr>
              <w:numPr>
                <w:ilvl w:val="0"/>
                <w:numId w:val="7"/>
              </w:numPr>
              <w:pBdr>
                <w:top w:val="nil"/>
                <w:left w:val="nil"/>
                <w:bottom w:val="nil"/>
                <w:right w:val="nil"/>
                <w:between w:val="nil"/>
              </w:pBdr>
              <w:tabs>
                <w:tab w:val="left" w:pos="743"/>
              </w:tabs>
              <w:ind w:left="283" w:hanging="283"/>
              <w:rPr>
                <w:rFonts w:ascii="Arial" w:eastAsia="Arial" w:hAnsi="Arial" w:cs="Arial"/>
                <w:sz w:val="22"/>
                <w:szCs w:val="22"/>
              </w:rPr>
            </w:pPr>
            <w:r>
              <w:rPr>
                <w:rFonts w:ascii="Arial" w:eastAsia="Arial" w:hAnsi="Arial" w:cs="Arial"/>
                <w:color w:val="000000"/>
                <w:sz w:val="22"/>
                <w:szCs w:val="22"/>
              </w:rPr>
              <w:t>if the breach has been established by other means please specify the means.</w:t>
            </w:r>
          </w:p>
        </w:tc>
        <w:tc>
          <w:tcPr>
            <w:tcW w:w="3165" w:type="dxa"/>
          </w:tcPr>
          <w:p w14:paraId="24CFE490" w14:textId="77777777" w:rsidR="0050588D" w:rsidRDefault="0050588D">
            <w:pPr>
              <w:keepLines/>
              <w:pBdr>
                <w:top w:val="nil"/>
                <w:left w:val="nil"/>
                <w:bottom w:val="nil"/>
                <w:right w:val="nil"/>
                <w:between w:val="nil"/>
              </w:pBdr>
              <w:spacing w:after="120"/>
              <w:ind w:left="720"/>
              <w:jc w:val="both"/>
              <w:rPr>
                <w:rFonts w:ascii="Arial" w:eastAsia="Arial" w:hAnsi="Arial" w:cs="Arial"/>
                <w:color w:val="000000"/>
                <w:sz w:val="22"/>
                <w:szCs w:val="22"/>
              </w:rPr>
            </w:pPr>
          </w:p>
        </w:tc>
      </w:tr>
      <w:tr w:rsidR="0050588D" w14:paraId="04605DDC" w14:textId="77777777">
        <w:tc>
          <w:tcPr>
            <w:tcW w:w="2220" w:type="dxa"/>
          </w:tcPr>
          <w:p w14:paraId="0D88911B" w14:textId="77777777" w:rsidR="0050588D" w:rsidRDefault="00000000">
            <w:pPr>
              <w:pBdr>
                <w:top w:val="nil"/>
                <w:left w:val="nil"/>
                <w:bottom w:val="nil"/>
                <w:right w:val="nil"/>
                <w:between w:val="nil"/>
              </w:pBdr>
              <w:spacing w:before="100" w:after="120"/>
              <w:jc w:val="both"/>
              <w:rPr>
                <w:rFonts w:ascii="Arial" w:eastAsia="Arial" w:hAnsi="Arial" w:cs="Arial"/>
                <w:color w:val="000000"/>
                <w:sz w:val="22"/>
                <w:szCs w:val="22"/>
              </w:rPr>
            </w:pPr>
            <w:r>
              <w:rPr>
                <w:rFonts w:ascii="Arial" w:eastAsia="Arial" w:hAnsi="Arial" w:cs="Arial"/>
                <w:color w:val="000000"/>
                <w:sz w:val="22"/>
                <w:szCs w:val="22"/>
              </w:rPr>
              <w:t>3.</w:t>
            </w:r>
            <w:r>
              <w:rPr>
                <w:rFonts w:ascii="Arial" w:eastAsia="Arial" w:hAnsi="Arial" w:cs="Arial"/>
                <w:sz w:val="22"/>
                <w:szCs w:val="22"/>
              </w:rPr>
              <w:t>2</w:t>
            </w:r>
          </w:p>
        </w:tc>
        <w:tc>
          <w:tcPr>
            <w:tcW w:w="4395" w:type="dxa"/>
          </w:tcPr>
          <w:p w14:paraId="4B3382C3" w14:textId="77777777" w:rsidR="0050588D" w:rsidRDefault="00000000">
            <w:pPr>
              <w:pBdr>
                <w:top w:val="nil"/>
                <w:left w:val="nil"/>
                <w:bottom w:val="nil"/>
                <w:right w:val="nil"/>
                <w:between w:val="nil"/>
              </w:pBdr>
              <w:spacing w:before="100" w:after="120"/>
              <w:jc w:val="both"/>
              <w:rPr>
                <w:rFonts w:ascii="Arial" w:eastAsia="Arial" w:hAnsi="Arial" w:cs="Arial"/>
                <w:color w:val="000000"/>
                <w:sz w:val="22"/>
                <w:szCs w:val="22"/>
              </w:rPr>
            </w:pPr>
            <w:r>
              <w:rPr>
                <w:rFonts w:ascii="Arial" w:eastAsia="Arial" w:hAnsi="Arial" w:cs="Arial"/>
                <w:color w:val="000000"/>
                <w:sz w:val="22"/>
                <w:szCs w:val="22"/>
              </w:rPr>
              <w:t>Please also confirm whether you have paid, or have entered into a binding arrangement with a view to paying,</w:t>
            </w:r>
            <w:r>
              <w:rPr>
                <w:rFonts w:ascii="Arial" w:eastAsia="Arial" w:hAnsi="Arial" w:cs="Arial"/>
                <w:sz w:val="22"/>
                <w:szCs w:val="22"/>
              </w:rPr>
              <w:t xml:space="preserve"> </w:t>
            </w:r>
            <w:r>
              <w:rPr>
                <w:rFonts w:ascii="Arial" w:eastAsia="Arial" w:hAnsi="Arial" w:cs="Arial"/>
                <w:color w:val="000000"/>
                <w:sz w:val="22"/>
                <w:szCs w:val="22"/>
              </w:rPr>
              <w:t>the outstanding sum including, where applicable, any accrued interest and/or fines.</w:t>
            </w:r>
          </w:p>
        </w:tc>
        <w:tc>
          <w:tcPr>
            <w:tcW w:w="3165" w:type="dxa"/>
          </w:tcPr>
          <w:p w14:paraId="122C5766" w14:textId="77777777" w:rsidR="0050588D" w:rsidRDefault="00000000">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4A218E64" w14:textId="77777777" w:rsidR="0050588D" w:rsidRDefault="00000000">
            <w:pPr>
              <w:ind w:left="705"/>
              <w:jc w:val="both"/>
              <w:rPr>
                <w:rFonts w:ascii="Arial" w:eastAsia="Arial" w:hAnsi="Arial" w:cs="Arial"/>
                <w:sz w:val="22"/>
                <w:szCs w:val="22"/>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50588D" w14:paraId="39F13885" w14:textId="77777777">
        <w:tc>
          <w:tcPr>
            <w:tcW w:w="9780" w:type="dxa"/>
            <w:gridSpan w:val="3"/>
          </w:tcPr>
          <w:p w14:paraId="7FFD77FE" w14:textId="77777777" w:rsidR="0050588D" w:rsidRDefault="00000000">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Please Note: We reserve our right to use our discretion to exclude your bid where we can demonstrate by any appropriate means that you are in breach of your obligations relating to the payment of taxes or social security contributions</w:t>
            </w:r>
          </w:p>
        </w:tc>
      </w:tr>
    </w:tbl>
    <w:p w14:paraId="761219DC" w14:textId="77777777" w:rsidR="0050588D" w:rsidRDefault="0050588D">
      <w:pPr>
        <w:pBdr>
          <w:top w:val="nil"/>
          <w:left w:val="nil"/>
          <w:bottom w:val="nil"/>
          <w:right w:val="nil"/>
          <w:between w:val="nil"/>
        </w:pBdr>
        <w:spacing w:after="120"/>
        <w:jc w:val="both"/>
        <w:rPr>
          <w:color w:val="000000"/>
          <w:sz w:val="22"/>
          <w:szCs w:val="22"/>
        </w:rPr>
      </w:pPr>
    </w:p>
    <w:p w14:paraId="2F76FB11" w14:textId="77777777" w:rsidR="0050588D" w:rsidRDefault="0050588D">
      <w:pPr>
        <w:pBdr>
          <w:top w:val="nil"/>
          <w:left w:val="nil"/>
          <w:bottom w:val="nil"/>
          <w:right w:val="nil"/>
          <w:between w:val="nil"/>
        </w:pBdr>
        <w:spacing w:after="120"/>
        <w:jc w:val="both"/>
        <w:rPr>
          <w:sz w:val="22"/>
          <w:szCs w:val="22"/>
        </w:rPr>
      </w:pPr>
    </w:p>
    <w:p w14:paraId="028A959E" w14:textId="77777777" w:rsidR="0050588D" w:rsidRDefault="00000000">
      <w:pPr>
        <w:pBdr>
          <w:top w:val="nil"/>
          <w:left w:val="nil"/>
          <w:bottom w:val="nil"/>
          <w:right w:val="nil"/>
          <w:between w:val="nil"/>
        </w:pBdr>
        <w:spacing w:after="120"/>
        <w:jc w:val="both"/>
        <w:rPr>
          <w:sz w:val="22"/>
          <w:szCs w:val="22"/>
        </w:rPr>
      </w:pPr>
      <w:r>
        <w:br w:type="page"/>
      </w:r>
    </w:p>
    <w:p w14:paraId="199A8B18" w14:textId="77777777" w:rsidR="0050588D" w:rsidRDefault="0050588D">
      <w:pPr>
        <w:pBdr>
          <w:top w:val="nil"/>
          <w:left w:val="nil"/>
          <w:bottom w:val="nil"/>
          <w:right w:val="nil"/>
          <w:between w:val="nil"/>
        </w:pBdr>
        <w:spacing w:after="120"/>
        <w:jc w:val="both"/>
        <w:rPr>
          <w:sz w:val="22"/>
          <w:szCs w:val="22"/>
        </w:rPr>
      </w:pPr>
    </w:p>
    <w:tbl>
      <w:tblPr>
        <w:tblW w:w="9705"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55"/>
        <w:gridCol w:w="4035"/>
        <w:gridCol w:w="3615"/>
      </w:tblGrid>
      <w:tr w:rsidR="0050588D" w14:paraId="3065C637" w14:textId="77777777">
        <w:tc>
          <w:tcPr>
            <w:tcW w:w="2055" w:type="dxa"/>
            <w:shd w:val="clear" w:color="auto" w:fill="CCCCCC"/>
          </w:tcPr>
          <w:p w14:paraId="58D6D024"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r>
              <w:rPr>
                <w:rFonts w:ascii="Arial" w:eastAsia="Arial" w:hAnsi="Arial" w:cs="Arial"/>
                <w:b/>
                <w:color w:val="000000"/>
                <w:sz w:val="22"/>
                <w:szCs w:val="22"/>
              </w:rPr>
              <w:t>Section 4</w:t>
            </w:r>
          </w:p>
        </w:tc>
        <w:tc>
          <w:tcPr>
            <w:tcW w:w="7650" w:type="dxa"/>
            <w:gridSpan w:val="2"/>
            <w:shd w:val="clear" w:color="auto" w:fill="CCCCCC"/>
          </w:tcPr>
          <w:p w14:paraId="43FBDD4E"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r>
              <w:rPr>
                <w:rFonts w:ascii="Arial" w:eastAsia="Arial" w:hAnsi="Arial" w:cs="Arial"/>
                <w:b/>
                <w:color w:val="000000"/>
                <w:sz w:val="22"/>
                <w:szCs w:val="22"/>
              </w:rPr>
              <w:t xml:space="preserve">Grounds for </w:t>
            </w:r>
            <w:r>
              <w:rPr>
                <w:rFonts w:ascii="Arial" w:eastAsia="Arial" w:hAnsi="Arial" w:cs="Arial"/>
                <w:b/>
                <w:sz w:val="22"/>
                <w:szCs w:val="22"/>
              </w:rPr>
              <w:t>D</w:t>
            </w:r>
            <w:r>
              <w:rPr>
                <w:rFonts w:ascii="Arial" w:eastAsia="Arial" w:hAnsi="Arial" w:cs="Arial"/>
                <w:b/>
                <w:color w:val="000000"/>
                <w:sz w:val="22"/>
                <w:szCs w:val="22"/>
              </w:rPr>
              <w:t xml:space="preserve">iscretionary </w:t>
            </w:r>
            <w:r>
              <w:rPr>
                <w:rFonts w:ascii="Arial" w:eastAsia="Arial" w:hAnsi="Arial" w:cs="Arial"/>
                <w:b/>
                <w:sz w:val="22"/>
                <w:szCs w:val="22"/>
              </w:rPr>
              <w:t>E</w:t>
            </w:r>
            <w:r>
              <w:rPr>
                <w:rFonts w:ascii="Arial" w:eastAsia="Arial" w:hAnsi="Arial" w:cs="Arial"/>
                <w:b/>
                <w:color w:val="000000"/>
                <w:sz w:val="22"/>
                <w:szCs w:val="22"/>
              </w:rPr>
              <w:t>xclusion</w:t>
            </w:r>
          </w:p>
        </w:tc>
      </w:tr>
      <w:tr w:rsidR="0050588D" w14:paraId="6CAD051E" w14:textId="77777777">
        <w:tc>
          <w:tcPr>
            <w:tcW w:w="9705" w:type="dxa"/>
            <w:gridSpan w:val="3"/>
            <w:tcBorders>
              <w:bottom w:val="single" w:sz="4" w:space="0" w:color="000000"/>
            </w:tcBorders>
          </w:tcPr>
          <w:p w14:paraId="4B71ED64" w14:textId="77777777" w:rsidR="0050588D" w:rsidRDefault="00000000">
            <w:pPr>
              <w:pBdr>
                <w:top w:val="nil"/>
                <w:left w:val="nil"/>
                <w:bottom w:val="nil"/>
                <w:right w:val="nil"/>
                <w:between w:val="nil"/>
              </w:pBdr>
              <w:tabs>
                <w:tab w:val="left" w:pos="317"/>
              </w:tabs>
              <w:spacing w:before="100" w:after="120"/>
              <w:jc w:val="both"/>
              <w:rPr>
                <w:rFonts w:ascii="Arial" w:eastAsia="Arial" w:hAnsi="Arial" w:cs="Arial"/>
                <w:b/>
                <w:color w:val="000000"/>
                <w:sz w:val="22"/>
                <w:szCs w:val="22"/>
              </w:rPr>
            </w:pPr>
            <w:r>
              <w:rPr>
                <w:rFonts w:ascii="Arial" w:eastAsia="Arial" w:hAnsi="Arial" w:cs="Arial"/>
                <w:color w:val="000000"/>
                <w:sz w:val="22"/>
                <w:szCs w:val="22"/>
              </w:rPr>
              <w:t xml:space="preserve">The detailed grounds for discretionary exclusion of an organisation are </w:t>
            </w:r>
            <w:r>
              <w:rPr>
                <w:rFonts w:ascii="Arial" w:eastAsia="Arial" w:hAnsi="Arial" w:cs="Arial"/>
                <w:sz w:val="22"/>
                <w:szCs w:val="22"/>
              </w:rPr>
              <w:t>set out in Annex D,</w:t>
            </w:r>
            <w:r>
              <w:rPr>
                <w:rFonts w:ascii="Arial" w:eastAsia="Arial" w:hAnsi="Arial" w:cs="Arial"/>
                <w:color w:val="000000"/>
                <w:sz w:val="22"/>
                <w:szCs w:val="22"/>
              </w:rPr>
              <w:t xml:space="preserve"> and should be referred to before completing these questions.</w:t>
            </w:r>
          </w:p>
        </w:tc>
      </w:tr>
      <w:tr w:rsidR="0050588D" w14:paraId="74FAC6CF" w14:textId="77777777">
        <w:tc>
          <w:tcPr>
            <w:tcW w:w="2055" w:type="dxa"/>
            <w:shd w:val="clear" w:color="auto" w:fill="CCCCCC"/>
          </w:tcPr>
          <w:p w14:paraId="44AA5067"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r>
              <w:rPr>
                <w:rFonts w:ascii="Arial" w:eastAsia="Arial" w:hAnsi="Arial" w:cs="Arial"/>
                <w:b/>
                <w:color w:val="000000"/>
                <w:sz w:val="22"/>
                <w:szCs w:val="22"/>
              </w:rPr>
              <w:t>Question number</w:t>
            </w:r>
          </w:p>
        </w:tc>
        <w:tc>
          <w:tcPr>
            <w:tcW w:w="4035" w:type="dxa"/>
            <w:shd w:val="clear" w:color="auto" w:fill="CCCCCC"/>
          </w:tcPr>
          <w:p w14:paraId="54DB46AD"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r>
              <w:rPr>
                <w:rFonts w:ascii="Arial" w:eastAsia="Arial" w:hAnsi="Arial" w:cs="Arial"/>
                <w:b/>
                <w:color w:val="000000"/>
                <w:sz w:val="22"/>
                <w:szCs w:val="22"/>
              </w:rPr>
              <w:t>Question</w:t>
            </w:r>
          </w:p>
        </w:tc>
        <w:tc>
          <w:tcPr>
            <w:tcW w:w="3615" w:type="dxa"/>
            <w:shd w:val="clear" w:color="auto" w:fill="CCCCCC"/>
          </w:tcPr>
          <w:p w14:paraId="7B332AB8"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r>
              <w:rPr>
                <w:rFonts w:ascii="Arial" w:eastAsia="Arial" w:hAnsi="Arial" w:cs="Arial"/>
                <w:b/>
                <w:color w:val="000000"/>
                <w:sz w:val="22"/>
                <w:szCs w:val="22"/>
              </w:rPr>
              <w:t>Declaration</w:t>
            </w:r>
          </w:p>
        </w:tc>
      </w:tr>
      <w:tr w:rsidR="0050588D" w14:paraId="5A86F37A" w14:textId="77777777">
        <w:tc>
          <w:tcPr>
            <w:tcW w:w="2055" w:type="dxa"/>
          </w:tcPr>
          <w:p w14:paraId="53A9D7AD"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color w:val="000000"/>
                <w:sz w:val="22"/>
                <w:szCs w:val="22"/>
              </w:rPr>
            </w:pPr>
            <w:r>
              <w:rPr>
                <w:rFonts w:ascii="Arial" w:eastAsia="Arial" w:hAnsi="Arial" w:cs="Arial"/>
                <w:color w:val="000000"/>
                <w:sz w:val="22"/>
                <w:szCs w:val="22"/>
              </w:rPr>
              <w:t>4.1</w:t>
            </w:r>
          </w:p>
        </w:tc>
        <w:tc>
          <w:tcPr>
            <w:tcW w:w="4035" w:type="dxa"/>
          </w:tcPr>
          <w:p w14:paraId="35C3F804" w14:textId="77777777" w:rsidR="0050588D" w:rsidRDefault="00000000">
            <w:pPr>
              <w:pBdr>
                <w:top w:val="nil"/>
                <w:left w:val="nil"/>
                <w:bottom w:val="nil"/>
                <w:right w:val="nil"/>
                <w:between w:val="nil"/>
              </w:pBdr>
              <w:spacing w:before="100" w:after="120"/>
              <w:jc w:val="both"/>
              <w:rPr>
                <w:rFonts w:ascii="Arial" w:eastAsia="Arial" w:hAnsi="Arial" w:cs="Arial"/>
                <w:color w:val="000000"/>
                <w:sz w:val="22"/>
                <w:szCs w:val="22"/>
              </w:rPr>
            </w:pPr>
            <w:r>
              <w:rPr>
                <w:rFonts w:ascii="Arial" w:eastAsia="Arial" w:hAnsi="Arial" w:cs="Arial"/>
                <w:color w:val="000000"/>
                <w:sz w:val="22"/>
                <w:szCs w:val="22"/>
              </w:rPr>
              <w:t xml:space="preserve">Within the past three years, anywhere in the world, have any of the situations summarised below and listed in full </w:t>
            </w:r>
            <w:r>
              <w:rPr>
                <w:rFonts w:ascii="Arial" w:eastAsia="Arial" w:hAnsi="Arial" w:cs="Arial"/>
                <w:sz w:val="22"/>
                <w:szCs w:val="22"/>
              </w:rPr>
              <w:t>in Annex D</w:t>
            </w:r>
            <w:r>
              <w:rPr>
                <w:rFonts w:ascii="Arial" w:eastAsia="Arial" w:hAnsi="Arial" w:cs="Arial"/>
                <w:color w:val="000000"/>
                <w:sz w:val="22"/>
                <w:szCs w:val="22"/>
              </w:rPr>
              <w:t xml:space="preserve"> applied to you?</w:t>
            </w:r>
          </w:p>
        </w:tc>
        <w:tc>
          <w:tcPr>
            <w:tcW w:w="3615" w:type="dxa"/>
          </w:tcPr>
          <w:p w14:paraId="3A0E8812" w14:textId="77777777" w:rsidR="0050588D" w:rsidRDefault="0050588D">
            <w:pPr>
              <w:pBdr>
                <w:top w:val="nil"/>
                <w:left w:val="nil"/>
                <w:bottom w:val="nil"/>
                <w:right w:val="nil"/>
                <w:between w:val="nil"/>
              </w:pBdr>
              <w:tabs>
                <w:tab w:val="left" w:pos="743"/>
              </w:tabs>
              <w:spacing w:before="100" w:after="120"/>
              <w:jc w:val="both"/>
              <w:rPr>
                <w:rFonts w:ascii="Arial" w:eastAsia="Arial" w:hAnsi="Arial" w:cs="Arial"/>
                <w:color w:val="000000"/>
                <w:sz w:val="22"/>
                <w:szCs w:val="22"/>
              </w:rPr>
            </w:pPr>
          </w:p>
        </w:tc>
      </w:tr>
      <w:tr w:rsidR="0050588D" w14:paraId="26FBB3DE" w14:textId="77777777">
        <w:tc>
          <w:tcPr>
            <w:tcW w:w="2055" w:type="dxa"/>
          </w:tcPr>
          <w:p w14:paraId="06378077"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r>
              <w:rPr>
                <w:rFonts w:ascii="Arial" w:eastAsia="Arial" w:hAnsi="Arial" w:cs="Arial"/>
                <w:color w:val="000000"/>
                <w:sz w:val="22"/>
                <w:szCs w:val="22"/>
              </w:rPr>
              <w:t>4.1(a)</w:t>
            </w:r>
          </w:p>
        </w:tc>
        <w:tc>
          <w:tcPr>
            <w:tcW w:w="4035" w:type="dxa"/>
          </w:tcPr>
          <w:p w14:paraId="1A481359" w14:textId="77777777" w:rsidR="0050588D" w:rsidRDefault="00000000">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 xml:space="preserve">Breach of environmental obligations? </w:t>
            </w:r>
          </w:p>
          <w:p w14:paraId="5A1B070F" w14:textId="77777777" w:rsidR="0050588D" w:rsidRDefault="00000000">
            <w:pPr>
              <w:pBdr>
                <w:top w:val="nil"/>
                <w:left w:val="nil"/>
                <w:bottom w:val="nil"/>
                <w:right w:val="nil"/>
                <w:between w:val="nil"/>
              </w:pBdr>
              <w:spacing w:before="100" w:after="120"/>
              <w:jc w:val="both"/>
              <w:rPr>
                <w:rFonts w:ascii="Arial" w:eastAsia="Arial" w:hAnsi="Arial" w:cs="Arial"/>
                <w:color w:val="000000"/>
                <w:sz w:val="22"/>
                <w:szCs w:val="22"/>
              </w:rPr>
            </w:pPr>
            <w:r>
              <w:rPr>
                <w:rFonts w:ascii="Arial" w:eastAsia="Arial" w:hAnsi="Arial" w:cs="Arial"/>
                <w:color w:val="000000"/>
                <w:sz w:val="22"/>
                <w:szCs w:val="22"/>
              </w:rPr>
              <w:t>To note that environmental law obligations include Health and Safety obligations. See Annex D.</w:t>
            </w:r>
          </w:p>
        </w:tc>
        <w:tc>
          <w:tcPr>
            <w:tcW w:w="3615" w:type="dxa"/>
          </w:tcPr>
          <w:p w14:paraId="59EAC076" w14:textId="77777777" w:rsidR="0050588D" w:rsidRDefault="00000000">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1DE64BEE" w14:textId="77777777" w:rsidR="0050588D" w:rsidRDefault="00000000">
            <w:pPr>
              <w:ind w:left="705"/>
              <w:jc w:val="both"/>
              <w:rPr>
                <w:rFonts w:ascii="Arial" w:eastAsia="Arial" w:hAnsi="Arial" w:cs="Arial"/>
                <w:sz w:val="22"/>
                <w:szCs w:val="22"/>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50588D" w14:paraId="60E87890" w14:textId="77777777">
        <w:tc>
          <w:tcPr>
            <w:tcW w:w="2055" w:type="dxa"/>
          </w:tcPr>
          <w:p w14:paraId="21300D4A"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color w:val="000000"/>
                <w:sz w:val="22"/>
                <w:szCs w:val="22"/>
              </w:rPr>
            </w:pPr>
            <w:r>
              <w:rPr>
                <w:rFonts w:ascii="Arial" w:eastAsia="Arial" w:hAnsi="Arial" w:cs="Arial"/>
                <w:color w:val="000000"/>
                <w:sz w:val="22"/>
                <w:szCs w:val="22"/>
              </w:rPr>
              <w:t>4.1(b)</w:t>
            </w:r>
          </w:p>
        </w:tc>
        <w:tc>
          <w:tcPr>
            <w:tcW w:w="4035" w:type="dxa"/>
          </w:tcPr>
          <w:p w14:paraId="4B7A87DB" w14:textId="77777777" w:rsidR="0050588D" w:rsidRDefault="00000000">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 xml:space="preserve">Breach of social law obligations?  </w:t>
            </w:r>
          </w:p>
        </w:tc>
        <w:tc>
          <w:tcPr>
            <w:tcW w:w="3615" w:type="dxa"/>
          </w:tcPr>
          <w:p w14:paraId="36BAAA56" w14:textId="77777777" w:rsidR="0050588D" w:rsidRDefault="00000000">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32256D8D" w14:textId="77777777" w:rsidR="0050588D" w:rsidRDefault="00000000">
            <w:pPr>
              <w:ind w:left="705"/>
              <w:jc w:val="both"/>
              <w:rPr>
                <w:rFonts w:ascii="Arial" w:eastAsia="Arial" w:hAnsi="Arial" w:cs="Arial"/>
                <w:sz w:val="22"/>
                <w:szCs w:val="22"/>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50588D" w14:paraId="49AEDD27" w14:textId="77777777">
        <w:tc>
          <w:tcPr>
            <w:tcW w:w="2055" w:type="dxa"/>
          </w:tcPr>
          <w:p w14:paraId="51660AF2"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color w:val="000000"/>
                <w:sz w:val="22"/>
                <w:szCs w:val="22"/>
              </w:rPr>
            </w:pPr>
            <w:r>
              <w:rPr>
                <w:rFonts w:ascii="Arial" w:eastAsia="Arial" w:hAnsi="Arial" w:cs="Arial"/>
                <w:color w:val="000000"/>
                <w:sz w:val="22"/>
                <w:szCs w:val="22"/>
              </w:rPr>
              <w:t>4.1(c)</w:t>
            </w:r>
          </w:p>
        </w:tc>
        <w:tc>
          <w:tcPr>
            <w:tcW w:w="4035" w:type="dxa"/>
          </w:tcPr>
          <w:p w14:paraId="52BECF90" w14:textId="77777777" w:rsidR="0050588D" w:rsidRDefault="00000000">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Breach of labour law obligations?</w:t>
            </w:r>
          </w:p>
        </w:tc>
        <w:tc>
          <w:tcPr>
            <w:tcW w:w="3615" w:type="dxa"/>
          </w:tcPr>
          <w:p w14:paraId="7D2DA57E" w14:textId="77777777" w:rsidR="0050588D" w:rsidRDefault="00000000">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5B32DF56" w14:textId="77777777" w:rsidR="0050588D" w:rsidRDefault="00000000">
            <w:pPr>
              <w:ind w:left="705"/>
              <w:jc w:val="both"/>
              <w:rPr>
                <w:rFonts w:ascii="Arial" w:eastAsia="Arial" w:hAnsi="Arial" w:cs="Arial"/>
                <w:sz w:val="22"/>
                <w:szCs w:val="22"/>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50588D" w14:paraId="07769C26" w14:textId="77777777">
        <w:tc>
          <w:tcPr>
            <w:tcW w:w="2055" w:type="dxa"/>
          </w:tcPr>
          <w:p w14:paraId="5467051F"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color w:val="000000"/>
                <w:sz w:val="22"/>
                <w:szCs w:val="22"/>
              </w:rPr>
            </w:pPr>
            <w:r>
              <w:rPr>
                <w:rFonts w:ascii="Arial" w:eastAsia="Arial" w:hAnsi="Arial" w:cs="Arial"/>
                <w:color w:val="000000"/>
                <w:sz w:val="22"/>
                <w:szCs w:val="22"/>
              </w:rPr>
              <w:t>4.1(d)</w:t>
            </w:r>
          </w:p>
        </w:tc>
        <w:tc>
          <w:tcPr>
            <w:tcW w:w="4035" w:type="dxa"/>
          </w:tcPr>
          <w:p w14:paraId="0F3C5BF1" w14:textId="77777777" w:rsidR="0050588D" w:rsidRDefault="00000000">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Bankruptcy or subject of insolvency?</w:t>
            </w:r>
          </w:p>
        </w:tc>
        <w:tc>
          <w:tcPr>
            <w:tcW w:w="3615" w:type="dxa"/>
          </w:tcPr>
          <w:p w14:paraId="199FF2B0" w14:textId="7C4C7FA3" w:rsidR="0050588D" w:rsidRDefault="005023CE">
            <w:pPr>
              <w:pBdr>
                <w:top w:val="nil"/>
                <w:left w:val="nil"/>
                <w:bottom w:val="nil"/>
                <w:right w:val="nil"/>
                <w:between w:val="nil"/>
              </w:pBdr>
              <w:spacing w:after="120"/>
              <w:jc w:val="both"/>
              <w:rPr>
                <w:rFonts w:ascii="Arial" w:eastAsia="Arial" w:hAnsi="Arial" w:cs="Arial"/>
                <w:sz w:val="22"/>
                <w:szCs w:val="22"/>
              </w:rPr>
            </w:pPr>
            <w:r>
              <w:rPr>
                <w:rFonts w:ascii="Arial" w:eastAsia="Arial" w:hAnsi="Arial" w:cs="Arial"/>
                <w:sz w:val="22"/>
                <w:szCs w:val="22"/>
              </w:rPr>
              <w:t xml:space="preserve">           Yes</w:t>
            </w:r>
            <w:r>
              <w:rPr>
                <w:rFonts w:ascii="Arial" w:eastAsia="Arial" w:hAnsi="Arial" w:cs="Arial"/>
                <w:sz w:val="22"/>
                <w:szCs w:val="22"/>
              </w:rPr>
              <w:tab/>
            </w:r>
            <w:r>
              <w:rPr>
                <w:rFonts w:ascii="Arial" w:eastAsia="Arial" w:hAnsi="Arial" w:cs="Arial"/>
                <w:b/>
                <w:sz w:val="28"/>
                <w:szCs w:val="28"/>
              </w:rPr>
              <w:t>▢</w:t>
            </w:r>
          </w:p>
          <w:p w14:paraId="282DFE04" w14:textId="77777777" w:rsidR="0050588D" w:rsidRDefault="00000000">
            <w:pPr>
              <w:ind w:left="705"/>
              <w:jc w:val="both"/>
              <w:rPr>
                <w:rFonts w:ascii="Arial" w:eastAsia="Arial" w:hAnsi="Arial" w:cs="Arial"/>
                <w:sz w:val="22"/>
                <w:szCs w:val="22"/>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50588D" w14:paraId="6EF1C8C7" w14:textId="77777777">
        <w:tc>
          <w:tcPr>
            <w:tcW w:w="2055" w:type="dxa"/>
          </w:tcPr>
          <w:p w14:paraId="6C511639"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color w:val="000000"/>
                <w:sz w:val="22"/>
                <w:szCs w:val="22"/>
              </w:rPr>
            </w:pPr>
            <w:r>
              <w:rPr>
                <w:rFonts w:ascii="Arial" w:eastAsia="Arial" w:hAnsi="Arial" w:cs="Arial"/>
                <w:color w:val="000000"/>
                <w:sz w:val="22"/>
                <w:szCs w:val="22"/>
              </w:rPr>
              <w:t>4.1(e)</w:t>
            </w:r>
          </w:p>
        </w:tc>
        <w:tc>
          <w:tcPr>
            <w:tcW w:w="4035" w:type="dxa"/>
          </w:tcPr>
          <w:p w14:paraId="7DCE804A" w14:textId="77777777" w:rsidR="0050588D" w:rsidRDefault="00000000">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Guilty of grave professional misconduct?</w:t>
            </w:r>
          </w:p>
        </w:tc>
        <w:tc>
          <w:tcPr>
            <w:tcW w:w="3615" w:type="dxa"/>
          </w:tcPr>
          <w:p w14:paraId="761C9330" w14:textId="77777777" w:rsidR="0050588D" w:rsidRDefault="00000000">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41477F77" w14:textId="77777777" w:rsidR="0050588D" w:rsidRDefault="00000000">
            <w:pPr>
              <w:ind w:left="705"/>
              <w:jc w:val="both"/>
              <w:rPr>
                <w:rFonts w:ascii="Arial" w:eastAsia="Arial" w:hAnsi="Arial" w:cs="Arial"/>
                <w:sz w:val="22"/>
                <w:szCs w:val="22"/>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50588D" w14:paraId="78CCDFAC" w14:textId="77777777">
        <w:tc>
          <w:tcPr>
            <w:tcW w:w="2055" w:type="dxa"/>
          </w:tcPr>
          <w:p w14:paraId="4CB05E3F"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color w:val="000000"/>
                <w:sz w:val="22"/>
                <w:szCs w:val="22"/>
              </w:rPr>
            </w:pPr>
            <w:r>
              <w:rPr>
                <w:rFonts w:ascii="Arial" w:eastAsia="Arial" w:hAnsi="Arial" w:cs="Arial"/>
                <w:color w:val="000000"/>
                <w:sz w:val="22"/>
                <w:szCs w:val="22"/>
              </w:rPr>
              <w:t>4.1(f)</w:t>
            </w:r>
          </w:p>
        </w:tc>
        <w:tc>
          <w:tcPr>
            <w:tcW w:w="4035" w:type="dxa"/>
          </w:tcPr>
          <w:p w14:paraId="251C7CB7" w14:textId="77777777" w:rsidR="0050588D" w:rsidRDefault="00000000">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Distortion of competition?</w:t>
            </w:r>
          </w:p>
        </w:tc>
        <w:tc>
          <w:tcPr>
            <w:tcW w:w="3615" w:type="dxa"/>
          </w:tcPr>
          <w:p w14:paraId="50E94C8D" w14:textId="77777777" w:rsidR="0050588D" w:rsidRDefault="00000000">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212A8F6C" w14:textId="77777777" w:rsidR="0050588D" w:rsidRDefault="00000000">
            <w:pPr>
              <w:ind w:left="705"/>
              <w:jc w:val="both"/>
              <w:rPr>
                <w:rFonts w:ascii="Arial" w:eastAsia="Arial" w:hAnsi="Arial" w:cs="Arial"/>
                <w:sz w:val="22"/>
                <w:szCs w:val="22"/>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50588D" w14:paraId="38108942" w14:textId="77777777">
        <w:tc>
          <w:tcPr>
            <w:tcW w:w="2055" w:type="dxa"/>
          </w:tcPr>
          <w:p w14:paraId="66ADC796"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color w:val="000000"/>
                <w:sz w:val="22"/>
                <w:szCs w:val="22"/>
              </w:rPr>
            </w:pPr>
            <w:r>
              <w:rPr>
                <w:rFonts w:ascii="Arial" w:eastAsia="Arial" w:hAnsi="Arial" w:cs="Arial"/>
                <w:color w:val="000000"/>
                <w:sz w:val="22"/>
                <w:szCs w:val="22"/>
              </w:rPr>
              <w:t>4.1(g)</w:t>
            </w:r>
          </w:p>
        </w:tc>
        <w:tc>
          <w:tcPr>
            <w:tcW w:w="4035" w:type="dxa"/>
          </w:tcPr>
          <w:p w14:paraId="33CEBA4E" w14:textId="77777777" w:rsidR="0050588D" w:rsidRDefault="00000000">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Conflict of interest?</w:t>
            </w:r>
          </w:p>
        </w:tc>
        <w:tc>
          <w:tcPr>
            <w:tcW w:w="3615" w:type="dxa"/>
          </w:tcPr>
          <w:p w14:paraId="1CCE22FF" w14:textId="77777777" w:rsidR="0050588D" w:rsidRDefault="00000000">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2B215041" w14:textId="77777777" w:rsidR="0050588D" w:rsidRDefault="00000000">
            <w:pPr>
              <w:ind w:left="705"/>
              <w:jc w:val="both"/>
              <w:rPr>
                <w:rFonts w:ascii="Arial" w:eastAsia="Arial" w:hAnsi="Arial" w:cs="Arial"/>
                <w:sz w:val="22"/>
                <w:szCs w:val="22"/>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50588D" w14:paraId="2829ABE2" w14:textId="77777777">
        <w:tc>
          <w:tcPr>
            <w:tcW w:w="2055" w:type="dxa"/>
          </w:tcPr>
          <w:p w14:paraId="6D6E72EE"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color w:val="000000"/>
                <w:sz w:val="22"/>
                <w:szCs w:val="22"/>
              </w:rPr>
            </w:pPr>
            <w:r>
              <w:rPr>
                <w:rFonts w:ascii="Arial" w:eastAsia="Arial" w:hAnsi="Arial" w:cs="Arial"/>
                <w:color w:val="000000"/>
                <w:sz w:val="22"/>
                <w:szCs w:val="22"/>
              </w:rPr>
              <w:t>4.1(h)</w:t>
            </w:r>
          </w:p>
        </w:tc>
        <w:tc>
          <w:tcPr>
            <w:tcW w:w="4035" w:type="dxa"/>
          </w:tcPr>
          <w:p w14:paraId="413BF904" w14:textId="77777777" w:rsidR="0050588D" w:rsidRDefault="00000000">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Been involved in the preparation of the procurement procedure?</w:t>
            </w:r>
          </w:p>
        </w:tc>
        <w:tc>
          <w:tcPr>
            <w:tcW w:w="3615" w:type="dxa"/>
          </w:tcPr>
          <w:p w14:paraId="34CCDF4D" w14:textId="77777777" w:rsidR="0050588D" w:rsidRDefault="00000000">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329F6670" w14:textId="77777777" w:rsidR="0050588D" w:rsidRDefault="00000000">
            <w:pPr>
              <w:ind w:left="705"/>
              <w:jc w:val="both"/>
              <w:rPr>
                <w:rFonts w:ascii="Arial" w:eastAsia="Arial" w:hAnsi="Arial" w:cs="Arial"/>
                <w:sz w:val="22"/>
                <w:szCs w:val="22"/>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50588D" w14:paraId="639551C9" w14:textId="77777777">
        <w:tc>
          <w:tcPr>
            <w:tcW w:w="2055" w:type="dxa"/>
          </w:tcPr>
          <w:p w14:paraId="61B3C4BB"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color w:val="000000"/>
                <w:sz w:val="22"/>
                <w:szCs w:val="22"/>
              </w:rPr>
            </w:pPr>
            <w:r>
              <w:rPr>
                <w:rFonts w:ascii="Arial" w:eastAsia="Arial" w:hAnsi="Arial" w:cs="Arial"/>
                <w:color w:val="000000"/>
                <w:sz w:val="22"/>
                <w:szCs w:val="22"/>
              </w:rPr>
              <w:t>4.1(</w:t>
            </w:r>
            <w:proofErr w:type="spellStart"/>
            <w:r>
              <w:rPr>
                <w:rFonts w:ascii="Arial" w:eastAsia="Arial" w:hAnsi="Arial" w:cs="Arial"/>
                <w:color w:val="000000"/>
                <w:sz w:val="22"/>
                <w:szCs w:val="22"/>
              </w:rPr>
              <w:t>i</w:t>
            </w:r>
            <w:proofErr w:type="spellEnd"/>
            <w:r>
              <w:rPr>
                <w:rFonts w:ascii="Arial" w:eastAsia="Arial" w:hAnsi="Arial" w:cs="Arial"/>
                <w:color w:val="000000"/>
                <w:sz w:val="22"/>
                <w:szCs w:val="22"/>
              </w:rPr>
              <w:t>)</w:t>
            </w:r>
          </w:p>
        </w:tc>
        <w:tc>
          <w:tcPr>
            <w:tcW w:w="4035" w:type="dxa"/>
          </w:tcPr>
          <w:p w14:paraId="488F2CA6" w14:textId="77777777" w:rsidR="0050588D" w:rsidRDefault="00000000">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Prior performance issues?</w:t>
            </w:r>
          </w:p>
        </w:tc>
        <w:tc>
          <w:tcPr>
            <w:tcW w:w="3615" w:type="dxa"/>
          </w:tcPr>
          <w:p w14:paraId="37B0B9AB" w14:textId="77777777" w:rsidR="0050588D" w:rsidRDefault="00000000">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11CF950A" w14:textId="77777777" w:rsidR="0050588D" w:rsidRDefault="00000000">
            <w:pPr>
              <w:ind w:left="705"/>
              <w:jc w:val="both"/>
              <w:rPr>
                <w:rFonts w:ascii="Arial" w:eastAsia="Arial" w:hAnsi="Arial" w:cs="Arial"/>
                <w:sz w:val="22"/>
                <w:szCs w:val="22"/>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50588D" w14:paraId="2D716C31" w14:textId="77777777">
        <w:tc>
          <w:tcPr>
            <w:tcW w:w="2055" w:type="dxa"/>
          </w:tcPr>
          <w:p w14:paraId="726F6BDA" w14:textId="77777777" w:rsidR="0050588D" w:rsidRPr="005023CE" w:rsidRDefault="00000000">
            <w:pPr>
              <w:pBdr>
                <w:top w:val="nil"/>
                <w:left w:val="nil"/>
                <w:bottom w:val="nil"/>
                <w:right w:val="nil"/>
                <w:between w:val="nil"/>
              </w:pBdr>
              <w:jc w:val="both"/>
              <w:rPr>
                <w:rFonts w:ascii="Arial" w:eastAsia="Arial" w:hAnsi="Arial" w:cs="Arial"/>
                <w:color w:val="000000"/>
                <w:sz w:val="22"/>
                <w:szCs w:val="22"/>
                <w:lang w:val="pl-PL"/>
              </w:rPr>
            </w:pPr>
            <w:r w:rsidRPr="005023CE">
              <w:rPr>
                <w:rFonts w:ascii="Arial" w:eastAsia="Arial" w:hAnsi="Arial" w:cs="Arial"/>
                <w:color w:val="000000"/>
                <w:sz w:val="22"/>
                <w:szCs w:val="22"/>
                <w:lang w:val="pl-PL"/>
              </w:rPr>
              <w:t>4.1(j)</w:t>
            </w:r>
          </w:p>
          <w:p w14:paraId="37897040" w14:textId="77777777" w:rsidR="0050588D" w:rsidRPr="005023CE" w:rsidRDefault="0050588D">
            <w:pPr>
              <w:pBdr>
                <w:top w:val="nil"/>
                <w:left w:val="nil"/>
                <w:bottom w:val="nil"/>
                <w:right w:val="nil"/>
                <w:between w:val="nil"/>
              </w:pBdr>
              <w:jc w:val="both"/>
              <w:rPr>
                <w:rFonts w:ascii="Arial" w:eastAsia="Arial" w:hAnsi="Arial" w:cs="Arial"/>
                <w:color w:val="000000"/>
                <w:sz w:val="22"/>
                <w:szCs w:val="22"/>
                <w:lang w:val="pl-PL"/>
              </w:rPr>
            </w:pPr>
          </w:p>
          <w:p w14:paraId="2EA40A03" w14:textId="77777777" w:rsidR="0050588D" w:rsidRPr="005023CE" w:rsidRDefault="0050588D">
            <w:pPr>
              <w:pBdr>
                <w:top w:val="nil"/>
                <w:left w:val="nil"/>
                <w:bottom w:val="nil"/>
                <w:right w:val="nil"/>
                <w:between w:val="nil"/>
              </w:pBdr>
              <w:jc w:val="both"/>
              <w:rPr>
                <w:rFonts w:ascii="Arial" w:eastAsia="Arial" w:hAnsi="Arial" w:cs="Arial"/>
                <w:color w:val="000000"/>
                <w:sz w:val="22"/>
                <w:szCs w:val="22"/>
                <w:lang w:val="pl-PL"/>
              </w:rPr>
            </w:pPr>
          </w:p>
          <w:p w14:paraId="6620E8DC" w14:textId="77777777" w:rsidR="0050588D" w:rsidRPr="005023CE" w:rsidRDefault="00000000">
            <w:pPr>
              <w:pBdr>
                <w:top w:val="nil"/>
                <w:left w:val="nil"/>
                <w:bottom w:val="nil"/>
                <w:right w:val="nil"/>
                <w:between w:val="nil"/>
              </w:pBdr>
              <w:jc w:val="both"/>
              <w:rPr>
                <w:rFonts w:ascii="Arial" w:eastAsia="Arial" w:hAnsi="Arial" w:cs="Arial"/>
                <w:color w:val="000000"/>
                <w:sz w:val="22"/>
                <w:szCs w:val="22"/>
                <w:lang w:val="pl-PL"/>
              </w:rPr>
            </w:pPr>
            <w:r w:rsidRPr="005023CE">
              <w:rPr>
                <w:rFonts w:ascii="Arial" w:eastAsia="Arial" w:hAnsi="Arial" w:cs="Arial"/>
                <w:color w:val="000000"/>
                <w:sz w:val="22"/>
                <w:szCs w:val="22"/>
                <w:lang w:val="pl-PL"/>
              </w:rPr>
              <w:t>4.1(j) - (i)</w:t>
            </w:r>
          </w:p>
          <w:p w14:paraId="17921C9C" w14:textId="77777777" w:rsidR="0050588D" w:rsidRPr="005023CE" w:rsidRDefault="0050588D">
            <w:pPr>
              <w:pBdr>
                <w:top w:val="nil"/>
                <w:left w:val="nil"/>
                <w:bottom w:val="nil"/>
                <w:right w:val="nil"/>
                <w:between w:val="nil"/>
              </w:pBdr>
              <w:jc w:val="both"/>
              <w:rPr>
                <w:rFonts w:ascii="Arial" w:eastAsia="Arial" w:hAnsi="Arial" w:cs="Arial"/>
                <w:color w:val="000000"/>
                <w:sz w:val="22"/>
                <w:szCs w:val="22"/>
                <w:lang w:val="pl-PL"/>
              </w:rPr>
            </w:pPr>
          </w:p>
          <w:p w14:paraId="5B605A99" w14:textId="77777777" w:rsidR="0050588D" w:rsidRPr="005023CE" w:rsidRDefault="0050588D">
            <w:pPr>
              <w:pBdr>
                <w:top w:val="nil"/>
                <w:left w:val="nil"/>
                <w:bottom w:val="nil"/>
                <w:right w:val="nil"/>
                <w:between w:val="nil"/>
              </w:pBdr>
              <w:jc w:val="both"/>
              <w:rPr>
                <w:rFonts w:ascii="Arial" w:eastAsia="Arial" w:hAnsi="Arial" w:cs="Arial"/>
                <w:color w:val="000000"/>
                <w:sz w:val="22"/>
                <w:szCs w:val="22"/>
                <w:lang w:val="pl-PL"/>
              </w:rPr>
            </w:pPr>
          </w:p>
          <w:p w14:paraId="1A8075D4" w14:textId="77777777" w:rsidR="0050588D" w:rsidRPr="005023CE" w:rsidRDefault="0050588D">
            <w:pPr>
              <w:pBdr>
                <w:top w:val="nil"/>
                <w:left w:val="nil"/>
                <w:bottom w:val="nil"/>
                <w:right w:val="nil"/>
                <w:between w:val="nil"/>
              </w:pBdr>
              <w:jc w:val="both"/>
              <w:rPr>
                <w:rFonts w:ascii="Arial" w:eastAsia="Arial" w:hAnsi="Arial" w:cs="Arial"/>
                <w:color w:val="000000"/>
                <w:sz w:val="22"/>
                <w:szCs w:val="22"/>
                <w:lang w:val="pl-PL"/>
              </w:rPr>
            </w:pPr>
          </w:p>
          <w:p w14:paraId="4D34FC1D" w14:textId="77777777" w:rsidR="0050588D" w:rsidRPr="005023CE" w:rsidRDefault="0050588D">
            <w:pPr>
              <w:pBdr>
                <w:top w:val="nil"/>
                <w:left w:val="nil"/>
                <w:bottom w:val="nil"/>
                <w:right w:val="nil"/>
                <w:between w:val="nil"/>
              </w:pBdr>
              <w:jc w:val="both"/>
              <w:rPr>
                <w:rFonts w:ascii="Arial" w:eastAsia="Arial" w:hAnsi="Arial" w:cs="Arial"/>
                <w:color w:val="000000"/>
                <w:sz w:val="22"/>
                <w:szCs w:val="22"/>
                <w:lang w:val="pl-PL"/>
              </w:rPr>
            </w:pPr>
          </w:p>
          <w:p w14:paraId="04B8C3EC" w14:textId="77777777" w:rsidR="0050588D" w:rsidRPr="005023CE" w:rsidRDefault="0050588D">
            <w:pPr>
              <w:pBdr>
                <w:top w:val="nil"/>
                <w:left w:val="nil"/>
                <w:bottom w:val="nil"/>
                <w:right w:val="nil"/>
                <w:between w:val="nil"/>
              </w:pBdr>
              <w:jc w:val="both"/>
              <w:rPr>
                <w:rFonts w:ascii="Arial" w:eastAsia="Arial" w:hAnsi="Arial" w:cs="Arial"/>
                <w:color w:val="000000"/>
                <w:sz w:val="22"/>
                <w:szCs w:val="22"/>
                <w:lang w:val="pl-PL"/>
              </w:rPr>
            </w:pPr>
          </w:p>
          <w:p w14:paraId="3F40F0FA" w14:textId="77777777" w:rsidR="0050588D" w:rsidRPr="005023CE" w:rsidRDefault="0050588D">
            <w:pPr>
              <w:pBdr>
                <w:top w:val="nil"/>
                <w:left w:val="nil"/>
                <w:bottom w:val="nil"/>
                <w:right w:val="nil"/>
                <w:between w:val="nil"/>
              </w:pBdr>
              <w:jc w:val="both"/>
              <w:rPr>
                <w:rFonts w:ascii="Arial" w:eastAsia="Arial" w:hAnsi="Arial" w:cs="Arial"/>
                <w:sz w:val="22"/>
                <w:szCs w:val="22"/>
                <w:lang w:val="pl-PL"/>
              </w:rPr>
            </w:pPr>
          </w:p>
          <w:p w14:paraId="39698229" w14:textId="77777777" w:rsidR="0050588D" w:rsidRPr="005023CE" w:rsidRDefault="00000000">
            <w:pPr>
              <w:pBdr>
                <w:top w:val="nil"/>
                <w:left w:val="nil"/>
                <w:bottom w:val="nil"/>
                <w:right w:val="nil"/>
                <w:between w:val="nil"/>
              </w:pBdr>
              <w:jc w:val="both"/>
              <w:rPr>
                <w:rFonts w:ascii="Arial" w:eastAsia="Arial" w:hAnsi="Arial" w:cs="Arial"/>
                <w:color w:val="000000"/>
                <w:sz w:val="22"/>
                <w:szCs w:val="22"/>
                <w:lang w:val="pl-PL"/>
              </w:rPr>
            </w:pPr>
            <w:r w:rsidRPr="005023CE">
              <w:rPr>
                <w:rFonts w:ascii="Arial" w:eastAsia="Arial" w:hAnsi="Arial" w:cs="Arial"/>
                <w:color w:val="000000"/>
                <w:sz w:val="22"/>
                <w:szCs w:val="22"/>
                <w:lang w:val="pl-PL"/>
              </w:rPr>
              <w:t>4.1(j) - (ii)</w:t>
            </w:r>
          </w:p>
          <w:p w14:paraId="1FB3227B" w14:textId="77777777" w:rsidR="0050588D" w:rsidRPr="005023CE" w:rsidRDefault="0050588D">
            <w:pPr>
              <w:pBdr>
                <w:top w:val="nil"/>
                <w:left w:val="nil"/>
                <w:bottom w:val="nil"/>
                <w:right w:val="nil"/>
                <w:between w:val="nil"/>
              </w:pBdr>
              <w:jc w:val="both"/>
              <w:rPr>
                <w:rFonts w:ascii="Arial" w:eastAsia="Arial" w:hAnsi="Arial" w:cs="Arial"/>
                <w:color w:val="000000"/>
                <w:sz w:val="22"/>
                <w:szCs w:val="22"/>
                <w:lang w:val="pl-PL"/>
              </w:rPr>
            </w:pPr>
          </w:p>
          <w:p w14:paraId="363E9C61" w14:textId="77777777" w:rsidR="0050588D" w:rsidRPr="005023CE" w:rsidRDefault="0050588D">
            <w:pPr>
              <w:pBdr>
                <w:top w:val="nil"/>
                <w:left w:val="nil"/>
                <w:bottom w:val="nil"/>
                <w:right w:val="nil"/>
                <w:between w:val="nil"/>
              </w:pBdr>
              <w:jc w:val="both"/>
              <w:rPr>
                <w:rFonts w:ascii="Arial" w:eastAsia="Arial" w:hAnsi="Arial" w:cs="Arial"/>
                <w:color w:val="000000"/>
                <w:sz w:val="22"/>
                <w:szCs w:val="22"/>
                <w:lang w:val="pl-PL"/>
              </w:rPr>
            </w:pPr>
          </w:p>
          <w:p w14:paraId="1B020AF5" w14:textId="77777777" w:rsidR="0050588D" w:rsidRPr="005023CE" w:rsidRDefault="00000000">
            <w:pPr>
              <w:pBdr>
                <w:top w:val="nil"/>
                <w:left w:val="nil"/>
                <w:bottom w:val="nil"/>
                <w:right w:val="nil"/>
                <w:between w:val="nil"/>
              </w:pBdr>
              <w:jc w:val="both"/>
              <w:rPr>
                <w:rFonts w:ascii="Arial" w:eastAsia="Arial" w:hAnsi="Arial" w:cs="Arial"/>
                <w:color w:val="000000"/>
                <w:sz w:val="22"/>
                <w:szCs w:val="22"/>
                <w:lang w:val="pl-PL"/>
              </w:rPr>
            </w:pPr>
            <w:r w:rsidRPr="005023CE">
              <w:rPr>
                <w:rFonts w:ascii="Arial" w:eastAsia="Arial" w:hAnsi="Arial" w:cs="Arial"/>
                <w:color w:val="000000"/>
                <w:sz w:val="22"/>
                <w:szCs w:val="22"/>
                <w:lang w:val="pl-PL"/>
              </w:rPr>
              <w:t>4.1(j) –(iii)</w:t>
            </w:r>
          </w:p>
          <w:p w14:paraId="386B2B0D" w14:textId="77777777" w:rsidR="0050588D" w:rsidRPr="005023CE" w:rsidRDefault="0050588D">
            <w:pPr>
              <w:pBdr>
                <w:top w:val="nil"/>
                <w:left w:val="nil"/>
                <w:bottom w:val="nil"/>
                <w:right w:val="nil"/>
                <w:between w:val="nil"/>
              </w:pBdr>
              <w:jc w:val="both"/>
              <w:rPr>
                <w:rFonts w:ascii="Arial" w:eastAsia="Arial" w:hAnsi="Arial" w:cs="Arial"/>
                <w:color w:val="000000"/>
                <w:sz w:val="22"/>
                <w:szCs w:val="22"/>
                <w:lang w:val="pl-PL"/>
              </w:rPr>
            </w:pPr>
          </w:p>
          <w:p w14:paraId="025F6798" w14:textId="77777777" w:rsidR="0050588D" w:rsidRPr="005023CE" w:rsidRDefault="0050588D">
            <w:pPr>
              <w:pBdr>
                <w:top w:val="nil"/>
                <w:left w:val="nil"/>
                <w:bottom w:val="nil"/>
                <w:right w:val="nil"/>
                <w:between w:val="nil"/>
              </w:pBdr>
              <w:jc w:val="both"/>
              <w:rPr>
                <w:rFonts w:ascii="Arial" w:eastAsia="Arial" w:hAnsi="Arial" w:cs="Arial"/>
                <w:sz w:val="22"/>
                <w:szCs w:val="22"/>
                <w:lang w:val="pl-PL"/>
              </w:rPr>
            </w:pPr>
          </w:p>
          <w:p w14:paraId="2115EBD7" w14:textId="77777777" w:rsidR="0050588D" w:rsidRPr="005023CE" w:rsidRDefault="0050588D">
            <w:pPr>
              <w:pBdr>
                <w:top w:val="nil"/>
                <w:left w:val="nil"/>
                <w:bottom w:val="nil"/>
                <w:right w:val="nil"/>
                <w:between w:val="nil"/>
              </w:pBdr>
              <w:jc w:val="both"/>
              <w:rPr>
                <w:rFonts w:ascii="Arial" w:eastAsia="Arial" w:hAnsi="Arial" w:cs="Arial"/>
                <w:sz w:val="22"/>
                <w:szCs w:val="22"/>
                <w:lang w:val="pl-PL"/>
              </w:rPr>
            </w:pPr>
          </w:p>
          <w:p w14:paraId="610564BB" w14:textId="77777777" w:rsidR="0050588D"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4.1(j)-(iv)</w:t>
            </w:r>
          </w:p>
          <w:p w14:paraId="26F651AC" w14:textId="77777777" w:rsidR="0050588D" w:rsidRDefault="0050588D">
            <w:pPr>
              <w:pBdr>
                <w:top w:val="nil"/>
                <w:left w:val="nil"/>
                <w:bottom w:val="nil"/>
                <w:right w:val="nil"/>
                <w:between w:val="nil"/>
              </w:pBdr>
              <w:jc w:val="both"/>
              <w:rPr>
                <w:rFonts w:ascii="Arial" w:eastAsia="Arial" w:hAnsi="Arial" w:cs="Arial"/>
                <w:color w:val="000000"/>
                <w:sz w:val="22"/>
                <w:szCs w:val="22"/>
              </w:rPr>
            </w:pPr>
          </w:p>
          <w:p w14:paraId="52A7F100"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c>
          <w:tcPr>
            <w:tcW w:w="4035" w:type="dxa"/>
          </w:tcPr>
          <w:p w14:paraId="0FD56BB6" w14:textId="77777777" w:rsidR="0050588D"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lastRenderedPageBreak/>
              <w:t>Do any of the following statements apply to you?</w:t>
            </w:r>
          </w:p>
          <w:p w14:paraId="0991EF60" w14:textId="77777777" w:rsidR="0050588D" w:rsidRDefault="0050588D">
            <w:pPr>
              <w:pBdr>
                <w:top w:val="nil"/>
                <w:left w:val="nil"/>
                <w:bottom w:val="nil"/>
                <w:right w:val="nil"/>
                <w:between w:val="nil"/>
              </w:pBdr>
              <w:jc w:val="both"/>
              <w:rPr>
                <w:rFonts w:ascii="Arial" w:eastAsia="Arial" w:hAnsi="Arial" w:cs="Arial"/>
                <w:color w:val="000000"/>
                <w:sz w:val="22"/>
                <w:szCs w:val="22"/>
              </w:rPr>
            </w:pPr>
          </w:p>
          <w:p w14:paraId="3E98E993" w14:textId="77777777" w:rsidR="0050588D"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You have been guilty of serious misrepresentation in supplying the information required for the verification of the absence of grounds for exclusion or the fulfilment of the selection criteria.</w:t>
            </w:r>
          </w:p>
          <w:p w14:paraId="0B4592FC" w14:textId="77777777" w:rsidR="0050588D" w:rsidRDefault="0050588D">
            <w:pPr>
              <w:pBdr>
                <w:top w:val="nil"/>
                <w:left w:val="nil"/>
                <w:bottom w:val="nil"/>
                <w:right w:val="nil"/>
                <w:between w:val="nil"/>
              </w:pBdr>
              <w:jc w:val="both"/>
              <w:rPr>
                <w:rFonts w:ascii="Arial" w:eastAsia="Arial" w:hAnsi="Arial" w:cs="Arial"/>
                <w:color w:val="000000"/>
                <w:sz w:val="22"/>
                <w:szCs w:val="22"/>
              </w:rPr>
            </w:pPr>
          </w:p>
          <w:p w14:paraId="07247437" w14:textId="77777777" w:rsidR="0050588D"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You have withheld such information.</w:t>
            </w:r>
          </w:p>
          <w:p w14:paraId="1C8B0AF8" w14:textId="77777777" w:rsidR="0050588D" w:rsidRDefault="0050588D">
            <w:pPr>
              <w:pBdr>
                <w:top w:val="nil"/>
                <w:left w:val="nil"/>
                <w:bottom w:val="nil"/>
                <w:right w:val="nil"/>
                <w:between w:val="nil"/>
              </w:pBdr>
              <w:jc w:val="both"/>
              <w:rPr>
                <w:rFonts w:ascii="Arial" w:eastAsia="Arial" w:hAnsi="Arial" w:cs="Arial"/>
                <w:color w:val="000000"/>
                <w:sz w:val="22"/>
                <w:szCs w:val="22"/>
              </w:rPr>
            </w:pPr>
          </w:p>
          <w:p w14:paraId="1D308D49" w14:textId="77777777" w:rsidR="0050588D" w:rsidRDefault="0050588D">
            <w:pPr>
              <w:pBdr>
                <w:top w:val="nil"/>
                <w:left w:val="nil"/>
                <w:bottom w:val="nil"/>
                <w:right w:val="nil"/>
                <w:between w:val="nil"/>
              </w:pBdr>
              <w:jc w:val="both"/>
              <w:rPr>
                <w:rFonts w:ascii="Arial" w:eastAsia="Arial" w:hAnsi="Arial" w:cs="Arial"/>
                <w:color w:val="000000"/>
                <w:sz w:val="22"/>
                <w:szCs w:val="22"/>
              </w:rPr>
            </w:pPr>
          </w:p>
          <w:p w14:paraId="6AA8DE0B" w14:textId="77777777" w:rsidR="0050588D"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You are not able, without delay, to submit documents if/when required under </w:t>
            </w:r>
            <w:r>
              <w:rPr>
                <w:rFonts w:ascii="Arial" w:eastAsia="Arial" w:hAnsi="Arial" w:cs="Arial"/>
                <w:sz w:val="22"/>
                <w:szCs w:val="22"/>
              </w:rPr>
              <w:t>R</w:t>
            </w:r>
            <w:r>
              <w:rPr>
                <w:rFonts w:ascii="Arial" w:eastAsia="Arial" w:hAnsi="Arial" w:cs="Arial"/>
                <w:color w:val="000000"/>
                <w:sz w:val="22"/>
                <w:szCs w:val="22"/>
              </w:rPr>
              <w:t>egulation 59.</w:t>
            </w:r>
          </w:p>
          <w:p w14:paraId="6B5B327F" w14:textId="77777777" w:rsidR="0050588D" w:rsidRDefault="0050588D">
            <w:pPr>
              <w:pBdr>
                <w:top w:val="nil"/>
                <w:left w:val="nil"/>
                <w:bottom w:val="nil"/>
                <w:right w:val="nil"/>
                <w:between w:val="nil"/>
              </w:pBdr>
              <w:jc w:val="both"/>
              <w:rPr>
                <w:rFonts w:ascii="Arial" w:eastAsia="Arial" w:hAnsi="Arial" w:cs="Arial"/>
                <w:color w:val="000000"/>
                <w:sz w:val="22"/>
                <w:szCs w:val="22"/>
              </w:rPr>
            </w:pPr>
          </w:p>
          <w:p w14:paraId="24AD1E8F" w14:textId="77777777" w:rsidR="0050588D"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You have undertaken to unduly influence the decision-making process of the contracting authority to obtain confidential information that may confer upon </w:t>
            </w:r>
            <w:proofErr w:type="gramStart"/>
            <w:r>
              <w:rPr>
                <w:rFonts w:ascii="Arial" w:eastAsia="Arial" w:hAnsi="Arial" w:cs="Arial"/>
                <w:color w:val="000000"/>
                <w:sz w:val="22"/>
                <w:szCs w:val="22"/>
              </w:rPr>
              <w:t>you</w:t>
            </w:r>
            <w:proofErr w:type="gramEnd"/>
            <w:r>
              <w:rPr>
                <w:rFonts w:ascii="Arial" w:eastAsia="Arial" w:hAnsi="Arial" w:cs="Arial"/>
                <w:color w:val="000000"/>
                <w:sz w:val="22"/>
                <w:szCs w:val="22"/>
              </w:rPr>
              <w:t xml:space="preserve"> undue advantages in the procurement procedure, or to negligently provide misleading information that may have a material influence on decisions concerning exclusion, selection or award.</w:t>
            </w:r>
          </w:p>
        </w:tc>
        <w:tc>
          <w:tcPr>
            <w:tcW w:w="3615" w:type="dxa"/>
          </w:tcPr>
          <w:p w14:paraId="207A277F" w14:textId="77777777" w:rsidR="0050588D" w:rsidRDefault="0050588D">
            <w:pPr>
              <w:pBdr>
                <w:top w:val="nil"/>
                <w:left w:val="nil"/>
                <w:bottom w:val="nil"/>
                <w:right w:val="nil"/>
                <w:between w:val="nil"/>
              </w:pBdr>
              <w:jc w:val="both"/>
              <w:rPr>
                <w:rFonts w:ascii="Arial" w:eastAsia="Arial" w:hAnsi="Arial" w:cs="Arial"/>
                <w:color w:val="000000"/>
                <w:sz w:val="22"/>
                <w:szCs w:val="22"/>
              </w:rPr>
            </w:pPr>
          </w:p>
          <w:p w14:paraId="0949FAEC" w14:textId="77777777" w:rsidR="0050588D" w:rsidRDefault="0050588D">
            <w:pPr>
              <w:pBdr>
                <w:top w:val="nil"/>
                <w:left w:val="nil"/>
                <w:bottom w:val="nil"/>
                <w:right w:val="nil"/>
                <w:between w:val="nil"/>
              </w:pBdr>
              <w:jc w:val="both"/>
              <w:rPr>
                <w:rFonts w:ascii="Arial" w:eastAsia="Arial" w:hAnsi="Arial" w:cs="Arial"/>
                <w:color w:val="000000"/>
                <w:sz w:val="22"/>
                <w:szCs w:val="22"/>
              </w:rPr>
            </w:pPr>
          </w:p>
          <w:p w14:paraId="762BE3A8" w14:textId="77777777" w:rsidR="0050588D" w:rsidRDefault="0050588D">
            <w:pPr>
              <w:pBdr>
                <w:top w:val="nil"/>
                <w:left w:val="nil"/>
                <w:bottom w:val="nil"/>
                <w:right w:val="nil"/>
                <w:between w:val="nil"/>
              </w:pBdr>
              <w:jc w:val="both"/>
              <w:rPr>
                <w:rFonts w:ascii="Arial" w:eastAsia="Arial" w:hAnsi="Arial" w:cs="Arial"/>
                <w:color w:val="000000"/>
                <w:sz w:val="22"/>
                <w:szCs w:val="22"/>
              </w:rPr>
            </w:pPr>
          </w:p>
          <w:p w14:paraId="0CC99F84" w14:textId="77777777" w:rsidR="0050588D" w:rsidRDefault="00000000">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2DF94B9E" w14:textId="77777777" w:rsidR="0050588D" w:rsidRDefault="00000000">
            <w:pPr>
              <w:ind w:left="705"/>
              <w:jc w:val="both"/>
              <w:rPr>
                <w:rFonts w:ascii="Arial" w:eastAsia="Arial" w:hAnsi="Arial" w:cs="Arial"/>
                <w:sz w:val="22"/>
                <w:szCs w:val="22"/>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4FD6BCDF" w14:textId="77777777" w:rsidR="0050588D" w:rsidRDefault="0050588D">
            <w:pPr>
              <w:pBdr>
                <w:top w:val="nil"/>
                <w:left w:val="nil"/>
                <w:bottom w:val="nil"/>
                <w:right w:val="nil"/>
                <w:between w:val="nil"/>
              </w:pBdr>
              <w:jc w:val="both"/>
              <w:rPr>
                <w:rFonts w:ascii="Menlo Regular" w:eastAsia="Menlo Regular" w:hAnsi="Menlo Regular" w:cs="Menlo Regular"/>
                <w:color w:val="000000"/>
                <w:sz w:val="22"/>
                <w:szCs w:val="22"/>
              </w:rPr>
            </w:pPr>
          </w:p>
          <w:p w14:paraId="54429972" w14:textId="77777777" w:rsidR="0050588D" w:rsidRDefault="0050588D">
            <w:pPr>
              <w:pBdr>
                <w:top w:val="nil"/>
                <w:left w:val="nil"/>
                <w:bottom w:val="nil"/>
                <w:right w:val="nil"/>
                <w:between w:val="nil"/>
              </w:pBdr>
              <w:jc w:val="both"/>
              <w:rPr>
                <w:rFonts w:ascii="Arial" w:eastAsia="Arial" w:hAnsi="Arial" w:cs="Arial"/>
                <w:color w:val="000000"/>
                <w:sz w:val="22"/>
                <w:szCs w:val="22"/>
              </w:rPr>
            </w:pPr>
          </w:p>
          <w:p w14:paraId="1A058860" w14:textId="77777777" w:rsidR="0050588D" w:rsidRDefault="00000000">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614D9C2C" w14:textId="77777777" w:rsidR="0050588D" w:rsidRDefault="00000000">
            <w:pPr>
              <w:ind w:left="705"/>
              <w:jc w:val="both"/>
              <w:rPr>
                <w:rFonts w:ascii="Arial" w:eastAsia="Arial" w:hAnsi="Arial" w:cs="Arial"/>
                <w:sz w:val="22"/>
                <w:szCs w:val="22"/>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796D20E4" w14:textId="77777777" w:rsidR="0050588D" w:rsidRDefault="0050588D">
            <w:pPr>
              <w:pBdr>
                <w:top w:val="nil"/>
                <w:left w:val="nil"/>
                <w:bottom w:val="nil"/>
                <w:right w:val="nil"/>
                <w:between w:val="nil"/>
              </w:pBdr>
              <w:jc w:val="both"/>
              <w:rPr>
                <w:rFonts w:ascii="Arial" w:eastAsia="Arial" w:hAnsi="Arial" w:cs="Arial"/>
                <w:color w:val="000000"/>
                <w:sz w:val="22"/>
                <w:szCs w:val="22"/>
              </w:rPr>
            </w:pPr>
          </w:p>
          <w:p w14:paraId="6A93D405" w14:textId="77777777" w:rsidR="0050588D" w:rsidRDefault="00000000">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4439B422" w14:textId="77777777" w:rsidR="0050588D" w:rsidRDefault="00000000">
            <w:pPr>
              <w:ind w:left="705"/>
              <w:jc w:val="both"/>
              <w:rPr>
                <w:rFonts w:ascii="Arial" w:eastAsia="Arial" w:hAnsi="Arial" w:cs="Arial"/>
                <w:sz w:val="22"/>
                <w:szCs w:val="22"/>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74C060E7" w14:textId="77777777" w:rsidR="0050588D" w:rsidRDefault="0050588D">
            <w:pPr>
              <w:pBdr>
                <w:top w:val="nil"/>
                <w:left w:val="nil"/>
                <w:bottom w:val="nil"/>
                <w:right w:val="nil"/>
                <w:between w:val="nil"/>
              </w:pBdr>
              <w:jc w:val="both"/>
              <w:rPr>
                <w:rFonts w:ascii="Menlo Regular" w:eastAsia="Menlo Regular" w:hAnsi="Menlo Regular" w:cs="Menlo Regular"/>
                <w:color w:val="000000"/>
                <w:sz w:val="22"/>
                <w:szCs w:val="22"/>
              </w:rPr>
            </w:pPr>
          </w:p>
          <w:p w14:paraId="135274FB" w14:textId="77777777" w:rsidR="0050588D" w:rsidRDefault="0050588D">
            <w:pPr>
              <w:pBdr>
                <w:top w:val="nil"/>
                <w:left w:val="nil"/>
                <w:bottom w:val="nil"/>
                <w:right w:val="nil"/>
                <w:between w:val="nil"/>
              </w:pBdr>
              <w:jc w:val="both"/>
              <w:rPr>
                <w:rFonts w:ascii="Arial" w:eastAsia="Arial" w:hAnsi="Arial" w:cs="Arial"/>
                <w:sz w:val="22"/>
                <w:szCs w:val="22"/>
              </w:rPr>
            </w:pPr>
          </w:p>
          <w:p w14:paraId="5D5E8CC9" w14:textId="77777777" w:rsidR="0050588D" w:rsidRDefault="00000000">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0F4BDF6D" w14:textId="77777777" w:rsidR="0050588D" w:rsidRDefault="00000000">
            <w:pPr>
              <w:ind w:left="705"/>
              <w:jc w:val="both"/>
              <w:rPr>
                <w:rFonts w:ascii="Arial" w:eastAsia="Arial" w:hAnsi="Arial" w:cs="Arial"/>
                <w:sz w:val="22"/>
                <w:szCs w:val="22"/>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6CC71B5B"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r>
      <w:tr w:rsidR="0050588D" w14:paraId="576C09AC" w14:textId="77777777">
        <w:trPr>
          <w:trHeight w:val="4580"/>
        </w:trPr>
        <w:tc>
          <w:tcPr>
            <w:tcW w:w="2055" w:type="dxa"/>
          </w:tcPr>
          <w:p w14:paraId="735070A2" w14:textId="77777777" w:rsidR="0050588D" w:rsidRDefault="00000000">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lastRenderedPageBreak/>
              <w:t>4.2</w:t>
            </w:r>
          </w:p>
        </w:tc>
        <w:tc>
          <w:tcPr>
            <w:tcW w:w="4035" w:type="dxa"/>
          </w:tcPr>
          <w:p w14:paraId="6FFDF913"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222222"/>
                <w:sz w:val="22"/>
                <w:szCs w:val="22"/>
              </w:rPr>
            </w:pPr>
            <w:r>
              <w:rPr>
                <w:rFonts w:ascii="Arial" w:eastAsia="Arial" w:hAnsi="Arial" w:cs="Arial"/>
                <w:color w:val="222222"/>
                <w:sz w:val="22"/>
                <w:szCs w:val="22"/>
                <w:highlight w:val="white"/>
              </w:rPr>
              <w:t>You are a relevant commercial organisation subject to Section 54 of the Modern Slavery Act 2015 if you carry on your business, or part of your business in the UK, supplying goods or services and you have an annual turnover of at least £36 million.</w:t>
            </w:r>
          </w:p>
          <w:p w14:paraId="7D49426A"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222222"/>
                <w:sz w:val="22"/>
                <w:szCs w:val="22"/>
              </w:rPr>
            </w:pPr>
          </w:p>
          <w:p w14:paraId="7E85C7BA" w14:textId="77777777" w:rsidR="0050588D" w:rsidRDefault="00000000">
            <w:pPr>
              <w:pBdr>
                <w:top w:val="nil"/>
                <w:left w:val="nil"/>
                <w:bottom w:val="nil"/>
                <w:right w:val="nil"/>
                <w:between w:val="nil"/>
              </w:pBdr>
              <w:spacing w:after="120"/>
              <w:jc w:val="both"/>
              <w:rPr>
                <w:rFonts w:ascii="Arial" w:eastAsia="Arial" w:hAnsi="Arial" w:cs="Arial"/>
                <w:sz w:val="22"/>
                <w:szCs w:val="22"/>
                <w:highlight w:val="white"/>
              </w:rPr>
            </w:pPr>
            <w:r>
              <w:rPr>
                <w:rFonts w:ascii="Arial" w:eastAsia="Arial" w:hAnsi="Arial" w:cs="Arial"/>
                <w:color w:val="222222"/>
                <w:sz w:val="22"/>
                <w:szCs w:val="22"/>
                <w:highlight w:val="white"/>
              </w:rPr>
              <w:t xml:space="preserve">If you are a relevant commercial </w:t>
            </w:r>
            <w:proofErr w:type="gramStart"/>
            <w:r>
              <w:rPr>
                <w:rFonts w:ascii="Arial" w:eastAsia="Arial" w:hAnsi="Arial" w:cs="Arial"/>
                <w:color w:val="222222"/>
                <w:sz w:val="22"/>
                <w:szCs w:val="22"/>
                <w:highlight w:val="white"/>
              </w:rPr>
              <w:t>or</w:t>
            </w:r>
            <w:r>
              <w:rPr>
                <w:rFonts w:ascii="Arial" w:eastAsia="Arial" w:hAnsi="Arial" w:cs="Arial"/>
                <w:sz w:val="22"/>
                <w:szCs w:val="22"/>
                <w:highlight w:val="white"/>
              </w:rPr>
              <w:t>ganisation</w:t>
            </w:r>
            <w:proofErr w:type="gramEnd"/>
            <w:r>
              <w:rPr>
                <w:rFonts w:ascii="Arial" w:eastAsia="Arial" w:hAnsi="Arial" w:cs="Arial"/>
                <w:sz w:val="22"/>
                <w:szCs w:val="22"/>
                <w:highlight w:val="white"/>
              </w:rPr>
              <w:t xml:space="preserve"> please -</w:t>
            </w:r>
          </w:p>
          <w:p w14:paraId="6D4C2813" w14:textId="77777777" w:rsidR="0050588D" w:rsidRDefault="00000000">
            <w:pPr>
              <w:numPr>
                <w:ilvl w:val="0"/>
                <w:numId w:val="7"/>
              </w:numPr>
              <w:pBdr>
                <w:top w:val="nil"/>
                <w:left w:val="nil"/>
                <w:bottom w:val="nil"/>
                <w:right w:val="nil"/>
                <w:between w:val="nil"/>
              </w:pBdr>
              <w:tabs>
                <w:tab w:val="left" w:pos="743"/>
              </w:tabs>
              <w:ind w:left="283" w:hanging="283"/>
              <w:rPr>
                <w:rFonts w:ascii="Arial" w:eastAsia="Arial" w:hAnsi="Arial" w:cs="Arial"/>
                <w:sz w:val="22"/>
                <w:szCs w:val="22"/>
              </w:rPr>
            </w:pPr>
            <w:r>
              <w:rPr>
                <w:rFonts w:ascii="Arial" w:eastAsia="Arial" w:hAnsi="Arial" w:cs="Arial"/>
                <w:sz w:val="22"/>
                <w:szCs w:val="22"/>
                <w:highlight w:val="white"/>
              </w:rPr>
              <w:t>confirm that you have published a statement as required by Section 54 of the Modern Slavery Act.</w:t>
            </w:r>
          </w:p>
          <w:p w14:paraId="1DAA4456" w14:textId="77777777" w:rsidR="0050588D" w:rsidRDefault="00000000">
            <w:pPr>
              <w:numPr>
                <w:ilvl w:val="0"/>
                <w:numId w:val="7"/>
              </w:numPr>
              <w:pBdr>
                <w:top w:val="nil"/>
                <w:left w:val="nil"/>
                <w:bottom w:val="nil"/>
                <w:right w:val="nil"/>
                <w:between w:val="nil"/>
              </w:pBdr>
              <w:tabs>
                <w:tab w:val="left" w:pos="743"/>
              </w:tabs>
              <w:spacing w:before="200"/>
              <w:ind w:left="283" w:hanging="283"/>
              <w:rPr>
                <w:rFonts w:ascii="Arial" w:eastAsia="Arial" w:hAnsi="Arial" w:cs="Arial"/>
                <w:sz w:val="22"/>
                <w:szCs w:val="22"/>
              </w:rPr>
            </w:pPr>
            <w:r>
              <w:rPr>
                <w:rFonts w:ascii="Arial" w:eastAsia="Arial" w:hAnsi="Arial" w:cs="Arial"/>
                <w:sz w:val="22"/>
                <w:szCs w:val="22"/>
                <w:highlight w:val="white"/>
              </w:rPr>
              <w:t xml:space="preserve">confirm that the statement complies with the requirements of Section 54. </w:t>
            </w:r>
          </w:p>
        </w:tc>
        <w:tc>
          <w:tcPr>
            <w:tcW w:w="3615" w:type="dxa"/>
          </w:tcPr>
          <w:p w14:paraId="280C4C38" w14:textId="77777777" w:rsidR="0050588D" w:rsidRDefault="00000000">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br/>
            </w:r>
          </w:p>
          <w:p w14:paraId="7AD4C3ED"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p w14:paraId="4F6D5528" w14:textId="77777777" w:rsidR="0050588D" w:rsidRDefault="0050588D">
            <w:pPr>
              <w:pBdr>
                <w:top w:val="nil"/>
                <w:left w:val="nil"/>
                <w:bottom w:val="nil"/>
                <w:right w:val="nil"/>
                <w:between w:val="nil"/>
              </w:pBdr>
              <w:jc w:val="both"/>
              <w:rPr>
                <w:rFonts w:ascii="Arial" w:eastAsia="Arial" w:hAnsi="Arial" w:cs="Arial"/>
                <w:color w:val="000000"/>
                <w:sz w:val="22"/>
                <w:szCs w:val="22"/>
              </w:rPr>
            </w:pPr>
          </w:p>
          <w:p w14:paraId="3068B553" w14:textId="77777777" w:rsidR="0050588D" w:rsidRDefault="0050588D">
            <w:pPr>
              <w:pBdr>
                <w:top w:val="nil"/>
                <w:left w:val="nil"/>
                <w:bottom w:val="nil"/>
                <w:right w:val="nil"/>
                <w:between w:val="nil"/>
              </w:pBdr>
              <w:jc w:val="both"/>
              <w:rPr>
                <w:rFonts w:ascii="Arial" w:eastAsia="Arial" w:hAnsi="Arial" w:cs="Arial"/>
                <w:color w:val="000000"/>
                <w:sz w:val="22"/>
                <w:szCs w:val="22"/>
              </w:rPr>
            </w:pPr>
          </w:p>
          <w:p w14:paraId="3C010A2B" w14:textId="77777777" w:rsidR="0050588D" w:rsidRDefault="0050588D">
            <w:pPr>
              <w:pBdr>
                <w:top w:val="nil"/>
                <w:left w:val="nil"/>
                <w:bottom w:val="nil"/>
                <w:right w:val="nil"/>
                <w:between w:val="nil"/>
              </w:pBdr>
              <w:jc w:val="both"/>
              <w:rPr>
                <w:rFonts w:ascii="Arial" w:eastAsia="Arial" w:hAnsi="Arial" w:cs="Arial"/>
                <w:color w:val="000000"/>
                <w:sz w:val="22"/>
                <w:szCs w:val="22"/>
              </w:rPr>
            </w:pPr>
          </w:p>
          <w:p w14:paraId="0EEFE55F" w14:textId="77777777" w:rsidR="0050588D" w:rsidRDefault="0050588D">
            <w:pPr>
              <w:pBdr>
                <w:top w:val="nil"/>
                <w:left w:val="nil"/>
                <w:bottom w:val="nil"/>
                <w:right w:val="nil"/>
                <w:between w:val="nil"/>
              </w:pBdr>
              <w:jc w:val="both"/>
              <w:rPr>
                <w:rFonts w:ascii="Arial" w:eastAsia="Arial" w:hAnsi="Arial" w:cs="Arial"/>
                <w:color w:val="000000"/>
                <w:sz w:val="22"/>
                <w:szCs w:val="22"/>
              </w:rPr>
            </w:pPr>
          </w:p>
          <w:p w14:paraId="243F2782" w14:textId="77777777" w:rsidR="0050588D" w:rsidRDefault="0050588D">
            <w:pPr>
              <w:pBdr>
                <w:top w:val="nil"/>
                <w:left w:val="nil"/>
                <w:bottom w:val="nil"/>
                <w:right w:val="nil"/>
                <w:between w:val="nil"/>
              </w:pBdr>
              <w:jc w:val="both"/>
              <w:rPr>
                <w:rFonts w:ascii="Arial" w:eastAsia="Arial" w:hAnsi="Arial" w:cs="Arial"/>
                <w:color w:val="000000"/>
                <w:sz w:val="22"/>
                <w:szCs w:val="22"/>
              </w:rPr>
            </w:pPr>
          </w:p>
          <w:p w14:paraId="6E713901" w14:textId="77777777" w:rsidR="0050588D" w:rsidRDefault="0050588D">
            <w:pPr>
              <w:pBdr>
                <w:top w:val="nil"/>
                <w:left w:val="nil"/>
                <w:bottom w:val="nil"/>
                <w:right w:val="nil"/>
                <w:between w:val="nil"/>
              </w:pBdr>
              <w:jc w:val="both"/>
              <w:rPr>
                <w:rFonts w:ascii="Arial" w:eastAsia="Arial" w:hAnsi="Arial" w:cs="Arial"/>
                <w:color w:val="000000"/>
                <w:sz w:val="22"/>
                <w:szCs w:val="22"/>
              </w:rPr>
            </w:pPr>
          </w:p>
          <w:p w14:paraId="08A4CA30" w14:textId="77777777" w:rsidR="0050588D" w:rsidRDefault="00000000">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34ED396D" w14:textId="77777777" w:rsidR="0050588D" w:rsidRDefault="00000000">
            <w:pPr>
              <w:ind w:left="705"/>
              <w:jc w:val="both"/>
              <w:rPr>
                <w:rFonts w:ascii="Arial" w:eastAsia="Arial" w:hAnsi="Arial" w:cs="Arial"/>
                <w:sz w:val="22"/>
                <w:szCs w:val="22"/>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0BC0E7F6" w14:textId="77777777" w:rsidR="0050588D" w:rsidRDefault="00000000">
            <w:pPr>
              <w:spacing w:before="200"/>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028F8849" w14:textId="77777777" w:rsidR="0050588D" w:rsidRDefault="00000000">
            <w:pPr>
              <w:ind w:left="705"/>
              <w:jc w:val="both"/>
              <w:rPr>
                <w:rFonts w:ascii="Arial" w:eastAsia="Arial" w:hAnsi="Arial" w:cs="Arial"/>
                <w:sz w:val="22"/>
                <w:szCs w:val="22"/>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50588D" w14:paraId="50B49AE0" w14:textId="77777777">
        <w:tc>
          <w:tcPr>
            <w:tcW w:w="2055" w:type="dxa"/>
          </w:tcPr>
          <w:p w14:paraId="66BBEB51" w14:textId="77777777" w:rsidR="0050588D" w:rsidRDefault="00000000">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4.</w:t>
            </w:r>
            <w:r>
              <w:rPr>
                <w:rFonts w:ascii="Arial" w:eastAsia="Arial" w:hAnsi="Arial" w:cs="Arial"/>
                <w:sz w:val="22"/>
                <w:szCs w:val="22"/>
              </w:rPr>
              <w:t>3</w:t>
            </w:r>
          </w:p>
        </w:tc>
        <w:tc>
          <w:tcPr>
            <w:tcW w:w="4035" w:type="dxa"/>
          </w:tcPr>
          <w:p w14:paraId="523F7F7B" w14:textId="77777777" w:rsidR="0050588D" w:rsidRDefault="00000000">
            <w:pPr>
              <w:keepLines/>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If you have answered YES to any of the questions in 4.1, or NO to question 4.2, please explain what measures have been taken to demonstrate your reliability despite the existence of a relevant ground for exclusion. (</w:t>
            </w:r>
            <w:proofErr w:type="spellStart"/>
            <w:r>
              <w:rPr>
                <w:rFonts w:ascii="Arial" w:eastAsia="Arial" w:hAnsi="Arial" w:cs="Arial"/>
                <w:color w:val="000000"/>
                <w:sz w:val="22"/>
                <w:szCs w:val="22"/>
              </w:rPr>
              <w:t>Self cleaning</w:t>
            </w:r>
            <w:proofErr w:type="spellEnd"/>
            <w:r>
              <w:rPr>
                <w:rFonts w:ascii="Arial" w:eastAsia="Arial" w:hAnsi="Arial" w:cs="Arial"/>
                <w:color w:val="000000"/>
                <w:sz w:val="22"/>
                <w:szCs w:val="22"/>
              </w:rPr>
              <w:t>)</w:t>
            </w:r>
          </w:p>
        </w:tc>
        <w:tc>
          <w:tcPr>
            <w:tcW w:w="3615" w:type="dxa"/>
          </w:tcPr>
          <w:p w14:paraId="690A7197"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r>
    </w:tbl>
    <w:p w14:paraId="3BA6683B" w14:textId="77777777" w:rsidR="0050588D" w:rsidRDefault="00000000">
      <w:pPr>
        <w:pBdr>
          <w:top w:val="nil"/>
          <w:left w:val="nil"/>
          <w:bottom w:val="nil"/>
          <w:right w:val="nil"/>
          <w:between w:val="nil"/>
        </w:pBdr>
        <w:spacing w:after="120"/>
        <w:jc w:val="both"/>
        <w:rPr>
          <w:color w:val="000000"/>
          <w:sz w:val="22"/>
          <w:szCs w:val="22"/>
        </w:rPr>
      </w:pPr>
      <w:bookmarkStart w:id="0" w:name="_heading=h.1ci93xb" w:colFirst="0" w:colLast="0"/>
      <w:bookmarkEnd w:id="0"/>
      <w:r>
        <w:br w:type="page"/>
      </w:r>
    </w:p>
    <w:p w14:paraId="79F965A3" w14:textId="77777777" w:rsidR="0050588D" w:rsidRDefault="0050588D">
      <w:pPr>
        <w:pBdr>
          <w:top w:val="nil"/>
          <w:left w:val="nil"/>
          <w:bottom w:val="nil"/>
          <w:right w:val="nil"/>
          <w:between w:val="nil"/>
        </w:pBdr>
        <w:jc w:val="both"/>
        <w:rPr>
          <w:color w:val="000000"/>
          <w:sz w:val="8"/>
          <w:szCs w:val="8"/>
        </w:rPr>
      </w:pPr>
    </w:p>
    <w:tbl>
      <w:tblPr>
        <w:tblW w:w="9675"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55"/>
        <w:gridCol w:w="4035"/>
        <w:gridCol w:w="3585"/>
      </w:tblGrid>
      <w:tr w:rsidR="0050588D" w14:paraId="4667137B" w14:textId="77777777">
        <w:tc>
          <w:tcPr>
            <w:tcW w:w="9675" w:type="dxa"/>
            <w:gridSpan w:val="3"/>
            <w:tcBorders>
              <w:bottom w:val="single" w:sz="4" w:space="0" w:color="000000"/>
            </w:tcBorders>
            <w:shd w:val="clear" w:color="auto" w:fill="C0C0C0"/>
          </w:tcPr>
          <w:p w14:paraId="6FBD25FB" w14:textId="77777777" w:rsidR="0050588D" w:rsidRDefault="00000000">
            <w:pPr>
              <w:pBdr>
                <w:top w:val="nil"/>
                <w:left w:val="nil"/>
                <w:bottom w:val="nil"/>
                <w:right w:val="nil"/>
                <w:between w:val="nil"/>
              </w:pBdr>
              <w:spacing w:before="100" w:after="120"/>
              <w:jc w:val="both"/>
              <w:rPr>
                <w:rFonts w:ascii="Arial" w:eastAsia="Arial" w:hAnsi="Arial" w:cs="Arial"/>
                <w:color w:val="000000"/>
                <w:sz w:val="22"/>
                <w:szCs w:val="22"/>
              </w:rPr>
            </w:pPr>
            <w:r>
              <w:rPr>
                <w:rFonts w:ascii="Arial" w:eastAsia="Arial" w:hAnsi="Arial" w:cs="Arial"/>
                <w:b/>
                <w:color w:val="000000"/>
                <w:sz w:val="22"/>
                <w:szCs w:val="22"/>
              </w:rPr>
              <w:t>Part 3: Selection Questions</w:t>
            </w:r>
          </w:p>
        </w:tc>
      </w:tr>
      <w:tr w:rsidR="0050588D" w14:paraId="0792935E" w14:textId="77777777">
        <w:tc>
          <w:tcPr>
            <w:tcW w:w="2055" w:type="dxa"/>
            <w:shd w:val="clear" w:color="auto" w:fill="CCCCCC"/>
          </w:tcPr>
          <w:p w14:paraId="7B6334EA"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r>
              <w:rPr>
                <w:rFonts w:ascii="Arial" w:eastAsia="Arial" w:hAnsi="Arial" w:cs="Arial"/>
                <w:b/>
                <w:color w:val="000000"/>
                <w:sz w:val="22"/>
                <w:szCs w:val="22"/>
              </w:rPr>
              <w:t>Section 5</w:t>
            </w:r>
          </w:p>
        </w:tc>
        <w:tc>
          <w:tcPr>
            <w:tcW w:w="7620" w:type="dxa"/>
            <w:gridSpan w:val="2"/>
            <w:shd w:val="clear" w:color="auto" w:fill="CCCCCC"/>
          </w:tcPr>
          <w:p w14:paraId="27F1F00B"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r>
              <w:rPr>
                <w:rFonts w:ascii="Arial" w:eastAsia="Arial" w:hAnsi="Arial" w:cs="Arial"/>
                <w:b/>
                <w:color w:val="000000"/>
                <w:sz w:val="22"/>
                <w:szCs w:val="22"/>
              </w:rPr>
              <w:t>Economic and Financial Standing</w:t>
            </w:r>
          </w:p>
        </w:tc>
      </w:tr>
      <w:tr w:rsidR="0050588D" w14:paraId="72D54630" w14:textId="77777777">
        <w:tc>
          <w:tcPr>
            <w:tcW w:w="2055" w:type="dxa"/>
            <w:shd w:val="clear" w:color="auto" w:fill="CCCCCC"/>
          </w:tcPr>
          <w:p w14:paraId="1D2C278F"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r>
              <w:rPr>
                <w:rFonts w:ascii="Arial" w:eastAsia="Arial" w:hAnsi="Arial" w:cs="Arial"/>
                <w:b/>
                <w:color w:val="000000"/>
                <w:sz w:val="22"/>
                <w:szCs w:val="22"/>
              </w:rPr>
              <w:t>Question number</w:t>
            </w:r>
          </w:p>
        </w:tc>
        <w:tc>
          <w:tcPr>
            <w:tcW w:w="4035" w:type="dxa"/>
            <w:shd w:val="clear" w:color="auto" w:fill="CCCCCC"/>
          </w:tcPr>
          <w:p w14:paraId="41F66B72"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r>
              <w:rPr>
                <w:rFonts w:ascii="Arial" w:eastAsia="Arial" w:hAnsi="Arial" w:cs="Arial"/>
                <w:b/>
                <w:color w:val="000000"/>
                <w:sz w:val="22"/>
                <w:szCs w:val="22"/>
              </w:rPr>
              <w:t>Question</w:t>
            </w:r>
          </w:p>
        </w:tc>
        <w:tc>
          <w:tcPr>
            <w:tcW w:w="3585" w:type="dxa"/>
            <w:shd w:val="clear" w:color="auto" w:fill="CCCCCC"/>
          </w:tcPr>
          <w:p w14:paraId="2584CDBB"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r>
              <w:rPr>
                <w:rFonts w:ascii="Arial" w:eastAsia="Arial" w:hAnsi="Arial" w:cs="Arial"/>
                <w:b/>
                <w:color w:val="000000"/>
                <w:sz w:val="22"/>
                <w:szCs w:val="22"/>
              </w:rPr>
              <w:t>Response</w:t>
            </w:r>
          </w:p>
        </w:tc>
      </w:tr>
      <w:tr w:rsidR="0050588D" w14:paraId="1885E033" w14:textId="77777777">
        <w:tc>
          <w:tcPr>
            <w:tcW w:w="2055" w:type="dxa"/>
          </w:tcPr>
          <w:p w14:paraId="7AF295AC"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color w:val="000000"/>
                <w:sz w:val="22"/>
                <w:szCs w:val="22"/>
              </w:rPr>
            </w:pPr>
            <w:r>
              <w:rPr>
                <w:rFonts w:ascii="Arial" w:eastAsia="Arial" w:hAnsi="Arial" w:cs="Arial"/>
                <w:color w:val="000000"/>
                <w:sz w:val="22"/>
                <w:szCs w:val="22"/>
              </w:rPr>
              <w:t>5.1</w:t>
            </w:r>
          </w:p>
        </w:tc>
        <w:tc>
          <w:tcPr>
            <w:tcW w:w="4035" w:type="dxa"/>
          </w:tcPr>
          <w:p w14:paraId="4764D99A" w14:textId="77777777" w:rsidR="0050588D" w:rsidRDefault="00000000">
            <w:pPr>
              <w:keepNext/>
              <w:keepLines/>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If documentary evidence of economic and financial standing is available electronically (e.g. financial statements filed with Companies House), please provide:</w:t>
            </w:r>
          </w:p>
          <w:p w14:paraId="02FCB500" w14:textId="77777777" w:rsidR="0050588D" w:rsidRDefault="00000000">
            <w:pPr>
              <w:numPr>
                <w:ilvl w:val="0"/>
                <w:numId w:val="7"/>
              </w:numPr>
              <w:pBdr>
                <w:top w:val="nil"/>
                <w:left w:val="nil"/>
                <w:bottom w:val="nil"/>
                <w:right w:val="nil"/>
                <w:between w:val="nil"/>
              </w:pBdr>
              <w:tabs>
                <w:tab w:val="left" w:pos="743"/>
              </w:tabs>
              <w:ind w:left="283" w:hanging="283"/>
              <w:rPr>
                <w:rFonts w:ascii="Arial" w:eastAsia="Arial" w:hAnsi="Arial" w:cs="Arial"/>
                <w:sz w:val="22"/>
                <w:szCs w:val="22"/>
              </w:rPr>
            </w:pPr>
            <w:r>
              <w:rPr>
                <w:rFonts w:ascii="Arial" w:eastAsia="Arial" w:hAnsi="Arial" w:cs="Arial"/>
                <w:color w:val="000000"/>
                <w:sz w:val="22"/>
                <w:szCs w:val="22"/>
              </w:rPr>
              <w:t xml:space="preserve">the web </w:t>
            </w:r>
            <w:proofErr w:type="gramStart"/>
            <w:r>
              <w:rPr>
                <w:rFonts w:ascii="Arial" w:eastAsia="Arial" w:hAnsi="Arial" w:cs="Arial"/>
                <w:color w:val="000000"/>
                <w:sz w:val="22"/>
                <w:szCs w:val="22"/>
              </w:rPr>
              <w:t>address</w:t>
            </w:r>
            <w:proofErr w:type="gramEnd"/>
          </w:p>
          <w:p w14:paraId="33B8827D" w14:textId="77777777" w:rsidR="0050588D" w:rsidRDefault="00000000">
            <w:pPr>
              <w:numPr>
                <w:ilvl w:val="0"/>
                <w:numId w:val="7"/>
              </w:numPr>
              <w:pBdr>
                <w:top w:val="nil"/>
                <w:left w:val="nil"/>
                <w:bottom w:val="nil"/>
                <w:right w:val="nil"/>
                <w:between w:val="nil"/>
              </w:pBdr>
              <w:tabs>
                <w:tab w:val="left" w:pos="743"/>
              </w:tabs>
              <w:ind w:left="283" w:hanging="283"/>
              <w:rPr>
                <w:rFonts w:ascii="Arial" w:eastAsia="Arial" w:hAnsi="Arial" w:cs="Arial"/>
                <w:sz w:val="22"/>
                <w:szCs w:val="22"/>
              </w:rPr>
            </w:pPr>
            <w:r>
              <w:rPr>
                <w:rFonts w:ascii="Arial" w:eastAsia="Arial" w:hAnsi="Arial" w:cs="Arial"/>
                <w:color w:val="000000"/>
                <w:sz w:val="22"/>
                <w:szCs w:val="22"/>
              </w:rPr>
              <w:t>issuing authority</w:t>
            </w:r>
          </w:p>
          <w:p w14:paraId="4872C5CF" w14:textId="77777777" w:rsidR="0050588D" w:rsidRDefault="00000000">
            <w:pPr>
              <w:numPr>
                <w:ilvl w:val="0"/>
                <w:numId w:val="7"/>
              </w:numPr>
              <w:pBdr>
                <w:top w:val="nil"/>
                <w:left w:val="nil"/>
                <w:bottom w:val="nil"/>
                <w:right w:val="nil"/>
                <w:between w:val="nil"/>
              </w:pBdr>
              <w:tabs>
                <w:tab w:val="left" w:pos="743"/>
              </w:tabs>
              <w:ind w:left="283" w:hanging="283"/>
              <w:rPr>
                <w:rFonts w:ascii="Arial" w:eastAsia="Arial" w:hAnsi="Arial" w:cs="Arial"/>
                <w:sz w:val="22"/>
                <w:szCs w:val="22"/>
              </w:rPr>
            </w:pPr>
            <w:r>
              <w:rPr>
                <w:rFonts w:ascii="Arial" w:eastAsia="Arial" w:hAnsi="Arial" w:cs="Arial"/>
                <w:color w:val="000000"/>
                <w:sz w:val="22"/>
                <w:szCs w:val="22"/>
              </w:rPr>
              <w:t>precise reference of the documents</w:t>
            </w:r>
          </w:p>
        </w:tc>
        <w:tc>
          <w:tcPr>
            <w:tcW w:w="3585" w:type="dxa"/>
          </w:tcPr>
          <w:p w14:paraId="761B8338" w14:textId="77777777" w:rsidR="0050588D" w:rsidRDefault="0050588D">
            <w:pPr>
              <w:pBdr>
                <w:top w:val="nil"/>
                <w:left w:val="nil"/>
                <w:bottom w:val="nil"/>
                <w:right w:val="nil"/>
                <w:between w:val="nil"/>
              </w:pBdr>
              <w:tabs>
                <w:tab w:val="left" w:pos="743"/>
              </w:tabs>
              <w:spacing w:before="100" w:after="120"/>
              <w:jc w:val="both"/>
              <w:rPr>
                <w:rFonts w:ascii="Arial" w:eastAsia="Arial" w:hAnsi="Arial" w:cs="Arial"/>
                <w:b/>
                <w:color w:val="000000"/>
                <w:sz w:val="22"/>
                <w:szCs w:val="22"/>
              </w:rPr>
            </w:pPr>
          </w:p>
        </w:tc>
      </w:tr>
      <w:tr w:rsidR="0050588D" w14:paraId="413CE66E" w14:textId="77777777">
        <w:tc>
          <w:tcPr>
            <w:tcW w:w="2055" w:type="dxa"/>
          </w:tcPr>
          <w:p w14:paraId="62F6CAE2"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color w:val="000000"/>
                <w:sz w:val="22"/>
                <w:szCs w:val="22"/>
              </w:rPr>
            </w:pPr>
            <w:r>
              <w:rPr>
                <w:rFonts w:ascii="Arial" w:eastAsia="Arial" w:hAnsi="Arial" w:cs="Arial"/>
                <w:color w:val="000000"/>
                <w:sz w:val="22"/>
                <w:szCs w:val="22"/>
              </w:rPr>
              <w:t>5.2</w:t>
            </w:r>
          </w:p>
        </w:tc>
        <w:tc>
          <w:tcPr>
            <w:tcW w:w="4035" w:type="dxa"/>
          </w:tcPr>
          <w:p w14:paraId="30D22F72" w14:textId="77777777" w:rsidR="0050588D"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If documentary evidence of economic and financial standing is not available electronically, please provide a copy of your detailed accounts for the last two years (audited if required by law).</w:t>
            </w:r>
          </w:p>
          <w:p w14:paraId="0A72FF1C" w14:textId="77777777" w:rsidR="0050588D" w:rsidRDefault="0050588D">
            <w:pPr>
              <w:pBdr>
                <w:top w:val="nil"/>
                <w:left w:val="nil"/>
                <w:bottom w:val="nil"/>
                <w:right w:val="nil"/>
                <w:between w:val="nil"/>
              </w:pBdr>
              <w:jc w:val="both"/>
              <w:rPr>
                <w:rFonts w:ascii="Arial" w:eastAsia="Arial" w:hAnsi="Arial" w:cs="Arial"/>
                <w:color w:val="000000"/>
                <w:sz w:val="18"/>
                <w:szCs w:val="18"/>
              </w:rPr>
            </w:pPr>
          </w:p>
          <w:p w14:paraId="78B18EB7" w14:textId="77777777" w:rsidR="0050588D" w:rsidRDefault="00000000">
            <w:pPr>
              <w:keepNext/>
              <w:keepLines/>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 xml:space="preserve">Also, for any other person or entity on whom you are relying to meet the selection criteria relating to economic and financial standing, please provide a copy of their detailed accounts for the last two years (audited if required by law).  </w:t>
            </w:r>
          </w:p>
        </w:tc>
        <w:tc>
          <w:tcPr>
            <w:tcW w:w="3585" w:type="dxa"/>
          </w:tcPr>
          <w:p w14:paraId="4EBCEF80" w14:textId="77777777" w:rsidR="0050588D" w:rsidRDefault="0050588D">
            <w:pPr>
              <w:pBdr>
                <w:top w:val="nil"/>
                <w:left w:val="nil"/>
                <w:bottom w:val="nil"/>
                <w:right w:val="nil"/>
                <w:between w:val="nil"/>
              </w:pBdr>
              <w:tabs>
                <w:tab w:val="left" w:pos="743"/>
              </w:tabs>
              <w:spacing w:before="100" w:after="120"/>
              <w:jc w:val="both"/>
              <w:rPr>
                <w:rFonts w:ascii="Arial" w:eastAsia="Arial" w:hAnsi="Arial" w:cs="Arial"/>
                <w:b/>
                <w:color w:val="000000"/>
                <w:sz w:val="22"/>
                <w:szCs w:val="22"/>
              </w:rPr>
            </w:pPr>
          </w:p>
        </w:tc>
      </w:tr>
      <w:tr w:rsidR="0050588D" w14:paraId="2C91D410" w14:textId="77777777">
        <w:tc>
          <w:tcPr>
            <w:tcW w:w="2055" w:type="dxa"/>
          </w:tcPr>
          <w:p w14:paraId="5860D723"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r>
              <w:rPr>
                <w:rFonts w:ascii="Arial" w:eastAsia="Arial" w:hAnsi="Arial" w:cs="Arial"/>
                <w:color w:val="000000"/>
                <w:sz w:val="22"/>
                <w:szCs w:val="22"/>
              </w:rPr>
              <w:t>5.3</w:t>
            </w:r>
          </w:p>
          <w:p w14:paraId="162A3701"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p>
          <w:p w14:paraId="6C8CDA4E"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p>
          <w:p w14:paraId="729FE455"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p>
          <w:p w14:paraId="7B0796C6"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p>
          <w:p w14:paraId="6D301A8B"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r>
              <w:rPr>
                <w:rFonts w:ascii="Arial" w:eastAsia="Arial" w:hAnsi="Arial" w:cs="Arial"/>
                <w:color w:val="000000"/>
                <w:sz w:val="22"/>
                <w:szCs w:val="22"/>
              </w:rPr>
              <w:t>5.3(a)</w:t>
            </w:r>
          </w:p>
          <w:p w14:paraId="697746FF"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p>
          <w:p w14:paraId="1FEB9242"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p>
          <w:p w14:paraId="2B56BDDA"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p>
          <w:p w14:paraId="39BE1FCC"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p>
          <w:p w14:paraId="4DD6B983"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p>
          <w:p w14:paraId="4197BFB7"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p>
          <w:p w14:paraId="75A2A33F"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p>
          <w:p w14:paraId="7B5DAAEF"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sz w:val="22"/>
                <w:szCs w:val="22"/>
              </w:rPr>
            </w:pPr>
          </w:p>
          <w:p w14:paraId="53738730"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r>
              <w:rPr>
                <w:rFonts w:ascii="Arial" w:eastAsia="Arial" w:hAnsi="Arial" w:cs="Arial"/>
                <w:color w:val="000000"/>
                <w:sz w:val="22"/>
                <w:szCs w:val="22"/>
              </w:rPr>
              <w:t>5.3(b)</w:t>
            </w:r>
          </w:p>
          <w:p w14:paraId="121619BA"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color w:val="000000"/>
                <w:sz w:val="22"/>
                <w:szCs w:val="22"/>
              </w:rPr>
            </w:pPr>
          </w:p>
        </w:tc>
        <w:tc>
          <w:tcPr>
            <w:tcW w:w="4035" w:type="dxa"/>
          </w:tcPr>
          <w:p w14:paraId="74E5AD83" w14:textId="77777777" w:rsidR="0050588D"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If you are not able to provide a response to questions 5.1 or 5.2, please provide any of the following alternatives. </w:t>
            </w:r>
          </w:p>
          <w:p w14:paraId="2A3E7C98" w14:textId="77777777" w:rsidR="0050588D" w:rsidRDefault="0050588D">
            <w:pPr>
              <w:pBdr>
                <w:top w:val="nil"/>
                <w:left w:val="nil"/>
                <w:bottom w:val="nil"/>
                <w:right w:val="nil"/>
                <w:between w:val="nil"/>
              </w:pBdr>
              <w:jc w:val="both"/>
              <w:rPr>
                <w:rFonts w:ascii="Arial" w:eastAsia="Arial" w:hAnsi="Arial" w:cs="Arial"/>
                <w:color w:val="000000"/>
                <w:sz w:val="18"/>
                <w:szCs w:val="18"/>
              </w:rPr>
            </w:pPr>
          </w:p>
          <w:p w14:paraId="3A3E8C64" w14:textId="77777777" w:rsidR="0050588D"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A statement of your annual turnover, Profit and Loss Account/Income statement, Balance Sheet/statement of Financial Position and Statement of Cash Flow for the most recent year(s) of trading and a bank letter outlining the current cash and credit facility position. </w:t>
            </w:r>
          </w:p>
          <w:p w14:paraId="0C9CA283" w14:textId="77777777" w:rsidR="0050588D" w:rsidRDefault="0050588D">
            <w:pPr>
              <w:pBdr>
                <w:top w:val="nil"/>
                <w:left w:val="nil"/>
                <w:bottom w:val="nil"/>
                <w:right w:val="nil"/>
                <w:between w:val="nil"/>
              </w:pBdr>
              <w:jc w:val="both"/>
              <w:rPr>
                <w:rFonts w:ascii="Arial" w:eastAsia="Arial" w:hAnsi="Arial" w:cs="Arial"/>
                <w:color w:val="000000"/>
                <w:sz w:val="18"/>
                <w:szCs w:val="18"/>
              </w:rPr>
            </w:pPr>
          </w:p>
          <w:p w14:paraId="70132852" w14:textId="77777777" w:rsidR="0050588D"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Alternative information to evidence economic and financial standing (e.g. forecast financial statements and a statement of funding provided by the owners and/or the bank, charity accruals accounts or an alternative means of demonstrating financial status).</w:t>
            </w:r>
          </w:p>
        </w:tc>
        <w:tc>
          <w:tcPr>
            <w:tcW w:w="3585" w:type="dxa"/>
          </w:tcPr>
          <w:p w14:paraId="29FEBC7D" w14:textId="77777777" w:rsidR="0050588D" w:rsidRDefault="0050588D">
            <w:pPr>
              <w:pBdr>
                <w:top w:val="nil"/>
                <w:left w:val="nil"/>
                <w:bottom w:val="nil"/>
                <w:right w:val="nil"/>
                <w:between w:val="nil"/>
              </w:pBdr>
              <w:tabs>
                <w:tab w:val="left" w:pos="743"/>
              </w:tabs>
              <w:spacing w:before="100" w:after="120"/>
              <w:jc w:val="both"/>
              <w:rPr>
                <w:rFonts w:ascii="Arial" w:eastAsia="Arial" w:hAnsi="Arial" w:cs="Arial"/>
                <w:b/>
                <w:color w:val="000000"/>
                <w:sz w:val="22"/>
                <w:szCs w:val="22"/>
              </w:rPr>
            </w:pPr>
          </w:p>
        </w:tc>
      </w:tr>
      <w:tr w:rsidR="0050588D" w14:paraId="785E3C96" w14:textId="77777777">
        <w:tc>
          <w:tcPr>
            <w:tcW w:w="2055" w:type="dxa"/>
          </w:tcPr>
          <w:p w14:paraId="71813CAE"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color w:val="000000"/>
                <w:sz w:val="22"/>
                <w:szCs w:val="22"/>
              </w:rPr>
            </w:pPr>
            <w:r>
              <w:rPr>
                <w:rFonts w:ascii="Arial" w:eastAsia="Arial" w:hAnsi="Arial" w:cs="Arial"/>
                <w:color w:val="000000"/>
                <w:sz w:val="22"/>
                <w:szCs w:val="22"/>
              </w:rPr>
              <w:t>5.4</w:t>
            </w:r>
          </w:p>
        </w:tc>
        <w:tc>
          <w:tcPr>
            <w:tcW w:w="4035" w:type="dxa"/>
          </w:tcPr>
          <w:p w14:paraId="0601DB5F" w14:textId="77777777" w:rsidR="0050588D" w:rsidRDefault="00000000">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Where we have specified a minimum level of economic and financial standing and/or a minimum financial threshold within the evaluation criteria for this procurement, please self-certify by answering ‘Yes’ or ‘No’ that you meet the requirements set out.</w:t>
            </w:r>
          </w:p>
        </w:tc>
        <w:tc>
          <w:tcPr>
            <w:tcW w:w="3585" w:type="dxa"/>
          </w:tcPr>
          <w:p w14:paraId="10497E3E" w14:textId="77777777" w:rsidR="0050588D" w:rsidRDefault="00000000">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6E7CC2DF" w14:textId="77777777" w:rsidR="0050588D" w:rsidRDefault="00000000">
            <w:pPr>
              <w:ind w:left="705"/>
              <w:jc w:val="both"/>
              <w:rPr>
                <w:rFonts w:ascii="Arial" w:eastAsia="Arial" w:hAnsi="Arial" w:cs="Arial"/>
                <w:sz w:val="22"/>
                <w:szCs w:val="22"/>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434CE79D" w14:textId="77777777" w:rsidR="0050588D" w:rsidRDefault="0050588D">
            <w:pPr>
              <w:pBdr>
                <w:top w:val="nil"/>
                <w:left w:val="nil"/>
                <w:bottom w:val="nil"/>
                <w:right w:val="nil"/>
                <w:between w:val="nil"/>
              </w:pBdr>
              <w:tabs>
                <w:tab w:val="left" w:pos="743"/>
              </w:tabs>
              <w:spacing w:before="100" w:after="120"/>
              <w:jc w:val="both"/>
              <w:rPr>
                <w:rFonts w:ascii="Arial" w:eastAsia="Arial" w:hAnsi="Arial" w:cs="Arial"/>
                <w:b/>
                <w:color w:val="000000"/>
                <w:sz w:val="22"/>
                <w:szCs w:val="22"/>
              </w:rPr>
            </w:pPr>
          </w:p>
        </w:tc>
      </w:tr>
      <w:tr w:rsidR="0050588D" w14:paraId="56389514" w14:textId="77777777">
        <w:tc>
          <w:tcPr>
            <w:tcW w:w="2055" w:type="dxa"/>
          </w:tcPr>
          <w:p w14:paraId="52473C6E"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color w:val="000000"/>
                <w:sz w:val="22"/>
                <w:szCs w:val="22"/>
              </w:rPr>
            </w:pPr>
            <w:r>
              <w:rPr>
                <w:rFonts w:ascii="Arial" w:eastAsia="Arial" w:hAnsi="Arial" w:cs="Arial"/>
                <w:sz w:val="22"/>
                <w:szCs w:val="22"/>
              </w:rPr>
              <w:t>5.5</w:t>
            </w:r>
          </w:p>
        </w:tc>
        <w:tc>
          <w:tcPr>
            <w:tcW w:w="4035" w:type="dxa"/>
          </w:tcPr>
          <w:p w14:paraId="11E61E35" w14:textId="77777777" w:rsidR="0050588D" w:rsidRDefault="00000000">
            <w:pPr>
              <w:pBdr>
                <w:top w:val="nil"/>
                <w:left w:val="nil"/>
                <w:bottom w:val="nil"/>
                <w:right w:val="nil"/>
                <w:between w:val="nil"/>
              </w:pBdr>
              <w:spacing w:after="120"/>
              <w:jc w:val="both"/>
              <w:rPr>
                <w:rFonts w:ascii="Arial" w:eastAsia="Arial" w:hAnsi="Arial" w:cs="Arial"/>
                <w:sz w:val="22"/>
                <w:szCs w:val="22"/>
              </w:rPr>
            </w:pPr>
            <w:r>
              <w:rPr>
                <w:rFonts w:ascii="Arial" w:eastAsia="Arial" w:hAnsi="Arial" w:cs="Arial"/>
                <w:sz w:val="22"/>
                <w:szCs w:val="22"/>
                <w:highlight w:val="white"/>
              </w:rPr>
              <w:t xml:space="preserve">Where you are relying on another member of your bidding group/consortium or any </w:t>
            </w:r>
            <w:r>
              <w:rPr>
                <w:rFonts w:ascii="Arial" w:eastAsia="Arial" w:hAnsi="Arial" w:cs="Arial"/>
                <w:sz w:val="22"/>
                <w:szCs w:val="22"/>
                <w:highlight w:val="white"/>
              </w:rPr>
              <w:lastRenderedPageBreak/>
              <w:t>subcontractors or other security in order to meet the selection criteria relating to economic and financial standing, please confirm that the relevant person or entity is willing to provide a guarantee or other security if required</w:t>
            </w:r>
          </w:p>
        </w:tc>
        <w:tc>
          <w:tcPr>
            <w:tcW w:w="3585" w:type="dxa"/>
          </w:tcPr>
          <w:p w14:paraId="44218D5A" w14:textId="77777777" w:rsidR="0050588D" w:rsidRDefault="0050588D">
            <w:pPr>
              <w:ind w:left="705"/>
              <w:jc w:val="both"/>
              <w:rPr>
                <w:rFonts w:ascii="Arial" w:eastAsia="Arial" w:hAnsi="Arial" w:cs="Arial"/>
                <w:sz w:val="22"/>
                <w:szCs w:val="22"/>
              </w:rPr>
            </w:pPr>
          </w:p>
        </w:tc>
      </w:tr>
    </w:tbl>
    <w:p w14:paraId="53BC02DF"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bl>
      <w:tblPr>
        <w:tblW w:w="9690"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55"/>
        <w:gridCol w:w="7635"/>
      </w:tblGrid>
      <w:tr w:rsidR="0050588D" w14:paraId="3E5FDE00" w14:textId="77777777">
        <w:tc>
          <w:tcPr>
            <w:tcW w:w="2055" w:type="dxa"/>
            <w:tcBorders>
              <w:bottom w:val="single" w:sz="4" w:space="0" w:color="000000"/>
            </w:tcBorders>
            <w:shd w:val="clear" w:color="auto" w:fill="CCCCCC"/>
          </w:tcPr>
          <w:p w14:paraId="6EC70059"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r>
              <w:rPr>
                <w:rFonts w:ascii="Arial" w:eastAsia="Arial" w:hAnsi="Arial" w:cs="Arial"/>
                <w:b/>
                <w:color w:val="000000"/>
                <w:sz w:val="22"/>
                <w:szCs w:val="22"/>
              </w:rPr>
              <w:t xml:space="preserve">Section </w:t>
            </w:r>
            <w:r>
              <w:rPr>
                <w:rFonts w:ascii="Arial" w:eastAsia="Arial" w:hAnsi="Arial" w:cs="Arial"/>
                <w:b/>
                <w:sz w:val="22"/>
                <w:szCs w:val="22"/>
              </w:rPr>
              <w:t>6</w:t>
            </w:r>
          </w:p>
        </w:tc>
        <w:tc>
          <w:tcPr>
            <w:tcW w:w="7635" w:type="dxa"/>
            <w:shd w:val="clear" w:color="auto" w:fill="CCCCCC"/>
          </w:tcPr>
          <w:p w14:paraId="63654047"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r>
              <w:rPr>
                <w:rFonts w:ascii="Arial" w:eastAsia="Arial" w:hAnsi="Arial" w:cs="Arial"/>
                <w:b/>
                <w:color w:val="000000"/>
                <w:sz w:val="22"/>
                <w:szCs w:val="22"/>
              </w:rPr>
              <w:t xml:space="preserve">Technical and Professional Ability </w:t>
            </w:r>
          </w:p>
        </w:tc>
      </w:tr>
      <w:tr w:rsidR="0050588D" w14:paraId="4F7FD76F" w14:textId="77777777">
        <w:trPr>
          <w:trHeight w:val="727"/>
        </w:trPr>
        <w:tc>
          <w:tcPr>
            <w:tcW w:w="2055" w:type="dxa"/>
            <w:vMerge w:val="restart"/>
            <w:tcBorders>
              <w:bottom w:val="single" w:sz="4" w:space="0" w:color="000000"/>
            </w:tcBorders>
            <w:shd w:val="clear" w:color="auto" w:fill="CCCCCC"/>
          </w:tcPr>
          <w:p w14:paraId="7ED489A7"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sz w:val="22"/>
                <w:szCs w:val="22"/>
              </w:rPr>
            </w:pPr>
            <w:r>
              <w:rPr>
                <w:rFonts w:ascii="Arial" w:eastAsia="Arial" w:hAnsi="Arial" w:cs="Arial"/>
                <w:b/>
                <w:sz w:val="22"/>
                <w:szCs w:val="22"/>
              </w:rPr>
              <w:t>Question number</w:t>
            </w:r>
          </w:p>
        </w:tc>
        <w:tc>
          <w:tcPr>
            <w:tcW w:w="7635" w:type="dxa"/>
            <w:shd w:val="clear" w:color="auto" w:fill="CCCCCC"/>
          </w:tcPr>
          <w:p w14:paraId="3AB1BBD6"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r>
              <w:rPr>
                <w:rFonts w:ascii="Arial" w:eastAsia="Arial" w:hAnsi="Arial" w:cs="Arial"/>
                <w:b/>
                <w:sz w:val="22"/>
                <w:szCs w:val="22"/>
              </w:rPr>
              <w:t>Question</w:t>
            </w:r>
          </w:p>
        </w:tc>
      </w:tr>
      <w:tr w:rsidR="0050588D" w14:paraId="31726F19" w14:textId="77777777">
        <w:trPr>
          <w:trHeight w:val="253"/>
        </w:trPr>
        <w:tc>
          <w:tcPr>
            <w:tcW w:w="2055" w:type="dxa"/>
            <w:vMerge/>
            <w:shd w:val="clear" w:color="auto" w:fill="CCCCCC"/>
          </w:tcPr>
          <w:p w14:paraId="76789D3B"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b/>
                <w:color w:val="000000"/>
                <w:sz w:val="22"/>
                <w:szCs w:val="22"/>
              </w:rPr>
            </w:pPr>
          </w:p>
        </w:tc>
        <w:tc>
          <w:tcPr>
            <w:tcW w:w="7635" w:type="dxa"/>
            <w:vMerge w:val="restart"/>
          </w:tcPr>
          <w:p w14:paraId="0C34CD75" w14:textId="77777777" w:rsidR="0050588D" w:rsidRDefault="0000000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b/>
                <w:color w:val="000000"/>
                <w:sz w:val="22"/>
                <w:szCs w:val="22"/>
              </w:rPr>
              <w:t>Relevant experience and contract examples</w:t>
            </w:r>
            <w:r>
              <w:rPr>
                <w:rFonts w:ascii="Arial" w:eastAsia="Arial" w:hAnsi="Arial" w:cs="Arial"/>
                <w:color w:val="000000"/>
                <w:sz w:val="22"/>
                <w:szCs w:val="22"/>
              </w:rPr>
              <w:br/>
            </w:r>
            <w:r>
              <w:rPr>
                <w:rFonts w:ascii="Arial" w:eastAsia="Arial" w:hAnsi="Arial" w:cs="Arial"/>
                <w:color w:val="000000"/>
                <w:sz w:val="22"/>
                <w:szCs w:val="22"/>
              </w:rPr>
              <w:br/>
              <w:t>Please provide details of up to three contracts, to meet the technical and professional ability criteria set out in the procurement documents in any combination from either the public or private sectors; voluntary, charity or social enterprise (VCSE) that are relevant to our requirement. VCSEs may include samples of grant-funded work. Where this procurement is for supplies or services, the examples must be from the past three years. Where this procurement is for works, the examples may be from the past five years.</w:t>
            </w:r>
            <w:r>
              <w:rPr>
                <w:rFonts w:ascii="Arial" w:eastAsia="Arial" w:hAnsi="Arial" w:cs="Arial"/>
                <w:color w:val="000000"/>
                <w:sz w:val="22"/>
                <w:szCs w:val="22"/>
              </w:rPr>
              <w:br/>
            </w:r>
            <w:r>
              <w:rPr>
                <w:rFonts w:ascii="Arial" w:eastAsia="Arial" w:hAnsi="Arial" w:cs="Arial"/>
                <w:color w:val="000000"/>
                <w:sz w:val="22"/>
                <w:szCs w:val="22"/>
              </w:rPr>
              <w:br/>
              <w:t>The named contact provided should be able to provide written evidence to confirm the accuracy of the information provided below.</w:t>
            </w:r>
            <w:r>
              <w:rPr>
                <w:rFonts w:ascii="Arial" w:eastAsia="Arial" w:hAnsi="Arial" w:cs="Arial"/>
                <w:color w:val="000000"/>
                <w:sz w:val="22"/>
                <w:szCs w:val="22"/>
              </w:rPr>
              <w:br/>
            </w:r>
            <w:r>
              <w:rPr>
                <w:rFonts w:ascii="Arial" w:eastAsia="Arial" w:hAnsi="Arial" w:cs="Arial"/>
                <w:color w:val="000000"/>
                <w:sz w:val="22"/>
                <w:szCs w:val="22"/>
              </w:rPr>
              <w:br/>
              <w:t xml:space="preserve">For consortium bids, or where you have indicated that you are relying on a subcontractor in order to meet the technical and professional ability, you should provide relevant examples of where the </w:t>
            </w:r>
            <w:r>
              <w:rPr>
                <w:rFonts w:ascii="Arial" w:eastAsia="Arial" w:hAnsi="Arial" w:cs="Arial"/>
                <w:sz w:val="22"/>
                <w:szCs w:val="22"/>
                <w:highlight w:val="white"/>
              </w:rPr>
              <w:t>consortium/particular member/subcontractors</w:t>
            </w:r>
            <w:r>
              <w:rPr>
                <w:rFonts w:ascii="Arial" w:eastAsia="Arial" w:hAnsi="Arial" w:cs="Arial"/>
                <w:sz w:val="22"/>
                <w:szCs w:val="22"/>
              </w:rPr>
              <w:t xml:space="preserve"> have delivered similar require</w:t>
            </w:r>
            <w:r>
              <w:rPr>
                <w:rFonts w:ascii="Arial" w:eastAsia="Arial" w:hAnsi="Arial" w:cs="Arial"/>
                <w:color w:val="000000"/>
                <w:sz w:val="22"/>
                <w:szCs w:val="22"/>
              </w:rPr>
              <w:t>ments. If this is not possible (e.g. the consortium is newly formed or a Special Purpose Vehicle is to be created for this contract) then three separate examples should be provided between the principal member(s) of the proposed consortium or members of the Special Purpose Vehicle or subcontractors (three examples are not required from each member).</w:t>
            </w:r>
            <w:r>
              <w:rPr>
                <w:rFonts w:ascii="Arial" w:eastAsia="Arial" w:hAnsi="Arial" w:cs="Arial"/>
                <w:color w:val="000000"/>
                <w:sz w:val="22"/>
                <w:szCs w:val="22"/>
              </w:rPr>
              <w:br/>
            </w:r>
            <w:r>
              <w:rPr>
                <w:rFonts w:ascii="Arial" w:eastAsia="Arial" w:hAnsi="Arial" w:cs="Arial"/>
                <w:color w:val="000000"/>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60BAC011" w14:textId="77777777" w:rsidR="0050588D" w:rsidRDefault="0050588D">
            <w:pPr>
              <w:pBdr>
                <w:top w:val="nil"/>
                <w:left w:val="nil"/>
                <w:bottom w:val="nil"/>
                <w:right w:val="nil"/>
                <w:between w:val="nil"/>
              </w:pBdr>
              <w:jc w:val="both"/>
              <w:rPr>
                <w:rFonts w:ascii="Arial" w:eastAsia="Arial" w:hAnsi="Arial" w:cs="Arial"/>
                <w:b/>
                <w:color w:val="000000"/>
                <w:sz w:val="22"/>
                <w:szCs w:val="22"/>
              </w:rPr>
            </w:pPr>
          </w:p>
          <w:p w14:paraId="77673FB6" w14:textId="77777777" w:rsidR="0050588D" w:rsidRDefault="00000000">
            <w:pPr>
              <w:pBdr>
                <w:top w:val="nil"/>
                <w:left w:val="nil"/>
                <w:bottom w:val="nil"/>
                <w:right w:val="nil"/>
                <w:between w:val="nil"/>
              </w:pBdr>
              <w:jc w:val="both"/>
              <w:rPr>
                <w:rFonts w:ascii="Arial" w:eastAsia="Arial" w:hAnsi="Arial" w:cs="Arial"/>
                <w:b/>
                <w:color w:val="000000"/>
                <w:sz w:val="22"/>
                <w:szCs w:val="22"/>
              </w:rPr>
            </w:pPr>
            <w:r>
              <w:rPr>
                <w:rFonts w:ascii="Arial" w:eastAsia="Arial" w:hAnsi="Arial" w:cs="Arial"/>
                <w:b/>
                <w:color w:val="000000"/>
                <w:sz w:val="22"/>
                <w:szCs w:val="22"/>
              </w:rPr>
              <w:t>For each contract please provide the following information</w:t>
            </w:r>
          </w:p>
          <w:p w14:paraId="4F042CC4" w14:textId="77777777" w:rsidR="0050588D" w:rsidRDefault="0050588D">
            <w:pPr>
              <w:pBdr>
                <w:top w:val="nil"/>
                <w:left w:val="nil"/>
                <w:bottom w:val="nil"/>
                <w:right w:val="nil"/>
                <w:between w:val="nil"/>
              </w:pBdr>
              <w:jc w:val="both"/>
              <w:rPr>
                <w:rFonts w:ascii="Arial" w:eastAsia="Arial" w:hAnsi="Arial" w:cs="Arial"/>
                <w:color w:val="000000"/>
                <w:sz w:val="22"/>
                <w:szCs w:val="22"/>
              </w:rPr>
            </w:pPr>
          </w:p>
          <w:p w14:paraId="6E363A96" w14:textId="77777777" w:rsidR="0050588D" w:rsidRDefault="00000000">
            <w:pPr>
              <w:pBdr>
                <w:top w:val="nil"/>
                <w:left w:val="nil"/>
                <w:bottom w:val="nil"/>
                <w:right w:val="nil"/>
                <w:between w:val="nil"/>
              </w:pBdr>
              <w:tabs>
                <w:tab w:val="left" w:pos="0"/>
              </w:tabs>
              <w:spacing w:before="100" w:after="120"/>
              <w:jc w:val="both"/>
              <w:rPr>
                <w:rFonts w:ascii="Arial" w:eastAsia="Arial" w:hAnsi="Arial" w:cs="Arial"/>
                <w:b/>
                <w:color w:val="000000"/>
                <w:sz w:val="22"/>
                <w:szCs w:val="22"/>
              </w:rPr>
            </w:pPr>
            <w:r>
              <w:rPr>
                <w:rFonts w:ascii="Arial" w:eastAsia="Arial" w:hAnsi="Arial" w:cs="Arial"/>
                <w:color w:val="000000"/>
                <w:sz w:val="22"/>
                <w:szCs w:val="22"/>
              </w:rPr>
              <w:t xml:space="preserve">If you cannot provide examples see question </w:t>
            </w:r>
            <w:r>
              <w:rPr>
                <w:rFonts w:ascii="Arial" w:eastAsia="Arial" w:hAnsi="Arial" w:cs="Arial"/>
                <w:sz w:val="22"/>
                <w:szCs w:val="22"/>
              </w:rPr>
              <w:t>6</w:t>
            </w:r>
            <w:r>
              <w:rPr>
                <w:rFonts w:ascii="Arial" w:eastAsia="Arial" w:hAnsi="Arial" w:cs="Arial"/>
                <w:color w:val="000000"/>
                <w:sz w:val="22"/>
                <w:szCs w:val="22"/>
              </w:rPr>
              <w:t>.2</w:t>
            </w:r>
          </w:p>
        </w:tc>
      </w:tr>
      <w:tr w:rsidR="0050588D" w14:paraId="034B4AFD" w14:textId="77777777">
        <w:tc>
          <w:tcPr>
            <w:tcW w:w="2055" w:type="dxa"/>
          </w:tcPr>
          <w:p w14:paraId="0E1CED6C"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color w:val="000000"/>
                <w:sz w:val="22"/>
                <w:szCs w:val="22"/>
              </w:rPr>
            </w:pPr>
            <w:r>
              <w:rPr>
                <w:rFonts w:ascii="Arial" w:eastAsia="Arial" w:hAnsi="Arial" w:cs="Arial"/>
                <w:sz w:val="22"/>
                <w:szCs w:val="22"/>
              </w:rPr>
              <w:t>6</w:t>
            </w:r>
            <w:r>
              <w:rPr>
                <w:rFonts w:ascii="Arial" w:eastAsia="Arial" w:hAnsi="Arial" w:cs="Arial"/>
                <w:color w:val="000000"/>
                <w:sz w:val="22"/>
                <w:szCs w:val="22"/>
              </w:rPr>
              <w:t>.1</w:t>
            </w:r>
          </w:p>
        </w:tc>
        <w:tc>
          <w:tcPr>
            <w:tcW w:w="7635" w:type="dxa"/>
            <w:vMerge/>
          </w:tcPr>
          <w:p w14:paraId="06CD0BD3" w14:textId="77777777" w:rsidR="0050588D" w:rsidRDefault="0050588D">
            <w:pPr>
              <w:pBdr>
                <w:top w:val="nil"/>
                <w:left w:val="nil"/>
                <w:bottom w:val="nil"/>
                <w:right w:val="nil"/>
                <w:between w:val="nil"/>
              </w:pBdr>
              <w:spacing w:line="276" w:lineRule="auto"/>
              <w:rPr>
                <w:rFonts w:ascii="Arial" w:eastAsia="Arial" w:hAnsi="Arial" w:cs="Arial"/>
                <w:color w:val="000000"/>
                <w:sz w:val="22"/>
                <w:szCs w:val="22"/>
              </w:rPr>
            </w:pPr>
          </w:p>
        </w:tc>
      </w:tr>
    </w:tbl>
    <w:p w14:paraId="7A887B43"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bl>
      <w:tblPr>
        <w:tblW w:w="9675" w:type="dxa"/>
        <w:tblInd w:w="-716" w:type="dxa"/>
        <w:tblBorders>
          <w:top w:val="single" w:sz="4" w:space="0" w:color="000000"/>
          <w:left w:val="single" w:sz="4" w:space="0" w:color="000000"/>
          <w:bottom w:val="single" w:sz="4" w:space="0" w:color="000000"/>
          <w:right w:val="single" w:sz="4" w:space="0" w:color="000000"/>
        </w:tblBorders>
        <w:tblLayout w:type="fixed"/>
        <w:tblLook w:val="0600" w:firstRow="0" w:lastRow="0" w:firstColumn="0" w:lastColumn="0" w:noHBand="1" w:noVBand="1"/>
      </w:tblPr>
      <w:tblGrid>
        <w:gridCol w:w="2340"/>
        <w:gridCol w:w="2340"/>
        <w:gridCol w:w="2340"/>
        <w:gridCol w:w="2655"/>
      </w:tblGrid>
      <w:tr w:rsidR="0050588D" w14:paraId="2A1C660E" w14:textId="77777777">
        <w:trPr>
          <w:trHeight w:val="420"/>
        </w:trPr>
        <w:tc>
          <w:tcPr>
            <w:tcW w:w="2340" w:type="dxa"/>
            <w:tcBorders>
              <w:top w:val="single" w:sz="4" w:space="0" w:color="000000"/>
              <w:bottom w:val="single" w:sz="4" w:space="0" w:color="000000"/>
              <w:right w:val="single" w:sz="4" w:space="0" w:color="000000"/>
            </w:tcBorders>
          </w:tcPr>
          <w:p w14:paraId="60EDB1C0"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Pr>
          <w:p w14:paraId="19C8FFA0" w14:textId="77777777" w:rsidR="0050588D" w:rsidRDefault="00000000">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b/>
                <w:color w:val="000000"/>
                <w:sz w:val="22"/>
                <w:szCs w:val="22"/>
              </w:rPr>
              <w:t>Contract 1</w:t>
            </w:r>
          </w:p>
        </w:tc>
        <w:tc>
          <w:tcPr>
            <w:tcW w:w="2340" w:type="dxa"/>
            <w:tcBorders>
              <w:top w:val="single" w:sz="4" w:space="0" w:color="000000"/>
              <w:left w:val="single" w:sz="4" w:space="0" w:color="000000"/>
              <w:bottom w:val="single" w:sz="4" w:space="0" w:color="000000"/>
              <w:right w:val="single" w:sz="4" w:space="0" w:color="000000"/>
            </w:tcBorders>
          </w:tcPr>
          <w:p w14:paraId="4F034DAE" w14:textId="77777777" w:rsidR="0050588D" w:rsidRDefault="00000000">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b/>
                <w:color w:val="000000"/>
                <w:sz w:val="22"/>
                <w:szCs w:val="22"/>
              </w:rPr>
              <w:t>Contract 2</w:t>
            </w:r>
          </w:p>
        </w:tc>
        <w:tc>
          <w:tcPr>
            <w:tcW w:w="2655" w:type="dxa"/>
            <w:tcBorders>
              <w:top w:val="single" w:sz="4" w:space="0" w:color="000000"/>
              <w:left w:val="single" w:sz="4" w:space="0" w:color="000000"/>
              <w:bottom w:val="single" w:sz="4" w:space="0" w:color="000000"/>
            </w:tcBorders>
          </w:tcPr>
          <w:p w14:paraId="4CC7DAA9" w14:textId="77777777" w:rsidR="0050588D" w:rsidRDefault="00000000">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b/>
                <w:color w:val="000000"/>
                <w:sz w:val="22"/>
                <w:szCs w:val="22"/>
              </w:rPr>
              <w:t>Contract 3</w:t>
            </w:r>
          </w:p>
        </w:tc>
      </w:tr>
      <w:tr w:rsidR="0050588D" w14:paraId="62B1F809" w14:textId="77777777">
        <w:trPr>
          <w:trHeight w:val="840"/>
        </w:trPr>
        <w:tc>
          <w:tcPr>
            <w:tcW w:w="2340" w:type="dxa"/>
            <w:tcBorders>
              <w:top w:val="single" w:sz="4" w:space="0" w:color="000000"/>
              <w:bottom w:val="single" w:sz="4" w:space="0" w:color="000000"/>
              <w:right w:val="single" w:sz="4" w:space="0" w:color="000000"/>
            </w:tcBorders>
          </w:tcPr>
          <w:p w14:paraId="1E83E6B4" w14:textId="77777777" w:rsidR="0050588D" w:rsidRDefault="00000000">
            <w:pPr>
              <w:pBdr>
                <w:top w:val="nil"/>
                <w:left w:val="nil"/>
                <w:bottom w:val="nil"/>
                <w:right w:val="nil"/>
                <w:between w:val="nil"/>
              </w:pBdr>
              <w:spacing w:after="120"/>
              <w:rPr>
                <w:rFonts w:ascii="Arial" w:eastAsia="Arial" w:hAnsi="Arial" w:cs="Arial"/>
                <w:color w:val="000000"/>
                <w:sz w:val="22"/>
                <w:szCs w:val="22"/>
              </w:rPr>
            </w:pPr>
            <w:r>
              <w:rPr>
                <w:rFonts w:ascii="Arial" w:eastAsia="Arial" w:hAnsi="Arial" w:cs="Arial"/>
                <w:color w:val="000000"/>
                <w:sz w:val="22"/>
                <w:szCs w:val="22"/>
              </w:rPr>
              <w:t>Name of customer organisation who signed the contract</w:t>
            </w:r>
          </w:p>
        </w:tc>
        <w:tc>
          <w:tcPr>
            <w:tcW w:w="2340" w:type="dxa"/>
            <w:tcBorders>
              <w:top w:val="single" w:sz="4" w:space="0" w:color="000000"/>
              <w:left w:val="single" w:sz="4" w:space="0" w:color="000000"/>
              <w:bottom w:val="single" w:sz="4" w:space="0" w:color="000000"/>
              <w:right w:val="single" w:sz="4" w:space="0" w:color="000000"/>
            </w:tcBorders>
          </w:tcPr>
          <w:p w14:paraId="45364309"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Pr>
          <w:p w14:paraId="4DB67A39"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c>
          <w:tcPr>
            <w:tcW w:w="2655" w:type="dxa"/>
            <w:tcBorders>
              <w:top w:val="single" w:sz="4" w:space="0" w:color="000000"/>
              <w:left w:val="single" w:sz="4" w:space="0" w:color="000000"/>
              <w:bottom w:val="single" w:sz="4" w:space="0" w:color="000000"/>
            </w:tcBorders>
          </w:tcPr>
          <w:p w14:paraId="6C7BC142"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r>
      <w:tr w:rsidR="0050588D" w14:paraId="7630A93E" w14:textId="77777777">
        <w:trPr>
          <w:trHeight w:val="420"/>
        </w:trPr>
        <w:tc>
          <w:tcPr>
            <w:tcW w:w="2340" w:type="dxa"/>
            <w:tcBorders>
              <w:top w:val="single" w:sz="4" w:space="0" w:color="000000"/>
              <w:bottom w:val="single" w:sz="4" w:space="0" w:color="000000"/>
              <w:right w:val="single" w:sz="4" w:space="0" w:color="000000"/>
            </w:tcBorders>
          </w:tcPr>
          <w:p w14:paraId="6085633C" w14:textId="77777777" w:rsidR="0050588D" w:rsidRDefault="00000000">
            <w:pPr>
              <w:pBdr>
                <w:top w:val="nil"/>
                <w:left w:val="nil"/>
                <w:bottom w:val="nil"/>
                <w:right w:val="nil"/>
                <w:between w:val="nil"/>
              </w:pBdr>
              <w:spacing w:after="120"/>
              <w:rPr>
                <w:rFonts w:ascii="Arial" w:eastAsia="Arial" w:hAnsi="Arial" w:cs="Arial"/>
                <w:color w:val="000000"/>
                <w:sz w:val="22"/>
                <w:szCs w:val="22"/>
              </w:rPr>
            </w:pPr>
            <w:r>
              <w:rPr>
                <w:rFonts w:ascii="Arial" w:eastAsia="Arial" w:hAnsi="Arial" w:cs="Arial"/>
                <w:color w:val="000000"/>
                <w:sz w:val="22"/>
                <w:szCs w:val="22"/>
              </w:rPr>
              <w:t>Name of supplier who signed the contract</w:t>
            </w:r>
          </w:p>
        </w:tc>
        <w:tc>
          <w:tcPr>
            <w:tcW w:w="2340" w:type="dxa"/>
            <w:tcBorders>
              <w:top w:val="single" w:sz="4" w:space="0" w:color="000000"/>
              <w:left w:val="single" w:sz="4" w:space="0" w:color="000000"/>
              <w:bottom w:val="single" w:sz="4" w:space="0" w:color="000000"/>
              <w:right w:val="single" w:sz="4" w:space="0" w:color="000000"/>
            </w:tcBorders>
          </w:tcPr>
          <w:p w14:paraId="783CD933"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Pr>
          <w:p w14:paraId="516562A7"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c>
          <w:tcPr>
            <w:tcW w:w="2655" w:type="dxa"/>
            <w:tcBorders>
              <w:top w:val="single" w:sz="4" w:space="0" w:color="000000"/>
              <w:left w:val="single" w:sz="4" w:space="0" w:color="000000"/>
              <w:bottom w:val="single" w:sz="4" w:space="0" w:color="000000"/>
            </w:tcBorders>
          </w:tcPr>
          <w:p w14:paraId="39867483"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r>
      <w:tr w:rsidR="0050588D" w14:paraId="368125BE" w14:textId="77777777">
        <w:trPr>
          <w:trHeight w:val="420"/>
        </w:trPr>
        <w:tc>
          <w:tcPr>
            <w:tcW w:w="2340" w:type="dxa"/>
            <w:tcBorders>
              <w:top w:val="single" w:sz="4" w:space="0" w:color="000000"/>
              <w:bottom w:val="single" w:sz="4" w:space="0" w:color="000000"/>
              <w:right w:val="single" w:sz="4" w:space="0" w:color="000000"/>
            </w:tcBorders>
          </w:tcPr>
          <w:p w14:paraId="43D99FB1" w14:textId="77777777" w:rsidR="0050588D" w:rsidRDefault="00000000">
            <w:pPr>
              <w:pBdr>
                <w:top w:val="nil"/>
                <w:left w:val="nil"/>
                <w:bottom w:val="nil"/>
                <w:right w:val="nil"/>
                <w:between w:val="nil"/>
              </w:pBdr>
              <w:spacing w:after="120"/>
              <w:rPr>
                <w:rFonts w:ascii="Arial" w:eastAsia="Arial" w:hAnsi="Arial" w:cs="Arial"/>
                <w:color w:val="000000"/>
                <w:sz w:val="22"/>
                <w:szCs w:val="22"/>
              </w:rPr>
            </w:pPr>
            <w:r>
              <w:rPr>
                <w:rFonts w:ascii="Arial" w:eastAsia="Arial" w:hAnsi="Arial" w:cs="Arial"/>
                <w:color w:val="000000"/>
                <w:sz w:val="22"/>
                <w:szCs w:val="22"/>
              </w:rPr>
              <w:t xml:space="preserve">Point of contact in the customer’s </w:t>
            </w:r>
            <w:r>
              <w:rPr>
                <w:rFonts w:ascii="Arial" w:eastAsia="Arial" w:hAnsi="Arial" w:cs="Arial"/>
                <w:color w:val="000000"/>
                <w:sz w:val="22"/>
                <w:szCs w:val="22"/>
              </w:rPr>
              <w:lastRenderedPageBreak/>
              <w:t>organisation.</w:t>
            </w:r>
          </w:p>
          <w:p w14:paraId="0ED01FFF" w14:textId="77777777" w:rsidR="0050588D" w:rsidRDefault="0050588D">
            <w:pPr>
              <w:pBdr>
                <w:top w:val="nil"/>
                <w:left w:val="nil"/>
                <w:bottom w:val="nil"/>
                <w:right w:val="nil"/>
                <w:between w:val="nil"/>
              </w:pBdr>
              <w:spacing w:after="120"/>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Pr>
          <w:p w14:paraId="6168332E"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Pr>
          <w:p w14:paraId="758058BB"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c>
          <w:tcPr>
            <w:tcW w:w="2655" w:type="dxa"/>
            <w:tcBorders>
              <w:top w:val="single" w:sz="4" w:space="0" w:color="000000"/>
              <w:left w:val="single" w:sz="4" w:space="0" w:color="000000"/>
              <w:bottom w:val="single" w:sz="4" w:space="0" w:color="000000"/>
            </w:tcBorders>
          </w:tcPr>
          <w:p w14:paraId="57D8E2C9"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r>
      <w:tr w:rsidR="0050588D" w14:paraId="2279C6CE" w14:textId="77777777">
        <w:trPr>
          <w:trHeight w:val="420"/>
        </w:trPr>
        <w:tc>
          <w:tcPr>
            <w:tcW w:w="2340" w:type="dxa"/>
            <w:tcBorders>
              <w:top w:val="single" w:sz="4" w:space="0" w:color="000000"/>
              <w:bottom w:val="single" w:sz="4" w:space="0" w:color="000000"/>
              <w:right w:val="single" w:sz="4" w:space="0" w:color="000000"/>
            </w:tcBorders>
          </w:tcPr>
          <w:p w14:paraId="1391B302" w14:textId="77777777" w:rsidR="0050588D" w:rsidRDefault="00000000">
            <w:pPr>
              <w:pBdr>
                <w:top w:val="nil"/>
                <w:left w:val="nil"/>
                <w:bottom w:val="nil"/>
                <w:right w:val="nil"/>
                <w:between w:val="nil"/>
              </w:pBdr>
              <w:spacing w:after="120"/>
              <w:rPr>
                <w:rFonts w:ascii="Arial" w:eastAsia="Arial" w:hAnsi="Arial" w:cs="Arial"/>
                <w:color w:val="000000"/>
                <w:sz w:val="22"/>
                <w:szCs w:val="22"/>
              </w:rPr>
            </w:pPr>
            <w:r>
              <w:rPr>
                <w:rFonts w:ascii="Arial" w:eastAsia="Arial" w:hAnsi="Arial" w:cs="Arial"/>
                <w:color w:val="000000"/>
                <w:sz w:val="22"/>
                <w:szCs w:val="22"/>
              </w:rPr>
              <w:t>Position in the customer’s organisation</w:t>
            </w:r>
          </w:p>
          <w:p w14:paraId="578D040E" w14:textId="77777777" w:rsidR="0050588D" w:rsidRDefault="0050588D">
            <w:pPr>
              <w:pBdr>
                <w:top w:val="nil"/>
                <w:left w:val="nil"/>
                <w:bottom w:val="nil"/>
                <w:right w:val="nil"/>
                <w:between w:val="nil"/>
              </w:pBdr>
              <w:spacing w:after="120"/>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Pr>
          <w:p w14:paraId="57E16CFE"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Pr>
          <w:p w14:paraId="7E1F394A"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c>
          <w:tcPr>
            <w:tcW w:w="2655" w:type="dxa"/>
            <w:tcBorders>
              <w:top w:val="single" w:sz="4" w:space="0" w:color="000000"/>
              <w:left w:val="single" w:sz="4" w:space="0" w:color="000000"/>
              <w:bottom w:val="single" w:sz="4" w:space="0" w:color="000000"/>
            </w:tcBorders>
          </w:tcPr>
          <w:p w14:paraId="0EE5D71A"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r>
      <w:tr w:rsidR="0050588D" w14:paraId="233AB2EA" w14:textId="77777777">
        <w:trPr>
          <w:trHeight w:val="420"/>
        </w:trPr>
        <w:tc>
          <w:tcPr>
            <w:tcW w:w="2340" w:type="dxa"/>
            <w:tcBorders>
              <w:top w:val="single" w:sz="4" w:space="0" w:color="000000"/>
              <w:bottom w:val="single" w:sz="4" w:space="0" w:color="000000"/>
              <w:right w:val="single" w:sz="4" w:space="0" w:color="000000"/>
            </w:tcBorders>
          </w:tcPr>
          <w:p w14:paraId="34CC95D1" w14:textId="77777777" w:rsidR="0050588D" w:rsidRDefault="00000000">
            <w:pPr>
              <w:pBdr>
                <w:top w:val="nil"/>
                <w:left w:val="nil"/>
                <w:bottom w:val="nil"/>
                <w:right w:val="nil"/>
                <w:between w:val="nil"/>
              </w:pBdr>
              <w:spacing w:after="120"/>
              <w:rPr>
                <w:rFonts w:ascii="Arial" w:eastAsia="Arial" w:hAnsi="Arial" w:cs="Arial"/>
                <w:color w:val="000000"/>
                <w:sz w:val="22"/>
                <w:szCs w:val="22"/>
              </w:rPr>
            </w:pPr>
            <w:r>
              <w:rPr>
                <w:rFonts w:ascii="Arial" w:eastAsia="Arial" w:hAnsi="Arial" w:cs="Arial"/>
                <w:color w:val="000000"/>
                <w:sz w:val="22"/>
                <w:szCs w:val="22"/>
              </w:rPr>
              <w:t>E-mail address</w:t>
            </w:r>
          </w:p>
        </w:tc>
        <w:tc>
          <w:tcPr>
            <w:tcW w:w="2340" w:type="dxa"/>
            <w:tcBorders>
              <w:top w:val="single" w:sz="4" w:space="0" w:color="000000"/>
              <w:left w:val="single" w:sz="4" w:space="0" w:color="000000"/>
              <w:bottom w:val="single" w:sz="4" w:space="0" w:color="000000"/>
              <w:right w:val="single" w:sz="4" w:space="0" w:color="000000"/>
            </w:tcBorders>
          </w:tcPr>
          <w:p w14:paraId="279C499F"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Pr>
          <w:p w14:paraId="31C1124F"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c>
          <w:tcPr>
            <w:tcW w:w="2655" w:type="dxa"/>
            <w:tcBorders>
              <w:top w:val="single" w:sz="4" w:space="0" w:color="000000"/>
              <w:left w:val="single" w:sz="4" w:space="0" w:color="000000"/>
              <w:bottom w:val="single" w:sz="4" w:space="0" w:color="000000"/>
            </w:tcBorders>
          </w:tcPr>
          <w:p w14:paraId="56E8275B"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r>
      <w:tr w:rsidR="0050588D" w14:paraId="7460A469" w14:textId="77777777">
        <w:trPr>
          <w:trHeight w:val="420"/>
        </w:trPr>
        <w:tc>
          <w:tcPr>
            <w:tcW w:w="2340" w:type="dxa"/>
            <w:tcBorders>
              <w:top w:val="single" w:sz="4" w:space="0" w:color="000000"/>
              <w:bottom w:val="single" w:sz="4" w:space="0" w:color="000000"/>
              <w:right w:val="single" w:sz="4" w:space="0" w:color="000000"/>
            </w:tcBorders>
          </w:tcPr>
          <w:p w14:paraId="1DEE8138" w14:textId="77777777" w:rsidR="0050588D" w:rsidRDefault="00000000">
            <w:pPr>
              <w:pBdr>
                <w:top w:val="nil"/>
                <w:left w:val="nil"/>
                <w:bottom w:val="nil"/>
                <w:right w:val="nil"/>
                <w:between w:val="nil"/>
              </w:pBdr>
              <w:spacing w:after="120"/>
              <w:rPr>
                <w:rFonts w:ascii="Arial" w:eastAsia="Arial" w:hAnsi="Arial" w:cs="Arial"/>
                <w:color w:val="000000"/>
                <w:sz w:val="22"/>
                <w:szCs w:val="22"/>
              </w:rPr>
            </w:pPr>
            <w:r>
              <w:rPr>
                <w:rFonts w:ascii="Arial" w:eastAsia="Arial" w:hAnsi="Arial" w:cs="Arial"/>
                <w:color w:val="000000"/>
                <w:sz w:val="22"/>
                <w:szCs w:val="22"/>
              </w:rPr>
              <w:t>Description of contract.</w:t>
            </w:r>
          </w:p>
          <w:p w14:paraId="61DFFC63" w14:textId="77777777" w:rsidR="0050588D" w:rsidRDefault="0050588D">
            <w:pPr>
              <w:pBdr>
                <w:top w:val="nil"/>
                <w:left w:val="nil"/>
                <w:bottom w:val="nil"/>
                <w:right w:val="nil"/>
                <w:between w:val="nil"/>
              </w:pBdr>
              <w:spacing w:after="120"/>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Pr>
          <w:p w14:paraId="68E240E6"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Pr>
          <w:p w14:paraId="4AE096B7"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c>
          <w:tcPr>
            <w:tcW w:w="2655" w:type="dxa"/>
            <w:tcBorders>
              <w:top w:val="single" w:sz="4" w:space="0" w:color="000000"/>
              <w:left w:val="single" w:sz="4" w:space="0" w:color="000000"/>
              <w:bottom w:val="single" w:sz="4" w:space="0" w:color="000000"/>
            </w:tcBorders>
          </w:tcPr>
          <w:p w14:paraId="2502B82F"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r>
      <w:tr w:rsidR="0050588D" w14:paraId="7F5F8B6E" w14:textId="77777777">
        <w:trPr>
          <w:trHeight w:val="420"/>
        </w:trPr>
        <w:tc>
          <w:tcPr>
            <w:tcW w:w="2340" w:type="dxa"/>
            <w:tcBorders>
              <w:top w:val="single" w:sz="4" w:space="0" w:color="000000"/>
              <w:bottom w:val="single" w:sz="4" w:space="0" w:color="000000"/>
              <w:right w:val="single" w:sz="4" w:space="0" w:color="000000"/>
            </w:tcBorders>
          </w:tcPr>
          <w:p w14:paraId="3A9038F8" w14:textId="77777777" w:rsidR="0050588D" w:rsidRDefault="00000000">
            <w:pPr>
              <w:pBdr>
                <w:top w:val="nil"/>
                <w:left w:val="nil"/>
                <w:bottom w:val="nil"/>
                <w:right w:val="nil"/>
                <w:between w:val="nil"/>
              </w:pBdr>
              <w:spacing w:after="120"/>
              <w:rPr>
                <w:rFonts w:ascii="Arial" w:eastAsia="Arial" w:hAnsi="Arial" w:cs="Arial"/>
                <w:color w:val="000000"/>
                <w:sz w:val="22"/>
                <w:szCs w:val="22"/>
              </w:rPr>
            </w:pPr>
            <w:r>
              <w:rPr>
                <w:rFonts w:ascii="Arial" w:eastAsia="Arial" w:hAnsi="Arial" w:cs="Arial"/>
                <w:color w:val="000000"/>
                <w:sz w:val="22"/>
                <w:szCs w:val="22"/>
              </w:rPr>
              <w:t>Contract Start date.</w:t>
            </w:r>
          </w:p>
        </w:tc>
        <w:tc>
          <w:tcPr>
            <w:tcW w:w="2340" w:type="dxa"/>
            <w:tcBorders>
              <w:top w:val="single" w:sz="4" w:space="0" w:color="000000"/>
              <w:left w:val="single" w:sz="4" w:space="0" w:color="000000"/>
              <w:bottom w:val="single" w:sz="4" w:space="0" w:color="000000"/>
              <w:right w:val="single" w:sz="4" w:space="0" w:color="000000"/>
            </w:tcBorders>
          </w:tcPr>
          <w:p w14:paraId="49E6606E"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Pr>
          <w:p w14:paraId="260E29BD"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c>
          <w:tcPr>
            <w:tcW w:w="2655" w:type="dxa"/>
            <w:tcBorders>
              <w:top w:val="single" w:sz="4" w:space="0" w:color="000000"/>
              <w:left w:val="single" w:sz="4" w:space="0" w:color="000000"/>
              <w:bottom w:val="single" w:sz="4" w:space="0" w:color="000000"/>
            </w:tcBorders>
          </w:tcPr>
          <w:p w14:paraId="0863FFF8"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r>
      <w:tr w:rsidR="0050588D" w14:paraId="15D8E446" w14:textId="77777777">
        <w:trPr>
          <w:trHeight w:val="420"/>
        </w:trPr>
        <w:tc>
          <w:tcPr>
            <w:tcW w:w="2340" w:type="dxa"/>
            <w:tcBorders>
              <w:top w:val="single" w:sz="4" w:space="0" w:color="000000"/>
              <w:bottom w:val="single" w:sz="4" w:space="0" w:color="000000"/>
              <w:right w:val="single" w:sz="4" w:space="0" w:color="000000"/>
            </w:tcBorders>
          </w:tcPr>
          <w:p w14:paraId="0F74FFF6" w14:textId="77777777" w:rsidR="0050588D" w:rsidRDefault="00000000">
            <w:pPr>
              <w:pBdr>
                <w:top w:val="nil"/>
                <w:left w:val="nil"/>
                <w:bottom w:val="nil"/>
                <w:right w:val="nil"/>
                <w:between w:val="nil"/>
              </w:pBdr>
              <w:spacing w:after="120"/>
              <w:rPr>
                <w:rFonts w:ascii="Arial" w:eastAsia="Arial" w:hAnsi="Arial" w:cs="Arial"/>
                <w:color w:val="000000"/>
                <w:sz w:val="22"/>
                <w:szCs w:val="22"/>
              </w:rPr>
            </w:pPr>
            <w:r>
              <w:rPr>
                <w:rFonts w:ascii="Arial" w:eastAsia="Arial" w:hAnsi="Arial" w:cs="Arial"/>
                <w:color w:val="000000"/>
                <w:sz w:val="22"/>
                <w:szCs w:val="22"/>
              </w:rPr>
              <w:t>Contract completion date.</w:t>
            </w:r>
          </w:p>
          <w:p w14:paraId="168C43BB" w14:textId="77777777" w:rsidR="0050588D" w:rsidRDefault="0050588D">
            <w:pPr>
              <w:pBdr>
                <w:top w:val="nil"/>
                <w:left w:val="nil"/>
                <w:bottom w:val="nil"/>
                <w:right w:val="nil"/>
                <w:between w:val="nil"/>
              </w:pBdr>
              <w:spacing w:after="120"/>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Pr>
          <w:p w14:paraId="1E0F1BBA"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Pr>
          <w:p w14:paraId="44A76A4A"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c>
          <w:tcPr>
            <w:tcW w:w="2655" w:type="dxa"/>
            <w:tcBorders>
              <w:top w:val="single" w:sz="4" w:space="0" w:color="000000"/>
              <w:left w:val="single" w:sz="4" w:space="0" w:color="000000"/>
              <w:bottom w:val="single" w:sz="4" w:space="0" w:color="000000"/>
            </w:tcBorders>
          </w:tcPr>
          <w:p w14:paraId="65A569CE"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r>
      <w:tr w:rsidR="0050588D" w14:paraId="55A939EE" w14:textId="77777777">
        <w:trPr>
          <w:trHeight w:val="420"/>
        </w:trPr>
        <w:tc>
          <w:tcPr>
            <w:tcW w:w="2340" w:type="dxa"/>
            <w:tcBorders>
              <w:top w:val="single" w:sz="4" w:space="0" w:color="000000"/>
              <w:bottom w:val="single" w:sz="4" w:space="0" w:color="000000"/>
              <w:right w:val="single" w:sz="4" w:space="0" w:color="000000"/>
            </w:tcBorders>
          </w:tcPr>
          <w:p w14:paraId="3CB9FC24" w14:textId="77777777" w:rsidR="0050588D" w:rsidRDefault="00000000">
            <w:pPr>
              <w:pBdr>
                <w:top w:val="nil"/>
                <w:left w:val="nil"/>
                <w:bottom w:val="nil"/>
                <w:right w:val="nil"/>
                <w:between w:val="nil"/>
              </w:pBdr>
              <w:spacing w:after="120"/>
              <w:rPr>
                <w:rFonts w:ascii="Arial" w:eastAsia="Arial" w:hAnsi="Arial" w:cs="Arial"/>
                <w:color w:val="000000"/>
                <w:sz w:val="22"/>
                <w:szCs w:val="22"/>
              </w:rPr>
            </w:pPr>
            <w:r>
              <w:rPr>
                <w:rFonts w:ascii="Arial" w:eastAsia="Arial" w:hAnsi="Arial" w:cs="Arial"/>
                <w:color w:val="000000"/>
                <w:sz w:val="22"/>
                <w:szCs w:val="22"/>
              </w:rPr>
              <w:t>Estimated contract value</w:t>
            </w:r>
          </w:p>
        </w:tc>
        <w:tc>
          <w:tcPr>
            <w:tcW w:w="2340" w:type="dxa"/>
            <w:tcBorders>
              <w:top w:val="single" w:sz="4" w:space="0" w:color="000000"/>
              <w:left w:val="single" w:sz="4" w:space="0" w:color="000000"/>
              <w:bottom w:val="single" w:sz="4" w:space="0" w:color="000000"/>
              <w:right w:val="single" w:sz="4" w:space="0" w:color="000000"/>
            </w:tcBorders>
          </w:tcPr>
          <w:p w14:paraId="460AB916"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c>
          <w:tcPr>
            <w:tcW w:w="2340" w:type="dxa"/>
            <w:tcBorders>
              <w:top w:val="single" w:sz="4" w:space="0" w:color="000000"/>
              <w:left w:val="single" w:sz="4" w:space="0" w:color="000000"/>
              <w:bottom w:val="single" w:sz="4" w:space="0" w:color="000000"/>
              <w:right w:val="single" w:sz="4" w:space="0" w:color="000000"/>
            </w:tcBorders>
          </w:tcPr>
          <w:p w14:paraId="246B49D3"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c>
          <w:tcPr>
            <w:tcW w:w="2655" w:type="dxa"/>
            <w:tcBorders>
              <w:top w:val="single" w:sz="4" w:space="0" w:color="000000"/>
              <w:left w:val="single" w:sz="4" w:space="0" w:color="000000"/>
              <w:bottom w:val="single" w:sz="4" w:space="0" w:color="000000"/>
            </w:tcBorders>
          </w:tcPr>
          <w:p w14:paraId="42FBEC68"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c>
      </w:tr>
    </w:tbl>
    <w:p w14:paraId="58204BBB" w14:textId="77777777" w:rsidR="0050588D" w:rsidRDefault="0050588D">
      <w:pPr>
        <w:pBdr>
          <w:top w:val="nil"/>
          <w:left w:val="nil"/>
          <w:bottom w:val="nil"/>
          <w:right w:val="nil"/>
          <w:between w:val="nil"/>
        </w:pBdr>
        <w:spacing w:line="276" w:lineRule="auto"/>
        <w:jc w:val="both"/>
        <w:rPr>
          <w:rFonts w:ascii="Arial" w:eastAsia="Arial" w:hAnsi="Arial" w:cs="Arial"/>
          <w:color w:val="000000"/>
          <w:sz w:val="22"/>
          <w:szCs w:val="22"/>
        </w:rPr>
      </w:pPr>
    </w:p>
    <w:tbl>
      <w:tblPr>
        <w:tblW w:w="9645"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55"/>
        <w:gridCol w:w="7590"/>
      </w:tblGrid>
      <w:tr w:rsidR="0050588D" w14:paraId="3D5E93FC" w14:textId="77777777">
        <w:tc>
          <w:tcPr>
            <w:tcW w:w="2055" w:type="dxa"/>
          </w:tcPr>
          <w:p w14:paraId="6A0630D4"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color w:val="000000"/>
                <w:sz w:val="22"/>
                <w:szCs w:val="22"/>
              </w:rPr>
            </w:pPr>
            <w:r>
              <w:rPr>
                <w:rFonts w:ascii="Arial" w:eastAsia="Arial" w:hAnsi="Arial" w:cs="Arial"/>
                <w:sz w:val="22"/>
                <w:szCs w:val="22"/>
              </w:rPr>
              <w:t>6</w:t>
            </w:r>
            <w:r>
              <w:rPr>
                <w:rFonts w:ascii="Arial" w:eastAsia="Arial" w:hAnsi="Arial" w:cs="Arial"/>
                <w:color w:val="000000"/>
                <w:sz w:val="22"/>
                <w:szCs w:val="22"/>
              </w:rPr>
              <w:t>.2</w:t>
            </w:r>
          </w:p>
        </w:tc>
        <w:tc>
          <w:tcPr>
            <w:tcW w:w="7590" w:type="dxa"/>
          </w:tcPr>
          <w:p w14:paraId="0A8C2470" w14:textId="77777777" w:rsidR="0050588D" w:rsidRDefault="00000000">
            <w:pPr>
              <w:pBdr>
                <w:top w:val="nil"/>
                <w:left w:val="nil"/>
                <w:bottom w:val="nil"/>
                <w:right w:val="nil"/>
                <w:between w:val="nil"/>
              </w:pBdr>
              <w:spacing w:after="120"/>
              <w:jc w:val="both"/>
              <w:rPr>
                <w:rFonts w:ascii="Arial" w:eastAsia="Arial" w:hAnsi="Arial" w:cs="Arial"/>
                <w:b/>
                <w:color w:val="000000"/>
                <w:sz w:val="22"/>
                <w:szCs w:val="22"/>
              </w:rPr>
            </w:pPr>
            <w:r>
              <w:rPr>
                <w:rFonts w:ascii="Arial" w:eastAsia="Arial" w:hAnsi="Arial" w:cs="Arial"/>
                <w:color w:val="000000"/>
                <w:sz w:val="22"/>
                <w:szCs w:val="22"/>
              </w:rPr>
              <w:t xml:space="preserve">If you cannot provide at least one example for questions </w:t>
            </w:r>
            <w:r>
              <w:rPr>
                <w:rFonts w:ascii="Arial" w:eastAsia="Arial" w:hAnsi="Arial" w:cs="Arial"/>
                <w:sz w:val="22"/>
                <w:szCs w:val="22"/>
              </w:rPr>
              <w:t>6</w:t>
            </w:r>
            <w:r>
              <w:rPr>
                <w:rFonts w:ascii="Arial" w:eastAsia="Arial" w:hAnsi="Arial" w:cs="Arial"/>
                <w:color w:val="000000"/>
                <w:sz w:val="22"/>
                <w:szCs w:val="22"/>
              </w:rPr>
              <w:t>.1, in no more than [500] words please provide an explanation for this and how you meet the selection criteria relating to technical and professional ability e.g. your organisation is a new start-up or you have provided services in the past but not under a contract.</w:t>
            </w:r>
          </w:p>
        </w:tc>
      </w:tr>
      <w:tr w:rsidR="0050588D" w14:paraId="32B1981E" w14:textId="77777777">
        <w:tc>
          <w:tcPr>
            <w:tcW w:w="2055" w:type="dxa"/>
          </w:tcPr>
          <w:p w14:paraId="70600655" w14:textId="77777777" w:rsidR="0050588D" w:rsidRDefault="00000000">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sz w:val="22"/>
                <w:szCs w:val="22"/>
              </w:rPr>
              <w:t>6</w:t>
            </w:r>
            <w:r>
              <w:rPr>
                <w:rFonts w:ascii="Arial" w:eastAsia="Arial" w:hAnsi="Arial" w:cs="Arial"/>
                <w:color w:val="000000"/>
                <w:sz w:val="22"/>
                <w:szCs w:val="22"/>
              </w:rPr>
              <w:t>.3</w:t>
            </w:r>
          </w:p>
          <w:p w14:paraId="2EDFD847"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color w:val="000000"/>
                <w:sz w:val="22"/>
                <w:szCs w:val="22"/>
              </w:rPr>
            </w:pPr>
          </w:p>
        </w:tc>
        <w:tc>
          <w:tcPr>
            <w:tcW w:w="7590" w:type="dxa"/>
          </w:tcPr>
          <w:p w14:paraId="5C78D6C3" w14:textId="77777777" w:rsidR="0050588D" w:rsidRDefault="00000000">
            <w:pPr>
              <w:pBdr>
                <w:top w:val="nil"/>
                <w:left w:val="nil"/>
                <w:bottom w:val="nil"/>
                <w:right w:val="nil"/>
                <w:between w:val="nil"/>
              </w:pBdr>
              <w:spacing w:after="120"/>
              <w:jc w:val="both"/>
              <w:rPr>
                <w:rFonts w:ascii="Arial" w:eastAsia="Arial" w:hAnsi="Arial" w:cs="Arial"/>
                <w:color w:val="000000"/>
                <w:sz w:val="22"/>
                <w:szCs w:val="22"/>
              </w:rPr>
            </w:pPr>
            <w:r>
              <w:rPr>
                <w:rFonts w:ascii="Arial" w:eastAsia="Arial" w:hAnsi="Arial" w:cs="Arial"/>
                <w:color w:val="000000"/>
                <w:sz w:val="22"/>
                <w:szCs w:val="22"/>
              </w:rPr>
              <w:t>Where you intend to subcontract a proportion of the contract, please demonstrate how you have previously maintained healthy supply chains with your subcontractor(s).</w:t>
            </w:r>
          </w:p>
          <w:p w14:paraId="22D3CECF" w14:textId="77777777" w:rsidR="0050588D" w:rsidRDefault="00000000">
            <w:pPr>
              <w:pBdr>
                <w:top w:val="nil"/>
                <w:left w:val="nil"/>
                <w:bottom w:val="nil"/>
                <w:right w:val="nil"/>
                <w:between w:val="nil"/>
              </w:pBdr>
              <w:spacing w:after="120"/>
              <w:jc w:val="both"/>
              <w:rPr>
                <w:rFonts w:ascii="Arial" w:eastAsia="Arial" w:hAnsi="Arial" w:cs="Arial"/>
                <w:b/>
                <w:color w:val="000000"/>
                <w:sz w:val="22"/>
                <w:szCs w:val="22"/>
              </w:rPr>
            </w:pPr>
            <w:r>
              <w:rPr>
                <w:rFonts w:ascii="Arial" w:eastAsia="Arial" w:hAnsi="Arial" w:cs="Arial"/>
                <w:color w:val="000000"/>
                <w:sz w:val="22"/>
                <w:szCs w:val="22"/>
              </w:rPr>
              <w:t>The description should include, but is not limited to, details of your supply chain management tracking systems to ensure performance of the contract and including prompt payment and whether you are a signatory of the UK Prompt Payment Code (or have given commitments under other equivalent schemes).</w:t>
            </w:r>
          </w:p>
        </w:tc>
      </w:tr>
    </w:tbl>
    <w:p w14:paraId="62258439" w14:textId="77777777" w:rsidR="0050588D" w:rsidRDefault="0050588D">
      <w:pPr>
        <w:pBdr>
          <w:top w:val="nil"/>
          <w:left w:val="nil"/>
          <w:bottom w:val="nil"/>
          <w:right w:val="nil"/>
          <w:between w:val="nil"/>
        </w:pBdr>
        <w:spacing w:after="120"/>
        <w:jc w:val="both"/>
        <w:rPr>
          <w:rFonts w:ascii="Arial" w:eastAsia="Arial" w:hAnsi="Arial" w:cs="Arial"/>
          <w:color w:val="000000"/>
          <w:sz w:val="22"/>
          <w:szCs w:val="22"/>
        </w:rPr>
      </w:pPr>
    </w:p>
    <w:tbl>
      <w:tblPr>
        <w:tblW w:w="9600" w:type="dxa"/>
        <w:tblInd w:w="-7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55"/>
        <w:gridCol w:w="5175"/>
        <w:gridCol w:w="2370"/>
      </w:tblGrid>
      <w:tr w:rsidR="0050588D" w14:paraId="1AFB656F" w14:textId="77777777">
        <w:trPr>
          <w:trHeight w:val="220"/>
        </w:trPr>
        <w:tc>
          <w:tcPr>
            <w:tcW w:w="2055" w:type="dxa"/>
            <w:shd w:val="clear" w:color="auto" w:fill="CCCCCC"/>
          </w:tcPr>
          <w:p w14:paraId="544E69EE"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r>
              <w:rPr>
                <w:rFonts w:ascii="Arial" w:eastAsia="Arial" w:hAnsi="Arial" w:cs="Arial"/>
                <w:b/>
                <w:color w:val="000000"/>
                <w:sz w:val="22"/>
                <w:szCs w:val="22"/>
              </w:rPr>
              <w:t xml:space="preserve">Section </w:t>
            </w:r>
            <w:r>
              <w:rPr>
                <w:rFonts w:ascii="Arial" w:eastAsia="Arial" w:hAnsi="Arial" w:cs="Arial"/>
                <w:b/>
                <w:sz w:val="22"/>
                <w:szCs w:val="22"/>
              </w:rPr>
              <w:t>7</w:t>
            </w:r>
          </w:p>
        </w:tc>
        <w:tc>
          <w:tcPr>
            <w:tcW w:w="7545" w:type="dxa"/>
            <w:gridSpan w:val="2"/>
            <w:shd w:val="clear" w:color="auto" w:fill="CCCCCC"/>
          </w:tcPr>
          <w:p w14:paraId="5F42A687"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r>
              <w:rPr>
                <w:rFonts w:ascii="Arial" w:eastAsia="Arial" w:hAnsi="Arial" w:cs="Arial"/>
                <w:b/>
                <w:color w:val="000000"/>
                <w:sz w:val="22"/>
                <w:szCs w:val="22"/>
              </w:rPr>
              <w:t xml:space="preserve">Additional Questions including Project Specific Questions </w:t>
            </w:r>
          </w:p>
        </w:tc>
      </w:tr>
      <w:tr w:rsidR="0050588D" w14:paraId="2AF591E7" w14:textId="77777777">
        <w:tc>
          <w:tcPr>
            <w:tcW w:w="2055" w:type="dxa"/>
            <w:shd w:val="clear" w:color="auto" w:fill="CCCCCC"/>
          </w:tcPr>
          <w:p w14:paraId="396F0561"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r>
              <w:rPr>
                <w:rFonts w:ascii="Arial" w:eastAsia="Arial" w:hAnsi="Arial" w:cs="Arial"/>
                <w:b/>
                <w:color w:val="000000"/>
                <w:sz w:val="22"/>
                <w:szCs w:val="22"/>
              </w:rPr>
              <w:t>Question number</w:t>
            </w:r>
          </w:p>
        </w:tc>
        <w:tc>
          <w:tcPr>
            <w:tcW w:w="5175" w:type="dxa"/>
            <w:shd w:val="clear" w:color="auto" w:fill="CCCCCC"/>
          </w:tcPr>
          <w:p w14:paraId="732E1A99"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r>
              <w:rPr>
                <w:rFonts w:ascii="Arial" w:eastAsia="Arial" w:hAnsi="Arial" w:cs="Arial"/>
                <w:b/>
                <w:color w:val="000000"/>
                <w:sz w:val="22"/>
                <w:szCs w:val="22"/>
              </w:rPr>
              <w:t>Question</w:t>
            </w:r>
          </w:p>
        </w:tc>
        <w:tc>
          <w:tcPr>
            <w:tcW w:w="2370" w:type="dxa"/>
            <w:shd w:val="clear" w:color="auto" w:fill="CCCCCC"/>
          </w:tcPr>
          <w:p w14:paraId="4ABF60E8"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color w:val="000000"/>
                <w:sz w:val="22"/>
                <w:szCs w:val="22"/>
              </w:rPr>
            </w:pPr>
            <w:r>
              <w:rPr>
                <w:rFonts w:ascii="Arial" w:eastAsia="Arial" w:hAnsi="Arial" w:cs="Arial"/>
                <w:b/>
                <w:color w:val="000000"/>
                <w:sz w:val="22"/>
                <w:szCs w:val="22"/>
              </w:rPr>
              <w:t>Response</w:t>
            </w:r>
          </w:p>
        </w:tc>
      </w:tr>
      <w:tr w:rsidR="0050588D" w14:paraId="5DCC4378" w14:textId="77777777">
        <w:tc>
          <w:tcPr>
            <w:tcW w:w="2055" w:type="dxa"/>
          </w:tcPr>
          <w:p w14:paraId="29EB1ACB"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color w:val="000000"/>
                <w:sz w:val="22"/>
                <w:szCs w:val="22"/>
              </w:rPr>
            </w:pPr>
            <w:r>
              <w:rPr>
                <w:rFonts w:ascii="Arial" w:eastAsia="Arial" w:hAnsi="Arial" w:cs="Arial"/>
                <w:sz w:val="22"/>
                <w:szCs w:val="22"/>
              </w:rPr>
              <w:t>7</w:t>
            </w:r>
            <w:r>
              <w:rPr>
                <w:rFonts w:ascii="Arial" w:eastAsia="Arial" w:hAnsi="Arial" w:cs="Arial"/>
                <w:color w:val="000000"/>
                <w:sz w:val="22"/>
                <w:szCs w:val="22"/>
              </w:rPr>
              <w:t>.1</w:t>
            </w:r>
          </w:p>
        </w:tc>
        <w:tc>
          <w:tcPr>
            <w:tcW w:w="5175" w:type="dxa"/>
          </w:tcPr>
          <w:p w14:paraId="3B6FA959" w14:textId="77777777" w:rsidR="0050588D" w:rsidRDefault="00000000">
            <w:pPr>
              <w:widowControl/>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r>
              <w:rPr>
                <w:rFonts w:ascii="Arial" w:eastAsia="Arial" w:hAnsi="Arial" w:cs="Arial"/>
                <w:b/>
                <w:color w:val="000000"/>
                <w:sz w:val="22"/>
                <w:szCs w:val="22"/>
              </w:rPr>
              <w:t>Insurance</w:t>
            </w:r>
            <w:r>
              <w:rPr>
                <w:rFonts w:ascii="Arial" w:eastAsia="Arial" w:hAnsi="Arial" w:cs="Arial"/>
                <w:color w:val="000000"/>
                <w:sz w:val="22"/>
                <w:szCs w:val="22"/>
              </w:rPr>
              <w:t xml:space="preserve"> </w:t>
            </w:r>
          </w:p>
          <w:p w14:paraId="45C09FBC" w14:textId="77777777" w:rsidR="0050588D" w:rsidRDefault="00000000">
            <w:pPr>
              <w:widowControl/>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r>
              <w:rPr>
                <w:rFonts w:ascii="Arial" w:eastAsia="Arial" w:hAnsi="Arial" w:cs="Arial"/>
                <w:color w:val="000000"/>
                <w:sz w:val="22"/>
                <w:szCs w:val="22"/>
              </w:rPr>
              <w:t xml:space="preserve">Please confirm whether you already have, or can commit to obtain, prior to the commencement of the contract, the levels of insurance cover indicated below: </w:t>
            </w:r>
          </w:p>
          <w:p w14:paraId="09BCD86D" w14:textId="77777777" w:rsidR="0050588D" w:rsidRDefault="0050588D">
            <w:pPr>
              <w:widowControl/>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p>
          <w:p w14:paraId="2CC77B01" w14:textId="77777777" w:rsidR="0050588D" w:rsidRDefault="00000000">
            <w:pPr>
              <w:widowControl/>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r>
              <w:rPr>
                <w:rFonts w:ascii="Arial" w:eastAsia="Arial" w:hAnsi="Arial" w:cs="Arial"/>
                <w:color w:val="000000"/>
                <w:sz w:val="22"/>
                <w:szCs w:val="22"/>
              </w:rPr>
              <w:t>Employer’s (Compulsory) Liability Insurance = £x</w:t>
            </w:r>
          </w:p>
          <w:p w14:paraId="7BC6B20C" w14:textId="77777777" w:rsidR="0050588D" w:rsidRDefault="0050588D">
            <w:pPr>
              <w:widowControl/>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p>
          <w:p w14:paraId="10A96AA7" w14:textId="77777777" w:rsidR="0050588D" w:rsidRDefault="00000000">
            <w:pPr>
              <w:widowControl/>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r>
              <w:rPr>
                <w:rFonts w:ascii="Arial" w:eastAsia="Arial" w:hAnsi="Arial" w:cs="Arial"/>
                <w:color w:val="000000"/>
                <w:sz w:val="22"/>
                <w:szCs w:val="22"/>
              </w:rPr>
              <w:t>Public Liability Insurance = £x</w:t>
            </w:r>
          </w:p>
          <w:p w14:paraId="4E6D388C" w14:textId="77777777" w:rsidR="0050588D" w:rsidRDefault="0050588D">
            <w:pPr>
              <w:widowControl/>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p>
          <w:p w14:paraId="4F1F2F52" w14:textId="77777777" w:rsidR="0050588D" w:rsidRDefault="0050588D">
            <w:pPr>
              <w:widowControl/>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p>
          <w:p w14:paraId="7A673C2B" w14:textId="77777777" w:rsidR="0050588D" w:rsidRDefault="0050588D">
            <w:pPr>
              <w:widowControl/>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sz w:val="22"/>
                <w:szCs w:val="22"/>
              </w:rPr>
            </w:pPr>
          </w:p>
          <w:p w14:paraId="657C4697" w14:textId="77777777" w:rsidR="0050588D" w:rsidRDefault="00000000">
            <w:pPr>
              <w:widowControl/>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r>
              <w:rPr>
                <w:rFonts w:ascii="Arial" w:eastAsia="Arial" w:hAnsi="Arial" w:cs="Arial"/>
                <w:color w:val="000000"/>
                <w:sz w:val="22"/>
                <w:szCs w:val="22"/>
              </w:rPr>
              <w:t>Professional Indemnity Insurance = £x</w:t>
            </w:r>
          </w:p>
          <w:p w14:paraId="6BACEA31" w14:textId="77777777" w:rsidR="0050588D" w:rsidRDefault="0050588D">
            <w:pPr>
              <w:widowControl/>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p>
          <w:p w14:paraId="63A143BF" w14:textId="77777777" w:rsidR="0050588D" w:rsidRDefault="0050588D">
            <w:pPr>
              <w:widowControl/>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p>
          <w:p w14:paraId="3CB0F098" w14:textId="77777777" w:rsidR="0050588D" w:rsidRDefault="00000000">
            <w:pPr>
              <w:widowControl/>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r>
              <w:rPr>
                <w:rFonts w:ascii="Arial" w:eastAsia="Arial" w:hAnsi="Arial" w:cs="Arial"/>
                <w:color w:val="000000"/>
                <w:sz w:val="22"/>
                <w:szCs w:val="22"/>
              </w:rPr>
              <w:t>Product Liability Insurance = £x</w:t>
            </w:r>
          </w:p>
          <w:p w14:paraId="6B0ADADF" w14:textId="77777777" w:rsidR="0050588D" w:rsidRDefault="0050588D">
            <w:pPr>
              <w:widowControl/>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p>
          <w:p w14:paraId="1A7B8D2F" w14:textId="77777777" w:rsidR="0050588D" w:rsidRDefault="0050588D">
            <w:pPr>
              <w:widowControl/>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p>
          <w:p w14:paraId="10E3F468" w14:textId="77777777" w:rsidR="0050588D" w:rsidRDefault="0050588D">
            <w:pPr>
              <w:widowControl/>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sz w:val="22"/>
                <w:szCs w:val="22"/>
              </w:rPr>
            </w:pPr>
          </w:p>
          <w:p w14:paraId="1423F354" w14:textId="77777777" w:rsidR="0050588D" w:rsidRDefault="00000000">
            <w:pPr>
              <w:widowControl/>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r>
              <w:rPr>
                <w:rFonts w:ascii="Arial" w:eastAsia="Arial" w:hAnsi="Arial" w:cs="Arial"/>
                <w:color w:val="000000"/>
                <w:sz w:val="22"/>
                <w:szCs w:val="22"/>
              </w:rPr>
              <w:t>*There is a legal requirement for certain employers to hold Employer’s (Compulsory) Liability Insurance of £5 million as a minimum. See the Health and Safety Executive website for more information:</w:t>
            </w:r>
          </w:p>
          <w:p w14:paraId="423AA42C" w14:textId="77777777" w:rsidR="0050588D" w:rsidRDefault="00000000">
            <w:pPr>
              <w:widowControl/>
              <w:pBdr>
                <w:top w:val="none" w:sz="0" w:space="0" w:color="000000"/>
                <w:left w:val="none" w:sz="0" w:space="0" w:color="000000"/>
                <w:bottom w:val="none" w:sz="0" w:space="0" w:color="000000"/>
                <w:right w:val="none" w:sz="0" w:space="0" w:color="000000"/>
                <w:between w:val="none" w:sz="0" w:space="0" w:color="000000"/>
              </w:pBdr>
              <w:jc w:val="both"/>
              <w:rPr>
                <w:rFonts w:ascii="Arial" w:eastAsia="Arial" w:hAnsi="Arial" w:cs="Arial"/>
                <w:color w:val="000000"/>
                <w:sz w:val="22"/>
                <w:szCs w:val="22"/>
              </w:rPr>
            </w:pPr>
            <w:r>
              <w:rPr>
                <w:rFonts w:ascii="Arial" w:eastAsia="Arial" w:hAnsi="Arial" w:cs="Arial"/>
                <w:color w:val="000000"/>
                <w:sz w:val="22"/>
                <w:szCs w:val="22"/>
              </w:rPr>
              <w:t xml:space="preserve"> http://www.hse.gov.uk/pubns/hse39.pdf</w:t>
            </w:r>
          </w:p>
        </w:tc>
        <w:tc>
          <w:tcPr>
            <w:tcW w:w="2370" w:type="dxa"/>
          </w:tcPr>
          <w:p w14:paraId="5EB910D6" w14:textId="77777777" w:rsidR="0050588D" w:rsidRDefault="0050588D">
            <w:pPr>
              <w:pBdr>
                <w:top w:val="nil"/>
                <w:left w:val="nil"/>
                <w:bottom w:val="nil"/>
                <w:right w:val="nil"/>
                <w:between w:val="nil"/>
              </w:pBdr>
              <w:jc w:val="both"/>
              <w:rPr>
                <w:rFonts w:ascii="Arial" w:eastAsia="Arial" w:hAnsi="Arial" w:cs="Arial"/>
                <w:color w:val="000000"/>
                <w:sz w:val="22"/>
                <w:szCs w:val="22"/>
              </w:rPr>
            </w:pPr>
          </w:p>
          <w:p w14:paraId="7CC7CE4F" w14:textId="77777777" w:rsidR="0050588D" w:rsidRDefault="0050588D">
            <w:pPr>
              <w:pBdr>
                <w:top w:val="nil"/>
                <w:left w:val="nil"/>
                <w:bottom w:val="nil"/>
                <w:right w:val="nil"/>
                <w:between w:val="nil"/>
              </w:pBdr>
              <w:jc w:val="both"/>
              <w:rPr>
                <w:rFonts w:ascii="Arial" w:eastAsia="Arial" w:hAnsi="Arial" w:cs="Arial"/>
                <w:color w:val="000000"/>
                <w:sz w:val="22"/>
                <w:szCs w:val="22"/>
              </w:rPr>
            </w:pPr>
          </w:p>
          <w:p w14:paraId="1842B479" w14:textId="77777777" w:rsidR="0050588D" w:rsidRDefault="0050588D">
            <w:pPr>
              <w:pBdr>
                <w:top w:val="nil"/>
                <w:left w:val="nil"/>
                <w:bottom w:val="nil"/>
                <w:right w:val="nil"/>
                <w:between w:val="nil"/>
              </w:pBdr>
              <w:jc w:val="both"/>
              <w:rPr>
                <w:rFonts w:ascii="Arial" w:eastAsia="Arial" w:hAnsi="Arial" w:cs="Arial"/>
                <w:color w:val="000000"/>
                <w:sz w:val="22"/>
                <w:szCs w:val="22"/>
              </w:rPr>
            </w:pPr>
          </w:p>
          <w:p w14:paraId="52123E87" w14:textId="77777777" w:rsidR="0050588D" w:rsidRDefault="0050588D">
            <w:pPr>
              <w:pBdr>
                <w:top w:val="nil"/>
                <w:left w:val="nil"/>
                <w:bottom w:val="nil"/>
                <w:right w:val="nil"/>
                <w:between w:val="nil"/>
              </w:pBdr>
              <w:jc w:val="both"/>
              <w:rPr>
                <w:rFonts w:ascii="Arial" w:eastAsia="Arial" w:hAnsi="Arial" w:cs="Arial"/>
                <w:color w:val="000000"/>
                <w:sz w:val="22"/>
                <w:szCs w:val="22"/>
              </w:rPr>
            </w:pPr>
          </w:p>
          <w:p w14:paraId="20F5A034" w14:textId="77777777" w:rsidR="0050588D" w:rsidRDefault="0050588D">
            <w:pPr>
              <w:pBdr>
                <w:top w:val="nil"/>
                <w:left w:val="nil"/>
                <w:bottom w:val="nil"/>
                <w:right w:val="nil"/>
                <w:between w:val="nil"/>
              </w:pBdr>
              <w:jc w:val="both"/>
              <w:rPr>
                <w:rFonts w:ascii="Arial" w:eastAsia="Arial" w:hAnsi="Arial" w:cs="Arial"/>
                <w:color w:val="000000"/>
                <w:sz w:val="22"/>
                <w:szCs w:val="22"/>
              </w:rPr>
            </w:pPr>
          </w:p>
          <w:p w14:paraId="0A0FB898" w14:textId="77777777" w:rsidR="0050588D" w:rsidRDefault="0050588D">
            <w:pPr>
              <w:pBdr>
                <w:top w:val="nil"/>
                <w:left w:val="nil"/>
                <w:bottom w:val="nil"/>
                <w:right w:val="nil"/>
                <w:between w:val="nil"/>
              </w:pBdr>
              <w:jc w:val="both"/>
              <w:rPr>
                <w:rFonts w:ascii="Arial" w:eastAsia="Arial" w:hAnsi="Arial" w:cs="Arial"/>
                <w:color w:val="000000"/>
                <w:sz w:val="22"/>
                <w:szCs w:val="22"/>
              </w:rPr>
            </w:pPr>
          </w:p>
          <w:p w14:paraId="1829608F" w14:textId="77777777" w:rsidR="0050588D" w:rsidRDefault="0050588D">
            <w:pPr>
              <w:pBdr>
                <w:top w:val="nil"/>
                <w:left w:val="nil"/>
                <w:bottom w:val="nil"/>
                <w:right w:val="nil"/>
                <w:between w:val="nil"/>
              </w:pBdr>
              <w:jc w:val="both"/>
              <w:rPr>
                <w:rFonts w:ascii="Arial" w:eastAsia="Arial" w:hAnsi="Arial" w:cs="Arial"/>
                <w:color w:val="000000"/>
                <w:sz w:val="22"/>
                <w:szCs w:val="22"/>
              </w:rPr>
            </w:pPr>
          </w:p>
          <w:p w14:paraId="066A106A" w14:textId="77777777" w:rsidR="0050588D" w:rsidRDefault="0050588D">
            <w:pPr>
              <w:pBdr>
                <w:top w:val="nil"/>
                <w:left w:val="nil"/>
                <w:bottom w:val="nil"/>
                <w:right w:val="nil"/>
                <w:between w:val="nil"/>
              </w:pBdr>
              <w:jc w:val="both"/>
              <w:rPr>
                <w:rFonts w:ascii="Arial" w:eastAsia="Arial" w:hAnsi="Arial" w:cs="Arial"/>
                <w:color w:val="000000"/>
                <w:sz w:val="22"/>
                <w:szCs w:val="22"/>
              </w:rPr>
            </w:pPr>
          </w:p>
          <w:p w14:paraId="2E046A68" w14:textId="77777777" w:rsidR="0050588D" w:rsidRDefault="00000000">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7A72DE96" w14:textId="77777777" w:rsidR="0050588D" w:rsidRDefault="00000000">
            <w:pPr>
              <w:ind w:left="705"/>
              <w:jc w:val="both"/>
              <w:rPr>
                <w:rFonts w:ascii="Arial" w:eastAsia="Arial" w:hAnsi="Arial" w:cs="Arial"/>
                <w:sz w:val="22"/>
                <w:szCs w:val="22"/>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23D21349" w14:textId="77777777" w:rsidR="0050588D" w:rsidRDefault="0050588D">
            <w:pPr>
              <w:pBdr>
                <w:top w:val="nil"/>
                <w:left w:val="nil"/>
                <w:bottom w:val="nil"/>
                <w:right w:val="nil"/>
                <w:between w:val="nil"/>
              </w:pBdr>
              <w:jc w:val="both"/>
              <w:rPr>
                <w:rFonts w:ascii="Menlo Regular" w:eastAsia="Menlo Regular" w:hAnsi="Menlo Regular" w:cs="Menlo Regular"/>
                <w:color w:val="000000"/>
                <w:sz w:val="22"/>
                <w:szCs w:val="22"/>
              </w:rPr>
            </w:pPr>
          </w:p>
          <w:p w14:paraId="4D3A957C" w14:textId="77777777" w:rsidR="0050588D" w:rsidRDefault="00000000">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5B859834" w14:textId="77777777" w:rsidR="0050588D" w:rsidRDefault="00000000">
            <w:pPr>
              <w:ind w:left="705"/>
              <w:jc w:val="both"/>
              <w:rPr>
                <w:rFonts w:ascii="Arial" w:eastAsia="Arial" w:hAnsi="Arial" w:cs="Arial"/>
                <w:sz w:val="22"/>
                <w:szCs w:val="22"/>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2F2CDAC8" w14:textId="77777777" w:rsidR="0050588D" w:rsidRDefault="0050588D">
            <w:pPr>
              <w:pBdr>
                <w:top w:val="nil"/>
                <w:left w:val="nil"/>
                <w:bottom w:val="nil"/>
                <w:right w:val="nil"/>
                <w:between w:val="nil"/>
              </w:pBdr>
              <w:jc w:val="both"/>
              <w:rPr>
                <w:rFonts w:ascii="Menlo Regular" w:eastAsia="Menlo Regular" w:hAnsi="Menlo Regular" w:cs="Menlo Regular"/>
                <w:color w:val="000000"/>
                <w:sz w:val="22"/>
                <w:szCs w:val="22"/>
              </w:rPr>
            </w:pPr>
          </w:p>
          <w:p w14:paraId="66D206F7" w14:textId="77777777" w:rsidR="0050588D" w:rsidRDefault="00000000">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2262298B" w14:textId="77777777" w:rsidR="0050588D" w:rsidRDefault="00000000">
            <w:pPr>
              <w:ind w:left="705"/>
              <w:jc w:val="both"/>
              <w:rPr>
                <w:rFonts w:ascii="Arial" w:eastAsia="Arial" w:hAnsi="Arial" w:cs="Arial"/>
                <w:sz w:val="22"/>
                <w:szCs w:val="22"/>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2AE07DFB" w14:textId="77777777" w:rsidR="0050588D" w:rsidRDefault="0050588D">
            <w:pPr>
              <w:pBdr>
                <w:top w:val="nil"/>
                <w:left w:val="nil"/>
                <w:bottom w:val="nil"/>
                <w:right w:val="nil"/>
                <w:between w:val="nil"/>
              </w:pBdr>
              <w:jc w:val="both"/>
              <w:rPr>
                <w:rFonts w:ascii="Menlo Regular" w:eastAsia="Menlo Regular" w:hAnsi="Menlo Regular" w:cs="Menlo Regular"/>
                <w:color w:val="000000"/>
                <w:sz w:val="22"/>
                <w:szCs w:val="22"/>
              </w:rPr>
            </w:pPr>
          </w:p>
          <w:p w14:paraId="014DE0C7" w14:textId="77777777" w:rsidR="0050588D" w:rsidRDefault="00000000">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23B4D68F" w14:textId="77777777" w:rsidR="0050588D" w:rsidRDefault="00000000">
            <w:pPr>
              <w:ind w:left="705"/>
              <w:jc w:val="both"/>
              <w:rPr>
                <w:rFonts w:ascii="Arial" w:eastAsia="Arial" w:hAnsi="Arial" w:cs="Arial"/>
                <w:sz w:val="22"/>
                <w:szCs w:val="22"/>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6B98027D" w14:textId="77777777" w:rsidR="0050588D" w:rsidRDefault="0050588D">
            <w:pPr>
              <w:pBdr>
                <w:top w:val="nil"/>
                <w:left w:val="nil"/>
                <w:bottom w:val="nil"/>
                <w:right w:val="nil"/>
                <w:between w:val="nil"/>
              </w:pBdr>
              <w:jc w:val="both"/>
              <w:rPr>
                <w:rFonts w:ascii="Menlo Regular" w:eastAsia="Menlo Regular" w:hAnsi="Menlo Regular" w:cs="Menlo Regular"/>
                <w:color w:val="000000"/>
                <w:sz w:val="22"/>
                <w:szCs w:val="22"/>
              </w:rPr>
            </w:pPr>
          </w:p>
          <w:p w14:paraId="41A4793F" w14:textId="77777777" w:rsidR="0050588D" w:rsidRDefault="0050588D">
            <w:pPr>
              <w:pBdr>
                <w:top w:val="nil"/>
                <w:left w:val="nil"/>
                <w:bottom w:val="nil"/>
                <w:right w:val="nil"/>
                <w:between w:val="nil"/>
              </w:pBdr>
              <w:tabs>
                <w:tab w:val="left" w:pos="743"/>
              </w:tabs>
              <w:spacing w:before="100" w:after="120"/>
              <w:jc w:val="both"/>
              <w:rPr>
                <w:rFonts w:ascii="Arial" w:eastAsia="Arial" w:hAnsi="Arial" w:cs="Arial"/>
                <w:b/>
                <w:color w:val="000000"/>
                <w:sz w:val="22"/>
                <w:szCs w:val="22"/>
              </w:rPr>
            </w:pPr>
          </w:p>
        </w:tc>
      </w:tr>
      <w:tr w:rsidR="0050588D" w14:paraId="20297460" w14:textId="77777777">
        <w:trPr>
          <w:trHeight w:val="220"/>
        </w:trPr>
        <w:tc>
          <w:tcPr>
            <w:tcW w:w="2055" w:type="dxa"/>
          </w:tcPr>
          <w:p w14:paraId="00454DC8" w14:textId="77777777" w:rsidR="0050588D" w:rsidRDefault="00000000">
            <w:pPr>
              <w:shd w:val="clear" w:color="auto" w:fill="FFFFFF"/>
              <w:spacing w:after="120"/>
              <w:jc w:val="both"/>
              <w:rPr>
                <w:rFonts w:ascii="Arial" w:eastAsia="Arial" w:hAnsi="Arial" w:cs="Arial"/>
                <w:color w:val="222222"/>
                <w:sz w:val="22"/>
                <w:szCs w:val="22"/>
                <w:highlight w:val="white"/>
              </w:rPr>
            </w:pPr>
            <w:r>
              <w:rPr>
                <w:rFonts w:ascii="Arial" w:eastAsia="Arial" w:hAnsi="Arial" w:cs="Arial"/>
                <w:color w:val="222222"/>
                <w:sz w:val="22"/>
                <w:szCs w:val="22"/>
                <w:highlight w:val="white"/>
              </w:rPr>
              <w:lastRenderedPageBreak/>
              <w:t>7.2</w:t>
            </w:r>
          </w:p>
        </w:tc>
        <w:tc>
          <w:tcPr>
            <w:tcW w:w="7545" w:type="dxa"/>
            <w:gridSpan w:val="2"/>
          </w:tcPr>
          <w:p w14:paraId="7DC59671" w14:textId="77777777" w:rsidR="0050588D" w:rsidRDefault="00000000">
            <w:pPr>
              <w:shd w:val="clear" w:color="auto" w:fill="FFFFFF"/>
              <w:spacing w:after="120"/>
              <w:jc w:val="both"/>
              <w:rPr>
                <w:rFonts w:ascii="Arial" w:eastAsia="Arial" w:hAnsi="Arial" w:cs="Arial"/>
                <w:b/>
                <w:color w:val="222222"/>
                <w:sz w:val="22"/>
                <w:szCs w:val="22"/>
                <w:highlight w:val="white"/>
              </w:rPr>
            </w:pPr>
            <w:r>
              <w:rPr>
                <w:rFonts w:ascii="Arial" w:eastAsia="Arial" w:hAnsi="Arial" w:cs="Arial"/>
                <w:b/>
                <w:color w:val="222222"/>
                <w:sz w:val="22"/>
                <w:szCs w:val="22"/>
                <w:highlight w:val="white"/>
              </w:rPr>
              <w:t xml:space="preserve">Data protection – </w:t>
            </w:r>
            <w:r>
              <w:rPr>
                <w:rFonts w:ascii="Arial" w:eastAsia="Arial" w:hAnsi="Arial" w:cs="Arial"/>
                <w:b/>
                <w:sz w:val="22"/>
                <w:szCs w:val="22"/>
              </w:rPr>
              <w:t>(</w:t>
            </w:r>
            <w:r>
              <w:rPr>
                <w:rFonts w:ascii="Arial" w:eastAsia="Arial" w:hAnsi="Arial" w:cs="Arial"/>
                <w:b/>
                <w:i/>
                <w:sz w:val="22"/>
                <w:szCs w:val="22"/>
              </w:rPr>
              <w:t>Contracting Authorities: please refer to supplier selection guidance before using these questions</w:t>
            </w:r>
            <w:r>
              <w:rPr>
                <w:rFonts w:ascii="Arial" w:eastAsia="Arial" w:hAnsi="Arial" w:cs="Arial"/>
                <w:b/>
                <w:sz w:val="22"/>
                <w:szCs w:val="22"/>
              </w:rPr>
              <w:t>)</w:t>
            </w:r>
          </w:p>
        </w:tc>
      </w:tr>
      <w:tr w:rsidR="0050588D" w14:paraId="00CE004F" w14:textId="77777777">
        <w:tc>
          <w:tcPr>
            <w:tcW w:w="2055" w:type="dxa"/>
          </w:tcPr>
          <w:p w14:paraId="71624A62" w14:textId="77777777" w:rsidR="0050588D" w:rsidRDefault="00000000">
            <w:pPr>
              <w:shd w:val="clear" w:color="auto" w:fill="FFFFFF"/>
              <w:spacing w:after="120"/>
              <w:jc w:val="both"/>
              <w:rPr>
                <w:rFonts w:ascii="Arial" w:eastAsia="Arial" w:hAnsi="Arial" w:cs="Arial"/>
                <w:color w:val="222222"/>
                <w:sz w:val="22"/>
                <w:szCs w:val="22"/>
                <w:highlight w:val="white"/>
              </w:rPr>
            </w:pPr>
            <w:r>
              <w:rPr>
                <w:rFonts w:ascii="Arial" w:eastAsia="Arial" w:hAnsi="Arial" w:cs="Arial"/>
                <w:color w:val="222222"/>
                <w:sz w:val="22"/>
                <w:szCs w:val="22"/>
                <w:highlight w:val="white"/>
              </w:rPr>
              <w:t>7.2(a)</w:t>
            </w:r>
          </w:p>
        </w:tc>
        <w:tc>
          <w:tcPr>
            <w:tcW w:w="5175" w:type="dxa"/>
          </w:tcPr>
          <w:p w14:paraId="62CC84B1" w14:textId="77777777" w:rsidR="0050588D" w:rsidRDefault="00000000">
            <w:pPr>
              <w:shd w:val="clear" w:color="auto" w:fill="FFFFFF"/>
              <w:spacing w:after="120"/>
              <w:jc w:val="both"/>
              <w:rPr>
                <w:rFonts w:ascii="Arial" w:eastAsia="Arial" w:hAnsi="Arial" w:cs="Arial"/>
                <w:color w:val="222222"/>
                <w:sz w:val="22"/>
                <w:szCs w:val="22"/>
                <w:highlight w:val="white"/>
              </w:rPr>
            </w:pPr>
            <w:r>
              <w:rPr>
                <w:rFonts w:ascii="Arial" w:eastAsia="Arial" w:hAnsi="Arial" w:cs="Arial"/>
                <w:color w:val="222222"/>
                <w:sz w:val="22"/>
                <w:szCs w:val="22"/>
                <w:highlight w:val="white"/>
              </w:rPr>
              <w:t>Please confirm that you have in place, or that you will have in place by contract award, the human and technical resources to perform the contract to ensure compliance with the UK General Data Protection Regulations and to ensure the protection of the rights of data subjects.</w:t>
            </w:r>
          </w:p>
        </w:tc>
        <w:tc>
          <w:tcPr>
            <w:tcW w:w="2370" w:type="dxa"/>
          </w:tcPr>
          <w:p w14:paraId="5B0B5423" w14:textId="77777777" w:rsidR="0050588D" w:rsidRDefault="00000000">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5CA7BAC0" w14:textId="77777777" w:rsidR="0050588D" w:rsidRDefault="00000000">
            <w:pPr>
              <w:ind w:left="705"/>
              <w:jc w:val="both"/>
              <w:rPr>
                <w:rFonts w:ascii="Arial" w:eastAsia="Arial" w:hAnsi="Arial" w:cs="Arial"/>
                <w:sz w:val="22"/>
                <w:szCs w:val="22"/>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29B43124" w14:textId="77777777" w:rsidR="0050588D" w:rsidRDefault="0050588D">
            <w:pPr>
              <w:shd w:val="clear" w:color="auto" w:fill="FFFFFF"/>
              <w:spacing w:after="120"/>
              <w:jc w:val="both"/>
              <w:rPr>
                <w:rFonts w:ascii="Arial" w:eastAsia="Arial" w:hAnsi="Arial" w:cs="Arial"/>
                <w:color w:val="222222"/>
                <w:sz w:val="22"/>
                <w:szCs w:val="22"/>
                <w:highlight w:val="white"/>
              </w:rPr>
            </w:pPr>
          </w:p>
        </w:tc>
      </w:tr>
      <w:tr w:rsidR="0050588D" w14:paraId="4255616E" w14:textId="77777777">
        <w:trPr>
          <w:trHeight w:val="220"/>
        </w:trPr>
        <w:tc>
          <w:tcPr>
            <w:tcW w:w="2055" w:type="dxa"/>
          </w:tcPr>
          <w:p w14:paraId="79EE7C16" w14:textId="77777777" w:rsidR="0050588D" w:rsidRDefault="00000000">
            <w:pPr>
              <w:shd w:val="clear" w:color="auto" w:fill="FFFFFF"/>
              <w:spacing w:after="120"/>
              <w:jc w:val="both"/>
              <w:rPr>
                <w:rFonts w:ascii="Arial" w:eastAsia="Arial" w:hAnsi="Arial" w:cs="Arial"/>
                <w:color w:val="222222"/>
                <w:sz w:val="22"/>
                <w:szCs w:val="22"/>
                <w:highlight w:val="white"/>
              </w:rPr>
            </w:pPr>
            <w:r>
              <w:rPr>
                <w:rFonts w:ascii="Arial" w:eastAsia="Arial" w:hAnsi="Arial" w:cs="Arial"/>
                <w:color w:val="222222"/>
                <w:sz w:val="22"/>
                <w:szCs w:val="22"/>
                <w:highlight w:val="white"/>
              </w:rPr>
              <w:t>7.2(b)</w:t>
            </w:r>
          </w:p>
        </w:tc>
        <w:tc>
          <w:tcPr>
            <w:tcW w:w="7545" w:type="dxa"/>
            <w:gridSpan w:val="2"/>
          </w:tcPr>
          <w:p w14:paraId="4D1B4A55" w14:textId="77777777" w:rsidR="0050588D" w:rsidRDefault="00000000">
            <w:pPr>
              <w:shd w:val="clear" w:color="auto" w:fill="FFFFFF"/>
              <w:jc w:val="both"/>
              <w:rPr>
                <w:rFonts w:ascii="Arial" w:eastAsia="Arial" w:hAnsi="Arial" w:cs="Arial"/>
                <w:color w:val="222222"/>
                <w:sz w:val="22"/>
                <w:szCs w:val="22"/>
              </w:rPr>
            </w:pPr>
            <w:r>
              <w:rPr>
                <w:rFonts w:ascii="Arial" w:eastAsia="Arial" w:hAnsi="Arial" w:cs="Arial"/>
                <w:color w:val="222222"/>
                <w:sz w:val="22"/>
                <w:szCs w:val="22"/>
                <w:highlight w:val="white"/>
              </w:rPr>
              <w:t xml:space="preserve">Please provide details of </w:t>
            </w:r>
            <w:r>
              <w:rPr>
                <w:rFonts w:ascii="Arial" w:eastAsia="Arial" w:hAnsi="Arial" w:cs="Arial"/>
                <w:color w:val="222222"/>
                <w:sz w:val="22"/>
                <w:szCs w:val="22"/>
              </w:rPr>
              <w:t xml:space="preserve">the technical facilities and measures (including systems and processes) you have in place, or will have in place by contract award, to ensure </w:t>
            </w:r>
            <w:r>
              <w:rPr>
                <w:rFonts w:ascii="Arial" w:eastAsia="Arial" w:hAnsi="Arial" w:cs="Arial"/>
                <w:color w:val="222222"/>
                <w:sz w:val="22"/>
                <w:szCs w:val="22"/>
                <w:highlight w:val="white"/>
              </w:rPr>
              <w:t>compliance with the UK General Data Protection Regulations and to ensure the protection of the rights of data subjects.</w:t>
            </w:r>
            <w:r>
              <w:rPr>
                <w:rFonts w:ascii="Arial" w:eastAsia="Arial" w:hAnsi="Arial" w:cs="Arial"/>
                <w:color w:val="222222"/>
                <w:sz w:val="22"/>
                <w:szCs w:val="22"/>
              </w:rPr>
              <w:t xml:space="preserve">  Your </w:t>
            </w:r>
            <w:r>
              <w:rPr>
                <w:rFonts w:ascii="Arial" w:eastAsia="Arial" w:hAnsi="Arial" w:cs="Arial"/>
                <w:color w:val="222222"/>
                <w:sz w:val="22"/>
                <w:szCs w:val="22"/>
                <w:highlight w:val="white"/>
              </w:rPr>
              <w:t>response should include, but should not be limited to facilities and measures:</w:t>
            </w:r>
          </w:p>
          <w:p w14:paraId="2AFF8B4D" w14:textId="77777777" w:rsidR="0050588D" w:rsidRDefault="00000000">
            <w:pPr>
              <w:numPr>
                <w:ilvl w:val="0"/>
                <w:numId w:val="7"/>
              </w:numPr>
              <w:pBdr>
                <w:top w:val="nil"/>
                <w:left w:val="nil"/>
                <w:bottom w:val="nil"/>
                <w:right w:val="nil"/>
                <w:between w:val="nil"/>
              </w:pBdr>
              <w:tabs>
                <w:tab w:val="left" w:pos="743"/>
              </w:tabs>
              <w:ind w:left="283" w:hanging="283"/>
              <w:rPr>
                <w:rFonts w:ascii="Arial" w:eastAsia="Arial" w:hAnsi="Arial" w:cs="Arial"/>
                <w:sz w:val="22"/>
                <w:szCs w:val="22"/>
              </w:rPr>
            </w:pPr>
            <w:r>
              <w:rPr>
                <w:rFonts w:ascii="Arial" w:eastAsia="Arial" w:hAnsi="Arial" w:cs="Arial"/>
                <w:color w:val="222222"/>
                <w:sz w:val="22"/>
                <w:szCs w:val="22"/>
              </w:rPr>
              <w:t xml:space="preserve">to ensure ongoing confidentiality, integrity, availability and resilience of processing systems and services; </w:t>
            </w:r>
          </w:p>
          <w:p w14:paraId="288FDC72" w14:textId="77777777" w:rsidR="0050588D" w:rsidRDefault="00000000">
            <w:pPr>
              <w:numPr>
                <w:ilvl w:val="0"/>
                <w:numId w:val="7"/>
              </w:numPr>
              <w:pBdr>
                <w:top w:val="nil"/>
                <w:left w:val="nil"/>
                <w:bottom w:val="nil"/>
                <w:right w:val="nil"/>
                <w:between w:val="nil"/>
              </w:pBdr>
              <w:tabs>
                <w:tab w:val="left" w:pos="743"/>
              </w:tabs>
              <w:ind w:left="283" w:hanging="283"/>
              <w:rPr>
                <w:rFonts w:ascii="Arial" w:eastAsia="Arial" w:hAnsi="Arial" w:cs="Arial"/>
                <w:sz w:val="22"/>
                <w:szCs w:val="22"/>
              </w:rPr>
            </w:pPr>
            <w:r>
              <w:rPr>
                <w:rFonts w:ascii="Arial" w:eastAsia="Arial" w:hAnsi="Arial" w:cs="Arial"/>
                <w:color w:val="222222"/>
                <w:sz w:val="22"/>
                <w:szCs w:val="22"/>
              </w:rPr>
              <w:t>to comply with the rights of data subjects in respect of receiving privacy information, and access, rectification, deletion and portability of personal data;</w:t>
            </w:r>
          </w:p>
          <w:p w14:paraId="3208C23A" w14:textId="77777777" w:rsidR="0050588D" w:rsidRDefault="00000000">
            <w:pPr>
              <w:numPr>
                <w:ilvl w:val="0"/>
                <w:numId w:val="7"/>
              </w:numPr>
              <w:pBdr>
                <w:top w:val="nil"/>
                <w:left w:val="nil"/>
                <w:bottom w:val="nil"/>
                <w:right w:val="nil"/>
                <w:between w:val="nil"/>
              </w:pBdr>
              <w:tabs>
                <w:tab w:val="left" w:pos="743"/>
              </w:tabs>
              <w:ind w:left="283" w:hanging="283"/>
              <w:rPr>
                <w:rFonts w:ascii="Arial" w:eastAsia="Arial" w:hAnsi="Arial" w:cs="Arial"/>
                <w:sz w:val="22"/>
                <w:szCs w:val="22"/>
              </w:rPr>
            </w:pPr>
            <w:r>
              <w:rPr>
                <w:rFonts w:ascii="Arial" w:eastAsia="Arial" w:hAnsi="Arial" w:cs="Arial"/>
                <w:color w:val="222222"/>
                <w:sz w:val="22"/>
                <w:szCs w:val="22"/>
              </w:rPr>
              <w:t xml:space="preserve">to ensure that any </w:t>
            </w:r>
            <w:proofErr w:type="gramStart"/>
            <w:r>
              <w:rPr>
                <w:rFonts w:ascii="Arial" w:eastAsia="Arial" w:hAnsi="Arial" w:cs="Arial"/>
                <w:color w:val="222222"/>
                <w:sz w:val="22"/>
                <w:szCs w:val="22"/>
              </w:rPr>
              <w:t>consent based</w:t>
            </w:r>
            <w:proofErr w:type="gramEnd"/>
            <w:r>
              <w:rPr>
                <w:rFonts w:ascii="Arial" w:eastAsia="Arial" w:hAnsi="Arial" w:cs="Arial"/>
                <w:color w:val="222222"/>
                <w:sz w:val="22"/>
                <w:szCs w:val="22"/>
              </w:rPr>
              <w:t xml:space="preserve"> processing meets standards of active, informed consent, and that such consents are recorded and auditable;</w:t>
            </w:r>
          </w:p>
          <w:p w14:paraId="1510097C" w14:textId="77777777" w:rsidR="0050588D" w:rsidRDefault="00000000">
            <w:pPr>
              <w:numPr>
                <w:ilvl w:val="0"/>
                <w:numId w:val="7"/>
              </w:numPr>
              <w:pBdr>
                <w:top w:val="nil"/>
                <w:left w:val="nil"/>
                <w:bottom w:val="nil"/>
                <w:right w:val="nil"/>
                <w:between w:val="nil"/>
              </w:pBdr>
              <w:tabs>
                <w:tab w:val="left" w:pos="743"/>
              </w:tabs>
              <w:ind w:left="283" w:hanging="283"/>
              <w:rPr>
                <w:rFonts w:ascii="Arial" w:eastAsia="Arial" w:hAnsi="Arial" w:cs="Arial"/>
                <w:sz w:val="22"/>
                <w:szCs w:val="22"/>
              </w:rPr>
            </w:pPr>
            <w:r>
              <w:rPr>
                <w:rFonts w:ascii="Arial" w:eastAsia="Arial" w:hAnsi="Arial" w:cs="Arial"/>
                <w:color w:val="222222"/>
                <w:sz w:val="22"/>
                <w:szCs w:val="22"/>
              </w:rPr>
              <w:t>to ensure legal safeguards are in place to legitimise transfers of personal data outside the EU (if such transfers will take place);</w:t>
            </w:r>
          </w:p>
          <w:p w14:paraId="2348886E" w14:textId="77777777" w:rsidR="0050588D" w:rsidRDefault="00000000">
            <w:pPr>
              <w:numPr>
                <w:ilvl w:val="0"/>
                <w:numId w:val="7"/>
              </w:numPr>
              <w:pBdr>
                <w:top w:val="nil"/>
                <w:left w:val="nil"/>
                <w:bottom w:val="nil"/>
                <w:right w:val="nil"/>
                <w:between w:val="nil"/>
              </w:pBdr>
              <w:tabs>
                <w:tab w:val="left" w:pos="743"/>
              </w:tabs>
              <w:ind w:left="283" w:hanging="283"/>
              <w:rPr>
                <w:rFonts w:ascii="Arial" w:eastAsia="Arial" w:hAnsi="Arial" w:cs="Arial"/>
                <w:sz w:val="22"/>
                <w:szCs w:val="22"/>
              </w:rPr>
            </w:pPr>
            <w:r>
              <w:rPr>
                <w:rFonts w:ascii="Arial" w:eastAsia="Arial" w:hAnsi="Arial" w:cs="Arial"/>
                <w:color w:val="222222"/>
                <w:sz w:val="22"/>
                <w:szCs w:val="22"/>
                <w:highlight w:val="white"/>
              </w:rPr>
              <w:t>to maintain records of personal data processing activiti</w:t>
            </w:r>
            <w:r>
              <w:rPr>
                <w:rFonts w:ascii="Arial" w:eastAsia="Arial" w:hAnsi="Arial" w:cs="Arial"/>
                <w:color w:val="222222"/>
                <w:sz w:val="22"/>
                <w:szCs w:val="22"/>
              </w:rPr>
              <w:t>es; and</w:t>
            </w:r>
          </w:p>
          <w:p w14:paraId="30A6A826" w14:textId="77777777" w:rsidR="0050588D" w:rsidRDefault="00000000">
            <w:pPr>
              <w:numPr>
                <w:ilvl w:val="0"/>
                <w:numId w:val="7"/>
              </w:numPr>
              <w:pBdr>
                <w:top w:val="nil"/>
                <w:left w:val="nil"/>
                <w:bottom w:val="nil"/>
                <w:right w:val="nil"/>
                <w:between w:val="nil"/>
              </w:pBdr>
              <w:tabs>
                <w:tab w:val="left" w:pos="743"/>
              </w:tabs>
              <w:ind w:left="283" w:hanging="283"/>
              <w:rPr>
                <w:rFonts w:ascii="Arial" w:eastAsia="Arial" w:hAnsi="Arial" w:cs="Arial"/>
                <w:sz w:val="22"/>
                <w:szCs w:val="22"/>
              </w:rPr>
            </w:pPr>
            <w:r>
              <w:rPr>
                <w:rFonts w:ascii="Arial" w:eastAsia="Arial" w:hAnsi="Arial" w:cs="Arial"/>
                <w:color w:val="222222"/>
                <w:sz w:val="22"/>
                <w:szCs w:val="22"/>
              </w:rPr>
              <w:t>to regularly test, assess and evaluate the effectiveness of the above measures.</w:t>
            </w:r>
          </w:p>
          <w:p w14:paraId="048D7886" w14:textId="77777777" w:rsidR="0050588D" w:rsidRDefault="0050588D">
            <w:pPr>
              <w:pBdr>
                <w:top w:val="nil"/>
                <w:left w:val="nil"/>
                <w:bottom w:val="nil"/>
                <w:right w:val="nil"/>
                <w:between w:val="nil"/>
              </w:pBdr>
              <w:tabs>
                <w:tab w:val="left" w:pos="743"/>
              </w:tabs>
              <w:ind w:left="720"/>
              <w:rPr>
                <w:rFonts w:ascii="Arial" w:eastAsia="Arial" w:hAnsi="Arial" w:cs="Arial"/>
                <w:color w:val="222222"/>
                <w:sz w:val="22"/>
                <w:szCs w:val="22"/>
              </w:rPr>
            </w:pPr>
          </w:p>
        </w:tc>
      </w:tr>
      <w:tr w:rsidR="0050588D" w14:paraId="54DF25E5" w14:textId="77777777">
        <w:trPr>
          <w:trHeight w:val="220"/>
        </w:trPr>
        <w:tc>
          <w:tcPr>
            <w:tcW w:w="2055" w:type="dxa"/>
            <w:tcBorders>
              <w:bottom w:val="single" w:sz="4" w:space="0" w:color="000000"/>
            </w:tcBorders>
          </w:tcPr>
          <w:p w14:paraId="60878E01"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sz w:val="22"/>
                <w:szCs w:val="22"/>
              </w:rPr>
            </w:pPr>
            <w:r>
              <w:rPr>
                <w:rFonts w:ascii="Arial" w:eastAsia="Arial" w:hAnsi="Arial" w:cs="Arial"/>
                <w:sz w:val="22"/>
                <w:szCs w:val="22"/>
              </w:rPr>
              <w:t>7.3</w:t>
            </w:r>
          </w:p>
          <w:p w14:paraId="4B5F9C6C"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sz w:val="22"/>
                <w:szCs w:val="22"/>
              </w:rPr>
            </w:pPr>
          </w:p>
          <w:p w14:paraId="2E00AFD4"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sz w:val="22"/>
                <w:szCs w:val="22"/>
              </w:rPr>
            </w:pPr>
            <w:r>
              <w:rPr>
                <w:rFonts w:ascii="Arial" w:eastAsia="Arial" w:hAnsi="Arial" w:cs="Arial"/>
                <w:sz w:val="22"/>
                <w:szCs w:val="22"/>
              </w:rPr>
              <w:t>7.3 (a)</w:t>
            </w:r>
          </w:p>
          <w:p w14:paraId="6B6634A0" w14:textId="77777777" w:rsidR="0050588D" w:rsidRDefault="0050588D">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sz w:val="22"/>
                <w:szCs w:val="22"/>
              </w:rPr>
            </w:pPr>
          </w:p>
          <w:p w14:paraId="4AFDCB72"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sz w:val="22"/>
                <w:szCs w:val="22"/>
              </w:rPr>
            </w:pPr>
            <w:r>
              <w:rPr>
                <w:rFonts w:ascii="Arial" w:eastAsia="Arial" w:hAnsi="Arial" w:cs="Arial"/>
                <w:sz w:val="22"/>
                <w:szCs w:val="22"/>
              </w:rPr>
              <w:t>7.3 (b)</w:t>
            </w:r>
          </w:p>
        </w:tc>
        <w:tc>
          <w:tcPr>
            <w:tcW w:w="7545" w:type="dxa"/>
            <w:gridSpan w:val="2"/>
            <w:tcBorders>
              <w:bottom w:val="single" w:sz="4" w:space="0" w:color="000000"/>
            </w:tcBorders>
          </w:tcPr>
          <w:p w14:paraId="0572AEDB" w14:textId="77777777" w:rsidR="0050588D" w:rsidRDefault="00000000">
            <w:pPr>
              <w:widowControl/>
              <w:pBdr>
                <w:top w:val="none" w:sz="0" w:space="0" w:color="000000"/>
                <w:left w:val="none" w:sz="0" w:space="0" w:color="000000"/>
                <w:bottom w:val="none" w:sz="0" w:space="0" w:color="000000"/>
                <w:right w:val="none" w:sz="0" w:space="0" w:color="000000"/>
                <w:between w:val="none" w:sz="0" w:space="0" w:color="000000"/>
              </w:pBdr>
              <w:spacing w:after="120"/>
              <w:jc w:val="both"/>
              <w:rPr>
                <w:rFonts w:ascii="Arial" w:eastAsia="Arial" w:hAnsi="Arial" w:cs="Arial"/>
                <w:b/>
                <w:sz w:val="22"/>
                <w:szCs w:val="22"/>
              </w:rPr>
            </w:pPr>
            <w:r>
              <w:rPr>
                <w:rFonts w:ascii="Arial" w:eastAsia="Arial" w:hAnsi="Arial" w:cs="Arial"/>
                <w:b/>
                <w:sz w:val="22"/>
                <w:szCs w:val="22"/>
              </w:rPr>
              <w:t>Health and Safety - (</w:t>
            </w:r>
            <w:r>
              <w:rPr>
                <w:rFonts w:ascii="Arial" w:eastAsia="Arial" w:hAnsi="Arial" w:cs="Arial"/>
                <w:b/>
                <w:i/>
                <w:sz w:val="22"/>
                <w:szCs w:val="22"/>
              </w:rPr>
              <w:t>Contracting Authorities: please refer to supplier selection guidance before using these questions</w:t>
            </w:r>
            <w:r>
              <w:rPr>
                <w:rFonts w:ascii="Arial" w:eastAsia="Arial" w:hAnsi="Arial" w:cs="Arial"/>
                <w:b/>
                <w:sz w:val="22"/>
                <w:szCs w:val="22"/>
              </w:rPr>
              <w:t>)</w:t>
            </w:r>
          </w:p>
          <w:p w14:paraId="1BAAC441" w14:textId="77777777" w:rsidR="0050588D" w:rsidRDefault="00000000">
            <w:pPr>
              <w:widowControl/>
              <w:pBdr>
                <w:top w:val="none" w:sz="0" w:space="0" w:color="000000"/>
                <w:left w:val="none" w:sz="0" w:space="0" w:color="000000"/>
                <w:bottom w:val="none" w:sz="0" w:space="0" w:color="000000"/>
                <w:right w:val="none" w:sz="0" w:space="0" w:color="000000"/>
                <w:between w:val="none" w:sz="0" w:space="0" w:color="000000"/>
              </w:pBdr>
              <w:spacing w:after="120"/>
              <w:jc w:val="both"/>
              <w:rPr>
                <w:rFonts w:ascii="Arial" w:eastAsia="Arial" w:hAnsi="Arial" w:cs="Arial"/>
                <w:b/>
                <w:sz w:val="22"/>
                <w:szCs w:val="22"/>
              </w:rPr>
            </w:pPr>
            <w:r>
              <w:rPr>
                <w:rFonts w:ascii="Arial" w:eastAsia="Arial" w:hAnsi="Arial" w:cs="Arial"/>
                <w:sz w:val="22"/>
                <w:szCs w:val="22"/>
              </w:rPr>
              <w:t>Please describe the arrangements you have in place to manage health and safety effectively and control significant risks relevant to the requirement (including risks from the use of contractors, where relevant). Please use no more than [500] words.</w:t>
            </w:r>
            <w:r>
              <w:rPr>
                <w:rFonts w:ascii="Arial" w:eastAsia="Arial" w:hAnsi="Arial" w:cs="Arial"/>
                <w:b/>
                <w:sz w:val="22"/>
                <w:szCs w:val="22"/>
              </w:rPr>
              <w:t xml:space="preserve"> </w:t>
            </w:r>
          </w:p>
          <w:p w14:paraId="0137AA0A" w14:textId="77777777" w:rsidR="0050588D" w:rsidRDefault="00000000">
            <w:pPr>
              <w:widowControl/>
              <w:pBdr>
                <w:top w:val="none" w:sz="0" w:space="0" w:color="000000"/>
                <w:left w:val="none" w:sz="0" w:space="0" w:color="000000"/>
                <w:bottom w:val="none" w:sz="0" w:space="0" w:color="000000"/>
                <w:right w:val="none" w:sz="0" w:space="0" w:color="000000"/>
                <w:between w:val="none" w:sz="0" w:space="0" w:color="000000"/>
              </w:pBdr>
              <w:spacing w:after="120"/>
              <w:jc w:val="both"/>
              <w:rPr>
                <w:rFonts w:ascii="Arial" w:eastAsia="Arial" w:hAnsi="Arial" w:cs="Arial"/>
                <w:sz w:val="22"/>
                <w:szCs w:val="22"/>
              </w:rPr>
            </w:pPr>
            <w:r>
              <w:rPr>
                <w:rFonts w:ascii="Arial" w:eastAsia="Arial" w:hAnsi="Arial" w:cs="Arial"/>
                <w:b/>
                <w:sz w:val="22"/>
                <w:szCs w:val="22"/>
              </w:rPr>
              <w:t xml:space="preserve">For use with Steel question - </w:t>
            </w:r>
            <w:r>
              <w:rPr>
                <w:rFonts w:ascii="Arial" w:eastAsia="Arial" w:hAnsi="Arial" w:cs="Arial"/>
                <w:sz w:val="22"/>
                <w:szCs w:val="22"/>
              </w:rPr>
              <w:t>Please provide all the relevant details of previous breaches of health and safety legislation in the last 5 years, applicable to the country in which you operate on comparable projects, for both:</w:t>
            </w:r>
          </w:p>
          <w:p w14:paraId="4F82EC7E" w14:textId="77777777" w:rsidR="0050588D" w:rsidRDefault="00000000">
            <w:pPr>
              <w:numPr>
                <w:ilvl w:val="0"/>
                <w:numId w:val="7"/>
              </w:numPr>
              <w:pBdr>
                <w:top w:val="nil"/>
                <w:left w:val="nil"/>
                <w:bottom w:val="nil"/>
                <w:right w:val="nil"/>
                <w:between w:val="nil"/>
              </w:pBdr>
              <w:tabs>
                <w:tab w:val="left" w:pos="743"/>
              </w:tabs>
              <w:ind w:left="283" w:hanging="283"/>
              <w:rPr>
                <w:rFonts w:ascii="Arial" w:eastAsia="Arial" w:hAnsi="Arial" w:cs="Arial"/>
                <w:sz w:val="22"/>
                <w:szCs w:val="22"/>
              </w:rPr>
            </w:pPr>
            <w:r>
              <w:rPr>
                <w:rFonts w:ascii="Arial" w:eastAsia="Arial" w:hAnsi="Arial" w:cs="Arial"/>
                <w:sz w:val="22"/>
                <w:szCs w:val="22"/>
              </w:rPr>
              <w:t>your organisation</w:t>
            </w:r>
          </w:p>
          <w:p w14:paraId="6CB773B7" w14:textId="77777777" w:rsidR="0050588D" w:rsidRDefault="00000000">
            <w:pPr>
              <w:numPr>
                <w:ilvl w:val="0"/>
                <w:numId w:val="7"/>
              </w:numPr>
              <w:pBdr>
                <w:top w:val="nil"/>
                <w:left w:val="nil"/>
                <w:bottom w:val="nil"/>
                <w:right w:val="nil"/>
                <w:between w:val="nil"/>
              </w:pBdr>
              <w:tabs>
                <w:tab w:val="left" w:pos="743"/>
              </w:tabs>
              <w:ind w:left="283" w:hanging="283"/>
              <w:rPr>
                <w:rFonts w:ascii="Arial" w:eastAsia="Arial" w:hAnsi="Arial" w:cs="Arial"/>
                <w:sz w:val="22"/>
                <w:szCs w:val="22"/>
              </w:rPr>
            </w:pPr>
            <w:r>
              <w:rPr>
                <w:rFonts w:ascii="Arial" w:eastAsia="Arial" w:hAnsi="Arial" w:cs="Arial"/>
                <w:sz w:val="22"/>
                <w:szCs w:val="22"/>
              </w:rPr>
              <w:t>all your supply chain members involved in the production or supply of steel</w:t>
            </w:r>
          </w:p>
        </w:tc>
      </w:tr>
      <w:tr w:rsidR="0050588D" w14:paraId="6708F278" w14:textId="77777777">
        <w:trPr>
          <w:trHeight w:val="220"/>
        </w:trPr>
        <w:tc>
          <w:tcPr>
            <w:tcW w:w="2055" w:type="dxa"/>
          </w:tcPr>
          <w:p w14:paraId="0FBDAA1F"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sz w:val="22"/>
                <w:szCs w:val="22"/>
              </w:rPr>
            </w:pPr>
            <w:r>
              <w:rPr>
                <w:rFonts w:ascii="Arial" w:eastAsia="Arial" w:hAnsi="Arial" w:cs="Arial"/>
                <w:sz w:val="22"/>
                <w:szCs w:val="22"/>
              </w:rPr>
              <w:t>7.4</w:t>
            </w:r>
          </w:p>
        </w:tc>
        <w:tc>
          <w:tcPr>
            <w:tcW w:w="7545" w:type="dxa"/>
            <w:gridSpan w:val="2"/>
          </w:tcPr>
          <w:p w14:paraId="7A341843"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sz w:val="22"/>
                <w:szCs w:val="22"/>
              </w:rPr>
            </w:pPr>
            <w:r>
              <w:rPr>
                <w:rFonts w:ascii="Arial" w:eastAsia="Arial" w:hAnsi="Arial" w:cs="Arial"/>
                <w:b/>
                <w:sz w:val="22"/>
                <w:szCs w:val="22"/>
              </w:rPr>
              <w:t>Payment in Contracts Above £5m per annum (Central Government Contracts)</w:t>
            </w:r>
          </w:p>
          <w:p w14:paraId="3B93BA9A"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sz w:val="22"/>
                <w:szCs w:val="22"/>
              </w:rPr>
            </w:pPr>
            <w:r>
              <w:rPr>
                <w:rFonts w:ascii="Arial" w:eastAsia="Arial" w:hAnsi="Arial" w:cs="Arial"/>
                <w:sz w:val="22"/>
                <w:szCs w:val="22"/>
              </w:rPr>
              <w:t xml:space="preserve">If you intend to use a supply chain for this contract, you must demonstrate you have effective systems in place to ensure a reliable supply chain. This </w:t>
            </w:r>
            <w:r>
              <w:rPr>
                <w:rFonts w:ascii="Arial" w:eastAsia="Arial" w:hAnsi="Arial" w:cs="Arial"/>
                <w:sz w:val="22"/>
                <w:szCs w:val="22"/>
              </w:rPr>
              <w:lastRenderedPageBreak/>
              <w:t xml:space="preserve">question is focused on exploring your payment systems. </w:t>
            </w:r>
          </w:p>
          <w:p w14:paraId="2D6A6DF4" w14:textId="77777777" w:rsidR="0050588D" w:rsidRDefault="00000000">
            <w:pPr>
              <w:pBdr>
                <w:top w:val="none" w:sz="0" w:space="0" w:color="000000"/>
                <w:left w:val="none" w:sz="0" w:space="0" w:color="000000"/>
                <w:bottom w:val="none" w:sz="0" w:space="0" w:color="000000"/>
                <w:right w:val="none" w:sz="0" w:space="0" w:color="000000"/>
                <w:between w:val="none" w:sz="0" w:space="0" w:color="000000"/>
              </w:pBdr>
              <w:spacing w:before="100" w:after="120"/>
              <w:jc w:val="both"/>
              <w:rPr>
                <w:rFonts w:ascii="Arial" w:eastAsia="Arial" w:hAnsi="Arial" w:cs="Arial"/>
                <w:b/>
                <w:sz w:val="22"/>
                <w:szCs w:val="22"/>
              </w:rPr>
            </w:pPr>
            <w:r>
              <w:rPr>
                <w:rFonts w:ascii="Arial" w:eastAsia="Arial" w:hAnsi="Arial" w:cs="Arial"/>
                <w:sz w:val="22"/>
                <w:szCs w:val="22"/>
              </w:rPr>
              <w:t xml:space="preserve">If your response to 7.4 (a) below is </w:t>
            </w:r>
            <w:r>
              <w:rPr>
                <w:rFonts w:ascii="Arial" w:eastAsia="Arial" w:hAnsi="Arial" w:cs="Arial"/>
                <w:b/>
                <w:sz w:val="22"/>
                <w:szCs w:val="22"/>
              </w:rPr>
              <w:t>NO</w:t>
            </w:r>
            <w:r>
              <w:rPr>
                <w:rFonts w:ascii="Arial" w:eastAsia="Arial" w:hAnsi="Arial" w:cs="Arial"/>
                <w:sz w:val="22"/>
                <w:szCs w:val="22"/>
              </w:rPr>
              <w:t xml:space="preserve"> and you do not intend to use a supply chain for this contract, you are not required to complete the subsequent questions</w:t>
            </w:r>
          </w:p>
        </w:tc>
      </w:tr>
      <w:tr w:rsidR="0050588D" w14:paraId="5608F8AC" w14:textId="77777777">
        <w:tc>
          <w:tcPr>
            <w:tcW w:w="2055" w:type="dxa"/>
          </w:tcPr>
          <w:p w14:paraId="5D4AD4B6" w14:textId="77777777" w:rsidR="0050588D" w:rsidRDefault="00000000">
            <w:pPr>
              <w:rPr>
                <w:rFonts w:ascii="Arial" w:eastAsia="Arial" w:hAnsi="Arial" w:cs="Arial"/>
                <w:sz w:val="22"/>
                <w:szCs w:val="22"/>
              </w:rPr>
            </w:pPr>
            <w:r>
              <w:rPr>
                <w:rFonts w:ascii="Arial" w:eastAsia="Arial" w:hAnsi="Arial" w:cs="Arial"/>
                <w:sz w:val="22"/>
                <w:szCs w:val="22"/>
              </w:rPr>
              <w:lastRenderedPageBreak/>
              <w:t>7.4 (a)</w:t>
            </w:r>
          </w:p>
        </w:tc>
        <w:tc>
          <w:tcPr>
            <w:tcW w:w="5175" w:type="dxa"/>
          </w:tcPr>
          <w:p w14:paraId="1ACF3245" w14:textId="77777777" w:rsidR="0050588D" w:rsidRDefault="00000000">
            <w:pPr>
              <w:rPr>
                <w:rFonts w:ascii="Arial" w:eastAsia="Arial" w:hAnsi="Arial" w:cs="Arial"/>
                <w:sz w:val="22"/>
                <w:szCs w:val="22"/>
              </w:rPr>
            </w:pPr>
            <w:r>
              <w:rPr>
                <w:rFonts w:ascii="Arial" w:eastAsia="Arial" w:hAnsi="Arial" w:cs="Arial"/>
                <w:sz w:val="22"/>
                <w:szCs w:val="22"/>
              </w:rPr>
              <w:t>Please confirm if you intend to use a supply chain</w:t>
            </w:r>
            <w:r>
              <w:rPr>
                <w:rFonts w:ascii="Arial" w:eastAsia="Arial" w:hAnsi="Arial" w:cs="Arial"/>
                <w:sz w:val="22"/>
                <w:szCs w:val="22"/>
                <w:vertAlign w:val="superscript"/>
              </w:rPr>
              <w:t xml:space="preserve"> </w:t>
            </w:r>
            <w:r>
              <w:rPr>
                <w:rFonts w:ascii="Arial" w:eastAsia="Arial" w:hAnsi="Arial" w:cs="Arial"/>
                <w:sz w:val="22"/>
                <w:szCs w:val="22"/>
              </w:rPr>
              <w:t>for this contract (i.e.  services that are used wholly or substantially for the purpose of performing or contributing to the performance of the whole or part of the contract)</w:t>
            </w:r>
          </w:p>
          <w:p w14:paraId="19C846FA" w14:textId="77777777" w:rsidR="0050588D" w:rsidRDefault="00000000">
            <w:pPr>
              <w:rPr>
                <w:rFonts w:ascii="Arial" w:eastAsia="Arial" w:hAnsi="Arial" w:cs="Arial"/>
                <w:sz w:val="22"/>
                <w:szCs w:val="22"/>
              </w:rPr>
            </w:pPr>
            <w:r>
              <w:rPr>
                <w:rFonts w:ascii="Arial" w:eastAsia="Arial" w:hAnsi="Arial" w:cs="Arial"/>
                <w:sz w:val="22"/>
                <w:szCs w:val="22"/>
              </w:rPr>
              <w:t xml:space="preserve"> </w:t>
            </w:r>
          </w:p>
        </w:tc>
        <w:tc>
          <w:tcPr>
            <w:tcW w:w="2370" w:type="dxa"/>
          </w:tcPr>
          <w:p w14:paraId="3357AA5B" w14:textId="77777777" w:rsidR="0050588D" w:rsidRDefault="00000000">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452F2E1D" w14:textId="77777777" w:rsidR="0050588D" w:rsidRDefault="00000000">
            <w:pPr>
              <w:ind w:left="705"/>
              <w:jc w:val="both"/>
              <w:rPr>
                <w:rFonts w:ascii="Arial" w:eastAsia="Arial" w:hAnsi="Arial" w:cs="Arial"/>
                <w:sz w:val="22"/>
                <w:szCs w:val="22"/>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3E08EC32" w14:textId="77777777" w:rsidR="0050588D" w:rsidRDefault="00000000">
            <w:pPr>
              <w:rPr>
                <w:rFonts w:ascii="Arial" w:eastAsia="Arial" w:hAnsi="Arial" w:cs="Arial"/>
                <w:sz w:val="22"/>
                <w:szCs w:val="22"/>
              </w:rPr>
            </w:pPr>
            <w:r>
              <w:rPr>
                <w:rFonts w:ascii="Arial" w:eastAsia="Arial" w:hAnsi="Arial" w:cs="Arial"/>
                <w:sz w:val="22"/>
                <w:szCs w:val="22"/>
              </w:rPr>
              <w:t>If “No” you do not need to complete the rest of this section</w:t>
            </w:r>
          </w:p>
          <w:p w14:paraId="775A15F3" w14:textId="77777777" w:rsidR="0050588D" w:rsidRDefault="00000000">
            <w:pPr>
              <w:rPr>
                <w:rFonts w:ascii="Arial" w:eastAsia="Arial" w:hAnsi="Arial" w:cs="Arial"/>
                <w:sz w:val="22"/>
                <w:szCs w:val="22"/>
              </w:rPr>
            </w:pPr>
            <w:r>
              <w:rPr>
                <w:rFonts w:ascii="Arial" w:eastAsia="Arial" w:hAnsi="Arial" w:cs="Arial"/>
                <w:sz w:val="22"/>
                <w:szCs w:val="22"/>
              </w:rPr>
              <w:t>NOT SCORED</w:t>
            </w:r>
          </w:p>
        </w:tc>
      </w:tr>
      <w:tr w:rsidR="0050588D" w14:paraId="0B5A87CD" w14:textId="77777777">
        <w:tc>
          <w:tcPr>
            <w:tcW w:w="2055" w:type="dxa"/>
          </w:tcPr>
          <w:p w14:paraId="3138BFD1" w14:textId="77777777" w:rsidR="0050588D" w:rsidRDefault="00000000">
            <w:pPr>
              <w:rPr>
                <w:rFonts w:ascii="Arial" w:eastAsia="Arial" w:hAnsi="Arial" w:cs="Arial"/>
                <w:sz w:val="22"/>
                <w:szCs w:val="22"/>
              </w:rPr>
            </w:pPr>
            <w:r>
              <w:rPr>
                <w:rFonts w:ascii="Arial" w:eastAsia="Arial" w:hAnsi="Arial" w:cs="Arial"/>
                <w:sz w:val="22"/>
                <w:szCs w:val="22"/>
              </w:rPr>
              <w:t>7.4 (b)</w:t>
            </w:r>
          </w:p>
        </w:tc>
        <w:tc>
          <w:tcPr>
            <w:tcW w:w="5175" w:type="dxa"/>
          </w:tcPr>
          <w:p w14:paraId="69238CE4" w14:textId="77777777" w:rsidR="0050588D" w:rsidRDefault="00000000">
            <w:pPr>
              <w:rPr>
                <w:rFonts w:ascii="Arial" w:eastAsia="Arial" w:hAnsi="Arial" w:cs="Arial"/>
                <w:sz w:val="22"/>
                <w:szCs w:val="22"/>
              </w:rPr>
            </w:pPr>
            <w:r>
              <w:rPr>
                <w:rFonts w:ascii="Arial" w:eastAsia="Arial" w:hAnsi="Arial" w:cs="Arial"/>
                <w:sz w:val="22"/>
                <w:szCs w:val="22"/>
              </w:rPr>
              <w:t>Please confirm that you have systems in place to pay those in your supply chain promptly and effectively, i.e. within your agreed contractual terms.</w:t>
            </w:r>
          </w:p>
        </w:tc>
        <w:tc>
          <w:tcPr>
            <w:tcW w:w="2370" w:type="dxa"/>
          </w:tcPr>
          <w:p w14:paraId="13E0EA1C" w14:textId="77777777" w:rsidR="0050588D" w:rsidRDefault="00000000">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36820180" w14:textId="77777777" w:rsidR="0050588D" w:rsidRDefault="00000000">
            <w:pPr>
              <w:ind w:left="705"/>
              <w:jc w:val="both"/>
              <w:rPr>
                <w:rFonts w:ascii="Arial" w:eastAsia="Arial" w:hAnsi="Arial" w:cs="Arial"/>
                <w:sz w:val="22"/>
                <w:szCs w:val="22"/>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3480505C" w14:textId="77777777" w:rsidR="0050588D" w:rsidRDefault="0050588D">
            <w:pPr>
              <w:rPr>
                <w:rFonts w:ascii="Arial" w:eastAsia="Arial" w:hAnsi="Arial" w:cs="Arial"/>
                <w:sz w:val="22"/>
                <w:szCs w:val="22"/>
              </w:rPr>
            </w:pPr>
          </w:p>
          <w:p w14:paraId="3997B07D" w14:textId="77777777" w:rsidR="0050588D" w:rsidRDefault="00000000">
            <w:pPr>
              <w:rPr>
                <w:rFonts w:ascii="Arial" w:eastAsia="Arial" w:hAnsi="Arial" w:cs="Arial"/>
                <w:sz w:val="22"/>
                <w:szCs w:val="22"/>
              </w:rPr>
            </w:pPr>
            <w:r>
              <w:rPr>
                <w:rFonts w:ascii="Arial" w:eastAsia="Arial" w:hAnsi="Arial" w:cs="Arial"/>
                <w:sz w:val="22"/>
                <w:szCs w:val="22"/>
              </w:rPr>
              <w:t>PASS/FAIL</w:t>
            </w:r>
          </w:p>
        </w:tc>
      </w:tr>
      <w:tr w:rsidR="0050588D" w14:paraId="25ED1472" w14:textId="77777777">
        <w:tc>
          <w:tcPr>
            <w:tcW w:w="2055" w:type="dxa"/>
            <w:tcBorders>
              <w:bottom w:val="single" w:sz="4" w:space="0" w:color="000000"/>
            </w:tcBorders>
          </w:tcPr>
          <w:p w14:paraId="2B187587" w14:textId="77777777" w:rsidR="0050588D" w:rsidRDefault="00000000">
            <w:pPr>
              <w:rPr>
                <w:rFonts w:ascii="Arial" w:eastAsia="Arial" w:hAnsi="Arial" w:cs="Arial"/>
                <w:sz w:val="22"/>
                <w:szCs w:val="22"/>
              </w:rPr>
            </w:pPr>
            <w:r>
              <w:rPr>
                <w:rFonts w:ascii="Arial" w:eastAsia="Arial" w:hAnsi="Arial" w:cs="Arial"/>
                <w:sz w:val="22"/>
                <w:szCs w:val="22"/>
              </w:rPr>
              <w:t>7.4 (c)</w:t>
            </w:r>
          </w:p>
        </w:tc>
        <w:tc>
          <w:tcPr>
            <w:tcW w:w="5175" w:type="dxa"/>
            <w:tcBorders>
              <w:bottom w:val="single" w:sz="4" w:space="0" w:color="000000"/>
            </w:tcBorders>
          </w:tcPr>
          <w:p w14:paraId="64617C68" w14:textId="77777777" w:rsidR="0050588D" w:rsidRDefault="00000000">
            <w:pPr>
              <w:rPr>
                <w:rFonts w:ascii="Arial" w:eastAsia="Arial" w:hAnsi="Arial" w:cs="Arial"/>
                <w:sz w:val="22"/>
                <w:szCs w:val="22"/>
              </w:rPr>
            </w:pPr>
            <w:r>
              <w:rPr>
                <w:rFonts w:ascii="Arial" w:eastAsia="Arial" w:hAnsi="Arial" w:cs="Arial"/>
                <w:sz w:val="22"/>
                <w:szCs w:val="22"/>
              </w:rPr>
              <w:t xml:space="preserve">Please confirm you have procedures for resolving disputed invoices with those in your supply chain promptly and effectively. </w:t>
            </w:r>
          </w:p>
          <w:p w14:paraId="0AEE7CBF" w14:textId="77777777" w:rsidR="0050588D" w:rsidRDefault="0050588D">
            <w:pPr>
              <w:rPr>
                <w:rFonts w:ascii="Arial" w:eastAsia="Arial" w:hAnsi="Arial" w:cs="Arial"/>
                <w:sz w:val="22"/>
                <w:szCs w:val="22"/>
              </w:rPr>
            </w:pPr>
          </w:p>
          <w:p w14:paraId="7A34727E" w14:textId="77777777" w:rsidR="0050588D" w:rsidRDefault="00000000">
            <w:pPr>
              <w:rPr>
                <w:rFonts w:ascii="Arial" w:eastAsia="Arial" w:hAnsi="Arial" w:cs="Arial"/>
                <w:sz w:val="22"/>
                <w:szCs w:val="22"/>
              </w:rPr>
            </w:pPr>
            <w:r>
              <w:rPr>
                <w:rFonts w:ascii="Arial" w:eastAsia="Arial" w:hAnsi="Arial" w:cs="Arial"/>
                <w:sz w:val="22"/>
                <w:szCs w:val="22"/>
              </w:rPr>
              <w:t>This should include all situations where payments are due; not all payments involve an invoice</w:t>
            </w:r>
            <w:r>
              <w:rPr>
                <w:rFonts w:ascii="Arial" w:eastAsia="Arial" w:hAnsi="Arial" w:cs="Arial"/>
                <w:sz w:val="22"/>
                <w:szCs w:val="22"/>
                <w:vertAlign w:val="superscript"/>
              </w:rPr>
              <w:footnoteReference w:id="6"/>
            </w:r>
            <w:r>
              <w:rPr>
                <w:rFonts w:ascii="Arial" w:eastAsia="Arial" w:hAnsi="Arial" w:cs="Arial"/>
                <w:sz w:val="22"/>
                <w:szCs w:val="22"/>
              </w:rPr>
              <w:t xml:space="preserve">. </w:t>
            </w:r>
          </w:p>
          <w:p w14:paraId="49193413" w14:textId="77777777" w:rsidR="0050588D" w:rsidRDefault="0050588D">
            <w:pPr>
              <w:rPr>
                <w:rFonts w:ascii="Arial" w:eastAsia="Arial" w:hAnsi="Arial" w:cs="Arial"/>
                <w:sz w:val="22"/>
                <w:szCs w:val="22"/>
              </w:rPr>
            </w:pPr>
          </w:p>
          <w:p w14:paraId="66EF90BF" w14:textId="77777777" w:rsidR="0050588D" w:rsidRDefault="00000000">
            <w:pPr>
              <w:rPr>
                <w:rFonts w:ascii="Arial" w:eastAsia="Arial" w:hAnsi="Arial" w:cs="Arial"/>
                <w:sz w:val="22"/>
                <w:szCs w:val="22"/>
              </w:rPr>
            </w:pPr>
            <w:r>
              <w:rPr>
                <w:rFonts w:ascii="Arial" w:eastAsia="Arial" w:hAnsi="Arial" w:cs="Arial"/>
                <w:sz w:val="22"/>
                <w:szCs w:val="22"/>
              </w:rPr>
              <w:t>You should explain this in the tender documents</w:t>
            </w:r>
          </w:p>
          <w:p w14:paraId="0F90D30B" w14:textId="77777777" w:rsidR="0050588D" w:rsidRDefault="0050588D">
            <w:pPr>
              <w:rPr>
                <w:rFonts w:ascii="Arial" w:eastAsia="Arial" w:hAnsi="Arial" w:cs="Arial"/>
                <w:sz w:val="22"/>
                <w:szCs w:val="22"/>
              </w:rPr>
            </w:pPr>
          </w:p>
        </w:tc>
        <w:tc>
          <w:tcPr>
            <w:tcW w:w="2370" w:type="dxa"/>
            <w:tcBorders>
              <w:bottom w:val="single" w:sz="4" w:space="0" w:color="000000"/>
            </w:tcBorders>
          </w:tcPr>
          <w:p w14:paraId="41FD16CD" w14:textId="77777777" w:rsidR="0050588D" w:rsidRDefault="00000000">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25608D17" w14:textId="77777777" w:rsidR="0050588D" w:rsidRDefault="00000000">
            <w:pPr>
              <w:ind w:left="705"/>
              <w:jc w:val="both"/>
              <w:rPr>
                <w:rFonts w:ascii="Arial" w:eastAsia="Arial" w:hAnsi="Arial" w:cs="Arial"/>
                <w:sz w:val="22"/>
                <w:szCs w:val="22"/>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0411844D" w14:textId="77777777" w:rsidR="0050588D" w:rsidRDefault="0050588D">
            <w:pPr>
              <w:rPr>
                <w:rFonts w:ascii="Arial" w:eastAsia="Arial" w:hAnsi="Arial" w:cs="Arial"/>
                <w:sz w:val="22"/>
                <w:szCs w:val="22"/>
              </w:rPr>
            </w:pPr>
          </w:p>
          <w:p w14:paraId="2F0D2264" w14:textId="77777777" w:rsidR="0050588D" w:rsidRDefault="00000000">
            <w:pPr>
              <w:rPr>
                <w:rFonts w:ascii="Arial" w:eastAsia="Arial" w:hAnsi="Arial" w:cs="Arial"/>
                <w:sz w:val="22"/>
                <w:szCs w:val="22"/>
              </w:rPr>
            </w:pPr>
            <w:r>
              <w:rPr>
                <w:rFonts w:ascii="Arial" w:eastAsia="Arial" w:hAnsi="Arial" w:cs="Arial"/>
                <w:sz w:val="22"/>
                <w:szCs w:val="22"/>
              </w:rPr>
              <w:t>PASS/FAIL</w:t>
            </w:r>
          </w:p>
        </w:tc>
      </w:tr>
      <w:tr w:rsidR="0050588D" w14:paraId="1EEF1218" w14:textId="77777777">
        <w:trPr>
          <w:trHeight w:val="220"/>
        </w:trPr>
        <w:tc>
          <w:tcPr>
            <w:tcW w:w="9600" w:type="dxa"/>
            <w:gridSpan w:val="3"/>
            <w:shd w:val="clear" w:color="auto" w:fill="F2F2F2"/>
          </w:tcPr>
          <w:p w14:paraId="13362326" w14:textId="77777777" w:rsidR="0050588D" w:rsidRDefault="00000000">
            <w:pPr>
              <w:rPr>
                <w:rFonts w:ascii="Arial" w:eastAsia="Arial" w:hAnsi="Arial" w:cs="Arial"/>
                <w:b/>
                <w:sz w:val="22"/>
                <w:szCs w:val="22"/>
              </w:rPr>
            </w:pPr>
            <w:r>
              <w:rPr>
                <w:rFonts w:ascii="Arial" w:eastAsia="Arial" w:hAnsi="Arial" w:cs="Arial"/>
                <w:b/>
                <w:sz w:val="22"/>
                <w:szCs w:val="22"/>
              </w:rPr>
              <w:t>PUBLIC SECTOR CONTRACTS ONLY – Requirement under the Public Contracts Regulations 2015 (Regulation 113)</w:t>
            </w:r>
          </w:p>
        </w:tc>
      </w:tr>
      <w:tr w:rsidR="0050588D" w14:paraId="78F99982" w14:textId="77777777">
        <w:tc>
          <w:tcPr>
            <w:tcW w:w="2055" w:type="dxa"/>
            <w:tcBorders>
              <w:bottom w:val="single" w:sz="4" w:space="0" w:color="000000"/>
            </w:tcBorders>
          </w:tcPr>
          <w:p w14:paraId="5495D96A" w14:textId="77777777" w:rsidR="0050588D" w:rsidRDefault="00000000">
            <w:pPr>
              <w:rPr>
                <w:rFonts w:ascii="Arial" w:eastAsia="Arial" w:hAnsi="Arial" w:cs="Arial"/>
                <w:sz w:val="22"/>
                <w:szCs w:val="22"/>
              </w:rPr>
            </w:pPr>
            <w:r>
              <w:rPr>
                <w:rFonts w:ascii="Arial" w:eastAsia="Arial" w:hAnsi="Arial" w:cs="Arial"/>
                <w:sz w:val="22"/>
                <w:szCs w:val="22"/>
              </w:rPr>
              <w:t>7.5</w:t>
            </w:r>
          </w:p>
        </w:tc>
        <w:tc>
          <w:tcPr>
            <w:tcW w:w="5175" w:type="dxa"/>
            <w:tcBorders>
              <w:bottom w:val="single" w:sz="4" w:space="0" w:color="000000"/>
            </w:tcBorders>
          </w:tcPr>
          <w:p w14:paraId="13C2A847" w14:textId="77777777" w:rsidR="0050588D" w:rsidRDefault="00000000">
            <w:pPr>
              <w:rPr>
                <w:rFonts w:ascii="Arial" w:eastAsia="Arial" w:hAnsi="Arial" w:cs="Arial"/>
                <w:sz w:val="22"/>
                <w:szCs w:val="22"/>
              </w:rPr>
            </w:pPr>
            <w:r>
              <w:rPr>
                <w:rFonts w:ascii="Arial" w:eastAsia="Arial" w:hAnsi="Arial" w:cs="Arial"/>
                <w:sz w:val="22"/>
                <w:szCs w:val="22"/>
              </w:rPr>
              <w:t xml:space="preserve">Please confirm that for public sector contracts awarded under the Public Contract Regulations 2015 you have systems in place to include (as a minimum) </w:t>
            </w:r>
            <w:proofErr w:type="gramStart"/>
            <w:r>
              <w:rPr>
                <w:rFonts w:ascii="Arial" w:eastAsia="Arial" w:hAnsi="Arial" w:cs="Arial"/>
                <w:sz w:val="22"/>
                <w:szCs w:val="22"/>
              </w:rPr>
              <w:t>30 day</w:t>
            </w:r>
            <w:proofErr w:type="gramEnd"/>
            <w:r>
              <w:rPr>
                <w:rFonts w:ascii="Arial" w:eastAsia="Arial" w:hAnsi="Arial" w:cs="Arial"/>
                <w:sz w:val="22"/>
                <w:szCs w:val="22"/>
              </w:rPr>
              <w:t xml:space="preserve"> payment terms in all of your supply chain contracts and require that such terms are passed down through your supply chain.</w:t>
            </w:r>
          </w:p>
        </w:tc>
        <w:tc>
          <w:tcPr>
            <w:tcW w:w="2370" w:type="dxa"/>
            <w:tcBorders>
              <w:bottom w:val="single" w:sz="4" w:space="0" w:color="000000"/>
            </w:tcBorders>
          </w:tcPr>
          <w:p w14:paraId="2DBE6D6E" w14:textId="77777777" w:rsidR="0050588D" w:rsidRDefault="00000000">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7D78F34B" w14:textId="476F9464" w:rsidR="0050588D" w:rsidRDefault="005023CE">
            <w:pPr>
              <w:rPr>
                <w:rFonts w:ascii="Arial" w:eastAsia="Arial" w:hAnsi="Arial" w:cs="Arial"/>
                <w:sz w:val="22"/>
                <w:szCs w:val="22"/>
              </w:rPr>
            </w:pPr>
            <w:r>
              <w:rPr>
                <w:rFonts w:ascii="Arial" w:eastAsia="Arial" w:hAnsi="Arial" w:cs="Arial"/>
                <w:sz w:val="22"/>
                <w:szCs w:val="22"/>
              </w:rPr>
              <w:t xml:space="preserve">            No</w:t>
            </w:r>
            <w:r>
              <w:rPr>
                <w:rFonts w:ascii="Arial" w:eastAsia="Arial" w:hAnsi="Arial" w:cs="Arial"/>
                <w:sz w:val="22"/>
                <w:szCs w:val="22"/>
              </w:rPr>
              <w:tab/>
            </w:r>
            <w:r>
              <w:rPr>
                <w:rFonts w:ascii="Arial" w:eastAsia="Arial" w:hAnsi="Arial" w:cs="Arial"/>
                <w:b/>
                <w:sz w:val="28"/>
                <w:szCs w:val="28"/>
              </w:rPr>
              <w:t>▢</w:t>
            </w:r>
            <w:r>
              <w:rPr>
                <w:rFonts w:ascii="Arial" w:eastAsia="Arial" w:hAnsi="Arial" w:cs="Arial"/>
                <w:sz w:val="22"/>
                <w:szCs w:val="22"/>
              </w:rPr>
              <w:t xml:space="preserve"> </w:t>
            </w:r>
          </w:p>
          <w:p w14:paraId="241A7863" w14:textId="77777777" w:rsidR="0050588D" w:rsidRDefault="0050588D">
            <w:pPr>
              <w:rPr>
                <w:rFonts w:ascii="Arial" w:eastAsia="Arial" w:hAnsi="Arial" w:cs="Arial"/>
                <w:sz w:val="22"/>
                <w:szCs w:val="22"/>
              </w:rPr>
            </w:pPr>
          </w:p>
          <w:p w14:paraId="2689366C" w14:textId="77777777" w:rsidR="0050588D" w:rsidRDefault="00000000">
            <w:pPr>
              <w:rPr>
                <w:rFonts w:ascii="Arial" w:eastAsia="Arial" w:hAnsi="Arial" w:cs="Arial"/>
                <w:sz w:val="22"/>
                <w:szCs w:val="22"/>
              </w:rPr>
            </w:pPr>
            <w:r>
              <w:rPr>
                <w:rFonts w:ascii="Arial" w:eastAsia="Arial" w:hAnsi="Arial" w:cs="Arial"/>
                <w:sz w:val="22"/>
                <w:szCs w:val="22"/>
              </w:rPr>
              <w:t>PASS/FAIL</w:t>
            </w:r>
          </w:p>
        </w:tc>
      </w:tr>
      <w:tr w:rsidR="0050588D" w14:paraId="3095E3A8" w14:textId="77777777">
        <w:trPr>
          <w:trHeight w:val="220"/>
        </w:trPr>
        <w:tc>
          <w:tcPr>
            <w:tcW w:w="9600" w:type="dxa"/>
            <w:gridSpan w:val="3"/>
            <w:shd w:val="clear" w:color="auto" w:fill="F2F2F2"/>
          </w:tcPr>
          <w:p w14:paraId="1A830CFC" w14:textId="77777777" w:rsidR="0050588D" w:rsidRDefault="00000000">
            <w:pPr>
              <w:rPr>
                <w:rFonts w:ascii="Arial" w:eastAsia="Arial" w:hAnsi="Arial" w:cs="Arial"/>
                <w:b/>
                <w:sz w:val="22"/>
                <w:szCs w:val="22"/>
              </w:rPr>
            </w:pPr>
            <w:r>
              <w:rPr>
                <w:rFonts w:ascii="Arial" w:eastAsia="Arial" w:hAnsi="Arial" w:cs="Arial"/>
                <w:b/>
                <w:sz w:val="22"/>
                <w:szCs w:val="22"/>
              </w:rPr>
              <w:t>PUBLIC AND PRIVATE SECTOR CONTRACTS</w:t>
            </w:r>
          </w:p>
        </w:tc>
      </w:tr>
      <w:tr w:rsidR="0050588D" w14:paraId="13E2C535" w14:textId="77777777">
        <w:trPr>
          <w:trHeight w:val="220"/>
        </w:trPr>
        <w:tc>
          <w:tcPr>
            <w:tcW w:w="2055" w:type="dxa"/>
          </w:tcPr>
          <w:p w14:paraId="014B8225" w14:textId="77777777" w:rsidR="0050588D" w:rsidRDefault="00000000">
            <w:pPr>
              <w:rPr>
                <w:rFonts w:ascii="Arial" w:eastAsia="Arial" w:hAnsi="Arial" w:cs="Arial"/>
                <w:sz w:val="22"/>
                <w:szCs w:val="22"/>
              </w:rPr>
            </w:pPr>
            <w:r>
              <w:rPr>
                <w:rFonts w:ascii="Arial" w:eastAsia="Arial" w:hAnsi="Arial" w:cs="Arial"/>
                <w:sz w:val="22"/>
                <w:szCs w:val="22"/>
              </w:rPr>
              <w:t>7.6 (a)</w:t>
            </w:r>
          </w:p>
          <w:p w14:paraId="48CC7E50" w14:textId="77777777" w:rsidR="0050588D" w:rsidRDefault="0050588D">
            <w:pPr>
              <w:rPr>
                <w:rFonts w:ascii="Arial" w:eastAsia="Arial" w:hAnsi="Arial" w:cs="Arial"/>
                <w:sz w:val="22"/>
                <w:szCs w:val="22"/>
              </w:rPr>
            </w:pPr>
          </w:p>
          <w:p w14:paraId="681697BB" w14:textId="77777777" w:rsidR="0050588D" w:rsidRDefault="0050588D">
            <w:pPr>
              <w:rPr>
                <w:rFonts w:ascii="Arial" w:eastAsia="Arial" w:hAnsi="Arial" w:cs="Arial"/>
                <w:sz w:val="22"/>
                <w:szCs w:val="22"/>
              </w:rPr>
            </w:pPr>
          </w:p>
          <w:p w14:paraId="45C7CFFA" w14:textId="77777777" w:rsidR="0050588D" w:rsidRDefault="0050588D">
            <w:pPr>
              <w:rPr>
                <w:rFonts w:ascii="Arial" w:eastAsia="Arial" w:hAnsi="Arial" w:cs="Arial"/>
                <w:sz w:val="22"/>
                <w:szCs w:val="22"/>
              </w:rPr>
            </w:pPr>
          </w:p>
          <w:p w14:paraId="1D828B01" w14:textId="77777777" w:rsidR="0050588D" w:rsidRDefault="0050588D">
            <w:pPr>
              <w:rPr>
                <w:rFonts w:ascii="Arial" w:eastAsia="Arial" w:hAnsi="Arial" w:cs="Arial"/>
                <w:sz w:val="22"/>
                <w:szCs w:val="22"/>
              </w:rPr>
            </w:pPr>
          </w:p>
          <w:p w14:paraId="341B6F65" w14:textId="77777777" w:rsidR="0050588D" w:rsidRDefault="0050588D">
            <w:pPr>
              <w:rPr>
                <w:rFonts w:ascii="Arial" w:eastAsia="Arial" w:hAnsi="Arial" w:cs="Arial"/>
                <w:sz w:val="22"/>
                <w:szCs w:val="22"/>
              </w:rPr>
            </w:pPr>
          </w:p>
          <w:p w14:paraId="1B8D3ADA" w14:textId="77777777" w:rsidR="0050588D" w:rsidRDefault="0050588D">
            <w:pPr>
              <w:rPr>
                <w:rFonts w:ascii="Arial" w:eastAsia="Arial" w:hAnsi="Arial" w:cs="Arial"/>
                <w:sz w:val="22"/>
                <w:szCs w:val="22"/>
              </w:rPr>
            </w:pPr>
          </w:p>
          <w:p w14:paraId="141789C6" w14:textId="77777777" w:rsidR="0050588D" w:rsidRDefault="0050588D">
            <w:pPr>
              <w:rPr>
                <w:rFonts w:ascii="Arial" w:eastAsia="Arial" w:hAnsi="Arial" w:cs="Arial"/>
                <w:sz w:val="22"/>
                <w:szCs w:val="22"/>
              </w:rPr>
            </w:pPr>
          </w:p>
          <w:p w14:paraId="660D3CD4" w14:textId="77777777" w:rsidR="0050588D" w:rsidRDefault="0050588D">
            <w:pPr>
              <w:rPr>
                <w:rFonts w:ascii="Arial" w:eastAsia="Arial" w:hAnsi="Arial" w:cs="Arial"/>
                <w:sz w:val="22"/>
                <w:szCs w:val="22"/>
              </w:rPr>
            </w:pPr>
          </w:p>
          <w:p w14:paraId="24E3914B" w14:textId="77777777" w:rsidR="0050588D" w:rsidRDefault="0050588D">
            <w:pPr>
              <w:rPr>
                <w:rFonts w:ascii="Arial" w:eastAsia="Arial" w:hAnsi="Arial" w:cs="Arial"/>
                <w:sz w:val="22"/>
                <w:szCs w:val="22"/>
              </w:rPr>
            </w:pPr>
          </w:p>
          <w:p w14:paraId="4949C2E3" w14:textId="77777777" w:rsidR="0050588D" w:rsidRDefault="0050588D">
            <w:pPr>
              <w:rPr>
                <w:rFonts w:ascii="Arial" w:eastAsia="Arial" w:hAnsi="Arial" w:cs="Arial"/>
                <w:sz w:val="22"/>
                <w:szCs w:val="22"/>
              </w:rPr>
            </w:pPr>
          </w:p>
          <w:p w14:paraId="2DC653BC" w14:textId="77777777" w:rsidR="0050588D" w:rsidRDefault="0050588D">
            <w:pPr>
              <w:rPr>
                <w:rFonts w:ascii="Arial" w:eastAsia="Arial" w:hAnsi="Arial" w:cs="Arial"/>
                <w:sz w:val="22"/>
                <w:szCs w:val="22"/>
              </w:rPr>
            </w:pPr>
          </w:p>
          <w:p w14:paraId="2C8721E6" w14:textId="77777777" w:rsidR="0050588D" w:rsidRDefault="0050588D">
            <w:pPr>
              <w:rPr>
                <w:rFonts w:ascii="Arial" w:eastAsia="Arial" w:hAnsi="Arial" w:cs="Arial"/>
                <w:sz w:val="22"/>
                <w:szCs w:val="22"/>
              </w:rPr>
            </w:pPr>
          </w:p>
          <w:p w14:paraId="572C3CC9" w14:textId="77777777" w:rsidR="0050588D" w:rsidRDefault="0050588D">
            <w:pPr>
              <w:rPr>
                <w:rFonts w:ascii="Arial" w:eastAsia="Arial" w:hAnsi="Arial" w:cs="Arial"/>
                <w:sz w:val="22"/>
                <w:szCs w:val="22"/>
              </w:rPr>
            </w:pPr>
          </w:p>
          <w:p w14:paraId="5724C8C1" w14:textId="77777777" w:rsidR="0050588D" w:rsidRDefault="0050588D">
            <w:pPr>
              <w:rPr>
                <w:rFonts w:ascii="Arial" w:eastAsia="Arial" w:hAnsi="Arial" w:cs="Arial"/>
                <w:sz w:val="22"/>
                <w:szCs w:val="22"/>
              </w:rPr>
            </w:pPr>
          </w:p>
          <w:p w14:paraId="393676DF" w14:textId="77777777" w:rsidR="0050588D" w:rsidRDefault="0050588D">
            <w:pPr>
              <w:rPr>
                <w:rFonts w:ascii="Arial" w:eastAsia="Arial" w:hAnsi="Arial" w:cs="Arial"/>
                <w:sz w:val="22"/>
                <w:szCs w:val="22"/>
              </w:rPr>
            </w:pPr>
          </w:p>
          <w:p w14:paraId="797B0BEB" w14:textId="77777777" w:rsidR="0050588D" w:rsidRDefault="00000000">
            <w:pPr>
              <w:rPr>
                <w:rFonts w:ascii="Arial" w:eastAsia="Arial" w:hAnsi="Arial" w:cs="Arial"/>
                <w:sz w:val="22"/>
                <w:szCs w:val="22"/>
              </w:rPr>
            </w:pPr>
            <w:r>
              <w:rPr>
                <w:rFonts w:ascii="Arial" w:eastAsia="Arial" w:hAnsi="Arial" w:cs="Arial"/>
                <w:sz w:val="22"/>
                <w:szCs w:val="22"/>
              </w:rPr>
              <w:t>7.6 (b)</w:t>
            </w:r>
          </w:p>
          <w:p w14:paraId="00853E72" w14:textId="77777777" w:rsidR="0050588D" w:rsidRDefault="0050588D">
            <w:pPr>
              <w:rPr>
                <w:rFonts w:ascii="Arial" w:eastAsia="Arial" w:hAnsi="Arial" w:cs="Arial"/>
                <w:b/>
                <w:sz w:val="22"/>
                <w:szCs w:val="22"/>
              </w:rPr>
            </w:pPr>
          </w:p>
          <w:p w14:paraId="12B94980" w14:textId="77777777" w:rsidR="0050588D" w:rsidRDefault="0050588D">
            <w:pPr>
              <w:rPr>
                <w:rFonts w:ascii="Arial" w:eastAsia="Arial" w:hAnsi="Arial" w:cs="Arial"/>
                <w:b/>
                <w:sz w:val="22"/>
                <w:szCs w:val="22"/>
              </w:rPr>
            </w:pPr>
          </w:p>
          <w:p w14:paraId="69455BCF" w14:textId="77777777" w:rsidR="0050588D" w:rsidRDefault="00000000">
            <w:pPr>
              <w:rPr>
                <w:rFonts w:ascii="Arial" w:eastAsia="Arial" w:hAnsi="Arial" w:cs="Arial"/>
                <w:sz w:val="22"/>
                <w:szCs w:val="22"/>
              </w:rPr>
            </w:pPr>
            <w:r>
              <w:rPr>
                <w:rFonts w:ascii="Arial" w:eastAsia="Arial" w:hAnsi="Arial" w:cs="Arial"/>
                <w:sz w:val="22"/>
                <w:szCs w:val="22"/>
              </w:rPr>
              <w:t>7.6 (c)</w:t>
            </w:r>
          </w:p>
          <w:p w14:paraId="24E01544" w14:textId="77777777" w:rsidR="0050588D" w:rsidRDefault="0050588D">
            <w:pPr>
              <w:rPr>
                <w:rFonts w:ascii="Arial" w:eastAsia="Arial" w:hAnsi="Arial" w:cs="Arial"/>
                <w:sz w:val="22"/>
                <w:szCs w:val="22"/>
              </w:rPr>
            </w:pPr>
          </w:p>
          <w:p w14:paraId="439C93A4" w14:textId="77777777" w:rsidR="0050588D" w:rsidRDefault="0050588D">
            <w:pPr>
              <w:rPr>
                <w:rFonts w:ascii="Arial" w:eastAsia="Arial" w:hAnsi="Arial" w:cs="Arial"/>
                <w:sz w:val="22"/>
                <w:szCs w:val="22"/>
              </w:rPr>
            </w:pPr>
          </w:p>
          <w:p w14:paraId="68D8CE6C" w14:textId="77777777" w:rsidR="0050588D" w:rsidRDefault="0050588D">
            <w:pPr>
              <w:rPr>
                <w:rFonts w:ascii="Arial" w:eastAsia="Arial" w:hAnsi="Arial" w:cs="Arial"/>
                <w:sz w:val="22"/>
                <w:szCs w:val="22"/>
              </w:rPr>
            </w:pPr>
          </w:p>
          <w:p w14:paraId="6073E8E3" w14:textId="77777777" w:rsidR="0050588D" w:rsidRDefault="0050588D">
            <w:pPr>
              <w:rPr>
                <w:rFonts w:ascii="Arial" w:eastAsia="Arial" w:hAnsi="Arial" w:cs="Arial"/>
                <w:sz w:val="22"/>
                <w:szCs w:val="22"/>
              </w:rPr>
            </w:pPr>
          </w:p>
          <w:p w14:paraId="59BA3CA2" w14:textId="77777777" w:rsidR="0050588D" w:rsidRDefault="0050588D">
            <w:pPr>
              <w:rPr>
                <w:rFonts w:ascii="Arial" w:eastAsia="Arial" w:hAnsi="Arial" w:cs="Arial"/>
                <w:sz w:val="22"/>
                <w:szCs w:val="22"/>
              </w:rPr>
            </w:pPr>
          </w:p>
          <w:p w14:paraId="58B4E978" w14:textId="77777777" w:rsidR="0050588D" w:rsidRDefault="0050588D">
            <w:pPr>
              <w:rPr>
                <w:rFonts w:ascii="Arial" w:eastAsia="Arial" w:hAnsi="Arial" w:cs="Arial"/>
                <w:sz w:val="22"/>
                <w:szCs w:val="22"/>
              </w:rPr>
            </w:pPr>
          </w:p>
          <w:p w14:paraId="2F6D7989" w14:textId="77777777" w:rsidR="0050588D" w:rsidRDefault="0050588D">
            <w:pPr>
              <w:rPr>
                <w:rFonts w:ascii="Arial" w:eastAsia="Arial" w:hAnsi="Arial" w:cs="Arial"/>
                <w:sz w:val="22"/>
                <w:szCs w:val="22"/>
              </w:rPr>
            </w:pPr>
          </w:p>
          <w:p w14:paraId="15DC478D" w14:textId="77777777" w:rsidR="0050588D" w:rsidRDefault="0050588D">
            <w:pPr>
              <w:rPr>
                <w:rFonts w:ascii="Arial" w:eastAsia="Arial" w:hAnsi="Arial" w:cs="Arial"/>
                <w:sz w:val="22"/>
                <w:szCs w:val="22"/>
              </w:rPr>
            </w:pPr>
          </w:p>
          <w:p w14:paraId="3EB1AA57" w14:textId="77777777" w:rsidR="0050588D" w:rsidRDefault="0050588D">
            <w:pPr>
              <w:rPr>
                <w:rFonts w:ascii="Arial" w:eastAsia="Arial" w:hAnsi="Arial" w:cs="Arial"/>
                <w:sz w:val="22"/>
                <w:szCs w:val="22"/>
              </w:rPr>
            </w:pPr>
          </w:p>
          <w:p w14:paraId="40E09556" w14:textId="77777777" w:rsidR="0050588D" w:rsidRDefault="0050588D">
            <w:pPr>
              <w:rPr>
                <w:rFonts w:ascii="Arial" w:eastAsia="Arial" w:hAnsi="Arial" w:cs="Arial"/>
                <w:sz w:val="22"/>
                <w:szCs w:val="22"/>
              </w:rPr>
            </w:pPr>
          </w:p>
          <w:p w14:paraId="02CDD3E5" w14:textId="77777777" w:rsidR="0050588D" w:rsidRDefault="0050588D">
            <w:pPr>
              <w:rPr>
                <w:rFonts w:ascii="Arial" w:eastAsia="Arial" w:hAnsi="Arial" w:cs="Arial"/>
                <w:sz w:val="22"/>
                <w:szCs w:val="22"/>
              </w:rPr>
            </w:pPr>
          </w:p>
          <w:p w14:paraId="2D46AEE4" w14:textId="77777777" w:rsidR="0050588D" w:rsidRDefault="0050588D">
            <w:pPr>
              <w:rPr>
                <w:rFonts w:ascii="Arial" w:eastAsia="Arial" w:hAnsi="Arial" w:cs="Arial"/>
                <w:sz w:val="22"/>
                <w:szCs w:val="22"/>
              </w:rPr>
            </w:pPr>
          </w:p>
          <w:p w14:paraId="0BB02B3D" w14:textId="77777777" w:rsidR="0050588D" w:rsidRDefault="0050588D">
            <w:pPr>
              <w:rPr>
                <w:rFonts w:ascii="Arial" w:eastAsia="Arial" w:hAnsi="Arial" w:cs="Arial"/>
                <w:sz w:val="22"/>
                <w:szCs w:val="22"/>
              </w:rPr>
            </w:pPr>
          </w:p>
          <w:p w14:paraId="00777571" w14:textId="77777777" w:rsidR="0050588D" w:rsidRDefault="0050588D">
            <w:pPr>
              <w:rPr>
                <w:rFonts w:ascii="Arial" w:eastAsia="Arial" w:hAnsi="Arial" w:cs="Arial"/>
                <w:sz w:val="22"/>
                <w:szCs w:val="22"/>
              </w:rPr>
            </w:pPr>
          </w:p>
          <w:p w14:paraId="01E11EF6" w14:textId="77777777" w:rsidR="0050588D" w:rsidRDefault="0050588D">
            <w:pPr>
              <w:rPr>
                <w:rFonts w:ascii="Arial" w:eastAsia="Arial" w:hAnsi="Arial" w:cs="Arial"/>
                <w:sz w:val="22"/>
                <w:szCs w:val="22"/>
              </w:rPr>
            </w:pPr>
          </w:p>
          <w:p w14:paraId="346D6B9B" w14:textId="77777777" w:rsidR="0050588D" w:rsidRDefault="0050588D">
            <w:pPr>
              <w:rPr>
                <w:rFonts w:ascii="Arial" w:eastAsia="Arial" w:hAnsi="Arial" w:cs="Arial"/>
                <w:sz w:val="22"/>
                <w:szCs w:val="22"/>
              </w:rPr>
            </w:pPr>
          </w:p>
          <w:p w14:paraId="64C5ED09" w14:textId="77777777" w:rsidR="0050588D" w:rsidRDefault="0050588D">
            <w:pPr>
              <w:rPr>
                <w:rFonts w:ascii="Arial" w:eastAsia="Arial" w:hAnsi="Arial" w:cs="Arial"/>
                <w:sz w:val="22"/>
                <w:szCs w:val="22"/>
              </w:rPr>
            </w:pPr>
          </w:p>
        </w:tc>
        <w:tc>
          <w:tcPr>
            <w:tcW w:w="7545" w:type="dxa"/>
            <w:gridSpan w:val="2"/>
          </w:tcPr>
          <w:p w14:paraId="18236E04" w14:textId="77777777" w:rsidR="0050588D" w:rsidRDefault="00000000">
            <w:pPr>
              <w:rPr>
                <w:rFonts w:ascii="Arial" w:eastAsia="Arial" w:hAnsi="Arial" w:cs="Arial"/>
                <w:sz w:val="22"/>
                <w:szCs w:val="22"/>
              </w:rPr>
            </w:pPr>
            <w:r>
              <w:rPr>
                <w:rFonts w:ascii="Arial" w:eastAsia="Arial" w:hAnsi="Arial" w:cs="Arial"/>
                <w:sz w:val="22"/>
                <w:szCs w:val="22"/>
              </w:rPr>
              <w:lastRenderedPageBreak/>
              <w:t>(a) Please provide the percentage of invoices</w:t>
            </w:r>
            <w:r>
              <w:rPr>
                <w:rFonts w:ascii="Arial" w:eastAsia="Arial" w:hAnsi="Arial" w:cs="Arial"/>
                <w:sz w:val="22"/>
                <w:szCs w:val="22"/>
                <w:vertAlign w:val="superscript"/>
              </w:rPr>
              <w:footnoteReference w:id="7"/>
            </w:r>
            <w:r>
              <w:rPr>
                <w:rFonts w:ascii="Arial" w:eastAsia="Arial" w:hAnsi="Arial" w:cs="Arial"/>
                <w:sz w:val="22"/>
                <w:szCs w:val="22"/>
              </w:rPr>
              <w:t xml:space="preserve">  paid by you to those in your immediate supply chain on all contracts for each of the two previous </w:t>
            </w:r>
            <w:proofErr w:type="gramStart"/>
            <w:r>
              <w:rPr>
                <w:rFonts w:ascii="Arial" w:eastAsia="Arial" w:hAnsi="Arial" w:cs="Arial"/>
                <w:sz w:val="22"/>
                <w:szCs w:val="22"/>
              </w:rPr>
              <w:t>six month</w:t>
            </w:r>
            <w:proofErr w:type="gramEnd"/>
            <w:r>
              <w:rPr>
                <w:rFonts w:ascii="Arial" w:eastAsia="Arial" w:hAnsi="Arial" w:cs="Arial"/>
                <w:sz w:val="22"/>
                <w:szCs w:val="22"/>
              </w:rPr>
              <w:t xml:space="preserve"> reporting periods</w:t>
            </w:r>
            <w:r>
              <w:rPr>
                <w:rFonts w:ascii="Arial" w:eastAsia="Arial" w:hAnsi="Arial" w:cs="Arial"/>
                <w:sz w:val="22"/>
                <w:szCs w:val="22"/>
                <w:vertAlign w:val="superscript"/>
              </w:rPr>
              <w:footnoteReference w:id="8"/>
            </w:r>
            <w:r>
              <w:rPr>
                <w:rFonts w:ascii="Arial" w:eastAsia="Arial" w:hAnsi="Arial" w:cs="Arial"/>
                <w:sz w:val="22"/>
                <w:szCs w:val="22"/>
              </w:rPr>
              <w:t xml:space="preserve"> . This should include the percentage of invoices paid within each of the following categories: </w:t>
            </w:r>
          </w:p>
          <w:p w14:paraId="2240554A" w14:textId="77777777" w:rsidR="0050588D" w:rsidRDefault="00000000">
            <w:pPr>
              <w:rPr>
                <w:rFonts w:ascii="Arial" w:eastAsia="Arial" w:hAnsi="Arial" w:cs="Arial"/>
                <w:sz w:val="22"/>
                <w:szCs w:val="22"/>
              </w:rPr>
            </w:pPr>
            <w:r>
              <w:rPr>
                <w:rFonts w:ascii="Arial" w:eastAsia="Arial" w:hAnsi="Arial" w:cs="Arial"/>
                <w:sz w:val="22"/>
                <w:szCs w:val="22"/>
              </w:rPr>
              <w:t xml:space="preserve">1. within 30 days </w:t>
            </w:r>
          </w:p>
          <w:p w14:paraId="1914B673" w14:textId="77777777" w:rsidR="0050588D" w:rsidRDefault="00000000">
            <w:pPr>
              <w:rPr>
                <w:rFonts w:ascii="Arial" w:eastAsia="Arial" w:hAnsi="Arial" w:cs="Arial"/>
                <w:sz w:val="22"/>
                <w:szCs w:val="22"/>
              </w:rPr>
            </w:pPr>
            <w:r>
              <w:rPr>
                <w:rFonts w:ascii="Arial" w:eastAsia="Arial" w:hAnsi="Arial" w:cs="Arial"/>
                <w:sz w:val="22"/>
                <w:szCs w:val="22"/>
              </w:rPr>
              <w:t>2. in 31 to 60 days</w:t>
            </w:r>
          </w:p>
          <w:p w14:paraId="4AA826F4" w14:textId="77777777" w:rsidR="0050588D" w:rsidRDefault="00000000">
            <w:pPr>
              <w:rPr>
                <w:rFonts w:ascii="Arial" w:eastAsia="Arial" w:hAnsi="Arial" w:cs="Arial"/>
                <w:sz w:val="22"/>
                <w:szCs w:val="22"/>
              </w:rPr>
            </w:pPr>
            <w:r>
              <w:rPr>
                <w:rFonts w:ascii="Arial" w:eastAsia="Arial" w:hAnsi="Arial" w:cs="Arial"/>
                <w:sz w:val="22"/>
                <w:szCs w:val="22"/>
              </w:rPr>
              <w:t xml:space="preserve">3. in 61 days or more </w:t>
            </w:r>
          </w:p>
          <w:p w14:paraId="2FEB3BED" w14:textId="77777777" w:rsidR="0050588D" w:rsidRDefault="00000000">
            <w:pPr>
              <w:rPr>
                <w:rFonts w:ascii="Arial" w:eastAsia="Arial" w:hAnsi="Arial" w:cs="Arial"/>
                <w:sz w:val="22"/>
                <w:szCs w:val="22"/>
              </w:rPr>
            </w:pPr>
            <w:r>
              <w:rPr>
                <w:rFonts w:ascii="Arial" w:eastAsia="Arial" w:hAnsi="Arial" w:cs="Arial"/>
                <w:sz w:val="22"/>
                <w:szCs w:val="22"/>
              </w:rPr>
              <w:t>4. due but not paid by the last date for payment under agreed contractual terms.</w:t>
            </w:r>
          </w:p>
          <w:p w14:paraId="6E66D267" w14:textId="77777777" w:rsidR="0050588D" w:rsidRDefault="00000000">
            <w:pPr>
              <w:rPr>
                <w:rFonts w:ascii="Arial" w:eastAsia="Arial" w:hAnsi="Arial" w:cs="Arial"/>
                <w:sz w:val="22"/>
                <w:szCs w:val="22"/>
              </w:rPr>
            </w:pPr>
            <w:r>
              <w:rPr>
                <w:rFonts w:ascii="Arial" w:eastAsia="Arial" w:hAnsi="Arial" w:cs="Arial"/>
                <w:sz w:val="22"/>
                <w:szCs w:val="22"/>
              </w:rPr>
              <w:t xml:space="preserve">It is acceptable to cross refer to information that has previously been submitted to Government or other bodies or is publicly available (provided it covers the required reporting periods), including data published in accordance with the Reporting on Payment Practices and Performance Regulations 2017. </w:t>
            </w:r>
          </w:p>
          <w:p w14:paraId="79A2BB6A" w14:textId="77777777" w:rsidR="0050588D" w:rsidRDefault="00000000">
            <w:pPr>
              <w:rPr>
                <w:rFonts w:ascii="Arial" w:eastAsia="Arial" w:hAnsi="Arial" w:cs="Arial"/>
                <w:sz w:val="22"/>
                <w:szCs w:val="22"/>
              </w:rPr>
            </w:pPr>
            <w:r>
              <w:rPr>
                <w:rFonts w:ascii="Arial" w:eastAsia="Arial" w:hAnsi="Arial" w:cs="Arial"/>
                <w:sz w:val="22"/>
                <w:szCs w:val="22"/>
              </w:rPr>
              <w:lastRenderedPageBreak/>
              <w:t xml:space="preserve">If you do wish to cross refer, please provide details and/or insert link(s). </w:t>
            </w:r>
          </w:p>
          <w:p w14:paraId="72FCD767" w14:textId="77777777" w:rsidR="0050588D" w:rsidRDefault="0050588D">
            <w:pPr>
              <w:rPr>
                <w:rFonts w:ascii="Arial" w:eastAsia="Arial" w:hAnsi="Arial" w:cs="Arial"/>
                <w:sz w:val="22"/>
                <w:szCs w:val="22"/>
              </w:rPr>
            </w:pPr>
          </w:p>
          <w:p w14:paraId="68E07B08" w14:textId="77777777" w:rsidR="0050588D" w:rsidRDefault="00000000">
            <w:pPr>
              <w:rPr>
                <w:rFonts w:ascii="Arial" w:eastAsia="Arial" w:hAnsi="Arial" w:cs="Arial"/>
                <w:sz w:val="22"/>
                <w:szCs w:val="22"/>
              </w:rPr>
            </w:pPr>
            <w:r>
              <w:rPr>
                <w:rFonts w:ascii="Arial" w:eastAsia="Arial" w:hAnsi="Arial" w:cs="Arial"/>
                <w:sz w:val="22"/>
                <w:szCs w:val="22"/>
              </w:rPr>
              <w:t xml:space="preserve">(b) If you are unable to demonstrate that all invoices have been paid within the agreed contractual terms, please explain why. </w:t>
            </w:r>
          </w:p>
          <w:p w14:paraId="06DCE269" w14:textId="77777777" w:rsidR="0050588D" w:rsidRDefault="0050588D">
            <w:pPr>
              <w:rPr>
                <w:rFonts w:ascii="Arial" w:eastAsia="Arial" w:hAnsi="Arial" w:cs="Arial"/>
                <w:sz w:val="22"/>
                <w:szCs w:val="22"/>
              </w:rPr>
            </w:pPr>
          </w:p>
          <w:p w14:paraId="62E69D53" w14:textId="77777777" w:rsidR="0050588D" w:rsidRDefault="00000000">
            <w:pPr>
              <w:rPr>
                <w:rFonts w:ascii="Arial" w:eastAsia="Arial" w:hAnsi="Arial" w:cs="Arial"/>
                <w:sz w:val="22"/>
                <w:szCs w:val="22"/>
              </w:rPr>
            </w:pPr>
            <w:r>
              <w:rPr>
                <w:rFonts w:ascii="Arial" w:eastAsia="Arial" w:hAnsi="Arial" w:cs="Arial"/>
                <w:b/>
                <w:sz w:val="22"/>
                <w:szCs w:val="22"/>
              </w:rPr>
              <w:t xml:space="preserve"> </w:t>
            </w:r>
            <w:sdt>
              <w:sdtPr>
                <w:tag w:val="goog_rdk_0"/>
                <w:id w:val="323248456"/>
              </w:sdtPr>
              <w:sdtContent>
                <w:r>
                  <w:rPr>
                    <w:rFonts w:ascii="Arial Unicode MS" w:eastAsia="Arial Unicode MS" w:hAnsi="Arial Unicode MS" w:cs="Arial Unicode MS"/>
                    <w:sz w:val="22"/>
                    <w:szCs w:val="22"/>
                  </w:rPr>
                  <w:t xml:space="preserve">(c) If you are unable to demonstrate that ＞95% of invoices payable to your supply chain on all contracts have been paid within 60 days of the receipt of the invoice in at least one of the last two six months reporting periods please provide an action plan for improvement which includes (as a minimum) the following: </w:t>
                </w:r>
              </w:sdtContent>
            </w:sdt>
          </w:p>
          <w:p w14:paraId="442E686C" w14:textId="77777777" w:rsidR="0050588D" w:rsidRDefault="00000000">
            <w:pPr>
              <w:numPr>
                <w:ilvl w:val="0"/>
                <w:numId w:val="7"/>
              </w:numPr>
              <w:pBdr>
                <w:top w:val="nil"/>
                <w:left w:val="nil"/>
                <w:bottom w:val="nil"/>
                <w:right w:val="nil"/>
                <w:between w:val="nil"/>
              </w:pBdr>
              <w:tabs>
                <w:tab w:val="left" w:pos="743"/>
              </w:tabs>
              <w:ind w:left="283" w:hanging="283"/>
              <w:rPr>
                <w:rFonts w:ascii="Arial" w:eastAsia="Arial" w:hAnsi="Arial" w:cs="Arial"/>
                <w:sz w:val="22"/>
                <w:szCs w:val="22"/>
              </w:rPr>
            </w:pPr>
            <w:r>
              <w:rPr>
                <w:rFonts w:ascii="Arial" w:eastAsia="Arial" w:hAnsi="Arial" w:cs="Arial"/>
                <w:sz w:val="22"/>
                <w:szCs w:val="22"/>
              </w:rPr>
              <w:t>Identification of the primary causes of failure to pay:</w:t>
            </w:r>
          </w:p>
          <w:p w14:paraId="4368C6F5" w14:textId="77777777" w:rsidR="0050588D" w:rsidRDefault="00000000">
            <w:pPr>
              <w:keepLines/>
              <w:numPr>
                <w:ilvl w:val="1"/>
                <w:numId w:val="22"/>
              </w:numPr>
              <w:ind w:left="850"/>
              <w:jc w:val="both"/>
              <w:rPr>
                <w:rFonts w:ascii="Arial" w:eastAsia="Arial" w:hAnsi="Arial" w:cs="Arial"/>
                <w:sz w:val="22"/>
                <w:szCs w:val="22"/>
              </w:rPr>
            </w:pPr>
            <w:r>
              <w:rPr>
                <w:rFonts w:ascii="Arial" w:eastAsia="Arial" w:hAnsi="Arial" w:cs="Arial"/>
                <w:sz w:val="22"/>
                <w:szCs w:val="22"/>
              </w:rPr>
              <w:t xml:space="preserve">95% of all supply chain invoices within 60 days; and </w:t>
            </w:r>
          </w:p>
          <w:p w14:paraId="25A58909" w14:textId="77777777" w:rsidR="0050588D" w:rsidRDefault="00000000">
            <w:pPr>
              <w:keepLines/>
              <w:numPr>
                <w:ilvl w:val="1"/>
                <w:numId w:val="22"/>
              </w:numPr>
              <w:ind w:left="850"/>
              <w:jc w:val="both"/>
              <w:rPr>
                <w:rFonts w:ascii="Arial" w:eastAsia="Arial" w:hAnsi="Arial" w:cs="Arial"/>
                <w:sz w:val="22"/>
                <w:szCs w:val="22"/>
              </w:rPr>
            </w:pPr>
            <w:r>
              <w:rPr>
                <w:rFonts w:ascii="Arial" w:eastAsia="Arial" w:hAnsi="Arial" w:cs="Arial"/>
                <w:sz w:val="22"/>
                <w:szCs w:val="22"/>
              </w:rPr>
              <w:t>if relevant under question 7.6(b), all invoices within agreed terms.</w:t>
            </w:r>
          </w:p>
          <w:p w14:paraId="5A86E48D" w14:textId="77777777" w:rsidR="0050588D" w:rsidRDefault="00000000">
            <w:pPr>
              <w:numPr>
                <w:ilvl w:val="0"/>
                <w:numId w:val="7"/>
              </w:numPr>
              <w:pBdr>
                <w:top w:val="nil"/>
                <w:left w:val="nil"/>
                <w:bottom w:val="nil"/>
                <w:right w:val="nil"/>
                <w:between w:val="nil"/>
              </w:pBdr>
              <w:tabs>
                <w:tab w:val="left" w:pos="743"/>
              </w:tabs>
              <w:ind w:left="283" w:hanging="283"/>
              <w:rPr>
                <w:rFonts w:ascii="Arial" w:eastAsia="Arial" w:hAnsi="Arial" w:cs="Arial"/>
                <w:sz w:val="22"/>
                <w:szCs w:val="22"/>
              </w:rPr>
            </w:pPr>
            <w:r>
              <w:rPr>
                <w:rFonts w:ascii="Arial" w:eastAsia="Arial" w:hAnsi="Arial" w:cs="Arial"/>
                <w:sz w:val="22"/>
                <w:szCs w:val="22"/>
              </w:rPr>
              <w:t xml:space="preserve">Actions to address each of these causes. </w:t>
            </w:r>
          </w:p>
          <w:p w14:paraId="03FADD9A" w14:textId="77777777" w:rsidR="0050588D" w:rsidRDefault="00000000">
            <w:pPr>
              <w:numPr>
                <w:ilvl w:val="0"/>
                <w:numId w:val="7"/>
              </w:numPr>
              <w:pBdr>
                <w:top w:val="nil"/>
                <w:left w:val="nil"/>
                <w:bottom w:val="nil"/>
                <w:right w:val="nil"/>
                <w:between w:val="nil"/>
              </w:pBdr>
              <w:tabs>
                <w:tab w:val="left" w:pos="743"/>
              </w:tabs>
              <w:ind w:left="283" w:hanging="283"/>
              <w:rPr>
                <w:rFonts w:ascii="Arial" w:eastAsia="Arial" w:hAnsi="Arial" w:cs="Arial"/>
                <w:sz w:val="22"/>
                <w:szCs w:val="22"/>
              </w:rPr>
            </w:pPr>
            <w:r>
              <w:rPr>
                <w:rFonts w:ascii="Arial" w:eastAsia="Arial" w:hAnsi="Arial" w:cs="Arial"/>
                <w:sz w:val="22"/>
                <w:szCs w:val="22"/>
              </w:rPr>
              <w:t xml:space="preserve">A mechanism for and commitment to regular reporting on progress to the bidder’s audit committee (or equivalent). </w:t>
            </w:r>
          </w:p>
          <w:p w14:paraId="4A141165" w14:textId="77777777" w:rsidR="0050588D" w:rsidRDefault="00000000">
            <w:pPr>
              <w:numPr>
                <w:ilvl w:val="0"/>
                <w:numId w:val="7"/>
              </w:numPr>
              <w:pBdr>
                <w:top w:val="nil"/>
                <w:left w:val="nil"/>
                <w:bottom w:val="nil"/>
                <w:right w:val="nil"/>
                <w:between w:val="nil"/>
              </w:pBdr>
              <w:tabs>
                <w:tab w:val="left" w:pos="743"/>
              </w:tabs>
              <w:ind w:left="283" w:hanging="283"/>
              <w:rPr>
                <w:rFonts w:ascii="Arial" w:eastAsia="Arial" w:hAnsi="Arial" w:cs="Arial"/>
                <w:sz w:val="22"/>
                <w:szCs w:val="22"/>
              </w:rPr>
            </w:pPr>
            <w:r>
              <w:rPr>
                <w:rFonts w:ascii="Arial" w:eastAsia="Arial" w:hAnsi="Arial" w:cs="Arial"/>
                <w:sz w:val="22"/>
                <w:szCs w:val="22"/>
              </w:rPr>
              <w:t>A plan signed off by your director</w:t>
            </w:r>
          </w:p>
          <w:p w14:paraId="7EEC2F39" w14:textId="77777777" w:rsidR="0050588D" w:rsidRDefault="00000000">
            <w:pPr>
              <w:numPr>
                <w:ilvl w:val="0"/>
                <w:numId w:val="7"/>
              </w:numPr>
              <w:pBdr>
                <w:top w:val="nil"/>
                <w:left w:val="nil"/>
                <w:bottom w:val="nil"/>
                <w:right w:val="nil"/>
                <w:between w:val="nil"/>
              </w:pBdr>
              <w:tabs>
                <w:tab w:val="left" w:pos="743"/>
              </w:tabs>
              <w:ind w:left="283" w:hanging="283"/>
              <w:rPr>
                <w:rFonts w:ascii="Arial" w:eastAsia="Arial" w:hAnsi="Arial" w:cs="Arial"/>
                <w:sz w:val="22"/>
                <w:szCs w:val="22"/>
              </w:rPr>
            </w:pPr>
            <w:r>
              <w:rPr>
                <w:rFonts w:ascii="Arial" w:eastAsia="Arial" w:hAnsi="Arial" w:cs="Arial"/>
                <w:sz w:val="22"/>
                <w:szCs w:val="22"/>
              </w:rPr>
              <w:t>Plan published on its website (this can be a shorter, summary plan).</w:t>
            </w:r>
          </w:p>
          <w:p w14:paraId="45DC8E40" w14:textId="77777777" w:rsidR="0050588D" w:rsidRDefault="0050588D">
            <w:pPr>
              <w:rPr>
                <w:rFonts w:ascii="Arial" w:eastAsia="Arial" w:hAnsi="Arial" w:cs="Arial"/>
                <w:sz w:val="22"/>
                <w:szCs w:val="22"/>
              </w:rPr>
            </w:pPr>
          </w:p>
          <w:p w14:paraId="394A007F" w14:textId="77777777" w:rsidR="0050588D" w:rsidRDefault="00000000">
            <w:pPr>
              <w:rPr>
                <w:rFonts w:ascii="Arial" w:eastAsia="Arial" w:hAnsi="Arial" w:cs="Arial"/>
                <w:sz w:val="22"/>
                <w:szCs w:val="22"/>
              </w:rPr>
            </w:pPr>
            <w:r>
              <w:rPr>
                <w:rFonts w:ascii="Arial" w:eastAsia="Arial" w:hAnsi="Arial" w:cs="Arial"/>
                <w:sz w:val="22"/>
                <w:szCs w:val="22"/>
              </w:rPr>
              <w:t>If you have an existing action plan prepared for a different purpose, it is acceptable to attach this but it should contain the above features</w:t>
            </w:r>
          </w:p>
          <w:p w14:paraId="6701DA68" w14:textId="77777777" w:rsidR="0050588D" w:rsidRDefault="0050588D">
            <w:pPr>
              <w:ind w:left="720"/>
              <w:rPr>
                <w:rFonts w:ascii="Arial" w:eastAsia="Arial" w:hAnsi="Arial" w:cs="Arial"/>
                <w:sz w:val="22"/>
                <w:szCs w:val="22"/>
              </w:rPr>
            </w:pPr>
          </w:p>
          <w:p w14:paraId="4D24B28E" w14:textId="77777777" w:rsidR="0050588D" w:rsidRDefault="00000000">
            <w:pPr>
              <w:rPr>
                <w:rFonts w:ascii="Arial" w:eastAsia="Arial" w:hAnsi="Arial" w:cs="Arial"/>
                <w:sz w:val="22"/>
                <w:szCs w:val="22"/>
              </w:rPr>
            </w:pPr>
            <w:r>
              <w:rPr>
                <w:rFonts w:ascii="Arial" w:eastAsia="Arial" w:hAnsi="Arial" w:cs="Arial"/>
                <w:b/>
                <w:sz w:val="22"/>
                <w:szCs w:val="22"/>
              </w:rPr>
              <w:t>Note</w:t>
            </w:r>
            <w:r>
              <w:rPr>
                <w:rFonts w:ascii="Arial" w:eastAsia="Arial" w:hAnsi="Arial" w:cs="Arial"/>
                <w:sz w:val="22"/>
                <w:szCs w:val="22"/>
              </w:rPr>
              <w:t xml:space="preserve">: if you are required to submit an action plan under question 7.6(c), this action plan must also set out steps to address your payment within agreed terms, in order to achieve a pass for question 7.6 (c). </w:t>
            </w:r>
          </w:p>
        </w:tc>
      </w:tr>
      <w:tr w:rsidR="0050588D" w14:paraId="70B3EE37" w14:textId="77777777">
        <w:trPr>
          <w:trHeight w:val="5290"/>
        </w:trPr>
        <w:tc>
          <w:tcPr>
            <w:tcW w:w="2055" w:type="dxa"/>
            <w:vMerge w:val="restart"/>
            <w:tcBorders>
              <w:bottom w:val="single" w:sz="4" w:space="0" w:color="000000"/>
            </w:tcBorders>
          </w:tcPr>
          <w:p w14:paraId="7DB45100" w14:textId="77777777" w:rsidR="0050588D" w:rsidRDefault="00000000">
            <w:pPr>
              <w:rPr>
                <w:rFonts w:ascii="Arial" w:eastAsia="Arial" w:hAnsi="Arial" w:cs="Arial"/>
                <w:sz w:val="22"/>
                <w:szCs w:val="22"/>
              </w:rPr>
            </w:pPr>
            <w:r>
              <w:rPr>
                <w:rFonts w:ascii="Arial" w:eastAsia="Arial" w:hAnsi="Arial" w:cs="Arial"/>
                <w:sz w:val="22"/>
                <w:szCs w:val="22"/>
              </w:rPr>
              <w:lastRenderedPageBreak/>
              <w:t>7.7</w:t>
            </w:r>
          </w:p>
          <w:p w14:paraId="09946989" w14:textId="77777777" w:rsidR="0050588D" w:rsidRDefault="0050588D">
            <w:pPr>
              <w:rPr>
                <w:rFonts w:ascii="Arial" w:eastAsia="Arial" w:hAnsi="Arial" w:cs="Arial"/>
                <w:b/>
                <w:sz w:val="22"/>
                <w:szCs w:val="22"/>
              </w:rPr>
            </w:pPr>
          </w:p>
          <w:p w14:paraId="1DA15C0D" w14:textId="77777777" w:rsidR="0050588D" w:rsidRDefault="0050588D">
            <w:pPr>
              <w:rPr>
                <w:rFonts w:ascii="Arial" w:eastAsia="Arial" w:hAnsi="Arial" w:cs="Arial"/>
                <w:b/>
                <w:sz w:val="22"/>
                <w:szCs w:val="22"/>
              </w:rPr>
            </w:pPr>
          </w:p>
          <w:p w14:paraId="525529CD" w14:textId="77777777" w:rsidR="0050588D" w:rsidRDefault="00000000">
            <w:pPr>
              <w:rPr>
                <w:rFonts w:ascii="Arial" w:eastAsia="Arial" w:hAnsi="Arial" w:cs="Arial"/>
                <w:sz w:val="22"/>
                <w:szCs w:val="22"/>
              </w:rPr>
            </w:pPr>
            <w:r>
              <w:rPr>
                <w:rFonts w:ascii="Arial" w:eastAsia="Arial" w:hAnsi="Arial" w:cs="Arial"/>
                <w:sz w:val="22"/>
                <w:szCs w:val="22"/>
              </w:rPr>
              <w:t>7.7 (a)</w:t>
            </w:r>
          </w:p>
          <w:p w14:paraId="28317777" w14:textId="77777777" w:rsidR="0050588D" w:rsidRDefault="0050588D">
            <w:pPr>
              <w:rPr>
                <w:rFonts w:ascii="Arial" w:eastAsia="Arial" w:hAnsi="Arial" w:cs="Arial"/>
                <w:b/>
                <w:sz w:val="22"/>
                <w:szCs w:val="22"/>
              </w:rPr>
            </w:pPr>
          </w:p>
          <w:p w14:paraId="0CC0C97B" w14:textId="77777777" w:rsidR="0050588D" w:rsidRDefault="0050588D">
            <w:pPr>
              <w:rPr>
                <w:rFonts w:ascii="Arial" w:eastAsia="Arial" w:hAnsi="Arial" w:cs="Arial"/>
                <w:b/>
                <w:sz w:val="22"/>
                <w:szCs w:val="22"/>
              </w:rPr>
            </w:pPr>
          </w:p>
          <w:p w14:paraId="5AFE1E77" w14:textId="77777777" w:rsidR="0050588D" w:rsidRDefault="0050588D">
            <w:pPr>
              <w:rPr>
                <w:rFonts w:ascii="Arial" w:eastAsia="Arial" w:hAnsi="Arial" w:cs="Arial"/>
                <w:b/>
                <w:sz w:val="22"/>
                <w:szCs w:val="22"/>
              </w:rPr>
            </w:pPr>
          </w:p>
          <w:p w14:paraId="61E3B091" w14:textId="77777777" w:rsidR="0050588D" w:rsidRDefault="0050588D">
            <w:pPr>
              <w:rPr>
                <w:rFonts w:ascii="Arial" w:eastAsia="Arial" w:hAnsi="Arial" w:cs="Arial"/>
                <w:b/>
                <w:sz w:val="22"/>
                <w:szCs w:val="22"/>
              </w:rPr>
            </w:pPr>
          </w:p>
          <w:p w14:paraId="76F995BF" w14:textId="77777777" w:rsidR="0050588D" w:rsidRDefault="00000000">
            <w:pPr>
              <w:rPr>
                <w:rFonts w:ascii="Arial" w:eastAsia="Arial" w:hAnsi="Arial" w:cs="Arial"/>
                <w:sz w:val="22"/>
                <w:szCs w:val="22"/>
              </w:rPr>
            </w:pPr>
            <w:r>
              <w:rPr>
                <w:rFonts w:ascii="Arial" w:eastAsia="Arial" w:hAnsi="Arial" w:cs="Arial"/>
                <w:sz w:val="22"/>
                <w:szCs w:val="22"/>
              </w:rPr>
              <w:t>7.7 (b)</w:t>
            </w:r>
          </w:p>
          <w:p w14:paraId="5FF2AFE1" w14:textId="77777777" w:rsidR="0050588D" w:rsidRDefault="0050588D">
            <w:pPr>
              <w:rPr>
                <w:rFonts w:ascii="Arial" w:eastAsia="Arial" w:hAnsi="Arial" w:cs="Arial"/>
                <w:b/>
                <w:sz w:val="22"/>
                <w:szCs w:val="22"/>
              </w:rPr>
            </w:pPr>
          </w:p>
          <w:p w14:paraId="7C522F5D" w14:textId="77777777" w:rsidR="0050588D" w:rsidRDefault="0050588D">
            <w:pPr>
              <w:rPr>
                <w:rFonts w:ascii="Arial" w:eastAsia="Arial" w:hAnsi="Arial" w:cs="Arial"/>
                <w:b/>
                <w:sz w:val="22"/>
                <w:szCs w:val="22"/>
              </w:rPr>
            </w:pPr>
          </w:p>
          <w:p w14:paraId="77F000D0" w14:textId="77777777" w:rsidR="0050588D" w:rsidRDefault="00000000">
            <w:pPr>
              <w:rPr>
                <w:rFonts w:ascii="Arial" w:eastAsia="Arial" w:hAnsi="Arial" w:cs="Arial"/>
                <w:sz w:val="22"/>
                <w:szCs w:val="22"/>
              </w:rPr>
            </w:pPr>
            <w:r>
              <w:rPr>
                <w:rFonts w:ascii="Arial" w:eastAsia="Arial" w:hAnsi="Arial" w:cs="Arial"/>
                <w:sz w:val="22"/>
                <w:szCs w:val="22"/>
              </w:rPr>
              <w:t>7.7 (c)</w:t>
            </w:r>
          </w:p>
          <w:p w14:paraId="4D5C197B" w14:textId="77777777" w:rsidR="0050588D" w:rsidRDefault="00000000">
            <w:pPr>
              <w:rPr>
                <w:rFonts w:ascii="Arial" w:eastAsia="Arial" w:hAnsi="Arial" w:cs="Arial"/>
                <w:b/>
                <w:sz w:val="22"/>
                <w:szCs w:val="22"/>
              </w:rPr>
            </w:pPr>
            <w:r>
              <w:rPr>
                <w:rFonts w:ascii="Arial" w:eastAsia="Arial" w:hAnsi="Arial" w:cs="Arial"/>
                <w:b/>
                <w:sz w:val="22"/>
                <w:szCs w:val="22"/>
              </w:rPr>
              <w:t xml:space="preserve"> </w:t>
            </w:r>
          </w:p>
          <w:p w14:paraId="614A6F81" w14:textId="77777777" w:rsidR="0050588D" w:rsidRDefault="0050588D">
            <w:pPr>
              <w:rPr>
                <w:rFonts w:ascii="Arial" w:eastAsia="Arial" w:hAnsi="Arial" w:cs="Arial"/>
                <w:b/>
                <w:sz w:val="22"/>
                <w:szCs w:val="22"/>
              </w:rPr>
            </w:pPr>
          </w:p>
          <w:p w14:paraId="7FA4904F" w14:textId="77777777" w:rsidR="0050588D" w:rsidRDefault="0050588D">
            <w:pPr>
              <w:rPr>
                <w:rFonts w:ascii="Arial" w:eastAsia="Arial" w:hAnsi="Arial" w:cs="Arial"/>
                <w:b/>
                <w:sz w:val="22"/>
                <w:szCs w:val="22"/>
              </w:rPr>
            </w:pPr>
          </w:p>
          <w:p w14:paraId="67412ED8" w14:textId="77777777" w:rsidR="0050588D" w:rsidRDefault="0050588D">
            <w:pPr>
              <w:rPr>
                <w:rFonts w:ascii="Arial" w:eastAsia="Arial" w:hAnsi="Arial" w:cs="Arial"/>
                <w:b/>
                <w:sz w:val="22"/>
                <w:szCs w:val="22"/>
              </w:rPr>
            </w:pPr>
          </w:p>
          <w:p w14:paraId="4AAEEFF5" w14:textId="77777777" w:rsidR="0050588D" w:rsidRDefault="00000000">
            <w:pPr>
              <w:rPr>
                <w:rFonts w:ascii="Arial" w:eastAsia="Arial" w:hAnsi="Arial" w:cs="Arial"/>
                <w:sz w:val="22"/>
                <w:szCs w:val="22"/>
              </w:rPr>
            </w:pPr>
            <w:r>
              <w:rPr>
                <w:rFonts w:ascii="Arial" w:eastAsia="Arial" w:hAnsi="Arial" w:cs="Arial"/>
                <w:sz w:val="22"/>
                <w:szCs w:val="22"/>
              </w:rPr>
              <w:t>7.7 (d)</w:t>
            </w:r>
          </w:p>
          <w:p w14:paraId="34385B87" w14:textId="77777777" w:rsidR="0050588D" w:rsidRDefault="0050588D">
            <w:pPr>
              <w:rPr>
                <w:rFonts w:ascii="Arial" w:eastAsia="Arial" w:hAnsi="Arial" w:cs="Arial"/>
                <w:sz w:val="22"/>
                <w:szCs w:val="22"/>
              </w:rPr>
            </w:pPr>
          </w:p>
          <w:p w14:paraId="711C157E" w14:textId="77777777" w:rsidR="0050588D" w:rsidRDefault="0050588D">
            <w:pPr>
              <w:rPr>
                <w:rFonts w:ascii="Arial" w:eastAsia="Arial" w:hAnsi="Arial" w:cs="Arial"/>
                <w:sz w:val="22"/>
                <w:szCs w:val="22"/>
              </w:rPr>
            </w:pPr>
          </w:p>
          <w:p w14:paraId="5D717F9A" w14:textId="77777777" w:rsidR="0050588D" w:rsidRDefault="00000000">
            <w:pPr>
              <w:rPr>
                <w:rFonts w:ascii="Arial" w:eastAsia="Arial" w:hAnsi="Arial" w:cs="Arial"/>
                <w:sz w:val="22"/>
                <w:szCs w:val="22"/>
              </w:rPr>
            </w:pPr>
            <w:r>
              <w:rPr>
                <w:rFonts w:ascii="Arial" w:eastAsia="Arial" w:hAnsi="Arial" w:cs="Arial"/>
                <w:sz w:val="22"/>
                <w:szCs w:val="22"/>
              </w:rPr>
              <w:t>7.7 (e)</w:t>
            </w:r>
          </w:p>
          <w:p w14:paraId="66392876" w14:textId="77777777" w:rsidR="0050588D" w:rsidRDefault="0050588D">
            <w:pPr>
              <w:rPr>
                <w:rFonts w:ascii="Arial" w:eastAsia="Arial" w:hAnsi="Arial" w:cs="Arial"/>
                <w:sz w:val="22"/>
                <w:szCs w:val="22"/>
              </w:rPr>
            </w:pPr>
          </w:p>
          <w:p w14:paraId="39D217D3" w14:textId="77777777" w:rsidR="0050588D" w:rsidRDefault="00000000">
            <w:pPr>
              <w:rPr>
                <w:rFonts w:ascii="Arial" w:eastAsia="Arial" w:hAnsi="Arial" w:cs="Arial"/>
                <w:sz w:val="22"/>
                <w:szCs w:val="22"/>
              </w:rPr>
            </w:pPr>
            <w:r>
              <w:rPr>
                <w:rFonts w:ascii="Arial" w:eastAsia="Arial" w:hAnsi="Arial" w:cs="Arial"/>
                <w:sz w:val="22"/>
                <w:szCs w:val="22"/>
              </w:rPr>
              <w:t>7.7 (e) (</w:t>
            </w:r>
            <w:proofErr w:type="spellStart"/>
            <w:r>
              <w:rPr>
                <w:rFonts w:ascii="Arial" w:eastAsia="Arial" w:hAnsi="Arial" w:cs="Arial"/>
                <w:sz w:val="22"/>
                <w:szCs w:val="22"/>
              </w:rPr>
              <w:t>i</w:t>
            </w:r>
            <w:proofErr w:type="spellEnd"/>
            <w:r>
              <w:rPr>
                <w:rFonts w:ascii="Arial" w:eastAsia="Arial" w:hAnsi="Arial" w:cs="Arial"/>
                <w:sz w:val="22"/>
                <w:szCs w:val="22"/>
              </w:rPr>
              <w:t>)</w:t>
            </w:r>
          </w:p>
          <w:p w14:paraId="4BE8D524" w14:textId="77777777" w:rsidR="0050588D" w:rsidRDefault="00000000">
            <w:pPr>
              <w:rPr>
                <w:rFonts w:ascii="Arial" w:eastAsia="Arial" w:hAnsi="Arial" w:cs="Arial"/>
                <w:sz w:val="22"/>
                <w:szCs w:val="22"/>
              </w:rPr>
            </w:pPr>
            <w:r>
              <w:rPr>
                <w:rFonts w:ascii="Arial" w:eastAsia="Arial" w:hAnsi="Arial" w:cs="Arial"/>
                <w:sz w:val="22"/>
                <w:szCs w:val="22"/>
              </w:rPr>
              <w:t>7.7 (e) (ii)</w:t>
            </w:r>
          </w:p>
          <w:p w14:paraId="3E45979A" w14:textId="77777777" w:rsidR="0050588D" w:rsidRDefault="00000000">
            <w:pPr>
              <w:rPr>
                <w:rFonts w:ascii="Arial" w:eastAsia="Arial" w:hAnsi="Arial" w:cs="Arial"/>
                <w:sz w:val="22"/>
                <w:szCs w:val="22"/>
              </w:rPr>
            </w:pPr>
            <w:r>
              <w:rPr>
                <w:rFonts w:ascii="Arial" w:eastAsia="Arial" w:hAnsi="Arial" w:cs="Arial"/>
                <w:sz w:val="22"/>
                <w:szCs w:val="22"/>
              </w:rPr>
              <w:t>7.7 (e) (iii)</w:t>
            </w:r>
          </w:p>
          <w:p w14:paraId="0ED5BA67" w14:textId="77777777" w:rsidR="0050588D" w:rsidRDefault="00000000">
            <w:pPr>
              <w:rPr>
                <w:rFonts w:ascii="Arial" w:eastAsia="Arial" w:hAnsi="Arial" w:cs="Arial"/>
                <w:sz w:val="22"/>
                <w:szCs w:val="22"/>
              </w:rPr>
            </w:pPr>
            <w:r>
              <w:rPr>
                <w:rFonts w:ascii="Arial" w:eastAsia="Arial" w:hAnsi="Arial" w:cs="Arial"/>
                <w:sz w:val="22"/>
                <w:szCs w:val="22"/>
              </w:rPr>
              <w:t>7.7 (e) (iv)</w:t>
            </w:r>
          </w:p>
          <w:p w14:paraId="385CB186" w14:textId="77777777" w:rsidR="0050588D" w:rsidRDefault="0050588D">
            <w:pPr>
              <w:rPr>
                <w:rFonts w:ascii="Arial" w:eastAsia="Arial" w:hAnsi="Arial" w:cs="Arial"/>
                <w:sz w:val="28"/>
                <w:szCs w:val="28"/>
              </w:rPr>
            </w:pPr>
          </w:p>
          <w:p w14:paraId="57132CAF" w14:textId="77777777" w:rsidR="0050588D" w:rsidRDefault="00000000">
            <w:pPr>
              <w:rPr>
                <w:rFonts w:ascii="Arial" w:eastAsia="Arial" w:hAnsi="Arial" w:cs="Arial"/>
                <w:sz w:val="22"/>
                <w:szCs w:val="22"/>
              </w:rPr>
            </w:pPr>
            <w:r>
              <w:rPr>
                <w:rFonts w:ascii="Arial" w:eastAsia="Arial" w:hAnsi="Arial" w:cs="Arial"/>
                <w:sz w:val="22"/>
                <w:szCs w:val="22"/>
              </w:rPr>
              <w:t>7.7 (f) (</w:t>
            </w:r>
            <w:proofErr w:type="spellStart"/>
            <w:r>
              <w:rPr>
                <w:rFonts w:ascii="Arial" w:eastAsia="Arial" w:hAnsi="Arial" w:cs="Arial"/>
                <w:sz w:val="22"/>
                <w:szCs w:val="22"/>
              </w:rPr>
              <w:t>i</w:t>
            </w:r>
            <w:proofErr w:type="spellEnd"/>
            <w:r>
              <w:rPr>
                <w:rFonts w:ascii="Arial" w:eastAsia="Arial" w:hAnsi="Arial" w:cs="Arial"/>
                <w:sz w:val="22"/>
                <w:szCs w:val="22"/>
              </w:rPr>
              <w:t>)</w:t>
            </w:r>
          </w:p>
          <w:p w14:paraId="15A60899" w14:textId="77777777" w:rsidR="0050588D" w:rsidRDefault="00000000">
            <w:pPr>
              <w:rPr>
                <w:rFonts w:ascii="Arial" w:eastAsia="Arial" w:hAnsi="Arial" w:cs="Arial"/>
                <w:sz w:val="22"/>
                <w:szCs w:val="22"/>
              </w:rPr>
            </w:pPr>
            <w:r>
              <w:rPr>
                <w:rFonts w:ascii="Arial" w:eastAsia="Arial" w:hAnsi="Arial" w:cs="Arial"/>
                <w:sz w:val="22"/>
                <w:szCs w:val="22"/>
              </w:rPr>
              <w:t>7.7 (f) (ii)</w:t>
            </w:r>
          </w:p>
          <w:p w14:paraId="1DA492F3" w14:textId="77777777" w:rsidR="0050588D" w:rsidRDefault="00000000">
            <w:pPr>
              <w:rPr>
                <w:rFonts w:ascii="Arial" w:eastAsia="Arial" w:hAnsi="Arial" w:cs="Arial"/>
                <w:sz w:val="22"/>
                <w:szCs w:val="22"/>
              </w:rPr>
            </w:pPr>
            <w:r>
              <w:rPr>
                <w:rFonts w:ascii="Arial" w:eastAsia="Arial" w:hAnsi="Arial" w:cs="Arial"/>
                <w:sz w:val="22"/>
                <w:szCs w:val="22"/>
              </w:rPr>
              <w:lastRenderedPageBreak/>
              <w:t>7.7 (f) (iii)</w:t>
            </w:r>
          </w:p>
          <w:p w14:paraId="4DA6450D" w14:textId="77777777" w:rsidR="0050588D" w:rsidRDefault="00000000">
            <w:pPr>
              <w:rPr>
                <w:rFonts w:ascii="Arial" w:eastAsia="Arial" w:hAnsi="Arial" w:cs="Arial"/>
                <w:sz w:val="22"/>
                <w:szCs w:val="22"/>
              </w:rPr>
            </w:pPr>
            <w:r>
              <w:rPr>
                <w:rFonts w:ascii="Arial" w:eastAsia="Arial" w:hAnsi="Arial" w:cs="Arial"/>
                <w:sz w:val="22"/>
                <w:szCs w:val="22"/>
              </w:rPr>
              <w:t>7.7 (f) (iv)</w:t>
            </w:r>
          </w:p>
        </w:tc>
        <w:tc>
          <w:tcPr>
            <w:tcW w:w="5175" w:type="dxa"/>
            <w:tcBorders>
              <w:bottom w:val="single" w:sz="4" w:space="0" w:color="000000"/>
            </w:tcBorders>
          </w:tcPr>
          <w:p w14:paraId="7EB3D637" w14:textId="77777777" w:rsidR="0050588D" w:rsidRDefault="00000000">
            <w:pPr>
              <w:rPr>
                <w:rFonts w:ascii="Arial" w:eastAsia="Arial" w:hAnsi="Arial" w:cs="Arial"/>
                <w:sz w:val="22"/>
                <w:szCs w:val="22"/>
              </w:rPr>
            </w:pPr>
            <w:r>
              <w:rPr>
                <w:rFonts w:ascii="Arial" w:eastAsia="Arial" w:hAnsi="Arial" w:cs="Arial"/>
                <w:b/>
                <w:sz w:val="22"/>
                <w:szCs w:val="22"/>
              </w:rPr>
              <w:lastRenderedPageBreak/>
              <w:t xml:space="preserve">Carbon Reduction </w:t>
            </w:r>
            <w:proofErr w:type="gramStart"/>
            <w:r>
              <w:rPr>
                <w:rFonts w:ascii="Arial" w:eastAsia="Arial" w:hAnsi="Arial" w:cs="Arial"/>
                <w:b/>
                <w:sz w:val="22"/>
                <w:szCs w:val="22"/>
              </w:rPr>
              <w:t>In</w:t>
            </w:r>
            <w:proofErr w:type="gramEnd"/>
            <w:r>
              <w:rPr>
                <w:rFonts w:ascii="Arial" w:eastAsia="Arial" w:hAnsi="Arial" w:cs="Arial"/>
                <w:b/>
                <w:sz w:val="22"/>
                <w:szCs w:val="22"/>
              </w:rPr>
              <w:t xml:space="preserve"> Contracts Above £5m per annum (Central Government Contracts)</w:t>
            </w:r>
          </w:p>
          <w:p w14:paraId="542DFBA8" w14:textId="77777777" w:rsidR="0050588D" w:rsidRDefault="0050588D">
            <w:pPr>
              <w:jc w:val="both"/>
              <w:rPr>
                <w:rFonts w:ascii="Arial" w:eastAsia="Arial" w:hAnsi="Arial" w:cs="Arial"/>
                <w:sz w:val="22"/>
                <w:szCs w:val="22"/>
              </w:rPr>
            </w:pPr>
          </w:p>
          <w:p w14:paraId="031C49A8" w14:textId="77777777" w:rsidR="0050588D" w:rsidRDefault="00000000">
            <w:pPr>
              <w:jc w:val="both"/>
              <w:rPr>
                <w:rFonts w:ascii="Arial" w:eastAsia="Arial" w:hAnsi="Arial" w:cs="Arial"/>
                <w:sz w:val="22"/>
                <w:szCs w:val="22"/>
              </w:rPr>
            </w:pPr>
            <w:r>
              <w:rPr>
                <w:rFonts w:ascii="Arial" w:eastAsia="Arial" w:hAnsi="Arial" w:cs="Arial"/>
                <w:sz w:val="22"/>
                <w:szCs w:val="22"/>
              </w:rPr>
              <w:t>Please confirm that you have detailed your environmental management measures by completing and publishing a Carbon Reduction Plan which meets the required reporting standard</w:t>
            </w:r>
          </w:p>
          <w:p w14:paraId="6F425B8A" w14:textId="77777777" w:rsidR="0050588D" w:rsidRDefault="0050588D">
            <w:pPr>
              <w:jc w:val="both"/>
              <w:rPr>
                <w:rFonts w:ascii="Arial" w:eastAsia="Arial" w:hAnsi="Arial" w:cs="Arial"/>
                <w:sz w:val="22"/>
                <w:szCs w:val="22"/>
              </w:rPr>
            </w:pPr>
          </w:p>
          <w:p w14:paraId="5FBEAF19" w14:textId="77777777" w:rsidR="0050588D" w:rsidRDefault="00000000">
            <w:pPr>
              <w:jc w:val="both"/>
              <w:rPr>
                <w:rFonts w:ascii="Arial" w:eastAsia="Arial" w:hAnsi="Arial" w:cs="Arial"/>
                <w:sz w:val="22"/>
                <w:szCs w:val="22"/>
              </w:rPr>
            </w:pPr>
            <w:r>
              <w:rPr>
                <w:rFonts w:ascii="Arial" w:eastAsia="Arial" w:hAnsi="Arial" w:cs="Arial"/>
                <w:sz w:val="22"/>
                <w:szCs w:val="22"/>
              </w:rPr>
              <w:t>Provide a link to your most recently published Carbon Reduction Plan here:</w:t>
            </w:r>
          </w:p>
          <w:p w14:paraId="31504D7D" w14:textId="77777777" w:rsidR="0050588D" w:rsidRDefault="0050588D">
            <w:pPr>
              <w:jc w:val="both"/>
              <w:rPr>
                <w:rFonts w:ascii="Arial" w:eastAsia="Arial" w:hAnsi="Arial" w:cs="Arial"/>
                <w:sz w:val="22"/>
                <w:szCs w:val="22"/>
              </w:rPr>
            </w:pPr>
          </w:p>
          <w:p w14:paraId="70B99477" w14:textId="77777777" w:rsidR="0050588D" w:rsidRDefault="00000000">
            <w:pPr>
              <w:jc w:val="both"/>
              <w:rPr>
                <w:rFonts w:ascii="Arial" w:eastAsia="Arial" w:hAnsi="Arial" w:cs="Arial"/>
                <w:sz w:val="22"/>
                <w:szCs w:val="22"/>
              </w:rPr>
            </w:pPr>
            <w:r>
              <w:rPr>
                <w:rFonts w:ascii="Arial" w:eastAsia="Arial" w:hAnsi="Arial" w:cs="Arial"/>
                <w:sz w:val="22"/>
                <w:szCs w:val="22"/>
              </w:rPr>
              <w:t>Please confirm that your organisation is taking steps to reduce your GHG Emissions over time and is publicly committed to achieving Net Zero by 2050</w:t>
            </w:r>
          </w:p>
          <w:p w14:paraId="1A819431" w14:textId="77777777" w:rsidR="0050588D" w:rsidRDefault="0050588D">
            <w:pPr>
              <w:jc w:val="both"/>
              <w:rPr>
                <w:rFonts w:ascii="Arial" w:eastAsia="Arial" w:hAnsi="Arial" w:cs="Arial"/>
                <w:sz w:val="22"/>
                <w:szCs w:val="22"/>
              </w:rPr>
            </w:pPr>
          </w:p>
          <w:p w14:paraId="781ED21F" w14:textId="77777777" w:rsidR="0050588D" w:rsidRDefault="00000000">
            <w:pPr>
              <w:jc w:val="both"/>
              <w:rPr>
                <w:rFonts w:ascii="Arial" w:eastAsia="Arial" w:hAnsi="Arial" w:cs="Arial"/>
                <w:sz w:val="22"/>
                <w:szCs w:val="22"/>
              </w:rPr>
            </w:pPr>
            <w:r>
              <w:rPr>
                <w:rFonts w:ascii="Arial" w:eastAsia="Arial" w:hAnsi="Arial" w:cs="Arial"/>
                <w:sz w:val="22"/>
                <w:szCs w:val="22"/>
              </w:rPr>
              <w:t>Please provide your current Net Zero Target Date:</w:t>
            </w:r>
          </w:p>
          <w:p w14:paraId="516FE38D" w14:textId="77777777" w:rsidR="0050588D" w:rsidRDefault="0050588D">
            <w:pPr>
              <w:jc w:val="both"/>
              <w:rPr>
                <w:rFonts w:ascii="Arial" w:eastAsia="Arial" w:hAnsi="Arial" w:cs="Arial"/>
                <w:sz w:val="22"/>
                <w:szCs w:val="22"/>
              </w:rPr>
            </w:pPr>
          </w:p>
          <w:p w14:paraId="4C796E77" w14:textId="77777777" w:rsidR="0050588D" w:rsidRDefault="0050588D">
            <w:pPr>
              <w:jc w:val="both"/>
              <w:rPr>
                <w:rFonts w:ascii="Arial" w:eastAsia="Arial" w:hAnsi="Arial" w:cs="Arial"/>
                <w:sz w:val="22"/>
                <w:szCs w:val="22"/>
              </w:rPr>
            </w:pPr>
          </w:p>
          <w:p w14:paraId="698FA7B1" w14:textId="77777777" w:rsidR="0050588D" w:rsidRDefault="00000000">
            <w:pPr>
              <w:jc w:val="both"/>
              <w:rPr>
                <w:rFonts w:ascii="Arial" w:eastAsia="Arial" w:hAnsi="Arial" w:cs="Arial"/>
                <w:sz w:val="22"/>
                <w:szCs w:val="22"/>
              </w:rPr>
            </w:pPr>
            <w:r>
              <w:rPr>
                <w:rFonts w:ascii="Arial" w:eastAsia="Arial" w:hAnsi="Arial" w:cs="Arial"/>
                <w:sz w:val="22"/>
                <w:szCs w:val="22"/>
              </w:rPr>
              <w:t>Supplier Emissions Declaration</w:t>
            </w:r>
          </w:p>
        </w:tc>
        <w:tc>
          <w:tcPr>
            <w:tcW w:w="2370" w:type="dxa"/>
            <w:tcBorders>
              <w:bottom w:val="single" w:sz="4" w:space="0" w:color="000000"/>
            </w:tcBorders>
          </w:tcPr>
          <w:p w14:paraId="472110AF" w14:textId="77777777" w:rsidR="0050588D" w:rsidRDefault="0050588D">
            <w:pPr>
              <w:rPr>
                <w:rFonts w:ascii="Arial" w:eastAsia="Arial" w:hAnsi="Arial" w:cs="Arial"/>
                <w:sz w:val="22"/>
                <w:szCs w:val="22"/>
              </w:rPr>
            </w:pPr>
          </w:p>
          <w:p w14:paraId="5A89EC2E" w14:textId="77777777" w:rsidR="0050588D" w:rsidRDefault="0050588D">
            <w:pPr>
              <w:rPr>
                <w:rFonts w:ascii="Arial" w:eastAsia="Arial" w:hAnsi="Arial" w:cs="Arial"/>
                <w:sz w:val="22"/>
                <w:szCs w:val="22"/>
              </w:rPr>
            </w:pPr>
          </w:p>
          <w:p w14:paraId="78367C0C" w14:textId="77777777" w:rsidR="0050588D" w:rsidRDefault="0050588D">
            <w:pPr>
              <w:rPr>
                <w:rFonts w:ascii="Arial" w:eastAsia="Arial" w:hAnsi="Arial" w:cs="Arial"/>
                <w:sz w:val="22"/>
                <w:szCs w:val="22"/>
              </w:rPr>
            </w:pPr>
          </w:p>
          <w:p w14:paraId="5D41C24E" w14:textId="77777777" w:rsidR="0050588D" w:rsidRDefault="00000000">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3EC8248B" w14:textId="77777777" w:rsidR="0050588D" w:rsidRDefault="00000000">
            <w:pPr>
              <w:rPr>
                <w:rFonts w:ascii="Arial" w:eastAsia="Arial" w:hAnsi="Arial" w:cs="Arial"/>
                <w:b/>
                <w:sz w:val="28"/>
                <w:szCs w:val="28"/>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1F2ECC27" w14:textId="77777777" w:rsidR="0050588D" w:rsidRDefault="00000000">
            <w:pPr>
              <w:rPr>
                <w:rFonts w:ascii="Arial" w:eastAsia="Arial" w:hAnsi="Arial" w:cs="Arial"/>
                <w:sz w:val="22"/>
                <w:szCs w:val="22"/>
              </w:rPr>
            </w:pPr>
            <w:r>
              <w:rPr>
                <w:rFonts w:ascii="Arial" w:eastAsia="Arial" w:hAnsi="Arial" w:cs="Arial"/>
                <w:sz w:val="22"/>
                <w:szCs w:val="22"/>
              </w:rPr>
              <w:t>PASS/FAIL</w:t>
            </w:r>
          </w:p>
          <w:p w14:paraId="615ABDF8" w14:textId="77777777" w:rsidR="0050588D" w:rsidRDefault="0050588D">
            <w:pPr>
              <w:rPr>
                <w:rFonts w:ascii="Arial" w:eastAsia="Arial" w:hAnsi="Arial" w:cs="Arial"/>
                <w:sz w:val="22"/>
                <w:szCs w:val="22"/>
              </w:rPr>
            </w:pPr>
          </w:p>
          <w:p w14:paraId="7136D012" w14:textId="77777777" w:rsidR="0050588D" w:rsidRDefault="00000000">
            <w:pPr>
              <w:rPr>
                <w:rFonts w:ascii="Arial" w:eastAsia="Arial" w:hAnsi="Arial" w:cs="Arial"/>
                <w:sz w:val="22"/>
                <w:szCs w:val="22"/>
              </w:rPr>
            </w:pPr>
            <w:r>
              <w:rPr>
                <w:rFonts w:ascii="Arial" w:eastAsia="Arial" w:hAnsi="Arial" w:cs="Arial"/>
                <w:sz w:val="22"/>
                <w:szCs w:val="22"/>
              </w:rPr>
              <w:t>Provide a web link (URL) to your CRP</w:t>
            </w:r>
          </w:p>
          <w:p w14:paraId="5ED941D7" w14:textId="77777777" w:rsidR="0050588D" w:rsidRDefault="0050588D">
            <w:pPr>
              <w:rPr>
                <w:rFonts w:ascii="Arial" w:eastAsia="Arial" w:hAnsi="Arial" w:cs="Arial"/>
                <w:sz w:val="22"/>
                <w:szCs w:val="22"/>
              </w:rPr>
            </w:pPr>
          </w:p>
          <w:p w14:paraId="4FBFC652" w14:textId="77777777" w:rsidR="0050588D" w:rsidRDefault="00000000">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0B28233D" w14:textId="77777777" w:rsidR="0050588D" w:rsidRDefault="00000000">
            <w:pPr>
              <w:rPr>
                <w:rFonts w:ascii="Arial" w:eastAsia="Arial" w:hAnsi="Arial" w:cs="Arial"/>
                <w:b/>
                <w:sz w:val="28"/>
                <w:szCs w:val="28"/>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1DDCA0C5" w14:textId="77777777" w:rsidR="0050588D" w:rsidRDefault="00000000">
            <w:pPr>
              <w:rPr>
                <w:rFonts w:ascii="Arial" w:eastAsia="Arial" w:hAnsi="Arial" w:cs="Arial"/>
                <w:sz w:val="22"/>
                <w:szCs w:val="22"/>
              </w:rPr>
            </w:pPr>
            <w:r>
              <w:rPr>
                <w:rFonts w:ascii="Arial" w:eastAsia="Arial" w:hAnsi="Arial" w:cs="Arial"/>
                <w:sz w:val="22"/>
                <w:szCs w:val="22"/>
              </w:rPr>
              <w:t>PASS/FAIL</w:t>
            </w:r>
          </w:p>
          <w:p w14:paraId="34107597" w14:textId="77777777" w:rsidR="0050588D" w:rsidRDefault="0050588D">
            <w:pPr>
              <w:rPr>
                <w:rFonts w:ascii="Arial" w:eastAsia="Arial" w:hAnsi="Arial" w:cs="Arial"/>
                <w:sz w:val="22"/>
                <w:szCs w:val="22"/>
              </w:rPr>
            </w:pPr>
          </w:p>
          <w:p w14:paraId="767BFB64" w14:textId="77777777" w:rsidR="0050588D" w:rsidRDefault="00000000">
            <w:pPr>
              <w:rPr>
                <w:rFonts w:ascii="Arial" w:eastAsia="Arial" w:hAnsi="Arial" w:cs="Arial"/>
                <w:sz w:val="22"/>
                <w:szCs w:val="22"/>
              </w:rPr>
            </w:pPr>
            <w:r>
              <w:rPr>
                <w:rFonts w:ascii="Arial" w:eastAsia="Arial" w:hAnsi="Arial" w:cs="Arial"/>
                <w:sz w:val="22"/>
                <w:szCs w:val="22"/>
              </w:rPr>
              <w:t>Year of Net Zero Target, e.g. 2050</w:t>
            </w:r>
          </w:p>
          <w:p w14:paraId="0D682DDB" w14:textId="77777777" w:rsidR="0050588D" w:rsidRDefault="0050588D">
            <w:pPr>
              <w:rPr>
                <w:rFonts w:ascii="Arial" w:eastAsia="Arial" w:hAnsi="Arial" w:cs="Arial"/>
                <w:sz w:val="22"/>
                <w:szCs w:val="22"/>
              </w:rPr>
            </w:pPr>
          </w:p>
        </w:tc>
      </w:tr>
      <w:tr w:rsidR="0050588D" w14:paraId="1364BEAF" w14:textId="77777777">
        <w:trPr>
          <w:trHeight w:val="220"/>
        </w:trPr>
        <w:tc>
          <w:tcPr>
            <w:tcW w:w="2055" w:type="dxa"/>
            <w:vMerge/>
            <w:tcBorders>
              <w:bottom w:val="single" w:sz="4" w:space="0" w:color="000000"/>
            </w:tcBorders>
          </w:tcPr>
          <w:p w14:paraId="41C6B502" w14:textId="77777777" w:rsidR="0050588D" w:rsidRDefault="0050588D">
            <w:pPr>
              <w:rPr>
                <w:rFonts w:ascii="Arial" w:eastAsia="Arial" w:hAnsi="Arial" w:cs="Arial"/>
                <w:b/>
                <w:sz w:val="22"/>
                <w:szCs w:val="22"/>
              </w:rPr>
            </w:pPr>
          </w:p>
        </w:tc>
        <w:tc>
          <w:tcPr>
            <w:tcW w:w="5175" w:type="dxa"/>
            <w:tcBorders>
              <w:bottom w:val="single" w:sz="4" w:space="0" w:color="000000"/>
            </w:tcBorders>
          </w:tcPr>
          <w:p w14:paraId="7F1ADF78" w14:textId="77777777" w:rsidR="0050588D" w:rsidRDefault="00000000">
            <w:pPr>
              <w:jc w:val="both"/>
              <w:rPr>
                <w:rFonts w:ascii="Arial" w:eastAsia="Arial" w:hAnsi="Arial" w:cs="Arial"/>
                <w:b/>
                <w:sz w:val="22"/>
                <w:szCs w:val="22"/>
              </w:rPr>
            </w:pPr>
            <w:r>
              <w:rPr>
                <w:rFonts w:ascii="Arial" w:eastAsia="Arial" w:hAnsi="Arial" w:cs="Arial"/>
                <w:sz w:val="22"/>
                <w:szCs w:val="22"/>
              </w:rPr>
              <w:t>Baseline Year:</w:t>
            </w:r>
          </w:p>
        </w:tc>
        <w:tc>
          <w:tcPr>
            <w:tcW w:w="2370" w:type="dxa"/>
            <w:tcBorders>
              <w:bottom w:val="single" w:sz="4" w:space="0" w:color="000000"/>
            </w:tcBorders>
          </w:tcPr>
          <w:p w14:paraId="44FC0551" w14:textId="77777777" w:rsidR="0050588D" w:rsidRDefault="0050588D">
            <w:pPr>
              <w:rPr>
                <w:rFonts w:ascii="Arial" w:eastAsia="Arial" w:hAnsi="Arial" w:cs="Arial"/>
                <w:sz w:val="22"/>
                <w:szCs w:val="22"/>
              </w:rPr>
            </w:pPr>
          </w:p>
        </w:tc>
      </w:tr>
      <w:tr w:rsidR="0050588D" w14:paraId="6C6F1376" w14:textId="77777777">
        <w:trPr>
          <w:trHeight w:val="220"/>
        </w:trPr>
        <w:tc>
          <w:tcPr>
            <w:tcW w:w="2055" w:type="dxa"/>
            <w:vMerge/>
            <w:tcBorders>
              <w:bottom w:val="single" w:sz="4" w:space="0" w:color="000000"/>
            </w:tcBorders>
          </w:tcPr>
          <w:p w14:paraId="1AF3F347" w14:textId="77777777" w:rsidR="0050588D" w:rsidRDefault="0050588D">
            <w:pPr>
              <w:rPr>
                <w:rFonts w:ascii="Arial" w:eastAsia="Arial" w:hAnsi="Arial" w:cs="Arial"/>
                <w:b/>
                <w:sz w:val="22"/>
                <w:szCs w:val="22"/>
              </w:rPr>
            </w:pPr>
          </w:p>
        </w:tc>
        <w:tc>
          <w:tcPr>
            <w:tcW w:w="5175" w:type="dxa"/>
            <w:tcBorders>
              <w:bottom w:val="single" w:sz="4" w:space="0" w:color="000000"/>
            </w:tcBorders>
          </w:tcPr>
          <w:p w14:paraId="1BC8AB02" w14:textId="77777777" w:rsidR="0050588D" w:rsidRDefault="00000000">
            <w:pPr>
              <w:jc w:val="both"/>
              <w:rPr>
                <w:rFonts w:ascii="Arial" w:eastAsia="Arial" w:hAnsi="Arial" w:cs="Arial"/>
                <w:b/>
                <w:sz w:val="22"/>
                <w:szCs w:val="22"/>
              </w:rPr>
            </w:pPr>
            <w:r>
              <w:rPr>
                <w:rFonts w:ascii="Arial" w:eastAsia="Arial" w:hAnsi="Arial" w:cs="Arial"/>
                <w:sz w:val="22"/>
                <w:szCs w:val="22"/>
              </w:rPr>
              <w:t>Scope 1 emissions:</w:t>
            </w:r>
          </w:p>
        </w:tc>
        <w:tc>
          <w:tcPr>
            <w:tcW w:w="2370" w:type="dxa"/>
            <w:tcBorders>
              <w:bottom w:val="single" w:sz="4" w:space="0" w:color="000000"/>
            </w:tcBorders>
          </w:tcPr>
          <w:p w14:paraId="7C5538C0" w14:textId="77777777" w:rsidR="0050588D" w:rsidRDefault="0050588D">
            <w:pPr>
              <w:rPr>
                <w:rFonts w:ascii="Arial" w:eastAsia="Arial" w:hAnsi="Arial" w:cs="Arial"/>
                <w:sz w:val="22"/>
                <w:szCs w:val="22"/>
              </w:rPr>
            </w:pPr>
          </w:p>
        </w:tc>
      </w:tr>
      <w:tr w:rsidR="0050588D" w14:paraId="4638C135" w14:textId="77777777">
        <w:trPr>
          <w:trHeight w:val="177"/>
        </w:trPr>
        <w:tc>
          <w:tcPr>
            <w:tcW w:w="2055" w:type="dxa"/>
            <w:vMerge/>
            <w:tcBorders>
              <w:bottom w:val="single" w:sz="4" w:space="0" w:color="000000"/>
            </w:tcBorders>
          </w:tcPr>
          <w:p w14:paraId="7C4A7D7D" w14:textId="77777777" w:rsidR="0050588D" w:rsidRDefault="0050588D">
            <w:pPr>
              <w:rPr>
                <w:rFonts w:ascii="Arial" w:eastAsia="Arial" w:hAnsi="Arial" w:cs="Arial"/>
                <w:b/>
                <w:sz w:val="22"/>
                <w:szCs w:val="22"/>
              </w:rPr>
            </w:pPr>
          </w:p>
        </w:tc>
        <w:tc>
          <w:tcPr>
            <w:tcW w:w="5175" w:type="dxa"/>
            <w:tcBorders>
              <w:bottom w:val="single" w:sz="4" w:space="0" w:color="000000"/>
            </w:tcBorders>
          </w:tcPr>
          <w:p w14:paraId="50BD2CB4" w14:textId="77777777" w:rsidR="0050588D" w:rsidRDefault="00000000">
            <w:pPr>
              <w:jc w:val="both"/>
              <w:rPr>
                <w:rFonts w:ascii="Arial" w:eastAsia="Arial" w:hAnsi="Arial" w:cs="Arial"/>
                <w:b/>
                <w:sz w:val="22"/>
                <w:szCs w:val="22"/>
              </w:rPr>
            </w:pPr>
            <w:r>
              <w:rPr>
                <w:rFonts w:ascii="Arial" w:eastAsia="Arial" w:hAnsi="Arial" w:cs="Arial"/>
                <w:sz w:val="22"/>
                <w:szCs w:val="22"/>
              </w:rPr>
              <w:t>Scope 2 emissions:</w:t>
            </w:r>
          </w:p>
        </w:tc>
        <w:tc>
          <w:tcPr>
            <w:tcW w:w="2370" w:type="dxa"/>
            <w:tcBorders>
              <w:bottom w:val="single" w:sz="4" w:space="0" w:color="000000"/>
            </w:tcBorders>
          </w:tcPr>
          <w:p w14:paraId="0468DED2" w14:textId="77777777" w:rsidR="0050588D" w:rsidRDefault="0050588D">
            <w:pPr>
              <w:rPr>
                <w:rFonts w:ascii="Arial" w:eastAsia="Arial" w:hAnsi="Arial" w:cs="Arial"/>
                <w:sz w:val="22"/>
                <w:szCs w:val="22"/>
              </w:rPr>
            </w:pPr>
          </w:p>
        </w:tc>
      </w:tr>
      <w:tr w:rsidR="0050588D" w14:paraId="12C37F2B" w14:textId="77777777">
        <w:trPr>
          <w:trHeight w:val="220"/>
        </w:trPr>
        <w:tc>
          <w:tcPr>
            <w:tcW w:w="2055" w:type="dxa"/>
            <w:vMerge/>
            <w:tcBorders>
              <w:bottom w:val="single" w:sz="4" w:space="0" w:color="000000"/>
            </w:tcBorders>
          </w:tcPr>
          <w:p w14:paraId="0A58DA76" w14:textId="77777777" w:rsidR="0050588D" w:rsidRDefault="0050588D">
            <w:pPr>
              <w:rPr>
                <w:rFonts w:ascii="Arial" w:eastAsia="Arial" w:hAnsi="Arial" w:cs="Arial"/>
                <w:b/>
                <w:sz w:val="22"/>
                <w:szCs w:val="22"/>
              </w:rPr>
            </w:pPr>
          </w:p>
        </w:tc>
        <w:tc>
          <w:tcPr>
            <w:tcW w:w="5175" w:type="dxa"/>
            <w:tcBorders>
              <w:bottom w:val="single" w:sz="4" w:space="0" w:color="000000"/>
            </w:tcBorders>
          </w:tcPr>
          <w:p w14:paraId="0DC189EE" w14:textId="77777777" w:rsidR="0050588D" w:rsidRDefault="00000000">
            <w:pPr>
              <w:jc w:val="both"/>
              <w:rPr>
                <w:rFonts w:ascii="Arial" w:eastAsia="Arial" w:hAnsi="Arial" w:cs="Arial"/>
                <w:b/>
                <w:sz w:val="22"/>
                <w:szCs w:val="22"/>
              </w:rPr>
            </w:pPr>
            <w:r>
              <w:rPr>
                <w:rFonts w:ascii="Arial" w:eastAsia="Arial" w:hAnsi="Arial" w:cs="Arial"/>
                <w:sz w:val="22"/>
                <w:szCs w:val="22"/>
              </w:rPr>
              <w:t>Scope 3 emissions:</w:t>
            </w:r>
          </w:p>
        </w:tc>
        <w:tc>
          <w:tcPr>
            <w:tcW w:w="2370" w:type="dxa"/>
            <w:tcBorders>
              <w:bottom w:val="single" w:sz="4" w:space="0" w:color="000000"/>
            </w:tcBorders>
          </w:tcPr>
          <w:p w14:paraId="54D5379E" w14:textId="77777777" w:rsidR="0050588D" w:rsidRDefault="0050588D">
            <w:pPr>
              <w:rPr>
                <w:rFonts w:ascii="Arial" w:eastAsia="Arial" w:hAnsi="Arial" w:cs="Arial"/>
                <w:sz w:val="22"/>
                <w:szCs w:val="22"/>
              </w:rPr>
            </w:pPr>
          </w:p>
        </w:tc>
      </w:tr>
      <w:tr w:rsidR="0050588D" w14:paraId="1ECC967B" w14:textId="77777777">
        <w:trPr>
          <w:trHeight w:val="220"/>
        </w:trPr>
        <w:tc>
          <w:tcPr>
            <w:tcW w:w="2055" w:type="dxa"/>
            <w:vMerge/>
            <w:tcBorders>
              <w:bottom w:val="single" w:sz="4" w:space="0" w:color="000000"/>
            </w:tcBorders>
          </w:tcPr>
          <w:p w14:paraId="70F25522" w14:textId="77777777" w:rsidR="0050588D" w:rsidRDefault="0050588D">
            <w:pPr>
              <w:rPr>
                <w:rFonts w:ascii="Arial" w:eastAsia="Arial" w:hAnsi="Arial" w:cs="Arial"/>
                <w:b/>
                <w:sz w:val="22"/>
                <w:szCs w:val="22"/>
              </w:rPr>
            </w:pPr>
          </w:p>
        </w:tc>
        <w:tc>
          <w:tcPr>
            <w:tcW w:w="7545" w:type="dxa"/>
            <w:gridSpan w:val="2"/>
            <w:tcBorders>
              <w:bottom w:val="single" w:sz="4" w:space="0" w:color="000000"/>
            </w:tcBorders>
          </w:tcPr>
          <w:p w14:paraId="1BB8E241" w14:textId="77777777" w:rsidR="0050588D" w:rsidRDefault="0050588D">
            <w:pPr>
              <w:jc w:val="both"/>
              <w:rPr>
                <w:rFonts w:ascii="Arial" w:eastAsia="Arial" w:hAnsi="Arial" w:cs="Arial"/>
                <w:sz w:val="22"/>
                <w:szCs w:val="22"/>
              </w:rPr>
            </w:pPr>
          </w:p>
        </w:tc>
      </w:tr>
      <w:tr w:rsidR="0050588D" w14:paraId="1727FD91" w14:textId="77777777">
        <w:trPr>
          <w:trHeight w:val="220"/>
        </w:trPr>
        <w:tc>
          <w:tcPr>
            <w:tcW w:w="2055" w:type="dxa"/>
            <w:vMerge/>
            <w:tcBorders>
              <w:bottom w:val="single" w:sz="4" w:space="0" w:color="000000"/>
            </w:tcBorders>
          </w:tcPr>
          <w:p w14:paraId="29B5AF5F" w14:textId="77777777" w:rsidR="0050588D" w:rsidRDefault="0050588D">
            <w:pPr>
              <w:rPr>
                <w:rFonts w:ascii="Arial" w:eastAsia="Arial" w:hAnsi="Arial" w:cs="Arial"/>
                <w:b/>
                <w:sz w:val="22"/>
                <w:szCs w:val="22"/>
              </w:rPr>
            </w:pPr>
          </w:p>
        </w:tc>
        <w:tc>
          <w:tcPr>
            <w:tcW w:w="5175" w:type="dxa"/>
            <w:tcBorders>
              <w:bottom w:val="single" w:sz="4" w:space="0" w:color="000000"/>
            </w:tcBorders>
          </w:tcPr>
          <w:p w14:paraId="3A159C50" w14:textId="77777777" w:rsidR="0050588D" w:rsidRDefault="00000000">
            <w:pPr>
              <w:jc w:val="both"/>
              <w:rPr>
                <w:rFonts w:ascii="Arial" w:eastAsia="Arial" w:hAnsi="Arial" w:cs="Arial"/>
                <w:b/>
                <w:sz w:val="22"/>
                <w:szCs w:val="22"/>
              </w:rPr>
            </w:pPr>
            <w:r>
              <w:rPr>
                <w:rFonts w:ascii="Arial" w:eastAsia="Arial" w:hAnsi="Arial" w:cs="Arial"/>
                <w:sz w:val="22"/>
                <w:szCs w:val="22"/>
              </w:rPr>
              <w:t>Current/Most Recent Reporting Year:</w:t>
            </w:r>
          </w:p>
        </w:tc>
        <w:tc>
          <w:tcPr>
            <w:tcW w:w="2370" w:type="dxa"/>
            <w:tcBorders>
              <w:bottom w:val="single" w:sz="4" w:space="0" w:color="000000"/>
            </w:tcBorders>
          </w:tcPr>
          <w:p w14:paraId="6A1A89DE" w14:textId="77777777" w:rsidR="0050588D" w:rsidRDefault="0050588D">
            <w:pPr>
              <w:rPr>
                <w:rFonts w:ascii="Arial" w:eastAsia="Arial" w:hAnsi="Arial" w:cs="Arial"/>
                <w:sz w:val="22"/>
                <w:szCs w:val="22"/>
              </w:rPr>
            </w:pPr>
          </w:p>
        </w:tc>
      </w:tr>
      <w:tr w:rsidR="0050588D" w14:paraId="7D33F707" w14:textId="77777777">
        <w:trPr>
          <w:trHeight w:val="220"/>
        </w:trPr>
        <w:tc>
          <w:tcPr>
            <w:tcW w:w="2055" w:type="dxa"/>
            <w:vMerge/>
            <w:tcBorders>
              <w:bottom w:val="single" w:sz="4" w:space="0" w:color="000000"/>
            </w:tcBorders>
          </w:tcPr>
          <w:p w14:paraId="74375713" w14:textId="77777777" w:rsidR="0050588D" w:rsidRDefault="0050588D">
            <w:pPr>
              <w:rPr>
                <w:rFonts w:ascii="Arial" w:eastAsia="Arial" w:hAnsi="Arial" w:cs="Arial"/>
                <w:b/>
                <w:sz w:val="22"/>
                <w:szCs w:val="22"/>
              </w:rPr>
            </w:pPr>
          </w:p>
        </w:tc>
        <w:tc>
          <w:tcPr>
            <w:tcW w:w="5175" w:type="dxa"/>
            <w:tcBorders>
              <w:bottom w:val="single" w:sz="4" w:space="0" w:color="000000"/>
            </w:tcBorders>
          </w:tcPr>
          <w:p w14:paraId="0A1464F9" w14:textId="77777777" w:rsidR="0050588D" w:rsidRDefault="00000000">
            <w:pPr>
              <w:jc w:val="both"/>
              <w:rPr>
                <w:rFonts w:ascii="Arial" w:eastAsia="Arial" w:hAnsi="Arial" w:cs="Arial"/>
                <w:b/>
                <w:sz w:val="22"/>
                <w:szCs w:val="22"/>
              </w:rPr>
            </w:pPr>
            <w:r>
              <w:rPr>
                <w:rFonts w:ascii="Arial" w:eastAsia="Arial" w:hAnsi="Arial" w:cs="Arial"/>
                <w:sz w:val="22"/>
                <w:szCs w:val="22"/>
              </w:rPr>
              <w:t>Scope 1 emissions:</w:t>
            </w:r>
          </w:p>
        </w:tc>
        <w:tc>
          <w:tcPr>
            <w:tcW w:w="2370" w:type="dxa"/>
            <w:tcBorders>
              <w:bottom w:val="single" w:sz="4" w:space="0" w:color="000000"/>
            </w:tcBorders>
          </w:tcPr>
          <w:p w14:paraId="4B725BAE" w14:textId="77777777" w:rsidR="0050588D" w:rsidRDefault="0050588D">
            <w:pPr>
              <w:rPr>
                <w:rFonts w:ascii="Arial" w:eastAsia="Arial" w:hAnsi="Arial" w:cs="Arial"/>
                <w:sz w:val="22"/>
                <w:szCs w:val="22"/>
              </w:rPr>
            </w:pPr>
          </w:p>
        </w:tc>
      </w:tr>
      <w:tr w:rsidR="0050588D" w14:paraId="347C5CA1" w14:textId="77777777">
        <w:trPr>
          <w:trHeight w:val="220"/>
        </w:trPr>
        <w:tc>
          <w:tcPr>
            <w:tcW w:w="2055" w:type="dxa"/>
            <w:vMerge/>
            <w:tcBorders>
              <w:bottom w:val="single" w:sz="4" w:space="0" w:color="000000"/>
            </w:tcBorders>
          </w:tcPr>
          <w:p w14:paraId="4D98B90F" w14:textId="77777777" w:rsidR="0050588D" w:rsidRDefault="0050588D">
            <w:pPr>
              <w:rPr>
                <w:rFonts w:ascii="Arial" w:eastAsia="Arial" w:hAnsi="Arial" w:cs="Arial"/>
                <w:b/>
                <w:sz w:val="22"/>
                <w:szCs w:val="22"/>
              </w:rPr>
            </w:pPr>
          </w:p>
        </w:tc>
        <w:tc>
          <w:tcPr>
            <w:tcW w:w="5175" w:type="dxa"/>
            <w:tcBorders>
              <w:bottom w:val="single" w:sz="4" w:space="0" w:color="000000"/>
            </w:tcBorders>
          </w:tcPr>
          <w:p w14:paraId="7700557A" w14:textId="77777777" w:rsidR="0050588D" w:rsidRDefault="00000000">
            <w:pPr>
              <w:jc w:val="both"/>
              <w:rPr>
                <w:rFonts w:ascii="Arial" w:eastAsia="Arial" w:hAnsi="Arial" w:cs="Arial"/>
                <w:b/>
                <w:sz w:val="22"/>
                <w:szCs w:val="22"/>
              </w:rPr>
            </w:pPr>
            <w:r>
              <w:rPr>
                <w:rFonts w:ascii="Arial" w:eastAsia="Arial" w:hAnsi="Arial" w:cs="Arial"/>
                <w:sz w:val="22"/>
                <w:szCs w:val="22"/>
              </w:rPr>
              <w:t>Scope 2 emissions:</w:t>
            </w:r>
          </w:p>
        </w:tc>
        <w:tc>
          <w:tcPr>
            <w:tcW w:w="2370" w:type="dxa"/>
            <w:tcBorders>
              <w:bottom w:val="single" w:sz="4" w:space="0" w:color="000000"/>
            </w:tcBorders>
          </w:tcPr>
          <w:p w14:paraId="62DC3223" w14:textId="77777777" w:rsidR="0050588D" w:rsidRDefault="0050588D">
            <w:pPr>
              <w:rPr>
                <w:rFonts w:ascii="Arial" w:eastAsia="Arial" w:hAnsi="Arial" w:cs="Arial"/>
                <w:sz w:val="22"/>
                <w:szCs w:val="22"/>
              </w:rPr>
            </w:pPr>
          </w:p>
        </w:tc>
      </w:tr>
      <w:tr w:rsidR="0050588D" w14:paraId="63F28B09" w14:textId="77777777">
        <w:trPr>
          <w:trHeight w:val="220"/>
        </w:trPr>
        <w:tc>
          <w:tcPr>
            <w:tcW w:w="2055" w:type="dxa"/>
            <w:vMerge/>
            <w:tcBorders>
              <w:bottom w:val="single" w:sz="4" w:space="0" w:color="000000"/>
            </w:tcBorders>
          </w:tcPr>
          <w:p w14:paraId="21FA6641" w14:textId="77777777" w:rsidR="0050588D" w:rsidRDefault="0050588D">
            <w:pPr>
              <w:rPr>
                <w:rFonts w:ascii="Arial" w:eastAsia="Arial" w:hAnsi="Arial" w:cs="Arial"/>
                <w:b/>
                <w:sz w:val="22"/>
                <w:szCs w:val="22"/>
              </w:rPr>
            </w:pPr>
          </w:p>
        </w:tc>
        <w:tc>
          <w:tcPr>
            <w:tcW w:w="5175" w:type="dxa"/>
            <w:tcBorders>
              <w:bottom w:val="single" w:sz="4" w:space="0" w:color="000000"/>
            </w:tcBorders>
          </w:tcPr>
          <w:p w14:paraId="1E319652" w14:textId="77777777" w:rsidR="0050588D" w:rsidRDefault="00000000">
            <w:pPr>
              <w:jc w:val="both"/>
              <w:rPr>
                <w:rFonts w:ascii="Arial" w:eastAsia="Arial" w:hAnsi="Arial" w:cs="Arial"/>
                <w:b/>
                <w:sz w:val="22"/>
                <w:szCs w:val="22"/>
              </w:rPr>
            </w:pPr>
            <w:r>
              <w:rPr>
                <w:rFonts w:ascii="Arial" w:eastAsia="Arial" w:hAnsi="Arial" w:cs="Arial"/>
                <w:sz w:val="22"/>
                <w:szCs w:val="22"/>
              </w:rPr>
              <w:t>Scope 3 emissions:</w:t>
            </w:r>
          </w:p>
        </w:tc>
        <w:tc>
          <w:tcPr>
            <w:tcW w:w="2370" w:type="dxa"/>
            <w:tcBorders>
              <w:bottom w:val="single" w:sz="4" w:space="0" w:color="000000"/>
            </w:tcBorders>
          </w:tcPr>
          <w:p w14:paraId="6F607EEF" w14:textId="77777777" w:rsidR="0050588D" w:rsidRDefault="0050588D">
            <w:pPr>
              <w:rPr>
                <w:rFonts w:ascii="Arial" w:eastAsia="Arial" w:hAnsi="Arial" w:cs="Arial"/>
                <w:sz w:val="22"/>
                <w:szCs w:val="22"/>
              </w:rPr>
            </w:pPr>
          </w:p>
        </w:tc>
      </w:tr>
      <w:tr w:rsidR="0050588D" w14:paraId="30AA9E62" w14:textId="77777777">
        <w:tc>
          <w:tcPr>
            <w:tcW w:w="2055" w:type="dxa"/>
            <w:tcBorders>
              <w:bottom w:val="single" w:sz="4" w:space="0" w:color="000000"/>
            </w:tcBorders>
          </w:tcPr>
          <w:p w14:paraId="6ACCCDFB" w14:textId="77777777" w:rsidR="0050588D" w:rsidRDefault="00000000">
            <w:pPr>
              <w:rPr>
                <w:rFonts w:ascii="Arial" w:eastAsia="Arial" w:hAnsi="Arial" w:cs="Arial"/>
                <w:sz w:val="22"/>
                <w:szCs w:val="22"/>
              </w:rPr>
            </w:pPr>
            <w:r>
              <w:rPr>
                <w:rFonts w:ascii="Arial" w:eastAsia="Arial" w:hAnsi="Arial" w:cs="Arial"/>
                <w:sz w:val="22"/>
                <w:szCs w:val="22"/>
              </w:rPr>
              <w:t>7.8</w:t>
            </w:r>
          </w:p>
          <w:p w14:paraId="4E06FDBC" w14:textId="77777777" w:rsidR="0050588D" w:rsidRDefault="0050588D">
            <w:pPr>
              <w:rPr>
                <w:rFonts w:ascii="Arial" w:eastAsia="Arial" w:hAnsi="Arial" w:cs="Arial"/>
                <w:sz w:val="22"/>
                <w:szCs w:val="22"/>
              </w:rPr>
            </w:pPr>
          </w:p>
          <w:p w14:paraId="7D40F055" w14:textId="77777777" w:rsidR="0050588D" w:rsidRDefault="0050588D">
            <w:pPr>
              <w:rPr>
                <w:rFonts w:ascii="Arial" w:eastAsia="Arial" w:hAnsi="Arial" w:cs="Arial"/>
                <w:sz w:val="22"/>
                <w:szCs w:val="22"/>
              </w:rPr>
            </w:pPr>
          </w:p>
          <w:p w14:paraId="3F50E151" w14:textId="77777777" w:rsidR="0050588D" w:rsidRDefault="0050588D">
            <w:pPr>
              <w:rPr>
                <w:rFonts w:ascii="Arial" w:eastAsia="Arial" w:hAnsi="Arial" w:cs="Arial"/>
                <w:sz w:val="22"/>
                <w:szCs w:val="22"/>
              </w:rPr>
            </w:pPr>
          </w:p>
          <w:p w14:paraId="1CE0C4C2" w14:textId="77777777" w:rsidR="0050588D" w:rsidRDefault="00000000">
            <w:pPr>
              <w:rPr>
                <w:rFonts w:ascii="Arial" w:eastAsia="Arial" w:hAnsi="Arial" w:cs="Arial"/>
                <w:sz w:val="22"/>
                <w:szCs w:val="22"/>
              </w:rPr>
            </w:pPr>
            <w:r>
              <w:rPr>
                <w:rFonts w:ascii="Arial" w:eastAsia="Arial" w:hAnsi="Arial" w:cs="Arial"/>
                <w:sz w:val="22"/>
                <w:szCs w:val="22"/>
              </w:rPr>
              <w:t>7.8 (a)</w:t>
            </w:r>
          </w:p>
        </w:tc>
        <w:tc>
          <w:tcPr>
            <w:tcW w:w="5175" w:type="dxa"/>
            <w:tcBorders>
              <w:bottom w:val="single" w:sz="4" w:space="0" w:color="000000"/>
            </w:tcBorders>
          </w:tcPr>
          <w:p w14:paraId="75E90244" w14:textId="77777777" w:rsidR="0050588D" w:rsidRDefault="00000000">
            <w:pPr>
              <w:rPr>
                <w:rFonts w:ascii="Arial" w:eastAsia="Arial" w:hAnsi="Arial" w:cs="Arial"/>
                <w:b/>
                <w:sz w:val="22"/>
                <w:szCs w:val="22"/>
              </w:rPr>
            </w:pPr>
            <w:r>
              <w:rPr>
                <w:rFonts w:ascii="Arial" w:eastAsia="Arial" w:hAnsi="Arial" w:cs="Arial"/>
                <w:b/>
                <w:sz w:val="22"/>
                <w:szCs w:val="22"/>
              </w:rPr>
              <w:t xml:space="preserve">Skills and Apprentices </w:t>
            </w:r>
            <w:proofErr w:type="gramStart"/>
            <w:r>
              <w:rPr>
                <w:rFonts w:ascii="Arial" w:eastAsia="Arial" w:hAnsi="Arial" w:cs="Arial"/>
                <w:b/>
                <w:sz w:val="22"/>
                <w:szCs w:val="22"/>
              </w:rPr>
              <w:t>In</w:t>
            </w:r>
            <w:proofErr w:type="gramEnd"/>
            <w:r>
              <w:rPr>
                <w:rFonts w:ascii="Arial" w:eastAsia="Arial" w:hAnsi="Arial" w:cs="Arial"/>
                <w:b/>
                <w:sz w:val="22"/>
                <w:szCs w:val="22"/>
              </w:rPr>
              <w:t xml:space="preserve"> Contracts Above £10m per annum (Central Government Contracts)</w:t>
            </w:r>
          </w:p>
          <w:p w14:paraId="0708E8F6" w14:textId="77777777" w:rsidR="0050588D" w:rsidRDefault="0050588D">
            <w:pPr>
              <w:rPr>
                <w:rFonts w:ascii="Arial" w:eastAsia="Arial" w:hAnsi="Arial" w:cs="Arial"/>
                <w:b/>
                <w:sz w:val="22"/>
                <w:szCs w:val="22"/>
              </w:rPr>
            </w:pPr>
          </w:p>
          <w:p w14:paraId="7BDDDB63" w14:textId="77777777" w:rsidR="0050588D" w:rsidRDefault="00000000">
            <w:pPr>
              <w:jc w:val="both"/>
              <w:rPr>
                <w:rFonts w:ascii="Arial" w:eastAsia="Arial" w:hAnsi="Arial" w:cs="Arial"/>
                <w:b/>
                <w:sz w:val="22"/>
                <w:szCs w:val="22"/>
              </w:rPr>
            </w:pPr>
            <w:r>
              <w:rPr>
                <w:rFonts w:ascii="Arial" w:eastAsia="Arial" w:hAnsi="Arial" w:cs="Arial"/>
                <w:sz w:val="22"/>
                <w:szCs w:val="22"/>
              </w:rPr>
              <w:t>Please state whether you will be supporting apprenticeships and skills development through this contract.</w:t>
            </w:r>
          </w:p>
          <w:p w14:paraId="093663BF" w14:textId="77777777" w:rsidR="0050588D" w:rsidRDefault="0050588D">
            <w:pPr>
              <w:rPr>
                <w:rFonts w:ascii="Arial" w:eastAsia="Arial" w:hAnsi="Arial" w:cs="Arial"/>
                <w:b/>
                <w:sz w:val="22"/>
                <w:szCs w:val="22"/>
              </w:rPr>
            </w:pPr>
          </w:p>
        </w:tc>
        <w:tc>
          <w:tcPr>
            <w:tcW w:w="2370" w:type="dxa"/>
            <w:tcBorders>
              <w:bottom w:val="single" w:sz="4" w:space="0" w:color="000000"/>
            </w:tcBorders>
          </w:tcPr>
          <w:p w14:paraId="069D56C1" w14:textId="77777777" w:rsidR="0050588D" w:rsidRDefault="0050588D">
            <w:pPr>
              <w:rPr>
                <w:rFonts w:ascii="Arial" w:eastAsia="Arial" w:hAnsi="Arial" w:cs="Arial"/>
                <w:sz w:val="22"/>
                <w:szCs w:val="22"/>
              </w:rPr>
            </w:pPr>
          </w:p>
          <w:p w14:paraId="5D15DEB6" w14:textId="77777777" w:rsidR="0050588D" w:rsidRDefault="0050588D">
            <w:pPr>
              <w:rPr>
                <w:rFonts w:ascii="Arial" w:eastAsia="Arial" w:hAnsi="Arial" w:cs="Arial"/>
                <w:sz w:val="22"/>
                <w:szCs w:val="22"/>
              </w:rPr>
            </w:pPr>
          </w:p>
          <w:p w14:paraId="2B0DD997" w14:textId="77777777" w:rsidR="0050588D" w:rsidRDefault="0050588D">
            <w:pPr>
              <w:rPr>
                <w:rFonts w:ascii="Arial" w:eastAsia="Arial" w:hAnsi="Arial" w:cs="Arial"/>
                <w:sz w:val="22"/>
                <w:szCs w:val="22"/>
              </w:rPr>
            </w:pPr>
          </w:p>
          <w:p w14:paraId="4D6137CB" w14:textId="77777777" w:rsidR="0050588D" w:rsidRDefault="0050588D">
            <w:pPr>
              <w:rPr>
                <w:rFonts w:ascii="Arial" w:eastAsia="Arial" w:hAnsi="Arial" w:cs="Arial"/>
                <w:sz w:val="22"/>
                <w:szCs w:val="22"/>
              </w:rPr>
            </w:pPr>
          </w:p>
          <w:p w14:paraId="25A63A98" w14:textId="77777777" w:rsidR="0050588D" w:rsidRDefault="00000000">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75229682" w14:textId="77777777" w:rsidR="0050588D" w:rsidRDefault="00000000">
            <w:pPr>
              <w:ind w:left="705"/>
              <w:jc w:val="both"/>
              <w:rPr>
                <w:rFonts w:ascii="Arial" w:eastAsia="Arial" w:hAnsi="Arial" w:cs="Arial"/>
                <w:sz w:val="22"/>
                <w:szCs w:val="22"/>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4AF4E965" w14:textId="77777777" w:rsidR="0050588D" w:rsidRDefault="0050588D">
            <w:pPr>
              <w:rPr>
                <w:rFonts w:ascii="Arial" w:eastAsia="Arial" w:hAnsi="Arial" w:cs="Arial"/>
                <w:sz w:val="22"/>
                <w:szCs w:val="22"/>
              </w:rPr>
            </w:pPr>
          </w:p>
        </w:tc>
      </w:tr>
      <w:tr w:rsidR="0050588D" w14:paraId="10477ABE" w14:textId="77777777">
        <w:trPr>
          <w:trHeight w:val="220"/>
        </w:trPr>
        <w:tc>
          <w:tcPr>
            <w:tcW w:w="2055" w:type="dxa"/>
            <w:tcBorders>
              <w:bottom w:val="single" w:sz="4" w:space="0" w:color="000000"/>
            </w:tcBorders>
          </w:tcPr>
          <w:p w14:paraId="1C8AF583" w14:textId="77777777" w:rsidR="0050588D" w:rsidRDefault="00000000">
            <w:pPr>
              <w:rPr>
                <w:rFonts w:ascii="Arial" w:eastAsia="Arial" w:hAnsi="Arial" w:cs="Arial"/>
                <w:sz w:val="22"/>
                <w:szCs w:val="22"/>
              </w:rPr>
            </w:pPr>
            <w:r>
              <w:rPr>
                <w:rFonts w:ascii="Arial" w:eastAsia="Arial" w:hAnsi="Arial" w:cs="Arial"/>
                <w:sz w:val="22"/>
                <w:szCs w:val="22"/>
              </w:rPr>
              <w:t>7.8 (b)</w:t>
            </w:r>
          </w:p>
        </w:tc>
        <w:tc>
          <w:tcPr>
            <w:tcW w:w="7545" w:type="dxa"/>
            <w:gridSpan w:val="2"/>
            <w:tcBorders>
              <w:bottom w:val="single" w:sz="4" w:space="0" w:color="000000"/>
            </w:tcBorders>
          </w:tcPr>
          <w:p w14:paraId="19F96940" w14:textId="77777777" w:rsidR="0050588D" w:rsidRDefault="00000000">
            <w:pPr>
              <w:jc w:val="both"/>
              <w:rPr>
                <w:rFonts w:ascii="Arial" w:eastAsia="Arial" w:hAnsi="Arial" w:cs="Arial"/>
                <w:b/>
                <w:sz w:val="22"/>
                <w:szCs w:val="22"/>
              </w:rPr>
            </w:pPr>
            <w:r>
              <w:rPr>
                <w:rFonts w:ascii="Arial" w:eastAsia="Arial" w:hAnsi="Arial" w:cs="Arial"/>
                <w:sz w:val="22"/>
                <w:szCs w:val="22"/>
              </w:rPr>
              <w:t>If ‘YES’ please set out how you will develop and maintain skills to build a more skilled and productive workforce.  Please also provide details of the process in place to ensure that your supply chain supports skills, development and apprenticeships.</w:t>
            </w:r>
          </w:p>
        </w:tc>
      </w:tr>
      <w:tr w:rsidR="0050588D" w14:paraId="4C3EECAE" w14:textId="77777777">
        <w:trPr>
          <w:trHeight w:val="220"/>
        </w:trPr>
        <w:tc>
          <w:tcPr>
            <w:tcW w:w="2055" w:type="dxa"/>
            <w:tcBorders>
              <w:bottom w:val="single" w:sz="4" w:space="0" w:color="000000"/>
            </w:tcBorders>
          </w:tcPr>
          <w:p w14:paraId="213C913C" w14:textId="77777777" w:rsidR="0050588D" w:rsidRDefault="00000000">
            <w:pPr>
              <w:rPr>
                <w:rFonts w:ascii="Arial" w:eastAsia="Arial" w:hAnsi="Arial" w:cs="Arial"/>
                <w:sz w:val="22"/>
                <w:szCs w:val="22"/>
              </w:rPr>
            </w:pPr>
            <w:r>
              <w:rPr>
                <w:rFonts w:ascii="Arial" w:eastAsia="Arial" w:hAnsi="Arial" w:cs="Arial"/>
                <w:sz w:val="22"/>
                <w:szCs w:val="22"/>
              </w:rPr>
              <w:t>7.9</w:t>
            </w:r>
          </w:p>
          <w:p w14:paraId="2B9C65D8" w14:textId="77777777" w:rsidR="0050588D" w:rsidRDefault="0050588D">
            <w:pPr>
              <w:rPr>
                <w:rFonts w:ascii="Arial" w:eastAsia="Arial" w:hAnsi="Arial" w:cs="Arial"/>
                <w:sz w:val="22"/>
                <w:szCs w:val="22"/>
              </w:rPr>
            </w:pPr>
          </w:p>
          <w:p w14:paraId="29FBC80B" w14:textId="77777777" w:rsidR="0050588D" w:rsidRDefault="00000000">
            <w:pPr>
              <w:rPr>
                <w:rFonts w:ascii="Arial" w:eastAsia="Arial" w:hAnsi="Arial" w:cs="Arial"/>
                <w:sz w:val="22"/>
                <w:szCs w:val="22"/>
              </w:rPr>
            </w:pPr>
            <w:r>
              <w:rPr>
                <w:rFonts w:ascii="Arial" w:eastAsia="Arial" w:hAnsi="Arial" w:cs="Arial"/>
                <w:sz w:val="22"/>
                <w:szCs w:val="22"/>
              </w:rPr>
              <w:t>7.9 (a)</w:t>
            </w:r>
          </w:p>
        </w:tc>
        <w:tc>
          <w:tcPr>
            <w:tcW w:w="7545" w:type="dxa"/>
            <w:gridSpan w:val="2"/>
            <w:tcBorders>
              <w:bottom w:val="single" w:sz="4" w:space="0" w:color="000000"/>
            </w:tcBorders>
          </w:tcPr>
          <w:p w14:paraId="3B3606CB" w14:textId="77777777" w:rsidR="0050588D" w:rsidRDefault="00000000">
            <w:pPr>
              <w:jc w:val="both"/>
              <w:rPr>
                <w:rFonts w:ascii="Arial" w:eastAsia="Arial" w:hAnsi="Arial" w:cs="Arial"/>
                <w:b/>
                <w:sz w:val="22"/>
                <w:szCs w:val="22"/>
              </w:rPr>
            </w:pPr>
            <w:r>
              <w:rPr>
                <w:rFonts w:ascii="Arial" w:eastAsia="Arial" w:hAnsi="Arial" w:cs="Arial"/>
                <w:b/>
                <w:sz w:val="22"/>
                <w:szCs w:val="22"/>
              </w:rPr>
              <w:t>Steel in Major Projects (Central Government Contracts)</w:t>
            </w:r>
          </w:p>
          <w:p w14:paraId="22AF6773" w14:textId="77777777" w:rsidR="0050588D" w:rsidRDefault="0050588D">
            <w:pPr>
              <w:jc w:val="both"/>
              <w:rPr>
                <w:rFonts w:ascii="Arial" w:eastAsia="Arial" w:hAnsi="Arial" w:cs="Arial"/>
                <w:sz w:val="22"/>
                <w:szCs w:val="22"/>
              </w:rPr>
            </w:pPr>
          </w:p>
          <w:p w14:paraId="3E20681E" w14:textId="77777777" w:rsidR="0050588D" w:rsidRDefault="00000000">
            <w:pPr>
              <w:jc w:val="both"/>
              <w:rPr>
                <w:rFonts w:ascii="Arial" w:eastAsia="Arial" w:hAnsi="Arial" w:cs="Arial"/>
                <w:sz w:val="22"/>
                <w:szCs w:val="22"/>
              </w:rPr>
            </w:pPr>
            <w:r>
              <w:rPr>
                <w:rFonts w:ascii="Arial" w:eastAsia="Arial" w:hAnsi="Arial" w:cs="Arial"/>
                <w:sz w:val="22"/>
                <w:szCs w:val="22"/>
              </w:rPr>
              <w:t>For contracts involving major projects where steel is a component, please describe the supply chain management systems, policies, standards and procedures you have in place to ensure robust supply chain management.</w:t>
            </w:r>
          </w:p>
          <w:p w14:paraId="7C47095B" w14:textId="77777777" w:rsidR="0050588D" w:rsidRDefault="0050588D">
            <w:pPr>
              <w:jc w:val="both"/>
              <w:rPr>
                <w:rFonts w:ascii="Arial" w:eastAsia="Arial" w:hAnsi="Arial" w:cs="Arial"/>
                <w:sz w:val="22"/>
                <w:szCs w:val="22"/>
              </w:rPr>
            </w:pPr>
          </w:p>
        </w:tc>
      </w:tr>
      <w:tr w:rsidR="0050588D" w14:paraId="2B386CA8" w14:textId="77777777">
        <w:trPr>
          <w:trHeight w:val="220"/>
        </w:trPr>
        <w:tc>
          <w:tcPr>
            <w:tcW w:w="2055" w:type="dxa"/>
            <w:tcBorders>
              <w:bottom w:val="single" w:sz="4" w:space="0" w:color="000000"/>
            </w:tcBorders>
          </w:tcPr>
          <w:p w14:paraId="250ABC89" w14:textId="77777777" w:rsidR="0050588D" w:rsidRDefault="00000000">
            <w:pPr>
              <w:rPr>
                <w:rFonts w:ascii="Arial" w:eastAsia="Arial" w:hAnsi="Arial" w:cs="Arial"/>
                <w:sz w:val="22"/>
                <w:szCs w:val="22"/>
              </w:rPr>
            </w:pPr>
            <w:r>
              <w:rPr>
                <w:rFonts w:ascii="Arial" w:eastAsia="Arial" w:hAnsi="Arial" w:cs="Arial"/>
                <w:sz w:val="22"/>
                <w:szCs w:val="22"/>
              </w:rPr>
              <w:t>7.9 (b)</w:t>
            </w:r>
          </w:p>
        </w:tc>
        <w:tc>
          <w:tcPr>
            <w:tcW w:w="7545" w:type="dxa"/>
            <w:gridSpan w:val="2"/>
            <w:tcBorders>
              <w:bottom w:val="single" w:sz="4" w:space="0" w:color="000000"/>
            </w:tcBorders>
          </w:tcPr>
          <w:p w14:paraId="27EF87C6" w14:textId="77777777" w:rsidR="0050588D" w:rsidRDefault="00000000">
            <w:pPr>
              <w:jc w:val="both"/>
              <w:rPr>
                <w:rFonts w:ascii="Arial" w:eastAsia="Arial" w:hAnsi="Arial" w:cs="Arial"/>
                <w:sz w:val="22"/>
                <w:szCs w:val="22"/>
              </w:rPr>
            </w:pPr>
            <w:r>
              <w:rPr>
                <w:rFonts w:ascii="Arial" w:eastAsia="Arial" w:hAnsi="Arial" w:cs="Arial"/>
                <w:sz w:val="22"/>
                <w:szCs w:val="22"/>
              </w:rPr>
              <w:t>Please provide details of previous similar projects where you have demonstrated a high level of competency and effectiveness in managing all supply chain members involved in steel supply or production to ensure a sustainable and resilient supply of steel.</w:t>
            </w:r>
          </w:p>
        </w:tc>
      </w:tr>
      <w:tr w:rsidR="0050588D" w14:paraId="4EA490BB" w14:textId="77777777">
        <w:trPr>
          <w:trHeight w:val="220"/>
        </w:trPr>
        <w:tc>
          <w:tcPr>
            <w:tcW w:w="2055" w:type="dxa"/>
            <w:tcBorders>
              <w:bottom w:val="single" w:sz="4" w:space="0" w:color="000000"/>
            </w:tcBorders>
          </w:tcPr>
          <w:p w14:paraId="2EAD2593" w14:textId="77777777" w:rsidR="0050588D" w:rsidRDefault="00000000">
            <w:pPr>
              <w:rPr>
                <w:rFonts w:ascii="Arial" w:eastAsia="Arial" w:hAnsi="Arial" w:cs="Arial"/>
                <w:sz w:val="22"/>
                <w:szCs w:val="22"/>
              </w:rPr>
            </w:pPr>
            <w:r>
              <w:rPr>
                <w:rFonts w:ascii="Arial" w:eastAsia="Arial" w:hAnsi="Arial" w:cs="Arial"/>
                <w:sz w:val="22"/>
                <w:szCs w:val="22"/>
              </w:rPr>
              <w:t>7.10</w:t>
            </w:r>
          </w:p>
          <w:p w14:paraId="43874940" w14:textId="77777777" w:rsidR="0050588D" w:rsidRDefault="0050588D">
            <w:pPr>
              <w:rPr>
                <w:rFonts w:ascii="Arial" w:eastAsia="Arial" w:hAnsi="Arial" w:cs="Arial"/>
                <w:sz w:val="22"/>
                <w:szCs w:val="22"/>
              </w:rPr>
            </w:pPr>
          </w:p>
          <w:p w14:paraId="3811F5B7" w14:textId="77777777" w:rsidR="0050588D" w:rsidRDefault="00000000">
            <w:pPr>
              <w:rPr>
                <w:rFonts w:ascii="Arial" w:eastAsia="Arial" w:hAnsi="Arial" w:cs="Arial"/>
                <w:sz w:val="22"/>
                <w:szCs w:val="22"/>
              </w:rPr>
            </w:pPr>
            <w:r>
              <w:rPr>
                <w:rFonts w:ascii="Arial" w:eastAsia="Arial" w:hAnsi="Arial" w:cs="Arial"/>
                <w:sz w:val="22"/>
                <w:szCs w:val="22"/>
              </w:rPr>
              <w:t>7.10 (a)</w:t>
            </w:r>
          </w:p>
          <w:p w14:paraId="240C42AD" w14:textId="77777777" w:rsidR="0050588D" w:rsidRDefault="0050588D">
            <w:pPr>
              <w:rPr>
                <w:rFonts w:ascii="Arial" w:eastAsia="Arial" w:hAnsi="Arial" w:cs="Arial"/>
                <w:sz w:val="22"/>
                <w:szCs w:val="22"/>
              </w:rPr>
            </w:pPr>
          </w:p>
          <w:p w14:paraId="0566AE7C" w14:textId="77777777" w:rsidR="0050588D" w:rsidRDefault="0050588D">
            <w:pPr>
              <w:rPr>
                <w:rFonts w:ascii="Arial" w:eastAsia="Arial" w:hAnsi="Arial" w:cs="Arial"/>
                <w:sz w:val="22"/>
                <w:szCs w:val="22"/>
              </w:rPr>
            </w:pPr>
          </w:p>
          <w:p w14:paraId="4F407109" w14:textId="77777777" w:rsidR="0050588D" w:rsidRDefault="0050588D">
            <w:pPr>
              <w:rPr>
                <w:rFonts w:ascii="Arial" w:eastAsia="Arial" w:hAnsi="Arial" w:cs="Arial"/>
                <w:sz w:val="22"/>
                <w:szCs w:val="22"/>
              </w:rPr>
            </w:pPr>
          </w:p>
          <w:p w14:paraId="763D43A1" w14:textId="77777777" w:rsidR="0050588D" w:rsidRDefault="0050588D">
            <w:pPr>
              <w:rPr>
                <w:rFonts w:ascii="Arial" w:eastAsia="Arial" w:hAnsi="Arial" w:cs="Arial"/>
                <w:sz w:val="22"/>
                <w:szCs w:val="22"/>
              </w:rPr>
            </w:pPr>
          </w:p>
          <w:p w14:paraId="27585DC4" w14:textId="77777777" w:rsidR="0050588D" w:rsidRDefault="0050588D">
            <w:pPr>
              <w:rPr>
                <w:rFonts w:ascii="Arial" w:eastAsia="Arial" w:hAnsi="Arial" w:cs="Arial"/>
                <w:sz w:val="22"/>
                <w:szCs w:val="22"/>
              </w:rPr>
            </w:pPr>
          </w:p>
          <w:p w14:paraId="0411FFCC" w14:textId="77777777" w:rsidR="0050588D" w:rsidRDefault="00000000">
            <w:pPr>
              <w:rPr>
                <w:rFonts w:ascii="Arial" w:eastAsia="Arial" w:hAnsi="Arial" w:cs="Arial"/>
                <w:sz w:val="22"/>
                <w:szCs w:val="22"/>
              </w:rPr>
            </w:pPr>
            <w:r>
              <w:rPr>
                <w:rFonts w:ascii="Arial" w:eastAsia="Arial" w:hAnsi="Arial" w:cs="Arial"/>
                <w:sz w:val="22"/>
                <w:szCs w:val="22"/>
              </w:rPr>
              <w:t>7.10 (b)</w:t>
            </w:r>
          </w:p>
          <w:p w14:paraId="418EF58C" w14:textId="77777777" w:rsidR="0050588D" w:rsidRDefault="0050588D">
            <w:pPr>
              <w:rPr>
                <w:rFonts w:ascii="Arial" w:eastAsia="Arial" w:hAnsi="Arial" w:cs="Arial"/>
                <w:sz w:val="22"/>
                <w:szCs w:val="22"/>
              </w:rPr>
            </w:pPr>
          </w:p>
          <w:p w14:paraId="246EDDCB" w14:textId="77777777" w:rsidR="0050588D" w:rsidRDefault="0050588D">
            <w:pPr>
              <w:rPr>
                <w:rFonts w:ascii="Arial" w:eastAsia="Arial" w:hAnsi="Arial" w:cs="Arial"/>
                <w:sz w:val="22"/>
                <w:szCs w:val="22"/>
              </w:rPr>
            </w:pPr>
          </w:p>
          <w:p w14:paraId="4C3F77BB" w14:textId="77777777" w:rsidR="0050588D" w:rsidRDefault="0050588D">
            <w:pPr>
              <w:rPr>
                <w:rFonts w:ascii="Arial" w:eastAsia="Arial" w:hAnsi="Arial" w:cs="Arial"/>
                <w:sz w:val="22"/>
                <w:szCs w:val="22"/>
              </w:rPr>
            </w:pPr>
          </w:p>
          <w:p w14:paraId="39E1299C" w14:textId="77777777" w:rsidR="0050588D" w:rsidRDefault="00000000">
            <w:pPr>
              <w:rPr>
                <w:rFonts w:ascii="Arial" w:eastAsia="Arial" w:hAnsi="Arial" w:cs="Arial"/>
                <w:sz w:val="22"/>
                <w:szCs w:val="22"/>
              </w:rPr>
            </w:pPr>
            <w:r>
              <w:rPr>
                <w:rFonts w:ascii="Arial" w:eastAsia="Arial" w:hAnsi="Arial" w:cs="Arial"/>
                <w:sz w:val="22"/>
                <w:szCs w:val="22"/>
              </w:rPr>
              <w:t>7.10 (c)</w:t>
            </w:r>
          </w:p>
          <w:p w14:paraId="0E061600" w14:textId="77777777" w:rsidR="0050588D" w:rsidRDefault="0050588D">
            <w:pPr>
              <w:rPr>
                <w:rFonts w:ascii="Arial" w:eastAsia="Arial" w:hAnsi="Arial" w:cs="Arial"/>
                <w:sz w:val="22"/>
                <w:szCs w:val="22"/>
              </w:rPr>
            </w:pPr>
          </w:p>
          <w:p w14:paraId="1A86A6B0" w14:textId="77777777" w:rsidR="0050588D" w:rsidRDefault="0050588D">
            <w:pPr>
              <w:rPr>
                <w:rFonts w:ascii="Arial" w:eastAsia="Arial" w:hAnsi="Arial" w:cs="Arial"/>
                <w:sz w:val="22"/>
                <w:szCs w:val="22"/>
              </w:rPr>
            </w:pPr>
          </w:p>
          <w:p w14:paraId="3AB5799E" w14:textId="77777777" w:rsidR="0050588D" w:rsidRDefault="0050588D">
            <w:pPr>
              <w:rPr>
                <w:rFonts w:ascii="Arial" w:eastAsia="Arial" w:hAnsi="Arial" w:cs="Arial"/>
                <w:sz w:val="22"/>
                <w:szCs w:val="22"/>
              </w:rPr>
            </w:pPr>
          </w:p>
          <w:p w14:paraId="5F076768" w14:textId="77777777" w:rsidR="0050588D" w:rsidRDefault="00000000">
            <w:pPr>
              <w:rPr>
                <w:rFonts w:ascii="Arial" w:eastAsia="Arial" w:hAnsi="Arial" w:cs="Arial"/>
                <w:sz w:val="22"/>
                <w:szCs w:val="22"/>
              </w:rPr>
            </w:pPr>
            <w:r>
              <w:rPr>
                <w:rFonts w:ascii="Arial" w:eastAsia="Arial" w:hAnsi="Arial" w:cs="Arial"/>
                <w:sz w:val="22"/>
                <w:szCs w:val="22"/>
              </w:rPr>
              <w:t>7.10 (d)</w:t>
            </w:r>
          </w:p>
          <w:p w14:paraId="3A16E5C9" w14:textId="77777777" w:rsidR="0050588D" w:rsidRDefault="0050588D">
            <w:pPr>
              <w:rPr>
                <w:rFonts w:ascii="Arial" w:eastAsia="Arial" w:hAnsi="Arial" w:cs="Arial"/>
                <w:sz w:val="22"/>
                <w:szCs w:val="22"/>
              </w:rPr>
            </w:pPr>
          </w:p>
          <w:p w14:paraId="1B7A242B" w14:textId="77777777" w:rsidR="0050588D" w:rsidRDefault="0050588D">
            <w:pPr>
              <w:rPr>
                <w:rFonts w:ascii="Arial" w:eastAsia="Arial" w:hAnsi="Arial" w:cs="Arial"/>
                <w:sz w:val="22"/>
                <w:szCs w:val="22"/>
              </w:rPr>
            </w:pPr>
          </w:p>
          <w:p w14:paraId="37CA386C" w14:textId="77777777" w:rsidR="0050588D" w:rsidRDefault="0050588D">
            <w:pPr>
              <w:rPr>
                <w:rFonts w:ascii="Arial" w:eastAsia="Arial" w:hAnsi="Arial" w:cs="Arial"/>
                <w:sz w:val="22"/>
                <w:szCs w:val="22"/>
              </w:rPr>
            </w:pPr>
          </w:p>
          <w:p w14:paraId="63E366EA" w14:textId="77777777" w:rsidR="0050588D" w:rsidRDefault="0050588D">
            <w:pPr>
              <w:rPr>
                <w:rFonts w:ascii="Arial" w:eastAsia="Arial" w:hAnsi="Arial" w:cs="Arial"/>
                <w:sz w:val="22"/>
                <w:szCs w:val="22"/>
              </w:rPr>
            </w:pPr>
          </w:p>
          <w:p w14:paraId="25F01D7D" w14:textId="77777777" w:rsidR="0050588D" w:rsidRDefault="00000000">
            <w:pPr>
              <w:rPr>
                <w:rFonts w:ascii="Arial" w:eastAsia="Arial" w:hAnsi="Arial" w:cs="Arial"/>
                <w:sz w:val="22"/>
                <w:szCs w:val="22"/>
              </w:rPr>
            </w:pPr>
            <w:r>
              <w:rPr>
                <w:rFonts w:ascii="Arial" w:eastAsia="Arial" w:hAnsi="Arial" w:cs="Arial"/>
                <w:sz w:val="22"/>
                <w:szCs w:val="22"/>
              </w:rPr>
              <w:t>7.10 (e)</w:t>
            </w:r>
          </w:p>
        </w:tc>
        <w:tc>
          <w:tcPr>
            <w:tcW w:w="5175" w:type="dxa"/>
            <w:tcBorders>
              <w:bottom w:val="single" w:sz="4" w:space="0" w:color="000000"/>
            </w:tcBorders>
          </w:tcPr>
          <w:p w14:paraId="07A80F44" w14:textId="77777777" w:rsidR="0050588D" w:rsidRDefault="00000000">
            <w:pPr>
              <w:jc w:val="both"/>
              <w:rPr>
                <w:rFonts w:ascii="Arial" w:eastAsia="Arial" w:hAnsi="Arial" w:cs="Arial"/>
                <w:b/>
                <w:sz w:val="22"/>
                <w:szCs w:val="22"/>
              </w:rPr>
            </w:pPr>
            <w:r>
              <w:rPr>
                <w:rFonts w:ascii="Arial" w:eastAsia="Arial" w:hAnsi="Arial" w:cs="Arial"/>
                <w:b/>
                <w:sz w:val="22"/>
                <w:szCs w:val="22"/>
              </w:rPr>
              <w:t>Suppliers’ Past Performance</w:t>
            </w:r>
            <w:r>
              <w:rPr>
                <w:rFonts w:ascii="Arial" w:eastAsia="Arial" w:hAnsi="Arial" w:cs="Arial"/>
                <w:b/>
                <w:sz w:val="22"/>
                <w:szCs w:val="22"/>
                <w:vertAlign w:val="superscript"/>
              </w:rPr>
              <w:footnoteReference w:id="9"/>
            </w:r>
            <w:r>
              <w:rPr>
                <w:rFonts w:ascii="Arial" w:eastAsia="Arial" w:hAnsi="Arial" w:cs="Arial"/>
                <w:b/>
                <w:sz w:val="22"/>
                <w:szCs w:val="22"/>
              </w:rPr>
              <w:t xml:space="preserve"> (Central Government Contracts)</w:t>
            </w:r>
          </w:p>
          <w:p w14:paraId="555E68C9" w14:textId="77777777" w:rsidR="0050588D" w:rsidRDefault="0050588D">
            <w:pPr>
              <w:jc w:val="both"/>
              <w:rPr>
                <w:rFonts w:ascii="Arial" w:eastAsia="Arial" w:hAnsi="Arial" w:cs="Arial"/>
                <w:b/>
                <w:sz w:val="22"/>
                <w:szCs w:val="22"/>
              </w:rPr>
            </w:pPr>
          </w:p>
          <w:p w14:paraId="21E6D2FE" w14:textId="77777777" w:rsidR="0050588D" w:rsidRDefault="00000000">
            <w:pPr>
              <w:jc w:val="both"/>
              <w:rPr>
                <w:rFonts w:ascii="Arial" w:eastAsia="Arial" w:hAnsi="Arial" w:cs="Arial"/>
                <w:sz w:val="22"/>
                <w:szCs w:val="22"/>
              </w:rPr>
            </w:pPr>
            <w:r>
              <w:rPr>
                <w:rFonts w:ascii="Arial" w:eastAsia="Arial" w:hAnsi="Arial" w:cs="Arial"/>
                <w:sz w:val="22"/>
                <w:szCs w:val="22"/>
              </w:rPr>
              <w:t>Can you supply a list of your relevant principal contracts for goods and/or services provided in the last three years?</w:t>
            </w:r>
          </w:p>
          <w:p w14:paraId="2F392A4C" w14:textId="77777777" w:rsidR="0050588D" w:rsidRDefault="0050588D">
            <w:pPr>
              <w:jc w:val="both"/>
              <w:rPr>
                <w:rFonts w:ascii="Arial" w:eastAsia="Arial" w:hAnsi="Arial" w:cs="Arial"/>
                <w:sz w:val="22"/>
                <w:szCs w:val="22"/>
              </w:rPr>
            </w:pPr>
          </w:p>
          <w:p w14:paraId="3F187F26" w14:textId="77777777" w:rsidR="0050588D" w:rsidRDefault="0050588D">
            <w:pPr>
              <w:jc w:val="both"/>
              <w:rPr>
                <w:rFonts w:ascii="Arial" w:eastAsia="Arial" w:hAnsi="Arial" w:cs="Arial"/>
                <w:sz w:val="22"/>
                <w:szCs w:val="22"/>
              </w:rPr>
            </w:pPr>
          </w:p>
          <w:p w14:paraId="29D2B0F8" w14:textId="77777777" w:rsidR="0050588D" w:rsidRDefault="00000000">
            <w:pPr>
              <w:jc w:val="both"/>
              <w:rPr>
                <w:rFonts w:ascii="Arial" w:eastAsia="Arial" w:hAnsi="Arial" w:cs="Arial"/>
                <w:sz w:val="22"/>
                <w:szCs w:val="22"/>
              </w:rPr>
            </w:pPr>
            <w:r>
              <w:rPr>
                <w:rFonts w:ascii="Arial" w:eastAsia="Arial" w:hAnsi="Arial" w:cs="Arial"/>
                <w:sz w:val="22"/>
                <w:szCs w:val="22"/>
              </w:rPr>
              <w:t xml:space="preserve">On request can you provide a certificate from those customers on the list? </w:t>
            </w:r>
          </w:p>
          <w:p w14:paraId="12DBDD9B" w14:textId="77777777" w:rsidR="0050588D" w:rsidRDefault="0050588D">
            <w:pPr>
              <w:jc w:val="both"/>
              <w:rPr>
                <w:rFonts w:ascii="Arial" w:eastAsia="Arial" w:hAnsi="Arial" w:cs="Arial"/>
                <w:b/>
                <w:sz w:val="22"/>
                <w:szCs w:val="22"/>
              </w:rPr>
            </w:pPr>
          </w:p>
          <w:p w14:paraId="17D1500A" w14:textId="77777777" w:rsidR="0050588D" w:rsidRDefault="0050588D">
            <w:pPr>
              <w:jc w:val="both"/>
              <w:rPr>
                <w:rFonts w:ascii="Arial" w:eastAsia="Arial" w:hAnsi="Arial" w:cs="Arial"/>
                <w:b/>
                <w:sz w:val="22"/>
                <w:szCs w:val="22"/>
              </w:rPr>
            </w:pPr>
          </w:p>
          <w:p w14:paraId="53F8431C" w14:textId="77777777" w:rsidR="0050588D" w:rsidRDefault="00000000">
            <w:pPr>
              <w:jc w:val="both"/>
              <w:rPr>
                <w:rFonts w:ascii="Arial" w:eastAsia="Arial" w:hAnsi="Arial" w:cs="Arial"/>
                <w:sz w:val="22"/>
                <w:szCs w:val="22"/>
              </w:rPr>
            </w:pPr>
            <w:r>
              <w:rPr>
                <w:rFonts w:ascii="Arial" w:eastAsia="Arial" w:hAnsi="Arial" w:cs="Arial"/>
                <w:sz w:val="22"/>
                <w:szCs w:val="22"/>
              </w:rPr>
              <w:t xml:space="preserve">If you cannot obtain a certificate from a </w:t>
            </w:r>
            <w:proofErr w:type="gramStart"/>
            <w:r>
              <w:rPr>
                <w:rFonts w:ascii="Arial" w:eastAsia="Arial" w:hAnsi="Arial" w:cs="Arial"/>
                <w:sz w:val="22"/>
                <w:szCs w:val="22"/>
              </w:rPr>
              <w:t>customer</w:t>
            </w:r>
            <w:proofErr w:type="gramEnd"/>
            <w:r>
              <w:rPr>
                <w:rFonts w:ascii="Arial" w:eastAsia="Arial" w:hAnsi="Arial" w:cs="Arial"/>
                <w:sz w:val="22"/>
                <w:szCs w:val="22"/>
              </w:rPr>
              <w:t xml:space="preserve"> can you explain the reasons why?</w:t>
            </w:r>
          </w:p>
          <w:p w14:paraId="76335AD7" w14:textId="77777777" w:rsidR="0050588D" w:rsidRDefault="0050588D">
            <w:pPr>
              <w:jc w:val="both"/>
              <w:rPr>
                <w:rFonts w:ascii="Arial" w:eastAsia="Arial" w:hAnsi="Arial" w:cs="Arial"/>
                <w:b/>
                <w:sz w:val="22"/>
                <w:szCs w:val="22"/>
              </w:rPr>
            </w:pPr>
          </w:p>
          <w:p w14:paraId="2B30E9DC" w14:textId="77777777" w:rsidR="0050588D" w:rsidRDefault="0050588D">
            <w:pPr>
              <w:jc w:val="both"/>
              <w:rPr>
                <w:rFonts w:ascii="Arial" w:eastAsia="Arial" w:hAnsi="Arial" w:cs="Arial"/>
                <w:sz w:val="22"/>
                <w:szCs w:val="22"/>
              </w:rPr>
            </w:pPr>
          </w:p>
          <w:p w14:paraId="0E886B3A" w14:textId="77777777" w:rsidR="0050588D" w:rsidRDefault="00000000">
            <w:pPr>
              <w:jc w:val="both"/>
              <w:rPr>
                <w:rFonts w:ascii="Arial" w:eastAsia="Arial" w:hAnsi="Arial" w:cs="Arial"/>
                <w:sz w:val="22"/>
                <w:szCs w:val="22"/>
              </w:rPr>
            </w:pPr>
            <w:r>
              <w:rPr>
                <w:rFonts w:ascii="Arial" w:eastAsia="Arial" w:hAnsi="Arial" w:cs="Arial"/>
                <w:sz w:val="22"/>
                <w:szCs w:val="22"/>
              </w:rPr>
              <w:t xml:space="preserve">If the certificate states that goods and/or services supplied were not </w:t>
            </w:r>
            <w:proofErr w:type="gramStart"/>
            <w:r>
              <w:rPr>
                <w:rFonts w:ascii="Arial" w:eastAsia="Arial" w:hAnsi="Arial" w:cs="Arial"/>
                <w:sz w:val="22"/>
                <w:szCs w:val="22"/>
              </w:rPr>
              <w:t>satisfactory</w:t>
            </w:r>
            <w:proofErr w:type="gramEnd"/>
            <w:r>
              <w:rPr>
                <w:rFonts w:ascii="Arial" w:eastAsia="Arial" w:hAnsi="Arial" w:cs="Arial"/>
                <w:sz w:val="22"/>
                <w:szCs w:val="22"/>
              </w:rPr>
              <w:t xml:space="preserve"> are you able to supply information which shows why this will not recur in this contract if you are awarded it? </w:t>
            </w:r>
          </w:p>
          <w:p w14:paraId="22863C6E" w14:textId="77777777" w:rsidR="0050588D" w:rsidRDefault="0050588D">
            <w:pPr>
              <w:jc w:val="both"/>
              <w:rPr>
                <w:rFonts w:ascii="Arial" w:eastAsia="Arial" w:hAnsi="Arial" w:cs="Arial"/>
                <w:b/>
                <w:sz w:val="22"/>
                <w:szCs w:val="22"/>
              </w:rPr>
            </w:pPr>
          </w:p>
          <w:p w14:paraId="12C90FD2" w14:textId="77777777" w:rsidR="0050588D" w:rsidRDefault="00000000">
            <w:pPr>
              <w:jc w:val="both"/>
              <w:rPr>
                <w:rFonts w:ascii="Arial" w:eastAsia="Arial" w:hAnsi="Arial" w:cs="Arial"/>
                <w:sz w:val="22"/>
                <w:szCs w:val="22"/>
              </w:rPr>
            </w:pPr>
            <w:r>
              <w:rPr>
                <w:rFonts w:ascii="Arial" w:eastAsia="Arial" w:hAnsi="Arial" w:cs="Arial"/>
                <w:sz w:val="22"/>
                <w:szCs w:val="22"/>
              </w:rPr>
              <w:t xml:space="preserve">Can you supply the information in questions a. to </w:t>
            </w:r>
            <w:proofErr w:type="spellStart"/>
            <w:r>
              <w:rPr>
                <w:rFonts w:ascii="Arial" w:eastAsia="Arial" w:hAnsi="Arial" w:cs="Arial"/>
                <w:sz w:val="22"/>
                <w:szCs w:val="22"/>
              </w:rPr>
              <w:t>d</w:t>
            </w:r>
            <w:proofErr w:type="spellEnd"/>
            <w:r>
              <w:rPr>
                <w:rFonts w:ascii="Arial" w:eastAsia="Arial" w:hAnsi="Arial" w:cs="Arial"/>
                <w:sz w:val="22"/>
                <w:szCs w:val="22"/>
              </w:rPr>
              <w:t xml:space="preserve">. above for any subcontractors [or consortium members] who you are relying upon to perform this contract? </w:t>
            </w:r>
          </w:p>
          <w:p w14:paraId="4670A62F" w14:textId="77777777" w:rsidR="0050588D" w:rsidRDefault="0050588D">
            <w:pPr>
              <w:jc w:val="both"/>
              <w:rPr>
                <w:rFonts w:ascii="Arial" w:eastAsia="Arial" w:hAnsi="Arial" w:cs="Arial"/>
                <w:sz w:val="22"/>
                <w:szCs w:val="22"/>
              </w:rPr>
            </w:pPr>
          </w:p>
          <w:p w14:paraId="6AA42A12" w14:textId="77777777" w:rsidR="0050588D" w:rsidRDefault="0050588D">
            <w:pPr>
              <w:jc w:val="both"/>
              <w:rPr>
                <w:rFonts w:ascii="Arial" w:eastAsia="Arial" w:hAnsi="Arial" w:cs="Arial"/>
                <w:sz w:val="22"/>
                <w:szCs w:val="22"/>
              </w:rPr>
            </w:pPr>
          </w:p>
          <w:p w14:paraId="36EEDBF1" w14:textId="77777777" w:rsidR="0050588D" w:rsidRDefault="0050588D">
            <w:pPr>
              <w:jc w:val="both"/>
              <w:rPr>
                <w:rFonts w:ascii="Arial" w:eastAsia="Arial" w:hAnsi="Arial" w:cs="Arial"/>
                <w:sz w:val="22"/>
                <w:szCs w:val="22"/>
              </w:rPr>
            </w:pPr>
          </w:p>
          <w:p w14:paraId="04787982" w14:textId="77777777" w:rsidR="0050588D" w:rsidRDefault="0050588D">
            <w:pPr>
              <w:jc w:val="both"/>
              <w:rPr>
                <w:rFonts w:ascii="Arial" w:eastAsia="Arial" w:hAnsi="Arial" w:cs="Arial"/>
                <w:b/>
                <w:sz w:val="22"/>
                <w:szCs w:val="22"/>
              </w:rPr>
            </w:pPr>
          </w:p>
        </w:tc>
        <w:tc>
          <w:tcPr>
            <w:tcW w:w="2370" w:type="dxa"/>
            <w:tcBorders>
              <w:bottom w:val="single" w:sz="4" w:space="0" w:color="000000"/>
            </w:tcBorders>
          </w:tcPr>
          <w:p w14:paraId="1CDA123F" w14:textId="77777777" w:rsidR="0050588D" w:rsidRDefault="0050588D">
            <w:pPr>
              <w:rPr>
                <w:rFonts w:ascii="Arial" w:eastAsia="Arial" w:hAnsi="Arial" w:cs="Arial"/>
                <w:sz w:val="22"/>
                <w:szCs w:val="22"/>
              </w:rPr>
            </w:pPr>
          </w:p>
          <w:p w14:paraId="74FAC031" w14:textId="77777777" w:rsidR="0050588D" w:rsidRDefault="0050588D">
            <w:pPr>
              <w:rPr>
                <w:rFonts w:ascii="Arial" w:eastAsia="Arial" w:hAnsi="Arial" w:cs="Arial"/>
                <w:sz w:val="22"/>
                <w:szCs w:val="22"/>
              </w:rPr>
            </w:pPr>
          </w:p>
          <w:p w14:paraId="52AC18AD" w14:textId="77777777" w:rsidR="0050588D" w:rsidRDefault="0050588D">
            <w:pPr>
              <w:rPr>
                <w:rFonts w:ascii="Arial" w:eastAsia="Arial" w:hAnsi="Arial" w:cs="Arial"/>
                <w:sz w:val="22"/>
                <w:szCs w:val="22"/>
              </w:rPr>
            </w:pPr>
          </w:p>
          <w:p w14:paraId="2F3B8EDF" w14:textId="77777777" w:rsidR="0050588D" w:rsidRDefault="00000000">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1AE4DBAD" w14:textId="77777777" w:rsidR="0050588D" w:rsidRDefault="00000000">
            <w:pPr>
              <w:ind w:left="705"/>
              <w:jc w:val="both"/>
              <w:rPr>
                <w:rFonts w:ascii="Arial" w:eastAsia="Arial" w:hAnsi="Arial" w:cs="Arial"/>
                <w:sz w:val="22"/>
                <w:szCs w:val="22"/>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58CC4D72" w14:textId="77777777" w:rsidR="0050588D" w:rsidRDefault="0050588D">
            <w:pPr>
              <w:rPr>
                <w:rFonts w:ascii="Arial" w:eastAsia="Arial" w:hAnsi="Arial" w:cs="Arial"/>
                <w:sz w:val="22"/>
                <w:szCs w:val="22"/>
              </w:rPr>
            </w:pPr>
          </w:p>
          <w:p w14:paraId="30C3E0D6" w14:textId="77777777" w:rsidR="0050588D" w:rsidRDefault="0050588D">
            <w:pPr>
              <w:rPr>
                <w:rFonts w:ascii="Arial" w:eastAsia="Arial" w:hAnsi="Arial" w:cs="Arial"/>
                <w:sz w:val="22"/>
                <w:szCs w:val="22"/>
              </w:rPr>
            </w:pPr>
          </w:p>
          <w:p w14:paraId="65954416" w14:textId="77777777" w:rsidR="0050588D" w:rsidRDefault="00000000">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2A61F1BC" w14:textId="77777777" w:rsidR="0050588D" w:rsidRDefault="00000000">
            <w:pPr>
              <w:ind w:left="705"/>
              <w:jc w:val="both"/>
              <w:rPr>
                <w:rFonts w:ascii="Arial" w:eastAsia="Arial" w:hAnsi="Arial" w:cs="Arial"/>
                <w:sz w:val="22"/>
                <w:szCs w:val="22"/>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0A8388CD" w14:textId="77777777" w:rsidR="0050588D" w:rsidRDefault="0050588D">
            <w:pPr>
              <w:rPr>
                <w:rFonts w:ascii="Arial" w:eastAsia="Arial" w:hAnsi="Arial" w:cs="Arial"/>
                <w:sz w:val="22"/>
                <w:szCs w:val="22"/>
              </w:rPr>
            </w:pPr>
          </w:p>
          <w:p w14:paraId="7323C93B" w14:textId="77777777" w:rsidR="0050588D" w:rsidRDefault="0050588D">
            <w:pPr>
              <w:rPr>
                <w:rFonts w:ascii="Arial" w:eastAsia="Arial" w:hAnsi="Arial" w:cs="Arial"/>
                <w:sz w:val="22"/>
                <w:szCs w:val="22"/>
              </w:rPr>
            </w:pPr>
          </w:p>
          <w:p w14:paraId="3EEBD571" w14:textId="77777777" w:rsidR="0050588D" w:rsidRDefault="00000000">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78683760" w14:textId="77777777" w:rsidR="0050588D" w:rsidRDefault="00000000">
            <w:pPr>
              <w:ind w:left="705"/>
              <w:jc w:val="both"/>
              <w:rPr>
                <w:rFonts w:ascii="Arial" w:eastAsia="Arial" w:hAnsi="Arial" w:cs="Arial"/>
                <w:b/>
                <w:sz w:val="28"/>
                <w:szCs w:val="28"/>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51214A38" w14:textId="77777777" w:rsidR="0050588D" w:rsidRDefault="0050588D">
            <w:pPr>
              <w:ind w:left="705"/>
              <w:jc w:val="both"/>
              <w:rPr>
                <w:rFonts w:ascii="Arial" w:eastAsia="Arial" w:hAnsi="Arial" w:cs="Arial"/>
                <w:b/>
                <w:sz w:val="28"/>
                <w:szCs w:val="28"/>
              </w:rPr>
            </w:pPr>
          </w:p>
          <w:p w14:paraId="0529395D" w14:textId="77777777" w:rsidR="0050588D" w:rsidRDefault="00000000">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198A514C" w14:textId="77777777" w:rsidR="0050588D" w:rsidRDefault="00000000">
            <w:pPr>
              <w:ind w:left="705"/>
              <w:jc w:val="both"/>
              <w:rPr>
                <w:rFonts w:ascii="Arial" w:eastAsia="Arial" w:hAnsi="Arial" w:cs="Arial"/>
                <w:b/>
                <w:sz w:val="28"/>
                <w:szCs w:val="28"/>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p w14:paraId="6A5D8009" w14:textId="77777777" w:rsidR="0050588D" w:rsidRDefault="0050588D">
            <w:pPr>
              <w:ind w:left="705"/>
              <w:jc w:val="both"/>
              <w:rPr>
                <w:rFonts w:ascii="Arial" w:eastAsia="Arial" w:hAnsi="Arial" w:cs="Arial"/>
                <w:b/>
                <w:sz w:val="28"/>
                <w:szCs w:val="28"/>
              </w:rPr>
            </w:pPr>
          </w:p>
          <w:p w14:paraId="2005D8A6" w14:textId="77777777" w:rsidR="0050588D" w:rsidRDefault="0050588D">
            <w:pPr>
              <w:ind w:left="705"/>
              <w:jc w:val="both"/>
              <w:rPr>
                <w:rFonts w:ascii="Arial" w:eastAsia="Arial" w:hAnsi="Arial" w:cs="Arial"/>
                <w:b/>
                <w:sz w:val="28"/>
                <w:szCs w:val="28"/>
              </w:rPr>
            </w:pPr>
          </w:p>
          <w:p w14:paraId="1B552A0E" w14:textId="77777777" w:rsidR="0050588D" w:rsidRDefault="00000000">
            <w:pPr>
              <w:ind w:left="705"/>
              <w:jc w:val="both"/>
              <w:rPr>
                <w:rFonts w:ascii="Arial" w:eastAsia="Arial" w:hAnsi="Arial" w:cs="Arial"/>
                <w:sz w:val="22"/>
                <w:szCs w:val="22"/>
              </w:rPr>
            </w:pPr>
            <w:r>
              <w:rPr>
                <w:rFonts w:ascii="Arial" w:eastAsia="Arial" w:hAnsi="Arial" w:cs="Arial"/>
                <w:sz w:val="22"/>
                <w:szCs w:val="22"/>
              </w:rPr>
              <w:t>Yes</w:t>
            </w:r>
            <w:r>
              <w:rPr>
                <w:rFonts w:ascii="Arial" w:eastAsia="Arial" w:hAnsi="Arial" w:cs="Arial"/>
                <w:sz w:val="22"/>
                <w:szCs w:val="22"/>
              </w:rPr>
              <w:tab/>
            </w:r>
            <w:r>
              <w:rPr>
                <w:rFonts w:ascii="Arial" w:eastAsia="Arial" w:hAnsi="Arial" w:cs="Arial"/>
                <w:b/>
                <w:sz w:val="28"/>
                <w:szCs w:val="28"/>
              </w:rPr>
              <w:t>▢</w:t>
            </w:r>
          </w:p>
          <w:p w14:paraId="2D3B1515" w14:textId="77777777" w:rsidR="0050588D" w:rsidRDefault="00000000">
            <w:pPr>
              <w:ind w:left="705"/>
              <w:jc w:val="both"/>
              <w:rPr>
                <w:rFonts w:ascii="Arial" w:eastAsia="Arial" w:hAnsi="Arial" w:cs="Arial"/>
                <w:b/>
                <w:sz w:val="28"/>
                <w:szCs w:val="28"/>
              </w:rPr>
            </w:pPr>
            <w:r>
              <w:rPr>
                <w:rFonts w:ascii="Arial" w:eastAsia="Arial" w:hAnsi="Arial" w:cs="Arial"/>
                <w:sz w:val="22"/>
                <w:szCs w:val="22"/>
              </w:rPr>
              <w:t>No</w:t>
            </w:r>
            <w:r>
              <w:rPr>
                <w:rFonts w:ascii="Arial" w:eastAsia="Arial" w:hAnsi="Arial" w:cs="Arial"/>
                <w:sz w:val="22"/>
                <w:szCs w:val="22"/>
              </w:rPr>
              <w:tab/>
            </w:r>
            <w:r>
              <w:rPr>
                <w:rFonts w:ascii="Arial" w:eastAsia="Arial" w:hAnsi="Arial" w:cs="Arial"/>
                <w:b/>
                <w:sz w:val="28"/>
                <w:szCs w:val="28"/>
              </w:rPr>
              <w:t>▢</w:t>
            </w:r>
          </w:p>
        </w:tc>
      </w:tr>
      <w:tr w:rsidR="0050588D" w14:paraId="2933750F" w14:textId="77777777">
        <w:trPr>
          <w:trHeight w:val="220"/>
        </w:trPr>
        <w:tc>
          <w:tcPr>
            <w:tcW w:w="2055" w:type="dxa"/>
            <w:tcBorders>
              <w:bottom w:val="single" w:sz="4" w:space="0" w:color="000000"/>
            </w:tcBorders>
          </w:tcPr>
          <w:p w14:paraId="1A51486D" w14:textId="77777777" w:rsidR="0050588D" w:rsidRDefault="00000000">
            <w:pPr>
              <w:rPr>
                <w:rFonts w:ascii="Arial" w:eastAsia="Arial" w:hAnsi="Arial" w:cs="Arial"/>
                <w:sz w:val="22"/>
                <w:szCs w:val="22"/>
              </w:rPr>
            </w:pPr>
            <w:r>
              <w:rPr>
                <w:rFonts w:ascii="Arial" w:eastAsia="Arial" w:hAnsi="Arial" w:cs="Arial"/>
                <w:sz w:val="22"/>
                <w:szCs w:val="22"/>
              </w:rPr>
              <w:t>7.11</w:t>
            </w:r>
          </w:p>
          <w:p w14:paraId="3B54460E" w14:textId="77777777" w:rsidR="0050588D" w:rsidRDefault="0050588D">
            <w:pPr>
              <w:rPr>
                <w:rFonts w:ascii="Arial" w:eastAsia="Arial" w:hAnsi="Arial" w:cs="Arial"/>
                <w:sz w:val="22"/>
                <w:szCs w:val="22"/>
              </w:rPr>
            </w:pPr>
          </w:p>
          <w:p w14:paraId="2B10535D" w14:textId="77777777" w:rsidR="0050588D" w:rsidRDefault="0050588D">
            <w:pPr>
              <w:rPr>
                <w:rFonts w:ascii="Arial" w:eastAsia="Arial" w:hAnsi="Arial" w:cs="Arial"/>
                <w:sz w:val="22"/>
                <w:szCs w:val="22"/>
              </w:rPr>
            </w:pPr>
          </w:p>
          <w:p w14:paraId="2C5AED2E" w14:textId="77777777" w:rsidR="0050588D" w:rsidRDefault="00000000">
            <w:pPr>
              <w:rPr>
                <w:rFonts w:ascii="Arial" w:eastAsia="Arial" w:hAnsi="Arial" w:cs="Arial"/>
                <w:sz w:val="22"/>
                <w:szCs w:val="22"/>
              </w:rPr>
            </w:pPr>
            <w:r>
              <w:rPr>
                <w:rFonts w:ascii="Arial" w:eastAsia="Arial" w:hAnsi="Arial" w:cs="Arial"/>
                <w:sz w:val="22"/>
                <w:szCs w:val="22"/>
              </w:rPr>
              <w:t>7.11 (a)</w:t>
            </w:r>
          </w:p>
          <w:p w14:paraId="3749C1BF" w14:textId="77777777" w:rsidR="0050588D" w:rsidRDefault="0050588D">
            <w:pPr>
              <w:rPr>
                <w:rFonts w:ascii="Arial" w:eastAsia="Arial" w:hAnsi="Arial" w:cs="Arial"/>
                <w:sz w:val="22"/>
                <w:szCs w:val="22"/>
              </w:rPr>
            </w:pPr>
          </w:p>
          <w:p w14:paraId="239A9388" w14:textId="77777777" w:rsidR="0050588D" w:rsidRDefault="0050588D">
            <w:pPr>
              <w:rPr>
                <w:rFonts w:ascii="Arial" w:eastAsia="Arial" w:hAnsi="Arial" w:cs="Arial"/>
                <w:sz w:val="22"/>
                <w:szCs w:val="22"/>
              </w:rPr>
            </w:pPr>
          </w:p>
          <w:p w14:paraId="7C1A8565" w14:textId="77777777" w:rsidR="0050588D" w:rsidRDefault="0050588D">
            <w:pPr>
              <w:rPr>
                <w:rFonts w:ascii="Arial" w:eastAsia="Arial" w:hAnsi="Arial" w:cs="Arial"/>
                <w:sz w:val="22"/>
                <w:szCs w:val="22"/>
              </w:rPr>
            </w:pPr>
          </w:p>
          <w:p w14:paraId="207C6E5A" w14:textId="77777777" w:rsidR="0050588D" w:rsidRDefault="0050588D">
            <w:pPr>
              <w:rPr>
                <w:rFonts w:ascii="Arial" w:eastAsia="Arial" w:hAnsi="Arial" w:cs="Arial"/>
                <w:sz w:val="22"/>
                <w:szCs w:val="22"/>
              </w:rPr>
            </w:pPr>
          </w:p>
          <w:p w14:paraId="60A23382" w14:textId="77777777" w:rsidR="0050588D" w:rsidRDefault="0050588D">
            <w:pPr>
              <w:rPr>
                <w:rFonts w:ascii="Arial" w:eastAsia="Arial" w:hAnsi="Arial" w:cs="Arial"/>
                <w:sz w:val="22"/>
                <w:szCs w:val="22"/>
              </w:rPr>
            </w:pPr>
          </w:p>
          <w:p w14:paraId="499EE0A3" w14:textId="77777777" w:rsidR="0050588D" w:rsidRDefault="0050588D">
            <w:pPr>
              <w:rPr>
                <w:rFonts w:ascii="Arial" w:eastAsia="Arial" w:hAnsi="Arial" w:cs="Arial"/>
                <w:sz w:val="22"/>
                <w:szCs w:val="22"/>
              </w:rPr>
            </w:pPr>
          </w:p>
          <w:p w14:paraId="6F1CA1F5" w14:textId="77777777" w:rsidR="0050588D" w:rsidRDefault="0050588D">
            <w:pPr>
              <w:rPr>
                <w:rFonts w:ascii="Arial" w:eastAsia="Arial" w:hAnsi="Arial" w:cs="Arial"/>
                <w:sz w:val="22"/>
                <w:szCs w:val="22"/>
              </w:rPr>
            </w:pPr>
          </w:p>
          <w:p w14:paraId="387E1E8E" w14:textId="77777777" w:rsidR="0050588D" w:rsidRDefault="00000000">
            <w:pPr>
              <w:rPr>
                <w:rFonts w:ascii="Arial" w:eastAsia="Arial" w:hAnsi="Arial" w:cs="Arial"/>
                <w:sz w:val="22"/>
                <w:szCs w:val="22"/>
              </w:rPr>
            </w:pPr>
            <w:r>
              <w:rPr>
                <w:rFonts w:ascii="Arial" w:eastAsia="Arial" w:hAnsi="Arial" w:cs="Arial"/>
                <w:sz w:val="22"/>
                <w:szCs w:val="22"/>
              </w:rPr>
              <w:t>7.11 (b)</w:t>
            </w:r>
          </w:p>
          <w:p w14:paraId="5966EC73" w14:textId="77777777" w:rsidR="0050588D" w:rsidRDefault="0050588D">
            <w:pPr>
              <w:rPr>
                <w:rFonts w:ascii="Arial" w:eastAsia="Arial" w:hAnsi="Arial" w:cs="Arial"/>
                <w:sz w:val="22"/>
                <w:szCs w:val="22"/>
              </w:rPr>
            </w:pPr>
          </w:p>
          <w:p w14:paraId="5C89E0D3" w14:textId="77777777" w:rsidR="0050588D" w:rsidRDefault="0050588D">
            <w:pPr>
              <w:rPr>
                <w:rFonts w:ascii="Arial" w:eastAsia="Arial" w:hAnsi="Arial" w:cs="Arial"/>
                <w:sz w:val="22"/>
                <w:szCs w:val="22"/>
              </w:rPr>
            </w:pPr>
          </w:p>
          <w:p w14:paraId="3082F1D2" w14:textId="77777777" w:rsidR="0050588D" w:rsidRDefault="00000000">
            <w:pPr>
              <w:rPr>
                <w:rFonts w:ascii="Arial" w:eastAsia="Arial" w:hAnsi="Arial" w:cs="Arial"/>
                <w:sz w:val="22"/>
                <w:szCs w:val="22"/>
              </w:rPr>
            </w:pPr>
            <w:r>
              <w:rPr>
                <w:rFonts w:ascii="Arial" w:eastAsia="Arial" w:hAnsi="Arial" w:cs="Arial"/>
                <w:sz w:val="22"/>
                <w:szCs w:val="22"/>
              </w:rPr>
              <w:t>7.11 (c)</w:t>
            </w:r>
          </w:p>
          <w:p w14:paraId="2A83BFBC" w14:textId="77777777" w:rsidR="0050588D" w:rsidRDefault="0050588D">
            <w:pPr>
              <w:rPr>
                <w:rFonts w:ascii="Arial" w:eastAsia="Arial" w:hAnsi="Arial" w:cs="Arial"/>
                <w:sz w:val="22"/>
                <w:szCs w:val="22"/>
              </w:rPr>
            </w:pPr>
          </w:p>
          <w:p w14:paraId="1B5F5CDA" w14:textId="77777777" w:rsidR="0050588D" w:rsidRDefault="0050588D">
            <w:pPr>
              <w:rPr>
                <w:rFonts w:ascii="Arial" w:eastAsia="Arial" w:hAnsi="Arial" w:cs="Arial"/>
                <w:sz w:val="22"/>
                <w:szCs w:val="22"/>
              </w:rPr>
            </w:pPr>
          </w:p>
          <w:p w14:paraId="3479CA99" w14:textId="77777777" w:rsidR="0050588D" w:rsidRDefault="0050588D">
            <w:pPr>
              <w:rPr>
                <w:rFonts w:ascii="Arial" w:eastAsia="Arial" w:hAnsi="Arial" w:cs="Arial"/>
                <w:sz w:val="22"/>
                <w:szCs w:val="22"/>
              </w:rPr>
            </w:pPr>
          </w:p>
          <w:p w14:paraId="3F5E1A49" w14:textId="77777777" w:rsidR="0050588D" w:rsidRDefault="0050588D">
            <w:pPr>
              <w:rPr>
                <w:rFonts w:ascii="Arial" w:eastAsia="Arial" w:hAnsi="Arial" w:cs="Arial"/>
                <w:sz w:val="22"/>
                <w:szCs w:val="22"/>
              </w:rPr>
            </w:pPr>
          </w:p>
          <w:p w14:paraId="18234008" w14:textId="77777777" w:rsidR="0050588D" w:rsidRDefault="0050588D">
            <w:pPr>
              <w:rPr>
                <w:rFonts w:ascii="Arial" w:eastAsia="Arial" w:hAnsi="Arial" w:cs="Arial"/>
                <w:sz w:val="22"/>
                <w:szCs w:val="22"/>
              </w:rPr>
            </w:pPr>
          </w:p>
          <w:p w14:paraId="1B5C40C2" w14:textId="77777777" w:rsidR="0050588D" w:rsidRDefault="0050588D">
            <w:pPr>
              <w:rPr>
                <w:rFonts w:ascii="Arial" w:eastAsia="Arial" w:hAnsi="Arial" w:cs="Arial"/>
                <w:sz w:val="22"/>
                <w:szCs w:val="22"/>
              </w:rPr>
            </w:pPr>
          </w:p>
          <w:p w14:paraId="3D2D21C0" w14:textId="77777777" w:rsidR="0050588D" w:rsidRDefault="0050588D">
            <w:pPr>
              <w:rPr>
                <w:rFonts w:ascii="Arial" w:eastAsia="Arial" w:hAnsi="Arial" w:cs="Arial"/>
                <w:sz w:val="22"/>
                <w:szCs w:val="22"/>
              </w:rPr>
            </w:pPr>
          </w:p>
          <w:p w14:paraId="0774A356" w14:textId="77777777" w:rsidR="0050588D" w:rsidRDefault="0050588D">
            <w:pPr>
              <w:rPr>
                <w:rFonts w:ascii="Arial" w:eastAsia="Arial" w:hAnsi="Arial" w:cs="Arial"/>
                <w:sz w:val="22"/>
                <w:szCs w:val="22"/>
              </w:rPr>
            </w:pPr>
          </w:p>
          <w:p w14:paraId="20AAD2E4" w14:textId="77777777" w:rsidR="0050588D" w:rsidRDefault="0050588D">
            <w:pPr>
              <w:rPr>
                <w:rFonts w:ascii="Arial" w:eastAsia="Arial" w:hAnsi="Arial" w:cs="Arial"/>
                <w:sz w:val="22"/>
                <w:szCs w:val="22"/>
              </w:rPr>
            </w:pPr>
          </w:p>
          <w:p w14:paraId="54693497" w14:textId="77777777" w:rsidR="0050588D" w:rsidRDefault="00000000">
            <w:pPr>
              <w:rPr>
                <w:rFonts w:ascii="Arial" w:eastAsia="Arial" w:hAnsi="Arial" w:cs="Arial"/>
                <w:sz w:val="22"/>
                <w:szCs w:val="22"/>
              </w:rPr>
            </w:pPr>
            <w:r>
              <w:rPr>
                <w:rFonts w:ascii="Arial" w:eastAsia="Arial" w:hAnsi="Arial" w:cs="Arial"/>
                <w:sz w:val="22"/>
                <w:szCs w:val="22"/>
              </w:rPr>
              <w:t>7.11 (d)</w:t>
            </w:r>
          </w:p>
          <w:p w14:paraId="631374CC" w14:textId="77777777" w:rsidR="0050588D" w:rsidRDefault="0050588D">
            <w:pPr>
              <w:rPr>
                <w:rFonts w:ascii="Arial" w:eastAsia="Arial" w:hAnsi="Arial" w:cs="Arial"/>
                <w:sz w:val="22"/>
                <w:szCs w:val="22"/>
              </w:rPr>
            </w:pPr>
          </w:p>
        </w:tc>
        <w:tc>
          <w:tcPr>
            <w:tcW w:w="5175" w:type="dxa"/>
            <w:tcBorders>
              <w:bottom w:val="single" w:sz="4" w:space="0" w:color="000000"/>
            </w:tcBorders>
          </w:tcPr>
          <w:p w14:paraId="7C749E2E" w14:textId="77777777" w:rsidR="0050588D" w:rsidRDefault="00000000">
            <w:pPr>
              <w:jc w:val="both"/>
              <w:rPr>
                <w:rFonts w:ascii="Arial" w:eastAsia="Arial" w:hAnsi="Arial" w:cs="Arial"/>
                <w:b/>
                <w:sz w:val="22"/>
                <w:szCs w:val="22"/>
              </w:rPr>
            </w:pPr>
            <w:r>
              <w:rPr>
                <w:rFonts w:ascii="Arial" w:eastAsia="Arial" w:hAnsi="Arial" w:cs="Arial"/>
                <w:b/>
                <w:sz w:val="22"/>
                <w:szCs w:val="22"/>
              </w:rPr>
              <w:lastRenderedPageBreak/>
              <w:t>Tackling Modern Slavery in Supply Chains</w:t>
            </w:r>
            <w:r>
              <w:rPr>
                <w:rFonts w:ascii="Arial" w:eastAsia="Arial" w:hAnsi="Arial" w:cs="Arial"/>
                <w:b/>
                <w:sz w:val="22"/>
                <w:szCs w:val="22"/>
                <w:vertAlign w:val="superscript"/>
              </w:rPr>
              <w:footnoteReference w:id="10"/>
            </w:r>
            <w:r>
              <w:rPr>
                <w:rFonts w:ascii="Arial" w:eastAsia="Arial" w:hAnsi="Arial" w:cs="Arial"/>
                <w:b/>
                <w:sz w:val="22"/>
                <w:szCs w:val="22"/>
              </w:rPr>
              <w:t xml:space="preserve"> </w:t>
            </w:r>
          </w:p>
          <w:p w14:paraId="20E55661" w14:textId="77777777" w:rsidR="0050588D" w:rsidRDefault="00000000">
            <w:pPr>
              <w:jc w:val="both"/>
              <w:rPr>
                <w:rFonts w:ascii="Arial" w:eastAsia="Arial" w:hAnsi="Arial" w:cs="Arial"/>
                <w:b/>
                <w:sz w:val="22"/>
                <w:szCs w:val="22"/>
              </w:rPr>
            </w:pPr>
            <w:r>
              <w:rPr>
                <w:rFonts w:ascii="Arial" w:eastAsia="Arial" w:hAnsi="Arial" w:cs="Arial"/>
                <w:b/>
                <w:sz w:val="22"/>
                <w:szCs w:val="22"/>
              </w:rPr>
              <w:lastRenderedPageBreak/>
              <w:t>(Central Government Contracts)</w:t>
            </w:r>
          </w:p>
          <w:p w14:paraId="192F90E5" w14:textId="77777777" w:rsidR="0050588D" w:rsidRDefault="0050588D">
            <w:pPr>
              <w:jc w:val="both"/>
              <w:rPr>
                <w:rFonts w:ascii="Arial" w:eastAsia="Arial" w:hAnsi="Arial" w:cs="Arial"/>
                <w:b/>
                <w:sz w:val="22"/>
                <w:szCs w:val="22"/>
              </w:rPr>
            </w:pPr>
          </w:p>
          <w:p w14:paraId="50D669DF" w14:textId="77777777" w:rsidR="0050588D" w:rsidRDefault="00000000">
            <w:pPr>
              <w:shd w:val="clear" w:color="auto" w:fill="FFFFFF"/>
              <w:jc w:val="both"/>
              <w:rPr>
                <w:rFonts w:ascii="Arial" w:eastAsia="Arial" w:hAnsi="Arial" w:cs="Arial"/>
                <w:sz w:val="22"/>
                <w:szCs w:val="22"/>
              </w:rPr>
            </w:pPr>
            <w:r>
              <w:rPr>
                <w:rFonts w:ascii="Arial" w:eastAsia="Arial" w:hAnsi="Arial" w:cs="Arial"/>
                <w:sz w:val="22"/>
                <w:szCs w:val="22"/>
              </w:rPr>
              <w:t xml:space="preserve">If you are a relevant commercial organisation subject to Section 54 of the Modern Slavery Act 2015, and if your latest statement is available </w:t>
            </w:r>
            <w:proofErr w:type="gramStart"/>
            <w:r>
              <w:rPr>
                <w:rFonts w:ascii="Arial" w:eastAsia="Arial" w:hAnsi="Arial" w:cs="Arial"/>
                <w:sz w:val="22"/>
                <w:szCs w:val="22"/>
              </w:rPr>
              <w:t>electronically</w:t>
            </w:r>
            <w:proofErr w:type="gramEnd"/>
            <w:r>
              <w:rPr>
                <w:rFonts w:ascii="Arial" w:eastAsia="Arial" w:hAnsi="Arial" w:cs="Arial"/>
                <w:sz w:val="22"/>
                <w:szCs w:val="22"/>
              </w:rPr>
              <w:t xml:space="preserve"> please provide:</w:t>
            </w:r>
          </w:p>
          <w:p w14:paraId="4CA87131" w14:textId="77777777" w:rsidR="0050588D" w:rsidRDefault="00000000">
            <w:pPr>
              <w:numPr>
                <w:ilvl w:val="0"/>
                <w:numId w:val="24"/>
              </w:numPr>
              <w:spacing w:before="200"/>
              <w:ind w:left="940"/>
              <w:rPr>
                <w:color w:val="000000"/>
              </w:rPr>
            </w:pPr>
            <w:r>
              <w:rPr>
                <w:rFonts w:ascii="Arial" w:eastAsia="Arial" w:hAnsi="Arial" w:cs="Arial"/>
                <w:sz w:val="22"/>
                <w:szCs w:val="22"/>
              </w:rPr>
              <w:t>the web address,</w:t>
            </w:r>
          </w:p>
          <w:p w14:paraId="750B5531" w14:textId="77777777" w:rsidR="0050588D" w:rsidRDefault="00000000">
            <w:pPr>
              <w:numPr>
                <w:ilvl w:val="0"/>
                <w:numId w:val="24"/>
              </w:numPr>
              <w:spacing w:after="200"/>
              <w:ind w:left="940"/>
              <w:rPr>
                <w:color w:val="000000"/>
              </w:rPr>
            </w:pPr>
            <w:r>
              <w:rPr>
                <w:rFonts w:ascii="Arial" w:eastAsia="Arial" w:hAnsi="Arial" w:cs="Arial"/>
                <w:sz w:val="22"/>
                <w:szCs w:val="22"/>
              </w:rPr>
              <w:t>precise reference of the documents.</w:t>
            </w:r>
          </w:p>
          <w:p w14:paraId="4ED02453" w14:textId="77777777" w:rsidR="0050588D" w:rsidRDefault="00000000">
            <w:pPr>
              <w:shd w:val="clear" w:color="auto" w:fill="FFFFFF"/>
              <w:jc w:val="both"/>
              <w:rPr>
                <w:rFonts w:ascii="Arial" w:eastAsia="Arial" w:hAnsi="Arial" w:cs="Arial"/>
                <w:sz w:val="22"/>
                <w:szCs w:val="22"/>
              </w:rPr>
            </w:pPr>
            <w:r>
              <w:rPr>
                <w:rFonts w:ascii="Arial" w:eastAsia="Arial" w:hAnsi="Arial" w:cs="Arial"/>
                <w:sz w:val="22"/>
                <w:szCs w:val="22"/>
              </w:rPr>
              <w:t xml:space="preserve">If your latest statement is not available electronically, please provide a copy.  </w:t>
            </w:r>
          </w:p>
          <w:p w14:paraId="220E50CE" w14:textId="77777777" w:rsidR="0050588D" w:rsidRDefault="0050588D">
            <w:pPr>
              <w:shd w:val="clear" w:color="auto" w:fill="FFFFFF"/>
              <w:jc w:val="both"/>
              <w:rPr>
                <w:rFonts w:ascii="Arial" w:eastAsia="Arial" w:hAnsi="Arial" w:cs="Arial"/>
                <w:sz w:val="22"/>
                <w:szCs w:val="22"/>
              </w:rPr>
            </w:pPr>
          </w:p>
          <w:p w14:paraId="1A3EC1B6" w14:textId="77777777" w:rsidR="0050588D" w:rsidRDefault="00000000">
            <w:pPr>
              <w:shd w:val="clear" w:color="auto" w:fill="FFFFFF"/>
              <w:jc w:val="both"/>
              <w:rPr>
                <w:rFonts w:ascii="Arial" w:eastAsia="Arial" w:hAnsi="Arial" w:cs="Arial"/>
                <w:sz w:val="22"/>
                <w:szCs w:val="22"/>
              </w:rPr>
            </w:pPr>
            <w:r>
              <w:rPr>
                <w:rFonts w:ascii="Arial" w:eastAsia="Arial" w:hAnsi="Arial" w:cs="Arial"/>
                <w:sz w:val="22"/>
                <w:szCs w:val="22"/>
              </w:rPr>
              <w:t>If you are not a relevant commercial organisation subject to Section 54 of the Modern Slavery Act 2015 (for example if your turnover is less than £36 million or you do not carry on your business, or part of your business, in the UK), please provide the above information in relation of any published statements on modern slavery or other relevant documents containing information of a similar type/level.</w:t>
            </w:r>
          </w:p>
          <w:p w14:paraId="749A128B" w14:textId="77777777" w:rsidR="0050588D" w:rsidRDefault="0050588D">
            <w:pPr>
              <w:shd w:val="clear" w:color="auto" w:fill="FFFFFF"/>
              <w:jc w:val="both"/>
              <w:rPr>
                <w:rFonts w:ascii="Arial" w:eastAsia="Arial" w:hAnsi="Arial" w:cs="Arial"/>
                <w:sz w:val="22"/>
                <w:szCs w:val="22"/>
              </w:rPr>
            </w:pPr>
          </w:p>
          <w:p w14:paraId="55C65DE0" w14:textId="77777777" w:rsidR="0050588D" w:rsidRDefault="00000000">
            <w:pPr>
              <w:shd w:val="clear" w:color="auto" w:fill="FFFFFF"/>
              <w:jc w:val="both"/>
              <w:rPr>
                <w:rFonts w:ascii="Arial" w:eastAsia="Arial" w:hAnsi="Arial" w:cs="Arial"/>
                <w:sz w:val="22"/>
                <w:szCs w:val="22"/>
              </w:rPr>
            </w:pPr>
            <w:r>
              <w:rPr>
                <w:rFonts w:ascii="Arial" w:eastAsia="Arial" w:hAnsi="Arial" w:cs="Arial"/>
                <w:sz w:val="22"/>
                <w:szCs w:val="22"/>
              </w:rPr>
              <w:t xml:space="preserve">Any modern slavery statement or other statement or document should contain at least the following information: </w:t>
            </w:r>
          </w:p>
          <w:p w14:paraId="360C2C1F" w14:textId="77777777" w:rsidR="0050588D" w:rsidRDefault="0050588D">
            <w:pPr>
              <w:shd w:val="clear" w:color="auto" w:fill="FFFFFF"/>
              <w:jc w:val="both"/>
              <w:rPr>
                <w:rFonts w:ascii="Arial" w:eastAsia="Arial" w:hAnsi="Arial" w:cs="Arial"/>
                <w:sz w:val="22"/>
                <w:szCs w:val="22"/>
              </w:rPr>
            </w:pPr>
          </w:p>
          <w:p w14:paraId="0C05819F" w14:textId="77777777" w:rsidR="0050588D" w:rsidRDefault="00000000">
            <w:pPr>
              <w:shd w:val="clear" w:color="auto" w:fill="FFFFFF"/>
              <w:jc w:val="both"/>
              <w:rPr>
                <w:rFonts w:ascii="Arial" w:eastAsia="Arial" w:hAnsi="Arial" w:cs="Arial"/>
                <w:sz w:val="22"/>
                <w:szCs w:val="22"/>
              </w:rPr>
            </w:pPr>
            <w:r>
              <w:rPr>
                <w:rFonts w:ascii="Arial" w:eastAsia="Arial" w:hAnsi="Arial" w:cs="Arial"/>
                <w:sz w:val="22"/>
                <w:szCs w:val="22"/>
              </w:rPr>
              <w:t>a. the organisation’s structure, its business and its supply chains;</w:t>
            </w:r>
          </w:p>
          <w:p w14:paraId="4A4A7ADE" w14:textId="77777777" w:rsidR="0050588D" w:rsidRDefault="00000000">
            <w:pPr>
              <w:shd w:val="clear" w:color="auto" w:fill="FFFFFF"/>
              <w:jc w:val="both"/>
              <w:rPr>
                <w:rFonts w:ascii="Arial" w:eastAsia="Arial" w:hAnsi="Arial" w:cs="Arial"/>
                <w:sz w:val="22"/>
                <w:szCs w:val="22"/>
              </w:rPr>
            </w:pPr>
            <w:r>
              <w:rPr>
                <w:rFonts w:ascii="Arial" w:eastAsia="Arial" w:hAnsi="Arial" w:cs="Arial"/>
                <w:sz w:val="22"/>
                <w:szCs w:val="22"/>
              </w:rPr>
              <w:t>b. its policies in relation to slavery and human trafficking;</w:t>
            </w:r>
          </w:p>
          <w:p w14:paraId="265862C7" w14:textId="77777777" w:rsidR="0050588D" w:rsidRDefault="00000000">
            <w:pPr>
              <w:shd w:val="clear" w:color="auto" w:fill="FFFFFF"/>
              <w:jc w:val="both"/>
              <w:rPr>
                <w:rFonts w:ascii="Arial" w:eastAsia="Arial" w:hAnsi="Arial" w:cs="Arial"/>
                <w:sz w:val="22"/>
                <w:szCs w:val="22"/>
              </w:rPr>
            </w:pPr>
            <w:r>
              <w:rPr>
                <w:rFonts w:ascii="Arial" w:eastAsia="Arial" w:hAnsi="Arial" w:cs="Arial"/>
                <w:sz w:val="22"/>
                <w:szCs w:val="22"/>
              </w:rPr>
              <w:t>c. its due diligence processes in relation to slavery and human trafficking in its business and supply chains;</w:t>
            </w:r>
          </w:p>
          <w:p w14:paraId="27D234C0" w14:textId="77777777" w:rsidR="0050588D" w:rsidRDefault="00000000">
            <w:pPr>
              <w:shd w:val="clear" w:color="auto" w:fill="FFFFFF"/>
              <w:jc w:val="both"/>
              <w:rPr>
                <w:rFonts w:ascii="Arial" w:eastAsia="Arial" w:hAnsi="Arial" w:cs="Arial"/>
                <w:sz w:val="22"/>
                <w:szCs w:val="22"/>
              </w:rPr>
            </w:pPr>
            <w:proofErr w:type="spellStart"/>
            <w:r>
              <w:rPr>
                <w:rFonts w:ascii="Arial" w:eastAsia="Arial" w:hAnsi="Arial" w:cs="Arial"/>
                <w:sz w:val="22"/>
                <w:szCs w:val="22"/>
              </w:rPr>
              <w:t>d.the</w:t>
            </w:r>
            <w:proofErr w:type="spellEnd"/>
            <w:r>
              <w:rPr>
                <w:rFonts w:ascii="Arial" w:eastAsia="Arial" w:hAnsi="Arial" w:cs="Arial"/>
                <w:sz w:val="22"/>
                <w:szCs w:val="22"/>
              </w:rPr>
              <w:t xml:space="preserve"> parts of its business and supply chains where there is a risk of slavery and human trafficking taking place, and the steps it has taken to assess and manage that risk;</w:t>
            </w:r>
          </w:p>
          <w:p w14:paraId="463E7607" w14:textId="77777777" w:rsidR="0050588D" w:rsidRDefault="00000000">
            <w:pPr>
              <w:shd w:val="clear" w:color="auto" w:fill="FFFFFF"/>
              <w:jc w:val="both"/>
              <w:rPr>
                <w:rFonts w:ascii="Arial" w:eastAsia="Arial" w:hAnsi="Arial" w:cs="Arial"/>
                <w:sz w:val="22"/>
                <w:szCs w:val="22"/>
              </w:rPr>
            </w:pPr>
            <w:r>
              <w:rPr>
                <w:rFonts w:ascii="Arial" w:eastAsia="Arial" w:hAnsi="Arial" w:cs="Arial"/>
                <w:sz w:val="22"/>
                <w:szCs w:val="22"/>
              </w:rPr>
              <w:t>e. its effectiveness in ensuring that slavery and human trafficking is not taking place in its business or supply chains, measured against such performance indicators as it considers appropriate;</w:t>
            </w:r>
          </w:p>
          <w:p w14:paraId="6542C0EF" w14:textId="77777777" w:rsidR="0050588D" w:rsidRDefault="00000000">
            <w:pPr>
              <w:shd w:val="clear" w:color="auto" w:fill="FFFFFF"/>
              <w:jc w:val="both"/>
              <w:rPr>
                <w:rFonts w:ascii="Arial" w:eastAsia="Arial" w:hAnsi="Arial" w:cs="Arial"/>
                <w:sz w:val="22"/>
                <w:szCs w:val="22"/>
              </w:rPr>
            </w:pPr>
            <w:r>
              <w:rPr>
                <w:rFonts w:ascii="Arial" w:eastAsia="Arial" w:hAnsi="Arial" w:cs="Arial"/>
                <w:sz w:val="22"/>
                <w:szCs w:val="22"/>
              </w:rPr>
              <w:t>f. the training and capacity building about slavery and human trafficking available to its staff; or</w:t>
            </w:r>
          </w:p>
          <w:p w14:paraId="4CF07B39" w14:textId="77777777" w:rsidR="0050588D" w:rsidRDefault="0050588D">
            <w:pPr>
              <w:shd w:val="clear" w:color="auto" w:fill="FFFFFF"/>
              <w:jc w:val="both"/>
              <w:rPr>
                <w:rFonts w:ascii="Arial" w:eastAsia="Arial" w:hAnsi="Arial" w:cs="Arial"/>
                <w:sz w:val="22"/>
                <w:szCs w:val="22"/>
              </w:rPr>
            </w:pPr>
          </w:p>
          <w:p w14:paraId="40B410D9" w14:textId="77777777" w:rsidR="0050588D" w:rsidRDefault="00000000">
            <w:pPr>
              <w:shd w:val="clear" w:color="auto" w:fill="FFFFFF"/>
              <w:jc w:val="both"/>
              <w:rPr>
                <w:rFonts w:ascii="Arial" w:eastAsia="Arial" w:hAnsi="Arial" w:cs="Arial"/>
                <w:sz w:val="22"/>
                <w:szCs w:val="22"/>
              </w:rPr>
            </w:pPr>
            <w:r>
              <w:rPr>
                <w:rFonts w:ascii="Arial" w:eastAsia="Arial" w:hAnsi="Arial" w:cs="Arial"/>
                <w:sz w:val="22"/>
                <w:szCs w:val="22"/>
              </w:rPr>
              <w:t xml:space="preserve">If all of this information is not included in your modern slavery statement or other statement or documents, please provide an explanation as to why not and/or assurances that it will be included before contract award. </w:t>
            </w:r>
          </w:p>
          <w:p w14:paraId="56F73830" w14:textId="77777777" w:rsidR="0050588D" w:rsidRDefault="0050588D">
            <w:pPr>
              <w:jc w:val="both"/>
              <w:rPr>
                <w:rFonts w:ascii="Arial" w:eastAsia="Arial" w:hAnsi="Arial" w:cs="Arial"/>
                <w:b/>
                <w:sz w:val="22"/>
                <w:szCs w:val="22"/>
              </w:rPr>
            </w:pPr>
          </w:p>
          <w:p w14:paraId="65335DBB" w14:textId="77777777" w:rsidR="0050588D" w:rsidRDefault="0050588D">
            <w:pPr>
              <w:jc w:val="both"/>
              <w:rPr>
                <w:rFonts w:ascii="Arial" w:eastAsia="Arial" w:hAnsi="Arial" w:cs="Arial"/>
                <w:b/>
                <w:sz w:val="22"/>
                <w:szCs w:val="22"/>
              </w:rPr>
            </w:pPr>
          </w:p>
          <w:p w14:paraId="7E9FB608" w14:textId="77777777" w:rsidR="0050588D" w:rsidRDefault="0050588D">
            <w:pPr>
              <w:widowControl/>
              <w:spacing w:line="276" w:lineRule="auto"/>
              <w:jc w:val="both"/>
              <w:rPr>
                <w:rFonts w:ascii="Arial" w:eastAsia="Arial" w:hAnsi="Arial" w:cs="Arial"/>
                <w:sz w:val="22"/>
                <w:szCs w:val="22"/>
              </w:rPr>
            </w:pPr>
          </w:p>
        </w:tc>
        <w:tc>
          <w:tcPr>
            <w:tcW w:w="2370" w:type="dxa"/>
            <w:tcBorders>
              <w:bottom w:val="single" w:sz="4" w:space="0" w:color="000000"/>
            </w:tcBorders>
          </w:tcPr>
          <w:p w14:paraId="50174EB6" w14:textId="77777777" w:rsidR="0050588D" w:rsidRDefault="0050588D">
            <w:pPr>
              <w:rPr>
                <w:rFonts w:ascii="Arial" w:eastAsia="Arial" w:hAnsi="Arial" w:cs="Arial"/>
                <w:sz w:val="22"/>
                <w:szCs w:val="22"/>
              </w:rPr>
            </w:pPr>
          </w:p>
        </w:tc>
      </w:tr>
    </w:tbl>
    <w:p w14:paraId="361E8B3B" w14:textId="77777777" w:rsidR="0050588D" w:rsidRDefault="00000000">
      <w:pPr>
        <w:pBdr>
          <w:top w:val="nil"/>
          <w:left w:val="nil"/>
          <w:bottom w:val="nil"/>
          <w:right w:val="nil"/>
          <w:between w:val="nil"/>
        </w:pBdr>
        <w:spacing w:before="100" w:after="120"/>
        <w:ind w:right="362"/>
        <w:jc w:val="both"/>
        <w:rPr>
          <w:rFonts w:ascii="Arial" w:eastAsia="Arial" w:hAnsi="Arial" w:cs="Arial"/>
          <w:b/>
          <w:sz w:val="22"/>
          <w:szCs w:val="22"/>
        </w:rPr>
      </w:pPr>
      <w:r>
        <w:br w:type="page"/>
      </w:r>
      <w:r>
        <w:rPr>
          <w:rFonts w:ascii="Arial" w:eastAsia="Arial" w:hAnsi="Arial" w:cs="Arial"/>
          <w:b/>
          <w:sz w:val="22"/>
          <w:szCs w:val="22"/>
        </w:rPr>
        <w:lastRenderedPageBreak/>
        <w:t>Contact details and declaration</w:t>
      </w:r>
    </w:p>
    <w:p w14:paraId="4CD0148C" w14:textId="77777777" w:rsidR="0050588D" w:rsidRDefault="00000000">
      <w:pPr>
        <w:pBdr>
          <w:top w:val="nil"/>
          <w:left w:val="nil"/>
          <w:bottom w:val="nil"/>
          <w:right w:val="nil"/>
          <w:between w:val="nil"/>
        </w:pBdr>
        <w:spacing w:before="100" w:after="120"/>
        <w:ind w:right="-372"/>
        <w:jc w:val="both"/>
        <w:rPr>
          <w:rFonts w:ascii="Arial" w:eastAsia="Arial" w:hAnsi="Arial" w:cs="Arial"/>
          <w:color w:val="000000"/>
          <w:sz w:val="22"/>
          <w:szCs w:val="22"/>
        </w:rPr>
      </w:pPr>
      <w:r>
        <w:rPr>
          <w:rFonts w:ascii="Arial" w:eastAsia="Arial" w:hAnsi="Arial" w:cs="Arial"/>
          <w:color w:val="000000"/>
          <w:sz w:val="22"/>
          <w:szCs w:val="22"/>
        </w:rPr>
        <w:t xml:space="preserve">I declare that to the best of my knowledge the answers submitted and information contained in this complete document are correct and accurate, including </w:t>
      </w:r>
      <w:r>
        <w:rPr>
          <w:rFonts w:ascii="Arial" w:eastAsia="Arial" w:hAnsi="Arial" w:cs="Arial"/>
          <w:sz w:val="22"/>
          <w:szCs w:val="22"/>
        </w:rPr>
        <w:t>p</w:t>
      </w:r>
      <w:r>
        <w:rPr>
          <w:rFonts w:ascii="Arial" w:eastAsia="Arial" w:hAnsi="Arial" w:cs="Arial"/>
          <w:color w:val="000000"/>
          <w:sz w:val="22"/>
          <w:szCs w:val="22"/>
        </w:rPr>
        <w:t xml:space="preserve">arts 1, 2 and </w:t>
      </w:r>
      <w:r>
        <w:rPr>
          <w:rFonts w:ascii="Arial" w:eastAsia="Arial" w:hAnsi="Arial" w:cs="Arial"/>
          <w:sz w:val="22"/>
          <w:szCs w:val="22"/>
        </w:rPr>
        <w:t>p</w:t>
      </w:r>
      <w:r>
        <w:rPr>
          <w:rFonts w:ascii="Arial" w:eastAsia="Arial" w:hAnsi="Arial" w:cs="Arial"/>
          <w:color w:val="000000"/>
          <w:sz w:val="22"/>
          <w:szCs w:val="22"/>
        </w:rPr>
        <w:t xml:space="preserve">art 3. </w:t>
      </w:r>
    </w:p>
    <w:p w14:paraId="65B12EF3" w14:textId="77777777" w:rsidR="0050588D" w:rsidRDefault="00000000">
      <w:pPr>
        <w:pBdr>
          <w:top w:val="nil"/>
          <w:left w:val="nil"/>
          <w:bottom w:val="nil"/>
          <w:right w:val="nil"/>
          <w:between w:val="nil"/>
        </w:pBdr>
        <w:spacing w:before="100" w:after="120"/>
        <w:ind w:right="-372"/>
        <w:jc w:val="both"/>
        <w:rPr>
          <w:rFonts w:ascii="Arial" w:eastAsia="Arial" w:hAnsi="Arial" w:cs="Arial"/>
          <w:color w:val="000000"/>
          <w:sz w:val="22"/>
          <w:szCs w:val="22"/>
        </w:rPr>
      </w:pPr>
      <w:r>
        <w:rPr>
          <w:rFonts w:ascii="Arial" w:eastAsia="Arial" w:hAnsi="Arial" w:cs="Arial"/>
          <w:color w:val="000000"/>
          <w:sz w:val="22"/>
          <w:szCs w:val="22"/>
        </w:rPr>
        <w:t xml:space="preserve">I declare that, upon request and without delay I will provide the certificates and/or documentary evidence referred to in this document except where this documentation can be accessed by the contracting authority via a national database free of charge or the contracting authority already possesses the documentation. </w:t>
      </w:r>
    </w:p>
    <w:p w14:paraId="5963164A" w14:textId="77777777" w:rsidR="0050588D" w:rsidRDefault="00000000">
      <w:pPr>
        <w:pBdr>
          <w:top w:val="nil"/>
          <w:left w:val="nil"/>
          <w:bottom w:val="nil"/>
          <w:right w:val="nil"/>
          <w:between w:val="nil"/>
        </w:pBdr>
        <w:spacing w:before="100" w:after="120"/>
        <w:ind w:right="-372"/>
        <w:jc w:val="both"/>
        <w:rPr>
          <w:rFonts w:ascii="Arial" w:eastAsia="Arial" w:hAnsi="Arial" w:cs="Arial"/>
          <w:color w:val="000000"/>
          <w:sz w:val="22"/>
          <w:szCs w:val="22"/>
        </w:rPr>
      </w:pPr>
      <w:r>
        <w:rPr>
          <w:rFonts w:ascii="Arial" w:eastAsia="Arial" w:hAnsi="Arial" w:cs="Arial"/>
          <w:color w:val="000000"/>
          <w:sz w:val="22"/>
          <w:szCs w:val="22"/>
        </w:rPr>
        <w:t xml:space="preserve">I understand that the information will be used in the selection process to assess my suitability to participate further in this procurement. </w:t>
      </w:r>
    </w:p>
    <w:p w14:paraId="495AF1F2" w14:textId="77777777" w:rsidR="0050588D" w:rsidRDefault="00000000">
      <w:pPr>
        <w:pBdr>
          <w:top w:val="nil"/>
          <w:left w:val="nil"/>
          <w:bottom w:val="nil"/>
          <w:right w:val="nil"/>
          <w:between w:val="nil"/>
        </w:pBdr>
        <w:spacing w:before="100" w:after="120"/>
        <w:ind w:right="-372"/>
        <w:jc w:val="both"/>
        <w:rPr>
          <w:rFonts w:ascii="Arial" w:eastAsia="Arial" w:hAnsi="Arial" w:cs="Arial"/>
          <w:color w:val="000000"/>
          <w:sz w:val="22"/>
          <w:szCs w:val="22"/>
        </w:rPr>
      </w:pPr>
      <w:r>
        <w:rPr>
          <w:rFonts w:ascii="Arial" w:eastAsia="Arial" w:hAnsi="Arial" w:cs="Arial"/>
          <w:color w:val="000000"/>
          <w:sz w:val="22"/>
          <w:szCs w:val="22"/>
        </w:rPr>
        <w:t>I understand that the authority may reject this submission in its entirety if there is a failure to answer all the relevant questions fully, or if false/misleading information or content is provided in any section.</w:t>
      </w:r>
    </w:p>
    <w:p w14:paraId="41009B51" w14:textId="77777777" w:rsidR="0050588D" w:rsidRDefault="00000000">
      <w:pPr>
        <w:pBdr>
          <w:top w:val="nil"/>
          <w:left w:val="nil"/>
          <w:bottom w:val="nil"/>
          <w:right w:val="nil"/>
          <w:between w:val="nil"/>
        </w:pBdr>
        <w:spacing w:before="100" w:after="120"/>
        <w:ind w:right="-372"/>
        <w:jc w:val="both"/>
        <w:rPr>
          <w:rFonts w:ascii="Arial" w:eastAsia="Arial" w:hAnsi="Arial" w:cs="Arial"/>
          <w:color w:val="000000"/>
          <w:sz w:val="22"/>
          <w:szCs w:val="22"/>
        </w:rPr>
      </w:pPr>
      <w:r>
        <w:rPr>
          <w:rFonts w:ascii="Arial" w:eastAsia="Arial" w:hAnsi="Arial" w:cs="Arial"/>
          <w:color w:val="000000"/>
          <w:sz w:val="22"/>
          <w:szCs w:val="22"/>
        </w:rPr>
        <w:t>I am aware of the consequences of serious misrepresentation.</w:t>
      </w:r>
    </w:p>
    <w:p w14:paraId="4F535A6D" w14:textId="77777777" w:rsidR="0050588D" w:rsidRDefault="0050588D">
      <w:pPr>
        <w:pBdr>
          <w:top w:val="nil"/>
          <w:left w:val="nil"/>
          <w:bottom w:val="nil"/>
          <w:right w:val="nil"/>
          <w:between w:val="nil"/>
        </w:pBdr>
        <w:spacing w:before="100" w:after="120"/>
        <w:ind w:right="-372"/>
        <w:jc w:val="both"/>
        <w:rPr>
          <w:rFonts w:ascii="Arial" w:eastAsia="Arial" w:hAnsi="Arial" w:cs="Arial"/>
          <w:color w:val="000000"/>
          <w:sz w:val="22"/>
          <w:szCs w:val="22"/>
        </w:rPr>
      </w:pPr>
    </w:p>
    <w:tbl>
      <w:tblPr>
        <w:tblW w:w="8505" w:type="dxa"/>
        <w:tblInd w:w="-115" w:type="dxa"/>
        <w:tblLayout w:type="fixed"/>
        <w:tblLook w:val="0600" w:firstRow="0" w:lastRow="0" w:firstColumn="0" w:lastColumn="0" w:noHBand="1" w:noVBand="1"/>
      </w:tblPr>
      <w:tblGrid>
        <w:gridCol w:w="3750"/>
        <w:gridCol w:w="4755"/>
      </w:tblGrid>
      <w:tr w:rsidR="0050588D" w14:paraId="71C60F40" w14:textId="77777777">
        <w:tc>
          <w:tcPr>
            <w:tcW w:w="3750" w:type="dxa"/>
          </w:tcPr>
          <w:p w14:paraId="4BC0E5EF" w14:textId="77777777" w:rsidR="0050588D" w:rsidRDefault="00000000">
            <w:pPr>
              <w:pBdr>
                <w:top w:val="nil"/>
                <w:left w:val="nil"/>
                <w:bottom w:val="nil"/>
                <w:right w:val="nil"/>
                <w:between w:val="nil"/>
              </w:pBdr>
              <w:spacing w:after="120"/>
              <w:ind w:right="-372"/>
              <w:jc w:val="both"/>
              <w:rPr>
                <w:rFonts w:ascii="Arial" w:eastAsia="Arial" w:hAnsi="Arial" w:cs="Arial"/>
                <w:color w:val="000000"/>
                <w:sz w:val="22"/>
                <w:szCs w:val="22"/>
              </w:rPr>
            </w:pPr>
            <w:r>
              <w:rPr>
                <w:rFonts w:ascii="Arial" w:eastAsia="Arial" w:hAnsi="Arial" w:cs="Arial"/>
                <w:color w:val="000000"/>
                <w:sz w:val="22"/>
                <w:szCs w:val="22"/>
              </w:rPr>
              <w:t>Signature (electronic is acceptable)</w:t>
            </w:r>
          </w:p>
        </w:tc>
        <w:tc>
          <w:tcPr>
            <w:tcW w:w="4755" w:type="dxa"/>
          </w:tcPr>
          <w:p w14:paraId="4241CF9A" w14:textId="77777777" w:rsidR="0050588D" w:rsidRDefault="0050588D">
            <w:pPr>
              <w:pBdr>
                <w:top w:val="nil"/>
                <w:left w:val="nil"/>
                <w:bottom w:val="nil"/>
                <w:right w:val="nil"/>
                <w:between w:val="nil"/>
              </w:pBdr>
              <w:spacing w:after="120"/>
              <w:ind w:right="-372"/>
              <w:jc w:val="both"/>
              <w:rPr>
                <w:rFonts w:ascii="Arial" w:eastAsia="Arial" w:hAnsi="Arial" w:cs="Arial"/>
                <w:color w:val="000000"/>
                <w:sz w:val="22"/>
                <w:szCs w:val="22"/>
              </w:rPr>
            </w:pPr>
          </w:p>
        </w:tc>
      </w:tr>
      <w:tr w:rsidR="0050588D" w14:paraId="46929814" w14:textId="77777777">
        <w:tc>
          <w:tcPr>
            <w:tcW w:w="3750" w:type="dxa"/>
          </w:tcPr>
          <w:p w14:paraId="5643EEF4" w14:textId="77777777" w:rsidR="0050588D" w:rsidRDefault="00000000">
            <w:pPr>
              <w:pBdr>
                <w:top w:val="nil"/>
                <w:left w:val="nil"/>
                <w:bottom w:val="nil"/>
                <w:right w:val="nil"/>
                <w:between w:val="nil"/>
              </w:pBdr>
              <w:spacing w:after="120"/>
              <w:ind w:right="-372"/>
              <w:jc w:val="both"/>
              <w:rPr>
                <w:rFonts w:ascii="Arial" w:eastAsia="Arial" w:hAnsi="Arial" w:cs="Arial"/>
                <w:color w:val="000000"/>
                <w:sz w:val="22"/>
                <w:szCs w:val="22"/>
              </w:rPr>
            </w:pPr>
            <w:r>
              <w:rPr>
                <w:rFonts w:ascii="Arial" w:eastAsia="Arial" w:hAnsi="Arial" w:cs="Arial"/>
                <w:color w:val="000000"/>
                <w:sz w:val="22"/>
                <w:szCs w:val="22"/>
              </w:rPr>
              <w:t xml:space="preserve">Date </w:t>
            </w:r>
          </w:p>
        </w:tc>
        <w:tc>
          <w:tcPr>
            <w:tcW w:w="4755" w:type="dxa"/>
          </w:tcPr>
          <w:p w14:paraId="0732E547" w14:textId="77777777" w:rsidR="0050588D" w:rsidRDefault="0050588D">
            <w:pPr>
              <w:pBdr>
                <w:top w:val="nil"/>
                <w:left w:val="nil"/>
                <w:bottom w:val="nil"/>
                <w:right w:val="nil"/>
                <w:between w:val="nil"/>
              </w:pBdr>
              <w:spacing w:after="120"/>
              <w:ind w:right="-372"/>
              <w:jc w:val="both"/>
              <w:rPr>
                <w:rFonts w:ascii="Arial" w:eastAsia="Arial" w:hAnsi="Arial" w:cs="Arial"/>
                <w:color w:val="000000"/>
                <w:sz w:val="22"/>
                <w:szCs w:val="22"/>
              </w:rPr>
            </w:pPr>
          </w:p>
        </w:tc>
      </w:tr>
    </w:tbl>
    <w:p w14:paraId="00E11574" w14:textId="77777777" w:rsidR="0050588D" w:rsidRDefault="0050588D">
      <w:pPr>
        <w:pBdr>
          <w:top w:val="nil"/>
          <w:left w:val="nil"/>
          <w:bottom w:val="nil"/>
          <w:right w:val="nil"/>
          <w:between w:val="nil"/>
        </w:pBdr>
        <w:spacing w:after="120"/>
        <w:ind w:right="1133"/>
        <w:jc w:val="both"/>
        <w:rPr>
          <w:rFonts w:ascii="Arial" w:eastAsia="Arial" w:hAnsi="Arial" w:cs="Arial"/>
          <w:color w:val="000000"/>
          <w:sz w:val="22"/>
          <w:szCs w:val="22"/>
        </w:rPr>
      </w:pPr>
    </w:p>
    <w:tbl>
      <w:tblPr>
        <w:tblW w:w="9000" w:type="dxa"/>
        <w:tblInd w:w="-115" w:type="dxa"/>
        <w:tblLayout w:type="fixed"/>
        <w:tblLook w:val="0400" w:firstRow="0" w:lastRow="0" w:firstColumn="0" w:lastColumn="0" w:noHBand="0" w:noVBand="1"/>
      </w:tblPr>
      <w:tblGrid>
        <w:gridCol w:w="1965"/>
        <w:gridCol w:w="7035"/>
      </w:tblGrid>
      <w:tr w:rsidR="0050588D" w14:paraId="7644E7BB" w14:textId="77777777">
        <w:trPr>
          <w:trHeight w:val="1020"/>
        </w:trPr>
        <w:tc>
          <w:tcPr>
            <w:tcW w:w="9000" w:type="dxa"/>
            <w:gridSpan w:val="2"/>
            <w:tcBorders>
              <w:bottom w:val="single" w:sz="4" w:space="0" w:color="000000"/>
            </w:tcBorders>
          </w:tcPr>
          <w:p w14:paraId="5600C2FA" w14:textId="77777777" w:rsidR="0050588D" w:rsidRDefault="00000000">
            <w:pPr>
              <w:pBdr>
                <w:top w:val="nil"/>
                <w:left w:val="nil"/>
                <w:bottom w:val="nil"/>
                <w:right w:val="nil"/>
                <w:between w:val="nil"/>
              </w:pBdr>
              <w:spacing w:before="100" w:after="120"/>
              <w:jc w:val="both"/>
              <w:rPr>
                <w:rFonts w:ascii="Arial" w:eastAsia="Arial" w:hAnsi="Arial" w:cs="Arial"/>
                <w:b/>
                <w:color w:val="000000"/>
                <w:sz w:val="22"/>
                <w:szCs w:val="22"/>
              </w:rPr>
            </w:pPr>
            <w:r>
              <w:rPr>
                <w:rFonts w:ascii="Arial" w:eastAsia="Arial" w:hAnsi="Arial" w:cs="Arial"/>
                <w:b/>
                <w:color w:val="000000"/>
                <w:sz w:val="22"/>
                <w:szCs w:val="22"/>
              </w:rPr>
              <w:t>Contact details of those making the declaration</w:t>
            </w:r>
          </w:p>
        </w:tc>
      </w:tr>
      <w:tr w:rsidR="0050588D" w14:paraId="40E5F0B7" w14:textId="77777777">
        <w:trPr>
          <w:trHeight w:val="540"/>
        </w:trPr>
        <w:tc>
          <w:tcPr>
            <w:tcW w:w="1965" w:type="dxa"/>
            <w:tcBorders>
              <w:top w:val="single" w:sz="4" w:space="0" w:color="000000"/>
              <w:left w:val="single" w:sz="4" w:space="0" w:color="000000"/>
              <w:bottom w:val="single" w:sz="4" w:space="0" w:color="000000"/>
              <w:right w:val="single" w:sz="4" w:space="0" w:color="000000"/>
            </w:tcBorders>
          </w:tcPr>
          <w:p w14:paraId="4C7AE05A" w14:textId="77777777" w:rsidR="0050588D" w:rsidRDefault="0050588D">
            <w:pPr>
              <w:pBdr>
                <w:top w:val="nil"/>
                <w:left w:val="nil"/>
                <w:bottom w:val="nil"/>
                <w:right w:val="nil"/>
                <w:between w:val="nil"/>
              </w:pBdr>
              <w:spacing w:before="100" w:after="120"/>
              <w:jc w:val="both"/>
              <w:rPr>
                <w:rFonts w:ascii="Arial" w:eastAsia="Arial" w:hAnsi="Arial" w:cs="Arial"/>
                <w:color w:val="000000"/>
                <w:sz w:val="22"/>
                <w:szCs w:val="22"/>
              </w:rPr>
            </w:pPr>
          </w:p>
        </w:tc>
        <w:tc>
          <w:tcPr>
            <w:tcW w:w="7035" w:type="dxa"/>
            <w:tcBorders>
              <w:top w:val="single" w:sz="4" w:space="0" w:color="000000"/>
              <w:left w:val="single" w:sz="4" w:space="0" w:color="000000"/>
              <w:bottom w:val="single" w:sz="4" w:space="0" w:color="000000"/>
              <w:right w:val="single" w:sz="4" w:space="0" w:color="000000"/>
            </w:tcBorders>
          </w:tcPr>
          <w:p w14:paraId="20FDBA6F" w14:textId="77777777" w:rsidR="0050588D" w:rsidRDefault="00000000">
            <w:pPr>
              <w:pBdr>
                <w:top w:val="nil"/>
                <w:left w:val="nil"/>
                <w:bottom w:val="nil"/>
                <w:right w:val="nil"/>
                <w:between w:val="nil"/>
              </w:pBdr>
              <w:spacing w:before="100" w:after="120"/>
              <w:jc w:val="both"/>
              <w:rPr>
                <w:rFonts w:ascii="Arial" w:eastAsia="Arial" w:hAnsi="Arial" w:cs="Arial"/>
                <w:color w:val="000000"/>
                <w:sz w:val="22"/>
                <w:szCs w:val="22"/>
              </w:rPr>
            </w:pPr>
            <w:r>
              <w:rPr>
                <w:rFonts w:ascii="Arial" w:eastAsia="Arial" w:hAnsi="Arial" w:cs="Arial"/>
                <w:color w:val="000000"/>
                <w:sz w:val="22"/>
                <w:szCs w:val="22"/>
              </w:rPr>
              <w:t>Response</w:t>
            </w:r>
          </w:p>
        </w:tc>
      </w:tr>
      <w:tr w:rsidR="0050588D" w14:paraId="6A3332BB" w14:textId="77777777">
        <w:trPr>
          <w:trHeight w:val="300"/>
        </w:trPr>
        <w:tc>
          <w:tcPr>
            <w:tcW w:w="1965" w:type="dxa"/>
            <w:tcBorders>
              <w:top w:val="single" w:sz="4" w:space="0" w:color="000000"/>
              <w:left w:val="single" w:sz="4" w:space="0" w:color="000000"/>
              <w:bottom w:val="single" w:sz="4" w:space="0" w:color="000000"/>
              <w:right w:val="single" w:sz="4" w:space="0" w:color="000000"/>
            </w:tcBorders>
          </w:tcPr>
          <w:p w14:paraId="505085C1" w14:textId="77777777" w:rsidR="0050588D" w:rsidRDefault="00000000">
            <w:pPr>
              <w:pBdr>
                <w:top w:val="nil"/>
                <w:left w:val="nil"/>
                <w:bottom w:val="nil"/>
                <w:right w:val="nil"/>
                <w:between w:val="nil"/>
              </w:pBdr>
              <w:spacing w:before="100" w:after="120"/>
              <w:rPr>
                <w:rFonts w:ascii="Arial" w:eastAsia="Arial" w:hAnsi="Arial" w:cs="Arial"/>
                <w:color w:val="000000"/>
                <w:sz w:val="22"/>
                <w:szCs w:val="22"/>
              </w:rPr>
            </w:pPr>
            <w:r>
              <w:rPr>
                <w:rFonts w:ascii="Arial" w:eastAsia="Arial" w:hAnsi="Arial" w:cs="Arial"/>
                <w:color w:val="000000"/>
                <w:sz w:val="22"/>
                <w:szCs w:val="22"/>
              </w:rPr>
              <w:t>Contact name</w:t>
            </w:r>
          </w:p>
        </w:tc>
        <w:tc>
          <w:tcPr>
            <w:tcW w:w="7035" w:type="dxa"/>
            <w:tcBorders>
              <w:top w:val="single" w:sz="4" w:space="0" w:color="000000"/>
              <w:left w:val="single" w:sz="4" w:space="0" w:color="000000"/>
              <w:bottom w:val="single" w:sz="4" w:space="0" w:color="000000"/>
              <w:right w:val="single" w:sz="4" w:space="0" w:color="000000"/>
            </w:tcBorders>
          </w:tcPr>
          <w:p w14:paraId="3C281ED2" w14:textId="77777777" w:rsidR="0050588D" w:rsidRDefault="0050588D">
            <w:pPr>
              <w:pBdr>
                <w:top w:val="nil"/>
                <w:left w:val="nil"/>
                <w:bottom w:val="nil"/>
                <w:right w:val="nil"/>
                <w:between w:val="nil"/>
              </w:pBdr>
              <w:spacing w:before="100" w:after="120"/>
              <w:jc w:val="both"/>
              <w:rPr>
                <w:rFonts w:ascii="Arial" w:eastAsia="Arial" w:hAnsi="Arial" w:cs="Arial"/>
                <w:color w:val="000000"/>
                <w:sz w:val="22"/>
                <w:szCs w:val="22"/>
              </w:rPr>
            </w:pPr>
          </w:p>
        </w:tc>
      </w:tr>
      <w:tr w:rsidR="0050588D" w14:paraId="4EC38DA5" w14:textId="77777777">
        <w:trPr>
          <w:trHeight w:val="300"/>
        </w:trPr>
        <w:tc>
          <w:tcPr>
            <w:tcW w:w="1965" w:type="dxa"/>
            <w:tcBorders>
              <w:top w:val="single" w:sz="4" w:space="0" w:color="000000"/>
              <w:left w:val="single" w:sz="4" w:space="0" w:color="000000"/>
              <w:bottom w:val="single" w:sz="4" w:space="0" w:color="000000"/>
              <w:right w:val="single" w:sz="4" w:space="0" w:color="000000"/>
            </w:tcBorders>
          </w:tcPr>
          <w:p w14:paraId="492E24F9" w14:textId="77777777" w:rsidR="0050588D" w:rsidRDefault="00000000">
            <w:pPr>
              <w:pBdr>
                <w:top w:val="nil"/>
                <w:left w:val="nil"/>
                <w:bottom w:val="nil"/>
                <w:right w:val="nil"/>
                <w:between w:val="nil"/>
              </w:pBdr>
              <w:spacing w:before="100" w:after="120"/>
              <w:rPr>
                <w:rFonts w:ascii="Arial" w:eastAsia="Arial" w:hAnsi="Arial" w:cs="Arial"/>
                <w:color w:val="000000"/>
                <w:sz w:val="22"/>
                <w:szCs w:val="22"/>
              </w:rPr>
            </w:pPr>
            <w:r>
              <w:rPr>
                <w:rFonts w:ascii="Arial" w:eastAsia="Arial" w:hAnsi="Arial" w:cs="Arial"/>
                <w:color w:val="000000"/>
                <w:sz w:val="22"/>
                <w:szCs w:val="22"/>
              </w:rPr>
              <w:t>Name of organisation</w:t>
            </w:r>
          </w:p>
        </w:tc>
        <w:tc>
          <w:tcPr>
            <w:tcW w:w="7035" w:type="dxa"/>
            <w:tcBorders>
              <w:top w:val="single" w:sz="4" w:space="0" w:color="000000"/>
              <w:left w:val="single" w:sz="4" w:space="0" w:color="000000"/>
              <w:bottom w:val="single" w:sz="4" w:space="0" w:color="000000"/>
              <w:right w:val="single" w:sz="4" w:space="0" w:color="000000"/>
            </w:tcBorders>
          </w:tcPr>
          <w:p w14:paraId="0A4D33A9" w14:textId="77777777" w:rsidR="0050588D" w:rsidRDefault="0050588D">
            <w:pPr>
              <w:pBdr>
                <w:top w:val="nil"/>
                <w:left w:val="nil"/>
                <w:bottom w:val="nil"/>
                <w:right w:val="nil"/>
                <w:between w:val="nil"/>
              </w:pBdr>
              <w:spacing w:before="100" w:after="120"/>
              <w:jc w:val="both"/>
              <w:rPr>
                <w:rFonts w:ascii="Arial" w:eastAsia="Arial" w:hAnsi="Arial" w:cs="Arial"/>
                <w:color w:val="000000"/>
                <w:sz w:val="22"/>
                <w:szCs w:val="22"/>
              </w:rPr>
            </w:pPr>
          </w:p>
        </w:tc>
      </w:tr>
      <w:tr w:rsidR="0050588D" w14:paraId="7FBD4858" w14:textId="77777777">
        <w:trPr>
          <w:trHeight w:val="300"/>
        </w:trPr>
        <w:tc>
          <w:tcPr>
            <w:tcW w:w="1965" w:type="dxa"/>
            <w:tcBorders>
              <w:top w:val="single" w:sz="4" w:space="0" w:color="000000"/>
              <w:left w:val="single" w:sz="4" w:space="0" w:color="000000"/>
              <w:bottom w:val="single" w:sz="4" w:space="0" w:color="000000"/>
              <w:right w:val="single" w:sz="4" w:space="0" w:color="000000"/>
            </w:tcBorders>
          </w:tcPr>
          <w:p w14:paraId="3F1DD612" w14:textId="77777777" w:rsidR="0050588D" w:rsidRDefault="00000000">
            <w:pPr>
              <w:pBdr>
                <w:top w:val="nil"/>
                <w:left w:val="nil"/>
                <w:bottom w:val="nil"/>
                <w:right w:val="nil"/>
                <w:between w:val="nil"/>
              </w:pBdr>
              <w:spacing w:before="100" w:after="120"/>
              <w:rPr>
                <w:rFonts w:ascii="Arial" w:eastAsia="Arial" w:hAnsi="Arial" w:cs="Arial"/>
                <w:color w:val="000000"/>
                <w:sz w:val="22"/>
                <w:szCs w:val="22"/>
              </w:rPr>
            </w:pPr>
            <w:r>
              <w:rPr>
                <w:rFonts w:ascii="Arial" w:eastAsia="Arial" w:hAnsi="Arial" w:cs="Arial"/>
                <w:color w:val="000000"/>
                <w:sz w:val="22"/>
                <w:szCs w:val="22"/>
              </w:rPr>
              <w:t>Role in organisation</w:t>
            </w:r>
          </w:p>
        </w:tc>
        <w:tc>
          <w:tcPr>
            <w:tcW w:w="7035" w:type="dxa"/>
            <w:tcBorders>
              <w:top w:val="single" w:sz="4" w:space="0" w:color="000000"/>
              <w:left w:val="single" w:sz="4" w:space="0" w:color="000000"/>
              <w:bottom w:val="single" w:sz="4" w:space="0" w:color="000000"/>
              <w:right w:val="single" w:sz="4" w:space="0" w:color="000000"/>
            </w:tcBorders>
          </w:tcPr>
          <w:p w14:paraId="76AA564A" w14:textId="77777777" w:rsidR="0050588D" w:rsidRDefault="0050588D">
            <w:pPr>
              <w:pBdr>
                <w:top w:val="nil"/>
                <w:left w:val="nil"/>
                <w:bottom w:val="nil"/>
                <w:right w:val="nil"/>
                <w:between w:val="nil"/>
              </w:pBdr>
              <w:spacing w:before="100" w:after="120"/>
              <w:jc w:val="both"/>
              <w:rPr>
                <w:rFonts w:ascii="Arial" w:eastAsia="Arial" w:hAnsi="Arial" w:cs="Arial"/>
                <w:color w:val="000000"/>
                <w:sz w:val="22"/>
                <w:szCs w:val="22"/>
              </w:rPr>
            </w:pPr>
          </w:p>
        </w:tc>
      </w:tr>
      <w:tr w:rsidR="0050588D" w14:paraId="26171C53" w14:textId="77777777">
        <w:trPr>
          <w:trHeight w:val="320"/>
        </w:trPr>
        <w:tc>
          <w:tcPr>
            <w:tcW w:w="1965" w:type="dxa"/>
            <w:tcBorders>
              <w:top w:val="single" w:sz="4" w:space="0" w:color="000000"/>
              <w:left w:val="single" w:sz="4" w:space="0" w:color="000000"/>
              <w:bottom w:val="single" w:sz="4" w:space="0" w:color="000000"/>
              <w:right w:val="single" w:sz="4" w:space="0" w:color="000000"/>
            </w:tcBorders>
          </w:tcPr>
          <w:p w14:paraId="1B8D54BA" w14:textId="77777777" w:rsidR="0050588D" w:rsidRDefault="00000000">
            <w:pPr>
              <w:pBdr>
                <w:top w:val="nil"/>
                <w:left w:val="nil"/>
                <w:bottom w:val="nil"/>
                <w:right w:val="nil"/>
                <w:between w:val="nil"/>
              </w:pBdr>
              <w:spacing w:before="100" w:after="120"/>
              <w:rPr>
                <w:rFonts w:ascii="Arial" w:eastAsia="Arial" w:hAnsi="Arial" w:cs="Arial"/>
                <w:color w:val="000000"/>
                <w:sz w:val="22"/>
                <w:szCs w:val="22"/>
              </w:rPr>
            </w:pPr>
            <w:r>
              <w:rPr>
                <w:rFonts w:ascii="Arial" w:eastAsia="Arial" w:hAnsi="Arial" w:cs="Arial"/>
                <w:color w:val="000000"/>
                <w:sz w:val="22"/>
                <w:szCs w:val="22"/>
              </w:rPr>
              <w:t>Phone number</w:t>
            </w:r>
          </w:p>
        </w:tc>
        <w:tc>
          <w:tcPr>
            <w:tcW w:w="7035" w:type="dxa"/>
            <w:tcBorders>
              <w:top w:val="single" w:sz="4" w:space="0" w:color="000000"/>
              <w:left w:val="single" w:sz="4" w:space="0" w:color="000000"/>
              <w:bottom w:val="single" w:sz="4" w:space="0" w:color="000000"/>
              <w:right w:val="single" w:sz="4" w:space="0" w:color="000000"/>
            </w:tcBorders>
          </w:tcPr>
          <w:p w14:paraId="17F827AF" w14:textId="77777777" w:rsidR="0050588D" w:rsidRDefault="0050588D">
            <w:pPr>
              <w:pBdr>
                <w:top w:val="nil"/>
                <w:left w:val="nil"/>
                <w:bottom w:val="nil"/>
                <w:right w:val="nil"/>
                <w:between w:val="nil"/>
              </w:pBdr>
              <w:spacing w:before="100" w:after="120"/>
              <w:jc w:val="both"/>
              <w:rPr>
                <w:rFonts w:ascii="Arial" w:eastAsia="Arial" w:hAnsi="Arial" w:cs="Arial"/>
                <w:color w:val="000000"/>
                <w:sz w:val="22"/>
                <w:szCs w:val="22"/>
              </w:rPr>
            </w:pPr>
          </w:p>
        </w:tc>
      </w:tr>
      <w:tr w:rsidR="0050588D" w14:paraId="4A1FB769" w14:textId="77777777">
        <w:trPr>
          <w:trHeight w:val="300"/>
        </w:trPr>
        <w:tc>
          <w:tcPr>
            <w:tcW w:w="1965" w:type="dxa"/>
            <w:tcBorders>
              <w:top w:val="single" w:sz="4" w:space="0" w:color="000000"/>
              <w:left w:val="single" w:sz="4" w:space="0" w:color="000000"/>
              <w:bottom w:val="single" w:sz="4" w:space="0" w:color="000000"/>
              <w:right w:val="single" w:sz="4" w:space="0" w:color="000000"/>
            </w:tcBorders>
          </w:tcPr>
          <w:p w14:paraId="5FA65505" w14:textId="77777777" w:rsidR="0050588D" w:rsidRDefault="00000000">
            <w:pPr>
              <w:pBdr>
                <w:top w:val="nil"/>
                <w:left w:val="nil"/>
                <w:bottom w:val="nil"/>
                <w:right w:val="nil"/>
                <w:between w:val="nil"/>
              </w:pBdr>
              <w:spacing w:before="100" w:after="120"/>
              <w:rPr>
                <w:rFonts w:ascii="Arial" w:eastAsia="Arial" w:hAnsi="Arial" w:cs="Arial"/>
                <w:color w:val="000000"/>
                <w:sz w:val="22"/>
                <w:szCs w:val="22"/>
              </w:rPr>
            </w:pPr>
            <w:r>
              <w:rPr>
                <w:rFonts w:ascii="Arial" w:eastAsia="Arial" w:hAnsi="Arial" w:cs="Arial"/>
                <w:color w:val="000000"/>
                <w:sz w:val="22"/>
                <w:szCs w:val="22"/>
              </w:rPr>
              <w:t xml:space="preserve">E-mail address </w:t>
            </w:r>
          </w:p>
        </w:tc>
        <w:tc>
          <w:tcPr>
            <w:tcW w:w="7035" w:type="dxa"/>
            <w:tcBorders>
              <w:top w:val="single" w:sz="4" w:space="0" w:color="000000"/>
              <w:left w:val="single" w:sz="4" w:space="0" w:color="000000"/>
              <w:bottom w:val="single" w:sz="4" w:space="0" w:color="000000"/>
              <w:right w:val="single" w:sz="4" w:space="0" w:color="000000"/>
            </w:tcBorders>
          </w:tcPr>
          <w:p w14:paraId="0B189BDA" w14:textId="77777777" w:rsidR="0050588D" w:rsidRDefault="0050588D">
            <w:pPr>
              <w:pBdr>
                <w:top w:val="nil"/>
                <w:left w:val="nil"/>
                <w:bottom w:val="nil"/>
                <w:right w:val="nil"/>
                <w:between w:val="nil"/>
              </w:pBdr>
              <w:spacing w:before="100" w:after="120"/>
              <w:jc w:val="both"/>
              <w:rPr>
                <w:rFonts w:ascii="Arial" w:eastAsia="Arial" w:hAnsi="Arial" w:cs="Arial"/>
                <w:color w:val="000000"/>
                <w:sz w:val="22"/>
                <w:szCs w:val="22"/>
              </w:rPr>
            </w:pPr>
          </w:p>
        </w:tc>
      </w:tr>
      <w:tr w:rsidR="0050588D" w14:paraId="69FEBA51" w14:textId="77777777">
        <w:trPr>
          <w:trHeight w:val="300"/>
        </w:trPr>
        <w:tc>
          <w:tcPr>
            <w:tcW w:w="1965" w:type="dxa"/>
            <w:tcBorders>
              <w:top w:val="single" w:sz="4" w:space="0" w:color="000000"/>
              <w:left w:val="single" w:sz="4" w:space="0" w:color="000000"/>
              <w:bottom w:val="single" w:sz="4" w:space="0" w:color="000000"/>
              <w:right w:val="single" w:sz="4" w:space="0" w:color="000000"/>
            </w:tcBorders>
          </w:tcPr>
          <w:p w14:paraId="3DCC2058" w14:textId="77777777" w:rsidR="0050588D" w:rsidRDefault="00000000">
            <w:pPr>
              <w:pBdr>
                <w:top w:val="nil"/>
                <w:left w:val="nil"/>
                <w:bottom w:val="nil"/>
                <w:right w:val="nil"/>
                <w:between w:val="nil"/>
              </w:pBdr>
              <w:spacing w:before="100" w:after="120"/>
              <w:rPr>
                <w:rFonts w:ascii="Arial" w:eastAsia="Arial" w:hAnsi="Arial" w:cs="Arial"/>
                <w:color w:val="000000"/>
                <w:sz w:val="22"/>
                <w:szCs w:val="22"/>
              </w:rPr>
            </w:pPr>
            <w:r>
              <w:rPr>
                <w:rFonts w:ascii="Arial" w:eastAsia="Arial" w:hAnsi="Arial" w:cs="Arial"/>
                <w:color w:val="000000"/>
                <w:sz w:val="22"/>
                <w:szCs w:val="22"/>
              </w:rPr>
              <w:t>Postal address</w:t>
            </w:r>
          </w:p>
        </w:tc>
        <w:tc>
          <w:tcPr>
            <w:tcW w:w="7035" w:type="dxa"/>
            <w:tcBorders>
              <w:top w:val="single" w:sz="4" w:space="0" w:color="000000"/>
              <w:left w:val="single" w:sz="4" w:space="0" w:color="000000"/>
              <w:bottom w:val="single" w:sz="4" w:space="0" w:color="000000"/>
              <w:right w:val="single" w:sz="4" w:space="0" w:color="000000"/>
            </w:tcBorders>
          </w:tcPr>
          <w:p w14:paraId="5B01AAB5" w14:textId="77777777" w:rsidR="0050588D" w:rsidRDefault="0050588D">
            <w:pPr>
              <w:pBdr>
                <w:top w:val="nil"/>
                <w:left w:val="nil"/>
                <w:bottom w:val="nil"/>
                <w:right w:val="nil"/>
                <w:between w:val="nil"/>
              </w:pBdr>
              <w:spacing w:before="100" w:after="120"/>
              <w:jc w:val="both"/>
              <w:rPr>
                <w:rFonts w:ascii="Arial" w:eastAsia="Arial" w:hAnsi="Arial" w:cs="Arial"/>
                <w:color w:val="000000"/>
                <w:sz w:val="22"/>
                <w:szCs w:val="22"/>
              </w:rPr>
            </w:pPr>
          </w:p>
        </w:tc>
      </w:tr>
    </w:tbl>
    <w:p w14:paraId="6C3EAA16" w14:textId="77777777" w:rsidR="0050588D" w:rsidRDefault="0050588D">
      <w:pPr>
        <w:pBdr>
          <w:top w:val="nil"/>
          <w:left w:val="nil"/>
          <w:bottom w:val="nil"/>
          <w:right w:val="nil"/>
          <w:between w:val="nil"/>
        </w:pBdr>
        <w:spacing w:before="100" w:after="120"/>
        <w:jc w:val="both"/>
        <w:rPr>
          <w:rFonts w:ascii="Arial" w:eastAsia="Arial" w:hAnsi="Arial" w:cs="Arial"/>
          <w:color w:val="000000"/>
          <w:sz w:val="22"/>
          <w:szCs w:val="22"/>
        </w:rPr>
        <w:sectPr w:rsidR="0050588D">
          <w:type w:val="continuous"/>
          <w:pgSz w:w="11900" w:h="16840"/>
          <w:pgMar w:top="709" w:right="1797" w:bottom="709" w:left="1700" w:header="0" w:footer="720" w:gutter="0"/>
          <w:cols w:space="720"/>
        </w:sectPr>
      </w:pPr>
    </w:p>
    <w:p w14:paraId="3B100714" w14:textId="77777777" w:rsidR="0050588D" w:rsidRDefault="00000000">
      <w:pPr>
        <w:pBdr>
          <w:top w:val="nil"/>
          <w:left w:val="nil"/>
          <w:bottom w:val="nil"/>
          <w:right w:val="nil"/>
          <w:between w:val="nil"/>
        </w:pBdr>
        <w:spacing w:after="120"/>
        <w:jc w:val="both"/>
        <w:rPr>
          <w:rFonts w:ascii="Arial" w:eastAsia="Arial" w:hAnsi="Arial" w:cs="Arial"/>
          <w:color w:val="000000"/>
          <w:sz w:val="22"/>
          <w:szCs w:val="22"/>
        </w:rPr>
      </w:pPr>
      <w:r>
        <w:br w:type="page"/>
      </w:r>
    </w:p>
    <w:p w14:paraId="70EC521F" w14:textId="77777777" w:rsidR="0050588D" w:rsidRPr="005023CE" w:rsidRDefault="00000000">
      <w:pPr>
        <w:pBdr>
          <w:top w:val="nil"/>
          <w:left w:val="nil"/>
          <w:bottom w:val="nil"/>
          <w:right w:val="nil"/>
          <w:between w:val="nil"/>
        </w:pBdr>
        <w:spacing w:after="120"/>
        <w:ind w:right="-655"/>
        <w:rPr>
          <w:rFonts w:ascii="Arial" w:eastAsia="Arial" w:hAnsi="Arial" w:cs="Arial"/>
          <w:b/>
          <w:color w:val="2F5496"/>
          <w:sz w:val="40"/>
          <w:szCs w:val="40"/>
          <w:lang w:val="fr-FR"/>
        </w:rPr>
      </w:pPr>
      <w:r w:rsidRPr="005023CE">
        <w:rPr>
          <w:rFonts w:ascii="Arial" w:eastAsia="Arial" w:hAnsi="Arial" w:cs="Arial"/>
          <w:b/>
          <w:color w:val="2F5496"/>
          <w:sz w:val="40"/>
          <w:szCs w:val="40"/>
          <w:lang w:val="fr-FR"/>
        </w:rPr>
        <w:lastRenderedPageBreak/>
        <w:t xml:space="preserve">Annex D - Exclusion </w:t>
      </w:r>
      <w:proofErr w:type="gramStart"/>
      <w:r w:rsidRPr="005023CE">
        <w:rPr>
          <w:rFonts w:ascii="Arial" w:eastAsia="Arial" w:hAnsi="Arial" w:cs="Arial"/>
          <w:b/>
          <w:color w:val="2F5496"/>
          <w:sz w:val="40"/>
          <w:szCs w:val="40"/>
          <w:lang w:val="fr-FR"/>
        </w:rPr>
        <w:t>Grounds:</w:t>
      </w:r>
      <w:proofErr w:type="gramEnd"/>
      <w:r w:rsidRPr="005023CE">
        <w:rPr>
          <w:rFonts w:ascii="Arial" w:eastAsia="Arial" w:hAnsi="Arial" w:cs="Arial"/>
          <w:b/>
          <w:color w:val="2F5496"/>
          <w:sz w:val="40"/>
          <w:szCs w:val="40"/>
          <w:lang w:val="fr-FR"/>
        </w:rPr>
        <w:t xml:space="preserve"> Public Procurement</w:t>
      </w:r>
    </w:p>
    <w:p w14:paraId="35175085" w14:textId="77777777" w:rsidR="0050588D" w:rsidRPr="005023CE" w:rsidRDefault="0050588D">
      <w:pPr>
        <w:pStyle w:val="Heading2"/>
        <w:widowControl/>
        <w:spacing w:before="0" w:after="120" w:line="276" w:lineRule="auto"/>
        <w:ind w:right="-655"/>
        <w:rPr>
          <w:rFonts w:ascii="Arial" w:eastAsia="Arial" w:hAnsi="Arial" w:cs="Arial"/>
          <w:sz w:val="22"/>
          <w:szCs w:val="22"/>
          <w:u w:val="single"/>
          <w:lang w:val="fr-FR"/>
        </w:rPr>
      </w:pPr>
    </w:p>
    <w:p w14:paraId="5A78CF76" w14:textId="77777777" w:rsidR="0050588D" w:rsidRDefault="00000000">
      <w:pPr>
        <w:pStyle w:val="Heading2"/>
        <w:widowControl/>
        <w:spacing w:before="0" w:after="120" w:line="276" w:lineRule="auto"/>
        <w:ind w:right="-655"/>
        <w:rPr>
          <w:rFonts w:ascii="Arial" w:eastAsia="Arial" w:hAnsi="Arial" w:cs="Arial"/>
          <w:sz w:val="22"/>
          <w:szCs w:val="22"/>
          <w:u w:val="single"/>
        </w:rPr>
      </w:pPr>
      <w:r>
        <w:rPr>
          <w:rFonts w:ascii="Arial" w:eastAsia="Arial" w:hAnsi="Arial" w:cs="Arial"/>
          <w:sz w:val="22"/>
          <w:szCs w:val="22"/>
          <w:u w:val="single"/>
        </w:rPr>
        <w:t>Mandatory Exclusion Grounds</w:t>
      </w:r>
    </w:p>
    <w:p w14:paraId="67BBD734" w14:textId="77777777" w:rsidR="0050588D" w:rsidRDefault="00000000">
      <w:pPr>
        <w:widowControl/>
        <w:spacing w:after="120" w:line="276" w:lineRule="auto"/>
        <w:ind w:right="-655"/>
        <w:jc w:val="both"/>
        <w:rPr>
          <w:rFonts w:ascii="Arial" w:eastAsia="Arial" w:hAnsi="Arial" w:cs="Arial"/>
          <w:sz w:val="22"/>
          <w:szCs w:val="22"/>
        </w:rPr>
      </w:pPr>
      <w:r>
        <w:rPr>
          <w:rFonts w:ascii="Arial" w:eastAsia="Arial" w:hAnsi="Arial" w:cs="Arial"/>
          <w:sz w:val="22"/>
          <w:szCs w:val="22"/>
        </w:rPr>
        <w:t>Listed in Public Contract Regulations 2015 (as amended) R57(1), (2) and (3) and the Public Contract Directives 2014/24/EU Article 57(1).</w:t>
      </w:r>
    </w:p>
    <w:p w14:paraId="2C3BD0F7" w14:textId="77777777" w:rsidR="0050588D" w:rsidRDefault="00000000">
      <w:pPr>
        <w:pStyle w:val="Heading4"/>
        <w:widowControl/>
        <w:spacing w:before="0" w:after="120" w:line="276" w:lineRule="auto"/>
        <w:ind w:right="-655"/>
        <w:jc w:val="both"/>
        <w:rPr>
          <w:rFonts w:ascii="Arial" w:eastAsia="Arial" w:hAnsi="Arial" w:cs="Arial"/>
          <w:sz w:val="22"/>
          <w:szCs w:val="22"/>
        </w:rPr>
      </w:pPr>
      <w:r>
        <w:rPr>
          <w:rFonts w:ascii="Arial" w:eastAsia="Arial" w:hAnsi="Arial" w:cs="Arial"/>
          <w:sz w:val="22"/>
          <w:szCs w:val="22"/>
        </w:rPr>
        <w:t>Participation in a criminal organisation</w:t>
      </w:r>
    </w:p>
    <w:p w14:paraId="0DCC5CDD" w14:textId="77777777" w:rsidR="0050588D" w:rsidRDefault="00000000">
      <w:pPr>
        <w:widowControl/>
        <w:numPr>
          <w:ilvl w:val="0"/>
          <w:numId w:val="18"/>
        </w:numPr>
        <w:spacing w:after="120" w:line="276" w:lineRule="auto"/>
        <w:ind w:left="426" w:right="-655"/>
        <w:jc w:val="both"/>
        <w:rPr>
          <w:color w:val="000000"/>
          <w:sz w:val="22"/>
          <w:szCs w:val="22"/>
        </w:rPr>
      </w:pPr>
      <w:r>
        <w:rPr>
          <w:rFonts w:ascii="Arial" w:eastAsia="Arial" w:hAnsi="Arial" w:cs="Arial"/>
          <w:sz w:val="22"/>
          <w:szCs w:val="22"/>
        </w:rPr>
        <w:t>Participation offence as defined by section 45 of the Serious Crime Act 2015</w:t>
      </w:r>
    </w:p>
    <w:p w14:paraId="7413488C" w14:textId="77777777" w:rsidR="0050588D" w:rsidRDefault="00000000">
      <w:pPr>
        <w:widowControl/>
        <w:numPr>
          <w:ilvl w:val="0"/>
          <w:numId w:val="18"/>
        </w:numPr>
        <w:spacing w:after="120" w:line="276" w:lineRule="auto"/>
        <w:ind w:left="426" w:right="-655"/>
        <w:jc w:val="both"/>
        <w:rPr>
          <w:color w:val="000000"/>
          <w:sz w:val="22"/>
          <w:szCs w:val="22"/>
        </w:rPr>
      </w:pPr>
      <w:r>
        <w:rPr>
          <w:rFonts w:ascii="Arial" w:eastAsia="Arial" w:hAnsi="Arial" w:cs="Arial"/>
          <w:sz w:val="22"/>
          <w:szCs w:val="22"/>
        </w:rPr>
        <w:t>Conspiracy within the meaning of:</w:t>
      </w:r>
    </w:p>
    <w:p w14:paraId="22D320E4" w14:textId="77777777" w:rsidR="0050588D" w:rsidRDefault="00000000">
      <w:pPr>
        <w:widowControl/>
        <w:numPr>
          <w:ilvl w:val="0"/>
          <w:numId w:val="38"/>
        </w:numPr>
        <w:spacing w:after="120" w:line="276" w:lineRule="auto"/>
        <w:ind w:left="1275" w:right="-655" w:hanging="359"/>
        <w:jc w:val="both"/>
        <w:rPr>
          <w:color w:val="000000"/>
          <w:sz w:val="22"/>
          <w:szCs w:val="22"/>
        </w:rPr>
      </w:pPr>
      <w:r>
        <w:rPr>
          <w:rFonts w:ascii="Arial" w:eastAsia="Arial" w:hAnsi="Arial" w:cs="Arial"/>
          <w:sz w:val="22"/>
          <w:szCs w:val="22"/>
        </w:rPr>
        <w:t xml:space="preserve">section 1 or 1A of the Criminal Law Act 1977; or </w:t>
      </w:r>
    </w:p>
    <w:p w14:paraId="18A19263" w14:textId="77777777" w:rsidR="0050588D" w:rsidRDefault="00000000">
      <w:pPr>
        <w:widowControl/>
        <w:numPr>
          <w:ilvl w:val="0"/>
          <w:numId w:val="38"/>
        </w:numPr>
        <w:spacing w:after="120" w:line="276" w:lineRule="auto"/>
        <w:ind w:left="1275" w:right="-655" w:hanging="359"/>
        <w:jc w:val="both"/>
        <w:rPr>
          <w:color w:val="000000"/>
          <w:sz w:val="22"/>
          <w:szCs w:val="22"/>
        </w:rPr>
      </w:pPr>
      <w:r>
        <w:rPr>
          <w:rFonts w:ascii="Arial" w:eastAsia="Arial" w:hAnsi="Arial" w:cs="Arial"/>
          <w:sz w:val="22"/>
          <w:szCs w:val="22"/>
        </w:rPr>
        <w:t>article 9 or 9A of the Criminal Attempts and Conspiracy (Northern Ireland) Order 1983,</w:t>
      </w:r>
    </w:p>
    <w:p w14:paraId="0979A55A" w14:textId="77777777" w:rsidR="0050588D" w:rsidRDefault="00000000">
      <w:pPr>
        <w:widowControl/>
        <w:spacing w:after="120" w:line="276" w:lineRule="auto"/>
        <w:ind w:left="425" w:right="-655"/>
        <w:jc w:val="both"/>
        <w:rPr>
          <w:sz w:val="22"/>
          <w:szCs w:val="22"/>
        </w:rPr>
      </w:pPr>
      <w:r>
        <w:rPr>
          <w:rFonts w:ascii="Arial" w:eastAsia="Arial" w:hAnsi="Arial" w:cs="Arial"/>
          <w:sz w:val="22"/>
          <w:szCs w:val="22"/>
        </w:rPr>
        <w:t>where that conspiracy relates to participation in a criminal organisation as defined in Article 2 of Council Framework Decision 2008/841/JHA on the fight against organised crime.</w:t>
      </w:r>
    </w:p>
    <w:p w14:paraId="1AC928D1" w14:textId="77777777" w:rsidR="0050588D" w:rsidRDefault="00000000">
      <w:pPr>
        <w:widowControl/>
        <w:spacing w:after="120" w:line="276" w:lineRule="auto"/>
        <w:ind w:right="-655"/>
        <w:jc w:val="both"/>
        <w:rPr>
          <w:sz w:val="22"/>
          <w:szCs w:val="22"/>
        </w:rPr>
      </w:pPr>
      <w:r>
        <w:rPr>
          <w:rFonts w:ascii="Arial" w:eastAsia="Arial" w:hAnsi="Arial" w:cs="Arial"/>
          <w:b/>
          <w:sz w:val="22"/>
          <w:szCs w:val="22"/>
        </w:rPr>
        <w:t>Corruption</w:t>
      </w:r>
    </w:p>
    <w:p w14:paraId="322F9977" w14:textId="77777777" w:rsidR="0050588D" w:rsidRDefault="00000000">
      <w:pPr>
        <w:widowControl/>
        <w:numPr>
          <w:ilvl w:val="0"/>
          <w:numId w:val="41"/>
        </w:numPr>
        <w:spacing w:after="120" w:line="276" w:lineRule="auto"/>
        <w:ind w:left="426" w:right="-655"/>
        <w:jc w:val="both"/>
        <w:rPr>
          <w:color w:val="000000"/>
          <w:sz w:val="22"/>
          <w:szCs w:val="22"/>
        </w:rPr>
      </w:pPr>
      <w:r>
        <w:rPr>
          <w:rFonts w:ascii="Arial" w:eastAsia="Arial" w:hAnsi="Arial" w:cs="Arial"/>
          <w:sz w:val="22"/>
          <w:szCs w:val="22"/>
        </w:rPr>
        <w:t>Corruption within the meaning of section 1(2) of the Public Bodies Corrupt Practices Act 1889 or section 1 of the Prevention of Corruption Act 1906;</w:t>
      </w:r>
    </w:p>
    <w:p w14:paraId="671F4544" w14:textId="77777777" w:rsidR="0050588D" w:rsidRDefault="00000000">
      <w:pPr>
        <w:widowControl/>
        <w:numPr>
          <w:ilvl w:val="0"/>
          <w:numId w:val="41"/>
        </w:numPr>
        <w:spacing w:after="120" w:line="276" w:lineRule="auto"/>
        <w:ind w:left="426" w:right="-655"/>
        <w:jc w:val="both"/>
        <w:rPr>
          <w:color w:val="000000"/>
          <w:sz w:val="22"/>
          <w:szCs w:val="22"/>
        </w:rPr>
      </w:pPr>
      <w:r>
        <w:rPr>
          <w:rFonts w:ascii="Arial" w:eastAsia="Arial" w:hAnsi="Arial" w:cs="Arial"/>
          <w:sz w:val="22"/>
          <w:szCs w:val="22"/>
        </w:rPr>
        <w:t>The common law offence of bribery;</w:t>
      </w:r>
    </w:p>
    <w:p w14:paraId="35B13625" w14:textId="77777777" w:rsidR="0050588D" w:rsidRDefault="00000000">
      <w:pPr>
        <w:widowControl/>
        <w:numPr>
          <w:ilvl w:val="0"/>
          <w:numId w:val="41"/>
        </w:numPr>
        <w:spacing w:after="120" w:line="276" w:lineRule="auto"/>
        <w:ind w:left="426" w:right="-655"/>
        <w:jc w:val="both"/>
        <w:rPr>
          <w:color w:val="000000"/>
          <w:sz w:val="22"/>
          <w:szCs w:val="22"/>
        </w:rPr>
      </w:pPr>
      <w:r>
        <w:rPr>
          <w:rFonts w:ascii="Arial" w:eastAsia="Arial" w:hAnsi="Arial" w:cs="Arial"/>
          <w:sz w:val="22"/>
          <w:szCs w:val="22"/>
        </w:rPr>
        <w:t>Bribery within the meaning of sections 1, 2 or 6 of the Bribery Act 2010, or section 113 of the Representation of the People Act 1983.</w:t>
      </w:r>
    </w:p>
    <w:p w14:paraId="6A76E741" w14:textId="77777777" w:rsidR="0050588D" w:rsidRDefault="00000000">
      <w:pPr>
        <w:widowControl/>
        <w:spacing w:after="120" w:line="276" w:lineRule="auto"/>
        <w:ind w:right="-655"/>
        <w:jc w:val="both"/>
        <w:rPr>
          <w:sz w:val="22"/>
          <w:szCs w:val="22"/>
        </w:rPr>
      </w:pPr>
      <w:r>
        <w:rPr>
          <w:rFonts w:ascii="Arial" w:eastAsia="Arial" w:hAnsi="Arial" w:cs="Arial"/>
          <w:b/>
          <w:sz w:val="22"/>
          <w:szCs w:val="22"/>
        </w:rPr>
        <w:t>Terrorist offences or offences linked to terrorist activities</w:t>
      </w:r>
    </w:p>
    <w:p w14:paraId="6E92A332" w14:textId="77777777" w:rsidR="0050588D" w:rsidRDefault="00000000">
      <w:pPr>
        <w:widowControl/>
        <w:numPr>
          <w:ilvl w:val="0"/>
          <w:numId w:val="39"/>
        </w:numPr>
        <w:spacing w:after="120" w:line="276" w:lineRule="auto"/>
        <w:ind w:left="426" w:right="-655"/>
        <w:jc w:val="both"/>
        <w:rPr>
          <w:color w:val="000000"/>
          <w:sz w:val="22"/>
          <w:szCs w:val="22"/>
        </w:rPr>
      </w:pPr>
      <w:r>
        <w:rPr>
          <w:rFonts w:ascii="Arial" w:eastAsia="Arial" w:hAnsi="Arial" w:cs="Arial"/>
          <w:sz w:val="22"/>
          <w:szCs w:val="22"/>
        </w:rPr>
        <w:t>Any offence:</w:t>
      </w:r>
    </w:p>
    <w:p w14:paraId="0A8B954D" w14:textId="77777777" w:rsidR="0050588D" w:rsidRDefault="00000000">
      <w:pPr>
        <w:widowControl/>
        <w:numPr>
          <w:ilvl w:val="0"/>
          <w:numId w:val="38"/>
        </w:numPr>
        <w:pBdr>
          <w:top w:val="nil"/>
          <w:left w:val="nil"/>
          <w:bottom w:val="nil"/>
          <w:right w:val="nil"/>
          <w:between w:val="nil"/>
        </w:pBdr>
        <w:spacing w:after="120" w:line="276" w:lineRule="auto"/>
        <w:ind w:left="1275" w:right="-655" w:hanging="359"/>
        <w:jc w:val="both"/>
        <w:rPr>
          <w:color w:val="000000"/>
          <w:sz w:val="22"/>
          <w:szCs w:val="22"/>
        </w:rPr>
      </w:pPr>
      <w:r>
        <w:rPr>
          <w:rFonts w:ascii="Arial" w:eastAsia="Arial" w:hAnsi="Arial" w:cs="Arial"/>
          <w:sz w:val="22"/>
          <w:szCs w:val="22"/>
        </w:rPr>
        <w:t>listed in section 41 of the Counter Terrorism Act 2008;</w:t>
      </w:r>
    </w:p>
    <w:p w14:paraId="27EB6040" w14:textId="77777777" w:rsidR="0050588D" w:rsidRDefault="00000000">
      <w:pPr>
        <w:widowControl/>
        <w:numPr>
          <w:ilvl w:val="0"/>
          <w:numId w:val="38"/>
        </w:numPr>
        <w:pBdr>
          <w:top w:val="nil"/>
          <w:left w:val="nil"/>
          <w:bottom w:val="nil"/>
          <w:right w:val="nil"/>
          <w:between w:val="nil"/>
        </w:pBdr>
        <w:spacing w:after="120" w:line="276" w:lineRule="auto"/>
        <w:ind w:left="1275" w:right="-655" w:hanging="359"/>
        <w:jc w:val="both"/>
        <w:rPr>
          <w:color w:val="000000"/>
          <w:sz w:val="22"/>
          <w:szCs w:val="22"/>
        </w:rPr>
      </w:pPr>
      <w:r>
        <w:rPr>
          <w:rFonts w:ascii="Arial" w:eastAsia="Arial" w:hAnsi="Arial" w:cs="Arial"/>
          <w:sz w:val="22"/>
          <w:szCs w:val="22"/>
        </w:rPr>
        <w:t>listed in schedule 2 to that Act where the court has determined that there is a terrorist connection;</w:t>
      </w:r>
    </w:p>
    <w:p w14:paraId="0BD83059" w14:textId="77777777" w:rsidR="0050588D" w:rsidRDefault="00000000">
      <w:pPr>
        <w:widowControl/>
        <w:numPr>
          <w:ilvl w:val="0"/>
          <w:numId w:val="38"/>
        </w:numPr>
        <w:pBdr>
          <w:top w:val="nil"/>
          <w:left w:val="nil"/>
          <w:bottom w:val="nil"/>
          <w:right w:val="nil"/>
          <w:between w:val="nil"/>
        </w:pBdr>
        <w:spacing w:after="120" w:line="276" w:lineRule="auto"/>
        <w:ind w:left="1275" w:right="-655" w:hanging="359"/>
        <w:jc w:val="both"/>
        <w:rPr>
          <w:color w:val="000000"/>
          <w:sz w:val="22"/>
          <w:szCs w:val="22"/>
        </w:rPr>
      </w:pPr>
      <w:r>
        <w:rPr>
          <w:rFonts w:ascii="Arial" w:eastAsia="Arial" w:hAnsi="Arial" w:cs="Arial"/>
          <w:sz w:val="22"/>
          <w:szCs w:val="22"/>
        </w:rPr>
        <w:t>under sections 44 to 46 of the Serious Crime Act 2007 which relates to an offence covered by the previous two points.</w:t>
      </w:r>
    </w:p>
    <w:p w14:paraId="7FC3898A" w14:textId="77777777" w:rsidR="0050588D" w:rsidRDefault="00000000">
      <w:pPr>
        <w:widowControl/>
        <w:spacing w:after="120" w:line="276" w:lineRule="auto"/>
        <w:ind w:right="-655"/>
        <w:jc w:val="both"/>
        <w:rPr>
          <w:sz w:val="22"/>
          <w:szCs w:val="22"/>
        </w:rPr>
      </w:pPr>
      <w:r>
        <w:rPr>
          <w:rFonts w:ascii="Arial" w:eastAsia="Arial" w:hAnsi="Arial" w:cs="Arial"/>
          <w:b/>
          <w:sz w:val="22"/>
          <w:szCs w:val="22"/>
        </w:rPr>
        <w:t>Money laundering or terrorist financing</w:t>
      </w:r>
    </w:p>
    <w:p w14:paraId="0B8070B7" w14:textId="77777777" w:rsidR="0050588D" w:rsidRDefault="00000000">
      <w:pPr>
        <w:widowControl/>
        <w:numPr>
          <w:ilvl w:val="0"/>
          <w:numId w:val="39"/>
        </w:numPr>
        <w:spacing w:after="120" w:line="276" w:lineRule="auto"/>
        <w:ind w:left="426" w:right="-655"/>
        <w:jc w:val="both"/>
        <w:rPr>
          <w:color w:val="000000"/>
          <w:sz w:val="22"/>
          <w:szCs w:val="22"/>
        </w:rPr>
      </w:pPr>
      <w:r>
        <w:rPr>
          <w:rFonts w:ascii="Arial" w:eastAsia="Arial" w:hAnsi="Arial" w:cs="Arial"/>
          <w:sz w:val="22"/>
          <w:szCs w:val="22"/>
        </w:rPr>
        <w:t>Money laundering within the meaning of sections 340(11) and 415 of the Proceeds of Crime Act 2002</w:t>
      </w:r>
    </w:p>
    <w:p w14:paraId="5970E070" w14:textId="77777777" w:rsidR="0050588D" w:rsidRDefault="00000000">
      <w:pPr>
        <w:widowControl/>
        <w:numPr>
          <w:ilvl w:val="0"/>
          <w:numId w:val="39"/>
        </w:numPr>
        <w:spacing w:after="120" w:line="276" w:lineRule="auto"/>
        <w:ind w:left="426" w:right="-655"/>
        <w:jc w:val="both"/>
        <w:rPr>
          <w:color w:val="000000"/>
          <w:sz w:val="22"/>
          <w:szCs w:val="22"/>
        </w:rPr>
      </w:pPr>
      <w:r>
        <w:rPr>
          <w:rFonts w:ascii="Arial" w:eastAsia="Arial" w:hAnsi="Arial" w:cs="Arial"/>
          <w:sz w:val="22"/>
          <w:szCs w:val="22"/>
        </w:rPr>
        <w:t>An offence in connection with the proceeds of criminal conduct within the meaning of section 93A, 93B or 93C of the Criminal Justice Act 1988 or article 45, 46 or 47 of the Proceeds of Crime (Northern Ireland) Order 1996.</w:t>
      </w:r>
    </w:p>
    <w:p w14:paraId="5A5F1F39" w14:textId="77777777" w:rsidR="0050588D" w:rsidRDefault="0050588D">
      <w:pPr>
        <w:widowControl/>
        <w:spacing w:after="120" w:line="276" w:lineRule="auto"/>
        <w:ind w:left="426" w:right="-655"/>
        <w:jc w:val="both"/>
        <w:rPr>
          <w:sz w:val="22"/>
          <w:szCs w:val="22"/>
        </w:rPr>
      </w:pPr>
    </w:p>
    <w:p w14:paraId="0E3DB530" w14:textId="77777777" w:rsidR="0050588D" w:rsidRDefault="00000000">
      <w:pPr>
        <w:widowControl/>
        <w:spacing w:after="120" w:line="276" w:lineRule="auto"/>
        <w:ind w:right="-655"/>
        <w:jc w:val="both"/>
        <w:rPr>
          <w:sz w:val="22"/>
          <w:szCs w:val="22"/>
        </w:rPr>
      </w:pPr>
      <w:r>
        <w:rPr>
          <w:rFonts w:ascii="Arial" w:eastAsia="Arial" w:hAnsi="Arial" w:cs="Arial"/>
          <w:b/>
          <w:sz w:val="22"/>
          <w:szCs w:val="22"/>
        </w:rPr>
        <w:t>Child labour and other forms of trafficking human beings</w:t>
      </w:r>
    </w:p>
    <w:p w14:paraId="705C9FFE" w14:textId="77777777" w:rsidR="0050588D" w:rsidRDefault="00000000">
      <w:pPr>
        <w:widowControl/>
        <w:numPr>
          <w:ilvl w:val="0"/>
          <w:numId w:val="23"/>
        </w:numPr>
        <w:spacing w:after="120" w:line="276" w:lineRule="auto"/>
        <w:ind w:left="426" w:right="-655"/>
        <w:jc w:val="both"/>
        <w:rPr>
          <w:color w:val="000000"/>
          <w:sz w:val="22"/>
          <w:szCs w:val="22"/>
        </w:rPr>
      </w:pPr>
      <w:r>
        <w:rPr>
          <w:rFonts w:ascii="Arial" w:eastAsia="Arial" w:hAnsi="Arial" w:cs="Arial"/>
          <w:sz w:val="22"/>
          <w:szCs w:val="22"/>
        </w:rPr>
        <w:t>An offence under section 4 of the Asylum and Immigration (Treatment of Claimants etc.) Act 2004;</w:t>
      </w:r>
    </w:p>
    <w:p w14:paraId="2C72BDE6" w14:textId="77777777" w:rsidR="0050588D" w:rsidRDefault="00000000">
      <w:pPr>
        <w:widowControl/>
        <w:numPr>
          <w:ilvl w:val="0"/>
          <w:numId w:val="23"/>
        </w:numPr>
        <w:spacing w:after="120" w:line="276" w:lineRule="auto"/>
        <w:ind w:left="426" w:right="-655"/>
        <w:jc w:val="both"/>
        <w:rPr>
          <w:color w:val="000000"/>
          <w:sz w:val="22"/>
          <w:szCs w:val="22"/>
        </w:rPr>
      </w:pPr>
      <w:r>
        <w:rPr>
          <w:rFonts w:ascii="Arial" w:eastAsia="Arial" w:hAnsi="Arial" w:cs="Arial"/>
          <w:sz w:val="22"/>
          <w:szCs w:val="22"/>
        </w:rPr>
        <w:lastRenderedPageBreak/>
        <w:t>An offence under section 59A of the Sexual Offences Act 2003</w:t>
      </w:r>
    </w:p>
    <w:p w14:paraId="48EBE650" w14:textId="77777777" w:rsidR="0050588D" w:rsidRDefault="00000000">
      <w:pPr>
        <w:widowControl/>
        <w:numPr>
          <w:ilvl w:val="0"/>
          <w:numId w:val="23"/>
        </w:numPr>
        <w:spacing w:after="120" w:line="276" w:lineRule="auto"/>
        <w:ind w:left="426" w:right="-655"/>
        <w:jc w:val="both"/>
        <w:rPr>
          <w:color w:val="000000"/>
          <w:sz w:val="22"/>
          <w:szCs w:val="22"/>
        </w:rPr>
      </w:pPr>
      <w:r>
        <w:rPr>
          <w:rFonts w:ascii="Arial" w:eastAsia="Arial" w:hAnsi="Arial" w:cs="Arial"/>
          <w:sz w:val="22"/>
          <w:szCs w:val="22"/>
        </w:rPr>
        <w:t>An offence under section 71 of the Coroners and Justice Act 2009;</w:t>
      </w:r>
    </w:p>
    <w:p w14:paraId="1CEF6906" w14:textId="77777777" w:rsidR="0050588D" w:rsidRDefault="00000000">
      <w:pPr>
        <w:widowControl/>
        <w:numPr>
          <w:ilvl w:val="0"/>
          <w:numId w:val="23"/>
        </w:numPr>
        <w:spacing w:after="120" w:line="276" w:lineRule="auto"/>
        <w:ind w:left="426" w:right="-655"/>
        <w:jc w:val="both"/>
        <w:rPr>
          <w:color w:val="000000"/>
          <w:sz w:val="22"/>
          <w:szCs w:val="22"/>
        </w:rPr>
      </w:pPr>
      <w:r>
        <w:rPr>
          <w:rFonts w:ascii="Arial" w:eastAsia="Arial" w:hAnsi="Arial" w:cs="Arial"/>
          <w:sz w:val="22"/>
          <w:szCs w:val="22"/>
        </w:rPr>
        <w:t>An offence in connection with the proceeds of drug trafficking within the meaning of section 49, 50 or 51 of the Drug Trafficking Act 1994</w:t>
      </w:r>
    </w:p>
    <w:p w14:paraId="279CDC7B" w14:textId="77777777" w:rsidR="0050588D" w:rsidRDefault="00000000">
      <w:pPr>
        <w:widowControl/>
        <w:numPr>
          <w:ilvl w:val="0"/>
          <w:numId w:val="23"/>
        </w:numPr>
        <w:spacing w:after="120" w:line="276" w:lineRule="auto"/>
        <w:ind w:left="426" w:right="-655"/>
        <w:jc w:val="both"/>
        <w:rPr>
          <w:color w:val="000000"/>
          <w:sz w:val="22"/>
          <w:szCs w:val="22"/>
        </w:rPr>
      </w:pPr>
      <w:r>
        <w:rPr>
          <w:rFonts w:ascii="Arial" w:eastAsia="Arial" w:hAnsi="Arial" w:cs="Arial"/>
          <w:sz w:val="22"/>
          <w:szCs w:val="22"/>
        </w:rPr>
        <w:t>An offence under section 1, 2 or section 4 of the Modern Slavery Act 2015.</w:t>
      </w:r>
    </w:p>
    <w:p w14:paraId="47C3113B" w14:textId="77777777" w:rsidR="0050588D" w:rsidRDefault="00000000">
      <w:pPr>
        <w:widowControl/>
        <w:spacing w:after="120" w:line="276" w:lineRule="auto"/>
        <w:ind w:right="-655"/>
        <w:jc w:val="both"/>
        <w:rPr>
          <w:sz w:val="22"/>
          <w:szCs w:val="22"/>
        </w:rPr>
      </w:pPr>
      <w:r>
        <w:rPr>
          <w:rFonts w:ascii="Arial" w:eastAsia="Arial" w:hAnsi="Arial" w:cs="Arial"/>
          <w:b/>
          <w:sz w:val="22"/>
          <w:szCs w:val="22"/>
        </w:rPr>
        <w:t xml:space="preserve">Non-payment of tax and social security contributions </w:t>
      </w:r>
    </w:p>
    <w:p w14:paraId="2178E744" w14:textId="77777777" w:rsidR="0050588D" w:rsidRDefault="00000000">
      <w:pPr>
        <w:widowControl/>
        <w:numPr>
          <w:ilvl w:val="0"/>
          <w:numId w:val="5"/>
        </w:numPr>
        <w:spacing w:after="120" w:line="276" w:lineRule="auto"/>
        <w:ind w:left="426" w:right="-655"/>
        <w:jc w:val="both"/>
        <w:rPr>
          <w:color w:val="000000"/>
          <w:sz w:val="22"/>
          <w:szCs w:val="22"/>
        </w:rPr>
      </w:pPr>
      <w:r>
        <w:rPr>
          <w:rFonts w:ascii="Arial" w:eastAsia="Arial" w:hAnsi="Arial" w:cs="Arial"/>
          <w:sz w:val="22"/>
          <w:szCs w:val="22"/>
        </w:rPr>
        <w:t>Breach of obligations relating to the payment of taxes or social security contributions that has been established by a judicial or administrative decision.</w:t>
      </w:r>
    </w:p>
    <w:p w14:paraId="364CE595" w14:textId="77777777" w:rsidR="0050588D" w:rsidRDefault="00000000">
      <w:pPr>
        <w:widowControl/>
        <w:numPr>
          <w:ilvl w:val="0"/>
          <w:numId w:val="5"/>
        </w:numPr>
        <w:spacing w:after="120" w:line="276" w:lineRule="auto"/>
        <w:ind w:left="426" w:right="-655"/>
        <w:jc w:val="both"/>
        <w:rPr>
          <w:color w:val="000000"/>
          <w:sz w:val="22"/>
          <w:szCs w:val="22"/>
        </w:rPr>
      </w:pPr>
      <w:r>
        <w:rPr>
          <w:rFonts w:ascii="Arial" w:eastAsia="Arial" w:hAnsi="Arial" w:cs="Arial"/>
          <w:sz w:val="22"/>
          <w:szCs w:val="22"/>
        </w:rPr>
        <w:t>Where any tax returns submitted on or after 1 October 2012 have been found to be incorrect as a result of:</w:t>
      </w:r>
    </w:p>
    <w:p w14:paraId="3F1062B7" w14:textId="77777777" w:rsidR="0050588D" w:rsidRDefault="00000000">
      <w:pPr>
        <w:widowControl/>
        <w:numPr>
          <w:ilvl w:val="0"/>
          <w:numId w:val="38"/>
        </w:numPr>
        <w:pBdr>
          <w:top w:val="nil"/>
          <w:left w:val="nil"/>
          <w:bottom w:val="nil"/>
          <w:right w:val="nil"/>
          <w:between w:val="nil"/>
        </w:pBdr>
        <w:spacing w:after="120" w:line="276" w:lineRule="auto"/>
        <w:ind w:left="1275" w:right="-655" w:hanging="359"/>
        <w:jc w:val="both"/>
        <w:rPr>
          <w:color w:val="000000"/>
          <w:sz w:val="22"/>
          <w:szCs w:val="22"/>
        </w:rPr>
      </w:pPr>
      <w:r>
        <w:rPr>
          <w:rFonts w:ascii="Arial" w:eastAsia="Arial" w:hAnsi="Arial" w:cs="Arial"/>
          <w:sz w:val="22"/>
          <w:szCs w:val="22"/>
        </w:rPr>
        <w:t>HMRC successfully challenging the potential supplier under the General Anti – Abuse Rule (GAAR) or the “Halifax” abuse principle; or</w:t>
      </w:r>
    </w:p>
    <w:p w14:paraId="72A7DB4C" w14:textId="77777777" w:rsidR="0050588D" w:rsidRDefault="00000000">
      <w:pPr>
        <w:widowControl/>
        <w:numPr>
          <w:ilvl w:val="0"/>
          <w:numId w:val="38"/>
        </w:numPr>
        <w:pBdr>
          <w:top w:val="nil"/>
          <w:left w:val="nil"/>
          <w:bottom w:val="nil"/>
          <w:right w:val="nil"/>
          <w:between w:val="nil"/>
        </w:pBdr>
        <w:spacing w:after="120" w:line="276" w:lineRule="auto"/>
        <w:ind w:left="1275" w:right="-655" w:hanging="359"/>
        <w:jc w:val="both"/>
        <w:rPr>
          <w:color w:val="000000"/>
          <w:sz w:val="22"/>
          <w:szCs w:val="22"/>
        </w:rPr>
      </w:pPr>
      <w:r>
        <w:rPr>
          <w:rFonts w:ascii="Arial" w:eastAsia="Arial" w:hAnsi="Arial" w:cs="Arial"/>
          <w:sz w:val="22"/>
          <w:szCs w:val="22"/>
        </w:rPr>
        <w:t xml:space="preserve">a tax authority in a jurisdiction in which the potential supplier is established successfully challenging it under any tax rules or legislation that have an effect equivalent or similar to the GAAR or “Halifax” abuse principle; </w:t>
      </w:r>
    </w:p>
    <w:p w14:paraId="2C94E421" w14:textId="77777777" w:rsidR="0050588D" w:rsidRDefault="00000000">
      <w:pPr>
        <w:widowControl/>
        <w:numPr>
          <w:ilvl w:val="0"/>
          <w:numId w:val="38"/>
        </w:numPr>
        <w:pBdr>
          <w:top w:val="nil"/>
          <w:left w:val="nil"/>
          <w:bottom w:val="nil"/>
          <w:right w:val="nil"/>
          <w:between w:val="nil"/>
        </w:pBdr>
        <w:spacing w:after="120" w:line="276" w:lineRule="auto"/>
        <w:ind w:left="1275" w:right="-655" w:hanging="359"/>
        <w:jc w:val="both"/>
        <w:rPr>
          <w:color w:val="000000"/>
          <w:sz w:val="22"/>
          <w:szCs w:val="22"/>
        </w:rPr>
      </w:pPr>
      <w:r>
        <w:rPr>
          <w:rFonts w:ascii="Arial" w:eastAsia="Arial" w:hAnsi="Arial" w:cs="Arial"/>
          <w:sz w:val="22"/>
          <w:szCs w:val="22"/>
        </w:rPr>
        <w:t>a failure to notify, or failure of an avoidance scheme which the supplier is or was involved in, under the Disclosure of Tax Avoidance Scheme rules (DOTAS) or any equivalent or similar regime in a jurisdiction in which the supplier is established.</w:t>
      </w:r>
    </w:p>
    <w:p w14:paraId="670080A8" w14:textId="77777777" w:rsidR="0050588D" w:rsidRDefault="00000000">
      <w:pPr>
        <w:widowControl/>
        <w:spacing w:after="120" w:line="276" w:lineRule="auto"/>
        <w:ind w:right="-655"/>
        <w:jc w:val="both"/>
        <w:rPr>
          <w:sz w:val="22"/>
          <w:szCs w:val="22"/>
        </w:rPr>
      </w:pPr>
      <w:r>
        <w:rPr>
          <w:rFonts w:ascii="Arial" w:eastAsia="Arial" w:hAnsi="Arial" w:cs="Arial"/>
          <w:b/>
          <w:sz w:val="22"/>
          <w:szCs w:val="22"/>
        </w:rPr>
        <w:t xml:space="preserve">Other offences </w:t>
      </w:r>
    </w:p>
    <w:p w14:paraId="19548F7D" w14:textId="77777777" w:rsidR="0050588D" w:rsidRDefault="00000000">
      <w:pPr>
        <w:widowControl/>
        <w:numPr>
          <w:ilvl w:val="0"/>
          <w:numId w:val="10"/>
        </w:numPr>
        <w:spacing w:after="120" w:line="276" w:lineRule="auto"/>
        <w:ind w:left="426" w:right="-655"/>
        <w:jc w:val="both"/>
        <w:rPr>
          <w:color w:val="000000"/>
          <w:sz w:val="22"/>
          <w:szCs w:val="22"/>
        </w:rPr>
      </w:pPr>
      <w:r>
        <w:rPr>
          <w:rFonts w:ascii="Arial" w:eastAsia="Arial" w:hAnsi="Arial" w:cs="Arial"/>
          <w:sz w:val="22"/>
          <w:szCs w:val="22"/>
        </w:rPr>
        <w:t>Any other offence within the meaning of Article 57(1) of the Directive as defined by the law of any jurisdiction outside England, Wales and Northern Ireland.</w:t>
      </w:r>
    </w:p>
    <w:p w14:paraId="5C117BCF" w14:textId="77777777" w:rsidR="0050588D" w:rsidRDefault="00000000">
      <w:pPr>
        <w:widowControl/>
        <w:numPr>
          <w:ilvl w:val="0"/>
          <w:numId w:val="10"/>
        </w:numPr>
        <w:spacing w:after="120" w:line="276" w:lineRule="auto"/>
        <w:ind w:left="426" w:right="-655"/>
        <w:jc w:val="both"/>
        <w:rPr>
          <w:color w:val="000000"/>
          <w:sz w:val="22"/>
          <w:szCs w:val="22"/>
        </w:rPr>
      </w:pPr>
      <w:r>
        <w:rPr>
          <w:rFonts w:ascii="Arial" w:eastAsia="Arial" w:hAnsi="Arial" w:cs="Arial"/>
          <w:sz w:val="22"/>
          <w:szCs w:val="22"/>
        </w:rPr>
        <w:t>Any other offence within the meaning of Article 57(1) of the Directive created after 26</w:t>
      </w:r>
      <w:r>
        <w:rPr>
          <w:rFonts w:ascii="Arial" w:eastAsia="Arial" w:hAnsi="Arial" w:cs="Arial"/>
          <w:sz w:val="22"/>
          <w:szCs w:val="22"/>
          <w:vertAlign w:val="superscript"/>
        </w:rPr>
        <w:t>th</w:t>
      </w:r>
      <w:r>
        <w:rPr>
          <w:rFonts w:ascii="Arial" w:eastAsia="Arial" w:hAnsi="Arial" w:cs="Arial"/>
          <w:sz w:val="22"/>
          <w:szCs w:val="22"/>
        </w:rPr>
        <w:t xml:space="preserve"> February 2015 in England, Wales or Northern Ireland.</w:t>
      </w:r>
    </w:p>
    <w:p w14:paraId="25C7A664" w14:textId="77777777" w:rsidR="0050588D" w:rsidRDefault="0050588D">
      <w:pPr>
        <w:widowControl/>
        <w:spacing w:after="120" w:line="276" w:lineRule="auto"/>
        <w:ind w:right="-655"/>
        <w:jc w:val="both"/>
        <w:rPr>
          <w:rFonts w:ascii="Arial" w:eastAsia="Arial" w:hAnsi="Arial" w:cs="Arial"/>
          <w:b/>
          <w:sz w:val="22"/>
          <w:szCs w:val="22"/>
        </w:rPr>
      </w:pPr>
    </w:p>
    <w:p w14:paraId="77471D45" w14:textId="77777777" w:rsidR="0050588D" w:rsidRDefault="0050588D">
      <w:pPr>
        <w:widowControl/>
        <w:spacing w:after="120" w:line="276" w:lineRule="auto"/>
        <w:ind w:right="-655"/>
        <w:jc w:val="both"/>
        <w:rPr>
          <w:rFonts w:ascii="Arial" w:eastAsia="Arial" w:hAnsi="Arial" w:cs="Arial"/>
          <w:b/>
          <w:sz w:val="22"/>
          <w:szCs w:val="22"/>
          <w:u w:val="single"/>
        </w:rPr>
      </w:pPr>
    </w:p>
    <w:p w14:paraId="7E3AE330" w14:textId="77777777" w:rsidR="0050588D" w:rsidRDefault="0050588D">
      <w:pPr>
        <w:widowControl/>
        <w:spacing w:after="120" w:line="276" w:lineRule="auto"/>
        <w:ind w:right="-655"/>
        <w:jc w:val="both"/>
        <w:rPr>
          <w:rFonts w:ascii="Arial" w:eastAsia="Arial" w:hAnsi="Arial" w:cs="Arial"/>
          <w:b/>
          <w:sz w:val="22"/>
          <w:szCs w:val="22"/>
          <w:u w:val="single"/>
        </w:rPr>
      </w:pPr>
    </w:p>
    <w:p w14:paraId="342AA3D8" w14:textId="77777777" w:rsidR="0050588D" w:rsidRDefault="0050588D">
      <w:pPr>
        <w:widowControl/>
        <w:spacing w:after="120" w:line="276" w:lineRule="auto"/>
        <w:ind w:right="-655"/>
        <w:jc w:val="both"/>
        <w:rPr>
          <w:rFonts w:ascii="Arial" w:eastAsia="Arial" w:hAnsi="Arial" w:cs="Arial"/>
          <w:b/>
          <w:sz w:val="22"/>
          <w:szCs w:val="22"/>
          <w:u w:val="single"/>
        </w:rPr>
      </w:pPr>
    </w:p>
    <w:p w14:paraId="62DC759A" w14:textId="77777777" w:rsidR="0050588D" w:rsidRDefault="0050588D">
      <w:pPr>
        <w:widowControl/>
        <w:spacing w:after="120" w:line="276" w:lineRule="auto"/>
        <w:ind w:right="-655"/>
        <w:jc w:val="both"/>
        <w:rPr>
          <w:rFonts w:ascii="Arial" w:eastAsia="Arial" w:hAnsi="Arial" w:cs="Arial"/>
          <w:b/>
          <w:sz w:val="22"/>
          <w:szCs w:val="22"/>
          <w:u w:val="single"/>
        </w:rPr>
      </w:pPr>
    </w:p>
    <w:p w14:paraId="3E987082" w14:textId="77777777" w:rsidR="0050588D" w:rsidRDefault="0050588D">
      <w:pPr>
        <w:widowControl/>
        <w:spacing w:after="120" w:line="276" w:lineRule="auto"/>
        <w:ind w:right="-655"/>
        <w:jc w:val="both"/>
        <w:rPr>
          <w:rFonts w:ascii="Arial" w:eastAsia="Arial" w:hAnsi="Arial" w:cs="Arial"/>
          <w:b/>
          <w:sz w:val="22"/>
          <w:szCs w:val="22"/>
          <w:u w:val="single"/>
        </w:rPr>
      </w:pPr>
    </w:p>
    <w:p w14:paraId="77E77FE5" w14:textId="77777777" w:rsidR="005023CE" w:rsidRDefault="005023CE">
      <w:pPr>
        <w:widowControl/>
        <w:spacing w:after="120" w:line="276" w:lineRule="auto"/>
        <w:ind w:right="-655"/>
        <w:jc w:val="both"/>
        <w:rPr>
          <w:rFonts w:ascii="Arial" w:eastAsia="Arial" w:hAnsi="Arial" w:cs="Arial"/>
          <w:b/>
          <w:sz w:val="22"/>
          <w:szCs w:val="22"/>
          <w:u w:val="single"/>
        </w:rPr>
      </w:pPr>
    </w:p>
    <w:p w14:paraId="4EAD25E3" w14:textId="77777777" w:rsidR="005023CE" w:rsidRDefault="005023CE">
      <w:pPr>
        <w:widowControl/>
        <w:spacing w:after="120" w:line="276" w:lineRule="auto"/>
        <w:ind w:right="-655"/>
        <w:jc w:val="both"/>
        <w:rPr>
          <w:rFonts w:ascii="Arial" w:eastAsia="Arial" w:hAnsi="Arial" w:cs="Arial"/>
          <w:b/>
          <w:sz w:val="22"/>
          <w:szCs w:val="22"/>
          <w:u w:val="single"/>
        </w:rPr>
      </w:pPr>
    </w:p>
    <w:p w14:paraId="274D3E61" w14:textId="77777777" w:rsidR="005023CE" w:rsidRDefault="005023CE">
      <w:pPr>
        <w:widowControl/>
        <w:spacing w:after="120" w:line="276" w:lineRule="auto"/>
        <w:ind w:right="-655"/>
        <w:jc w:val="both"/>
        <w:rPr>
          <w:rFonts w:ascii="Arial" w:eastAsia="Arial" w:hAnsi="Arial" w:cs="Arial"/>
          <w:b/>
          <w:sz w:val="22"/>
          <w:szCs w:val="22"/>
          <w:u w:val="single"/>
        </w:rPr>
      </w:pPr>
    </w:p>
    <w:p w14:paraId="24778B9C" w14:textId="77777777" w:rsidR="005023CE" w:rsidRDefault="005023CE">
      <w:pPr>
        <w:widowControl/>
        <w:spacing w:after="120" w:line="276" w:lineRule="auto"/>
        <w:ind w:right="-655"/>
        <w:jc w:val="both"/>
        <w:rPr>
          <w:rFonts w:ascii="Arial" w:eastAsia="Arial" w:hAnsi="Arial" w:cs="Arial"/>
          <w:b/>
          <w:sz w:val="22"/>
          <w:szCs w:val="22"/>
          <w:u w:val="single"/>
        </w:rPr>
      </w:pPr>
    </w:p>
    <w:p w14:paraId="6DE564D7" w14:textId="77777777" w:rsidR="005023CE" w:rsidRDefault="005023CE">
      <w:pPr>
        <w:widowControl/>
        <w:spacing w:after="120" w:line="276" w:lineRule="auto"/>
        <w:ind w:right="-655"/>
        <w:jc w:val="both"/>
        <w:rPr>
          <w:rFonts w:ascii="Arial" w:eastAsia="Arial" w:hAnsi="Arial" w:cs="Arial"/>
          <w:b/>
          <w:sz w:val="22"/>
          <w:szCs w:val="22"/>
          <w:u w:val="single"/>
        </w:rPr>
      </w:pPr>
    </w:p>
    <w:p w14:paraId="6F35F658" w14:textId="77777777" w:rsidR="005023CE" w:rsidRDefault="005023CE">
      <w:pPr>
        <w:widowControl/>
        <w:spacing w:after="120" w:line="276" w:lineRule="auto"/>
        <w:ind w:right="-655"/>
        <w:jc w:val="both"/>
        <w:rPr>
          <w:rFonts w:ascii="Arial" w:eastAsia="Arial" w:hAnsi="Arial" w:cs="Arial"/>
          <w:b/>
          <w:sz w:val="22"/>
          <w:szCs w:val="22"/>
          <w:u w:val="single"/>
        </w:rPr>
      </w:pPr>
    </w:p>
    <w:p w14:paraId="083D251D" w14:textId="77777777" w:rsidR="005023CE" w:rsidRDefault="005023CE">
      <w:pPr>
        <w:widowControl/>
        <w:spacing w:after="120" w:line="276" w:lineRule="auto"/>
        <w:ind w:right="-655"/>
        <w:jc w:val="both"/>
        <w:rPr>
          <w:rFonts w:ascii="Arial" w:eastAsia="Arial" w:hAnsi="Arial" w:cs="Arial"/>
          <w:b/>
          <w:sz w:val="22"/>
          <w:szCs w:val="22"/>
          <w:u w:val="single"/>
        </w:rPr>
      </w:pPr>
    </w:p>
    <w:p w14:paraId="2DF25DEE" w14:textId="77777777" w:rsidR="005023CE" w:rsidRDefault="005023CE">
      <w:pPr>
        <w:widowControl/>
        <w:spacing w:after="120" w:line="276" w:lineRule="auto"/>
        <w:ind w:right="-655"/>
        <w:jc w:val="both"/>
        <w:rPr>
          <w:rFonts w:ascii="Arial" w:eastAsia="Arial" w:hAnsi="Arial" w:cs="Arial"/>
          <w:b/>
          <w:sz w:val="22"/>
          <w:szCs w:val="22"/>
          <w:u w:val="single"/>
        </w:rPr>
      </w:pPr>
    </w:p>
    <w:p w14:paraId="792103B7" w14:textId="2CC573A5" w:rsidR="0050588D" w:rsidRDefault="00000000">
      <w:pPr>
        <w:widowControl/>
        <w:spacing w:after="120" w:line="276" w:lineRule="auto"/>
        <w:ind w:right="-655"/>
        <w:jc w:val="both"/>
        <w:rPr>
          <w:rFonts w:ascii="Arial" w:eastAsia="Arial" w:hAnsi="Arial" w:cs="Arial"/>
          <w:b/>
          <w:sz w:val="22"/>
          <w:szCs w:val="22"/>
          <w:u w:val="single"/>
        </w:rPr>
      </w:pPr>
      <w:r>
        <w:rPr>
          <w:rFonts w:ascii="Arial" w:eastAsia="Arial" w:hAnsi="Arial" w:cs="Arial"/>
          <w:b/>
          <w:sz w:val="22"/>
          <w:szCs w:val="22"/>
          <w:u w:val="single"/>
        </w:rPr>
        <w:lastRenderedPageBreak/>
        <w:t>Discretionary Exclusions Grounds</w:t>
      </w:r>
    </w:p>
    <w:p w14:paraId="0298712E" w14:textId="77777777" w:rsidR="0050588D" w:rsidRDefault="00000000">
      <w:pPr>
        <w:widowControl/>
        <w:spacing w:after="120" w:line="276" w:lineRule="auto"/>
        <w:ind w:right="-655"/>
        <w:jc w:val="both"/>
        <w:rPr>
          <w:rFonts w:ascii="Arial" w:eastAsia="Arial" w:hAnsi="Arial" w:cs="Arial"/>
          <w:sz w:val="22"/>
          <w:szCs w:val="22"/>
        </w:rPr>
      </w:pPr>
      <w:r>
        <w:rPr>
          <w:rFonts w:ascii="Arial" w:eastAsia="Arial" w:hAnsi="Arial" w:cs="Arial"/>
          <w:sz w:val="22"/>
          <w:szCs w:val="22"/>
        </w:rPr>
        <w:t>Listed in Public Contract Regulations 2015 (as amended) R57(8) and the Public Contract Directives 2014/24/EU Article 57(4).</w:t>
      </w:r>
    </w:p>
    <w:p w14:paraId="2D3AA231" w14:textId="77777777" w:rsidR="0050588D" w:rsidRDefault="00000000">
      <w:pPr>
        <w:widowControl/>
        <w:spacing w:after="120" w:line="276" w:lineRule="auto"/>
        <w:ind w:right="-655"/>
        <w:jc w:val="both"/>
        <w:rPr>
          <w:sz w:val="22"/>
          <w:szCs w:val="22"/>
        </w:rPr>
      </w:pPr>
      <w:r>
        <w:rPr>
          <w:rFonts w:ascii="Arial" w:eastAsia="Arial" w:hAnsi="Arial" w:cs="Arial"/>
          <w:b/>
          <w:sz w:val="22"/>
          <w:szCs w:val="22"/>
        </w:rPr>
        <w:t>Obligations in the field of environment, social and labour law.</w:t>
      </w:r>
    </w:p>
    <w:p w14:paraId="3D6CF949" w14:textId="77777777" w:rsidR="0050588D" w:rsidRDefault="00000000">
      <w:pPr>
        <w:widowControl/>
        <w:numPr>
          <w:ilvl w:val="0"/>
          <w:numId w:val="19"/>
        </w:numPr>
        <w:spacing w:after="120" w:line="276" w:lineRule="auto"/>
        <w:ind w:left="284" w:right="-655"/>
        <w:jc w:val="both"/>
        <w:rPr>
          <w:sz w:val="22"/>
          <w:szCs w:val="22"/>
        </w:rPr>
      </w:pPr>
      <w:r>
        <w:rPr>
          <w:rFonts w:ascii="Arial" w:eastAsia="Arial" w:hAnsi="Arial" w:cs="Arial"/>
          <w:sz w:val="22"/>
          <w:szCs w:val="22"/>
        </w:rPr>
        <w:t xml:space="preserve">Where an organisation has violated applicable obligations in the fields of environmental, social and labour law established by EU law, national law, collective agreements or by the international environmental, social and labour law provisions listed in Annex X to the Directive (see copy below) as amended from time to time; </w:t>
      </w:r>
      <w:r>
        <w:rPr>
          <w:rFonts w:ascii="Arial" w:eastAsia="Arial" w:hAnsi="Arial" w:cs="Arial"/>
          <w:sz w:val="22"/>
          <w:szCs w:val="22"/>
          <w:u w:val="single"/>
        </w:rPr>
        <w:t>including, but not limited to</w:t>
      </w:r>
      <w:r>
        <w:rPr>
          <w:rFonts w:ascii="Arial" w:eastAsia="Arial" w:hAnsi="Arial" w:cs="Arial"/>
          <w:sz w:val="22"/>
          <w:szCs w:val="22"/>
        </w:rPr>
        <w:t xml:space="preserve">, the </w:t>
      </w:r>
      <w:proofErr w:type="gramStart"/>
      <w:r>
        <w:rPr>
          <w:rFonts w:ascii="Arial" w:eastAsia="Arial" w:hAnsi="Arial" w:cs="Arial"/>
          <w:sz w:val="22"/>
          <w:szCs w:val="22"/>
        </w:rPr>
        <w:t>following:-</w:t>
      </w:r>
      <w:proofErr w:type="gramEnd"/>
    </w:p>
    <w:p w14:paraId="18A43AF1" w14:textId="77777777" w:rsidR="0050588D" w:rsidRDefault="00000000">
      <w:pPr>
        <w:widowControl/>
        <w:numPr>
          <w:ilvl w:val="0"/>
          <w:numId w:val="38"/>
        </w:numPr>
        <w:pBdr>
          <w:top w:val="nil"/>
          <w:left w:val="nil"/>
          <w:bottom w:val="nil"/>
          <w:right w:val="nil"/>
          <w:between w:val="nil"/>
        </w:pBdr>
        <w:spacing w:after="120" w:line="276" w:lineRule="auto"/>
        <w:ind w:left="1275" w:right="-655" w:hanging="359"/>
        <w:jc w:val="both"/>
        <w:rPr>
          <w:color w:val="000000"/>
          <w:sz w:val="22"/>
          <w:szCs w:val="22"/>
        </w:rPr>
      </w:pPr>
      <w:r>
        <w:rPr>
          <w:rFonts w:ascii="Arial" w:eastAsia="Arial" w:hAnsi="Arial" w:cs="Arial"/>
          <w:sz w:val="22"/>
          <w:szCs w:val="22"/>
        </w:rPr>
        <w:t xml:space="preserve">In the last 3 years, where the organisation or any of its </w:t>
      </w:r>
      <w:proofErr w:type="gramStart"/>
      <w:r>
        <w:rPr>
          <w:rFonts w:ascii="Arial" w:eastAsia="Arial" w:hAnsi="Arial" w:cs="Arial"/>
          <w:sz w:val="22"/>
          <w:szCs w:val="22"/>
        </w:rPr>
        <w:t>Directors</w:t>
      </w:r>
      <w:proofErr w:type="gramEnd"/>
      <w:r>
        <w:rPr>
          <w:rFonts w:ascii="Arial" w:eastAsia="Arial" w:hAnsi="Arial" w:cs="Arial"/>
          <w:sz w:val="22"/>
          <w:szCs w:val="22"/>
        </w:rPr>
        <w:t xml:space="preserve"> or Executive Officers has been in receipt of enforcement/remedial orders in relation to the Health and Safety Executive (or equivalent body).</w:t>
      </w:r>
    </w:p>
    <w:p w14:paraId="6F75E5B9" w14:textId="77777777" w:rsidR="0050588D" w:rsidRDefault="00000000">
      <w:pPr>
        <w:widowControl/>
        <w:numPr>
          <w:ilvl w:val="0"/>
          <w:numId w:val="38"/>
        </w:numPr>
        <w:pBdr>
          <w:top w:val="nil"/>
          <w:left w:val="nil"/>
          <w:bottom w:val="nil"/>
          <w:right w:val="nil"/>
          <w:between w:val="nil"/>
        </w:pBdr>
        <w:spacing w:after="120" w:line="276" w:lineRule="auto"/>
        <w:ind w:left="1275" w:right="-655" w:hanging="359"/>
        <w:jc w:val="both"/>
        <w:rPr>
          <w:color w:val="000000"/>
          <w:sz w:val="22"/>
          <w:szCs w:val="22"/>
        </w:rPr>
      </w:pPr>
      <w:r>
        <w:rPr>
          <w:rFonts w:ascii="Arial" w:eastAsia="Arial" w:hAnsi="Arial" w:cs="Arial"/>
          <w:sz w:val="22"/>
          <w:szCs w:val="22"/>
        </w:rPr>
        <w:t>In the last three years, where the organisation has had a complaint upheld following an investigation by the Equality and Human Rights Commission or its predecessors (or a comparable body in any jurisdiction other than the UK), on grounds of alleged unlawful discrimination.</w:t>
      </w:r>
    </w:p>
    <w:p w14:paraId="18FAD090" w14:textId="77777777" w:rsidR="0050588D" w:rsidRDefault="00000000">
      <w:pPr>
        <w:widowControl/>
        <w:numPr>
          <w:ilvl w:val="0"/>
          <w:numId w:val="38"/>
        </w:numPr>
        <w:pBdr>
          <w:top w:val="nil"/>
          <w:left w:val="nil"/>
          <w:bottom w:val="nil"/>
          <w:right w:val="nil"/>
          <w:between w:val="nil"/>
        </w:pBdr>
        <w:spacing w:after="120" w:line="276" w:lineRule="auto"/>
        <w:ind w:left="1275" w:right="-655" w:hanging="359"/>
        <w:jc w:val="both"/>
        <w:rPr>
          <w:color w:val="000000"/>
          <w:sz w:val="22"/>
          <w:szCs w:val="22"/>
        </w:rPr>
      </w:pPr>
      <w:r>
        <w:rPr>
          <w:rFonts w:ascii="Arial" w:eastAsia="Arial" w:hAnsi="Arial" w:cs="Arial"/>
          <w:sz w:val="22"/>
          <w:szCs w:val="22"/>
        </w:rPr>
        <w:t>In the last three years where the organisation has been convicted of a breach of the Health and Safety legislation.</w:t>
      </w:r>
    </w:p>
    <w:p w14:paraId="691FDC95" w14:textId="77777777" w:rsidR="0050588D" w:rsidRDefault="00000000">
      <w:pPr>
        <w:widowControl/>
        <w:numPr>
          <w:ilvl w:val="0"/>
          <w:numId w:val="38"/>
        </w:numPr>
        <w:pBdr>
          <w:top w:val="nil"/>
          <w:left w:val="nil"/>
          <w:bottom w:val="nil"/>
          <w:right w:val="nil"/>
          <w:between w:val="nil"/>
        </w:pBdr>
        <w:spacing w:after="120" w:line="276" w:lineRule="auto"/>
        <w:ind w:left="1275" w:right="-655" w:hanging="359"/>
        <w:jc w:val="both"/>
        <w:rPr>
          <w:color w:val="000000"/>
          <w:sz w:val="22"/>
          <w:szCs w:val="22"/>
        </w:rPr>
      </w:pPr>
      <w:r>
        <w:rPr>
          <w:rFonts w:ascii="Arial" w:eastAsia="Arial" w:hAnsi="Arial" w:cs="Arial"/>
          <w:sz w:val="22"/>
          <w:szCs w:val="22"/>
        </w:rPr>
        <w:t>In the last three years, where any finding of unlawful discrimination has been made against the organisation by an Employment Tribunal, an Employment Appeal Tribunal or any other court (or incomparable proceedings in any jurisdiction other than the UK).</w:t>
      </w:r>
    </w:p>
    <w:p w14:paraId="065E29C8" w14:textId="77777777" w:rsidR="0050588D" w:rsidRDefault="00000000">
      <w:pPr>
        <w:widowControl/>
        <w:numPr>
          <w:ilvl w:val="0"/>
          <w:numId w:val="38"/>
        </w:numPr>
        <w:pBdr>
          <w:top w:val="nil"/>
          <w:left w:val="nil"/>
          <w:bottom w:val="nil"/>
          <w:right w:val="nil"/>
          <w:between w:val="nil"/>
        </w:pBdr>
        <w:spacing w:after="120" w:line="276" w:lineRule="auto"/>
        <w:ind w:left="1275" w:right="-655" w:hanging="359"/>
        <w:jc w:val="both"/>
        <w:rPr>
          <w:color w:val="000000"/>
          <w:sz w:val="22"/>
          <w:szCs w:val="22"/>
        </w:rPr>
      </w:pPr>
      <w:r>
        <w:rPr>
          <w:rFonts w:ascii="Arial" w:eastAsia="Arial" w:hAnsi="Arial" w:cs="Arial"/>
          <w:sz w:val="22"/>
          <w:szCs w:val="22"/>
        </w:rPr>
        <w:t>Where the organisation has been in breach of section 15 of the Immigration, Asylum, and Nationality Act 2006;</w:t>
      </w:r>
    </w:p>
    <w:p w14:paraId="6575957A" w14:textId="77777777" w:rsidR="0050588D" w:rsidRDefault="00000000">
      <w:pPr>
        <w:widowControl/>
        <w:numPr>
          <w:ilvl w:val="0"/>
          <w:numId w:val="38"/>
        </w:numPr>
        <w:pBdr>
          <w:top w:val="nil"/>
          <w:left w:val="nil"/>
          <w:bottom w:val="nil"/>
          <w:right w:val="nil"/>
          <w:between w:val="nil"/>
        </w:pBdr>
        <w:spacing w:after="120" w:line="276" w:lineRule="auto"/>
        <w:ind w:left="1275" w:right="-655" w:hanging="359"/>
        <w:jc w:val="both"/>
        <w:rPr>
          <w:color w:val="000000"/>
          <w:sz w:val="22"/>
          <w:szCs w:val="22"/>
        </w:rPr>
      </w:pPr>
      <w:r>
        <w:rPr>
          <w:rFonts w:ascii="Arial" w:eastAsia="Arial" w:hAnsi="Arial" w:cs="Arial"/>
          <w:sz w:val="22"/>
          <w:szCs w:val="22"/>
        </w:rPr>
        <w:t>Where the organisation has a conviction under section 21 of the Immigration, Asylum, and Nationality Act 2006;</w:t>
      </w:r>
    </w:p>
    <w:p w14:paraId="6AF44F85" w14:textId="77777777" w:rsidR="0050588D" w:rsidRDefault="00000000">
      <w:pPr>
        <w:widowControl/>
        <w:numPr>
          <w:ilvl w:val="0"/>
          <w:numId w:val="38"/>
        </w:numPr>
        <w:pBdr>
          <w:top w:val="nil"/>
          <w:left w:val="nil"/>
          <w:bottom w:val="nil"/>
          <w:right w:val="nil"/>
          <w:between w:val="nil"/>
        </w:pBdr>
        <w:spacing w:after="120" w:line="276" w:lineRule="auto"/>
        <w:ind w:left="1275" w:right="-655" w:hanging="359"/>
        <w:jc w:val="both"/>
        <w:rPr>
          <w:color w:val="000000"/>
          <w:sz w:val="22"/>
          <w:szCs w:val="22"/>
        </w:rPr>
      </w:pPr>
      <w:r>
        <w:rPr>
          <w:rFonts w:ascii="Arial" w:eastAsia="Arial" w:hAnsi="Arial" w:cs="Arial"/>
          <w:sz w:val="22"/>
          <w:szCs w:val="22"/>
        </w:rPr>
        <w:t>Where the organisation has been in breach of the National Minimum Wage Act 1998.</w:t>
      </w:r>
    </w:p>
    <w:p w14:paraId="399B983A" w14:textId="77777777" w:rsidR="0050588D" w:rsidRDefault="00000000">
      <w:pPr>
        <w:widowControl/>
        <w:spacing w:after="120" w:line="276" w:lineRule="auto"/>
        <w:ind w:right="-655"/>
        <w:jc w:val="both"/>
        <w:rPr>
          <w:sz w:val="22"/>
          <w:szCs w:val="22"/>
        </w:rPr>
      </w:pPr>
      <w:r>
        <w:rPr>
          <w:rFonts w:ascii="Arial" w:eastAsia="Arial" w:hAnsi="Arial" w:cs="Arial"/>
          <w:b/>
          <w:sz w:val="22"/>
          <w:szCs w:val="22"/>
        </w:rPr>
        <w:t>Bankruptcy, insolvency</w:t>
      </w:r>
    </w:p>
    <w:p w14:paraId="212BCD1A" w14:textId="77777777" w:rsidR="0050588D" w:rsidRDefault="00000000">
      <w:pPr>
        <w:widowControl/>
        <w:numPr>
          <w:ilvl w:val="0"/>
          <w:numId w:val="19"/>
        </w:numPr>
        <w:spacing w:after="120" w:line="276" w:lineRule="auto"/>
        <w:ind w:left="426" w:right="-655"/>
        <w:jc w:val="both"/>
        <w:rPr>
          <w:sz w:val="22"/>
          <w:szCs w:val="22"/>
        </w:rPr>
      </w:pPr>
      <w:r>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14:paraId="286824BB" w14:textId="77777777" w:rsidR="0050588D" w:rsidRDefault="00000000">
      <w:pPr>
        <w:widowControl/>
        <w:spacing w:after="120" w:line="276" w:lineRule="auto"/>
        <w:ind w:right="-655"/>
        <w:jc w:val="both"/>
        <w:rPr>
          <w:sz w:val="22"/>
          <w:szCs w:val="22"/>
        </w:rPr>
      </w:pPr>
      <w:r>
        <w:rPr>
          <w:rFonts w:ascii="Arial" w:eastAsia="Arial" w:hAnsi="Arial" w:cs="Arial"/>
          <w:b/>
          <w:sz w:val="22"/>
          <w:szCs w:val="22"/>
        </w:rPr>
        <w:t>Grave professional misconduct</w:t>
      </w:r>
    </w:p>
    <w:p w14:paraId="3E55DBF2" w14:textId="77777777" w:rsidR="0050588D" w:rsidRDefault="00000000">
      <w:pPr>
        <w:widowControl/>
        <w:numPr>
          <w:ilvl w:val="0"/>
          <w:numId w:val="19"/>
        </w:numPr>
        <w:spacing w:after="120" w:line="276" w:lineRule="auto"/>
        <w:ind w:left="426" w:right="-655"/>
        <w:jc w:val="both"/>
        <w:rPr>
          <w:sz w:val="22"/>
          <w:szCs w:val="22"/>
        </w:rPr>
      </w:pPr>
      <w:r>
        <w:rPr>
          <w:rFonts w:ascii="Arial" w:eastAsia="Arial" w:hAnsi="Arial" w:cs="Arial"/>
          <w:sz w:val="22"/>
          <w:szCs w:val="22"/>
        </w:rPr>
        <w:t xml:space="preserve">Guilty of grave professional misconduct </w:t>
      </w:r>
    </w:p>
    <w:p w14:paraId="7EE3ADB9" w14:textId="77777777" w:rsidR="0050588D" w:rsidRDefault="00000000">
      <w:pPr>
        <w:widowControl/>
        <w:spacing w:after="120" w:line="276" w:lineRule="auto"/>
        <w:ind w:right="-655"/>
        <w:jc w:val="both"/>
        <w:rPr>
          <w:sz w:val="22"/>
          <w:szCs w:val="22"/>
        </w:rPr>
      </w:pPr>
      <w:r>
        <w:rPr>
          <w:rFonts w:ascii="Arial" w:eastAsia="Arial" w:hAnsi="Arial" w:cs="Arial"/>
          <w:b/>
          <w:sz w:val="22"/>
          <w:szCs w:val="22"/>
        </w:rPr>
        <w:t xml:space="preserve">Distortion of competition </w:t>
      </w:r>
    </w:p>
    <w:p w14:paraId="7F8C981A" w14:textId="77777777" w:rsidR="0050588D" w:rsidRDefault="00000000">
      <w:pPr>
        <w:widowControl/>
        <w:numPr>
          <w:ilvl w:val="0"/>
          <w:numId w:val="40"/>
        </w:numPr>
        <w:spacing w:after="120" w:line="276" w:lineRule="auto"/>
        <w:ind w:left="426" w:right="-655"/>
        <w:jc w:val="both"/>
        <w:rPr>
          <w:color w:val="000000"/>
          <w:sz w:val="22"/>
          <w:szCs w:val="22"/>
        </w:rPr>
      </w:pPr>
      <w:r>
        <w:rPr>
          <w:rFonts w:ascii="Arial" w:eastAsia="Arial" w:hAnsi="Arial" w:cs="Arial"/>
          <w:sz w:val="22"/>
          <w:szCs w:val="22"/>
        </w:rPr>
        <w:t>Entered into agreements with other economic operators aimed at distorting competition.</w:t>
      </w:r>
    </w:p>
    <w:p w14:paraId="4FB40E10" w14:textId="77777777" w:rsidR="0050588D" w:rsidRDefault="00000000">
      <w:pPr>
        <w:widowControl/>
        <w:spacing w:after="120" w:line="276" w:lineRule="auto"/>
        <w:ind w:right="-655"/>
        <w:jc w:val="both"/>
        <w:rPr>
          <w:sz w:val="22"/>
          <w:szCs w:val="22"/>
        </w:rPr>
      </w:pPr>
      <w:r>
        <w:rPr>
          <w:rFonts w:ascii="Arial" w:eastAsia="Arial" w:hAnsi="Arial" w:cs="Arial"/>
          <w:b/>
          <w:sz w:val="22"/>
          <w:szCs w:val="22"/>
        </w:rPr>
        <w:t>Conflict of interest</w:t>
      </w:r>
    </w:p>
    <w:p w14:paraId="498C55F3" w14:textId="77777777" w:rsidR="0050588D" w:rsidRDefault="00000000">
      <w:pPr>
        <w:widowControl/>
        <w:numPr>
          <w:ilvl w:val="0"/>
          <w:numId w:val="40"/>
        </w:numPr>
        <w:spacing w:after="120" w:line="276" w:lineRule="auto"/>
        <w:ind w:left="426" w:right="-655"/>
        <w:jc w:val="both"/>
        <w:rPr>
          <w:rFonts w:ascii="Arial" w:eastAsia="Arial" w:hAnsi="Arial" w:cs="Arial"/>
          <w:color w:val="000000"/>
          <w:sz w:val="22"/>
          <w:szCs w:val="22"/>
        </w:rPr>
      </w:pPr>
      <w:r>
        <w:rPr>
          <w:rFonts w:ascii="Arial" w:eastAsia="Arial" w:hAnsi="Arial" w:cs="Arial"/>
          <w:sz w:val="22"/>
          <w:szCs w:val="22"/>
        </w:rPr>
        <w:t>Aware of any conflict of interest within the meaning of regulation 24 due to the participation in the procurement procedure</w:t>
      </w:r>
    </w:p>
    <w:p w14:paraId="27CA38D3" w14:textId="77777777" w:rsidR="0050588D" w:rsidRDefault="00000000">
      <w:pPr>
        <w:widowControl/>
        <w:spacing w:after="120" w:line="276" w:lineRule="auto"/>
        <w:ind w:right="-655"/>
        <w:jc w:val="both"/>
        <w:rPr>
          <w:rFonts w:ascii="Arial" w:eastAsia="Arial" w:hAnsi="Arial" w:cs="Arial"/>
          <w:b/>
          <w:sz w:val="22"/>
          <w:szCs w:val="22"/>
        </w:rPr>
      </w:pPr>
      <w:r>
        <w:rPr>
          <w:rFonts w:ascii="Arial" w:eastAsia="Arial" w:hAnsi="Arial" w:cs="Arial"/>
          <w:b/>
          <w:sz w:val="22"/>
          <w:szCs w:val="22"/>
        </w:rPr>
        <w:t>Been involved in the preparation of the procurement procedure.</w:t>
      </w:r>
    </w:p>
    <w:p w14:paraId="13F2BF90" w14:textId="77777777" w:rsidR="0050588D" w:rsidRDefault="00000000">
      <w:pPr>
        <w:widowControl/>
        <w:numPr>
          <w:ilvl w:val="0"/>
          <w:numId w:val="40"/>
        </w:numPr>
        <w:spacing w:after="120" w:line="276" w:lineRule="auto"/>
        <w:ind w:left="426" w:right="-655"/>
        <w:jc w:val="both"/>
        <w:rPr>
          <w:rFonts w:ascii="Times" w:eastAsia="Times" w:hAnsi="Times" w:cs="Times"/>
          <w:color w:val="000000"/>
          <w:sz w:val="22"/>
          <w:szCs w:val="22"/>
        </w:rPr>
      </w:pPr>
      <w:r>
        <w:rPr>
          <w:rFonts w:ascii="Arial" w:eastAsia="Arial" w:hAnsi="Arial" w:cs="Arial"/>
          <w:sz w:val="22"/>
          <w:szCs w:val="22"/>
        </w:rPr>
        <w:lastRenderedPageBreak/>
        <w:t>Advised the contracting authority or contracting entity or otherwise been involved in the preparation of the procurement procedure</w:t>
      </w:r>
      <w:r>
        <w:rPr>
          <w:rFonts w:ascii="Helvetica Neue" w:eastAsia="Helvetica Neue" w:hAnsi="Helvetica Neue" w:cs="Helvetica Neue"/>
          <w:sz w:val="22"/>
          <w:szCs w:val="22"/>
        </w:rPr>
        <w:t>.</w:t>
      </w:r>
    </w:p>
    <w:p w14:paraId="62ABA0AC" w14:textId="77777777" w:rsidR="0050588D" w:rsidRDefault="00000000">
      <w:pPr>
        <w:widowControl/>
        <w:spacing w:after="120" w:line="276" w:lineRule="auto"/>
        <w:ind w:right="-655"/>
        <w:jc w:val="both"/>
        <w:rPr>
          <w:sz w:val="22"/>
          <w:szCs w:val="22"/>
        </w:rPr>
      </w:pPr>
      <w:r>
        <w:rPr>
          <w:rFonts w:ascii="Arial" w:eastAsia="Arial" w:hAnsi="Arial" w:cs="Arial"/>
          <w:b/>
          <w:sz w:val="22"/>
          <w:szCs w:val="22"/>
        </w:rPr>
        <w:t>Prior performance issues</w:t>
      </w:r>
    </w:p>
    <w:p w14:paraId="6D3FCA83" w14:textId="77777777" w:rsidR="0050588D" w:rsidRDefault="00000000">
      <w:pPr>
        <w:widowControl/>
        <w:numPr>
          <w:ilvl w:val="0"/>
          <w:numId w:val="40"/>
        </w:numPr>
        <w:spacing w:after="120" w:line="276" w:lineRule="auto"/>
        <w:ind w:left="426" w:right="-655"/>
        <w:jc w:val="both"/>
        <w:rPr>
          <w:color w:val="000000"/>
          <w:sz w:val="22"/>
          <w:szCs w:val="22"/>
        </w:rPr>
      </w:pPr>
      <w:r>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4348F03C" w14:textId="77777777" w:rsidR="0050588D" w:rsidRDefault="00000000">
      <w:pPr>
        <w:widowControl/>
        <w:spacing w:after="120" w:line="276" w:lineRule="auto"/>
        <w:ind w:right="-655"/>
        <w:jc w:val="both"/>
        <w:rPr>
          <w:sz w:val="22"/>
          <w:szCs w:val="22"/>
        </w:rPr>
      </w:pPr>
      <w:r>
        <w:rPr>
          <w:rFonts w:ascii="Arial" w:eastAsia="Arial" w:hAnsi="Arial" w:cs="Arial"/>
          <w:b/>
          <w:sz w:val="22"/>
          <w:szCs w:val="22"/>
        </w:rPr>
        <w:t xml:space="preserve">Misrepresentation and undue influence </w:t>
      </w:r>
    </w:p>
    <w:p w14:paraId="60351652" w14:textId="77777777" w:rsidR="0050588D" w:rsidRDefault="00000000">
      <w:pPr>
        <w:widowControl/>
        <w:numPr>
          <w:ilvl w:val="0"/>
          <w:numId w:val="40"/>
        </w:numPr>
        <w:spacing w:after="120" w:line="276" w:lineRule="auto"/>
        <w:ind w:left="426" w:right="-655"/>
        <w:jc w:val="both"/>
        <w:rPr>
          <w:color w:val="000000"/>
          <w:sz w:val="22"/>
          <w:szCs w:val="22"/>
        </w:rPr>
      </w:pPr>
      <w:r>
        <w:rPr>
          <w:rFonts w:ascii="Arial" w:eastAsia="Arial" w:hAnsi="Arial" w:cs="Arial"/>
          <w:sz w:val="22"/>
          <w:szCs w:val="22"/>
        </w:rPr>
        <w:t xml:space="preserve">The organisation has influenced the decision-making process of the contracting authority to obtain confidential information that may confer upon the organisation undue advantages in the procurement procedure, or negligently provided misleading information that may have a material influence on decisions concerning exclusion, selection or award, or </w:t>
      </w:r>
      <w:r>
        <w:rPr>
          <w:rFonts w:ascii="Arial" w:eastAsia="Arial" w:hAnsi="Arial" w:cs="Arial"/>
          <w:sz w:val="22"/>
          <w:szCs w:val="22"/>
          <w:highlight w:val="white"/>
        </w:rPr>
        <w:t>withheld such information or is not able to submit supporting documents required under regulation 59</w:t>
      </w:r>
      <w:r>
        <w:rPr>
          <w:rFonts w:ascii="Arial" w:eastAsia="Arial" w:hAnsi="Arial" w:cs="Arial"/>
          <w:sz w:val="22"/>
          <w:szCs w:val="22"/>
        </w:rPr>
        <w:t>.</w:t>
      </w:r>
    </w:p>
    <w:p w14:paraId="6FA63089" w14:textId="77777777" w:rsidR="0050588D" w:rsidRDefault="00000000">
      <w:pPr>
        <w:widowControl/>
        <w:spacing w:after="120" w:line="276" w:lineRule="auto"/>
        <w:ind w:right="-655"/>
        <w:jc w:val="both"/>
        <w:rPr>
          <w:rFonts w:ascii="Arial" w:eastAsia="Arial" w:hAnsi="Arial" w:cs="Arial"/>
          <w:b/>
          <w:sz w:val="22"/>
          <w:szCs w:val="22"/>
        </w:rPr>
      </w:pPr>
      <w:r>
        <w:rPr>
          <w:rFonts w:ascii="Arial" w:eastAsia="Arial" w:hAnsi="Arial" w:cs="Arial"/>
          <w:b/>
          <w:sz w:val="22"/>
          <w:szCs w:val="22"/>
        </w:rPr>
        <w:t xml:space="preserve">Breach of obligations relating to the payment of taxes or social security contributions. </w:t>
      </w:r>
    </w:p>
    <w:p w14:paraId="55A0F56C" w14:textId="77777777" w:rsidR="0050588D" w:rsidRDefault="00000000">
      <w:pPr>
        <w:widowControl/>
        <w:numPr>
          <w:ilvl w:val="0"/>
          <w:numId w:val="40"/>
        </w:numPr>
        <w:spacing w:after="120" w:line="276" w:lineRule="auto"/>
        <w:ind w:left="426" w:right="-655"/>
        <w:jc w:val="both"/>
        <w:rPr>
          <w:color w:val="000000"/>
          <w:sz w:val="22"/>
          <w:szCs w:val="22"/>
        </w:rPr>
      </w:pPr>
      <w:r>
        <w:rPr>
          <w:rFonts w:ascii="Arial" w:eastAsia="Arial" w:hAnsi="Arial" w:cs="Arial"/>
          <w:sz w:val="22"/>
          <w:szCs w:val="22"/>
        </w:rPr>
        <w:t>The contracting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1AF4219A" w14:textId="77777777" w:rsidR="0050588D" w:rsidRDefault="00000000">
      <w:pPr>
        <w:widowControl/>
        <w:spacing w:after="120" w:line="276" w:lineRule="auto"/>
        <w:ind w:right="-655"/>
        <w:jc w:val="both"/>
        <w:rPr>
          <w:rFonts w:ascii="Arial" w:eastAsia="Arial" w:hAnsi="Arial" w:cs="Arial"/>
          <w:b/>
          <w:sz w:val="22"/>
          <w:szCs w:val="22"/>
        </w:rPr>
      </w:pPr>
      <w:r>
        <w:rPr>
          <w:rFonts w:ascii="Arial" w:eastAsia="Arial" w:hAnsi="Arial" w:cs="Arial"/>
          <w:b/>
          <w:sz w:val="22"/>
          <w:szCs w:val="22"/>
        </w:rPr>
        <w:t>Additional grounds</w:t>
      </w:r>
    </w:p>
    <w:p w14:paraId="22B9E3F8" w14:textId="77777777" w:rsidR="0050588D" w:rsidRDefault="00000000">
      <w:pPr>
        <w:widowControl/>
        <w:spacing w:after="120" w:line="276" w:lineRule="auto"/>
        <w:ind w:right="-655"/>
        <w:jc w:val="both"/>
        <w:rPr>
          <w:sz w:val="22"/>
          <w:szCs w:val="22"/>
        </w:rPr>
      </w:pPr>
      <w:r>
        <w:rPr>
          <w:rFonts w:ascii="Arial" w:eastAsia="Arial" w:hAnsi="Arial" w:cs="Arial"/>
          <w:sz w:val="22"/>
          <w:szCs w:val="22"/>
        </w:rPr>
        <w:t>ANNEX X Extract from Public Procurement Directive 2014/24/EU</w:t>
      </w:r>
    </w:p>
    <w:p w14:paraId="506B5E76" w14:textId="77777777" w:rsidR="0050588D" w:rsidRDefault="00000000">
      <w:pPr>
        <w:widowControl/>
        <w:spacing w:after="120" w:line="276" w:lineRule="auto"/>
        <w:ind w:right="-655"/>
        <w:jc w:val="both"/>
        <w:rPr>
          <w:sz w:val="22"/>
          <w:szCs w:val="22"/>
        </w:rPr>
      </w:pPr>
      <w:r>
        <w:rPr>
          <w:rFonts w:ascii="Arial" w:eastAsia="Arial" w:hAnsi="Arial" w:cs="Arial"/>
          <w:sz w:val="22"/>
          <w:szCs w:val="22"/>
        </w:rPr>
        <w:t>LIST OF INTERNATIONAL SOCIAL AND ENVIRONMENTAL CONVENTIONS REFERRED TO IN ARTICLE 18(2) —</w:t>
      </w:r>
    </w:p>
    <w:p w14:paraId="4213A5A4" w14:textId="77777777" w:rsidR="0050588D" w:rsidRDefault="00000000">
      <w:pPr>
        <w:widowControl/>
        <w:numPr>
          <w:ilvl w:val="0"/>
          <w:numId w:val="3"/>
        </w:numPr>
        <w:spacing w:after="120" w:line="276" w:lineRule="auto"/>
        <w:ind w:left="426" w:right="-655" w:hanging="357"/>
        <w:jc w:val="both"/>
        <w:rPr>
          <w:color w:val="000000"/>
          <w:sz w:val="22"/>
          <w:szCs w:val="22"/>
        </w:rPr>
      </w:pPr>
      <w:r>
        <w:rPr>
          <w:rFonts w:ascii="Arial" w:eastAsia="Arial" w:hAnsi="Arial" w:cs="Arial"/>
          <w:sz w:val="22"/>
          <w:szCs w:val="22"/>
        </w:rPr>
        <w:t>ILO Convention 87 on Freedom of Association and the Protection of the Right to Organise;</w:t>
      </w:r>
    </w:p>
    <w:p w14:paraId="06C65714" w14:textId="77777777" w:rsidR="0050588D" w:rsidRDefault="00000000">
      <w:pPr>
        <w:widowControl/>
        <w:numPr>
          <w:ilvl w:val="0"/>
          <w:numId w:val="3"/>
        </w:numPr>
        <w:spacing w:after="120" w:line="276" w:lineRule="auto"/>
        <w:ind w:left="426" w:right="-655" w:hanging="357"/>
        <w:jc w:val="both"/>
        <w:rPr>
          <w:color w:val="000000"/>
          <w:sz w:val="22"/>
          <w:szCs w:val="22"/>
        </w:rPr>
      </w:pPr>
      <w:r>
        <w:rPr>
          <w:rFonts w:ascii="Arial" w:eastAsia="Arial" w:hAnsi="Arial" w:cs="Arial"/>
          <w:sz w:val="22"/>
          <w:szCs w:val="22"/>
        </w:rPr>
        <w:t>ILO Convention 98 on the Right to Organise and Collective Bargaining;</w:t>
      </w:r>
    </w:p>
    <w:p w14:paraId="02074D39" w14:textId="77777777" w:rsidR="0050588D" w:rsidRDefault="00000000">
      <w:pPr>
        <w:widowControl/>
        <w:numPr>
          <w:ilvl w:val="0"/>
          <w:numId w:val="3"/>
        </w:numPr>
        <w:spacing w:after="120" w:line="276" w:lineRule="auto"/>
        <w:ind w:left="426" w:right="-655" w:hanging="357"/>
        <w:jc w:val="both"/>
        <w:rPr>
          <w:color w:val="000000"/>
          <w:sz w:val="22"/>
          <w:szCs w:val="22"/>
        </w:rPr>
      </w:pPr>
      <w:r>
        <w:rPr>
          <w:rFonts w:ascii="Arial" w:eastAsia="Arial" w:hAnsi="Arial" w:cs="Arial"/>
          <w:sz w:val="22"/>
          <w:szCs w:val="22"/>
        </w:rPr>
        <w:t>ILO Convention 29 on Forced Labour;</w:t>
      </w:r>
    </w:p>
    <w:p w14:paraId="6D2A2499" w14:textId="77777777" w:rsidR="0050588D" w:rsidRDefault="00000000">
      <w:pPr>
        <w:widowControl/>
        <w:numPr>
          <w:ilvl w:val="0"/>
          <w:numId w:val="3"/>
        </w:numPr>
        <w:spacing w:after="120" w:line="276" w:lineRule="auto"/>
        <w:ind w:left="426" w:right="-655" w:hanging="357"/>
        <w:jc w:val="both"/>
        <w:rPr>
          <w:color w:val="000000"/>
          <w:sz w:val="22"/>
          <w:szCs w:val="22"/>
        </w:rPr>
      </w:pPr>
      <w:r>
        <w:rPr>
          <w:rFonts w:ascii="Arial" w:eastAsia="Arial" w:hAnsi="Arial" w:cs="Arial"/>
          <w:sz w:val="22"/>
          <w:szCs w:val="22"/>
        </w:rPr>
        <w:t>ILO Convention 105 on the Abolition of Forced Labour;</w:t>
      </w:r>
    </w:p>
    <w:p w14:paraId="04CAF7D3" w14:textId="77777777" w:rsidR="0050588D" w:rsidRDefault="00000000">
      <w:pPr>
        <w:widowControl/>
        <w:numPr>
          <w:ilvl w:val="0"/>
          <w:numId w:val="3"/>
        </w:numPr>
        <w:spacing w:after="120" w:line="276" w:lineRule="auto"/>
        <w:ind w:left="426" w:right="-655" w:hanging="357"/>
        <w:jc w:val="both"/>
        <w:rPr>
          <w:color w:val="000000"/>
          <w:sz w:val="22"/>
          <w:szCs w:val="22"/>
        </w:rPr>
      </w:pPr>
      <w:r>
        <w:rPr>
          <w:rFonts w:ascii="Arial" w:eastAsia="Arial" w:hAnsi="Arial" w:cs="Arial"/>
          <w:sz w:val="22"/>
          <w:szCs w:val="22"/>
        </w:rPr>
        <w:t>ILO Convention 138 on Minimum Age;</w:t>
      </w:r>
    </w:p>
    <w:p w14:paraId="799215F7" w14:textId="77777777" w:rsidR="0050588D" w:rsidRDefault="00000000">
      <w:pPr>
        <w:widowControl/>
        <w:numPr>
          <w:ilvl w:val="0"/>
          <w:numId w:val="3"/>
        </w:numPr>
        <w:spacing w:after="120" w:line="276" w:lineRule="auto"/>
        <w:ind w:left="426" w:right="-655" w:hanging="357"/>
        <w:jc w:val="both"/>
        <w:rPr>
          <w:color w:val="000000"/>
          <w:sz w:val="22"/>
          <w:szCs w:val="22"/>
        </w:rPr>
      </w:pPr>
      <w:r>
        <w:rPr>
          <w:rFonts w:ascii="Arial" w:eastAsia="Arial" w:hAnsi="Arial" w:cs="Arial"/>
          <w:sz w:val="22"/>
          <w:szCs w:val="22"/>
        </w:rPr>
        <w:t>ILO Convention 111 on Discrimination (Employment and Occupation);</w:t>
      </w:r>
    </w:p>
    <w:p w14:paraId="7461AD66" w14:textId="77777777" w:rsidR="0050588D" w:rsidRDefault="00000000">
      <w:pPr>
        <w:widowControl/>
        <w:numPr>
          <w:ilvl w:val="0"/>
          <w:numId w:val="3"/>
        </w:numPr>
        <w:spacing w:after="120" w:line="276" w:lineRule="auto"/>
        <w:ind w:left="426" w:right="-655" w:hanging="357"/>
        <w:jc w:val="both"/>
        <w:rPr>
          <w:color w:val="000000"/>
          <w:sz w:val="22"/>
          <w:szCs w:val="22"/>
        </w:rPr>
      </w:pPr>
      <w:r>
        <w:rPr>
          <w:rFonts w:ascii="Arial" w:eastAsia="Arial" w:hAnsi="Arial" w:cs="Arial"/>
          <w:sz w:val="22"/>
          <w:szCs w:val="22"/>
        </w:rPr>
        <w:t>ILO Convention 100 on Equal Remuneration;</w:t>
      </w:r>
    </w:p>
    <w:p w14:paraId="624607E1" w14:textId="77777777" w:rsidR="0050588D" w:rsidRDefault="00000000">
      <w:pPr>
        <w:widowControl/>
        <w:numPr>
          <w:ilvl w:val="0"/>
          <w:numId w:val="3"/>
        </w:numPr>
        <w:spacing w:after="120" w:line="276" w:lineRule="auto"/>
        <w:ind w:left="426" w:right="-655" w:hanging="357"/>
        <w:jc w:val="both"/>
        <w:rPr>
          <w:color w:val="000000"/>
          <w:sz w:val="22"/>
          <w:szCs w:val="22"/>
        </w:rPr>
      </w:pPr>
      <w:r>
        <w:rPr>
          <w:rFonts w:ascii="Arial" w:eastAsia="Arial" w:hAnsi="Arial" w:cs="Arial"/>
          <w:sz w:val="22"/>
          <w:szCs w:val="22"/>
        </w:rPr>
        <w:t>ILO Convention 182 on Worst Forms of Child Labour;</w:t>
      </w:r>
    </w:p>
    <w:p w14:paraId="33A93D3F" w14:textId="77777777" w:rsidR="0050588D" w:rsidRDefault="00000000">
      <w:pPr>
        <w:widowControl/>
        <w:numPr>
          <w:ilvl w:val="0"/>
          <w:numId w:val="3"/>
        </w:numPr>
        <w:spacing w:after="120" w:line="276" w:lineRule="auto"/>
        <w:ind w:left="426" w:right="-655" w:hanging="357"/>
        <w:jc w:val="both"/>
        <w:rPr>
          <w:color w:val="000000"/>
          <w:sz w:val="22"/>
          <w:szCs w:val="22"/>
        </w:rPr>
      </w:pPr>
      <w:r>
        <w:rPr>
          <w:rFonts w:ascii="Arial" w:eastAsia="Arial" w:hAnsi="Arial" w:cs="Arial"/>
          <w:sz w:val="22"/>
          <w:szCs w:val="22"/>
        </w:rPr>
        <w:t>Vienna Convention for the protection of the Ozone Layer and its Montreal Protocol on substances that deplete the Ozone Layer;</w:t>
      </w:r>
    </w:p>
    <w:p w14:paraId="7E9F730C" w14:textId="77777777" w:rsidR="0050588D" w:rsidRDefault="00000000">
      <w:pPr>
        <w:widowControl/>
        <w:numPr>
          <w:ilvl w:val="0"/>
          <w:numId w:val="3"/>
        </w:numPr>
        <w:spacing w:after="120" w:line="276" w:lineRule="auto"/>
        <w:ind w:left="426" w:right="-655" w:hanging="357"/>
        <w:jc w:val="both"/>
        <w:rPr>
          <w:color w:val="000000"/>
          <w:sz w:val="22"/>
          <w:szCs w:val="22"/>
        </w:rPr>
      </w:pPr>
      <w:r>
        <w:rPr>
          <w:rFonts w:ascii="Arial" w:eastAsia="Arial" w:hAnsi="Arial" w:cs="Arial"/>
          <w:sz w:val="22"/>
          <w:szCs w:val="22"/>
        </w:rPr>
        <w:t>Basel Convention on the Control of Transboundary Movements of Hazardous Wastes and their Disposal (Basel Convention);</w:t>
      </w:r>
    </w:p>
    <w:p w14:paraId="460D9968" w14:textId="77777777" w:rsidR="0050588D" w:rsidRDefault="00000000">
      <w:pPr>
        <w:widowControl/>
        <w:numPr>
          <w:ilvl w:val="0"/>
          <w:numId w:val="3"/>
        </w:numPr>
        <w:spacing w:after="120" w:line="276" w:lineRule="auto"/>
        <w:ind w:left="426" w:right="-655" w:hanging="357"/>
        <w:jc w:val="both"/>
        <w:rPr>
          <w:color w:val="000000"/>
          <w:sz w:val="22"/>
          <w:szCs w:val="22"/>
        </w:rPr>
      </w:pPr>
      <w:r>
        <w:rPr>
          <w:rFonts w:ascii="Arial" w:eastAsia="Arial" w:hAnsi="Arial" w:cs="Arial"/>
          <w:sz w:val="22"/>
          <w:szCs w:val="22"/>
        </w:rPr>
        <w:t>Stockholm Convention on Persistent Organic Pollutants (Stockholm POPs Convention)</w:t>
      </w:r>
    </w:p>
    <w:p w14:paraId="12C302FA" w14:textId="77777777" w:rsidR="0050588D" w:rsidRDefault="00000000">
      <w:pPr>
        <w:widowControl/>
        <w:numPr>
          <w:ilvl w:val="0"/>
          <w:numId w:val="3"/>
        </w:numPr>
        <w:spacing w:after="120" w:line="276" w:lineRule="auto"/>
        <w:ind w:left="426" w:right="-655" w:hanging="360"/>
        <w:jc w:val="both"/>
        <w:rPr>
          <w:color w:val="000000"/>
          <w:sz w:val="22"/>
          <w:szCs w:val="22"/>
        </w:rPr>
      </w:pPr>
      <w:r>
        <w:rPr>
          <w:rFonts w:ascii="Arial" w:eastAsia="Arial" w:hAnsi="Arial" w:cs="Arial"/>
          <w:sz w:val="22"/>
          <w:szCs w:val="22"/>
        </w:rPr>
        <w:t>Convention on the Prior Informed Consent Procedure for Certain Hazardous Chemicals and Pesticides in International Trade (UNEP/FAO) (The PIC Convention) Rotterdam, 10 September 1998, and its 3 regional Protocols.</w:t>
      </w:r>
    </w:p>
    <w:p w14:paraId="5E55DC47" w14:textId="77777777" w:rsidR="0050588D" w:rsidRDefault="00000000">
      <w:pPr>
        <w:widowControl/>
        <w:spacing w:after="120" w:line="276" w:lineRule="auto"/>
        <w:ind w:right="-655"/>
        <w:jc w:val="both"/>
        <w:rPr>
          <w:rFonts w:ascii="Arial" w:eastAsia="Arial" w:hAnsi="Arial" w:cs="Arial"/>
          <w:b/>
          <w:sz w:val="22"/>
          <w:szCs w:val="22"/>
        </w:rPr>
      </w:pPr>
      <w:r>
        <w:rPr>
          <w:rFonts w:ascii="Arial" w:eastAsia="Arial" w:hAnsi="Arial" w:cs="Arial"/>
          <w:b/>
          <w:sz w:val="22"/>
          <w:szCs w:val="22"/>
        </w:rPr>
        <w:t>Consequences of misrepresentation</w:t>
      </w:r>
    </w:p>
    <w:p w14:paraId="1EF0771F" w14:textId="77777777" w:rsidR="0050588D" w:rsidRDefault="00000000">
      <w:pPr>
        <w:widowControl/>
        <w:spacing w:after="120" w:line="276" w:lineRule="auto"/>
        <w:ind w:right="-655"/>
        <w:jc w:val="both"/>
        <w:rPr>
          <w:sz w:val="22"/>
          <w:szCs w:val="22"/>
        </w:rPr>
      </w:pPr>
      <w:r>
        <w:rPr>
          <w:rFonts w:ascii="Arial" w:eastAsia="Arial" w:hAnsi="Arial" w:cs="Arial"/>
          <w:sz w:val="22"/>
          <w:szCs w:val="22"/>
        </w:rPr>
        <w:lastRenderedPageBreak/>
        <w:t xml:space="preserve">A serious misrepresentation which induces a contracting authority to enter into a contract may have the following consequences for the signatory that made the </w:t>
      </w:r>
      <w:proofErr w:type="gramStart"/>
      <w:r>
        <w:rPr>
          <w:rFonts w:ascii="Arial" w:eastAsia="Arial" w:hAnsi="Arial" w:cs="Arial"/>
          <w:sz w:val="22"/>
          <w:szCs w:val="22"/>
        </w:rPr>
        <w:t>misrepresentation:-</w:t>
      </w:r>
      <w:proofErr w:type="gramEnd"/>
    </w:p>
    <w:p w14:paraId="0A16A640" w14:textId="77777777" w:rsidR="0050588D" w:rsidRDefault="00000000">
      <w:pPr>
        <w:widowControl/>
        <w:numPr>
          <w:ilvl w:val="0"/>
          <w:numId w:val="42"/>
        </w:numPr>
        <w:spacing w:after="120" w:line="276" w:lineRule="auto"/>
        <w:ind w:left="426" w:right="-655" w:hanging="356"/>
        <w:jc w:val="both"/>
        <w:rPr>
          <w:color w:val="000000"/>
          <w:sz w:val="22"/>
          <w:szCs w:val="22"/>
        </w:rPr>
      </w:pPr>
      <w:r>
        <w:rPr>
          <w:rFonts w:ascii="Arial" w:eastAsia="Arial" w:hAnsi="Arial" w:cs="Arial"/>
          <w:sz w:val="22"/>
          <w:szCs w:val="22"/>
        </w:rPr>
        <w:t>The potential supplier may be excluded from bidding for contracts for three years, under regulation 57(8)(h)(</w:t>
      </w:r>
      <w:proofErr w:type="spellStart"/>
      <w:r>
        <w:rPr>
          <w:rFonts w:ascii="Arial" w:eastAsia="Arial" w:hAnsi="Arial" w:cs="Arial"/>
          <w:sz w:val="22"/>
          <w:szCs w:val="22"/>
        </w:rPr>
        <w:t>i</w:t>
      </w:r>
      <w:proofErr w:type="spellEnd"/>
      <w:r>
        <w:rPr>
          <w:rFonts w:ascii="Arial" w:eastAsia="Arial" w:hAnsi="Arial" w:cs="Arial"/>
          <w:sz w:val="22"/>
          <w:szCs w:val="22"/>
        </w:rPr>
        <w:t>) of the PCR 2015;</w:t>
      </w:r>
    </w:p>
    <w:p w14:paraId="21F48B64" w14:textId="77777777" w:rsidR="0050588D" w:rsidRDefault="00000000">
      <w:pPr>
        <w:widowControl/>
        <w:numPr>
          <w:ilvl w:val="0"/>
          <w:numId w:val="42"/>
        </w:numPr>
        <w:spacing w:after="120" w:line="276" w:lineRule="auto"/>
        <w:ind w:left="426" w:right="-655" w:hanging="356"/>
        <w:jc w:val="both"/>
        <w:rPr>
          <w:color w:val="000000"/>
          <w:sz w:val="22"/>
          <w:szCs w:val="22"/>
        </w:rPr>
      </w:pPr>
      <w:r>
        <w:rPr>
          <w:rFonts w:ascii="Arial" w:eastAsia="Arial" w:hAnsi="Arial" w:cs="Arial"/>
          <w:sz w:val="22"/>
          <w:szCs w:val="22"/>
        </w:rPr>
        <w:t>The contracting authority may sue the supplier for damages and may rescind the contract under the Misrepresentation Act 1967.</w:t>
      </w:r>
    </w:p>
    <w:p w14:paraId="3D944043" w14:textId="77777777" w:rsidR="0050588D" w:rsidRDefault="00000000">
      <w:pPr>
        <w:widowControl/>
        <w:numPr>
          <w:ilvl w:val="0"/>
          <w:numId w:val="42"/>
        </w:numPr>
        <w:spacing w:after="120" w:line="276" w:lineRule="auto"/>
        <w:ind w:left="426" w:right="-655" w:hanging="356"/>
        <w:jc w:val="both"/>
        <w:rPr>
          <w:color w:val="000000"/>
          <w:sz w:val="22"/>
          <w:szCs w:val="22"/>
        </w:rPr>
      </w:pPr>
      <w:r>
        <w:rPr>
          <w:rFonts w:ascii="Arial" w:eastAsia="Arial" w:hAnsi="Arial" w:cs="Arial"/>
          <w:sz w:val="22"/>
          <w:szCs w:val="22"/>
        </w:rPr>
        <w:t>If fraud, or fraudulent intent, can be proved, the potential supplier or the responsible officers of the potential supplier may be prosecuted and convicted of the offence of fraud by false representation under s.2 of the Fraud Act 2006, which can carry a sentence of up to 10 years or a fine (or both). </w:t>
      </w:r>
    </w:p>
    <w:p w14:paraId="7B72285F" w14:textId="77777777" w:rsidR="0050588D" w:rsidRDefault="00000000">
      <w:pPr>
        <w:widowControl/>
        <w:numPr>
          <w:ilvl w:val="0"/>
          <w:numId w:val="42"/>
        </w:numPr>
        <w:spacing w:after="120" w:line="276" w:lineRule="auto"/>
        <w:ind w:left="426" w:right="-655" w:hanging="356"/>
        <w:jc w:val="both"/>
        <w:rPr>
          <w:color w:val="000000"/>
          <w:sz w:val="22"/>
          <w:szCs w:val="22"/>
        </w:rPr>
      </w:pPr>
      <w:r>
        <w:rPr>
          <w:rFonts w:ascii="Arial" w:eastAsia="Arial" w:hAnsi="Arial" w:cs="Arial"/>
          <w:sz w:val="22"/>
          <w:szCs w:val="22"/>
        </w:rPr>
        <w:t>If there is a conviction, then the company must be excluded from procurement for five years under reg. 57(1) of the PCR (subject to self-cleaning).</w:t>
      </w:r>
    </w:p>
    <w:p w14:paraId="6583C323" w14:textId="77777777" w:rsidR="0050588D" w:rsidRDefault="0050588D">
      <w:pPr>
        <w:widowControl/>
        <w:pBdr>
          <w:top w:val="nil"/>
          <w:left w:val="nil"/>
          <w:bottom w:val="nil"/>
          <w:right w:val="nil"/>
          <w:between w:val="nil"/>
        </w:pBdr>
        <w:spacing w:after="120"/>
        <w:ind w:right="-199"/>
        <w:rPr>
          <w:rFonts w:ascii="Arial" w:eastAsia="Arial" w:hAnsi="Arial" w:cs="Arial"/>
        </w:rPr>
      </w:pPr>
    </w:p>
    <w:p w14:paraId="0AE21506" w14:textId="77777777" w:rsidR="0050588D" w:rsidRDefault="0050588D"/>
    <w:p w14:paraId="1E4D2B99" w14:textId="77777777" w:rsidR="0050588D" w:rsidRDefault="0050588D">
      <w:pPr>
        <w:pBdr>
          <w:top w:val="nil"/>
          <w:left w:val="nil"/>
          <w:bottom w:val="nil"/>
          <w:right w:val="nil"/>
          <w:between w:val="nil"/>
        </w:pBdr>
        <w:spacing w:after="120"/>
        <w:jc w:val="both"/>
      </w:pPr>
    </w:p>
    <w:sectPr w:rsidR="0050588D">
      <w:type w:val="continuous"/>
      <w:pgSz w:w="11900" w:h="16840"/>
      <w:pgMar w:top="709" w:right="1797" w:bottom="709" w:left="170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C9345" w14:textId="77777777" w:rsidR="00BD622B" w:rsidRDefault="00BD622B">
      <w:r>
        <w:separator/>
      </w:r>
    </w:p>
  </w:endnote>
  <w:endnote w:type="continuationSeparator" w:id="0">
    <w:p w14:paraId="5861469C" w14:textId="77777777" w:rsidR="00BD622B" w:rsidRDefault="00BD6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604020202020204"/>
    <w:charset w:val="00"/>
    <w:family w:val="swiss"/>
    <w:notTrueType/>
    <w:pitch w:val="variable"/>
    <w:sig w:usb0="E4002EFF" w:usb1="C000E47F" w:usb2="00000009" w:usb3="00000000" w:csb0="000001FF" w:csb1="00000000"/>
  </w:font>
  <w:font w:name="Menlo Regular">
    <w:altName w:val="Menlo"/>
    <w:panose1 w:val="020B0609030804020204"/>
    <w:charset w:val="00"/>
    <w:family w:val="modern"/>
    <w:pitch w:val="fixed"/>
    <w:sig w:usb0="E60022FF" w:usb1="D200F9FB" w:usb2="02000028" w:usb3="00000000" w:csb0="000001DF" w:csb1="00000000"/>
  </w:font>
  <w:font w:name="Arial Unicode MS">
    <w:panose1 w:val="020B0604020202020204"/>
    <w:charset w:val="80"/>
    <w:family w:val="swiss"/>
    <w:pitch w:val="variable"/>
    <w:sig w:usb0="F7FFAFFF" w:usb1="E9DFFFFF" w:usb2="0000003F" w:usb3="00000000" w:csb0="003F01F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87456" w14:textId="77777777" w:rsidR="0050588D" w:rsidRDefault="0050588D">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E82B8" w14:textId="77777777" w:rsidR="0050588D" w:rsidRDefault="0050588D">
    <w:pPr>
      <w:pBdr>
        <w:top w:val="nil"/>
        <w:left w:val="nil"/>
        <w:bottom w:val="nil"/>
        <w:right w:val="nil"/>
        <w:between w:val="nil"/>
      </w:pBdr>
      <w:tabs>
        <w:tab w:val="center" w:pos="4320"/>
        <w:tab w:val="right" w:pos="8640"/>
      </w:tabs>
      <w:jc w:val="right"/>
      <w:rPr>
        <w:rFonts w:ascii="Arial" w:eastAsia="Arial" w:hAnsi="Arial" w:cs="Arial"/>
        <w:color w:val="000000"/>
      </w:rPr>
    </w:pPr>
  </w:p>
  <w:p w14:paraId="2E797D40" w14:textId="77777777" w:rsidR="0050588D" w:rsidRDefault="0050588D">
    <w:pPr>
      <w:rPr>
        <w:rFonts w:ascii="Arial" w:eastAsia="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49184" w14:textId="77777777" w:rsidR="0050588D" w:rsidRDefault="0050588D">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124CB" w14:textId="77777777" w:rsidR="00BD622B" w:rsidRDefault="00BD622B">
      <w:r>
        <w:separator/>
      </w:r>
    </w:p>
  </w:footnote>
  <w:footnote w:type="continuationSeparator" w:id="0">
    <w:p w14:paraId="140607D2" w14:textId="77777777" w:rsidR="00BD622B" w:rsidRDefault="00BD622B">
      <w:r>
        <w:continuationSeparator/>
      </w:r>
    </w:p>
  </w:footnote>
  <w:footnote w:id="1">
    <w:p w14:paraId="5811F3C0" w14:textId="77777777" w:rsidR="0050588D" w:rsidRDefault="00000000">
      <w:pPr>
        <w:pBdr>
          <w:top w:val="nil"/>
          <w:left w:val="nil"/>
          <w:bottom w:val="nil"/>
          <w:right w:val="nil"/>
          <w:between w:val="nil"/>
        </w:pBdr>
        <w:rPr>
          <w:rFonts w:ascii="Arial" w:eastAsia="Arial" w:hAnsi="Arial" w:cs="Arial"/>
          <w:color w:val="000000"/>
          <w:sz w:val="16"/>
          <w:szCs w:val="16"/>
        </w:rPr>
      </w:pPr>
      <w:r>
        <w:rPr>
          <w:rStyle w:val="FootnoteReference"/>
        </w:rPr>
        <w:footnoteRef/>
      </w:r>
      <w:r>
        <w:rPr>
          <w:rFonts w:ascii="Arial" w:eastAsia="Arial" w:hAnsi="Arial" w:cs="Arial"/>
          <w:color w:val="000000"/>
          <w:sz w:val="16"/>
          <w:szCs w:val="16"/>
        </w:rPr>
        <w:t xml:space="preserve"> See definition of SME </w:t>
      </w:r>
      <w:hyperlink r:id="rId1">
        <w:r>
          <w:rPr>
            <w:rFonts w:ascii="Arial" w:eastAsia="Arial" w:hAnsi="Arial" w:cs="Arial"/>
            <w:color w:val="0000FF"/>
            <w:sz w:val="16"/>
            <w:szCs w:val="16"/>
            <w:u w:val="single"/>
          </w:rPr>
          <w:t>https://ec.europa.eu/growth/smes/business-friendly-environment/sme-definition_en</w:t>
        </w:r>
      </w:hyperlink>
    </w:p>
  </w:footnote>
  <w:footnote w:id="2">
    <w:p w14:paraId="43C10217" w14:textId="77777777" w:rsidR="0050588D" w:rsidRDefault="00000000">
      <w:pPr>
        <w:jc w:val="both"/>
        <w:rPr>
          <w:rFonts w:ascii="Arial" w:eastAsia="Arial" w:hAnsi="Arial" w:cs="Arial"/>
          <w:sz w:val="16"/>
          <w:szCs w:val="16"/>
        </w:rPr>
      </w:pPr>
      <w:r>
        <w:rPr>
          <w:rStyle w:val="FootnoteReference"/>
        </w:rPr>
        <w:footnoteRef/>
      </w:r>
      <w:r>
        <w:rPr>
          <w:sz w:val="20"/>
          <w:szCs w:val="20"/>
        </w:rPr>
        <w:t xml:space="preserve"> </w:t>
      </w:r>
      <w:r>
        <w:rPr>
          <w:rFonts w:ascii="Arial" w:eastAsia="Arial" w:hAnsi="Arial" w:cs="Arial"/>
          <w:sz w:val="16"/>
          <w:szCs w:val="16"/>
        </w:rPr>
        <w:t xml:space="preserve">UK companies, </w:t>
      </w:r>
      <w:r>
        <w:rPr>
          <w:rFonts w:ascii="Arial" w:eastAsia="Arial" w:hAnsi="Arial" w:cs="Arial"/>
          <w:sz w:val="16"/>
          <w:szCs w:val="16"/>
        </w:rPr>
        <w:t xml:space="preserve">Societates European (SEs) and limited liability partnerships (LLPs) are required to identify and record the people who own or control their company. Companies, SEs and LLPs are required to keep a PSC register, and must file the PSC information with the central public register at Companies House. See </w:t>
      </w:r>
      <w:hyperlink r:id="rId2">
        <w:r>
          <w:rPr>
            <w:rFonts w:ascii="Arial" w:eastAsia="Arial" w:hAnsi="Arial" w:cs="Arial"/>
            <w:color w:val="1155CC"/>
            <w:sz w:val="16"/>
            <w:szCs w:val="16"/>
            <w:u w:val="single"/>
          </w:rPr>
          <w:t>PSC guidance</w:t>
        </w:r>
      </w:hyperlink>
      <w:r>
        <w:rPr>
          <w:rFonts w:ascii="Arial" w:eastAsia="Arial" w:hAnsi="Arial" w:cs="Arial"/>
          <w:sz w:val="16"/>
          <w:szCs w:val="16"/>
        </w:rPr>
        <w:t>. Overseas bidders are required to provide equivalent information.</w:t>
      </w:r>
    </w:p>
  </w:footnote>
  <w:footnote w:id="3">
    <w:p w14:paraId="5E79FEED" w14:textId="77777777" w:rsidR="0050588D" w:rsidRDefault="00000000">
      <w:pPr>
        <w:jc w:val="both"/>
        <w:rPr>
          <w:rFonts w:ascii="Arial" w:eastAsia="Arial" w:hAnsi="Arial" w:cs="Arial"/>
          <w:sz w:val="16"/>
          <w:szCs w:val="16"/>
        </w:rPr>
      </w:pPr>
      <w:r>
        <w:rPr>
          <w:rStyle w:val="FootnoteReference"/>
        </w:rPr>
        <w:footnoteRef/>
      </w:r>
      <w:r>
        <w:rPr>
          <w:rFonts w:ascii="Arial" w:eastAsia="Arial" w:hAnsi="Arial" w:cs="Arial"/>
          <w:sz w:val="20"/>
          <w:szCs w:val="20"/>
        </w:rPr>
        <w:t xml:space="preserve"> </w:t>
      </w:r>
      <w:r>
        <w:rPr>
          <w:rFonts w:ascii="Arial" w:eastAsia="Arial" w:hAnsi="Arial" w:cs="Arial"/>
          <w:sz w:val="16"/>
          <w:szCs w:val="16"/>
        </w:rPr>
        <w:t>Only information that relates to the persons with powers of representation, decision or control within the meaning of regulation 57(2) can be considered in relation to the mandatory exclusion grounds and other details are requested for information only.</w:t>
      </w:r>
    </w:p>
  </w:footnote>
  <w:footnote w:id="4">
    <w:p w14:paraId="0935AA62" w14:textId="77777777" w:rsidR="0050588D" w:rsidRDefault="00000000">
      <w:pPr>
        <w:pBdr>
          <w:top w:val="nil"/>
          <w:left w:val="nil"/>
          <w:bottom w:val="nil"/>
          <w:right w:val="nil"/>
          <w:between w:val="nil"/>
        </w:pBdr>
        <w:ind w:left="-496" w:right="-306"/>
        <w:jc w:val="both"/>
        <w:rPr>
          <w:rFonts w:ascii="Arial" w:eastAsia="Arial" w:hAnsi="Arial" w:cs="Arial"/>
          <w:color w:val="000000"/>
          <w:sz w:val="16"/>
          <w:szCs w:val="16"/>
        </w:rPr>
      </w:pPr>
      <w:r>
        <w:rPr>
          <w:rStyle w:val="FootnoteReference"/>
        </w:rPr>
        <w:footnoteRef/>
      </w:r>
      <w:r>
        <w:rPr>
          <w:color w:val="000000"/>
          <w:sz w:val="20"/>
          <w:szCs w:val="20"/>
        </w:rPr>
        <w:t xml:space="preserve"> </w:t>
      </w:r>
      <w:r>
        <w:rPr>
          <w:rFonts w:ascii="Arial" w:eastAsia="Arial" w:hAnsi="Arial" w:cs="Arial"/>
          <w:sz w:val="16"/>
          <w:szCs w:val="16"/>
        </w:rPr>
        <w:t>This applies to all supply chain members and/or subcontractors, where their identity is known at this stage, irrespective of whether you are relying on them to meet the selection criteria.  Where a supply chain member and/or subcontractor has been identified in response to this question, any resulting subcontract entered into with that subcontractor for that part of the works, services or supplies identified in response to that question will not be subject to the requirement for contracts to advertise the subcontracting opportunity, as set out in PPN 01/18.</w:t>
      </w:r>
    </w:p>
  </w:footnote>
  <w:footnote w:id="5">
    <w:p w14:paraId="6AD634BC" w14:textId="77777777" w:rsidR="0050588D" w:rsidRDefault="00000000">
      <w:pPr>
        <w:pBdr>
          <w:top w:val="nil"/>
          <w:left w:val="nil"/>
          <w:bottom w:val="nil"/>
          <w:right w:val="nil"/>
          <w:between w:val="nil"/>
        </w:pBdr>
        <w:ind w:left="-1134"/>
        <w:rPr>
          <w:rFonts w:ascii="Arial" w:eastAsia="Arial" w:hAnsi="Arial" w:cs="Arial"/>
          <w:color w:val="000000"/>
          <w:sz w:val="16"/>
          <w:szCs w:val="16"/>
          <w:highlight w:val="white"/>
        </w:rPr>
      </w:pPr>
      <w:r>
        <w:rPr>
          <w:rStyle w:val="FootnoteReference"/>
        </w:rPr>
        <w:footnoteRef/>
      </w:r>
      <w:r>
        <w:rPr>
          <w:rFonts w:ascii="Arial" w:eastAsia="Arial" w:hAnsi="Arial" w:cs="Arial"/>
          <w:sz w:val="16"/>
          <w:szCs w:val="16"/>
        </w:rPr>
        <w:t xml:space="preserve"> see Notes for Completion</w:t>
      </w:r>
    </w:p>
    <w:p w14:paraId="36B206E9" w14:textId="77777777" w:rsidR="0050588D" w:rsidRDefault="0050588D">
      <w:pPr>
        <w:pBdr>
          <w:top w:val="nil"/>
          <w:left w:val="nil"/>
          <w:bottom w:val="nil"/>
          <w:right w:val="nil"/>
          <w:between w:val="nil"/>
        </w:pBdr>
        <w:rPr>
          <w:color w:val="000000"/>
        </w:rPr>
      </w:pPr>
    </w:p>
  </w:footnote>
  <w:footnote w:id="6">
    <w:p w14:paraId="66BFE0CC" w14:textId="77777777" w:rsidR="0050588D" w:rsidRDefault="00000000">
      <w:pPr>
        <w:rPr>
          <w:rFonts w:ascii="Arial" w:eastAsia="Arial" w:hAnsi="Arial" w:cs="Arial"/>
          <w:sz w:val="28"/>
          <w:szCs w:val="28"/>
        </w:rPr>
      </w:pPr>
      <w:r>
        <w:rPr>
          <w:rStyle w:val="FootnoteReference"/>
        </w:rPr>
        <w:footnoteRef/>
      </w:r>
      <w:r>
        <w:rPr>
          <w:rFonts w:ascii="Arial" w:eastAsia="Arial" w:hAnsi="Arial" w:cs="Arial"/>
          <w:sz w:val="28"/>
          <w:szCs w:val="28"/>
          <w:vertAlign w:val="superscript"/>
        </w:rPr>
        <w:t xml:space="preserve"> See PPN 08/21 FAQs. </w:t>
      </w:r>
    </w:p>
  </w:footnote>
  <w:footnote w:id="7">
    <w:p w14:paraId="6A1FEF3D" w14:textId="77777777" w:rsidR="0050588D" w:rsidRDefault="00000000">
      <w:pPr>
        <w:ind w:right="-93"/>
        <w:rPr>
          <w:rFonts w:ascii="Arial" w:eastAsia="Arial" w:hAnsi="Arial" w:cs="Arial"/>
          <w:sz w:val="28"/>
          <w:szCs w:val="28"/>
        </w:rPr>
      </w:pPr>
      <w:r>
        <w:rPr>
          <w:rStyle w:val="FootnoteReference"/>
        </w:rPr>
        <w:footnoteRef/>
      </w:r>
      <w:r>
        <w:rPr>
          <w:rFonts w:ascii="Arial" w:eastAsia="Arial" w:hAnsi="Arial" w:cs="Arial"/>
          <w:sz w:val="28"/>
          <w:szCs w:val="28"/>
        </w:rPr>
        <w:t xml:space="preserve"> </w:t>
      </w:r>
      <w:r>
        <w:rPr>
          <w:rFonts w:ascii="Arial" w:eastAsia="Arial" w:hAnsi="Arial" w:cs="Arial"/>
          <w:sz w:val="28"/>
          <w:szCs w:val="28"/>
          <w:vertAlign w:val="superscript"/>
        </w:rPr>
        <w:t>This should include all situations where payments are due; not all payments involve an invoice (see FAQs). You should explain this in the tender documents</w:t>
      </w:r>
    </w:p>
  </w:footnote>
  <w:footnote w:id="8">
    <w:p w14:paraId="6629DE09" w14:textId="77777777" w:rsidR="0050588D" w:rsidRDefault="00000000">
      <w:pPr>
        <w:ind w:right="-519"/>
        <w:rPr>
          <w:rFonts w:ascii="Arial" w:eastAsia="Arial" w:hAnsi="Arial" w:cs="Arial"/>
          <w:sz w:val="28"/>
          <w:szCs w:val="28"/>
        </w:rPr>
      </w:pPr>
      <w:r>
        <w:rPr>
          <w:rStyle w:val="FootnoteReference"/>
        </w:rPr>
        <w:footnoteRef/>
      </w:r>
      <w:r>
        <w:rPr>
          <w:rFonts w:ascii="Arial" w:eastAsia="Arial" w:hAnsi="Arial" w:cs="Arial"/>
          <w:sz w:val="28"/>
          <w:szCs w:val="28"/>
        </w:rPr>
        <w:t xml:space="preserve"> </w:t>
      </w:r>
      <w:r>
        <w:rPr>
          <w:rFonts w:ascii="Arial" w:eastAsia="Arial" w:hAnsi="Arial" w:cs="Arial"/>
          <w:sz w:val="28"/>
          <w:szCs w:val="28"/>
          <w:vertAlign w:val="superscript"/>
        </w:rPr>
        <w:t>You should explain in the tender documents what a reporting period is by referring to the BEIS Guidance: h</w:t>
      </w:r>
      <w:hyperlink r:id="rId3">
        <w:r>
          <w:rPr>
            <w:rFonts w:ascii="Arial" w:eastAsia="Arial" w:hAnsi="Arial" w:cs="Arial"/>
            <w:sz w:val="28"/>
            <w:szCs w:val="28"/>
            <w:vertAlign w:val="superscript"/>
          </w:rPr>
          <w:t>ttps://www.gov.uk/government/publications/business-payment-practices-and-performance-reporting-requirement</w:t>
        </w:r>
      </w:hyperlink>
      <w:r>
        <w:rPr>
          <w:rFonts w:ascii="Arial" w:eastAsia="Arial" w:hAnsi="Arial" w:cs="Arial"/>
          <w:sz w:val="28"/>
          <w:szCs w:val="28"/>
          <w:vertAlign w:val="superscript"/>
        </w:rPr>
        <w:t>s</w:t>
      </w:r>
    </w:p>
  </w:footnote>
  <w:footnote w:id="9">
    <w:p w14:paraId="6F37E82B" w14:textId="77777777" w:rsidR="0050588D" w:rsidRDefault="00000000">
      <w:pPr>
        <w:rPr>
          <w:rFonts w:ascii="Arial" w:eastAsia="Arial" w:hAnsi="Arial" w:cs="Arial"/>
          <w:sz w:val="16"/>
          <w:szCs w:val="16"/>
        </w:rPr>
      </w:pPr>
      <w:r>
        <w:rPr>
          <w:rStyle w:val="FootnoteReference"/>
        </w:rPr>
        <w:footnoteRef/>
      </w:r>
      <w:r>
        <w:rPr>
          <w:rFonts w:ascii="Arial" w:eastAsia="Arial" w:hAnsi="Arial" w:cs="Arial"/>
          <w:sz w:val="22"/>
          <w:szCs w:val="22"/>
        </w:rPr>
        <w:t xml:space="preserve"> </w:t>
      </w:r>
      <w:hyperlink r:id="rId4">
        <w:r>
          <w:rPr>
            <w:rFonts w:ascii="Arial" w:eastAsia="Arial" w:hAnsi="Arial" w:cs="Arial"/>
            <w:color w:val="1155CC"/>
            <w:sz w:val="16"/>
            <w:szCs w:val="16"/>
          </w:rPr>
          <w:t>Procurement Policy Note 04/15 Taking Account of Suppliers’ Past Performance</w:t>
        </w:r>
      </w:hyperlink>
    </w:p>
  </w:footnote>
  <w:footnote w:id="10">
    <w:p w14:paraId="4ED29ED9" w14:textId="77777777" w:rsidR="0050588D" w:rsidRDefault="00000000">
      <w:pPr>
        <w:rPr>
          <w:rFonts w:ascii="Arial" w:eastAsia="Arial" w:hAnsi="Arial" w:cs="Arial"/>
          <w:sz w:val="16"/>
          <w:szCs w:val="16"/>
        </w:rPr>
      </w:pPr>
      <w:r>
        <w:rPr>
          <w:rStyle w:val="FootnoteReference"/>
        </w:rPr>
        <w:footnoteRef/>
      </w:r>
      <w:r>
        <w:rPr>
          <w:sz w:val="20"/>
          <w:szCs w:val="20"/>
        </w:rPr>
        <w:t xml:space="preserve"> </w:t>
      </w:r>
      <w:r>
        <w:rPr>
          <w:rFonts w:ascii="Arial" w:eastAsia="Arial" w:hAnsi="Arial" w:cs="Arial"/>
          <w:sz w:val="16"/>
          <w:szCs w:val="16"/>
        </w:rPr>
        <w:t>https://www.gov.uk/government/publications/ppn-0223-tackling-modern-slavery-in-government-supply-chains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03380" w14:textId="77777777" w:rsidR="0050588D" w:rsidRDefault="0050588D">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89762" w14:textId="77777777" w:rsidR="0050588D" w:rsidRDefault="0050588D">
    <w:pPr>
      <w:pBdr>
        <w:top w:val="nil"/>
        <w:left w:val="nil"/>
        <w:bottom w:val="nil"/>
        <w:right w:val="nil"/>
        <w:between w:val="nil"/>
      </w:pBdr>
      <w:tabs>
        <w:tab w:val="center" w:pos="4320"/>
        <w:tab w:val="right" w:pos="8640"/>
      </w:tabs>
      <w:spacing w:before="680"/>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DE1BE" w14:textId="77777777" w:rsidR="0050588D" w:rsidRDefault="0050588D">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25AA5"/>
    <w:multiLevelType w:val="multilevel"/>
    <w:tmpl w:val="8A7AD714"/>
    <w:lvl w:ilvl="0">
      <w:start w:val="1"/>
      <w:numFmt w:val="bullet"/>
      <w:lvlText w:val="❖"/>
      <w:lvlJc w:val="left"/>
      <w:pPr>
        <w:ind w:left="720" w:hanging="360"/>
      </w:pPr>
      <w:rPr>
        <w:rFonts w:ascii="Noto Sans Symbols" w:eastAsia="Noto Sans Symbols" w:hAnsi="Noto Sans Symbols" w:cs="Noto Sans Symbols"/>
        <w:color w:val="FF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5FA731A"/>
    <w:multiLevelType w:val="multilevel"/>
    <w:tmpl w:val="D77A0A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A6B5DB7"/>
    <w:multiLevelType w:val="multilevel"/>
    <w:tmpl w:val="FA18FC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E987DA7"/>
    <w:multiLevelType w:val="multilevel"/>
    <w:tmpl w:val="7AB28E04"/>
    <w:lvl w:ilvl="0">
      <w:start w:val="1"/>
      <w:numFmt w:val="bullet"/>
      <w:lvlText w:val="●"/>
      <w:lvlJc w:val="left"/>
      <w:pPr>
        <w:ind w:left="862" w:hanging="360"/>
      </w:pPr>
      <w:rPr>
        <w:rFonts w:ascii="Noto Sans Symbols" w:eastAsia="Noto Sans Symbols" w:hAnsi="Noto Sans Symbols" w:cs="Noto Sans Symbols"/>
      </w:rPr>
    </w:lvl>
    <w:lvl w:ilvl="1">
      <w:start w:val="1"/>
      <w:numFmt w:val="bullet"/>
      <w:lvlText w:val="o"/>
      <w:lvlJc w:val="left"/>
      <w:pPr>
        <w:ind w:left="1582" w:hanging="360"/>
      </w:pPr>
      <w:rPr>
        <w:rFonts w:ascii="Courier New" w:eastAsia="Courier New" w:hAnsi="Courier New" w:cs="Courier New"/>
      </w:rPr>
    </w:lvl>
    <w:lvl w:ilvl="2">
      <w:start w:val="1"/>
      <w:numFmt w:val="bullet"/>
      <w:lvlText w:val="▪"/>
      <w:lvlJc w:val="left"/>
      <w:pPr>
        <w:ind w:left="2302" w:hanging="360"/>
      </w:pPr>
      <w:rPr>
        <w:rFonts w:ascii="Noto Sans Symbols" w:eastAsia="Noto Sans Symbols" w:hAnsi="Noto Sans Symbols" w:cs="Noto Sans Symbols"/>
      </w:rPr>
    </w:lvl>
    <w:lvl w:ilvl="3">
      <w:start w:val="1"/>
      <w:numFmt w:val="bullet"/>
      <w:lvlText w:val="●"/>
      <w:lvlJc w:val="left"/>
      <w:pPr>
        <w:ind w:left="3022" w:hanging="360"/>
      </w:pPr>
      <w:rPr>
        <w:rFonts w:ascii="Noto Sans Symbols" w:eastAsia="Noto Sans Symbols" w:hAnsi="Noto Sans Symbols" w:cs="Noto Sans Symbols"/>
      </w:rPr>
    </w:lvl>
    <w:lvl w:ilvl="4">
      <w:start w:val="1"/>
      <w:numFmt w:val="bullet"/>
      <w:lvlText w:val="o"/>
      <w:lvlJc w:val="left"/>
      <w:pPr>
        <w:ind w:left="3742" w:hanging="360"/>
      </w:pPr>
      <w:rPr>
        <w:rFonts w:ascii="Courier New" w:eastAsia="Courier New" w:hAnsi="Courier New" w:cs="Courier New"/>
      </w:rPr>
    </w:lvl>
    <w:lvl w:ilvl="5">
      <w:start w:val="1"/>
      <w:numFmt w:val="bullet"/>
      <w:lvlText w:val="▪"/>
      <w:lvlJc w:val="left"/>
      <w:pPr>
        <w:ind w:left="4462" w:hanging="360"/>
      </w:pPr>
      <w:rPr>
        <w:rFonts w:ascii="Noto Sans Symbols" w:eastAsia="Noto Sans Symbols" w:hAnsi="Noto Sans Symbols" w:cs="Noto Sans Symbols"/>
      </w:rPr>
    </w:lvl>
    <w:lvl w:ilvl="6">
      <w:start w:val="1"/>
      <w:numFmt w:val="bullet"/>
      <w:lvlText w:val="●"/>
      <w:lvlJc w:val="left"/>
      <w:pPr>
        <w:ind w:left="5182" w:hanging="360"/>
      </w:pPr>
      <w:rPr>
        <w:rFonts w:ascii="Noto Sans Symbols" w:eastAsia="Noto Sans Symbols" w:hAnsi="Noto Sans Symbols" w:cs="Noto Sans Symbols"/>
      </w:rPr>
    </w:lvl>
    <w:lvl w:ilvl="7">
      <w:start w:val="1"/>
      <w:numFmt w:val="bullet"/>
      <w:lvlText w:val="o"/>
      <w:lvlJc w:val="left"/>
      <w:pPr>
        <w:ind w:left="5902" w:hanging="360"/>
      </w:pPr>
      <w:rPr>
        <w:rFonts w:ascii="Courier New" w:eastAsia="Courier New" w:hAnsi="Courier New" w:cs="Courier New"/>
      </w:rPr>
    </w:lvl>
    <w:lvl w:ilvl="8">
      <w:start w:val="1"/>
      <w:numFmt w:val="bullet"/>
      <w:lvlText w:val="▪"/>
      <w:lvlJc w:val="left"/>
      <w:pPr>
        <w:ind w:left="6622" w:hanging="360"/>
      </w:pPr>
      <w:rPr>
        <w:rFonts w:ascii="Noto Sans Symbols" w:eastAsia="Noto Sans Symbols" w:hAnsi="Noto Sans Symbols" w:cs="Noto Sans Symbols"/>
      </w:rPr>
    </w:lvl>
  </w:abstractNum>
  <w:abstractNum w:abstractNumId="4" w15:restartNumberingAfterBreak="0">
    <w:nsid w:val="110D4EA2"/>
    <w:multiLevelType w:val="multilevel"/>
    <w:tmpl w:val="B3789902"/>
    <w:lvl w:ilvl="0">
      <w:start w:val="1"/>
      <w:numFmt w:val="decimal"/>
      <w:lvlText w:val="%1."/>
      <w:lvlJc w:val="left"/>
      <w:pPr>
        <w:ind w:left="720" w:firstLine="3240"/>
      </w:pPr>
      <w:rPr>
        <w:rFonts w:ascii="Arial" w:eastAsia="Arial" w:hAnsi="Arial" w:cs="Arial"/>
        <w:b w:val="0"/>
        <w:sz w:val="24"/>
        <w:szCs w:val="24"/>
        <w:u w:val="none"/>
      </w:rPr>
    </w:lvl>
    <w:lvl w:ilvl="1">
      <w:start w:val="1"/>
      <w:numFmt w:val="bullet"/>
      <w:lvlText w:val="○"/>
      <w:lvlJc w:val="left"/>
      <w:pPr>
        <w:ind w:left="1440" w:firstLine="6840"/>
      </w:pPr>
    </w:lvl>
    <w:lvl w:ilvl="2">
      <w:start w:val="1"/>
      <w:numFmt w:val="lowerRoman"/>
      <w:lvlText w:val="%3)"/>
      <w:lvlJc w:val="right"/>
      <w:pPr>
        <w:ind w:left="1417" w:hanging="285"/>
      </w:pPr>
      <w:rPr>
        <w:rFonts w:ascii="Arial" w:eastAsia="Arial" w:hAnsi="Arial" w:cs="Arial"/>
        <w:b w:val="0"/>
      </w:rPr>
    </w:lvl>
    <w:lvl w:ilvl="3">
      <w:start w:val="1"/>
      <w:numFmt w:val="decimal"/>
      <w:lvlText w:val="%4."/>
      <w:lvlJc w:val="left"/>
      <w:pPr>
        <w:ind w:left="2880" w:firstLine="14040"/>
      </w:pPr>
    </w:lvl>
    <w:lvl w:ilvl="4">
      <w:start w:val="1"/>
      <w:numFmt w:val="lowerLetter"/>
      <w:lvlText w:val="%5."/>
      <w:lvlJc w:val="left"/>
      <w:pPr>
        <w:ind w:left="3600" w:firstLine="17640"/>
      </w:pPr>
    </w:lvl>
    <w:lvl w:ilvl="5">
      <w:start w:val="1"/>
      <w:numFmt w:val="lowerRoman"/>
      <w:lvlText w:val="%6."/>
      <w:lvlJc w:val="right"/>
      <w:pPr>
        <w:ind w:left="4320" w:firstLine="21420"/>
      </w:pPr>
    </w:lvl>
    <w:lvl w:ilvl="6">
      <w:start w:val="1"/>
      <w:numFmt w:val="decimal"/>
      <w:lvlText w:val="%7."/>
      <w:lvlJc w:val="left"/>
      <w:pPr>
        <w:ind w:left="5040" w:firstLine="24840"/>
      </w:pPr>
    </w:lvl>
    <w:lvl w:ilvl="7">
      <w:start w:val="1"/>
      <w:numFmt w:val="lowerLetter"/>
      <w:lvlText w:val="%8."/>
      <w:lvlJc w:val="left"/>
      <w:pPr>
        <w:ind w:left="5760" w:firstLine="28440"/>
      </w:pPr>
    </w:lvl>
    <w:lvl w:ilvl="8">
      <w:start w:val="1"/>
      <w:numFmt w:val="lowerRoman"/>
      <w:lvlText w:val="%9."/>
      <w:lvlJc w:val="right"/>
      <w:pPr>
        <w:ind w:left="6480" w:firstLine="32220"/>
      </w:pPr>
    </w:lvl>
  </w:abstractNum>
  <w:abstractNum w:abstractNumId="5" w15:restartNumberingAfterBreak="0">
    <w:nsid w:val="12950214"/>
    <w:multiLevelType w:val="multilevel"/>
    <w:tmpl w:val="DEA8659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15BC7209"/>
    <w:multiLevelType w:val="multilevel"/>
    <w:tmpl w:val="232822F4"/>
    <w:lvl w:ilvl="0">
      <w:start w:val="1"/>
      <w:numFmt w:val="lowerLetter"/>
      <w:lvlText w:val="%1)"/>
      <w:lvlJc w:val="left"/>
      <w:pPr>
        <w:ind w:left="720" w:firstLine="360"/>
      </w:pPr>
      <w:rPr>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7" w15:restartNumberingAfterBreak="0">
    <w:nsid w:val="16FE33D1"/>
    <w:multiLevelType w:val="multilevel"/>
    <w:tmpl w:val="4388171E"/>
    <w:lvl w:ilvl="0">
      <w:start w:val="1"/>
      <w:numFmt w:val="bullet"/>
      <w:lvlText w:val="❖"/>
      <w:lvlJc w:val="left"/>
      <w:pPr>
        <w:ind w:left="720" w:hanging="360"/>
      </w:pPr>
      <w:rPr>
        <w:rFonts w:ascii="Noto Sans Symbols" w:eastAsia="Noto Sans Symbols" w:hAnsi="Noto Sans Symbols" w:cs="Noto Sans Symbols"/>
        <w:color w:val="FF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3EF3F09"/>
    <w:multiLevelType w:val="multilevel"/>
    <w:tmpl w:val="0EFE9588"/>
    <w:lvl w:ilvl="0">
      <w:start w:val="1"/>
      <w:numFmt w:val="bullet"/>
      <w:lvlText w:val="●"/>
      <w:lvlJc w:val="left"/>
      <w:pPr>
        <w:ind w:left="1573" w:hanging="360"/>
      </w:pPr>
      <w:rPr>
        <w:rFonts w:ascii="Arial" w:eastAsia="Arial" w:hAnsi="Arial" w:cs="Arial"/>
      </w:rPr>
    </w:lvl>
    <w:lvl w:ilvl="1">
      <w:start w:val="1"/>
      <w:numFmt w:val="bullet"/>
      <w:lvlText w:val="o"/>
      <w:lvlJc w:val="left"/>
      <w:pPr>
        <w:ind w:left="2293" w:hanging="360"/>
      </w:pPr>
      <w:rPr>
        <w:rFonts w:ascii="Arial" w:eastAsia="Arial" w:hAnsi="Arial" w:cs="Arial"/>
      </w:rPr>
    </w:lvl>
    <w:lvl w:ilvl="2">
      <w:start w:val="1"/>
      <w:numFmt w:val="bullet"/>
      <w:lvlText w:val="▪"/>
      <w:lvlJc w:val="left"/>
      <w:pPr>
        <w:ind w:left="3013" w:hanging="360"/>
      </w:pPr>
      <w:rPr>
        <w:rFonts w:ascii="Arial" w:eastAsia="Arial" w:hAnsi="Arial" w:cs="Arial"/>
      </w:rPr>
    </w:lvl>
    <w:lvl w:ilvl="3">
      <w:start w:val="1"/>
      <w:numFmt w:val="bullet"/>
      <w:lvlText w:val="●"/>
      <w:lvlJc w:val="left"/>
      <w:pPr>
        <w:ind w:left="3733" w:hanging="360"/>
      </w:pPr>
      <w:rPr>
        <w:rFonts w:ascii="Arial" w:eastAsia="Arial" w:hAnsi="Arial" w:cs="Arial"/>
      </w:rPr>
    </w:lvl>
    <w:lvl w:ilvl="4">
      <w:start w:val="1"/>
      <w:numFmt w:val="bullet"/>
      <w:lvlText w:val="o"/>
      <w:lvlJc w:val="left"/>
      <w:pPr>
        <w:ind w:left="4453" w:hanging="360"/>
      </w:pPr>
      <w:rPr>
        <w:rFonts w:ascii="Arial" w:eastAsia="Arial" w:hAnsi="Arial" w:cs="Arial"/>
      </w:rPr>
    </w:lvl>
    <w:lvl w:ilvl="5">
      <w:start w:val="1"/>
      <w:numFmt w:val="bullet"/>
      <w:lvlText w:val="▪"/>
      <w:lvlJc w:val="left"/>
      <w:pPr>
        <w:ind w:left="5173" w:hanging="360"/>
      </w:pPr>
      <w:rPr>
        <w:rFonts w:ascii="Arial" w:eastAsia="Arial" w:hAnsi="Arial" w:cs="Arial"/>
      </w:rPr>
    </w:lvl>
    <w:lvl w:ilvl="6">
      <w:start w:val="1"/>
      <w:numFmt w:val="bullet"/>
      <w:lvlText w:val="●"/>
      <w:lvlJc w:val="left"/>
      <w:pPr>
        <w:ind w:left="5893" w:hanging="360"/>
      </w:pPr>
      <w:rPr>
        <w:rFonts w:ascii="Arial" w:eastAsia="Arial" w:hAnsi="Arial" w:cs="Arial"/>
      </w:rPr>
    </w:lvl>
    <w:lvl w:ilvl="7">
      <w:start w:val="1"/>
      <w:numFmt w:val="bullet"/>
      <w:lvlText w:val="o"/>
      <w:lvlJc w:val="left"/>
      <w:pPr>
        <w:ind w:left="6613" w:hanging="360"/>
      </w:pPr>
      <w:rPr>
        <w:rFonts w:ascii="Arial" w:eastAsia="Arial" w:hAnsi="Arial" w:cs="Arial"/>
      </w:rPr>
    </w:lvl>
    <w:lvl w:ilvl="8">
      <w:start w:val="1"/>
      <w:numFmt w:val="bullet"/>
      <w:lvlText w:val="▪"/>
      <w:lvlJc w:val="left"/>
      <w:pPr>
        <w:ind w:left="7333" w:hanging="360"/>
      </w:pPr>
      <w:rPr>
        <w:rFonts w:ascii="Arial" w:eastAsia="Arial" w:hAnsi="Arial" w:cs="Arial"/>
      </w:rPr>
    </w:lvl>
  </w:abstractNum>
  <w:abstractNum w:abstractNumId="9" w15:restartNumberingAfterBreak="0">
    <w:nsid w:val="26385BC6"/>
    <w:multiLevelType w:val="multilevel"/>
    <w:tmpl w:val="F0E4E1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7EE0605"/>
    <w:multiLevelType w:val="multilevel"/>
    <w:tmpl w:val="45D09542"/>
    <w:lvl w:ilvl="0">
      <w:start w:val="1"/>
      <w:numFmt w:val="bullet"/>
      <w:lvlText w:val="■"/>
      <w:lvlJc w:val="left"/>
      <w:pPr>
        <w:ind w:left="720" w:hanging="360"/>
      </w:pPr>
      <w:rPr>
        <w:rFonts w:ascii="Noto Sans Symbols" w:eastAsia="Noto Sans Symbols" w:hAnsi="Noto Sans Symbols" w:cs="Noto Sans Symbols"/>
        <w:color w:val="008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9C23C69"/>
    <w:multiLevelType w:val="multilevel"/>
    <w:tmpl w:val="77CE9CF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C0B6084"/>
    <w:multiLevelType w:val="multilevel"/>
    <w:tmpl w:val="EE2482EE"/>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C6A072C"/>
    <w:multiLevelType w:val="multilevel"/>
    <w:tmpl w:val="83643156"/>
    <w:lvl w:ilvl="0">
      <w:start w:val="1"/>
      <w:numFmt w:val="bullet"/>
      <w:lvlText w:val="●"/>
      <w:lvlJc w:val="left"/>
      <w:pPr>
        <w:ind w:left="720" w:hanging="360"/>
      </w:pPr>
      <w:rPr>
        <w:rFonts w:ascii="Noto Sans Symbols" w:eastAsia="Noto Sans Symbols" w:hAnsi="Noto Sans Symbols" w:cs="Noto Sans Symbols"/>
        <w:sz w:val="24"/>
        <w:szCs w:val="24"/>
        <w:u w:val="none"/>
      </w:rPr>
    </w:lvl>
    <w:lvl w:ilvl="1">
      <w:start w:val="1"/>
      <w:numFmt w:val="bullet"/>
      <w:lvlText w:val="o"/>
      <w:lvlJc w:val="left"/>
      <w:pPr>
        <w:ind w:left="1417" w:hanging="566"/>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FD71880"/>
    <w:multiLevelType w:val="multilevel"/>
    <w:tmpl w:val="5A1A12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042045D"/>
    <w:multiLevelType w:val="multilevel"/>
    <w:tmpl w:val="1986AA90"/>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16" w15:restartNumberingAfterBreak="0">
    <w:nsid w:val="370749B2"/>
    <w:multiLevelType w:val="multilevel"/>
    <w:tmpl w:val="D22C81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89F59AA"/>
    <w:multiLevelType w:val="multilevel"/>
    <w:tmpl w:val="0D9098F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9B47817"/>
    <w:multiLevelType w:val="multilevel"/>
    <w:tmpl w:val="AC18A7E6"/>
    <w:lvl w:ilvl="0">
      <w:start w:val="1"/>
      <w:numFmt w:val="lowerLetter"/>
      <w:lvlText w:val="%1)"/>
      <w:lvlJc w:val="left"/>
      <w:pPr>
        <w:ind w:left="720" w:firstLine="360"/>
      </w:pPr>
      <w:rPr>
        <w:rFonts w:ascii="Arial" w:eastAsia="Arial" w:hAnsi="Arial" w:cs="Arial"/>
        <w:b w:val="0"/>
        <w:u w:val="none"/>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9" w15:restartNumberingAfterBreak="0">
    <w:nsid w:val="418852F3"/>
    <w:multiLevelType w:val="multilevel"/>
    <w:tmpl w:val="FAA05FCE"/>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0" w15:restartNumberingAfterBreak="0">
    <w:nsid w:val="41CE35C4"/>
    <w:multiLevelType w:val="multilevel"/>
    <w:tmpl w:val="BA7A50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42910C1"/>
    <w:multiLevelType w:val="multilevel"/>
    <w:tmpl w:val="EDC8C21C"/>
    <w:lvl w:ilvl="0">
      <w:start w:val="1"/>
      <w:numFmt w:val="bullet"/>
      <w:lvlText w:val="❖"/>
      <w:lvlJc w:val="left"/>
      <w:pPr>
        <w:ind w:left="720" w:hanging="360"/>
      </w:pPr>
      <w:rPr>
        <w:rFonts w:ascii="Noto Sans Symbols" w:eastAsia="Noto Sans Symbols" w:hAnsi="Noto Sans Symbols" w:cs="Noto Sans Symbols"/>
        <w:color w:val="FF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5656CC9"/>
    <w:multiLevelType w:val="multilevel"/>
    <w:tmpl w:val="487665A8"/>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23" w15:restartNumberingAfterBreak="0">
    <w:nsid w:val="45905D0D"/>
    <w:multiLevelType w:val="multilevel"/>
    <w:tmpl w:val="1A1E40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7D86675"/>
    <w:multiLevelType w:val="multilevel"/>
    <w:tmpl w:val="D42A01D0"/>
    <w:lvl w:ilvl="0">
      <w:start w:val="1"/>
      <w:numFmt w:val="decimal"/>
      <w:lvlText w:val="%1."/>
      <w:lvlJc w:val="left"/>
      <w:pPr>
        <w:ind w:left="720" w:firstLine="7560"/>
      </w:pPr>
      <w:rPr>
        <w:i w:val="0"/>
      </w:r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25" w15:restartNumberingAfterBreak="0">
    <w:nsid w:val="4C6C1169"/>
    <w:multiLevelType w:val="multilevel"/>
    <w:tmpl w:val="288AA7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4CA94411"/>
    <w:multiLevelType w:val="multilevel"/>
    <w:tmpl w:val="060EC364"/>
    <w:lvl w:ilvl="0">
      <w:start w:val="1"/>
      <w:numFmt w:val="lowerLetter"/>
      <w:lvlText w:val="%1)"/>
      <w:lvlJc w:val="left"/>
      <w:pPr>
        <w:ind w:left="720" w:firstLine="360"/>
      </w:pPr>
      <w:rPr>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27" w15:restartNumberingAfterBreak="0">
    <w:nsid w:val="4FEE15F0"/>
    <w:multiLevelType w:val="multilevel"/>
    <w:tmpl w:val="8E7821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51F4547D"/>
    <w:multiLevelType w:val="multilevel"/>
    <w:tmpl w:val="281655B8"/>
    <w:lvl w:ilvl="0">
      <w:start w:val="1"/>
      <w:numFmt w:val="lowerLetter"/>
      <w:lvlText w:val="%1)"/>
      <w:lvlJc w:val="left"/>
      <w:pPr>
        <w:ind w:left="720" w:firstLine="7560"/>
      </w:p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29" w15:restartNumberingAfterBreak="0">
    <w:nsid w:val="54201F57"/>
    <w:multiLevelType w:val="multilevel"/>
    <w:tmpl w:val="099AB9D4"/>
    <w:lvl w:ilvl="0">
      <w:start w:val="1"/>
      <w:numFmt w:val="bullet"/>
      <w:lvlText w:val="●"/>
      <w:lvlJc w:val="left"/>
      <w:pPr>
        <w:ind w:left="720" w:firstLine="7560"/>
      </w:pPr>
      <w:rPr>
        <w:i w:val="0"/>
      </w:r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30" w15:restartNumberingAfterBreak="0">
    <w:nsid w:val="593F0BB6"/>
    <w:multiLevelType w:val="multilevel"/>
    <w:tmpl w:val="CA3AA8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5A6E7D6E"/>
    <w:multiLevelType w:val="multilevel"/>
    <w:tmpl w:val="5E9E5E2C"/>
    <w:lvl w:ilvl="0">
      <w:start w:val="1"/>
      <w:numFmt w:val="bullet"/>
      <w:lvlText w:val="●"/>
      <w:lvlJc w:val="left"/>
      <w:pPr>
        <w:ind w:left="197" w:firstLine="1080"/>
      </w:pPr>
      <w:rPr>
        <w:rFonts w:ascii="Arial" w:eastAsia="Arial" w:hAnsi="Arial" w:cs="Arial"/>
        <w:color w:val="660066"/>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32" w15:restartNumberingAfterBreak="0">
    <w:nsid w:val="5A930BA3"/>
    <w:multiLevelType w:val="multilevel"/>
    <w:tmpl w:val="52C277A0"/>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C043C40"/>
    <w:multiLevelType w:val="multilevel"/>
    <w:tmpl w:val="306AB4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5CBA1A59"/>
    <w:multiLevelType w:val="multilevel"/>
    <w:tmpl w:val="FC60B6E0"/>
    <w:lvl w:ilvl="0">
      <w:start w:val="1"/>
      <w:numFmt w:val="lowerLetter"/>
      <w:lvlText w:val="%1)"/>
      <w:lvlJc w:val="left"/>
      <w:pPr>
        <w:ind w:left="720" w:firstLine="7560"/>
      </w:pPr>
    </w:lvl>
    <w:lvl w:ilvl="1">
      <w:start w:val="1"/>
      <w:numFmt w:val="lowerLetter"/>
      <w:lvlText w:val="%2."/>
      <w:lvlJc w:val="left"/>
      <w:pPr>
        <w:ind w:left="1440" w:firstLine="15480"/>
      </w:pPr>
    </w:lvl>
    <w:lvl w:ilvl="2">
      <w:start w:val="1"/>
      <w:numFmt w:val="lowerRoman"/>
      <w:lvlText w:val="%3."/>
      <w:lvlJc w:val="right"/>
      <w:pPr>
        <w:ind w:left="2160" w:firstLine="23580"/>
      </w:pPr>
    </w:lvl>
    <w:lvl w:ilvl="3">
      <w:start w:val="1"/>
      <w:numFmt w:val="decimal"/>
      <w:lvlText w:val="%4."/>
      <w:lvlJc w:val="left"/>
      <w:pPr>
        <w:ind w:left="2880" w:firstLine="31320"/>
      </w:pPr>
    </w:lvl>
    <w:lvl w:ilvl="4">
      <w:start w:val="1"/>
      <w:numFmt w:val="lowerLetter"/>
      <w:lvlText w:val="%5."/>
      <w:lvlJc w:val="left"/>
      <w:pPr>
        <w:ind w:left="3600" w:hanging="26296"/>
      </w:pPr>
    </w:lvl>
    <w:lvl w:ilvl="5">
      <w:start w:val="1"/>
      <w:numFmt w:val="lowerRoman"/>
      <w:lvlText w:val="%6."/>
      <w:lvlJc w:val="right"/>
      <w:pPr>
        <w:ind w:left="4320" w:hanging="18196"/>
      </w:pPr>
    </w:lvl>
    <w:lvl w:ilvl="6">
      <w:start w:val="1"/>
      <w:numFmt w:val="decimal"/>
      <w:lvlText w:val="%7."/>
      <w:lvlJc w:val="left"/>
      <w:pPr>
        <w:ind w:left="5040" w:hanging="10456"/>
      </w:pPr>
    </w:lvl>
    <w:lvl w:ilvl="7">
      <w:start w:val="1"/>
      <w:numFmt w:val="lowerLetter"/>
      <w:lvlText w:val="%8."/>
      <w:lvlJc w:val="left"/>
      <w:pPr>
        <w:ind w:left="5760" w:hanging="2536"/>
      </w:pPr>
    </w:lvl>
    <w:lvl w:ilvl="8">
      <w:start w:val="1"/>
      <w:numFmt w:val="lowerRoman"/>
      <w:lvlText w:val="%9."/>
      <w:lvlJc w:val="right"/>
      <w:pPr>
        <w:ind w:left="6480" w:firstLine="5565"/>
      </w:pPr>
    </w:lvl>
  </w:abstractNum>
  <w:abstractNum w:abstractNumId="35" w15:restartNumberingAfterBreak="0">
    <w:nsid w:val="606C637F"/>
    <w:multiLevelType w:val="multilevel"/>
    <w:tmpl w:val="A8A67078"/>
    <w:lvl w:ilvl="0">
      <w:start w:val="1"/>
      <w:numFmt w:val="bullet"/>
      <w:lvlText w:val="❖"/>
      <w:lvlJc w:val="left"/>
      <w:pPr>
        <w:ind w:left="720" w:hanging="360"/>
      </w:pPr>
      <w:rPr>
        <w:rFonts w:ascii="Noto Sans Symbols" w:eastAsia="Noto Sans Symbols" w:hAnsi="Noto Sans Symbols" w:cs="Noto Sans Symbols"/>
        <w:color w:val="FF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55F4B24"/>
    <w:multiLevelType w:val="multilevel"/>
    <w:tmpl w:val="BBF2C7D4"/>
    <w:lvl w:ilvl="0">
      <w:start w:val="1"/>
      <w:numFmt w:val="bullet"/>
      <w:lvlText w:val="●"/>
      <w:lvlJc w:val="left"/>
      <w:pPr>
        <w:ind w:left="1800" w:firstLine="1440"/>
      </w:pPr>
      <w:rPr>
        <w:rFonts w:ascii="Arial" w:eastAsia="Arial" w:hAnsi="Arial" w:cs="Arial"/>
        <w:color w:val="FF0000"/>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37" w15:restartNumberingAfterBreak="0">
    <w:nsid w:val="6A410982"/>
    <w:multiLevelType w:val="multilevel"/>
    <w:tmpl w:val="DDF0F9EE"/>
    <w:lvl w:ilvl="0">
      <w:start w:val="1"/>
      <w:numFmt w:val="bullet"/>
      <w:lvlText w:val="●"/>
      <w:lvlJc w:val="left"/>
      <w:pPr>
        <w:ind w:left="284" w:firstLine="0"/>
      </w:pPr>
      <w:rPr>
        <w:rFonts w:ascii="Arial" w:eastAsia="Arial" w:hAnsi="Arial" w:cs="Arial"/>
        <w:color w:val="FFFF00"/>
      </w:rPr>
    </w:lvl>
    <w:lvl w:ilvl="1">
      <w:start w:val="1"/>
      <w:numFmt w:val="bullet"/>
      <w:lvlText w:val="o"/>
      <w:lvlJc w:val="left"/>
      <w:pPr>
        <w:ind w:left="1004" w:firstLine="720"/>
      </w:pPr>
      <w:rPr>
        <w:rFonts w:ascii="Arial" w:eastAsia="Arial" w:hAnsi="Arial" w:cs="Arial"/>
      </w:rPr>
    </w:lvl>
    <w:lvl w:ilvl="2">
      <w:start w:val="1"/>
      <w:numFmt w:val="bullet"/>
      <w:lvlText w:val="▪"/>
      <w:lvlJc w:val="left"/>
      <w:pPr>
        <w:ind w:left="1724" w:firstLine="1440"/>
      </w:pPr>
      <w:rPr>
        <w:rFonts w:ascii="Arial" w:eastAsia="Arial" w:hAnsi="Arial" w:cs="Arial"/>
      </w:rPr>
    </w:lvl>
    <w:lvl w:ilvl="3">
      <w:start w:val="1"/>
      <w:numFmt w:val="bullet"/>
      <w:lvlText w:val="●"/>
      <w:lvlJc w:val="left"/>
      <w:pPr>
        <w:ind w:left="2444" w:firstLine="2160"/>
      </w:pPr>
      <w:rPr>
        <w:rFonts w:ascii="Arial" w:eastAsia="Arial" w:hAnsi="Arial" w:cs="Arial"/>
      </w:rPr>
    </w:lvl>
    <w:lvl w:ilvl="4">
      <w:start w:val="1"/>
      <w:numFmt w:val="bullet"/>
      <w:lvlText w:val="o"/>
      <w:lvlJc w:val="left"/>
      <w:pPr>
        <w:ind w:left="3164" w:firstLine="2880"/>
      </w:pPr>
      <w:rPr>
        <w:rFonts w:ascii="Arial" w:eastAsia="Arial" w:hAnsi="Arial" w:cs="Arial"/>
      </w:rPr>
    </w:lvl>
    <w:lvl w:ilvl="5">
      <w:start w:val="1"/>
      <w:numFmt w:val="bullet"/>
      <w:lvlText w:val="▪"/>
      <w:lvlJc w:val="left"/>
      <w:pPr>
        <w:ind w:left="3884" w:firstLine="3600"/>
      </w:pPr>
      <w:rPr>
        <w:rFonts w:ascii="Arial" w:eastAsia="Arial" w:hAnsi="Arial" w:cs="Arial"/>
      </w:rPr>
    </w:lvl>
    <w:lvl w:ilvl="6">
      <w:start w:val="1"/>
      <w:numFmt w:val="bullet"/>
      <w:lvlText w:val="●"/>
      <w:lvlJc w:val="left"/>
      <w:pPr>
        <w:ind w:left="4604" w:firstLine="4320"/>
      </w:pPr>
      <w:rPr>
        <w:rFonts w:ascii="Arial" w:eastAsia="Arial" w:hAnsi="Arial" w:cs="Arial"/>
      </w:rPr>
    </w:lvl>
    <w:lvl w:ilvl="7">
      <w:start w:val="1"/>
      <w:numFmt w:val="bullet"/>
      <w:lvlText w:val="o"/>
      <w:lvlJc w:val="left"/>
      <w:pPr>
        <w:ind w:left="5324" w:firstLine="5040"/>
      </w:pPr>
      <w:rPr>
        <w:rFonts w:ascii="Arial" w:eastAsia="Arial" w:hAnsi="Arial" w:cs="Arial"/>
      </w:rPr>
    </w:lvl>
    <w:lvl w:ilvl="8">
      <w:start w:val="1"/>
      <w:numFmt w:val="bullet"/>
      <w:lvlText w:val="▪"/>
      <w:lvlJc w:val="left"/>
      <w:pPr>
        <w:ind w:left="6044" w:firstLine="5760"/>
      </w:pPr>
      <w:rPr>
        <w:rFonts w:ascii="Arial" w:eastAsia="Arial" w:hAnsi="Arial" w:cs="Arial"/>
      </w:rPr>
    </w:lvl>
  </w:abstractNum>
  <w:abstractNum w:abstractNumId="38" w15:restartNumberingAfterBreak="0">
    <w:nsid w:val="6D757A25"/>
    <w:multiLevelType w:val="multilevel"/>
    <w:tmpl w:val="57A02DE2"/>
    <w:lvl w:ilvl="0">
      <w:start w:val="1"/>
      <w:numFmt w:val="bullet"/>
      <w:lvlText w:val="●"/>
      <w:lvlJc w:val="left"/>
      <w:pPr>
        <w:ind w:left="720" w:hanging="360"/>
      </w:pPr>
      <w:rPr>
        <w:rFonts w:ascii="Arial" w:eastAsia="Arial" w:hAnsi="Arial" w:cs="Arial"/>
        <w:color w:val="500050"/>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701D647F"/>
    <w:multiLevelType w:val="multilevel"/>
    <w:tmpl w:val="40BCDD88"/>
    <w:lvl w:ilvl="0">
      <w:start w:val="1"/>
      <w:numFmt w:val="bullet"/>
      <w:lvlText w:val="●"/>
      <w:lvlJc w:val="left"/>
      <w:pPr>
        <w:ind w:left="720" w:hanging="360"/>
      </w:pPr>
      <w:rPr>
        <w:rFonts w:ascii="Arial" w:eastAsia="Arial" w:hAnsi="Arial" w:cs="Arial"/>
        <w:color w:val="500050"/>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706223EC"/>
    <w:multiLevelType w:val="multilevel"/>
    <w:tmpl w:val="93584496"/>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41" w15:restartNumberingAfterBreak="0">
    <w:nsid w:val="76B25139"/>
    <w:multiLevelType w:val="multilevel"/>
    <w:tmpl w:val="987C6DDC"/>
    <w:lvl w:ilvl="0">
      <w:start w:val="1"/>
      <w:numFmt w:val="bullet"/>
      <w:lvlText w:val="❖"/>
      <w:lvlJc w:val="left"/>
      <w:pPr>
        <w:ind w:left="720" w:hanging="360"/>
      </w:pPr>
      <w:rPr>
        <w:rFonts w:ascii="Noto Sans Symbols" w:eastAsia="Noto Sans Symbols" w:hAnsi="Noto Sans Symbols" w:cs="Noto Sans Symbols"/>
        <w:color w:val="FF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7710C3A"/>
    <w:multiLevelType w:val="multilevel"/>
    <w:tmpl w:val="68CAADFA"/>
    <w:lvl w:ilvl="0">
      <w:start w:val="1"/>
      <w:numFmt w:val="bullet"/>
      <w:lvlText w:val="●"/>
      <w:lvlJc w:val="left"/>
      <w:pPr>
        <w:ind w:left="720" w:hanging="360"/>
      </w:pPr>
      <w:rPr>
        <w:rFonts w:ascii="Arial" w:eastAsia="Arial" w:hAnsi="Arial" w:cs="Arial"/>
        <w:sz w:val="20"/>
        <w:szCs w:val="20"/>
      </w:rPr>
    </w:lvl>
    <w:lvl w:ilvl="1">
      <w:start w:val="1"/>
      <w:numFmt w:val="bullet"/>
      <w:lvlText w:val="o"/>
      <w:lvlJc w:val="left"/>
      <w:pPr>
        <w:ind w:left="1440" w:hanging="360"/>
      </w:pPr>
      <w:rPr>
        <w:rFonts w:ascii="Arial" w:eastAsia="Arial" w:hAnsi="Arial" w:cs="Arial"/>
        <w:sz w:val="20"/>
        <w:szCs w:val="20"/>
      </w:rPr>
    </w:lvl>
    <w:lvl w:ilvl="2">
      <w:start w:val="1"/>
      <w:numFmt w:val="bullet"/>
      <w:lvlText w:val="▪"/>
      <w:lvlJc w:val="left"/>
      <w:pPr>
        <w:ind w:left="2160" w:hanging="360"/>
      </w:pPr>
      <w:rPr>
        <w:rFonts w:ascii="Arial" w:eastAsia="Arial" w:hAnsi="Arial" w:cs="Arial"/>
        <w:sz w:val="20"/>
        <w:szCs w:val="20"/>
      </w:rPr>
    </w:lvl>
    <w:lvl w:ilvl="3">
      <w:start w:val="1"/>
      <w:numFmt w:val="bullet"/>
      <w:lvlText w:val="▪"/>
      <w:lvlJc w:val="left"/>
      <w:pPr>
        <w:ind w:left="2880" w:hanging="360"/>
      </w:pPr>
      <w:rPr>
        <w:rFonts w:ascii="Arial" w:eastAsia="Arial" w:hAnsi="Arial" w:cs="Arial"/>
        <w:sz w:val="20"/>
        <w:szCs w:val="20"/>
      </w:rPr>
    </w:lvl>
    <w:lvl w:ilvl="4">
      <w:start w:val="1"/>
      <w:numFmt w:val="bullet"/>
      <w:lvlText w:val="▪"/>
      <w:lvlJc w:val="left"/>
      <w:pPr>
        <w:ind w:left="3600" w:hanging="360"/>
      </w:pPr>
      <w:rPr>
        <w:rFonts w:ascii="Arial" w:eastAsia="Arial" w:hAnsi="Arial" w:cs="Arial"/>
        <w:sz w:val="20"/>
        <w:szCs w:val="20"/>
      </w:rPr>
    </w:lvl>
    <w:lvl w:ilvl="5">
      <w:start w:val="1"/>
      <w:numFmt w:val="bullet"/>
      <w:lvlText w:val="▪"/>
      <w:lvlJc w:val="left"/>
      <w:pPr>
        <w:ind w:left="4320" w:hanging="360"/>
      </w:pPr>
      <w:rPr>
        <w:rFonts w:ascii="Arial" w:eastAsia="Arial" w:hAnsi="Arial" w:cs="Arial"/>
        <w:sz w:val="20"/>
        <w:szCs w:val="20"/>
      </w:rPr>
    </w:lvl>
    <w:lvl w:ilvl="6">
      <w:start w:val="1"/>
      <w:numFmt w:val="bullet"/>
      <w:lvlText w:val="▪"/>
      <w:lvlJc w:val="left"/>
      <w:pPr>
        <w:ind w:left="5040" w:hanging="360"/>
      </w:pPr>
      <w:rPr>
        <w:rFonts w:ascii="Arial" w:eastAsia="Arial" w:hAnsi="Arial" w:cs="Arial"/>
        <w:sz w:val="20"/>
        <w:szCs w:val="20"/>
      </w:rPr>
    </w:lvl>
    <w:lvl w:ilvl="7">
      <w:start w:val="1"/>
      <w:numFmt w:val="bullet"/>
      <w:lvlText w:val="▪"/>
      <w:lvlJc w:val="left"/>
      <w:pPr>
        <w:ind w:left="5760" w:hanging="360"/>
      </w:pPr>
      <w:rPr>
        <w:rFonts w:ascii="Arial" w:eastAsia="Arial" w:hAnsi="Arial" w:cs="Arial"/>
        <w:sz w:val="20"/>
        <w:szCs w:val="20"/>
      </w:rPr>
    </w:lvl>
    <w:lvl w:ilvl="8">
      <w:start w:val="1"/>
      <w:numFmt w:val="bullet"/>
      <w:lvlText w:val="▪"/>
      <w:lvlJc w:val="left"/>
      <w:pPr>
        <w:ind w:left="6480" w:hanging="360"/>
      </w:pPr>
      <w:rPr>
        <w:rFonts w:ascii="Arial" w:eastAsia="Arial" w:hAnsi="Arial" w:cs="Arial"/>
        <w:sz w:val="20"/>
        <w:szCs w:val="20"/>
      </w:rPr>
    </w:lvl>
  </w:abstractNum>
  <w:abstractNum w:abstractNumId="43" w15:restartNumberingAfterBreak="0">
    <w:nsid w:val="79395CC2"/>
    <w:multiLevelType w:val="multilevel"/>
    <w:tmpl w:val="AB600D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7E7D56DD"/>
    <w:multiLevelType w:val="multilevel"/>
    <w:tmpl w:val="66621EFC"/>
    <w:lvl w:ilvl="0">
      <w:start w:val="1"/>
      <w:numFmt w:val="bullet"/>
      <w:lvlText w:val="❖"/>
      <w:lvlJc w:val="left"/>
      <w:pPr>
        <w:ind w:left="720" w:hanging="360"/>
      </w:pPr>
      <w:rPr>
        <w:rFonts w:ascii="Noto Sans Symbols" w:eastAsia="Noto Sans Symbols" w:hAnsi="Noto Sans Symbols" w:cs="Noto Sans Symbols"/>
        <w:color w:val="FF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402945346">
    <w:abstractNumId w:val="32"/>
  </w:num>
  <w:num w:numId="2" w16cid:durableId="989554303">
    <w:abstractNumId w:val="18"/>
  </w:num>
  <w:num w:numId="3" w16cid:durableId="983849033">
    <w:abstractNumId w:val="31"/>
  </w:num>
  <w:num w:numId="4" w16cid:durableId="714425159">
    <w:abstractNumId w:val="8"/>
  </w:num>
  <w:num w:numId="5" w16cid:durableId="1511330211">
    <w:abstractNumId w:val="35"/>
  </w:num>
  <w:num w:numId="6" w16cid:durableId="962881493">
    <w:abstractNumId w:val="40"/>
  </w:num>
  <w:num w:numId="7" w16cid:durableId="627516357">
    <w:abstractNumId w:val="14"/>
  </w:num>
  <w:num w:numId="8" w16cid:durableId="84616198">
    <w:abstractNumId w:val="34"/>
  </w:num>
  <w:num w:numId="9" w16cid:durableId="1460681975">
    <w:abstractNumId w:val="26"/>
  </w:num>
  <w:num w:numId="10" w16cid:durableId="379013952">
    <w:abstractNumId w:val="0"/>
  </w:num>
  <w:num w:numId="11" w16cid:durableId="423497717">
    <w:abstractNumId w:val="22"/>
  </w:num>
  <w:num w:numId="12" w16cid:durableId="934900740">
    <w:abstractNumId w:val="28"/>
  </w:num>
  <w:num w:numId="13" w16cid:durableId="368116102">
    <w:abstractNumId w:val="6"/>
  </w:num>
  <w:num w:numId="14" w16cid:durableId="545945036">
    <w:abstractNumId w:val="13"/>
  </w:num>
  <w:num w:numId="15" w16cid:durableId="1886024532">
    <w:abstractNumId w:val="24"/>
  </w:num>
  <w:num w:numId="16" w16cid:durableId="767890797">
    <w:abstractNumId w:val="42"/>
  </w:num>
  <w:num w:numId="17" w16cid:durableId="204412037">
    <w:abstractNumId w:val="33"/>
  </w:num>
  <w:num w:numId="18" w16cid:durableId="23092378">
    <w:abstractNumId w:val="44"/>
  </w:num>
  <w:num w:numId="19" w16cid:durableId="12071851">
    <w:abstractNumId w:val="17"/>
  </w:num>
  <w:num w:numId="20" w16cid:durableId="1291788787">
    <w:abstractNumId w:val="25"/>
  </w:num>
  <w:num w:numId="21" w16cid:durableId="1848909798">
    <w:abstractNumId w:val="29"/>
  </w:num>
  <w:num w:numId="22" w16cid:durableId="2070685589">
    <w:abstractNumId w:val="9"/>
  </w:num>
  <w:num w:numId="23" w16cid:durableId="888996993">
    <w:abstractNumId w:val="21"/>
  </w:num>
  <w:num w:numId="24" w16cid:durableId="307393839">
    <w:abstractNumId w:val="39"/>
  </w:num>
  <w:num w:numId="25" w16cid:durableId="1351684178">
    <w:abstractNumId w:val="1"/>
  </w:num>
  <w:num w:numId="26" w16cid:durableId="1566262884">
    <w:abstractNumId w:val="12"/>
  </w:num>
  <w:num w:numId="27" w16cid:durableId="2142922764">
    <w:abstractNumId w:val="23"/>
  </w:num>
  <w:num w:numId="28" w16cid:durableId="595089771">
    <w:abstractNumId w:val="4"/>
  </w:num>
  <w:num w:numId="29" w16cid:durableId="939678724">
    <w:abstractNumId w:val="27"/>
  </w:num>
  <w:num w:numId="30" w16cid:durableId="1429546602">
    <w:abstractNumId w:val="11"/>
  </w:num>
  <w:num w:numId="31" w16cid:durableId="805664011">
    <w:abstractNumId w:val="19"/>
  </w:num>
  <w:num w:numId="32" w16cid:durableId="600992571">
    <w:abstractNumId w:val="43"/>
  </w:num>
  <w:num w:numId="33" w16cid:durableId="1308515644">
    <w:abstractNumId w:val="5"/>
  </w:num>
  <w:num w:numId="34" w16cid:durableId="573465741">
    <w:abstractNumId w:val="15"/>
  </w:num>
  <w:num w:numId="35" w16cid:durableId="1036782484">
    <w:abstractNumId w:val="2"/>
  </w:num>
  <w:num w:numId="36" w16cid:durableId="1288851813">
    <w:abstractNumId w:val="38"/>
  </w:num>
  <w:num w:numId="37" w16cid:durableId="361127552">
    <w:abstractNumId w:val="16"/>
  </w:num>
  <w:num w:numId="38" w16cid:durableId="495531998">
    <w:abstractNumId w:val="36"/>
  </w:num>
  <w:num w:numId="39" w16cid:durableId="1951082953">
    <w:abstractNumId w:val="7"/>
  </w:num>
  <w:num w:numId="40" w16cid:durableId="1217745385">
    <w:abstractNumId w:val="10"/>
  </w:num>
  <w:num w:numId="41" w16cid:durableId="759985498">
    <w:abstractNumId w:val="41"/>
  </w:num>
  <w:num w:numId="42" w16cid:durableId="1140459285">
    <w:abstractNumId w:val="37"/>
  </w:num>
  <w:num w:numId="43" w16cid:durableId="69428310">
    <w:abstractNumId w:val="3"/>
  </w:num>
  <w:num w:numId="44" w16cid:durableId="151919268">
    <w:abstractNumId w:val="30"/>
  </w:num>
  <w:num w:numId="45" w16cid:durableId="154405288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88D"/>
    <w:rsid w:val="00260034"/>
    <w:rsid w:val="00266C77"/>
    <w:rsid w:val="005023CE"/>
    <w:rsid w:val="0050588D"/>
    <w:rsid w:val="00823DC2"/>
    <w:rsid w:val="009704EA"/>
    <w:rsid w:val="00BD622B"/>
    <w:rsid w:val="00C95BE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56559E"/>
  <w15:docId w15:val="{1F0C5E30-7DB2-A94A-9135-36782CCFC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zh-CN"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80" w:line="259" w:lineRule="auto"/>
      <w:jc w:val="both"/>
      <w:outlineLvl w:val="0"/>
    </w:pPr>
    <w:rPr>
      <w:rFonts w:ascii="Arial" w:eastAsia="Arial" w:hAnsi="Arial" w:cs="Arial"/>
      <w:b/>
      <w:color w:val="335B8A"/>
      <w:sz w:val="32"/>
      <w:szCs w:val="32"/>
    </w:rPr>
  </w:style>
  <w:style w:type="paragraph" w:styleId="Heading2">
    <w:name w:val="heading 2"/>
    <w:basedOn w:val="Normal"/>
    <w:next w:val="Normal"/>
    <w:uiPriority w:val="9"/>
    <w:unhideWhenUsed/>
    <w:qFormat/>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
    <w:next w:val="Normal"/>
    <w:uiPriority w:val="9"/>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uiPriority w:val="9"/>
    <w:unhideWhenUsed/>
    <w:qFormat/>
    <w:pPr>
      <w:keepNext/>
      <w:keepLines/>
      <w:pBdr>
        <w:top w:val="nil"/>
        <w:left w:val="nil"/>
        <w:bottom w:val="nil"/>
        <w:right w:val="nil"/>
        <w:between w:val="nil"/>
      </w:pBdr>
      <w:spacing w:before="240" w:after="40"/>
      <w:outlineLvl w:val="3"/>
    </w:pPr>
    <w:rPr>
      <w:b/>
      <w:color w:val="000000"/>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20" w:after="40"/>
      <w:outlineLvl w:val="4"/>
    </w:pPr>
    <w:rPr>
      <w:b/>
      <w:color w:val="000000"/>
      <w:sz w:val="22"/>
      <w:szCs w:val="22"/>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3714">
    <w:name w:val="3714"/>
    <w:basedOn w:val="TableNormal"/>
    <w:tblPr>
      <w:tblStyleRowBandSize w:val="1"/>
      <w:tblStyleColBandSize w:val="1"/>
      <w:tblCellMar>
        <w:left w:w="115" w:type="dxa"/>
        <w:right w:w="115" w:type="dxa"/>
      </w:tblCellMar>
    </w:tblPr>
  </w:style>
  <w:style w:type="table" w:customStyle="1" w:styleId="3713">
    <w:name w:val="3713"/>
    <w:basedOn w:val="TableNormal"/>
    <w:tblPr>
      <w:tblStyleRowBandSize w:val="1"/>
      <w:tblStyleColBandSize w:val="1"/>
      <w:tblCellMar>
        <w:left w:w="115" w:type="dxa"/>
        <w:right w:w="115" w:type="dxa"/>
      </w:tblCellMar>
    </w:tblPr>
  </w:style>
  <w:style w:type="table" w:customStyle="1" w:styleId="3712">
    <w:name w:val="3712"/>
    <w:basedOn w:val="TableNormal"/>
    <w:tblPr>
      <w:tblStyleRowBandSize w:val="1"/>
      <w:tblStyleColBandSize w:val="1"/>
      <w:tblCellMar>
        <w:left w:w="115" w:type="dxa"/>
        <w:right w:w="115" w:type="dxa"/>
      </w:tblCellMar>
    </w:tblPr>
  </w:style>
  <w:style w:type="table" w:customStyle="1" w:styleId="3711">
    <w:name w:val="3711"/>
    <w:basedOn w:val="TableNormal"/>
    <w:tblPr>
      <w:tblStyleRowBandSize w:val="1"/>
      <w:tblStyleColBandSize w:val="1"/>
      <w:tblCellMar>
        <w:left w:w="115" w:type="dxa"/>
        <w:right w:w="115" w:type="dxa"/>
      </w:tblCellMar>
    </w:tblPr>
  </w:style>
  <w:style w:type="table" w:customStyle="1" w:styleId="3710">
    <w:name w:val="3710"/>
    <w:basedOn w:val="TableNormal"/>
    <w:tblPr>
      <w:tblStyleRowBandSize w:val="1"/>
      <w:tblStyleColBandSize w:val="1"/>
      <w:tblCellMar>
        <w:left w:w="115" w:type="dxa"/>
        <w:right w:w="115" w:type="dxa"/>
      </w:tblCellMar>
    </w:tblPr>
  </w:style>
  <w:style w:type="table" w:customStyle="1" w:styleId="3709">
    <w:name w:val="3709"/>
    <w:basedOn w:val="TableNormal"/>
    <w:tblPr>
      <w:tblStyleRowBandSize w:val="1"/>
      <w:tblStyleColBandSize w:val="1"/>
      <w:tblCellMar>
        <w:left w:w="115" w:type="dxa"/>
        <w:right w:w="115" w:type="dxa"/>
      </w:tblCellMar>
    </w:tblPr>
  </w:style>
  <w:style w:type="table" w:customStyle="1" w:styleId="3708">
    <w:name w:val="3708"/>
    <w:basedOn w:val="TableNormal"/>
    <w:tblPr>
      <w:tblStyleRowBandSize w:val="1"/>
      <w:tblStyleColBandSize w:val="1"/>
      <w:tblCellMar>
        <w:left w:w="115" w:type="dxa"/>
        <w:right w:w="115" w:type="dxa"/>
      </w:tblCellMar>
    </w:tblPr>
  </w:style>
  <w:style w:type="table" w:customStyle="1" w:styleId="3707">
    <w:name w:val="3707"/>
    <w:basedOn w:val="TableNormal"/>
    <w:tblPr>
      <w:tblStyleRowBandSize w:val="1"/>
      <w:tblStyleColBandSize w:val="1"/>
      <w:tblCellMar>
        <w:left w:w="115" w:type="dxa"/>
        <w:right w:w="115" w:type="dxa"/>
      </w:tblCellMar>
    </w:tblPr>
  </w:style>
  <w:style w:type="table" w:customStyle="1" w:styleId="3706">
    <w:name w:val="3706"/>
    <w:basedOn w:val="TableNormal"/>
    <w:tblPr>
      <w:tblStyleRowBandSize w:val="1"/>
      <w:tblStyleColBandSize w:val="1"/>
      <w:tblCellMar>
        <w:left w:w="115" w:type="dxa"/>
        <w:right w:w="115" w:type="dxa"/>
      </w:tblCellMar>
    </w:tblPr>
  </w:style>
  <w:style w:type="table" w:customStyle="1" w:styleId="3705">
    <w:name w:val="3705"/>
    <w:basedOn w:val="TableNormal"/>
    <w:tblPr>
      <w:tblStyleRowBandSize w:val="1"/>
      <w:tblStyleColBandSize w:val="1"/>
      <w:tblCellMar>
        <w:left w:w="115" w:type="dxa"/>
        <w:right w:w="115" w:type="dxa"/>
      </w:tblCellMar>
    </w:tblPr>
  </w:style>
  <w:style w:type="table" w:customStyle="1" w:styleId="3704">
    <w:name w:val="3704"/>
    <w:basedOn w:val="TableNormal"/>
    <w:tblPr>
      <w:tblStyleRowBandSize w:val="1"/>
      <w:tblStyleColBandSize w:val="1"/>
      <w:tblCellMar>
        <w:left w:w="115" w:type="dxa"/>
        <w:right w:w="115" w:type="dxa"/>
      </w:tblCellMar>
    </w:tblPr>
  </w:style>
  <w:style w:type="table" w:customStyle="1" w:styleId="3703">
    <w:name w:val="3703"/>
    <w:basedOn w:val="TableNormal"/>
    <w:tblPr>
      <w:tblStyleRowBandSize w:val="1"/>
      <w:tblStyleColBandSize w:val="1"/>
      <w:tblCellMar>
        <w:left w:w="115" w:type="dxa"/>
        <w:right w:w="115" w:type="dxa"/>
      </w:tblCellMar>
    </w:tblPr>
  </w:style>
  <w:style w:type="table" w:customStyle="1" w:styleId="3702">
    <w:name w:val="3702"/>
    <w:basedOn w:val="TableNormal"/>
    <w:tblPr>
      <w:tblStyleRowBandSize w:val="1"/>
      <w:tblStyleColBandSize w:val="1"/>
      <w:tblCellMar>
        <w:left w:w="115" w:type="dxa"/>
        <w:right w:w="115" w:type="dxa"/>
      </w:tblCellMar>
    </w:tblPr>
  </w:style>
  <w:style w:type="table" w:customStyle="1" w:styleId="3701">
    <w:name w:val="3701"/>
    <w:basedOn w:val="TableNormal"/>
    <w:tblPr>
      <w:tblStyleRowBandSize w:val="1"/>
      <w:tblStyleColBandSize w:val="1"/>
      <w:tblCellMar>
        <w:left w:w="115" w:type="dxa"/>
        <w:right w:w="115" w:type="dxa"/>
      </w:tblCellMar>
    </w:tblPr>
  </w:style>
  <w:style w:type="table" w:customStyle="1" w:styleId="3700">
    <w:name w:val="3700"/>
    <w:basedOn w:val="TableNormal"/>
    <w:tblPr>
      <w:tblStyleRowBandSize w:val="1"/>
      <w:tblStyleColBandSize w:val="1"/>
      <w:tblCellMar>
        <w:left w:w="115" w:type="dxa"/>
        <w:right w:w="115" w:type="dxa"/>
      </w:tblCellMar>
    </w:tblPr>
  </w:style>
  <w:style w:type="table" w:customStyle="1" w:styleId="3699">
    <w:name w:val="3699"/>
    <w:basedOn w:val="TableNormal"/>
    <w:tblPr>
      <w:tblStyleRowBandSize w:val="1"/>
      <w:tblStyleColBandSize w:val="1"/>
      <w:tblCellMar>
        <w:left w:w="115" w:type="dxa"/>
        <w:right w:w="115" w:type="dxa"/>
      </w:tblCellMar>
    </w:tblPr>
  </w:style>
  <w:style w:type="table" w:customStyle="1" w:styleId="3698">
    <w:name w:val="3698"/>
    <w:basedOn w:val="TableNormal"/>
    <w:tblPr>
      <w:tblStyleRowBandSize w:val="1"/>
      <w:tblStyleColBandSize w:val="1"/>
      <w:tblCellMar>
        <w:left w:w="115" w:type="dxa"/>
        <w:right w:w="115" w:type="dxa"/>
      </w:tblCellMar>
    </w:tblPr>
  </w:style>
  <w:style w:type="table" w:customStyle="1" w:styleId="3697">
    <w:name w:val="3697"/>
    <w:basedOn w:val="TableNormal"/>
    <w:tblPr>
      <w:tblStyleRowBandSize w:val="1"/>
      <w:tblStyleColBandSize w:val="1"/>
      <w:tblCellMar>
        <w:left w:w="115" w:type="dxa"/>
        <w:right w:w="115" w:type="dxa"/>
      </w:tblCellMar>
    </w:tblPr>
  </w:style>
  <w:style w:type="table" w:customStyle="1" w:styleId="3696">
    <w:name w:val="3696"/>
    <w:basedOn w:val="TableNormal"/>
    <w:tblPr>
      <w:tblStyleRowBandSize w:val="1"/>
      <w:tblStyleColBandSize w:val="1"/>
      <w:tblCellMar>
        <w:left w:w="115" w:type="dxa"/>
        <w:right w:w="115" w:type="dxa"/>
      </w:tblCellMar>
    </w:tblPr>
  </w:style>
  <w:style w:type="table" w:customStyle="1" w:styleId="3695">
    <w:name w:val="3695"/>
    <w:basedOn w:val="TableNormal"/>
    <w:tblPr>
      <w:tblStyleRowBandSize w:val="1"/>
      <w:tblStyleColBandSize w:val="1"/>
      <w:tblCellMar>
        <w:left w:w="115" w:type="dxa"/>
        <w:right w:w="115" w:type="dxa"/>
      </w:tblCellMar>
    </w:tblPr>
  </w:style>
  <w:style w:type="table" w:customStyle="1" w:styleId="3694">
    <w:name w:val="3694"/>
    <w:basedOn w:val="TableNormal"/>
    <w:tblPr>
      <w:tblStyleRowBandSize w:val="1"/>
      <w:tblStyleColBandSize w:val="1"/>
      <w:tblCellMar>
        <w:left w:w="115" w:type="dxa"/>
        <w:right w:w="115" w:type="dxa"/>
      </w:tblCellMar>
    </w:tblPr>
  </w:style>
  <w:style w:type="table" w:customStyle="1" w:styleId="3693">
    <w:name w:val="3693"/>
    <w:basedOn w:val="TableNormal"/>
    <w:tblPr>
      <w:tblStyleRowBandSize w:val="1"/>
      <w:tblStyleColBandSize w:val="1"/>
      <w:tblCellMar>
        <w:left w:w="115" w:type="dxa"/>
        <w:right w:w="115" w:type="dxa"/>
      </w:tblCellMar>
    </w:tblPr>
  </w:style>
  <w:style w:type="table" w:customStyle="1" w:styleId="3692">
    <w:name w:val="3692"/>
    <w:basedOn w:val="TableNormal"/>
    <w:tblPr>
      <w:tblStyleRowBandSize w:val="1"/>
      <w:tblStyleColBandSize w:val="1"/>
      <w:tblCellMar>
        <w:left w:w="115" w:type="dxa"/>
        <w:right w:w="115" w:type="dxa"/>
      </w:tblCellMar>
    </w:tblPr>
  </w:style>
  <w:style w:type="table" w:customStyle="1" w:styleId="3691">
    <w:name w:val="3691"/>
    <w:basedOn w:val="TableNormal"/>
    <w:tblPr>
      <w:tblStyleRowBandSize w:val="1"/>
      <w:tblStyleColBandSize w:val="1"/>
      <w:tblCellMar>
        <w:left w:w="115" w:type="dxa"/>
        <w:right w:w="115" w:type="dxa"/>
      </w:tblCellMar>
    </w:tblPr>
  </w:style>
  <w:style w:type="table" w:customStyle="1" w:styleId="3690">
    <w:name w:val="3690"/>
    <w:basedOn w:val="TableNormal"/>
    <w:tblPr>
      <w:tblStyleRowBandSize w:val="1"/>
      <w:tblStyleColBandSize w:val="1"/>
      <w:tblCellMar>
        <w:left w:w="115" w:type="dxa"/>
        <w:right w:w="115" w:type="dxa"/>
      </w:tblCellMar>
    </w:tblPr>
  </w:style>
  <w:style w:type="table" w:customStyle="1" w:styleId="3689">
    <w:name w:val="3689"/>
    <w:basedOn w:val="TableNormal"/>
    <w:tblPr>
      <w:tblStyleRowBandSize w:val="1"/>
      <w:tblStyleColBandSize w:val="1"/>
      <w:tblCellMar>
        <w:left w:w="115" w:type="dxa"/>
        <w:right w:w="115" w:type="dxa"/>
      </w:tblCellMar>
    </w:tblPr>
  </w:style>
  <w:style w:type="table" w:customStyle="1" w:styleId="3688">
    <w:name w:val="3688"/>
    <w:basedOn w:val="TableNormal"/>
    <w:tblPr>
      <w:tblStyleRowBandSize w:val="1"/>
      <w:tblStyleColBandSize w:val="1"/>
      <w:tblCellMar>
        <w:left w:w="115" w:type="dxa"/>
        <w:right w:w="115" w:type="dxa"/>
      </w:tblCellMar>
    </w:tblPr>
  </w:style>
  <w:style w:type="table" w:customStyle="1" w:styleId="3687">
    <w:name w:val="3687"/>
    <w:basedOn w:val="TableNormal"/>
    <w:tblPr>
      <w:tblStyleRowBandSize w:val="1"/>
      <w:tblStyleColBandSize w:val="1"/>
      <w:tblCellMar>
        <w:left w:w="115" w:type="dxa"/>
        <w:right w:w="115" w:type="dxa"/>
      </w:tblCellMar>
    </w:tblPr>
  </w:style>
  <w:style w:type="table" w:customStyle="1" w:styleId="3686">
    <w:name w:val="3686"/>
    <w:basedOn w:val="TableNormal"/>
    <w:tblPr>
      <w:tblStyleRowBandSize w:val="1"/>
      <w:tblStyleColBandSize w:val="1"/>
      <w:tblCellMar>
        <w:left w:w="115" w:type="dxa"/>
        <w:right w:w="115" w:type="dxa"/>
      </w:tblCellMar>
    </w:tblPr>
  </w:style>
  <w:style w:type="table" w:customStyle="1" w:styleId="3685">
    <w:name w:val="3685"/>
    <w:basedOn w:val="TableNormal"/>
    <w:tblPr>
      <w:tblStyleRowBandSize w:val="1"/>
      <w:tblStyleColBandSize w:val="1"/>
      <w:tblCellMar>
        <w:left w:w="115" w:type="dxa"/>
        <w:right w:w="115" w:type="dxa"/>
      </w:tblCellMar>
    </w:tblPr>
  </w:style>
  <w:style w:type="table" w:customStyle="1" w:styleId="3684">
    <w:name w:val="3684"/>
    <w:basedOn w:val="TableNormal"/>
    <w:tblPr>
      <w:tblStyleRowBandSize w:val="1"/>
      <w:tblStyleColBandSize w:val="1"/>
      <w:tblCellMar>
        <w:left w:w="115" w:type="dxa"/>
        <w:right w:w="115" w:type="dxa"/>
      </w:tblCellMar>
    </w:tblPr>
  </w:style>
  <w:style w:type="table" w:customStyle="1" w:styleId="3683">
    <w:name w:val="3683"/>
    <w:basedOn w:val="TableNormal"/>
    <w:tblPr>
      <w:tblStyleRowBandSize w:val="1"/>
      <w:tblStyleColBandSize w:val="1"/>
      <w:tblCellMar>
        <w:left w:w="115" w:type="dxa"/>
        <w:right w:w="115" w:type="dxa"/>
      </w:tblCellMar>
    </w:tblPr>
  </w:style>
  <w:style w:type="table" w:customStyle="1" w:styleId="3682">
    <w:name w:val="3682"/>
    <w:basedOn w:val="TableNormal"/>
    <w:tblPr>
      <w:tblStyleRowBandSize w:val="1"/>
      <w:tblStyleColBandSize w:val="1"/>
      <w:tblCellMar>
        <w:left w:w="115" w:type="dxa"/>
        <w:right w:w="115" w:type="dxa"/>
      </w:tblCellMar>
    </w:tblPr>
  </w:style>
  <w:style w:type="table" w:customStyle="1" w:styleId="3681">
    <w:name w:val="3681"/>
    <w:basedOn w:val="TableNormal"/>
    <w:tblPr>
      <w:tblStyleRowBandSize w:val="1"/>
      <w:tblStyleColBandSize w:val="1"/>
      <w:tblCellMar>
        <w:left w:w="115" w:type="dxa"/>
        <w:right w:w="115" w:type="dxa"/>
      </w:tblCellMar>
    </w:tblPr>
  </w:style>
  <w:style w:type="table" w:customStyle="1" w:styleId="3680">
    <w:name w:val="3680"/>
    <w:basedOn w:val="TableNormal"/>
    <w:tblPr>
      <w:tblStyleRowBandSize w:val="1"/>
      <w:tblStyleColBandSize w:val="1"/>
      <w:tblCellMar>
        <w:left w:w="115" w:type="dxa"/>
        <w:right w:w="115" w:type="dxa"/>
      </w:tblCellMar>
    </w:tblPr>
  </w:style>
  <w:style w:type="table" w:customStyle="1" w:styleId="3679">
    <w:name w:val="3679"/>
    <w:basedOn w:val="TableNormal"/>
    <w:tblPr>
      <w:tblStyleRowBandSize w:val="1"/>
      <w:tblStyleColBandSize w:val="1"/>
      <w:tblCellMar>
        <w:left w:w="115" w:type="dxa"/>
        <w:right w:w="115" w:type="dxa"/>
      </w:tblCellMar>
    </w:tblPr>
  </w:style>
  <w:style w:type="table" w:customStyle="1" w:styleId="3678">
    <w:name w:val="3678"/>
    <w:basedOn w:val="TableNormal"/>
    <w:tblPr>
      <w:tblStyleRowBandSize w:val="1"/>
      <w:tblStyleColBandSize w:val="1"/>
      <w:tblCellMar>
        <w:left w:w="115" w:type="dxa"/>
        <w:right w:w="115" w:type="dxa"/>
      </w:tblCellMar>
    </w:tblPr>
  </w:style>
  <w:style w:type="table" w:customStyle="1" w:styleId="3677">
    <w:name w:val="3677"/>
    <w:basedOn w:val="TableNormal"/>
    <w:tblPr>
      <w:tblStyleRowBandSize w:val="1"/>
      <w:tblStyleColBandSize w:val="1"/>
      <w:tblCellMar>
        <w:left w:w="115" w:type="dxa"/>
        <w:right w:w="115" w:type="dxa"/>
      </w:tblCellMar>
    </w:tblPr>
  </w:style>
  <w:style w:type="table" w:customStyle="1" w:styleId="3676">
    <w:name w:val="3676"/>
    <w:basedOn w:val="TableNormal"/>
    <w:tblPr>
      <w:tblStyleRowBandSize w:val="1"/>
      <w:tblStyleColBandSize w:val="1"/>
      <w:tblCellMar>
        <w:left w:w="115" w:type="dxa"/>
        <w:right w:w="115" w:type="dxa"/>
      </w:tblCellMar>
    </w:tblPr>
  </w:style>
  <w:style w:type="table" w:customStyle="1" w:styleId="3675">
    <w:name w:val="3675"/>
    <w:basedOn w:val="TableNormal"/>
    <w:tblPr>
      <w:tblStyleRowBandSize w:val="1"/>
      <w:tblStyleColBandSize w:val="1"/>
      <w:tblCellMar>
        <w:left w:w="115" w:type="dxa"/>
        <w:right w:w="115" w:type="dxa"/>
      </w:tblCellMar>
    </w:tblPr>
  </w:style>
  <w:style w:type="table" w:customStyle="1" w:styleId="3674">
    <w:name w:val="3674"/>
    <w:basedOn w:val="TableNormal"/>
    <w:tblPr>
      <w:tblStyleRowBandSize w:val="1"/>
      <w:tblStyleColBandSize w:val="1"/>
      <w:tblCellMar>
        <w:left w:w="115" w:type="dxa"/>
        <w:right w:w="115" w:type="dxa"/>
      </w:tblCellMar>
    </w:tblPr>
  </w:style>
  <w:style w:type="table" w:customStyle="1" w:styleId="3673">
    <w:name w:val="3673"/>
    <w:basedOn w:val="TableNormal"/>
    <w:tblPr>
      <w:tblStyleRowBandSize w:val="1"/>
      <w:tblStyleColBandSize w:val="1"/>
      <w:tblCellMar>
        <w:left w:w="115" w:type="dxa"/>
        <w:right w:w="115" w:type="dxa"/>
      </w:tblCellMar>
    </w:tblPr>
  </w:style>
  <w:style w:type="table" w:customStyle="1" w:styleId="3672">
    <w:name w:val="3672"/>
    <w:basedOn w:val="TableNormal"/>
    <w:tblPr>
      <w:tblStyleRowBandSize w:val="1"/>
      <w:tblStyleColBandSize w:val="1"/>
      <w:tblCellMar>
        <w:left w:w="115" w:type="dxa"/>
        <w:right w:w="115" w:type="dxa"/>
      </w:tblCellMar>
    </w:tblPr>
  </w:style>
  <w:style w:type="table" w:customStyle="1" w:styleId="3671">
    <w:name w:val="3671"/>
    <w:basedOn w:val="TableNormal"/>
    <w:tblPr>
      <w:tblStyleRowBandSize w:val="1"/>
      <w:tblStyleColBandSize w:val="1"/>
      <w:tblCellMar>
        <w:left w:w="115" w:type="dxa"/>
        <w:right w:w="115" w:type="dxa"/>
      </w:tblCellMar>
    </w:tblPr>
  </w:style>
  <w:style w:type="table" w:customStyle="1" w:styleId="3670">
    <w:name w:val="3670"/>
    <w:basedOn w:val="TableNormal"/>
    <w:tblPr>
      <w:tblStyleRowBandSize w:val="1"/>
      <w:tblStyleColBandSize w:val="1"/>
      <w:tblCellMar>
        <w:left w:w="115" w:type="dxa"/>
        <w:right w:w="115" w:type="dxa"/>
      </w:tblCellMar>
    </w:tblPr>
  </w:style>
  <w:style w:type="table" w:customStyle="1" w:styleId="3669">
    <w:name w:val="3669"/>
    <w:basedOn w:val="TableNormal"/>
    <w:tblPr>
      <w:tblStyleRowBandSize w:val="1"/>
      <w:tblStyleColBandSize w:val="1"/>
      <w:tblCellMar>
        <w:left w:w="115" w:type="dxa"/>
        <w:right w:w="115" w:type="dxa"/>
      </w:tblCellMar>
    </w:tblPr>
  </w:style>
  <w:style w:type="table" w:customStyle="1" w:styleId="3668">
    <w:name w:val="3668"/>
    <w:basedOn w:val="TableNormal"/>
    <w:tblPr>
      <w:tblStyleRowBandSize w:val="1"/>
      <w:tblStyleColBandSize w:val="1"/>
      <w:tblCellMar>
        <w:left w:w="115" w:type="dxa"/>
        <w:right w:w="115" w:type="dxa"/>
      </w:tblCellMar>
    </w:tblPr>
  </w:style>
  <w:style w:type="table" w:customStyle="1" w:styleId="3667">
    <w:name w:val="3667"/>
    <w:basedOn w:val="TableNormal"/>
    <w:tblPr>
      <w:tblStyleRowBandSize w:val="1"/>
      <w:tblStyleColBandSize w:val="1"/>
      <w:tblCellMar>
        <w:left w:w="115" w:type="dxa"/>
        <w:right w:w="115" w:type="dxa"/>
      </w:tblCellMar>
    </w:tblPr>
  </w:style>
  <w:style w:type="table" w:customStyle="1" w:styleId="3666">
    <w:name w:val="3666"/>
    <w:basedOn w:val="TableNormal"/>
    <w:tblPr>
      <w:tblStyleRowBandSize w:val="1"/>
      <w:tblStyleColBandSize w:val="1"/>
      <w:tblCellMar>
        <w:left w:w="115" w:type="dxa"/>
        <w:right w:w="115" w:type="dxa"/>
      </w:tblCellMar>
    </w:tblPr>
  </w:style>
  <w:style w:type="table" w:customStyle="1" w:styleId="3665">
    <w:name w:val="3665"/>
    <w:basedOn w:val="TableNormal"/>
    <w:tblPr>
      <w:tblStyleRowBandSize w:val="1"/>
      <w:tblStyleColBandSize w:val="1"/>
      <w:tblCellMar>
        <w:left w:w="115" w:type="dxa"/>
        <w:right w:w="115" w:type="dxa"/>
      </w:tblCellMar>
    </w:tblPr>
  </w:style>
  <w:style w:type="table" w:customStyle="1" w:styleId="3664">
    <w:name w:val="3664"/>
    <w:basedOn w:val="TableNormal"/>
    <w:tblPr>
      <w:tblStyleRowBandSize w:val="1"/>
      <w:tblStyleColBandSize w:val="1"/>
      <w:tblCellMar>
        <w:left w:w="115" w:type="dxa"/>
        <w:right w:w="115" w:type="dxa"/>
      </w:tblCellMar>
    </w:tblPr>
  </w:style>
  <w:style w:type="table" w:customStyle="1" w:styleId="3663">
    <w:name w:val="3663"/>
    <w:basedOn w:val="TableNormal"/>
    <w:tblPr>
      <w:tblStyleRowBandSize w:val="1"/>
      <w:tblStyleColBandSize w:val="1"/>
      <w:tblCellMar>
        <w:left w:w="115" w:type="dxa"/>
        <w:right w:w="115" w:type="dxa"/>
      </w:tblCellMar>
    </w:tblPr>
  </w:style>
  <w:style w:type="table" w:customStyle="1" w:styleId="3662">
    <w:name w:val="3662"/>
    <w:basedOn w:val="TableNormal"/>
    <w:tblPr>
      <w:tblStyleRowBandSize w:val="1"/>
      <w:tblStyleColBandSize w:val="1"/>
      <w:tblCellMar>
        <w:left w:w="115" w:type="dxa"/>
        <w:right w:w="115" w:type="dxa"/>
      </w:tblCellMar>
    </w:tblPr>
  </w:style>
  <w:style w:type="table" w:customStyle="1" w:styleId="3661">
    <w:name w:val="3661"/>
    <w:basedOn w:val="TableNormal"/>
    <w:tblPr>
      <w:tblStyleRowBandSize w:val="1"/>
      <w:tblStyleColBandSize w:val="1"/>
      <w:tblCellMar>
        <w:left w:w="115" w:type="dxa"/>
        <w:right w:w="115" w:type="dxa"/>
      </w:tblCellMar>
    </w:tblPr>
  </w:style>
  <w:style w:type="table" w:customStyle="1" w:styleId="3660">
    <w:name w:val="3660"/>
    <w:basedOn w:val="TableNormal"/>
    <w:tblPr>
      <w:tblStyleRowBandSize w:val="1"/>
      <w:tblStyleColBandSize w:val="1"/>
      <w:tblCellMar>
        <w:left w:w="115" w:type="dxa"/>
        <w:right w:w="115" w:type="dxa"/>
      </w:tblCellMar>
    </w:tblPr>
  </w:style>
  <w:style w:type="table" w:customStyle="1" w:styleId="3659">
    <w:name w:val="3659"/>
    <w:basedOn w:val="TableNormal"/>
    <w:tblPr>
      <w:tblStyleRowBandSize w:val="1"/>
      <w:tblStyleColBandSize w:val="1"/>
      <w:tblCellMar>
        <w:left w:w="115" w:type="dxa"/>
        <w:right w:w="115" w:type="dxa"/>
      </w:tblCellMar>
    </w:tblPr>
  </w:style>
  <w:style w:type="table" w:customStyle="1" w:styleId="3658">
    <w:name w:val="3658"/>
    <w:basedOn w:val="TableNormal"/>
    <w:tblPr>
      <w:tblStyleRowBandSize w:val="1"/>
      <w:tblStyleColBandSize w:val="1"/>
      <w:tblCellMar>
        <w:left w:w="115" w:type="dxa"/>
        <w:right w:w="115" w:type="dxa"/>
      </w:tblCellMar>
    </w:tblPr>
  </w:style>
  <w:style w:type="table" w:customStyle="1" w:styleId="3657">
    <w:name w:val="3657"/>
    <w:basedOn w:val="TableNormal"/>
    <w:tblPr>
      <w:tblStyleRowBandSize w:val="1"/>
      <w:tblStyleColBandSize w:val="1"/>
      <w:tblCellMar>
        <w:left w:w="115" w:type="dxa"/>
        <w:right w:w="115" w:type="dxa"/>
      </w:tblCellMar>
    </w:tblPr>
  </w:style>
  <w:style w:type="table" w:customStyle="1" w:styleId="3656">
    <w:name w:val="3656"/>
    <w:basedOn w:val="TableNormal"/>
    <w:tblPr>
      <w:tblStyleRowBandSize w:val="1"/>
      <w:tblStyleColBandSize w:val="1"/>
      <w:tblCellMar>
        <w:left w:w="115" w:type="dxa"/>
        <w:right w:w="115" w:type="dxa"/>
      </w:tblCellMar>
    </w:tblPr>
  </w:style>
  <w:style w:type="table" w:customStyle="1" w:styleId="3655">
    <w:name w:val="3655"/>
    <w:basedOn w:val="TableNormal"/>
    <w:tblPr>
      <w:tblStyleRowBandSize w:val="1"/>
      <w:tblStyleColBandSize w:val="1"/>
      <w:tblCellMar>
        <w:left w:w="115" w:type="dxa"/>
        <w:right w:w="115" w:type="dxa"/>
      </w:tblCellMar>
    </w:tblPr>
  </w:style>
  <w:style w:type="table" w:customStyle="1" w:styleId="3654">
    <w:name w:val="3654"/>
    <w:basedOn w:val="TableNormal"/>
    <w:tblPr>
      <w:tblStyleRowBandSize w:val="1"/>
      <w:tblStyleColBandSize w:val="1"/>
      <w:tblCellMar>
        <w:left w:w="115" w:type="dxa"/>
        <w:right w:w="115" w:type="dxa"/>
      </w:tblCellMar>
    </w:tblPr>
  </w:style>
  <w:style w:type="table" w:customStyle="1" w:styleId="3653">
    <w:name w:val="3653"/>
    <w:basedOn w:val="TableNormal"/>
    <w:tblPr>
      <w:tblStyleRowBandSize w:val="1"/>
      <w:tblStyleColBandSize w:val="1"/>
      <w:tblCellMar>
        <w:left w:w="115" w:type="dxa"/>
        <w:right w:w="115" w:type="dxa"/>
      </w:tblCellMar>
    </w:tblPr>
  </w:style>
  <w:style w:type="table" w:customStyle="1" w:styleId="3652">
    <w:name w:val="3652"/>
    <w:basedOn w:val="TableNormal"/>
    <w:tblPr>
      <w:tblStyleRowBandSize w:val="1"/>
      <w:tblStyleColBandSize w:val="1"/>
      <w:tblCellMar>
        <w:left w:w="115" w:type="dxa"/>
        <w:right w:w="115" w:type="dxa"/>
      </w:tblCellMar>
    </w:tblPr>
  </w:style>
  <w:style w:type="table" w:customStyle="1" w:styleId="3651">
    <w:name w:val="3651"/>
    <w:basedOn w:val="TableNormal"/>
    <w:tblPr>
      <w:tblStyleRowBandSize w:val="1"/>
      <w:tblStyleColBandSize w:val="1"/>
      <w:tblCellMar>
        <w:left w:w="115" w:type="dxa"/>
        <w:right w:w="115" w:type="dxa"/>
      </w:tblCellMar>
    </w:tblPr>
  </w:style>
  <w:style w:type="table" w:customStyle="1" w:styleId="3650">
    <w:name w:val="3650"/>
    <w:basedOn w:val="TableNormal"/>
    <w:tblPr>
      <w:tblStyleRowBandSize w:val="1"/>
      <w:tblStyleColBandSize w:val="1"/>
      <w:tblCellMar>
        <w:left w:w="115" w:type="dxa"/>
        <w:right w:w="115" w:type="dxa"/>
      </w:tblCellMar>
    </w:tblPr>
  </w:style>
  <w:style w:type="table" w:customStyle="1" w:styleId="3649">
    <w:name w:val="3649"/>
    <w:basedOn w:val="TableNormal"/>
    <w:tblPr>
      <w:tblStyleRowBandSize w:val="1"/>
      <w:tblStyleColBandSize w:val="1"/>
      <w:tblCellMar>
        <w:left w:w="115" w:type="dxa"/>
        <w:right w:w="115" w:type="dxa"/>
      </w:tblCellMar>
    </w:tblPr>
  </w:style>
  <w:style w:type="table" w:customStyle="1" w:styleId="3648">
    <w:name w:val="3648"/>
    <w:basedOn w:val="TableNormal"/>
    <w:tblPr>
      <w:tblStyleRowBandSize w:val="1"/>
      <w:tblStyleColBandSize w:val="1"/>
      <w:tblCellMar>
        <w:left w:w="115" w:type="dxa"/>
        <w:right w:w="115" w:type="dxa"/>
      </w:tblCellMar>
    </w:tblPr>
  </w:style>
  <w:style w:type="table" w:customStyle="1" w:styleId="3647">
    <w:name w:val="3647"/>
    <w:basedOn w:val="TableNormal"/>
    <w:tblPr>
      <w:tblStyleRowBandSize w:val="1"/>
      <w:tblStyleColBandSize w:val="1"/>
      <w:tblCellMar>
        <w:left w:w="115" w:type="dxa"/>
        <w:right w:w="115" w:type="dxa"/>
      </w:tblCellMar>
    </w:tblPr>
  </w:style>
  <w:style w:type="table" w:customStyle="1" w:styleId="3646">
    <w:name w:val="3646"/>
    <w:basedOn w:val="TableNormal"/>
    <w:tblPr>
      <w:tblStyleRowBandSize w:val="1"/>
      <w:tblStyleColBandSize w:val="1"/>
      <w:tblCellMar>
        <w:left w:w="115" w:type="dxa"/>
        <w:right w:w="115" w:type="dxa"/>
      </w:tblCellMar>
    </w:tblPr>
  </w:style>
  <w:style w:type="table" w:customStyle="1" w:styleId="3645">
    <w:name w:val="3645"/>
    <w:basedOn w:val="TableNormal"/>
    <w:tblPr>
      <w:tblStyleRowBandSize w:val="1"/>
      <w:tblStyleColBandSize w:val="1"/>
      <w:tblCellMar>
        <w:left w:w="115" w:type="dxa"/>
        <w:right w:w="115" w:type="dxa"/>
      </w:tblCellMar>
    </w:tblPr>
  </w:style>
  <w:style w:type="table" w:customStyle="1" w:styleId="3644">
    <w:name w:val="3644"/>
    <w:basedOn w:val="TableNormal"/>
    <w:tblPr>
      <w:tblStyleRowBandSize w:val="1"/>
      <w:tblStyleColBandSize w:val="1"/>
      <w:tblCellMar>
        <w:left w:w="115" w:type="dxa"/>
        <w:right w:w="115" w:type="dxa"/>
      </w:tblCellMar>
    </w:tblPr>
  </w:style>
  <w:style w:type="table" w:customStyle="1" w:styleId="3643">
    <w:name w:val="3643"/>
    <w:basedOn w:val="TableNormal"/>
    <w:tblPr>
      <w:tblStyleRowBandSize w:val="1"/>
      <w:tblStyleColBandSize w:val="1"/>
      <w:tblCellMar>
        <w:left w:w="115" w:type="dxa"/>
        <w:right w:w="115" w:type="dxa"/>
      </w:tblCellMar>
    </w:tblPr>
  </w:style>
  <w:style w:type="table" w:customStyle="1" w:styleId="3642">
    <w:name w:val="3642"/>
    <w:basedOn w:val="TableNormal"/>
    <w:tblPr>
      <w:tblStyleRowBandSize w:val="1"/>
      <w:tblStyleColBandSize w:val="1"/>
      <w:tblCellMar>
        <w:left w:w="115" w:type="dxa"/>
        <w:right w:w="115" w:type="dxa"/>
      </w:tblCellMar>
    </w:tblPr>
  </w:style>
  <w:style w:type="table" w:customStyle="1" w:styleId="3641">
    <w:name w:val="3641"/>
    <w:basedOn w:val="TableNormal"/>
    <w:tblPr>
      <w:tblStyleRowBandSize w:val="1"/>
      <w:tblStyleColBandSize w:val="1"/>
      <w:tblCellMar>
        <w:left w:w="115" w:type="dxa"/>
        <w:right w:w="115" w:type="dxa"/>
      </w:tblCellMar>
    </w:tblPr>
  </w:style>
  <w:style w:type="table" w:customStyle="1" w:styleId="3640">
    <w:name w:val="3640"/>
    <w:basedOn w:val="TableNormal"/>
    <w:tblPr>
      <w:tblStyleRowBandSize w:val="1"/>
      <w:tblStyleColBandSize w:val="1"/>
      <w:tblCellMar>
        <w:left w:w="115" w:type="dxa"/>
        <w:right w:w="115" w:type="dxa"/>
      </w:tblCellMar>
    </w:tblPr>
  </w:style>
  <w:style w:type="table" w:customStyle="1" w:styleId="3639">
    <w:name w:val="3639"/>
    <w:basedOn w:val="TableNormal"/>
    <w:tblPr>
      <w:tblStyleRowBandSize w:val="1"/>
      <w:tblStyleColBandSize w:val="1"/>
      <w:tblCellMar>
        <w:left w:w="115" w:type="dxa"/>
        <w:right w:w="115" w:type="dxa"/>
      </w:tblCellMar>
    </w:tblPr>
  </w:style>
  <w:style w:type="table" w:customStyle="1" w:styleId="3638">
    <w:name w:val="3638"/>
    <w:basedOn w:val="TableNormal"/>
    <w:tblPr>
      <w:tblStyleRowBandSize w:val="1"/>
      <w:tblStyleColBandSize w:val="1"/>
      <w:tblCellMar>
        <w:left w:w="115" w:type="dxa"/>
        <w:right w:w="115" w:type="dxa"/>
      </w:tblCellMar>
    </w:tblPr>
  </w:style>
  <w:style w:type="table" w:customStyle="1" w:styleId="3637">
    <w:name w:val="3637"/>
    <w:basedOn w:val="TableNormal"/>
    <w:tblPr>
      <w:tblStyleRowBandSize w:val="1"/>
      <w:tblStyleColBandSize w:val="1"/>
      <w:tblCellMar>
        <w:left w:w="115" w:type="dxa"/>
        <w:right w:w="115" w:type="dxa"/>
      </w:tblCellMar>
    </w:tblPr>
  </w:style>
  <w:style w:type="table" w:customStyle="1" w:styleId="3636">
    <w:name w:val="3636"/>
    <w:basedOn w:val="TableNormal"/>
    <w:tblPr>
      <w:tblStyleRowBandSize w:val="1"/>
      <w:tblStyleColBandSize w:val="1"/>
      <w:tblCellMar>
        <w:left w:w="115" w:type="dxa"/>
        <w:right w:w="115" w:type="dxa"/>
      </w:tblCellMar>
    </w:tblPr>
  </w:style>
  <w:style w:type="table" w:customStyle="1" w:styleId="3635">
    <w:name w:val="3635"/>
    <w:basedOn w:val="TableNormal"/>
    <w:tblPr>
      <w:tblStyleRowBandSize w:val="1"/>
      <w:tblStyleColBandSize w:val="1"/>
      <w:tblCellMar>
        <w:left w:w="115" w:type="dxa"/>
        <w:right w:w="115" w:type="dxa"/>
      </w:tblCellMar>
    </w:tblPr>
  </w:style>
  <w:style w:type="table" w:customStyle="1" w:styleId="3634">
    <w:name w:val="3634"/>
    <w:basedOn w:val="TableNormal"/>
    <w:tblPr>
      <w:tblStyleRowBandSize w:val="1"/>
      <w:tblStyleColBandSize w:val="1"/>
      <w:tblCellMar>
        <w:left w:w="115" w:type="dxa"/>
        <w:right w:w="115" w:type="dxa"/>
      </w:tblCellMar>
    </w:tblPr>
  </w:style>
  <w:style w:type="table" w:customStyle="1" w:styleId="3633">
    <w:name w:val="3633"/>
    <w:basedOn w:val="TableNormal"/>
    <w:tblPr>
      <w:tblStyleRowBandSize w:val="1"/>
      <w:tblStyleColBandSize w:val="1"/>
      <w:tblCellMar>
        <w:left w:w="115" w:type="dxa"/>
        <w:right w:w="115" w:type="dxa"/>
      </w:tblCellMar>
    </w:tblPr>
  </w:style>
  <w:style w:type="table" w:customStyle="1" w:styleId="3632">
    <w:name w:val="3632"/>
    <w:basedOn w:val="TableNormal"/>
    <w:tblPr>
      <w:tblStyleRowBandSize w:val="1"/>
      <w:tblStyleColBandSize w:val="1"/>
      <w:tblCellMar>
        <w:left w:w="115" w:type="dxa"/>
        <w:right w:w="115" w:type="dxa"/>
      </w:tblCellMar>
    </w:tblPr>
  </w:style>
  <w:style w:type="table" w:customStyle="1" w:styleId="3631">
    <w:name w:val="3631"/>
    <w:basedOn w:val="TableNormal"/>
    <w:tblPr>
      <w:tblStyleRowBandSize w:val="1"/>
      <w:tblStyleColBandSize w:val="1"/>
      <w:tblCellMar>
        <w:left w:w="115" w:type="dxa"/>
        <w:right w:w="115" w:type="dxa"/>
      </w:tblCellMar>
    </w:tblPr>
  </w:style>
  <w:style w:type="table" w:customStyle="1" w:styleId="3630">
    <w:name w:val="3630"/>
    <w:basedOn w:val="TableNormal"/>
    <w:tblPr>
      <w:tblStyleRowBandSize w:val="1"/>
      <w:tblStyleColBandSize w:val="1"/>
      <w:tblCellMar>
        <w:left w:w="115" w:type="dxa"/>
        <w:right w:w="115" w:type="dxa"/>
      </w:tblCellMar>
    </w:tblPr>
  </w:style>
  <w:style w:type="table" w:customStyle="1" w:styleId="3629">
    <w:name w:val="3629"/>
    <w:basedOn w:val="TableNormal"/>
    <w:tblPr>
      <w:tblStyleRowBandSize w:val="1"/>
      <w:tblStyleColBandSize w:val="1"/>
      <w:tblCellMar>
        <w:left w:w="115" w:type="dxa"/>
        <w:right w:w="115" w:type="dxa"/>
      </w:tblCellMar>
    </w:tblPr>
  </w:style>
  <w:style w:type="table" w:customStyle="1" w:styleId="3628">
    <w:name w:val="3628"/>
    <w:basedOn w:val="TableNormal"/>
    <w:tblPr>
      <w:tblStyleRowBandSize w:val="1"/>
      <w:tblStyleColBandSize w:val="1"/>
      <w:tblCellMar>
        <w:left w:w="115" w:type="dxa"/>
        <w:right w:w="115" w:type="dxa"/>
      </w:tblCellMar>
    </w:tblPr>
  </w:style>
  <w:style w:type="table" w:customStyle="1" w:styleId="3627">
    <w:name w:val="3627"/>
    <w:basedOn w:val="TableNormal"/>
    <w:tblPr>
      <w:tblStyleRowBandSize w:val="1"/>
      <w:tblStyleColBandSize w:val="1"/>
      <w:tblCellMar>
        <w:left w:w="115" w:type="dxa"/>
        <w:right w:w="115" w:type="dxa"/>
      </w:tblCellMar>
    </w:tblPr>
  </w:style>
  <w:style w:type="table" w:customStyle="1" w:styleId="3626">
    <w:name w:val="3626"/>
    <w:basedOn w:val="TableNormal"/>
    <w:tblPr>
      <w:tblStyleRowBandSize w:val="1"/>
      <w:tblStyleColBandSize w:val="1"/>
      <w:tblCellMar>
        <w:left w:w="115" w:type="dxa"/>
        <w:right w:w="115" w:type="dxa"/>
      </w:tblCellMar>
    </w:tblPr>
  </w:style>
  <w:style w:type="table" w:customStyle="1" w:styleId="3625">
    <w:name w:val="3625"/>
    <w:basedOn w:val="TableNormal"/>
    <w:tblPr>
      <w:tblStyleRowBandSize w:val="1"/>
      <w:tblStyleColBandSize w:val="1"/>
      <w:tblCellMar>
        <w:left w:w="115" w:type="dxa"/>
        <w:right w:w="115" w:type="dxa"/>
      </w:tblCellMar>
    </w:tblPr>
  </w:style>
  <w:style w:type="table" w:customStyle="1" w:styleId="3624">
    <w:name w:val="3624"/>
    <w:basedOn w:val="TableNormal"/>
    <w:tblPr>
      <w:tblStyleRowBandSize w:val="1"/>
      <w:tblStyleColBandSize w:val="1"/>
      <w:tblCellMar>
        <w:left w:w="115" w:type="dxa"/>
        <w:right w:w="115" w:type="dxa"/>
      </w:tblCellMar>
    </w:tblPr>
  </w:style>
  <w:style w:type="table" w:customStyle="1" w:styleId="3623">
    <w:name w:val="3623"/>
    <w:basedOn w:val="TableNormal"/>
    <w:tblPr>
      <w:tblStyleRowBandSize w:val="1"/>
      <w:tblStyleColBandSize w:val="1"/>
      <w:tblCellMar>
        <w:left w:w="115" w:type="dxa"/>
        <w:right w:w="115" w:type="dxa"/>
      </w:tblCellMar>
    </w:tblPr>
  </w:style>
  <w:style w:type="table" w:customStyle="1" w:styleId="3622">
    <w:name w:val="3622"/>
    <w:basedOn w:val="TableNormal"/>
    <w:tblPr>
      <w:tblStyleRowBandSize w:val="1"/>
      <w:tblStyleColBandSize w:val="1"/>
      <w:tblCellMar>
        <w:left w:w="115" w:type="dxa"/>
        <w:right w:w="115" w:type="dxa"/>
      </w:tblCellMar>
    </w:tblPr>
  </w:style>
  <w:style w:type="table" w:customStyle="1" w:styleId="3621">
    <w:name w:val="3621"/>
    <w:basedOn w:val="TableNormal"/>
    <w:tblPr>
      <w:tblStyleRowBandSize w:val="1"/>
      <w:tblStyleColBandSize w:val="1"/>
      <w:tblCellMar>
        <w:left w:w="115" w:type="dxa"/>
        <w:right w:w="115" w:type="dxa"/>
      </w:tblCellMar>
    </w:tblPr>
  </w:style>
  <w:style w:type="table" w:customStyle="1" w:styleId="3620">
    <w:name w:val="3620"/>
    <w:basedOn w:val="TableNormal"/>
    <w:tblPr>
      <w:tblStyleRowBandSize w:val="1"/>
      <w:tblStyleColBandSize w:val="1"/>
      <w:tblCellMar>
        <w:left w:w="115" w:type="dxa"/>
        <w:right w:w="115" w:type="dxa"/>
      </w:tblCellMar>
    </w:tblPr>
  </w:style>
  <w:style w:type="table" w:customStyle="1" w:styleId="3619">
    <w:name w:val="3619"/>
    <w:basedOn w:val="TableNormal"/>
    <w:tblPr>
      <w:tblStyleRowBandSize w:val="1"/>
      <w:tblStyleColBandSize w:val="1"/>
      <w:tblCellMar>
        <w:left w:w="115" w:type="dxa"/>
        <w:right w:w="115" w:type="dxa"/>
      </w:tblCellMar>
    </w:tblPr>
  </w:style>
  <w:style w:type="table" w:customStyle="1" w:styleId="3618">
    <w:name w:val="3618"/>
    <w:basedOn w:val="TableNormal"/>
    <w:tblPr>
      <w:tblStyleRowBandSize w:val="1"/>
      <w:tblStyleColBandSize w:val="1"/>
      <w:tblCellMar>
        <w:left w:w="115" w:type="dxa"/>
        <w:right w:w="115" w:type="dxa"/>
      </w:tblCellMar>
    </w:tblPr>
  </w:style>
  <w:style w:type="table" w:customStyle="1" w:styleId="3617">
    <w:name w:val="3617"/>
    <w:basedOn w:val="TableNormal"/>
    <w:tblPr>
      <w:tblStyleRowBandSize w:val="1"/>
      <w:tblStyleColBandSize w:val="1"/>
      <w:tblCellMar>
        <w:left w:w="115" w:type="dxa"/>
        <w:right w:w="115" w:type="dxa"/>
      </w:tblCellMar>
    </w:tblPr>
  </w:style>
  <w:style w:type="table" w:customStyle="1" w:styleId="3616">
    <w:name w:val="3616"/>
    <w:basedOn w:val="TableNormal"/>
    <w:tblPr>
      <w:tblStyleRowBandSize w:val="1"/>
      <w:tblStyleColBandSize w:val="1"/>
      <w:tblCellMar>
        <w:left w:w="115" w:type="dxa"/>
        <w:right w:w="115" w:type="dxa"/>
      </w:tblCellMar>
    </w:tblPr>
  </w:style>
  <w:style w:type="table" w:customStyle="1" w:styleId="3615">
    <w:name w:val="3615"/>
    <w:basedOn w:val="TableNormal"/>
    <w:tblPr>
      <w:tblStyleRowBandSize w:val="1"/>
      <w:tblStyleColBandSize w:val="1"/>
      <w:tblCellMar>
        <w:left w:w="115" w:type="dxa"/>
        <w:right w:w="115" w:type="dxa"/>
      </w:tblCellMar>
    </w:tblPr>
  </w:style>
  <w:style w:type="table" w:customStyle="1" w:styleId="3614">
    <w:name w:val="3614"/>
    <w:basedOn w:val="TableNormal"/>
    <w:tblPr>
      <w:tblStyleRowBandSize w:val="1"/>
      <w:tblStyleColBandSize w:val="1"/>
      <w:tblCellMar>
        <w:left w:w="115" w:type="dxa"/>
        <w:right w:w="115" w:type="dxa"/>
      </w:tblCellMar>
    </w:tblPr>
  </w:style>
  <w:style w:type="table" w:customStyle="1" w:styleId="3613">
    <w:name w:val="3613"/>
    <w:basedOn w:val="TableNormal"/>
    <w:tblPr>
      <w:tblStyleRowBandSize w:val="1"/>
      <w:tblStyleColBandSize w:val="1"/>
      <w:tblCellMar>
        <w:left w:w="115" w:type="dxa"/>
        <w:right w:w="115" w:type="dxa"/>
      </w:tblCellMar>
    </w:tblPr>
  </w:style>
  <w:style w:type="table" w:customStyle="1" w:styleId="3612">
    <w:name w:val="3612"/>
    <w:basedOn w:val="TableNormal"/>
    <w:tblPr>
      <w:tblStyleRowBandSize w:val="1"/>
      <w:tblStyleColBandSize w:val="1"/>
      <w:tblCellMar>
        <w:left w:w="115" w:type="dxa"/>
        <w:right w:w="115" w:type="dxa"/>
      </w:tblCellMar>
    </w:tblPr>
  </w:style>
  <w:style w:type="table" w:customStyle="1" w:styleId="3611">
    <w:name w:val="3611"/>
    <w:basedOn w:val="TableNormal"/>
    <w:tblPr>
      <w:tblStyleRowBandSize w:val="1"/>
      <w:tblStyleColBandSize w:val="1"/>
      <w:tblCellMar>
        <w:left w:w="115" w:type="dxa"/>
        <w:right w:w="115" w:type="dxa"/>
      </w:tblCellMar>
    </w:tblPr>
  </w:style>
  <w:style w:type="table" w:customStyle="1" w:styleId="3610">
    <w:name w:val="3610"/>
    <w:basedOn w:val="TableNormal"/>
    <w:tblPr>
      <w:tblStyleRowBandSize w:val="1"/>
      <w:tblStyleColBandSize w:val="1"/>
      <w:tblCellMar>
        <w:left w:w="115" w:type="dxa"/>
        <w:right w:w="115" w:type="dxa"/>
      </w:tblCellMar>
    </w:tblPr>
  </w:style>
  <w:style w:type="table" w:customStyle="1" w:styleId="3609">
    <w:name w:val="3609"/>
    <w:basedOn w:val="TableNormal"/>
    <w:tblPr>
      <w:tblStyleRowBandSize w:val="1"/>
      <w:tblStyleColBandSize w:val="1"/>
      <w:tblCellMar>
        <w:left w:w="115" w:type="dxa"/>
        <w:right w:w="115" w:type="dxa"/>
      </w:tblCellMar>
    </w:tblPr>
  </w:style>
  <w:style w:type="table" w:customStyle="1" w:styleId="3608">
    <w:name w:val="3608"/>
    <w:basedOn w:val="TableNormal"/>
    <w:tblPr>
      <w:tblStyleRowBandSize w:val="1"/>
      <w:tblStyleColBandSize w:val="1"/>
      <w:tblCellMar>
        <w:left w:w="115" w:type="dxa"/>
        <w:right w:w="115" w:type="dxa"/>
      </w:tblCellMar>
    </w:tblPr>
  </w:style>
  <w:style w:type="table" w:customStyle="1" w:styleId="3607">
    <w:name w:val="3607"/>
    <w:basedOn w:val="TableNormal"/>
    <w:tblPr>
      <w:tblStyleRowBandSize w:val="1"/>
      <w:tblStyleColBandSize w:val="1"/>
      <w:tblCellMar>
        <w:left w:w="115" w:type="dxa"/>
        <w:right w:w="115" w:type="dxa"/>
      </w:tblCellMar>
    </w:tblPr>
  </w:style>
  <w:style w:type="table" w:customStyle="1" w:styleId="3606">
    <w:name w:val="3606"/>
    <w:basedOn w:val="TableNormal"/>
    <w:tblPr>
      <w:tblStyleRowBandSize w:val="1"/>
      <w:tblStyleColBandSize w:val="1"/>
      <w:tblCellMar>
        <w:left w:w="115" w:type="dxa"/>
        <w:right w:w="115" w:type="dxa"/>
      </w:tblCellMar>
    </w:tblPr>
  </w:style>
  <w:style w:type="table" w:customStyle="1" w:styleId="3605">
    <w:name w:val="3605"/>
    <w:basedOn w:val="TableNormal"/>
    <w:tblPr>
      <w:tblStyleRowBandSize w:val="1"/>
      <w:tblStyleColBandSize w:val="1"/>
      <w:tblCellMar>
        <w:left w:w="115" w:type="dxa"/>
        <w:right w:w="115" w:type="dxa"/>
      </w:tblCellMar>
    </w:tblPr>
  </w:style>
  <w:style w:type="table" w:customStyle="1" w:styleId="3604">
    <w:name w:val="3604"/>
    <w:basedOn w:val="TableNormal"/>
    <w:tblPr>
      <w:tblStyleRowBandSize w:val="1"/>
      <w:tblStyleColBandSize w:val="1"/>
      <w:tblCellMar>
        <w:left w:w="115" w:type="dxa"/>
        <w:right w:w="115" w:type="dxa"/>
      </w:tblCellMar>
    </w:tblPr>
  </w:style>
  <w:style w:type="table" w:customStyle="1" w:styleId="3603">
    <w:name w:val="3603"/>
    <w:basedOn w:val="TableNormal"/>
    <w:tblPr>
      <w:tblStyleRowBandSize w:val="1"/>
      <w:tblStyleColBandSize w:val="1"/>
      <w:tblCellMar>
        <w:left w:w="115" w:type="dxa"/>
        <w:right w:w="115" w:type="dxa"/>
      </w:tblCellMar>
    </w:tblPr>
  </w:style>
  <w:style w:type="table" w:customStyle="1" w:styleId="3602">
    <w:name w:val="3602"/>
    <w:basedOn w:val="TableNormal"/>
    <w:tblPr>
      <w:tblStyleRowBandSize w:val="1"/>
      <w:tblStyleColBandSize w:val="1"/>
      <w:tblCellMar>
        <w:left w:w="115" w:type="dxa"/>
        <w:right w:w="115" w:type="dxa"/>
      </w:tblCellMar>
    </w:tblPr>
  </w:style>
  <w:style w:type="table" w:customStyle="1" w:styleId="3601">
    <w:name w:val="3601"/>
    <w:basedOn w:val="TableNormal"/>
    <w:tblPr>
      <w:tblStyleRowBandSize w:val="1"/>
      <w:tblStyleColBandSize w:val="1"/>
      <w:tblCellMar>
        <w:left w:w="115" w:type="dxa"/>
        <w:right w:w="115" w:type="dxa"/>
      </w:tblCellMar>
    </w:tblPr>
  </w:style>
  <w:style w:type="table" w:customStyle="1" w:styleId="3600">
    <w:name w:val="3600"/>
    <w:basedOn w:val="TableNormal"/>
    <w:tblPr>
      <w:tblStyleRowBandSize w:val="1"/>
      <w:tblStyleColBandSize w:val="1"/>
      <w:tblCellMar>
        <w:left w:w="115" w:type="dxa"/>
        <w:right w:w="115" w:type="dxa"/>
      </w:tblCellMar>
    </w:tblPr>
  </w:style>
  <w:style w:type="table" w:customStyle="1" w:styleId="3599">
    <w:name w:val="3599"/>
    <w:basedOn w:val="TableNormal"/>
    <w:tblPr>
      <w:tblStyleRowBandSize w:val="1"/>
      <w:tblStyleColBandSize w:val="1"/>
      <w:tblCellMar>
        <w:left w:w="115" w:type="dxa"/>
        <w:right w:w="115" w:type="dxa"/>
      </w:tblCellMar>
    </w:tblPr>
  </w:style>
  <w:style w:type="table" w:customStyle="1" w:styleId="3598">
    <w:name w:val="3598"/>
    <w:basedOn w:val="TableNormal"/>
    <w:tblPr>
      <w:tblStyleRowBandSize w:val="1"/>
      <w:tblStyleColBandSize w:val="1"/>
      <w:tblCellMar>
        <w:left w:w="115" w:type="dxa"/>
        <w:right w:w="115" w:type="dxa"/>
      </w:tblCellMar>
    </w:tblPr>
  </w:style>
  <w:style w:type="table" w:customStyle="1" w:styleId="3597">
    <w:name w:val="3597"/>
    <w:basedOn w:val="TableNormal"/>
    <w:tblPr>
      <w:tblStyleRowBandSize w:val="1"/>
      <w:tblStyleColBandSize w:val="1"/>
      <w:tblCellMar>
        <w:left w:w="115" w:type="dxa"/>
        <w:right w:w="115" w:type="dxa"/>
      </w:tblCellMar>
    </w:tblPr>
  </w:style>
  <w:style w:type="table" w:customStyle="1" w:styleId="3596">
    <w:name w:val="3596"/>
    <w:basedOn w:val="TableNormal"/>
    <w:tblPr>
      <w:tblStyleRowBandSize w:val="1"/>
      <w:tblStyleColBandSize w:val="1"/>
      <w:tblCellMar>
        <w:left w:w="115" w:type="dxa"/>
        <w:right w:w="115" w:type="dxa"/>
      </w:tblCellMar>
    </w:tblPr>
  </w:style>
  <w:style w:type="table" w:customStyle="1" w:styleId="3595">
    <w:name w:val="3595"/>
    <w:basedOn w:val="TableNormal"/>
    <w:tblPr>
      <w:tblStyleRowBandSize w:val="1"/>
      <w:tblStyleColBandSize w:val="1"/>
      <w:tblCellMar>
        <w:left w:w="115" w:type="dxa"/>
        <w:right w:w="115" w:type="dxa"/>
      </w:tblCellMar>
    </w:tblPr>
  </w:style>
  <w:style w:type="table" w:customStyle="1" w:styleId="3594">
    <w:name w:val="3594"/>
    <w:basedOn w:val="TableNormal"/>
    <w:tblPr>
      <w:tblStyleRowBandSize w:val="1"/>
      <w:tblStyleColBandSize w:val="1"/>
      <w:tblCellMar>
        <w:left w:w="115" w:type="dxa"/>
        <w:right w:w="115" w:type="dxa"/>
      </w:tblCellMar>
    </w:tblPr>
  </w:style>
  <w:style w:type="table" w:customStyle="1" w:styleId="3593">
    <w:name w:val="3593"/>
    <w:basedOn w:val="TableNormal"/>
    <w:tblPr>
      <w:tblStyleRowBandSize w:val="1"/>
      <w:tblStyleColBandSize w:val="1"/>
      <w:tblCellMar>
        <w:left w:w="115" w:type="dxa"/>
        <w:right w:w="115" w:type="dxa"/>
      </w:tblCellMar>
    </w:tblPr>
  </w:style>
  <w:style w:type="table" w:customStyle="1" w:styleId="3592">
    <w:name w:val="3592"/>
    <w:basedOn w:val="TableNormal"/>
    <w:tblPr>
      <w:tblStyleRowBandSize w:val="1"/>
      <w:tblStyleColBandSize w:val="1"/>
      <w:tblCellMar>
        <w:left w:w="115" w:type="dxa"/>
        <w:right w:w="115" w:type="dxa"/>
      </w:tblCellMar>
    </w:tblPr>
  </w:style>
  <w:style w:type="table" w:customStyle="1" w:styleId="3591">
    <w:name w:val="3591"/>
    <w:basedOn w:val="TableNormal"/>
    <w:tblPr>
      <w:tblStyleRowBandSize w:val="1"/>
      <w:tblStyleColBandSize w:val="1"/>
      <w:tblCellMar>
        <w:left w:w="115" w:type="dxa"/>
        <w:right w:w="115" w:type="dxa"/>
      </w:tblCellMar>
    </w:tblPr>
  </w:style>
  <w:style w:type="table" w:customStyle="1" w:styleId="3590">
    <w:name w:val="3590"/>
    <w:basedOn w:val="TableNormal"/>
    <w:tblPr>
      <w:tblStyleRowBandSize w:val="1"/>
      <w:tblStyleColBandSize w:val="1"/>
      <w:tblCellMar>
        <w:left w:w="115" w:type="dxa"/>
        <w:right w:w="115" w:type="dxa"/>
      </w:tblCellMar>
    </w:tblPr>
  </w:style>
  <w:style w:type="table" w:customStyle="1" w:styleId="3589">
    <w:name w:val="3589"/>
    <w:basedOn w:val="TableNormal"/>
    <w:tblPr>
      <w:tblStyleRowBandSize w:val="1"/>
      <w:tblStyleColBandSize w:val="1"/>
      <w:tblCellMar>
        <w:left w:w="115" w:type="dxa"/>
        <w:right w:w="115" w:type="dxa"/>
      </w:tblCellMar>
    </w:tblPr>
  </w:style>
  <w:style w:type="table" w:customStyle="1" w:styleId="3588">
    <w:name w:val="3588"/>
    <w:basedOn w:val="TableNormal"/>
    <w:tblPr>
      <w:tblStyleRowBandSize w:val="1"/>
      <w:tblStyleColBandSize w:val="1"/>
      <w:tblCellMar>
        <w:left w:w="115" w:type="dxa"/>
        <w:right w:w="115" w:type="dxa"/>
      </w:tblCellMar>
    </w:tblPr>
  </w:style>
  <w:style w:type="table" w:customStyle="1" w:styleId="3587">
    <w:name w:val="3587"/>
    <w:basedOn w:val="TableNormal"/>
    <w:tblPr>
      <w:tblStyleRowBandSize w:val="1"/>
      <w:tblStyleColBandSize w:val="1"/>
      <w:tblCellMar>
        <w:left w:w="115" w:type="dxa"/>
        <w:right w:w="115" w:type="dxa"/>
      </w:tblCellMar>
    </w:tblPr>
  </w:style>
  <w:style w:type="table" w:customStyle="1" w:styleId="3586">
    <w:name w:val="3586"/>
    <w:basedOn w:val="TableNormal"/>
    <w:tblPr>
      <w:tblStyleRowBandSize w:val="1"/>
      <w:tblStyleColBandSize w:val="1"/>
      <w:tblCellMar>
        <w:left w:w="115" w:type="dxa"/>
        <w:right w:w="115" w:type="dxa"/>
      </w:tblCellMar>
    </w:tblPr>
  </w:style>
  <w:style w:type="table" w:customStyle="1" w:styleId="3585">
    <w:name w:val="3585"/>
    <w:basedOn w:val="TableNormal"/>
    <w:tblPr>
      <w:tblStyleRowBandSize w:val="1"/>
      <w:tblStyleColBandSize w:val="1"/>
      <w:tblCellMar>
        <w:left w:w="115" w:type="dxa"/>
        <w:right w:w="115" w:type="dxa"/>
      </w:tblCellMar>
    </w:tblPr>
  </w:style>
  <w:style w:type="table" w:customStyle="1" w:styleId="3584">
    <w:name w:val="3584"/>
    <w:basedOn w:val="TableNormal"/>
    <w:tblPr>
      <w:tblStyleRowBandSize w:val="1"/>
      <w:tblStyleColBandSize w:val="1"/>
      <w:tblCellMar>
        <w:left w:w="115" w:type="dxa"/>
        <w:right w:w="115" w:type="dxa"/>
      </w:tblCellMar>
    </w:tblPr>
  </w:style>
  <w:style w:type="table" w:customStyle="1" w:styleId="3583">
    <w:name w:val="3583"/>
    <w:basedOn w:val="TableNormal"/>
    <w:tblPr>
      <w:tblStyleRowBandSize w:val="1"/>
      <w:tblStyleColBandSize w:val="1"/>
      <w:tblCellMar>
        <w:left w:w="115" w:type="dxa"/>
        <w:right w:w="115" w:type="dxa"/>
      </w:tblCellMar>
    </w:tblPr>
  </w:style>
  <w:style w:type="table" w:customStyle="1" w:styleId="3582">
    <w:name w:val="3582"/>
    <w:basedOn w:val="TableNormal"/>
    <w:tblPr>
      <w:tblStyleRowBandSize w:val="1"/>
      <w:tblStyleColBandSize w:val="1"/>
      <w:tblCellMar>
        <w:left w:w="115" w:type="dxa"/>
        <w:right w:w="115" w:type="dxa"/>
      </w:tblCellMar>
    </w:tblPr>
  </w:style>
  <w:style w:type="table" w:customStyle="1" w:styleId="3581">
    <w:name w:val="3581"/>
    <w:basedOn w:val="TableNormal"/>
    <w:tblPr>
      <w:tblStyleRowBandSize w:val="1"/>
      <w:tblStyleColBandSize w:val="1"/>
      <w:tblCellMar>
        <w:left w:w="115" w:type="dxa"/>
        <w:right w:w="115" w:type="dxa"/>
      </w:tblCellMar>
    </w:tblPr>
  </w:style>
  <w:style w:type="table" w:customStyle="1" w:styleId="3580">
    <w:name w:val="3580"/>
    <w:basedOn w:val="TableNormal"/>
    <w:tblPr>
      <w:tblStyleRowBandSize w:val="1"/>
      <w:tblStyleColBandSize w:val="1"/>
      <w:tblCellMar>
        <w:left w:w="115" w:type="dxa"/>
        <w:right w:w="115" w:type="dxa"/>
      </w:tblCellMar>
    </w:tblPr>
  </w:style>
  <w:style w:type="table" w:customStyle="1" w:styleId="3579">
    <w:name w:val="3579"/>
    <w:basedOn w:val="TableNormal"/>
    <w:tblPr>
      <w:tblStyleRowBandSize w:val="1"/>
      <w:tblStyleColBandSize w:val="1"/>
      <w:tblCellMar>
        <w:left w:w="115" w:type="dxa"/>
        <w:right w:w="115" w:type="dxa"/>
      </w:tblCellMar>
    </w:tblPr>
  </w:style>
  <w:style w:type="table" w:customStyle="1" w:styleId="3578">
    <w:name w:val="3578"/>
    <w:basedOn w:val="TableNormal"/>
    <w:tblPr>
      <w:tblStyleRowBandSize w:val="1"/>
      <w:tblStyleColBandSize w:val="1"/>
      <w:tblCellMar>
        <w:left w:w="115" w:type="dxa"/>
        <w:right w:w="115" w:type="dxa"/>
      </w:tblCellMar>
    </w:tblPr>
  </w:style>
  <w:style w:type="table" w:customStyle="1" w:styleId="3577">
    <w:name w:val="3577"/>
    <w:basedOn w:val="TableNormal"/>
    <w:tblPr>
      <w:tblStyleRowBandSize w:val="1"/>
      <w:tblStyleColBandSize w:val="1"/>
      <w:tblCellMar>
        <w:left w:w="115" w:type="dxa"/>
        <w:right w:w="115" w:type="dxa"/>
      </w:tblCellMar>
    </w:tblPr>
  </w:style>
  <w:style w:type="table" w:customStyle="1" w:styleId="3576">
    <w:name w:val="3576"/>
    <w:basedOn w:val="TableNormal"/>
    <w:tblPr>
      <w:tblStyleRowBandSize w:val="1"/>
      <w:tblStyleColBandSize w:val="1"/>
      <w:tblCellMar>
        <w:left w:w="115" w:type="dxa"/>
        <w:right w:w="115" w:type="dxa"/>
      </w:tblCellMar>
    </w:tblPr>
  </w:style>
  <w:style w:type="table" w:customStyle="1" w:styleId="3575">
    <w:name w:val="3575"/>
    <w:basedOn w:val="TableNormal"/>
    <w:tblPr>
      <w:tblStyleRowBandSize w:val="1"/>
      <w:tblStyleColBandSize w:val="1"/>
      <w:tblCellMar>
        <w:left w:w="115" w:type="dxa"/>
        <w:right w:w="115" w:type="dxa"/>
      </w:tblCellMar>
    </w:tblPr>
  </w:style>
  <w:style w:type="table" w:customStyle="1" w:styleId="3574">
    <w:name w:val="3574"/>
    <w:basedOn w:val="TableNormal"/>
    <w:tblPr>
      <w:tblStyleRowBandSize w:val="1"/>
      <w:tblStyleColBandSize w:val="1"/>
      <w:tblCellMar>
        <w:left w:w="115" w:type="dxa"/>
        <w:right w:w="115" w:type="dxa"/>
      </w:tblCellMar>
    </w:tblPr>
  </w:style>
  <w:style w:type="table" w:customStyle="1" w:styleId="3573">
    <w:name w:val="3573"/>
    <w:basedOn w:val="TableNormal"/>
    <w:tblPr>
      <w:tblStyleRowBandSize w:val="1"/>
      <w:tblStyleColBandSize w:val="1"/>
      <w:tblCellMar>
        <w:left w:w="115" w:type="dxa"/>
        <w:right w:w="115" w:type="dxa"/>
      </w:tblCellMar>
    </w:tblPr>
  </w:style>
  <w:style w:type="table" w:customStyle="1" w:styleId="3572">
    <w:name w:val="3572"/>
    <w:basedOn w:val="TableNormal"/>
    <w:tblPr>
      <w:tblStyleRowBandSize w:val="1"/>
      <w:tblStyleColBandSize w:val="1"/>
      <w:tblCellMar>
        <w:left w:w="115" w:type="dxa"/>
        <w:right w:w="115" w:type="dxa"/>
      </w:tblCellMar>
    </w:tblPr>
  </w:style>
  <w:style w:type="table" w:customStyle="1" w:styleId="3571">
    <w:name w:val="3571"/>
    <w:basedOn w:val="TableNormal"/>
    <w:tblPr>
      <w:tblStyleRowBandSize w:val="1"/>
      <w:tblStyleColBandSize w:val="1"/>
      <w:tblCellMar>
        <w:left w:w="115" w:type="dxa"/>
        <w:right w:w="115" w:type="dxa"/>
      </w:tblCellMar>
    </w:tblPr>
  </w:style>
  <w:style w:type="table" w:customStyle="1" w:styleId="3570">
    <w:name w:val="3570"/>
    <w:basedOn w:val="TableNormal"/>
    <w:tblPr>
      <w:tblStyleRowBandSize w:val="1"/>
      <w:tblStyleColBandSize w:val="1"/>
      <w:tblCellMar>
        <w:left w:w="115" w:type="dxa"/>
        <w:right w:w="115" w:type="dxa"/>
      </w:tblCellMar>
    </w:tblPr>
  </w:style>
  <w:style w:type="table" w:customStyle="1" w:styleId="3569">
    <w:name w:val="3569"/>
    <w:basedOn w:val="TableNormal"/>
    <w:tblPr>
      <w:tblStyleRowBandSize w:val="1"/>
      <w:tblStyleColBandSize w:val="1"/>
      <w:tblCellMar>
        <w:left w:w="115" w:type="dxa"/>
        <w:right w:w="115" w:type="dxa"/>
      </w:tblCellMar>
    </w:tblPr>
  </w:style>
  <w:style w:type="table" w:customStyle="1" w:styleId="3568">
    <w:name w:val="3568"/>
    <w:basedOn w:val="TableNormal"/>
    <w:tblPr>
      <w:tblStyleRowBandSize w:val="1"/>
      <w:tblStyleColBandSize w:val="1"/>
      <w:tblCellMar>
        <w:left w:w="115" w:type="dxa"/>
        <w:right w:w="115" w:type="dxa"/>
      </w:tblCellMar>
    </w:tblPr>
  </w:style>
  <w:style w:type="table" w:customStyle="1" w:styleId="3567">
    <w:name w:val="3567"/>
    <w:basedOn w:val="TableNormal"/>
    <w:tblPr>
      <w:tblStyleRowBandSize w:val="1"/>
      <w:tblStyleColBandSize w:val="1"/>
      <w:tblCellMar>
        <w:left w:w="115" w:type="dxa"/>
        <w:right w:w="115" w:type="dxa"/>
      </w:tblCellMar>
    </w:tblPr>
  </w:style>
  <w:style w:type="table" w:customStyle="1" w:styleId="3566">
    <w:name w:val="3566"/>
    <w:basedOn w:val="TableNormal"/>
    <w:tblPr>
      <w:tblStyleRowBandSize w:val="1"/>
      <w:tblStyleColBandSize w:val="1"/>
      <w:tblCellMar>
        <w:left w:w="115" w:type="dxa"/>
        <w:right w:w="115" w:type="dxa"/>
      </w:tblCellMar>
    </w:tblPr>
  </w:style>
  <w:style w:type="table" w:customStyle="1" w:styleId="3565">
    <w:name w:val="3565"/>
    <w:basedOn w:val="TableNormal"/>
    <w:tblPr>
      <w:tblStyleRowBandSize w:val="1"/>
      <w:tblStyleColBandSize w:val="1"/>
      <w:tblCellMar>
        <w:left w:w="115" w:type="dxa"/>
        <w:right w:w="115" w:type="dxa"/>
      </w:tblCellMar>
    </w:tblPr>
  </w:style>
  <w:style w:type="table" w:customStyle="1" w:styleId="3564">
    <w:name w:val="3564"/>
    <w:basedOn w:val="TableNormal"/>
    <w:tblPr>
      <w:tblStyleRowBandSize w:val="1"/>
      <w:tblStyleColBandSize w:val="1"/>
      <w:tblCellMar>
        <w:left w:w="115" w:type="dxa"/>
        <w:right w:w="115" w:type="dxa"/>
      </w:tblCellMar>
    </w:tblPr>
  </w:style>
  <w:style w:type="table" w:customStyle="1" w:styleId="3563">
    <w:name w:val="3563"/>
    <w:basedOn w:val="TableNormal"/>
    <w:tblPr>
      <w:tblStyleRowBandSize w:val="1"/>
      <w:tblStyleColBandSize w:val="1"/>
      <w:tblCellMar>
        <w:left w:w="115" w:type="dxa"/>
        <w:right w:w="115" w:type="dxa"/>
      </w:tblCellMar>
    </w:tblPr>
  </w:style>
  <w:style w:type="table" w:customStyle="1" w:styleId="3562">
    <w:name w:val="3562"/>
    <w:basedOn w:val="TableNormal"/>
    <w:tblPr>
      <w:tblStyleRowBandSize w:val="1"/>
      <w:tblStyleColBandSize w:val="1"/>
      <w:tblCellMar>
        <w:left w:w="115" w:type="dxa"/>
        <w:right w:w="115" w:type="dxa"/>
      </w:tblCellMar>
    </w:tblPr>
  </w:style>
  <w:style w:type="table" w:customStyle="1" w:styleId="3561">
    <w:name w:val="3561"/>
    <w:basedOn w:val="TableNormal"/>
    <w:tblPr>
      <w:tblStyleRowBandSize w:val="1"/>
      <w:tblStyleColBandSize w:val="1"/>
      <w:tblCellMar>
        <w:left w:w="115" w:type="dxa"/>
        <w:right w:w="115" w:type="dxa"/>
      </w:tblCellMar>
    </w:tblPr>
  </w:style>
  <w:style w:type="table" w:customStyle="1" w:styleId="3560">
    <w:name w:val="3560"/>
    <w:basedOn w:val="TableNormal"/>
    <w:tblPr>
      <w:tblStyleRowBandSize w:val="1"/>
      <w:tblStyleColBandSize w:val="1"/>
      <w:tblCellMar>
        <w:left w:w="115" w:type="dxa"/>
        <w:right w:w="115" w:type="dxa"/>
      </w:tblCellMar>
    </w:tblPr>
  </w:style>
  <w:style w:type="table" w:customStyle="1" w:styleId="3559">
    <w:name w:val="3559"/>
    <w:basedOn w:val="TableNormal"/>
    <w:tblPr>
      <w:tblStyleRowBandSize w:val="1"/>
      <w:tblStyleColBandSize w:val="1"/>
      <w:tblCellMar>
        <w:left w:w="115" w:type="dxa"/>
        <w:right w:w="115" w:type="dxa"/>
      </w:tblCellMar>
    </w:tblPr>
  </w:style>
  <w:style w:type="table" w:customStyle="1" w:styleId="3558">
    <w:name w:val="3558"/>
    <w:basedOn w:val="TableNormal"/>
    <w:tblPr>
      <w:tblStyleRowBandSize w:val="1"/>
      <w:tblStyleColBandSize w:val="1"/>
      <w:tblCellMar>
        <w:left w:w="115" w:type="dxa"/>
        <w:right w:w="115" w:type="dxa"/>
      </w:tblCellMar>
    </w:tblPr>
  </w:style>
  <w:style w:type="table" w:customStyle="1" w:styleId="3557">
    <w:name w:val="3557"/>
    <w:basedOn w:val="TableNormal"/>
    <w:tblPr>
      <w:tblStyleRowBandSize w:val="1"/>
      <w:tblStyleColBandSize w:val="1"/>
      <w:tblCellMar>
        <w:left w:w="115" w:type="dxa"/>
        <w:right w:w="115" w:type="dxa"/>
      </w:tblCellMar>
    </w:tblPr>
  </w:style>
  <w:style w:type="table" w:customStyle="1" w:styleId="3556">
    <w:name w:val="3556"/>
    <w:basedOn w:val="TableNormal"/>
    <w:tblPr>
      <w:tblStyleRowBandSize w:val="1"/>
      <w:tblStyleColBandSize w:val="1"/>
      <w:tblCellMar>
        <w:left w:w="115" w:type="dxa"/>
        <w:right w:w="115" w:type="dxa"/>
      </w:tblCellMar>
    </w:tblPr>
  </w:style>
  <w:style w:type="table" w:customStyle="1" w:styleId="3555">
    <w:name w:val="3555"/>
    <w:basedOn w:val="TableNormal"/>
    <w:tblPr>
      <w:tblStyleRowBandSize w:val="1"/>
      <w:tblStyleColBandSize w:val="1"/>
      <w:tblCellMar>
        <w:left w:w="115" w:type="dxa"/>
        <w:right w:w="115" w:type="dxa"/>
      </w:tblCellMar>
    </w:tblPr>
  </w:style>
  <w:style w:type="table" w:customStyle="1" w:styleId="3554">
    <w:name w:val="3554"/>
    <w:basedOn w:val="TableNormal"/>
    <w:tblPr>
      <w:tblStyleRowBandSize w:val="1"/>
      <w:tblStyleColBandSize w:val="1"/>
      <w:tblCellMar>
        <w:left w:w="115" w:type="dxa"/>
        <w:right w:w="115" w:type="dxa"/>
      </w:tblCellMar>
    </w:tblPr>
  </w:style>
  <w:style w:type="table" w:customStyle="1" w:styleId="3553">
    <w:name w:val="3553"/>
    <w:basedOn w:val="TableNormal"/>
    <w:tblPr>
      <w:tblStyleRowBandSize w:val="1"/>
      <w:tblStyleColBandSize w:val="1"/>
      <w:tblCellMar>
        <w:left w:w="115" w:type="dxa"/>
        <w:right w:w="115" w:type="dxa"/>
      </w:tblCellMar>
    </w:tblPr>
  </w:style>
  <w:style w:type="table" w:customStyle="1" w:styleId="3552">
    <w:name w:val="3552"/>
    <w:basedOn w:val="TableNormal"/>
    <w:tblPr>
      <w:tblStyleRowBandSize w:val="1"/>
      <w:tblStyleColBandSize w:val="1"/>
      <w:tblCellMar>
        <w:left w:w="115" w:type="dxa"/>
        <w:right w:w="115" w:type="dxa"/>
      </w:tblCellMar>
    </w:tblPr>
  </w:style>
  <w:style w:type="table" w:customStyle="1" w:styleId="3551">
    <w:name w:val="3551"/>
    <w:basedOn w:val="TableNormal"/>
    <w:tblPr>
      <w:tblStyleRowBandSize w:val="1"/>
      <w:tblStyleColBandSize w:val="1"/>
      <w:tblCellMar>
        <w:left w:w="115" w:type="dxa"/>
        <w:right w:w="115" w:type="dxa"/>
      </w:tblCellMar>
    </w:tblPr>
  </w:style>
  <w:style w:type="table" w:customStyle="1" w:styleId="3550">
    <w:name w:val="3550"/>
    <w:basedOn w:val="TableNormal"/>
    <w:tblPr>
      <w:tblStyleRowBandSize w:val="1"/>
      <w:tblStyleColBandSize w:val="1"/>
      <w:tblCellMar>
        <w:left w:w="115" w:type="dxa"/>
        <w:right w:w="115" w:type="dxa"/>
      </w:tblCellMar>
    </w:tblPr>
  </w:style>
  <w:style w:type="table" w:customStyle="1" w:styleId="3549">
    <w:name w:val="3549"/>
    <w:basedOn w:val="TableNormal"/>
    <w:tblPr>
      <w:tblStyleRowBandSize w:val="1"/>
      <w:tblStyleColBandSize w:val="1"/>
      <w:tblCellMar>
        <w:left w:w="115" w:type="dxa"/>
        <w:right w:w="115" w:type="dxa"/>
      </w:tblCellMar>
    </w:tblPr>
  </w:style>
  <w:style w:type="table" w:customStyle="1" w:styleId="3548">
    <w:name w:val="3548"/>
    <w:basedOn w:val="TableNormal"/>
    <w:tblPr>
      <w:tblStyleRowBandSize w:val="1"/>
      <w:tblStyleColBandSize w:val="1"/>
      <w:tblCellMar>
        <w:left w:w="115" w:type="dxa"/>
        <w:right w:w="115" w:type="dxa"/>
      </w:tblCellMar>
    </w:tblPr>
  </w:style>
  <w:style w:type="table" w:customStyle="1" w:styleId="3547">
    <w:name w:val="3547"/>
    <w:basedOn w:val="TableNormal"/>
    <w:tblPr>
      <w:tblStyleRowBandSize w:val="1"/>
      <w:tblStyleColBandSize w:val="1"/>
      <w:tblCellMar>
        <w:left w:w="115" w:type="dxa"/>
        <w:right w:w="115" w:type="dxa"/>
      </w:tblCellMar>
    </w:tblPr>
  </w:style>
  <w:style w:type="table" w:customStyle="1" w:styleId="3546">
    <w:name w:val="3546"/>
    <w:basedOn w:val="TableNormal"/>
    <w:tblPr>
      <w:tblStyleRowBandSize w:val="1"/>
      <w:tblStyleColBandSize w:val="1"/>
      <w:tblCellMar>
        <w:left w:w="115" w:type="dxa"/>
        <w:right w:w="115" w:type="dxa"/>
      </w:tblCellMar>
    </w:tblPr>
  </w:style>
  <w:style w:type="table" w:customStyle="1" w:styleId="3545">
    <w:name w:val="3545"/>
    <w:basedOn w:val="TableNormal"/>
    <w:tblPr>
      <w:tblStyleRowBandSize w:val="1"/>
      <w:tblStyleColBandSize w:val="1"/>
      <w:tblCellMar>
        <w:left w:w="115" w:type="dxa"/>
        <w:right w:w="115" w:type="dxa"/>
      </w:tblCellMar>
    </w:tblPr>
  </w:style>
  <w:style w:type="table" w:customStyle="1" w:styleId="3544">
    <w:name w:val="3544"/>
    <w:basedOn w:val="TableNormal"/>
    <w:tblPr>
      <w:tblStyleRowBandSize w:val="1"/>
      <w:tblStyleColBandSize w:val="1"/>
      <w:tblCellMar>
        <w:left w:w="115" w:type="dxa"/>
        <w:right w:w="115" w:type="dxa"/>
      </w:tblCellMar>
    </w:tblPr>
  </w:style>
  <w:style w:type="table" w:customStyle="1" w:styleId="3543">
    <w:name w:val="3543"/>
    <w:basedOn w:val="TableNormal"/>
    <w:tblPr>
      <w:tblStyleRowBandSize w:val="1"/>
      <w:tblStyleColBandSize w:val="1"/>
      <w:tblCellMar>
        <w:left w:w="115" w:type="dxa"/>
        <w:right w:w="115" w:type="dxa"/>
      </w:tblCellMar>
    </w:tblPr>
  </w:style>
  <w:style w:type="table" w:customStyle="1" w:styleId="3542">
    <w:name w:val="3542"/>
    <w:basedOn w:val="TableNormal"/>
    <w:tblPr>
      <w:tblStyleRowBandSize w:val="1"/>
      <w:tblStyleColBandSize w:val="1"/>
      <w:tblCellMar>
        <w:left w:w="115" w:type="dxa"/>
        <w:right w:w="115" w:type="dxa"/>
      </w:tblCellMar>
    </w:tblPr>
  </w:style>
  <w:style w:type="table" w:customStyle="1" w:styleId="3541">
    <w:name w:val="3541"/>
    <w:basedOn w:val="TableNormal"/>
    <w:tblPr>
      <w:tblStyleRowBandSize w:val="1"/>
      <w:tblStyleColBandSize w:val="1"/>
      <w:tblCellMar>
        <w:left w:w="115" w:type="dxa"/>
        <w:right w:w="115" w:type="dxa"/>
      </w:tblCellMar>
    </w:tblPr>
  </w:style>
  <w:style w:type="table" w:customStyle="1" w:styleId="3540">
    <w:name w:val="3540"/>
    <w:basedOn w:val="TableNormal"/>
    <w:tblPr>
      <w:tblStyleRowBandSize w:val="1"/>
      <w:tblStyleColBandSize w:val="1"/>
      <w:tblCellMar>
        <w:left w:w="115" w:type="dxa"/>
        <w:right w:w="115" w:type="dxa"/>
      </w:tblCellMar>
    </w:tblPr>
  </w:style>
  <w:style w:type="table" w:customStyle="1" w:styleId="3539">
    <w:name w:val="3539"/>
    <w:basedOn w:val="TableNormal"/>
    <w:tblPr>
      <w:tblStyleRowBandSize w:val="1"/>
      <w:tblStyleColBandSize w:val="1"/>
      <w:tblCellMar>
        <w:left w:w="115" w:type="dxa"/>
        <w:right w:w="115" w:type="dxa"/>
      </w:tblCellMar>
    </w:tblPr>
  </w:style>
  <w:style w:type="table" w:customStyle="1" w:styleId="3538">
    <w:name w:val="3538"/>
    <w:basedOn w:val="TableNormal"/>
    <w:tblPr>
      <w:tblStyleRowBandSize w:val="1"/>
      <w:tblStyleColBandSize w:val="1"/>
      <w:tblCellMar>
        <w:left w:w="115" w:type="dxa"/>
        <w:right w:w="115" w:type="dxa"/>
      </w:tblCellMar>
    </w:tblPr>
  </w:style>
  <w:style w:type="table" w:customStyle="1" w:styleId="3537">
    <w:name w:val="3537"/>
    <w:basedOn w:val="TableNormal"/>
    <w:tblPr>
      <w:tblStyleRowBandSize w:val="1"/>
      <w:tblStyleColBandSize w:val="1"/>
      <w:tblCellMar>
        <w:left w:w="115" w:type="dxa"/>
        <w:right w:w="115" w:type="dxa"/>
      </w:tblCellMar>
    </w:tblPr>
  </w:style>
  <w:style w:type="table" w:customStyle="1" w:styleId="3536">
    <w:name w:val="3536"/>
    <w:basedOn w:val="TableNormal"/>
    <w:tblPr>
      <w:tblStyleRowBandSize w:val="1"/>
      <w:tblStyleColBandSize w:val="1"/>
      <w:tblCellMar>
        <w:left w:w="115" w:type="dxa"/>
        <w:right w:w="115" w:type="dxa"/>
      </w:tblCellMar>
    </w:tblPr>
  </w:style>
  <w:style w:type="table" w:customStyle="1" w:styleId="3535">
    <w:name w:val="3535"/>
    <w:basedOn w:val="TableNormal"/>
    <w:tblPr>
      <w:tblStyleRowBandSize w:val="1"/>
      <w:tblStyleColBandSize w:val="1"/>
      <w:tblCellMar>
        <w:left w:w="115" w:type="dxa"/>
        <w:right w:w="115" w:type="dxa"/>
      </w:tblCellMar>
    </w:tblPr>
  </w:style>
  <w:style w:type="table" w:customStyle="1" w:styleId="3534">
    <w:name w:val="3534"/>
    <w:basedOn w:val="TableNormal"/>
    <w:tblPr>
      <w:tblStyleRowBandSize w:val="1"/>
      <w:tblStyleColBandSize w:val="1"/>
      <w:tblCellMar>
        <w:left w:w="115" w:type="dxa"/>
        <w:right w:w="115" w:type="dxa"/>
      </w:tblCellMar>
    </w:tblPr>
  </w:style>
  <w:style w:type="table" w:customStyle="1" w:styleId="3533">
    <w:name w:val="3533"/>
    <w:basedOn w:val="TableNormal"/>
    <w:tblPr>
      <w:tblStyleRowBandSize w:val="1"/>
      <w:tblStyleColBandSize w:val="1"/>
      <w:tblCellMar>
        <w:left w:w="115" w:type="dxa"/>
        <w:right w:w="115" w:type="dxa"/>
      </w:tblCellMar>
    </w:tblPr>
  </w:style>
  <w:style w:type="table" w:customStyle="1" w:styleId="3532">
    <w:name w:val="3532"/>
    <w:basedOn w:val="TableNormal"/>
    <w:tblPr>
      <w:tblStyleRowBandSize w:val="1"/>
      <w:tblStyleColBandSize w:val="1"/>
      <w:tblCellMar>
        <w:left w:w="115" w:type="dxa"/>
        <w:right w:w="115" w:type="dxa"/>
      </w:tblCellMar>
    </w:tblPr>
  </w:style>
  <w:style w:type="table" w:customStyle="1" w:styleId="3531">
    <w:name w:val="3531"/>
    <w:basedOn w:val="TableNormal"/>
    <w:tblPr>
      <w:tblStyleRowBandSize w:val="1"/>
      <w:tblStyleColBandSize w:val="1"/>
      <w:tblCellMar>
        <w:left w:w="115" w:type="dxa"/>
        <w:right w:w="115" w:type="dxa"/>
      </w:tblCellMar>
    </w:tblPr>
  </w:style>
  <w:style w:type="table" w:customStyle="1" w:styleId="3530">
    <w:name w:val="3530"/>
    <w:basedOn w:val="TableNormal"/>
    <w:tblPr>
      <w:tblStyleRowBandSize w:val="1"/>
      <w:tblStyleColBandSize w:val="1"/>
      <w:tblCellMar>
        <w:left w:w="115" w:type="dxa"/>
        <w:right w:w="115" w:type="dxa"/>
      </w:tblCellMar>
    </w:tblPr>
  </w:style>
  <w:style w:type="table" w:customStyle="1" w:styleId="3529">
    <w:name w:val="3529"/>
    <w:basedOn w:val="TableNormal"/>
    <w:tblPr>
      <w:tblStyleRowBandSize w:val="1"/>
      <w:tblStyleColBandSize w:val="1"/>
      <w:tblCellMar>
        <w:left w:w="115" w:type="dxa"/>
        <w:right w:w="115" w:type="dxa"/>
      </w:tblCellMar>
    </w:tblPr>
  </w:style>
  <w:style w:type="table" w:customStyle="1" w:styleId="3528">
    <w:name w:val="3528"/>
    <w:basedOn w:val="TableNormal"/>
    <w:tblPr>
      <w:tblStyleRowBandSize w:val="1"/>
      <w:tblStyleColBandSize w:val="1"/>
      <w:tblCellMar>
        <w:left w:w="115" w:type="dxa"/>
        <w:right w:w="115" w:type="dxa"/>
      </w:tblCellMar>
    </w:tblPr>
  </w:style>
  <w:style w:type="table" w:customStyle="1" w:styleId="3527">
    <w:name w:val="3527"/>
    <w:basedOn w:val="TableNormal"/>
    <w:tblPr>
      <w:tblStyleRowBandSize w:val="1"/>
      <w:tblStyleColBandSize w:val="1"/>
      <w:tblCellMar>
        <w:left w:w="115" w:type="dxa"/>
        <w:right w:w="115" w:type="dxa"/>
      </w:tblCellMar>
    </w:tblPr>
  </w:style>
  <w:style w:type="table" w:customStyle="1" w:styleId="3526">
    <w:name w:val="3526"/>
    <w:basedOn w:val="TableNormal"/>
    <w:tblPr>
      <w:tblStyleRowBandSize w:val="1"/>
      <w:tblStyleColBandSize w:val="1"/>
      <w:tblCellMar>
        <w:left w:w="115" w:type="dxa"/>
        <w:right w:w="115" w:type="dxa"/>
      </w:tblCellMar>
    </w:tblPr>
  </w:style>
  <w:style w:type="table" w:customStyle="1" w:styleId="3525">
    <w:name w:val="3525"/>
    <w:basedOn w:val="TableNormal"/>
    <w:tblPr>
      <w:tblStyleRowBandSize w:val="1"/>
      <w:tblStyleColBandSize w:val="1"/>
      <w:tblCellMar>
        <w:left w:w="115" w:type="dxa"/>
        <w:right w:w="115" w:type="dxa"/>
      </w:tblCellMar>
    </w:tblPr>
  </w:style>
  <w:style w:type="table" w:customStyle="1" w:styleId="3524">
    <w:name w:val="3524"/>
    <w:basedOn w:val="TableNormal"/>
    <w:tblPr>
      <w:tblStyleRowBandSize w:val="1"/>
      <w:tblStyleColBandSize w:val="1"/>
      <w:tblCellMar>
        <w:left w:w="115" w:type="dxa"/>
        <w:right w:w="115" w:type="dxa"/>
      </w:tblCellMar>
    </w:tblPr>
  </w:style>
  <w:style w:type="table" w:customStyle="1" w:styleId="3523">
    <w:name w:val="3523"/>
    <w:basedOn w:val="TableNormal"/>
    <w:tblPr>
      <w:tblStyleRowBandSize w:val="1"/>
      <w:tblStyleColBandSize w:val="1"/>
      <w:tblCellMar>
        <w:left w:w="115" w:type="dxa"/>
        <w:right w:w="115" w:type="dxa"/>
      </w:tblCellMar>
    </w:tblPr>
  </w:style>
  <w:style w:type="table" w:customStyle="1" w:styleId="3522">
    <w:name w:val="3522"/>
    <w:basedOn w:val="TableNormal"/>
    <w:tblPr>
      <w:tblStyleRowBandSize w:val="1"/>
      <w:tblStyleColBandSize w:val="1"/>
      <w:tblCellMar>
        <w:left w:w="115" w:type="dxa"/>
        <w:right w:w="115" w:type="dxa"/>
      </w:tblCellMar>
    </w:tblPr>
  </w:style>
  <w:style w:type="table" w:customStyle="1" w:styleId="3521">
    <w:name w:val="3521"/>
    <w:basedOn w:val="TableNormal"/>
    <w:tblPr>
      <w:tblStyleRowBandSize w:val="1"/>
      <w:tblStyleColBandSize w:val="1"/>
      <w:tblCellMar>
        <w:left w:w="115" w:type="dxa"/>
        <w:right w:w="115" w:type="dxa"/>
      </w:tblCellMar>
    </w:tblPr>
  </w:style>
  <w:style w:type="table" w:customStyle="1" w:styleId="3520">
    <w:name w:val="3520"/>
    <w:basedOn w:val="TableNormal"/>
    <w:tblPr>
      <w:tblStyleRowBandSize w:val="1"/>
      <w:tblStyleColBandSize w:val="1"/>
      <w:tblCellMar>
        <w:left w:w="115" w:type="dxa"/>
        <w:right w:w="115" w:type="dxa"/>
      </w:tblCellMar>
    </w:tblPr>
  </w:style>
  <w:style w:type="table" w:customStyle="1" w:styleId="3519">
    <w:name w:val="3519"/>
    <w:basedOn w:val="TableNormal"/>
    <w:tblPr>
      <w:tblStyleRowBandSize w:val="1"/>
      <w:tblStyleColBandSize w:val="1"/>
      <w:tblCellMar>
        <w:left w:w="115" w:type="dxa"/>
        <w:right w:w="115" w:type="dxa"/>
      </w:tblCellMar>
    </w:tblPr>
  </w:style>
  <w:style w:type="table" w:customStyle="1" w:styleId="3518">
    <w:name w:val="3518"/>
    <w:basedOn w:val="TableNormal"/>
    <w:tblPr>
      <w:tblStyleRowBandSize w:val="1"/>
      <w:tblStyleColBandSize w:val="1"/>
      <w:tblCellMar>
        <w:left w:w="115" w:type="dxa"/>
        <w:right w:w="115" w:type="dxa"/>
      </w:tblCellMar>
    </w:tblPr>
  </w:style>
  <w:style w:type="table" w:customStyle="1" w:styleId="3517">
    <w:name w:val="3517"/>
    <w:basedOn w:val="TableNormal"/>
    <w:tblPr>
      <w:tblStyleRowBandSize w:val="1"/>
      <w:tblStyleColBandSize w:val="1"/>
      <w:tblCellMar>
        <w:left w:w="115" w:type="dxa"/>
        <w:right w:w="115" w:type="dxa"/>
      </w:tblCellMar>
    </w:tblPr>
  </w:style>
  <w:style w:type="table" w:customStyle="1" w:styleId="3516">
    <w:name w:val="3516"/>
    <w:basedOn w:val="TableNormal"/>
    <w:tblPr>
      <w:tblStyleRowBandSize w:val="1"/>
      <w:tblStyleColBandSize w:val="1"/>
      <w:tblCellMar>
        <w:left w:w="115" w:type="dxa"/>
        <w:right w:w="115" w:type="dxa"/>
      </w:tblCellMar>
    </w:tblPr>
  </w:style>
  <w:style w:type="table" w:customStyle="1" w:styleId="3515">
    <w:name w:val="3515"/>
    <w:basedOn w:val="TableNormal"/>
    <w:tblPr>
      <w:tblStyleRowBandSize w:val="1"/>
      <w:tblStyleColBandSize w:val="1"/>
      <w:tblCellMar>
        <w:left w:w="115" w:type="dxa"/>
        <w:right w:w="115" w:type="dxa"/>
      </w:tblCellMar>
    </w:tblPr>
  </w:style>
  <w:style w:type="table" w:customStyle="1" w:styleId="3514">
    <w:name w:val="3514"/>
    <w:basedOn w:val="TableNormal"/>
    <w:tblPr>
      <w:tblStyleRowBandSize w:val="1"/>
      <w:tblStyleColBandSize w:val="1"/>
      <w:tblCellMar>
        <w:left w:w="115" w:type="dxa"/>
        <w:right w:w="115" w:type="dxa"/>
      </w:tblCellMar>
    </w:tblPr>
  </w:style>
  <w:style w:type="table" w:customStyle="1" w:styleId="3513">
    <w:name w:val="3513"/>
    <w:basedOn w:val="TableNormal"/>
    <w:tblPr>
      <w:tblStyleRowBandSize w:val="1"/>
      <w:tblStyleColBandSize w:val="1"/>
      <w:tblCellMar>
        <w:left w:w="115" w:type="dxa"/>
        <w:right w:w="115" w:type="dxa"/>
      </w:tblCellMar>
    </w:tblPr>
  </w:style>
  <w:style w:type="table" w:customStyle="1" w:styleId="3512">
    <w:name w:val="3512"/>
    <w:basedOn w:val="TableNormal"/>
    <w:tblPr>
      <w:tblStyleRowBandSize w:val="1"/>
      <w:tblStyleColBandSize w:val="1"/>
      <w:tblCellMar>
        <w:left w:w="115" w:type="dxa"/>
        <w:right w:w="115" w:type="dxa"/>
      </w:tblCellMar>
    </w:tblPr>
  </w:style>
  <w:style w:type="table" w:customStyle="1" w:styleId="3511">
    <w:name w:val="3511"/>
    <w:basedOn w:val="TableNormal"/>
    <w:tblPr>
      <w:tblStyleRowBandSize w:val="1"/>
      <w:tblStyleColBandSize w:val="1"/>
      <w:tblCellMar>
        <w:left w:w="115" w:type="dxa"/>
        <w:right w:w="115" w:type="dxa"/>
      </w:tblCellMar>
    </w:tblPr>
  </w:style>
  <w:style w:type="table" w:customStyle="1" w:styleId="3510">
    <w:name w:val="3510"/>
    <w:basedOn w:val="TableNormal"/>
    <w:tblPr>
      <w:tblStyleRowBandSize w:val="1"/>
      <w:tblStyleColBandSize w:val="1"/>
      <w:tblCellMar>
        <w:left w:w="115" w:type="dxa"/>
        <w:right w:w="115" w:type="dxa"/>
      </w:tblCellMar>
    </w:tblPr>
  </w:style>
  <w:style w:type="table" w:customStyle="1" w:styleId="3509">
    <w:name w:val="3509"/>
    <w:basedOn w:val="TableNormal"/>
    <w:tblPr>
      <w:tblStyleRowBandSize w:val="1"/>
      <w:tblStyleColBandSize w:val="1"/>
      <w:tblCellMar>
        <w:left w:w="115" w:type="dxa"/>
        <w:right w:w="115" w:type="dxa"/>
      </w:tblCellMar>
    </w:tblPr>
  </w:style>
  <w:style w:type="table" w:customStyle="1" w:styleId="3508">
    <w:name w:val="3508"/>
    <w:basedOn w:val="TableNormal"/>
    <w:tblPr>
      <w:tblStyleRowBandSize w:val="1"/>
      <w:tblStyleColBandSize w:val="1"/>
      <w:tblCellMar>
        <w:left w:w="115" w:type="dxa"/>
        <w:right w:w="115" w:type="dxa"/>
      </w:tblCellMar>
    </w:tblPr>
  </w:style>
  <w:style w:type="table" w:customStyle="1" w:styleId="3507">
    <w:name w:val="3507"/>
    <w:basedOn w:val="TableNormal"/>
    <w:tblPr>
      <w:tblStyleRowBandSize w:val="1"/>
      <w:tblStyleColBandSize w:val="1"/>
      <w:tblCellMar>
        <w:left w:w="115" w:type="dxa"/>
        <w:right w:w="115" w:type="dxa"/>
      </w:tblCellMar>
    </w:tblPr>
  </w:style>
  <w:style w:type="table" w:customStyle="1" w:styleId="3506">
    <w:name w:val="3506"/>
    <w:basedOn w:val="TableNormal"/>
    <w:tblPr>
      <w:tblStyleRowBandSize w:val="1"/>
      <w:tblStyleColBandSize w:val="1"/>
      <w:tblCellMar>
        <w:left w:w="115" w:type="dxa"/>
        <w:right w:w="115" w:type="dxa"/>
      </w:tblCellMar>
    </w:tblPr>
  </w:style>
  <w:style w:type="table" w:customStyle="1" w:styleId="3505">
    <w:name w:val="3505"/>
    <w:basedOn w:val="TableNormal"/>
    <w:tblPr>
      <w:tblStyleRowBandSize w:val="1"/>
      <w:tblStyleColBandSize w:val="1"/>
      <w:tblCellMar>
        <w:left w:w="115" w:type="dxa"/>
        <w:right w:w="115" w:type="dxa"/>
      </w:tblCellMar>
    </w:tblPr>
  </w:style>
  <w:style w:type="table" w:customStyle="1" w:styleId="3504">
    <w:name w:val="3504"/>
    <w:basedOn w:val="TableNormal"/>
    <w:tblPr>
      <w:tblStyleRowBandSize w:val="1"/>
      <w:tblStyleColBandSize w:val="1"/>
      <w:tblCellMar>
        <w:left w:w="115" w:type="dxa"/>
        <w:right w:w="115" w:type="dxa"/>
      </w:tblCellMar>
    </w:tblPr>
  </w:style>
  <w:style w:type="table" w:customStyle="1" w:styleId="3503">
    <w:name w:val="3503"/>
    <w:basedOn w:val="TableNormal"/>
    <w:tblPr>
      <w:tblStyleRowBandSize w:val="1"/>
      <w:tblStyleColBandSize w:val="1"/>
      <w:tblCellMar>
        <w:left w:w="115" w:type="dxa"/>
        <w:right w:w="115" w:type="dxa"/>
      </w:tblCellMar>
    </w:tblPr>
  </w:style>
  <w:style w:type="table" w:customStyle="1" w:styleId="3502">
    <w:name w:val="3502"/>
    <w:basedOn w:val="TableNormal"/>
    <w:tblPr>
      <w:tblStyleRowBandSize w:val="1"/>
      <w:tblStyleColBandSize w:val="1"/>
      <w:tblCellMar>
        <w:left w:w="115" w:type="dxa"/>
        <w:right w:w="115" w:type="dxa"/>
      </w:tblCellMar>
    </w:tblPr>
  </w:style>
  <w:style w:type="table" w:customStyle="1" w:styleId="3501">
    <w:name w:val="3501"/>
    <w:basedOn w:val="TableNormal"/>
    <w:tblPr>
      <w:tblStyleRowBandSize w:val="1"/>
      <w:tblStyleColBandSize w:val="1"/>
      <w:tblCellMar>
        <w:left w:w="115" w:type="dxa"/>
        <w:right w:w="115" w:type="dxa"/>
      </w:tblCellMar>
    </w:tblPr>
  </w:style>
  <w:style w:type="table" w:customStyle="1" w:styleId="3500">
    <w:name w:val="3500"/>
    <w:basedOn w:val="TableNormal"/>
    <w:tblPr>
      <w:tblStyleRowBandSize w:val="1"/>
      <w:tblStyleColBandSize w:val="1"/>
      <w:tblCellMar>
        <w:left w:w="115" w:type="dxa"/>
        <w:right w:w="115" w:type="dxa"/>
      </w:tblCellMar>
    </w:tblPr>
  </w:style>
  <w:style w:type="table" w:customStyle="1" w:styleId="3499">
    <w:name w:val="3499"/>
    <w:basedOn w:val="TableNormal"/>
    <w:tblPr>
      <w:tblStyleRowBandSize w:val="1"/>
      <w:tblStyleColBandSize w:val="1"/>
      <w:tblCellMar>
        <w:left w:w="115" w:type="dxa"/>
        <w:right w:w="115" w:type="dxa"/>
      </w:tblCellMar>
    </w:tblPr>
  </w:style>
  <w:style w:type="table" w:customStyle="1" w:styleId="3498">
    <w:name w:val="3498"/>
    <w:basedOn w:val="TableNormal"/>
    <w:tblPr>
      <w:tblStyleRowBandSize w:val="1"/>
      <w:tblStyleColBandSize w:val="1"/>
      <w:tblCellMar>
        <w:left w:w="115" w:type="dxa"/>
        <w:right w:w="115" w:type="dxa"/>
      </w:tblCellMar>
    </w:tblPr>
  </w:style>
  <w:style w:type="table" w:customStyle="1" w:styleId="3497">
    <w:name w:val="3497"/>
    <w:basedOn w:val="TableNormal"/>
    <w:tblPr>
      <w:tblStyleRowBandSize w:val="1"/>
      <w:tblStyleColBandSize w:val="1"/>
      <w:tblCellMar>
        <w:left w:w="115" w:type="dxa"/>
        <w:right w:w="115" w:type="dxa"/>
      </w:tblCellMar>
    </w:tblPr>
  </w:style>
  <w:style w:type="table" w:customStyle="1" w:styleId="3496">
    <w:name w:val="3496"/>
    <w:basedOn w:val="TableNormal"/>
    <w:tblPr>
      <w:tblStyleRowBandSize w:val="1"/>
      <w:tblStyleColBandSize w:val="1"/>
      <w:tblCellMar>
        <w:left w:w="115" w:type="dxa"/>
        <w:right w:w="115" w:type="dxa"/>
      </w:tblCellMar>
    </w:tblPr>
  </w:style>
  <w:style w:type="table" w:customStyle="1" w:styleId="3495">
    <w:name w:val="3495"/>
    <w:basedOn w:val="TableNormal"/>
    <w:tblPr>
      <w:tblStyleRowBandSize w:val="1"/>
      <w:tblStyleColBandSize w:val="1"/>
      <w:tblCellMar>
        <w:left w:w="115" w:type="dxa"/>
        <w:right w:w="115" w:type="dxa"/>
      </w:tblCellMar>
    </w:tblPr>
  </w:style>
  <w:style w:type="table" w:customStyle="1" w:styleId="3494">
    <w:name w:val="3494"/>
    <w:basedOn w:val="TableNormal"/>
    <w:tblPr>
      <w:tblStyleRowBandSize w:val="1"/>
      <w:tblStyleColBandSize w:val="1"/>
      <w:tblCellMar>
        <w:left w:w="115" w:type="dxa"/>
        <w:right w:w="115" w:type="dxa"/>
      </w:tblCellMar>
    </w:tblPr>
  </w:style>
  <w:style w:type="table" w:customStyle="1" w:styleId="3493">
    <w:name w:val="3493"/>
    <w:basedOn w:val="TableNormal"/>
    <w:tblPr>
      <w:tblStyleRowBandSize w:val="1"/>
      <w:tblStyleColBandSize w:val="1"/>
      <w:tblCellMar>
        <w:left w:w="115" w:type="dxa"/>
        <w:right w:w="115" w:type="dxa"/>
      </w:tblCellMar>
    </w:tblPr>
  </w:style>
  <w:style w:type="table" w:customStyle="1" w:styleId="3492">
    <w:name w:val="3492"/>
    <w:basedOn w:val="TableNormal"/>
    <w:tblPr>
      <w:tblStyleRowBandSize w:val="1"/>
      <w:tblStyleColBandSize w:val="1"/>
      <w:tblCellMar>
        <w:left w:w="115" w:type="dxa"/>
        <w:right w:w="115" w:type="dxa"/>
      </w:tblCellMar>
    </w:tblPr>
  </w:style>
  <w:style w:type="table" w:customStyle="1" w:styleId="3491">
    <w:name w:val="3491"/>
    <w:basedOn w:val="TableNormal"/>
    <w:tblPr>
      <w:tblStyleRowBandSize w:val="1"/>
      <w:tblStyleColBandSize w:val="1"/>
      <w:tblCellMar>
        <w:left w:w="115" w:type="dxa"/>
        <w:right w:w="115" w:type="dxa"/>
      </w:tblCellMar>
    </w:tblPr>
  </w:style>
  <w:style w:type="table" w:customStyle="1" w:styleId="3490">
    <w:name w:val="3490"/>
    <w:basedOn w:val="TableNormal"/>
    <w:tblPr>
      <w:tblStyleRowBandSize w:val="1"/>
      <w:tblStyleColBandSize w:val="1"/>
      <w:tblCellMar>
        <w:left w:w="115" w:type="dxa"/>
        <w:right w:w="115" w:type="dxa"/>
      </w:tblCellMar>
    </w:tblPr>
  </w:style>
  <w:style w:type="table" w:customStyle="1" w:styleId="3489">
    <w:name w:val="3489"/>
    <w:basedOn w:val="TableNormal"/>
    <w:tblPr>
      <w:tblStyleRowBandSize w:val="1"/>
      <w:tblStyleColBandSize w:val="1"/>
      <w:tblCellMar>
        <w:left w:w="115" w:type="dxa"/>
        <w:right w:w="115" w:type="dxa"/>
      </w:tblCellMar>
    </w:tblPr>
  </w:style>
  <w:style w:type="table" w:customStyle="1" w:styleId="3488">
    <w:name w:val="3488"/>
    <w:basedOn w:val="TableNormal"/>
    <w:tblPr>
      <w:tblStyleRowBandSize w:val="1"/>
      <w:tblStyleColBandSize w:val="1"/>
      <w:tblCellMar>
        <w:left w:w="115" w:type="dxa"/>
        <w:right w:w="115" w:type="dxa"/>
      </w:tblCellMar>
    </w:tblPr>
  </w:style>
  <w:style w:type="table" w:customStyle="1" w:styleId="3487">
    <w:name w:val="3487"/>
    <w:basedOn w:val="TableNormal"/>
    <w:tblPr>
      <w:tblStyleRowBandSize w:val="1"/>
      <w:tblStyleColBandSize w:val="1"/>
      <w:tblCellMar>
        <w:left w:w="115" w:type="dxa"/>
        <w:right w:w="115" w:type="dxa"/>
      </w:tblCellMar>
    </w:tblPr>
  </w:style>
  <w:style w:type="table" w:customStyle="1" w:styleId="3486">
    <w:name w:val="3486"/>
    <w:basedOn w:val="TableNormal"/>
    <w:tblPr>
      <w:tblStyleRowBandSize w:val="1"/>
      <w:tblStyleColBandSize w:val="1"/>
      <w:tblCellMar>
        <w:left w:w="115" w:type="dxa"/>
        <w:right w:w="115" w:type="dxa"/>
      </w:tblCellMar>
    </w:tblPr>
  </w:style>
  <w:style w:type="table" w:customStyle="1" w:styleId="3485">
    <w:name w:val="3485"/>
    <w:basedOn w:val="TableNormal"/>
    <w:tblPr>
      <w:tblStyleRowBandSize w:val="1"/>
      <w:tblStyleColBandSize w:val="1"/>
      <w:tblCellMar>
        <w:left w:w="115" w:type="dxa"/>
        <w:right w:w="115" w:type="dxa"/>
      </w:tblCellMar>
    </w:tblPr>
  </w:style>
  <w:style w:type="table" w:customStyle="1" w:styleId="3484">
    <w:name w:val="3484"/>
    <w:basedOn w:val="TableNormal"/>
    <w:tblPr>
      <w:tblStyleRowBandSize w:val="1"/>
      <w:tblStyleColBandSize w:val="1"/>
      <w:tblCellMar>
        <w:left w:w="115" w:type="dxa"/>
        <w:right w:w="115" w:type="dxa"/>
      </w:tblCellMar>
    </w:tblPr>
  </w:style>
  <w:style w:type="table" w:customStyle="1" w:styleId="3483">
    <w:name w:val="3483"/>
    <w:basedOn w:val="TableNormal"/>
    <w:tblPr>
      <w:tblStyleRowBandSize w:val="1"/>
      <w:tblStyleColBandSize w:val="1"/>
      <w:tblCellMar>
        <w:left w:w="115" w:type="dxa"/>
        <w:right w:w="115" w:type="dxa"/>
      </w:tblCellMar>
    </w:tblPr>
  </w:style>
  <w:style w:type="table" w:customStyle="1" w:styleId="3482">
    <w:name w:val="3482"/>
    <w:basedOn w:val="TableNormal"/>
    <w:tblPr>
      <w:tblStyleRowBandSize w:val="1"/>
      <w:tblStyleColBandSize w:val="1"/>
      <w:tblCellMar>
        <w:left w:w="115" w:type="dxa"/>
        <w:right w:w="115" w:type="dxa"/>
      </w:tblCellMar>
    </w:tblPr>
  </w:style>
  <w:style w:type="table" w:customStyle="1" w:styleId="3481">
    <w:name w:val="3481"/>
    <w:basedOn w:val="TableNormal"/>
    <w:tblPr>
      <w:tblStyleRowBandSize w:val="1"/>
      <w:tblStyleColBandSize w:val="1"/>
      <w:tblCellMar>
        <w:left w:w="115" w:type="dxa"/>
        <w:right w:w="115" w:type="dxa"/>
      </w:tblCellMar>
    </w:tblPr>
  </w:style>
  <w:style w:type="table" w:customStyle="1" w:styleId="3480">
    <w:name w:val="3480"/>
    <w:basedOn w:val="TableNormal"/>
    <w:tblPr>
      <w:tblStyleRowBandSize w:val="1"/>
      <w:tblStyleColBandSize w:val="1"/>
      <w:tblCellMar>
        <w:left w:w="115" w:type="dxa"/>
        <w:right w:w="115" w:type="dxa"/>
      </w:tblCellMar>
    </w:tblPr>
  </w:style>
  <w:style w:type="table" w:customStyle="1" w:styleId="3479">
    <w:name w:val="3479"/>
    <w:basedOn w:val="TableNormal"/>
    <w:tblPr>
      <w:tblStyleRowBandSize w:val="1"/>
      <w:tblStyleColBandSize w:val="1"/>
      <w:tblCellMar>
        <w:left w:w="115" w:type="dxa"/>
        <w:right w:w="115" w:type="dxa"/>
      </w:tblCellMar>
    </w:tblPr>
  </w:style>
  <w:style w:type="table" w:customStyle="1" w:styleId="3478">
    <w:name w:val="3478"/>
    <w:basedOn w:val="TableNormal"/>
    <w:tblPr>
      <w:tblStyleRowBandSize w:val="1"/>
      <w:tblStyleColBandSize w:val="1"/>
      <w:tblCellMar>
        <w:left w:w="115" w:type="dxa"/>
        <w:right w:w="115" w:type="dxa"/>
      </w:tblCellMar>
    </w:tblPr>
  </w:style>
  <w:style w:type="table" w:customStyle="1" w:styleId="3477">
    <w:name w:val="3477"/>
    <w:basedOn w:val="TableNormal"/>
    <w:tblPr>
      <w:tblStyleRowBandSize w:val="1"/>
      <w:tblStyleColBandSize w:val="1"/>
      <w:tblCellMar>
        <w:left w:w="115" w:type="dxa"/>
        <w:right w:w="115" w:type="dxa"/>
      </w:tblCellMar>
    </w:tblPr>
  </w:style>
  <w:style w:type="table" w:customStyle="1" w:styleId="3476">
    <w:name w:val="3476"/>
    <w:basedOn w:val="TableNormal"/>
    <w:tblPr>
      <w:tblStyleRowBandSize w:val="1"/>
      <w:tblStyleColBandSize w:val="1"/>
      <w:tblCellMar>
        <w:left w:w="115" w:type="dxa"/>
        <w:right w:w="115" w:type="dxa"/>
      </w:tblCellMar>
    </w:tblPr>
  </w:style>
  <w:style w:type="table" w:customStyle="1" w:styleId="3475">
    <w:name w:val="3475"/>
    <w:basedOn w:val="TableNormal"/>
    <w:tblPr>
      <w:tblStyleRowBandSize w:val="1"/>
      <w:tblStyleColBandSize w:val="1"/>
      <w:tblCellMar>
        <w:left w:w="115" w:type="dxa"/>
        <w:right w:w="115" w:type="dxa"/>
      </w:tblCellMar>
    </w:tblPr>
  </w:style>
  <w:style w:type="table" w:customStyle="1" w:styleId="3474">
    <w:name w:val="3474"/>
    <w:basedOn w:val="TableNormal"/>
    <w:tblPr>
      <w:tblStyleRowBandSize w:val="1"/>
      <w:tblStyleColBandSize w:val="1"/>
      <w:tblCellMar>
        <w:left w:w="115" w:type="dxa"/>
        <w:right w:w="115" w:type="dxa"/>
      </w:tblCellMar>
    </w:tblPr>
  </w:style>
  <w:style w:type="table" w:customStyle="1" w:styleId="3473">
    <w:name w:val="3473"/>
    <w:basedOn w:val="TableNormal"/>
    <w:tblPr>
      <w:tblStyleRowBandSize w:val="1"/>
      <w:tblStyleColBandSize w:val="1"/>
      <w:tblCellMar>
        <w:left w:w="115" w:type="dxa"/>
        <w:right w:w="115" w:type="dxa"/>
      </w:tblCellMar>
    </w:tblPr>
  </w:style>
  <w:style w:type="table" w:customStyle="1" w:styleId="3472">
    <w:name w:val="3472"/>
    <w:basedOn w:val="TableNormal"/>
    <w:tblPr>
      <w:tblStyleRowBandSize w:val="1"/>
      <w:tblStyleColBandSize w:val="1"/>
      <w:tblCellMar>
        <w:left w:w="115" w:type="dxa"/>
        <w:right w:w="115" w:type="dxa"/>
      </w:tblCellMar>
    </w:tblPr>
  </w:style>
  <w:style w:type="table" w:customStyle="1" w:styleId="3471">
    <w:name w:val="3471"/>
    <w:basedOn w:val="TableNormal"/>
    <w:tblPr>
      <w:tblStyleRowBandSize w:val="1"/>
      <w:tblStyleColBandSize w:val="1"/>
      <w:tblCellMar>
        <w:left w:w="115" w:type="dxa"/>
        <w:right w:w="115" w:type="dxa"/>
      </w:tblCellMar>
    </w:tblPr>
  </w:style>
  <w:style w:type="table" w:customStyle="1" w:styleId="3470">
    <w:name w:val="3470"/>
    <w:basedOn w:val="TableNormal"/>
    <w:tblPr>
      <w:tblStyleRowBandSize w:val="1"/>
      <w:tblStyleColBandSize w:val="1"/>
      <w:tblCellMar>
        <w:left w:w="115" w:type="dxa"/>
        <w:right w:w="115" w:type="dxa"/>
      </w:tblCellMar>
    </w:tblPr>
  </w:style>
  <w:style w:type="table" w:customStyle="1" w:styleId="3469">
    <w:name w:val="3469"/>
    <w:basedOn w:val="TableNormal"/>
    <w:tblPr>
      <w:tblStyleRowBandSize w:val="1"/>
      <w:tblStyleColBandSize w:val="1"/>
      <w:tblCellMar>
        <w:left w:w="115" w:type="dxa"/>
        <w:right w:w="115" w:type="dxa"/>
      </w:tblCellMar>
    </w:tblPr>
  </w:style>
  <w:style w:type="table" w:customStyle="1" w:styleId="3468">
    <w:name w:val="3468"/>
    <w:basedOn w:val="TableNormal"/>
    <w:tblPr>
      <w:tblStyleRowBandSize w:val="1"/>
      <w:tblStyleColBandSize w:val="1"/>
      <w:tblCellMar>
        <w:left w:w="115" w:type="dxa"/>
        <w:right w:w="115" w:type="dxa"/>
      </w:tblCellMar>
    </w:tblPr>
  </w:style>
  <w:style w:type="table" w:customStyle="1" w:styleId="3467">
    <w:name w:val="3467"/>
    <w:basedOn w:val="TableNormal"/>
    <w:tblPr>
      <w:tblStyleRowBandSize w:val="1"/>
      <w:tblStyleColBandSize w:val="1"/>
      <w:tblCellMar>
        <w:left w:w="115" w:type="dxa"/>
        <w:right w:w="115" w:type="dxa"/>
      </w:tblCellMar>
    </w:tblPr>
  </w:style>
  <w:style w:type="table" w:customStyle="1" w:styleId="3466">
    <w:name w:val="3466"/>
    <w:basedOn w:val="TableNormal"/>
    <w:tblPr>
      <w:tblStyleRowBandSize w:val="1"/>
      <w:tblStyleColBandSize w:val="1"/>
      <w:tblCellMar>
        <w:left w:w="115" w:type="dxa"/>
        <w:right w:w="115" w:type="dxa"/>
      </w:tblCellMar>
    </w:tblPr>
  </w:style>
  <w:style w:type="table" w:customStyle="1" w:styleId="3465">
    <w:name w:val="3465"/>
    <w:basedOn w:val="TableNormal"/>
    <w:tblPr>
      <w:tblStyleRowBandSize w:val="1"/>
      <w:tblStyleColBandSize w:val="1"/>
      <w:tblCellMar>
        <w:left w:w="115" w:type="dxa"/>
        <w:right w:w="115" w:type="dxa"/>
      </w:tblCellMar>
    </w:tblPr>
  </w:style>
  <w:style w:type="table" w:customStyle="1" w:styleId="3464">
    <w:name w:val="3464"/>
    <w:basedOn w:val="TableNormal"/>
    <w:tblPr>
      <w:tblStyleRowBandSize w:val="1"/>
      <w:tblStyleColBandSize w:val="1"/>
      <w:tblCellMar>
        <w:left w:w="115" w:type="dxa"/>
        <w:right w:w="115" w:type="dxa"/>
      </w:tblCellMar>
    </w:tblPr>
  </w:style>
  <w:style w:type="table" w:customStyle="1" w:styleId="3463">
    <w:name w:val="3463"/>
    <w:basedOn w:val="TableNormal"/>
    <w:tblPr>
      <w:tblStyleRowBandSize w:val="1"/>
      <w:tblStyleColBandSize w:val="1"/>
      <w:tblCellMar>
        <w:left w:w="115" w:type="dxa"/>
        <w:right w:w="115" w:type="dxa"/>
      </w:tblCellMar>
    </w:tblPr>
  </w:style>
  <w:style w:type="table" w:customStyle="1" w:styleId="3462">
    <w:name w:val="3462"/>
    <w:basedOn w:val="TableNormal"/>
    <w:tblPr>
      <w:tblStyleRowBandSize w:val="1"/>
      <w:tblStyleColBandSize w:val="1"/>
      <w:tblCellMar>
        <w:left w:w="115" w:type="dxa"/>
        <w:right w:w="115" w:type="dxa"/>
      </w:tblCellMar>
    </w:tblPr>
  </w:style>
  <w:style w:type="table" w:customStyle="1" w:styleId="3461">
    <w:name w:val="3461"/>
    <w:basedOn w:val="TableNormal"/>
    <w:tblPr>
      <w:tblStyleRowBandSize w:val="1"/>
      <w:tblStyleColBandSize w:val="1"/>
      <w:tblCellMar>
        <w:left w:w="115" w:type="dxa"/>
        <w:right w:w="115" w:type="dxa"/>
      </w:tblCellMar>
    </w:tblPr>
  </w:style>
  <w:style w:type="table" w:customStyle="1" w:styleId="3460">
    <w:name w:val="3460"/>
    <w:basedOn w:val="TableNormal"/>
    <w:tblPr>
      <w:tblStyleRowBandSize w:val="1"/>
      <w:tblStyleColBandSize w:val="1"/>
      <w:tblCellMar>
        <w:left w:w="115" w:type="dxa"/>
        <w:right w:w="115" w:type="dxa"/>
      </w:tblCellMar>
    </w:tblPr>
  </w:style>
  <w:style w:type="table" w:customStyle="1" w:styleId="3459">
    <w:name w:val="3459"/>
    <w:basedOn w:val="TableNormal"/>
    <w:tblPr>
      <w:tblStyleRowBandSize w:val="1"/>
      <w:tblStyleColBandSize w:val="1"/>
      <w:tblCellMar>
        <w:left w:w="115" w:type="dxa"/>
        <w:right w:w="115" w:type="dxa"/>
      </w:tblCellMar>
    </w:tblPr>
  </w:style>
  <w:style w:type="table" w:customStyle="1" w:styleId="3458">
    <w:name w:val="3458"/>
    <w:basedOn w:val="TableNormal"/>
    <w:tblPr>
      <w:tblStyleRowBandSize w:val="1"/>
      <w:tblStyleColBandSize w:val="1"/>
      <w:tblCellMar>
        <w:left w:w="115" w:type="dxa"/>
        <w:right w:w="115" w:type="dxa"/>
      </w:tblCellMar>
    </w:tblPr>
  </w:style>
  <w:style w:type="table" w:customStyle="1" w:styleId="3457">
    <w:name w:val="3457"/>
    <w:basedOn w:val="TableNormal"/>
    <w:tblPr>
      <w:tblStyleRowBandSize w:val="1"/>
      <w:tblStyleColBandSize w:val="1"/>
      <w:tblCellMar>
        <w:left w:w="115" w:type="dxa"/>
        <w:right w:w="115" w:type="dxa"/>
      </w:tblCellMar>
    </w:tblPr>
  </w:style>
  <w:style w:type="table" w:customStyle="1" w:styleId="3456">
    <w:name w:val="3456"/>
    <w:basedOn w:val="TableNormal"/>
    <w:tblPr>
      <w:tblStyleRowBandSize w:val="1"/>
      <w:tblStyleColBandSize w:val="1"/>
      <w:tblCellMar>
        <w:left w:w="115" w:type="dxa"/>
        <w:right w:w="115" w:type="dxa"/>
      </w:tblCellMar>
    </w:tblPr>
  </w:style>
  <w:style w:type="table" w:customStyle="1" w:styleId="3455">
    <w:name w:val="3455"/>
    <w:basedOn w:val="TableNormal"/>
    <w:tblPr>
      <w:tblStyleRowBandSize w:val="1"/>
      <w:tblStyleColBandSize w:val="1"/>
      <w:tblCellMar>
        <w:left w:w="115" w:type="dxa"/>
        <w:right w:w="115" w:type="dxa"/>
      </w:tblCellMar>
    </w:tblPr>
  </w:style>
  <w:style w:type="table" w:customStyle="1" w:styleId="3454">
    <w:name w:val="3454"/>
    <w:basedOn w:val="TableNormal"/>
    <w:tblPr>
      <w:tblStyleRowBandSize w:val="1"/>
      <w:tblStyleColBandSize w:val="1"/>
      <w:tblCellMar>
        <w:left w:w="115" w:type="dxa"/>
        <w:right w:w="115" w:type="dxa"/>
      </w:tblCellMar>
    </w:tblPr>
  </w:style>
  <w:style w:type="table" w:customStyle="1" w:styleId="3453">
    <w:name w:val="3453"/>
    <w:basedOn w:val="TableNormal"/>
    <w:tblPr>
      <w:tblStyleRowBandSize w:val="1"/>
      <w:tblStyleColBandSize w:val="1"/>
      <w:tblCellMar>
        <w:left w:w="115" w:type="dxa"/>
        <w:right w:w="115" w:type="dxa"/>
      </w:tblCellMar>
    </w:tblPr>
  </w:style>
  <w:style w:type="table" w:customStyle="1" w:styleId="3452">
    <w:name w:val="3452"/>
    <w:basedOn w:val="TableNormal"/>
    <w:tblPr>
      <w:tblStyleRowBandSize w:val="1"/>
      <w:tblStyleColBandSize w:val="1"/>
      <w:tblCellMar>
        <w:left w:w="115" w:type="dxa"/>
        <w:right w:w="115" w:type="dxa"/>
      </w:tblCellMar>
    </w:tblPr>
  </w:style>
  <w:style w:type="table" w:customStyle="1" w:styleId="3451">
    <w:name w:val="3451"/>
    <w:basedOn w:val="TableNormal"/>
    <w:tblPr>
      <w:tblStyleRowBandSize w:val="1"/>
      <w:tblStyleColBandSize w:val="1"/>
      <w:tblCellMar>
        <w:left w:w="115" w:type="dxa"/>
        <w:right w:w="115" w:type="dxa"/>
      </w:tblCellMar>
    </w:tblPr>
  </w:style>
  <w:style w:type="table" w:customStyle="1" w:styleId="3450">
    <w:name w:val="3450"/>
    <w:basedOn w:val="TableNormal"/>
    <w:tblPr>
      <w:tblStyleRowBandSize w:val="1"/>
      <w:tblStyleColBandSize w:val="1"/>
      <w:tblCellMar>
        <w:left w:w="115" w:type="dxa"/>
        <w:right w:w="115" w:type="dxa"/>
      </w:tblCellMar>
    </w:tblPr>
  </w:style>
  <w:style w:type="table" w:customStyle="1" w:styleId="3449">
    <w:name w:val="3449"/>
    <w:basedOn w:val="TableNormal"/>
    <w:tblPr>
      <w:tblStyleRowBandSize w:val="1"/>
      <w:tblStyleColBandSize w:val="1"/>
      <w:tblCellMar>
        <w:left w:w="115" w:type="dxa"/>
        <w:right w:w="115" w:type="dxa"/>
      </w:tblCellMar>
    </w:tblPr>
  </w:style>
  <w:style w:type="table" w:customStyle="1" w:styleId="3448">
    <w:name w:val="3448"/>
    <w:basedOn w:val="TableNormal"/>
    <w:tblPr>
      <w:tblStyleRowBandSize w:val="1"/>
      <w:tblStyleColBandSize w:val="1"/>
      <w:tblCellMar>
        <w:left w:w="115" w:type="dxa"/>
        <w:right w:w="115" w:type="dxa"/>
      </w:tblCellMar>
    </w:tblPr>
  </w:style>
  <w:style w:type="table" w:customStyle="1" w:styleId="3447">
    <w:name w:val="3447"/>
    <w:basedOn w:val="TableNormal"/>
    <w:tblPr>
      <w:tblStyleRowBandSize w:val="1"/>
      <w:tblStyleColBandSize w:val="1"/>
      <w:tblCellMar>
        <w:left w:w="115" w:type="dxa"/>
        <w:right w:w="115" w:type="dxa"/>
      </w:tblCellMar>
    </w:tblPr>
  </w:style>
  <w:style w:type="table" w:customStyle="1" w:styleId="3446">
    <w:name w:val="3446"/>
    <w:basedOn w:val="TableNormal"/>
    <w:tblPr>
      <w:tblStyleRowBandSize w:val="1"/>
      <w:tblStyleColBandSize w:val="1"/>
      <w:tblCellMar>
        <w:left w:w="115" w:type="dxa"/>
        <w:right w:w="115" w:type="dxa"/>
      </w:tblCellMar>
    </w:tblPr>
  </w:style>
  <w:style w:type="table" w:customStyle="1" w:styleId="3445">
    <w:name w:val="3445"/>
    <w:basedOn w:val="TableNormal"/>
    <w:tblPr>
      <w:tblStyleRowBandSize w:val="1"/>
      <w:tblStyleColBandSize w:val="1"/>
      <w:tblCellMar>
        <w:left w:w="115" w:type="dxa"/>
        <w:right w:w="115" w:type="dxa"/>
      </w:tblCellMar>
    </w:tblPr>
  </w:style>
  <w:style w:type="table" w:customStyle="1" w:styleId="3444">
    <w:name w:val="3444"/>
    <w:basedOn w:val="TableNormal"/>
    <w:tblPr>
      <w:tblStyleRowBandSize w:val="1"/>
      <w:tblStyleColBandSize w:val="1"/>
      <w:tblCellMar>
        <w:left w:w="115" w:type="dxa"/>
        <w:right w:w="115" w:type="dxa"/>
      </w:tblCellMar>
    </w:tblPr>
  </w:style>
  <w:style w:type="table" w:customStyle="1" w:styleId="3443">
    <w:name w:val="3443"/>
    <w:basedOn w:val="TableNormal"/>
    <w:tblPr>
      <w:tblStyleRowBandSize w:val="1"/>
      <w:tblStyleColBandSize w:val="1"/>
      <w:tblCellMar>
        <w:left w:w="115" w:type="dxa"/>
        <w:right w:w="115" w:type="dxa"/>
      </w:tblCellMar>
    </w:tblPr>
  </w:style>
  <w:style w:type="table" w:customStyle="1" w:styleId="3442">
    <w:name w:val="3442"/>
    <w:basedOn w:val="TableNormal"/>
    <w:tblPr>
      <w:tblStyleRowBandSize w:val="1"/>
      <w:tblStyleColBandSize w:val="1"/>
      <w:tblCellMar>
        <w:left w:w="115" w:type="dxa"/>
        <w:right w:w="115" w:type="dxa"/>
      </w:tblCellMar>
    </w:tblPr>
  </w:style>
  <w:style w:type="table" w:customStyle="1" w:styleId="3441">
    <w:name w:val="3441"/>
    <w:basedOn w:val="TableNormal"/>
    <w:tblPr>
      <w:tblStyleRowBandSize w:val="1"/>
      <w:tblStyleColBandSize w:val="1"/>
      <w:tblCellMar>
        <w:left w:w="115" w:type="dxa"/>
        <w:right w:w="115" w:type="dxa"/>
      </w:tblCellMar>
    </w:tblPr>
  </w:style>
  <w:style w:type="table" w:customStyle="1" w:styleId="3440">
    <w:name w:val="3440"/>
    <w:basedOn w:val="TableNormal"/>
    <w:tblPr>
      <w:tblStyleRowBandSize w:val="1"/>
      <w:tblStyleColBandSize w:val="1"/>
      <w:tblCellMar>
        <w:left w:w="115" w:type="dxa"/>
        <w:right w:w="115" w:type="dxa"/>
      </w:tblCellMar>
    </w:tblPr>
  </w:style>
  <w:style w:type="table" w:customStyle="1" w:styleId="3439">
    <w:name w:val="3439"/>
    <w:basedOn w:val="TableNormal"/>
    <w:tblPr>
      <w:tblStyleRowBandSize w:val="1"/>
      <w:tblStyleColBandSize w:val="1"/>
      <w:tblCellMar>
        <w:left w:w="115" w:type="dxa"/>
        <w:right w:w="115" w:type="dxa"/>
      </w:tblCellMar>
    </w:tblPr>
  </w:style>
  <w:style w:type="table" w:customStyle="1" w:styleId="3438">
    <w:name w:val="3438"/>
    <w:basedOn w:val="TableNormal"/>
    <w:tblPr>
      <w:tblStyleRowBandSize w:val="1"/>
      <w:tblStyleColBandSize w:val="1"/>
      <w:tblCellMar>
        <w:left w:w="115" w:type="dxa"/>
        <w:right w:w="115" w:type="dxa"/>
      </w:tblCellMar>
    </w:tblPr>
  </w:style>
  <w:style w:type="table" w:customStyle="1" w:styleId="3437">
    <w:name w:val="3437"/>
    <w:basedOn w:val="TableNormal"/>
    <w:tblPr>
      <w:tblStyleRowBandSize w:val="1"/>
      <w:tblStyleColBandSize w:val="1"/>
      <w:tblCellMar>
        <w:left w:w="115" w:type="dxa"/>
        <w:right w:w="115" w:type="dxa"/>
      </w:tblCellMar>
    </w:tblPr>
  </w:style>
  <w:style w:type="table" w:customStyle="1" w:styleId="3436">
    <w:name w:val="3436"/>
    <w:basedOn w:val="TableNormal"/>
    <w:tblPr>
      <w:tblStyleRowBandSize w:val="1"/>
      <w:tblStyleColBandSize w:val="1"/>
      <w:tblCellMar>
        <w:left w:w="115" w:type="dxa"/>
        <w:right w:w="115" w:type="dxa"/>
      </w:tblCellMar>
    </w:tblPr>
  </w:style>
  <w:style w:type="table" w:customStyle="1" w:styleId="3435">
    <w:name w:val="3435"/>
    <w:basedOn w:val="TableNormal"/>
    <w:tblPr>
      <w:tblStyleRowBandSize w:val="1"/>
      <w:tblStyleColBandSize w:val="1"/>
      <w:tblCellMar>
        <w:left w:w="115" w:type="dxa"/>
        <w:right w:w="115" w:type="dxa"/>
      </w:tblCellMar>
    </w:tblPr>
  </w:style>
  <w:style w:type="table" w:customStyle="1" w:styleId="3434">
    <w:name w:val="3434"/>
    <w:basedOn w:val="TableNormal"/>
    <w:tblPr>
      <w:tblStyleRowBandSize w:val="1"/>
      <w:tblStyleColBandSize w:val="1"/>
      <w:tblCellMar>
        <w:left w:w="115" w:type="dxa"/>
        <w:right w:w="115" w:type="dxa"/>
      </w:tblCellMar>
    </w:tblPr>
  </w:style>
  <w:style w:type="table" w:customStyle="1" w:styleId="3433">
    <w:name w:val="3433"/>
    <w:basedOn w:val="TableNormal"/>
    <w:tblPr>
      <w:tblStyleRowBandSize w:val="1"/>
      <w:tblStyleColBandSize w:val="1"/>
      <w:tblCellMar>
        <w:left w:w="115" w:type="dxa"/>
        <w:right w:w="115" w:type="dxa"/>
      </w:tblCellMar>
    </w:tblPr>
  </w:style>
  <w:style w:type="table" w:customStyle="1" w:styleId="3432">
    <w:name w:val="3432"/>
    <w:basedOn w:val="TableNormal"/>
    <w:tblPr>
      <w:tblStyleRowBandSize w:val="1"/>
      <w:tblStyleColBandSize w:val="1"/>
      <w:tblCellMar>
        <w:left w:w="115" w:type="dxa"/>
        <w:right w:w="115" w:type="dxa"/>
      </w:tblCellMar>
    </w:tblPr>
  </w:style>
  <w:style w:type="table" w:customStyle="1" w:styleId="3431">
    <w:name w:val="3431"/>
    <w:basedOn w:val="TableNormal"/>
    <w:tblPr>
      <w:tblStyleRowBandSize w:val="1"/>
      <w:tblStyleColBandSize w:val="1"/>
      <w:tblCellMar>
        <w:left w:w="115" w:type="dxa"/>
        <w:right w:w="115" w:type="dxa"/>
      </w:tblCellMar>
    </w:tblPr>
  </w:style>
  <w:style w:type="table" w:customStyle="1" w:styleId="3430">
    <w:name w:val="3430"/>
    <w:basedOn w:val="TableNormal"/>
    <w:tblPr>
      <w:tblStyleRowBandSize w:val="1"/>
      <w:tblStyleColBandSize w:val="1"/>
      <w:tblCellMar>
        <w:left w:w="115" w:type="dxa"/>
        <w:right w:w="115" w:type="dxa"/>
      </w:tblCellMar>
    </w:tblPr>
  </w:style>
  <w:style w:type="table" w:customStyle="1" w:styleId="3429">
    <w:name w:val="3429"/>
    <w:basedOn w:val="TableNormal"/>
    <w:tblPr>
      <w:tblStyleRowBandSize w:val="1"/>
      <w:tblStyleColBandSize w:val="1"/>
      <w:tblCellMar>
        <w:left w:w="115" w:type="dxa"/>
        <w:right w:w="115" w:type="dxa"/>
      </w:tblCellMar>
    </w:tblPr>
  </w:style>
  <w:style w:type="table" w:customStyle="1" w:styleId="3428">
    <w:name w:val="3428"/>
    <w:basedOn w:val="TableNormal"/>
    <w:tblPr>
      <w:tblStyleRowBandSize w:val="1"/>
      <w:tblStyleColBandSize w:val="1"/>
      <w:tblCellMar>
        <w:left w:w="115" w:type="dxa"/>
        <w:right w:w="115" w:type="dxa"/>
      </w:tblCellMar>
    </w:tblPr>
  </w:style>
  <w:style w:type="table" w:customStyle="1" w:styleId="3427">
    <w:name w:val="3427"/>
    <w:basedOn w:val="TableNormal"/>
    <w:tblPr>
      <w:tblStyleRowBandSize w:val="1"/>
      <w:tblStyleColBandSize w:val="1"/>
      <w:tblCellMar>
        <w:left w:w="115" w:type="dxa"/>
        <w:right w:w="115" w:type="dxa"/>
      </w:tblCellMar>
    </w:tblPr>
  </w:style>
  <w:style w:type="table" w:customStyle="1" w:styleId="3426">
    <w:name w:val="3426"/>
    <w:basedOn w:val="TableNormal"/>
    <w:tblPr>
      <w:tblStyleRowBandSize w:val="1"/>
      <w:tblStyleColBandSize w:val="1"/>
      <w:tblCellMar>
        <w:left w:w="115" w:type="dxa"/>
        <w:right w:w="115" w:type="dxa"/>
      </w:tblCellMar>
    </w:tblPr>
  </w:style>
  <w:style w:type="table" w:customStyle="1" w:styleId="3425">
    <w:name w:val="3425"/>
    <w:basedOn w:val="TableNormal"/>
    <w:tblPr>
      <w:tblStyleRowBandSize w:val="1"/>
      <w:tblStyleColBandSize w:val="1"/>
      <w:tblCellMar>
        <w:left w:w="115" w:type="dxa"/>
        <w:right w:w="115" w:type="dxa"/>
      </w:tblCellMar>
    </w:tblPr>
  </w:style>
  <w:style w:type="table" w:customStyle="1" w:styleId="3424">
    <w:name w:val="3424"/>
    <w:basedOn w:val="TableNormal"/>
    <w:tblPr>
      <w:tblStyleRowBandSize w:val="1"/>
      <w:tblStyleColBandSize w:val="1"/>
      <w:tblCellMar>
        <w:left w:w="115" w:type="dxa"/>
        <w:right w:w="115" w:type="dxa"/>
      </w:tblCellMar>
    </w:tblPr>
  </w:style>
  <w:style w:type="table" w:customStyle="1" w:styleId="3423">
    <w:name w:val="3423"/>
    <w:basedOn w:val="TableNormal"/>
    <w:tblPr>
      <w:tblStyleRowBandSize w:val="1"/>
      <w:tblStyleColBandSize w:val="1"/>
      <w:tblCellMar>
        <w:left w:w="115" w:type="dxa"/>
        <w:right w:w="115" w:type="dxa"/>
      </w:tblCellMar>
    </w:tblPr>
  </w:style>
  <w:style w:type="table" w:customStyle="1" w:styleId="3422">
    <w:name w:val="3422"/>
    <w:basedOn w:val="TableNormal"/>
    <w:tblPr>
      <w:tblStyleRowBandSize w:val="1"/>
      <w:tblStyleColBandSize w:val="1"/>
      <w:tblCellMar>
        <w:left w:w="115" w:type="dxa"/>
        <w:right w:w="115" w:type="dxa"/>
      </w:tblCellMar>
    </w:tblPr>
  </w:style>
  <w:style w:type="table" w:customStyle="1" w:styleId="3421">
    <w:name w:val="3421"/>
    <w:basedOn w:val="TableNormal"/>
    <w:tblPr>
      <w:tblStyleRowBandSize w:val="1"/>
      <w:tblStyleColBandSize w:val="1"/>
      <w:tblCellMar>
        <w:left w:w="115" w:type="dxa"/>
        <w:right w:w="115" w:type="dxa"/>
      </w:tblCellMar>
    </w:tblPr>
  </w:style>
  <w:style w:type="table" w:customStyle="1" w:styleId="3420">
    <w:name w:val="3420"/>
    <w:basedOn w:val="TableNormal"/>
    <w:tblPr>
      <w:tblStyleRowBandSize w:val="1"/>
      <w:tblStyleColBandSize w:val="1"/>
      <w:tblCellMar>
        <w:left w:w="115" w:type="dxa"/>
        <w:right w:w="115" w:type="dxa"/>
      </w:tblCellMar>
    </w:tblPr>
  </w:style>
  <w:style w:type="table" w:customStyle="1" w:styleId="3419">
    <w:name w:val="3419"/>
    <w:basedOn w:val="TableNormal"/>
    <w:tblPr>
      <w:tblStyleRowBandSize w:val="1"/>
      <w:tblStyleColBandSize w:val="1"/>
      <w:tblCellMar>
        <w:left w:w="115" w:type="dxa"/>
        <w:right w:w="115" w:type="dxa"/>
      </w:tblCellMar>
    </w:tblPr>
  </w:style>
  <w:style w:type="table" w:customStyle="1" w:styleId="3418">
    <w:name w:val="3418"/>
    <w:basedOn w:val="TableNormal"/>
    <w:tblPr>
      <w:tblStyleRowBandSize w:val="1"/>
      <w:tblStyleColBandSize w:val="1"/>
      <w:tblCellMar>
        <w:left w:w="115" w:type="dxa"/>
        <w:right w:w="115" w:type="dxa"/>
      </w:tblCellMar>
    </w:tblPr>
  </w:style>
  <w:style w:type="table" w:customStyle="1" w:styleId="3417">
    <w:name w:val="3417"/>
    <w:basedOn w:val="TableNormal"/>
    <w:tblPr>
      <w:tblStyleRowBandSize w:val="1"/>
      <w:tblStyleColBandSize w:val="1"/>
      <w:tblCellMar>
        <w:left w:w="115" w:type="dxa"/>
        <w:right w:w="115" w:type="dxa"/>
      </w:tblCellMar>
    </w:tblPr>
  </w:style>
  <w:style w:type="table" w:customStyle="1" w:styleId="3416">
    <w:name w:val="3416"/>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1"/>
    <w:uiPriority w:val="99"/>
    <w:semiHidden/>
    <w:unhideWhenUsed/>
    <w:rPr>
      <w:sz w:val="20"/>
      <w:szCs w:val="20"/>
    </w:rPr>
  </w:style>
  <w:style w:type="table" w:customStyle="1" w:styleId="3415">
    <w:name w:val="3415"/>
    <w:basedOn w:val="TableNormal"/>
    <w:tblPr>
      <w:tblStyleRowBandSize w:val="1"/>
      <w:tblStyleColBandSize w:val="1"/>
      <w:tblCellMar>
        <w:left w:w="115" w:type="dxa"/>
        <w:right w:w="115" w:type="dxa"/>
      </w:tblCellMar>
    </w:tblPr>
  </w:style>
  <w:style w:type="table" w:customStyle="1" w:styleId="3414">
    <w:name w:val="3414"/>
    <w:basedOn w:val="TableNormal"/>
    <w:tblPr>
      <w:tblStyleRowBandSize w:val="1"/>
      <w:tblStyleColBandSize w:val="1"/>
      <w:tblCellMar>
        <w:left w:w="115" w:type="dxa"/>
        <w:right w:w="115" w:type="dxa"/>
      </w:tblCellMar>
    </w:tblPr>
  </w:style>
  <w:style w:type="table" w:customStyle="1" w:styleId="3413">
    <w:name w:val="3413"/>
    <w:basedOn w:val="TableNormal"/>
    <w:tblPr>
      <w:tblStyleRowBandSize w:val="1"/>
      <w:tblStyleColBandSize w:val="1"/>
      <w:tblCellMar>
        <w:left w:w="115" w:type="dxa"/>
        <w:right w:w="115" w:type="dxa"/>
      </w:tblCellMar>
    </w:tblPr>
  </w:style>
  <w:style w:type="table" w:customStyle="1" w:styleId="3412">
    <w:name w:val="3412"/>
    <w:basedOn w:val="TableNormal"/>
    <w:tblPr>
      <w:tblStyleRowBandSize w:val="1"/>
      <w:tblStyleColBandSize w:val="1"/>
      <w:tblCellMar>
        <w:left w:w="115" w:type="dxa"/>
        <w:right w:w="115" w:type="dxa"/>
      </w:tblCellMar>
    </w:tblPr>
  </w:style>
  <w:style w:type="table" w:customStyle="1" w:styleId="3411">
    <w:name w:val="3411"/>
    <w:basedOn w:val="TableNormal"/>
    <w:tblPr>
      <w:tblStyleRowBandSize w:val="1"/>
      <w:tblStyleColBandSize w:val="1"/>
      <w:tblCellMar>
        <w:left w:w="115" w:type="dxa"/>
        <w:right w:w="115" w:type="dxa"/>
      </w:tblCellMar>
    </w:tblPr>
  </w:style>
  <w:style w:type="table" w:customStyle="1" w:styleId="3410">
    <w:name w:val="3410"/>
    <w:basedOn w:val="TableNormal"/>
    <w:tblPr>
      <w:tblStyleRowBandSize w:val="1"/>
      <w:tblStyleColBandSize w:val="1"/>
      <w:tblCellMar>
        <w:left w:w="115" w:type="dxa"/>
        <w:right w:w="115" w:type="dxa"/>
      </w:tblCellMar>
    </w:tblPr>
  </w:style>
  <w:style w:type="table" w:customStyle="1" w:styleId="3409">
    <w:name w:val="3409"/>
    <w:basedOn w:val="TableNormal"/>
    <w:tblPr>
      <w:tblStyleRowBandSize w:val="1"/>
      <w:tblStyleColBandSize w:val="1"/>
      <w:tblCellMar>
        <w:left w:w="115" w:type="dxa"/>
        <w:right w:w="115" w:type="dxa"/>
      </w:tblCellMar>
    </w:tblPr>
  </w:style>
  <w:style w:type="table" w:customStyle="1" w:styleId="3408">
    <w:name w:val="3408"/>
    <w:basedOn w:val="TableNormal"/>
    <w:tblPr>
      <w:tblStyleRowBandSize w:val="1"/>
      <w:tblStyleColBandSize w:val="1"/>
      <w:tblCellMar>
        <w:left w:w="115" w:type="dxa"/>
        <w:right w:w="115" w:type="dxa"/>
      </w:tblCellMar>
    </w:tblPr>
  </w:style>
  <w:style w:type="table" w:customStyle="1" w:styleId="3407">
    <w:name w:val="3407"/>
    <w:basedOn w:val="TableNormal"/>
    <w:tblPr>
      <w:tblStyleRowBandSize w:val="1"/>
      <w:tblStyleColBandSize w:val="1"/>
      <w:tblCellMar>
        <w:left w:w="115" w:type="dxa"/>
        <w:right w:w="115" w:type="dxa"/>
      </w:tblCellMar>
    </w:tblPr>
  </w:style>
  <w:style w:type="table" w:customStyle="1" w:styleId="3406">
    <w:name w:val="3406"/>
    <w:basedOn w:val="TableNormal"/>
    <w:tblPr>
      <w:tblStyleRowBandSize w:val="1"/>
      <w:tblStyleColBandSize w:val="1"/>
      <w:tblCellMar>
        <w:left w:w="115" w:type="dxa"/>
        <w:right w:w="115" w:type="dxa"/>
      </w:tblCellMar>
    </w:tblPr>
  </w:style>
  <w:style w:type="table" w:customStyle="1" w:styleId="3405">
    <w:name w:val="3405"/>
    <w:basedOn w:val="TableNormal"/>
    <w:tblPr>
      <w:tblStyleRowBandSize w:val="1"/>
      <w:tblStyleColBandSize w:val="1"/>
      <w:tblCellMar>
        <w:left w:w="115" w:type="dxa"/>
        <w:right w:w="115" w:type="dxa"/>
      </w:tblCellMar>
    </w:tblPr>
  </w:style>
  <w:style w:type="table" w:customStyle="1" w:styleId="3404">
    <w:name w:val="3404"/>
    <w:basedOn w:val="TableNormal"/>
    <w:tblPr>
      <w:tblStyleRowBandSize w:val="1"/>
      <w:tblStyleColBandSize w:val="1"/>
      <w:tblCellMar>
        <w:left w:w="115" w:type="dxa"/>
        <w:right w:w="115" w:type="dxa"/>
      </w:tblCellMar>
    </w:tblPr>
  </w:style>
  <w:style w:type="table" w:customStyle="1" w:styleId="3403">
    <w:name w:val="3403"/>
    <w:basedOn w:val="TableNormal"/>
    <w:tblPr>
      <w:tblStyleRowBandSize w:val="1"/>
      <w:tblStyleColBandSize w:val="1"/>
      <w:tblCellMar>
        <w:left w:w="115" w:type="dxa"/>
        <w:right w:w="115" w:type="dxa"/>
      </w:tblCellMar>
    </w:tblPr>
  </w:style>
  <w:style w:type="table" w:customStyle="1" w:styleId="3402">
    <w:name w:val="3402"/>
    <w:basedOn w:val="TableNormal"/>
    <w:tblPr>
      <w:tblStyleRowBandSize w:val="1"/>
      <w:tblStyleColBandSize w:val="1"/>
      <w:tblCellMar>
        <w:left w:w="115" w:type="dxa"/>
        <w:right w:w="115" w:type="dxa"/>
      </w:tblCellMar>
    </w:tblPr>
  </w:style>
  <w:style w:type="table" w:customStyle="1" w:styleId="3401">
    <w:name w:val="3401"/>
    <w:basedOn w:val="TableNormal"/>
    <w:tblPr>
      <w:tblStyleRowBandSize w:val="1"/>
      <w:tblStyleColBandSize w:val="1"/>
      <w:tblCellMar>
        <w:left w:w="115" w:type="dxa"/>
        <w:right w:w="115" w:type="dxa"/>
      </w:tblCellMar>
    </w:tblPr>
  </w:style>
  <w:style w:type="table" w:customStyle="1" w:styleId="3400">
    <w:name w:val="3400"/>
    <w:basedOn w:val="TableNormal"/>
    <w:tblPr>
      <w:tblStyleRowBandSize w:val="1"/>
      <w:tblStyleColBandSize w:val="1"/>
      <w:tblCellMar>
        <w:left w:w="115" w:type="dxa"/>
        <w:right w:w="115" w:type="dxa"/>
      </w:tblCellMar>
    </w:tblPr>
  </w:style>
  <w:style w:type="table" w:customStyle="1" w:styleId="3399">
    <w:name w:val="3399"/>
    <w:basedOn w:val="TableNormal"/>
    <w:tblPr>
      <w:tblStyleRowBandSize w:val="1"/>
      <w:tblStyleColBandSize w:val="1"/>
      <w:tblCellMar>
        <w:left w:w="115" w:type="dxa"/>
        <w:right w:w="115" w:type="dxa"/>
      </w:tblCellMar>
    </w:tblPr>
  </w:style>
  <w:style w:type="table" w:customStyle="1" w:styleId="3398">
    <w:name w:val="3398"/>
    <w:basedOn w:val="TableNormal"/>
    <w:tblPr>
      <w:tblStyleRowBandSize w:val="1"/>
      <w:tblStyleColBandSize w:val="1"/>
      <w:tblCellMar>
        <w:left w:w="115" w:type="dxa"/>
        <w:right w:w="115" w:type="dxa"/>
      </w:tblCellMar>
    </w:tblPr>
  </w:style>
  <w:style w:type="table" w:customStyle="1" w:styleId="3397">
    <w:name w:val="3397"/>
    <w:basedOn w:val="TableNormal"/>
    <w:tblPr>
      <w:tblStyleRowBandSize w:val="1"/>
      <w:tblStyleColBandSize w:val="1"/>
      <w:tblCellMar>
        <w:left w:w="115" w:type="dxa"/>
        <w:right w:w="115" w:type="dxa"/>
      </w:tblCellMar>
    </w:tblPr>
  </w:style>
  <w:style w:type="table" w:customStyle="1" w:styleId="3396">
    <w:name w:val="3396"/>
    <w:basedOn w:val="TableNormal"/>
    <w:tblPr>
      <w:tblStyleRowBandSize w:val="1"/>
      <w:tblStyleColBandSize w:val="1"/>
      <w:tblCellMar>
        <w:left w:w="115" w:type="dxa"/>
        <w:right w:w="115" w:type="dxa"/>
      </w:tblCellMar>
    </w:tblPr>
  </w:style>
  <w:style w:type="table" w:customStyle="1" w:styleId="3395">
    <w:name w:val="3395"/>
    <w:basedOn w:val="TableNormal"/>
    <w:tblPr>
      <w:tblStyleRowBandSize w:val="1"/>
      <w:tblStyleColBandSize w:val="1"/>
      <w:tblCellMar>
        <w:left w:w="115" w:type="dxa"/>
        <w:right w:w="115" w:type="dxa"/>
      </w:tblCellMar>
    </w:tblPr>
  </w:style>
  <w:style w:type="table" w:customStyle="1" w:styleId="3394">
    <w:name w:val="3394"/>
    <w:basedOn w:val="TableNormal"/>
    <w:tblPr>
      <w:tblStyleRowBandSize w:val="1"/>
      <w:tblStyleColBandSize w:val="1"/>
      <w:tblCellMar>
        <w:left w:w="115" w:type="dxa"/>
        <w:right w:w="115" w:type="dxa"/>
      </w:tblCellMar>
    </w:tblPr>
  </w:style>
  <w:style w:type="table" w:customStyle="1" w:styleId="3393">
    <w:name w:val="3393"/>
    <w:basedOn w:val="TableNormal"/>
    <w:tblPr>
      <w:tblStyleRowBandSize w:val="1"/>
      <w:tblStyleColBandSize w:val="1"/>
      <w:tblCellMar>
        <w:left w:w="115" w:type="dxa"/>
        <w:right w:w="115" w:type="dxa"/>
      </w:tblCellMar>
    </w:tblPr>
  </w:style>
  <w:style w:type="character" w:customStyle="1" w:styleId="CommentTextChar">
    <w:name w:val="Comment Text Char"/>
    <w:basedOn w:val="DefaultParagraphFont"/>
    <w:uiPriority w:val="99"/>
    <w:semiHidden/>
    <w:rPr>
      <w:sz w:val="20"/>
      <w:szCs w:val="20"/>
    </w:rPr>
  </w:style>
  <w:style w:type="table" w:customStyle="1" w:styleId="3392">
    <w:name w:val="3392"/>
    <w:basedOn w:val="TableNormal"/>
    <w:tblPr>
      <w:tblStyleRowBandSize w:val="1"/>
      <w:tblStyleColBandSize w:val="1"/>
      <w:tblCellMar>
        <w:left w:w="115" w:type="dxa"/>
        <w:right w:w="115" w:type="dxa"/>
      </w:tblCellMar>
    </w:tblPr>
  </w:style>
  <w:style w:type="table" w:customStyle="1" w:styleId="3391">
    <w:name w:val="3391"/>
    <w:basedOn w:val="TableNormal"/>
    <w:tblPr>
      <w:tblStyleRowBandSize w:val="1"/>
      <w:tblStyleColBandSize w:val="1"/>
      <w:tblCellMar>
        <w:left w:w="115" w:type="dxa"/>
        <w:right w:w="115" w:type="dxa"/>
      </w:tblCellMar>
    </w:tblPr>
  </w:style>
  <w:style w:type="table" w:customStyle="1" w:styleId="3390">
    <w:name w:val="3390"/>
    <w:basedOn w:val="TableNormal"/>
    <w:tblPr>
      <w:tblStyleRowBandSize w:val="1"/>
      <w:tblStyleColBandSize w:val="1"/>
      <w:tblCellMar>
        <w:left w:w="115" w:type="dxa"/>
        <w:right w:w="115" w:type="dxa"/>
      </w:tblCellMar>
    </w:tblPr>
  </w:style>
  <w:style w:type="table" w:customStyle="1" w:styleId="3389">
    <w:name w:val="3389"/>
    <w:basedOn w:val="TableNormal"/>
    <w:tblPr>
      <w:tblStyleRowBandSize w:val="1"/>
      <w:tblStyleColBandSize w:val="1"/>
      <w:tblCellMar>
        <w:left w:w="115" w:type="dxa"/>
        <w:right w:w="115" w:type="dxa"/>
      </w:tblCellMar>
    </w:tblPr>
  </w:style>
  <w:style w:type="table" w:customStyle="1" w:styleId="3388">
    <w:name w:val="3388"/>
    <w:basedOn w:val="TableNormal"/>
    <w:tblPr>
      <w:tblStyleRowBandSize w:val="1"/>
      <w:tblStyleColBandSize w:val="1"/>
      <w:tblCellMar>
        <w:left w:w="115" w:type="dxa"/>
        <w:right w:w="115" w:type="dxa"/>
      </w:tblCellMar>
    </w:tblPr>
  </w:style>
  <w:style w:type="table" w:customStyle="1" w:styleId="3387">
    <w:name w:val="3387"/>
    <w:basedOn w:val="TableNormal"/>
    <w:tblPr>
      <w:tblStyleRowBandSize w:val="1"/>
      <w:tblStyleColBandSize w:val="1"/>
      <w:tblCellMar>
        <w:left w:w="115" w:type="dxa"/>
        <w:right w:w="115" w:type="dxa"/>
      </w:tblCellMar>
    </w:tblPr>
  </w:style>
  <w:style w:type="table" w:customStyle="1" w:styleId="3386">
    <w:name w:val="3386"/>
    <w:basedOn w:val="TableNormal"/>
    <w:tblPr>
      <w:tblStyleRowBandSize w:val="1"/>
      <w:tblStyleColBandSize w:val="1"/>
      <w:tblCellMar>
        <w:left w:w="115" w:type="dxa"/>
        <w:right w:w="115" w:type="dxa"/>
      </w:tblCellMar>
    </w:tblPr>
  </w:style>
  <w:style w:type="table" w:customStyle="1" w:styleId="3385">
    <w:name w:val="3385"/>
    <w:basedOn w:val="TableNormal"/>
    <w:tblPr>
      <w:tblStyleRowBandSize w:val="1"/>
      <w:tblStyleColBandSize w:val="1"/>
      <w:tblCellMar>
        <w:left w:w="115" w:type="dxa"/>
        <w:right w:w="115" w:type="dxa"/>
      </w:tblCellMar>
    </w:tblPr>
  </w:style>
  <w:style w:type="table" w:customStyle="1" w:styleId="3384">
    <w:name w:val="3384"/>
    <w:basedOn w:val="TableNormal"/>
    <w:tblPr>
      <w:tblStyleRowBandSize w:val="1"/>
      <w:tblStyleColBandSize w:val="1"/>
      <w:tblCellMar>
        <w:left w:w="115" w:type="dxa"/>
        <w:right w:w="115" w:type="dxa"/>
      </w:tblCellMar>
    </w:tblPr>
  </w:style>
  <w:style w:type="table" w:customStyle="1" w:styleId="3383">
    <w:name w:val="3383"/>
    <w:basedOn w:val="TableNormal"/>
    <w:tblPr>
      <w:tblStyleRowBandSize w:val="1"/>
      <w:tblStyleColBandSize w:val="1"/>
      <w:tblCellMar>
        <w:left w:w="115" w:type="dxa"/>
        <w:right w:w="115" w:type="dxa"/>
      </w:tblCellMar>
    </w:tblPr>
  </w:style>
  <w:style w:type="table" w:customStyle="1" w:styleId="3382">
    <w:name w:val="3382"/>
    <w:basedOn w:val="TableNormal"/>
    <w:tblPr>
      <w:tblStyleRowBandSize w:val="1"/>
      <w:tblStyleColBandSize w:val="1"/>
      <w:tblCellMar>
        <w:left w:w="115" w:type="dxa"/>
        <w:right w:w="115" w:type="dxa"/>
      </w:tblCellMar>
    </w:tblPr>
  </w:style>
  <w:style w:type="table" w:customStyle="1" w:styleId="3381">
    <w:name w:val="3381"/>
    <w:basedOn w:val="TableNormal"/>
    <w:tblPr>
      <w:tblStyleRowBandSize w:val="1"/>
      <w:tblStyleColBandSize w:val="1"/>
      <w:tblCellMar>
        <w:left w:w="115" w:type="dxa"/>
        <w:right w:w="115" w:type="dxa"/>
      </w:tblCellMar>
    </w:tblPr>
  </w:style>
  <w:style w:type="table" w:customStyle="1" w:styleId="3380">
    <w:name w:val="3380"/>
    <w:basedOn w:val="TableNormal"/>
    <w:tblPr>
      <w:tblStyleRowBandSize w:val="1"/>
      <w:tblStyleColBandSize w:val="1"/>
      <w:tblCellMar>
        <w:left w:w="115" w:type="dxa"/>
        <w:right w:w="115" w:type="dxa"/>
      </w:tblCellMar>
    </w:tblPr>
  </w:style>
  <w:style w:type="table" w:customStyle="1" w:styleId="3379">
    <w:name w:val="3379"/>
    <w:basedOn w:val="TableNormal"/>
    <w:tblPr>
      <w:tblStyleRowBandSize w:val="1"/>
      <w:tblStyleColBandSize w:val="1"/>
      <w:tblCellMar>
        <w:left w:w="115" w:type="dxa"/>
        <w:right w:w="115" w:type="dxa"/>
      </w:tblCellMar>
    </w:tblPr>
  </w:style>
  <w:style w:type="table" w:customStyle="1" w:styleId="3378">
    <w:name w:val="3378"/>
    <w:basedOn w:val="TableNormal"/>
    <w:tblPr>
      <w:tblStyleRowBandSize w:val="1"/>
      <w:tblStyleColBandSize w:val="1"/>
      <w:tblCellMar>
        <w:left w:w="115" w:type="dxa"/>
        <w:right w:w="115" w:type="dxa"/>
      </w:tblCellMar>
    </w:tblPr>
  </w:style>
  <w:style w:type="table" w:customStyle="1" w:styleId="3377">
    <w:name w:val="3377"/>
    <w:basedOn w:val="TableNormal"/>
    <w:tblPr>
      <w:tblStyleRowBandSize w:val="1"/>
      <w:tblStyleColBandSize w:val="1"/>
      <w:tblCellMar>
        <w:left w:w="115" w:type="dxa"/>
        <w:right w:w="115" w:type="dxa"/>
      </w:tblCellMar>
    </w:tblPr>
  </w:style>
  <w:style w:type="table" w:customStyle="1" w:styleId="3376">
    <w:name w:val="3376"/>
    <w:basedOn w:val="TableNormal"/>
    <w:tblPr>
      <w:tblStyleRowBandSize w:val="1"/>
      <w:tblStyleColBandSize w:val="1"/>
      <w:tblCellMar>
        <w:left w:w="115" w:type="dxa"/>
        <w:right w:w="115" w:type="dxa"/>
      </w:tblCellMar>
    </w:tblPr>
  </w:style>
  <w:style w:type="table" w:customStyle="1" w:styleId="3375">
    <w:name w:val="3375"/>
    <w:basedOn w:val="TableNormal"/>
    <w:tblPr>
      <w:tblStyleRowBandSize w:val="1"/>
      <w:tblStyleColBandSize w:val="1"/>
      <w:tblCellMar>
        <w:left w:w="115" w:type="dxa"/>
        <w:right w:w="115" w:type="dxa"/>
      </w:tblCellMar>
    </w:tblPr>
  </w:style>
  <w:style w:type="table" w:customStyle="1" w:styleId="3374">
    <w:name w:val="3374"/>
    <w:basedOn w:val="TableNormal"/>
    <w:tblPr>
      <w:tblStyleRowBandSize w:val="1"/>
      <w:tblStyleColBandSize w:val="1"/>
      <w:tblCellMar>
        <w:left w:w="115" w:type="dxa"/>
        <w:right w:w="115" w:type="dxa"/>
      </w:tblCellMar>
    </w:tblPr>
  </w:style>
  <w:style w:type="table" w:customStyle="1" w:styleId="3373">
    <w:name w:val="3373"/>
    <w:basedOn w:val="TableNormal"/>
    <w:tblPr>
      <w:tblStyleRowBandSize w:val="1"/>
      <w:tblStyleColBandSize w:val="1"/>
      <w:tblCellMar>
        <w:left w:w="115" w:type="dxa"/>
        <w:right w:w="115" w:type="dxa"/>
      </w:tblCellMar>
    </w:tblPr>
  </w:style>
  <w:style w:type="table" w:customStyle="1" w:styleId="3372">
    <w:name w:val="3372"/>
    <w:basedOn w:val="TableNormal"/>
    <w:tblPr>
      <w:tblStyleRowBandSize w:val="1"/>
      <w:tblStyleColBandSize w:val="1"/>
      <w:tblCellMar>
        <w:left w:w="115" w:type="dxa"/>
        <w:right w:w="115" w:type="dxa"/>
      </w:tblCellMar>
    </w:tblPr>
  </w:style>
  <w:style w:type="table" w:customStyle="1" w:styleId="3371">
    <w:name w:val="3371"/>
    <w:basedOn w:val="TableNormal"/>
    <w:tblPr>
      <w:tblStyleRowBandSize w:val="1"/>
      <w:tblStyleColBandSize w:val="1"/>
      <w:tblCellMar>
        <w:left w:w="115" w:type="dxa"/>
        <w:right w:w="115" w:type="dxa"/>
      </w:tblCellMar>
    </w:tblPr>
  </w:style>
  <w:style w:type="table" w:customStyle="1" w:styleId="3370">
    <w:name w:val="3370"/>
    <w:basedOn w:val="TableNormal"/>
    <w:tblPr>
      <w:tblStyleRowBandSize w:val="1"/>
      <w:tblStyleColBandSize w:val="1"/>
      <w:tblCellMar>
        <w:left w:w="115" w:type="dxa"/>
        <w:right w:w="115" w:type="dxa"/>
      </w:tblCellMar>
    </w:tblPr>
  </w:style>
  <w:style w:type="character" w:customStyle="1" w:styleId="CommentTextChar73">
    <w:name w:val="Comment Text Char73"/>
    <w:basedOn w:val="DefaultParagraphFon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table" w:customStyle="1" w:styleId="3369">
    <w:name w:val="3369"/>
    <w:basedOn w:val="TableNormal"/>
    <w:tblPr>
      <w:tblStyleRowBandSize w:val="1"/>
      <w:tblStyleColBandSize w:val="1"/>
      <w:tblCellMar>
        <w:left w:w="115" w:type="dxa"/>
        <w:right w:w="115" w:type="dxa"/>
      </w:tblCellMar>
    </w:tblPr>
  </w:style>
  <w:style w:type="table" w:customStyle="1" w:styleId="3368">
    <w:name w:val="3368"/>
    <w:basedOn w:val="TableNormal"/>
    <w:tblPr>
      <w:tblStyleRowBandSize w:val="1"/>
      <w:tblStyleColBandSize w:val="1"/>
      <w:tblCellMar>
        <w:left w:w="115" w:type="dxa"/>
        <w:right w:w="115" w:type="dxa"/>
      </w:tblCellMar>
    </w:tblPr>
  </w:style>
  <w:style w:type="table" w:customStyle="1" w:styleId="3367">
    <w:name w:val="3367"/>
    <w:basedOn w:val="TableNormal"/>
    <w:tblPr>
      <w:tblStyleRowBandSize w:val="1"/>
      <w:tblStyleColBandSize w:val="1"/>
      <w:tblCellMar>
        <w:left w:w="115" w:type="dxa"/>
        <w:right w:w="115" w:type="dxa"/>
      </w:tblCellMar>
    </w:tblPr>
  </w:style>
  <w:style w:type="table" w:customStyle="1" w:styleId="3366">
    <w:name w:val="3366"/>
    <w:basedOn w:val="TableNormal"/>
    <w:tblPr>
      <w:tblStyleRowBandSize w:val="1"/>
      <w:tblStyleColBandSize w:val="1"/>
      <w:tblCellMar>
        <w:left w:w="115" w:type="dxa"/>
        <w:right w:w="115" w:type="dxa"/>
      </w:tblCellMar>
    </w:tblPr>
  </w:style>
  <w:style w:type="table" w:customStyle="1" w:styleId="3365">
    <w:name w:val="3365"/>
    <w:basedOn w:val="TableNormal"/>
    <w:tblPr>
      <w:tblStyleRowBandSize w:val="1"/>
      <w:tblStyleColBandSize w:val="1"/>
      <w:tblCellMar>
        <w:left w:w="115" w:type="dxa"/>
        <w:right w:w="115" w:type="dxa"/>
      </w:tblCellMar>
    </w:tblPr>
  </w:style>
  <w:style w:type="table" w:customStyle="1" w:styleId="3364">
    <w:name w:val="3364"/>
    <w:basedOn w:val="TableNormal"/>
    <w:tblPr>
      <w:tblStyleRowBandSize w:val="1"/>
      <w:tblStyleColBandSize w:val="1"/>
      <w:tblCellMar>
        <w:left w:w="115" w:type="dxa"/>
        <w:right w:w="115" w:type="dxa"/>
      </w:tblCellMar>
    </w:tblPr>
  </w:style>
  <w:style w:type="table" w:customStyle="1" w:styleId="3363">
    <w:name w:val="3363"/>
    <w:basedOn w:val="TableNormal"/>
    <w:tblPr>
      <w:tblStyleRowBandSize w:val="1"/>
      <w:tblStyleColBandSize w:val="1"/>
      <w:tblCellMar>
        <w:left w:w="115" w:type="dxa"/>
        <w:right w:w="115" w:type="dxa"/>
      </w:tblCellMar>
    </w:tblPr>
  </w:style>
  <w:style w:type="table" w:customStyle="1" w:styleId="3362">
    <w:name w:val="3362"/>
    <w:basedOn w:val="TableNormal"/>
    <w:tblPr>
      <w:tblStyleRowBandSize w:val="1"/>
      <w:tblStyleColBandSize w:val="1"/>
      <w:tblCellMar>
        <w:left w:w="115" w:type="dxa"/>
        <w:right w:w="115" w:type="dxa"/>
      </w:tblCellMar>
    </w:tblPr>
  </w:style>
  <w:style w:type="table" w:customStyle="1" w:styleId="3361">
    <w:name w:val="3361"/>
    <w:basedOn w:val="TableNormal"/>
    <w:tblPr>
      <w:tblStyleRowBandSize w:val="1"/>
      <w:tblStyleColBandSize w:val="1"/>
      <w:tblCellMar>
        <w:left w:w="115" w:type="dxa"/>
        <w:right w:w="115" w:type="dxa"/>
      </w:tblCellMar>
    </w:tblPr>
  </w:style>
  <w:style w:type="table" w:customStyle="1" w:styleId="3360">
    <w:name w:val="3360"/>
    <w:basedOn w:val="TableNormal"/>
    <w:tblPr>
      <w:tblStyleRowBandSize w:val="1"/>
      <w:tblStyleColBandSize w:val="1"/>
      <w:tblCellMar>
        <w:left w:w="115" w:type="dxa"/>
        <w:right w:w="115" w:type="dxa"/>
      </w:tblCellMar>
    </w:tblPr>
  </w:style>
  <w:style w:type="table" w:customStyle="1" w:styleId="3359">
    <w:name w:val="3359"/>
    <w:basedOn w:val="TableNormal"/>
    <w:tblPr>
      <w:tblStyleRowBandSize w:val="1"/>
      <w:tblStyleColBandSize w:val="1"/>
      <w:tblCellMar>
        <w:left w:w="115" w:type="dxa"/>
        <w:right w:w="115" w:type="dxa"/>
      </w:tblCellMar>
    </w:tblPr>
  </w:style>
  <w:style w:type="table" w:customStyle="1" w:styleId="3358">
    <w:name w:val="3358"/>
    <w:basedOn w:val="TableNormal"/>
    <w:tblPr>
      <w:tblStyleRowBandSize w:val="1"/>
      <w:tblStyleColBandSize w:val="1"/>
      <w:tblCellMar>
        <w:left w:w="115" w:type="dxa"/>
        <w:right w:w="115" w:type="dxa"/>
      </w:tblCellMar>
    </w:tblPr>
  </w:style>
  <w:style w:type="table" w:customStyle="1" w:styleId="3357">
    <w:name w:val="3357"/>
    <w:basedOn w:val="TableNormal"/>
    <w:tblPr>
      <w:tblStyleRowBandSize w:val="1"/>
      <w:tblStyleColBandSize w:val="1"/>
      <w:tblCellMar>
        <w:left w:w="115" w:type="dxa"/>
        <w:right w:w="115" w:type="dxa"/>
      </w:tblCellMar>
    </w:tblPr>
  </w:style>
  <w:style w:type="table" w:customStyle="1" w:styleId="3356">
    <w:name w:val="3356"/>
    <w:basedOn w:val="TableNormal"/>
    <w:tblPr>
      <w:tblStyleRowBandSize w:val="1"/>
      <w:tblStyleColBandSize w:val="1"/>
      <w:tblCellMar>
        <w:left w:w="115" w:type="dxa"/>
        <w:right w:w="115" w:type="dxa"/>
      </w:tblCellMar>
    </w:tblPr>
  </w:style>
  <w:style w:type="table" w:customStyle="1" w:styleId="3355">
    <w:name w:val="3355"/>
    <w:basedOn w:val="TableNormal"/>
    <w:tblPr>
      <w:tblStyleRowBandSize w:val="1"/>
      <w:tblStyleColBandSize w:val="1"/>
      <w:tblCellMar>
        <w:left w:w="115" w:type="dxa"/>
        <w:right w:w="115" w:type="dxa"/>
      </w:tblCellMar>
    </w:tblPr>
  </w:style>
  <w:style w:type="table" w:customStyle="1" w:styleId="3354">
    <w:name w:val="3354"/>
    <w:basedOn w:val="TableNormal"/>
    <w:tblPr>
      <w:tblStyleRowBandSize w:val="1"/>
      <w:tblStyleColBandSize w:val="1"/>
      <w:tblCellMar>
        <w:left w:w="115" w:type="dxa"/>
        <w:right w:w="115" w:type="dxa"/>
      </w:tblCellMar>
    </w:tblPr>
  </w:style>
  <w:style w:type="table" w:customStyle="1" w:styleId="3353">
    <w:name w:val="3353"/>
    <w:basedOn w:val="TableNormal"/>
    <w:tblPr>
      <w:tblStyleRowBandSize w:val="1"/>
      <w:tblStyleColBandSize w:val="1"/>
      <w:tblCellMar>
        <w:left w:w="115" w:type="dxa"/>
        <w:right w:w="115" w:type="dxa"/>
      </w:tblCellMar>
    </w:tblPr>
  </w:style>
  <w:style w:type="table" w:customStyle="1" w:styleId="3352">
    <w:name w:val="3352"/>
    <w:basedOn w:val="TableNormal"/>
    <w:tblPr>
      <w:tblStyleRowBandSize w:val="1"/>
      <w:tblStyleColBandSize w:val="1"/>
      <w:tblCellMar>
        <w:left w:w="115" w:type="dxa"/>
        <w:right w:w="115" w:type="dxa"/>
      </w:tblCellMar>
    </w:tblPr>
  </w:style>
  <w:style w:type="table" w:customStyle="1" w:styleId="3351">
    <w:name w:val="3351"/>
    <w:basedOn w:val="TableNormal"/>
    <w:tblPr>
      <w:tblStyleRowBandSize w:val="1"/>
      <w:tblStyleColBandSize w:val="1"/>
      <w:tblCellMar>
        <w:left w:w="115" w:type="dxa"/>
        <w:right w:w="115" w:type="dxa"/>
      </w:tblCellMar>
    </w:tblPr>
  </w:style>
  <w:style w:type="table" w:customStyle="1" w:styleId="3350">
    <w:name w:val="3350"/>
    <w:basedOn w:val="TableNormal"/>
    <w:tblPr>
      <w:tblStyleRowBandSize w:val="1"/>
      <w:tblStyleColBandSize w:val="1"/>
      <w:tblCellMar>
        <w:left w:w="115" w:type="dxa"/>
        <w:right w:w="115" w:type="dxa"/>
      </w:tblCellMar>
    </w:tblPr>
  </w:style>
  <w:style w:type="table" w:customStyle="1" w:styleId="3349">
    <w:name w:val="3349"/>
    <w:basedOn w:val="TableNormal"/>
    <w:tblPr>
      <w:tblStyleRowBandSize w:val="1"/>
      <w:tblStyleColBandSize w:val="1"/>
      <w:tblCellMar>
        <w:left w:w="115" w:type="dxa"/>
        <w:right w:w="115" w:type="dxa"/>
      </w:tblCellMar>
    </w:tblPr>
  </w:style>
  <w:style w:type="table" w:customStyle="1" w:styleId="3348">
    <w:name w:val="3348"/>
    <w:basedOn w:val="TableNormal"/>
    <w:tblPr>
      <w:tblStyleRowBandSize w:val="1"/>
      <w:tblStyleColBandSize w:val="1"/>
      <w:tblCellMar>
        <w:left w:w="115" w:type="dxa"/>
        <w:right w:w="115" w:type="dxa"/>
      </w:tblCellMar>
    </w:tblPr>
  </w:style>
  <w:style w:type="table" w:customStyle="1" w:styleId="3347">
    <w:name w:val="3347"/>
    <w:basedOn w:val="TableNormal"/>
    <w:tblPr>
      <w:tblStyleRowBandSize w:val="1"/>
      <w:tblStyleColBandSize w:val="1"/>
      <w:tblCellMar>
        <w:left w:w="115" w:type="dxa"/>
        <w:right w:w="115" w:type="dxa"/>
      </w:tblCellMar>
    </w:tblPr>
  </w:style>
  <w:style w:type="character" w:customStyle="1" w:styleId="CommentTextChar72">
    <w:name w:val="Comment Text Char72"/>
    <w:basedOn w:val="DefaultParagraphFont"/>
    <w:uiPriority w:val="99"/>
    <w:semiHidden/>
    <w:rPr>
      <w:sz w:val="20"/>
      <w:szCs w:val="20"/>
    </w:rPr>
  </w:style>
  <w:style w:type="paragraph" w:styleId="BalloonText">
    <w:name w:val="Balloon Text"/>
    <w:basedOn w:val="Normal"/>
    <w:link w:val="BalloonTextChar1"/>
    <w:uiPriority w:val="99"/>
    <w:semiHidden/>
    <w:unhideWhenUsed/>
    <w:rsid w:val="00F934C4"/>
    <w:rPr>
      <w:rFonts w:ascii="Segoe UI" w:hAnsi="Segoe UI" w:cs="Segoe UI"/>
      <w:sz w:val="18"/>
      <w:szCs w:val="18"/>
    </w:rPr>
  </w:style>
  <w:style w:type="table" w:customStyle="1" w:styleId="3346">
    <w:name w:val="3346"/>
    <w:basedOn w:val="TableNormal"/>
    <w:tblPr>
      <w:tblStyleRowBandSize w:val="1"/>
      <w:tblStyleColBandSize w:val="1"/>
      <w:tblCellMar>
        <w:left w:w="115" w:type="dxa"/>
        <w:right w:w="115" w:type="dxa"/>
      </w:tblCellMar>
    </w:tblPr>
  </w:style>
  <w:style w:type="table" w:customStyle="1" w:styleId="3345">
    <w:name w:val="3345"/>
    <w:basedOn w:val="TableNormal"/>
    <w:tblPr>
      <w:tblStyleRowBandSize w:val="1"/>
      <w:tblStyleColBandSize w:val="1"/>
      <w:tblCellMar>
        <w:left w:w="115" w:type="dxa"/>
        <w:right w:w="115" w:type="dxa"/>
      </w:tblCellMar>
    </w:tblPr>
  </w:style>
  <w:style w:type="table" w:customStyle="1" w:styleId="3344">
    <w:name w:val="3344"/>
    <w:basedOn w:val="TableNormal"/>
    <w:tblPr>
      <w:tblStyleRowBandSize w:val="1"/>
      <w:tblStyleColBandSize w:val="1"/>
      <w:tblCellMar>
        <w:left w:w="115" w:type="dxa"/>
        <w:right w:w="115" w:type="dxa"/>
      </w:tblCellMar>
    </w:tblPr>
  </w:style>
  <w:style w:type="table" w:customStyle="1" w:styleId="3343">
    <w:name w:val="3343"/>
    <w:basedOn w:val="TableNormal"/>
    <w:tblPr>
      <w:tblStyleRowBandSize w:val="1"/>
      <w:tblStyleColBandSize w:val="1"/>
      <w:tblCellMar>
        <w:left w:w="115" w:type="dxa"/>
        <w:right w:w="115" w:type="dxa"/>
      </w:tblCellMar>
    </w:tblPr>
  </w:style>
  <w:style w:type="table" w:customStyle="1" w:styleId="3342">
    <w:name w:val="3342"/>
    <w:basedOn w:val="TableNormal"/>
    <w:tblPr>
      <w:tblStyleRowBandSize w:val="1"/>
      <w:tblStyleColBandSize w:val="1"/>
      <w:tblCellMar>
        <w:left w:w="115" w:type="dxa"/>
        <w:right w:w="115" w:type="dxa"/>
      </w:tblCellMar>
    </w:tblPr>
  </w:style>
  <w:style w:type="table" w:customStyle="1" w:styleId="3341">
    <w:name w:val="3341"/>
    <w:basedOn w:val="TableNormal"/>
    <w:tblPr>
      <w:tblStyleRowBandSize w:val="1"/>
      <w:tblStyleColBandSize w:val="1"/>
      <w:tblCellMar>
        <w:left w:w="115" w:type="dxa"/>
        <w:right w:w="115" w:type="dxa"/>
      </w:tblCellMar>
    </w:tblPr>
  </w:style>
  <w:style w:type="table" w:customStyle="1" w:styleId="3340">
    <w:name w:val="3340"/>
    <w:basedOn w:val="TableNormal"/>
    <w:tblPr>
      <w:tblStyleRowBandSize w:val="1"/>
      <w:tblStyleColBandSize w:val="1"/>
      <w:tblCellMar>
        <w:left w:w="115" w:type="dxa"/>
        <w:right w:w="115" w:type="dxa"/>
      </w:tblCellMar>
    </w:tblPr>
  </w:style>
  <w:style w:type="table" w:customStyle="1" w:styleId="3339">
    <w:name w:val="3339"/>
    <w:basedOn w:val="TableNormal"/>
    <w:tblPr>
      <w:tblStyleRowBandSize w:val="1"/>
      <w:tblStyleColBandSize w:val="1"/>
      <w:tblCellMar>
        <w:left w:w="115" w:type="dxa"/>
        <w:right w:w="115" w:type="dxa"/>
      </w:tblCellMar>
    </w:tblPr>
  </w:style>
  <w:style w:type="table" w:customStyle="1" w:styleId="3338">
    <w:name w:val="3338"/>
    <w:basedOn w:val="TableNormal"/>
    <w:tblPr>
      <w:tblStyleRowBandSize w:val="1"/>
      <w:tblStyleColBandSize w:val="1"/>
      <w:tblCellMar>
        <w:left w:w="115" w:type="dxa"/>
        <w:right w:w="115" w:type="dxa"/>
      </w:tblCellMar>
    </w:tblPr>
  </w:style>
  <w:style w:type="table" w:customStyle="1" w:styleId="3337">
    <w:name w:val="3337"/>
    <w:basedOn w:val="TableNormal"/>
    <w:tblPr>
      <w:tblStyleRowBandSize w:val="1"/>
      <w:tblStyleColBandSize w:val="1"/>
      <w:tblCellMar>
        <w:left w:w="115" w:type="dxa"/>
        <w:right w:w="115" w:type="dxa"/>
      </w:tblCellMar>
    </w:tblPr>
  </w:style>
  <w:style w:type="table" w:customStyle="1" w:styleId="3336">
    <w:name w:val="3336"/>
    <w:basedOn w:val="TableNormal"/>
    <w:tblPr>
      <w:tblStyleRowBandSize w:val="1"/>
      <w:tblStyleColBandSize w:val="1"/>
      <w:tblCellMar>
        <w:left w:w="115" w:type="dxa"/>
        <w:right w:w="115" w:type="dxa"/>
      </w:tblCellMar>
    </w:tblPr>
  </w:style>
  <w:style w:type="table" w:customStyle="1" w:styleId="3335">
    <w:name w:val="3335"/>
    <w:basedOn w:val="TableNormal"/>
    <w:tblPr>
      <w:tblStyleRowBandSize w:val="1"/>
      <w:tblStyleColBandSize w:val="1"/>
      <w:tblCellMar>
        <w:left w:w="115" w:type="dxa"/>
        <w:right w:w="115" w:type="dxa"/>
      </w:tblCellMar>
    </w:tblPr>
  </w:style>
  <w:style w:type="table" w:customStyle="1" w:styleId="3334">
    <w:name w:val="3334"/>
    <w:basedOn w:val="TableNormal"/>
    <w:tblPr>
      <w:tblStyleRowBandSize w:val="1"/>
      <w:tblStyleColBandSize w:val="1"/>
      <w:tblCellMar>
        <w:left w:w="115" w:type="dxa"/>
        <w:right w:w="115" w:type="dxa"/>
      </w:tblCellMar>
    </w:tblPr>
  </w:style>
  <w:style w:type="table" w:customStyle="1" w:styleId="3333">
    <w:name w:val="3333"/>
    <w:basedOn w:val="TableNormal"/>
    <w:tblPr>
      <w:tblStyleRowBandSize w:val="1"/>
      <w:tblStyleColBandSize w:val="1"/>
      <w:tblCellMar>
        <w:left w:w="115" w:type="dxa"/>
        <w:right w:w="115" w:type="dxa"/>
      </w:tblCellMar>
    </w:tblPr>
  </w:style>
  <w:style w:type="table" w:customStyle="1" w:styleId="3332">
    <w:name w:val="3332"/>
    <w:basedOn w:val="TableNormal"/>
    <w:tblPr>
      <w:tblStyleRowBandSize w:val="1"/>
      <w:tblStyleColBandSize w:val="1"/>
      <w:tblCellMar>
        <w:left w:w="115" w:type="dxa"/>
        <w:right w:w="115" w:type="dxa"/>
      </w:tblCellMar>
    </w:tblPr>
  </w:style>
  <w:style w:type="table" w:customStyle="1" w:styleId="3331">
    <w:name w:val="3331"/>
    <w:basedOn w:val="TableNormal"/>
    <w:tblPr>
      <w:tblStyleRowBandSize w:val="1"/>
      <w:tblStyleColBandSize w:val="1"/>
      <w:tblCellMar>
        <w:left w:w="115" w:type="dxa"/>
        <w:right w:w="115" w:type="dxa"/>
      </w:tblCellMar>
    </w:tblPr>
  </w:style>
  <w:style w:type="table" w:customStyle="1" w:styleId="3330">
    <w:name w:val="3330"/>
    <w:basedOn w:val="TableNormal"/>
    <w:tblPr>
      <w:tblStyleRowBandSize w:val="1"/>
      <w:tblStyleColBandSize w:val="1"/>
      <w:tblCellMar>
        <w:left w:w="115" w:type="dxa"/>
        <w:right w:w="115" w:type="dxa"/>
      </w:tblCellMar>
    </w:tblPr>
  </w:style>
  <w:style w:type="table" w:customStyle="1" w:styleId="3329">
    <w:name w:val="3329"/>
    <w:basedOn w:val="TableNormal"/>
    <w:tblPr>
      <w:tblStyleRowBandSize w:val="1"/>
      <w:tblStyleColBandSize w:val="1"/>
      <w:tblCellMar>
        <w:left w:w="115" w:type="dxa"/>
        <w:right w:w="115" w:type="dxa"/>
      </w:tblCellMar>
    </w:tblPr>
  </w:style>
  <w:style w:type="table" w:customStyle="1" w:styleId="3328">
    <w:name w:val="3328"/>
    <w:basedOn w:val="TableNormal"/>
    <w:tblPr>
      <w:tblStyleRowBandSize w:val="1"/>
      <w:tblStyleColBandSize w:val="1"/>
      <w:tblCellMar>
        <w:left w:w="115" w:type="dxa"/>
        <w:right w:w="115" w:type="dxa"/>
      </w:tblCellMar>
    </w:tblPr>
  </w:style>
  <w:style w:type="table" w:customStyle="1" w:styleId="3327">
    <w:name w:val="3327"/>
    <w:basedOn w:val="TableNormal"/>
    <w:tblPr>
      <w:tblStyleRowBandSize w:val="1"/>
      <w:tblStyleColBandSize w:val="1"/>
      <w:tblCellMar>
        <w:left w:w="115" w:type="dxa"/>
        <w:right w:w="115" w:type="dxa"/>
      </w:tblCellMar>
    </w:tblPr>
  </w:style>
  <w:style w:type="table" w:customStyle="1" w:styleId="3326">
    <w:name w:val="3326"/>
    <w:basedOn w:val="TableNormal"/>
    <w:tblPr>
      <w:tblStyleRowBandSize w:val="1"/>
      <w:tblStyleColBandSize w:val="1"/>
      <w:tblCellMar>
        <w:left w:w="115" w:type="dxa"/>
        <w:right w:w="115" w:type="dxa"/>
      </w:tblCellMar>
    </w:tblPr>
  </w:style>
  <w:style w:type="table" w:customStyle="1" w:styleId="3325">
    <w:name w:val="3325"/>
    <w:basedOn w:val="TableNormal"/>
    <w:tblPr>
      <w:tblStyleRowBandSize w:val="1"/>
      <w:tblStyleColBandSize w:val="1"/>
      <w:tblCellMar>
        <w:left w:w="115" w:type="dxa"/>
        <w:right w:w="115" w:type="dxa"/>
      </w:tblCellMar>
    </w:tblPr>
  </w:style>
  <w:style w:type="table" w:customStyle="1" w:styleId="3324">
    <w:name w:val="3324"/>
    <w:basedOn w:val="TableNormal"/>
    <w:tblPr>
      <w:tblStyleRowBandSize w:val="1"/>
      <w:tblStyleColBandSize w:val="1"/>
      <w:tblCellMar>
        <w:left w:w="115" w:type="dxa"/>
        <w:right w:w="115" w:type="dxa"/>
      </w:tblCellMar>
    </w:tblPr>
  </w:style>
  <w:style w:type="character" w:customStyle="1" w:styleId="CommentTextChar71">
    <w:name w:val="Comment Text Char71"/>
    <w:basedOn w:val="DefaultParagraphFont"/>
    <w:uiPriority w:val="99"/>
    <w:semiHidden/>
    <w:rPr>
      <w:sz w:val="20"/>
      <w:szCs w:val="20"/>
    </w:rPr>
  </w:style>
  <w:style w:type="character" w:customStyle="1" w:styleId="BalloonTextChar">
    <w:name w:val="Balloon Text Char"/>
    <w:basedOn w:val="DefaultParagraphFont"/>
    <w:uiPriority w:val="99"/>
    <w:semiHidden/>
    <w:rsid w:val="00F934C4"/>
    <w:rPr>
      <w:rFonts w:ascii="Segoe UI" w:hAnsi="Segoe UI" w:cs="Segoe UI"/>
      <w:sz w:val="18"/>
      <w:szCs w:val="18"/>
    </w:rPr>
  </w:style>
  <w:style w:type="table" w:customStyle="1" w:styleId="3323">
    <w:name w:val="3323"/>
    <w:basedOn w:val="TableNormal"/>
    <w:tblPr>
      <w:tblStyleRowBandSize w:val="1"/>
      <w:tblStyleColBandSize w:val="1"/>
      <w:tblCellMar>
        <w:left w:w="115" w:type="dxa"/>
        <w:right w:w="115" w:type="dxa"/>
      </w:tblCellMar>
    </w:tblPr>
  </w:style>
  <w:style w:type="table" w:customStyle="1" w:styleId="3322">
    <w:name w:val="3322"/>
    <w:basedOn w:val="TableNormal"/>
    <w:tblPr>
      <w:tblStyleRowBandSize w:val="1"/>
      <w:tblStyleColBandSize w:val="1"/>
      <w:tblCellMar>
        <w:left w:w="115" w:type="dxa"/>
        <w:right w:w="115" w:type="dxa"/>
      </w:tblCellMar>
    </w:tblPr>
  </w:style>
  <w:style w:type="table" w:customStyle="1" w:styleId="3321">
    <w:name w:val="3321"/>
    <w:basedOn w:val="TableNormal"/>
    <w:tblPr>
      <w:tblStyleRowBandSize w:val="1"/>
      <w:tblStyleColBandSize w:val="1"/>
      <w:tblCellMar>
        <w:left w:w="115" w:type="dxa"/>
        <w:right w:w="115" w:type="dxa"/>
      </w:tblCellMar>
    </w:tblPr>
  </w:style>
  <w:style w:type="table" w:customStyle="1" w:styleId="3320">
    <w:name w:val="3320"/>
    <w:basedOn w:val="TableNormal"/>
    <w:tblPr>
      <w:tblStyleRowBandSize w:val="1"/>
      <w:tblStyleColBandSize w:val="1"/>
      <w:tblCellMar>
        <w:left w:w="115" w:type="dxa"/>
        <w:right w:w="115" w:type="dxa"/>
      </w:tblCellMar>
    </w:tblPr>
  </w:style>
  <w:style w:type="table" w:customStyle="1" w:styleId="3319">
    <w:name w:val="3319"/>
    <w:basedOn w:val="TableNormal"/>
    <w:tblPr>
      <w:tblStyleRowBandSize w:val="1"/>
      <w:tblStyleColBandSize w:val="1"/>
      <w:tblCellMar>
        <w:left w:w="115" w:type="dxa"/>
        <w:right w:w="115" w:type="dxa"/>
      </w:tblCellMar>
    </w:tblPr>
  </w:style>
  <w:style w:type="table" w:customStyle="1" w:styleId="3318">
    <w:name w:val="3318"/>
    <w:basedOn w:val="TableNormal"/>
    <w:tblPr>
      <w:tblStyleRowBandSize w:val="1"/>
      <w:tblStyleColBandSize w:val="1"/>
      <w:tblCellMar>
        <w:left w:w="115" w:type="dxa"/>
        <w:right w:w="115" w:type="dxa"/>
      </w:tblCellMar>
    </w:tblPr>
  </w:style>
  <w:style w:type="table" w:customStyle="1" w:styleId="3317">
    <w:name w:val="3317"/>
    <w:basedOn w:val="TableNormal"/>
    <w:tblPr>
      <w:tblStyleRowBandSize w:val="1"/>
      <w:tblStyleColBandSize w:val="1"/>
      <w:tblCellMar>
        <w:left w:w="115" w:type="dxa"/>
        <w:right w:w="115" w:type="dxa"/>
      </w:tblCellMar>
    </w:tblPr>
  </w:style>
  <w:style w:type="table" w:customStyle="1" w:styleId="3316">
    <w:name w:val="3316"/>
    <w:basedOn w:val="TableNormal"/>
    <w:tblPr>
      <w:tblStyleRowBandSize w:val="1"/>
      <w:tblStyleColBandSize w:val="1"/>
      <w:tblCellMar>
        <w:left w:w="115" w:type="dxa"/>
        <w:right w:w="115" w:type="dxa"/>
      </w:tblCellMar>
    </w:tblPr>
  </w:style>
  <w:style w:type="table" w:customStyle="1" w:styleId="3315">
    <w:name w:val="3315"/>
    <w:basedOn w:val="TableNormal"/>
    <w:tblPr>
      <w:tblStyleRowBandSize w:val="1"/>
      <w:tblStyleColBandSize w:val="1"/>
      <w:tblCellMar>
        <w:left w:w="115" w:type="dxa"/>
        <w:right w:w="115" w:type="dxa"/>
      </w:tblCellMar>
    </w:tblPr>
  </w:style>
  <w:style w:type="table" w:customStyle="1" w:styleId="3314">
    <w:name w:val="3314"/>
    <w:basedOn w:val="TableNormal"/>
    <w:tblPr>
      <w:tblStyleRowBandSize w:val="1"/>
      <w:tblStyleColBandSize w:val="1"/>
      <w:tblCellMar>
        <w:left w:w="115" w:type="dxa"/>
        <w:right w:w="115" w:type="dxa"/>
      </w:tblCellMar>
    </w:tblPr>
  </w:style>
  <w:style w:type="table" w:customStyle="1" w:styleId="3313">
    <w:name w:val="3313"/>
    <w:basedOn w:val="TableNormal"/>
    <w:tblPr>
      <w:tblStyleRowBandSize w:val="1"/>
      <w:tblStyleColBandSize w:val="1"/>
      <w:tblCellMar>
        <w:left w:w="115" w:type="dxa"/>
        <w:right w:w="115" w:type="dxa"/>
      </w:tblCellMar>
    </w:tblPr>
  </w:style>
  <w:style w:type="table" w:customStyle="1" w:styleId="3312">
    <w:name w:val="3312"/>
    <w:basedOn w:val="TableNormal"/>
    <w:tblPr>
      <w:tblStyleRowBandSize w:val="1"/>
      <w:tblStyleColBandSize w:val="1"/>
      <w:tblCellMar>
        <w:left w:w="115" w:type="dxa"/>
        <w:right w:w="115" w:type="dxa"/>
      </w:tblCellMar>
    </w:tblPr>
  </w:style>
  <w:style w:type="table" w:customStyle="1" w:styleId="3311">
    <w:name w:val="3311"/>
    <w:basedOn w:val="TableNormal"/>
    <w:tblPr>
      <w:tblStyleRowBandSize w:val="1"/>
      <w:tblStyleColBandSize w:val="1"/>
      <w:tblCellMar>
        <w:left w:w="115" w:type="dxa"/>
        <w:right w:w="115" w:type="dxa"/>
      </w:tblCellMar>
    </w:tblPr>
  </w:style>
  <w:style w:type="table" w:customStyle="1" w:styleId="3310">
    <w:name w:val="3310"/>
    <w:basedOn w:val="TableNormal"/>
    <w:tblPr>
      <w:tblStyleRowBandSize w:val="1"/>
      <w:tblStyleColBandSize w:val="1"/>
      <w:tblCellMar>
        <w:left w:w="115" w:type="dxa"/>
        <w:right w:w="115" w:type="dxa"/>
      </w:tblCellMar>
    </w:tblPr>
  </w:style>
  <w:style w:type="table" w:customStyle="1" w:styleId="3309">
    <w:name w:val="3309"/>
    <w:basedOn w:val="TableNormal"/>
    <w:tblPr>
      <w:tblStyleRowBandSize w:val="1"/>
      <w:tblStyleColBandSize w:val="1"/>
      <w:tblCellMar>
        <w:left w:w="115" w:type="dxa"/>
        <w:right w:w="115" w:type="dxa"/>
      </w:tblCellMar>
    </w:tblPr>
  </w:style>
  <w:style w:type="table" w:customStyle="1" w:styleId="3308">
    <w:name w:val="3308"/>
    <w:basedOn w:val="TableNormal"/>
    <w:tblPr>
      <w:tblStyleRowBandSize w:val="1"/>
      <w:tblStyleColBandSize w:val="1"/>
      <w:tblCellMar>
        <w:left w:w="115" w:type="dxa"/>
        <w:right w:w="115" w:type="dxa"/>
      </w:tblCellMar>
    </w:tblPr>
  </w:style>
  <w:style w:type="table" w:customStyle="1" w:styleId="3307">
    <w:name w:val="3307"/>
    <w:basedOn w:val="TableNormal"/>
    <w:tblPr>
      <w:tblStyleRowBandSize w:val="1"/>
      <w:tblStyleColBandSize w:val="1"/>
      <w:tblCellMar>
        <w:left w:w="115" w:type="dxa"/>
        <w:right w:w="115" w:type="dxa"/>
      </w:tblCellMar>
    </w:tblPr>
  </w:style>
  <w:style w:type="table" w:customStyle="1" w:styleId="3306">
    <w:name w:val="3306"/>
    <w:basedOn w:val="TableNormal"/>
    <w:tblPr>
      <w:tblStyleRowBandSize w:val="1"/>
      <w:tblStyleColBandSize w:val="1"/>
      <w:tblCellMar>
        <w:left w:w="115" w:type="dxa"/>
        <w:right w:w="115" w:type="dxa"/>
      </w:tblCellMar>
    </w:tblPr>
  </w:style>
  <w:style w:type="table" w:customStyle="1" w:styleId="3305">
    <w:name w:val="3305"/>
    <w:basedOn w:val="TableNormal"/>
    <w:tblPr>
      <w:tblStyleRowBandSize w:val="1"/>
      <w:tblStyleColBandSize w:val="1"/>
      <w:tblCellMar>
        <w:left w:w="115" w:type="dxa"/>
        <w:right w:w="115" w:type="dxa"/>
      </w:tblCellMar>
    </w:tblPr>
  </w:style>
  <w:style w:type="table" w:customStyle="1" w:styleId="3304">
    <w:name w:val="3304"/>
    <w:basedOn w:val="TableNormal"/>
    <w:tblPr>
      <w:tblStyleRowBandSize w:val="1"/>
      <w:tblStyleColBandSize w:val="1"/>
      <w:tblCellMar>
        <w:left w:w="115" w:type="dxa"/>
        <w:right w:w="115" w:type="dxa"/>
      </w:tblCellMar>
    </w:tblPr>
  </w:style>
  <w:style w:type="table" w:customStyle="1" w:styleId="3303">
    <w:name w:val="3303"/>
    <w:basedOn w:val="TableNormal"/>
    <w:tblPr>
      <w:tblStyleRowBandSize w:val="1"/>
      <w:tblStyleColBandSize w:val="1"/>
      <w:tblCellMar>
        <w:left w:w="115" w:type="dxa"/>
        <w:right w:w="115" w:type="dxa"/>
      </w:tblCellMar>
    </w:tblPr>
  </w:style>
  <w:style w:type="table" w:customStyle="1" w:styleId="3302">
    <w:name w:val="3302"/>
    <w:basedOn w:val="TableNormal"/>
    <w:tblPr>
      <w:tblStyleRowBandSize w:val="1"/>
      <w:tblStyleColBandSize w:val="1"/>
      <w:tblCellMar>
        <w:left w:w="115" w:type="dxa"/>
        <w:right w:w="115" w:type="dxa"/>
      </w:tblCellMar>
    </w:tblPr>
  </w:style>
  <w:style w:type="table" w:customStyle="1" w:styleId="3301">
    <w:name w:val="3301"/>
    <w:basedOn w:val="TableNormal"/>
    <w:tblPr>
      <w:tblStyleRowBandSize w:val="1"/>
      <w:tblStyleColBandSize w:val="1"/>
      <w:tblCellMar>
        <w:left w:w="115" w:type="dxa"/>
        <w:right w:w="115" w:type="dxa"/>
      </w:tblCellMar>
    </w:tblPr>
  </w:style>
  <w:style w:type="character" w:customStyle="1" w:styleId="CommentTextChar70">
    <w:name w:val="Comment Text Char70"/>
    <w:basedOn w:val="DefaultParagraphFont"/>
    <w:uiPriority w:val="99"/>
    <w:semiHidden/>
    <w:rPr>
      <w:sz w:val="20"/>
      <w:szCs w:val="20"/>
    </w:rPr>
  </w:style>
  <w:style w:type="character" w:customStyle="1" w:styleId="BalloonTextChar70">
    <w:name w:val="Balloon Text Char70"/>
    <w:basedOn w:val="DefaultParagraphFont"/>
    <w:uiPriority w:val="99"/>
    <w:semiHidden/>
    <w:rsid w:val="00F934C4"/>
    <w:rPr>
      <w:rFonts w:ascii="Segoe UI" w:hAnsi="Segoe UI" w:cs="Segoe UI"/>
      <w:sz w:val="18"/>
      <w:szCs w:val="18"/>
    </w:rPr>
  </w:style>
  <w:style w:type="paragraph" w:styleId="Footer">
    <w:name w:val="footer"/>
    <w:basedOn w:val="Normal"/>
    <w:link w:val="FooterChar1"/>
    <w:uiPriority w:val="99"/>
    <w:unhideWhenUsed/>
    <w:rsid w:val="004A5F88"/>
    <w:pPr>
      <w:tabs>
        <w:tab w:val="center" w:pos="4513"/>
        <w:tab w:val="right" w:pos="9026"/>
      </w:tabs>
    </w:pPr>
  </w:style>
  <w:style w:type="table" w:customStyle="1" w:styleId="3300">
    <w:name w:val="3300"/>
    <w:basedOn w:val="TableNormal"/>
    <w:tblPr>
      <w:tblStyleRowBandSize w:val="1"/>
      <w:tblStyleColBandSize w:val="1"/>
      <w:tblCellMar>
        <w:left w:w="115" w:type="dxa"/>
        <w:right w:w="115" w:type="dxa"/>
      </w:tblCellMar>
    </w:tblPr>
  </w:style>
  <w:style w:type="table" w:customStyle="1" w:styleId="3299">
    <w:name w:val="3299"/>
    <w:basedOn w:val="TableNormal"/>
    <w:tblPr>
      <w:tblStyleRowBandSize w:val="1"/>
      <w:tblStyleColBandSize w:val="1"/>
      <w:tblCellMar>
        <w:left w:w="115" w:type="dxa"/>
        <w:right w:w="115" w:type="dxa"/>
      </w:tblCellMar>
    </w:tblPr>
  </w:style>
  <w:style w:type="table" w:customStyle="1" w:styleId="3298">
    <w:name w:val="3298"/>
    <w:basedOn w:val="TableNormal"/>
    <w:tblPr>
      <w:tblStyleRowBandSize w:val="1"/>
      <w:tblStyleColBandSize w:val="1"/>
      <w:tblCellMar>
        <w:left w:w="115" w:type="dxa"/>
        <w:right w:w="115" w:type="dxa"/>
      </w:tblCellMar>
    </w:tblPr>
  </w:style>
  <w:style w:type="table" w:customStyle="1" w:styleId="3297">
    <w:name w:val="3297"/>
    <w:basedOn w:val="TableNormal"/>
    <w:tblPr>
      <w:tblStyleRowBandSize w:val="1"/>
      <w:tblStyleColBandSize w:val="1"/>
      <w:tblCellMar>
        <w:left w:w="115" w:type="dxa"/>
        <w:right w:w="115" w:type="dxa"/>
      </w:tblCellMar>
    </w:tblPr>
  </w:style>
  <w:style w:type="table" w:customStyle="1" w:styleId="3296">
    <w:name w:val="3296"/>
    <w:basedOn w:val="TableNormal"/>
    <w:tblPr>
      <w:tblStyleRowBandSize w:val="1"/>
      <w:tblStyleColBandSize w:val="1"/>
      <w:tblCellMar>
        <w:left w:w="115" w:type="dxa"/>
        <w:right w:w="115" w:type="dxa"/>
      </w:tblCellMar>
    </w:tblPr>
  </w:style>
  <w:style w:type="table" w:customStyle="1" w:styleId="3295">
    <w:name w:val="3295"/>
    <w:basedOn w:val="TableNormal"/>
    <w:tblPr>
      <w:tblStyleRowBandSize w:val="1"/>
      <w:tblStyleColBandSize w:val="1"/>
      <w:tblCellMar>
        <w:left w:w="115" w:type="dxa"/>
        <w:right w:w="115" w:type="dxa"/>
      </w:tblCellMar>
    </w:tblPr>
  </w:style>
  <w:style w:type="table" w:customStyle="1" w:styleId="3294">
    <w:name w:val="3294"/>
    <w:basedOn w:val="TableNormal"/>
    <w:tblPr>
      <w:tblStyleRowBandSize w:val="1"/>
      <w:tblStyleColBandSize w:val="1"/>
      <w:tblCellMar>
        <w:left w:w="115" w:type="dxa"/>
        <w:right w:w="115" w:type="dxa"/>
      </w:tblCellMar>
    </w:tblPr>
  </w:style>
  <w:style w:type="table" w:customStyle="1" w:styleId="3293">
    <w:name w:val="3293"/>
    <w:basedOn w:val="TableNormal"/>
    <w:tblPr>
      <w:tblStyleRowBandSize w:val="1"/>
      <w:tblStyleColBandSize w:val="1"/>
      <w:tblCellMar>
        <w:left w:w="115" w:type="dxa"/>
        <w:right w:w="115" w:type="dxa"/>
      </w:tblCellMar>
    </w:tblPr>
  </w:style>
  <w:style w:type="table" w:customStyle="1" w:styleId="3292">
    <w:name w:val="3292"/>
    <w:basedOn w:val="TableNormal"/>
    <w:tblPr>
      <w:tblStyleRowBandSize w:val="1"/>
      <w:tblStyleColBandSize w:val="1"/>
      <w:tblCellMar>
        <w:left w:w="115" w:type="dxa"/>
        <w:right w:w="115" w:type="dxa"/>
      </w:tblCellMar>
    </w:tblPr>
  </w:style>
  <w:style w:type="table" w:customStyle="1" w:styleId="3291">
    <w:name w:val="3291"/>
    <w:basedOn w:val="TableNormal"/>
    <w:tblPr>
      <w:tblStyleRowBandSize w:val="1"/>
      <w:tblStyleColBandSize w:val="1"/>
      <w:tblCellMar>
        <w:left w:w="115" w:type="dxa"/>
        <w:right w:w="115" w:type="dxa"/>
      </w:tblCellMar>
    </w:tblPr>
  </w:style>
  <w:style w:type="table" w:customStyle="1" w:styleId="3290">
    <w:name w:val="3290"/>
    <w:basedOn w:val="TableNormal"/>
    <w:tblPr>
      <w:tblStyleRowBandSize w:val="1"/>
      <w:tblStyleColBandSize w:val="1"/>
      <w:tblCellMar>
        <w:left w:w="115" w:type="dxa"/>
        <w:right w:w="115" w:type="dxa"/>
      </w:tblCellMar>
    </w:tblPr>
  </w:style>
  <w:style w:type="table" w:customStyle="1" w:styleId="3289">
    <w:name w:val="3289"/>
    <w:basedOn w:val="TableNormal"/>
    <w:tblPr>
      <w:tblStyleRowBandSize w:val="1"/>
      <w:tblStyleColBandSize w:val="1"/>
      <w:tblCellMar>
        <w:left w:w="115" w:type="dxa"/>
        <w:right w:w="115" w:type="dxa"/>
      </w:tblCellMar>
    </w:tblPr>
  </w:style>
  <w:style w:type="table" w:customStyle="1" w:styleId="3288">
    <w:name w:val="3288"/>
    <w:basedOn w:val="TableNormal"/>
    <w:tblPr>
      <w:tblStyleRowBandSize w:val="1"/>
      <w:tblStyleColBandSize w:val="1"/>
      <w:tblCellMar>
        <w:left w:w="115" w:type="dxa"/>
        <w:right w:w="115" w:type="dxa"/>
      </w:tblCellMar>
    </w:tblPr>
  </w:style>
  <w:style w:type="table" w:customStyle="1" w:styleId="3287">
    <w:name w:val="3287"/>
    <w:basedOn w:val="TableNormal"/>
    <w:tblPr>
      <w:tblStyleRowBandSize w:val="1"/>
      <w:tblStyleColBandSize w:val="1"/>
      <w:tblCellMar>
        <w:left w:w="115" w:type="dxa"/>
        <w:right w:w="115" w:type="dxa"/>
      </w:tblCellMar>
    </w:tblPr>
  </w:style>
  <w:style w:type="table" w:customStyle="1" w:styleId="3286">
    <w:name w:val="3286"/>
    <w:basedOn w:val="TableNormal"/>
    <w:tblPr>
      <w:tblStyleRowBandSize w:val="1"/>
      <w:tblStyleColBandSize w:val="1"/>
      <w:tblCellMar>
        <w:left w:w="115" w:type="dxa"/>
        <w:right w:w="115" w:type="dxa"/>
      </w:tblCellMar>
    </w:tblPr>
  </w:style>
  <w:style w:type="table" w:customStyle="1" w:styleId="3285">
    <w:name w:val="3285"/>
    <w:basedOn w:val="TableNormal"/>
    <w:tblPr>
      <w:tblStyleRowBandSize w:val="1"/>
      <w:tblStyleColBandSize w:val="1"/>
      <w:tblCellMar>
        <w:left w:w="115" w:type="dxa"/>
        <w:right w:w="115" w:type="dxa"/>
      </w:tblCellMar>
    </w:tblPr>
  </w:style>
  <w:style w:type="table" w:customStyle="1" w:styleId="3284">
    <w:name w:val="3284"/>
    <w:basedOn w:val="TableNormal"/>
    <w:tblPr>
      <w:tblStyleRowBandSize w:val="1"/>
      <w:tblStyleColBandSize w:val="1"/>
      <w:tblCellMar>
        <w:left w:w="115" w:type="dxa"/>
        <w:right w:w="115" w:type="dxa"/>
      </w:tblCellMar>
    </w:tblPr>
  </w:style>
  <w:style w:type="table" w:customStyle="1" w:styleId="3283">
    <w:name w:val="3283"/>
    <w:basedOn w:val="TableNormal"/>
    <w:tblPr>
      <w:tblStyleRowBandSize w:val="1"/>
      <w:tblStyleColBandSize w:val="1"/>
      <w:tblCellMar>
        <w:left w:w="115" w:type="dxa"/>
        <w:right w:w="115" w:type="dxa"/>
      </w:tblCellMar>
    </w:tblPr>
  </w:style>
  <w:style w:type="table" w:customStyle="1" w:styleId="3282">
    <w:name w:val="3282"/>
    <w:basedOn w:val="TableNormal"/>
    <w:tblPr>
      <w:tblStyleRowBandSize w:val="1"/>
      <w:tblStyleColBandSize w:val="1"/>
      <w:tblCellMar>
        <w:left w:w="115" w:type="dxa"/>
        <w:right w:w="115" w:type="dxa"/>
      </w:tblCellMar>
    </w:tblPr>
  </w:style>
  <w:style w:type="table" w:customStyle="1" w:styleId="3281">
    <w:name w:val="3281"/>
    <w:basedOn w:val="TableNormal"/>
    <w:tblPr>
      <w:tblStyleRowBandSize w:val="1"/>
      <w:tblStyleColBandSize w:val="1"/>
      <w:tblCellMar>
        <w:left w:w="115" w:type="dxa"/>
        <w:right w:w="115" w:type="dxa"/>
      </w:tblCellMar>
    </w:tblPr>
  </w:style>
  <w:style w:type="table" w:customStyle="1" w:styleId="3280">
    <w:name w:val="3280"/>
    <w:basedOn w:val="TableNormal"/>
    <w:tblPr>
      <w:tblStyleRowBandSize w:val="1"/>
      <w:tblStyleColBandSize w:val="1"/>
      <w:tblCellMar>
        <w:left w:w="115" w:type="dxa"/>
        <w:right w:w="115" w:type="dxa"/>
      </w:tblCellMar>
    </w:tblPr>
  </w:style>
  <w:style w:type="table" w:customStyle="1" w:styleId="3279">
    <w:name w:val="3279"/>
    <w:basedOn w:val="TableNormal"/>
    <w:tblPr>
      <w:tblStyleRowBandSize w:val="1"/>
      <w:tblStyleColBandSize w:val="1"/>
      <w:tblCellMar>
        <w:left w:w="115" w:type="dxa"/>
        <w:right w:w="115" w:type="dxa"/>
      </w:tblCellMar>
    </w:tblPr>
  </w:style>
  <w:style w:type="table" w:customStyle="1" w:styleId="3278">
    <w:name w:val="3278"/>
    <w:basedOn w:val="TableNormal"/>
    <w:tblPr>
      <w:tblStyleRowBandSize w:val="1"/>
      <w:tblStyleColBandSize w:val="1"/>
      <w:tblCellMar>
        <w:left w:w="115" w:type="dxa"/>
        <w:right w:w="115" w:type="dxa"/>
      </w:tblCellMar>
    </w:tblPr>
  </w:style>
  <w:style w:type="character" w:customStyle="1" w:styleId="CommentTextChar69">
    <w:name w:val="Comment Text Char69"/>
    <w:basedOn w:val="DefaultParagraphFont"/>
    <w:uiPriority w:val="99"/>
    <w:semiHidden/>
    <w:rPr>
      <w:sz w:val="20"/>
      <w:szCs w:val="20"/>
    </w:rPr>
  </w:style>
  <w:style w:type="character" w:customStyle="1" w:styleId="BalloonTextChar69">
    <w:name w:val="Balloon Text Char69"/>
    <w:basedOn w:val="DefaultParagraphFont"/>
    <w:uiPriority w:val="99"/>
    <w:semiHidden/>
    <w:rsid w:val="00F934C4"/>
    <w:rPr>
      <w:rFonts w:ascii="Segoe UI" w:hAnsi="Segoe UI" w:cs="Segoe UI"/>
      <w:sz w:val="18"/>
      <w:szCs w:val="18"/>
    </w:rPr>
  </w:style>
  <w:style w:type="character" w:customStyle="1" w:styleId="FooterChar">
    <w:name w:val="Footer Char"/>
    <w:basedOn w:val="DefaultParagraphFont"/>
    <w:uiPriority w:val="99"/>
    <w:rsid w:val="004A5F88"/>
  </w:style>
  <w:style w:type="table" w:customStyle="1" w:styleId="3277">
    <w:name w:val="3277"/>
    <w:basedOn w:val="TableNormal"/>
    <w:tblPr>
      <w:tblStyleRowBandSize w:val="1"/>
      <w:tblStyleColBandSize w:val="1"/>
      <w:tblCellMar>
        <w:left w:w="115" w:type="dxa"/>
        <w:right w:w="115" w:type="dxa"/>
      </w:tblCellMar>
    </w:tblPr>
  </w:style>
  <w:style w:type="table" w:customStyle="1" w:styleId="3276">
    <w:name w:val="3276"/>
    <w:basedOn w:val="TableNormal"/>
    <w:tblPr>
      <w:tblStyleRowBandSize w:val="1"/>
      <w:tblStyleColBandSize w:val="1"/>
      <w:tblCellMar>
        <w:left w:w="115" w:type="dxa"/>
        <w:right w:w="115" w:type="dxa"/>
      </w:tblCellMar>
    </w:tblPr>
  </w:style>
  <w:style w:type="table" w:customStyle="1" w:styleId="3275">
    <w:name w:val="3275"/>
    <w:basedOn w:val="TableNormal"/>
    <w:tblPr>
      <w:tblStyleRowBandSize w:val="1"/>
      <w:tblStyleColBandSize w:val="1"/>
      <w:tblCellMar>
        <w:left w:w="115" w:type="dxa"/>
        <w:right w:w="115" w:type="dxa"/>
      </w:tblCellMar>
    </w:tblPr>
  </w:style>
  <w:style w:type="table" w:customStyle="1" w:styleId="3274">
    <w:name w:val="3274"/>
    <w:basedOn w:val="TableNormal"/>
    <w:tblPr>
      <w:tblStyleRowBandSize w:val="1"/>
      <w:tblStyleColBandSize w:val="1"/>
      <w:tblCellMar>
        <w:left w:w="115" w:type="dxa"/>
        <w:right w:w="115" w:type="dxa"/>
      </w:tblCellMar>
    </w:tblPr>
  </w:style>
  <w:style w:type="table" w:customStyle="1" w:styleId="3273">
    <w:name w:val="3273"/>
    <w:basedOn w:val="TableNormal"/>
    <w:tblPr>
      <w:tblStyleRowBandSize w:val="1"/>
      <w:tblStyleColBandSize w:val="1"/>
      <w:tblCellMar>
        <w:left w:w="115" w:type="dxa"/>
        <w:right w:w="115" w:type="dxa"/>
      </w:tblCellMar>
    </w:tblPr>
  </w:style>
  <w:style w:type="table" w:customStyle="1" w:styleId="3272">
    <w:name w:val="3272"/>
    <w:basedOn w:val="TableNormal"/>
    <w:tblPr>
      <w:tblStyleRowBandSize w:val="1"/>
      <w:tblStyleColBandSize w:val="1"/>
      <w:tblCellMar>
        <w:left w:w="115" w:type="dxa"/>
        <w:right w:w="115" w:type="dxa"/>
      </w:tblCellMar>
    </w:tblPr>
  </w:style>
  <w:style w:type="table" w:customStyle="1" w:styleId="3271">
    <w:name w:val="3271"/>
    <w:basedOn w:val="TableNormal"/>
    <w:tblPr>
      <w:tblStyleRowBandSize w:val="1"/>
      <w:tblStyleColBandSize w:val="1"/>
      <w:tblCellMar>
        <w:left w:w="115" w:type="dxa"/>
        <w:right w:w="115" w:type="dxa"/>
      </w:tblCellMar>
    </w:tblPr>
  </w:style>
  <w:style w:type="table" w:customStyle="1" w:styleId="3270">
    <w:name w:val="3270"/>
    <w:basedOn w:val="TableNormal"/>
    <w:tblPr>
      <w:tblStyleRowBandSize w:val="1"/>
      <w:tblStyleColBandSize w:val="1"/>
      <w:tblCellMar>
        <w:left w:w="115" w:type="dxa"/>
        <w:right w:w="115" w:type="dxa"/>
      </w:tblCellMar>
    </w:tblPr>
  </w:style>
  <w:style w:type="table" w:customStyle="1" w:styleId="3269">
    <w:name w:val="3269"/>
    <w:basedOn w:val="TableNormal"/>
    <w:tblPr>
      <w:tblStyleRowBandSize w:val="1"/>
      <w:tblStyleColBandSize w:val="1"/>
      <w:tblCellMar>
        <w:left w:w="115" w:type="dxa"/>
        <w:right w:w="115" w:type="dxa"/>
      </w:tblCellMar>
    </w:tblPr>
  </w:style>
  <w:style w:type="table" w:customStyle="1" w:styleId="3268">
    <w:name w:val="3268"/>
    <w:basedOn w:val="TableNormal"/>
    <w:tblPr>
      <w:tblStyleRowBandSize w:val="1"/>
      <w:tblStyleColBandSize w:val="1"/>
      <w:tblCellMar>
        <w:left w:w="115" w:type="dxa"/>
        <w:right w:w="115" w:type="dxa"/>
      </w:tblCellMar>
    </w:tblPr>
  </w:style>
  <w:style w:type="table" w:customStyle="1" w:styleId="3267">
    <w:name w:val="3267"/>
    <w:basedOn w:val="TableNormal"/>
    <w:tblPr>
      <w:tblStyleRowBandSize w:val="1"/>
      <w:tblStyleColBandSize w:val="1"/>
      <w:tblCellMar>
        <w:left w:w="115" w:type="dxa"/>
        <w:right w:w="115" w:type="dxa"/>
      </w:tblCellMar>
    </w:tblPr>
  </w:style>
  <w:style w:type="table" w:customStyle="1" w:styleId="3266">
    <w:name w:val="3266"/>
    <w:basedOn w:val="TableNormal"/>
    <w:tblPr>
      <w:tblStyleRowBandSize w:val="1"/>
      <w:tblStyleColBandSize w:val="1"/>
      <w:tblCellMar>
        <w:left w:w="115" w:type="dxa"/>
        <w:right w:w="115" w:type="dxa"/>
      </w:tblCellMar>
    </w:tblPr>
  </w:style>
  <w:style w:type="table" w:customStyle="1" w:styleId="3265">
    <w:name w:val="3265"/>
    <w:basedOn w:val="TableNormal"/>
    <w:tblPr>
      <w:tblStyleRowBandSize w:val="1"/>
      <w:tblStyleColBandSize w:val="1"/>
      <w:tblCellMar>
        <w:left w:w="115" w:type="dxa"/>
        <w:right w:w="115" w:type="dxa"/>
      </w:tblCellMar>
    </w:tblPr>
  </w:style>
  <w:style w:type="table" w:customStyle="1" w:styleId="3264">
    <w:name w:val="3264"/>
    <w:basedOn w:val="TableNormal"/>
    <w:tblPr>
      <w:tblStyleRowBandSize w:val="1"/>
      <w:tblStyleColBandSize w:val="1"/>
      <w:tblCellMar>
        <w:left w:w="115" w:type="dxa"/>
        <w:right w:w="115" w:type="dxa"/>
      </w:tblCellMar>
    </w:tblPr>
  </w:style>
  <w:style w:type="table" w:customStyle="1" w:styleId="3263">
    <w:name w:val="3263"/>
    <w:basedOn w:val="TableNormal"/>
    <w:tblPr>
      <w:tblStyleRowBandSize w:val="1"/>
      <w:tblStyleColBandSize w:val="1"/>
      <w:tblCellMar>
        <w:left w:w="115" w:type="dxa"/>
        <w:right w:w="115" w:type="dxa"/>
      </w:tblCellMar>
    </w:tblPr>
  </w:style>
  <w:style w:type="table" w:customStyle="1" w:styleId="3262">
    <w:name w:val="3262"/>
    <w:basedOn w:val="TableNormal"/>
    <w:tblPr>
      <w:tblStyleRowBandSize w:val="1"/>
      <w:tblStyleColBandSize w:val="1"/>
      <w:tblCellMar>
        <w:left w:w="115" w:type="dxa"/>
        <w:right w:w="115" w:type="dxa"/>
      </w:tblCellMar>
    </w:tblPr>
  </w:style>
  <w:style w:type="table" w:customStyle="1" w:styleId="3261">
    <w:name w:val="3261"/>
    <w:basedOn w:val="TableNormal"/>
    <w:tblPr>
      <w:tblStyleRowBandSize w:val="1"/>
      <w:tblStyleColBandSize w:val="1"/>
      <w:tblCellMar>
        <w:left w:w="115" w:type="dxa"/>
        <w:right w:w="115" w:type="dxa"/>
      </w:tblCellMar>
    </w:tblPr>
  </w:style>
  <w:style w:type="table" w:customStyle="1" w:styleId="3260">
    <w:name w:val="3260"/>
    <w:basedOn w:val="TableNormal"/>
    <w:tblPr>
      <w:tblStyleRowBandSize w:val="1"/>
      <w:tblStyleColBandSize w:val="1"/>
      <w:tblCellMar>
        <w:left w:w="115" w:type="dxa"/>
        <w:right w:w="115" w:type="dxa"/>
      </w:tblCellMar>
    </w:tblPr>
  </w:style>
  <w:style w:type="table" w:customStyle="1" w:styleId="3259">
    <w:name w:val="3259"/>
    <w:basedOn w:val="TableNormal"/>
    <w:tblPr>
      <w:tblStyleRowBandSize w:val="1"/>
      <w:tblStyleColBandSize w:val="1"/>
      <w:tblCellMar>
        <w:left w:w="115" w:type="dxa"/>
        <w:right w:w="115" w:type="dxa"/>
      </w:tblCellMar>
    </w:tblPr>
  </w:style>
  <w:style w:type="table" w:customStyle="1" w:styleId="3258">
    <w:name w:val="3258"/>
    <w:basedOn w:val="TableNormal"/>
    <w:tblPr>
      <w:tblStyleRowBandSize w:val="1"/>
      <w:tblStyleColBandSize w:val="1"/>
      <w:tblCellMar>
        <w:left w:w="115" w:type="dxa"/>
        <w:right w:w="115" w:type="dxa"/>
      </w:tblCellMar>
    </w:tblPr>
  </w:style>
  <w:style w:type="table" w:customStyle="1" w:styleId="3257">
    <w:name w:val="3257"/>
    <w:basedOn w:val="TableNormal"/>
    <w:tblPr>
      <w:tblStyleRowBandSize w:val="1"/>
      <w:tblStyleColBandSize w:val="1"/>
      <w:tblCellMar>
        <w:left w:w="115" w:type="dxa"/>
        <w:right w:w="115" w:type="dxa"/>
      </w:tblCellMar>
    </w:tblPr>
  </w:style>
  <w:style w:type="table" w:customStyle="1" w:styleId="3256">
    <w:name w:val="3256"/>
    <w:basedOn w:val="TableNormal"/>
    <w:tblPr>
      <w:tblStyleRowBandSize w:val="1"/>
      <w:tblStyleColBandSize w:val="1"/>
      <w:tblCellMar>
        <w:left w:w="115" w:type="dxa"/>
        <w:right w:w="115" w:type="dxa"/>
      </w:tblCellMar>
    </w:tblPr>
  </w:style>
  <w:style w:type="table" w:customStyle="1" w:styleId="3255">
    <w:name w:val="3255"/>
    <w:basedOn w:val="TableNormal"/>
    <w:tblPr>
      <w:tblStyleRowBandSize w:val="1"/>
      <w:tblStyleColBandSize w:val="1"/>
      <w:tblCellMar>
        <w:left w:w="115" w:type="dxa"/>
        <w:right w:w="115" w:type="dxa"/>
      </w:tblCellMar>
    </w:tblPr>
  </w:style>
  <w:style w:type="character" w:customStyle="1" w:styleId="CommentTextChar68">
    <w:name w:val="Comment Text Char68"/>
    <w:basedOn w:val="DefaultParagraphFont"/>
    <w:uiPriority w:val="99"/>
    <w:semiHidden/>
    <w:rPr>
      <w:sz w:val="20"/>
      <w:szCs w:val="20"/>
    </w:rPr>
  </w:style>
  <w:style w:type="character" w:customStyle="1" w:styleId="BalloonTextChar68">
    <w:name w:val="Balloon Text Char68"/>
    <w:basedOn w:val="DefaultParagraphFont"/>
    <w:uiPriority w:val="99"/>
    <w:semiHidden/>
    <w:rsid w:val="00F934C4"/>
    <w:rPr>
      <w:rFonts w:ascii="Segoe UI" w:hAnsi="Segoe UI" w:cs="Segoe UI"/>
      <w:sz w:val="18"/>
      <w:szCs w:val="18"/>
    </w:rPr>
  </w:style>
  <w:style w:type="character" w:customStyle="1" w:styleId="FooterChar68">
    <w:name w:val="Footer Char68"/>
    <w:basedOn w:val="DefaultParagraphFont"/>
    <w:uiPriority w:val="99"/>
    <w:rsid w:val="004A5F88"/>
  </w:style>
  <w:style w:type="paragraph" w:styleId="CommentSubject">
    <w:name w:val="annotation subject"/>
    <w:basedOn w:val="CommentText"/>
    <w:next w:val="CommentText"/>
    <w:link w:val="CommentSubjectChar1"/>
    <w:uiPriority w:val="99"/>
    <w:semiHidden/>
    <w:unhideWhenUsed/>
    <w:rsid w:val="004A5F88"/>
    <w:rPr>
      <w:b/>
      <w:bCs/>
    </w:rPr>
  </w:style>
  <w:style w:type="table" w:customStyle="1" w:styleId="3254">
    <w:name w:val="3254"/>
    <w:basedOn w:val="TableNormal"/>
    <w:tblPr>
      <w:tblStyleRowBandSize w:val="1"/>
      <w:tblStyleColBandSize w:val="1"/>
      <w:tblCellMar>
        <w:left w:w="115" w:type="dxa"/>
        <w:right w:w="115" w:type="dxa"/>
      </w:tblCellMar>
    </w:tblPr>
  </w:style>
  <w:style w:type="table" w:customStyle="1" w:styleId="3253">
    <w:name w:val="3253"/>
    <w:basedOn w:val="TableNormal"/>
    <w:tblPr>
      <w:tblStyleRowBandSize w:val="1"/>
      <w:tblStyleColBandSize w:val="1"/>
      <w:tblCellMar>
        <w:left w:w="115" w:type="dxa"/>
        <w:right w:w="115" w:type="dxa"/>
      </w:tblCellMar>
    </w:tblPr>
  </w:style>
  <w:style w:type="table" w:customStyle="1" w:styleId="3252">
    <w:name w:val="3252"/>
    <w:basedOn w:val="TableNormal"/>
    <w:tblPr>
      <w:tblStyleRowBandSize w:val="1"/>
      <w:tblStyleColBandSize w:val="1"/>
      <w:tblCellMar>
        <w:left w:w="115" w:type="dxa"/>
        <w:right w:w="115" w:type="dxa"/>
      </w:tblCellMar>
    </w:tblPr>
  </w:style>
  <w:style w:type="table" w:customStyle="1" w:styleId="3251">
    <w:name w:val="3251"/>
    <w:basedOn w:val="TableNormal"/>
    <w:tblPr>
      <w:tblStyleRowBandSize w:val="1"/>
      <w:tblStyleColBandSize w:val="1"/>
      <w:tblCellMar>
        <w:left w:w="115" w:type="dxa"/>
        <w:right w:w="115" w:type="dxa"/>
      </w:tblCellMar>
    </w:tblPr>
  </w:style>
  <w:style w:type="table" w:customStyle="1" w:styleId="3250">
    <w:name w:val="3250"/>
    <w:basedOn w:val="TableNormal"/>
    <w:tblPr>
      <w:tblStyleRowBandSize w:val="1"/>
      <w:tblStyleColBandSize w:val="1"/>
      <w:tblCellMar>
        <w:left w:w="115" w:type="dxa"/>
        <w:right w:w="115" w:type="dxa"/>
      </w:tblCellMar>
    </w:tblPr>
  </w:style>
  <w:style w:type="table" w:customStyle="1" w:styleId="3249">
    <w:name w:val="3249"/>
    <w:basedOn w:val="TableNormal"/>
    <w:tblPr>
      <w:tblStyleRowBandSize w:val="1"/>
      <w:tblStyleColBandSize w:val="1"/>
      <w:tblCellMar>
        <w:left w:w="115" w:type="dxa"/>
        <w:right w:w="115" w:type="dxa"/>
      </w:tblCellMar>
    </w:tblPr>
  </w:style>
  <w:style w:type="table" w:customStyle="1" w:styleId="3248">
    <w:name w:val="3248"/>
    <w:basedOn w:val="TableNormal"/>
    <w:tblPr>
      <w:tblStyleRowBandSize w:val="1"/>
      <w:tblStyleColBandSize w:val="1"/>
      <w:tblCellMar>
        <w:left w:w="115" w:type="dxa"/>
        <w:right w:w="115" w:type="dxa"/>
      </w:tblCellMar>
    </w:tblPr>
  </w:style>
  <w:style w:type="table" w:customStyle="1" w:styleId="3247">
    <w:name w:val="3247"/>
    <w:basedOn w:val="TableNormal"/>
    <w:tblPr>
      <w:tblStyleRowBandSize w:val="1"/>
      <w:tblStyleColBandSize w:val="1"/>
      <w:tblCellMar>
        <w:left w:w="115" w:type="dxa"/>
        <w:right w:w="115" w:type="dxa"/>
      </w:tblCellMar>
    </w:tblPr>
  </w:style>
  <w:style w:type="table" w:customStyle="1" w:styleId="3246">
    <w:name w:val="3246"/>
    <w:basedOn w:val="TableNormal"/>
    <w:tblPr>
      <w:tblStyleRowBandSize w:val="1"/>
      <w:tblStyleColBandSize w:val="1"/>
      <w:tblCellMar>
        <w:left w:w="115" w:type="dxa"/>
        <w:right w:w="115" w:type="dxa"/>
      </w:tblCellMar>
    </w:tblPr>
  </w:style>
  <w:style w:type="table" w:customStyle="1" w:styleId="3245">
    <w:name w:val="3245"/>
    <w:basedOn w:val="TableNormal"/>
    <w:tblPr>
      <w:tblStyleRowBandSize w:val="1"/>
      <w:tblStyleColBandSize w:val="1"/>
      <w:tblCellMar>
        <w:left w:w="115" w:type="dxa"/>
        <w:right w:w="115" w:type="dxa"/>
      </w:tblCellMar>
    </w:tblPr>
  </w:style>
  <w:style w:type="table" w:customStyle="1" w:styleId="3244">
    <w:name w:val="3244"/>
    <w:basedOn w:val="TableNormal"/>
    <w:tblPr>
      <w:tblStyleRowBandSize w:val="1"/>
      <w:tblStyleColBandSize w:val="1"/>
      <w:tblCellMar>
        <w:left w:w="115" w:type="dxa"/>
        <w:right w:w="115" w:type="dxa"/>
      </w:tblCellMar>
    </w:tblPr>
  </w:style>
  <w:style w:type="table" w:customStyle="1" w:styleId="3243">
    <w:name w:val="3243"/>
    <w:basedOn w:val="TableNormal"/>
    <w:tblPr>
      <w:tblStyleRowBandSize w:val="1"/>
      <w:tblStyleColBandSize w:val="1"/>
      <w:tblCellMar>
        <w:left w:w="115" w:type="dxa"/>
        <w:right w:w="115" w:type="dxa"/>
      </w:tblCellMar>
    </w:tblPr>
  </w:style>
  <w:style w:type="table" w:customStyle="1" w:styleId="3242">
    <w:name w:val="3242"/>
    <w:basedOn w:val="TableNormal"/>
    <w:tblPr>
      <w:tblStyleRowBandSize w:val="1"/>
      <w:tblStyleColBandSize w:val="1"/>
      <w:tblCellMar>
        <w:left w:w="115" w:type="dxa"/>
        <w:right w:w="115" w:type="dxa"/>
      </w:tblCellMar>
    </w:tblPr>
  </w:style>
  <w:style w:type="table" w:customStyle="1" w:styleId="3241">
    <w:name w:val="3241"/>
    <w:basedOn w:val="TableNormal"/>
    <w:tblPr>
      <w:tblStyleRowBandSize w:val="1"/>
      <w:tblStyleColBandSize w:val="1"/>
      <w:tblCellMar>
        <w:left w:w="115" w:type="dxa"/>
        <w:right w:w="115" w:type="dxa"/>
      </w:tblCellMar>
    </w:tblPr>
  </w:style>
  <w:style w:type="table" w:customStyle="1" w:styleId="3240">
    <w:name w:val="3240"/>
    <w:basedOn w:val="TableNormal"/>
    <w:tblPr>
      <w:tblStyleRowBandSize w:val="1"/>
      <w:tblStyleColBandSize w:val="1"/>
      <w:tblCellMar>
        <w:left w:w="115" w:type="dxa"/>
        <w:right w:w="115" w:type="dxa"/>
      </w:tblCellMar>
    </w:tblPr>
  </w:style>
  <w:style w:type="table" w:customStyle="1" w:styleId="3239">
    <w:name w:val="3239"/>
    <w:basedOn w:val="TableNormal"/>
    <w:tblPr>
      <w:tblStyleRowBandSize w:val="1"/>
      <w:tblStyleColBandSize w:val="1"/>
      <w:tblCellMar>
        <w:left w:w="115" w:type="dxa"/>
        <w:right w:w="115" w:type="dxa"/>
      </w:tblCellMar>
    </w:tblPr>
  </w:style>
  <w:style w:type="table" w:customStyle="1" w:styleId="3238">
    <w:name w:val="3238"/>
    <w:basedOn w:val="TableNormal"/>
    <w:tblPr>
      <w:tblStyleRowBandSize w:val="1"/>
      <w:tblStyleColBandSize w:val="1"/>
      <w:tblCellMar>
        <w:left w:w="115" w:type="dxa"/>
        <w:right w:w="115" w:type="dxa"/>
      </w:tblCellMar>
    </w:tblPr>
  </w:style>
  <w:style w:type="table" w:customStyle="1" w:styleId="3237">
    <w:name w:val="3237"/>
    <w:basedOn w:val="TableNormal"/>
    <w:tblPr>
      <w:tblStyleRowBandSize w:val="1"/>
      <w:tblStyleColBandSize w:val="1"/>
      <w:tblCellMar>
        <w:left w:w="115" w:type="dxa"/>
        <w:right w:w="115" w:type="dxa"/>
      </w:tblCellMar>
    </w:tblPr>
  </w:style>
  <w:style w:type="table" w:customStyle="1" w:styleId="3236">
    <w:name w:val="3236"/>
    <w:basedOn w:val="TableNormal"/>
    <w:tblPr>
      <w:tblStyleRowBandSize w:val="1"/>
      <w:tblStyleColBandSize w:val="1"/>
      <w:tblCellMar>
        <w:left w:w="115" w:type="dxa"/>
        <w:right w:w="115" w:type="dxa"/>
      </w:tblCellMar>
    </w:tblPr>
  </w:style>
  <w:style w:type="table" w:customStyle="1" w:styleId="3235">
    <w:name w:val="3235"/>
    <w:basedOn w:val="TableNormal"/>
    <w:tblPr>
      <w:tblStyleRowBandSize w:val="1"/>
      <w:tblStyleColBandSize w:val="1"/>
      <w:tblCellMar>
        <w:left w:w="115" w:type="dxa"/>
        <w:right w:w="115" w:type="dxa"/>
      </w:tblCellMar>
    </w:tblPr>
  </w:style>
  <w:style w:type="table" w:customStyle="1" w:styleId="3234">
    <w:name w:val="3234"/>
    <w:basedOn w:val="TableNormal"/>
    <w:tblPr>
      <w:tblStyleRowBandSize w:val="1"/>
      <w:tblStyleColBandSize w:val="1"/>
      <w:tblCellMar>
        <w:left w:w="115" w:type="dxa"/>
        <w:right w:w="115" w:type="dxa"/>
      </w:tblCellMar>
    </w:tblPr>
  </w:style>
  <w:style w:type="table" w:customStyle="1" w:styleId="3233">
    <w:name w:val="3233"/>
    <w:basedOn w:val="TableNormal"/>
    <w:tblPr>
      <w:tblStyleRowBandSize w:val="1"/>
      <w:tblStyleColBandSize w:val="1"/>
      <w:tblCellMar>
        <w:left w:w="115" w:type="dxa"/>
        <w:right w:w="115" w:type="dxa"/>
      </w:tblCellMar>
    </w:tblPr>
  </w:style>
  <w:style w:type="table" w:customStyle="1" w:styleId="3232">
    <w:name w:val="3232"/>
    <w:basedOn w:val="TableNormal"/>
    <w:tblPr>
      <w:tblStyleRowBandSize w:val="1"/>
      <w:tblStyleColBandSize w:val="1"/>
      <w:tblCellMar>
        <w:left w:w="115" w:type="dxa"/>
        <w:right w:w="115" w:type="dxa"/>
      </w:tblCellMar>
    </w:tblPr>
  </w:style>
  <w:style w:type="character" w:customStyle="1" w:styleId="CommentTextChar67">
    <w:name w:val="Comment Text Char67"/>
    <w:basedOn w:val="DefaultParagraphFont"/>
    <w:uiPriority w:val="99"/>
    <w:semiHidden/>
    <w:rPr>
      <w:sz w:val="20"/>
      <w:szCs w:val="20"/>
    </w:rPr>
  </w:style>
  <w:style w:type="character" w:customStyle="1" w:styleId="BalloonTextChar67">
    <w:name w:val="Balloon Text Char67"/>
    <w:basedOn w:val="DefaultParagraphFont"/>
    <w:uiPriority w:val="99"/>
    <w:semiHidden/>
    <w:rsid w:val="00F934C4"/>
    <w:rPr>
      <w:rFonts w:ascii="Segoe UI" w:hAnsi="Segoe UI" w:cs="Segoe UI"/>
      <w:sz w:val="18"/>
      <w:szCs w:val="18"/>
    </w:rPr>
  </w:style>
  <w:style w:type="character" w:customStyle="1" w:styleId="FooterChar67">
    <w:name w:val="Footer Char67"/>
    <w:basedOn w:val="DefaultParagraphFont"/>
    <w:uiPriority w:val="99"/>
    <w:rsid w:val="004A5F88"/>
  </w:style>
  <w:style w:type="character" w:customStyle="1" w:styleId="CommentSubjectChar">
    <w:name w:val="Comment Subject Char"/>
    <w:basedOn w:val="CommentTextChar67"/>
    <w:uiPriority w:val="99"/>
    <w:semiHidden/>
    <w:rsid w:val="004A5F88"/>
    <w:rPr>
      <w:b/>
      <w:bCs/>
      <w:sz w:val="20"/>
      <w:szCs w:val="20"/>
    </w:rPr>
  </w:style>
  <w:style w:type="table" w:customStyle="1" w:styleId="3231">
    <w:name w:val="3231"/>
    <w:basedOn w:val="TableNormal"/>
    <w:tblPr>
      <w:tblStyleRowBandSize w:val="1"/>
      <w:tblStyleColBandSize w:val="1"/>
      <w:tblCellMar>
        <w:left w:w="115" w:type="dxa"/>
        <w:right w:w="115" w:type="dxa"/>
      </w:tblCellMar>
    </w:tblPr>
  </w:style>
  <w:style w:type="table" w:customStyle="1" w:styleId="3230">
    <w:name w:val="3230"/>
    <w:basedOn w:val="TableNormal"/>
    <w:tblPr>
      <w:tblStyleRowBandSize w:val="1"/>
      <w:tblStyleColBandSize w:val="1"/>
      <w:tblCellMar>
        <w:left w:w="115" w:type="dxa"/>
        <w:right w:w="115" w:type="dxa"/>
      </w:tblCellMar>
    </w:tblPr>
  </w:style>
  <w:style w:type="table" w:customStyle="1" w:styleId="3229">
    <w:name w:val="3229"/>
    <w:basedOn w:val="TableNormal"/>
    <w:tblPr>
      <w:tblStyleRowBandSize w:val="1"/>
      <w:tblStyleColBandSize w:val="1"/>
      <w:tblCellMar>
        <w:left w:w="115" w:type="dxa"/>
        <w:right w:w="115" w:type="dxa"/>
      </w:tblCellMar>
    </w:tblPr>
  </w:style>
  <w:style w:type="table" w:customStyle="1" w:styleId="3228">
    <w:name w:val="3228"/>
    <w:basedOn w:val="TableNormal"/>
    <w:tblPr>
      <w:tblStyleRowBandSize w:val="1"/>
      <w:tblStyleColBandSize w:val="1"/>
      <w:tblCellMar>
        <w:left w:w="115" w:type="dxa"/>
        <w:right w:w="115" w:type="dxa"/>
      </w:tblCellMar>
    </w:tblPr>
  </w:style>
  <w:style w:type="table" w:customStyle="1" w:styleId="3227">
    <w:name w:val="3227"/>
    <w:basedOn w:val="TableNormal"/>
    <w:tblPr>
      <w:tblStyleRowBandSize w:val="1"/>
      <w:tblStyleColBandSize w:val="1"/>
      <w:tblCellMar>
        <w:left w:w="115" w:type="dxa"/>
        <w:right w:w="115" w:type="dxa"/>
      </w:tblCellMar>
    </w:tblPr>
  </w:style>
  <w:style w:type="table" w:customStyle="1" w:styleId="3226">
    <w:name w:val="3226"/>
    <w:basedOn w:val="TableNormal"/>
    <w:tblPr>
      <w:tblStyleRowBandSize w:val="1"/>
      <w:tblStyleColBandSize w:val="1"/>
      <w:tblCellMar>
        <w:left w:w="115" w:type="dxa"/>
        <w:right w:w="115" w:type="dxa"/>
      </w:tblCellMar>
    </w:tblPr>
  </w:style>
  <w:style w:type="table" w:customStyle="1" w:styleId="3225">
    <w:name w:val="3225"/>
    <w:basedOn w:val="TableNormal"/>
    <w:tblPr>
      <w:tblStyleRowBandSize w:val="1"/>
      <w:tblStyleColBandSize w:val="1"/>
      <w:tblCellMar>
        <w:left w:w="115" w:type="dxa"/>
        <w:right w:w="115" w:type="dxa"/>
      </w:tblCellMar>
    </w:tblPr>
  </w:style>
  <w:style w:type="table" w:customStyle="1" w:styleId="3224">
    <w:name w:val="3224"/>
    <w:basedOn w:val="TableNormal"/>
    <w:tblPr>
      <w:tblStyleRowBandSize w:val="1"/>
      <w:tblStyleColBandSize w:val="1"/>
      <w:tblCellMar>
        <w:left w:w="115" w:type="dxa"/>
        <w:right w:w="115" w:type="dxa"/>
      </w:tblCellMar>
    </w:tblPr>
  </w:style>
  <w:style w:type="table" w:customStyle="1" w:styleId="3223">
    <w:name w:val="3223"/>
    <w:basedOn w:val="TableNormal"/>
    <w:tblPr>
      <w:tblStyleRowBandSize w:val="1"/>
      <w:tblStyleColBandSize w:val="1"/>
      <w:tblCellMar>
        <w:left w:w="115" w:type="dxa"/>
        <w:right w:w="115" w:type="dxa"/>
      </w:tblCellMar>
    </w:tblPr>
  </w:style>
  <w:style w:type="table" w:customStyle="1" w:styleId="3222">
    <w:name w:val="3222"/>
    <w:basedOn w:val="TableNormal"/>
    <w:tblPr>
      <w:tblStyleRowBandSize w:val="1"/>
      <w:tblStyleColBandSize w:val="1"/>
      <w:tblCellMar>
        <w:left w:w="115" w:type="dxa"/>
        <w:right w:w="115" w:type="dxa"/>
      </w:tblCellMar>
    </w:tblPr>
  </w:style>
  <w:style w:type="table" w:customStyle="1" w:styleId="3221">
    <w:name w:val="3221"/>
    <w:basedOn w:val="TableNormal"/>
    <w:tblPr>
      <w:tblStyleRowBandSize w:val="1"/>
      <w:tblStyleColBandSize w:val="1"/>
      <w:tblCellMar>
        <w:left w:w="115" w:type="dxa"/>
        <w:right w:w="115" w:type="dxa"/>
      </w:tblCellMar>
    </w:tblPr>
  </w:style>
  <w:style w:type="table" w:customStyle="1" w:styleId="3220">
    <w:name w:val="3220"/>
    <w:basedOn w:val="TableNormal"/>
    <w:tblPr>
      <w:tblStyleRowBandSize w:val="1"/>
      <w:tblStyleColBandSize w:val="1"/>
      <w:tblCellMar>
        <w:left w:w="115" w:type="dxa"/>
        <w:right w:w="115" w:type="dxa"/>
      </w:tblCellMar>
    </w:tblPr>
  </w:style>
  <w:style w:type="table" w:customStyle="1" w:styleId="3219">
    <w:name w:val="3219"/>
    <w:basedOn w:val="TableNormal"/>
    <w:tblPr>
      <w:tblStyleRowBandSize w:val="1"/>
      <w:tblStyleColBandSize w:val="1"/>
      <w:tblCellMar>
        <w:left w:w="115" w:type="dxa"/>
        <w:right w:w="115" w:type="dxa"/>
      </w:tblCellMar>
    </w:tblPr>
  </w:style>
  <w:style w:type="table" w:customStyle="1" w:styleId="3218">
    <w:name w:val="3218"/>
    <w:basedOn w:val="TableNormal"/>
    <w:tblPr>
      <w:tblStyleRowBandSize w:val="1"/>
      <w:tblStyleColBandSize w:val="1"/>
      <w:tblCellMar>
        <w:left w:w="115" w:type="dxa"/>
        <w:right w:w="115" w:type="dxa"/>
      </w:tblCellMar>
    </w:tblPr>
  </w:style>
  <w:style w:type="table" w:customStyle="1" w:styleId="3217">
    <w:name w:val="3217"/>
    <w:basedOn w:val="TableNormal"/>
    <w:tblPr>
      <w:tblStyleRowBandSize w:val="1"/>
      <w:tblStyleColBandSize w:val="1"/>
      <w:tblCellMar>
        <w:left w:w="115" w:type="dxa"/>
        <w:right w:w="115" w:type="dxa"/>
      </w:tblCellMar>
    </w:tblPr>
  </w:style>
  <w:style w:type="table" w:customStyle="1" w:styleId="3216">
    <w:name w:val="3216"/>
    <w:basedOn w:val="TableNormal"/>
    <w:tblPr>
      <w:tblStyleRowBandSize w:val="1"/>
      <w:tblStyleColBandSize w:val="1"/>
      <w:tblCellMar>
        <w:left w:w="115" w:type="dxa"/>
        <w:right w:w="115" w:type="dxa"/>
      </w:tblCellMar>
    </w:tblPr>
  </w:style>
  <w:style w:type="table" w:customStyle="1" w:styleId="3215">
    <w:name w:val="3215"/>
    <w:basedOn w:val="TableNormal"/>
    <w:tblPr>
      <w:tblStyleRowBandSize w:val="1"/>
      <w:tblStyleColBandSize w:val="1"/>
      <w:tblCellMar>
        <w:left w:w="115" w:type="dxa"/>
        <w:right w:w="115" w:type="dxa"/>
      </w:tblCellMar>
    </w:tblPr>
  </w:style>
  <w:style w:type="table" w:customStyle="1" w:styleId="3214">
    <w:name w:val="3214"/>
    <w:basedOn w:val="TableNormal"/>
    <w:tblPr>
      <w:tblStyleRowBandSize w:val="1"/>
      <w:tblStyleColBandSize w:val="1"/>
      <w:tblCellMar>
        <w:left w:w="115" w:type="dxa"/>
        <w:right w:w="115" w:type="dxa"/>
      </w:tblCellMar>
    </w:tblPr>
  </w:style>
  <w:style w:type="table" w:customStyle="1" w:styleId="3213">
    <w:name w:val="3213"/>
    <w:basedOn w:val="TableNormal"/>
    <w:tblPr>
      <w:tblStyleRowBandSize w:val="1"/>
      <w:tblStyleColBandSize w:val="1"/>
      <w:tblCellMar>
        <w:left w:w="115" w:type="dxa"/>
        <w:right w:w="115" w:type="dxa"/>
      </w:tblCellMar>
    </w:tblPr>
  </w:style>
  <w:style w:type="table" w:customStyle="1" w:styleId="3212">
    <w:name w:val="3212"/>
    <w:basedOn w:val="TableNormal"/>
    <w:tblPr>
      <w:tblStyleRowBandSize w:val="1"/>
      <w:tblStyleColBandSize w:val="1"/>
      <w:tblCellMar>
        <w:left w:w="115" w:type="dxa"/>
        <w:right w:w="115" w:type="dxa"/>
      </w:tblCellMar>
    </w:tblPr>
  </w:style>
  <w:style w:type="table" w:customStyle="1" w:styleId="3211">
    <w:name w:val="3211"/>
    <w:basedOn w:val="TableNormal"/>
    <w:tblPr>
      <w:tblStyleRowBandSize w:val="1"/>
      <w:tblStyleColBandSize w:val="1"/>
      <w:tblCellMar>
        <w:left w:w="115" w:type="dxa"/>
        <w:right w:w="115" w:type="dxa"/>
      </w:tblCellMar>
    </w:tblPr>
  </w:style>
  <w:style w:type="table" w:customStyle="1" w:styleId="3210">
    <w:name w:val="3210"/>
    <w:basedOn w:val="TableNormal"/>
    <w:tblPr>
      <w:tblStyleRowBandSize w:val="1"/>
      <w:tblStyleColBandSize w:val="1"/>
      <w:tblCellMar>
        <w:left w:w="115" w:type="dxa"/>
        <w:right w:w="115" w:type="dxa"/>
      </w:tblCellMar>
    </w:tblPr>
  </w:style>
  <w:style w:type="table" w:customStyle="1" w:styleId="3209">
    <w:name w:val="3209"/>
    <w:basedOn w:val="TableNormal"/>
    <w:tblPr>
      <w:tblStyleRowBandSize w:val="1"/>
      <w:tblStyleColBandSize w:val="1"/>
      <w:tblCellMar>
        <w:left w:w="115" w:type="dxa"/>
        <w:right w:w="115" w:type="dxa"/>
      </w:tblCellMar>
    </w:tblPr>
  </w:style>
  <w:style w:type="character" w:customStyle="1" w:styleId="CommentTextChar66">
    <w:name w:val="Comment Text Char66"/>
    <w:basedOn w:val="DefaultParagraphFont"/>
    <w:uiPriority w:val="99"/>
    <w:semiHidden/>
    <w:rPr>
      <w:sz w:val="20"/>
      <w:szCs w:val="20"/>
    </w:rPr>
  </w:style>
  <w:style w:type="character" w:customStyle="1" w:styleId="BalloonTextChar66">
    <w:name w:val="Balloon Text Char66"/>
    <w:basedOn w:val="DefaultParagraphFont"/>
    <w:uiPriority w:val="99"/>
    <w:semiHidden/>
    <w:rsid w:val="00F934C4"/>
    <w:rPr>
      <w:rFonts w:ascii="Segoe UI" w:hAnsi="Segoe UI" w:cs="Segoe UI"/>
      <w:sz w:val="18"/>
      <w:szCs w:val="18"/>
    </w:rPr>
  </w:style>
  <w:style w:type="character" w:customStyle="1" w:styleId="FooterChar66">
    <w:name w:val="Footer Char66"/>
    <w:basedOn w:val="DefaultParagraphFont"/>
    <w:uiPriority w:val="99"/>
    <w:rsid w:val="004A5F88"/>
  </w:style>
  <w:style w:type="character" w:customStyle="1" w:styleId="CommentSubjectChar66">
    <w:name w:val="Comment Subject Char66"/>
    <w:basedOn w:val="CommentTextChar66"/>
    <w:uiPriority w:val="99"/>
    <w:semiHidden/>
    <w:rsid w:val="004A5F88"/>
    <w:rPr>
      <w:b/>
      <w:bCs/>
      <w:sz w:val="20"/>
      <w:szCs w:val="20"/>
    </w:rPr>
  </w:style>
  <w:style w:type="paragraph" w:styleId="ListParagraph">
    <w:name w:val="List Paragraph"/>
    <w:basedOn w:val="Normal"/>
    <w:uiPriority w:val="34"/>
    <w:qFormat/>
    <w:rsid w:val="003C68DD"/>
    <w:pPr>
      <w:ind w:left="720"/>
      <w:contextualSpacing/>
    </w:pPr>
  </w:style>
  <w:style w:type="table" w:customStyle="1" w:styleId="3208">
    <w:name w:val="3208"/>
    <w:basedOn w:val="TableNormal"/>
    <w:tblPr>
      <w:tblStyleRowBandSize w:val="1"/>
      <w:tblStyleColBandSize w:val="1"/>
      <w:tblCellMar>
        <w:left w:w="115" w:type="dxa"/>
        <w:right w:w="115" w:type="dxa"/>
      </w:tblCellMar>
    </w:tblPr>
  </w:style>
  <w:style w:type="table" w:customStyle="1" w:styleId="3207">
    <w:name w:val="3207"/>
    <w:basedOn w:val="TableNormal"/>
    <w:tblPr>
      <w:tblStyleRowBandSize w:val="1"/>
      <w:tblStyleColBandSize w:val="1"/>
      <w:tblCellMar>
        <w:left w:w="115" w:type="dxa"/>
        <w:right w:w="115" w:type="dxa"/>
      </w:tblCellMar>
    </w:tblPr>
  </w:style>
  <w:style w:type="table" w:customStyle="1" w:styleId="3206">
    <w:name w:val="3206"/>
    <w:basedOn w:val="TableNormal"/>
    <w:tblPr>
      <w:tblStyleRowBandSize w:val="1"/>
      <w:tblStyleColBandSize w:val="1"/>
      <w:tblCellMar>
        <w:left w:w="115" w:type="dxa"/>
        <w:right w:w="115" w:type="dxa"/>
      </w:tblCellMar>
    </w:tblPr>
  </w:style>
  <w:style w:type="table" w:customStyle="1" w:styleId="3205">
    <w:name w:val="3205"/>
    <w:basedOn w:val="TableNormal"/>
    <w:tblPr>
      <w:tblStyleRowBandSize w:val="1"/>
      <w:tblStyleColBandSize w:val="1"/>
      <w:tblCellMar>
        <w:left w:w="115" w:type="dxa"/>
        <w:right w:w="115" w:type="dxa"/>
      </w:tblCellMar>
    </w:tblPr>
  </w:style>
  <w:style w:type="table" w:customStyle="1" w:styleId="3204">
    <w:name w:val="3204"/>
    <w:basedOn w:val="TableNormal"/>
    <w:tblPr>
      <w:tblStyleRowBandSize w:val="1"/>
      <w:tblStyleColBandSize w:val="1"/>
      <w:tblCellMar>
        <w:left w:w="115" w:type="dxa"/>
        <w:right w:w="115" w:type="dxa"/>
      </w:tblCellMar>
    </w:tblPr>
  </w:style>
  <w:style w:type="table" w:customStyle="1" w:styleId="3203">
    <w:name w:val="3203"/>
    <w:basedOn w:val="TableNormal"/>
    <w:tblPr>
      <w:tblStyleRowBandSize w:val="1"/>
      <w:tblStyleColBandSize w:val="1"/>
      <w:tblCellMar>
        <w:left w:w="115" w:type="dxa"/>
        <w:right w:w="115" w:type="dxa"/>
      </w:tblCellMar>
    </w:tblPr>
  </w:style>
  <w:style w:type="table" w:customStyle="1" w:styleId="3202">
    <w:name w:val="3202"/>
    <w:basedOn w:val="TableNormal"/>
    <w:tblPr>
      <w:tblStyleRowBandSize w:val="1"/>
      <w:tblStyleColBandSize w:val="1"/>
      <w:tblCellMar>
        <w:left w:w="115" w:type="dxa"/>
        <w:right w:w="115" w:type="dxa"/>
      </w:tblCellMar>
    </w:tblPr>
  </w:style>
  <w:style w:type="table" w:customStyle="1" w:styleId="3201">
    <w:name w:val="3201"/>
    <w:basedOn w:val="TableNormal"/>
    <w:tblPr>
      <w:tblStyleRowBandSize w:val="1"/>
      <w:tblStyleColBandSize w:val="1"/>
      <w:tblCellMar>
        <w:left w:w="115" w:type="dxa"/>
        <w:right w:w="115" w:type="dxa"/>
      </w:tblCellMar>
    </w:tblPr>
  </w:style>
  <w:style w:type="table" w:customStyle="1" w:styleId="3200">
    <w:name w:val="3200"/>
    <w:basedOn w:val="TableNormal"/>
    <w:tblPr>
      <w:tblStyleRowBandSize w:val="1"/>
      <w:tblStyleColBandSize w:val="1"/>
      <w:tblCellMar>
        <w:left w:w="115" w:type="dxa"/>
        <w:right w:w="115" w:type="dxa"/>
      </w:tblCellMar>
    </w:tblPr>
  </w:style>
  <w:style w:type="table" w:customStyle="1" w:styleId="3199">
    <w:name w:val="3199"/>
    <w:basedOn w:val="TableNormal"/>
    <w:tblPr>
      <w:tblStyleRowBandSize w:val="1"/>
      <w:tblStyleColBandSize w:val="1"/>
      <w:tblCellMar>
        <w:left w:w="115" w:type="dxa"/>
        <w:right w:w="115" w:type="dxa"/>
      </w:tblCellMar>
    </w:tblPr>
  </w:style>
  <w:style w:type="table" w:customStyle="1" w:styleId="3198">
    <w:name w:val="3198"/>
    <w:basedOn w:val="TableNormal"/>
    <w:tblPr>
      <w:tblStyleRowBandSize w:val="1"/>
      <w:tblStyleColBandSize w:val="1"/>
      <w:tblCellMar>
        <w:left w:w="115" w:type="dxa"/>
        <w:right w:w="115" w:type="dxa"/>
      </w:tblCellMar>
    </w:tblPr>
  </w:style>
  <w:style w:type="table" w:customStyle="1" w:styleId="3197">
    <w:name w:val="3197"/>
    <w:basedOn w:val="TableNormal"/>
    <w:tblPr>
      <w:tblStyleRowBandSize w:val="1"/>
      <w:tblStyleColBandSize w:val="1"/>
      <w:tblCellMar>
        <w:left w:w="115" w:type="dxa"/>
        <w:right w:w="115" w:type="dxa"/>
      </w:tblCellMar>
    </w:tblPr>
  </w:style>
  <w:style w:type="table" w:customStyle="1" w:styleId="3196">
    <w:name w:val="3196"/>
    <w:basedOn w:val="TableNormal"/>
    <w:tblPr>
      <w:tblStyleRowBandSize w:val="1"/>
      <w:tblStyleColBandSize w:val="1"/>
      <w:tblCellMar>
        <w:left w:w="115" w:type="dxa"/>
        <w:right w:w="115" w:type="dxa"/>
      </w:tblCellMar>
    </w:tblPr>
  </w:style>
  <w:style w:type="table" w:customStyle="1" w:styleId="3195">
    <w:name w:val="3195"/>
    <w:basedOn w:val="TableNormal"/>
    <w:tblPr>
      <w:tblStyleRowBandSize w:val="1"/>
      <w:tblStyleColBandSize w:val="1"/>
      <w:tblCellMar>
        <w:left w:w="115" w:type="dxa"/>
        <w:right w:w="115" w:type="dxa"/>
      </w:tblCellMar>
    </w:tblPr>
  </w:style>
  <w:style w:type="table" w:customStyle="1" w:styleId="3194">
    <w:name w:val="3194"/>
    <w:basedOn w:val="TableNormal"/>
    <w:tblPr>
      <w:tblStyleRowBandSize w:val="1"/>
      <w:tblStyleColBandSize w:val="1"/>
      <w:tblCellMar>
        <w:left w:w="115" w:type="dxa"/>
        <w:right w:w="115" w:type="dxa"/>
      </w:tblCellMar>
    </w:tblPr>
  </w:style>
  <w:style w:type="table" w:customStyle="1" w:styleId="3193">
    <w:name w:val="3193"/>
    <w:basedOn w:val="TableNormal"/>
    <w:tblPr>
      <w:tblStyleRowBandSize w:val="1"/>
      <w:tblStyleColBandSize w:val="1"/>
      <w:tblCellMar>
        <w:left w:w="115" w:type="dxa"/>
        <w:right w:w="115" w:type="dxa"/>
      </w:tblCellMar>
    </w:tblPr>
  </w:style>
  <w:style w:type="table" w:customStyle="1" w:styleId="3192">
    <w:name w:val="3192"/>
    <w:basedOn w:val="TableNormal"/>
    <w:tblPr>
      <w:tblStyleRowBandSize w:val="1"/>
      <w:tblStyleColBandSize w:val="1"/>
      <w:tblCellMar>
        <w:left w:w="115" w:type="dxa"/>
        <w:right w:w="115" w:type="dxa"/>
      </w:tblCellMar>
    </w:tblPr>
  </w:style>
  <w:style w:type="table" w:customStyle="1" w:styleId="3191">
    <w:name w:val="3191"/>
    <w:basedOn w:val="TableNormal"/>
    <w:tblPr>
      <w:tblStyleRowBandSize w:val="1"/>
      <w:tblStyleColBandSize w:val="1"/>
      <w:tblCellMar>
        <w:left w:w="115" w:type="dxa"/>
        <w:right w:w="115" w:type="dxa"/>
      </w:tblCellMar>
    </w:tblPr>
  </w:style>
  <w:style w:type="table" w:customStyle="1" w:styleId="3190">
    <w:name w:val="3190"/>
    <w:basedOn w:val="TableNormal"/>
    <w:tblPr>
      <w:tblStyleRowBandSize w:val="1"/>
      <w:tblStyleColBandSize w:val="1"/>
      <w:tblCellMar>
        <w:left w:w="115" w:type="dxa"/>
        <w:right w:w="115" w:type="dxa"/>
      </w:tblCellMar>
    </w:tblPr>
  </w:style>
  <w:style w:type="table" w:customStyle="1" w:styleId="3189">
    <w:name w:val="3189"/>
    <w:basedOn w:val="TableNormal"/>
    <w:tblPr>
      <w:tblStyleRowBandSize w:val="1"/>
      <w:tblStyleColBandSize w:val="1"/>
      <w:tblCellMar>
        <w:left w:w="115" w:type="dxa"/>
        <w:right w:w="115" w:type="dxa"/>
      </w:tblCellMar>
    </w:tblPr>
  </w:style>
  <w:style w:type="table" w:customStyle="1" w:styleId="3188">
    <w:name w:val="3188"/>
    <w:basedOn w:val="TableNormal"/>
    <w:tblPr>
      <w:tblStyleRowBandSize w:val="1"/>
      <w:tblStyleColBandSize w:val="1"/>
      <w:tblCellMar>
        <w:left w:w="115" w:type="dxa"/>
        <w:right w:w="115" w:type="dxa"/>
      </w:tblCellMar>
    </w:tblPr>
  </w:style>
  <w:style w:type="table" w:customStyle="1" w:styleId="3187">
    <w:name w:val="3187"/>
    <w:basedOn w:val="TableNormal"/>
    <w:tblPr>
      <w:tblStyleRowBandSize w:val="1"/>
      <w:tblStyleColBandSize w:val="1"/>
      <w:tblCellMar>
        <w:left w:w="115" w:type="dxa"/>
        <w:right w:w="115" w:type="dxa"/>
      </w:tblCellMar>
    </w:tblPr>
  </w:style>
  <w:style w:type="table" w:customStyle="1" w:styleId="3186">
    <w:name w:val="3186"/>
    <w:basedOn w:val="TableNormal"/>
    <w:tblPr>
      <w:tblStyleRowBandSize w:val="1"/>
      <w:tblStyleColBandSize w:val="1"/>
      <w:tblCellMar>
        <w:left w:w="115" w:type="dxa"/>
        <w:right w:w="115" w:type="dxa"/>
      </w:tblCellMar>
    </w:tblPr>
  </w:style>
  <w:style w:type="character" w:customStyle="1" w:styleId="CommentTextChar65">
    <w:name w:val="Comment Text Char65"/>
    <w:basedOn w:val="DefaultParagraphFont"/>
    <w:uiPriority w:val="99"/>
    <w:semiHidden/>
    <w:rPr>
      <w:sz w:val="20"/>
      <w:szCs w:val="20"/>
    </w:rPr>
  </w:style>
  <w:style w:type="character" w:customStyle="1" w:styleId="BalloonTextChar65">
    <w:name w:val="Balloon Text Char65"/>
    <w:basedOn w:val="DefaultParagraphFont"/>
    <w:uiPriority w:val="99"/>
    <w:semiHidden/>
    <w:rsid w:val="00F934C4"/>
    <w:rPr>
      <w:rFonts w:ascii="Segoe UI" w:hAnsi="Segoe UI" w:cs="Segoe UI"/>
      <w:sz w:val="18"/>
      <w:szCs w:val="18"/>
    </w:rPr>
  </w:style>
  <w:style w:type="character" w:customStyle="1" w:styleId="FooterChar65">
    <w:name w:val="Footer Char65"/>
    <w:basedOn w:val="DefaultParagraphFont"/>
    <w:uiPriority w:val="99"/>
    <w:rsid w:val="004A5F88"/>
  </w:style>
  <w:style w:type="character" w:customStyle="1" w:styleId="CommentSubjectChar65">
    <w:name w:val="Comment Subject Char65"/>
    <w:basedOn w:val="CommentTextChar65"/>
    <w:uiPriority w:val="99"/>
    <w:semiHidden/>
    <w:rsid w:val="004A5F88"/>
    <w:rPr>
      <w:b/>
      <w:bCs/>
      <w:sz w:val="20"/>
      <w:szCs w:val="20"/>
    </w:rPr>
  </w:style>
  <w:style w:type="paragraph" w:styleId="Revision">
    <w:name w:val="Revision"/>
    <w:hidden/>
    <w:uiPriority w:val="99"/>
    <w:semiHidden/>
    <w:rsid w:val="00422D83"/>
    <w:pPr>
      <w:widowControl/>
    </w:pPr>
  </w:style>
  <w:style w:type="table" w:customStyle="1" w:styleId="3185">
    <w:name w:val="3185"/>
    <w:basedOn w:val="TableNormal"/>
    <w:tblPr>
      <w:tblStyleRowBandSize w:val="1"/>
      <w:tblStyleColBandSize w:val="1"/>
      <w:tblCellMar>
        <w:left w:w="115" w:type="dxa"/>
        <w:right w:w="115" w:type="dxa"/>
      </w:tblCellMar>
    </w:tblPr>
  </w:style>
  <w:style w:type="table" w:customStyle="1" w:styleId="3184">
    <w:name w:val="3184"/>
    <w:basedOn w:val="TableNormal"/>
    <w:tblPr>
      <w:tblStyleRowBandSize w:val="1"/>
      <w:tblStyleColBandSize w:val="1"/>
      <w:tblCellMar>
        <w:left w:w="115" w:type="dxa"/>
        <w:right w:w="115" w:type="dxa"/>
      </w:tblCellMar>
    </w:tblPr>
  </w:style>
  <w:style w:type="table" w:customStyle="1" w:styleId="3183">
    <w:name w:val="3183"/>
    <w:basedOn w:val="TableNormal"/>
    <w:tblPr>
      <w:tblStyleRowBandSize w:val="1"/>
      <w:tblStyleColBandSize w:val="1"/>
      <w:tblCellMar>
        <w:left w:w="115" w:type="dxa"/>
        <w:right w:w="115" w:type="dxa"/>
      </w:tblCellMar>
    </w:tblPr>
  </w:style>
  <w:style w:type="table" w:customStyle="1" w:styleId="3182">
    <w:name w:val="3182"/>
    <w:basedOn w:val="TableNormal"/>
    <w:tblPr>
      <w:tblStyleRowBandSize w:val="1"/>
      <w:tblStyleColBandSize w:val="1"/>
      <w:tblCellMar>
        <w:left w:w="115" w:type="dxa"/>
        <w:right w:w="115" w:type="dxa"/>
      </w:tblCellMar>
    </w:tblPr>
  </w:style>
  <w:style w:type="table" w:customStyle="1" w:styleId="3181">
    <w:name w:val="3181"/>
    <w:basedOn w:val="TableNormal"/>
    <w:tblPr>
      <w:tblStyleRowBandSize w:val="1"/>
      <w:tblStyleColBandSize w:val="1"/>
      <w:tblCellMar>
        <w:left w:w="115" w:type="dxa"/>
        <w:right w:w="115" w:type="dxa"/>
      </w:tblCellMar>
    </w:tblPr>
  </w:style>
  <w:style w:type="table" w:customStyle="1" w:styleId="3180">
    <w:name w:val="3180"/>
    <w:basedOn w:val="TableNormal"/>
    <w:tblPr>
      <w:tblStyleRowBandSize w:val="1"/>
      <w:tblStyleColBandSize w:val="1"/>
      <w:tblCellMar>
        <w:left w:w="115" w:type="dxa"/>
        <w:right w:w="115" w:type="dxa"/>
      </w:tblCellMar>
    </w:tblPr>
  </w:style>
  <w:style w:type="table" w:customStyle="1" w:styleId="3179">
    <w:name w:val="3179"/>
    <w:basedOn w:val="TableNormal"/>
    <w:tblPr>
      <w:tblStyleRowBandSize w:val="1"/>
      <w:tblStyleColBandSize w:val="1"/>
      <w:tblCellMar>
        <w:left w:w="115" w:type="dxa"/>
        <w:right w:w="115" w:type="dxa"/>
      </w:tblCellMar>
    </w:tblPr>
  </w:style>
  <w:style w:type="table" w:customStyle="1" w:styleId="3178">
    <w:name w:val="3178"/>
    <w:basedOn w:val="TableNormal"/>
    <w:tblPr>
      <w:tblStyleRowBandSize w:val="1"/>
      <w:tblStyleColBandSize w:val="1"/>
      <w:tblCellMar>
        <w:left w:w="115" w:type="dxa"/>
        <w:right w:w="115" w:type="dxa"/>
      </w:tblCellMar>
    </w:tblPr>
  </w:style>
  <w:style w:type="table" w:customStyle="1" w:styleId="3177">
    <w:name w:val="3177"/>
    <w:basedOn w:val="TableNormal"/>
    <w:tblPr>
      <w:tblStyleRowBandSize w:val="1"/>
      <w:tblStyleColBandSize w:val="1"/>
      <w:tblCellMar>
        <w:left w:w="115" w:type="dxa"/>
        <w:right w:w="115" w:type="dxa"/>
      </w:tblCellMar>
    </w:tblPr>
  </w:style>
  <w:style w:type="table" w:customStyle="1" w:styleId="3176">
    <w:name w:val="3176"/>
    <w:basedOn w:val="TableNormal"/>
    <w:tblPr>
      <w:tblStyleRowBandSize w:val="1"/>
      <w:tblStyleColBandSize w:val="1"/>
      <w:tblCellMar>
        <w:left w:w="115" w:type="dxa"/>
        <w:right w:w="115" w:type="dxa"/>
      </w:tblCellMar>
    </w:tblPr>
  </w:style>
  <w:style w:type="table" w:customStyle="1" w:styleId="3175">
    <w:name w:val="3175"/>
    <w:basedOn w:val="TableNormal"/>
    <w:tblPr>
      <w:tblStyleRowBandSize w:val="1"/>
      <w:tblStyleColBandSize w:val="1"/>
      <w:tblCellMar>
        <w:left w:w="115" w:type="dxa"/>
        <w:right w:w="115" w:type="dxa"/>
      </w:tblCellMar>
    </w:tblPr>
  </w:style>
  <w:style w:type="table" w:customStyle="1" w:styleId="3174">
    <w:name w:val="3174"/>
    <w:basedOn w:val="TableNormal"/>
    <w:tblPr>
      <w:tblStyleRowBandSize w:val="1"/>
      <w:tblStyleColBandSize w:val="1"/>
      <w:tblCellMar>
        <w:left w:w="115" w:type="dxa"/>
        <w:right w:w="115" w:type="dxa"/>
      </w:tblCellMar>
    </w:tblPr>
  </w:style>
  <w:style w:type="table" w:customStyle="1" w:styleId="3173">
    <w:name w:val="3173"/>
    <w:basedOn w:val="TableNormal"/>
    <w:tblPr>
      <w:tblStyleRowBandSize w:val="1"/>
      <w:tblStyleColBandSize w:val="1"/>
      <w:tblCellMar>
        <w:left w:w="115" w:type="dxa"/>
        <w:right w:w="115" w:type="dxa"/>
      </w:tblCellMar>
    </w:tblPr>
  </w:style>
  <w:style w:type="table" w:customStyle="1" w:styleId="3172">
    <w:name w:val="3172"/>
    <w:basedOn w:val="TableNormal"/>
    <w:tblPr>
      <w:tblStyleRowBandSize w:val="1"/>
      <w:tblStyleColBandSize w:val="1"/>
      <w:tblCellMar>
        <w:left w:w="115" w:type="dxa"/>
        <w:right w:w="115" w:type="dxa"/>
      </w:tblCellMar>
    </w:tblPr>
  </w:style>
  <w:style w:type="table" w:customStyle="1" w:styleId="3171">
    <w:name w:val="3171"/>
    <w:basedOn w:val="TableNormal"/>
    <w:tblPr>
      <w:tblStyleRowBandSize w:val="1"/>
      <w:tblStyleColBandSize w:val="1"/>
      <w:tblCellMar>
        <w:left w:w="115" w:type="dxa"/>
        <w:right w:w="115" w:type="dxa"/>
      </w:tblCellMar>
    </w:tblPr>
  </w:style>
  <w:style w:type="table" w:customStyle="1" w:styleId="3170">
    <w:name w:val="3170"/>
    <w:basedOn w:val="TableNormal"/>
    <w:tblPr>
      <w:tblStyleRowBandSize w:val="1"/>
      <w:tblStyleColBandSize w:val="1"/>
      <w:tblCellMar>
        <w:left w:w="115" w:type="dxa"/>
        <w:right w:w="115" w:type="dxa"/>
      </w:tblCellMar>
    </w:tblPr>
  </w:style>
  <w:style w:type="table" w:customStyle="1" w:styleId="3169">
    <w:name w:val="3169"/>
    <w:basedOn w:val="TableNormal"/>
    <w:tblPr>
      <w:tblStyleRowBandSize w:val="1"/>
      <w:tblStyleColBandSize w:val="1"/>
      <w:tblCellMar>
        <w:left w:w="115" w:type="dxa"/>
        <w:right w:w="115" w:type="dxa"/>
      </w:tblCellMar>
    </w:tblPr>
  </w:style>
  <w:style w:type="table" w:customStyle="1" w:styleId="3168">
    <w:name w:val="3168"/>
    <w:basedOn w:val="TableNormal"/>
    <w:tblPr>
      <w:tblStyleRowBandSize w:val="1"/>
      <w:tblStyleColBandSize w:val="1"/>
      <w:tblCellMar>
        <w:left w:w="115" w:type="dxa"/>
        <w:right w:w="115" w:type="dxa"/>
      </w:tblCellMar>
    </w:tblPr>
  </w:style>
  <w:style w:type="table" w:customStyle="1" w:styleId="3167">
    <w:name w:val="3167"/>
    <w:basedOn w:val="TableNormal"/>
    <w:tblPr>
      <w:tblStyleRowBandSize w:val="1"/>
      <w:tblStyleColBandSize w:val="1"/>
      <w:tblCellMar>
        <w:left w:w="115" w:type="dxa"/>
        <w:right w:w="115" w:type="dxa"/>
      </w:tblCellMar>
    </w:tblPr>
  </w:style>
  <w:style w:type="table" w:customStyle="1" w:styleId="3166">
    <w:name w:val="3166"/>
    <w:basedOn w:val="TableNormal"/>
    <w:tblPr>
      <w:tblStyleRowBandSize w:val="1"/>
      <w:tblStyleColBandSize w:val="1"/>
      <w:tblCellMar>
        <w:left w:w="115" w:type="dxa"/>
        <w:right w:w="115" w:type="dxa"/>
      </w:tblCellMar>
    </w:tblPr>
  </w:style>
  <w:style w:type="table" w:customStyle="1" w:styleId="3165">
    <w:name w:val="3165"/>
    <w:basedOn w:val="TableNormal"/>
    <w:tblPr>
      <w:tblStyleRowBandSize w:val="1"/>
      <w:tblStyleColBandSize w:val="1"/>
      <w:tblCellMar>
        <w:left w:w="115" w:type="dxa"/>
        <w:right w:w="115" w:type="dxa"/>
      </w:tblCellMar>
    </w:tblPr>
  </w:style>
  <w:style w:type="table" w:customStyle="1" w:styleId="3164">
    <w:name w:val="3164"/>
    <w:basedOn w:val="TableNormal"/>
    <w:tblPr>
      <w:tblStyleRowBandSize w:val="1"/>
      <w:tblStyleColBandSize w:val="1"/>
      <w:tblCellMar>
        <w:left w:w="115" w:type="dxa"/>
        <w:right w:w="115" w:type="dxa"/>
      </w:tblCellMar>
    </w:tblPr>
  </w:style>
  <w:style w:type="table" w:customStyle="1" w:styleId="3163">
    <w:name w:val="3163"/>
    <w:basedOn w:val="TableNormal"/>
    <w:tblPr>
      <w:tblStyleRowBandSize w:val="1"/>
      <w:tblStyleColBandSize w:val="1"/>
      <w:tblCellMar>
        <w:left w:w="115" w:type="dxa"/>
        <w:right w:w="115" w:type="dxa"/>
      </w:tblCellMar>
    </w:tblPr>
  </w:style>
  <w:style w:type="character" w:customStyle="1" w:styleId="CommentTextChar64">
    <w:name w:val="Comment Text Char64"/>
    <w:basedOn w:val="DefaultParagraphFont"/>
    <w:uiPriority w:val="99"/>
    <w:semiHidden/>
    <w:rPr>
      <w:sz w:val="20"/>
      <w:szCs w:val="20"/>
    </w:rPr>
  </w:style>
  <w:style w:type="character" w:customStyle="1" w:styleId="BalloonTextChar64">
    <w:name w:val="Balloon Text Char64"/>
    <w:basedOn w:val="DefaultParagraphFont"/>
    <w:uiPriority w:val="99"/>
    <w:semiHidden/>
    <w:rsid w:val="00F934C4"/>
    <w:rPr>
      <w:rFonts w:ascii="Segoe UI" w:hAnsi="Segoe UI" w:cs="Segoe UI"/>
      <w:sz w:val="18"/>
      <w:szCs w:val="18"/>
    </w:rPr>
  </w:style>
  <w:style w:type="character" w:customStyle="1" w:styleId="FooterChar64">
    <w:name w:val="Footer Char64"/>
    <w:basedOn w:val="DefaultParagraphFont"/>
    <w:uiPriority w:val="99"/>
    <w:rsid w:val="004A5F88"/>
  </w:style>
  <w:style w:type="character" w:customStyle="1" w:styleId="CommentSubjectChar64">
    <w:name w:val="Comment Subject Char64"/>
    <w:basedOn w:val="CommentTextChar64"/>
    <w:uiPriority w:val="99"/>
    <w:semiHidden/>
    <w:rsid w:val="004A5F88"/>
    <w:rPr>
      <w:b/>
      <w:bCs/>
      <w:sz w:val="20"/>
      <w:szCs w:val="20"/>
    </w:rPr>
  </w:style>
  <w:style w:type="paragraph" w:styleId="FootnoteText">
    <w:name w:val="footnote text"/>
    <w:basedOn w:val="Normal"/>
    <w:link w:val="FootnoteTextChar1"/>
    <w:uiPriority w:val="99"/>
    <w:semiHidden/>
    <w:unhideWhenUsed/>
    <w:rsid w:val="00422D83"/>
    <w:rPr>
      <w:sz w:val="20"/>
      <w:szCs w:val="20"/>
    </w:rPr>
  </w:style>
  <w:style w:type="table" w:customStyle="1" w:styleId="3162">
    <w:name w:val="3162"/>
    <w:basedOn w:val="TableNormal"/>
    <w:tblPr>
      <w:tblStyleRowBandSize w:val="1"/>
      <w:tblStyleColBandSize w:val="1"/>
      <w:tblCellMar>
        <w:left w:w="115" w:type="dxa"/>
        <w:right w:w="115" w:type="dxa"/>
      </w:tblCellMar>
    </w:tblPr>
  </w:style>
  <w:style w:type="table" w:customStyle="1" w:styleId="3161">
    <w:name w:val="3161"/>
    <w:basedOn w:val="TableNormal"/>
    <w:tblPr>
      <w:tblStyleRowBandSize w:val="1"/>
      <w:tblStyleColBandSize w:val="1"/>
      <w:tblCellMar>
        <w:left w:w="115" w:type="dxa"/>
        <w:right w:w="115" w:type="dxa"/>
      </w:tblCellMar>
    </w:tblPr>
  </w:style>
  <w:style w:type="table" w:customStyle="1" w:styleId="3160">
    <w:name w:val="3160"/>
    <w:basedOn w:val="TableNormal"/>
    <w:tblPr>
      <w:tblStyleRowBandSize w:val="1"/>
      <w:tblStyleColBandSize w:val="1"/>
      <w:tblCellMar>
        <w:left w:w="115" w:type="dxa"/>
        <w:right w:w="115" w:type="dxa"/>
      </w:tblCellMar>
    </w:tblPr>
  </w:style>
  <w:style w:type="table" w:customStyle="1" w:styleId="3159">
    <w:name w:val="3159"/>
    <w:basedOn w:val="TableNormal"/>
    <w:tblPr>
      <w:tblStyleRowBandSize w:val="1"/>
      <w:tblStyleColBandSize w:val="1"/>
      <w:tblCellMar>
        <w:left w:w="115" w:type="dxa"/>
        <w:right w:w="115" w:type="dxa"/>
      </w:tblCellMar>
    </w:tblPr>
  </w:style>
  <w:style w:type="table" w:customStyle="1" w:styleId="3158">
    <w:name w:val="3158"/>
    <w:basedOn w:val="TableNormal"/>
    <w:tblPr>
      <w:tblStyleRowBandSize w:val="1"/>
      <w:tblStyleColBandSize w:val="1"/>
      <w:tblCellMar>
        <w:left w:w="115" w:type="dxa"/>
        <w:right w:w="115" w:type="dxa"/>
      </w:tblCellMar>
    </w:tblPr>
  </w:style>
  <w:style w:type="table" w:customStyle="1" w:styleId="3157">
    <w:name w:val="3157"/>
    <w:basedOn w:val="TableNormal"/>
    <w:tblPr>
      <w:tblStyleRowBandSize w:val="1"/>
      <w:tblStyleColBandSize w:val="1"/>
      <w:tblCellMar>
        <w:left w:w="115" w:type="dxa"/>
        <w:right w:w="115" w:type="dxa"/>
      </w:tblCellMar>
    </w:tblPr>
  </w:style>
  <w:style w:type="table" w:customStyle="1" w:styleId="3156">
    <w:name w:val="3156"/>
    <w:basedOn w:val="TableNormal"/>
    <w:tblPr>
      <w:tblStyleRowBandSize w:val="1"/>
      <w:tblStyleColBandSize w:val="1"/>
      <w:tblCellMar>
        <w:left w:w="115" w:type="dxa"/>
        <w:right w:w="115" w:type="dxa"/>
      </w:tblCellMar>
    </w:tblPr>
  </w:style>
  <w:style w:type="table" w:customStyle="1" w:styleId="3155">
    <w:name w:val="3155"/>
    <w:basedOn w:val="TableNormal"/>
    <w:tblPr>
      <w:tblStyleRowBandSize w:val="1"/>
      <w:tblStyleColBandSize w:val="1"/>
      <w:tblCellMar>
        <w:left w:w="115" w:type="dxa"/>
        <w:right w:w="115" w:type="dxa"/>
      </w:tblCellMar>
    </w:tblPr>
  </w:style>
  <w:style w:type="table" w:customStyle="1" w:styleId="3154">
    <w:name w:val="3154"/>
    <w:basedOn w:val="TableNormal"/>
    <w:tblPr>
      <w:tblStyleRowBandSize w:val="1"/>
      <w:tblStyleColBandSize w:val="1"/>
      <w:tblCellMar>
        <w:left w:w="115" w:type="dxa"/>
        <w:right w:w="115" w:type="dxa"/>
      </w:tblCellMar>
    </w:tblPr>
  </w:style>
  <w:style w:type="table" w:customStyle="1" w:styleId="3153">
    <w:name w:val="3153"/>
    <w:basedOn w:val="TableNormal"/>
    <w:tblPr>
      <w:tblStyleRowBandSize w:val="1"/>
      <w:tblStyleColBandSize w:val="1"/>
      <w:tblCellMar>
        <w:left w:w="115" w:type="dxa"/>
        <w:right w:w="115" w:type="dxa"/>
      </w:tblCellMar>
    </w:tblPr>
  </w:style>
  <w:style w:type="table" w:customStyle="1" w:styleId="3152">
    <w:name w:val="3152"/>
    <w:basedOn w:val="TableNormal"/>
    <w:tblPr>
      <w:tblStyleRowBandSize w:val="1"/>
      <w:tblStyleColBandSize w:val="1"/>
      <w:tblCellMar>
        <w:left w:w="115" w:type="dxa"/>
        <w:right w:w="115" w:type="dxa"/>
      </w:tblCellMar>
    </w:tblPr>
  </w:style>
  <w:style w:type="table" w:customStyle="1" w:styleId="3151">
    <w:name w:val="3151"/>
    <w:basedOn w:val="TableNormal"/>
    <w:tblPr>
      <w:tblStyleRowBandSize w:val="1"/>
      <w:tblStyleColBandSize w:val="1"/>
      <w:tblCellMar>
        <w:left w:w="115" w:type="dxa"/>
        <w:right w:w="115" w:type="dxa"/>
      </w:tblCellMar>
    </w:tblPr>
  </w:style>
  <w:style w:type="table" w:customStyle="1" w:styleId="3150">
    <w:name w:val="3150"/>
    <w:basedOn w:val="TableNormal"/>
    <w:tblPr>
      <w:tblStyleRowBandSize w:val="1"/>
      <w:tblStyleColBandSize w:val="1"/>
      <w:tblCellMar>
        <w:left w:w="115" w:type="dxa"/>
        <w:right w:w="115" w:type="dxa"/>
      </w:tblCellMar>
    </w:tblPr>
  </w:style>
  <w:style w:type="table" w:customStyle="1" w:styleId="3149">
    <w:name w:val="3149"/>
    <w:basedOn w:val="TableNormal"/>
    <w:tblPr>
      <w:tblStyleRowBandSize w:val="1"/>
      <w:tblStyleColBandSize w:val="1"/>
      <w:tblCellMar>
        <w:left w:w="115" w:type="dxa"/>
        <w:right w:w="115" w:type="dxa"/>
      </w:tblCellMar>
    </w:tblPr>
  </w:style>
  <w:style w:type="table" w:customStyle="1" w:styleId="3148">
    <w:name w:val="3148"/>
    <w:basedOn w:val="TableNormal"/>
    <w:tblPr>
      <w:tblStyleRowBandSize w:val="1"/>
      <w:tblStyleColBandSize w:val="1"/>
      <w:tblCellMar>
        <w:left w:w="115" w:type="dxa"/>
        <w:right w:w="115" w:type="dxa"/>
      </w:tblCellMar>
    </w:tblPr>
  </w:style>
  <w:style w:type="table" w:customStyle="1" w:styleId="3147">
    <w:name w:val="3147"/>
    <w:basedOn w:val="TableNormal"/>
    <w:tblPr>
      <w:tblStyleRowBandSize w:val="1"/>
      <w:tblStyleColBandSize w:val="1"/>
      <w:tblCellMar>
        <w:left w:w="115" w:type="dxa"/>
        <w:right w:w="115" w:type="dxa"/>
      </w:tblCellMar>
    </w:tblPr>
  </w:style>
  <w:style w:type="table" w:customStyle="1" w:styleId="3146">
    <w:name w:val="3146"/>
    <w:basedOn w:val="TableNormal"/>
    <w:tblPr>
      <w:tblStyleRowBandSize w:val="1"/>
      <w:tblStyleColBandSize w:val="1"/>
      <w:tblCellMar>
        <w:left w:w="115" w:type="dxa"/>
        <w:right w:w="115" w:type="dxa"/>
      </w:tblCellMar>
    </w:tblPr>
  </w:style>
  <w:style w:type="table" w:customStyle="1" w:styleId="3145">
    <w:name w:val="3145"/>
    <w:basedOn w:val="TableNormal"/>
    <w:tblPr>
      <w:tblStyleRowBandSize w:val="1"/>
      <w:tblStyleColBandSize w:val="1"/>
      <w:tblCellMar>
        <w:left w:w="115" w:type="dxa"/>
        <w:right w:w="115" w:type="dxa"/>
      </w:tblCellMar>
    </w:tblPr>
  </w:style>
  <w:style w:type="table" w:customStyle="1" w:styleId="3144">
    <w:name w:val="3144"/>
    <w:basedOn w:val="TableNormal"/>
    <w:tblPr>
      <w:tblStyleRowBandSize w:val="1"/>
      <w:tblStyleColBandSize w:val="1"/>
      <w:tblCellMar>
        <w:left w:w="115" w:type="dxa"/>
        <w:right w:w="115" w:type="dxa"/>
      </w:tblCellMar>
    </w:tblPr>
  </w:style>
  <w:style w:type="table" w:customStyle="1" w:styleId="3143">
    <w:name w:val="3143"/>
    <w:basedOn w:val="TableNormal"/>
    <w:tblPr>
      <w:tblStyleRowBandSize w:val="1"/>
      <w:tblStyleColBandSize w:val="1"/>
      <w:tblCellMar>
        <w:left w:w="115" w:type="dxa"/>
        <w:right w:w="115" w:type="dxa"/>
      </w:tblCellMar>
    </w:tblPr>
  </w:style>
  <w:style w:type="table" w:customStyle="1" w:styleId="3142">
    <w:name w:val="3142"/>
    <w:basedOn w:val="TableNormal"/>
    <w:tblPr>
      <w:tblStyleRowBandSize w:val="1"/>
      <w:tblStyleColBandSize w:val="1"/>
      <w:tblCellMar>
        <w:left w:w="115" w:type="dxa"/>
        <w:right w:w="115" w:type="dxa"/>
      </w:tblCellMar>
    </w:tblPr>
  </w:style>
  <w:style w:type="table" w:customStyle="1" w:styleId="3141">
    <w:name w:val="3141"/>
    <w:basedOn w:val="TableNormal"/>
    <w:tblPr>
      <w:tblStyleRowBandSize w:val="1"/>
      <w:tblStyleColBandSize w:val="1"/>
      <w:tblCellMar>
        <w:left w:w="115" w:type="dxa"/>
        <w:right w:w="115" w:type="dxa"/>
      </w:tblCellMar>
    </w:tblPr>
  </w:style>
  <w:style w:type="table" w:customStyle="1" w:styleId="3140">
    <w:name w:val="3140"/>
    <w:basedOn w:val="TableNormal"/>
    <w:tblPr>
      <w:tblStyleRowBandSize w:val="1"/>
      <w:tblStyleColBandSize w:val="1"/>
      <w:tblCellMar>
        <w:left w:w="115" w:type="dxa"/>
        <w:right w:w="115" w:type="dxa"/>
      </w:tblCellMar>
    </w:tblPr>
  </w:style>
  <w:style w:type="character" w:customStyle="1" w:styleId="CommentTextChar63">
    <w:name w:val="Comment Text Char63"/>
    <w:basedOn w:val="DefaultParagraphFont"/>
    <w:uiPriority w:val="99"/>
    <w:semiHidden/>
    <w:rPr>
      <w:sz w:val="20"/>
      <w:szCs w:val="20"/>
    </w:rPr>
  </w:style>
  <w:style w:type="character" w:customStyle="1" w:styleId="BalloonTextChar63">
    <w:name w:val="Balloon Text Char63"/>
    <w:basedOn w:val="DefaultParagraphFont"/>
    <w:uiPriority w:val="99"/>
    <w:semiHidden/>
    <w:rsid w:val="00F934C4"/>
    <w:rPr>
      <w:rFonts w:ascii="Segoe UI" w:hAnsi="Segoe UI" w:cs="Segoe UI"/>
      <w:sz w:val="18"/>
      <w:szCs w:val="18"/>
    </w:rPr>
  </w:style>
  <w:style w:type="character" w:customStyle="1" w:styleId="FooterChar63">
    <w:name w:val="Footer Char63"/>
    <w:basedOn w:val="DefaultParagraphFont"/>
    <w:uiPriority w:val="99"/>
    <w:rsid w:val="004A5F88"/>
  </w:style>
  <w:style w:type="character" w:customStyle="1" w:styleId="CommentSubjectChar63">
    <w:name w:val="Comment Subject Char63"/>
    <w:basedOn w:val="CommentTextChar63"/>
    <w:uiPriority w:val="99"/>
    <w:semiHidden/>
    <w:rsid w:val="004A5F88"/>
    <w:rPr>
      <w:b/>
      <w:bCs/>
      <w:sz w:val="20"/>
      <w:szCs w:val="20"/>
    </w:rPr>
  </w:style>
  <w:style w:type="character" w:customStyle="1" w:styleId="FootnoteTextChar">
    <w:name w:val="Footnote Text Char"/>
    <w:basedOn w:val="DefaultParagraphFont"/>
    <w:uiPriority w:val="99"/>
    <w:semiHidden/>
    <w:rsid w:val="00422D83"/>
    <w:rPr>
      <w:sz w:val="20"/>
      <w:szCs w:val="20"/>
    </w:rPr>
  </w:style>
  <w:style w:type="table" w:customStyle="1" w:styleId="3139">
    <w:name w:val="3139"/>
    <w:basedOn w:val="TableNormal"/>
    <w:tblPr>
      <w:tblStyleRowBandSize w:val="1"/>
      <w:tblStyleColBandSize w:val="1"/>
      <w:tblCellMar>
        <w:left w:w="115" w:type="dxa"/>
        <w:right w:w="115" w:type="dxa"/>
      </w:tblCellMar>
    </w:tblPr>
  </w:style>
  <w:style w:type="table" w:customStyle="1" w:styleId="3138">
    <w:name w:val="3138"/>
    <w:basedOn w:val="TableNormal"/>
    <w:tblPr>
      <w:tblStyleRowBandSize w:val="1"/>
      <w:tblStyleColBandSize w:val="1"/>
      <w:tblCellMar>
        <w:left w:w="115" w:type="dxa"/>
        <w:right w:w="115" w:type="dxa"/>
      </w:tblCellMar>
    </w:tblPr>
  </w:style>
  <w:style w:type="table" w:customStyle="1" w:styleId="3137">
    <w:name w:val="3137"/>
    <w:basedOn w:val="TableNormal"/>
    <w:tblPr>
      <w:tblStyleRowBandSize w:val="1"/>
      <w:tblStyleColBandSize w:val="1"/>
      <w:tblCellMar>
        <w:left w:w="115" w:type="dxa"/>
        <w:right w:w="115" w:type="dxa"/>
      </w:tblCellMar>
    </w:tblPr>
  </w:style>
  <w:style w:type="table" w:customStyle="1" w:styleId="3136">
    <w:name w:val="3136"/>
    <w:basedOn w:val="TableNormal"/>
    <w:tblPr>
      <w:tblStyleRowBandSize w:val="1"/>
      <w:tblStyleColBandSize w:val="1"/>
      <w:tblCellMar>
        <w:left w:w="115" w:type="dxa"/>
        <w:right w:w="115" w:type="dxa"/>
      </w:tblCellMar>
    </w:tblPr>
  </w:style>
  <w:style w:type="table" w:customStyle="1" w:styleId="3135">
    <w:name w:val="3135"/>
    <w:basedOn w:val="TableNormal"/>
    <w:tblPr>
      <w:tblStyleRowBandSize w:val="1"/>
      <w:tblStyleColBandSize w:val="1"/>
      <w:tblCellMar>
        <w:left w:w="115" w:type="dxa"/>
        <w:right w:w="115" w:type="dxa"/>
      </w:tblCellMar>
    </w:tblPr>
  </w:style>
  <w:style w:type="table" w:customStyle="1" w:styleId="3134">
    <w:name w:val="3134"/>
    <w:basedOn w:val="TableNormal"/>
    <w:tblPr>
      <w:tblStyleRowBandSize w:val="1"/>
      <w:tblStyleColBandSize w:val="1"/>
      <w:tblCellMar>
        <w:left w:w="115" w:type="dxa"/>
        <w:right w:w="115" w:type="dxa"/>
      </w:tblCellMar>
    </w:tblPr>
  </w:style>
  <w:style w:type="table" w:customStyle="1" w:styleId="3133">
    <w:name w:val="3133"/>
    <w:basedOn w:val="TableNormal"/>
    <w:tblPr>
      <w:tblStyleRowBandSize w:val="1"/>
      <w:tblStyleColBandSize w:val="1"/>
      <w:tblCellMar>
        <w:left w:w="115" w:type="dxa"/>
        <w:right w:w="115" w:type="dxa"/>
      </w:tblCellMar>
    </w:tblPr>
  </w:style>
  <w:style w:type="table" w:customStyle="1" w:styleId="3132">
    <w:name w:val="3132"/>
    <w:basedOn w:val="TableNormal"/>
    <w:tblPr>
      <w:tblStyleRowBandSize w:val="1"/>
      <w:tblStyleColBandSize w:val="1"/>
      <w:tblCellMar>
        <w:left w:w="115" w:type="dxa"/>
        <w:right w:w="115" w:type="dxa"/>
      </w:tblCellMar>
    </w:tblPr>
  </w:style>
  <w:style w:type="table" w:customStyle="1" w:styleId="3131">
    <w:name w:val="3131"/>
    <w:basedOn w:val="TableNormal"/>
    <w:tblPr>
      <w:tblStyleRowBandSize w:val="1"/>
      <w:tblStyleColBandSize w:val="1"/>
      <w:tblCellMar>
        <w:left w:w="115" w:type="dxa"/>
        <w:right w:w="115" w:type="dxa"/>
      </w:tblCellMar>
    </w:tblPr>
  </w:style>
  <w:style w:type="table" w:customStyle="1" w:styleId="3130">
    <w:name w:val="3130"/>
    <w:basedOn w:val="TableNormal"/>
    <w:tblPr>
      <w:tblStyleRowBandSize w:val="1"/>
      <w:tblStyleColBandSize w:val="1"/>
      <w:tblCellMar>
        <w:left w:w="115" w:type="dxa"/>
        <w:right w:w="115" w:type="dxa"/>
      </w:tblCellMar>
    </w:tblPr>
  </w:style>
  <w:style w:type="table" w:customStyle="1" w:styleId="3129">
    <w:name w:val="3129"/>
    <w:basedOn w:val="TableNormal"/>
    <w:tblPr>
      <w:tblStyleRowBandSize w:val="1"/>
      <w:tblStyleColBandSize w:val="1"/>
      <w:tblCellMar>
        <w:left w:w="115" w:type="dxa"/>
        <w:right w:w="115" w:type="dxa"/>
      </w:tblCellMar>
    </w:tblPr>
  </w:style>
  <w:style w:type="table" w:customStyle="1" w:styleId="3128">
    <w:name w:val="3128"/>
    <w:basedOn w:val="TableNormal"/>
    <w:tblPr>
      <w:tblStyleRowBandSize w:val="1"/>
      <w:tblStyleColBandSize w:val="1"/>
      <w:tblCellMar>
        <w:left w:w="115" w:type="dxa"/>
        <w:right w:w="115" w:type="dxa"/>
      </w:tblCellMar>
    </w:tblPr>
  </w:style>
  <w:style w:type="table" w:customStyle="1" w:styleId="3127">
    <w:name w:val="3127"/>
    <w:basedOn w:val="TableNormal"/>
    <w:tblPr>
      <w:tblStyleRowBandSize w:val="1"/>
      <w:tblStyleColBandSize w:val="1"/>
      <w:tblCellMar>
        <w:left w:w="115" w:type="dxa"/>
        <w:right w:w="115" w:type="dxa"/>
      </w:tblCellMar>
    </w:tblPr>
  </w:style>
  <w:style w:type="table" w:customStyle="1" w:styleId="3126">
    <w:name w:val="3126"/>
    <w:basedOn w:val="TableNormal"/>
    <w:tblPr>
      <w:tblStyleRowBandSize w:val="1"/>
      <w:tblStyleColBandSize w:val="1"/>
      <w:tblCellMar>
        <w:left w:w="115" w:type="dxa"/>
        <w:right w:w="115" w:type="dxa"/>
      </w:tblCellMar>
    </w:tblPr>
  </w:style>
  <w:style w:type="table" w:customStyle="1" w:styleId="3125">
    <w:name w:val="3125"/>
    <w:basedOn w:val="TableNormal"/>
    <w:tblPr>
      <w:tblStyleRowBandSize w:val="1"/>
      <w:tblStyleColBandSize w:val="1"/>
      <w:tblCellMar>
        <w:left w:w="115" w:type="dxa"/>
        <w:right w:w="115" w:type="dxa"/>
      </w:tblCellMar>
    </w:tblPr>
  </w:style>
  <w:style w:type="table" w:customStyle="1" w:styleId="3124">
    <w:name w:val="3124"/>
    <w:basedOn w:val="TableNormal"/>
    <w:tblPr>
      <w:tblStyleRowBandSize w:val="1"/>
      <w:tblStyleColBandSize w:val="1"/>
      <w:tblCellMar>
        <w:left w:w="115" w:type="dxa"/>
        <w:right w:w="115" w:type="dxa"/>
      </w:tblCellMar>
    </w:tblPr>
  </w:style>
  <w:style w:type="table" w:customStyle="1" w:styleId="3123">
    <w:name w:val="3123"/>
    <w:basedOn w:val="TableNormal"/>
    <w:tblPr>
      <w:tblStyleRowBandSize w:val="1"/>
      <w:tblStyleColBandSize w:val="1"/>
      <w:tblCellMar>
        <w:left w:w="115" w:type="dxa"/>
        <w:right w:w="115" w:type="dxa"/>
      </w:tblCellMar>
    </w:tblPr>
  </w:style>
  <w:style w:type="table" w:customStyle="1" w:styleId="3122">
    <w:name w:val="3122"/>
    <w:basedOn w:val="TableNormal"/>
    <w:tblPr>
      <w:tblStyleRowBandSize w:val="1"/>
      <w:tblStyleColBandSize w:val="1"/>
      <w:tblCellMar>
        <w:left w:w="115" w:type="dxa"/>
        <w:right w:w="115" w:type="dxa"/>
      </w:tblCellMar>
    </w:tblPr>
  </w:style>
  <w:style w:type="table" w:customStyle="1" w:styleId="3121">
    <w:name w:val="3121"/>
    <w:basedOn w:val="TableNormal"/>
    <w:tblPr>
      <w:tblStyleRowBandSize w:val="1"/>
      <w:tblStyleColBandSize w:val="1"/>
      <w:tblCellMar>
        <w:left w:w="115" w:type="dxa"/>
        <w:right w:w="115" w:type="dxa"/>
      </w:tblCellMar>
    </w:tblPr>
  </w:style>
  <w:style w:type="table" w:customStyle="1" w:styleId="3120">
    <w:name w:val="3120"/>
    <w:basedOn w:val="TableNormal"/>
    <w:tblPr>
      <w:tblStyleRowBandSize w:val="1"/>
      <w:tblStyleColBandSize w:val="1"/>
      <w:tblCellMar>
        <w:left w:w="115" w:type="dxa"/>
        <w:right w:w="115" w:type="dxa"/>
      </w:tblCellMar>
    </w:tblPr>
  </w:style>
  <w:style w:type="table" w:customStyle="1" w:styleId="3119">
    <w:name w:val="3119"/>
    <w:basedOn w:val="TableNormal"/>
    <w:tblPr>
      <w:tblStyleRowBandSize w:val="1"/>
      <w:tblStyleColBandSize w:val="1"/>
      <w:tblCellMar>
        <w:left w:w="115" w:type="dxa"/>
        <w:right w:w="115" w:type="dxa"/>
      </w:tblCellMar>
    </w:tblPr>
  </w:style>
  <w:style w:type="table" w:customStyle="1" w:styleId="3118">
    <w:name w:val="3118"/>
    <w:basedOn w:val="TableNormal"/>
    <w:tblPr>
      <w:tblStyleRowBandSize w:val="1"/>
      <w:tblStyleColBandSize w:val="1"/>
      <w:tblCellMar>
        <w:left w:w="115" w:type="dxa"/>
        <w:right w:w="115" w:type="dxa"/>
      </w:tblCellMar>
    </w:tblPr>
  </w:style>
  <w:style w:type="table" w:customStyle="1" w:styleId="3117">
    <w:name w:val="3117"/>
    <w:basedOn w:val="TableNormal"/>
    <w:tblPr>
      <w:tblStyleRowBandSize w:val="1"/>
      <w:tblStyleColBandSize w:val="1"/>
      <w:tblCellMar>
        <w:left w:w="115" w:type="dxa"/>
        <w:right w:w="115" w:type="dxa"/>
      </w:tblCellMar>
    </w:tblPr>
  </w:style>
  <w:style w:type="character" w:customStyle="1" w:styleId="CommentTextChar62">
    <w:name w:val="Comment Text Char62"/>
    <w:basedOn w:val="DefaultParagraphFont"/>
    <w:uiPriority w:val="99"/>
    <w:semiHidden/>
    <w:rPr>
      <w:sz w:val="20"/>
      <w:szCs w:val="20"/>
    </w:rPr>
  </w:style>
  <w:style w:type="character" w:customStyle="1" w:styleId="BalloonTextChar62">
    <w:name w:val="Balloon Text Char62"/>
    <w:basedOn w:val="DefaultParagraphFont"/>
    <w:uiPriority w:val="99"/>
    <w:semiHidden/>
    <w:rsid w:val="00F934C4"/>
    <w:rPr>
      <w:rFonts w:ascii="Segoe UI" w:hAnsi="Segoe UI" w:cs="Segoe UI"/>
      <w:sz w:val="18"/>
      <w:szCs w:val="18"/>
    </w:rPr>
  </w:style>
  <w:style w:type="character" w:customStyle="1" w:styleId="FooterChar62">
    <w:name w:val="Footer Char62"/>
    <w:basedOn w:val="DefaultParagraphFont"/>
    <w:uiPriority w:val="99"/>
    <w:rsid w:val="004A5F88"/>
  </w:style>
  <w:style w:type="character" w:customStyle="1" w:styleId="CommentSubjectChar62">
    <w:name w:val="Comment Subject Char62"/>
    <w:basedOn w:val="CommentTextChar62"/>
    <w:uiPriority w:val="99"/>
    <w:semiHidden/>
    <w:rsid w:val="004A5F88"/>
    <w:rPr>
      <w:b/>
      <w:bCs/>
      <w:sz w:val="20"/>
      <w:szCs w:val="20"/>
    </w:rPr>
  </w:style>
  <w:style w:type="character" w:customStyle="1" w:styleId="FootnoteTextChar62">
    <w:name w:val="Footnote Text Char62"/>
    <w:basedOn w:val="DefaultParagraphFont"/>
    <w:uiPriority w:val="99"/>
    <w:semiHidden/>
    <w:rsid w:val="00422D83"/>
    <w:rPr>
      <w:sz w:val="20"/>
      <w:szCs w:val="20"/>
    </w:rPr>
  </w:style>
  <w:style w:type="character" w:styleId="FootnoteReference">
    <w:name w:val="footnote reference"/>
    <w:basedOn w:val="DefaultParagraphFont"/>
    <w:uiPriority w:val="99"/>
    <w:semiHidden/>
    <w:unhideWhenUsed/>
    <w:rsid w:val="00422D83"/>
    <w:rPr>
      <w:vertAlign w:val="superscript"/>
    </w:rPr>
  </w:style>
  <w:style w:type="table" w:customStyle="1" w:styleId="3116">
    <w:name w:val="3116"/>
    <w:basedOn w:val="TableNormal"/>
    <w:tblPr>
      <w:tblStyleRowBandSize w:val="1"/>
      <w:tblStyleColBandSize w:val="1"/>
      <w:tblCellMar>
        <w:left w:w="115" w:type="dxa"/>
        <w:right w:w="115" w:type="dxa"/>
      </w:tblCellMar>
    </w:tblPr>
  </w:style>
  <w:style w:type="table" w:customStyle="1" w:styleId="3115">
    <w:name w:val="3115"/>
    <w:basedOn w:val="TableNormal"/>
    <w:tblPr>
      <w:tblStyleRowBandSize w:val="1"/>
      <w:tblStyleColBandSize w:val="1"/>
      <w:tblCellMar>
        <w:left w:w="115" w:type="dxa"/>
        <w:right w:w="115" w:type="dxa"/>
      </w:tblCellMar>
    </w:tblPr>
  </w:style>
  <w:style w:type="table" w:customStyle="1" w:styleId="3114">
    <w:name w:val="3114"/>
    <w:basedOn w:val="TableNormal"/>
    <w:tblPr>
      <w:tblStyleRowBandSize w:val="1"/>
      <w:tblStyleColBandSize w:val="1"/>
      <w:tblCellMar>
        <w:left w:w="115" w:type="dxa"/>
        <w:right w:w="115" w:type="dxa"/>
      </w:tblCellMar>
    </w:tblPr>
  </w:style>
  <w:style w:type="table" w:customStyle="1" w:styleId="3113">
    <w:name w:val="3113"/>
    <w:basedOn w:val="TableNormal"/>
    <w:tblPr>
      <w:tblStyleRowBandSize w:val="1"/>
      <w:tblStyleColBandSize w:val="1"/>
      <w:tblCellMar>
        <w:left w:w="115" w:type="dxa"/>
        <w:right w:w="115" w:type="dxa"/>
      </w:tblCellMar>
    </w:tblPr>
  </w:style>
  <w:style w:type="table" w:customStyle="1" w:styleId="3112">
    <w:name w:val="3112"/>
    <w:basedOn w:val="TableNormal"/>
    <w:tblPr>
      <w:tblStyleRowBandSize w:val="1"/>
      <w:tblStyleColBandSize w:val="1"/>
      <w:tblCellMar>
        <w:left w:w="115" w:type="dxa"/>
        <w:right w:w="115" w:type="dxa"/>
      </w:tblCellMar>
    </w:tblPr>
  </w:style>
  <w:style w:type="table" w:customStyle="1" w:styleId="3111">
    <w:name w:val="3111"/>
    <w:basedOn w:val="TableNormal"/>
    <w:tblPr>
      <w:tblStyleRowBandSize w:val="1"/>
      <w:tblStyleColBandSize w:val="1"/>
      <w:tblCellMar>
        <w:left w:w="115" w:type="dxa"/>
        <w:right w:w="115" w:type="dxa"/>
      </w:tblCellMar>
    </w:tblPr>
  </w:style>
  <w:style w:type="table" w:customStyle="1" w:styleId="3110">
    <w:name w:val="3110"/>
    <w:basedOn w:val="TableNormal"/>
    <w:tblPr>
      <w:tblStyleRowBandSize w:val="1"/>
      <w:tblStyleColBandSize w:val="1"/>
      <w:tblCellMar>
        <w:left w:w="115" w:type="dxa"/>
        <w:right w:w="115" w:type="dxa"/>
      </w:tblCellMar>
    </w:tblPr>
  </w:style>
  <w:style w:type="table" w:customStyle="1" w:styleId="3109">
    <w:name w:val="3109"/>
    <w:basedOn w:val="TableNormal"/>
    <w:tblPr>
      <w:tblStyleRowBandSize w:val="1"/>
      <w:tblStyleColBandSize w:val="1"/>
      <w:tblCellMar>
        <w:left w:w="115" w:type="dxa"/>
        <w:right w:w="115" w:type="dxa"/>
      </w:tblCellMar>
    </w:tblPr>
  </w:style>
  <w:style w:type="table" w:customStyle="1" w:styleId="3108">
    <w:name w:val="3108"/>
    <w:basedOn w:val="TableNormal"/>
    <w:tblPr>
      <w:tblStyleRowBandSize w:val="1"/>
      <w:tblStyleColBandSize w:val="1"/>
      <w:tblCellMar>
        <w:left w:w="115" w:type="dxa"/>
        <w:right w:w="115" w:type="dxa"/>
      </w:tblCellMar>
    </w:tblPr>
  </w:style>
  <w:style w:type="table" w:customStyle="1" w:styleId="3107">
    <w:name w:val="3107"/>
    <w:basedOn w:val="TableNormal"/>
    <w:tblPr>
      <w:tblStyleRowBandSize w:val="1"/>
      <w:tblStyleColBandSize w:val="1"/>
      <w:tblCellMar>
        <w:left w:w="115" w:type="dxa"/>
        <w:right w:w="115" w:type="dxa"/>
      </w:tblCellMar>
    </w:tblPr>
  </w:style>
  <w:style w:type="table" w:customStyle="1" w:styleId="3106">
    <w:name w:val="3106"/>
    <w:basedOn w:val="TableNormal"/>
    <w:tblPr>
      <w:tblStyleRowBandSize w:val="1"/>
      <w:tblStyleColBandSize w:val="1"/>
      <w:tblCellMar>
        <w:left w:w="115" w:type="dxa"/>
        <w:right w:w="115" w:type="dxa"/>
      </w:tblCellMar>
    </w:tblPr>
  </w:style>
  <w:style w:type="table" w:customStyle="1" w:styleId="3105">
    <w:name w:val="3105"/>
    <w:basedOn w:val="TableNormal"/>
    <w:tblPr>
      <w:tblStyleRowBandSize w:val="1"/>
      <w:tblStyleColBandSize w:val="1"/>
      <w:tblCellMar>
        <w:left w:w="115" w:type="dxa"/>
        <w:right w:w="115" w:type="dxa"/>
      </w:tblCellMar>
    </w:tblPr>
  </w:style>
  <w:style w:type="table" w:customStyle="1" w:styleId="3104">
    <w:name w:val="3104"/>
    <w:basedOn w:val="TableNormal"/>
    <w:tblPr>
      <w:tblStyleRowBandSize w:val="1"/>
      <w:tblStyleColBandSize w:val="1"/>
      <w:tblCellMar>
        <w:left w:w="115" w:type="dxa"/>
        <w:right w:w="115" w:type="dxa"/>
      </w:tblCellMar>
    </w:tblPr>
  </w:style>
  <w:style w:type="table" w:customStyle="1" w:styleId="3103">
    <w:name w:val="3103"/>
    <w:basedOn w:val="TableNormal"/>
    <w:tblPr>
      <w:tblStyleRowBandSize w:val="1"/>
      <w:tblStyleColBandSize w:val="1"/>
      <w:tblCellMar>
        <w:left w:w="115" w:type="dxa"/>
        <w:right w:w="115" w:type="dxa"/>
      </w:tblCellMar>
    </w:tblPr>
  </w:style>
  <w:style w:type="table" w:customStyle="1" w:styleId="3102">
    <w:name w:val="3102"/>
    <w:basedOn w:val="TableNormal"/>
    <w:tblPr>
      <w:tblStyleRowBandSize w:val="1"/>
      <w:tblStyleColBandSize w:val="1"/>
      <w:tblCellMar>
        <w:left w:w="115" w:type="dxa"/>
        <w:right w:w="115" w:type="dxa"/>
      </w:tblCellMar>
    </w:tblPr>
  </w:style>
  <w:style w:type="table" w:customStyle="1" w:styleId="3101">
    <w:name w:val="3101"/>
    <w:basedOn w:val="TableNormal"/>
    <w:tblPr>
      <w:tblStyleRowBandSize w:val="1"/>
      <w:tblStyleColBandSize w:val="1"/>
      <w:tblCellMar>
        <w:left w:w="115" w:type="dxa"/>
        <w:right w:w="115" w:type="dxa"/>
      </w:tblCellMar>
    </w:tblPr>
  </w:style>
  <w:style w:type="table" w:customStyle="1" w:styleId="3100">
    <w:name w:val="3100"/>
    <w:basedOn w:val="TableNormal"/>
    <w:tblPr>
      <w:tblStyleRowBandSize w:val="1"/>
      <w:tblStyleColBandSize w:val="1"/>
      <w:tblCellMar>
        <w:left w:w="115" w:type="dxa"/>
        <w:right w:w="115" w:type="dxa"/>
      </w:tblCellMar>
    </w:tblPr>
  </w:style>
  <w:style w:type="table" w:customStyle="1" w:styleId="3099">
    <w:name w:val="3099"/>
    <w:basedOn w:val="TableNormal"/>
    <w:tblPr>
      <w:tblStyleRowBandSize w:val="1"/>
      <w:tblStyleColBandSize w:val="1"/>
      <w:tblCellMar>
        <w:left w:w="115" w:type="dxa"/>
        <w:right w:w="115" w:type="dxa"/>
      </w:tblCellMar>
    </w:tblPr>
  </w:style>
  <w:style w:type="table" w:customStyle="1" w:styleId="3098">
    <w:name w:val="3098"/>
    <w:basedOn w:val="TableNormal"/>
    <w:tblPr>
      <w:tblStyleRowBandSize w:val="1"/>
      <w:tblStyleColBandSize w:val="1"/>
      <w:tblCellMar>
        <w:left w:w="115" w:type="dxa"/>
        <w:right w:w="115" w:type="dxa"/>
      </w:tblCellMar>
    </w:tblPr>
  </w:style>
  <w:style w:type="table" w:customStyle="1" w:styleId="3097">
    <w:name w:val="3097"/>
    <w:basedOn w:val="TableNormal"/>
    <w:tblPr>
      <w:tblStyleRowBandSize w:val="1"/>
      <w:tblStyleColBandSize w:val="1"/>
      <w:tblCellMar>
        <w:left w:w="115" w:type="dxa"/>
        <w:right w:w="115" w:type="dxa"/>
      </w:tblCellMar>
    </w:tblPr>
  </w:style>
  <w:style w:type="table" w:customStyle="1" w:styleId="3096">
    <w:name w:val="3096"/>
    <w:basedOn w:val="TableNormal"/>
    <w:tblPr>
      <w:tblStyleRowBandSize w:val="1"/>
      <w:tblStyleColBandSize w:val="1"/>
      <w:tblCellMar>
        <w:left w:w="115" w:type="dxa"/>
        <w:right w:w="115" w:type="dxa"/>
      </w:tblCellMar>
    </w:tblPr>
  </w:style>
  <w:style w:type="table" w:customStyle="1" w:styleId="3095">
    <w:name w:val="3095"/>
    <w:basedOn w:val="TableNormal"/>
    <w:tblPr>
      <w:tblStyleRowBandSize w:val="1"/>
      <w:tblStyleColBandSize w:val="1"/>
      <w:tblCellMar>
        <w:left w:w="115" w:type="dxa"/>
        <w:right w:w="115" w:type="dxa"/>
      </w:tblCellMar>
    </w:tblPr>
  </w:style>
  <w:style w:type="table" w:customStyle="1" w:styleId="3094">
    <w:name w:val="3094"/>
    <w:basedOn w:val="TableNormal"/>
    <w:tblPr>
      <w:tblStyleRowBandSize w:val="1"/>
      <w:tblStyleColBandSize w:val="1"/>
      <w:tblCellMar>
        <w:left w:w="115" w:type="dxa"/>
        <w:right w:w="115" w:type="dxa"/>
      </w:tblCellMar>
    </w:tblPr>
  </w:style>
  <w:style w:type="character" w:customStyle="1" w:styleId="CommentTextChar61">
    <w:name w:val="Comment Text Char61"/>
    <w:basedOn w:val="DefaultParagraphFont"/>
    <w:uiPriority w:val="99"/>
    <w:semiHidden/>
    <w:rPr>
      <w:sz w:val="20"/>
      <w:szCs w:val="20"/>
    </w:rPr>
  </w:style>
  <w:style w:type="character" w:customStyle="1" w:styleId="BalloonTextChar61">
    <w:name w:val="Balloon Text Char61"/>
    <w:basedOn w:val="DefaultParagraphFont"/>
    <w:uiPriority w:val="99"/>
    <w:semiHidden/>
    <w:rsid w:val="00F934C4"/>
    <w:rPr>
      <w:rFonts w:ascii="Segoe UI" w:hAnsi="Segoe UI" w:cs="Segoe UI"/>
      <w:sz w:val="18"/>
      <w:szCs w:val="18"/>
    </w:rPr>
  </w:style>
  <w:style w:type="character" w:customStyle="1" w:styleId="FooterChar61">
    <w:name w:val="Footer Char61"/>
    <w:basedOn w:val="DefaultParagraphFont"/>
    <w:uiPriority w:val="99"/>
    <w:rsid w:val="004A5F88"/>
  </w:style>
  <w:style w:type="character" w:customStyle="1" w:styleId="CommentSubjectChar61">
    <w:name w:val="Comment Subject Char61"/>
    <w:basedOn w:val="CommentTextChar61"/>
    <w:uiPriority w:val="99"/>
    <w:semiHidden/>
    <w:rsid w:val="004A5F88"/>
    <w:rPr>
      <w:b/>
      <w:bCs/>
      <w:sz w:val="20"/>
      <w:szCs w:val="20"/>
    </w:rPr>
  </w:style>
  <w:style w:type="character" w:customStyle="1" w:styleId="FootnoteTextChar61">
    <w:name w:val="Footnote Text Char61"/>
    <w:basedOn w:val="DefaultParagraphFont"/>
    <w:uiPriority w:val="99"/>
    <w:semiHidden/>
    <w:rsid w:val="00422D83"/>
    <w:rPr>
      <w:sz w:val="20"/>
      <w:szCs w:val="20"/>
    </w:rPr>
  </w:style>
  <w:style w:type="character" w:styleId="Hyperlink">
    <w:name w:val="Hyperlink"/>
    <w:basedOn w:val="DefaultParagraphFont"/>
    <w:uiPriority w:val="99"/>
    <w:unhideWhenUsed/>
    <w:rsid w:val="00800FA5"/>
    <w:rPr>
      <w:color w:val="0000FF" w:themeColor="hyperlink"/>
      <w:u w:val="single"/>
    </w:rPr>
  </w:style>
  <w:style w:type="table" w:customStyle="1" w:styleId="3093">
    <w:name w:val="3093"/>
    <w:basedOn w:val="TableNormal"/>
    <w:tblPr>
      <w:tblStyleRowBandSize w:val="1"/>
      <w:tblStyleColBandSize w:val="1"/>
      <w:tblCellMar>
        <w:left w:w="115" w:type="dxa"/>
        <w:right w:w="115" w:type="dxa"/>
      </w:tblCellMar>
    </w:tblPr>
  </w:style>
  <w:style w:type="table" w:customStyle="1" w:styleId="3092">
    <w:name w:val="3092"/>
    <w:basedOn w:val="TableNormal"/>
    <w:tblPr>
      <w:tblStyleRowBandSize w:val="1"/>
      <w:tblStyleColBandSize w:val="1"/>
      <w:tblCellMar>
        <w:left w:w="115" w:type="dxa"/>
        <w:right w:w="115" w:type="dxa"/>
      </w:tblCellMar>
    </w:tblPr>
  </w:style>
  <w:style w:type="table" w:customStyle="1" w:styleId="3091">
    <w:name w:val="3091"/>
    <w:basedOn w:val="TableNormal"/>
    <w:tblPr>
      <w:tblStyleRowBandSize w:val="1"/>
      <w:tblStyleColBandSize w:val="1"/>
      <w:tblCellMar>
        <w:left w:w="115" w:type="dxa"/>
        <w:right w:w="115" w:type="dxa"/>
      </w:tblCellMar>
    </w:tblPr>
  </w:style>
  <w:style w:type="table" w:customStyle="1" w:styleId="3090">
    <w:name w:val="3090"/>
    <w:basedOn w:val="TableNormal"/>
    <w:tblPr>
      <w:tblStyleRowBandSize w:val="1"/>
      <w:tblStyleColBandSize w:val="1"/>
      <w:tblCellMar>
        <w:left w:w="115" w:type="dxa"/>
        <w:right w:w="115" w:type="dxa"/>
      </w:tblCellMar>
    </w:tblPr>
  </w:style>
  <w:style w:type="table" w:customStyle="1" w:styleId="3089">
    <w:name w:val="3089"/>
    <w:basedOn w:val="TableNormal"/>
    <w:tblPr>
      <w:tblStyleRowBandSize w:val="1"/>
      <w:tblStyleColBandSize w:val="1"/>
      <w:tblCellMar>
        <w:left w:w="115" w:type="dxa"/>
        <w:right w:w="115" w:type="dxa"/>
      </w:tblCellMar>
    </w:tblPr>
  </w:style>
  <w:style w:type="table" w:customStyle="1" w:styleId="3088">
    <w:name w:val="3088"/>
    <w:basedOn w:val="TableNormal"/>
    <w:tblPr>
      <w:tblStyleRowBandSize w:val="1"/>
      <w:tblStyleColBandSize w:val="1"/>
      <w:tblCellMar>
        <w:left w:w="115" w:type="dxa"/>
        <w:right w:w="115" w:type="dxa"/>
      </w:tblCellMar>
    </w:tblPr>
  </w:style>
  <w:style w:type="table" w:customStyle="1" w:styleId="3087">
    <w:name w:val="3087"/>
    <w:basedOn w:val="TableNormal"/>
    <w:tblPr>
      <w:tblStyleRowBandSize w:val="1"/>
      <w:tblStyleColBandSize w:val="1"/>
      <w:tblCellMar>
        <w:left w:w="115" w:type="dxa"/>
        <w:right w:w="115" w:type="dxa"/>
      </w:tblCellMar>
    </w:tblPr>
  </w:style>
  <w:style w:type="table" w:customStyle="1" w:styleId="3086">
    <w:name w:val="3086"/>
    <w:basedOn w:val="TableNormal"/>
    <w:tblPr>
      <w:tblStyleRowBandSize w:val="1"/>
      <w:tblStyleColBandSize w:val="1"/>
      <w:tblCellMar>
        <w:left w:w="115" w:type="dxa"/>
        <w:right w:w="115" w:type="dxa"/>
      </w:tblCellMar>
    </w:tblPr>
  </w:style>
  <w:style w:type="table" w:customStyle="1" w:styleId="3085">
    <w:name w:val="3085"/>
    <w:basedOn w:val="TableNormal"/>
    <w:tblPr>
      <w:tblStyleRowBandSize w:val="1"/>
      <w:tblStyleColBandSize w:val="1"/>
      <w:tblCellMar>
        <w:left w:w="115" w:type="dxa"/>
        <w:right w:w="115" w:type="dxa"/>
      </w:tblCellMar>
    </w:tblPr>
  </w:style>
  <w:style w:type="table" w:customStyle="1" w:styleId="3084">
    <w:name w:val="3084"/>
    <w:basedOn w:val="TableNormal"/>
    <w:tblPr>
      <w:tblStyleRowBandSize w:val="1"/>
      <w:tblStyleColBandSize w:val="1"/>
      <w:tblCellMar>
        <w:left w:w="115" w:type="dxa"/>
        <w:right w:w="115" w:type="dxa"/>
      </w:tblCellMar>
    </w:tblPr>
  </w:style>
  <w:style w:type="table" w:customStyle="1" w:styleId="3083">
    <w:name w:val="3083"/>
    <w:basedOn w:val="TableNormal"/>
    <w:tblPr>
      <w:tblStyleRowBandSize w:val="1"/>
      <w:tblStyleColBandSize w:val="1"/>
      <w:tblCellMar>
        <w:left w:w="115" w:type="dxa"/>
        <w:right w:w="115" w:type="dxa"/>
      </w:tblCellMar>
    </w:tblPr>
  </w:style>
  <w:style w:type="table" w:customStyle="1" w:styleId="3082">
    <w:name w:val="3082"/>
    <w:basedOn w:val="TableNormal"/>
    <w:tblPr>
      <w:tblStyleRowBandSize w:val="1"/>
      <w:tblStyleColBandSize w:val="1"/>
      <w:tblCellMar>
        <w:left w:w="115" w:type="dxa"/>
        <w:right w:w="115" w:type="dxa"/>
      </w:tblCellMar>
    </w:tblPr>
  </w:style>
  <w:style w:type="table" w:customStyle="1" w:styleId="3081">
    <w:name w:val="3081"/>
    <w:basedOn w:val="TableNormal"/>
    <w:tblPr>
      <w:tblStyleRowBandSize w:val="1"/>
      <w:tblStyleColBandSize w:val="1"/>
      <w:tblCellMar>
        <w:left w:w="115" w:type="dxa"/>
        <w:right w:w="115" w:type="dxa"/>
      </w:tblCellMar>
    </w:tblPr>
  </w:style>
  <w:style w:type="table" w:customStyle="1" w:styleId="3080">
    <w:name w:val="3080"/>
    <w:basedOn w:val="TableNormal"/>
    <w:tblPr>
      <w:tblStyleRowBandSize w:val="1"/>
      <w:tblStyleColBandSize w:val="1"/>
      <w:tblCellMar>
        <w:left w:w="115" w:type="dxa"/>
        <w:right w:w="115" w:type="dxa"/>
      </w:tblCellMar>
    </w:tblPr>
  </w:style>
  <w:style w:type="table" w:customStyle="1" w:styleId="3079">
    <w:name w:val="3079"/>
    <w:basedOn w:val="TableNormal"/>
    <w:tblPr>
      <w:tblStyleRowBandSize w:val="1"/>
      <w:tblStyleColBandSize w:val="1"/>
      <w:tblCellMar>
        <w:left w:w="115" w:type="dxa"/>
        <w:right w:w="115" w:type="dxa"/>
      </w:tblCellMar>
    </w:tblPr>
  </w:style>
  <w:style w:type="table" w:customStyle="1" w:styleId="3078">
    <w:name w:val="3078"/>
    <w:basedOn w:val="TableNormal"/>
    <w:tblPr>
      <w:tblStyleRowBandSize w:val="1"/>
      <w:tblStyleColBandSize w:val="1"/>
      <w:tblCellMar>
        <w:left w:w="115" w:type="dxa"/>
        <w:right w:w="115" w:type="dxa"/>
      </w:tblCellMar>
    </w:tblPr>
  </w:style>
  <w:style w:type="table" w:customStyle="1" w:styleId="3077">
    <w:name w:val="3077"/>
    <w:basedOn w:val="TableNormal"/>
    <w:tblPr>
      <w:tblStyleRowBandSize w:val="1"/>
      <w:tblStyleColBandSize w:val="1"/>
      <w:tblCellMar>
        <w:left w:w="115" w:type="dxa"/>
        <w:right w:w="115" w:type="dxa"/>
      </w:tblCellMar>
    </w:tblPr>
  </w:style>
  <w:style w:type="table" w:customStyle="1" w:styleId="3076">
    <w:name w:val="3076"/>
    <w:basedOn w:val="TableNormal"/>
    <w:tblPr>
      <w:tblStyleRowBandSize w:val="1"/>
      <w:tblStyleColBandSize w:val="1"/>
      <w:tblCellMar>
        <w:left w:w="115" w:type="dxa"/>
        <w:right w:w="115" w:type="dxa"/>
      </w:tblCellMar>
    </w:tblPr>
  </w:style>
  <w:style w:type="table" w:customStyle="1" w:styleId="3075">
    <w:name w:val="3075"/>
    <w:basedOn w:val="TableNormal"/>
    <w:tblPr>
      <w:tblStyleRowBandSize w:val="1"/>
      <w:tblStyleColBandSize w:val="1"/>
      <w:tblCellMar>
        <w:left w:w="115" w:type="dxa"/>
        <w:right w:w="115" w:type="dxa"/>
      </w:tblCellMar>
    </w:tblPr>
  </w:style>
  <w:style w:type="table" w:customStyle="1" w:styleId="3074">
    <w:name w:val="3074"/>
    <w:basedOn w:val="TableNormal"/>
    <w:tblPr>
      <w:tblStyleRowBandSize w:val="1"/>
      <w:tblStyleColBandSize w:val="1"/>
      <w:tblCellMar>
        <w:left w:w="115" w:type="dxa"/>
        <w:right w:w="115" w:type="dxa"/>
      </w:tblCellMar>
    </w:tblPr>
  </w:style>
  <w:style w:type="table" w:customStyle="1" w:styleId="3073">
    <w:name w:val="3073"/>
    <w:basedOn w:val="TableNormal"/>
    <w:tblPr>
      <w:tblStyleRowBandSize w:val="1"/>
      <w:tblStyleColBandSize w:val="1"/>
      <w:tblCellMar>
        <w:left w:w="115" w:type="dxa"/>
        <w:right w:w="115" w:type="dxa"/>
      </w:tblCellMar>
    </w:tblPr>
  </w:style>
  <w:style w:type="table" w:customStyle="1" w:styleId="3072">
    <w:name w:val="3072"/>
    <w:basedOn w:val="TableNormal"/>
    <w:tblPr>
      <w:tblStyleRowBandSize w:val="1"/>
      <w:tblStyleColBandSize w:val="1"/>
      <w:tblCellMar>
        <w:left w:w="115" w:type="dxa"/>
        <w:right w:w="115" w:type="dxa"/>
      </w:tblCellMar>
    </w:tblPr>
  </w:style>
  <w:style w:type="table" w:customStyle="1" w:styleId="3071">
    <w:name w:val="3071"/>
    <w:basedOn w:val="TableNormal"/>
    <w:tblPr>
      <w:tblStyleRowBandSize w:val="1"/>
      <w:tblStyleColBandSize w:val="1"/>
      <w:tblCellMar>
        <w:left w:w="115" w:type="dxa"/>
        <w:right w:w="115" w:type="dxa"/>
      </w:tblCellMar>
    </w:tblPr>
  </w:style>
  <w:style w:type="character" w:customStyle="1" w:styleId="CommentTextChar60">
    <w:name w:val="Comment Text Char60"/>
    <w:basedOn w:val="DefaultParagraphFont"/>
    <w:uiPriority w:val="99"/>
    <w:semiHidden/>
    <w:rPr>
      <w:sz w:val="20"/>
      <w:szCs w:val="20"/>
    </w:rPr>
  </w:style>
  <w:style w:type="character" w:customStyle="1" w:styleId="BalloonTextChar60">
    <w:name w:val="Balloon Text Char60"/>
    <w:basedOn w:val="DefaultParagraphFont"/>
    <w:uiPriority w:val="99"/>
    <w:semiHidden/>
    <w:rsid w:val="00F934C4"/>
    <w:rPr>
      <w:rFonts w:ascii="Segoe UI" w:hAnsi="Segoe UI" w:cs="Segoe UI"/>
      <w:sz w:val="18"/>
      <w:szCs w:val="18"/>
    </w:rPr>
  </w:style>
  <w:style w:type="character" w:customStyle="1" w:styleId="FooterChar60">
    <w:name w:val="Footer Char60"/>
    <w:basedOn w:val="DefaultParagraphFont"/>
    <w:uiPriority w:val="99"/>
    <w:rsid w:val="004A5F88"/>
  </w:style>
  <w:style w:type="character" w:customStyle="1" w:styleId="CommentSubjectChar60">
    <w:name w:val="Comment Subject Char60"/>
    <w:basedOn w:val="CommentTextChar60"/>
    <w:uiPriority w:val="99"/>
    <w:semiHidden/>
    <w:rsid w:val="004A5F88"/>
    <w:rPr>
      <w:b/>
      <w:bCs/>
      <w:sz w:val="20"/>
      <w:szCs w:val="20"/>
    </w:rPr>
  </w:style>
  <w:style w:type="character" w:customStyle="1" w:styleId="FootnoteTextChar60">
    <w:name w:val="Footnote Text Char60"/>
    <w:basedOn w:val="DefaultParagraphFont"/>
    <w:uiPriority w:val="99"/>
    <w:semiHidden/>
    <w:rsid w:val="00422D83"/>
    <w:rPr>
      <w:sz w:val="20"/>
      <w:szCs w:val="20"/>
    </w:rPr>
  </w:style>
  <w:style w:type="character" w:styleId="UnresolvedMention">
    <w:name w:val="Unresolved Mention"/>
    <w:basedOn w:val="DefaultParagraphFont"/>
    <w:uiPriority w:val="99"/>
    <w:semiHidden/>
    <w:unhideWhenUsed/>
    <w:rsid w:val="00800FA5"/>
    <w:rPr>
      <w:color w:val="605E5C"/>
      <w:shd w:val="clear" w:color="auto" w:fill="E1DFDD"/>
    </w:rPr>
  </w:style>
  <w:style w:type="table" w:customStyle="1" w:styleId="3070">
    <w:name w:val="3070"/>
    <w:basedOn w:val="TableNormal"/>
    <w:tblPr>
      <w:tblStyleRowBandSize w:val="1"/>
      <w:tblStyleColBandSize w:val="1"/>
      <w:tblCellMar>
        <w:left w:w="115" w:type="dxa"/>
        <w:right w:w="115" w:type="dxa"/>
      </w:tblCellMar>
    </w:tblPr>
  </w:style>
  <w:style w:type="table" w:customStyle="1" w:styleId="3069">
    <w:name w:val="3069"/>
    <w:basedOn w:val="TableNormal"/>
    <w:tblPr>
      <w:tblStyleRowBandSize w:val="1"/>
      <w:tblStyleColBandSize w:val="1"/>
      <w:tblCellMar>
        <w:left w:w="115" w:type="dxa"/>
        <w:right w:w="115" w:type="dxa"/>
      </w:tblCellMar>
    </w:tblPr>
  </w:style>
  <w:style w:type="table" w:customStyle="1" w:styleId="3068">
    <w:name w:val="3068"/>
    <w:basedOn w:val="TableNormal"/>
    <w:tblPr>
      <w:tblStyleRowBandSize w:val="1"/>
      <w:tblStyleColBandSize w:val="1"/>
      <w:tblCellMar>
        <w:left w:w="115" w:type="dxa"/>
        <w:right w:w="115" w:type="dxa"/>
      </w:tblCellMar>
    </w:tblPr>
  </w:style>
  <w:style w:type="table" w:customStyle="1" w:styleId="3067">
    <w:name w:val="3067"/>
    <w:basedOn w:val="TableNormal"/>
    <w:tblPr>
      <w:tblStyleRowBandSize w:val="1"/>
      <w:tblStyleColBandSize w:val="1"/>
      <w:tblCellMar>
        <w:left w:w="115" w:type="dxa"/>
        <w:right w:w="115" w:type="dxa"/>
      </w:tblCellMar>
    </w:tblPr>
  </w:style>
  <w:style w:type="table" w:customStyle="1" w:styleId="3066">
    <w:name w:val="3066"/>
    <w:basedOn w:val="TableNormal"/>
    <w:tblPr>
      <w:tblStyleRowBandSize w:val="1"/>
      <w:tblStyleColBandSize w:val="1"/>
      <w:tblCellMar>
        <w:left w:w="115" w:type="dxa"/>
        <w:right w:w="115" w:type="dxa"/>
      </w:tblCellMar>
    </w:tblPr>
  </w:style>
  <w:style w:type="table" w:customStyle="1" w:styleId="3065">
    <w:name w:val="3065"/>
    <w:basedOn w:val="TableNormal"/>
    <w:tblPr>
      <w:tblStyleRowBandSize w:val="1"/>
      <w:tblStyleColBandSize w:val="1"/>
      <w:tblCellMar>
        <w:left w:w="115" w:type="dxa"/>
        <w:right w:w="115" w:type="dxa"/>
      </w:tblCellMar>
    </w:tblPr>
  </w:style>
  <w:style w:type="table" w:customStyle="1" w:styleId="3064">
    <w:name w:val="3064"/>
    <w:basedOn w:val="TableNormal"/>
    <w:tblPr>
      <w:tblStyleRowBandSize w:val="1"/>
      <w:tblStyleColBandSize w:val="1"/>
      <w:tblCellMar>
        <w:left w:w="115" w:type="dxa"/>
        <w:right w:w="115" w:type="dxa"/>
      </w:tblCellMar>
    </w:tblPr>
  </w:style>
  <w:style w:type="table" w:customStyle="1" w:styleId="3063">
    <w:name w:val="3063"/>
    <w:basedOn w:val="TableNormal"/>
    <w:tblPr>
      <w:tblStyleRowBandSize w:val="1"/>
      <w:tblStyleColBandSize w:val="1"/>
      <w:tblCellMar>
        <w:left w:w="115" w:type="dxa"/>
        <w:right w:w="115" w:type="dxa"/>
      </w:tblCellMar>
    </w:tblPr>
  </w:style>
  <w:style w:type="table" w:customStyle="1" w:styleId="3062">
    <w:name w:val="3062"/>
    <w:basedOn w:val="TableNormal"/>
    <w:tblPr>
      <w:tblStyleRowBandSize w:val="1"/>
      <w:tblStyleColBandSize w:val="1"/>
      <w:tblCellMar>
        <w:left w:w="115" w:type="dxa"/>
        <w:right w:w="115" w:type="dxa"/>
      </w:tblCellMar>
    </w:tblPr>
  </w:style>
  <w:style w:type="table" w:customStyle="1" w:styleId="3061">
    <w:name w:val="3061"/>
    <w:basedOn w:val="TableNormal"/>
    <w:tblPr>
      <w:tblStyleRowBandSize w:val="1"/>
      <w:tblStyleColBandSize w:val="1"/>
      <w:tblCellMar>
        <w:left w:w="115" w:type="dxa"/>
        <w:right w:w="115" w:type="dxa"/>
      </w:tblCellMar>
    </w:tblPr>
  </w:style>
  <w:style w:type="table" w:customStyle="1" w:styleId="3060">
    <w:name w:val="3060"/>
    <w:basedOn w:val="TableNormal"/>
    <w:tblPr>
      <w:tblStyleRowBandSize w:val="1"/>
      <w:tblStyleColBandSize w:val="1"/>
      <w:tblCellMar>
        <w:left w:w="115" w:type="dxa"/>
        <w:right w:w="115" w:type="dxa"/>
      </w:tblCellMar>
    </w:tblPr>
  </w:style>
  <w:style w:type="table" w:customStyle="1" w:styleId="3059">
    <w:name w:val="3059"/>
    <w:basedOn w:val="TableNormal"/>
    <w:tblPr>
      <w:tblStyleRowBandSize w:val="1"/>
      <w:tblStyleColBandSize w:val="1"/>
      <w:tblCellMar>
        <w:left w:w="115" w:type="dxa"/>
        <w:right w:w="115" w:type="dxa"/>
      </w:tblCellMar>
    </w:tblPr>
  </w:style>
  <w:style w:type="table" w:customStyle="1" w:styleId="3058">
    <w:name w:val="3058"/>
    <w:basedOn w:val="TableNormal"/>
    <w:tblPr>
      <w:tblStyleRowBandSize w:val="1"/>
      <w:tblStyleColBandSize w:val="1"/>
      <w:tblCellMar>
        <w:left w:w="115" w:type="dxa"/>
        <w:right w:w="115" w:type="dxa"/>
      </w:tblCellMar>
    </w:tblPr>
  </w:style>
  <w:style w:type="table" w:customStyle="1" w:styleId="3057">
    <w:name w:val="3057"/>
    <w:basedOn w:val="TableNormal"/>
    <w:tblPr>
      <w:tblStyleRowBandSize w:val="1"/>
      <w:tblStyleColBandSize w:val="1"/>
      <w:tblCellMar>
        <w:left w:w="115" w:type="dxa"/>
        <w:right w:w="115" w:type="dxa"/>
      </w:tblCellMar>
    </w:tblPr>
  </w:style>
  <w:style w:type="table" w:customStyle="1" w:styleId="3056">
    <w:name w:val="3056"/>
    <w:basedOn w:val="TableNormal"/>
    <w:tblPr>
      <w:tblStyleRowBandSize w:val="1"/>
      <w:tblStyleColBandSize w:val="1"/>
      <w:tblCellMar>
        <w:left w:w="115" w:type="dxa"/>
        <w:right w:w="115" w:type="dxa"/>
      </w:tblCellMar>
    </w:tblPr>
  </w:style>
  <w:style w:type="table" w:customStyle="1" w:styleId="3055">
    <w:name w:val="3055"/>
    <w:basedOn w:val="TableNormal"/>
    <w:tblPr>
      <w:tblStyleRowBandSize w:val="1"/>
      <w:tblStyleColBandSize w:val="1"/>
      <w:tblCellMar>
        <w:left w:w="115" w:type="dxa"/>
        <w:right w:w="115" w:type="dxa"/>
      </w:tblCellMar>
    </w:tblPr>
  </w:style>
  <w:style w:type="table" w:customStyle="1" w:styleId="3054">
    <w:name w:val="3054"/>
    <w:basedOn w:val="TableNormal"/>
    <w:tblPr>
      <w:tblStyleRowBandSize w:val="1"/>
      <w:tblStyleColBandSize w:val="1"/>
      <w:tblCellMar>
        <w:left w:w="115" w:type="dxa"/>
        <w:right w:w="115" w:type="dxa"/>
      </w:tblCellMar>
    </w:tblPr>
  </w:style>
  <w:style w:type="table" w:customStyle="1" w:styleId="3053">
    <w:name w:val="3053"/>
    <w:basedOn w:val="TableNormal"/>
    <w:tblPr>
      <w:tblStyleRowBandSize w:val="1"/>
      <w:tblStyleColBandSize w:val="1"/>
      <w:tblCellMar>
        <w:left w:w="115" w:type="dxa"/>
        <w:right w:w="115" w:type="dxa"/>
      </w:tblCellMar>
    </w:tblPr>
  </w:style>
  <w:style w:type="table" w:customStyle="1" w:styleId="3052">
    <w:name w:val="3052"/>
    <w:basedOn w:val="TableNormal"/>
    <w:tblPr>
      <w:tblStyleRowBandSize w:val="1"/>
      <w:tblStyleColBandSize w:val="1"/>
      <w:tblCellMar>
        <w:left w:w="115" w:type="dxa"/>
        <w:right w:w="115" w:type="dxa"/>
      </w:tblCellMar>
    </w:tblPr>
  </w:style>
  <w:style w:type="table" w:customStyle="1" w:styleId="3051">
    <w:name w:val="3051"/>
    <w:basedOn w:val="TableNormal"/>
    <w:tblPr>
      <w:tblStyleRowBandSize w:val="1"/>
      <w:tblStyleColBandSize w:val="1"/>
      <w:tblCellMar>
        <w:left w:w="115" w:type="dxa"/>
        <w:right w:w="115" w:type="dxa"/>
      </w:tblCellMar>
    </w:tblPr>
  </w:style>
  <w:style w:type="table" w:customStyle="1" w:styleId="3050">
    <w:name w:val="3050"/>
    <w:basedOn w:val="TableNormal"/>
    <w:tblPr>
      <w:tblStyleRowBandSize w:val="1"/>
      <w:tblStyleColBandSize w:val="1"/>
      <w:tblCellMar>
        <w:left w:w="115" w:type="dxa"/>
        <w:right w:w="115" w:type="dxa"/>
      </w:tblCellMar>
    </w:tblPr>
  </w:style>
  <w:style w:type="table" w:customStyle="1" w:styleId="3049">
    <w:name w:val="3049"/>
    <w:basedOn w:val="TableNormal"/>
    <w:tblPr>
      <w:tblStyleRowBandSize w:val="1"/>
      <w:tblStyleColBandSize w:val="1"/>
      <w:tblCellMar>
        <w:left w:w="115" w:type="dxa"/>
        <w:right w:w="115" w:type="dxa"/>
      </w:tblCellMar>
    </w:tblPr>
  </w:style>
  <w:style w:type="table" w:customStyle="1" w:styleId="3048">
    <w:name w:val="3048"/>
    <w:basedOn w:val="TableNormal"/>
    <w:tblPr>
      <w:tblStyleRowBandSize w:val="1"/>
      <w:tblStyleColBandSize w:val="1"/>
      <w:tblCellMar>
        <w:left w:w="115" w:type="dxa"/>
        <w:right w:w="115" w:type="dxa"/>
      </w:tblCellMar>
    </w:tblPr>
  </w:style>
  <w:style w:type="character" w:customStyle="1" w:styleId="CommentTextChar59">
    <w:name w:val="Comment Text Char59"/>
    <w:basedOn w:val="DefaultParagraphFont"/>
    <w:uiPriority w:val="99"/>
    <w:semiHidden/>
    <w:rPr>
      <w:sz w:val="20"/>
      <w:szCs w:val="20"/>
    </w:rPr>
  </w:style>
  <w:style w:type="character" w:customStyle="1" w:styleId="BalloonTextChar59">
    <w:name w:val="Balloon Text Char59"/>
    <w:basedOn w:val="DefaultParagraphFont"/>
    <w:uiPriority w:val="99"/>
    <w:semiHidden/>
    <w:rsid w:val="00F934C4"/>
    <w:rPr>
      <w:rFonts w:ascii="Segoe UI" w:hAnsi="Segoe UI" w:cs="Segoe UI"/>
      <w:sz w:val="18"/>
      <w:szCs w:val="18"/>
    </w:rPr>
  </w:style>
  <w:style w:type="character" w:customStyle="1" w:styleId="FooterChar59">
    <w:name w:val="Footer Char59"/>
    <w:basedOn w:val="DefaultParagraphFont"/>
    <w:uiPriority w:val="99"/>
    <w:rsid w:val="004A5F88"/>
  </w:style>
  <w:style w:type="character" w:customStyle="1" w:styleId="CommentSubjectChar59">
    <w:name w:val="Comment Subject Char59"/>
    <w:basedOn w:val="CommentTextChar59"/>
    <w:uiPriority w:val="99"/>
    <w:semiHidden/>
    <w:rsid w:val="004A5F88"/>
    <w:rPr>
      <w:b/>
      <w:bCs/>
      <w:sz w:val="20"/>
      <w:szCs w:val="20"/>
    </w:rPr>
  </w:style>
  <w:style w:type="character" w:customStyle="1" w:styleId="FootnoteTextChar59">
    <w:name w:val="Footnote Text Char59"/>
    <w:basedOn w:val="DefaultParagraphFont"/>
    <w:uiPriority w:val="99"/>
    <w:semiHidden/>
    <w:rsid w:val="00422D83"/>
    <w:rPr>
      <w:sz w:val="20"/>
      <w:szCs w:val="20"/>
    </w:rPr>
  </w:style>
  <w:style w:type="paragraph" w:styleId="NormalWeb">
    <w:name w:val="Normal (Web)"/>
    <w:basedOn w:val="Normal"/>
    <w:uiPriority w:val="99"/>
    <w:semiHidden/>
    <w:unhideWhenUsed/>
    <w:rsid w:val="00D844A7"/>
    <w:pPr>
      <w:widowControl/>
      <w:spacing w:before="100" w:beforeAutospacing="1" w:after="100" w:afterAutospacing="1"/>
    </w:pPr>
  </w:style>
  <w:style w:type="table" w:customStyle="1" w:styleId="3047">
    <w:name w:val="3047"/>
    <w:basedOn w:val="TableNormal"/>
    <w:tblPr>
      <w:tblStyleRowBandSize w:val="1"/>
      <w:tblStyleColBandSize w:val="1"/>
      <w:tblCellMar>
        <w:left w:w="115" w:type="dxa"/>
        <w:right w:w="115" w:type="dxa"/>
      </w:tblCellMar>
    </w:tblPr>
  </w:style>
  <w:style w:type="table" w:customStyle="1" w:styleId="3046">
    <w:name w:val="3046"/>
    <w:basedOn w:val="TableNormal"/>
    <w:tblPr>
      <w:tblStyleRowBandSize w:val="1"/>
      <w:tblStyleColBandSize w:val="1"/>
      <w:tblCellMar>
        <w:left w:w="115" w:type="dxa"/>
        <w:right w:w="115" w:type="dxa"/>
      </w:tblCellMar>
    </w:tblPr>
  </w:style>
  <w:style w:type="table" w:customStyle="1" w:styleId="3045">
    <w:name w:val="3045"/>
    <w:basedOn w:val="TableNormal"/>
    <w:tblPr>
      <w:tblStyleRowBandSize w:val="1"/>
      <w:tblStyleColBandSize w:val="1"/>
      <w:tblCellMar>
        <w:left w:w="115" w:type="dxa"/>
        <w:right w:w="115" w:type="dxa"/>
      </w:tblCellMar>
    </w:tblPr>
  </w:style>
  <w:style w:type="table" w:customStyle="1" w:styleId="3044">
    <w:name w:val="3044"/>
    <w:basedOn w:val="TableNormal"/>
    <w:tblPr>
      <w:tblStyleRowBandSize w:val="1"/>
      <w:tblStyleColBandSize w:val="1"/>
      <w:tblCellMar>
        <w:left w:w="115" w:type="dxa"/>
        <w:right w:w="115" w:type="dxa"/>
      </w:tblCellMar>
    </w:tblPr>
  </w:style>
  <w:style w:type="table" w:customStyle="1" w:styleId="3043">
    <w:name w:val="3043"/>
    <w:basedOn w:val="TableNormal"/>
    <w:tblPr>
      <w:tblStyleRowBandSize w:val="1"/>
      <w:tblStyleColBandSize w:val="1"/>
      <w:tblCellMar>
        <w:left w:w="115" w:type="dxa"/>
        <w:right w:w="115" w:type="dxa"/>
      </w:tblCellMar>
    </w:tblPr>
  </w:style>
  <w:style w:type="table" w:customStyle="1" w:styleId="3042">
    <w:name w:val="3042"/>
    <w:basedOn w:val="TableNormal"/>
    <w:tblPr>
      <w:tblStyleRowBandSize w:val="1"/>
      <w:tblStyleColBandSize w:val="1"/>
      <w:tblCellMar>
        <w:left w:w="115" w:type="dxa"/>
        <w:right w:w="115" w:type="dxa"/>
      </w:tblCellMar>
    </w:tblPr>
  </w:style>
  <w:style w:type="table" w:customStyle="1" w:styleId="3041">
    <w:name w:val="3041"/>
    <w:basedOn w:val="TableNormal"/>
    <w:tblPr>
      <w:tblStyleRowBandSize w:val="1"/>
      <w:tblStyleColBandSize w:val="1"/>
      <w:tblCellMar>
        <w:left w:w="115" w:type="dxa"/>
        <w:right w:w="115" w:type="dxa"/>
      </w:tblCellMar>
    </w:tblPr>
  </w:style>
  <w:style w:type="table" w:customStyle="1" w:styleId="3040">
    <w:name w:val="3040"/>
    <w:basedOn w:val="TableNormal"/>
    <w:tblPr>
      <w:tblStyleRowBandSize w:val="1"/>
      <w:tblStyleColBandSize w:val="1"/>
      <w:tblCellMar>
        <w:left w:w="115" w:type="dxa"/>
        <w:right w:w="115" w:type="dxa"/>
      </w:tblCellMar>
    </w:tblPr>
  </w:style>
  <w:style w:type="table" w:customStyle="1" w:styleId="3039">
    <w:name w:val="3039"/>
    <w:basedOn w:val="TableNormal"/>
    <w:tblPr>
      <w:tblStyleRowBandSize w:val="1"/>
      <w:tblStyleColBandSize w:val="1"/>
      <w:tblCellMar>
        <w:left w:w="115" w:type="dxa"/>
        <w:right w:w="115" w:type="dxa"/>
      </w:tblCellMar>
    </w:tblPr>
  </w:style>
  <w:style w:type="table" w:customStyle="1" w:styleId="3038">
    <w:name w:val="3038"/>
    <w:basedOn w:val="TableNormal"/>
    <w:tblPr>
      <w:tblStyleRowBandSize w:val="1"/>
      <w:tblStyleColBandSize w:val="1"/>
      <w:tblCellMar>
        <w:left w:w="115" w:type="dxa"/>
        <w:right w:w="115" w:type="dxa"/>
      </w:tblCellMar>
    </w:tblPr>
  </w:style>
  <w:style w:type="table" w:customStyle="1" w:styleId="3037">
    <w:name w:val="3037"/>
    <w:basedOn w:val="TableNormal"/>
    <w:tblPr>
      <w:tblStyleRowBandSize w:val="1"/>
      <w:tblStyleColBandSize w:val="1"/>
      <w:tblCellMar>
        <w:left w:w="115" w:type="dxa"/>
        <w:right w:w="115" w:type="dxa"/>
      </w:tblCellMar>
    </w:tblPr>
  </w:style>
  <w:style w:type="table" w:customStyle="1" w:styleId="3036">
    <w:name w:val="3036"/>
    <w:basedOn w:val="TableNormal"/>
    <w:tblPr>
      <w:tblStyleRowBandSize w:val="1"/>
      <w:tblStyleColBandSize w:val="1"/>
      <w:tblCellMar>
        <w:left w:w="115" w:type="dxa"/>
        <w:right w:w="115" w:type="dxa"/>
      </w:tblCellMar>
    </w:tblPr>
  </w:style>
  <w:style w:type="table" w:customStyle="1" w:styleId="3035">
    <w:name w:val="3035"/>
    <w:basedOn w:val="TableNormal"/>
    <w:tblPr>
      <w:tblStyleRowBandSize w:val="1"/>
      <w:tblStyleColBandSize w:val="1"/>
      <w:tblCellMar>
        <w:left w:w="115" w:type="dxa"/>
        <w:right w:w="115" w:type="dxa"/>
      </w:tblCellMar>
    </w:tblPr>
  </w:style>
  <w:style w:type="table" w:customStyle="1" w:styleId="3034">
    <w:name w:val="3034"/>
    <w:basedOn w:val="TableNormal"/>
    <w:tblPr>
      <w:tblStyleRowBandSize w:val="1"/>
      <w:tblStyleColBandSize w:val="1"/>
      <w:tblCellMar>
        <w:left w:w="115" w:type="dxa"/>
        <w:right w:w="115" w:type="dxa"/>
      </w:tblCellMar>
    </w:tblPr>
  </w:style>
  <w:style w:type="table" w:customStyle="1" w:styleId="3033">
    <w:name w:val="3033"/>
    <w:basedOn w:val="TableNormal"/>
    <w:tblPr>
      <w:tblStyleRowBandSize w:val="1"/>
      <w:tblStyleColBandSize w:val="1"/>
      <w:tblCellMar>
        <w:left w:w="115" w:type="dxa"/>
        <w:right w:w="115" w:type="dxa"/>
      </w:tblCellMar>
    </w:tblPr>
  </w:style>
  <w:style w:type="table" w:customStyle="1" w:styleId="3032">
    <w:name w:val="3032"/>
    <w:basedOn w:val="TableNormal"/>
    <w:tblPr>
      <w:tblStyleRowBandSize w:val="1"/>
      <w:tblStyleColBandSize w:val="1"/>
      <w:tblCellMar>
        <w:left w:w="115" w:type="dxa"/>
        <w:right w:w="115" w:type="dxa"/>
      </w:tblCellMar>
    </w:tblPr>
  </w:style>
  <w:style w:type="table" w:customStyle="1" w:styleId="3031">
    <w:name w:val="3031"/>
    <w:basedOn w:val="TableNormal"/>
    <w:tblPr>
      <w:tblStyleRowBandSize w:val="1"/>
      <w:tblStyleColBandSize w:val="1"/>
      <w:tblCellMar>
        <w:left w:w="115" w:type="dxa"/>
        <w:right w:w="115" w:type="dxa"/>
      </w:tblCellMar>
    </w:tblPr>
  </w:style>
  <w:style w:type="table" w:customStyle="1" w:styleId="3030">
    <w:name w:val="3030"/>
    <w:basedOn w:val="TableNormal"/>
    <w:tblPr>
      <w:tblStyleRowBandSize w:val="1"/>
      <w:tblStyleColBandSize w:val="1"/>
      <w:tblCellMar>
        <w:left w:w="115" w:type="dxa"/>
        <w:right w:w="115" w:type="dxa"/>
      </w:tblCellMar>
    </w:tblPr>
  </w:style>
  <w:style w:type="table" w:customStyle="1" w:styleId="3029">
    <w:name w:val="3029"/>
    <w:basedOn w:val="TableNormal"/>
    <w:tblPr>
      <w:tblStyleRowBandSize w:val="1"/>
      <w:tblStyleColBandSize w:val="1"/>
      <w:tblCellMar>
        <w:left w:w="115" w:type="dxa"/>
        <w:right w:w="115" w:type="dxa"/>
      </w:tblCellMar>
    </w:tblPr>
  </w:style>
  <w:style w:type="table" w:customStyle="1" w:styleId="3028">
    <w:name w:val="3028"/>
    <w:basedOn w:val="TableNormal"/>
    <w:tblPr>
      <w:tblStyleRowBandSize w:val="1"/>
      <w:tblStyleColBandSize w:val="1"/>
      <w:tblCellMar>
        <w:left w:w="115" w:type="dxa"/>
        <w:right w:w="115" w:type="dxa"/>
      </w:tblCellMar>
    </w:tblPr>
  </w:style>
  <w:style w:type="table" w:customStyle="1" w:styleId="3027">
    <w:name w:val="3027"/>
    <w:basedOn w:val="TableNormal"/>
    <w:tblPr>
      <w:tblStyleRowBandSize w:val="1"/>
      <w:tblStyleColBandSize w:val="1"/>
      <w:tblCellMar>
        <w:left w:w="115" w:type="dxa"/>
        <w:right w:w="115" w:type="dxa"/>
      </w:tblCellMar>
    </w:tblPr>
  </w:style>
  <w:style w:type="table" w:customStyle="1" w:styleId="3026">
    <w:name w:val="3026"/>
    <w:basedOn w:val="TableNormal"/>
    <w:tblPr>
      <w:tblStyleRowBandSize w:val="1"/>
      <w:tblStyleColBandSize w:val="1"/>
      <w:tblCellMar>
        <w:left w:w="115" w:type="dxa"/>
        <w:right w:w="115" w:type="dxa"/>
      </w:tblCellMar>
    </w:tblPr>
  </w:style>
  <w:style w:type="table" w:customStyle="1" w:styleId="3025">
    <w:name w:val="3025"/>
    <w:basedOn w:val="TableNormal"/>
    <w:tblPr>
      <w:tblStyleRowBandSize w:val="1"/>
      <w:tblStyleColBandSize w:val="1"/>
      <w:tblCellMar>
        <w:left w:w="115" w:type="dxa"/>
        <w:right w:w="115" w:type="dxa"/>
      </w:tblCellMar>
    </w:tblPr>
  </w:style>
  <w:style w:type="character" w:customStyle="1" w:styleId="CommentTextChar58">
    <w:name w:val="Comment Text Char58"/>
    <w:basedOn w:val="DefaultParagraphFont"/>
    <w:uiPriority w:val="99"/>
    <w:semiHidden/>
    <w:rPr>
      <w:sz w:val="20"/>
      <w:szCs w:val="20"/>
    </w:rPr>
  </w:style>
  <w:style w:type="character" w:customStyle="1" w:styleId="BalloonTextChar58">
    <w:name w:val="Balloon Text Char58"/>
    <w:basedOn w:val="DefaultParagraphFont"/>
    <w:uiPriority w:val="99"/>
    <w:semiHidden/>
    <w:rsid w:val="00F934C4"/>
    <w:rPr>
      <w:rFonts w:ascii="Segoe UI" w:hAnsi="Segoe UI" w:cs="Segoe UI"/>
      <w:sz w:val="18"/>
      <w:szCs w:val="18"/>
    </w:rPr>
  </w:style>
  <w:style w:type="character" w:customStyle="1" w:styleId="FooterChar58">
    <w:name w:val="Footer Char58"/>
    <w:basedOn w:val="DefaultParagraphFont"/>
    <w:uiPriority w:val="99"/>
    <w:rsid w:val="004A5F88"/>
  </w:style>
  <w:style w:type="character" w:customStyle="1" w:styleId="CommentSubjectChar58">
    <w:name w:val="Comment Subject Char58"/>
    <w:basedOn w:val="CommentTextChar58"/>
    <w:uiPriority w:val="99"/>
    <w:semiHidden/>
    <w:rsid w:val="004A5F88"/>
    <w:rPr>
      <w:b/>
      <w:bCs/>
      <w:sz w:val="20"/>
      <w:szCs w:val="20"/>
    </w:rPr>
  </w:style>
  <w:style w:type="character" w:customStyle="1" w:styleId="FootnoteTextChar58">
    <w:name w:val="Footnote Text Char58"/>
    <w:basedOn w:val="DefaultParagraphFont"/>
    <w:uiPriority w:val="99"/>
    <w:semiHidden/>
    <w:rsid w:val="00422D83"/>
    <w:rPr>
      <w:sz w:val="20"/>
      <w:szCs w:val="20"/>
    </w:rPr>
  </w:style>
  <w:style w:type="table" w:customStyle="1" w:styleId="3024">
    <w:name w:val="3024"/>
    <w:basedOn w:val="TableNormal"/>
    <w:tblPr>
      <w:tblStyleRowBandSize w:val="1"/>
      <w:tblStyleColBandSize w:val="1"/>
      <w:tblCellMar>
        <w:left w:w="115" w:type="dxa"/>
        <w:right w:w="115" w:type="dxa"/>
      </w:tblCellMar>
    </w:tblPr>
  </w:style>
  <w:style w:type="table" w:customStyle="1" w:styleId="3023">
    <w:name w:val="3023"/>
    <w:basedOn w:val="TableNormal"/>
    <w:tblPr>
      <w:tblStyleRowBandSize w:val="1"/>
      <w:tblStyleColBandSize w:val="1"/>
      <w:tblCellMar>
        <w:left w:w="115" w:type="dxa"/>
        <w:right w:w="115" w:type="dxa"/>
      </w:tblCellMar>
    </w:tblPr>
  </w:style>
  <w:style w:type="table" w:customStyle="1" w:styleId="3022">
    <w:name w:val="3022"/>
    <w:basedOn w:val="TableNormal"/>
    <w:tblPr>
      <w:tblStyleRowBandSize w:val="1"/>
      <w:tblStyleColBandSize w:val="1"/>
      <w:tblCellMar>
        <w:left w:w="115" w:type="dxa"/>
        <w:right w:w="115" w:type="dxa"/>
      </w:tblCellMar>
    </w:tblPr>
  </w:style>
  <w:style w:type="table" w:customStyle="1" w:styleId="3021">
    <w:name w:val="3021"/>
    <w:basedOn w:val="TableNormal"/>
    <w:tblPr>
      <w:tblStyleRowBandSize w:val="1"/>
      <w:tblStyleColBandSize w:val="1"/>
      <w:tblCellMar>
        <w:left w:w="115" w:type="dxa"/>
        <w:right w:w="115" w:type="dxa"/>
      </w:tblCellMar>
    </w:tblPr>
  </w:style>
  <w:style w:type="table" w:customStyle="1" w:styleId="3020">
    <w:name w:val="3020"/>
    <w:basedOn w:val="TableNormal"/>
    <w:tblPr>
      <w:tblStyleRowBandSize w:val="1"/>
      <w:tblStyleColBandSize w:val="1"/>
      <w:tblCellMar>
        <w:left w:w="115" w:type="dxa"/>
        <w:right w:w="115" w:type="dxa"/>
      </w:tblCellMar>
    </w:tblPr>
  </w:style>
  <w:style w:type="table" w:customStyle="1" w:styleId="3019">
    <w:name w:val="3019"/>
    <w:basedOn w:val="TableNormal"/>
    <w:tblPr>
      <w:tblStyleRowBandSize w:val="1"/>
      <w:tblStyleColBandSize w:val="1"/>
      <w:tblCellMar>
        <w:left w:w="115" w:type="dxa"/>
        <w:right w:w="115" w:type="dxa"/>
      </w:tblCellMar>
    </w:tblPr>
  </w:style>
  <w:style w:type="table" w:customStyle="1" w:styleId="3018">
    <w:name w:val="3018"/>
    <w:basedOn w:val="TableNormal"/>
    <w:tblPr>
      <w:tblStyleRowBandSize w:val="1"/>
      <w:tblStyleColBandSize w:val="1"/>
      <w:tblCellMar>
        <w:left w:w="115" w:type="dxa"/>
        <w:right w:w="115" w:type="dxa"/>
      </w:tblCellMar>
    </w:tblPr>
  </w:style>
  <w:style w:type="table" w:customStyle="1" w:styleId="3017">
    <w:name w:val="3017"/>
    <w:basedOn w:val="TableNormal"/>
    <w:tblPr>
      <w:tblStyleRowBandSize w:val="1"/>
      <w:tblStyleColBandSize w:val="1"/>
      <w:tblCellMar>
        <w:left w:w="115" w:type="dxa"/>
        <w:right w:w="115" w:type="dxa"/>
      </w:tblCellMar>
    </w:tblPr>
  </w:style>
  <w:style w:type="table" w:customStyle="1" w:styleId="3016">
    <w:name w:val="3016"/>
    <w:basedOn w:val="TableNormal"/>
    <w:tblPr>
      <w:tblStyleRowBandSize w:val="1"/>
      <w:tblStyleColBandSize w:val="1"/>
      <w:tblCellMar>
        <w:left w:w="115" w:type="dxa"/>
        <w:right w:w="115" w:type="dxa"/>
      </w:tblCellMar>
    </w:tblPr>
  </w:style>
  <w:style w:type="table" w:customStyle="1" w:styleId="3015">
    <w:name w:val="3015"/>
    <w:basedOn w:val="TableNormal"/>
    <w:tblPr>
      <w:tblStyleRowBandSize w:val="1"/>
      <w:tblStyleColBandSize w:val="1"/>
      <w:tblCellMar>
        <w:left w:w="115" w:type="dxa"/>
        <w:right w:w="115" w:type="dxa"/>
      </w:tblCellMar>
    </w:tblPr>
  </w:style>
  <w:style w:type="table" w:customStyle="1" w:styleId="3014">
    <w:name w:val="3014"/>
    <w:basedOn w:val="TableNormal"/>
    <w:tblPr>
      <w:tblStyleRowBandSize w:val="1"/>
      <w:tblStyleColBandSize w:val="1"/>
      <w:tblCellMar>
        <w:left w:w="115" w:type="dxa"/>
        <w:right w:w="115" w:type="dxa"/>
      </w:tblCellMar>
    </w:tblPr>
  </w:style>
  <w:style w:type="table" w:customStyle="1" w:styleId="3013">
    <w:name w:val="3013"/>
    <w:basedOn w:val="TableNormal"/>
    <w:tblPr>
      <w:tblStyleRowBandSize w:val="1"/>
      <w:tblStyleColBandSize w:val="1"/>
      <w:tblCellMar>
        <w:left w:w="115" w:type="dxa"/>
        <w:right w:w="115" w:type="dxa"/>
      </w:tblCellMar>
    </w:tblPr>
  </w:style>
  <w:style w:type="table" w:customStyle="1" w:styleId="3012">
    <w:name w:val="3012"/>
    <w:basedOn w:val="TableNormal"/>
    <w:tblPr>
      <w:tblStyleRowBandSize w:val="1"/>
      <w:tblStyleColBandSize w:val="1"/>
      <w:tblCellMar>
        <w:left w:w="115" w:type="dxa"/>
        <w:right w:w="115" w:type="dxa"/>
      </w:tblCellMar>
    </w:tblPr>
  </w:style>
  <w:style w:type="table" w:customStyle="1" w:styleId="3011">
    <w:name w:val="3011"/>
    <w:basedOn w:val="TableNormal"/>
    <w:tblPr>
      <w:tblStyleRowBandSize w:val="1"/>
      <w:tblStyleColBandSize w:val="1"/>
      <w:tblCellMar>
        <w:left w:w="115" w:type="dxa"/>
        <w:right w:w="115" w:type="dxa"/>
      </w:tblCellMar>
    </w:tblPr>
  </w:style>
  <w:style w:type="table" w:customStyle="1" w:styleId="3010">
    <w:name w:val="3010"/>
    <w:basedOn w:val="TableNormal"/>
    <w:tblPr>
      <w:tblStyleRowBandSize w:val="1"/>
      <w:tblStyleColBandSize w:val="1"/>
      <w:tblCellMar>
        <w:left w:w="115" w:type="dxa"/>
        <w:right w:w="115" w:type="dxa"/>
      </w:tblCellMar>
    </w:tblPr>
  </w:style>
  <w:style w:type="table" w:customStyle="1" w:styleId="3009">
    <w:name w:val="3009"/>
    <w:basedOn w:val="TableNormal"/>
    <w:tblPr>
      <w:tblStyleRowBandSize w:val="1"/>
      <w:tblStyleColBandSize w:val="1"/>
      <w:tblCellMar>
        <w:left w:w="115" w:type="dxa"/>
        <w:right w:w="115" w:type="dxa"/>
      </w:tblCellMar>
    </w:tblPr>
  </w:style>
  <w:style w:type="table" w:customStyle="1" w:styleId="3008">
    <w:name w:val="3008"/>
    <w:basedOn w:val="TableNormal"/>
    <w:tblPr>
      <w:tblStyleRowBandSize w:val="1"/>
      <w:tblStyleColBandSize w:val="1"/>
      <w:tblCellMar>
        <w:left w:w="115" w:type="dxa"/>
        <w:right w:w="115" w:type="dxa"/>
      </w:tblCellMar>
    </w:tblPr>
  </w:style>
  <w:style w:type="table" w:customStyle="1" w:styleId="3007">
    <w:name w:val="3007"/>
    <w:basedOn w:val="TableNormal"/>
    <w:tblPr>
      <w:tblStyleRowBandSize w:val="1"/>
      <w:tblStyleColBandSize w:val="1"/>
      <w:tblCellMar>
        <w:left w:w="115" w:type="dxa"/>
        <w:right w:w="115" w:type="dxa"/>
      </w:tblCellMar>
    </w:tblPr>
  </w:style>
  <w:style w:type="table" w:customStyle="1" w:styleId="3006">
    <w:name w:val="3006"/>
    <w:basedOn w:val="TableNormal"/>
    <w:tblPr>
      <w:tblStyleRowBandSize w:val="1"/>
      <w:tblStyleColBandSize w:val="1"/>
      <w:tblCellMar>
        <w:left w:w="115" w:type="dxa"/>
        <w:right w:w="115" w:type="dxa"/>
      </w:tblCellMar>
    </w:tblPr>
  </w:style>
  <w:style w:type="table" w:customStyle="1" w:styleId="3005">
    <w:name w:val="3005"/>
    <w:basedOn w:val="TableNormal"/>
    <w:tblPr>
      <w:tblStyleRowBandSize w:val="1"/>
      <w:tblStyleColBandSize w:val="1"/>
      <w:tblCellMar>
        <w:left w:w="115" w:type="dxa"/>
        <w:right w:w="115" w:type="dxa"/>
      </w:tblCellMar>
    </w:tblPr>
  </w:style>
  <w:style w:type="table" w:customStyle="1" w:styleId="3004">
    <w:name w:val="3004"/>
    <w:basedOn w:val="TableNormal"/>
    <w:tblPr>
      <w:tblStyleRowBandSize w:val="1"/>
      <w:tblStyleColBandSize w:val="1"/>
      <w:tblCellMar>
        <w:left w:w="115" w:type="dxa"/>
        <w:right w:w="115" w:type="dxa"/>
      </w:tblCellMar>
    </w:tblPr>
  </w:style>
  <w:style w:type="table" w:customStyle="1" w:styleId="3003">
    <w:name w:val="3003"/>
    <w:basedOn w:val="TableNormal"/>
    <w:tblPr>
      <w:tblStyleRowBandSize w:val="1"/>
      <w:tblStyleColBandSize w:val="1"/>
      <w:tblCellMar>
        <w:left w:w="115" w:type="dxa"/>
        <w:right w:w="115" w:type="dxa"/>
      </w:tblCellMar>
    </w:tblPr>
  </w:style>
  <w:style w:type="table" w:customStyle="1" w:styleId="3002">
    <w:name w:val="3002"/>
    <w:basedOn w:val="TableNormal"/>
    <w:tblPr>
      <w:tblStyleRowBandSize w:val="1"/>
      <w:tblStyleColBandSize w:val="1"/>
      <w:tblCellMar>
        <w:left w:w="115" w:type="dxa"/>
        <w:right w:w="115" w:type="dxa"/>
      </w:tblCellMar>
    </w:tblPr>
  </w:style>
  <w:style w:type="table" w:customStyle="1" w:styleId="3001">
    <w:name w:val="3001"/>
    <w:basedOn w:val="TableNormal"/>
    <w:tblPr>
      <w:tblStyleRowBandSize w:val="1"/>
      <w:tblStyleColBandSize w:val="1"/>
      <w:tblCellMar>
        <w:left w:w="115" w:type="dxa"/>
        <w:right w:w="115" w:type="dxa"/>
      </w:tblCellMar>
    </w:tblPr>
  </w:style>
  <w:style w:type="character" w:customStyle="1" w:styleId="CommentTextChar57">
    <w:name w:val="Comment Text Char57"/>
    <w:basedOn w:val="DefaultParagraphFont"/>
    <w:uiPriority w:val="99"/>
    <w:semiHidden/>
    <w:rPr>
      <w:sz w:val="20"/>
      <w:szCs w:val="20"/>
    </w:rPr>
  </w:style>
  <w:style w:type="character" w:customStyle="1" w:styleId="BalloonTextChar57">
    <w:name w:val="Balloon Text Char57"/>
    <w:basedOn w:val="DefaultParagraphFont"/>
    <w:uiPriority w:val="99"/>
    <w:semiHidden/>
    <w:rsid w:val="00F934C4"/>
    <w:rPr>
      <w:rFonts w:ascii="Segoe UI" w:hAnsi="Segoe UI" w:cs="Segoe UI"/>
      <w:sz w:val="18"/>
      <w:szCs w:val="18"/>
    </w:rPr>
  </w:style>
  <w:style w:type="character" w:customStyle="1" w:styleId="FooterChar57">
    <w:name w:val="Footer Char57"/>
    <w:basedOn w:val="DefaultParagraphFont"/>
    <w:uiPriority w:val="99"/>
    <w:rsid w:val="004A5F88"/>
  </w:style>
  <w:style w:type="character" w:customStyle="1" w:styleId="CommentSubjectChar57">
    <w:name w:val="Comment Subject Char57"/>
    <w:basedOn w:val="CommentTextChar57"/>
    <w:uiPriority w:val="99"/>
    <w:semiHidden/>
    <w:rsid w:val="004A5F88"/>
    <w:rPr>
      <w:b/>
      <w:bCs/>
      <w:sz w:val="20"/>
      <w:szCs w:val="20"/>
    </w:rPr>
  </w:style>
  <w:style w:type="character" w:customStyle="1" w:styleId="FootnoteTextChar57">
    <w:name w:val="Footnote Text Char57"/>
    <w:basedOn w:val="DefaultParagraphFont"/>
    <w:uiPriority w:val="99"/>
    <w:semiHidden/>
    <w:rsid w:val="00422D83"/>
    <w:rPr>
      <w:sz w:val="20"/>
      <w:szCs w:val="20"/>
    </w:rPr>
  </w:style>
  <w:style w:type="table" w:customStyle="1" w:styleId="3000">
    <w:name w:val="3000"/>
    <w:basedOn w:val="TableNormal"/>
    <w:tblPr>
      <w:tblStyleRowBandSize w:val="1"/>
      <w:tblStyleColBandSize w:val="1"/>
      <w:tblCellMar>
        <w:left w:w="115" w:type="dxa"/>
        <w:right w:w="115" w:type="dxa"/>
      </w:tblCellMar>
    </w:tblPr>
  </w:style>
  <w:style w:type="table" w:customStyle="1" w:styleId="2999">
    <w:name w:val="2999"/>
    <w:basedOn w:val="TableNormal"/>
    <w:tblPr>
      <w:tblStyleRowBandSize w:val="1"/>
      <w:tblStyleColBandSize w:val="1"/>
      <w:tblCellMar>
        <w:left w:w="115" w:type="dxa"/>
        <w:right w:w="115" w:type="dxa"/>
      </w:tblCellMar>
    </w:tblPr>
  </w:style>
  <w:style w:type="table" w:customStyle="1" w:styleId="2998">
    <w:name w:val="2998"/>
    <w:basedOn w:val="TableNormal"/>
    <w:tblPr>
      <w:tblStyleRowBandSize w:val="1"/>
      <w:tblStyleColBandSize w:val="1"/>
      <w:tblCellMar>
        <w:left w:w="115" w:type="dxa"/>
        <w:right w:w="115" w:type="dxa"/>
      </w:tblCellMar>
    </w:tblPr>
  </w:style>
  <w:style w:type="table" w:customStyle="1" w:styleId="2997">
    <w:name w:val="2997"/>
    <w:basedOn w:val="TableNormal"/>
    <w:tblPr>
      <w:tblStyleRowBandSize w:val="1"/>
      <w:tblStyleColBandSize w:val="1"/>
      <w:tblCellMar>
        <w:left w:w="115" w:type="dxa"/>
        <w:right w:w="115" w:type="dxa"/>
      </w:tblCellMar>
    </w:tblPr>
  </w:style>
  <w:style w:type="table" w:customStyle="1" w:styleId="2996">
    <w:name w:val="2996"/>
    <w:basedOn w:val="TableNormal"/>
    <w:tblPr>
      <w:tblStyleRowBandSize w:val="1"/>
      <w:tblStyleColBandSize w:val="1"/>
      <w:tblCellMar>
        <w:left w:w="115" w:type="dxa"/>
        <w:right w:w="115" w:type="dxa"/>
      </w:tblCellMar>
    </w:tblPr>
  </w:style>
  <w:style w:type="table" w:customStyle="1" w:styleId="2995">
    <w:name w:val="2995"/>
    <w:basedOn w:val="TableNormal"/>
    <w:tblPr>
      <w:tblStyleRowBandSize w:val="1"/>
      <w:tblStyleColBandSize w:val="1"/>
      <w:tblCellMar>
        <w:left w:w="115" w:type="dxa"/>
        <w:right w:w="115" w:type="dxa"/>
      </w:tblCellMar>
    </w:tblPr>
  </w:style>
  <w:style w:type="table" w:customStyle="1" w:styleId="2994">
    <w:name w:val="2994"/>
    <w:basedOn w:val="TableNormal"/>
    <w:tblPr>
      <w:tblStyleRowBandSize w:val="1"/>
      <w:tblStyleColBandSize w:val="1"/>
      <w:tblCellMar>
        <w:left w:w="115" w:type="dxa"/>
        <w:right w:w="115" w:type="dxa"/>
      </w:tblCellMar>
    </w:tblPr>
  </w:style>
  <w:style w:type="table" w:customStyle="1" w:styleId="2993">
    <w:name w:val="2993"/>
    <w:basedOn w:val="TableNormal"/>
    <w:tblPr>
      <w:tblStyleRowBandSize w:val="1"/>
      <w:tblStyleColBandSize w:val="1"/>
      <w:tblCellMar>
        <w:left w:w="115" w:type="dxa"/>
        <w:right w:w="115" w:type="dxa"/>
      </w:tblCellMar>
    </w:tblPr>
  </w:style>
  <w:style w:type="table" w:customStyle="1" w:styleId="2992">
    <w:name w:val="2992"/>
    <w:basedOn w:val="TableNormal"/>
    <w:tblPr>
      <w:tblStyleRowBandSize w:val="1"/>
      <w:tblStyleColBandSize w:val="1"/>
      <w:tblCellMar>
        <w:left w:w="115" w:type="dxa"/>
        <w:right w:w="115" w:type="dxa"/>
      </w:tblCellMar>
    </w:tblPr>
  </w:style>
  <w:style w:type="table" w:customStyle="1" w:styleId="2991">
    <w:name w:val="2991"/>
    <w:basedOn w:val="TableNormal"/>
    <w:tblPr>
      <w:tblStyleRowBandSize w:val="1"/>
      <w:tblStyleColBandSize w:val="1"/>
      <w:tblCellMar>
        <w:left w:w="115" w:type="dxa"/>
        <w:right w:w="115" w:type="dxa"/>
      </w:tblCellMar>
    </w:tblPr>
  </w:style>
  <w:style w:type="table" w:customStyle="1" w:styleId="2990">
    <w:name w:val="2990"/>
    <w:basedOn w:val="TableNormal"/>
    <w:tblPr>
      <w:tblStyleRowBandSize w:val="1"/>
      <w:tblStyleColBandSize w:val="1"/>
      <w:tblCellMar>
        <w:left w:w="115" w:type="dxa"/>
        <w:right w:w="115" w:type="dxa"/>
      </w:tblCellMar>
    </w:tblPr>
  </w:style>
  <w:style w:type="table" w:customStyle="1" w:styleId="2989">
    <w:name w:val="2989"/>
    <w:basedOn w:val="TableNormal"/>
    <w:tblPr>
      <w:tblStyleRowBandSize w:val="1"/>
      <w:tblStyleColBandSize w:val="1"/>
      <w:tblCellMar>
        <w:left w:w="115" w:type="dxa"/>
        <w:right w:w="115" w:type="dxa"/>
      </w:tblCellMar>
    </w:tblPr>
  </w:style>
  <w:style w:type="table" w:customStyle="1" w:styleId="2988">
    <w:name w:val="2988"/>
    <w:basedOn w:val="TableNormal"/>
    <w:tblPr>
      <w:tblStyleRowBandSize w:val="1"/>
      <w:tblStyleColBandSize w:val="1"/>
      <w:tblCellMar>
        <w:left w:w="115" w:type="dxa"/>
        <w:right w:w="115" w:type="dxa"/>
      </w:tblCellMar>
    </w:tblPr>
  </w:style>
  <w:style w:type="table" w:customStyle="1" w:styleId="2987">
    <w:name w:val="2987"/>
    <w:basedOn w:val="TableNormal"/>
    <w:tblPr>
      <w:tblStyleRowBandSize w:val="1"/>
      <w:tblStyleColBandSize w:val="1"/>
      <w:tblCellMar>
        <w:left w:w="115" w:type="dxa"/>
        <w:right w:w="115" w:type="dxa"/>
      </w:tblCellMar>
    </w:tblPr>
  </w:style>
  <w:style w:type="table" w:customStyle="1" w:styleId="2986">
    <w:name w:val="2986"/>
    <w:basedOn w:val="TableNormal"/>
    <w:tblPr>
      <w:tblStyleRowBandSize w:val="1"/>
      <w:tblStyleColBandSize w:val="1"/>
      <w:tblCellMar>
        <w:left w:w="115" w:type="dxa"/>
        <w:right w:w="115" w:type="dxa"/>
      </w:tblCellMar>
    </w:tblPr>
  </w:style>
  <w:style w:type="table" w:customStyle="1" w:styleId="2985">
    <w:name w:val="2985"/>
    <w:basedOn w:val="TableNormal"/>
    <w:tblPr>
      <w:tblStyleRowBandSize w:val="1"/>
      <w:tblStyleColBandSize w:val="1"/>
      <w:tblCellMar>
        <w:left w:w="115" w:type="dxa"/>
        <w:right w:w="115" w:type="dxa"/>
      </w:tblCellMar>
    </w:tblPr>
  </w:style>
  <w:style w:type="table" w:customStyle="1" w:styleId="2984">
    <w:name w:val="2984"/>
    <w:basedOn w:val="TableNormal"/>
    <w:tblPr>
      <w:tblStyleRowBandSize w:val="1"/>
      <w:tblStyleColBandSize w:val="1"/>
      <w:tblCellMar>
        <w:left w:w="115" w:type="dxa"/>
        <w:right w:w="115" w:type="dxa"/>
      </w:tblCellMar>
    </w:tblPr>
  </w:style>
  <w:style w:type="table" w:customStyle="1" w:styleId="2983">
    <w:name w:val="2983"/>
    <w:basedOn w:val="TableNormal"/>
    <w:tblPr>
      <w:tblStyleRowBandSize w:val="1"/>
      <w:tblStyleColBandSize w:val="1"/>
      <w:tblCellMar>
        <w:left w:w="115" w:type="dxa"/>
        <w:right w:w="115" w:type="dxa"/>
      </w:tblCellMar>
    </w:tblPr>
  </w:style>
  <w:style w:type="table" w:customStyle="1" w:styleId="2982">
    <w:name w:val="2982"/>
    <w:basedOn w:val="TableNormal"/>
    <w:tblPr>
      <w:tblStyleRowBandSize w:val="1"/>
      <w:tblStyleColBandSize w:val="1"/>
      <w:tblCellMar>
        <w:left w:w="115" w:type="dxa"/>
        <w:right w:w="115" w:type="dxa"/>
      </w:tblCellMar>
    </w:tblPr>
  </w:style>
  <w:style w:type="table" w:customStyle="1" w:styleId="2981">
    <w:name w:val="2981"/>
    <w:basedOn w:val="TableNormal"/>
    <w:tblPr>
      <w:tblStyleRowBandSize w:val="1"/>
      <w:tblStyleColBandSize w:val="1"/>
      <w:tblCellMar>
        <w:left w:w="115" w:type="dxa"/>
        <w:right w:w="115" w:type="dxa"/>
      </w:tblCellMar>
    </w:tblPr>
  </w:style>
  <w:style w:type="table" w:customStyle="1" w:styleId="2980">
    <w:name w:val="2980"/>
    <w:basedOn w:val="TableNormal"/>
    <w:tblPr>
      <w:tblStyleRowBandSize w:val="1"/>
      <w:tblStyleColBandSize w:val="1"/>
      <w:tblCellMar>
        <w:left w:w="115" w:type="dxa"/>
        <w:right w:w="115" w:type="dxa"/>
      </w:tblCellMar>
    </w:tblPr>
  </w:style>
  <w:style w:type="table" w:customStyle="1" w:styleId="2979">
    <w:name w:val="2979"/>
    <w:basedOn w:val="TableNormal"/>
    <w:tblPr>
      <w:tblStyleRowBandSize w:val="1"/>
      <w:tblStyleColBandSize w:val="1"/>
      <w:tblCellMar>
        <w:left w:w="115" w:type="dxa"/>
        <w:right w:w="115" w:type="dxa"/>
      </w:tblCellMar>
    </w:tblPr>
  </w:style>
  <w:style w:type="table" w:customStyle="1" w:styleId="2978">
    <w:name w:val="2978"/>
    <w:basedOn w:val="TableNormal"/>
    <w:tblPr>
      <w:tblStyleRowBandSize w:val="1"/>
      <w:tblStyleColBandSize w:val="1"/>
      <w:tblCellMar>
        <w:left w:w="115" w:type="dxa"/>
        <w:right w:w="115" w:type="dxa"/>
      </w:tblCellMar>
    </w:tblPr>
  </w:style>
  <w:style w:type="table" w:customStyle="1" w:styleId="2977">
    <w:name w:val="2977"/>
    <w:basedOn w:val="TableNormal"/>
    <w:tblPr>
      <w:tblStyleRowBandSize w:val="1"/>
      <w:tblStyleColBandSize w:val="1"/>
      <w:tblCellMar>
        <w:left w:w="115" w:type="dxa"/>
        <w:right w:w="115" w:type="dxa"/>
      </w:tblCellMar>
    </w:tblPr>
  </w:style>
  <w:style w:type="table" w:customStyle="1" w:styleId="2976">
    <w:name w:val="2976"/>
    <w:basedOn w:val="TableNormal"/>
    <w:tblPr>
      <w:tblStyleRowBandSize w:val="1"/>
      <w:tblStyleColBandSize w:val="1"/>
      <w:tblCellMar>
        <w:left w:w="115" w:type="dxa"/>
        <w:right w:w="115" w:type="dxa"/>
      </w:tblCellMar>
    </w:tblPr>
  </w:style>
  <w:style w:type="character" w:customStyle="1" w:styleId="CommentTextChar56">
    <w:name w:val="Comment Text Char56"/>
    <w:basedOn w:val="DefaultParagraphFont"/>
    <w:uiPriority w:val="99"/>
    <w:semiHidden/>
    <w:rPr>
      <w:sz w:val="20"/>
      <w:szCs w:val="20"/>
    </w:rPr>
  </w:style>
  <w:style w:type="character" w:customStyle="1" w:styleId="BalloonTextChar56">
    <w:name w:val="Balloon Text Char56"/>
    <w:basedOn w:val="DefaultParagraphFont"/>
    <w:uiPriority w:val="99"/>
    <w:semiHidden/>
    <w:rsid w:val="00F934C4"/>
    <w:rPr>
      <w:rFonts w:ascii="Segoe UI" w:hAnsi="Segoe UI" w:cs="Segoe UI"/>
      <w:sz w:val="18"/>
      <w:szCs w:val="18"/>
    </w:rPr>
  </w:style>
  <w:style w:type="character" w:customStyle="1" w:styleId="FooterChar56">
    <w:name w:val="Footer Char56"/>
    <w:basedOn w:val="DefaultParagraphFont"/>
    <w:uiPriority w:val="99"/>
    <w:rsid w:val="004A5F88"/>
  </w:style>
  <w:style w:type="character" w:customStyle="1" w:styleId="CommentSubjectChar56">
    <w:name w:val="Comment Subject Char56"/>
    <w:basedOn w:val="CommentTextChar56"/>
    <w:uiPriority w:val="99"/>
    <w:semiHidden/>
    <w:rsid w:val="004A5F88"/>
    <w:rPr>
      <w:b/>
      <w:bCs/>
      <w:sz w:val="20"/>
      <w:szCs w:val="20"/>
    </w:rPr>
  </w:style>
  <w:style w:type="character" w:customStyle="1" w:styleId="FootnoteTextChar56">
    <w:name w:val="Footnote Text Char56"/>
    <w:basedOn w:val="DefaultParagraphFont"/>
    <w:uiPriority w:val="99"/>
    <w:semiHidden/>
    <w:rsid w:val="00422D83"/>
    <w:rPr>
      <w:sz w:val="20"/>
      <w:szCs w:val="20"/>
    </w:rPr>
  </w:style>
  <w:style w:type="table" w:customStyle="1" w:styleId="2975">
    <w:name w:val="2975"/>
    <w:basedOn w:val="TableNormal"/>
    <w:tblPr>
      <w:tblStyleRowBandSize w:val="1"/>
      <w:tblStyleColBandSize w:val="1"/>
      <w:tblCellMar>
        <w:left w:w="115" w:type="dxa"/>
        <w:right w:w="115" w:type="dxa"/>
      </w:tblCellMar>
    </w:tblPr>
  </w:style>
  <w:style w:type="table" w:customStyle="1" w:styleId="2974">
    <w:name w:val="2974"/>
    <w:basedOn w:val="TableNormal"/>
    <w:tblPr>
      <w:tblStyleRowBandSize w:val="1"/>
      <w:tblStyleColBandSize w:val="1"/>
      <w:tblCellMar>
        <w:left w:w="115" w:type="dxa"/>
        <w:right w:w="115" w:type="dxa"/>
      </w:tblCellMar>
    </w:tblPr>
  </w:style>
  <w:style w:type="table" w:customStyle="1" w:styleId="2973">
    <w:name w:val="2973"/>
    <w:basedOn w:val="TableNormal"/>
    <w:tblPr>
      <w:tblStyleRowBandSize w:val="1"/>
      <w:tblStyleColBandSize w:val="1"/>
      <w:tblCellMar>
        <w:left w:w="115" w:type="dxa"/>
        <w:right w:w="115" w:type="dxa"/>
      </w:tblCellMar>
    </w:tblPr>
  </w:style>
  <w:style w:type="table" w:customStyle="1" w:styleId="2972">
    <w:name w:val="2972"/>
    <w:basedOn w:val="TableNormal"/>
    <w:tblPr>
      <w:tblStyleRowBandSize w:val="1"/>
      <w:tblStyleColBandSize w:val="1"/>
      <w:tblCellMar>
        <w:left w:w="115" w:type="dxa"/>
        <w:right w:w="115" w:type="dxa"/>
      </w:tblCellMar>
    </w:tblPr>
  </w:style>
  <w:style w:type="table" w:customStyle="1" w:styleId="2971">
    <w:name w:val="2971"/>
    <w:basedOn w:val="TableNormal"/>
    <w:tblPr>
      <w:tblStyleRowBandSize w:val="1"/>
      <w:tblStyleColBandSize w:val="1"/>
      <w:tblCellMar>
        <w:left w:w="115" w:type="dxa"/>
        <w:right w:w="115" w:type="dxa"/>
      </w:tblCellMar>
    </w:tblPr>
  </w:style>
  <w:style w:type="table" w:customStyle="1" w:styleId="2970">
    <w:name w:val="2970"/>
    <w:basedOn w:val="TableNormal"/>
    <w:tblPr>
      <w:tblStyleRowBandSize w:val="1"/>
      <w:tblStyleColBandSize w:val="1"/>
      <w:tblCellMar>
        <w:left w:w="115" w:type="dxa"/>
        <w:right w:w="115" w:type="dxa"/>
      </w:tblCellMar>
    </w:tblPr>
  </w:style>
  <w:style w:type="table" w:customStyle="1" w:styleId="2969">
    <w:name w:val="2969"/>
    <w:basedOn w:val="TableNormal"/>
    <w:tblPr>
      <w:tblStyleRowBandSize w:val="1"/>
      <w:tblStyleColBandSize w:val="1"/>
      <w:tblCellMar>
        <w:left w:w="115" w:type="dxa"/>
        <w:right w:w="115" w:type="dxa"/>
      </w:tblCellMar>
    </w:tblPr>
  </w:style>
  <w:style w:type="table" w:customStyle="1" w:styleId="2968">
    <w:name w:val="2968"/>
    <w:basedOn w:val="TableNormal"/>
    <w:tblPr>
      <w:tblStyleRowBandSize w:val="1"/>
      <w:tblStyleColBandSize w:val="1"/>
      <w:tblCellMar>
        <w:left w:w="115" w:type="dxa"/>
        <w:right w:w="115" w:type="dxa"/>
      </w:tblCellMar>
    </w:tblPr>
  </w:style>
  <w:style w:type="table" w:customStyle="1" w:styleId="2967">
    <w:name w:val="2967"/>
    <w:basedOn w:val="TableNormal"/>
    <w:tblPr>
      <w:tblStyleRowBandSize w:val="1"/>
      <w:tblStyleColBandSize w:val="1"/>
      <w:tblCellMar>
        <w:left w:w="115" w:type="dxa"/>
        <w:right w:w="115" w:type="dxa"/>
      </w:tblCellMar>
    </w:tblPr>
  </w:style>
  <w:style w:type="table" w:customStyle="1" w:styleId="2966">
    <w:name w:val="2966"/>
    <w:basedOn w:val="TableNormal"/>
    <w:tblPr>
      <w:tblStyleRowBandSize w:val="1"/>
      <w:tblStyleColBandSize w:val="1"/>
      <w:tblCellMar>
        <w:left w:w="115" w:type="dxa"/>
        <w:right w:w="115" w:type="dxa"/>
      </w:tblCellMar>
    </w:tblPr>
  </w:style>
  <w:style w:type="table" w:customStyle="1" w:styleId="2965">
    <w:name w:val="2965"/>
    <w:basedOn w:val="TableNormal"/>
    <w:tblPr>
      <w:tblStyleRowBandSize w:val="1"/>
      <w:tblStyleColBandSize w:val="1"/>
      <w:tblCellMar>
        <w:left w:w="115" w:type="dxa"/>
        <w:right w:w="115" w:type="dxa"/>
      </w:tblCellMar>
    </w:tblPr>
  </w:style>
  <w:style w:type="table" w:customStyle="1" w:styleId="2964">
    <w:name w:val="2964"/>
    <w:basedOn w:val="TableNormal"/>
    <w:tblPr>
      <w:tblStyleRowBandSize w:val="1"/>
      <w:tblStyleColBandSize w:val="1"/>
      <w:tblCellMar>
        <w:left w:w="115" w:type="dxa"/>
        <w:right w:w="115" w:type="dxa"/>
      </w:tblCellMar>
    </w:tblPr>
  </w:style>
  <w:style w:type="table" w:customStyle="1" w:styleId="2963">
    <w:name w:val="2963"/>
    <w:basedOn w:val="TableNormal"/>
    <w:tblPr>
      <w:tblStyleRowBandSize w:val="1"/>
      <w:tblStyleColBandSize w:val="1"/>
      <w:tblCellMar>
        <w:left w:w="115" w:type="dxa"/>
        <w:right w:w="115" w:type="dxa"/>
      </w:tblCellMar>
    </w:tblPr>
  </w:style>
  <w:style w:type="table" w:customStyle="1" w:styleId="2962">
    <w:name w:val="2962"/>
    <w:basedOn w:val="TableNormal"/>
    <w:tblPr>
      <w:tblStyleRowBandSize w:val="1"/>
      <w:tblStyleColBandSize w:val="1"/>
      <w:tblCellMar>
        <w:left w:w="115" w:type="dxa"/>
        <w:right w:w="115" w:type="dxa"/>
      </w:tblCellMar>
    </w:tblPr>
  </w:style>
  <w:style w:type="table" w:customStyle="1" w:styleId="2961">
    <w:name w:val="2961"/>
    <w:basedOn w:val="TableNormal"/>
    <w:tblPr>
      <w:tblStyleRowBandSize w:val="1"/>
      <w:tblStyleColBandSize w:val="1"/>
      <w:tblCellMar>
        <w:left w:w="115" w:type="dxa"/>
        <w:right w:w="115" w:type="dxa"/>
      </w:tblCellMar>
    </w:tblPr>
  </w:style>
  <w:style w:type="table" w:customStyle="1" w:styleId="2960">
    <w:name w:val="2960"/>
    <w:basedOn w:val="TableNormal"/>
    <w:tblPr>
      <w:tblStyleRowBandSize w:val="1"/>
      <w:tblStyleColBandSize w:val="1"/>
      <w:tblCellMar>
        <w:left w:w="115" w:type="dxa"/>
        <w:right w:w="115" w:type="dxa"/>
      </w:tblCellMar>
    </w:tblPr>
  </w:style>
  <w:style w:type="table" w:customStyle="1" w:styleId="2959">
    <w:name w:val="2959"/>
    <w:basedOn w:val="TableNormal"/>
    <w:tblPr>
      <w:tblStyleRowBandSize w:val="1"/>
      <w:tblStyleColBandSize w:val="1"/>
      <w:tblCellMar>
        <w:left w:w="115" w:type="dxa"/>
        <w:right w:w="115" w:type="dxa"/>
      </w:tblCellMar>
    </w:tblPr>
  </w:style>
  <w:style w:type="table" w:customStyle="1" w:styleId="2958">
    <w:name w:val="2958"/>
    <w:basedOn w:val="TableNormal"/>
    <w:tblPr>
      <w:tblStyleRowBandSize w:val="1"/>
      <w:tblStyleColBandSize w:val="1"/>
      <w:tblCellMar>
        <w:left w:w="115" w:type="dxa"/>
        <w:right w:w="115" w:type="dxa"/>
      </w:tblCellMar>
    </w:tblPr>
  </w:style>
  <w:style w:type="table" w:customStyle="1" w:styleId="2957">
    <w:name w:val="2957"/>
    <w:basedOn w:val="TableNormal"/>
    <w:tblPr>
      <w:tblStyleRowBandSize w:val="1"/>
      <w:tblStyleColBandSize w:val="1"/>
      <w:tblCellMar>
        <w:left w:w="115" w:type="dxa"/>
        <w:right w:w="115" w:type="dxa"/>
      </w:tblCellMar>
    </w:tblPr>
  </w:style>
  <w:style w:type="table" w:customStyle="1" w:styleId="2956">
    <w:name w:val="2956"/>
    <w:basedOn w:val="TableNormal"/>
    <w:tblPr>
      <w:tblStyleRowBandSize w:val="1"/>
      <w:tblStyleColBandSize w:val="1"/>
      <w:tblCellMar>
        <w:left w:w="115" w:type="dxa"/>
        <w:right w:w="115" w:type="dxa"/>
      </w:tblCellMar>
    </w:tblPr>
  </w:style>
  <w:style w:type="table" w:customStyle="1" w:styleId="2955">
    <w:name w:val="2955"/>
    <w:basedOn w:val="TableNormal"/>
    <w:tblPr>
      <w:tblStyleRowBandSize w:val="1"/>
      <w:tblStyleColBandSize w:val="1"/>
      <w:tblCellMar>
        <w:left w:w="115" w:type="dxa"/>
        <w:right w:w="115" w:type="dxa"/>
      </w:tblCellMar>
    </w:tblPr>
  </w:style>
  <w:style w:type="table" w:customStyle="1" w:styleId="2954">
    <w:name w:val="2954"/>
    <w:basedOn w:val="TableNormal"/>
    <w:tblPr>
      <w:tblStyleRowBandSize w:val="1"/>
      <w:tblStyleColBandSize w:val="1"/>
      <w:tblCellMar>
        <w:left w:w="115" w:type="dxa"/>
        <w:right w:w="115" w:type="dxa"/>
      </w:tblCellMar>
    </w:tblPr>
  </w:style>
  <w:style w:type="table" w:customStyle="1" w:styleId="2953">
    <w:name w:val="2953"/>
    <w:basedOn w:val="TableNormal"/>
    <w:tblPr>
      <w:tblStyleRowBandSize w:val="1"/>
      <w:tblStyleColBandSize w:val="1"/>
      <w:tblCellMar>
        <w:left w:w="115" w:type="dxa"/>
        <w:right w:w="115" w:type="dxa"/>
      </w:tblCellMar>
    </w:tblPr>
  </w:style>
  <w:style w:type="table" w:customStyle="1" w:styleId="2952">
    <w:name w:val="2952"/>
    <w:basedOn w:val="TableNormal"/>
    <w:tblPr>
      <w:tblStyleRowBandSize w:val="1"/>
      <w:tblStyleColBandSize w:val="1"/>
      <w:tblCellMar>
        <w:left w:w="115" w:type="dxa"/>
        <w:right w:w="115" w:type="dxa"/>
      </w:tblCellMar>
    </w:tblPr>
  </w:style>
  <w:style w:type="table" w:customStyle="1" w:styleId="2951">
    <w:name w:val="2951"/>
    <w:basedOn w:val="TableNormal"/>
    <w:tblPr>
      <w:tblStyleRowBandSize w:val="1"/>
      <w:tblStyleColBandSize w:val="1"/>
      <w:tblCellMar>
        <w:left w:w="115" w:type="dxa"/>
        <w:right w:w="115" w:type="dxa"/>
      </w:tblCellMar>
    </w:tblPr>
  </w:style>
  <w:style w:type="table" w:customStyle="1" w:styleId="2950">
    <w:name w:val="2950"/>
    <w:basedOn w:val="TableNormal"/>
    <w:tblPr>
      <w:tblStyleRowBandSize w:val="1"/>
      <w:tblStyleColBandSize w:val="1"/>
      <w:tblCellMar>
        <w:left w:w="115" w:type="dxa"/>
        <w:right w:w="115" w:type="dxa"/>
      </w:tblCellMar>
    </w:tblPr>
  </w:style>
  <w:style w:type="character" w:customStyle="1" w:styleId="CommentTextChar55">
    <w:name w:val="Comment Text Char55"/>
    <w:basedOn w:val="DefaultParagraphFont"/>
    <w:uiPriority w:val="99"/>
    <w:semiHidden/>
    <w:rPr>
      <w:sz w:val="20"/>
      <w:szCs w:val="20"/>
    </w:rPr>
  </w:style>
  <w:style w:type="character" w:customStyle="1" w:styleId="BalloonTextChar55">
    <w:name w:val="Balloon Text Char55"/>
    <w:basedOn w:val="DefaultParagraphFont"/>
    <w:uiPriority w:val="99"/>
    <w:semiHidden/>
    <w:rsid w:val="00F934C4"/>
    <w:rPr>
      <w:rFonts w:ascii="Segoe UI" w:hAnsi="Segoe UI" w:cs="Segoe UI"/>
      <w:sz w:val="18"/>
      <w:szCs w:val="18"/>
    </w:rPr>
  </w:style>
  <w:style w:type="character" w:customStyle="1" w:styleId="FooterChar55">
    <w:name w:val="Footer Char55"/>
    <w:basedOn w:val="DefaultParagraphFont"/>
    <w:uiPriority w:val="99"/>
    <w:rsid w:val="004A5F88"/>
  </w:style>
  <w:style w:type="character" w:customStyle="1" w:styleId="CommentSubjectChar55">
    <w:name w:val="Comment Subject Char55"/>
    <w:basedOn w:val="CommentTextChar55"/>
    <w:uiPriority w:val="99"/>
    <w:semiHidden/>
    <w:rsid w:val="004A5F88"/>
    <w:rPr>
      <w:b/>
      <w:bCs/>
      <w:sz w:val="20"/>
      <w:szCs w:val="20"/>
    </w:rPr>
  </w:style>
  <w:style w:type="character" w:customStyle="1" w:styleId="FootnoteTextChar55">
    <w:name w:val="Footnote Text Char55"/>
    <w:basedOn w:val="DefaultParagraphFont"/>
    <w:uiPriority w:val="99"/>
    <w:semiHidden/>
    <w:rsid w:val="00422D83"/>
    <w:rPr>
      <w:sz w:val="20"/>
      <w:szCs w:val="20"/>
    </w:rPr>
  </w:style>
  <w:style w:type="table" w:customStyle="1" w:styleId="2949">
    <w:name w:val="2949"/>
    <w:basedOn w:val="TableNormal"/>
    <w:tblPr>
      <w:tblStyleRowBandSize w:val="1"/>
      <w:tblStyleColBandSize w:val="1"/>
      <w:tblCellMar>
        <w:left w:w="115" w:type="dxa"/>
        <w:right w:w="115" w:type="dxa"/>
      </w:tblCellMar>
    </w:tblPr>
  </w:style>
  <w:style w:type="table" w:customStyle="1" w:styleId="2948">
    <w:name w:val="2948"/>
    <w:basedOn w:val="TableNormal"/>
    <w:tblPr>
      <w:tblStyleRowBandSize w:val="1"/>
      <w:tblStyleColBandSize w:val="1"/>
      <w:tblCellMar>
        <w:left w:w="115" w:type="dxa"/>
        <w:right w:w="115" w:type="dxa"/>
      </w:tblCellMar>
    </w:tblPr>
  </w:style>
  <w:style w:type="table" w:customStyle="1" w:styleId="2947">
    <w:name w:val="2947"/>
    <w:basedOn w:val="TableNormal"/>
    <w:tblPr>
      <w:tblStyleRowBandSize w:val="1"/>
      <w:tblStyleColBandSize w:val="1"/>
      <w:tblCellMar>
        <w:left w:w="115" w:type="dxa"/>
        <w:right w:w="115" w:type="dxa"/>
      </w:tblCellMar>
    </w:tblPr>
  </w:style>
  <w:style w:type="table" w:customStyle="1" w:styleId="2946">
    <w:name w:val="2946"/>
    <w:basedOn w:val="TableNormal"/>
    <w:tblPr>
      <w:tblStyleRowBandSize w:val="1"/>
      <w:tblStyleColBandSize w:val="1"/>
      <w:tblCellMar>
        <w:left w:w="115" w:type="dxa"/>
        <w:right w:w="115" w:type="dxa"/>
      </w:tblCellMar>
    </w:tblPr>
  </w:style>
  <w:style w:type="table" w:customStyle="1" w:styleId="2945">
    <w:name w:val="2945"/>
    <w:basedOn w:val="TableNormal"/>
    <w:tblPr>
      <w:tblStyleRowBandSize w:val="1"/>
      <w:tblStyleColBandSize w:val="1"/>
      <w:tblCellMar>
        <w:left w:w="115" w:type="dxa"/>
        <w:right w:w="115" w:type="dxa"/>
      </w:tblCellMar>
    </w:tblPr>
  </w:style>
  <w:style w:type="table" w:customStyle="1" w:styleId="2944">
    <w:name w:val="2944"/>
    <w:basedOn w:val="TableNormal"/>
    <w:tblPr>
      <w:tblStyleRowBandSize w:val="1"/>
      <w:tblStyleColBandSize w:val="1"/>
      <w:tblCellMar>
        <w:left w:w="115" w:type="dxa"/>
        <w:right w:w="115" w:type="dxa"/>
      </w:tblCellMar>
    </w:tblPr>
  </w:style>
  <w:style w:type="table" w:customStyle="1" w:styleId="2943">
    <w:name w:val="2943"/>
    <w:basedOn w:val="TableNormal"/>
    <w:tblPr>
      <w:tblStyleRowBandSize w:val="1"/>
      <w:tblStyleColBandSize w:val="1"/>
      <w:tblCellMar>
        <w:left w:w="115" w:type="dxa"/>
        <w:right w:w="115" w:type="dxa"/>
      </w:tblCellMar>
    </w:tblPr>
  </w:style>
  <w:style w:type="table" w:customStyle="1" w:styleId="2942">
    <w:name w:val="2942"/>
    <w:basedOn w:val="TableNormal"/>
    <w:tblPr>
      <w:tblStyleRowBandSize w:val="1"/>
      <w:tblStyleColBandSize w:val="1"/>
      <w:tblCellMar>
        <w:left w:w="115" w:type="dxa"/>
        <w:right w:w="115" w:type="dxa"/>
      </w:tblCellMar>
    </w:tblPr>
  </w:style>
  <w:style w:type="table" w:customStyle="1" w:styleId="2941">
    <w:name w:val="2941"/>
    <w:basedOn w:val="TableNormal"/>
    <w:tblPr>
      <w:tblStyleRowBandSize w:val="1"/>
      <w:tblStyleColBandSize w:val="1"/>
      <w:tblCellMar>
        <w:left w:w="115" w:type="dxa"/>
        <w:right w:w="115" w:type="dxa"/>
      </w:tblCellMar>
    </w:tblPr>
  </w:style>
  <w:style w:type="table" w:customStyle="1" w:styleId="2940">
    <w:name w:val="2940"/>
    <w:basedOn w:val="TableNormal"/>
    <w:tblPr>
      <w:tblStyleRowBandSize w:val="1"/>
      <w:tblStyleColBandSize w:val="1"/>
      <w:tblCellMar>
        <w:left w:w="115" w:type="dxa"/>
        <w:right w:w="115" w:type="dxa"/>
      </w:tblCellMar>
    </w:tblPr>
  </w:style>
  <w:style w:type="table" w:customStyle="1" w:styleId="2939">
    <w:name w:val="2939"/>
    <w:basedOn w:val="TableNormal"/>
    <w:tblPr>
      <w:tblStyleRowBandSize w:val="1"/>
      <w:tblStyleColBandSize w:val="1"/>
      <w:tblCellMar>
        <w:left w:w="115" w:type="dxa"/>
        <w:right w:w="115" w:type="dxa"/>
      </w:tblCellMar>
    </w:tblPr>
  </w:style>
  <w:style w:type="table" w:customStyle="1" w:styleId="2938">
    <w:name w:val="2938"/>
    <w:basedOn w:val="TableNormal"/>
    <w:tblPr>
      <w:tblStyleRowBandSize w:val="1"/>
      <w:tblStyleColBandSize w:val="1"/>
      <w:tblCellMar>
        <w:left w:w="115" w:type="dxa"/>
        <w:right w:w="115" w:type="dxa"/>
      </w:tblCellMar>
    </w:tblPr>
  </w:style>
  <w:style w:type="table" w:customStyle="1" w:styleId="2937">
    <w:name w:val="2937"/>
    <w:basedOn w:val="TableNormal"/>
    <w:tblPr>
      <w:tblStyleRowBandSize w:val="1"/>
      <w:tblStyleColBandSize w:val="1"/>
      <w:tblCellMar>
        <w:left w:w="115" w:type="dxa"/>
        <w:right w:w="115" w:type="dxa"/>
      </w:tblCellMar>
    </w:tblPr>
  </w:style>
  <w:style w:type="table" w:customStyle="1" w:styleId="2936">
    <w:name w:val="2936"/>
    <w:basedOn w:val="TableNormal"/>
    <w:tblPr>
      <w:tblStyleRowBandSize w:val="1"/>
      <w:tblStyleColBandSize w:val="1"/>
      <w:tblCellMar>
        <w:left w:w="115" w:type="dxa"/>
        <w:right w:w="115" w:type="dxa"/>
      </w:tblCellMar>
    </w:tblPr>
  </w:style>
  <w:style w:type="table" w:customStyle="1" w:styleId="2935">
    <w:name w:val="2935"/>
    <w:basedOn w:val="TableNormal"/>
    <w:tblPr>
      <w:tblStyleRowBandSize w:val="1"/>
      <w:tblStyleColBandSize w:val="1"/>
      <w:tblCellMar>
        <w:left w:w="115" w:type="dxa"/>
        <w:right w:w="115" w:type="dxa"/>
      </w:tblCellMar>
    </w:tblPr>
  </w:style>
  <w:style w:type="table" w:customStyle="1" w:styleId="2934">
    <w:name w:val="2934"/>
    <w:basedOn w:val="TableNormal"/>
    <w:tblPr>
      <w:tblStyleRowBandSize w:val="1"/>
      <w:tblStyleColBandSize w:val="1"/>
      <w:tblCellMar>
        <w:left w:w="115" w:type="dxa"/>
        <w:right w:w="115" w:type="dxa"/>
      </w:tblCellMar>
    </w:tblPr>
  </w:style>
  <w:style w:type="table" w:customStyle="1" w:styleId="2933">
    <w:name w:val="2933"/>
    <w:basedOn w:val="TableNormal"/>
    <w:tblPr>
      <w:tblStyleRowBandSize w:val="1"/>
      <w:tblStyleColBandSize w:val="1"/>
      <w:tblCellMar>
        <w:left w:w="115" w:type="dxa"/>
        <w:right w:w="115" w:type="dxa"/>
      </w:tblCellMar>
    </w:tblPr>
  </w:style>
  <w:style w:type="table" w:customStyle="1" w:styleId="2932">
    <w:name w:val="2932"/>
    <w:basedOn w:val="TableNormal"/>
    <w:tblPr>
      <w:tblStyleRowBandSize w:val="1"/>
      <w:tblStyleColBandSize w:val="1"/>
      <w:tblCellMar>
        <w:left w:w="115" w:type="dxa"/>
        <w:right w:w="115" w:type="dxa"/>
      </w:tblCellMar>
    </w:tblPr>
  </w:style>
  <w:style w:type="table" w:customStyle="1" w:styleId="2931">
    <w:name w:val="2931"/>
    <w:basedOn w:val="TableNormal"/>
    <w:tblPr>
      <w:tblStyleRowBandSize w:val="1"/>
      <w:tblStyleColBandSize w:val="1"/>
      <w:tblCellMar>
        <w:left w:w="115" w:type="dxa"/>
        <w:right w:w="115" w:type="dxa"/>
      </w:tblCellMar>
    </w:tblPr>
  </w:style>
  <w:style w:type="table" w:customStyle="1" w:styleId="2930">
    <w:name w:val="2930"/>
    <w:basedOn w:val="TableNormal"/>
    <w:tblPr>
      <w:tblStyleRowBandSize w:val="1"/>
      <w:tblStyleColBandSize w:val="1"/>
      <w:tblCellMar>
        <w:left w:w="115" w:type="dxa"/>
        <w:right w:w="115" w:type="dxa"/>
      </w:tblCellMar>
    </w:tblPr>
  </w:style>
  <w:style w:type="table" w:customStyle="1" w:styleId="2929">
    <w:name w:val="2929"/>
    <w:basedOn w:val="TableNormal"/>
    <w:tblPr>
      <w:tblStyleRowBandSize w:val="1"/>
      <w:tblStyleColBandSize w:val="1"/>
      <w:tblCellMar>
        <w:left w:w="115" w:type="dxa"/>
        <w:right w:w="115" w:type="dxa"/>
      </w:tblCellMar>
    </w:tblPr>
  </w:style>
  <w:style w:type="table" w:customStyle="1" w:styleId="2928">
    <w:name w:val="2928"/>
    <w:basedOn w:val="TableNormal"/>
    <w:tblPr>
      <w:tblStyleRowBandSize w:val="1"/>
      <w:tblStyleColBandSize w:val="1"/>
      <w:tblCellMar>
        <w:left w:w="115" w:type="dxa"/>
        <w:right w:w="115" w:type="dxa"/>
      </w:tblCellMar>
    </w:tblPr>
  </w:style>
  <w:style w:type="table" w:customStyle="1" w:styleId="2927">
    <w:name w:val="2927"/>
    <w:basedOn w:val="TableNormal"/>
    <w:tblPr>
      <w:tblStyleRowBandSize w:val="1"/>
      <w:tblStyleColBandSize w:val="1"/>
      <w:tblCellMar>
        <w:left w:w="115" w:type="dxa"/>
        <w:right w:w="115" w:type="dxa"/>
      </w:tblCellMar>
    </w:tblPr>
  </w:style>
  <w:style w:type="table" w:customStyle="1" w:styleId="2926">
    <w:name w:val="2926"/>
    <w:basedOn w:val="TableNormal"/>
    <w:tblPr>
      <w:tblStyleRowBandSize w:val="1"/>
      <w:tblStyleColBandSize w:val="1"/>
      <w:tblCellMar>
        <w:left w:w="115" w:type="dxa"/>
        <w:right w:w="115" w:type="dxa"/>
      </w:tblCellMar>
    </w:tblPr>
  </w:style>
  <w:style w:type="table" w:customStyle="1" w:styleId="2925">
    <w:name w:val="2925"/>
    <w:basedOn w:val="TableNormal"/>
    <w:tblPr>
      <w:tblStyleRowBandSize w:val="1"/>
      <w:tblStyleColBandSize w:val="1"/>
      <w:tblCellMar>
        <w:left w:w="115" w:type="dxa"/>
        <w:right w:w="115" w:type="dxa"/>
      </w:tblCellMar>
    </w:tblPr>
  </w:style>
  <w:style w:type="table" w:customStyle="1" w:styleId="2924">
    <w:name w:val="2924"/>
    <w:basedOn w:val="TableNormal"/>
    <w:tblPr>
      <w:tblStyleRowBandSize w:val="1"/>
      <w:tblStyleColBandSize w:val="1"/>
      <w:tblCellMar>
        <w:left w:w="115" w:type="dxa"/>
        <w:right w:w="115" w:type="dxa"/>
      </w:tblCellMar>
    </w:tblPr>
  </w:style>
  <w:style w:type="table" w:customStyle="1" w:styleId="2923">
    <w:name w:val="2923"/>
    <w:basedOn w:val="TableNormal"/>
    <w:tblPr>
      <w:tblStyleRowBandSize w:val="1"/>
      <w:tblStyleColBandSize w:val="1"/>
      <w:tblCellMar>
        <w:left w:w="115" w:type="dxa"/>
        <w:right w:w="115" w:type="dxa"/>
      </w:tblCellMar>
    </w:tblPr>
  </w:style>
  <w:style w:type="character" w:customStyle="1" w:styleId="CommentTextChar54">
    <w:name w:val="Comment Text Char54"/>
    <w:basedOn w:val="DefaultParagraphFont"/>
    <w:uiPriority w:val="99"/>
    <w:semiHidden/>
    <w:rPr>
      <w:sz w:val="20"/>
      <w:szCs w:val="20"/>
    </w:rPr>
  </w:style>
  <w:style w:type="character" w:customStyle="1" w:styleId="BalloonTextChar54">
    <w:name w:val="Balloon Text Char54"/>
    <w:basedOn w:val="DefaultParagraphFont"/>
    <w:uiPriority w:val="99"/>
    <w:semiHidden/>
    <w:rsid w:val="00F934C4"/>
    <w:rPr>
      <w:rFonts w:ascii="Segoe UI" w:hAnsi="Segoe UI" w:cs="Segoe UI"/>
      <w:sz w:val="18"/>
      <w:szCs w:val="18"/>
    </w:rPr>
  </w:style>
  <w:style w:type="character" w:customStyle="1" w:styleId="FooterChar54">
    <w:name w:val="Footer Char54"/>
    <w:basedOn w:val="DefaultParagraphFont"/>
    <w:uiPriority w:val="99"/>
    <w:rsid w:val="004A5F88"/>
  </w:style>
  <w:style w:type="character" w:customStyle="1" w:styleId="CommentSubjectChar54">
    <w:name w:val="Comment Subject Char54"/>
    <w:basedOn w:val="CommentTextChar54"/>
    <w:uiPriority w:val="99"/>
    <w:semiHidden/>
    <w:rsid w:val="004A5F88"/>
    <w:rPr>
      <w:b/>
      <w:bCs/>
      <w:sz w:val="20"/>
      <w:szCs w:val="20"/>
    </w:rPr>
  </w:style>
  <w:style w:type="character" w:customStyle="1" w:styleId="FootnoteTextChar54">
    <w:name w:val="Footnote Text Char54"/>
    <w:basedOn w:val="DefaultParagraphFont"/>
    <w:uiPriority w:val="99"/>
    <w:semiHidden/>
    <w:rsid w:val="00422D83"/>
    <w:rPr>
      <w:sz w:val="20"/>
      <w:szCs w:val="20"/>
    </w:rPr>
  </w:style>
  <w:style w:type="table" w:customStyle="1" w:styleId="2922">
    <w:name w:val="2922"/>
    <w:basedOn w:val="TableNormal"/>
    <w:tblPr>
      <w:tblStyleRowBandSize w:val="1"/>
      <w:tblStyleColBandSize w:val="1"/>
      <w:tblCellMar>
        <w:left w:w="115" w:type="dxa"/>
        <w:right w:w="115" w:type="dxa"/>
      </w:tblCellMar>
    </w:tblPr>
  </w:style>
  <w:style w:type="table" w:customStyle="1" w:styleId="2921">
    <w:name w:val="2921"/>
    <w:basedOn w:val="TableNormal"/>
    <w:tblPr>
      <w:tblStyleRowBandSize w:val="1"/>
      <w:tblStyleColBandSize w:val="1"/>
      <w:tblCellMar>
        <w:left w:w="115" w:type="dxa"/>
        <w:right w:w="115" w:type="dxa"/>
      </w:tblCellMar>
    </w:tblPr>
  </w:style>
  <w:style w:type="table" w:customStyle="1" w:styleId="2920">
    <w:name w:val="2920"/>
    <w:basedOn w:val="TableNormal"/>
    <w:tblPr>
      <w:tblStyleRowBandSize w:val="1"/>
      <w:tblStyleColBandSize w:val="1"/>
      <w:tblCellMar>
        <w:left w:w="115" w:type="dxa"/>
        <w:right w:w="115" w:type="dxa"/>
      </w:tblCellMar>
    </w:tblPr>
  </w:style>
  <w:style w:type="table" w:customStyle="1" w:styleId="2919">
    <w:name w:val="2919"/>
    <w:basedOn w:val="TableNormal"/>
    <w:tblPr>
      <w:tblStyleRowBandSize w:val="1"/>
      <w:tblStyleColBandSize w:val="1"/>
      <w:tblCellMar>
        <w:left w:w="115" w:type="dxa"/>
        <w:right w:w="115" w:type="dxa"/>
      </w:tblCellMar>
    </w:tblPr>
  </w:style>
  <w:style w:type="table" w:customStyle="1" w:styleId="2918">
    <w:name w:val="2918"/>
    <w:basedOn w:val="TableNormal"/>
    <w:tblPr>
      <w:tblStyleRowBandSize w:val="1"/>
      <w:tblStyleColBandSize w:val="1"/>
      <w:tblCellMar>
        <w:left w:w="115" w:type="dxa"/>
        <w:right w:w="115" w:type="dxa"/>
      </w:tblCellMar>
    </w:tblPr>
  </w:style>
  <w:style w:type="table" w:customStyle="1" w:styleId="2917">
    <w:name w:val="2917"/>
    <w:basedOn w:val="TableNormal"/>
    <w:tblPr>
      <w:tblStyleRowBandSize w:val="1"/>
      <w:tblStyleColBandSize w:val="1"/>
      <w:tblCellMar>
        <w:left w:w="115" w:type="dxa"/>
        <w:right w:w="115" w:type="dxa"/>
      </w:tblCellMar>
    </w:tblPr>
  </w:style>
  <w:style w:type="table" w:customStyle="1" w:styleId="2916">
    <w:name w:val="2916"/>
    <w:basedOn w:val="TableNormal"/>
    <w:tblPr>
      <w:tblStyleRowBandSize w:val="1"/>
      <w:tblStyleColBandSize w:val="1"/>
      <w:tblCellMar>
        <w:left w:w="115" w:type="dxa"/>
        <w:right w:w="115" w:type="dxa"/>
      </w:tblCellMar>
    </w:tblPr>
  </w:style>
  <w:style w:type="table" w:customStyle="1" w:styleId="2915">
    <w:name w:val="2915"/>
    <w:basedOn w:val="TableNormal"/>
    <w:tblPr>
      <w:tblStyleRowBandSize w:val="1"/>
      <w:tblStyleColBandSize w:val="1"/>
      <w:tblCellMar>
        <w:left w:w="115" w:type="dxa"/>
        <w:right w:w="115" w:type="dxa"/>
      </w:tblCellMar>
    </w:tblPr>
  </w:style>
  <w:style w:type="table" w:customStyle="1" w:styleId="2914">
    <w:name w:val="2914"/>
    <w:basedOn w:val="TableNormal"/>
    <w:tblPr>
      <w:tblStyleRowBandSize w:val="1"/>
      <w:tblStyleColBandSize w:val="1"/>
      <w:tblCellMar>
        <w:left w:w="115" w:type="dxa"/>
        <w:right w:w="115" w:type="dxa"/>
      </w:tblCellMar>
    </w:tblPr>
  </w:style>
  <w:style w:type="table" w:customStyle="1" w:styleId="2913">
    <w:name w:val="2913"/>
    <w:basedOn w:val="TableNormal"/>
    <w:tblPr>
      <w:tblStyleRowBandSize w:val="1"/>
      <w:tblStyleColBandSize w:val="1"/>
      <w:tblCellMar>
        <w:left w:w="115" w:type="dxa"/>
        <w:right w:w="115" w:type="dxa"/>
      </w:tblCellMar>
    </w:tblPr>
  </w:style>
  <w:style w:type="table" w:customStyle="1" w:styleId="2912">
    <w:name w:val="2912"/>
    <w:basedOn w:val="TableNormal"/>
    <w:tblPr>
      <w:tblStyleRowBandSize w:val="1"/>
      <w:tblStyleColBandSize w:val="1"/>
      <w:tblCellMar>
        <w:left w:w="115" w:type="dxa"/>
        <w:right w:w="115" w:type="dxa"/>
      </w:tblCellMar>
    </w:tblPr>
  </w:style>
  <w:style w:type="table" w:customStyle="1" w:styleId="2911">
    <w:name w:val="2911"/>
    <w:basedOn w:val="TableNormal"/>
    <w:tblPr>
      <w:tblStyleRowBandSize w:val="1"/>
      <w:tblStyleColBandSize w:val="1"/>
      <w:tblCellMar>
        <w:left w:w="115" w:type="dxa"/>
        <w:right w:w="115" w:type="dxa"/>
      </w:tblCellMar>
    </w:tblPr>
  </w:style>
  <w:style w:type="table" w:customStyle="1" w:styleId="2910">
    <w:name w:val="2910"/>
    <w:basedOn w:val="TableNormal"/>
    <w:tblPr>
      <w:tblStyleRowBandSize w:val="1"/>
      <w:tblStyleColBandSize w:val="1"/>
      <w:tblCellMar>
        <w:left w:w="115" w:type="dxa"/>
        <w:right w:w="115" w:type="dxa"/>
      </w:tblCellMar>
    </w:tblPr>
  </w:style>
  <w:style w:type="table" w:customStyle="1" w:styleId="2909">
    <w:name w:val="2909"/>
    <w:basedOn w:val="TableNormal"/>
    <w:tblPr>
      <w:tblStyleRowBandSize w:val="1"/>
      <w:tblStyleColBandSize w:val="1"/>
      <w:tblCellMar>
        <w:left w:w="115" w:type="dxa"/>
        <w:right w:w="115" w:type="dxa"/>
      </w:tblCellMar>
    </w:tblPr>
  </w:style>
  <w:style w:type="table" w:customStyle="1" w:styleId="2908">
    <w:name w:val="2908"/>
    <w:basedOn w:val="TableNormal"/>
    <w:tblPr>
      <w:tblStyleRowBandSize w:val="1"/>
      <w:tblStyleColBandSize w:val="1"/>
      <w:tblCellMar>
        <w:left w:w="115" w:type="dxa"/>
        <w:right w:w="115" w:type="dxa"/>
      </w:tblCellMar>
    </w:tblPr>
  </w:style>
  <w:style w:type="table" w:customStyle="1" w:styleId="2907">
    <w:name w:val="2907"/>
    <w:basedOn w:val="TableNormal"/>
    <w:tblPr>
      <w:tblStyleRowBandSize w:val="1"/>
      <w:tblStyleColBandSize w:val="1"/>
      <w:tblCellMar>
        <w:left w:w="115" w:type="dxa"/>
        <w:right w:w="115" w:type="dxa"/>
      </w:tblCellMar>
    </w:tblPr>
  </w:style>
  <w:style w:type="table" w:customStyle="1" w:styleId="2906">
    <w:name w:val="2906"/>
    <w:basedOn w:val="TableNormal"/>
    <w:tblPr>
      <w:tblStyleRowBandSize w:val="1"/>
      <w:tblStyleColBandSize w:val="1"/>
      <w:tblCellMar>
        <w:left w:w="115" w:type="dxa"/>
        <w:right w:w="115" w:type="dxa"/>
      </w:tblCellMar>
    </w:tblPr>
  </w:style>
  <w:style w:type="table" w:customStyle="1" w:styleId="2905">
    <w:name w:val="2905"/>
    <w:basedOn w:val="TableNormal"/>
    <w:tblPr>
      <w:tblStyleRowBandSize w:val="1"/>
      <w:tblStyleColBandSize w:val="1"/>
      <w:tblCellMar>
        <w:left w:w="115" w:type="dxa"/>
        <w:right w:w="115" w:type="dxa"/>
      </w:tblCellMar>
    </w:tblPr>
  </w:style>
  <w:style w:type="table" w:customStyle="1" w:styleId="2904">
    <w:name w:val="2904"/>
    <w:basedOn w:val="TableNormal"/>
    <w:tblPr>
      <w:tblStyleRowBandSize w:val="1"/>
      <w:tblStyleColBandSize w:val="1"/>
      <w:tblCellMar>
        <w:left w:w="115" w:type="dxa"/>
        <w:right w:w="115" w:type="dxa"/>
      </w:tblCellMar>
    </w:tblPr>
  </w:style>
  <w:style w:type="table" w:customStyle="1" w:styleId="2903">
    <w:name w:val="2903"/>
    <w:basedOn w:val="TableNormal"/>
    <w:tblPr>
      <w:tblStyleRowBandSize w:val="1"/>
      <w:tblStyleColBandSize w:val="1"/>
      <w:tblCellMar>
        <w:left w:w="115" w:type="dxa"/>
        <w:right w:w="115" w:type="dxa"/>
      </w:tblCellMar>
    </w:tblPr>
  </w:style>
  <w:style w:type="table" w:customStyle="1" w:styleId="2902">
    <w:name w:val="2902"/>
    <w:basedOn w:val="TableNormal"/>
    <w:tblPr>
      <w:tblStyleRowBandSize w:val="1"/>
      <w:tblStyleColBandSize w:val="1"/>
      <w:tblCellMar>
        <w:left w:w="115" w:type="dxa"/>
        <w:right w:w="115" w:type="dxa"/>
      </w:tblCellMar>
    </w:tblPr>
  </w:style>
  <w:style w:type="table" w:customStyle="1" w:styleId="2901">
    <w:name w:val="2901"/>
    <w:basedOn w:val="TableNormal"/>
    <w:tblPr>
      <w:tblStyleRowBandSize w:val="1"/>
      <w:tblStyleColBandSize w:val="1"/>
      <w:tblCellMar>
        <w:left w:w="115" w:type="dxa"/>
        <w:right w:w="115" w:type="dxa"/>
      </w:tblCellMar>
    </w:tblPr>
  </w:style>
  <w:style w:type="table" w:customStyle="1" w:styleId="2900">
    <w:name w:val="2900"/>
    <w:basedOn w:val="TableNormal"/>
    <w:tblPr>
      <w:tblStyleRowBandSize w:val="1"/>
      <w:tblStyleColBandSize w:val="1"/>
      <w:tblCellMar>
        <w:left w:w="115" w:type="dxa"/>
        <w:right w:w="115" w:type="dxa"/>
      </w:tblCellMar>
    </w:tblPr>
  </w:style>
  <w:style w:type="table" w:customStyle="1" w:styleId="2899">
    <w:name w:val="2899"/>
    <w:basedOn w:val="TableNormal"/>
    <w:tblPr>
      <w:tblStyleRowBandSize w:val="1"/>
      <w:tblStyleColBandSize w:val="1"/>
      <w:tblCellMar>
        <w:left w:w="115" w:type="dxa"/>
        <w:right w:w="115" w:type="dxa"/>
      </w:tblCellMar>
    </w:tblPr>
  </w:style>
  <w:style w:type="table" w:customStyle="1" w:styleId="2898">
    <w:name w:val="2898"/>
    <w:basedOn w:val="TableNormal"/>
    <w:tblPr>
      <w:tblStyleRowBandSize w:val="1"/>
      <w:tblStyleColBandSize w:val="1"/>
      <w:tblCellMar>
        <w:left w:w="115" w:type="dxa"/>
        <w:right w:w="115" w:type="dxa"/>
      </w:tblCellMar>
    </w:tblPr>
  </w:style>
  <w:style w:type="table" w:customStyle="1" w:styleId="2897">
    <w:name w:val="2897"/>
    <w:basedOn w:val="TableNormal"/>
    <w:tblPr>
      <w:tblStyleRowBandSize w:val="1"/>
      <w:tblStyleColBandSize w:val="1"/>
      <w:tblCellMar>
        <w:left w:w="115" w:type="dxa"/>
        <w:right w:w="115" w:type="dxa"/>
      </w:tblCellMar>
    </w:tblPr>
  </w:style>
  <w:style w:type="table" w:customStyle="1" w:styleId="2896">
    <w:name w:val="2896"/>
    <w:basedOn w:val="TableNormal"/>
    <w:tblPr>
      <w:tblStyleRowBandSize w:val="1"/>
      <w:tblStyleColBandSize w:val="1"/>
      <w:tblCellMar>
        <w:left w:w="115" w:type="dxa"/>
        <w:right w:w="115" w:type="dxa"/>
      </w:tblCellMar>
    </w:tblPr>
  </w:style>
  <w:style w:type="table" w:customStyle="1" w:styleId="2895">
    <w:name w:val="2895"/>
    <w:basedOn w:val="TableNormal"/>
    <w:tblPr>
      <w:tblStyleRowBandSize w:val="1"/>
      <w:tblStyleColBandSize w:val="1"/>
      <w:tblCellMar>
        <w:left w:w="115" w:type="dxa"/>
        <w:right w:w="115" w:type="dxa"/>
      </w:tblCellMar>
    </w:tblPr>
  </w:style>
  <w:style w:type="character" w:customStyle="1" w:styleId="CommentTextChar53">
    <w:name w:val="Comment Text Char53"/>
    <w:basedOn w:val="DefaultParagraphFont"/>
    <w:uiPriority w:val="99"/>
    <w:semiHidden/>
    <w:rPr>
      <w:sz w:val="20"/>
      <w:szCs w:val="20"/>
    </w:rPr>
  </w:style>
  <w:style w:type="character" w:customStyle="1" w:styleId="BalloonTextChar53">
    <w:name w:val="Balloon Text Char53"/>
    <w:basedOn w:val="DefaultParagraphFont"/>
    <w:uiPriority w:val="99"/>
    <w:semiHidden/>
    <w:rsid w:val="00F934C4"/>
    <w:rPr>
      <w:rFonts w:ascii="Segoe UI" w:hAnsi="Segoe UI" w:cs="Segoe UI"/>
      <w:sz w:val="18"/>
      <w:szCs w:val="18"/>
    </w:rPr>
  </w:style>
  <w:style w:type="character" w:customStyle="1" w:styleId="FooterChar53">
    <w:name w:val="Footer Char53"/>
    <w:basedOn w:val="DefaultParagraphFont"/>
    <w:uiPriority w:val="99"/>
    <w:rsid w:val="004A5F88"/>
  </w:style>
  <w:style w:type="character" w:customStyle="1" w:styleId="CommentSubjectChar53">
    <w:name w:val="Comment Subject Char53"/>
    <w:basedOn w:val="CommentTextChar53"/>
    <w:uiPriority w:val="99"/>
    <w:semiHidden/>
    <w:rsid w:val="004A5F88"/>
    <w:rPr>
      <w:b/>
      <w:bCs/>
      <w:sz w:val="20"/>
      <w:szCs w:val="20"/>
    </w:rPr>
  </w:style>
  <w:style w:type="character" w:customStyle="1" w:styleId="FootnoteTextChar53">
    <w:name w:val="Footnote Text Char53"/>
    <w:basedOn w:val="DefaultParagraphFont"/>
    <w:uiPriority w:val="99"/>
    <w:semiHidden/>
    <w:rsid w:val="00422D83"/>
    <w:rPr>
      <w:sz w:val="20"/>
      <w:szCs w:val="20"/>
    </w:rPr>
  </w:style>
  <w:style w:type="table" w:customStyle="1" w:styleId="2894">
    <w:name w:val="2894"/>
    <w:basedOn w:val="TableNormal"/>
    <w:tblPr>
      <w:tblStyleRowBandSize w:val="1"/>
      <w:tblStyleColBandSize w:val="1"/>
      <w:tblCellMar>
        <w:left w:w="115" w:type="dxa"/>
        <w:right w:w="115" w:type="dxa"/>
      </w:tblCellMar>
    </w:tblPr>
  </w:style>
  <w:style w:type="table" w:customStyle="1" w:styleId="2893">
    <w:name w:val="2893"/>
    <w:basedOn w:val="TableNormal"/>
    <w:tblPr>
      <w:tblStyleRowBandSize w:val="1"/>
      <w:tblStyleColBandSize w:val="1"/>
      <w:tblCellMar>
        <w:left w:w="115" w:type="dxa"/>
        <w:right w:w="115" w:type="dxa"/>
      </w:tblCellMar>
    </w:tblPr>
  </w:style>
  <w:style w:type="table" w:customStyle="1" w:styleId="2892">
    <w:name w:val="2892"/>
    <w:basedOn w:val="TableNormal"/>
    <w:tblPr>
      <w:tblStyleRowBandSize w:val="1"/>
      <w:tblStyleColBandSize w:val="1"/>
      <w:tblCellMar>
        <w:left w:w="115" w:type="dxa"/>
        <w:right w:w="115" w:type="dxa"/>
      </w:tblCellMar>
    </w:tblPr>
  </w:style>
  <w:style w:type="table" w:customStyle="1" w:styleId="2891">
    <w:name w:val="2891"/>
    <w:basedOn w:val="TableNormal"/>
    <w:tblPr>
      <w:tblStyleRowBandSize w:val="1"/>
      <w:tblStyleColBandSize w:val="1"/>
      <w:tblCellMar>
        <w:left w:w="115" w:type="dxa"/>
        <w:right w:w="115" w:type="dxa"/>
      </w:tblCellMar>
    </w:tblPr>
  </w:style>
  <w:style w:type="table" w:customStyle="1" w:styleId="2890">
    <w:name w:val="2890"/>
    <w:basedOn w:val="TableNormal"/>
    <w:tblPr>
      <w:tblStyleRowBandSize w:val="1"/>
      <w:tblStyleColBandSize w:val="1"/>
      <w:tblCellMar>
        <w:left w:w="115" w:type="dxa"/>
        <w:right w:w="115" w:type="dxa"/>
      </w:tblCellMar>
    </w:tblPr>
  </w:style>
  <w:style w:type="table" w:customStyle="1" w:styleId="2889">
    <w:name w:val="2889"/>
    <w:basedOn w:val="TableNormal"/>
    <w:tblPr>
      <w:tblStyleRowBandSize w:val="1"/>
      <w:tblStyleColBandSize w:val="1"/>
      <w:tblCellMar>
        <w:left w:w="115" w:type="dxa"/>
        <w:right w:w="115" w:type="dxa"/>
      </w:tblCellMar>
    </w:tblPr>
  </w:style>
  <w:style w:type="table" w:customStyle="1" w:styleId="2888">
    <w:name w:val="2888"/>
    <w:basedOn w:val="TableNormal"/>
    <w:tblPr>
      <w:tblStyleRowBandSize w:val="1"/>
      <w:tblStyleColBandSize w:val="1"/>
      <w:tblCellMar>
        <w:left w:w="115" w:type="dxa"/>
        <w:right w:w="115" w:type="dxa"/>
      </w:tblCellMar>
    </w:tblPr>
  </w:style>
  <w:style w:type="table" w:customStyle="1" w:styleId="2887">
    <w:name w:val="2887"/>
    <w:basedOn w:val="TableNormal"/>
    <w:tblPr>
      <w:tblStyleRowBandSize w:val="1"/>
      <w:tblStyleColBandSize w:val="1"/>
      <w:tblCellMar>
        <w:left w:w="115" w:type="dxa"/>
        <w:right w:w="115" w:type="dxa"/>
      </w:tblCellMar>
    </w:tblPr>
  </w:style>
  <w:style w:type="table" w:customStyle="1" w:styleId="2886">
    <w:name w:val="2886"/>
    <w:basedOn w:val="TableNormal"/>
    <w:tblPr>
      <w:tblStyleRowBandSize w:val="1"/>
      <w:tblStyleColBandSize w:val="1"/>
      <w:tblCellMar>
        <w:left w:w="115" w:type="dxa"/>
        <w:right w:w="115" w:type="dxa"/>
      </w:tblCellMar>
    </w:tblPr>
  </w:style>
  <w:style w:type="table" w:customStyle="1" w:styleId="2885">
    <w:name w:val="2885"/>
    <w:basedOn w:val="TableNormal"/>
    <w:tblPr>
      <w:tblStyleRowBandSize w:val="1"/>
      <w:tblStyleColBandSize w:val="1"/>
      <w:tblCellMar>
        <w:left w:w="115" w:type="dxa"/>
        <w:right w:w="115" w:type="dxa"/>
      </w:tblCellMar>
    </w:tblPr>
  </w:style>
  <w:style w:type="table" w:customStyle="1" w:styleId="2884">
    <w:name w:val="2884"/>
    <w:basedOn w:val="TableNormal"/>
    <w:tblPr>
      <w:tblStyleRowBandSize w:val="1"/>
      <w:tblStyleColBandSize w:val="1"/>
      <w:tblCellMar>
        <w:left w:w="115" w:type="dxa"/>
        <w:right w:w="115" w:type="dxa"/>
      </w:tblCellMar>
    </w:tblPr>
  </w:style>
  <w:style w:type="table" w:customStyle="1" w:styleId="2883">
    <w:name w:val="2883"/>
    <w:basedOn w:val="TableNormal"/>
    <w:tblPr>
      <w:tblStyleRowBandSize w:val="1"/>
      <w:tblStyleColBandSize w:val="1"/>
      <w:tblCellMar>
        <w:left w:w="115" w:type="dxa"/>
        <w:right w:w="115" w:type="dxa"/>
      </w:tblCellMar>
    </w:tblPr>
  </w:style>
  <w:style w:type="table" w:customStyle="1" w:styleId="2882">
    <w:name w:val="2882"/>
    <w:basedOn w:val="TableNormal"/>
    <w:tblPr>
      <w:tblStyleRowBandSize w:val="1"/>
      <w:tblStyleColBandSize w:val="1"/>
      <w:tblCellMar>
        <w:left w:w="115" w:type="dxa"/>
        <w:right w:w="115" w:type="dxa"/>
      </w:tblCellMar>
    </w:tblPr>
  </w:style>
  <w:style w:type="table" w:customStyle="1" w:styleId="2881">
    <w:name w:val="2881"/>
    <w:basedOn w:val="TableNormal"/>
    <w:tblPr>
      <w:tblStyleRowBandSize w:val="1"/>
      <w:tblStyleColBandSize w:val="1"/>
      <w:tblCellMar>
        <w:left w:w="115" w:type="dxa"/>
        <w:right w:w="115" w:type="dxa"/>
      </w:tblCellMar>
    </w:tblPr>
  </w:style>
  <w:style w:type="table" w:customStyle="1" w:styleId="2880">
    <w:name w:val="2880"/>
    <w:basedOn w:val="TableNormal"/>
    <w:tblPr>
      <w:tblStyleRowBandSize w:val="1"/>
      <w:tblStyleColBandSize w:val="1"/>
      <w:tblCellMar>
        <w:left w:w="115" w:type="dxa"/>
        <w:right w:w="115" w:type="dxa"/>
      </w:tblCellMar>
    </w:tblPr>
  </w:style>
  <w:style w:type="table" w:customStyle="1" w:styleId="2879">
    <w:name w:val="2879"/>
    <w:basedOn w:val="TableNormal"/>
    <w:tblPr>
      <w:tblStyleRowBandSize w:val="1"/>
      <w:tblStyleColBandSize w:val="1"/>
      <w:tblCellMar>
        <w:left w:w="115" w:type="dxa"/>
        <w:right w:w="115" w:type="dxa"/>
      </w:tblCellMar>
    </w:tblPr>
  </w:style>
  <w:style w:type="table" w:customStyle="1" w:styleId="2878">
    <w:name w:val="2878"/>
    <w:basedOn w:val="TableNormal"/>
    <w:tblPr>
      <w:tblStyleRowBandSize w:val="1"/>
      <w:tblStyleColBandSize w:val="1"/>
      <w:tblCellMar>
        <w:left w:w="115" w:type="dxa"/>
        <w:right w:w="115" w:type="dxa"/>
      </w:tblCellMar>
    </w:tblPr>
  </w:style>
  <w:style w:type="table" w:customStyle="1" w:styleId="2877">
    <w:name w:val="2877"/>
    <w:basedOn w:val="TableNormal"/>
    <w:tblPr>
      <w:tblStyleRowBandSize w:val="1"/>
      <w:tblStyleColBandSize w:val="1"/>
      <w:tblCellMar>
        <w:left w:w="115" w:type="dxa"/>
        <w:right w:w="115" w:type="dxa"/>
      </w:tblCellMar>
    </w:tblPr>
  </w:style>
  <w:style w:type="table" w:customStyle="1" w:styleId="2876">
    <w:name w:val="2876"/>
    <w:basedOn w:val="TableNormal"/>
    <w:tblPr>
      <w:tblStyleRowBandSize w:val="1"/>
      <w:tblStyleColBandSize w:val="1"/>
      <w:tblCellMar>
        <w:left w:w="115" w:type="dxa"/>
        <w:right w:w="115" w:type="dxa"/>
      </w:tblCellMar>
    </w:tblPr>
  </w:style>
  <w:style w:type="table" w:customStyle="1" w:styleId="2875">
    <w:name w:val="2875"/>
    <w:basedOn w:val="TableNormal"/>
    <w:tblPr>
      <w:tblStyleRowBandSize w:val="1"/>
      <w:tblStyleColBandSize w:val="1"/>
      <w:tblCellMar>
        <w:left w:w="115" w:type="dxa"/>
        <w:right w:w="115" w:type="dxa"/>
      </w:tblCellMar>
    </w:tblPr>
  </w:style>
  <w:style w:type="table" w:customStyle="1" w:styleId="2874">
    <w:name w:val="2874"/>
    <w:basedOn w:val="TableNormal"/>
    <w:tblPr>
      <w:tblStyleRowBandSize w:val="1"/>
      <w:tblStyleColBandSize w:val="1"/>
      <w:tblCellMar>
        <w:left w:w="115" w:type="dxa"/>
        <w:right w:w="115" w:type="dxa"/>
      </w:tblCellMar>
    </w:tblPr>
  </w:style>
  <w:style w:type="table" w:customStyle="1" w:styleId="2873">
    <w:name w:val="2873"/>
    <w:basedOn w:val="TableNormal"/>
    <w:tblPr>
      <w:tblStyleRowBandSize w:val="1"/>
      <w:tblStyleColBandSize w:val="1"/>
      <w:tblCellMar>
        <w:left w:w="115" w:type="dxa"/>
        <w:right w:w="115" w:type="dxa"/>
      </w:tblCellMar>
    </w:tblPr>
  </w:style>
  <w:style w:type="table" w:customStyle="1" w:styleId="2872">
    <w:name w:val="2872"/>
    <w:basedOn w:val="TableNormal"/>
    <w:tblPr>
      <w:tblStyleRowBandSize w:val="1"/>
      <w:tblStyleColBandSize w:val="1"/>
      <w:tblCellMar>
        <w:left w:w="115" w:type="dxa"/>
        <w:right w:w="115" w:type="dxa"/>
      </w:tblCellMar>
    </w:tblPr>
  </w:style>
  <w:style w:type="table" w:customStyle="1" w:styleId="2871">
    <w:name w:val="2871"/>
    <w:basedOn w:val="TableNormal"/>
    <w:tblPr>
      <w:tblStyleRowBandSize w:val="1"/>
      <w:tblStyleColBandSize w:val="1"/>
      <w:tblCellMar>
        <w:left w:w="115" w:type="dxa"/>
        <w:right w:w="115" w:type="dxa"/>
      </w:tblCellMar>
    </w:tblPr>
  </w:style>
  <w:style w:type="table" w:customStyle="1" w:styleId="2870">
    <w:name w:val="2870"/>
    <w:basedOn w:val="TableNormal"/>
    <w:tblPr>
      <w:tblStyleRowBandSize w:val="1"/>
      <w:tblStyleColBandSize w:val="1"/>
      <w:tblCellMar>
        <w:left w:w="115" w:type="dxa"/>
        <w:right w:w="115" w:type="dxa"/>
      </w:tblCellMar>
    </w:tblPr>
  </w:style>
  <w:style w:type="table" w:customStyle="1" w:styleId="2869">
    <w:name w:val="2869"/>
    <w:basedOn w:val="TableNormal"/>
    <w:tblPr>
      <w:tblStyleRowBandSize w:val="1"/>
      <w:tblStyleColBandSize w:val="1"/>
      <w:tblCellMar>
        <w:left w:w="115" w:type="dxa"/>
        <w:right w:w="115" w:type="dxa"/>
      </w:tblCellMar>
    </w:tblPr>
  </w:style>
  <w:style w:type="table" w:customStyle="1" w:styleId="2868">
    <w:name w:val="2868"/>
    <w:basedOn w:val="TableNormal"/>
    <w:tblPr>
      <w:tblStyleRowBandSize w:val="1"/>
      <w:tblStyleColBandSize w:val="1"/>
      <w:tblCellMar>
        <w:left w:w="115" w:type="dxa"/>
        <w:right w:w="115" w:type="dxa"/>
      </w:tblCellMar>
    </w:tblPr>
  </w:style>
  <w:style w:type="table" w:customStyle="1" w:styleId="2867">
    <w:name w:val="2867"/>
    <w:basedOn w:val="TableNormal"/>
    <w:tblPr>
      <w:tblStyleRowBandSize w:val="1"/>
      <w:tblStyleColBandSize w:val="1"/>
      <w:tblCellMar>
        <w:left w:w="115" w:type="dxa"/>
        <w:right w:w="115" w:type="dxa"/>
      </w:tblCellMar>
    </w:tblPr>
  </w:style>
  <w:style w:type="table" w:customStyle="1" w:styleId="2866">
    <w:name w:val="2866"/>
    <w:basedOn w:val="TableNormal"/>
    <w:tblPr>
      <w:tblStyleRowBandSize w:val="1"/>
      <w:tblStyleColBandSize w:val="1"/>
      <w:tblCellMar>
        <w:left w:w="115" w:type="dxa"/>
        <w:right w:w="115" w:type="dxa"/>
      </w:tblCellMar>
    </w:tblPr>
  </w:style>
  <w:style w:type="character" w:customStyle="1" w:styleId="CommentTextChar52">
    <w:name w:val="Comment Text Char52"/>
    <w:basedOn w:val="DefaultParagraphFont"/>
    <w:uiPriority w:val="99"/>
    <w:semiHidden/>
    <w:rPr>
      <w:sz w:val="20"/>
      <w:szCs w:val="20"/>
    </w:rPr>
  </w:style>
  <w:style w:type="character" w:customStyle="1" w:styleId="BalloonTextChar52">
    <w:name w:val="Balloon Text Char52"/>
    <w:basedOn w:val="DefaultParagraphFont"/>
    <w:uiPriority w:val="99"/>
    <w:semiHidden/>
    <w:rsid w:val="00F934C4"/>
    <w:rPr>
      <w:rFonts w:ascii="Segoe UI" w:hAnsi="Segoe UI" w:cs="Segoe UI"/>
      <w:sz w:val="18"/>
      <w:szCs w:val="18"/>
    </w:rPr>
  </w:style>
  <w:style w:type="character" w:customStyle="1" w:styleId="FooterChar52">
    <w:name w:val="Footer Char52"/>
    <w:basedOn w:val="DefaultParagraphFont"/>
    <w:uiPriority w:val="99"/>
    <w:rsid w:val="004A5F88"/>
  </w:style>
  <w:style w:type="character" w:customStyle="1" w:styleId="CommentSubjectChar52">
    <w:name w:val="Comment Subject Char52"/>
    <w:basedOn w:val="CommentTextChar52"/>
    <w:uiPriority w:val="99"/>
    <w:semiHidden/>
    <w:rsid w:val="004A5F88"/>
    <w:rPr>
      <w:b/>
      <w:bCs/>
      <w:sz w:val="20"/>
      <w:szCs w:val="20"/>
    </w:rPr>
  </w:style>
  <w:style w:type="character" w:customStyle="1" w:styleId="FootnoteTextChar52">
    <w:name w:val="Footnote Text Char52"/>
    <w:basedOn w:val="DefaultParagraphFont"/>
    <w:uiPriority w:val="99"/>
    <w:semiHidden/>
    <w:rsid w:val="00422D83"/>
    <w:rPr>
      <w:sz w:val="20"/>
      <w:szCs w:val="20"/>
    </w:rPr>
  </w:style>
  <w:style w:type="table" w:customStyle="1" w:styleId="2865">
    <w:name w:val="2865"/>
    <w:basedOn w:val="TableNormal"/>
    <w:tblPr>
      <w:tblStyleRowBandSize w:val="1"/>
      <w:tblStyleColBandSize w:val="1"/>
      <w:tblCellMar>
        <w:left w:w="115" w:type="dxa"/>
        <w:right w:w="115" w:type="dxa"/>
      </w:tblCellMar>
    </w:tblPr>
  </w:style>
  <w:style w:type="table" w:customStyle="1" w:styleId="2864">
    <w:name w:val="2864"/>
    <w:basedOn w:val="TableNormal"/>
    <w:tblPr>
      <w:tblStyleRowBandSize w:val="1"/>
      <w:tblStyleColBandSize w:val="1"/>
      <w:tblCellMar>
        <w:left w:w="115" w:type="dxa"/>
        <w:right w:w="115" w:type="dxa"/>
      </w:tblCellMar>
    </w:tblPr>
  </w:style>
  <w:style w:type="table" w:customStyle="1" w:styleId="2863">
    <w:name w:val="2863"/>
    <w:basedOn w:val="TableNormal"/>
    <w:tblPr>
      <w:tblStyleRowBandSize w:val="1"/>
      <w:tblStyleColBandSize w:val="1"/>
      <w:tblCellMar>
        <w:left w:w="115" w:type="dxa"/>
        <w:right w:w="115" w:type="dxa"/>
      </w:tblCellMar>
    </w:tblPr>
  </w:style>
  <w:style w:type="table" w:customStyle="1" w:styleId="2862">
    <w:name w:val="2862"/>
    <w:basedOn w:val="TableNormal"/>
    <w:tblPr>
      <w:tblStyleRowBandSize w:val="1"/>
      <w:tblStyleColBandSize w:val="1"/>
      <w:tblCellMar>
        <w:left w:w="115" w:type="dxa"/>
        <w:right w:w="115" w:type="dxa"/>
      </w:tblCellMar>
    </w:tblPr>
  </w:style>
  <w:style w:type="table" w:customStyle="1" w:styleId="2861">
    <w:name w:val="2861"/>
    <w:basedOn w:val="TableNormal"/>
    <w:tblPr>
      <w:tblStyleRowBandSize w:val="1"/>
      <w:tblStyleColBandSize w:val="1"/>
      <w:tblCellMar>
        <w:left w:w="115" w:type="dxa"/>
        <w:right w:w="115" w:type="dxa"/>
      </w:tblCellMar>
    </w:tblPr>
  </w:style>
  <w:style w:type="table" w:customStyle="1" w:styleId="2860">
    <w:name w:val="2860"/>
    <w:basedOn w:val="TableNormal"/>
    <w:tblPr>
      <w:tblStyleRowBandSize w:val="1"/>
      <w:tblStyleColBandSize w:val="1"/>
      <w:tblCellMar>
        <w:left w:w="115" w:type="dxa"/>
        <w:right w:w="115" w:type="dxa"/>
      </w:tblCellMar>
    </w:tblPr>
  </w:style>
  <w:style w:type="table" w:customStyle="1" w:styleId="2859">
    <w:name w:val="2859"/>
    <w:basedOn w:val="TableNormal"/>
    <w:tblPr>
      <w:tblStyleRowBandSize w:val="1"/>
      <w:tblStyleColBandSize w:val="1"/>
      <w:tblCellMar>
        <w:left w:w="115" w:type="dxa"/>
        <w:right w:w="115" w:type="dxa"/>
      </w:tblCellMar>
    </w:tblPr>
  </w:style>
  <w:style w:type="table" w:customStyle="1" w:styleId="2858">
    <w:name w:val="2858"/>
    <w:basedOn w:val="TableNormal"/>
    <w:tblPr>
      <w:tblStyleRowBandSize w:val="1"/>
      <w:tblStyleColBandSize w:val="1"/>
      <w:tblCellMar>
        <w:left w:w="115" w:type="dxa"/>
        <w:right w:w="115" w:type="dxa"/>
      </w:tblCellMar>
    </w:tblPr>
  </w:style>
  <w:style w:type="table" w:customStyle="1" w:styleId="2857">
    <w:name w:val="2857"/>
    <w:basedOn w:val="TableNormal"/>
    <w:tblPr>
      <w:tblStyleRowBandSize w:val="1"/>
      <w:tblStyleColBandSize w:val="1"/>
      <w:tblCellMar>
        <w:left w:w="115" w:type="dxa"/>
        <w:right w:w="115" w:type="dxa"/>
      </w:tblCellMar>
    </w:tblPr>
  </w:style>
  <w:style w:type="table" w:customStyle="1" w:styleId="2856">
    <w:name w:val="2856"/>
    <w:basedOn w:val="TableNormal"/>
    <w:tblPr>
      <w:tblStyleRowBandSize w:val="1"/>
      <w:tblStyleColBandSize w:val="1"/>
      <w:tblCellMar>
        <w:left w:w="115" w:type="dxa"/>
        <w:right w:w="115" w:type="dxa"/>
      </w:tblCellMar>
    </w:tblPr>
  </w:style>
  <w:style w:type="table" w:customStyle="1" w:styleId="2855">
    <w:name w:val="2855"/>
    <w:basedOn w:val="TableNormal"/>
    <w:tblPr>
      <w:tblStyleRowBandSize w:val="1"/>
      <w:tblStyleColBandSize w:val="1"/>
      <w:tblCellMar>
        <w:left w:w="115" w:type="dxa"/>
        <w:right w:w="115" w:type="dxa"/>
      </w:tblCellMar>
    </w:tblPr>
  </w:style>
  <w:style w:type="table" w:customStyle="1" w:styleId="2854">
    <w:name w:val="2854"/>
    <w:basedOn w:val="TableNormal"/>
    <w:tblPr>
      <w:tblStyleRowBandSize w:val="1"/>
      <w:tblStyleColBandSize w:val="1"/>
      <w:tblCellMar>
        <w:left w:w="115" w:type="dxa"/>
        <w:right w:w="115" w:type="dxa"/>
      </w:tblCellMar>
    </w:tblPr>
  </w:style>
  <w:style w:type="table" w:customStyle="1" w:styleId="2853">
    <w:name w:val="2853"/>
    <w:basedOn w:val="TableNormal"/>
    <w:tblPr>
      <w:tblStyleRowBandSize w:val="1"/>
      <w:tblStyleColBandSize w:val="1"/>
      <w:tblCellMar>
        <w:left w:w="115" w:type="dxa"/>
        <w:right w:w="115" w:type="dxa"/>
      </w:tblCellMar>
    </w:tblPr>
  </w:style>
  <w:style w:type="table" w:customStyle="1" w:styleId="2852">
    <w:name w:val="2852"/>
    <w:basedOn w:val="TableNormal"/>
    <w:tblPr>
      <w:tblStyleRowBandSize w:val="1"/>
      <w:tblStyleColBandSize w:val="1"/>
      <w:tblCellMar>
        <w:left w:w="115" w:type="dxa"/>
        <w:right w:w="115" w:type="dxa"/>
      </w:tblCellMar>
    </w:tblPr>
  </w:style>
  <w:style w:type="table" w:customStyle="1" w:styleId="2851">
    <w:name w:val="2851"/>
    <w:basedOn w:val="TableNormal"/>
    <w:tblPr>
      <w:tblStyleRowBandSize w:val="1"/>
      <w:tblStyleColBandSize w:val="1"/>
      <w:tblCellMar>
        <w:left w:w="115" w:type="dxa"/>
        <w:right w:w="115" w:type="dxa"/>
      </w:tblCellMar>
    </w:tblPr>
  </w:style>
  <w:style w:type="table" w:customStyle="1" w:styleId="2850">
    <w:name w:val="2850"/>
    <w:basedOn w:val="TableNormal"/>
    <w:tblPr>
      <w:tblStyleRowBandSize w:val="1"/>
      <w:tblStyleColBandSize w:val="1"/>
      <w:tblCellMar>
        <w:left w:w="115" w:type="dxa"/>
        <w:right w:w="115" w:type="dxa"/>
      </w:tblCellMar>
    </w:tblPr>
  </w:style>
  <w:style w:type="table" w:customStyle="1" w:styleId="2849">
    <w:name w:val="2849"/>
    <w:basedOn w:val="TableNormal"/>
    <w:tblPr>
      <w:tblStyleRowBandSize w:val="1"/>
      <w:tblStyleColBandSize w:val="1"/>
      <w:tblCellMar>
        <w:left w:w="115" w:type="dxa"/>
        <w:right w:w="115" w:type="dxa"/>
      </w:tblCellMar>
    </w:tblPr>
  </w:style>
  <w:style w:type="table" w:customStyle="1" w:styleId="2848">
    <w:name w:val="2848"/>
    <w:basedOn w:val="TableNormal"/>
    <w:tblPr>
      <w:tblStyleRowBandSize w:val="1"/>
      <w:tblStyleColBandSize w:val="1"/>
      <w:tblCellMar>
        <w:left w:w="115" w:type="dxa"/>
        <w:right w:w="115" w:type="dxa"/>
      </w:tblCellMar>
    </w:tblPr>
  </w:style>
  <w:style w:type="table" w:customStyle="1" w:styleId="2847">
    <w:name w:val="2847"/>
    <w:basedOn w:val="TableNormal"/>
    <w:tblPr>
      <w:tblStyleRowBandSize w:val="1"/>
      <w:tblStyleColBandSize w:val="1"/>
      <w:tblCellMar>
        <w:left w:w="115" w:type="dxa"/>
        <w:right w:w="115" w:type="dxa"/>
      </w:tblCellMar>
    </w:tblPr>
  </w:style>
  <w:style w:type="table" w:customStyle="1" w:styleId="2846">
    <w:name w:val="2846"/>
    <w:basedOn w:val="TableNormal"/>
    <w:tblPr>
      <w:tblStyleRowBandSize w:val="1"/>
      <w:tblStyleColBandSize w:val="1"/>
      <w:tblCellMar>
        <w:left w:w="115" w:type="dxa"/>
        <w:right w:w="115" w:type="dxa"/>
      </w:tblCellMar>
    </w:tblPr>
  </w:style>
  <w:style w:type="table" w:customStyle="1" w:styleId="2845">
    <w:name w:val="2845"/>
    <w:basedOn w:val="TableNormal"/>
    <w:tblPr>
      <w:tblStyleRowBandSize w:val="1"/>
      <w:tblStyleColBandSize w:val="1"/>
      <w:tblCellMar>
        <w:left w:w="115" w:type="dxa"/>
        <w:right w:w="115" w:type="dxa"/>
      </w:tblCellMar>
    </w:tblPr>
  </w:style>
  <w:style w:type="table" w:customStyle="1" w:styleId="2844">
    <w:name w:val="2844"/>
    <w:basedOn w:val="TableNormal"/>
    <w:tblPr>
      <w:tblStyleRowBandSize w:val="1"/>
      <w:tblStyleColBandSize w:val="1"/>
      <w:tblCellMar>
        <w:left w:w="115" w:type="dxa"/>
        <w:right w:w="115" w:type="dxa"/>
      </w:tblCellMar>
    </w:tblPr>
  </w:style>
  <w:style w:type="table" w:customStyle="1" w:styleId="2843">
    <w:name w:val="2843"/>
    <w:basedOn w:val="TableNormal"/>
    <w:tblPr>
      <w:tblStyleRowBandSize w:val="1"/>
      <w:tblStyleColBandSize w:val="1"/>
      <w:tblCellMar>
        <w:left w:w="115" w:type="dxa"/>
        <w:right w:w="115" w:type="dxa"/>
      </w:tblCellMar>
    </w:tblPr>
  </w:style>
  <w:style w:type="table" w:customStyle="1" w:styleId="2842">
    <w:name w:val="2842"/>
    <w:basedOn w:val="TableNormal"/>
    <w:tblPr>
      <w:tblStyleRowBandSize w:val="1"/>
      <w:tblStyleColBandSize w:val="1"/>
      <w:tblCellMar>
        <w:left w:w="115" w:type="dxa"/>
        <w:right w:w="115" w:type="dxa"/>
      </w:tblCellMar>
    </w:tblPr>
  </w:style>
  <w:style w:type="table" w:customStyle="1" w:styleId="2841">
    <w:name w:val="2841"/>
    <w:basedOn w:val="TableNormal"/>
    <w:tblPr>
      <w:tblStyleRowBandSize w:val="1"/>
      <w:tblStyleColBandSize w:val="1"/>
      <w:tblCellMar>
        <w:left w:w="115" w:type="dxa"/>
        <w:right w:w="115" w:type="dxa"/>
      </w:tblCellMar>
    </w:tblPr>
  </w:style>
  <w:style w:type="table" w:customStyle="1" w:styleId="2840">
    <w:name w:val="2840"/>
    <w:basedOn w:val="TableNormal"/>
    <w:tblPr>
      <w:tblStyleRowBandSize w:val="1"/>
      <w:tblStyleColBandSize w:val="1"/>
      <w:tblCellMar>
        <w:left w:w="115" w:type="dxa"/>
        <w:right w:w="115" w:type="dxa"/>
      </w:tblCellMar>
    </w:tblPr>
  </w:style>
  <w:style w:type="table" w:customStyle="1" w:styleId="2839">
    <w:name w:val="2839"/>
    <w:basedOn w:val="TableNormal"/>
    <w:tblPr>
      <w:tblStyleRowBandSize w:val="1"/>
      <w:tblStyleColBandSize w:val="1"/>
      <w:tblCellMar>
        <w:left w:w="115" w:type="dxa"/>
        <w:right w:w="115" w:type="dxa"/>
      </w:tblCellMar>
    </w:tblPr>
  </w:style>
  <w:style w:type="table" w:customStyle="1" w:styleId="2838">
    <w:name w:val="2838"/>
    <w:basedOn w:val="TableNormal"/>
    <w:tblPr>
      <w:tblStyleRowBandSize w:val="1"/>
      <w:tblStyleColBandSize w:val="1"/>
      <w:tblCellMar>
        <w:left w:w="115" w:type="dxa"/>
        <w:right w:w="115" w:type="dxa"/>
      </w:tblCellMar>
    </w:tblPr>
  </w:style>
  <w:style w:type="table" w:customStyle="1" w:styleId="2837">
    <w:name w:val="2837"/>
    <w:basedOn w:val="TableNormal"/>
    <w:tblPr>
      <w:tblStyleRowBandSize w:val="1"/>
      <w:tblStyleColBandSize w:val="1"/>
      <w:tblCellMar>
        <w:left w:w="115" w:type="dxa"/>
        <w:right w:w="115" w:type="dxa"/>
      </w:tblCellMar>
    </w:tblPr>
  </w:style>
  <w:style w:type="table" w:customStyle="1" w:styleId="2836">
    <w:name w:val="2836"/>
    <w:basedOn w:val="TableNormal"/>
    <w:tblPr>
      <w:tblStyleRowBandSize w:val="1"/>
      <w:tblStyleColBandSize w:val="1"/>
      <w:tblCellMar>
        <w:left w:w="115" w:type="dxa"/>
        <w:right w:w="115" w:type="dxa"/>
      </w:tblCellMar>
    </w:tblPr>
  </w:style>
  <w:style w:type="character" w:customStyle="1" w:styleId="CommentTextChar51">
    <w:name w:val="Comment Text Char51"/>
    <w:basedOn w:val="DefaultParagraphFont"/>
    <w:uiPriority w:val="99"/>
    <w:semiHidden/>
    <w:rPr>
      <w:sz w:val="20"/>
      <w:szCs w:val="20"/>
    </w:rPr>
  </w:style>
  <w:style w:type="character" w:customStyle="1" w:styleId="BalloonTextChar51">
    <w:name w:val="Balloon Text Char51"/>
    <w:basedOn w:val="DefaultParagraphFont"/>
    <w:uiPriority w:val="99"/>
    <w:semiHidden/>
    <w:rsid w:val="00F934C4"/>
    <w:rPr>
      <w:rFonts w:ascii="Segoe UI" w:hAnsi="Segoe UI" w:cs="Segoe UI"/>
      <w:sz w:val="18"/>
      <w:szCs w:val="18"/>
    </w:rPr>
  </w:style>
  <w:style w:type="character" w:customStyle="1" w:styleId="FooterChar51">
    <w:name w:val="Footer Char51"/>
    <w:basedOn w:val="DefaultParagraphFont"/>
    <w:uiPriority w:val="99"/>
    <w:rsid w:val="004A5F88"/>
  </w:style>
  <w:style w:type="character" w:customStyle="1" w:styleId="CommentSubjectChar51">
    <w:name w:val="Comment Subject Char51"/>
    <w:basedOn w:val="CommentTextChar51"/>
    <w:uiPriority w:val="99"/>
    <w:semiHidden/>
    <w:rsid w:val="004A5F88"/>
    <w:rPr>
      <w:b/>
      <w:bCs/>
      <w:sz w:val="20"/>
      <w:szCs w:val="20"/>
    </w:rPr>
  </w:style>
  <w:style w:type="character" w:customStyle="1" w:styleId="FootnoteTextChar51">
    <w:name w:val="Footnote Text Char51"/>
    <w:basedOn w:val="DefaultParagraphFont"/>
    <w:uiPriority w:val="99"/>
    <w:semiHidden/>
    <w:rsid w:val="00422D83"/>
    <w:rPr>
      <w:sz w:val="20"/>
      <w:szCs w:val="20"/>
    </w:rPr>
  </w:style>
  <w:style w:type="table" w:customStyle="1" w:styleId="2835">
    <w:name w:val="2835"/>
    <w:basedOn w:val="TableNormal"/>
    <w:tblPr>
      <w:tblStyleRowBandSize w:val="1"/>
      <w:tblStyleColBandSize w:val="1"/>
      <w:tblCellMar>
        <w:left w:w="115" w:type="dxa"/>
        <w:right w:w="115" w:type="dxa"/>
      </w:tblCellMar>
    </w:tblPr>
  </w:style>
  <w:style w:type="table" w:customStyle="1" w:styleId="2834">
    <w:name w:val="2834"/>
    <w:basedOn w:val="TableNormal"/>
    <w:tblPr>
      <w:tblStyleRowBandSize w:val="1"/>
      <w:tblStyleColBandSize w:val="1"/>
      <w:tblCellMar>
        <w:left w:w="115" w:type="dxa"/>
        <w:right w:w="115" w:type="dxa"/>
      </w:tblCellMar>
    </w:tblPr>
  </w:style>
  <w:style w:type="table" w:customStyle="1" w:styleId="2833">
    <w:name w:val="2833"/>
    <w:basedOn w:val="TableNormal"/>
    <w:tblPr>
      <w:tblStyleRowBandSize w:val="1"/>
      <w:tblStyleColBandSize w:val="1"/>
      <w:tblCellMar>
        <w:left w:w="115" w:type="dxa"/>
        <w:right w:w="115" w:type="dxa"/>
      </w:tblCellMar>
    </w:tblPr>
  </w:style>
  <w:style w:type="table" w:customStyle="1" w:styleId="2832">
    <w:name w:val="2832"/>
    <w:basedOn w:val="TableNormal"/>
    <w:tblPr>
      <w:tblStyleRowBandSize w:val="1"/>
      <w:tblStyleColBandSize w:val="1"/>
      <w:tblCellMar>
        <w:left w:w="115" w:type="dxa"/>
        <w:right w:w="115" w:type="dxa"/>
      </w:tblCellMar>
    </w:tblPr>
  </w:style>
  <w:style w:type="table" w:customStyle="1" w:styleId="2831">
    <w:name w:val="2831"/>
    <w:basedOn w:val="TableNormal"/>
    <w:tblPr>
      <w:tblStyleRowBandSize w:val="1"/>
      <w:tblStyleColBandSize w:val="1"/>
      <w:tblCellMar>
        <w:left w:w="115" w:type="dxa"/>
        <w:right w:w="115" w:type="dxa"/>
      </w:tblCellMar>
    </w:tblPr>
  </w:style>
  <w:style w:type="table" w:customStyle="1" w:styleId="2830">
    <w:name w:val="2830"/>
    <w:basedOn w:val="TableNormal"/>
    <w:tblPr>
      <w:tblStyleRowBandSize w:val="1"/>
      <w:tblStyleColBandSize w:val="1"/>
      <w:tblCellMar>
        <w:left w:w="115" w:type="dxa"/>
        <w:right w:w="115" w:type="dxa"/>
      </w:tblCellMar>
    </w:tblPr>
  </w:style>
  <w:style w:type="table" w:customStyle="1" w:styleId="2829">
    <w:name w:val="2829"/>
    <w:basedOn w:val="TableNormal"/>
    <w:tblPr>
      <w:tblStyleRowBandSize w:val="1"/>
      <w:tblStyleColBandSize w:val="1"/>
      <w:tblCellMar>
        <w:left w:w="115" w:type="dxa"/>
        <w:right w:w="115" w:type="dxa"/>
      </w:tblCellMar>
    </w:tblPr>
  </w:style>
  <w:style w:type="table" w:customStyle="1" w:styleId="2828">
    <w:name w:val="2828"/>
    <w:basedOn w:val="TableNormal"/>
    <w:tblPr>
      <w:tblStyleRowBandSize w:val="1"/>
      <w:tblStyleColBandSize w:val="1"/>
      <w:tblCellMar>
        <w:left w:w="115" w:type="dxa"/>
        <w:right w:w="115" w:type="dxa"/>
      </w:tblCellMar>
    </w:tblPr>
  </w:style>
  <w:style w:type="table" w:customStyle="1" w:styleId="2827">
    <w:name w:val="2827"/>
    <w:basedOn w:val="TableNormal"/>
    <w:tblPr>
      <w:tblStyleRowBandSize w:val="1"/>
      <w:tblStyleColBandSize w:val="1"/>
      <w:tblCellMar>
        <w:left w:w="115" w:type="dxa"/>
        <w:right w:w="115" w:type="dxa"/>
      </w:tblCellMar>
    </w:tblPr>
  </w:style>
  <w:style w:type="table" w:customStyle="1" w:styleId="2826">
    <w:name w:val="2826"/>
    <w:basedOn w:val="TableNormal"/>
    <w:tblPr>
      <w:tblStyleRowBandSize w:val="1"/>
      <w:tblStyleColBandSize w:val="1"/>
      <w:tblCellMar>
        <w:left w:w="115" w:type="dxa"/>
        <w:right w:w="115" w:type="dxa"/>
      </w:tblCellMar>
    </w:tblPr>
  </w:style>
  <w:style w:type="table" w:customStyle="1" w:styleId="2825">
    <w:name w:val="2825"/>
    <w:basedOn w:val="TableNormal"/>
    <w:tblPr>
      <w:tblStyleRowBandSize w:val="1"/>
      <w:tblStyleColBandSize w:val="1"/>
      <w:tblCellMar>
        <w:left w:w="115" w:type="dxa"/>
        <w:right w:w="115" w:type="dxa"/>
      </w:tblCellMar>
    </w:tblPr>
  </w:style>
  <w:style w:type="table" w:customStyle="1" w:styleId="2824">
    <w:name w:val="2824"/>
    <w:basedOn w:val="TableNormal"/>
    <w:tblPr>
      <w:tblStyleRowBandSize w:val="1"/>
      <w:tblStyleColBandSize w:val="1"/>
      <w:tblCellMar>
        <w:left w:w="115" w:type="dxa"/>
        <w:right w:w="115" w:type="dxa"/>
      </w:tblCellMar>
    </w:tblPr>
  </w:style>
  <w:style w:type="table" w:customStyle="1" w:styleId="2823">
    <w:name w:val="2823"/>
    <w:basedOn w:val="TableNormal"/>
    <w:tblPr>
      <w:tblStyleRowBandSize w:val="1"/>
      <w:tblStyleColBandSize w:val="1"/>
      <w:tblCellMar>
        <w:left w:w="115" w:type="dxa"/>
        <w:right w:w="115" w:type="dxa"/>
      </w:tblCellMar>
    </w:tblPr>
  </w:style>
  <w:style w:type="table" w:customStyle="1" w:styleId="2822">
    <w:name w:val="2822"/>
    <w:basedOn w:val="TableNormal"/>
    <w:tblPr>
      <w:tblStyleRowBandSize w:val="1"/>
      <w:tblStyleColBandSize w:val="1"/>
      <w:tblCellMar>
        <w:left w:w="115" w:type="dxa"/>
        <w:right w:w="115" w:type="dxa"/>
      </w:tblCellMar>
    </w:tblPr>
  </w:style>
  <w:style w:type="table" w:customStyle="1" w:styleId="2821">
    <w:name w:val="2821"/>
    <w:basedOn w:val="TableNormal"/>
    <w:tblPr>
      <w:tblStyleRowBandSize w:val="1"/>
      <w:tblStyleColBandSize w:val="1"/>
      <w:tblCellMar>
        <w:left w:w="115" w:type="dxa"/>
        <w:right w:w="115" w:type="dxa"/>
      </w:tblCellMar>
    </w:tblPr>
  </w:style>
  <w:style w:type="table" w:customStyle="1" w:styleId="2820">
    <w:name w:val="2820"/>
    <w:basedOn w:val="TableNormal"/>
    <w:tblPr>
      <w:tblStyleRowBandSize w:val="1"/>
      <w:tblStyleColBandSize w:val="1"/>
      <w:tblCellMar>
        <w:left w:w="115" w:type="dxa"/>
        <w:right w:w="115" w:type="dxa"/>
      </w:tblCellMar>
    </w:tblPr>
  </w:style>
  <w:style w:type="table" w:customStyle="1" w:styleId="2819">
    <w:name w:val="2819"/>
    <w:basedOn w:val="TableNormal"/>
    <w:tblPr>
      <w:tblStyleRowBandSize w:val="1"/>
      <w:tblStyleColBandSize w:val="1"/>
      <w:tblCellMar>
        <w:left w:w="115" w:type="dxa"/>
        <w:right w:w="115" w:type="dxa"/>
      </w:tblCellMar>
    </w:tblPr>
  </w:style>
  <w:style w:type="table" w:customStyle="1" w:styleId="2818">
    <w:name w:val="2818"/>
    <w:basedOn w:val="TableNormal"/>
    <w:tblPr>
      <w:tblStyleRowBandSize w:val="1"/>
      <w:tblStyleColBandSize w:val="1"/>
      <w:tblCellMar>
        <w:left w:w="115" w:type="dxa"/>
        <w:right w:w="115" w:type="dxa"/>
      </w:tblCellMar>
    </w:tblPr>
  </w:style>
  <w:style w:type="table" w:customStyle="1" w:styleId="2817">
    <w:name w:val="2817"/>
    <w:basedOn w:val="TableNormal"/>
    <w:tblPr>
      <w:tblStyleRowBandSize w:val="1"/>
      <w:tblStyleColBandSize w:val="1"/>
      <w:tblCellMar>
        <w:left w:w="115" w:type="dxa"/>
        <w:right w:w="115" w:type="dxa"/>
      </w:tblCellMar>
    </w:tblPr>
  </w:style>
  <w:style w:type="table" w:customStyle="1" w:styleId="2816">
    <w:name w:val="2816"/>
    <w:basedOn w:val="TableNormal"/>
    <w:tblPr>
      <w:tblStyleRowBandSize w:val="1"/>
      <w:tblStyleColBandSize w:val="1"/>
      <w:tblCellMar>
        <w:left w:w="115" w:type="dxa"/>
        <w:right w:w="115" w:type="dxa"/>
      </w:tblCellMar>
    </w:tblPr>
  </w:style>
  <w:style w:type="table" w:customStyle="1" w:styleId="2815">
    <w:name w:val="2815"/>
    <w:basedOn w:val="TableNormal"/>
    <w:tblPr>
      <w:tblStyleRowBandSize w:val="1"/>
      <w:tblStyleColBandSize w:val="1"/>
      <w:tblCellMar>
        <w:left w:w="115" w:type="dxa"/>
        <w:right w:w="115" w:type="dxa"/>
      </w:tblCellMar>
    </w:tblPr>
  </w:style>
  <w:style w:type="table" w:customStyle="1" w:styleId="2814">
    <w:name w:val="2814"/>
    <w:basedOn w:val="TableNormal"/>
    <w:tblPr>
      <w:tblStyleRowBandSize w:val="1"/>
      <w:tblStyleColBandSize w:val="1"/>
      <w:tblCellMar>
        <w:left w:w="115" w:type="dxa"/>
        <w:right w:w="115" w:type="dxa"/>
      </w:tblCellMar>
    </w:tblPr>
  </w:style>
  <w:style w:type="table" w:customStyle="1" w:styleId="2813">
    <w:name w:val="2813"/>
    <w:basedOn w:val="TableNormal"/>
    <w:tblPr>
      <w:tblStyleRowBandSize w:val="1"/>
      <w:tblStyleColBandSize w:val="1"/>
      <w:tblCellMar>
        <w:left w:w="115" w:type="dxa"/>
        <w:right w:w="115" w:type="dxa"/>
      </w:tblCellMar>
    </w:tblPr>
  </w:style>
  <w:style w:type="table" w:customStyle="1" w:styleId="2812">
    <w:name w:val="2812"/>
    <w:basedOn w:val="TableNormal"/>
    <w:tblPr>
      <w:tblStyleRowBandSize w:val="1"/>
      <w:tblStyleColBandSize w:val="1"/>
      <w:tblCellMar>
        <w:left w:w="115" w:type="dxa"/>
        <w:right w:w="115" w:type="dxa"/>
      </w:tblCellMar>
    </w:tblPr>
  </w:style>
  <w:style w:type="table" w:customStyle="1" w:styleId="2811">
    <w:name w:val="2811"/>
    <w:basedOn w:val="TableNormal"/>
    <w:tblPr>
      <w:tblStyleRowBandSize w:val="1"/>
      <w:tblStyleColBandSize w:val="1"/>
      <w:tblCellMar>
        <w:left w:w="115" w:type="dxa"/>
        <w:right w:w="115" w:type="dxa"/>
      </w:tblCellMar>
    </w:tblPr>
  </w:style>
  <w:style w:type="table" w:customStyle="1" w:styleId="2810">
    <w:name w:val="2810"/>
    <w:basedOn w:val="TableNormal"/>
    <w:tblPr>
      <w:tblStyleRowBandSize w:val="1"/>
      <w:tblStyleColBandSize w:val="1"/>
      <w:tblCellMar>
        <w:left w:w="115" w:type="dxa"/>
        <w:right w:w="115" w:type="dxa"/>
      </w:tblCellMar>
    </w:tblPr>
  </w:style>
  <w:style w:type="table" w:customStyle="1" w:styleId="2809">
    <w:name w:val="2809"/>
    <w:basedOn w:val="TableNormal"/>
    <w:tblPr>
      <w:tblStyleRowBandSize w:val="1"/>
      <w:tblStyleColBandSize w:val="1"/>
      <w:tblCellMar>
        <w:left w:w="115" w:type="dxa"/>
        <w:right w:w="115" w:type="dxa"/>
      </w:tblCellMar>
    </w:tblPr>
  </w:style>
  <w:style w:type="table" w:customStyle="1" w:styleId="2808">
    <w:name w:val="2808"/>
    <w:basedOn w:val="TableNormal"/>
    <w:tblPr>
      <w:tblStyleRowBandSize w:val="1"/>
      <w:tblStyleColBandSize w:val="1"/>
      <w:tblCellMar>
        <w:left w:w="115" w:type="dxa"/>
        <w:right w:w="115" w:type="dxa"/>
      </w:tblCellMar>
    </w:tblPr>
  </w:style>
  <w:style w:type="table" w:customStyle="1" w:styleId="2807">
    <w:name w:val="2807"/>
    <w:basedOn w:val="TableNormal"/>
    <w:tblPr>
      <w:tblStyleRowBandSize w:val="1"/>
      <w:tblStyleColBandSize w:val="1"/>
      <w:tblCellMar>
        <w:left w:w="115" w:type="dxa"/>
        <w:right w:w="115" w:type="dxa"/>
      </w:tblCellMar>
    </w:tblPr>
  </w:style>
  <w:style w:type="table" w:customStyle="1" w:styleId="2806">
    <w:name w:val="2806"/>
    <w:basedOn w:val="TableNormal"/>
    <w:tblPr>
      <w:tblStyleRowBandSize w:val="1"/>
      <w:tblStyleColBandSize w:val="1"/>
      <w:tblCellMar>
        <w:left w:w="115" w:type="dxa"/>
        <w:right w:w="115" w:type="dxa"/>
      </w:tblCellMar>
    </w:tblPr>
  </w:style>
  <w:style w:type="table" w:customStyle="1" w:styleId="2805">
    <w:name w:val="2805"/>
    <w:basedOn w:val="TableNormal"/>
    <w:tblPr>
      <w:tblStyleRowBandSize w:val="1"/>
      <w:tblStyleColBandSize w:val="1"/>
      <w:tblCellMar>
        <w:left w:w="115" w:type="dxa"/>
        <w:right w:w="115" w:type="dxa"/>
      </w:tblCellMar>
    </w:tblPr>
  </w:style>
  <w:style w:type="character" w:customStyle="1" w:styleId="CommentTextChar50">
    <w:name w:val="Comment Text Char50"/>
    <w:basedOn w:val="DefaultParagraphFont"/>
    <w:uiPriority w:val="99"/>
    <w:semiHidden/>
    <w:rPr>
      <w:sz w:val="20"/>
      <w:szCs w:val="20"/>
    </w:rPr>
  </w:style>
  <w:style w:type="character" w:customStyle="1" w:styleId="BalloonTextChar50">
    <w:name w:val="Balloon Text Char50"/>
    <w:basedOn w:val="DefaultParagraphFont"/>
    <w:uiPriority w:val="99"/>
    <w:semiHidden/>
    <w:rsid w:val="00F934C4"/>
    <w:rPr>
      <w:rFonts w:ascii="Segoe UI" w:hAnsi="Segoe UI" w:cs="Segoe UI"/>
      <w:sz w:val="18"/>
      <w:szCs w:val="18"/>
    </w:rPr>
  </w:style>
  <w:style w:type="character" w:customStyle="1" w:styleId="FooterChar50">
    <w:name w:val="Footer Char50"/>
    <w:basedOn w:val="DefaultParagraphFont"/>
    <w:uiPriority w:val="99"/>
    <w:rsid w:val="004A5F88"/>
  </w:style>
  <w:style w:type="character" w:customStyle="1" w:styleId="CommentSubjectChar50">
    <w:name w:val="Comment Subject Char50"/>
    <w:basedOn w:val="CommentTextChar50"/>
    <w:uiPriority w:val="99"/>
    <w:semiHidden/>
    <w:rsid w:val="004A5F88"/>
    <w:rPr>
      <w:b/>
      <w:bCs/>
      <w:sz w:val="20"/>
      <w:szCs w:val="20"/>
    </w:rPr>
  </w:style>
  <w:style w:type="character" w:customStyle="1" w:styleId="FootnoteTextChar50">
    <w:name w:val="Footnote Text Char50"/>
    <w:basedOn w:val="DefaultParagraphFont"/>
    <w:uiPriority w:val="99"/>
    <w:semiHidden/>
    <w:rsid w:val="00422D83"/>
    <w:rPr>
      <w:sz w:val="20"/>
      <w:szCs w:val="20"/>
    </w:rPr>
  </w:style>
  <w:style w:type="table" w:customStyle="1" w:styleId="2804">
    <w:name w:val="2804"/>
    <w:basedOn w:val="TableNormal"/>
    <w:tblPr>
      <w:tblStyleRowBandSize w:val="1"/>
      <w:tblStyleColBandSize w:val="1"/>
      <w:tblCellMar>
        <w:left w:w="115" w:type="dxa"/>
        <w:right w:w="115" w:type="dxa"/>
      </w:tblCellMar>
    </w:tblPr>
  </w:style>
  <w:style w:type="table" w:customStyle="1" w:styleId="2803">
    <w:name w:val="2803"/>
    <w:basedOn w:val="TableNormal"/>
    <w:tblPr>
      <w:tblStyleRowBandSize w:val="1"/>
      <w:tblStyleColBandSize w:val="1"/>
      <w:tblCellMar>
        <w:left w:w="115" w:type="dxa"/>
        <w:right w:w="115" w:type="dxa"/>
      </w:tblCellMar>
    </w:tblPr>
  </w:style>
  <w:style w:type="table" w:customStyle="1" w:styleId="2802">
    <w:name w:val="2802"/>
    <w:basedOn w:val="TableNormal"/>
    <w:tblPr>
      <w:tblStyleRowBandSize w:val="1"/>
      <w:tblStyleColBandSize w:val="1"/>
      <w:tblCellMar>
        <w:left w:w="115" w:type="dxa"/>
        <w:right w:w="115" w:type="dxa"/>
      </w:tblCellMar>
    </w:tblPr>
  </w:style>
  <w:style w:type="table" w:customStyle="1" w:styleId="2801">
    <w:name w:val="2801"/>
    <w:basedOn w:val="TableNormal"/>
    <w:tblPr>
      <w:tblStyleRowBandSize w:val="1"/>
      <w:tblStyleColBandSize w:val="1"/>
      <w:tblCellMar>
        <w:left w:w="115" w:type="dxa"/>
        <w:right w:w="115" w:type="dxa"/>
      </w:tblCellMar>
    </w:tblPr>
  </w:style>
  <w:style w:type="table" w:customStyle="1" w:styleId="2800">
    <w:name w:val="2800"/>
    <w:basedOn w:val="TableNormal"/>
    <w:tblPr>
      <w:tblStyleRowBandSize w:val="1"/>
      <w:tblStyleColBandSize w:val="1"/>
      <w:tblCellMar>
        <w:left w:w="115" w:type="dxa"/>
        <w:right w:w="115" w:type="dxa"/>
      </w:tblCellMar>
    </w:tblPr>
  </w:style>
  <w:style w:type="table" w:customStyle="1" w:styleId="2799">
    <w:name w:val="2799"/>
    <w:basedOn w:val="TableNormal"/>
    <w:tblPr>
      <w:tblStyleRowBandSize w:val="1"/>
      <w:tblStyleColBandSize w:val="1"/>
      <w:tblCellMar>
        <w:left w:w="115" w:type="dxa"/>
        <w:right w:w="115" w:type="dxa"/>
      </w:tblCellMar>
    </w:tblPr>
  </w:style>
  <w:style w:type="table" w:customStyle="1" w:styleId="2798">
    <w:name w:val="2798"/>
    <w:basedOn w:val="TableNormal"/>
    <w:tblPr>
      <w:tblStyleRowBandSize w:val="1"/>
      <w:tblStyleColBandSize w:val="1"/>
      <w:tblCellMar>
        <w:left w:w="115" w:type="dxa"/>
        <w:right w:w="115" w:type="dxa"/>
      </w:tblCellMar>
    </w:tblPr>
  </w:style>
  <w:style w:type="table" w:customStyle="1" w:styleId="2797">
    <w:name w:val="2797"/>
    <w:basedOn w:val="TableNormal"/>
    <w:tblPr>
      <w:tblStyleRowBandSize w:val="1"/>
      <w:tblStyleColBandSize w:val="1"/>
      <w:tblCellMar>
        <w:left w:w="115" w:type="dxa"/>
        <w:right w:w="115" w:type="dxa"/>
      </w:tblCellMar>
    </w:tblPr>
  </w:style>
  <w:style w:type="table" w:customStyle="1" w:styleId="2796">
    <w:name w:val="2796"/>
    <w:basedOn w:val="TableNormal"/>
    <w:tblPr>
      <w:tblStyleRowBandSize w:val="1"/>
      <w:tblStyleColBandSize w:val="1"/>
      <w:tblCellMar>
        <w:left w:w="115" w:type="dxa"/>
        <w:right w:w="115" w:type="dxa"/>
      </w:tblCellMar>
    </w:tblPr>
  </w:style>
  <w:style w:type="table" w:customStyle="1" w:styleId="2795">
    <w:name w:val="2795"/>
    <w:basedOn w:val="TableNormal"/>
    <w:tblPr>
      <w:tblStyleRowBandSize w:val="1"/>
      <w:tblStyleColBandSize w:val="1"/>
      <w:tblCellMar>
        <w:left w:w="115" w:type="dxa"/>
        <w:right w:w="115" w:type="dxa"/>
      </w:tblCellMar>
    </w:tblPr>
  </w:style>
  <w:style w:type="table" w:customStyle="1" w:styleId="2794">
    <w:name w:val="2794"/>
    <w:basedOn w:val="TableNormal"/>
    <w:tblPr>
      <w:tblStyleRowBandSize w:val="1"/>
      <w:tblStyleColBandSize w:val="1"/>
      <w:tblCellMar>
        <w:left w:w="115" w:type="dxa"/>
        <w:right w:w="115" w:type="dxa"/>
      </w:tblCellMar>
    </w:tblPr>
  </w:style>
  <w:style w:type="table" w:customStyle="1" w:styleId="2793">
    <w:name w:val="2793"/>
    <w:basedOn w:val="TableNormal"/>
    <w:tblPr>
      <w:tblStyleRowBandSize w:val="1"/>
      <w:tblStyleColBandSize w:val="1"/>
      <w:tblCellMar>
        <w:left w:w="115" w:type="dxa"/>
        <w:right w:w="115" w:type="dxa"/>
      </w:tblCellMar>
    </w:tblPr>
  </w:style>
  <w:style w:type="table" w:customStyle="1" w:styleId="2792">
    <w:name w:val="2792"/>
    <w:basedOn w:val="TableNormal"/>
    <w:tblPr>
      <w:tblStyleRowBandSize w:val="1"/>
      <w:tblStyleColBandSize w:val="1"/>
      <w:tblCellMar>
        <w:left w:w="115" w:type="dxa"/>
        <w:right w:w="115" w:type="dxa"/>
      </w:tblCellMar>
    </w:tblPr>
  </w:style>
  <w:style w:type="table" w:customStyle="1" w:styleId="2791">
    <w:name w:val="2791"/>
    <w:basedOn w:val="TableNormal"/>
    <w:tblPr>
      <w:tblStyleRowBandSize w:val="1"/>
      <w:tblStyleColBandSize w:val="1"/>
      <w:tblCellMar>
        <w:left w:w="115" w:type="dxa"/>
        <w:right w:w="115" w:type="dxa"/>
      </w:tblCellMar>
    </w:tblPr>
  </w:style>
  <w:style w:type="table" w:customStyle="1" w:styleId="2790">
    <w:name w:val="2790"/>
    <w:basedOn w:val="TableNormal"/>
    <w:tblPr>
      <w:tblStyleRowBandSize w:val="1"/>
      <w:tblStyleColBandSize w:val="1"/>
      <w:tblCellMar>
        <w:left w:w="115" w:type="dxa"/>
        <w:right w:w="115" w:type="dxa"/>
      </w:tblCellMar>
    </w:tblPr>
  </w:style>
  <w:style w:type="table" w:customStyle="1" w:styleId="2789">
    <w:name w:val="2789"/>
    <w:basedOn w:val="TableNormal"/>
    <w:tblPr>
      <w:tblStyleRowBandSize w:val="1"/>
      <w:tblStyleColBandSize w:val="1"/>
      <w:tblCellMar>
        <w:left w:w="115" w:type="dxa"/>
        <w:right w:w="115" w:type="dxa"/>
      </w:tblCellMar>
    </w:tblPr>
  </w:style>
  <w:style w:type="table" w:customStyle="1" w:styleId="2788">
    <w:name w:val="2788"/>
    <w:basedOn w:val="TableNormal"/>
    <w:tblPr>
      <w:tblStyleRowBandSize w:val="1"/>
      <w:tblStyleColBandSize w:val="1"/>
      <w:tblCellMar>
        <w:left w:w="115" w:type="dxa"/>
        <w:right w:w="115" w:type="dxa"/>
      </w:tblCellMar>
    </w:tblPr>
  </w:style>
  <w:style w:type="table" w:customStyle="1" w:styleId="2787">
    <w:name w:val="2787"/>
    <w:basedOn w:val="TableNormal"/>
    <w:tblPr>
      <w:tblStyleRowBandSize w:val="1"/>
      <w:tblStyleColBandSize w:val="1"/>
      <w:tblCellMar>
        <w:left w:w="115" w:type="dxa"/>
        <w:right w:w="115" w:type="dxa"/>
      </w:tblCellMar>
    </w:tblPr>
  </w:style>
  <w:style w:type="table" w:customStyle="1" w:styleId="2786">
    <w:name w:val="2786"/>
    <w:basedOn w:val="TableNormal"/>
    <w:tblPr>
      <w:tblStyleRowBandSize w:val="1"/>
      <w:tblStyleColBandSize w:val="1"/>
      <w:tblCellMar>
        <w:left w:w="115" w:type="dxa"/>
        <w:right w:w="115" w:type="dxa"/>
      </w:tblCellMar>
    </w:tblPr>
  </w:style>
  <w:style w:type="table" w:customStyle="1" w:styleId="2785">
    <w:name w:val="2785"/>
    <w:basedOn w:val="TableNormal"/>
    <w:tblPr>
      <w:tblStyleRowBandSize w:val="1"/>
      <w:tblStyleColBandSize w:val="1"/>
      <w:tblCellMar>
        <w:left w:w="115" w:type="dxa"/>
        <w:right w:w="115" w:type="dxa"/>
      </w:tblCellMar>
    </w:tblPr>
  </w:style>
  <w:style w:type="table" w:customStyle="1" w:styleId="2784">
    <w:name w:val="2784"/>
    <w:basedOn w:val="TableNormal"/>
    <w:tblPr>
      <w:tblStyleRowBandSize w:val="1"/>
      <w:tblStyleColBandSize w:val="1"/>
      <w:tblCellMar>
        <w:left w:w="115" w:type="dxa"/>
        <w:right w:w="115" w:type="dxa"/>
      </w:tblCellMar>
    </w:tblPr>
  </w:style>
  <w:style w:type="table" w:customStyle="1" w:styleId="2783">
    <w:name w:val="2783"/>
    <w:basedOn w:val="TableNormal"/>
    <w:tblPr>
      <w:tblStyleRowBandSize w:val="1"/>
      <w:tblStyleColBandSize w:val="1"/>
      <w:tblCellMar>
        <w:left w:w="115" w:type="dxa"/>
        <w:right w:w="115" w:type="dxa"/>
      </w:tblCellMar>
    </w:tblPr>
  </w:style>
  <w:style w:type="table" w:customStyle="1" w:styleId="2782">
    <w:name w:val="2782"/>
    <w:basedOn w:val="TableNormal"/>
    <w:tblPr>
      <w:tblStyleRowBandSize w:val="1"/>
      <w:tblStyleColBandSize w:val="1"/>
      <w:tblCellMar>
        <w:left w:w="115" w:type="dxa"/>
        <w:right w:w="115" w:type="dxa"/>
      </w:tblCellMar>
    </w:tblPr>
  </w:style>
  <w:style w:type="table" w:customStyle="1" w:styleId="2781">
    <w:name w:val="2781"/>
    <w:basedOn w:val="TableNormal"/>
    <w:tblPr>
      <w:tblStyleRowBandSize w:val="1"/>
      <w:tblStyleColBandSize w:val="1"/>
      <w:tblCellMar>
        <w:left w:w="115" w:type="dxa"/>
        <w:right w:w="115" w:type="dxa"/>
      </w:tblCellMar>
    </w:tblPr>
  </w:style>
  <w:style w:type="table" w:customStyle="1" w:styleId="2780">
    <w:name w:val="2780"/>
    <w:basedOn w:val="TableNormal"/>
    <w:tblPr>
      <w:tblStyleRowBandSize w:val="1"/>
      <w:tblStyleColBandSize w:val="1"/>
      <w:tblCellMar>
        <w:left w:w="115" w:type="dxa"/>
        <w:right w:w="115" w:type="dxa"/>
      </w:tblCellMar>
    </w:tblPr>
  </w:style>
  <w:style w:type="table" w:customStyle="1" w:styleId="2779">
    <w:name w:val="2779"/>
    <w:basedOn w:val="TableNormal"/>
    <w:tblPr>
      <w:tblStyleRowBandSize w:val="1"/>
      <w:tblStyleColBandSize w:val="1"/>
      <w:tblCellMar>
        <w:left w:w="115" w:type="dxa"/>
        <w:right w:w="115" w:type="dxa"/>
      </w:tblCellMar>
    </w:tblPr>
  </w:style>
  <w:style w:type="table" w:customStyle="1" w:styleId="2778">
    <w:name w:val="2778"/>
    <w:basedOn w:val="TableNormal"/>
    <w:tblPr>
      <w:tblStyleRowBandSize w:val="1"/>
      <w:tblStyleColBandSize w:val="1"/>
      <w:tblCellMar>
        <w:left w:w="115" w:type="dxa"/>
        <w:right w:w="115" w:type="dxa"/>
      </w:tblCellMar>
    </w:tblPr>
  </w:style>
  <w:style w:type="table" w:customStyle="1" w:styleId="2777">
    <w:name w:val="2777"/>
    <w:basedOn w:val="TableNormal"/>
    <w:tblPr>
      <w:tblStyleRowBandSize w:val="1"/>
      <w:tblStyleColBandSize w:val="1"/>
      <w:tblCellMar>
        <w:left w:w="115" w:type="dxa"/>
        <w:right w:w="115" w:type="dxa"/>
      </w:tblCellMar>
    </w:tblPr>
  </w:style>
  <w:style w:type="table" w:customStyle="1" w:styleId="2776">
    <w:name w:val="2776"/>
    <w:basedOn w:val="TableNormal"/>
    <w:tblPr>
      <w:tblStyleRowBandSize w:val="1"/>
      <w:tblStyleColBandSize w:val="1"/>
      <w:tblCellMar>
        <w:left w:w="115" w:type="dxa"/>
        <w:right w:w="115" w:type="dxa"/>
      </w:tblCellMar>
    </w:tblPr>
  </w:style>
  <w:style w:type="table" w:customStyle="1" w:styleId="2775">
    <w:name w:val="2775"/>
    <w:basedOn w:val="TableNormal"/>
    <w:tblPr>
      <w:tblStyleRowBandSize w:val="1"/>
      <w:tblStyleColBandSize w:val="1"/>
      <w:tblCellMar>
        <w:left w:w="115" w:type="dxa"/>
        <w:right w:w="115" w:type="dxa"/>
      </w:tblCellMar>
    </w:tblPr>
  </w:style>
  <w:style w:type="table" w:customStyle="1" w:styleId="2774">
    <w:name w:val="2774"/>
    <w:basedOn w:val="TableNormal"/>
    <w:tblPr>
      <w:tblStyleRowBandSize w:val="1"/>
      <w:tblStyleColBandSize w:val="1"/>
      <w:tblCellMar>
        <w:left w:w="115" w:type="dxa"/>
        <w:right w:w="115" w:type="dxa"/>
      </w:tblCellMar>
    </w:tblPr>
  </w:style>
  <w:style w:type="table" w:customStyle="1" w:styleId="2773">
    <w:name w:val="2773"/>
    <w:basedOn w:val="TableNormal"/>
    <w:tblPr>
      <w:tblStyleRowBandSize w:val="1"/>
      <w:tblStyleColBandSize w:val="1"/>
      <w:tblCellMar>
        <w:left w:w="115" w:type="dxa"/>
        <w:right w:w="115" w:type="dxa"/>
      </w:tblCellMar>
    </w:tblPr>
  </w:style>
  <w:style w:type="character" w:customStyle="1" w:styleId="CommentTextChar49">
    <w:name w:val="Comment Text Char49"/>
    <w:basedOn w:val="DefaultParagraphFont"/>
    <w:uiPriority w:val="99"/>
    <w:semiHidden/>
    <w:rPr>
      <w:sz w:val="20"/>
      <w:szCs w:val="20"/>
    </w:rPr>
  </w:style>
  <w:style w:type="character" w:customStyle="1" w:styleId="BalloonTextChar49">
    <w:name w:val="Balloon Text Char49"/>
    <w:basedOn w:val="DefaultParagraphFont"/>
    <w:uiPriority w:val="99"/>
    <w:semiHidden/>
    <w:rsid w:val="00F934C4"/>
    <w:rPr>
      <w:rFonts w:ascii="Segoe UI" w:hAnsi="Segoe UI" w:cs="Segoe UI"/>
      <w:sz w:val="18"/>
      <w:szCs w:val="18"/>
    </w:rPr>
  </w:style>
  <w:style w:type="character" w:customStyle="1" w:styleId="FooterChar49">
    <w:name w:val="Footer Char49"/>
    <w:basedOn w:val="DefaultParagraphFont"/>
    <w:uiPriority w:val="99"/>
    <w:rsid w:val="004A5F88"/>
  </w:style>
  <w:style w:type="character" w:customStyle="1" w:styleId="CommentSubjectChar49">
    <w:name w:val="Comment Subject Char49"/>
    <w:basedOn w:val="CommentTextChar49"/>
    <w:uiPriority w:val="99"/>
    <w:semiHidden/>
    <w:rsid w:val="004A5F88"/>
    <w:rPr>
      <w:b/>
      <w:bCs/>
      <w:sz w:val="20"/>
      <w:szCs w:val="20"/>
    </w:rPr>
  </w:style>
  <w:style w:type="character" w:customStyle="1" w:styleId="FootnoteTextChar49">
    <w:name w:val="Footnote Text Char49"/>
    <w:basedOn w:val="DefaultParagraphFont"/>
    <w:uiPriority w:val="99"/>
    <w:semiHidden/>
    <w:rsid w:val="00422D83"/>
    <w:rPr>
      <w:sz w:val="20"/>
      <w:szCs w:val="20"/>
    </w:rPr>
  </w:style>
  <w:style w:type="table" w:customStyle="1" w:styleId="2772">
    <w:name w:val="2772"/>
    <w:basedOn w:val="TableNormal"/>
    <w:tblPr>
      <w:tblStyleRowBandSize w:val="1"/>
      <w:tblStyleColBandSize w:val="1"/>
      <w:tblCellMar>
        <w:left w:w="115" w:type="dxa"/>
        <w:right w:w="115" w:type="dxa"/>
      </w:tblCellMar>
    </w:tblPr>
  </w:style>
  <w:style w:type="table" w:customStyle="1" w:styleId="2771">
    <w:name w:val="2771"/>
    <w:basedOn w:val="TableNormal"/>
    <w:tblPr>
      <w:tblStyleRowBandSize w:val="1"/>
      <w:tblStyleColBandSize w:val="1"/>
      <w:tblCellMar>
        <w:left w:w="115" w:type="dxa"/>
        <w:right w:w="115" w:type="dxa"/>
      </w:tblCellMar>
    </w:tblPr>
  </w:style>
  <w:style w:type="table" w:customStyle="1" w:styleId="2770">
    <w:name w:val="2770"/>
    <w:basedOn w:val="TableNormal"/>
    <w:tblPr>
      <w:tblStyleRowBandSize w:val="1"/>
      <w:tblStyleColBandSize w:val="1"/>
      <w:tblCellMar>
        <w:left w:w="115" w:type="dxa"/>
        <w:right w:w="115" w:type="dxa"/>
      </w:tblCellMar>
    </w:tblPr>
  </w:style>
  <w:style w:type="table" w:customStyle="1" w:styleId="2769">
    <w:name w:val="2769"/>
    <w:basedOn w:val="TableNormal"/>
    <w:tblPr>
      <w:tblStyleRowBandSize w:val="1"/>
      <w:tblStyleColBandSize w:val="1"/>
      <w:tblCellMar>
        <w:left w:w="115" w:type="dxa"/>
        <w:right w:w="115" w:type="dxa"/>
      </w:tblCellMar>
    </w:tblPr>
  </w:style>
  <w:style w:type="table" w:customStyle="1" w:styleId="2768">
    <w:name w:val="2768"/>
    <w:basedOn w:val="TableNormal"/>
    <w:tblPr>
      <w:tblStyleRowBandSize w:val="1"/>
      <w:tblStyleColBandSize w:val="1"/>
      <w:tblCellMar>
        <w:left w:w="115" w:type="dxa"/>
        <w:right w:w="115" w:type="dxa"/>
      </w:tblCellMar>
    </w:tblPr>
  </w:style>
  <w:style w:type="table" w:customStyle="1" w:styleId="2767">
    <w:name w:val="2767"/>
    <w:basedOn w:val="TableNormal"/>
    <w:tblPr>
      <w:tblStyleRowBandSize w:val="1"/>
      <w:tblStyleColBandSize w:val="1"/>
      <w:tblCellMar>
        <w:left w:w="115" w:type="dxa"/>
        <w:right w:w="115" w:type="dxa"/>
      </w:tblCellMar>
    </w:tblPr>
  </w:style>
  <w:style w:type="table" w:customStyle="1" w:styleId="2766">
    <w:name w:val="2766"/>
    <w:basedOn w:val="TableNormal"/>
    <w:tblPr>
      <w:tblStyleRowBandSize w:val="1"/>
      <w:tblStyleColBandSize w:val="1"/>
      <w:tblCellMar>
        <w:left w:w="115" w:type="dxa"/>
        <w:right w:w="115" w:type="dxa"/>
      </w:tblCellMar>
    </w:tblPr>
  </w:style>
  <w:style w:type="table" w:customStyle="1" w:styleId="2765">
    <w:name w:val="2765"/>
    <w:basedOn w:val="TableNormal"/>
    <w:tblPr>
      <w:tblStyleRowBandSize w:val="1"/>
      <w:tblStyleColBandSize w:val="1"/>
      <w:tblCellMar>
        <w:left w:w="115" w:type="dxa"/>
        <w:right w:w="115" w:type="dxa"/>
      </w:tblCellMar>
    </w:tblPr>
  </w:style>
  <w:style w:type="table" w:customStyle="1" w:styleId="2764">
    <w:name w:val="2764"/>
    <w:basedOn w:val="TableNormal"/>
    <w:tblPr>
      <w:tblStyleRowBandSize w:val="1"/>
      <w:tblStyleColBandSize w:val="1"/>
      <w:tblCellMar>
        <w:left w:w="115" w:type="dxa"/>
        <w:right w:w="115" w:type="dxa"/>
      </w:tblCellMar>
    </w:tblPr>
  </w:style>
  <w:style w:type="table" w:customStyle="1" w:styleId="2763">
    <w:name w:val="2763"/>
    <w:basedOn w:val="TableNormal"/>
    <w:tblPr>
      <w:tblStyleRowBandSize w:val="1"/>
      <w:tblStyleColBandSize w:val="1"/>
      <w:tblCellMar>
        <w:left w:w="115" w:type="dxa"/>
        <w:right w:w="115" w:type="dxa"/>
      </w:tblCellMar>
    </w:tblPr>
  </w:style>
  <w:style w:type="table" w:customStyle="1" w:styleId="2762">
    <w:name w:val="2762"/>
    <w:basedOn w:val="TableNormal"/>
    <w:tblPr>
      <w:tblStyleRowBandSize w:val="1"/>
      <w:tblStyleColBandSize w:val="1"/>
      <w:tblCellMar>
        <w:left w:w="115" w:type="dxa"/>
        <w:right w:w="115" w:type="dxa"/>
      </w:tblCellMar>
    </w:tblPr>
  </w:style>
  <w:style w:type="table" w:customStyle="1" w:styleId="2761">
    <w:name w:val="2761"/>
    <w:basedOn w:val="TableNormal"/>
    <w:tblPr>
      <w:tblStyleRowBandSize w:val="1"/>
      <w:tblStyleColBandSize w:val="1"/>
      <w:tblCellMar>
        <w:left w:w="115" w:type="dxa"/>
        <w:right w:w="115" w:type="dxa"/>
      </w:tblCellMar>
    </w:tblPr>
  </w:style>
  <w:style w:type="table" w:customStyle="1" w:styleId="2760">
    <w:name w:val="2760"/>
    <w:basedOn w:val="TableNormal"/>
    <w:tblPr>
      <w:tblStyleRowBandSize w:val="1"/>
      <w:tblStyleColBandSize w:val="1"/>
      <w:tblCellMar>
        <w:left w:w="115" w:type="dxa"/>
        <w:right w:w="115" w:type="dxa"/>
      </w:tblCellMar>
    </w:tblPr>
  </w:style>
  <w:style w:type="table" w:customStyle="1" w:styleId="2759">
    <w:name w:val="2759"/>
    <w:basedOn w:val="TableNormal"/>
    <w:tblPr>
      <w:tblStyleRowBandSize w:val="1"/>
      <w:tblStyleColBandSize w:val="1"/>
      <w:tblCellMar>
        <w:left w:w="115" w:type="dxa"/>
        <w:right w:w="115" w:type="dxa"/>
      </w:tblCellMar>
    </w:tblPr>
  </w:style>
  <w:style w:type="table" w:customStyle="1" w:styleId="2758">
    <w:name w:val="2758"/>
    <w:basedOn w:val="TableNormal"/>
    <w:tblPr>
      <w:tblStyleRowBandSize w:val="1"/>
      <w:tblStyleColBandSize w:val="1"/>
      <w:tblCellMar>
        <w:left w:w="115" w:type="dxa"/>
        <w:right w:w="115" w:type="dxa"/>
      </w:tblCellMar>
    </w:tblPr>
  </w:style>
  <w:style w:type="table" w:customStyle="1" w:styleId="2757">
    <w:name w:val="2757"/>
    <w:basedOn w:val="TableNormal"/>
    <w:tblPr>
      <w:tblStyleRowBandSize w:val="1"/>
      <w:tblStyleColBandSize w:val="1"/>
      <w:tblCellMar>
        <w:left w:w="115" w:type="dxa"/>
        <w:right w:w="115" w:type="dxa"/>
      </w:tblCellMar>
    </w:tblPr>
  </w:style>
  <w:style w:type="table" w:customStyle="1" w:styleId="2756">
    <w:name w:val="2756"/>
    <w:basedOn w:val="TableNormal"/>
    <w:tblPr>
      <w:tblStyleRowBandSize w:val="1"/>
      <w:tblStyleColBandSize w:val="1"/>
      <w:tblCellMar>
        <w:left w:w="115" w:type="dxa"/>
        <w:right w:w="115" w:type="dxa"/>
      </w:tblCellMar>
    </w:tblPr>
  </w:style>
  <w:style w:type="table" w:customStyle="1" w:styleId="2755">
    <w:name w:val="2755"/>
    <w:basedOn w:val="TableNormal"/>
    <w:tblPr>
      <w:tblStyleRowBandSize w:val="1"/>
      <w:tblStyleColBandSize w:val="1"/>
      <w:tblCellMar>
        <w:left w:w="115" w:type="dxa"/>
        <w:right w:w="115" w:type="dxa"/>
      </w:tblCellMar>
    </w:tblPr>
  </w:style>
  <w:style w:type="table" w:customStyle="1" w:styleId="2754">
    <w:name w:val="2754"/>
    <w:basedOn w:val="TableNormal"/>
    <w:tblPr>
      <w:tblStyleRowBandSize w:val="1"/>
      <w:tblStyleColBandSize w:val="1"/>
      <w:tblCellMar>
        <w:left w:w="115" w:type="dxa"/>
        <w:right w:w="115" w:type="dxa"/>
      </w:tblCellMar>
    </w:tblPr>
  </w:style>
  <w:style w:type="table" w:customStyle="1" w:styleId="2753">
    <w:name w:val="2753"/>
    <w:basedOn w:val="TableNormal"/>
    <w:tblPr>
      <w:tblStyleRowBandSize w:val="1"/>
      <w:tblStyleColBandSize w:val="1"/>
      <w:tblCellMar>
        <w:left w:w="115" w:type="dxa"/>
        <w:right w:w="115" w:type="dxa"/>
      </w:tblCellMar>
    </w:tblPr>
  </w:style>
  <w:style w:type="table" w:customStyle="1" w:styleId="2752">
    <w:name w:val="2752"/>
    <w:basedOn w:val="TableNormal"/>
    <w:tblPr>
      <w:tblStyleRowBandSize w:val="1"/>
      <w:tblStyleColBandSize w:val="1"/>
      <w:tblCellMar>
        <w:left w:w="115" w:type="dxa"/>
        <w:right w:w="115" w:type="dxa"/>
      </w:tblCellMar>
    </w:tblPr>
  </w:style>
  <w:style w:type="table" w:customStyle="1" w:styleId="2751">
    <w:name w:val="2751"/>
    <w:basedOn w:val="TableNormal"/>
    <w:tblPr>
      <w:tblStyleRowBandSize w:val="1"/>
      <w:tblStyleColBandSize w:val="1"/>
      <w:tblCellMar>
        <w:left w:w="115" w:type="dxa"/>
        <w:right w:w="115" w:type="dxa"/>
      </w:tblCellMar>
    </w:tblPr>
  </w:style>
  <w:style w:type="table" w:customStyle="1" w:styleId="2750">
    <w:name w:val="2750"/>
    <w:basedOn w:val="TableNormal"/>
    <w:tblPr>
      <w:tblStyleRowBandSize w:val="1"/>
      <w:tblStyleColBandSize w:val="1"/>
      <w:tblCellMar>
        <w:left w:w="115" w:type="dxa"/>
        <w:right w:w="115" w:type="dxa"/>
      </w:tblCellMar>
    </w:tblPr>
  </w:style>
  <w:style w:type="table" w:customStyle="1" w:styleId="2749">
    <w:name w:val="2749"/>
    <w:basedOn w:val="TableNormal"/>
    <w:tblPr>
      <w:tblStyleRowBandSize w:val="1"/>
      <w:tblStyleColBandSize w:val="1"/>
      <w:tblCellMar>
        <w:left w:w="115" w:type="dxa"/>
        <w:right w:w="115" w:type="dxa"/>
      </w:tblCellMar>
    </w:tblPr>
  </w:style>
  <w:style w:type="table" w:customStyle="1" w:styleId="2748">
    <w:name w:val="2748"/>
    <w:basedOn w:val="TableNormal"/>
    <w:tblPr>
      <w:tblStyleRowBandSize w:val="1"/>
      <w:tblStyleColBandSize w:val="1"/>
      <w:tblCellMar>
        <w:left w:w="115" w:type="dxa"/>
        <w:right w:w="115" w:type="dxa"/>
      </w:tblCellMar>
    </w:tblPr>
  </w:style>
  <w:style w:type="table" w:customStyle="1" w:styleId="2747">
    <w:name w:val="2747"/>
    <w:basedOn w:val="TableNormal"/>
    <w:tblPr>
      <w:tblStyleRowBandSize w:val="1"/>
      <w:tblStyleColBandSize w:val="1"/>
      <w:tblCellMar>
        <w:left w:w="115" w:type="dxa"/>
        <w:right w:w="115" w:type="dxa"/>
      </w:tblCellMar>
    </w:tblPr>
  </w:style>
  <w:style w:type="table" w:customStyle="1" w:styleId="2746">
    <w:name w:val="2746"/>
    <w:basedOn w:val="TableNormal"/>
    <w:tblPr>
      <w:tblStyleRowBandSize w:val="1"/>
      <w:tblStyleColBandSize w:val="1"/>
      <w:tblCellMar>
        <w:left w:w="115" w:type="dxa"/>
        <w:right w:w="115" w:type="dxa"/>
      </w:tblCellMar>
    </w:tblPr>
  </w:style>
  <w:style w:type="table" w:customStyle="1" w:styleId="2745">
    <w:name w:val="2745"/>
    <w:basedOn w:val="TableNormal"/>
    <w:tblPr>
      <w:tblStyleRowBandSize w:val="1"/>
      <w:tblStyleColBandSize w:val="1"/>
      <w:tblCellMar>
        <w:left w:w="115" w:type="dxa"/>
        <w:right w:w="115" w:type="dxa"/>
      </w:tblCellMar>
    </w:tblPr>
  </w:style>
  <w:style w:type="table" w:customStyle="1" w:styleId="2744">
    <w:name w:val="2744"/>
    <w:basedOn w:val="TableNormal"/>
    <w:tblPr>
      <w:tblStyleRowBandSize w:val="1"/>
      <w:tblStyleColBandSize w:val="1"/>
      <w:tblCellMar>
        <w:left w:w="115" w:type="dxa"/>
        <w:right w:w="115" w:type="dxa"/>
      </w:tblCellMar>
    </w:tblPr>
  </w:style>
  <w:style w:type="table" w:customStyle="1" w:styleId="2743">
    <w:name w:val="2743"/>
    <w:basedOn w:val="TableNormal"/>
    <w:tblPr>
      <w:tblStyleRowBandSize w:val="1"/>
      <w:tblStyleColBandSize w:val="1"/>
      <w:tblCellMar>
        <w:left w:w="115" w:type="dxa"/>
        <w:right w:w="115" w:type="dxa"/>
      </w:tblCellMar>
    </w:tblPr>
  </w:style>
  <w:style w:type="table" w:customStyle="1" w:styleId="2742">
    <w:name w:val="2742"/>
    <w:basedOn w:val="TableNormal"/>
    <w:tblPr>
      <w:tblStyleRowBandSize w:val="1"/>
      <w:tblStyleColBandSize w:val="1"/>
      <w:tblCellMar>
        <w:left w:w="115" w:type="dxa"/>
        <w:right w:w="115" w:type="dxa"/>
      </w:tblCellMar>
    </w:tblPr>
  </w:style>
  <w:style w:type="table" w:customStyle="1" w:styleId="2741">
    <w:name w:val="2741"/>
    <w:basedOn w:val="TableNormal"/>
    <w:tblPr>
      <w:tblStyleRowBandSize w:val="1"/>
      <w:tblStyleColBandSize w:val="1"/>
      <w:tblCellMar>
        <w:left w:w="115" w:type="dxa"/>
        <w:right w:w="115" w:type="dxa"/>
      </w:tblCellMar>
    </w:tblPr>
  </w:style>
  <w:style w:type="table" w:customStyle="1" w:styleId="2740">
    <w:name w:val="2740"/>
    <w:basedOn w:val="TableNormal"/>
    <w:tblPr>
      <w:tblStyleRowBandSize w:val="1"/>
      <w:tblStyleColBandSize w:val="1"/>
      <w:tblCellMar>
        <w:left w:w="115" w:type="dxa"/>
        <w:right w:w="115" w:type="dxa"/>
      </w:tblCellMar>
    </w:tblPr>
  </w:style>
  <w:style w:type="character" w:customStyle="1" w:styleId="CommentTextChar48">
    <w:name w:val="Comment Text Char48"/>
    <w:basedOn w:val="DefaultParagraphFont"/>
    <w:uiPriority w:val="99"/>
    <w:semiHidden/>
    <w:rPr>
      <w:sz w:val="20"/>
      <w:szCs w:val="20"/>
    </w:rPr>
  </w:style>
  <w:style w:type="character" w:customStyle="1" w:styleId="BalloonTextChar48">
    <w:name w:val="Balloon Text Char48"/>
    <w:basedOn w:val="DefaultParagraphFont"/>
    <w:uiPriority w:val="99"/>
    <w:semiHidden/>
    <w:rsid w:val="00F934C4"/>
    <w:rPr>
      <w:rFonts w:ascii="Segoe UI" w:hAnsi="Segoe UI" w:cs="Segoe UI"/>
      <w:sz w:val="18"/>
      <w:szCs w:val="18"/>
    </w:rPr>
  </w:style>
  <w:style w:type="character" w:customStyle="1" w:styleId="FooterChar48">
    <w:name w:val="Footer Char48"/>
    <w:basedOn w:val="DefaultParagraphFont"/>
    <w:uiPriority w:val="99"/>
    <w:rsid w:val="004A5F88"/>
  </w:style>
  <w:style w:type="character" w:customStyle="1" w:styleId="CommentSubjectChar48">
    <w:name w:val="Comment Subject Char48"/>
    <w:basedOn w:val="CommentTextChar48"/>
    <w:uiPriority w:val="99"/>
    <w:semiHidden/>
    <w:rsid w:val="004A5F88"/>
    <w:rPr>
      <w:b/>
      <w:bCs/>
      <w:sz w:val="20"/>
      <w:szCs w:val="20"/>
    </w:rPr>
  </w:style>
  <w:style w:type="character" w:customStyle="1" w:styleId="FootnoteTextChar48">
    <w:name w:val="Footnote Text Char48"/>
    <w:basedOn w:val="DefaultParagraphFont"/>
    <w:uiPriority w:val="99"/>
    <w:semiHidden/>
    <w:rsid w:val="00422D83"/>
    <w:rPr>
      <w:sz w:val="20"/>
      <w:szCs w:val="20"/>
    </w:rPr>
  </w:style>
  <w:style w:type="table" w:customStyle="1" w:styleId="2739">
    <w:name w:val="2739"/>
    <w:basedOn w:val="TableNormal"/>
    <w:tblPr>
      <w:tblStyleRowBandSize w:val="1"/>
      <w:tblStyleColBandSize w:val="1"/>
      <w:tblCellMar>
        <w:left w:w="115" w:type="dxa"/>
        <w:right w:w="115" w:type="dxa"/>
      </w:tblCellMar>
    </w:tblPr>
  </w:style>
  <w:style w:type="table" w:customStyle="1" w:styleId="2738">
    <w:name w:val="2738"/>
    <w:basedOn w:val="TableNormal"/>
    <w:tblPr>
      <w:tblStyleRowBandSize w:val="1"/>
      <w:tblStyleColBandSize w:val="1"/>
      <w:tblCellMar>
        <w:left w:w="115" w:type="dxa"/>
        <w:right w:w="115" w:type="dxa"/>
      </w:tblCellMar>
    </w:tblPr>
  </w:style>
  <w:style w:type="table" w:customStyle="1" w:styleId="2737">
    <w:name w:val="2737"/>
    <w:basedOn w:val="TableNormal"/>
    <w:tblPr>
      <w:tblStyleRowBandSize w:val="1"/>
      <w:tblStyleColBandSize w:val="1"/>
      <w:tblCellMar>
        <w:left w:w="115" w:type="dxa"/>
        <w:right w:w="115" w:type="dxa"/>
      </w:tblCellMar>
    </w:tblPr>
  </w:style>
  <w:style w:type="table" w:customStyle="1" w:styleId="2736">
    <w:name w:val="2736"/>
    <w:basedOn w:val="TableNormal"/>
    <w:tblPr>
      <w:tblStyleRowBandSize w:val="1"/>
      <w:tblStyleColBandSize w:val="1"/>
      <w:tblCellMar>
        <w:left w:w="115" w:type="dxa"/>
        <w:right w:w="115" w:type="dxa"/>
      </w:tblCellMar>
    </w:tblPr>
  </w:style>
  <w:style w:type="table" w:customStyle="1" w:styleId="2735">
    <w:name w:val="2735"/>
    <w:basedOn w:val="TableNormal"/>
    <w:tblPr>
      <w:tblStyleRowBandSize w:val="1"/>
      <w:tblStyleColBandSize w:val="1"/>
      <w:tblCellMar>
        <w:left w:w="115" w:type="dxa"/>
        <w:right w:w="115" w:type="dxa"/>
      </w:tblCellMar>
    </w:tblPr>
  </w:style>
  <w:style w:type="table" w:customStyle="1" w:styleId="2734">
    <w:name w:val="2734"/>
    <w:basedOn w:val="TableNormal"/>
    <w:tblPr>
      <w:tblStyleRowBandSize w:val="1"/>
      <w:tblStyleColBandSize w:val="1"/>
      <w:tblCellMar>
        <w:left w:w="115" w:type="dxa"/>
        <w:right w:w="115" w:type="dxa"/>
      </w:tblCellMar>
    </w:tblPr>
  </w:style>
  <w:style w:type="table" w:customStyle="1" w:styleId="2733">
    <w:name w:val="2733"/>
    <w:basedOn w:val="TableNormal"/>
    <w:tblPr>
      <w:tblStyleRowBandSize w:val="1"/>
      <w:tblStyleColBandSize w:val="1"/>
      <w:tblCellMar>
        <w:left w:w="115" w:type="dxa"/>
        <w:right w:w="115" w:type="dxa"/>
      </w:tblCellMar>
    </w:tblPr>
  </w:style>
  <w:style w:type="table" w:customStyle="1" w:styleId="2732">
    <w:name w:val="2732"/>
    <w:basedOn w:val="TableNormal"/>
    <w:tblPr>
      <w:tblStyleRowBandSize w:val="1"/>
      <w:tblStyleColBandSize w:val="1"/>
      <w:tblCellMar>
        <w:left w:w="115" w:type="dxa"/>
        <w:right w:w="115" w:type="dxa"/>
      </w:tblCellMar>
    </w:tblPr>
  </w:style>
  <w:style w:type="table" w:customStyle="1" w:styleId="2731">
    <w:name w:val="2731"/>
    <w:basedOn w:val="TableNormal"/>
    <w:tblPr>
      <w:tblStyleRowBandSize w:val="1"/>
      <w:tblStyleColBandSize w:val="1"/>
      <w:tblCellMar>
        <w:left w:w="115" w:type="dxa"/>
        <w:right w:w="115" w:type="dxa"/>
      </w:tblCellMar>
    </w:tblPr>
  </w:style>
  <w:style w:type="table" w:customStyle="1" w:styleId="2730">
    <w:name w:val="2730"/>
    <w:basedOn w:val="TableNormal"/>
    <w:tblPr>
      <w:tblStyleRowBandSize w:val="1"/>
      <w:tblStyleColBandSize w:val="1"/>
      <w:tblCellMar>
        <w:left w:w="115" w:type="dxa"/>
        <w:right w:w="115" w:type="dxa"/>
      </w:tblCellMar>
    </w:tblPr>
  </w:style>
  <w:style w:type="table" w:customStyle="1" w:styleId="2729">
    <w:name w:val="2729"/>
    <w:basedOn w:val="TableNormal"/>
    <w:tblPr>
      <w:tblStyleRowBandSize w:val="1"/>
      <w:tblStyleColBandSize w:val="1"/>
      <w:tblCellMar>
        <w:left w:w="115" w:type="dxa"/>
        <w:right w:w="115" w:type="dxa"/>
      </w:tblCellMar>
    </w:tblPr>
  </w:style>
  <w:style w:type="table" w:customStyle="1" w:styleId="2728">
    <w:name w:val="2728"/>
    <w:basedOn w:val="TableNormal"/>
    <w:tblPr>
      <w:tblStyleRowBandSize w:val="1"/>
      <w:tblStyleColBandSize w:val="1"/>
      <w:tblCellMar>
        <w:left w:w="115" w:type="dxa"/>
        <w:right w:w="115" w:type="dxa"/>
      </w:tblCellMar>
    </w:tblPr>
  </w:style>
  <w:style w:type="table" w:customStyle="1" w:styleId="2727">
    <w:name w:val="2727"/>
    <w:basedOn w:val="TableNormal"/>
    <w:tblPr>
      <w:tblStyleRowBandSize w:val="1"/>
      <w:tblStyleColBandSize w:val="1"/>
      <w:tblCellMar>
        <w:left w:w="115" w:type="dxa"/>
        <w:right w:w="115" w:type="dxa"/>
      </w:tblCellMar>
    </w:tblPr>
  </w:style>
  <w:style w:type="table" w:customStyle="1" w:styleId="2726">
    <w:name w:val="2726"/>
    <w:basedOn w:val="TableNormal"/>
    <w:tblPr>
      <w:tblStyleRowBandSize w:val="1"/>
      <w:tblStyleColBandSize w:val="1"/>
      <w:tblCellMar>
        <w:left w:w="115" w:type="dxa"/>
        <w:right w:w="115" w:type="dxa"/>
      </w:tblCellMar>
    </w:tblPr>
  </w:style>
  <w:style w:type="table" w:customStyle="1" w:styleId="2725">
    <w:name w:val="2725"/>
    <w:basedOn w:val="TableNormal"/>
    <w:tblPr>
      <w:tblStyleRowBandSize w:val="1"/>
      <w:tblStyleColBandSize w:val="1"/>
      <w:tblCellMar>
        <w:left w:w="115" w:type="dxa"/>
        <w:right w:w="115" w:type="dxa"/>
      </w:tblCellMar>
    </w:tblPr>
  </w:style>
  <w:style w:type="table" w:customStyle="1" w:styleId="2724">
    <w:name w:val="2724"/>
    <w:basedOn w:val="TableNormal"/>
    <w:tblPr>
      <w:tblStyleRowBandSize w:val="1"/>
      <w:tblStyleColBandSize w:val="1"/>
      <w:tblCellMar>
        <w:left w:w="115" w:type="dxa"/>
        <w:right w:w="115" w:type="dxa"/>
      </w:tblCellMar>
    </w:tblPr>
  </w:style>
  <w:style w:type="table" w:customStyle="1" w:styleId="2723">
    <w:name w:val="2723"/>
    <w:basedOn w:val="TableNormal"/>
    <w:tblPr>
      <w:tblStyleRowBandSize w:val="1"/>
      <w:tblStyleColBandSize w:val="1"/>
      <w:tblCellMar>
        <w:left w:w="115" w:type="dxa"/>
        <w:right w:w="115" w:type="dxa"/>
      </w:tblCellMar>
    </w:tblPr>
  </w:style>
  <w:style w:type="table" w:customStyle="1" w:styleId="2722">
    <w:name w:val="2722"/>
    <w:basedOn w:val="TableNormal"/>
    <w:tblPr>
      <w:tblStyleRowBandSize w:val="1"/>
      <w:tblStyleColBandSize w:val="1"/>
      <w:tblCellMar>
        <w:left w:w="115" w:type="dxa"/>
        <w:right w:w="115" w:type="dxa"/>
      </w:tblCellMar>
    </w:tblPr>
  </w:style>
  <w:style w:type="table" w:customStyle="1" w:styleId="2721">
    <w:name w:val="2721"/>
    <w:basedOn w:val="TableNormal"/>
    <w:tblPr>
      <w:tblStyleRowBandSize w:val="1"/>
      <w:tblStyleColBandSize w:val="1"/>
      <w:tblCellMar>
        <w:left w:w="115" w:type="dxa"/>
        <w:right w:w="115" w:type="dxa"/>
      </w:tblCellMar>
    </w:tblPr>
  </w:style>
  <w:style w:type="table" w:customStyle="1" w:styleId="2720">
    <w:name w:val="2720"/>
    <w:basedOn w:val="TableNormal"/>
    <w:tblPr>
      <w:tblStyleRowBandSize w:val="1"/>
      <w:tblStyleColBandSize w:val="1"/>
      <w:tblCellMar>
        <w:left w:w="115" w:type="dxa"/>
        <w:right w:w="115" w:type="dxa"/>
      </w:tblCellMar>
    </w:tblPr>
  </w:style>
  <w:style w:type="table" w:customStyle="1" w:styleId="2719">
    <w:name w:val="2719"/>
    <w:basedOn w:val="TableNormal"/>
    <w:tblPr>
      <w:tblStyleRowBandSize w:val="1"/>
      <w:tblStyleColBandSize w:val="1"/>
      <w:tblCellMar>
        <w:left w:w="115" w:type="dxa"/>
        <w:right w:w="115" w:type="dxa"/>
      </w:tblCellMar>
    </w:tblPr>
  </w:style>
  <w:style w:type="table" w:customStyle="1" w:styleId="2718">
    <w:name w:val="2718"/>
    <w:basedOn w:val="TableNormal"/>
    <w:tblPr>
      <w:tblStyleRowBandSize w:val="1"/>
      <w:tblStyleColBandSize w:val="1"/>
      <w:tblCellMar>
        <w:left w:w="115" w:type="dxa"/>
        <w:right w:w="115" w:type="dxa"/>
      </w:tblCellMar>
    </w:tblPr>
  </w:style>
  <w:style w:type="table" w:customStyle="1" w:styleId="2717">
    <w:name w:val="2717"/>
    <w:basedOn w:val="TableNormal"/>
    <w:tblPr>
      <w:tblStyleRowBandSize w:val="1"/>
      <w:tblStyleColBandSize w:val="1"/>
      <w:tblCellMar>
        <w:left w:w="115" w:type="dxa"/>
        <w:right w:w="115" w:type="dxa"/>
      </w:tblCellMar>
    </w:tblPr>
  </w:style>
  <w:style w:type="table" w:customStyle="1" w:styleId="2716">
    <w:name w:val="2716"/>
    <w:basedOn w:val="TableNormal"/>
    <w:tblPr>
      <w:tblStyleRowBandSize w:val="1"/>
      <w:tblStyleColBandSize w:val="1"/>
      <w:tblCellMar>
        <w:left w:w="115" w:type="dxa"/>
        <w:right w:w="115" w:type="dxa"/>
      </w:tblCellMar>
    </w:tblPr>
  </w:style>
  <w:style w:type="table" w:customStyle="1" w:styleId="2715">
    <w:name w:val="2715"/>
    <w:basedOn w:val="TableNormal"/>
    <w:tblPr>
      <w:tblStyleRowBandSize w:val="1"/>
      <w:tblStyleColBandSize w:val="1"/>
      <w:tblCellMar>
        <w:left w:w="115" w:type="dxa"/>
        <w:right w:w="115" w:type="dxa"/>
      </w:tblCellMar>
    </w:tblPr>
  </w:style>
  <w:style w:type="table" w:customStyle="1" w:styleId="2714">
    <w:name w:val="2714"/>
    <w:basedOn w:val="TableNormal"/>
    <w:tblPr>
      <w:tblStyleRowBandSize w:val="1"/>
      <w:tblStyleColBandSize w:val="1"/>
      <w:tblCellMar>
        <w:left w:w="115" w:type="dxa"/>
        <w:right w:w="115" w:type="dxa"/>
      </w:tblCellMar>
    </w:tblPr>
  </w:style>
  <w:style w:type="table" w:customStyle="1" w:styleId="2713">
    <w:name w:val="2713"/>
    <w:basedOn w:val="TableNormal"/>
    <w:tblPr>
      <w:tblStyleRowBandSize w:val="1"/>
      <w:tblStyleColBandSize w:val="1"/>
      <w:tblCellMar>
        <w:left w:w="115" w:type="dxa"/>
        <w:right w:w="115" w:type="dxa"/>
      </w:tblCellMar>
    </w:tblPr>
  </w:style>
  <w:style w:type="table" w:customStyle="1" w:styleId="2712">
    <w:name w:val="2712"/>
    <w:basedOn w:val="TableNormal"/>
    <w:tblPr>
      <w:tblStyleRowBandSize w:val="1"/>
      <w:tblStyleColBandSize w:val="1"/>
      <w:tblCellMar>
        <w:left w:w="115" w:type="dxa"/>
        <w:right w:w="115" w:type="dxa"/>
      </w:tblCellMar>
    </w:tblPr>
  </w:style>
  <w:style w:type="table" w:customStyle="1" w:styleId="2711">
    <w:name w:val="2711"/>
    <w:basedOn w:val="TableNormal"/>
    <w:tblPr>
      <w:tblStyleRowBandSize w:val="1"/>
      <w:tblStyleColBandSize w:val="1"/>
      <w:tblCellMar>
        <w:left w:w="115" w:type="dxa"/>
        <w:right w:w="115" w:type="dxa"/>
      </w:tblCellMar>
    </w:tblPr>
  </w:style>
  <w:style w:type="table" w:customStyle="1" w:styleId="2710">
    <w:name w:val="2710"/>
    <w:basedOn w:val="TableNormal"/>
    <w:tblPr>
      <w:tblStyleRowBandSize w:val="1"/>
      <w:tblStyleColBandSize w:val="1"/>
      <w:tblCellMar>
        <w:left w:w="115" w:type="dxa"/>
        <w:right w:w="115" w:type="dxa"/>
      </w:tblCellMar>
    </w:tblPr>
  </w:style>
  <w:style w:type="table" w:customStyle="1" w:styleId="2709">
    <w:name w:val="2709"/>
    <w:basedOn w:val="TableNormal"/>
    <w:tblPr>
      <w:tblStyleRowBandSize w:val="1"/>
      <w:tblStyleColBandSize w:val="1"/>
      <w:tblCellMar>
        <w:left w:w="115" w:type="dxa"/>
        <w:right w:w="115" w:type="dxa"/>
      </w:tblCellMar>
    </w:tblPr>
  </w:style>
  <w:style w:type="table" w:customStyle="1" w:styleId="2708">
    <w:name w:val="2708"/>
    <w:basedOn w:val="TableNormal"/>
    <w:tblPr>
      <w:tblStyleRowBandSize w:val="1"/>
      <w:tblStyleColBandSize w:val="1"/>
      <w:tblCellMar>
        <w:left w:w="115" w:type="dxa"/>
        <w:right w:w="115" w:type="dxa"/>
      </w:tblCellMar>
    </w:tblPr>
  </w:style>
  <w:style w:type="table" w:customStyle="1" w:styleId="2707">
    <w:name w:val="2707"/>
    <w:basedOn w:val="TableNormal"/>
    <w:tblPr>
      <w:tblStyleRowBandSize w:val="1"/>
      <w:tblStyleColBandSize w:val="1"/>
      <w:tblCellMar>
        <w:left w:w="115" w:type="dxa"/>
        <w:right w:w="115" w:type="dxa"/>
      </w:tblCellMar>
    </w:tblPr>
  </w:style>
  <w:style w:type="table" w:customStyle="1" w:styleId="2706">
    <w:name w:val="2706"/>
    <w:basedOn w:val="TableNormal"/>
    <w:tblPr>
      <w:tblStyleRowBandSize w:val="1"/>
      <w:tblStyleColBandSize w:val="1"/>
      <w:tblCellMar>
        <w:left w:w="115" w:type="dxa"/>
        <w:right w:w="115" w:type="dxa"/>
      </w:tblCellMar>
    </w:tblPr>
  </w:style>
  <w:style w:type="character" w:customStyle="1" w:styleId="CommentTextChar47">
    <w:name w:val="Comment Text Char47"/>
    <w:basedOn w:val="DefaultParagraphFont"/>
    <w:uiPriority w:val="99"/>
    <w:semiHidden/>
    <w:rPr>
      <w:sz w:val="20"/>
      <w:szCs w:val="20"/>
    </w:rPr>
  </w:style>
  <w:style w:type="character" w:customStyle="1" w:styleId="BalloonTextChar47">
    <w:name w:val="Balloon Text Char47"/>
    <w:basedOn w:val="DefaultParagraphFont"/>
    <w:uiPriority w:val="99"/>
    <w:semiHidden/>
    <w:rsid w:val="00F934C4"/>
    <w:rPr>
      <w:rFonts w:ascii="Segoe UI" w:hAnsi="Segoe UI" w:cs="Segoe UI"/>
      <w:sz w:val="18"/>
      <w:szCs w:val="18"/>
    </w:rPr>
  </w:style>
  <w:style w:type="character" w:customStyle="1" w:styleId="FooterChar47">
    <w:name w:val="Footer Char47"/>
    <w:basedOn w:val="DefaultParagraphFont"/>
    <w:uiPriority w:val="99"/>
    <w:rsid w:val="004A5F88"/>
  </w:style>
  <w:style w:type="character" w:customStyle="1" w:styleId="CommentSubjectChar47">
    <w:name w:val="Comment Subject Char47"/>
    <w:basedOn w:val="CommentTextChar47"/>
    <w:uiPriority w:val="99"/>
    <w:semiHidden/>
    <w:rsid w:val="004A5F88"/>
    <w:rPr>
      <w:b/>
      <w:bCs/>
      <w:sz w:val="20"/>
      <w:szCs w:val="20"/>
    </w:rPr>
  </w:style>
  <w:style w:type="character" w:customStyle="1" w:styleId="FootnoteTextChar47">
    <w:name w:val="Footnote Text Char47"/>
    <w:basedOn w:val="DefaultParagraphFont"/>
    <w:uiPriority w:val="99"/>
    <w:semiHidden/>
    <w:rsid w:val="00422D83"/>
    <w:rPr>
      <w:sz w:val="20"/>
      <w:szCs w:val="20"/>
    </w:rPr>
  </w:style>
  <w:style w:type="table" w:customStyle="1" w:styleId="2705">
    <w:name w:val="2705"/>
    <w:basedOn w:val="TableNormal"/>
    <w:tblPr>
      <w:tblStyleRowBandSize w:val="1"/>
      <w:tblStyleColBandSize w:val="1"/>
      <w:tblCellMar>
        <w:left w:w="115" w:type="dxa"/>
        <w:right w:w="115" w:type="dxa"/>
      </w:tblCellMar>
    </w:tblPr>
  </w:style>
  <w:style w:type="table" w:customStyle="1" w:styleId="2704">
    <w:name w:val="2704"/>
    <w:basedOn w:val="TableNormal"/>
    <w:tblPr>
      <w:tblStyleRowBandSize w:val="1"/>
      <w:tblStyleColBandSize w:val="1"/>
      <w:tblCellMar>
        <w:left w:w="115" w:type="dxa"/>
        <w:right w:w="115" w:type="dxa"/>
      </w:tblCellMar>
    </w:tblPr>
  </w:style>
  <w:style w:type="table" w:customStyle="1" w:styleId="2703">
    <w:name w:val="2703"/>
    <w:basedOn w:val="TableNormal"/>
    <w:tblPr>
      <w:tblStyleRowBandSize w:val="1"/>
      <w:tblStyleColBandSize w:val="1"/>
      <w:tblCellMar>
        <w:left w:w="115" w:type="dxa"/>
        <w:right w:w="115" w:type="dxa"/>
      </w:tblCellMar>
    </w:tblPr>
  </w:style>
  <w:style w:type="table" w:customStyle="1" w:styleId="2702">
    <w:name w:val="2702"/>
    <w:basedOn w:val="TableNormal"/>
    <w:tblPr>
      <w:tblStyleRowBandSize w:val="1"/>
      <w:tblStyleColBandSize w:val="1"/>
      <w:tblCellMar>
        <w:left w:w="115" w:type="dxa"/>
        <w:right w:w="115" w:type="dxa"/>
      </w:tblCellMar>
    </w:tblPr>
  </w:style>
  <w:style w:type="table" w:customStyle="1" w:styleId="2701">
    <w:name w:val="2701"/>
    <w:basedOn w:val="TableNormal"/>
    <w:tblPr>
      <w:tblStyleRowBandSize w:val="1"/>
      <w:tblStyleColBandSize w:val="1"/>
      <w:tblCellMar>
        <w:left w:w="115" w:type="dxa"/>
        <w:right w:w="115" w:type="dxa"/>
      </w:tblCellMar>
    </w:tblPr>
  </w:style>
  <w:style w:type="table" w:customStyle="1" w:styleId="2700">
    <w:name w:val="2700"/>
    <w:basedOn w:val="TableNormal"/>
    <w:tblPr>
      <w:tblStyleRowBandSize w:val="1"/>
      <w:tblStyleColBandSize w:val="1"/>
      <w:tblCellMar>
        <w:left w:w="115" w:type="dxa"/>
        <w:right w:w="115" w:type="dxa"/>
      </w:tblCellMar>
    </w:tblPr>
  </w:style>
  <w:style w:type="table" w:customStyle="1" w:styleId="2699">
    <w:name w:val="2699"/>
    <w:basedOn w:val="TableNormal"/>
    <w:tblPr>
      <w:tblStyleRowBandSize w:val="1"/>
      <w:tblStyleColBandSize w:val="1"/>
      <w:tblCellMar>
        <w:left w:w="115" w:type="dxa"/>
        <w:right w:w="115" w:type="dxa"/>
      </w:tblCellMar>
    </w:tblPr>
  </w:style>
  <w:style w:type="table" w:customStyle="1" w:styleId="2698">
    <w:name w:val="2698"/>
    <w:basedOn w:val="TableNormal"/>
    <w:tblPr>
      <w:tblStyleRowBandSize w:val="1"/>
      <w:tblStyleColBandSize w:val="1"/>
      <w:tblCellMar>
        <w:left w:w="115" w:type="dxa"/>
        <w:right w:w="115" w:type="dxa"/>
      </w:tblCellMar>
    </w:tblPr>
  </w:style>
  <w:style w:type="table" w:customStyle="1" w:styleId="2697">
    <w:name w:val="2697"/>
    <w:basedOn w:val="TableNormal"/>
    <w:tblPr>
      <w:tblStyleRowBandSize w:val="1"/>
      <w:tblStyleColBandSize w:val="1"/>
      <w:tblCellMar>
        <w:left w:w="115" w:type="dxa"/>
        <w:right w:w="115" w:type="dxa"/>
      </w:tblCellMar>
    </w:tblPr>
  </w:style>
  <w:style w:type="table" w:customStyle="1" w:styleId="2696">
    <w:name w:val="2696"/>
    <w:basedOn w:val="TableNormal"/>
    <w:tblPr>
      <w:tblStyleRowBandSize w:val="1"/>
      <w:tblStyleColBandSize w:val="1"/>
      <w:tblCellMar>
        <w:left w:w="115" w:type="dxa"/>
        <w:right w:w="115" w:type="dxa"/>
      </w:tblCellMar>
    </w:tblPr>
  </w:style>
  <w:style w:type="table" w:customStyle="1" w:styleId="2695">
    <w:name w:val="2695"/>
    <w:basedOn w:val="TableNormal"/>
    <w:tblPr>
      <w:tblStyleRowBandSize w:val="1"/>
      <w:tblStyleColBandSize w:val="1"/>
      <w:tblCellMar>
        <w:left w:w="115" w:type="dxa"/>
        <w:right w:w="115" w:type="dxa"/>
      </w:tblCellMar>
    </w:tblPr>
  </w:style>
  <w:style w:type="table" w:customStyle="1" w:styleId="2694">
    <w:name w:val="2694"/>
    <w:basedOn w:val="TableNormal"/>
    <w:tblPr>
      <w:tblStyleRowBandSize w:val="1"/>
      <w:tblStyleColBandSize w:val="1"/>
      <w:tblCellMar>
        <w:left w:w="115" w:type="dxa"/>
        <w:right w:w="115" w:type="dxa"/>
      </w:tblCellMar>
    </w:tblPr>
  </w:style>
  <w:style w:type="table" w:customStyle="1" w:styleId="2693">
    <w:name w:val="2693"/>
    <w:basedOn w:val="TableNormal"/>
    <w:tblPr>
      <w:tblStyleRowBandSize w:val="1"/>
      <w:tblStyleColBandSize w:val="1"/>
      <w:tblCellMar>
        <w:left w:w="115" w:type="dxa"/>
        <w:right w:w="115" w:type="dxa"/>
      </w:tblCellMar>
    </w:tblPr>
  </w:style>
  <w:style w:type="table" w:customStyle="1" w:styleId="2692">
    <w:name w:val="2692"/>
    <w:basedOn w:val="TableNormal"/>
    <w:tblPr>
      <w:tblStyleRowBandSize w:val="1"/>
      <w:tblStyleColBandSize w:val="1"/>
      <w:tblCellMar>
        <w:left w:w="115" w:type="dxa"/>
        <w:right w:w="115" w:type="dxa"/>
      </w:tblCellMar>
    </w:tblPr>
  </w:style>
  <w:style w:type="table" w:customStyle="1" w:styleId="2691">
    <w:name w:val="2691"/>
    <w:basedOn w:val="TableNormal"/>
    <w:tblPr>
      <w:tblStyleRowBandSize w:val="1"/>
      <w:tblStyleColBandSize w:val="1"/>
      <w:tblCellMar>
        <w:left w:w="115" w:type="dxa"/>
        <w:right w:w="115" w:type="dxa"/>
      </w:tblCellMar>
    </w:tblPr>
  </w:style>
  <w:style w:type="table" w:customStyle="1" w:styleId="2690">
    <w:name w:val="2690"/>
    <w:basedOn w:val="TableNormal"/>
    <w:tblPr>
      <w:tblStyleRowBandSize w:val="1"/>
      <w:tblStyleColBandSize w:val="1"/>
      <w:tblCellMar>
        <w:left w:w="115" w:type="dxa"/>
        <w:right w:w="115" w:type="dxa"/>
      </w:tblCellMar>
    </w:tblPr>
  </w:style>
  <w:style w:type="table" w:customStyle="1" w:styleId="2689">
    <w:name w:val="2689"/>
    <w:basedOn w:val="TableNormal"/>
    <w:tblPr>
      <w:tblStyleRowBandSize w:val="1"/>
      <w:tblStyleColBandSize w:val="1"/>
      <w:tblCellMar>
        <w:left w:w="115" w:type="dxa"/>
        <w:right w:w="115" w:type="dxa"/>
      </w:tblCellMar>
    </w:tblPr>
  </w:style>
  <w:style w:type="table" w:customStyle="1" w:styleId="2688">
    <w:name w:val="2688"/>
    <w:basedOn w:val="TableNormal"/>
    <w:tblPr>
      <w:tblStyleRowBandSize w:val="1"/>
      <w:tblStyleColBandSize w:val="1"/>
      <w:tblCellMar>
        <w:left w:w="115" w:type="dxa"/>
        <w:right w:w="115" w:type="dxa"/>
      </w:tblCellMar>
    </w:tblPr>
  </w:style>
  <w:style w:type="table" w:customStyle="1" w:styleId="2687">
    <w:name w:val="2687"/>
    <w:basedOn w:val="TableNormal"/>
    <w:tblPr>
      <w:tblStyleRowBandSize w:val="1"/>
      <w:tblStyleColBandSize w:val="1"/>
      <w:tblCellMar>
        <w:left w:w="115" w:type="dxa"/>
        <w:right w:w="115" w:type="dxa"/>
      </w:tblCellMar>
    </w:tblPr>
  </w:style>
  <w:style w:type="table" w:customStyle="1" w:styleId="2686">
    <w:name w:val="2686"/>
    <w:basedOn w:val="TableNormal"/>
    <w:tblPr>
      <w:tblStyleRowBandSize w:val="1"/>
      <w:tblStyleColBandSize w:val="1"/>
      <w:tblCellMar>
        <w:left w:w="115" w:type="dxa"/>
        <w:right w:w="115" w:type="dxa"/>
      </w:tblCellMar>
    </w:tblPr>
  </w:style>
  <w:style w:type="table" w:customStyle="1" w:styleId="2685">
    <w:name w:val="2685"/>
    <w:basedOn w:val="TableNormal"/>
    <w:tblPr>
      <w:tblStyleRowBandSize w:val="1"/>
      <w:tblStyleColBandSize w:val="1"/>
      <w:tblCellMar>
        <w:left w:w="115" w:type="dxa"/>
        <w:right w:w="115" w:type="dxa"/>
      </w:tblCellMar>
    </w:tblPr>
  </w:style>
  <w:style w:type="table" w:customStyle="1" w:styleId="2684">
    <w:name w:val="2684"/>
    <w:basedOn w:val="TableNormal"/>
    <w:tblPr>
      <w:tblStyleRowBandSize w:val="1"/>
      <w:tblStyleColBandSize w:val="1"/>
      <w:tblCellMar>
        <w:left w:w="115" w:type="dxa"/>
        <w:right w:w="115" w:type="dxa"/>
      </w:tblCellMar>
    </w:tblPr>
  </w:style>
  <w:style w:type="table" w:customStyle="1" w:styleId="2683">
    <w:name w:val="2683"/>
    <w:basedOn w:val="TableNormal"/>
    <w:tblPr>
      <w:tblStyleRowBandSize w:val="1"/>
      <w:tblStyleColBandSize w:val="1"/>
      <w:tblCellMar>
        <w:left w:w="115" w:type="dxa"/>
        <w:right w:w="115" w:type="dxa"/>
      </w:tblCellMar>
    </w:tblPr>
  </w:style>
  <w:style w:type="table" w:customStyle="1" w:styleId="2682">
    <w:name w:val="2682"/>
    <w:basedOn w:val="TableNormal"/>
    <w:tblPr>
      <w:tblStyleRowBandSize w:val="1"/>
      <w:tblStyleColBandSize w:val="1"/>
      <w:tblCellMar>
        <w:left w:w="115" w:type="dxa"/>
        <w:right w:w="115" w:type="dxa"/>
      </w:tblCellMar>
    </w:tblPr>
  </w:style>
  <w:style w:type="table" w:customStyle="1" w:styleId="2681">
    <w:name w:val="2681"/>
    <w:basedOn w:val="TableNormal"/>
    <w:tblPr>
      <w:tblStyleRowBandSize w:val="1"/>
      <w:tblStyleColBandSize w:val="1"/>
      <w:tblCellMar>
        <w:left w:w="115" w:type="dxa"/>
        <w:right w:w="115" w:type="dxa"/>
      </w:tblCellMar>
    </w:tblPr>
  </w:style>
  <w:style w:type="table" w:customStyle="1" w:styleId="2680">
    <w:name w:val="2680"/>
    <w:basedOn w:val="TableNormal"/>
    <w:tblPr>
      <w:tblStyleRowBandSize w:val="1"/>
      <w:tblStyleColBandSize w:val="1"/>
      <w:tblCellMar>
        <w:left w:w="115" w:type="dxa"/>
        <w:right w:w="115" w:type="dxa"/>
      </w:tblCellMar>
    </w:tblPr>
  </w:style>
  <w:style w:type="table" w:customStyle="1" w:styleId="2679">
    <w:name w:val="2679"/>
    <w:basedOn w:val="TableNormal"/>
    <w:tblPr>
      <w:tblStyleRowBandSize w:val="1"/>
      <w:tblStyleColBandSize w:val="1"/>
      <w:tblCellMar>
        <w:left w:w="115" w:type="dxa"/>
        <w:right w:w="115" w:type="dxa"/>
      </w:tblCellMar>
    </w:tblPr>
  </w:style>
  <w:style w:type="table" w:customStyle="1" w:styleId="2678">
    <w:name w:val="2678"/>
    <w:basedOn w:val="TableNormal"/>
    <w:tblPr>
      <w:tblStyleRowBandSize w:val="1"/>
      <w:tblStyleColBandSize w:val="1"/>
      <w:tblCellMar>
        <w:left w:w="115" w:type="dxa"/>
        <w:right w:w="115" w:type="dxa"/>
      </w:tblCellMar>
    </w:tblPr>
  </w:style>
  <w:style w:type="table" w:customStyle="1" w:styleId="2677">
    <w:name w:val="2677"/>
    <w:basedOn w:val="TableNormal"/>
    <w:tblPr>
      <w:tblStyleRowBandSize w:val="1"/>
      <w:tblStyleColBandSize w:val="1"/>
      <w:tblCellMar>
        <w:left w:w="115" w:type="dxa"/>
        <w:right w:w="115" w:type="dxa"/>
      </w:tblCellMar>
    </w:tblPr>
  </w:style>
  <w:style w:type="table" w:customStyle="1" w:styleId="2676">
    <w:name w:val="2676"/>
    <w:basedOn w:val="TableNormal"/>
    <w:tblPr>
      <w:tblStyleRowBandSize w:val="1"/>
      <w:tblStyleColBandSize w:val="1"/>
      <w:tblCellMar>
        <w:left w:w="115" w:type="dxa"/>
        <w:right w:w="115" w:type="dxa"/>
      </w:tblCellMar>
    </w:tblPr>
  </w:style>
  <w:style w:type="table" w:customStyle="1" w:styleId="2675">
    <w:name w:val="2675"/>
    <w:basedOn w:val="TableNormal"/>
    <w:tblPr>
      <w:tblStyleRowBandSize w:val="1"/>
      <w:tblStyleColBandSize w:val="1"/>
      <w:tblCellMar>
        <w:left w:w="115" w:type="dxa"/>
        <w:right w:w="115" w:type="dxa"/>
      </w:tblCellMar>
    </w:tblPr>
  </w:style>
  <w:style w:type="table" w:customStyle="1" w:styleId="2674">
    <w:name w:val="2674"/>
    <w:basedOn w:val="TableNormal"/>
    <w:tblPr>
      <w:tblStyleRowBandSize w:val="1"/>
      <w:tblStyleColBandSize w:val="1"/>
      <w:tblCellMar>
        <w:left w:w="115" w:type="dxa"/>
        <w:right w:w="115" w:type="dxa"/>
      </w:tblCellMar>
    </w:tblPr>
  </w:style>
  <w:style w:type="table" w:customStyle="1" w:styleId="2673">
    <w:name w:val="2673"/>
    <w:basedOn w:val="TableNormal"/>
    <w:tblPr>
      <w:tblStyleRowBandSize w:val="1"/>
      <w:tblStyleColBandSize w:val="1"/>
      <w:tblCellMar>
        <w:left w:w="115" w:type="dxa"/>
        <w:right w:w="115" w:type="dxa"/>
      </w:tblCellMar>
    </w:tblPr>
  </w:style>
  <w:style w:type="table" w:customStyle="1" w:styleId="2672">
    <w:name w:val="2672"/>
    <w:basedOn w:val="TableNormal"/>
    <w:tblPr>
      <w:tblStyleRowBandSize w:val="1"/>
      <w:tblStyleColBandSize w:val="1"/>
      <w:tblCellMar>
        <w:left w:w="115" w:type="dxa"/>
        <w:right w:w="115" w:type="dxa"/>
      </w:tblCellMar>
    </w:tblPr>
  </w:style>
  <w:style w:type="table" w:customStyle="1" w:styleId="2671">
    <w:name w:val="2671"/>
    <w:basedOn w:val="TableNormal"/>
    <w:tblPr>
      <w:tblStyleRowBandSize w:val="1"/>
      <w:tblStyleColBandSize w:val="1"/>
      <w:tblCellMar>
        <w:left w:w="115" w:type="dxa"/>
        <w:right w:w="115" w:type="dxa"/>
      </w:tblCellMar>
    </w:tblPr>
  </w:style>
  <w:style w:type="character" w:customStyle="1" w:styleId="CommentTextChar46">
    <w:name w:val="Comment Text Char46"/>
    <w:basedOn w:val="DefaultParagraphFont"/>
    <w:uiPriority w:val="99"/>
    <w:semiHidden/>
    <w:rPr>
      <w:sz w:val="20"/>
      <w:szCs w:val="20"/>
    </w:rPr>
  </w:style>
  <w:style w:type="character" w:customStyle="1" w:styleId="BalloonTextChar46">
    <w:name w:val="Balloon Text Char46"/>
    <w:basedOn w:val="DefaultParagraphFont"/>
    <w:uiPriority w:val="99"/>
    <w:semiHidden/>
    <w:rsid w:val="00F934C4"/>
    <w:rPr>
      <w:rFonts w:ascii="Segoe UI" w:hAnsi="Segoe UI" w:cs="Segoe UI"/>
      <w:sz w:val="18"/>
      <w:szCs w:val="18"/>
    </w:rPr>
  </w:style>
  <w:style w:type="character" w:customStyle="1" w:styleId="FooterChar46">
    <w:name w:val="Footer Char46"/>
    <w:basedOn w:val="DefaultParagraphFont"/>
    <w:uiPriority w:val="99"/>
    <w:rsid w:val="004A5F88"/>
  </w:style>
  <w:style w:type="character" w:customStyle="1" w:styleId="CommentSubjectChar46">
    <w:name w:val="Comment Subject Char46"/>
    <w:basedOn w:val="CommentTextChar46"/>
    <w:uiPriority w:val="99"/>
    <w:semiHidden/>
    <w:rsid w:val="004A5F88"/>
    <w:rPr>
      <w:b/>
      <w:bCs/>
      <w:sz w:val="20"/>
      <w:szCs w:val="20"/>
    </w:rPr>
  </w:style>
  <w:style w:type="character" w:customStyle="1" w:styleId="FootnoteTextChar46">
    <w:name w:val="Footnote Text Char46"/>
    <w:basedOn w:val="DefaultParagraphFont"/>
    <w:uiPriority w:val="99"/>
    <w:semiHidden/>
    <w:rsid w:val="00422D83"/>
    <w:rPr>
      <w:sz w:val="20"/>
      <w:szCs w:val="20"/>
    </w:rPr>
  </w:style>
  <w:style w:type="table" w:customStyle="1" w:styleId="2670">
    <w:name w:val="2670"/>
    <w:basedOn w:val="TableNormal"/>
    <w:tblPr>
      <w:tblStyleRowBandSize w:val="1"/>
      <w:tblStyleColBandSize w:val="1"/>
      <w:tblCellMar>
        <w:left w:w="115" w:type="dxa"/>
        <w:right w:w="115" w:type="dxa"/>
      </w:tblCellMar>
    </w:tblPr>
  </w:style>
  <w:style w:type="table" w:customStyle="1" w:styleId="2669">
    <w:name w:val="2669"/>
    <w:basedOn w:val="TableNormal"/>
    <w:tblPr>
      <w:tblStyleRowBandSize w:val="1"/>
      <w:tblStyleColBandSize w:val="1"/>
      <w:tblCellMar>
        <w:left w:w="115" w:type="dxa"/>
        <w:right w:w="115" w:type="dxa"/>
      </w:tblCellMar>
    </w:tblPr>
  </w:style>
  <w:style w:type="table" w:customStyle="1" w:styleId="2668">
    <w:name w:val="2668"/>
    <w:basedOn w:val="TableNormal"/>
    <w:tblPr>
      <w:tblStyleRowBandSize w:val="1"/>
      <w:tblStyleColBandSize w:val="1"/>
      <w:tblCellMar>
        <w:left w:w="115" w:type="dxa"/>
        <w:right w:w="115" w:type="dxa"/>
      </w:tblCellMar>
    </w:tblPr>
  </w:style>
  <w:style w:type="table" w:customStyle="1" w:styleId="2667">
    <w:name w:val="2667"/>
    <w:basedOn w:val="TableNormal"/>
    <w:tblPr>
      <w:tblStyleRowBandSize w:val="1"/>
      <w:tblStyleColBandSize w:val="1"/>
      <w:tblCellMar>
        <w:left w:w="115" w:type="dxa"/>
        <w:right w:w="115" w:type="dxa"/>
      </w:tblCellMar>
    </w:tblPr>
  </w:style>
  <w:style w:type="table" w:customStyle="1" w:styleId="2666">
    <w:name w:val="2666"/>
    <w:basedOn w:val="TableNormal"/>
    <w:tblPr>
      <w:tblStyleRowBandSize w:val="1"/>
      <w:tblStyleColBandSize w:val="1"/>
      <w:tblCellMar>
        <w:left w:w="115" w:type="dxa"/>
        <w:right w:w="115" w:type="dxa"/>
      </w:tblCellMar>
    </w:tblPr>
  </w:style>
  <w:style w:type="table" w:customStyle="1" w:styleId="2665">
    <w:name w:val="2665"/>
    <w:basedOn w:val="TableNormal"/>
    <w:tblPr>
      <w:tblStyleRowBandSize w:val="1"/>
      <w:tblStyleColBandSize w:val="1"/>
      <w:tblCellMar>
        <w:left w:w="115" w:type="dxa"/>
        <w:right w:w="115" w:type="dxa"/>
      </w:tblCellMar>
    </w:tblPr>
  </w:style>
  <w:style w:type="table" w:customStyle="1" w:styleId="2664">
    <w:name w:val="2664"/>
    <w:basedOn w:val="TableNormal"/>
    <w:tblPr>
      <w:tblStyleRowBandSize w:val="1"/>
      <w:tblStyleColBandSize w:val="1"/>
      <w:tblCellMar>
        <w:left w:w="115" w:type="dxa"/>
        <w:right w:w="115" w:type="dxa"/>
      </w:tblCellMar>
    </w:tblPr>
  </w:style>
  <w:style w:type="table" w:customStyle="1" w:styleId="2663">
    <w:name w:val="2663"/>
    <w:basedOn w:val="TableNormal"/>
    <w:tblPr>
      <w:tblStyleRowBandSize w:val="1"/>
      <w:tblStyleColBandSize w:val="1"/>
      <w:tblCellMar>
        <w:left w:w="115" w:type="dxa"/>
        <w:right w:w="115" w:type="dxa"/>
      </w:tblCellMar>
    </w:tblPr>
  </w:style>
  <w:style w:type="table" w:customStyle="1" w:styleId="2662">
    <w:name w:val="2662"/>
    <w:basedOn w:val="TableNormal"/>
    <w:tblPr>
      <w:tblStyleRowBandSize w:val="1"/>
      <w:tblStyleColBandSize w:val="1"/>
      <w:tblCellMar>
        <w:left w:w="115" w:type="dxa"/>
        <w:right w:w="115" w:type="dxa"/>
      </w:tblCellMar>
    </w:tblPr>
  </w:style>
  <w:style w:type="table" w:customStyle="1" w:styleId="2661">
    <w:name w:val="2661"/>
    <w:basedOn w:val="TableNormal"/>
    <w:tblPr>
      <w:tblStyleRowBandSize w:val="1"/>
      <w:tblStyleColBandSize w:val="1"/>
      <w:tblCellMar>
        <w:left w:w="115" w:type="dxa"/>
        <w:right w:w="115" w:type="dxa"/>
      </w:tblCellMar>
    </w:tblPr>
  </w:style>
  <w:style w:type="table" w:customStyle="1" w:styleId="2660">
    <w:name w:val="2660"/>
    <w:basedOn w:val="TableNormal"/>
    <w:tblPr>
      <w:tblStyleRowBandSize w:val="1"/>
      <w:tblStyleColBandSize w:val="1"/>
      <w:tblCellMar>
        <w:left w:w="115" w:type="dxa"/>
        <w:right w:w="115" w:type="dxa"/>
      </w:tblCellMar>
    </w:tblPr>
  </w:style>
  <w:style w:type="table" w:customStyle="1" w:styleId="2659">
    <w:name w:val="2659"/>
    <w:basedOn w:val="TableNormal"/>
    <w:tblPr>
      <w:tblStyleRowBandSize w:val="1"/>
      <w:tblStyleColBandSize w:val="1"/>
      <w:tblCellMar>
        <w:left w:w="115" w:type="dxa"/>
        <w:right w:w="115" w:type="dxa"/>
      </w:tblCellMar>
    </w:tblPr>
  </w:style>
  <w:style w:type="table" w:customStyle="1" w:styleId="2658">
    <w:name w:val="2658"/>
    <w:basedOn w:val="TableNormal"/>
    <w:tblPr>
      <w:tblStyleRowBandSize w:val="1"/>
      <w:tblStyleColBandSize w:val="1"/>
      <w:tblCellMar>
        <w:left w:w="115" w:type="dxa"/>
        <w:right w:w="115" w:type="dxa"/>
      </w:tblCellMar>
    </w:tblPr>
  </w:style>
  <w:style w:type="table" w:customStyle="1" w:styleId="2657">
    <w:name w:val="2657"/>
    <w:basedOn w:val="TableNormal"/>
    <w:tblPr>
      <w:tblStyleRowBandSize w:val="1"/>
      <w:tblStyleColBandSize w:val="1"/>
      <w:tblCellMar>
        <w:left w:w="115" w:type="dxa"/>
        <w:right w:w="115" w:type="dxa"/>
      </w:tblCellMar>
    </w:tblPr>
  </w:style>
  <w:style w:type="table" w:customStyle="1" w:styleId="2656">
    <w:name w:val="2656"/>
    <w:basedOn w:val="TableNormal"/>
    <w:tblPr>
      <w:tblStyleRowBandSize w:val="1"/>
      <w:tblStyleColBandSize w:val="1"/>
      <w:tblCellMar>
        <w:left w:w="115" w:type="dxa"/>
        <w:right w:w="115" w:type="dxa"/>
      </w:tblCellMar>
    </w:tblPr>
  </w:style>
  <w:style w:type="table" w:customStyle="1" w:styleId="2655">
    <w:name w:val="2655"/>
    <w:basedOn w:val="TableNormal"/>
    <w:tblPr>
      <w:tblStyleRowBandSize w:val="1"/>
      <w:tblStyleColBandSize w:val="1"/>
      <w:tblCellMar>
        <w:left w:w="115" w:type="dxa"/>
        <w:right w:w="115" w:type="dxa"/>
      </w:tblCellMar>
    </w:tblPr>
  </w:style>
  <w:style w:type="table" w:customStyle="1" w:styleId="2654">
    <w:name w:val="2654"/>
    <w:basedOn w:val="TableNormal"/>
    <w:tblPr>
      <w:tblStyleRowBandSize w:val="1"/>
      <w:tblStyleColBandSize w:val="1"/>
      <w:tblCellMar>
        <w:left w:w="115" w:type="dxa"/>
        <w:right w:w="115" w:type="dxa"/>
      </w:tblCellMar>
    </w:tblPr>
  </w:style>
  <w:style w:type="table" w:customStyle="1" w:styleId="2653">
    <w:name w:val="2653"/>
    <w:basedOn w:val="TableNormal"/>
    <w:tblPr>
      <w:tblStyleRowBandSize w:val="1"/>
      <w:tblStyleColBandSize w:val="1"/>
      <w:tblCellMar>
        <w:left w:w="115" w:type="dxa"/>
        <w:right w:w="115" w:type="dxa"/>
      </w:tblCellMar>
    </w:tblPr>
  </w:style>
  <w:style w:type="table" w:customStyle="1" w:styleId="2652">
    <w:name w:val="2652"/>
    <w:basedOn w:val="TableNormal"/>
    <w:tblPr>
      <w:tblStyleRowBandSize w:val="1"/>
      <w:tblStyleColBandSize w:val="1"/>
      <w:tblCellMar>
        <w:left w:w="115" w:type="dxa"/>
        <w:right w:w="115" w:type="dxa"/>
      </w:tblCellMar>
    </w:tblPr>
  </w:style>
  <w:style w:type="table" w:customStyle="1" w:styleId="2651">
    <w:name w:val="2651"/>
    <w:basedOn w:val="TableNormal"/>
    <w:tblPr>
      <w:tblStyleRowBandSize w:val="1"/>
      <w:tblStyleColBandSize w:val="1"/>
      <w:tblCellMar>
        <w:left w:w="115" w:type="dxa"/>
        <w:right w:w="115" w:type="dxa"/>
      </w:tblCellMar>
    </w:tblPr>
  </w:style>
  <w:style w:type="table" w:customStyle="1" w:styleId="2650">
    <w:name w:val="2650"/>
    <w:basedOn w:val="TableNormal"/>
    <w:tblPr>
      <w:tblStyleRowBandSize w:val="1"/>
      <w:tblStyleColBandSize w:val="1"/>
      <w:tblCellMar>
        <w:left w:w="115" w:type="dxa"/>
        <w:right w:w="115" w:type="dxa"/>
      </w:tblCellMar>
    </w:tblPr>
  </w:style>
  <w:style w:type="table" w:customStyle="1" w:styleId="2649">
    <w:name w:val="2649"/>
    <w:basedOn w:val="TableNormal"/>
    <w:tblPr>
      <w:tblStyleRowBandSize w:val="1"/>
      <w:tblStyleColBandSize w:val="1"/>
      <w:tblCellMar>
        <w:left w:w="115" w:type="dxa"/>
        <w:right w:w="115" w:type="dxa"/>
      </w:tblCellMar>
    </w:tblPr>
  </w:style>
  <w:style w:type="table" w:customStyle="1" w:styleId="2648">
    <w:name w:val="2648"/>
    <w:basedOn w:val="TableNormal"/>
    <w:tblPr>
      <w:tblStyleRowBandSize w:val="1"/>
      <w:tblStyleColBandSize w:val="1"/>
      <w:tblCellMar>
        <w:left w:w="115" w:type="dxa"/>
        <w:right w:w="115" w:type="dxa"/>
      </w:tblCellMar>
    </w:tblPr>
  </w:style>
  <w:style w:type="table" w:customStyle="1" w:styleId="2647">
    <w:name w:val="2647"/>
    <w:basedOn w:val="TableNormal"/>
    <w:tblPr>
      <w:tblStyleRowBandSize w:val="1"/>
      <w:tblStyleColBandSize w:val="1"/>
      <w:tblCellMar>
        <w:left w:w="115" w:type="dxa"/>
        <w:right w:w="115" w:type="dxa"/>
      </w:tblCellMar>
    </w:tblPr>
  </w:style>
  <w:style w:type="table" w:customStyle="1" w:styleId="2646">
    <w:name w:val="2646"/>
    <w:basedOn w:val="TableNormal"/>
    <w:tblPr>
      <w:tblStyleRowBandSize w:val="1"/>
      <w:tblStyleColBandSize w:val="1"/>
      <w:tblCellMar>
        <w:left w:w="115" w:type="dxa"/>
        <w:right w:w="115" w:type="dxa"/>
      </w:tblCellMar>
    </w:tblPr>
  </w:style>
  <w:style w:type="table" w:customStyle="1" w:styleId="2645">
    <w:name w:val="2645"/>
    <w:basedOn w:val="TableNormal"/>
    <w:tblPr>
      <w:tblStyleRowBandSize w:val="1"/>
      <w:tblStyleColBandSize w:val="1"/>
      <w:tblCellMar>
        <w:left w:w="115" w:type="dxa"/>
        <w:right w:w="115" w:type="dxa"/>
      </w:tblCellMar>
    </w:tblPr>
  </w:style>
  <w:style w:type="table" w:customStyle="1" w:styleId="2644">
    <w:name w:val="2644"/>
    <w:basedOn w:val="TableNormal"/>
    <w:tblPr>
      <w:tblStyleRowBandSize w:val="1"/>
      <w:tblStyleColBandSize w:val="1"/>
      <w:tblCellMar>
        <w:left w:w="115" w:type="dxa"/>
        <w:right w:w="115" w:type="dxa"/>
      </w:tblCellMar>
    </w:tblPr>
  </w:style>
  <w:style w:type="table" w:customStyle="1" w:styleId="2643">
    <w:name w:val="2643"/>
    <w:basedOn w:val="TableNormal"/>
    <w:tblPr>
      <w:tblStyleRowBandSize w:val="1"/>
      <w:tblStyleColBandSize w:val="1"/>
      <w:tblCellMar>
        <w:left w:w="115" w:type="dxa"/>
        <w:right w:w="115" w:type="dxa"/>
      </w:tblCellMar>
    </w:tblPr>
  </w:style>
  <w:style w:type="table" w:customStyle="1" w:styleId="2642">
    <w:name w:val="2642"/>
    <w:basedOn w:val="TableNormal"/>
    <w:tblPr>
      <w:tblStyleRowBandSize w:val="1"/>
      <w:tblStyleColBandSize w:val="1"/>
      <w:tblCellMar>
        <w:left w:w="115" w:type="dxa"/>
        <w:right w:w="115" w:type="dxa"/>
      </w:tblCellMar>
    </w:tblPr>
  </w:style>
  <w:style w:type="table" w:customStyle="1" w:styleId="2641">
    <w:name w:val="2641"/>
    <w:basedOn w:val="TableNormal"/>
    <w:tblPr>
      <w:tblStyleRowBandSize w:val="1"/>
      <w:tblStyleColBandSize w:val="1"/>
      <w:tblCellMar>
        <w:left w:w="115" w:type="dxa"/>
        <w:right w:w="115" w:type="dxa"/>
      </w:tblCellMar>
    </w:tblPr>
  </w:style>
  <w:style w:type="table" w:customStyle="1" w:styleId="2640">
    <w:name w:val="2640"/>
    <w:basedOn w:val="TableNormal"/>
    <w:tblPr>
      <w:tblStyleRowBandSize w:val="1"/>
      <w:tblStyleColBandSize w:val="1"/>
      <w:tblCellMar>
        <w:left w:w="115" w:type="dxa"/>
        <w:right w:w="115" w:type="dxa"/>
      </w:tblCellMar>
    </w:tblPr>
  </w:style>
  <w:style w:type="table" w:customStyle="1" w:styleId="2639">
    <w:name w:val="2639"/>
    <w:basedOn w:val="TableNormal"/>
    <w:tblPr>
      <w:tblStyleRowBandSize w:val="1"/>
      <w:tblStyleColBandSize w:val="1"/>
      <w:tblCellMar>
        <w:left w:w="115" w:type="dxa"/>
        <w:right w:w="115" w:type="dxa"/>
      </w:tblCellMar>
    </w:tblPr>
  </w:style>
  <w:style w:type="table" w:customStyle="1" w:styleId="2638">
    <w:name w:val="2638"/>
    <w:basedOn w:val="TableNormal"/>
    <w:tblPr>
      <w:tblStyleRowBandSize w:val="1"/>
      <w:tblStyleColBandSize w:val="1"/>
      <w:tblCellMar>
        <w:left w:w="115" w:type="dxa"/>
        <w:right w:w="115" w:type="dxa"/>
      </w:tblCellMar>
    </w:tblPr>
  </w:style>
  <w:style w:type="table" w:customStyle="1" w:styleId="2637">
    <w:name w:val="2637"/>
    <w:basedOn w:val="TableNormal"/>
    <w:tblPr>
      <w:tblStyleRowBandSize w:val="1"/>
      <w:tblStyleColBandSize w:val="1"/>
      <w:tblCellMar>
        <w:left w:w="115" w:type="dxa"/>
        <w:right w:w="115" w:type="dxa"/>
      </w:tblCellMar>
    </w:tblPr>
  </w:style>
  <w:style w:type="table" w:customStyle="1" w:styleId="2636">
    <w:name w:val="2636"/>
    <w:basedOn w:val="TableNormal"/>
    <w:tblPr>
      <w:tblStyleRowBandSize w:val="1"/>
      <w:tblStyleColBandSize w:val="1"/>
      <w:tblCellMar>
        <w:left w:w="115" w:type="dxa"/>
        <w:right w:w="115" w:type="dxa"/>
      </w:tblCellMar>
    </w:tblPr>
  </w:style>
  <w:style w:type="table" w:customStyle="1" w:styleId="2635">
    <w:name w:val="2635"/>
    <w:basedOn w:val="TableNormal"/>
    <w:tblPr>
      <w:tblStyleRowBandSize w:val="1"/>
      <w:tblStyleColBandSize w:val="1"/>
      <w:tblCellMar>
        <w:left w:w="115" w:type="dxa"/>
        <w:right w:w="115" w:type="dxa"/>
      </w:tblCellMar>
    </w:tblPr>
  </w:style>
  <w:style w:type="character" w:customStyle="1" w:styleId="CommentTextChar45">
    <w:name w:val="Comment Text Char45"/>
    <w:basedOn w:val="DefaultParagraphFont"/>
    <w:uiPriority w:val="99"/>
    <w:semiHidden/>
    <w:rPr>
      <w:sz w:val="20"/>
      <w:szCs w:val="20"/>
    </w:rPr>
  </w:style>
  <w:style w:type="character" w:customStyle="1" w:styleId="BalloonTextChar45">
    <w:name w:val="Balloon Text Char45"/>
    <w:basedOn w:val="DefaultParagraphFont"/>
    <w:uiPriority w:val="99"/>
    <w:semiHidden/>
    <w:rsid w:val="00F934C4"/>
    <w:rPr>
      <w:rFonts w:ascii="Segoe UI" w:hAnsi="Segoe UI" w:cs="Segoe UI"/>
      <w:sz w:val="18"/>
      <w:szCs w:val="18"/>
    </w:rPr>
  </w:style>
  <w:style w:type="character" w:customStyle="1" w:styleId="FooterChar45">
    <w:name w:val="Footer Char45"/>
    <w:basedOn w:val="DefaultParagraphFont"/>
    <w:uiPriority w:val="99"/>
    <w:rsid w:val="004A5F88"/>
  </w:style>
  <w:style w:type="character" w:customStyle="1" w:styleId="CommentSubjectChar45">
    <w:name w:val="Comment Subject Char45"/>
    <w:basedOn w:val="CommentTextChar45"/>
    <w:uiPriority w:val="99"/>
    <w:semiHidden/>
    <w:rsid w:val="004A5F88"/>
    <w:rPr>
      <w:b/>
      <w:bCs/>
      <w:sz w:val="20"/>
      <w:szCs w:val="20"/>
    </w:rPr>
  </w:style>
  <w:style w:type="character" w:customStyle="1" w:styleId="FootnoteTextChar45">
    <w:name w:val="Footnote Text Char45"/>
    <w:basedOn w:val="DefaultParagraphFont"/>
    <w:uiPriority w:val="99"/>
    <w:semiHidden/>
    <w:rsid w:val="00422D83"/>
    <w:rPr>
      <w:sz w:val="20"/>
      <w:szCs w:val="20"/>
    </w:rPr>
  </w:style>
  <w:style w:type="table" w:customStyle="1" w:styleId="2634">
    <w:name w:val="2634"/>
    <w:basedOn w:val="TableNormal"/>
    <w:tblPr>
      <w:tblStyleRowBandSize w:val="1"/>
      <w:tblStyleColBandSize w:val="1"/>
      <w:tblCellMar>
        <w:left w:w="115" w:type="dxa"/>
        <w:right w:w="115" w:type="dxa"/>
      </w:tblCellMar>
    </w:tblPr>
  </w:style>
  <w:style w:type="table" w:customStyle="1" w:styleId="2633">
    <w:name w:val="2633"/>
    <w:basedOn w:val="TableNormal"/>
    <w:tblPr>
      <w:tblStyleRowBandSize w:val="1"/>
      <w:tblStyleColBandSize w:val="1"/>
      <w:tblCellMar>
        <w:left w:w="115" w:type="dxa"/>
        <w:right w:w="115" w:type="dxa"/>
      </w:tblCellMar>
    </w:tblPr>
  </w:style>
  <w:style w:type="table" w:customStyle="1" w:styleId="2632">
    <w:name w:val="2632"/>
    <w:basedOn w:val="TableNormal"/>
    <w:tblPr>
      <w:tblStyleRowBandSize w:val="1"/>
      <w:tblStyleColBandSize w:val="1"/>
      <w:tblCellMar>
        <w:left w:w="115" w:type="dxa"/>
        <w:right w:w="115" w:type="dxa"/>
      </w:tblCellMar>
    </w:tblPr>
  </w:style>
  <w:style w:type="table" w:customStyle="1" w:styleId="2631">
    <w:name w:val="2631"/>
    <w:basedOn w:val="TableNormal"/>
    <w:tblPr>
      <w:tblStyleRowBandSize w:val="1"/>
      <w:tblStyleColBandSize w:val="1"/>
      <w:tblCellMar>
        <w:left w:w="115" w:type="dxa"/>
        <w:right w:w="115" w:type="dxa"/>
      </w:tblCellMar>
    </w:tblPr>
  </w:style>
  <w:style w:type="table" w:customStyle="1" w:styleId="2630">
    <w:name w:val="2630"/>
    <w:basedOn w:val="TableNormal"/>
    <w:tblPr>
      <w:tblStyleRowBandSize w:val="1"/>
      <w:tblStyleColBandSize w:val="1"/>
      <w:tblCellMar>
        <w:left w:w="115" w:type="dxa"/>
        <w:right w:w="115" w:type="dxa"/>
      </w:tblCellMar>
    </w:tblPr>
  </w:style>
  <w:style w:type="table" w:customStyle="1" w:styleId="2629">
    <w:name w:val="2629"/>
    <w:basedOn w:val="TableNormal"/>
    <w:tblPr>
      <w:tblStyleRowBandSize w:val="1"/>
      <w:tblStyleColBandSize w:val="1"/>
      <w:tblCellMar>
        <w:left w:w="115" w:type="dxa"/>
        <w:right w:w="115" w:type="dxa"/>
      </w:tblCellMar>
    </w:tblPr>
  </w:style>
  <w:style w:type="table" w:customStyle="1" w:styleId="2628">
    <w:name w:val="2628"/>
    <w:basedOn w:val="TableNormal"/>
    <w:tblPr>
      <w:tblStyleRowBandSize w:val="1"/>
      <w:tblStyleColBandSize w:val="1"/>
      <w:tblCellMar>
        <w:left w:w="115" w:type="dxa"/>
        <w:right w:w="115" w:type="dxa"/>
      </w:tblCellMar>
    </w:tblPr>
  </w:style>
  <w:style w:type="table" w:customStyle="1" w:styleId="2627">
    <w:name w:val="2627"/>
    <w:basedOn w:val="TableNormal"/>
    <w:tblPr>
      <w:tblStyleRowBandSize w:val="1"/>
      <w:tblStyleColBandSize w:val="1"/>
      <w:tblCellMar>
        <w:left w:w="115" w:type="dxa"/>
        <w:right w:w="115" w:type="dxa"/>
      </w:tblCellMar>
    </w:tblPr>
  </w:style>
  <w:style w:type="table" w:customStyle="1" w:styleId="2626">
    <w:name w:val="2626"/>
    <w:basedOn w:val="TableNormal"/>
    <w:tblPr>
      <w:tblStyleRowBandSize w:val="1"/>
      <w:tblStyleColBandSize w:val="1"/>
      <w:tblCellMar>
        <w:left w:w="115" w:type="dxa"/>
        <w:right w:w="115" w:type="dxa"/>
      </w:tblCellMar>
    </w:tblPr>
  </w:style>
  <w:style w:type="table" w:customStyle="1" w:styleId="2625">
    <w:name w:val="2625"/>
    <w:basedOn w:val="TableNormal"/>
    <w:tblPr>
      <w:tblStyleRowBandSize w:val="1"/>
      <w:tblStyleColBandSize w:val="1"/>
      <w:tblCellMar>
        <w:left w:w="115" w:type="dxa"/>
        <w:right w:w="115" w:type="dxa"/>
      </w:tblCellMar>
    </w:tblPr>
  </w:style>
  <w:style w:type="table" w:customStyle="1" w:styleId="2624">
    <w:name w:val="2624"/>
    <w:basedOn w:val="TableNormal"/>
    <w:tblPr>
      <w:tblStyleRowBandSize w:val="1"/>
      <w:tblStyleColBandSize w:val="1"/>
      <w:tblCellMar>
        <w:left w:w="115" w:type="dxa"/>
        <w:right w:w="115" w:type="dxa"/>
      </w:tblCellMar>
    </w:tblPr>
  </w:style>
  <w:style w:type="table" w:customStyle="1" w:styleId="2623">
    <w:name w:val="2623"/>
    <w:basedOn w:val="TableNormal"/>
    <w:tblPr>
      <w:tblStyleRowBandSize w:val="1"/>
      <w:tblStyleColBandSize w:val="1"/>
      <w:tblCellMar>
        <w:left w:w="115" w:type="dxa"/>
        <w:right w:w="115" w:type="dxa"/>
      </w:tblCellMar>
    </w:tblPr>
  </w:style>
  <w:style w:type="table" w:customStyle="1" w:styleId="2622">
    <w:name w:val="2622"/>
    <w:basedOn w:val="TableNormal"/>
    <w:tblPr>
      <w:tblStyleRowBandSize w:val="1"/>
      <w:tblStyleColBandSize w:val="1"/>
      <w:tblCellMar>
        <w:left w:w="115" w:type="dxa"/>
        <w:right w:w="115" w:type="dxa"/>
      </w:tblCellMar>
    </w:tblPr>
  </w:style>
  <w:style w:type="table" w:customStyle="1" w:styleId="2621">
    <w:name w:val="2621"/>
    <w:basedOn w:val="TableNormal"/>
    <w:tblPr>
      <w:tblStyleRowBandSize w:val="1"/>
      <w:tblStyleColBandSize w:val="1"/>
      <w:tblCellMar>
        <w:left w:w="115" w:type="dxa"/>
        <w:right w:w="115" w:type="dxa"/>
      </w:tblCellMar>
    </w:tblPr>
  </w:style>
  <w:style w:type="table" w:customStyle="1" w:styleId="2620">
    <w:name w:val="2620"/>
    <w:basedOn w:val="TableNormal"/>
    <w:tblPr>
      <w:tblStyleRowBandSize w:val="1"/>
      <w:tblStyleColBandSize w:val="1"/>
      <w:tblCellMar>
        <w:left w:w="115" w:type="dxa"/>
        <w:right w:w="115" w:type="dxa"/>
      </w:tblCellMar>
    </w:tblPr>
  </w:style>
  <w:style w:type="table" w:customStyle="1" w:styleId="2619">
    <w:name w:val="2619"/>
    <w:basedOn w:val="TableNormal"/>
    <w:tblPr>
      <w:tblStyleRowBandSize w:val="1"/>
      <w:tblStyleColBandSize w:val="1"/>
      <w:tblCellMar>
        <w:left w:w="115" w:type="dxa"/>
        <w:right w:w="115" w:type="dxa"/>
      </w:tblCellMar>
    </w:tblPr>
  </w:style>
  <w:style w:type="table" w:customStyle="1" w:styleId="2618">
    <w:name w:val="2618"/>
    <w:basedOn w:val="TableNormal"/>
    <w:tblPr>
      <w:tblStyleRowBandSize w:val="1"/>
      <w:tblStyleColBandSize w:val="1"/>
      <w:tblCellMar>
        <w:left w:w="115" w:type="dxa"/>
        <w:right w:w="115" w:type="dxa"/>
      </w:tblCellMar>
    </w:tblPr>
  </w:style>
  <w:style w:type="table" w:customStyle="1" w:styleId="2617">
    <w:name w:val="2617"/>
    <w:basedOn w:val="TableNormal"/>
    <w:tblPr>
      <w:tblStyleRowBandSize w:val="1"/>
      <w:tblStyleColBandSize w:val="1"/>
      <w:tblCellMar>
        <w:left w:w="115" w:type="dxa"/>
        <w:right w:w="115" w:type="dxa"/>
      </w:tblCellMar>
    </w:tblPr>
  </w:style>
  <w:style w:type="table" w:customStyle="1" w:styleId="2616">
    <w:name w:val="2616"/>
    <w:basedOn w:val="TableNormal"/>
    <w:tblPr>
      <w:tblStyleRowBandSize w:val="1"/>
      <w:tblStyleColBandSize w:val="1"/>
      <w:tblCellMar>
        <w:left w:w="115" w:type="dxa"/>
        <w:right w:w="115" w:type="dxa"/>
      </w:tblCellMar>
    </w:tblPr>
  </w:style>
  <w:style w:type="table" w:customStyle="1" w:styleId="2615">
    <w:name w:val="2615"/>
    <w:basedOn w:val="TableNormal"/>
    <w:tblPr>
      <w:tblStyleRowBandSize w:val="1"/>
      <w:tblStyleColBandSize w:val="1"/>
      <w:tblCellMar>
        <w:left w:w="115" w:type="dxa"/>
        <w:right w:w="115" w:type="dxa"/>
      </w:tblCellMar>
    </w:tblPr>
  </w:style>
  <w:style w:type="table" w:customStyle="1" w:styleId="2614">
    <w:name w:val="2614"/>
    <w:basedOn w:val="TableNormal"/>
    <w:tblPr>
      <w:tblStyleRowBandSize w:val="1"/>
      <w:tblStyleColBandSize w:val="1"/>
      <w:tblCellMar>
        <w:left w:w="115" w:type="dxa"/>
        <w:right w:w="115" w:type="dxa"/>
      </w:tblCellMar>
    </w:tblPr>
  </w:style>
  <w:style w:type="table" w:customStyle="1" w:styleId="2613">
    <w:name w:val="2613"/>
    <w:basedOn w:val="TableNormal"/>
    <w:tblPr>
      <w:tblStyleRowBandSize w:val="1"/>
      <w:tblStyleColBandSize w:val="1"/>
      <w:tblCellMar>
        <w:left w:w="115" w:type="dxa"/>
        <w:right w:w="115" w:type="dxa"/>
      </w:tblCellMar>
    </w:tblPr>
  </w:style>
  <w:style w:type="table" w:customStyle="1" w:styleId="2612">
    <w:name w:val="2612"/>
    <w:basedOn w:val="TableNormal"/>
    <w:tblPr>
      <w:tblStyleRowBandSize w:val="1"/>
      <w:tblStyleColBandSize w:val="1"/>
      <w:tblCellMar>
        <w:left w:w="115" w:type="dxa"/>
        <w:right w:w="115" w:type="dxa"/>
      </w:tblCellMar>
    </w:tblPr>
  </w:style>
  <w:style w:type="table" w:customStyle="1" w:styleId="2611">
    <w:name w:val="2611"/>
    <w:basedOn w:val="TableNormal"/>
    <w:tblPr>
      <w:tblStyleRowBandSize w:val="1"/>
      <w:tblStyleColBandSize w:val="1"/>
      <w:tblCellMar>
        <w:left w:w="115" w:type="dxa"/>
        <w:right w:w="115" w:type="dxa"/>
      </w:tblCellMar>
    </w:tblPr>
  </w:style>
  <w:style w:type="table" w:customStyle="1" w:styleId="2610">
    <w:name w:val="2610"/>
    <w:basedOn w:val="TableNormal"/>
    <w:tblPr>
      <w:tblStyleRowBandSize w:val="1"/>
      <w:tblStyleColBandSize w:val="1"/>
      <w:tblCellMar>
        <w:left w:w="115" w:type="dxa"/>
        <w:right w:w="115" w:type="dxa"/>
      </w:tblCellMar>
    </w:tblPr>
  </w:style>
  <w:style w:type="table" w:customStyle="1" w:styleId="2609">
    <w:name w:val="2609"/>
    <w:basedOn w:val="TableNormal"/>
    <w:tblPr>
      <w:tblStyleRowBandSize w:val="1"/>
      <w:tblStyleColBandSize w:val="1"/>
      <w:tblCellMar>
        <w:left w:w="115" w:type="dxa"/>
        <w:right w:w="115" w:type="dxa"/>
      </w:tblCellMar>
    </w:tblPr>
  </w:style>
  <w:style w:type="table" w:customStyle="1" w:styleId="2608">
    <w:name w:val="2608"/>
    <w:basedOn w:val="TableNormal"/>
    <w:tblPr>
      <w:tblStyleRowBandSize w:val="1"/>
      <w:tblStyleColBandSize w:val="1"/>
      <w:tblCellMar>
        <w:left w:w="115" w:type="dxa"/>
        <w:right w:w="115" w:type="dxa"/>
      </w:tblCellMar>
    </w:tblPr>
  </w:style>
  <w:style w:type="table" w:customStyle="1" w:styleId="2607">
    <w:name w:val="2607"/>
    <w:basedOn w:val="TableNormal"/>
    <w:tblPr>
      <w:tblStyleRowBandSize w:val="1"/>
      <w:tblStyleColBandSize w:val="1"/>
      <w:tblCellMar>
        <w:left w:w="115" w:type="dxa"/>
        <w:right w:w="115" w:type="dxa"/>
      </w:tblCellMar>
    </w:tblPr>
  </w:style>
  <w:style w:type="table" w:customStyle="1" w:styleId="2606">
    <w:name w:val="2606"/>
    <w:basedOn w:val="TableNormal"/>
    <w:tblPr>
      <w:tblStyleRowBandSize w:val="1"/>
      <w:tblStyleColBandSize w:val="1"/>
      <w:tblCellMar>
        <w:left w:w="115" w:type="dxa"/>
        <w:right w:w="115" w:type="dxa"/>
      </w:tblCellMar>
    </w:tblPr>
  </w:style>
  <w:style w:type="table" w:customStyle="1" w:styleId="2605">
    <w:name w:val="2605"/>
    <w:basedOn w:val="TableNormal"/>
    <w:tblPr>
      <w:tblStyleRowBandSize w:val="1"/>
      <w:tblStyleColBandSize w:val="1"/>
      <w:tblCellMar>
        <w:left w:w="115" w:type="dxa"/>
        <w:right w:w="115" w:type="dxa"/>
      </w:tblCellMar>
    </w:tblPr>
  </w:style>
  <w:style w:type="table" w:customStyle="1" w:styleId="2604">
    <w:name w:val="2604"/>
    <w:basedOn w:val="TableNormal"/>
    <w:tblPr>
      <w:tblStyleRowBandSize w:val="1"/>
      <w:tblStyleColBandSize w:val="1"/>
      <w:tblCellMar>
        <w:left w:w="115" w:type="dxa"/>
        <w:right w:w="115" w:type="dxa"/>
      </w:tblCellMar>
    </w:tblPr>
  </w:style>
  <w:style w:type="table" w:customStyle="1" w:styleId="2603">
    <w:name w:val="2603"/>
    <w:basedOn w:val="TableNormal"/>
    <w:tblPr>
      <w:tblStyleRowBandSize w:val="1"/>
      <w:tblStyleColBandSize w:val="1"/>
      <w:tblCellMar>
        <w:left w:w="115" w:type="dxa"/>
        <w:right w:w="115" w:type="dxa"/>
      </w:tblCellMar>
    </w:tblPr>
  </w:style>
  <w:style w:type="table" w:customStyle="1" w:styleId="2602">
    <w:name w:val="2602"/>
    <w:basedOn w:val="TableNormal"/>
    <w:tblPr>
      <w:tblStyleRowBandSize w:val="1"/>
      <w:tblStyleColBandSize w:val="1"/>
      <w:tblCellMar>
        <w:left w:w="115" w:type="dxa"/>
        <w:right w:w="115" w:type="dxa"/>
      </w:tblCellMar>
    </w:tblPr>
  </w:style>
  <w:style w:type="table" w:customStyle="1" w:styleId="2601">
    <w:name w:val="2601"/>
    <w:basedOn w:val="TableNormal"/>
    <w:tblPr>
      <w:tblStyleRowBandSize w:val="1"/>
      <w:tblStyleColBandSize w:val="1"/>
      <w:tblCellMar>
        <w:left w:w="115" w:type="dxa"/>
        <w:right w:w="115" w:type="dxa"/>
      </w:tblCellMar>
    </w:tblPr>
  </w:style>
  <w:style w:type="table" w:customStyle="1" w:styleId="2600">
    <w:name w:val="2600"/>
    <w:basedOn w:val="TableNormal"/>
    <w:tblPr>
      <w:tblStyleRowBandSize w:val="1"/>
      <w:tblStyleColBandSize w:val="1"/>
      <w:tblCellMar>
        <w:left w:w="115" w:type="dxa"/>
        <w:right w:w="115" w:type="dxa"/>
      </w:tblCellMar>
    </w:tblPr>
  </w:style>
  <w:style w:type="table" w:customStyle="1" w:styleId="2599">
    <w:name w:val="2599"/>
    <w:basedOn w:val="TableNormal"/>
    <w:tblPr>
      <w:tblStyleRowBandSize w:val="1"/>
      <w:tblStyleColBandSize w:val="1"/>
      <w:tblCellMar>
        <w:left w:w="115" w:type="dxa"/>
        <w:right w:w="115" w:type="dxa"/>
      </w:tblCellMar>
    </w:tblPr>
  </w:style>
  <w:style w:type="table" w:customStyle="1" w:styleId="2598">
    <w:name w:val="2598"/>
    <w:basedOn w:val="TableNormal"/>
    <w:tblPr>
      <w:tblStyleRowBandSize w:val="1"/>
      <w:tblStyleColBandSize w:val="1"/>
      <w:tblCellMar>
        <w:left w:w="115" w:type="dxa"/>
        <w:right w:w="115" w:type="dxa"/>
      </w:tblCellMar>
    </w:tblPr>
  </w:style>
  <w:style w:type="character" w:customStyle="1" w:styleId="CommentTextChar44">
    <w:name w:val="Comment Text Char44"/>
    <w:basedOn w:val="DefaultParagraphFont"/>
    <w:uiPriority w:val="99"/>
    <w:semiHidden/>
    <w:rPr>
      <w:sz w:val="20"/>
      <w:szCs w:val="20"/>
    </w:rPr>
  </w:style>
  <w:style w:type="character" w:customStyle="1" w:styleId="BalloonTextChar44">
    <w:name w:val="Balloon Text Char44"/>
    <w:basedOn w:val="DefaultParagraphFont"/>
    <w:uiPriority w:val="99"/>
    <w:semiHidden/>
    <w:rsid w:val="00F934C4"/>
    <w:rPr>
      <w:rFonts w:ascii="Segoe UI" w:hAnsi="Segoe UI" w:cs="Segoe UI"/>
      <w:sz w:val="18"/>
      <w:szCs w:val="18"/>
    </w:rPr>
  </w:style>
  <w:style w:type="character" w:customStyle="1" w:styleId="FooterChar44">
    <w:name w:val="Footer Char44"/>
    <w:basedOn w:val="DefaultParagraphFont"/>
    <w:uiPriority w:val="99"/>
    <w:rsid w:val="004A5F88"/>
  </w:style>
  <w:style w:type="character" w:customStyle="1" w:styleId="CommentSubjectChar44">
    <w:name w:val="Comment Subject Char44"/>
    <w:basedOn w:val="CommentTextChar44"/>
    <w:uiPriority w:val="99"/>
    <w:semiHidden/>
    <w:rsid w:val="004A5F88"/>
    <w:rPr>
      <w:b/>
      <w:bCs/>
      <w:sz w:val="20"/>
      <w:szCs w:val="20"/>
    </w:rPr>
  </w:style>
  <w:style w:type="character" w:customStyle="1" w:styleId="FootnoteTextChar44">
    <w:name w:val="Footnote Text Char44"/>
    <w:basedOn w:val="DefaultParagraphFont"/>
    <w:uiPriority w:val="99"/>
    <w:semiHidden/>
    <w:rsid w:val="00422D83"/>
    <w:rPr>
      <w:sz w:val="20"/>
      <w:szCs w:val="20"/>
    </w:rPr>
  </w:style>
  <w:style w:type="table" w:customStyle="1" w:styleId="2597">
    <w:name w:val="2597"/>
    <w:basedOn w:val="TableNormal"/>
    <w:tblPr>
      <w:tblStyleRowBandSize w:val="1"/>
      <w:tblStyleColBandSize w:val="1"/>
      <w:tblCellMar>
        <w:left w:w="115" w:type="dxa"/>
        <w:right w:w="115" w:type="dxa"/>
      </w:tblCellMar>
    </w:tblPr>
  </w:style>
  <w:style w:type="table" w:customStyle="1" w:styleId="2596">
    <w:name w:val="2596"/>
    <w:basedOn w:val="TableNormal"/>
    <w:tblPr>
      <w:tblStyleRowBandSize w:val="1"/>
      <w:tblStyleColBandSize w:val="1"/>
      <w:tblCellMar>
        <w:left w:w="115" w:type="dxa"/>
        <w:right w:w="115" w:type="dxa"/>
      </w:tblCellMar>
    </w:tblPr>
  </w:style>
  <w:style w:type="table" w:customStyle="1" w:styleId="2595">
    <w:name w:val="2595"/>
    <w:basedOn w:val="TableNormal"/>
    <w:tblPr>
      <w:tblStyleRowBandSize w:val="1"/>
      <w:tblStyleColBandSize w:val="1"/>
      <w:tblCellMar>
        <w:left w:w="115" w:type="dxa"/>
        <w:right w:w="115" w:type="dxa"/>
      </w:tblCellMar>
    </w:tblPr>
  </w:style>
  <w:style w:type="table" w:customStyle="1" w:styleId="2594">
    <w:name w:val="2594"/>
    <w:basedOn w:val="TableNormal"/>
    <w:tblPr>
      <w:tblStyleRowBandSize w:val="1"/>
      <w:tblStyleColBandSize w:val="1"/>
      <w:tblCellMar>
        <w:left w:w="115" w:type="dxa"/>
        <w:right w:w="115" w:type="dxa"/>
      </w:tblCellMar>
    </w:tblPr>
  </w:style>
  <w:style w:type="table" w:customStyle="1" w:styleId="2593">
    <w:name w:val="2593"/>
    <w:basedOn w:val="TableNormal"/>
    <w:tblPr>
      <w:tblStyleRowBandSize w:val="1"/>
      <w:tblStyleColBandSize w:val="1"/>
      <w:tblCellMar>
        <w:left w:w="115" w:type="dxa"/>
        <w:right w:w="115" w:type="dxa"/>
      </w:tblCellMar>
    </w:tblPr>
  </w:style>
  <w:style w:type="table" w:customStyle="1" w:styleId="2592">
    <w:name w:val="2592"/>
    <w:basedOn w:val="TableNormal"/>
    <w:tblPr>
      <w:tblStyleRowBandSize w:val="1"/>
      <w:tblStyleColBandSize w:val="1"/>
      <w:tblCellMar>
        <w:left w:w="115" w:type="dxa"/>
        <w:right w:w="115" w:type="dxa"/>
      </w:tblCellMar>
    </w:tblPr>
  </w:style>
  <w:style w:type="table" w:customStyle="1" w:styleId="2591">
    <w:name w:val="2591"/>
    <w:basedOn w:val="TableNormal"/>
    <w:tblPr>
      <w:tblStyleRowBandSize w:val="1"/>
      <w:tblStyleColBandSize w:val="1"/>
      <w:tblCellMar>
        <w:left w:w="115" w:type="dxa"/>
        <w:right w:w="115" w:type="dxa"/>
      </w:tblCellMar>
    </w:tblPr>
  </w:style>
  <w:style w:type="table" w:customStyle="1" w:styleId="2590">
    <w:name w:val="2590"/>
    <w:basedOn w:val="TableNormal"/>
    <w:tblPr>
      <w:tblStyleRowBandSize w:val="1"/>
      <w:tblStyleColBandSize w:val="1"/>
      <w:tblCellMar>
        <w:left w:w="115" w:type="dxa"/>
        <w:right w:w="115" w:type="dxa"/>
      </w:tblCellMar>
    </w:tblPr>
  </w:style>
  <w:style w:type="table" w:customStyle="1" w:styleId="2589">
    <w:name w:val="2589"/>
    <w:basedOn w:val="TableNormal"/>
    <w:tblPr>
      <w:tblStyleRowBandSize w:val="1"/>
      <w:tblStyleColBandSize w:val="1"/>
      <w:tblCellMar>
        <w:left w:w="115" w:type="dxa"/>
        <w:right w:w="115" w:type="dxa"/>
      </w:tblCellMar>
    </w:tblPr>
  </w:style>
  <w:style w:type="table" w:customStyle="1" w:styleId="2588">
    <w:name w:val="2588"/>
    <w:basedOn w:val="TableNormal"/>
    <w:tblPr>
      <w:tblStyleRowBandSize w:val="1"/>
      <w:tblStyleColBandSize w:val="1"/>
      <w:tblCellMar>
        <w:left w:w="115" w:type="dxa"/>
        <w:right w:w="115" w:type="dxa"/>
      </w:tblCellMar>
    </w:tblPr>
  </w:style>
  <w:style w:type="table" w:customStyle="1" w:styleId="2587">
    <w:name w:val="2587"/>
    <w:basedOn w:val="TableNormal"/>
    <w:tblPr>
      <w:tblStyleRowBandSize w:val="1"/>
      <w:tblStyleColBandSize w:val="1"/>
      <w:tblCellMar>
        <w:left w:w="115" w:type="dxa"/>
        <w:right w:w="115" w:type="dxa"/>
      </w:tblCellMar>
    </w:tblPr>
  </w:style>
  <w:style w:type="table" w:customStyle="1" w:styleId="2586">
    <w:name w:val="2586"/>
    <w:basedOn w:val="TableNormal"/>
    <w:tblPr>
      <w:tblStyleRowBandSize w:val="1"/>
      <w:tblStyleColBandSize w:val="1"/>
      <w:tblCellMar>
        <w:left w:w="115" w:type="dxa"/>
        <w:right w:w="115" w:type="dxa"/>
      </w:tblCellMar>
    </w:tblPr>
  </w:style>
  <w:style w:type="table" w:customStyle="1" w:styleId="2585">
    <w:name w:val="2585"/>
    <w:basedOn w:val="TableNormal"/>
    <w:tblPr>
      <w:tblStyleRowBandSize w:val="1"/>
      <w:tblStyleColBandSize w:val="1"/>
      <w:tblCellMar>
        <w:left w:w="115" w:type="dxa"/>
        <w:right w:w="115" w:type="dxa"/>
      </w:tblCellMar>
    </w:tblPr>
  </w:style>
  <w:style w:type="table" w:customStyle="1" w:styleId="2584">
    <w:name w:val="2584"/>
    <w:basedOn w:val="TableNormal"/>
    <w:tblPr>
      <w:tblStyleRowBandSize w:val="1"/>
      <w:tblStyleColBandSize w:val="1"/>
      <w:tblCellMar>
        <w:left w:w="115" w:type="dxa"/>
        <w:right w:w="115" w:type="dxa"/>
      </w:tblCellMar>
    </w:tblPr>
  </w:style>
  <w:style w:type="table" w:customStyle="1" w:styleId="2583">
    <w:name w:val="2583"/>
    <w:basedOn w:val="TableNormal"/>
    <w:tblPr>
      <w:tblStyleRowBandSize w:val="1"/>
      <w:tblStyleColBandSize w:val="1"/>
      <w:tblCellMar>
        <w:left w:w="115" w:type="dxa"/>
        <w:right w:w="115" w:type="dxa"/>
      </w:tblCellMar>
    </w:tblPr>
  </w:style>
  <w:style w:type="table" w:customStyle="1" w:styleId="2582">
    <w:name w:val="2582"/>
    <w:basedOn w:val="TableNormal"/>
    <w:tblPr>
      <w:tblStyleRowBandSize w:val="1"/>
      <w:tblStyleColBandSize w:val="1"/>
      <w:tblCellMar>
        <w:left w:w="115" w:type="dxa"/>
        <w:right w:w="115" w:type="dxa"/>
      </w:tblCellMar>
    </w:tblPr>
  </w:style>
  <w:style w:type="table" w:customStyle="1" w:styleId="2581">
    <w:name w:val="2581"/>
    <w:basedOn w:val="TableNormal"/>
    <w:tblPr>
      <w:tblStyleRowBandSize w:val="1"/>
      <w:tblStyleColBandSize w:val="1"/>
      <w:tblCellMar>
        <w:left w:w="115" w:type="dxa"/>
        <w:right w:w="115" w:type="dxa"/>
      </w:tblCellMar>
    </w:tblPr>
  </w:style>
  <w:style w:type="table" w:customStyle="1" w:styleId="2580">
    <w:name w:val="2580"/>
    <w:basedOn w:val="TableNormal"/>
    <w:tblPr>
      <w:tblStyleRowBandSize w:val="1"/>
      <w:tblStyleColBandSize w:val="1"/>
      <w:tblCellMar>
        <w:left w:w="115" w:type="dxa"/>
        <w:right w:w="115" w:type="dxa"/>
      </w:tblCellMar>
    </w:tblPr>
  </w:style>
  <w:style w:type="table" w:customStyle="1" w:styleId="2579">
    <w:name w:val="2579"/>
    <w:basedOn w:val="TableNormal"/>
    <w:tblPr>
      <w:tblStyleRowBandSize w:val="1"/>
      <w:tblStyleColBandSize w:val="1"/>
      <w:tblCellMar>
        <w:left w:w="115" w:type="dxa"/>
        <w:right w:w="115" w:type="dxa"/>
      </w:tblCellMar>
    </w:tblPr>
  </w:style>
  <w:style w:type="table" w:customStyle="1" w:styleId="2578">
    <w:name w:val="2578"/>
    <w:basedOn w:val="TableNormal"/>
    <w:tblPr>
      <w:tblStyleRowBandSize w:val="1"/>
      <w:tblStyleColBandSize w:val="1"/>
      <w:tblCellMar>
        <w:left w:w="115" w:type="dxa"/>
        <w:right w:w="115" w:type="dxa"/>
      </w:tblCellMar>
    </w:tblPr>
  </w:style>
  <w:style w:type="table" w:customStyle="1" w:styleId="2577">
    <w:name w:val="2577"/>
    <w:basedOn w:val="TableNormal"/>
    <w:tblPr>
      <w:tblStyleRowBandSize w:val="1"/>
      <w:tblStyleColBandSize w:val="1"/>
      <w:tblCellMar>
        <w:left w:w="115" w:type="dxa"/>
        <w:right w:w="115" w:type="dxa"/>
      </w:tblCellMar>
    </w:tblPr>
  </w:style>
  <w:style w:type="table" w:customStyle="1" w:styleId="2576">
    <w:name w:val="2576"/>
    <w:basedOn w:val="TableNormal"/>
    <w:tblPr>
      <w:tblStyleRowBandSize w:val="1"/>
      <w:tblStyleColBandSize w:val="1"/>
      <w:tblCellMar>
        <w:left w:w="115" w:type="dxa"/>
        <w:right w:w="115" w:type="dxa"/>
      </w:tblCellMar>
    </w:tblPr>
  </w:style>
  <w:style w:type="table" w:customStyle="1" w:styleId="2575">
    <w:name w:val="2575"/>
    <w:basedOn w:val="TableNormal"/>
    <w:tblPr>
      <w:tblStyleRowBandSize w:val="1"/>
      <w:tblStyleColBandSize w:val="1"/>
      <w:tblCellMar>
        <w:left w:w="115" w:type="dxa"/>
        <w:right w:w="115" w:type="dxa"/>
      </w:tblCellMar>
    </w:tblPr>
  </w:style>
  <w:style w:type="table" w:customStyle="1" w:styleId="2574">
    <w:name w:val="2574"/>
    <w:basedOn w:val="TableNormal"/>
    <w:tblPr>
      <w:tblStyleRowBandSize w:val="1"/>
      <w:tblStyleColBandSize w:val="1"/>
      <w:tblCellMar>
        <w:left w:w="115" w:type="dxa"/>
        <w:right w:w="115" w:type="dxa"/>
      </w:tblCellMar>
    </w:tblPr>
  </w:style>
  <w:style w:type="table" w:customStyle="1" w:styleId="2573">
    <w:name w:val="2573"/>
    <w:basedOn w:val="TableNormal"/>
    <w:tblPr>
      <w:tblStyleRowBandSize w:val="1"/>
      <w:tblStyleColBandSize w:val="1"/>
      <w:tblCellMar>
        <w:left w:w="115" w:type="dxa"/>
        <w:right w:w="115" w:type="dxa"/>
      </w:tblCellMar>
    </w:tblPr>
  </w:style>
  <w:style w:type="table" w:customStyle="1" w:styleId="2572">
    <w:name w:val="2572"/>
    <w:basedOn w:val="TableNormal"/>
    <w:tblPr>
      <w:tblStyleRowBandSize w:val="1"/>
      <w:tblStyleColBandSize w:val="1"/>
      <w:tblCellMar>
        <w:left w:w="115" w:type="dxa"/>
        <w:right w:w="115" w:type="dxa"/>
      </w:tblCellMar>
    </w:tblPr>
  </w:style>
  <w:style w:type="table" w:customStyle="1" w:styleId="2571">
    <w:name w:val="2571"/>
    <w:basedOn w:val="TableNormal"/>
    <w:tblPr>
      <w:tblStyleRowBandSize w:val="1"/>
      <w:tblStyleColBandSize w:val="1"/>
      <w:tblCellMar>
        <w:left w:w="115" w:type="dxa"/>
        <w:right w:w="115" w:type="dxa"/>
      </w:tblCellMar>
    </w:tblPr>
  </w:style>
  <w:style w:type="table" w:customStyle="1" w:styleId="2570">
    <w:name w:val="2570"/>
    <w:basedOn w:val="TableNormal"/>
    <w:tblPr>
      <w:tblStyleRowBandSize w:val="1"/>
      <w:tblStyleColBandSize w:val="1"/>
      <w:tblCellMar>
        <w:left w:w="115" w:type="dxa"/>
        <w:right w:w="115" w:type="dxa"/>
      </w:tblCellMar>
    </w:tblPr>
  </w:style>
  <w:style w:type="table" w:customStyle="1" w:styleId="2569">
    <w:name w:val="2569"/>
    <w:basedOn w:val="TableNormal"/>
    <w:tblPr>
      <w:tblStyleRowBandSize w:val="1"/>
      <w:tblStyleColBandSize w:val="1"/>
      <w:tblCellMar>
        <w:left w:w="115" w:type="dxa"/>
        <w:right w:w="115" w:type="dxa"/>
      </w:tblCellMar>
    </w:tblPr>
  </w:style>
  <w:style w:type="table" w:customStyle="1" w:styleId="2568">
    <w:name w:val="2568"/>
    <w:basedOn w:val="TableNormal"/>
    <w:tblPr>
      <w:tblStyleRowBandSize w:val="1"/>
      <w:tblStyleColBandSize w:val="1"/>
      <w:tblCellMar>
        <w:left w:w="115" w:type="dxa"/>
        <w:right w:w="115" w:type="dxa"/>
      </w:tblCellMar>
    </w:tblPr>
  </w:style>
  <w:style w:type="table" w:customStyle="1" w:styleId="2567">
    <w:name w:val="2567"/>
    <w:basedOn w:val="TableNormal"/>
    <w:tblPr>
      <w:tblStyleRowBandSize w:val="1"/>
      <w:tblStyleColBandSize w:val="1"/>
      <w:tblCellMar>
        <w:left w:w="115" w:type="dxa"/>
        <w:right w:w="115" w:type="dxa"/>
      </w:tblCellMar>
    </w:tblPr>
  </w:style>
  <w:style w:type="table" w:customStyle="1" w:styleId="2566">
    <w:name w:val="2566"/>
    <w:basedOn w:val="TableNormal"/>
    <w:tblPr>
      <w:tblStyleRowBandSize w:val="1"/>
      <w:tblStyleColBandSize w:val="1"/>
      <w:tblCellMar>
        <w:left w:w="115" w:type="dxa"/>
        <w:right w:w="115" w:type="dxa"/>
      </w:tblCellMar>
    </w:tblPr>
  </w:style>
  <w:style w:type="table" w:customStyle="1" w:styleId="2565">
    <w:name w:val="2565"/>
    <w:basedOn w:val="TableNormal"/>
    <w:tblPr>
      <w:tblStyleRowBandSize w:val="1"/>
      <w:tblStyleColBandSize w:val="1"/>
      <w:tblCellMar>
        <w:left w:w="115" w:type="dxa"/>
        <w:right w:w="115" w:type="dxa"/>
      </w:tblCellMar>
    </w:tblPr>
  </w:style>
  <w:style w:type="table" w:customStyle="1" w:styleId="2564">
    <w:name w:val="2564"/>
    <w:basedOn w:val="TableNormal"/>
    <w:tblPr>
      <w:tblStyleRowBandSize w:val="1"/>
      <w:tblStyleColBandSize w:val="1"/>
      <w:tblCellMar>
        <w:left w:w="115" w:type="dxa"/>
        <w:right w:w="115" w:type="dxa"/>
      </w:tblCellMar>
    </w:tblPr>
  </w:style>
  <w:style w:type="table" w:customStyle="1" w:styleId="2563">
    <w:name w:val="2563"/>
    <w:basedOn w:val="TableNormal"/>
    <w:tblPr>
      <w:tblStyleRowBandSize w:val="1"/>
      <w:tblStyleColBandSize w:val="1"/>
      <w:tblCellMar>
        <w:left w:w="115" w:type="dxa"/>
        <w:right w:w="115" w:type="dxa"/>
      </w:tblCellMar>
    </w:tblPr>
  </w:style>
  <w:style w:type="table" w:customStyle="1" w:styleId="2562">
    <w:name w:val="2562"/>
    <w:basedOn w:val="TableNormal"/>
    <w:tblPr>
      <w:tblStyleRowBandSize w:val="1"/>
      <w:tblStyleColBandSize w:val="1"/>
      <w:tblCellMar>
        <w:left w:w="115" w:type="dxa"/>
        <w:right w:w="115" w:type="dxa"/>
      </w:tblCellMar>
    </w:tblPr>
  </w:style>
  <w:style w:type="table" w:customStyle="1" w:styleId="2561">
    <w:name w:val="2561"/>
    <w:basedOn w:val="TableNormal"/>
    <w:tblPr>
      <w:tblStyleRowBandSize w:val="1"/>
      <w:tblStyleColBandSize w:val="1"/>
      <w:tblCellMar>
        <w:left w:w="115" w:type="dxa"/>
        <w:right w:w="115" w:type="dxa"/>
      </w:tblCellMar>
    </w:tblPr>
  </w:style>
  <w:style w:type="table" w:customStyle="1" w:styleId="2560">
    <w:name w:val="2560"/>
    <w:basedOn w:val="TableNormal"/>
    <w:tblPr>
      <w:tblStyleRowBandSize w:val="1"/>
      <w:tblStyleColBandSize w:val="1"/>
      <w:tblCellMar>
        <w:left w:w="115" w:type="dxa"/>
        <w:right w:w="115" w:type="dxa"/>
      </w:tblCellMar>
    </w:tblPr>
  </w:style>
  <w:style w:type="character" w:customStyle="1" w:styleId="CommentTextChar43">
    <w:name w:val="Comment Text Char43"/>
    <w:basedOn w:val="DefaultParagraphFont"/>
    <w:uiPriority w:val="99"/>
    <w:semiHidden/>
    <w:rPr>
      <w:sz w:val="20"/>
      <w:szCs w:val="20"/>
    </w:rPr>
  </w:style>
  <w:style w:type="character" w:customStyle="1" w:styleId="BalloonTextChar43">
    <w:name w:val="Balloon Text Char43"/>
    <w:basedOn w:val="DefaultParagraphFont"/>
    <w:uiPriority w:val="99"/>
    <w:semiHidden/>
    <w:rsid w:val="00F934C4"/>
    <w:rPr>
      <w:rFonts w:ascii="Segoe UI" w:hAnsi="Segoe UI" w:cs="Segoe UI"/>
      <w:sz w:val="18"/>
      <w:szCs w:val="18"/>
    </w:rPr>
  </w:style>
  <w:style w:type="character" w:customStyle="1" w:styleId="FooterChar43">
    <w:name w:val="Footer Char43"/>
    <w:basedOn w:val="DefaultParagraphFont"/>
    <w:uiPriority w:val="99"/>
    <w:rsid w:val="004A5F88"/>
  </w:style>
  <w:style w:type="character" w:customStyle="1" w:styleId="CommentSubjectChar43">
    <w:name w:val="Comment Subject Char43"/>
    <w:basedOn w:val="CommentTextChar43"/>
    <w:uiPriority w:val="99"/>
    <w:semiHidden/>
    <w:rsid w:val="004A5F88"/>
    <w:rPr>
      <w:b/>
      <w:bCs/>
      <w:sz w:val="20"/>
      <w:szCs w:val="20"/>
    </w:rPr>
  </w:style>
  <w:style w:type="character" w:customStyle="1" w:styleId="FootnoteTextChar43">
    <w:name w:val="Footnote Text Char43"/>
    <w:basedOn w:val="DefaultParagraphFont"/>
    <w:uiPriority w:val="99"/>
    <w:semiHidden/>
    <w:rsid w:val="00422D83"/>
    <w:rPr>
      <w:sz w:val="20"/>
      <w:szCs w:val="20"/>
    </w:rPr>
  </w:style>
  <w:style w:type="table" w:customStyle="1" w:styleId="2559">
    <w:name w:val="2559"/>
    <w:basedOn w:val="TableNormal"/>
    <w:tblPr>
      <w:tblStyleRowBandSize w:val="1"/>
      <w:tblStyleColBandSize w:val="1"/>
      <w:tblCellMar>
        <w:left w:w="115" w:type="dxa"/>
        <w:right w:w="115" w:type="dxa"/>
      </w:tblCellMar>
    </w:tblPr>
  </w:style>
  <w:style w:type="table" w:customStyle="1" w:styleId="2558">
    <w:name w:val="2558"/>
    <w:basedOn w:val="TableNormal"/>
    <w:tblPr>
      <w:tblStyleRowBandSize w:val="1"/>
      <w:tblStyleColBandSize w:val="1"/>
      <w:tblCellMar>
        <w:left w:w="115" w:type="dxa"/>
        <w:right w:w="115" w:type="dxa"/>
      </w:tblCellMar>
    </w:tblPr>
  </w:style>
  <w:style w:type="table" w:customStyle="1" w:styleId="2557">
    <w:name w:val="2557"/>
    <w:basedOn w:val="TableNormal"/>
    <w:tblPr>
      <w:tblStyleRowBandSize w:val="1"/>
      <w:tblStyleColBandSize w:val="1"/>
      <w:tblCellMar>
        <w:left w:w="115" w:type="dxa"/>
        <w:right w:w="115" w:type="dxa"/>
      </w:tblCellMar>
    </w:tblPr>
  </w:style>
  <w:style w:type="table" w:customStyle="1" w:styleId="2556">
    <w:name w:val="2556"/>
    <w:basedOn w:val="TableNormal"/>
    <w:tblPr>
      <w:tblStyleRowBandSize w:val="1"/>
      <w:tblStyleColBandSize w:val="1"/>
      <w:tblCellMar>
        <w:left w:w="115" w:type="dxa"/>
        <w:right w:w="115" w:type="dxa"/>
      </w:tblCellMar>
    </w:tblPr>
  </w:style>
  <w:style w:type="table" w:customStyle="1" w:styleId="2555">
    <w:name w:val="2555"/>
    <w:basedOn w:val="TableNormal"/>
    <w:tblPr>
      <w:tblStyleRowBandSize w:val="1"/>
      <w:tblStyleColBandSize w:val="1"/>
      <w:tblCellMar>
        <w:left w:w="115" w:type="dxa"/>
        <w:right w:w="115" w:type="dxa"/>
      </w:tblCellMar>
    </w:tblPr>
  </w:style>
  <w:style w:type="table" w:customStyle="1" w:styleId="2554">
    <w:name w:val="2554"/>
    <w:basedOn w:val="TableNormal"/>
    <w:tblPr>
      <w:tblStyleRowBandSize w:val="1"/>
      <w:tblStyleColBandSize w:val="1"/>
      <w:tblCellMar>
        <w:left w:w="115" w:type="dxa"/>
        <w:right w:w="115" w:type="dxa"/>
      </w:tblCellMar>
    </w:tblPr>
  </w:style>
  <w:style w:type="table" w:customStyle="1" w:styleId="2553">
    <w:name w:val="2553"/>
    <w:basedOn w:val="TableNormal"/>
    <w:tblPr>
      <w:tblStyleRowBandSize w:val="1"/>
      <w:tblStyleColBandSize w:val="1"/>
      <w:tblCellMar>
        <w:left w:w="115" w:type="dxa"/>
        <w:right w:w="115" w:type="dxa"/>
      </w:tblCellMar>
    </w:tblPr>
  </w:style>
  <w:style w:type="table" w:customStyle="1" w:styleId="2552">
    <w:name w:val="2552"/>
    <w:basedOn w:val="TableNormal"/>
    <w:tblPr>
      <w:tblStyleRowBandSize w:val="1"/>
      <w:tblStyleColBandSize w:val="1"/>
      <w:tblCellMar>
        <w:left w:w="115" w:type="dxa"/>
        <w:right w:w="115" w:type="dxa"/>
      </w:tblCellMar>
    </w:tblPr>
  </w:style>
  <w:style w:type="table" w:customStyle="1" w:styleId="2551">
    <w:name w:val="2551"/>
    <w:basedOn w:val="TableNormal"/>
    <w:tblPr>
      <w:tblStyleRowBandSize w:val="1"/>
      <w:tblStyleColBandSize w:val="1"/>
      <w:tblCellMar>
        <w:left w:w="115" w:type="dxa"/>
        <w:right w:w="115" w:type="dxa"/>
      </w:tblCellMar>
    </w:tblPr>
  </w:style>
  <w:style w:type="table" w:customStyle="1" w:styleId="2550">
    <w:name w:val="2550"/>
    <w:basedOn w:val="TableNormal"/>
    <w:tblPr>
      <w:tblStyleRowBandSize w:val="1"/>
      <w:tblStyleColBandSize w:val="1"/>
      <w:tblCellMar>
        <w:left w:w="115" w:type="dxa"/>
        <w:right w:w="115" w:type="dxa"/>
      </w:tblCellMar>
    </w:tblPr>
  </w:style>
  <w:style w:type="table" w:customStyle="1" w:styleId="2549">
    <w:name w:val="2549"/>
    <w:basedOn w:val="TableNormal"/>
    <w:tblPr>
      <w:tblStyleRowBandSize w:val="1"/>
      <w:tblStyleColBandSize w:val="1"/>
      <w:tblCellMar>
        <w:left w:w="115" w:type="dxa"/>
        <w:right w:w="115" w:type="dxa"/>
      </w:tblCellMar>
    </w:tblPr>
  </w:style>
  <w:style w:type="table" w:customStyle="1" w:styleId="2548">
    <w:name w:val="2548"/>
    <w:basedOn w:val="TableNormal"/>
    <w:tblPr>
      <w:tblStyleRowBandSize w:val="1"/>
      <w:tblStyleColBandSize w:val="1"/>
      <w:tblCellMar>
        <w:left w:w="115" w:type="dxa"/>
        <w:right w:w="115" w:type="dxa"/>
      </w:tblCellMar>
    </w:tblPr>
  </w:style>
  <w:style w:type="table" w:customStyle="1" w:styleId="2547">
    <w:name w:val="2547"/>
    <w:basedOn w:val="TableNormal"/>
    <w:tblPr>
      <w:tblStyleRowBandSize w:val="1"/>
      <w:tblStyleColBandSize w:val="1"/>
      <w:tblCellMar>
        <w:left w:w="115" w:type="dxa"/>
        <w:right w:w="115" w:type="dxa"/>
      </w:tblCellMar>
    </w:tblPr>
  </w:style>
  <w:style w:type="table" w:customStyle="1" w:styleId="2546">
    <w:name w:val="2546"/>
    <w:basedOn w:val="TableNormal"/>
    <w:tblPr>
      <w:tblStyleRowBandSize w:val="1"/>
      <w:tblStyleColBandSize w:val="1"/>
      <w:tblCellMar>
        <w:left w:w="115" w:type="dxa"/>
        <w:right w:w="115" w:type="dxa"/>
      </w:tblCellMar>
    </w:tblPr>
  </w:style>
  <w:style w:type="table" w:customStyle="1" w:styleId="2545">
    <w:name w:val="2545"/>
    <w:basedOn w:val="TableNormal"/>
    <w:tblPr>
      <w:tblStyleRowBandSize w:val="1"/>
      <w:tblStyleColBandSize w:val="1"/>
      <w:tblCellMar>
        <w:left w:w="115" w:type="dxa"/>
        <w:right w:w="115" w:type="dxa"/>
      </w:tblCellMar>
    </w:tblPr>
  </w:style>
  <w:style w:type="table" w:customStyle="1" w:styleId="2544">
    <w:name w:val="2544"/>
    <w:basedOn w:val="TableNormal"/>
    <w:tblPr>
      <w:tblStyleRowBandSize w:val="1"/>
      <w:tblStyleColBandSize w:val="1"/>
      <w:tblCellMar>
        <w:left w:w="115" w:type="dxa"/>
        <w:right w:w="115" w:type="dxa"/>
      </w:tblCellMar>
    </w:tblPr>
  </w:style>
  <w:style w:type="table" w:customStyle="1" w:styleId="2543">
    <w:name w:val="2543"/>
    <w:basedOn w:val="TableNormal"/>
    <w:tblPr>
      <w:tblStyleRowBandSize w:val="1"/>
      <w:tblStyleColBandSize w:val="1"/>
      <w:tblCellMar>
        <w:left w:w="115" w:type="dxa"/>
        <w:right w:w="115" w:type="dxa"/>
      </w:tblCellMar>
    </w:tblPr>
  </w:style>
  <w:style w:type="table" w:customStyle="1" w:styleId="2542">
    <w:name w:val="2542"/>
    <w:basedOn w:val="TableNormal"/>
    <w:tblPr>
      <w:tblStyleRowBandSize w:val="1"/>
      <w:tblStyleColBandSize w:val="1"/>
      <w:tblCellMar>
        <w:left w:w="115" w:type="dxa"/>
        <w:right w:w="115" w:type="dxa"/>
      </w:tblCellMar>
    </w:tblPr>
  </w:style>
  <w:style w:type="table" w:customStyle="1" w:styleId="2541">
    <w:name w:val="2541"/>
    <w:basedOn w:val="TableNormal"/>
    <w:tblPr>
      <w:tblStyleRowBandSize w:val="1"/>
      <w:tblStyleColBandSize w:val="1"/>
      <w:tblCellMar>
        <w:left w:w="115" w:type="dxa"/>
        <w:right w:w="115" w:type="dxa"/>
      </w:tblCellMar>
    </w:tblPr>
  </w:style>
  <w:style w:type="table" w:customStyle="1" w:styleId="2540">
    <w:name w:val="2540"/>
    <w:basedOn w:val="TableNormal"/>
    <w:tblPr>
      <w:tblStyleRowBandSize w:val="1"/>
      <w:tblStyleColBandSize w:val="1"/>
      <w:tblCellMar>
        <w:left w:w="115" w:type="dxa"/>
        <w:right w:w="115" w:type="dxa"/>
      </w:tblCellMar>
    </w:tblPr>
  </w:style>
  <w:style w:type="table" w:customStyle="1" w:styleId="2539">
    <w:name w:val="2539"/>
    <w:basedOn w:val="TableNormal"/>
    <w:tblPr>
      <w:tblStyleRowBandSize w:val="1"/>
      <w:tblStyleColBandSize w:val="1"/>
      <w:tblCellMar>
        <w:left w:w="115" w:type="dxa"/>
        <w:right w:w="115" w:type="dxa"/>
      </w:tblCellMar>
    </w:tblPr>
  </w:style>
  <w:style w:type="table" w:customStyle="1" w:styleId="2538">
    <w:name w:val="2538"/>
    <w:basedOn w:val="TableNormal"/>
    <w:tblPr>
      <w:tblStyleRowBandSize w:val="1"/>
      <w:tblStyleColBandSize w:val="1"/>
      <w:tblCellMar>
        <w:left w:w="115" w:type="dxa"/>
        <w:right w:w="115" w:type="dxa"/>
      </w:tblCellMar>
    </w:tblPr>
  </w:style>
  <w:style w:type="table" w:customStyle="1" w:styleId="2537">
    <w:name w:val="2537"/>
    <w:basedOn w:val="TableNormal"/>
    <w:tblPr>
      <w:tblStyleRowBandSize w:val="1"/>
      <w:tblStyleColBandSize w:val="1"/>
      <w:tblCellMar>
        <w:left w:w="115" w:type="dxa"/>
        <w:right w:w="115" w:type="dxa"/>
      </w:tblCellMar>
    </w:tblPr>
  </w:style>
  <w:style w:type="table" w:customStyle="1" w:styleId="2536">
    <w:name w:val="2536"/>
    <w:basedOn w:val="TableNormal"/>
    <w:tblPr>
      <w:tblStyleRowBandSize w:val="1"/>
      <w:tblStyleColBandSize w:val="1"/>
      <w:tblCellMar>
        <w:left w:w="115" w:type="dxa"/>
        <w:right w:w="115" w:type="dxa"/>
      </w:tblCellMar>
    </w:tblPr>
  </w:style>
  <w:style w:type="table" w:customStyle="1" w:styleId="2535">
    <w:name w:val="2535"/>
    <w:basedOn w:val="TableNormal"/>
    <w:tblPr>
      <w:tblStyleRowBandSize w:val="1"/>
      <w:tblStyleColBandSize w:val="1"/>
      <w:tblCellMar>
        <w:left w:w="115" w:type="dxa"/>
        <w:right w:w="115" w:type="dxa"/>
      </w:tblCellMar>
    </w:tblPr>
  </w:style>
  <w:style w:type="table" w:customStyle="1" w:styleId="2534">
    <w:name w:val="2534"/>
    <w:basedOn w:val="TableNormal"/>
    <w:tblPr>
      <w:tblStyleRowBandSize w:val="1"/>
      <w:tblStyleColBandSize w:val="1"/>
      <w:tblCellMar>
        <w:left w:w="115" w:type="dxa"/>
        <w:right w:w="115" w:type="dxa"/>
      </w:tblCellMar>
    </w:tblPr>
  </w:style>
  <w:style w:type="table" w:customStyle="1" w:styleId="2533">
    <w:name w:val="2533"/>
    <w:basedOn w:val="TableNormal"/>
    <w:tblPr>
      <w:tblStyleRowBandSize w:val="1"/>
      <w:tblStyleColBandSize w:val="1"/>
      <w:tblCellMar>
        <w:left w:w="115" w:type="dxa"/>
        <w:right w:w="115" w:type="dxa"/>
      </w:tblCellMar>
    </w:tblPr>
  </w:style>
  <w:style w:type="table" w:customStyle="1" w:styleId="2532">
    <w:name w:val="2532"/>
    <w:basedOn w:val="TableNormal"/>
    <w:tblPr>
      <w:tblStyleRowBandSize w:val="1"/>
      <w:tblStyleColBandSize w:val="1"/>
      <w:tblCellMar>
        <w:left w:w="115" w:type="dxa"/>
        <w:right w:w="115" w:type="dxa"/>
      </w:tblCellMar>
    </w:tblPr>
  </w:style>
  <w:style w:type="table" w:customStyle="1" w:styleId="2531">
    <w:name w:val="2531"/>
    <w:basedOn w:val="TableNormal"/>
    <w:tblPr>
      <w:tblStyleRowBandSize w:val="1"/>
      <w:tblStyleColBandSize w:val="1"/>
      <w:tblCellMar>
        <w:left w:w="115" w:type="dxa"/>
        <w:right w:w="115" w:type="dxa"/>
      </w:tblCellMar>
    </w:tblPr>
  </w:style>
  <w:style w:type="table" w:customStyle="1" w:styleId="2530">
    <w:name w:val="2530"/>
    <w:basedOn w:val="TableNormal"/>
    <w:tblPr>
      <w:tblStyleRowBandSize w:val="1"/>
      <w:tblStyleColBandSize w:val="1"/>
      <w:tblCellMar>
        <w:left w:w="115" w:type="dxa"/>
        <w:right w:w="115" w:type="dxa"/>
      </w:tblCellMar>
    </w:tblPr>
  </w:style>
  <w:style w:type="table" w:customStyle="1" w:styleId="2529">
    <w:name w:val="2529"/>
    <w:basedOn w:val="TableNormal"/>
    <w:tblPr>
      <w:tblStyleRowBandSize w:val="1"/>
      <w:tblStyleColBandSize w:val="1"/>
      <w:tblCellMar>
        <w:left w:w="115" w:type="dxa"/>
        <w:right w:w="115" w:type="dxa"/>
      </w:tblCellMar>
    </w:tblPr>
  </w:style>
  <w:style w:type="table" w:customStyle="1" w:styleId="2528">
    <w:name w:val="2528"/>
    <w:basedOn w:val="TableNormal"/>
    <w:tblPr>
      <w:tblStyleRowBandSize w:val="1"/>
      <w:tblStyleColBandSize w:val="1"/>
      <w:tblCellMar>
        <w:left w:w="115" w:type="dxa"/>
        <w:right w:w="115" w:type="dxa"/>
      </w:tblCellMar>
    </w:tblPr>
  </w:style>
  <w:style w:type="table" w:customStyle="1" w:styleId="2527">
    <w:name w:val="2527"/>
    <w:basedOn w:val="TableNormal"/>
    <w:tblPr>
      <w:tblStyleRowBandSize w:val="1"/>
      <w:tblStyleColBandSize w:val="1"/>
      <w:tblCellMar>
        <w:left w:w="115" w:type="dxa"/>
        <w:right w:w="115" w:type="dxa"/>
      </w:tblCellMar>
    </w:tblPr>
  </w:style>
  <w:style w:type="table" w:customStyle="1" w:styleId="2526">
    <w:name w:val="2526"/>
    <w:basedOn w:val="TableNormal"/>
    <w:tblPr>
      <w:tblStyleRowBandSize w:val="1"/>
      <w:tblStyleColBandSize w:val="1"/>
      <w:tblCellMar>
        <w:left w:w="115" w:type="dxa"/>
        <w:right w:w="115" w:type="dxa"/>
      </w:tblCellMar>
    </w:tblPr>
  </w:style>
  <w:style w:type="table" w:customStyle="1" w:styleId="2525">
    <w:name w:val="2525"/>
    <w:basedOn w:val="TableNormal"/>
    <w:tblPr>
      <w:tblStyleRowBandSize w:val="1"/>
      <w:tblStyleColBandSize w:val="1"/>
      <w:tblCellMar>
        <w:left w:w="115" w:type="dxa"/>
        <w:right w:w="115" w:type="dxa"/>
      </w:tblCellMar>
    </w:tblPr>
  </w:style>
  <w:style w:type="table" w:customStyle="1" w:styleId="2524">
    <w:name w:val="2524"/>
    <w:basedOn w:val="TableNormal"/>
    <w:tblPr>
      <w:tblStyleRowBandSize w:val="1"/>
      <w:tblStyleColBandSize w:val="1"/>
      <w:tblCellMar>
        <w:left w:w="115" w:type="dxa"/>
        <w:right w:w="115" w:type="dxa"/>
      </w:tblCellMar>
    </w:tblPr>
  </w:style>
  <w:style w:type="table" w:customStyle="1" w:styleId="2523">
    <w:name w:val="2523"/>
    <w:basedOn w:val="TableNormal"/>
    <w:tblPr>
      <w:tblStyleRowBandSize w:val="1"/>
      <w:tblStyleColBandSize w:val="1"/>
      <w:tblCellMar>
        <w:left w:w="115" w:type="dxa"/>
        <w:right w:w="115" w:type="dxa"/>
      </w:tblCellMar>
    </w:tblPr>
  </w:style>
  <w:style w:type="table" w:customStyle="1" w:styleId="2522">
    <w:name w:val="2522"/>
    <w:basedOn w:val="TableNormal"/>
    <w:tblPr>
      <w:tblStyleRowBandSize w:val="1"/>
      <w:tblStyleColBandSize w:val="1"/>
      <w:tblCellMar>
        <w:left w:w="115" w:type="dxa"/>
        <w:right w:w="115" w:type="dxa"/>
      </w:tblCellMar>
    </w:tblPr>
  </w:style>
  <w:style w:type="table" w:customStyle="1" w:styleId="2521">
    <w:name w:val="2521"/>
    <w:basedOn w:val="TableNormal"/>
    <w:tblPr>
      <w:tblStyleRowBandSize w:val="1"/>
      <w:tblStyleColBandSize w:val="1"/>
      <w:tblCellMar>
        <w:left w:w="115" w:type="dxa"/>
        <w:right w:w="115" w:type="dxa"/>
      </w:tblCellMar>
    </w:tblPr>
  </w:style>
  <w:style w:type="character" w:customStyle="1" w:styleId="CommentTextChar42">
    <w:name w:val="Comment Text Char42"/>
    <w:basedOn w:val="DefaultParagraphFont"/>
    <w:uiPriority w:val="99"/>
    <w:semiHidden/>
    <w:rPr>
      <w:sz w:val="20"/>
      <w:szCs w:val="20"/>
    </w:rPr>
  </w:style>
  <w:style w:type="character" w:customStyle="1" w:styleId="BalloonTextChar42">
    <w:name w:val="Balloon Text Char42"/>
    <w:basedOn w:val="DefaultParagraphFont"/>
    <w:uiPriority w:val="99"/>
    <w:semiHidden/>
    <w:rsid w:val="00F934C4"/>
    <w:rPr>
      <w:rFonts w:ascii="Segoe UI" w:hAnsi="Segoe UI" w:cs="Segoe UI"/>
      <w:sz w:val="18"/>
      <w:szCs w:val="18"/>
    </w:rPr>
  </w:style>
  <w:style w:type="character" w:customStyle="1" w:styleId="FooterChar42">
    <w:name w:val="Footer Char42"/>
    <w:basedOn w:val="DefaultParagraphFont"/>
    <w:uiPriority w:val="99"/>
    <w:rsid w:val="004A5F88"/>
  </w:style>
  <w:style w:type="character" w:customStyle="1" w:styleId="CommentSubjectChar42">
    <w:name w:val="Comment Subject Char42"/>
    <w:basedOn w:val="CommentTextChar42"/>
    <w:uiPriority w:val="99"/>
    <w:semiHidden/>
    <w:rsid w:val="004A5F88"/>
    <w:rPr>
      <w:b/>
      <w:bCs/>
      <w:sz w:val="20"/>
      <w:szCs w:val="20"/>
    </w:rPr>
  </w:style>
  <w:style w:type="character" w:customStyle="1" w:styleId="FootnoteTextChar42">
    <w:name w:val="Footnote Text Char42"/>
    <w:basedOn w:val="DefaultParagraphFont"/>
    <w:uiPriority w:val="99"/>
    <w:semiHidden/>
    <w:rsid w:val="00422D83"/>
    <w:rPr>
      <w:sz w:val="20"/>
      <w:szCs w:val="20"/>
    </w:rPr>
  </w:style>
  <w:style w:type="table" w:customStyle="1" w:styleId="2520">
    <w:name w:val="2520"/>
    <w:basedOn w:val="TableNormal"/>
    <w:tblPr>
      <w:tblStyleRowBandSize w:val="1"/>
      <w:tblStyleColBandSize w:val="1"/>
      <w:tblCellMar>
        <w:left w:w="115" w:type="dxa"/>
        <w:right w:w="115" w:type="dxa"/>
      </w:tblCellMar>
    </w:tblPr>
  </w:style>
  <w:style w:type="table" w:customStyle="1" w:styleId="2519">
    <w:name w:val="2519"/>
    <w:basedOn w:val="TableNormal"/>
    <w:tblPr>
      <w:tblStyleRowBandSize w:val="1"/>
      <w:tblStyleColBandSize w:val="1"/>
      <w:tblCellMar>
        <w:left w:w="115" w:type="dxa"/>
        <w:right w:w="115" w:type="dxa"/>
      </w:tblCellMar>
    </w:tblPr>
  </w:style>
  <w:style w:type="table" w:customStyle="1" w:styleId="2518">
    <w:name w:val="2518"/>
    <w:basedOn w:val="TableNormal"/>
    <w:tblPr>
      <w:tblStyleRowBandSize w:val="1"/>
      <w:tblStyleColBandSize w:val="1"/>
      <w:tblCellMar>
        <w:left w:w="115" w:type="dxa"/>
        <w:right w:w="115" w:type="dxa"/>
      </w:tblCellMar>
    </w:tblPr>
  </w:style>
  <w:style w:type="table" w:customStyle="1" w:styleId="2517">
    <w:name w:val="2517"/>
    <w:basedOn w:val="TableNormal"/>
    <w:tblPr>
      <w:tblStyleRowBandSize w:val="1"/>
      <w:tblStyleColBandSize w:val="1"/>
      <w:tblCellMar>
        <w:left w:w="115" w:type="dxa"/>
        <w:right w:w="115" w:type="dxa"/>
      </w:tblCellMar>
    </w:tblPr>
  </w:style>
  <w:style w:type="table" w:customStyle="1" w:styleId="2516">
    <w:name w:val="2516"/>
    <w:basedOn w:val="TableNormal"/>
    <w:tblPr>
      <w:tblStyleRowBandSize w:val="1"/>
      <w:tblStyleColBandSize w:val="1"/>
      <w:tblCellMar>
        <w:left w:w="115" w:type="dxa"/>
        <w:right w:w="115" w:type="dxa"/>
      </w:tblCellMar>
    </w:tblPr>
  </w:style>
  <w:style w:type="table" w:customStyle="1" w:styleId="2515">
    <w:name w:val="2515"/>
    <w:basedOn w:val="TableNormal"/>
    <w:tblPr>
      <w:tblStyleRowBandSize w:val="1"/>
      <w:tblStyleColBandSize w:val="1"/>
      <w:tblCellMar>
        <w:left w:w="115" w:type="dxa"/>
        <w:right w:w="115" w:type="dxa"/>
      </w:tblCellMar>
    </w:tblPr>
  </w:style>
  <w:style w:type="table" w:customStyle="1" w:styleId="2514">
    <w:name w:val="2514"/>
    <w:basedOn w:val="TableNormal"/>
    <w:tblPr>
      <w:tblStyleRowBandSize w:val="1"/>
      <w:tblStyleColBandSize w:val="1"/>
      <w:tblCellMar>
        <w:left w:w="115" w:type="dxa"/>
        <w:right w:w="115" w:type="dxa"/>
      </w:tblCellMar>
    </w:tblPr>
  </w:style>
  <w:style w:type="table" w:customStyle="1" w:styleId="2513">
    <w:name w:val="2513"/>
    <w:basedOn w:val="TableNormal"/>
    <w:tblPr>
      <w:tblStyleRowBandSize w:val="1"/>
      <w:tblStyleColBandSize w:val="1"/>
      <w:tblCellMar>
        <w:left w:w="115" w:type="dxa"/>
        <w:right w:w="115" w:type="dxa"/>
      </w:tblCellMar>
    </w:tblPr>
  </w:style>
  <w:style w:type="table" w:customStyle="1" w:styleId="2512">
    <w:name w:val="2512"/>
    <w:basedOn w:val="TableNormal"/>
    <w:tblPr>
      <w:tblStyleRowBandSize w:val="1"/>
      <w:tblStyleColBandSize w:val="1"/>
      <w:tblCellMar>
        <w:left w:w="115" w:type="dxa"/>
        <w:right w:w="115" w:type="dxa"/>
      </w:tblCellMar>
    </w:tblPr>
  </w:style>
  <w:style w:type="table" w:customStyle="1" w:styleId="2511">
    <w:name w:val="2511"/>
    <w:basedOn w:val="TableNormal"/>
    <w:tblPr>
      <w:tblStyleRowBandSize w:val="1"/>
      <w:tblStyleColBandSize w:val="1"/>
      <w:tblCellMar>
        <w:left w:w="115" w:type="dxa"/>
        <w:right w:w="115" w:type="dxa"/>
      </w:tblCellMar>
    </w:tblPr>
  </w:style>
  <w:style w:type="table" w:customStyle="1" w:styleId="2510">
    <w:name w:val="2510"/>
    <w:basedOn w:val="TableNormal"/>
    <w:tblPr>
      <w:tblStyleRowBandSize w:val="1"/>
      <w:tblStyleColBandSize w:val="1"/>
      <w:tblCellMar>
        <w:left w:w="115" w:type="dxa"/>
        <w:right w:w="115" w:type="dxa"/>
      </w:tblCellMar>
    </w:tblPr>
  </w:style>
  <w:style w:type="table" w:customStyle="1" w:styleId="2509">
    <w:name w:val="2509"/>
    <w:basedOn w:val="TableNormal"/>
    <w:tblPr>
      <w:tblStyleRowBandSize w:val="1"/>
      <w:tblStyleColBandSize w:val="1"/>
      <w:tblCellMar>
        <w:left w:w="115" w:type="dxa"/>
        <w:right w:w="115" w:type="dxa"/>
      </w:tblCellMar>
    </w:tblPr>
  </w:style>
  <w:style w:type="table" w:customStyle="1" w:styleId="2508">
    <w:name w:val="2508"/>
    <w:basedOn w:val="TableNormal"/>
    <w:tblPr>
      <w:tblStyleRowBandSize w:val="1"/>
      <w:tblStyleColBandSize w:val="1"/>
      <w:tblCellMar>
        <w:left w:w="115" w:type="dxa"/>
        <w:right w:w="115" w:type="dxa"/>
      </w:tblCellMar>
    </w:tblPr>
  </w:style>
  <w:style w:type="table" w:customStyle="1" w:styleId="2507">
    <w:name w:val="2507"/>
    <w:basedOn w:val="TableNormal"/>
    <w:tblPr>
      <w:tblStyleRowBandSize w:val="1"/>
      <w:tblStyleColBandSize w:val="1"/>
      <w:tblCellMar>
        <w:left w:w="115" w:type="dxa"/>
        <w:right w:w="115" w:type="dxa"/>
      </w:tblCellMar>
    </w:tblPr>
  </w:style>
  <w:style w:type="table" w:customStyle="1" w:styleId="2506">
    <w:name w:val="2506"/>
    <w:basedOn w:val="TableNormal"/>
    <w:tblPr>
      <w:tblStyleRowBandSize w:val="1"/>
      <w:tblStyleColBandSize w:val="1"/>
      <w:tblCellMar>
        <w:left w:w="115" w:type="dxa"/>
        <w:right w:w="115" w:type="dxa"/>
      </w:tblCellMar>
    </w:tblPr>
  </w:style>
  <w:style w:type="table" w:customStyle="1" w:styleId="2505">
    <w:name w:val="2505"/>
    <w:basedOn w:val="TableNormal"/>
    <w:tblPr>
      <w:tblStyleRowBandSize w:val="1"/>
      <w:tblStyleColBandSize w:val="1"/>
      <w:tblCellMar>
        <w:left w:w="115" w:type="dxa"/>
        <w:right w:w="115" w:type="dxa"/>
      </w:tblCellMar>
    </w:tblPr>
  </w:style>
  <w:style w:type="table" w:customStyle="1" w:styleId="2504">
    <w:name w:val="2504"/>
    <w:basedOn w:val="TableNormal"/>
    <w:tblPr>
      <w:tblStyleRowBandSize w:val="1"/>
      <w:tblStyleColBandSize w:val="1"/>
      <w:tblCellMar>
        <w:left w:w="115" w:type="dxa"/>
        <w:right w:w="115" w:type="dxa"/>
      </w:tblCellMar>
    </w:tblPr>
  </w:style>
  <w:style w:type="table" w:customStyle="1" w:styleId="2503">
    <w:name w:val="2503"/>
    <w:basedOn w:val="TableNormal"/>
    <w:tblPr>
      <w:tblStyleRowBandSize w:val="1"/>
      <w:tblStyleColBandSize w:val="1"/>
      <w:tblCellMar>
        <w:left w:w="115" w:type="dxa"/>
        <w:right w:w="115" w:type="dxa"/>
      </w:tblCellMar>
    </w:tblPr>
  </w:style>
  <w:style w:type="table" w:customStyle="1" w:styleId="2502">
    <w:name w:val="2502"/>
    <w:basedOn w:val="TableNormal"/>
    <w:tblPr>
      <w:tblStyleRowBandSize w:val="1"/>
      <w:tblStyleColBandSize w:val="1"/>
      <w:tblCellMar>
        <w:left w:w="115" w:type="dxa"/>
        <w:right w:w="115" w:type="dxa"/>
      </w:tblCellMar>
    </w:tblPr>
  </w:style>
  <w:style w:type="table" w:customStyle="1" w:styleId="2501">
    <w:name w:val="2501"/>
    <w:basedOn w:val="TableNormal"/>
    <w:tblPr>
      <w:tblStyleRowBandSize w:val="1"/>
      <w:tblStyleColBandSize w:val="1"/>
      <w:tblCellMar>
        <w:left w:w="115" w:type="dxa"/>
        <w:right w:w="115" w:type="dxa"/>
      </w:tblCellMar>
    </w:tblPr>
  </w:style>
  <w:style w:type="table" w:customStyle="1" w:styleId="2500">
    <w:name w:val="2500"/>
    <w:basedOn w:val="TableNormal"/>
    <w:tblPr>
      <w:tblStyleRowBandSize w:val="1"/>
      <w:tblStyleColBandSize w:val="1"/>
      <w:tblCellMar>
        <w:left w:w="115" w:type="dxa"/>
        <w:right w:w="115" w:type="dxa"/>
      </w:tblCellMar>
    </w:tblPr>
  </w:style>
  <w:style w:type="table" w:customStyle="1" w:styleId="2499">
    <w:name w:val="2499"/>
    <w:basedOn w:val="TableNormal"/>
    <w:tblPr>
      <w:tblStyleRowBandSize w:val="1"/>
      <w:tblStyleColBandSize w:val="1"/>
      <w:tblCellMar>
        <w:left w:w="115" w:type="dxa"/>
        <w:right w:w="115" w:type="dxa"/>
      </w:tblCellMar>
    </w:tblPr>
  </w:style>
  <w:style w:type="table" w:customStyle="1" w:styleId="2498">
    <w:name w:val="2498"/>
    <w:basedOn w:val="TableNormal"/>
    <w:tblPr>
      <w:tblStyleRowBandSize w:val="1"/>
      <w:tblStyleColBandSize w:val="1"/>
      <w:tblCellMar>
        <w:left w:w="115" w:type="dxa"/>
        <w:right w:w="115" w:type="dxa"/>
      </w:tblCellMar>
    </w:tblPr>
  </w:style>
  <w:style w:type="table" w:customStyle="1" w:styleId="2497">
    <w:name w:val="2497"/>
    <w:basedOn w:val="TableNormal"/>
    <w:tblPr>
      <w:tblStyleRowBandSize w:val="1"/>
      <w:tblStyleColBandSize w:val="1"/>
      <w:tblCellMar>
        <w:left w:w="115" w:type="dxa"/>
        <w:right w:w="115" w:type="dxa"/>
      </w:tblCellMar>
    </w:tblPr>
  </w:style>
  <w:style w:type="table" w:customStyle="1" w:styleId="2496">
    <w:name w:val="2496"/>
    <w:basedOn w:val="TableNormal"/>
    <w:tblPr>
      <w:tblStyleRowBandSize w:val="1"/>
      <w:tblStyleColBandSize w:val="1"/>
      <w:tblCellMar>
        <w:left w:w="115" w:type="dxa"/>
        <w:right w:w="115" w:type="dxa"/>
      </w:tblCellMar>
    </w:tblPr>
  </w:style>
  <w:style w:type="table" w:customStyle="1" w:styleId="2495">
    <w:name w:val="2495"/>
    <w:basedOn w:val="TableNormal"/>
    <w:tblPr>
      <w:tblStyleRowBandSize w:val="1"/>
      <w:tblStyleColBandSize w:val="1"/>
      <w:tblCellMar>
        <w:left w:w="115" w:type="dxa"/>
        <w:right w:w="115" w:type="dxa"/>
      </w:tblCellMar>
    </w:tblPr>
  </w:style>
  <w:style w:type="table" w:customStyle="1" w:styleId="2494">
    <w:name w:val="2494"/>
    <w:basedOn w:val="TableNormal"/>
    <w:tblPr>
      <w:tblStyleRowBandSize w:val="1"/>
      <w:tblStyleColBandSize w:val="1"/>
      <w:tblCellMar>
        <w:left w:w="115" w:type="dxa"/>
        <w:right w:w="115" w:type="dxa"/>
      </w:tblCellMar>
    </w:tblPr>
  </w:style>
  <w:style w:type="table" w:customStyle="1" w:styleId="2493">
    <w:name w:val="2493"/>
    <w:basedOn w:val="TableNormal"/>
    <w:tblPr>
      <w:tblStyleRowBandSize w:val="1"/>
      <w:tblStyleColBandSize w:val="1"/>
      <w:tblCellMar>
        <w:left w:w="115" w:type="dxa"/>
        <w:right w:w="115" w:type="dxa"/>
      </w:tblCellMar>
    </w:tblPr>
  </w:style>
  <w:style w:type="table" w:customStyle="1" w:styleId="2492">
    <w:name w:val="2492"/>
    <w:basedOn w:val="TableNormal"/>
    <w:tblPr>
      <w:tblStyleRowBandSize w:val="1"/>
      <w:tblStyleColBandSize w:val="1"/>
      <w:tblCellMar>
        <w:left w:w="115" w:type="dxa"/>
        <w:right w:w="115" w:type="dxa"/>
      </w:tblCellMar>
    </w:tblPr>
  </w:style>
  <w:style w:type="table" w:customStyle="1" w:styleId="2491">
    <w:name w:val="2491"/>
    <w:basedOn w:val="TableNormal"/>
    <w:tblPr>
      <w:tblStyleRowBandSize w:val="1"/>
      <w:tblStyleColBandSize w:val="1"/>
      <w:tblCellMar>
        <w:left w:w="115" w:type="dxa"/>
        <w:right w:w="115" w:type="dxa"/>
      </w:tblCellMar>
    </w:tblPr>
  </w:style>
  <w:style w:type="table" w:customStyle="1" w:styleId="2490">
    <w:name w:val="2490"/>
    <w:basedOn w:val="TableNormal"/>
    <w:tblPr>
      <w:tblStyleRowBandSize w:val="1"/>
      <w:tblStyleColBandSize w:val="1"/>
      <w:tblCellMar>
        <w:left w:w="115" w:type="dxa"/>
        <w:right w:w="115" w:type="dxa"/>
      </w:tblCellMar>
    </w:tblPr>
  </w:style>
  <w:style w:type="table" w:customStyle="1" w:styleId="2489">
    <w:name w:val="2489"/>
    <w:basedOn w:val="TableNormal"/>
    <w:tblPr>
      <w:tblStyleRowBandSize w:val="1"/>
      <w:tblStyleColBandSize w:val="1"/>
      <w:tblCellMar>
        <w:left w:w="115" w:type="dxa"/>
        <w:right w:w="115" w:type="dxa"/>
      </w:tblCellMar>
    </w:tblPr>
  </w:style>
  <w:style w:type="table" w:customStyle="1" w:styleId="2488">
    <w:name w:val="2488"/>
    <w:basedOn w:val="TableNormal"/>
    <w:tblPr>
      <w:tblStyleRowBandSize w:val="1"/>
      <w:tblStyleColBandSize w:val="1"/>
      <w:tblCellMar>
        <w:left w:w="115" w:type="dxa"/>
        <w:right w:w="115" w:type="dxa"/>
      </w:tblCellMar>
    </w:tblPr>
  </w:style>
  <w:style w:type="table" w:customStyle="1" w:styleId="2487">
    <w:name w:val="2487"/>
    <w:basedOn w:val="TableNormal"/>
    <w:tblPr>
      <w:tblStyleRowBandSize w:val="1"/>
      <w:tblStyleColBandSize w:val="1"/>
      <w:tblCellMar>
        <w:left w:w="115" w:type="dxa"/>
        <w:right w:w="115" w:type="dxa"/>
      </w:tblCellMar>
    </w:tblPr>
  </w:style>
  <w:style w:type="table" w:customStyle="1" w:styleId="2486">
    <w:name w:val="2486"/>
    <w:basedOn w:val="TableNormal"/>
    <w:tblPr>
      <w:tblStyleRowBandSize w:val="1"/>
      <w:tblStyleColBandSize w:val="1"/>
      <w:tblCellMar>
        <w:left w:w="115" w:type="dxa"/>
        <w:right w:w="115" w:type="dxa"/>
      </w:tblCellMar>
    </w:tblPr>
  </w:style>
  <w:style w:type="table" w:customStyle="1" w:styleId="2485">
    <w:name w:val="2485"/>
    <w:basedOn w:val="TableNormal"/>
    <w:tblPr>
      <w:tblStyleRowBandSize w:val="1"/>
      <w:tblStyleColBandSize w:val="1"/>
      <w:tblCellMar>
        <w:left w:w="115" w:type="dxa"/>
        <w:right w:w="115" w:type="dxa"/>
      </w:tblCellMar>
    </w:tblPr>
  </w:style>
  <w:style w:type="table" w:customStyle="1" w:styleId="2484">
    <w:name w:val="2484"/>
    <w:basedOn w:val="TableNormal"/>
    <w:tblPr>
      <w:tblStyleRowBandSize w:val="1"/>
      <w:tblStyleColBandSize w:val="1"/>
      <w:tblCellMar>
        <w:left w:w="115" w:type="dxa"/>
        <w:right w:w="115" w:type="dxa"/>
      </w:tblCellMar>
    </w:tblPr>
  </w:style>
  <w:style w:type="table" w:customStyle="1" w:styleId="2483">
    <w:name w:val="2483"/>
    <w:basedOn w:val="TableNormal"/>
    <w:tblPr>
      <w:tblStyleRowBandSize w:val="1"/>
      <w:tblStyleColBandSize w:val="1"/>
      <w:tblCellMar>
        <w:left w:w="115" w:type="dxa"/>
        <w:right w:w="115" w:type="dxa"/>
      </w:tblCellMar>
    </w:tblPr>
  </w:style>
  <w:style w:type="table" w:customStyle="1" w:styleId="2482">
    <w:name w:val="2482"/>
    <w:basedOn w:val="TableNormal"/>
    <w:tblPr>
      <w:tblStyleRowBandSize w:val="1"/>
      <w:tblStyleColBandSize w:val="1"/>
      <w:tblCellMar>
        <w:left w:w="115" w:type="dxa"/>
        <w:right w:w="115" w:type="dxa"/>
      </w:tblCellMar>
    </w:tblPr>
  </w:style>
  <w:style w:type="table" w:customStyle="1" w:styleId="2481">
    <w:name w:val="2481"/>
    <w:basedOn w:val="TableNormal"/>
    <w:tblPr>
      <w:tblStyleRowBandSize w:val="1"/>
      <w:tblStyleColBandSize w:val="1"/>
      <w:tblCellMar>
        <w:left w:w="115" w:type="dxa"/>
        <w:right w:w="115" w:type="dxa"/>
      </w:tblCellMar>
    </w:tblPr>
  </w:style>
  <w:style w:type="character" w:customStyle="1" w:styleId="CommentTextChar41">
    <w:name w:val="Comment Text Char41"/>
    <w:basedOn w:val="DefaultParagraphFont"/>
    <w:uiPriority w:val="99"/>
    <w:semiHidden/>
    <w:rPr>
      <w:sz w:val="20"/>
      <w:szCs w:val="20"/>
    </w:rPr>
  </w:style>
  <w:style w:type="character" w:customStyle="1" w:styleId="BalloonTextChar41">
    <w:name w:val="Balloon Text Char41"/>
    <w:basedOn w:val="DefaultParagraphFont"/>
    <w:uiPriority w:val="99"/>
    <w:semiHidden/>
    <w:rsid w:val="00F934C4"/>
    <w:rPr>
      <w:rFonts w:ascii="Segoe UI" w:hAnsi="Segoe UI" w:cs="Segoe UI"/>
      <w:sz w:val="18"/>
      <w:szCs w:val="18"/>
    </w:rPr>
  </w:style>
  <w:style w:type="character" w:customStyle="1" w:styleId="FooterChar41">
    <w:name w:val="Footer Char41"/>
    <w:basedOn w:val="DefaultParagraphFont"/>
    <w:uiPriority w:val="99"/>
    <w:rsid w:val="004A5F88"/>
  </w:style>
  <w:style w:type="character" w:customStyle="1" w:styleId="CommentSubjectChar41">
    <w:name w:val="Comment Subject Char41"/>
    <w:basedOn w:val="CommentTextChar41"/>
    <w:uiPriority w:val="99"/>
    <w:semiHidden/>
    <w:rsid w:val="004A5F88"/>
    <w:rPr>
      <w:b/>
      <w:bCs/>
      <w:sz w:val="20"/>
      <w:szCs w:val="20"/>
    </w:rPr>
  </w:style>
  <w:style w:type="character" w:customStyle="1" w:styleId="FootnoteTextChar41">
    <w:name w:val="Footnote Text Char41"/>
    <w:basedOn w:val="DefaultParagraphFont"/>
    <w:uiPriority w:val="99"/>
    <w:semiHidden/>
    <w:rsid w:val="00422D83"/>
    <w:rPr>
      <w:sz w:val="20"/>
      <w:szCs w:val="20"/>
    </w:rPr>
  </w:style>
  <w:style w:type="table" w:customStyle="1" w:styleId="2480">
    <w:name w:val="2480"/>
    <w:basedOn w:val="TableNormal"/>
    <w:tblPr>
      <w:tblStyleRowBandSize w:val="1"/>
      <w:tblStyleColBandSize w:val="1"/>
      <w:tblCellMar>
        <w:left w:w="115" w:type="dxa"/>
        <w:right w:w="115" w:type="dxa"/>
      </w:tblCellMar>
    </w:tblPr>
  </w:style>
  <w:style w:type="table" w:customStyle="1" w:styleId="2479">
    <w:name w:val="2479"/>
    <w:basedOn w:val="TableNormal"/>
    <w:tblPr>
      <w:tblStyleRowBandSize w:val="1"/>
      <w:tblStyleColBandSize w:val="1"/>
      <w:tblCellMar>
        <w:left w:w="115" w:type="dxa"/>
        <w:right w:w="115" w:type="dxa"/>
      </w:tblCellMar>
    </w:tblPr>
  </w:style>
  <w:style w:type="table" w:customStyle="1" w:styleId="2478">
    <w:name w:val="2478"/>
    <w:basedOn w:val="TableNormal"/>
    <w:tblPr>
      <w:tblStyleRowBandSize w:val="1"/>
      <w:tblStyleColBandSize w:val="1"/>
      <w:tblCellMar>
        <w:left w:w="115" w:type="dxa"/>
        <w:right w:w="115" w:type="dxa"/>
      </w:tblCellMar>
    </w:tblPr>
  </w:style>
  <w:style w:type="table" w:customStyle="1" w:styleId="2477">
    <w:name w:val="2477"/>
    <w:basedOn w:val="TableNormal"/>
    <w:tblPr>
      <w:tblStyleRowBandSize w:val="1"/>
      <w:tblStyleColBandSize w:val="1"/>
      <w:tblCellMar>
        <w:left w:w="115" w:type="dxa"/>
        <w:right w:w="115" w:type="dxa"/>
      </w:tblCellMar>
    </w:tblPr>
  </w:style>
  <w:style w:type="table" w:customStyle="1" w:styleId="2476">
    <w:name w:val="2476"/>
    <w:basedOn w:val="TableNormal"/>
    <w:tblPr>
      <w:tblStyleRowBandSize w:val="1"/>
      <w:tblStyleColBandSize w:val="1"/>
      <w:tblCellMar>
        <w:left w:w="115" w:type="dxa"/>
        <w:right w:w="115" w:type="dxa"/>
      </w:tblCellMar>
    </w:tblPr>
  </w:style>
  <w:style w:type="table" w:customStyle="1" w:styleId="2475">
    <w:name w:val="2475"/>
    <w:basedOn w:val="TableNormal"/>
    <w:tblPr>
      <w:tblStyleRowBandSize w:val="1"/>
      <w:tblStyleColBandSize w:val="1"/>
      <w:tblCellMar>
        <w:left w:w="115" w:type="dxa"/>
        <w:right w:w="115" w:type="dxa"/>
      </w:tblCellMar>
    </w:tblPr>
  </w:style>
  <w:style w:type="table" w:customStyle="1" w:styleId="2474">
    <w:name w:val="2474"/>
    <w:basedOn w:val="TableNormal"/>
    <w:tblPr>
      <w:tblStyleRowBandSize w:val="1"/>
      <w:tblStyleColBandSize w:val="1"/>
      <w:tblCellMar>
        <w:left w:w="115" w:type="dxa"/>
        <w:right w:w="115" w:type="dxa"/>
      </w:tblCellMar>
    </w:tblPr>
  </w:style>
  <w:style w:type="table" w:customStyle="1" w:styleId="2473">
    <w:name w:val="2473"/>
    <w:basedOn w:val="TableNormal"/>
    <w:tblPr>
      <w:tblStyleRowBandSize w:val="1"/>
      <w:tblStyleColBandSize w:val="1"/>
      <w:tblCellMar>
        <w:left w:w="115" w:type="dxa"/>
        <w:right w:w="115" w:type="dxa"/>
      </w:tblCellMar>
    </w:tblPr>
  </w:style>
  <w:style w:type="table" w:customStyle="1" w:styleId="2472">
    <w:name w:val="2472"/>
    <w:basedOn w:val="TableNormal"/>
    <w:tblPr>
      <w:tblStyleRowBandSize w:val="1"/>
      <w:tblStyleColBandSize w:val="1"/>
      <w:tblCellMar>
        <w:left w:w="115" w:type="dxa"/>
        <w:right w:w="115" w:type="dxa"/>
      </w:tblCellMar>
    </w:tblPr>
  </w:style>
  <w:style w:type="table" w:customStyle="1" w:styleId="2471">
    <w:name w:val="2471"/>
    <w:basedOn w:val="TableNormal"/>
    <w:tblPr>
      <w:tblStyleRowBandSize w:val="1"/>
      <w:tblStyleColBandSize w:val="1"/>
      <w:tblCellMar>
        <w:left w:w="115" w:type="dxa"/>
        <w:right w:w="115" w:type="dxa"/>
      </w:tblCellMar>
    </w:tblPr>
  </w:style>
  <w:style w:type="table" w:customStyle="1" w:styleId="2470">
    <w:name w:val="2470"/>
    <w:basedOn w:val="TableNormal"/>
    <w:tblPr>
      <w:tblStyleRowBandSize w:val="1"/>
      <w:tblStyleColBandSize w:val="1"/>
      <w:tblCellMar>
        <w:left w:w="115" w:type="dxa"/>
        <w:right w:w="115" w:type="dxa"/>
      </w:tblCellMar>
    </w:tblPr>
  </w:style>
  <w:style w:type="table" w:customStyle="1" w:styleId="2469">
    <w:name w:val="2469"/>
    <w:basedOn w:val="TableNormal"/>
    <w:tblPr>
      <w:tblStyleRowBandSize w:val="1"/>
      <w:tblStyleColBandSize w:val="1"/>
      <w:tblCellMar>
        <w:left w:w="115" w:type="dxa"/>
        <w:right w:w="115" w:type="dxa"/>
      </w:tblCellMar>
    </w:tblPr>
  </w:style>
  <w:style w:type="table" w:customStyle="1" w:styleId="2468">
    <w:name w:val="2468"/>
    <w:basedOn w:val="TableNormal"/>
    <w:tblPr>
      <w:tblStyleRowBandSize w:val="1"/>
      <w:tblStyleColBandSize w:val="1"/>
      <w:tblCellMar>
        <w:left w:w="115" w:type="dxa"/>
        <w:right w:w="115" w:type="dxa"/>
      </w:tblCellMar>
    </w:tblPr>
  </w:style>
  <w:style w:type="table" w:customStyle="1" w:styleId="2467">
    <w:name w:val="2467"/>
    <w:basedOn w:val="TableNormal"/>
    <w:tblPr>
      <w:tblStyleRowBandSize w:val="1"/>
      <w:tblStyleColBandSize w:val="1"/>
      <w:tblCellMar>
        <w:left w:w="115" w:type="dxa"/>
        <w:right w:w="115" w:type="dxa"/>
      </w:tblCellMar>
    </w:tblPr>
  </w:style>
  <w:style w:type="table" w:customStyle="1" w:styleId="2466">
    <w:name w:val="2466"/>
    <w:basedOn w:val="TableNormal"/>
    <w:tblPr>
      <w:tblStyleRowBandSize w:val="1"/>
      <w:tblStyleColBandSize w:val="1"/>
      <w:tblCellMar>
        <w:left w:w="115" w:type="dxa"/>
        <w:right w:w="115" w:type="dxa"/>
      </w:tblCellMar>
    </w:tblPr>
  </w:style>
  <w:style w:type="table" w:customStyle="1" w:styleId="2465">
    <w:name w:val="2465"/>
    <w:basedOn w:val="TableNormal"/>
    <w:tblPr>
      <w:tblStyleRowBandSize w:val="1"/>
      <w:tblStyleColBandSize w:val="1"/>
      <w:tblCellMar>
        <w:left w:w="115" w:type="dxa"/>
        <w:right w:w="115" w:type="dxa"/>
      </w:tblCellMar>
    </w:tblPr>
  </w:style>
  <w:style w:type="table" w:customStyle="1" w:styleId="2464">
    <w:name w:val="2464"/>
    <w:basedOn w:val="TableNormal"/>
    <w:tblPr>
      <w:tblStyleRowBandSize w:val="1"/>
      <w:tblStyleColBandSize w:val="1"/>
      <w:tblCellMar>
        <w:left w:w="115" w:type="dxa"/>
        <w:right w:w="115" w:type="dxa"/>
      </w:tblCellMar>
    </w:tblPr>
  </w:style>
  <w:style w:type="table" w:customStyle="1" w:styleId="2463">
    <w:name w:val="2463"/>
    <w:basedOn w:val="TableNormal"/>
    <w:tblPr>
      <w:tblStyleRowBandSize w:val="1"/>
      <w:tblStyleColBandSize w:val="1"/>
      <w:tblCellMar>
        <w:left w:w="115" w:type="dxa"/>
        <w:right w:w="115" w:type="dxa"/>
      </w:tblCellMar>
    </w:tblPr>
  </w:style>
  <w:style w:type="table" w:customStyle="1" w:styleId="2462">
    <w:name w:val="2462"/>
    <w:basedOn w:val="TableNormal"/>
    <w:tblPr>
      <w:tblStyleRowBandSize w:val="1"/>
      <w:tblStyleColBandSize w:val="1"/>
      <w:tblCellMar>
        <w:left w:w="115" w:type="dxa"/>
        <w:right w:w="115" w:type="dxa"/>
      </w:tblCellMar>
    </w:tblPr>
  </w:style>
  <w:style w:type="table" w:customStyle="1" w:styleId="2461">
    <w:name w:val="2461"/>
    <w:basedOn w:val="TableNormal"/>
    <w:tblPr>
      <w:tblStyleRowBandSize w:val="1"/>
      <w:tblStyleColBandSize w:val="1"/>
      <w:tblCellMar>
        <w:left w:w="115" w:type="dxa"/>
        <w:right w:w="115" w:type="dxa"/>
      </w:tblCellMar>
    </w:tblPr>
  </w:style>
  <w:style w:type="table" w:customStyle="1" w:styleId="2460">
    <w:name w:val="2460"/>
    <w:basedOn w:val="TableNormal"/>
    <w:tblPr>
      <w:tblStyleRowBandSize w:val="1"/>
      <w:tblStyleColBandSize w:val="1"/>
      <w:tblCellMar>
        <w:left w:w="115" w:type="dxa"/>
        <w:right w:w="115" w:type="dxa"/>
      </w:tblCellMar>
    </w:tblPr>
  </w:style>
  <w:style w:type="table" w:customStyle="1" w:styleId="2459">
    <w:name w:val="2459"/>
    <w:basedOn w:val="TableNormal"/>
    <w:tblPr>
      <w:tblStyleRowBandSize w:val="1"/>
      <w:tblStyleColBandSize w:val="1"/>
      <w:tblCellMar>
        <w:left w:w="115" w:type="dxa"/>
        <w:right w:w="115" w:type="dxa"/>
      </w:tblCellMar>
    </w:tblPr>
  </w:style>
  <w:style w:type="table" w:customStyle="1" w:styleId="2458">
    <w:name w:val="2458"/>
    <w:basedOn w:val="TableNormal"/>
    <w:tblPr>
      <w:tblStyleRowBandSize w:val="1"/>
      <w:tblStyleColBandSize w:val="1"/>
      <w:tblCellMar>
        <w:left w:w="115" w:type="dxa"/>
        <w:right w:w="115" w:type="dxa"/>
      </w:tblCellMar>
    </w:tblPr>
  </w:style>
  <w:style w:type="table" w:customStyle="1" w:styleId="2457">
    <w:name w:val="2457"/>
    <w:basedOn w:val="TableNormal"/>
    <w:tblPr>
      <w:tblStyleRowBandSize w:val="1"/>
      <w:tblStyleColBandSize w:val="1"/>
      <w:tblCellMar>
        <w:left w:w="115" w:type="dxa"/>
        <w:right w:w="115" w:type="dxa"/>
      </w:tblCellMar>
    </w:tblPr>
  </w:style>
  <w:style w:type="table" w:customStyle="1" w:styleId="2456">
    <w:name w:val="2456"/>
    <w:basedOn w:val="TableNormal"/>
    <w:tblPr>
      <w:tblStyleRowBandSize w:val="1"/>
      <w:tblStyleColBandSize w:val="1"/>
      <w:tblCellMar>
        <w:left w:w="115" w:type="dxa"/>
        <w:right w:w="115" w:type="dxa"/>
      </w:tblCellMar>
    </w:tblPr>
  </w:style>
  <w:style w:type="table" w:customStyle="1" w:styleId="2455">
    <w:name w:val="2455"/>
    <w:basedOn w:val="TableNormal"/>
    <w:tblPr>
      <w:tblStyleRowBandSize w:val="1"/>
      <w:tblStyleColBandSize w:val="1"/>
      <w:tblCellMar>
        <w:left w:w="115" w:type="dxa"/>
        <w:right w:w="115" w:type="dxa"/>
      </w:tblCellMar>
    </w:tblPr>
  </w:style>
  <w:style w:type="table" w:customStyle="1" w:styleId="2454">
    <w:name w:val="2454"/>
    <w:basedOn w:val="TableNormal"/>
    <w:tblPr>
      <w:tblStyleRowBandSize w:val="1"/>
      <w:tblStyleColBandSize w:val="1"/>
      <w:tblCellMar>
        <w:left w:w="115" w:type="dxa"/>
        <w:right w:w="115" w:type="dxa"/>
      </w:tblCellMar>
    </w:tblPr>
  </w:style>
  <w:style w:type="table" w:customStyle="1" w:styleId="2453">
    <w:name w:val="2453"/>
    <w:basedOn w:val="TableNormal"/>
    <w:tblPr>
      <w:tblStyleRowBandSize w:val="1"/>
      <w:tblStyleColBandSize w:val="1"/>
      <w:tblCellMar>
        <w:left w:w="115" w:type="dxa"/>
        <w:right w:w="115" w:type="dxa"/>
      </w:tblCellMar>
    </w:tblPr>
  </w:style>
  <w:style w:type="table" w:customStyle="1" w:styleId="2452">
    <w:name w:val="2452"/>
    <w:basedOn w:val="TableNormal"/>
    <w:tblPr>
      <w:tblStyleRowBandSize w:val="1"/>
      <w:tblStyleColBandSize w:val="1"/>
      <w:tblCellMar>
        <w:left w:w="115" w:type="dxa"/>
        <w:right w:w="115" w:type="dxa"/>
      </w:tblCellMar>
    </w:tblPr>
  </w:style>
  <w:style w:type="table" w:customStyle="1" w:styleId="2451">
    <w:name w:val="2451"/>
    <w:basedOn w:val="TableNormal"/>
    <w:tblPr>
      <w:tblStyleRowBandSize w:val="1"/>
      <w:tblStyleColBandSize w:val="1"/>
      <w:tblCellMar>
        <w:left w:w="115" w:type="dxa"/>
        <w:right w:w="115" w:type="dxa"/>
      </w:tblCellMar>
    </w:tblPr>
  </w:style>
  <w:style w:type="table" w:customStyle="1" w:styleId="2450">
    <w:name w:val="2450"/>
    <w:basedOn w:val="TableNormal"/>
    <w:tblPr>
      <w:tblStyleRowBandSize w:val="1"/>
      <w:tblStyleColBandSize w:val="1"/>
      <w:tblCellMar>
        <w:left w:w="115" w:type="dxa"/>
        <w:right w:w="115" w:type="dxa"/>
      </w:tblCellMar>
    </w:tblPr>
  </w:style>
  <w:style w:type="table" w:customStyle="1" w:styleId="2449">
    <w:name w:val="2449"/>
    <w:basedOn w:val="TableNormal"/>
    <w:tblPr>
      <w:tblStyleRowBandSize w:val="1"/>
      <w:tblStyleColBandSize w:val="1"/>
      <w:tblCellMar>
        <w:left w:w="115" w:type="dxa"/>
        <w:right w:w="115" w:type="dxa"/>
      </w:tblCellMar>
    </w:tblPr>
  </w:style>
  <w:style w:type="table" w:customStyle="1" w:styleId="2448">
    <w:name w:val="2448"/>
    <w:basedOn w:val="TableNormal"/>
    <w:tblPr>
      <w:tblStyleRowBandSize w:val="1"/>
      <w:tblStyleColBandSize w:val="1"/>
      <w:tblCellMar>
        <w:left w:w="115" w:type="dxa"/>
        <w:right w:w="115" w:type="dxa"/>
      </w:tblCellMar>
    </w:tblPr>
  </w:style>
  <w:style w:type="table" w:customStyle="1" w:styleId="2447">
    <w:name w:val="2447"/>
    <w:basedOn w:val="TableNormal"/>
    <w:tblPr>
      <w:tblStyleRowBandSize w:val="1"/>
      <w:tblStyleColBandSize w:val="1"/>
      <w:tblCellMar>
        <w:left w:w="115" w:type="dxa"/>
        <w:right w:w="115" w:type="dxa"/>
      </w:tblCellMar>
    </w:tblPr>
  </w:style>
  <w:style w:type="table" w:customStyle="1" w:styleId="2446">
    <w:name w:val="2446"/>
    <w:basedOn w:val="TableNormal"/>
    <w:tblPr>
      <w:tblStyleRowBandSize w:val="1"/>
      <w:tblStyleColBandSize w:val="1"/>
      <w:tblCellMar>
        <w:left w:w="115" w:type="dxa"/>
        <w:right w:w="115" w:type="dxa"/>
      </w:tblCellMar>
    </w:tblPr>
  </w:style>
  <w:style w:type="table" w:customStyle="1" w:styleId="2445">
    <w:name w:val="2445"/>
    <w:basedOn w:val="TableNormal"/>
    <w:tblPr>
      <w:tblStyleRowBandSize w:val="1"/>
      <w:tblStyleColBandSize w:val="1"/>
      <w:tblCellMar>
        <w:left w:w="115" w:type="dxa"/>
        <w:right w:w="115" w:type="dxa"/>
      </w:tblCellMar>
    </w:tblPr>
  </w:style>
  <w:style w:type="table" w:customStyle="1" w:styleId="2444">
    <w:name w:val="2444"/>
    <w:basedOn w:val="TableNormal"/>
    <w:tblPr>
      <w:tblStyleRowBandSize w:val="1"/>
      <w:tblStyleColBandSize w:val="1"/>
      <w:tblCellMar>
        <w:left w:w="115" w:type="dxa"/>
        <w:right w:w="115" w:type="dxa"/>
      </w:tblCellMar>
    </w:tblPr>
  </w:style>
  <w:style w:type="table" w:customStyle="1" w:styleId="2443">
    <w:name w:val="2443"/>
    <w:basedOn w:val="TableNormal"/>
    <w:tblPr>
      <w:tblStyleRowBandSize w:val="1"/>
      <w:tblStyleColBandSize w:val="1"/>
      <w:tblCellMar>
        <w:left w:w="115" w:type="dxa"/>
        <w:right w:w="115" w:type="dxa"/>
      </w:tblCellMar>
    </w:tblPr>
  </w:style>
  <w:style w:type="table" w:customStyle="1" w:styleId="2442">
    <w:name w:val="2442"/>
    <w:basedOn w:val="TableNormal"/>
    <w:tblPr>
      <w:tblStyleRowBandSize w:val="1"/>
      <w:tblStyleColBandSize w:val="1"/>
      <w:tblCellMar>
        <w:left w:w="115" w:type="dxa"/>
        <w:right w:w="115" w:type="dxa"/>
      </w:tblCellMar>
    </w:tblPr>
  </w:style>
  <w:style w:type="table" w:customStyle="1" w:styleId="2441">
    <w:name w:val="2441"/>
    <w:basedOn w:val="TableNormal"/>
    <w:tblPr>
      <w:tblStyleRowBandSize w:val="1"/>
      <w:tblStyleColBandSize w:val="1"/>
      <w:tblCellMar>
        <w:left w:w="115" w:type="dxa"/>
        <w:right w:w="115" w:type="dxa"/>
      </w:tblCellMar>
    </w:tblPr>
  </w:style>
  <w:style w:type="table" w:customStyle="1" w:styleId="2440">
    <w:name w:val="2440"/>
    <w:basedOn w:val="TableNormal"/>
    <w:tblPr>
      <w:tblStyleRowBandSize w:val="1"/>
      <w:tblStyleColBandSize w:val="1"/>
      <w:tblCellMar>
        <w:left w:w="115" w:type="dxa"/>
        <w:right w:w="115" w:type="dxa"/>
      </w:tblCellMar>
    </w:tblPr>
  </w:style>
  <w:style w:type="character" w:customStyle="1" w:styleId="CommentTextChar40">
    <w:name w:val="Comment Text Char40"/>
    <w:basedOn w:val="DefaultParagraphFont"/>
    <w:uiPriority w:val="99"/>
    <w:semiHidden/>
    <w:rPr>
      <w:sz w:val="20"/>
      <w:szCs w:val="20"/>
    </w:rPr>
  </w:style>
  <w:style w:type="character" w:customStyle="1" w:styleId="BalloonTextChar40">
    <w:name w:val="Balloon Text Char40"/>
    <w:basedOn w:val="DefaultParagraphFont"/>
    <w:uiPriority w:val="99"/>
    <w:semiHidden/>
    <w:rsid w:val="00F934C4"/>
    <w:rPr>
      <w:rFonts w:ascii="Segoe UI" w:hAnsi="Segoe UI" w:cs="Segoe UI"/>
      <w:sz w:val="18"/>
      <w:szCs w:val="18"/>
    </w:rPr>
  </w:style>
  <w:style w:type="character" w:customStyle="1" w:styleId="FooterChar40">
    <w:name w:val="Footer Char40"/>
    <w:basedOn w:val="DefaultParagraphFont"/>
    <w:uiPriority w:val="99"/>
    <w:rsid w:val="004A5F88"/>
  </w:style>
  <w:style w:type="character" w:customStyle="1" w:styleId="CommentSubjectChar40">
    <w:name w:val="Comment Subject Char40"/>
    <w:basedOn w:val="CommentTextChar40"/>
    <w:uiPriority w:val="99"/>
    <w:semiHidden/>
    <w:rsid w:val="004A5F88"/>
    <w:rPr>
      <w:b/>
      <w:bCs/>
      <w:sz w:val="20"/>
      <w:szCs w:val="20"/>
    </w:rPr>
  </w:style>
  <w:style w:type="character" w:customStyle="1" w:styleId="FootnoteTextChar40">
    <w:name w:val="Footnote Text Char40"/>
    <w:basedOn w:val="DefaultParagraphFont"/>
    <w:uiPriority w:val="99"/>
    <w:semiHidden/>
    <w:rsid w:val="00422D83"/>
    <w:rPr>
      <w:sz w:val="20"/>
      <w:szCs w:val="20"/>
    </w:rPr>
  </w:style>
  <w:style w:type="table" w:customStyle="1" w:styleId="2439">
    <w:name w:val="2439"/>
    <w:basedOn w:val="TableNormal"/>
    <w:tblPr>
      <w:tblStyleRowBandSize w:val="1"/>
      <w:tblStyleColBandSize w:val="1"/>
      <w:tblCellMar>
        <w:left w:w="115" w:type="dxa"/>
        <w:right w:w="115" w:type="dxa"/>
      </w:tblCellMar>
    </w:tblPr>
  </w:style>
  <w:style w:type="table" w:customStyle="1" w:styleId="2438">
    <w:name w:val="2438"/>
    <w:basedOn w:val="TableNormal"/>
    <w:tblPr>
      <w:tblStyleRowBandSize w:val="1"/>
      <w:tblStyleColBandSize w:val="1"/>
      <w:tblCellMar>
        <w:left w:w="115" w:type="dxa"/>
        <w:right w:w="115" w:type="dxa"/>
      </w:tblCellMar>
    </w:tblPr>
  </w:style>
  <w:style w:type="table" w:customStyle="1" w:styleId="2437">
    <w:name w:val="2437"/>
    <w:basedOn w:val="TableNormal"/>
    <w:tblPr>
      <w:tblStyleRowBandSize w:val="1"/>
      <w:tblStyleColBandSize w:val="1"/>
      <w:tblCellMar>
        <w:left w:w="115" w:type="dxa"/>
        <w:right w:w="115" w:type="dxa"/>
      </w:tblCellMar>
    </w:tblPr>
  </w:style>
  <w:style w:type="table" w:customStyle="1" w:styleId="2436">
    <w:name w:val="2436"/>
    <w:basedOn w:val="TableNormal"/>
    <w:tblPr>
      <w:tblStyleRowBandSize w:val="1"/>
      <w:tblStyleColBandSize w:val="1"/>
      <w:tblCellMar>
        <w:left w:w="115" w:type="dxa"/>
        <w:right w:w="115" w:type="dxa"/>
      </w:tblCellMar>
    </w:tblPr>
  </w:style>
  <w:style w:type="table" w:customStyle="1" w:styleId="2435">
    <w:name w:val="2435"/>
    <w:basedOn w:val="TableNormal"/>
    <w:tblPr>
      <w:tblStyleRowBandSize w:val="1"/>
      <w:tblStyleColBandSize w:val="1"/>
      <w:tblCellMar>
        <w:left w:w="115" w:type="dxa"/>
        <w:right w:w="115" w:type="dxa"/>
      </w:tblCellMar>
    </w:tblPr>
  </w:style>
  <w:style w:type="table" w:customStyle="1" w:styleId="2434">
    <w:name w:val="2434"/>
    <w:basedOn w:val="TableNormal"/>
    <w:tblPr>
      <w:tblStyleRowBandSize w:val="1"/>
      <w:tblStyleColBandSize w:val="1"/>
      <w:tblCellMar>
        <w:left w:w="115" w:type="dxa"/>
        <w:right w:w="115" w:type="dxa"/>
      </w:tblCellMar>
    </w:tblPr>
  </w:style>
  <w:style w:type="table" w:customStyle="1" w:styleId="2433">
    <w:name w:val="2433"/>
    <w:basedOn w:val="TableNormal"/>
    <w:tblPr>
      <w:tblStyleRowBandSize w:val="1"/>
      <w:tblStyleColBandSize w:val="1"/>
      <w:tblCellMar>
        <w:left w:w="115" w:type="dxa"/>
        <w:right w:w="115" w:type="dxa"/>
      </w:tblCellMar>
    </w:tblPr>
  </w:style>
  <w:style w:type="table" w:customStyle="1" w:styleId="2432">
    <w:name w:val="2432"/>
    <w:basedOn w:val="TableNormal"/>
    <w:tblPr>
      <w:tblStyleRowBandSize w:val="1"/>
      <w:tblStyleColBandSize w:val="1"/>
      <w:tblCellMar>
        <w:left w:w="115" w:type="dxa"/>
        <w:right w:w="115" w:type="dxa"/>
      </w:tblCellMar>
    </w:tblPr>
  </w:style>
  <w:style w:type="table" w:customStyle="1" w:styleId="2431">
    <w:name w:val="2431"/>
    <w:basedOn w:val="TableNormal"/>
    <w:tblPr>
      <w:tblStyleRowBandSize w:val="1"/>
      <w:tblStyleColBandSize w:val="1"/>
      <w:tblCellMar>
        <w:left w:w="115" w:type="dxa"/>
        <w:right w:w="115" w:type="dxa"/>
      </w:tblCellMar>
    </w:tblPr>
  </w:style>
  <w:style w:type="table" w:customStyle="1" w:styleId="2430">
    <w:name w:val="2430"/>
    <w:basedOn w:val="TableNormal"/>
    <w:tblPr>
      <w:tblStyleRowBandSize w:val="1"/>
      <w:tblStyleColBandSize w:val="1"/>
      <w:tblCellMar>
        <w:left w:w="115" w:type="dxa"/>
        <w:right w:w="115" w:type="dxa"/>
      </w:tblCellMar>
    </w:tblPr>
  </w:style>
  <w:style w:type="table" w:customStyle="1" w:styleId="2429">
    <w:name w:val="2429"/>
    <w:basedOn w:val="TableNormal"/>
    <w:tblPr>
      <w:tblStyleRowBandSize w:val="1"/>
      <w:tblStyleColBandSize w:val="1"/>
      <w:tblCellMar>
        <w:left w:w="115" w:type="dxa"/>
        <w:right w:w="115" w:type="dxa"/>
      </w:tblCellMar>
    </w:tblPr>
  </w:style>
  <w:style w:type="table" w:customStyle="1" w:styleId="2428">
    <w:name w:val="2428"/>
    <w:basedOn w:val="TableNormal"/>
    <w:tblPr>
      <w:tblStyleRowBandSize w:val="1"/>
      <w:tblStyleColBandSize w:val="1"/>
      <w:tblCellMar>
        <w:left w:w="115" w:type="dxa"/>
        <w:right w:w="115" w:type="dxa"/>
      </w:tblCellMar>
    </w:tblPr>
  </w:style>
  <w:style w:type="table" w:customStyle="1" w:styleId="2427">
    <w:name w:val="2427"/>
    <w:basedOn w:val="TableNormal"/>
    <w:tblPr>
      <w:tblStyleRowBandSize w:val="1"/>
      <w:tblStyleColBandSize w:val="1"/>
      <w:tblCellMar>
        <w:left w:w="115" w:type="dxa"/>
        <w:right w:w="115" w:type="dxa"/>
      </w:tblCellMar>
    </w:tblPr>
  </w:style>
  <w:style w:type="table" w:customStyle="1" w:styleId="2426">
    <w:name w:val="2426"/>
    <w:basedOn w:val="TableNormal"/>
    <w:tblPr>
      <w:tblStyleRowBandSize w:val="1"/>
      <w:tblStyleColBandSize w:val="1"/>
      <w:tblCellMar>
        <w:left w:w="115" w:type="dxa"/>
        <w:right w:w="115" w:type="dxa"/>
      </w:tblCellMar>
    </w:tblPr>
  </w:style>
  <w:style w:type="table" w:customStyle="1" w:styleId="2425">
    <w:name w:val="2425"/>
    <w:basedOn w:val="TableNormal"/>
    <w:tblPr>
      <w:tblStyleRowBandSize w:val="1"/>
      <w:tblStyleColBandSize w:val="1"/>
      <w:tblCellMar>
        <w:left w:w="115" w:type="dxa"/>
        <w:right w:w="115" w:type="dxa"/>
      </w:tblCellMar>
    </w:tblPr>
  </w:style>
  <w:style w:type="table" w:customStyle="1" w:styleId="2424">
    <w:name w:val="2424"/>
    <w:basedOn w:val="TableNormal"/>
    <w:tblPr>
      <w:tblStyleRowBandSize w:val="1"/>
      <w:tblStyleColBandSize w:val="1"/>
      <w:tblCellMar>
        <w:left w:w="115" w:type="dxa"/>
        <w:right w:w="115" w:type="dxa"/>
      </w:tblCellMar>
    </w:tblPr>
  </w:style>
  <w:style w:type="table" w:customStyle="1" w:styleId="2423">
    <w:name w:val="2423"/>
    <w:basedOn w:val="TableNormal"/>
    <w:tblPr>
      <w:tblStyleRowBandSize w:val="1"/>
      <w:tblStyleColBandSize w:val="1"/>
      <w:tblCellMar>
        <w:left w:w="115" w:type="dxa"/>
        <w:right w:w="115" w:type="dxa"/>
      </w:tblCellMar>
    </w:tblPr>
  </w:style>
  <w:style w:type="table" w:customStyle="1" w:styleId="2422">
    <w:name w:val="2422"/>
    <w:basedOn w:val="TableNormal"/>
    <w:tblPr>
      <w:tblStyleRowBandSize w:val="1"/>
      <w:tblStyleColBandSize w:val="1"/>
      <w:tblCellMar>
        <w:left w:w="115" w:type="dxa"/>
        <w:right w:w="115" w:type="dxa"/>
      </w:tblCellMar>
    </w:tblPr>
  </w:style>
  <w:style w:type="table" w:customStyle="1" w:styleId="2421">
    <w:name w:val="2421"/>
    <w:basedOn w:val="TableNormal"/>
    <w:tblPr>
      <w:tblStyleRowBandSize w:val="1"/>
      <w:tblStyleColBandSize w:val="1"/>
      <w:tblCellMar>
        <w:left w:w="115" w:type="dxa"/>
        <w:right w:w="115" w:type="dxa"/>
      </w:tblCellMar>
    </w:tblPr>
  </w:style>
  <w:style w:type="table" w:customStyle="1" w:styleId="2420">
    <w:name w:val="2420"/>
    <w:basedOn w:val="TableNormal"/>
    <w:tblPr>
      <w:tblStyleRowBandSize w:val="1"/>
      <w:tblStyleColBandSize w:val="1"/>
      <w:tblCellMar>
        <w:left w:w="115" w:type="dxa"/>
        <w:right w:w="115" w:type="dxa"/>
      </w:tblCellMar>
    </w:tblPr>
  </w:style>
  <w:style w:type="table" w:customStyle="1" w:styleId="2419">
    <w:name w:val="2419"/>
    <w:basedOn w:val="TableNormal"/>
    <w:tblPr>
      <w:tblStyleRowBandSize w:val="1"/>
      <w:tblStyleColBandSize w:val="1"/>
      <w:tblCellMar>
        <w:left w:w="115" w:type="dxa"/>
        <w:right w:w="115" w:type="dxa"/>
      </w:tblCellMar>
    </w:tblPr>
  </w:style>
  <w:style w:type="table" w:customStyle="1" w:styleId="2418">
    <w:name w:val="2418"/>
    <w:basedOn w:val="TableNormal"/>
    <w:tblPr>
      <w:tblStyleRowBandSize w:val="1"/>
      <w:tblStyleColBandSize w:val="1"/>
      <w:tblCellMar>
        <w:left w:w="115" w:type="dxa"/>
        <w:right w:w="115" w:type="dxa"/>
      </w:tblCellMar>
    </w:tblPr>
  </w:style>
  <w:style w:type="table" w:customStyle="1" w:styleId="2417">
    <w:name w:val="2417"/>
    <w:basedOn w:val="TableNormal"/>
    <w:tblPr>
      <w:tblStyleRowBandSize w:val="1"/>
      <w:tblStyleColBandSize w:val="1"/>
      <w:tblCellMar>
        <w:left w:w="115" w:type="dxa"/>
        <w:right w:w="115" w:type="dxa"/>
      </w:tblCellMar>
    </w:tblPr>
  </w:style>
  <w:style w:type="table" w:customStyle="1" w:styleId="2416">
    <w:name w:val="2416"/>
    <w:basedOn w:val="TableNormal"/>
    <w:tblPr>
      <w:tblStyleRowBandSize w:val="1"/>
      <w:tblStyleColBandSize w:val="1"/>
      <w:tblCellMar>
        <w:left w:w="115" w:type="dxa"/>
        <w:right w:w="115" w:type="dxa"/>
      </w:tblCellMar>
    </w:tblPr>
  </w:style>
  <w:style w:type="table" w:customStyle="1" w:styleId="2415">
    <w:name w:val="2415"/>
    <w:basedOn w:val="TableNormal"/>
    <w:tblPr>
      <w:tblStyleRowBandSize w:val="1"/>
      <w:tblStyleColBandSize w:val="1"/>
      <w:tblCellMar>
        <w:left w:w="115" w:type="dxa"/>
        <w:right w:w="115" w:type="dxa"/>
      </w:tblCellMar>
    </w:tblPr>
  </w:style>
  <w:style w:type="table" w:customStyle="1" w:styleId="2414">
    <w:name w:val="2414"/>
    <w:basedOn w:val="TableNormal"/>
    <w:tblPr>
      <w:tblStyleRowBandSize w:val="1"/>
      <w:tblStyleColBandSize w:val="1"/>
      <w:tblCellMar>
        <w:left w:w="115" w:type="dxa"/>
        <w:right w:w="115" w:type="dxa"/>
      </w:tblCellMar>
    </w:tblPr>
  </w:style>
  <w:style w:type="table" w:customStyle="1" w:styleId="2413">
    <w:name w:val="2413"/>
    <w:basedOn w:val="TableNormal"/>
    <w:tblPr>
      <w:tblStyleRowBandSize w:val="1"/>
      <w:tblStyleColBandSize w:val="1"/>
      <w:tblCellMar>
        <w:left w:w="115" w:type="dxa"/>
        <w:right w:w="115" w:type="dxa"/>
      </w:tblCellMar>
    </w:tblPr>
  </w:style>
  <w:style w:type="table" w:customStyle="1" w:styleId="2412">
    <w:name w:val="2412"/>
    <w:basedOn w:val="TableNormal"/>
    <w:tblPr>
      <w:tblStyleRowBandSize w:val="1"/>
      <w:tblStyleColBandSize w:val="1"/>
      <w:tblCellMar>
        <w:left w:w="115" w:type="dxa"/>
        <w:right w:w="115" w:type="dxa"/>
      </w:tblCellMar>
    </w:tblPr>
  </w:style>
  <w:style w:type="table" w:customStyle="1" w:styleId="2411">
    <w:name w:val="2411"/>
    <w:basedOn w:val="TableNormal"/>
    <w:tblPr>
      <w:tblStyleRowBandSize w:val="1"/>
      <w:tblStyleColBandSize w:val="1"/>
      <w:tblCellMar>
        <w:left w:w="115" w:type="dxa"/>
        <w:right w:w="115" w:type="dxa"/>
      </w:tblCellMar>
    </w:tblPr>
  </w:style>
  <w:style w:type="table" w:customStyle="1" w:styleId="2410">
    <w:name w:val="2410"/>
    <w:basedOn w:val="TableNormal"/>
    <w:tblPr>
      <w:tblStyleRowBandSize w:val="1"/>
      <w:tblStyleColBandSize w:val="1"/>
      <w:tblCellMar>
        <w:left w:w="115" w:type="dxa"/>
        <w:right w:w="115" w:type="dxa"/>
      </w:tblCellMar>
    </w:tblPr>
  </w:style>
  <w:style w:type="table" w:customStyle="1" w:styleId="2409">
    <w:name w:val="2409"/>
    <w:basedOn w:val="TableNormal"/>
    <w:tblPr>
      <w:tblStyleRowBandSize w:val="1"/>
      <w:tblStyleColBandSize w:val="1"/>
      <w:tblCellMar>
        <w:left w:w="115" w:type="dxa"/>
        <w:right w:w="115" w:type="dxa"/>
      </w:tblCellMar>
    </w:tblPr>
  </w:style>
  <w:style w:type="table" w:customStyle="1" w:styleId="2408">
    <w:name w:val="2408"/>
    <w:basedOn w:val="TableNormal"/>
    <w:tblPr>
      <w:tblStyleRowBandSize w:val="1"/>
      <w:tblStyleColBandSize w:val="1"/>
      <w:tblCellMar>
        <w:left w:w="115" w:type="dxa"/>
        <w:right w:w="115" w:type="dxa"/>
      </w:tblCellMar>
    </w:tblPr>
  </w:style>
  <w:style w:type="table" w:customStyle="1" w:styleId="2407">
    <w:name w:val="2407"/>
    <w:basedOn w:val="TableNormal"/>
    <w:tblPr>
      <w:tblStyleRowBandSize w:val="1"/>
      <w:tblStyleColBandSize w:val="1"/>
      <w:tblCellMar>
        <w:left w:w="115" w:type="dxa"/>
        <w:right w:w="115" w:type="dxa"/>
      </w:tblCellMar>
    </w:tblPr>
  </w:style>
  <w:style w:type="table" w:customStyle="1" w:styleId="2406">
    <w:name w:val="2406"/>
    <w:basedOn w:val="TableNormal"/>
    <w:tblPr>
      <w:tblStyleRowBandSize w:val="1"/>
      <w:tblStyleColBandSize w:val="1"/>
      <w:tblCellMar>
        <w:left w:w="115" w:type="dxa"/>
        <w:right w:w="115" w:type="dxa"/>
      </w:tblCellMar>
    </w:tblPr>
  </w:style>
  <w:style w:type="table" w:customStyle="1" w:styleId="2405">
    <w:name w:val="2405"/>
    <w:basedOn w:val="TableNormal"/>
    <w:tblPr>
      <w:tblStyleRowBandSize w:val="1"/>
      <w:tblStyleColBandSize w:val="1"/>
      <w:tblCellMar>
        <w:left w:w="115" w:type="dxa"/>
        <w:right w:w="115" w:type="dxa"/>
      </w:tblCellMar>
    </w:tblPr>
  </w:style>
  <w:style w:type="table" w:customStyle="1" w:styleId="2404">
    <w:name w:val="2404"/>
    <w:basedOn w:val="TableNormal"/>
    <w:tblPr>
      <w:tblStyleRowBandSize w:val="1"/>
      <w:tblStyleColBandSize w:val="1"/>
      <w:tblCellMar>
        <w:left w:w="115" w:type="dxa"/>
        <w:right w:w="115" w:type="dxa"/>
      </w:tblCellMar>
    </w:tblPr>
  </w:style>
  <w:style w:type="table" w:customStyle="1" w:styleId="2403">
    <w:name w:val="2403"/>
    <w:basedOn w:val="TableNormal"/>
    <w:tblPr>
      <w:tblStyleRowBandSize w:val="1"/>
      <w:tblStyleColBandSize w:val="1"/>
      <w:tblCellMar>
        <w:left w:w="115" w:type="dxa"/>
        <w:right w:w="115" w:type="dxa"/>
      </w:tblCellMar>
    </w:tblPr>
  </w:style>
  <w:style w:type="table" w:customStyle="1" w:styleId="2402">
    <w:name w:val="2402"/>
    <w:basedOn w:val="TableNormal"/>
    <w:tblPr>
      <w:tblStyleRowBandSize w:val="1"/>
      <w:tblStyleColBandSize w:val="1"/>
      <w:tblCellMar>
        <w:left w:w="115" w:type="dxa"/>
        <w:right w:w="115" w:type="dxa"/>
      </w:tblCellMar>
    </w:tblPr>
  </w:style>
  <w:style w:type="table" w:customStyle="1" w:styleId="2401">
    <w:name w:val="2401"/>
    <w:basedOn w:val="TableNormal"/>
    <w:tblPr>
      <w:tblStyleRowBandSize w:val="1"/>
      <w:tblStyleColBandSize w:val="1"/>
      <w:tblCellMar>
        <w:left w:w="115" w:type="dxa"/>
        <w:right w:w="115" w:type="dxa"/>
      </w:tblCellMar>
    </w:tblPr>
  </w:style>
  <w:style w:type="table" w:customStyle="1" w:styleId="2400">
    <w:name w:val="2400"/>
    <w:basedOn w:val="TableNormal"/>
    <w:tblPr>
      <w:tblStyleRowBandSize w:val="1"/>
      <w:tblStyleColBandSize w:val="1"/>
      <w:tblCellMar>
        <w:left w:w="115" w:type="dxa"/>
        <w:right w:w="115" w:type="dxa"/>
      </w:tblCellMar>
    </w:tblPr>
  </w:style>
  <w:style w:type="table" w:customStyle="1" w:styleId="2399">
    <w:name w:val="2399"/>
    <w:basedOn w:val="TableNormal"/>
    <w:tblPr>
      <w:tblStyleRowBandSize w:val="1"/>
      <w:tblStyleColBandSize w:val="1"/>
      <w:tblCellMar>
        <w:left w:w="115" w:type="dxa"/>
        <w:right w:w="115" w:type="dxa"/>
      </w:tblCellMar>
    </w:tblPr>
  </w:style>
  <w:style w:type="table" w:customStyle="1" w:styleId="2398">
    <w:name w:val="2398"/>
    <w:basedOn w:val="TableNormal"/>
    <w:tblPr>
      <w:tblStyleRowBandSize w:val="1"/>
      <w:tblStyleColBandSize w:val="1"/>
      <w:tblCellMar>
        <w:left w:w="115" w:type="dxa"/>
        <w:right w:w="115" w:type="dxa"/>
      </w:tblCellMar>
    </w:tblPr>
  </w:style>
  <w:style w:type="character" w:customStyle="1" w:styleId="CommentTextChar39">
    <w:name w:val="Comment Text Char39"/>
    <w:basedOn w:val="DefaultParagraphFont"/>
    <w:uiPriority w:val="99"/>
    <w:semiHidden/>
    <w:rPr>
      <w:sz w:val="20"/>
      <w:szCs w:val="20"/>
    </w:rPr>
  </w:style>
  <w:style w:type="character" w:customStyle="1" w:styleId="BalloonTextChar39">
    <w:name w:val="Balloon Text Char39"/>
    <w:basedOn w:val="DefaultParagraphFont"/>
    <w:uiPriority w:val="99"/>
    <w:semiHidden/>
    <w:rsid w:val="00F934C4"/>
    <w:rPr>
      <w:rFonts w:ascii="Segoe UI" w:hAnsi="Segoe UI" w:cs="Segoe UI"/>
      <w:sz w:val="18"/>
      <w:szCs w:val="18"/>
    </w:rPr>
  </w:style>
  <w:style w:type="character" w:customStyle="1" w:styleId="FooterChar39">
    <w:name w:val="Footer Char39"/>
    <w:basedOn w:val="DefaultParagraphFont"/>
    <w:uiPriority w:val="99"/>
    <w:rsid w:val="004A5F88"/>
  </w:style>
  <w:style w:type="character" w:customStyle="1" w:styleId="CommentSubjectChar39">
    <w:name w:val="Comment Subject Char39"/>
    <w:basedOn w:val="CommentTextChar39"/>
    <w:uiPriority w:val="99"/>
    <w:semiHidden/>
    <w:rsid w:val="004A5F88"/>
    <w:rPr>
      <w:b/>
      <w:bCs/>
      <w:sz w:val="20"/>
      <w:szCs w:val="20"/>
    </w:rPr>
  </w:style>
  <w:style w:type="character" w:customStyle="1" w:styleId="FootnoteTextChar39">
    <w:name w:val="Footnote Text Char39"/>
    <w:basedOn w:val="DefaultParagraphFont"/>
    <w:uiPriority w:val="99"/>
    <w:semiHidden/>
    <w:rsid w:val="00422D83"/>
    <w:rPr>
      <w:sz w:val="20"/>
      <w:szCs w:val="20"/>
    </w:rPr>
  </w:style>
  <w:style w:type="table" w:customStyle="1" w:styleId="2397">
    <w:name w:val="2397"/>
    <w:basedOn w:val="TableNormal"/>
    <w:tblPr>
      <w:tblStyleRowBandSize w:val="1"/>
      <w:tblStyleColBandSize w:val="1"/>
      <w:tblCellMar>
        <w:left w:w="115" w:type="dxa"/>
        <w:right w:w="115" w:type="dxa"/>
      </w:tblCellMar>
    </w:tblPr>
  </w:style>
  <w:style w:type="table" w:customStyle="1" w:styleId="2396">
    <w:name w:val="2396"/>
    <w:basedOn w:val="TableNormal"/>
    <w:tblPr>
      <w:tblStyleRowBandSize w:val="1"/>
      <w:tblStyleColBandSize w:val="1"/>
      <w:tblCellMar>
        <w:left w:w="115" w:type="dxa"/>
        <w:right w:w="115" w:type="dxa"/>
      </w:tblCellMar>
    </w:tblPr>
  </w:style>
  <w:style w:type="table" w:customStyle="1" w:styleId="2395">
    <w:name w:val="2395"/>
    <w:basedOn w:val="TableNormal"/>
    <w:tblPr>
      <w:tblStyleRowBandSize w:val="1"/>
      <w:tblStyleColBandSize w:val="1"/>
      <w:tblCellMar>
        <w:left w:w="115" w:type="dxa"/>
        <w:right w:w="115" w:type="dxa"/>
      </w:tblCellMar>
    </w:tblPr>
  </w:style>
  <w:style w:type="table" w:customStyle="1" w:styleId="2394">
    <w:name w:val="2394"/>
    <w:basedOn w:val="TableNormal"/>
    <w:tblPr>
      <w:tblStyleRowBandSize w:val="1"/>
      <w:tblStyleColBandSize w:val="1"/>
      <w:tblCellMar>
        <w:left w:w="115" w:type="dxa"/>
        <w:right w:w="115" w:type="dxa"/>
      </w:tblCellMar>
    </w:tblPr>
  </w:style>
  <w:style w:type="table" w:customStyle="1" w:styleId="2393">
    <w:name w:val="2393"/>
    <w:basedOn w:val="TableNormal"/>
    <w:tblPr>
      <w:tblStyleRowBandSize w:val="1"/>
      <w:tblStyleColBandSize w:val="1"/>
      <w:tblCellMar>
        <w:left w:w="115" w:type="dxa"/>
        <w:right w:w="115" w:type="dxa"/>
      </w:tblCellMar>
    </w:tblPr>
  </w:style>
  <w:style w:type="table" w:customStyle="1" w:styleId="2392">
    <w:name w:val="2392"/>
    <w:basedOn w:val="TableNormal"/>
    <w:tblPr>
      <w:tblStyleRowBandSize w:val="1"/>
      <w:tblStyleColBandSize w:val="1"/>
      <w:tblCellMar>
        <w:left w:w="115" w:type="dxa"/>
        <w:right w:w="115" w:type="dxa"/>
      </w:tblCellMar>
    </w:tblPr>
  </w:style>
  <w:style w:type="table" w:customStyle="1" w:styleId="2391">
    <w:name w:val="2391"/>
    <w:basedOn w:val="TableNormal"/>
    <w:tblPr>
      <w:tblStyleRowBandSize w:val="1"/>
      <w:tblStyleColBandSize w:val="1"/>
      <w:tblCellMar>
        <w:left w:w="115" w:type="dxa"/>
        <w:right w:w="115" w:type="dxa"/>
      </w:tblCellMar>
    </w:tblPr>
  </w:style>
  <w:style w:type="table" w:customStyle="1" w:styleId="2390">
    <w:name w:val="2390"/>
    <w:basedOn w:val="TableNormal"/>
    <w:tblPr>
      <w:tblStyleRowBandSize w:val="1"/>
      <w:tblStyleColBandSize w:val="1"/>
      <w:tblCellMar>
        <w:left w:w="115" w:type="dxa"/>
        <w:right w:w="115" w:type="dxa"/>
      </w:tblCellMar>
    </w:tblPr>
  </w:style>
  <w:style w:type="table" w:customStyle="1" w:styleId="2389">
    <w:name w:val="2389"/>
    <w:basedOn w:val="TableNormal"/>
    <w:tblPr>
      <w:tblStyleRowBandSize w:val="1"/>
      <w:tblStyleColBandSize w:val="1"/>
      <w:tblCellMar>
        <w:left w:w="115" w:type="dxa"/>
        <w:right w:w="115" w:type="dxa"/>
      </w:tblCellMar>
    </w:tblPr>
  </w:style>
  <w:style w:type="table" w:customStyle="1" w:styleId="2388">
    <w:name w:val="2388"/>
    <w:basedOn w:val="TableNormal"/>
    <w:tblPr>
      <w:tblStyleRowBandSize w:val="1"/>
      <w:tblStyleColBandSize w:val="1"/>
      <w:tblCellMar>
        <w:left w:w="115" w:type="dxa"/>
        <w:right w:w="115" w:type="dxa"/>
      </w:tblCellMar>
    </w:tblPr>
  </w:style>
  <w:style w:type="table" w:customStyle="1" w:styleId="2387">
    <w:name w:val="2387"/>
    <w:basedOn w:val="TableNormal"/>
    <w:tblPr>
      <w:tblStyleRowBandSize w:val="1"/>
      <w:tblStyleColBandSize w:val="1"/>
      <w:tblCellMar>
        <w:left w:w="115" w:type="dxa"/>
        <w:right w:w="115" w:type="dxa"/>
      </w:tblCellMar>
    </w:tblPr>
  </w:style>
  <w:style w:type="table" w:customStyle="1" w:styleId="2386">
    <w:name w:val="2386"/>
    <w:basedOn w:val="TableNormal"/>
    <w:tblPr>
      <w:tblStyleRowBandSize w:val="1"/>
      <w:tblStyleColBandSize w:val="1"/>
      <w:tblCellMar>
        <w:left w:w="115" w:type="dxa"/>
        <w:right w:w="115" w:type="dxa"/>
      </w:tblCellMar>
    </w:tblPr>
  </w:style>
  <w:style w:type="table" w:customStyle="1" w:styleId="2385">
    <w:name w:val="2385"/>
    <w:basedOn w:val="TableNormal"/>
    <w:tblPr>
      <w:tblStyleRowBandSize w:val="1"/>
      <w:tblStyleColBandSize w:val="1"/>
      <w:tblCellMar>
        <w:left w:w="115" w:type="dxa"/>
        <w:right w:w="115" w:type="dxa"/>
      </w:tblCellMar>
    </w:tblPr>
  </w:style>
  <w:style w:type="table" w:customStyle="1" w:styleId="2384">
    <w:name w:val="2384"/>
    <w:basedOn w:val="TableNormal"/>
    <w:tblPr>
      <w:tblStyleRowBandSize w:val="1"/>
      <w:tblStyleColBandSize w:val="1"/>
      <w:tblCellMar>
        <w:left w:w="115" w:type="dxa"/>
        <w:right w:w="115" w:type="dxa"/>
      </w:tblCellMar>
    </w:tblPr>
  </w:style>
  <w:style w:type="table" w:customStyle="1" w:styleId="2383">
    <w:name w:val="2383"/>
    <w:basedOn w:val="TableNormal"/>
    <w:tblPr>
      <w:tblStyleRowBandSize w:val="1"/>
      <w:tblStyleColBandSize w:val="1"/>
      <w:tblCellMar>
        <w:left w:w="115" w:type="dxa"/>
        <w:right w:w="115" w:type="dxa"/>
      </w:tblCellMar>
    </w:tblPr>
  </w:style>
  <w:style w:type="table" w:customStyle="1" w:styleId="2382">
    <w:name w:val="2382"/>
    <w:basedOn w:val="TableNormal"/>
    <w:tblPr>
      <w:tblStyleRowBandSize w:val="1"/>
      <w:tblStyleColBandSize w:val="1"/>
      <w:tblCellMar>
        <w:left w:w="115" w:type="dxa"/>
        <w:right w:w="115" w:type="dxa"/>
      </w:tblCellMar>
    </w:tblPr>
  </w:style>
  <w:style w:type="table" w:customStyle="1" w:styleId="2381">
    <w:name w:val="2381"/>
    <w:basedOn w:val="TableNormal"/>
    <w:tblPr>
      <w:tblStyleRowBandSize w:val="1"/>
      <w:tblStyleColBandSize w:val="1"/>
      <w:tblCellMar>
        <w:left w:w="115" w:type="dxa"/>
        <w:right w:w="115" w:type="dxa"/>
      </w:tblCellMar>
    </w:tblPr>
  </w:style>
  <w:style w:type="table" w:customStyle="1" w:styleId="2380">
    <w:name w:val="2380"/>
    <w:basedOn w:val="TableNormal"/>
    <w:tblPr>
      <w:tblStyleRowBandSize w:val="1"/>
      <w:tblStyleColBandSize w:val="1"/>
      <w:tblCellMar>
        <w:left w:w="115" w:type="dxa"/>
        <w:right w:w="115" w:type="dxa"/>
      </w:tblCellMar>
    </w:tblPr>
  </w:style>
  <w:style w:type="table" w:customStyle="1" w:styleId="2379">
    <w:name w:val="2379"/>
    <w:basedOn w:val="TableNormal"/>
    <w:tblPr>
      <w:tblStyleRowBandSize w:val="1"/>
      <w:tblStyleColBandSize w:val="1"/>
      <w:tblCellMar>
        <w:left w:w="115" w:type="dxa"/>
        <w:right w:w="115" w:type="dxa"/>
      </w:tblCellMar>
    </w:tblPr>
  </w:style>
  <w:style w:type="table" w:customStyle="1" w:styleId="2378">
    <w:name w:val="2378"/>
    <w:basedOn w:val="TableNormal"/>
    <w:tblPr>
      <w:tblStyleRowBandSize w:val="1"/>
      <w:tblStyleColBandSize w:val="1"/>
      <w:tblCellMar>
        <w:left w:w="115" w:type="dxa"/>
        <w:right w:w="115" w:type="dxa"/>
      </w:tblCellMar>
    </w:tblPr>
  </w:style>
  <w:style w:type="table" w:customStyle="1" w:styleId="2377">
    <w:name w:val="2377"/>
    <w:basedOn w:val="TableNormal"/>
    <w:tblPr>
      <w:tblStyleRowBandSize w:val="1"/>
      <w:tblStyleColBandSize w:val="1"/>
      <w:tblCellMar>
        <w:left w:w="115" w:type="dxa"/>
        <w:right w:w="115" w:type="dxa"/>
      </w:tblCellMar>
    </w:tblPr>
  </w:style>
  <w:style w:type="table" w:customStyle="1" w:styleId="2376">
    <w:name w:val="2376"/>
    <w:basedOn w:val="TableNormal"/>
    <w:tblPr>
      <w:tblStyleRowBandSize w:val="1"/>
      <w:tblStyleColBandSize w:val="1"/>
      <w:tblCellMar>
        <w:left w:w="115" w:type="dxa"/>
        <w:right w:w="115" w:type="dxa"/>
      </w:tblCellMar>
    </w:tblPr>
  </w:style>
  <w:style w:type="table" w:customStyle="1" w:styleId="2375">
    <w:name w:val="2375"/>
    <w:basedOn w:val="TableNormal"/>
    <w:tblPr>
      <w:tblStyleRowBandSize w:val="1"/>
      <w:tblStyleColBandSize w:val="1"/>
      <w:tblCellMar>
        <w:left w:w="115" w:type="dxa"/>
        <w:right w:w="115" w:type="dxa"/>
      </w:tblCellMar>
    </w:tblPr>
  </w:style>
  <w:style w:type="table" w:customStyle="1" w:styleId="2374">
    <w:name w:val="2374"/>
    <w:basedOn w:val="TableNormal"/>
    <w:tblPr>
      <w:tblStyleRowBandSize w:val="1"/>
      <w:tblStyleColBandSize w:val="1"/>
      <w:tblCellMar>
        <w:left w:w="115" w:type="dxa"/>
        <w:right w:w="115" w:type="dxa"/>
      </w:tblCellMar>
    </w:tblPr>
  </w:style>
  <w:style w:type="table" w:customStyle="1" w:styleId="2373">
    <w:name w:val="2373"/>
    <w:basedOn w:val="TableNormal"/>
    <w:tblPr>
      <w:tblStyleRowBandSize w:val="1"/>
      <w:tblStyleColBandSize w:val="1"/>
      <w:tblCellMar>
        <w:left w:w="115" w:type="dxa"/>
        <w:right w:w="115" w:type="dxa"/>
      </w:tblCellMar>
    </w:tblPr>
  </w:style>
  <w:style w:type="table" w:customStyle="1" w:styleId="2372">
    <w:name w:val="2372"/>
    <w:basedOn w:val="TableNormal"/>
    <w:tblPr>
      <w:tblStyleRowBandSize w:val="1"/>
      <w:tblStyleColBandSize w:val="1"/>
      <w:tblCellMar>
        <w:left w:w="115" w:type="dxa"/>
        <w:right w:w="115" w:type="dxa"/>
      </w:tblCellMar>
    </w:tblPr>
  </w:style>
  <w:style w:type="table" w:customStyle="1" w:styleId="2371">
    <w:name w:val="2371"/>
    <w:basedOn w:val="TableNormal"/>
    <w:tblPr>
      <w:tblStyleRowBandSize w:val="1"/>
      <w:tblStyleColBandSize w:val="1"/>
      <w:tblCellMar>
        <w:left w:w="115" w:type="dxa"/>
        <w:right w:w="115" w:type="dxa"/>
      </w:tblCellMar>
    </w:tblPr>
  </w:style>
  <w:style w:type="table" w:customStyle="1" w:styleId="2370">
    <w:name w:val="2370"/>
    <w:basedOn w:val="TableNormal"/>
    <w:tblPr>
      <w:tblStyleRowBandSize w:val="1"/>
      <w:tblStyleColBandSize w:val="1"/>
      <w:tblCellMar>
        <w:left w:w="115" w:type="dxa"/>
        <w:right w:w="115" w:type="dxa"/>
      </w:tblCellMar>
    </w:tblPr>
  </w:style>
  <w:style w:type="table" w:customStyle="1" w:styleId="2369">
    <w:name w:val="2369"/>
    <w:basedOn w:val="TableNormal"/>
    <w:tblPr>
      <w:tblStyleRowBandSize w:val="1"/>
      <w:tblStyleColBandSize w:val="1"/>
      <w:tblCellMar>
        <w:left w:w="115" w:type="dxa"/>
        <w:right w:w="115" w:type="dxa"/>
      </w:tblCellMar>
    </w:tblPr>
  </w:style>
  <w:style w:type="table" w:customStyle="1" w:styleId="2368">
    <w:name w:val="2368"/>
    <w:basedOn w:val="TableNormal"/>
    <w:tblPr>
      <w:tblStyleRowBandSize w:val="1"/>
      <w:tblStyleColBandSize w:val="1"/>
      <w:tblCellMar>
        <w:left w:w="115" w:type="dxa"/>
        <w:right w:w="115" w:type="dxa"/>
      </w:tblCellMar>
    </w:tblPr>
  </w:style>
  <w:style w:type="table" w:customStyle="1" w:styleId="2367">
    <w:name w:val="2367"/>
    <w:basedOn w:val="TableNormal"/>
    <w:tblPr>
      <w:tblStyleRowBandSize w:val="1"/>
      <w:tblStyleColBandSize w:val="1"/>
      <w:tblCellMar>
        <w:left w:w="115" w:type="dxa"/>
        <w:right w:w="115" w:type="dxa"/>
      </w:tblCellMar>
    </w:tblPr>
  </w:style>
  <w:style w:type="table" w:customStyle="1" w:styleId="2366">
    <w:name w:val="2366"/>
    <w:basedOn w:val="TableNormal"/>
    <w:tblPr>
      <w:tblStyleRowBandSize w:val="1"/>
      <w:tblStyleColBandSize w:val="1"/>
      <w:tblCellMar>
        <w:left w:w="115" w:type="dxa"/>
        <w:right w:w="115" w:type="dxa"/>
      </w:tblCellMar>
    </w:tblPr>
  </w:style>
  <w:style w:type="table" w:customStyle="1" w:styleId="2365">
    <w:name w:val="2365"/>
    <w:basedOn w:val="TableNormal"/>
    <w:tblPr>
      <w:tblStyleRowBandSize w:val="1"/>
      <w:tblStyleColBandSize w:val="1"/>
      <w:tblCellMar>
        <w:left w:w="115" w:type="dxa"/>
        <w:right w:w="115" w:type="dxa"/>
      </w:tblCellMar>
    </w:tblPr>
  </w:style>
  <w:style w:type="table" w:customStyle="1" w:styleId="2364">
    <w:name w:val="2364"/>
    <w:basedOn w:val="TableNormal"/>
    <w:tblPr>
      <w:tblStyleRowBandSize w:val="1"/>
      <w:tblStyleColBandSize w:val="1"/>
      <w:tblCellMar>
        <w:left w:w="115" w:type="dxa"/>
        <w:right w:w="115" w:type="dxa"/>
      </w:tblCellMar>
    </w:tblPr>
  </w:style>
  <w:style w:type="table" w:customStyle="1" w:styleId="2363">
    <w:name w:val="2363"/>
    <w:basedOn w:val="TableNormal"/>
    <w:tblPr>
      <w:tblStyleRowBandSize w:val="1"/>
      <w:tblStyleColBandSize w:val="1"/>
      <w:tblCellMar>
        <w:left w:w="115" w:type="dxa"/>
        <w:right w:w="115" w:type="dxa"/>
      </w:tblCellMar>
    </w:tblPr>
  </w:style>
  <w:style w:type="table" w:customStyle="1" w:styleId="2362">
    <w:name w:val="2362"/>
    <w:basedOn w:val="TableNormal"/>
    <w:tblPr>
      <w:tblStyleRowBandSize w:val="1"/>
      <w:tblStyleColBandSize w:val="1"/>
      <w:tblCellMar>
        <w:left w:w="115" w:type="dxa"/>
        <w:right w:w="115" w:type="dxa"/>
      </w:tblCellMar>
    </w:tblPr>
  </w:style>
  <w:style w:type="table" w:customStyle="1" w:styleId="2361">
    <w:name w:val="2361"/>
    <w:basedOn w:val="TableNormal"/>
    <w:tblPr>
      <w:tblStyleRowBandSize w:val="1"/>
      <w:tblStyleColBandSize w:val="1"/>
      <w:tblCellMar>
        <w:left w:w="115" w:type="dxa"/>
        <w:right w:w="115" w:type="dxa"/>
      </w:tblCellMar>
    </w:tblPr>
  </w:style>
  <w:style w:type="table" w:customStyle="1" w:styleId="2360">
    <w:name w:val="2360"/>
    <w:basedOn w:val="TableNormal"/>
    <w:tblPr>
      <w:tblStyleRowBandSize w:val="1"/>
      <w:tblStyleColBandSize w:val="1"/>
      <w:tblCellMar>
        <w:left w:w="115" w:type="dxa"/>
        <w:right w:w="115" w:type="dxa"/>
      </w:tblCellMar>
    </w:tblPr>
  </w:style>
  <w:style w:type="table" w:customStyle="1" w:styleId="2359">
    <w:name w:val="2359"/>
    <w:basedOn w:val="TableNormal"/>
    <w:tblPr>
      <w:tblStyleRowBandSize w:val="1"/>
      <w:tblStyleColBandSize w:val="1"/>
      <w:tblCellMar>
        <w:left w:w="115" w:type="dxa"/>
        <w:right w:w="115" w:type="dxa"/>
      </w:tblCellMar>
    </w:tblPr>
  </w:style>
  <w:style w:type="table" w:customStyle="1" w:styleId="2358">
    <w:name w:val="2358"/>
    <w:basedOn w:val="TableNormal"/>
    <w:tblPr>
      <w:tblStyleRowBandSize w:val="1"/>
      <w:tblStyleColBandSize w:val="1"/>
      <w:tblCellMar>
        <w:left w:w="115" w:type="dxa"/>
        <w:right w:w="115" w:type="dxa"/>
      </w:tblCellMar>
    </w:tblPr>
  </w:style>
  <w:style w:type="table" w:customStyle="1" w:styleId="2357">
    <w:name w:val="2357"/>
    <w:basedOn w:val="TableNormal"/>
    <w:tblPr>
      <w:tblStyleRowBandSize w:val="1"/>
      <w:tblStyleColBandSize w:val="1"/>
      <w:tblCellMar>
        <w:left w:w="115" w:type="dxa"/>
        <w:right w:w="115" w:type="dxa"/>
      </w:tblCellMar>
    </w:tblPr>
  </w:style>
  <w:style w:type="table" w:customStyle="1" w:styleId="2356">
    <w:name w:val="2356"/>
    <w:basedOn w:val="TableNormal"/>
    <w:tblPr>
      <w:tblStyleRowBandSize w:val="1"/>
      <w:tblStyleColBandSize w:val="1"/>
      <w:tblCellMar>
        <w:left w:w="115" w:type="dxa"/>
        <w:right w:w="115" w:type="dxa"/>
      </w:tblCellMar>
    </w:tblPr>
  </w:style>
  <w:style w:type="table" w:customStyle="1" w:styleId="2355">
    <w:name w:val="2355"/>
    <w:basedOn w:val="TableNormal"/>
    <w:tblPr>
      <w:tblStyleRowBandSize w:val="1"/>
      <w:tblStyleColBandSize w:val="1"/>
      <w:tblCellMar>
        <w:left w:w="115" w:type="dxa"/>
        <w:right w:w="115" w:type="dxa"/>
      </w:tblCellMar>
    </w:tblPr>
  </w:style>
  <w:style w:type="character" w:customStyle="1" w:styleId="CommentTextChar38">
    <w:name w:val="Comment Text Char38"/>
    <w:basedOn w:val="DefaultParagraphFont"/>
    <w:uiPriority w:val="99"/>
    <w:semiHidden/>
    <w:rPr>
      <w:sz w:val="20"/>
      <w:szCs w:val="20"/>
    </w:rPr>
  </w:style>
  <w:style w:type="character" w:customStyle="1" w:styleId="BalloonTextChar38">
    <w:name w:val="Balloon Text Char38"/>
    <w:basedOn w:val="DefaultParagraphFont"/>
    <w:uiPriority w:val="99"/>
    <w:semiHidden/>
    <w:rsid w:val="00F934C4"/>
    <w:rPr>
      <w:rFonts w:ascii="Segoe UI" w:hAnsi="Segoe UI" w:cs="Segoe UI"/>
      <w:sz w:val="18"/>
      <w:szCs w:val="18"/>
    </w:rPr>
  </w:style>
  <w:style w:type="character" w:customStyle="1" w:styleId="FooterChar38">
    <w:name w:val="Footer Char38"/>
    <w:basedOn w:val="DefaultParagraphFont"/>
    <w:uiPriority w:val="99"/>
    <w:rsid w:val="004A5F88"/>
  </w:style>
  <w:style w:type="character" w:customStyle="1" w:styleId="CommentSubjectChar38">
    <w:name w:val="Comment Subject Char38"/>
    <w:basedOn w:val="CommentTextChar38"/>
    <w:uiPriority w:val="99"/>
    <w:semiHidden/>
    <w:rsid w:val="004A5F88"/>
    <w:rPr>
      <w:b/>
      <w:bCs/>
      <w:sz w:val="20"/>
      <w:szCs w:val="20"/>
    </w:rPr>
  </w:style>
  <w:style w:type="character" w:customStyle="1" w:styleId="FootnoteTextChar38">
    <w:name w:val="Footnote Text Char38"/>
    <w:basedOn w:val="DefaultParagraphFont"/>
    <w:uiPriority w:val="99"/>
    <w:semiHidden/>
    <w:rsid w:val="00422D83"/>
    <w:rPr>
      <w:sz w:val="20"/>
      <w:szCs w:val="20"/>
    </w:rPr>
  </w:style>
  <w:style w:type="table" w:customStyle="1" w:styleId="2354">
    <w:name w:val="2354"/>
    <w:basedOn w:val="TableNormal"/>
    <w:tblPr>
      <w:tblStyleRowBandSize w:val="1"/>
      <w:tblStyleColBandSize w:val="1"/>
      <w:tblCellMar>
        <w:left w:w="115" w:type="dxa"/>
        <w:right w:w="115" w:type="dxa"/>
      </w:tblCellMar>
    </w:tblPr>
  </w:style>
  <w:style w:type="table" w:customStyle="1" w:styleId="2353">
    <w:name w:val="2353"/>
    <w:basedOn w:val="TableNormal"/>
    <w:tblPr>
      <w:tblStyleRowBandSize w:val="1"/>
      <w:tblStyleColBandSize w:val="1"/>
      <w:tblCellMar>
        <w:left w:w="115" w:type="dxa"/>
        <w:right w:w="115" w:type="dxa"/>
      </w:tblCellMar>
    </w:tblPr>
  </w:style>
  <w:style w:type="table" w:customStyle="1" w:styleId="2352">
    <w:name w:val="2352"/>
    <w:basedOn w:val="TableNormal"/>
    <w:tblPr>
      <w:tblStyleRowBandSize w:val="1"/>
      <w:tblStyleColBandSize w:val="1"/>
      <w:tblCellMar>
        <w:left w:w="115" w:type="dxa"/>
        <w:right w:w="115" w:type="dxa"/>
      </w:tblCellMar>
    </w:tblPr>
  </w:style>
  <w:style w:type="table" w:customStyle="1" w:styleId="2351">
    <w:name w:val="2351"/>
    <w:basedOn w:val="TableNormal"/>
    <w:tblPr>
      <w:tblStyleRowBandSize w:val="1"/>
      <w:tblStyleColBandSize w:val="1"/>
      <w:tblCellMar>
        <w:left w:w="115" w:type="dxa"/>
        <w:right w:w="115" w:type="dxa"/>
      </w:tblCellMar>
    </w:tblPr>
  </w:style>
  <w:style w:type="table" w:customStyle="1" w:styleId="2350">
    <w:name w:val="2350"/>
    <w:basedOn w:val="TableNormal"/>
    <w:tblPr>
      <w:tblStyleRowBandSize w:val="1"/>
      <w:tblStyleColBandSize w:val="1"/>
      <w:tblCellMar>
        <w:left w:w="115" w:type="dxa"/>
        <w:right w:w="115" w:type="dxa"/>
      </w:tblCellMar>
    </w:tblPr>
  </w:style>
  <w:style w:type="table" w:customStyle="1" w:styleId="2349">
    <w:name w:val="2349"/>
    <w:basedOn w:val="TableNormal"/>
    <w:tblPr>
      <w:tblStyleRowBandSize w:val="1"/>
      <w:tblStyleColBandSize w:val="1"/>
      <w:tblCellMar>
        <w:left w:w="115" w:type="dxa"/>
        <w:right w:w="115" w:type="dxa"/>
      </w:tblCellMar>
    </w:tblPr>
  </w:style>
  <w:style w:type="table" w:customStyle="1" w:styleId="2348">
    <w:name w:val="2348"/>
    <w:basedOn w:val="TableNormal"/>
    <w:tblPr>
      <w:tblStyleRowBandSize w:val="1"/>
      <w:tblStyleColBandSize w:val="1"/>
      <w:tblCellMar>
        <w:left w:w="115" w:type="dxa"/>
        <w:right w:w="115" w:type="dxa"/>
      </w:tblCellMar>
    </w:tblPr>
  </w:style>
  <w:style w:type="table" w:customStyle="1" w:styleId="2347">
    <w:name w:val="2347"/>
    <w:basedOn w:val="TableNormal"/>
    <w:tblPr>
      <w:tblStyleRowBandSize w:val="1"/>
      <w:tblStyleColBandSize w:val="1"/>
      <w:tblCellMar>
        <w:left w:w="115" w:type="dxa"/>
        <w:right w:w="115" w:type="dxa"/>
      </w:tblCellMar>
    </w:tblPr>
  </w:style>
  <w:style w:type="table" w:customStyle="1" w:styleId="2346">
    <w:name w:val="2346"/>
    <w:basedOn w:val="TableNormal"/>
    <w:tblPr>
      <w:tblStyleRowBandSize w:val="1"/>
      <w:tblStyleColBandSize w:val="1"/>
      <w:tblCellMar>
        <w:left w:w="115" w:type="dxa"/>
        <w:right w:w="115" w:type="dxa"/>
      </w:tblCellMar>
    </w:tblPr>
  </w:style>
  <w:style w:type="table" w:customStyle="1" w:styleId="2345">
    <w:name w:val="2345"/>
    <w:basedOn w:val="TableNormal"/>
    <w:tblPr>
      <w:tblStyleRowBandSize w:val="1"/>
      <w:tblStyleColBandSize w:val="1"/>
      <w:tblCellMar>
        <w:left w:w="115" w:type="dxa"/>
        <w:right w:w="115" w:type="dxa"/>
      </w:tblCellMar>
    </w:tblPr>
  </w:style>
  <w:style w:type="table" w:customStyle="1" w:styleId="2344">
    <w:name w:val="2344"/>
    <w:basedOn w:val="TableNormal"/>
    <w:tblPr>
      <w:tblStyleRowBandSize w:val="1"/>
      <w:tblStyleColBandSize w:val="1"/>
      <w:tblCellMar>
        <w:left w:w="115" w:type="dxa"/>
        <w:right w:w="115" w:type="dxa"/>
      </w:tblCellMar>
    </w:tblPr>
  </w:style>
  <w:style w:type="table" w:customStyle="1" w:styleId="2343">
    <w:name w:val="2343"/>
    <w:basedOn w:val="TableNormal"/>
    <w:tblPr>
      <w:tblStyleRowBandSize w:val="1"/>
      <w:tblStyleColBandSize w:val="1"/>
      <w:tblCellMar>
        <w:left w:w="115" w:type="dxa"/>
        <w:right w:w="115" w:type="dxa"/>
      </w:tblCellMar>
    </w:tblPr>
  </w:style>
  <w:style w:type="table" w:customStyle="1" w:styleId="2342">
    <w:name w:val="2342"/>
    <w:basedOn w:val="TableNormal"/>
    <w:tblPr>
      <w:tblStyleRowBandSize w:val="1"/>
      <w:tblStyleColBandSize w:val="1"/>
      <w:tblCellMar>
        <w:left w:w="115" w:type="dxa"/>
        <w:right w:w="115" w:type="dxa"/>
      </w:tblCellMar>
    </w:tblPr>
  </w:style>
  <w:style w:type="table" w:customStyle="1" w:styleId="2341">
    <w:name w:val="2341"/>
    <w:basedOn w:val="TableNormal"/>
    <w:tblPr>
      <w:tblStyleRowBandSize w:val="1"/>
      <w:tblStyleColBandSize w:val="1"/>
      <w:tblCellMar>
        <w:left w:w="115" w:type="dxa"/>
        <w:right w:w="115" w:type="dxa"/>
      </w:tblCellMar>
    </w:tblPr>
  </w:style>
  <w:style w:type="table" w:customStyle="1" w:styleId="2340">
    <w:name w:val="2340"/>
    <w:basedOn w:val="TableNormal"/>
    <w:tblPr>
      <w:tblStyleRowBandSize w:val="1"/>
      <w:tblStyleColBandSize w:val="1"/>
      <w:tblCellMar>
        <w:left w:w="115" w:type="dxa"/>
        <w:right w:w="115" w:type="dxa"/>
      </w:tblCellMar>
    </w:tblPr>
  </w:style>
  <w:style w:type="table" w:customStyle="1" w:styleId="2339">
    <w:name w:val="2339"/>
    <w:basedOn w:val="TableNormal"/>
    <w:tblPr>
      <w:tblStyleRowBandSize w:val="1"/>
      <w:tblStyleColBandSize w:val="1"/>
      <w:tblCellMar>
        <w:left w:w="115" w:type="dxa"/>
        <w:right w:w="115" w:type="dxa"/>
      </w:tblCellMar>
    </w:tblPr>
  </w:style>
  <w:style w:type="table" w:customStyle="1" w:styleId="2338">
    <w:name w:val="2338"/>
    <w:basedOn w:val="TableNormal"/>
    <w:tblPr>
      <w:tblStyleRowBandSize w:val="1"/>
      <w:tblStyleColBandSize w:val="1"/>
      <w:tblCellMar>
        <w:left w:w="115" w:type="dxa"/>
        <w:right w:w="115" w:type="dxa"/>
      </w:tblCellMar>
    </w:tblPr>
  </w:style>
  <w:style w:type="table" w:customStyle="1" w:styleId="2337">
    <w:name w:val="2337"/>
    <w:basedOn w:val="TableNormal"/>
    <w:tblPr>
      <w:tblStyleRowBandSize w:val="1"/>
      <w:tblStyleColBandSize w:val="1"/>
      <w:tblCellMar>
        <w:left w:w="115" w:type="dxa"/>
        <w:right w:w="115" w:type="dxa"/>
      </w:tblCellMar>
    </w:tblPr>
  </w:style>
  <w:style w:type="table" w:customStyle="1" w:styleId="2336">
    <w:name w:val="2336"/>
    <w:basedOn w:val="TableNormal"/>
    <w:tblPr>
      <w:tblStyleRowBandSize w:val="1"/>
      <w:tblStyleColBandSize w:val="1"/>
      <w:tblCellMar>
        <w:left w:w="115" w:type="dxa"/>
        <w:right w:w="115" w:type="dxa"/>
      </w:tblCellMar>
    </w:tblPr>
  </w:style>
  <w:style w:type="table" w:customStyle="1" w:styleId="2335">
    <w:name w:val="2335"/>
    <w:basedOn w:val="TableNormal"/>
    <w:tblPr>
      <w:tblStyleRowBandSize w:val="1"/>
      <w:tblStyleColBandSize w:val="1"/>
      <w:tblCellMar>
        <w:left w:w="115" w:type="dxa"/>
        <w:right w:w="115" w:type="dxa"/>
      </w:tblCellMar>
    </w:tblPr>
  </w:style>
  <w:style w:type="table" w:customStyle="1" w:styleId="2334">
    <w:name w:val="2334"/>
    <w:basedOn w:val="TableNormal"/>
    <w:tblPr>
      <w:tblStyleRowBandSize w:val="1"/>
      <w:tblStyleColBandSize w:val="1"/>
      <w:tblCellMar>
        <w:left w:w="115" w:type="dxa"/>
        <w:right w:w="115" w:type="dxa"/>
      </w:tblCellMar>
    </w:tblPr>
  </w:style>
  <w:style w:type="table" w:customStyle="1" w:styleId="2333">
    <w:name w:val="2333"/>
    <w:basedOn w:val="TableNormal"/>
    <w:tblPr>
      <w:tblStyleRowBandSize w:val="1"/>
      <w:tblStyleColBandSize w:val="1"/>
      <w:tblCellMar>
        <w:left w:w="115" w:type="dxa"/>
        <w:right w:w="115" w:type="dxa"/>
      </w:tblCellMar>
    </w:tblPr>
  </w:style>
  <w:style w:type="table" w:customStyle="1" w:styleId="2332">
    <w:name w:val="2332"/>
    <w:basedOn w:val="TableNormal"/>
    <w:tblPr>
      <w:tblStyleRowBandSize w:val="1"/>
      <w:tblStyleColBandSize w:val="1"/>
      <w:tblCellMar>
        <w:left w:w="115" w:type="dxa"/>
        <w:right w:w="115" w:type="dxa"/>
      </w:tblCellMar>
    </w:tblPr>
  </w:style>
  <w:style w:type="table" w:customStyle="1" w:styleId="2331">
    <w:name w:val="2331"/>
    <w:basedOn w:val="TableNormal"/>
    <w:tblPr>
      <w:tblStyleRowBandSize w:val="1"/>
      <w:tblStyleColBandSize w:val="1"/>
      <w:tblCellMar>
        <w:left w:w="115" w:type="dxa"/>
        <w:right w:w="115" w:type="dxa"/>
      </w:tblCellMar>
    </w:tblPr>
  </w:style>
  <w:style w:type="table" w:customStyle="1" w:styleId="2330">
    <w:name w:val="2330"/>
    <w:basedOn w:val="TableNormal"/>
    <w:tblPr>
      <w:tblStyleRowBandSize w:val="1"/>
      <w:tblStyleColBandSize w:val="1"/>
      <w:tblCellMar>
        <w:left w:w="115" w:type="dxa"/>
        <w:right w:w="115" w:type="dxa"/>
      </w:tblCellMar>
    </w:tblPr>
  </w:style>
  <w:style w:type="table" w:customStyle="1" w:styleId="2329">
    <w:name w:val="2329"/>
    <w:basedOn w:val="TableNormal"/>
    <w:tblPr>
      <w:tblStyleRowBandSize w:val="1"/>
      <w:tblStyleColBandSize w:val="1"/>
      <w:tblCellMar>
        <w:left w:w="115" w:type="dxa"/>
        <w:right w:w="115" w:type="dxa"/>
      </w:tblCellMar>
    </w:tblPr>
  </w:style>
  <w:style w:type="table" w:customStyle="1" w:styleId="2328">
    <w:name w:val="2328"/>
    <w:basedOn w:val="TableNormal"/>
    <w:tblPr>
      <w:tblStyleRowBandSize w:val="1"/>
      <w:tblStyleColBandSize w:val="1"/>
      <w:tblCellMar>
        <w:left w:w="115" w:type="dxa"/>
        <w:right w:w="115" w:type="dxa"/>
      </w:tblCellMar>
    </w:tblPr>
  </w:style>
  <w:style w:type="table" w:customStyle="1" w:styleId="2327">
    <w:name w:val="2327"/>
    <w:basedOn w:val="TableNormal"/>
    <w:tblPr>
      <w:tblStyleRowBandSize w:val="1"/>
      <w:tblStyleColBandSize w:val="1"/>
      <w:tblCellMar>
        <w:left w:w="115" w:type="dxa"/>
        <w:right w:w="115" w:type="dxa"/>
      </w:tblCellMar>
    </w:tblPr>
  </w:style>
  <w:style w:type="table" w:customStyle="1" w:styleId="2326">
    <w:name w:val="2326"/>
    <w:basedOn w:val="TableNormal"/>
    <w:tblPr>
      <w:tblStyleRowBandSize w:val="1"/>
      <w:tblStyleColBandSize w:val="1"/>
      <w:tblCellMar>
        <w:left w:w="115" w:type="dxa"/>
        <w:right w:w="115" w:type="dxa"/>
      </w:tblCellMar>
    </w:tblPr>
  </w:style>
  <w:style w:type="table" w:customStyle="1" w:styleId="2325">
    <w:name w:val="2325"/>
    <w:basedOn w:val="TableNormal"/>
    <w:tblPr>
      <w:tblStyleRowBandSize w:val="1"/>
      <w:tblStyleColBandSize w:val="1"/>
      <w:tblCellMar>
        <w:left w:w="115" w:type="dxa"/>
        <w:right w:w="115" w:type="dxa"/>
      </w:tblCellMar>
    </w:tblPr>
  </w:style>
  <w:style w:type="table" w:customStyle="1" w:styleId="2324">
    <w:name w:val="2324"/>
    <w:basedOn w:val="TableNormal"/>
    <w:tblPr>
      <w:tblStyleRowBandSize w:val="1"/>
      <w:tblStyleColBandSize w:val="1"/>
      <w:tblCellMar>
        <w:left w:w="115" w:type="dxa"/>
        <w:right w:w="115" w:type="dxa"/>
      </w:tblCellMar>
    </w:tblPr>
  </w:style>
  <w:style w:type="table" w:customStyle="1" w:styleId="2323">
    <w:name w:val="2323"/>
    <w:basedOn w:val="TableNormal"/>
    <w:tblPr>
      <w:tblStyleRowBandSize w:val="1"/>
      <w:tblStyleColBandSize w:val="1"/>
      <w:tblCellMar>
        <w:left w:w="115" w:type="dxa"/>
        <w:right w:w="115" w:type="dxa"/>
      </w:tblCellMar>
    </w:tblPr>
  </w:style>
  <w:style w:type="table" w:customStyle="1" w:styleId="2322">
    <w:name w:val="2322"/>
    <w:basedOn w:val="TableNormal"/>
    <w:tblPr>
      <w:tblStyleRowBandSize w:val="1"/>
      <w:tblStyleColBandSize w:val="1"/>
      <w:tblCellMar>
        <w:left w:w="115" w:type="dxa"/>
        <w:right w:w="115" w:type="dxa"/>
      </w:tblCellMar>
    </w:tblPr>
  </w:style>
  <w:style w:type="table" w:customStyle="1" w:styleId="2321">
    <w:name w:val="2321"/>
    <w:basedOn w:val="TableNormal"/>
    <w:tblPr>
      <w:tblStyleRowBandSize w:val="1"/>
      <w:tblStyleColBandSize w:val="1"/>
      <w:tblCellMar>
        <w:left w:w="115" w:type="dxa"/>
        <w:right w:w="115" w:type="dxa"/>
      </w:tblCellMar>
    </w:tblPr>
  </w:style>
  <w:style w:type="table" w:customStyle="1" w:styleId="2320">
    <w:name w:val="2320"/>
    <w:basedOn w:val="TableNormal"/>
    <w:tblPr>
      <w:tblStyleRowBandSize w:val="1"/>
      <w:tblStyleColBandSize w:val="1"/>
      <w:tblCellMar>
        <w:left w:w="115" w:type="dxa"/>
        <w:right w:w="115" w:type="dxa"/>
      </w:tblCellMar>
    </w:tblPr>
  </w:style>
  <w:style w:type="table" w:customStyle="1" w:styleId="2319">
    <w:name w:val="2319"/>
    <w:basedOn w:val="TableNormal"/>
    <w:tblPr>
      <w:tblStyleRowBandSize w:val="1"/>
      <w:tblStyleColBandSize w:val="1"/>
      <w:tblCellMar>
        <w:left w:w="115" w:type="dxa"/>
        <w:right w:w="115" w:type="dxa"/>
      </w:tblCellMar>
    </w:tblPr>
  </w:style>
  <w:style w:type="table" w:customStyle="1" w:styleId="2318">
    <w:name w:val="2318"/>
    <w:basedOn w:val="TableNormal"/>
    <w:tblPr>
      <w:tblStyleRowBandSize w:val="1"/>
      <w:tblStyleColBandSize w:val="1"/>
      <w:tblCellMar>
        <w:left w:w="115" w:type="dxa"/>
        <w:right w:w="115" w:type="dxa"/>
      </w:tblCellMar>
    </w:tblPr>
  </w:style>
  <w:style w:type="table" w:customStyle="1" w:styleId="2317">
    <w:name w:val="2317"/>
    <w:basedOn w:val="TableNormal"/>
    <w:tblPr>
      <w:tblStyleRowBandSize w:val="1"/>
      <w:tblStyleColBandSize w:val="1"/>
      <w:tblCellMar>
        <w:left w:w="115" w:type="dxa"/>
        <w:right w:w="115" w:type="dxa"/>
      </w:tblCellMar>
    </w:tblPr>
  </w:style>
  <w:style w:type="table" w:customStyle="1" w:styleId="2316">
    <w:name w:val="2316"/>
    <w:basedOn w:val="TableNormal"/>
    <w:tblPr>
      <w:tblStyleRowBandSize w:val="1"/>
      <w:tblStyleColBandSize w:val="1"/>
      <w:tblCellMar>
        <w:left w:w="115" w:type="dxa"/>
        <w:right w:w="115" w:type="dxa"/>
      </w:tblCellMar>
    </w:tblPr>
  </w:style>
  <w:style w:type="table" w:customStyle="1" w:styleId="2315">
    <w:name w:val="2315"/>
    <w:basedOn w:val="TableNormal"/>
    <w:tblPr>
      <w:tblStyleRowBandSize w:val="1"/>
      <w:tblStyleColBandSize w:val="1"/>
      <w:tblCellMar>
        <w:left w:w="115" w:type="dxa"/>
        <w:right w:w="115" w:type="dxa"/>
      </w:tblCellMar>
    </w:tblPr>
  </w:style>
  <w:style w:type="table" w:customStyle="1" w:styleId="2314">
    <w:name w:val="2314"/>
    <w:basedOn w:val="TableNormal"/>
    <w:tblPr>
      <w:tblStyleRowBandSize w:val="1"/>
      <w:tblStyleColBandSize w:val="1"/>
      <w:tblCellMar>
        <w:left w:w="115" w:type="dxa"/>
        <w:right w:w="115" w:type="dxa"/>
      </w:tblCellMar>
    </w:tblPr>
  </w:style>
  <w:style w:type="table" w:customStyle="1" w:styleId="2313">
    <w:name w:val="2313"/>
    <w:basedOn w:val="TableNormal"/>
    <w:tblPr>
      <w:tblStyleRowBandSize w:val="1"/>
      <w:tblStyleColBandSize w:val="1"/>
      <w:tblCellMar>
        <w:left w:w="115" w:type="dxa"/>
        <w:right w:w="115" w:type="dxa"/>
      </w:tblCellMar>
    </w:tblPr>
  </w:style>
  <w:style w:type="table" w:customStyle="1" w:styleId="2312">
    <w:name w:val="2312"/>
    <w:basedOn w:val="TableNormal"/>
    <w:tblPr>
      <w:tblStyleRowBandSize w:val="1"/>
      <w:tblStyleColBandSize w:val="1"/>
      <w:tblCellMar>
        <w:left w:w="115" w:type="dxa"/>
        <w:right w:w="115" w:type="dxa"/>
      </w:tblCellMar>
    </w:tblPr>
  </w:style>
  <w:style w:type="table" w:customStyle="1" w:styleId="2311">
    <w:name w:val="2311"/>
    <w:basedOn w:val="TableNormal"/>
    <w:tblPr>
      <w:tblStyleRowBandSize w:val="1"/>
      <w:tblStyleColBandSize w:val="1"/>
      <w:tblCellMar>
        <w:left w:w="115" w:type="dxa"/>
        <w:right w:w="115" w:type="dxa"/>
      </w:tblCellMar>
    </w:tblPr>
  </w:style>
  <w:style w:type="character" w:customStyle="1" w:styleId="CommentTextChar37">
    <w:name w:val="Comment Text Char37"/>
    <w:basedOn w:val="DefaultParagraphFont"/>
    <w:uiPriority w:val="99"/>
    <w:semiHidden/>
    <w:rPr>
      <w:sz w:val="20"/>
      <w:szCs w:val="20"/>
    </w:rPr>
  </w:style>
  <w:style w:type="character" w:customStyle="1" w:styleId="BalloonTextChar37">
    <w:name w:val="Balloon Text Char37"/>
    <w:basedOn w:val="DefaultParagraphFont"/>
    <w:uiPriority w:val="99"/>
    <w:semiHidden/>
    <w:rsid w:val="00F934C4"/>
    <w:rPr>
      <w:rFonts w:ascii="Segoe UI" w:hAnsi="Segoe UI" w:cs="Segoe UI"/>
      <w:sz w:val="18"/>
      <w:szCs w:val="18"/>
    </w:rPr>
  </w:style>
  <w:style w:type="character" w:customStyle="1" w:styleId="FooterChar37">
    <w:name w:val="Footer Char37"/>
    <w:basedOn w:val="DefaultParagraphFont"/>
    <w:uiPriority w:val="99"/>
    <w:rsid w:val="004A5F88"/>
  </w:style>
  <w:style w:type="character" w:customStyle="1" w:styleId="CommentSubjectChar37">
    <w:name w:val="Comment Subject Char37"/>
    <w:basedOn w:val="CommentTextChar37"/>
    <w:uiPriority w:val="99"/>
    <w:semiHidden/>
    <w:rsid w:val="004A5F88"/>
    <w:rPr>
      <w:b/>
      <w:bCs/>
      <w:sz w:val="20"/>
      <w:szCs w:val="20"/>
    </w:rPr>
  </w:style>
  <w:style w:type="character" w:customStyle="1" w:styleId="FootnoteTextChar37">
    <w:name w:val="Footnote Text Char37"/>
    <w:basedOn w:val="DefaultParagraphFont"/>
    <w:uiPriority w:val="99"/>
    <w:semiHidden/>
    <w:rsid w:val="00422D83"/>
    <w:rPr>
      <w:sz w:val="20"/>
      <w:szCs w:val="20"/>
    </w:rPr>
  </w:style>
  <w:style w:type="table" w:customStyle="1" w:styleId="2310">
    <w:name w:val="2310"/>
    <w:basedOn w:val="TableNormal"/>
    <w:tblPr>
      <w:tblStyleRowBandSize w:val="1"/>
      <w:tblStyleColBandSize w:val="1"/>
      <w:tblCellMar>
        <w:left w:w="115" w:type="dxa"/>
        <w:right w:w="115" w:type="dxa"/>
      </w:tblCellMar>
    </w:tblPr>
  </w:style>
  <w:style w:type="table" w:customStyle="1" w:styleId="2309">
    <w:name w:val="2309"/>
    <w:basedOn w:val="TableNormal"/>
    <w:tblPr>
      <w:tblStyleRowBandSize w:val="1"/>
      <w:tblStyleColBandSize w:val="1"/>
      <w:tblCellMar>
        <w:left w:w="115" w:type="dxa"/>
        <w:right w:w="115" w:type="dxa"/>
      </w:tblCellMar>
    </w:tblPr>
  </w:style>
  <w:style w:type="table" w:customStyle="1" w:styleId="2308">
    <w:name w:val="2308"/>
    <w:basedOn w:val="TableNormal"/>
    <w:tblPr>
      <w:tblStyleRowBandSize w:val="1"/>
      <w:tblStyleColBandSize w:val="1"/>
      <w:tblCellMar>
        <w:left w:w="115" w:type="dxa"/>
        <w:right w:w="115" w:type="dxa"/>
      </w:tblCellMar>
    </w:tblPr>
  </w:style>
  <w:style w:type="table" w:customStyle="1" w:styleId="2307">
    <w:name w:val="2307"/>
    <w:basedOn w:val="TableNormal"/>
    <w:tblPr>
      <w:tblStyleRowBandSize w:val="1"/>
      <w:tblStyleColBandSize w:val="1"/>
      <w:tblCellMar>
        <w:left w:w="115" w:type="dxa"/>
        <w:right w:w="115" w:type="dxa"/>
      </w:tblCellMar>
    </w:tblPr>
  </w:style>
  <w:style w:type="table" w:customStyle="1" w:styleId="2306">
    <w:name w:val="2306"/>
    <w:basedOn w:val="TableNormal"/>
    <w:tblPr>
      <w:tblStyleRowBandSize w:val="1"/>
      <w:tblStyleColBandSize w:val="1"/>
      <w:tblCellMar>
        <w:left w:w="115" w:type="dxa"/>
        <w:right w:w="115" w:type="dxa"/>
      </w:tblCellMar>
    </w:tblPr>
  </w:style>
  <w:style w:type="table" w:customStyle="1" w:styleId="2305">
    <w:name w:val="2305"/>
    <w:basedOn w:val="TableNormal"/>
    <w:tblPr>
      <w:tblStyleRowBandSize w:val="1"/>
      <w:tblStyleColBandSize w:val="1"/>
      <w:tblCellMar>
        <w:left w:w="115" w:type="dxa"/>
        <w:right w:w="115" w:type="dxa"/>
      </w:tblCellMar>
    </w:tblPr>
  </w:style>
  <w:style w:type="table" w:customStyle="1" w:styleId="2304">
    <w:name w:val="2304"/>
    <w:basedOn w:val="TableNormal"/>
    <w:tblPr>
      <w:tblStyleRowBandSize w:val="1"/>
      <w:tblStyleColBandSize w:val="1"/>
      <w:tblCellMar>
        <w:left w:w="115" w:type="dxa"/>
        <w:right w:w="115" w:type="dxa"/>
      </w:tblCellMar>
    </w:tblPr>
  </w:style>
  <w:style w:type="table" w:customStyle="1" w:styleId="2303">
    <w:name w:val="2303"/>
    <w:basedOn w:val="TableNormal"/>
    <w:tblPr>
      <w:tblStyleRowBandSize w:val="1"/>
      <w:tblStyleColBandSize w:val="1"/>
      <w:tblCellMar>
        <w:left w:w="115" w:type="dxa"/>
        <w:right w:w="115" w:type="dxa"/>
      </w:tblCellMar>
    </w:tblPr>
  </w:style>
  <w:style w:type="table" w:customStyle="1" w:styleId="2302">
    <w:name w:val="2302"/>
    <w:basedOn w:val="TableNormal"/>
    <w:tblPr>
      <w:tblStyleRowBandSize w:val="1"/>
      <w:tblStyleColBandSize w:val="1"/>
      <w:tblCellMar>
        <w:left w:w="115" w:type="dxa"/>
        <w:right w:w="115" w:type="dxa"/>
      </w:tblCellMar>
    </w:tblPr>
  </w:style>
  <w:style w:type="table" w:customStyle="1" w:styleId="2301">
    <w:name w:val="2301"/>
    <w:basedOn w:val="TableNormal"/>
    <w:tblPr>
      <w:tblStyleRowBandSize w:val="1"/>
      <w:tblStyleColBandSize w:val="1"/>
      <w:tblCellMar>
        <w:left w:w="115" w:type="dxa"/>
        <w:right w:w="115" w:type="dxa"/>
      </w:tblCellMar>
    </w:tblPr>
  </w:style>
  <w:style w:type="table" w:customStyle="1" w:styleId="2300">
    <w:name w:val="2300"/>
    <w:basedOn w:val="TableNormal"/>
    <w:tblPr>
      <w:tblStyleRowBandSize w:val="1"/>
      <w:tblStyleColBandSize w:val="1"/>
      <w:tblCellMar>
        <w:left w:w="115" w:type="dxa"/>
        <w:right w:w="115" w:type="dxa"/>
      </w:tblCellMar>
    </w:tblPr>
  </w:style>
  <w:style w:type="table" w:customStyle="1" w:styleId="2299">
    <w:name w:val="2299"/>
    <w:basedOn w:val="TableNormal"/>
    <w:tblPr>
      <w:tblStyleRowBandSize w:val="1"/>
      <w:tblStyleColBandSize w:val="1"/>
      <w:tblCellMar>
        <w:left w:w="115" w:type="dxa"/>
        <w:right w:w="115" w:type="dxa"/>
      </w:tblCellMar>
    </w:tblPr>
  </w:style>
  <w:style w:type="table" w:customStyle="1" w:styleId="2298">
    <w:name w:val="2298"/>
    <w:basedOn w:val="TableNormal"/>
    <w:tblPr>
      <w:tblStyleRowBandSize w:val="1"/>
      <w:tblStyleColBandSize w:val="1"/>
      <w:tblCellMar>
        <w:left w:w="115" w:type="dxa"/>
        <w:right w:w="115" w:type="dxa"/>
      </w:tblCellMar>
    </w:tblPr>
  </w:style>
  <w:style w:type="table" w:customStyle="1" w:styleId="2297">
    <w:name w:val="2297"/>
    <w:basedOn w:val="TableNormal"/>
    <w:tblPr>
      <w:tblStyleRowBandSize w:val="1"/>
      <w:tblStyleColBandSize w:val="1"/>
      <w:tblCellMar>
        <w:left w:w="115" w:type="dxa"/>
        <w:right w:w="115" w:type="dxa"/>
      </w:tblCellMar>
    </w:tblPr>
  </w:style>
  <w:style w:type="table" w:customStyle="1" w:styleId="2296">
    <w:name w:val="2296"/>
    <w:basedOn w:val="TableNormal"/>
    <w:tblPr>
      <w:tblStyleRowBandSize w:val="1"/>
      <w:tblStyleColBandSize w:val="1"/>
      <w:tblCellMar>
        <w:left w:w="115" w:type="dxa"/>
        <w:right w:w="115" w:type="dxa"/>
      </w:tblCellMar>
    </w:tblPr>
  </w:style>
  <w:style w:type="table" w:customStyle="1" w:styleId="2295">
    <w:name w:val="2295"/>
    <w:basedOn w:val="TableNormal"/>
    <w:tblPr>
      <w:tblStyleRowBandSize w:val="1"/>
      <w:tblStyleColBandSize w:val="1"/>
      <w:tblCellMar>
        <w:left w:w="115" w:type="dxa"/>
        <w:right w:w="115" w:type="dxa"/>
      </w:tblCellMar>
    </w:tblPr>
  </w:style>
  <w:style w:type="table" w:customStyle="1" w:styleId="2294">
    <w:name w:val="2294"/>
    <w:basedOn w:val="TableNormal"/>
    <w:tblPr>
      <w:tblStyleRowBandSize w:val="1"/>
      <w:tblStyleColBandSize w:val="1"/>
      <w:tblCellMar>
        <w:left w:w="115" w:type="dxa"/>
        <w:right w:w="115" w:type="dxa"/>
      </w:tblCellMar>
    </w:tblPr>
  </w:style>
  <w:style w:type="table" w:customStyle="1" w:styleId="2293">
    <w:name w:val="2293"/>
    <w:basedOn w:val="TableNormal"/>
    <w:tblPr>
      <w:tblStyleRowBandSize w:val="1"/>
      <w:tblStyleColBandSize w:val="1"/>
      <w:tblCellMar>
        <w:left w:w="115" w:type="dxa"/>
        <w:right w:w="115" w:type="dxa"/>
      </w:tblCellMar>
    </w:tblPr>
  </w:style>
  <w:style w:type="table" w:customStyle="1" w:styleId="2292">
    <w:name w:val="2292"/>
    <w:basedOn w:val="TableNormal"/>
    <w:tblPr>
      <w:tblStyleRowBandSize w:val="1"/>
      <w:tblStyleColBandSize w:val="1"/>
      <w:tblCellMar>
        <w:left w:w="115" w:type="dxa"/>
        <w:right w:w="115" w:type="dxa"/>
      </w:tblCellMar>
    </w:tblPr>
  </w:style>
  <w:style w:type="table" w:customStyle="1" w:styleId="2291">
    <w:name w:val="2291"/>
    <w:basedOn w:val="TableNormal"/>
    <w:tblPr>
      <w:tblStyleRowBandSize w:val="1"/>
      <w:tblStyleColBandSize w:val="1"/>
      <w:tblCellMar>
        <w:left w:w="115" w:type="dxa"/>
        <w:right w:w="115" w:type="dxa"/>
      </w:tblCellMar>
    </w:tblPr>
  </w:style>
  <w:style w:type="table" w:customStyle="1" w:styleId="2290">
    <w:name w:val="2290"/>
    <w:basedOn w:val="TableNormal"/>
    <w:tblPr>
      <w:tblStyleRowBandSize w:val="1"/>
      <w:tblStyleColBandSize w:val="1"/>
      <w:tblCellMar>
        <w:left w:w="115" w:type="dxa"/>
        <w:right w:w="115" w:type="dxa"/>
      </w:tblCellMar>
    </w:tblPr>
  </w:style>
  <w:style w:type="table" w:customStyle="1" w:styleId="2289">
    <w:name w:val="2289"/>
    <w:basedOn w:val="TableNormal"/>
    <w:tblPr>
      <w:tblStyleRowBandSize w:val="1"/>
      <w:tblStyleColBandSize w:val="1"/>
      <w:tblCellMar>
        <w:left w:w="115" w:type="dxa"/>
        <w:right w:w="115" w:type="dxa"/>
      </w:tblCellMar>
    </w:tblPr>
  </w:style>
  <w:style w:type="table" w:customStyle="1" w:styleId="2288">
    <w:name w:val="2288"/>
    <w:basedOn w:val="TableNormal"/>
    <w:tblPr>
      <w:tblStyleRowBandSize w:val="1"/>
      <w:tblStyleColBandSize w:val="1"/>
      <w:tblCellMar>
        <w:left w:w="115" w:type="dxa"/>
        <w:right w:w="115" w:type="dxa"/>
      </w:tblCellMar>
    </w:tblPr>
  </w:style>
  <w:style w:type="table" w:customStyle="1" w:styleId="2287">
    <w:name w:val="2287"/>
    <w:basedOn w:val="TableNormal"/>
    <w:tblPr>
      <w:tblStyleRowBandSize w:val="1"/>
      <w:tblStyleColBandSize w:val="1"/>
      <w:tblCellMar>
        <w:left w:w="115" w:type="dxa"/>
        <w:right w:w="115" w:type="dxa"/>
      </w:tblCellMar>
    </w:tblPr>
  </w:style>
  <w:style w:type="table" w:customStyle="1" w:styleId="2286">
    <w:name w:val="2286"/>
    <w:basedOn w:val="TableNormal"/>
    <w:tblPr>
      <w:tblStyleRowBandSize w:val="1"/>
      <w:tblStyleColBandSize w:val="1"/>
      <w:tblCellMar>
        <w:left w:w="115" w:type="dxa"/>
        <w:right w:w="115" w:type="dxa"/>
      </w:tblCellMar>
    </w:tblPr>
  </w:style>
  <w:style w:type="table" w:customStyle="1" w:styleId="2285">
    <w:name w:val="2285"/>
    <w:basedOn w:val="TableNormal"/>
    <w:tblPr>
      <w:tblStyleRowBandSize w:val="1"/>
      <w:tblStyleColBandSize w:val="1"/>
      <w:tblCellMar>
        <w:left w:w="115" w:type="dxa"/>
        <w:right w:w="115" w:type="dxa"/>
      </w:tblCellMar>
    </w:tblPr>
  </w:style>
  <w:style w:type="table" w:customStyle="1" w:styleId="2284">
    <w:name w:val="2284"/>
    <w:basedOn w:val="TableNormal"/>
    <w:tblPr>
      <w:tblStyleRowBandSize w:val="1"/>
      <w:tblStyleColBandSize w:val="1"/>
      <w:tblCellMar>
        <w:left w:w="115" w:type="dxa"/>
        <w:right w:w="115" w:type="dxa"/>
      </w:tblCellMar>
    </w:tblPr>
  </w:style>
  <w:style w:type="table" w:customStyle="1" w:styleId="2283">
    <w:name w:val="2283"/>
    <w:basedOn w:val="TableNormal"/>
    <w:tblPr>
      <w:tblStyleRowBandSize w:val="1"/>
      <w:tblStyleColBandSize w:val="1"/>
      <w:tblCellMar>
        <w:left w:w="115" w:type="dxa"/>
        <w:right w:w="115" w:type="dxa"/>
      </w:tblCellMar>
    </w:tblPr>
  </w:style>
  <w:style w:type="table" w:customStyle="1" w:styleId="2282">
    <w:name w:val="2282"/>
    <w:basedOn w:val="TableNormal"/>
    <w:tblPr>
      <w:tblStyleRowBandSize w:val="1"/>
      <w:tblStyleColBandSize w:val="1"/>
      <w:tblCellMar>
        <w:left w:w="115" w:type="dxa"/>
        <w:right w:w="115" w:type="dxa"/>
      </w:tblCellMar>
    </w:tblPr>
  </w:style>
  <w:style w:type="table" w:customStyle="1" w:styleId="2281">
    <w:name w:val="2281"/>
    <w:basedOn w:val="TableNormal"/>
    <w:tblPr>
      <w:tblStyleRowBandSize w:val="1"/>
      <w:tblStyleColBandSize w:val="1"/>
      <w:tblCellMar>
        <w:left w:w="115" w:type="dxa"/>
        <w:right w:w="115" w:type="dxa"/>
      </w:tblCellMar>
    </w:tblPr>
  </w:style>
  <w:style w:type="table" w:customStyle="1" w:styleId="2280">
    <w:name w:val="2280"/>
    <w:basedOn w:val="TableNormal"/>
    <w:tblPr>
      <w:tblStyleRowBandSize w:val="1"/>
      <w:tblStyleColBandSize w:val="1"/>
      <w:tblCellMar>
        <w:left w:w="115" w:type="dxa"/>
        <w:right w:w="115" w:type="dxa"/>
      </w:tblCellMar>
    </w:tblPr>
  </w:style>
  <w:style w:type="table" w:customStyle="1" w:styleId="2279">
    <w:name w:val="2279"/>
    <w:basedOn w:val="TableNormal"/>
    <w:tblPr>
      <w:tblStyleRowBandSize w:val="1"/>
      <w:tblStyleColBandSize w:val="1"/>
      <w:tblCellMar>
        <w:left w:w="115" w:type="dxa"/>
        <w:right w:w="115" w:type="dxa"/>
      </w:tblCellMar>
    </w:tblPr>
  </w:style>
  <w:style w:type="table" w:customStyle="1" w:styleId="2278">
    <w:name w:val="2278"/>
    <w:basedOn w:val="TableNormal"/>
    <w:tblPr>
      <w:tblStyleRowBandSize w:val="1"/>
      <w:tblStyleColBandSize w:val="1"/>
      <w:tblCellMar>
        <w:left w:w="115" w:type="dxa"/>
        <w:right w:w="115" w:type="dxa"/>
      </w:tblCellMar>
    </w:tblPr>
  </w:style>
  <w:style w:type="table" w:customStyle="1" w:styleId="2277">
    <w:name w:val="2277"/>
    <w:basedOn w:val="TableNormal"/>
    <w:tblPr>
      <w:tblStyleRowBandSize w:val="1"/>
      <w:tblStyleColBandSize w:val="1"/>
      <w:tblCellMar>
        <w:left w:w="115" w:type="dxa"/>
        <w:right w:w="115" w:type="dxa"/>
      </w:tblCellMar>
    </w:tblPr>
  </w:style>
  <w:style w:type="table" w:customStyle="1" w:styleId="2276">
    <w:name w:val="2276"/>
    <w:basedOn w:val="TableNormal"/>
    <w:tblPr>
      <w:tblStyleRowBandSize w:val="1"/>
      <w:tblStyleColBandSize w:val="1"/>
      <w:tblCellMar>
        <w:left w:w="115" w:type="dxa"/>
        <w:right w:w="115" w:type="dxa"/>
      </w:tblCellMar>
    </w:tblPr>
  </w:style>
  <w:style w:type="table" w:customStyle="1" w:styleId="2275">
    <w:name w:val="2275"/>
    <w:basedOn w:val="TableNormal"/>
    <w:tblPr>
      <w:tblStyleRowBandSize w:val="1"/>
      <w:tblStyleColBandSize w:val="1"/>
      <w:tblCellMar>
        <w:left w:w="115" w:type="dxa"/>
        <w:right w:w="115" w:type="dxa"/>
      </w:tblCellMar>
    </w:tblPr>
  </w:style>
  <w:style w:type="table" w:customStyle="1" w:styleId="2274">
    <w:name w:val="2274"/>
    <w:basedOn w:val="TableNormal"/>
    <w:tblPr>
      <w:tblStyleRowBandSize w:val="1"/>
      <w:tblStyleColBandSize w:val="1"/>
      <w:tblCellMar>
        <w:left w:w="115" w:type="dxa"/>
        <w:right w:w="115" w:type="dxa"/>
      </w:tblCellMar>
    </w:tblPr>
  </w:style>
  <w:style w:type="table" w:customStyle="1" w:styleId="2273">
    <w:name w:val="2273"/>
    <w:basedOn w:val="TableNormal"/>
    <w:tblPr>
      <w:tblStyleRowBandSize w:val="1"/>
      <w:tblStyleColBandSize w:val="1"/>
      <w:tblCellMar>
        <w:left w:w="115" w:type="dxa"/>
        <w:right w:w="115" w:type="dxa"/>
      </w:tblCellMar>
    </w:tblPr>
  </w:style>
  <w:style w:type="table" w:customStyle="1" w:styleId="2272">
    <w:name w:val="2272"/>
    <w:basedOn w:val="TableNormal"/>
    <w:tblPr>
      <w:tblStyleRowBandSize w:val="1"/>
      <w:tblStyleColBandSize w:val="1"/>
      <w:tblCellMar>
        <w:left w:w="115" w:type="dxa"/>
        <w:right w:w="115" w:type="dxa"/>
      </w:tblCellMar>
    </w:tblPr>
  </w:style>
  <w:style w:type="table" w:customStyle="1" w:styleId="2271">
    <w:name w:val="2271"/>
    <w:basedOn w:val="TableNormal"/>
    <w:tblPr>
      <w:tblStyleRowBandSize w:val="1"/>
      <w:tblStyleColBandSize w:val="1"/>
      <w:tblCellMar>
        <w:left w:w="115" w:type="dxa"/>
        <w:right w:w="115" w:type="dxa"/>
      </w:tblCellMar>
    </w:tblPr>
  </w:style>
  <w:style w:type="table" w:customStyle="1" w:styleId="2270">
    <w:name w:val="2270"/>
    <w:basedOn w:val="TableNormal"/>
    <w:tblPr>
      <w:tblStyleRowBandSize w:val="1"/>
      <w:tblStyleColBandSize w:val="1"/>
      <w:tblCellMar>
        <w:left w:w="115" w:type="dxa"/>
        <w:right w:w="115" w:type="dxa"/>
      </w:tblCellMar>
    </w:tblPr>
  </w:style>
  <w:style w:type="table" w:customStyle="1" w:styleId="2269">
    <w:name w:val="2269"/>
    <w:basedOn w:val="TableNormal"/>
    <w:tblPr>
      <w:tblStyleRowBandSize w:val="1"/>
      <w:tblStyleColBandSize w:val="1"/>
      <w:tblCellMar>
        <w:left w:w="115" w:type="dxa"/>
        <w:right w:w="115" w:type="dxa"/>
      </w:tblCellMar>
    </w:tblPr>
  </w:style>
  <w:style w:type="table" w:customStyle="1" w:styleId="2268">
    <w:name w:val="2268"/>
    <w:basedOn w:val="TableNormal"/>
    <w:tblPr>
      <w:tblStyleRowBandSize w:val="1"/>
      <w:tblStyleColBandSize w:val="1"/>
      <w:tblCellMar>
        <w:left w:w="115" w:type="dxa"/>
        <w:right w:w="115" w:type="dxa"/>
      </w:tblCellMar>
    </w:tblPr>
  </w:style>
  <w:style w:type="table" w:customStyle="1" w:styleId="2267">
    <w:name w:val="2267"/>
    <w:basedOn w:val="TableNormal"/>
    <w:tblPr>
      <w:tblStyleRowBandSize w:val="1"/>
      <w:tblStyleColBandSize w:val="1"/>
      <w:tblCellMar>
        <w:left w:w="115" w:type="dxa"/>
        <w:right w:w="115" w:type="dxa"/>
      </w:tblCellMar>
    </w:tblPr>
  </w:style>
  <w:style w:type="table" w:customStyle="1" w:styleId="2266">
    <w:name w:val="2266"/>
    <w:basedOn w:val="TableNormal"/>
    <w:tblPr>
      <w:tblStyleRowBandSize w:val="1"/>
      <w:tblStyleColBandSize w:val="1"/>
      <w:tblCellMar>
        <w:left w:w="115" w:type="dxa"/>
        <w:right w:w="115" w:type="dxa"/>
      </w:tblCellMar>
    </w:tblPr>
  </w:style>
  <w:style w:type="character" w:customStyle="1" w:styleId="CommentTextChar36">
    <w:name w:val="Comment Text Char36"/>
    <w:basedOn w:val="DefaultParagraphFont"/>
    <w:uiPriority w:val="99"/>
    <w:semiHidden/>
    <w:rPr>
      <w:sz w:val="20"/>
      <w:szCs w:val="20"/>
    </w:rPr>
  </w:style>
  <w:style w:type="character" w:customStyle="1" w:styleId="BalloonTextChar36">
    <w:name w:val="Balloon Text Char36"/>
    <w:basedOn w:val="DefaultParagraphFont"/>
    <w:uiPriority w:val="99"/>
    <w:semiHidden/>
    <w:rsid w:val="00F934C4"/>
    <w:rPr>
      <w:rFonts w:ascii="Segoe UI" w:hAnsi="Segoe UI" w:cs="Segoe UI"/>
      <w:sz w:val="18"/>
      <w:szCs w:val="18"/>
    </w:rPr>
  </w:style>
  <w:style w:type="character" w:customStyle="1" w:styleId="FooterChar36">
    <w:name w:val="Footer Char36"/>
    <w:basedOn w:val="DefaultParagraphFont"/>
    <w:uiPriority w:val="99"/>
    <w:rsid w:val="004A5F88"/>
  </w:style>
  <w:style w:type="character" w:customStyle="1" w:styleId="CommentSubjectChar36">
    <w:name w:val="Comment Subject Char36"/>
    <w:basedOn w:val="CommentTextChar36"/>
    <w:uiPriority w:val="99"/>
    <w:semiHidden/>
    <w:rsid w:val="004A5F88"/>
    <w:rPr>
      <w:b/>
      <w:bCs/>
      <w:sz w:val="20"/>
      <w:szCs w:val="20"/>
    </w:rPr>
  </w:style>
  <w:style w:type="character" w:customStyle="1" w:styleId="FootnoteTextChar36">
    <w:name w:val="Footnote Text Char36"/>
    <w:basedOn w:val="DefaultParagraphFont"/>
    <w:uiPriority w:val="99"/>
    <w:semiHidden/>
    <w:rsid w:val="00422D83"/>
    <w:rPr>
      <w:sz w:val="20"/>
      <w:szCs w:val="20"/>
    </w:rPr>
  </w:style>
  <w:style w:type="table" w:customStyle="1" w:styleId="2265">
    <w:name w:val="2265"/>
    <w:basedOn w:val="TableNormal"/>
    <w:tblPr>
      <w:tblStyleRowBandSize w:val="1"/>
      <w:tblStyleColBandSize w:val="1"/>
      <w:tblCellMar>
        <w:left w:w="115" w:type="dxa"/>
        <w:right w:w="115" w:type="dxa"/>
      </w:tblCellMar>
    </w:tblPr>
  </w:style>
  <w:style w:type="table" w:customStyle="1" w:styleId="2264">
    <w:name w:val="2264"/>
    <w:basedOn w:val="TableNormal"/>
    <w:tblPr>
      <w:tblStyleRowBandSize w:val="1"/>
      <w:tblStyleColBandSize w:val="1"/>
      <w:tblCellMar>
        <w:left w:w="115" w:type="dxa"/>
        <w:right w:w="115" w:type="dxa"/>
      </w:tblCellMar>
    </w:tblPr>
  </w:style>
  <w:style w:type="table" w:customStyle="1" w:styleId="2263">
    <w:name w:val="2263"/>
    <w:basedOn w:val="TableNormal"/>
    <w:tblPr>
      <w:tblStyleRowBandSize w:val="1"/>
      <w:tblStyleColBandSize w:val="1"/>
      <w:tblCellMar>
        <w:left w:w="115" w:type="dxa"/>
        <w:right w:w="115" w:type="dxa"/>
      </w:tblCellMar>
    </w:tblPr>
  </w:style>
  <w:style w:type="table" w:customStyle="1" w:styleId="2262">
    <w:name w:val="2262"/>
    <w:basedOn w:val="TableNormal"/>
    <w:tblPr>
      <w:tblStyleRowBandSize w:val="1"/>
      <w:tblStyleColBandSize w:val="1"/>
      <w:tblCellMar>
        <w:left w:w="115" w:type="dxa"/>
        <w:right w:w="115" w:type="dxa"/>
      </w:tblCellMar>
    </w:tblPr>
  </w:style>
  <w:style w:type="table" w:customStyle="1" w:styleId="2261">
    <w:name w:val="2261"/>
    <w:basedOn w:val="TableNormal"/>
    <w:tblPr>
      <w:tblStyleRowBandSize w:val="1"/>
      <w:tblStyleColBandSize w:val="1"/>
      <w:tblCellMar>
        <w:left w:w="115" w:type="dxa"/>
        <w:right w:w="115" w:type="dxa"/>
      </w:tblCellMar>
    </w:tblPr>
  </w:style>
  <w:style w:type="table" w:customStyle="1" w:styleId="2260">
    <w:name w:val="2260"/>
    <w:basedOn w:val="TableNormal"/>
    <w:tblPr>
      <w:tblStyleRowBandSize w:val="1"/>
      <w:tblStyleColBandSize w:val="1"/>
      <w:tblCellMar>
        <w:left w:w="115" w:type="dxa"/>
        <w:right w:w="115" w:type="dxa"/>
      </w:tblCellMar>
    </w:tblPr>
  </w:style>
  <w:style w:type="table" w:customStyle="1" w:styleId="2259">
    <w:name w:val="2259"/>
    <w:basedOn w:val="TableNormal"/>
    <w:tblPr>
      <w:tblStyleRowBandSize w:val="1"/>
      <w:tblStyleColBandSize w:val="1"/>
      <w:tblCellMar>
        <w:left w:w="115" w:type="dxa"/>
        <w:right w:w="115" w:type="dxa"/>
      </w:tblCellMar>
    </w:tblPr>
  </w:style>
  <w:style w:type="table" w:customStyle="1" w:styleId="2258">
    <w:name w:val="2258"/>
    <w:basedOn w:val="TableNormal"/>
    <w:tblPr>
      <w:tblStyleRowBandSize w:val="1"/>
      <w:tblStyleColBandSize w:val="1"/>
      <w:tblCellMar>
        <w:left w:w="115" w:type="dxa"/>
        <w:right w:w="115" w:type="dxa"/>
      </w:tblCellMar>
    </w:tblPr>
  </w:style>
  <w:style w:type="table" w:customStyle="1" w:styleId="2257">
    <w:name w:val="2257"/>
    <w:basedOn w:val="TableNormal"/>
    <w:tblPr>
      <w:tblStyleRowBandSize w:val="1"/>
      <w:tblStyleColBandSize w:val="1"/>
      <w:tblCellMar>
        <w:left w:w="115" w:type="dxa"/>
        <w:right w:w="115" w:type="dxa"/>
      </w:tblCellMar>
    </w:tblPr>
  </w:style>
  <w:style w:type="table" w:customStyle="1" w:styleId="2256">
    <w:name w:val="2256"/>
    <w:basedOn w:val="TableNormal"/>
    <w:tblPr>
      <w:tblStyleRowBandSize w:val="1"/>
      <w:tblStyleColBandSize w:val="1"/>
      <w:tblCellMar>
        <w:left w:w="115" w:type="dxa"/>
        <w:right w:w="115" w:type="dxa"/>
      </w:tblCellMar>
    </w:tblPr>
  </w:style>
  <w:style w:type="table" w:customStyle="1" w:styleId="2255">
    <w:name w:val="2255"/>
    <w:basedOn w:val="TableNormal"/>
    <w:tblPr>
      <w:tblStyleRowBandSize w:val="1"/>
      <w:tblStyleColBandSize w:val="1"/>
      <w:tblCellMar>
        <w:left w:w="115" w:type="dxa"/>
        <w:right w:w="115" w:type="dxa"/>
      </w:tblCellMar>
    </w:tblPr>
  </w:style>
  <w:style w:type="table" w:customStyle="1" w:styleId="2254">
    <w:name w:val="2254"/>
    <w:basedOn w:val="TableNormal"/>
    <w:tblPr>
      <w:tblStyleRowBandSize w:val="1"/>
      <w:tblStyleColBandSize w:val="1"/>
      <w:tblCellMar>
        <w:left w:w="115" w:type="dxa"/>
        <w:right w:w="115" w:type="dxa"/>
      </w:tblCellMar>
    </w:tblPr>
  </w:style>
  <w:style w:type="table" w:customStyle="1" w:styleId="2253">
    <w:name w:val="2253"/>
    <w:basedOn w:val="TableNormal"/>
    <w:tblPr>
      <w:tblStyleRowBandSize w:val="1"/>
      <w:tblStyleColBandSize w:val="1"/>
      <w:tblCellMar>
        <w:left w:w="115" w:type="dxa"/>
        <w:right w:w="115" w:type="dxa"/>
      </w:tblCellMar>
    </w:tblPr>
  </w:style>
  <w:style w:type="table" w:customStyle="1" w:styleId="2252">
    <w:name w:val="2252"/>
    <w:basedOn w:val="TableNormal"/>
    <w:tblPr>
      <w:tblStyleRowBandSize w:val="1"/>
      <w:tblStyleColBandSize w:val="1"/>
      <w:tblCellMar>
        <w:left w:w="115" w:type="dxa"/>
        <w:right w:w="115" w:type="dxa"/>
      </w:tblCellMar>
    </w:tblPr>
  </w:style>
  <w:style w:type="table" w:customStyle="1" w:styleId="2251">
    <w:name w:val="2251"/>
    <w:basedOn w:val="TableNormal"/>
    <w:tblPr>
      <w:tblStyleRowBandSize w:val="1"/>
      <w:tblStyleColBandSize w:val="1"/>
      <w:tblCellMar>
        <w:left w:w="115" w:type="dxa"/>
        <w:right w:w="115" w:type="dxa"/>
      </w:tblCellMar>
    </w:tblPr>
  </w:style>
  <w:style w:type="table" w:customStyle="1" w:styleId="2250">
    <w:name w:val="2250"/>
    <w:basedOn w:val="TableNormal"/>
    <w:tblPr>
      <w:tblStyleRowBandSize w:val="1"/>
      <w:tblStyleColBandSize w:val="1"/>
      <w:tblCellMar>
        <w:left w:w="115" w:type="dxa"/>
        <w:right w:w="115" w:type="dxa"/>
      </w:tblCellMar>
    </w:tblPr>
  </w:style>
  <w:style w:type="table" w:customStyle="1" w:styleId="2249">
    <w:name w:val="2249"/>
    <w:basedOn w:val="TableNormal"/>
    <w:tblPr>
      <w:tblStyleRowBandSize w:val="1"/>
      <w:tblStyleColBandSize w:val="1"/>
      <w:tblCellMar>
        <w:left w:w="115" w:type="dxa"/>
        <w:right w:w="115" w:type="dxa"/>
      </w:tblCellMar>
    </w:tblPr>
  </w:style>
  <w:style w:type="table" w:customStyle="1" w:styleId="2248">
    <w:name w:val="2248"/>
    <w:basedOn w:val="TableNormal"/>
    <w:tblPr>
      <w:tblStyleRowBandSize w:val="1"/>
      <w:tblStyleColBandSize w:val="1"/>
      <w:tblCellMar>
        <w:left w:w="115" w:type="dxa"/>
        <w:right w:w="115" w:type="dxa"/>
      </w:tblCellMar>
    </w:tblPr>
  </w:style>
  <w:style w:type="table" w:customStyle="1" w:styleId="2247">
    <w:name w:val="2247"/>
    <w:basedOn w:val="TableNormal"/>
    <w:tblPr>
      <w:tblStyleRowBandSize w:val="1"/>
      <w:tblStyleColBandSize w:val="1"/>
      <w:tblCellMar>
        <w:left w:w="115" w:type="dxa"/>
        <w:right w:w="115" w:type="dxa"/>
      </w:tblCellMar>
    </w:tblPr>
  </w:style>
  <w:style w:type="table" w:customStyle="1" w:styleId="2246">
    <w:name w:val="2246"/>
    <w:basedOn w:val="TableNormal"/>
    <w:tblPr>
      <w:tblStyleRowBandSize w:val="1"/>
      <w:tblStyleColBandSize w:val="1"/>
      <w:tblCellMar>
        <w:left w:w="115" w:type="dxa"/>
        <w:right w:w="115" w:type="dxa"/>
      </w:tblCellMar>
    </w:tblPr>
  </w:style>
  <w:style w:type="table" w:customStyle="1" w:styleId="2245">
    <w:name w:val="2245"/>
    <w:basedOn w:val="TableNormal"/>
    <w:tblPr>
      <w:tblStyleRowBandSize w:val="1"/>
      <w:tblStyleColBandSize w:val="1"/>
      <w:tblCellMar>
        <w:left w:w="115" w:type="dxa"/>
        <w:right w:w="115" w:type="dxa"/>
      </w:tblCellMar>
    </w:tblPr>
  </w:style>
  <w:style w:type="table" w:customStyle="1" w:styleId="2244">
    <w:name w:val="2244"/>
    <w:basedOn w:val="TableNormal"/>
    <w:tblPr>
      <w:tblStyleRowBandSize w:val="1"/>
      <w:tblStyleColBandSize w:val="1"/>
      <w:tblCellMar>
        <w:left w:w="115" w:type="dxa"/>
        <w:right w:w="115" w:type="dxa"/>
      </w:tblCellMar>
    </w:tblPr>
  </w:style>
  <w:style w:type="table" w:customStyle="1" w:styleId="2243">
    <w:name w:val="2243"/>
    <w:basedOn w:val="TableNormal"/>
    <w:tblPr>
      <w:tblStyleRowBandSize w:val="1"/>
      <w:tblStyleColBandSize w:val="1"/>
      <w:tblCellMar>
        <w:left w:w="115" w:type="dxa"/>
        <w:right w:w="115" w:type="dxa"/>
      </w:tblCellMar>
    </w:tblPr>
  </w:style>
  <w:style w:type="table" w:customStyle="1" w:styleId="2242">
    <w:name w:val="2242"/>
    <w:basedOn w:val="TableNormal"/>
    <w:tblPr>
      <w:tblStyleRowBandSize w:val="1"/>
      <w:tblStyleColBandSize w:val="1"/>
      <w:tblCellMar>
        <w:left w:w="115" w:type="dxa"/>
        <w:right w:w="115" w:type="dxa"/>
      </w:tblCellMar>
    </w:tblPr>
  </w:style>
  <w:style w:type="table" w:customStyle="1" w:styleId="2241">
    <w:name w:val="2241"/>
    <w:basedOn w:val="TableNormal"/>
    <w:tblPr>
      <w:tblStyleRowBandSize w:val="1"/>
      <w:tblStyleColBandSize w:val="1"/>
      <w:tblCellMar>
        <w:left w:w="115" w:type="dxa"/>
        <w:right w:w="115" w:type="dxa"/>
      </w:tblCellMar>
    </w:tblPr>
  </w:style>
  <w:style w:type="table" w:customStyle="1" w:styleId="2240">
    <w:name w:val="2240"/>
    <w:basedOn w:val="TableNormal"/>
    <w:tblPr>
      <w:tblStyleRowBandSize w:val="1"/>
      <w:tblStyleColBandSize w:val="1"/>
      <w:tblCellMar>
        <w:left w:w="115" w:type="dxa"/>
        <w:right w:w="115" w:type="dxa"/>
      </w:tblCellMar>
    </w:tblPr>
  </w:style>
  <w:style w:type="table" w:customStyle="1" w:styleId="2239">
    <w:name w:val="2239"/>
    <w:basedOn w:val="TableNormal"/>
    <w:tblPr>
      <w:tblStyleRowBandSize w:val="1"/>
      <w:tblStyleColBandSize w:val="1"/>
      <w:tblCellMar>
        <w:left w:w="115" w:type="dxa"/>
        <w:right w:w="115" w:type="dxa"/>
      </w:tblCellMar>
    </w:tblPr>
  </w:style>
  <w:style w:type="table" w:customStyle="1" w:styleId="2238">
    <w:name w:val="2238"/>
    <w:basedOn w:val="TableNormal"/>
    <w:tblPr>
      <w:tblStyleRowBandSize w:val="1"/>
      <w:tblStyleColBandSize w:val="1"/>
      <w:tblCellMar>
        <w:left w:w="115" w:type="dxa"/>
        <w:right w:w="115" w:type="dxa"/>
      </w:tblCellMar>
    </w:tblPr>
  </w:style>
  <w:style w:type="table" w:customStyle="1" w:styleId="2237">
    <w:name w:val="2237"/>
    <w:basedOn w:val="TableNormal"/>
    <w:tblPr>
      <w:tblStyleRowBandSize w:val="1"/>
      <w:tblStyleColBandSize w:val="1"/>
      <w:tblCellMar>
        <w:left w:w="115" w:type="dxa"/>
        <w:right w:w="115" w:type="dxa"/>
      </w:tblCellMar>
    </w:tblPr>
  </w:style>
  <w:style w:type="table" w:customStyle="1" w:styleId="2236">
    <w:name w:val="2236"/>
    <w:basedOn w:val="TableNormal"/>
    <w:tblPr>
      <w:tblStyleRowBandSize w:val="1"/>
      <w:tblStyleColBandSize w:val="1"/>
      <w:tblCellMar>
        <w:left w:w="115" w:type="dxa"/>
        <w:right w:w="115" w:type="dxa"/>
      </w:tblCellMar>
    </w:tblPr>
  </w:style>
  <w:style w:type="table" w:customStyle="1" w:styleId="2235">
    <w:name w:val="2235"/>
    <w:basedOn w:val="TableNormal"/>
    <w:tblPr>
      <w:tblStyleRowBandSize w:val="1"/>
      <w:tblStyleColBandSize w:val="1"/>
      <w:tblCellMar>
        <w:left w:w="115" w:type="dxa"/>
        <w:right w:w="115" w:type="dxa"/>
      </w:tblCellMar>
    </w:tblPr>
  </w:style>
  <w:style w:type="table" w:customStyle="1" w:styleId="2234">
    <w:name w:val="2234"/>
    <w:basedOn w:val="TableNormal"/>
    <w:tblPr>
      <w:tblStyleRowBandSize w:val="1"/>
      <w:tblStyleColBandSize w:val="1"/>
      <w:tblCellMar>
        <w:left w:w="115" w:type="dxa"/>
        <w:right w:w="115" w:type="dxa"/>
      </w:tblCellMar>
    </w:tblPr>
  </w:style>
  <w:style w:type="table" w:customStyle="1" w:styleId="2233">
    <w:name w:val="2233"/>
    <w:basedOn w:val="TableNormal"/>
    <w:tblPr>
      <w:tblStyleRowBandSize w:val="1"/>
      <w:tblStyleColBandSize w:val="1"/>
      <w:tblCellMar>
        <w:left w:w="115" w:type="dxa"/>
        <w:right w:w="115" w:type="dxa"/>
      </w:tblCellMar>
    </w:tblPr>
  </w:style>
  <w:style w:type="table" w:customStyle="1" w:styleId="2232">
    <w:name w:val="2232"/>
    <w:basedOn w:val="TableNormal"/>
    <w:tblPr>
      <w:tblStyleRowBandSize w:val="1"/>
      <w:tblStyleColBandSize w:val="1"/>
      <w:tblCellMar>
        <w:left w:w="115" w:type="dxa"/>
        <w:right w:w="115" w:type="dxa"/>
      </w:tblCellMar>
    </w:tblPr>
  </w:style>
  <w:style w:type="table" w:customStyle="1" w:styleId="2231">
    <w:name w:val="2231"/>
    <w:basedOn w:val="TableNormal"/>
    <w:tblPr>
      <w:tblStyleRowBandSize w:val="1"/>
      <w:tblStyleColBandSize w:val="1"/>
      <w:tblCellMar>
        <w:left w:w="115" w:type="dxa"/>
        <w:right w:w="115" w:type="dxa"/>
      </w:tblCellMar>
    </w:tblPr>
  </w:style>
  <w:style w:type="table" w:customStyle="1" w:styleId="2230">
    <w:name w:val="2230"/>
    <w:basedOn w:val="TableNormal"/>
    <w:tblPr>
      <w:tblStyleRowBandSize w:val="1"/>
      <w:tblStyleColBandSize w:val="1"/>
      <w:tblCellMar>
        <w:left w:w="115" w:type="dxa"/>
        <w:right w:w="115" w:type="dxa"/>
      </w:tblCellMar>
    </w:tblPr>
  </w:style>
  <w:style w:type="table" w:customStyle="1" w:styleId="2229">
    <w:name w:val="2229"/>
    <w:basedOn w:val="TableNormal"/>
    <w:tblPr>
      <w:tblStyleRowBandSize w:val="1"/>
      <w:tblStyleColBandSize w:val="1"/>
      <w:tblCellMar>
        <w:left w:w="115" w:type="dxa"/>
        <w:right w:w="115" w:type="dxa"/>
      </w:tblCellMar>
    </w:tblPr>
  </w:style>
  <w:style w:type="table" w:customStyle="1" w:styleId="2228">
    <w:name w:val="2228"/>
    <w:basedOn w:val="TableNormal"/>
    <w:tblPr>
      <w:tblStyleRowBandSize w:val="1"/>
      <w:tblStyleColBandSize w:val="1"/>
      <w:tblCellMar>
        <w:left w:w="115" w:type="dxa"/>
        <w:right w:w="115" w:type="dxa"/>
      </w:tblCellMar>
    </w:tblPr>
  </w:style>
  <w:style w:type="table" w:customStyle="1" w:styleId="2227">
    <w:name w:val="2227"/>
    <w:basedOn w:val="TableNormal"/>
    <w:tblPr>
      <w:tblStyleRowBandSize w:val="1"/>
      <w:tblStyleColBandSize w:val="1"/>
      <w:tblCellMar>
        <w:left w:w="115" w:type="dxa"/>
        <w:right w:w="115" w:type="dxa"/>
      </w:tblCellMar>
    </w:tblPr>
  </w:style>
  <w:style w:type="table" w:customStyle="1" w:styleId="2226">
    <w:name w:val="2226"/>
    <w:basedOn w:val="TableNormal"/>
    <w:tblPr>
      <w:tblStyleRowBandSize w:val="1"/>
      <w:tblStyleColBandSize w:val="1"/>
      <w:tblCellMar>
        <w:left w:w="115" w:type="dxa"/>
        <w:right w:w="115" w:type="dxa"/>
      </w:tblCellMar>
    </w:tblPr>
  </w:style>
  <w:style w:type="table" w:customStyle="1" w:styleId="2225">
    <w:name w:val="2225"/>
    <w:basedOn w:val="TableNormal"/>
    <w:tblPr>
      <w:tblStyleRowBandSize w:val="1"/>
      <w:tblStyleColBandSize w:val="1"/>
      <w:tblCellMar>
        <w:left w:w="115" w:type="dxa"/>
        <w:right w:w="115" w:type="dxa"/>
      </w:tblCellMar>
    </w:tblPr>
  </w:style>
  <w:style w:type="table" w:customStyle="1" w:styleId="2224">
    <w:name w:val="2224"/>
    <w:basedOn w:val="TableNormal"/>
    <w:tblPr>
      <w:tblStyleRowBandSize w:val="1"/>
      <w:tblStyleColBandSize w:val="1"/>
      <w:tblCellMar>
        <w:left w:w="115" w:type="dxa"/>
        <w:right w:w="115" w:type="dxa"/>
      </w:tblCellMar>
    </w:tblPr>
  </w:style>
  <w:style w:type="table" w:customStyle="1" w:styleId="2223">
    <w:name w:val="2223"/>
    <w:basedOn w:val="TableNormal"/>
    <w:tblPr>
      <w:tblStyleRowBandSize w:val="1"/>
      <w:tblStyleColBandSize w:val="1"/>
      <w:tblCellMar>
        <w:left w:w="115" w:type="dxa"/>
        <w:right w:w="115" w:type="dxa"/>
      </w:tblCellMar>
    </w:tblPr>
  </w:style>
  <w:style w:type="table" w:customStyle="1" w:styleId="2222">
    <w:name w:val="2222"/>
    <w:basedOn w:val="TableNormal"/>
    <w:tblPr>
      <w:tblStyleRowBandSize w:val="1"/>
      <w:tblStyleColBandSize w:val="1"/>
      <w:tblCellMar>
        <w:left w:w="115" w:type="dxa"/>
        <w:right w:w="115" w:type="dxa"/>
      </w:tblCellMar>
    </w:tblPr>
  </w:style>
  <w:style w:type="table" w:customStyle="1" w:styleId="2221">
    <w:name w:val="2221"/>
    <w:basedOn w:val="TableNormal"/>
    <w:tblPr>
      <w:tblStyleRowBandSize w:val="1"/>
      <w:tblStyleColBandSize w:val="1"/>
      <w:tblCellMar>
        <w:left w:w="115" w:type="dxa"/>
        <w:right w:w="115" w:type="dxa"/>
      </w:tblCellMar>
    </w:tblPr>
  </w:style>
  <w:style w:type="table" w:customStyle="1" w:styleId="2220">
    <w:name w:val="2220"/>
    <w:basedOn w:val="TableNormal"/>
    <w:tblPr>
      <w:tblStyleRowBandSize w:val="1"/>
      <w:tblStyleColBandSize w:val="1"/>
      <w:tblCellMar>
        <w:left w:w="115" w:type="dxa"/>
        <w:right w:w="115" w:type="dxa"/>
      </w:tblCellMar>
    </w:tblPr>
  </w:style>
  <w:style w:type="character" w:customStyle="1" w:styleId="CommentTextChar35">
    <w:name w:val="Comment Text Char35"/>
    <w:basedOn w:val="DefaultParagraphFont"/>
    <w:uiPriority w:val="99"/>
    <w:semiHidden/>
    <w:rPr>
      <w:sz w:val="20"/>
      <w:szCs w:val="20"/>
    </w:rPr>
  </w:style>
  <w:style w:type="character" w:customStyle="1" w:styleId="BalloonTextChar35">
    <w:name w:val="Balloon Text Char35"/>
    <w:basedOn w:val="DefaultParagraphFont"/>
    <w:uiPriority w:val="99"/>
    <w:semiHidden/>
    <w:rsid w:val="00F934C4"/>
    <w:rPr>
      <w:rFonts w:ascii="Segoe UI" w:hAnsi="Segoe UI" w:cs="Segoe UI"/>
      <w:sz w:val="18"/>
      <w:szCs w:val="18"/>
    </w:rPr>
  </w:style>
  <w:style w:type="character" w:customStyle="1" w:styleId="FooterChar35">
    <w:name w:val="Footer Char35"/>
    <w:basedOn w:val="DefaultParagraphFont"/>
    <w:uiPriority w:val="99"/>
    <w:rsid w:val="004A5F88"/>
  </w:style>
  <w:style w:type="character" w:customStyle="1" w:styleId="CommentSubjectChar35">
    <w:name w:val="Comment Subject Char35"/>
    <w:basedOn w:val="CommentTextChar35"/>
    <w:uiPriority w:val="99"/>
    <w:semiHidden/>
    <w:rsid w:val="004A5F88"/>
    <w:rPr>
      <w:b/>
      <w:bCs/>
      <w:sz w:val="20"/>
      <w:szCs w:val="20"/>
    </w:rPr>
  </w:style>
  <w:style w:type="character" w:customStyle="1" w:styleId="FootnoteTextChar35">
    <w:name w:val="Footnote Text Char35"/>
    <w:basedOn w:val="DefaultParagraphFont"/>
    <w:uiPriority w:val="99"/>
    <w:semiHidden/>
    <w:rsid w:val="00422D83"/>
    <w:rPr>
      <w:sz w:val="20"/>
      <w:szCs w:val="20"/>
    </w:rPr>
  </w:style>
  <w:style w:type="table" w:customStyle="1" w:styleId="2219">
    <w:name w:val="2219"/>
    <w:basedOn w:val="TableNormal"/>
    <w:tblPr>
      <w:tblStyleRowBandSize w:val="1"/>
      <w:tblStyleColBandSize w:val="1"/>
      <w:tblCellMar>
        <w:left w:w="115" w:type="dxa"/>
        <w:right w:w="115" w:type="dxa"/>
      </w:tblCellMar>
    </w:tblPr>
  </w:style>
  <w:style w:type="table" w:customStyle="1" w:styleId="2218">
    <w:name w:val="2218"/>
    <w:basedOn w:val="TableNormal"/>
    <w:tblPr>
      <w:tblStyleRowBandSize w:val="1"/>
      <w:tblStyleColBandSize w:val="1"/>
      <w:tblCellMar>
        <w:left w:w="115" w:type="dxa"/>
        <w:right w:w="115" w:type="dxa"/>
      </w:tblCellMar>
    </w:tblPr>
  </w:style>
  <w:style w:type="table" w:customStyle="1" w:styleId="2217">
    <w:name w:val="2217"/>
    <w:basedOn w:val="TableNormal"/>
    <w:tblPr>
      <w:tblStyleRowBandSize w:val="1"/>
      <w:tblStyleColBandSize w:val="1"/>
      <w:tblCellMar>
        <w:left w:w="115" w:type="dxa"/>
        <w:right w:w="115" w:type="dxa"/>
      </w:tblCellMar>
    </w:tblPr>
  </w:style>
  <w:style w:type="table" w:customStyle="1" w:styleId="2216">
    <w:name w:val="2216"/>
    <w:basedOn w:val="TableNormal"/>
    <w:tblPr>
      <w:tblStyleRowBandSize w:val="1"/>
      <w:tblStyleColBandSize w:val="1"/>
      <w:tblCellMar>
        <w:left w:w="115" w:type="dxa"/>
        <w:right w:w="115" w:type="dxa"/>
      </w:tblCellMar>
    </w:tblPr>
  </w:style>
  <w:style w:type="table" w:customStyle="1" w:styleId="2215">
    <w:name w:val="2215"/>
    <w:basedOn w:val="TableNormal"/>
    <w:tblPr>
      <w:tblStyleRowBandSize w:val="1"/>
      <w:tblStyleColBandSize w:val="1"/>
      <w:tblCellMar>
        <w:left w:w="115" w:type="dxa"/>
        <w:right w:w="115" w:type="dxa"/>
      </w:tblCellMar>
    </w:tblPr>
  </w:style>
  <w:style w:type="table" w:customStyle="1" w:styleId="2214">
    <w:name w:val="2214"/>
    <w:basedOn w:val="TableNormal"/>
    <w:tblPr>
      <w:tblStyleRowBandSize w:val="1"/>
      <w:tblStyleColBandSize w:val="1"/>
      <w:tblCellMar>
        <w:left w:w="115" w:type="dxa"/>
        <w:right w:w="115" w:type="dxa"/>
      </w:tblCellMar>
    </w:tblPr>
  </w:style>
  <w:style w:type="table" w:customStyle="1" w:styleId="2213">
    <w:name w:val="2213"/>
    <w:basedOn w:val="TableNormal"/>
    <w:tblPr>
      <w:tblStyleRowBandSize w:val="1"/>
      <w:tblStyleColBandSize w:val="1"/>
      <w:tblCellMar>
        <w:left w:w="115" w:type="dxa"/>
        <w:right w:w="115" w:type="dxa"/>
      </w:tblCellMar>
    </w:tblPr>
  </w:style>
  <w:style w:type="table" w:customStyle="1" w:styleId="2212">
    <w:name w:val="2212"/>
    <w:basedOn w:val="TableNormal"/>
    <w:tblPr>
      <w:tblStyleRowBandSize w:val="1"/>
      <w:tblStyleColBandSize w:val="1"/>
      <w:tblCellMar>
        <w:left w:w="115" w:type="dxa"/>
        <w:right w:w="115" w:type="dxa"/>
      </w:tblCellMar>
    </w:tblPr>
  </w:style>
  <w:style w:type="table" w:customStyle="1" w:styleId="2211">
    <w:name w:val="2211"/>
    <w:basedOn w:val="TableNormal"/>
    <w:tblPr>
      <w:tblStyleRowBandSize w:val="1"/>
      <w:tblStyleColBandSize w:val="1"/>
      <w:tblCellMar>
        <w:left w:w="115" w:type="dxa"/>
        <w:right w:w="115" w:type="dxa"/>
      </w:tblCellMar>
    </w:tblPr>
  </w:style>
  <w:style w:type="table" w:customStyle="1" w:styleId="2210">
    <w:name w:val="2210"/>
    <w:basedOn w:val="TableNormal"/>
    <w:tblPr>
      <w:tblStyleRowBandSize w:val="1"/>
      <w:tblStyleColBandSize w:val="1"/>
      <w:tblCellMar>
        <w:left w:w="115" w:type="dxa"/>
        <w:right w:w="115" w:type="dxa"/>
      </w:tblCellMar>
    </w:tblPr>
  </w:style>
  <w:style w:type="table" w:customStyle="1" w:styleId="2209">
    <w:name w:val="2209"/>
    <w:basedOn w:val="TableNormal"/>
    <w:tblPr>
      <w:tblStyleRowBandSize w:val="1"/>
      <w:tblStyleColBandSize w:val="1"/>
      <w:tblCellMar>
        <w:left w:w="115" w:type="dxa"/>
        <w:right w:w="115" w:type="dxa"/>
      </w:tblCellMar>
    </w:tblPr>
  </w:style>
  <w:style w:type="table" w:customStyle="1" w:styleId="2208">
    <w:name w:val="2208"/>
    <w:basedOn w:val="TableNormal"/>
    <w:tblPr>
      <w:tblStyleRowBandSize w:val="1"/>
      <w:tblStyleColBandSize w:val="1"/>
      <w:tblCellMar>
        <w:left w:w="115" w:type="dxa"/>
        <w:right w:w="115" w:type="dxa"/>
      </w:tblCellMar>
    </w:tblPr>
  </w:style>
  <w:style w:type="table" w:customStyle="1" w:styleId="2207">
    <w:name w:val="2207"/>
    <w:basedOn w:val="TableNormal"/>
    <w:tblPr>
      <w:tblStyleRowBandSize w:val="1"/>
      <w:tblStyleColBandSize w:val="1"/>
      <w:tblCellMar>
        <w:left w:w="115" w:type="dxa"/>
        <w:right w:w="115" w:type="dxa"/>
      </w:tblCellMar>
    </w:tblPr>
  </w:style>
  <w:style w:type="table" w:customStyle="1" w:styleId="2206">
    <w:name w:val="2206"/>
    <w:basedOn w:val="TableNormal"/>
    <w:tblPr>
      <w:tblStyleRowBandSize w:val="1"/>
      <w:tblStyleColBandSize w:val="1"/>
      <w:tblCellMar>
        <w:left w:w="115" w:type="dxa"/>
        <w:right w:w="115" w:type="dxa"/>
      </w:tblCellMar>
    </w:tblPr>
  </w:style>
  <w:style w:type="table" w:customStyle="1" w:styleId="2205">
    <w:name w:val="2205"/>
    <w:basedOn w:val="TableNormal"/>
    <w:tblPr>
      <w:tblStyleRowBandSize w:val="1"/>
      <w:tblStyleColBandSize w:val="1"/>
      <w:tblCellMar>
        <w:left w:w="115" w:type="dxa"/>
        <w:right w:w="115" w:type="dxa"/>
      </w:tblCellMar>
    </w:tblPr>
  </w:style>
  <w:style w:type="table" w:customStyle="1" w:styleId="2204">
    <w:name w:val="2204"/>
    <w:basedOn w:val="TableNormal"/>
    <w:tblPr>
      <w:tblStyleRowBandSize w:val="1"/>
      <w:tblStyleColBandSize w:val="1"/>
      <w:tblCellMar>
        <w:left w:w="115" w:type="dxa"/>
        <w:right w:w="115" w:type="dxa"/>
      </w:tblCellMar>
    </w:tblPr>
  </w:style>
  <w:style w:type="table" w:customStyle="1" w:styleId="2203">
    <w:name w:val="2203"/>
    <w:basedOn w:val="TableNormal"/>
    <w:tblPr>
      <w:tblStyleRowBandSize w:val="1"/>
      <w:tblStyleColBandSize w:val="1"/>
      <w:tblCellMar>
        <w:left w:w="115" w:type="dxa"/>
        <w:right w:w="115" w:type="dxa"/>
      </w:tblCellMar>
    </w:tblPr>
  </w:style>
  <w:style w:type="table" w:customStyle="1" w:styleId="2202">
    <w:name w:val="2202"/>
    <w:basedOn w:val="TableNormal"/>
    <w:tblPr>
      <w:tblStyleRowBandSize w:val="1"/>
      <w:tblStyleColBandSize w:val="1"/>
      <w:tblCellMar>
        <w:left w:w="115" w:type="dxa"/>
        <w:right w:w="115" w:type="dxa"/>
      </w:tblCellMar>
    </w:tblPr>
  </w:style>
  <w:style w:type="table" w:customStyle="1" w:styleId="2201">
    <w:name w:val="2201"/>
    <w:basedOn w:val="TableNormal"/>
    <w:tblPr>
      <w:tblStyleRowBandSize w:val="1"/>
      <w:tblStyleColBandSize w:val="1"/>
      <w:tblCellMar>
        <w:left w:w="115" w:type="dxa"/>
        <w:right w:w="115" w:type="dxa"/>
      </w:tblCellMar>
    </w:tblPr>
  </w:style>
  <w:style w:type="table" w:customStyle="1" w:styleId="2200">
    <w:name w:val="2200"/>
    <w:basedOn w:val="TableNormal"/>
    <w:tblPr>
      <w:tblStyleRowBandSize w:val="1"/>
      <w:tblStyleColBandSize w:val="1"/>
      <w:tblCellMar>
        <w:left w:w="115" w:type="dxa"/>
        <w:right w:w="115" w:type="dxa"/>
      </w:tblCellMar>
    </w:tblPr>
  </w:style>
  <w:style w:type="table" w:customStyle="1" w:styleId="2199">
    <w:name w:val="2199"/>
    <w:basedOn w:val="TableNormal"/>
    <w:tblPr>
      <w:tblStyleRowBandSize w:val="1"/>
      <w:tblStyleColBandSize w:val="1"/>
      <w:tblCellMar>
        <w:left w:w="115" w:type="dxa"/>
        <w:right w:w="115" w:type="dxa"/>
      </w:tblCellMar>
    </w:tblPr>
  </w:style>
  <w:style w:type="table" w:customStyle="1" w:styleId="2198">
    <w:name w:val="2198"/>
    <w:basedOn w:val="TableNormal"/>
    <w:tblPr>
      <w:tblStyleRowBandSize w:val="1"/>
      <w:tblStyleColBandSize w:val="1"/>
      <w:tblCellMar>
        <w:left w:w="115" w:type="dxa"/>
        <w:right w:w="115" w:type="dxa"/>
      </w:tblCellMar>
    </w:tblPr>
  </w:style>
  <w:style w:type="table" w:customStyle="1" w:styleId="2197">
    <w:name w:val="2197"/>
    <w:basedOn w:val="TableNormal"/>
    <w:tblPr>
      <w:tblStyleRowBandSize w:val="1"/>
      <w:tblStyleColBandSize w:val="1"/>
      <w:tblCellMar>
        <w:left w:w="115" w:type="dxa"/>
        <w:right w:w="115" w:type="dxa"/>
      </w:tblCellMar>
    </w:tblPr>
  </w:style>
  <w:style w:type="table" w:customStyle="1" w:styleId="2196">
    <w:name w:val="2196"/>
    <w:basedOn w:val="TableNormal"/>
    <w:tblPr>
      <w:tblStyleRowBandSize w:val="1"/>
      <w:tblStyleColBandSize w:val="1"/>
      <w:tblCellMar>
        <w:left w:w="115" w:type="dxa"/>
        <w:right w:w="115" w:type="dxa"/>
      </w:tblCellMar>
    </w:tblPr>
  </w:style>
  <w:style w:type="table" w:customStyle="1" w:styleId="2195">
    <w:name w:val="2195"/>
    <w:basedOn w:val="TableNormal"/>
    <w:tblPr>
      <w:tblStyleRowBandSize w:val="1"/>
      <w:tblStyleColBandSize w:val="1"/>
      <w:tblCellMar>
        <w:left w:w="115" w:type="dxa"/>
        <w:right w:w="115" w:type="dxa"/>
      </w:tblCellMar>
    </w:tblPr>
  </w:style>
  <w:style w:type="table" w:customStyle="1" w:styleId="2194">
    <w:name w:val="2194"/>
    <w:basedOn w:val="TableNormal"/>
    <w:tblPr>
      <w:tblStyleRowBandSize w:val="1"/>
      <w:tblStyleColBandSize w:val="1"/>
      <w:tblCellMar>
        <w:left w:w="115" w:type="dxa"/>
        <w:right w:w="115" w:type="dxa"/>
      </w:tblCellMar>
    </w:tblPr>
  </w:style>
  <w:style w:type="table" w:customStyle="1" w:styleId="2193">
    <w:name w:val="2193"/>
    <w:basedOn w:val="TableNormal"/>
    <w:tblPr>
      <w:tblStyleRowBandSize w:val="1"/>
      <w:tblStyleColBandSize w:val="1"/>
      <w:tblCellMar>
        <w:left w:w="115" w:type="dxa"/>
        <w:right w:w="115" w:type="dxa"/>
      </w:tblCellMar>
    </w:tblPr>
  </w:style>
  <w:style w:type="table" w:customStyle="1" w:styleId="2192">
    <w:name w:val="2192"/>
    <w:basedOn w:val="TableNormal"/>
    <w:tblPr>
      <w:tblStyleRowBandSize w:val="1"/>
      <w:tblStyleColBandSize w:val="1"/>
      <w:tblCellMar>
        <w:left w:w="115" w:type="dxa"/>
        <w:right w:w="115" w:type="dxa"/>
      </w:tblCellMar>
    </w:tblPr>
  </w:style>
  <w:style w:type="table" w:customStyle="1" w:styleId="2191">
    <w:name w:val="2191"/>
    <w:basedOn w:val="TableNormal"/>
    <w:tblPr>
      <w:tblStyleRowBandSize w:val="1"/>
      <w:tblStyleColBandSize w:val="1"/>
      <w:tblCellMar>
        <w:left w:w="115" w:type="dxa"/>
        <w:right w:w="115" w:type="dxa"/>
      </w:tblCellMar>
    </w:tblPr>
  </w:style>
  <w:style w:type="table" w:customStyle="1" w:styleId="2190">
    <w:name w:val="2190"/>
    <w:basedOn w:val="TableNormal"/>
    <w:tblPr>
      <w:tblStyleRowBandSize w:val="1"/>
      <w:tblStyleColBandSize w:val="1"/>
      <w:tblCellMar>
        <w:left w:w="115" w:type="dxa"/>
        <w:right w:w="115" w:type="dxa"/>
      </w:tblCellMar>
    </w:tblPr>
  </w:style>
  <w:style w:type="table" w:customStyle="1" w:styleId="2189">
    <w:name w:val="2189"/>
    <w:basedOn w:val="TableNormal"/>
    <w:tblPr>
      <w:tblStyleRowBandSize w:val="1"/>
      <w:tblStyleColBandSize w:val="1"/>
      <w:tblCellMar>
        <w:left w:w="115" w:type="dxa"/>
        <w:right w:w="115" w:type="dxa"/>
      </w:tblCellMar>
    </w:tblPr>
  </w:style>
  <w:style w:type="table" w:customStyle="1" w:styleId="2188">
    <w:name w:val="2188"/>
    <w:basedOn w:val="TableNormal"/>
    <w:tblPr>
      <w:tblStyleRowBandSize w:val="1"/>
      <w:tblStyleColBandSize w:val="1"/>
      <w:tblCellMar>
        <w:left w:w="115" w:type="dxa"/>
        <w:right w:w="115" w:type="dxa"/>
      </w:tblCellMar>
    </w:tblPr>
  </w:style>
  <w:style w:type="table" w:customStyle="1" w:styleId="2187">
    <w:name w:val="2187"/>
    <w:basedOn w:val="TableNormal"/>
    <w:tblPr>
      <w:tblStyleRowBandSize w:val="1"/>
      <w:tblStyleColBandSize w:val="1"/>
      <w:tblCellMar>
        <w:left w:w="115" w:type="dxa"/>
        <w:right w:w="115" w:type="dxa"/>
      </w:tblCellMar>
    </w:tblPr>
  </w:style>
  <w:style w:type="table" w:customStyle="1" w:styleId="2186">
    <w:name w:val="2186"/>
    <w:basedOn w:val="TableNormal"/>
    <w:tblPr>
      <w:tblStyleRowBandSize w:val="1"/>
      <w:tblStyleColBandSize w:val="1"/>
      <w:tblCellMar>
        <w:left w:w="115" w:type="dxa"/>
        <w:right w:w="115" w:type="dxa"/>
      </w:tblCellMar>
    </w:tblPr>
  </w:style>
  <w:style w:type="table" w:customStyle="1" w:styleId="2185">
    <w:name w:val="2185"/>
    <w:basedOn w:val="TableNormal"/>
    <w:tblPr>
      <w:tblStyleRowBandSize w:val="1"/>
      <w:tblStyleColBandSize w:val="1"/>
      <w:tblCellMar>
        <w:left w:w="115" w:type="dxa"/>
        <w:right w:w="115" w:type="dxa"/>
      </w:tblCellMar>
    </w:tblPr>
  </w:style>
  <w:style w:type="table" w:customStyle="1" w:styleId="2184">
    <w:name w:val="2184"/>
    <w:basedOn w:val="TableNormal"/>
    <w:tblPr>
      <w:tblStyleRowBandSize w:val="1"/>
      <w:tblStyleColBandSize w:val="1"/>
      <w:tblCellMar>
        <w:left w:w="115" w:type="dxa"/>
        <w:right w:w="115" w:type="dxa"/>
      </w:tblCellMar>
    </w:tblPr>
  </w:style>
  <w:style w:type="table" w:customStyle="1" w:styleId="2183">
    <w:name w:val="2183"/>
    <w:basedOn w:val="TableNormal"/>
    <w:tblPr>
      <w:tblStyleRowBandSize w:val="1"/>
      <w:tblStyleColBandSize w:val="1"/>
      <w:tblCellMar>
        <w:left w:w="115" w:type="dxa"/>
        <w:right w:w="115" w:type="dxa"/>
      </w:tblCellMar>
    </w:tblPr>
  </w:style>
  <w:style w:type="table" w:customStyle="1" w:styleId="2182">
    <w:name w:val="2182"/>
    <w:basedOn w:val="TableNormal"/>
    <w:tblPr>
      <w:tblStyleRowBandSize w:val="1"/>
      <w:tblStyleColBandSize w:val="1"/>
      <w:tblCellMar>
        <w:left w:w="115" w:type="dxa"/>
        <w:right w:w="115" w:type="dxa"/>
      </w:tblCellMar>
    </w:tblPr>
  </w:style>
  <w:style w:type="table" w:customStyle="1" w:styleId="2181">
    <w:name w:val="2181"/>
    <w:basedOn w:val="TableNormal"/>
    <w:tblPr>
      <w:tblStyleRowBandSize w:val="1"/>
      <w:tblStyleColBandSize w:val="1"/>
      <w:tblCellMar>
        <w:left w:w="115" w:type="dxa"/>
        <w:right w:w="115" w:type="dxa"/>
      </w:tblCellMar>
    </w:tblPr>
  </w:style>
  <w:style w:type="table" w:customStyle="1" w:styleId="2180">
    <w:name w:val="2180"/>
    <w:basedOn w:val="TableNormal"/>
    <w:tblPr>
      <w:tblStyleRowBandSize w:val="1"/>
      <w:tblStyleColBandSize w:val="1"/>
      <w:tblCellMar>
        <w:left w:w="115" w:type="dxa"/>
        <w:right w:w="115" w:type="dxa"/>
      </w:tblCellMar>
    </w:tblPr>
  </w:style>
  <w:style w:type="table" w:customStyle="1" w:styleId="2179">
    <w:name w:val="2179"/>
    <w:basedOn w:val="TableNormal"/>
    <w:tblPr>
      <w:tblStyleRowBandSize w:val="1"/>
      <w:tblStyleColBandSize w:val="1"/>
      <w:tblCellMar>
        <w:left w:w="115" w:type="dxa"/>
        <w:right w:w="115" w:type="dxa"/>
      </w:tblCellMar>
    </w:tblPr>
  </w:style>
  <w:style w:type="table" w:customStyle="1" w:styleId="2178">
    <w:name w:val="2178"/>
    <w:basedOn w:val="TableNormal"/>
    <w:tblPr>
      <w:tblStyleRowBandSize w:val="1"/>
      <w:tblStyleColBandSize w:val="1"/>
      <w:tblCellMar>
        <w:left w:w="115" w:type="dxa"/>
        <w:right w:w="115" w:type="dxa"/>
      </w:tblCellMar>
    </w:tblPr>
  </w:style>
  <w:style w:type="table" w:customStyle="1" w:styleId="2177">
    <w:name w:val="2177"/>
    <w:basedOn w:val="TableNormal"/>
    <w:tblPr>
      <w:tblStyleRowBandSize w:val="1"/>
      <w:tblStyleColBandSize w:val="1"/>
      <w:tblCellMar>
        <w:left w:w="115" w:type="dxa"/>
        <w:right w:w="115" w:type="dxa"/>
      </w:tblCellMar>
    </w:tblPr>
  </w:style>
  <w:style w:type="table" w:customStyle="1" w:styleId="2176">
    <w:name w:val="2176"/>
    <w:basedOn w:val="TableNormal"/>
    <w:tblPr>
      <w:tblStyleRowBandSize w:val="1"/>
      <w:tblStyleColBandSize w:val="1"/>
      <w:tblCellMar>
        <w:left w:w="115" w:type="dxa"/>
        <w:right w:w="115" w:type="dxa"/>
      </w:tblCellMar>
    </w:tblPr>
  </w:style>
  <w:style w:type="table" w:customStyle="1" w:styleId="2175">
    <w:name w:val="2175"/>
    <w:basedOn w:val="TableNormal"/>
    <w:tblPr>
      <w:tblStyleRowBandSize w:val="1"/>
      <w:tblStyleColBandSize w:val="1"/>
      <w:tblCellMar>
        <w:left w:w="115" w:type="dxa"/>
        <w:right w:w="115" w:type="dxa"/>
      </w:tblCellMar>
    </w:tblPr>
  </w:style>
  <w:style w:type="table" w:customStyle="1" w:styleId="2174">
    <w:name w:val="2174"/>
    <w:basedOn w:val="TableNormal"/>
    <w:tblPr>
      <w:tblStyleRowBandSize w:val="1"/>
      <w:tblStyleColBandSize w:val="1"/>
      <w:tblCellMar>
        <w:left w:w="115" w:type="dxa"/>
        <w:right w:w="115" w:type="dxa"/>
      </w:tblCellMar>
    </w:tblPr>
  </w:style>
  <w:style w:type="table" w:customStyle="1" w:styleId="2173">
    <w:name w:val="2173"/>
    <w:basedOn w:val="TableNormal"/>
    <w:tblPr>
      <w:tblStyleRowBandSize w:val="1"/>
      <w:tblStyleColBandSize w:val="1"/>
      <w:tblCellMar>
        <w:left w:w="115" w:type="dxa"/>
        <w:right w:w="115" w:type="dxa"/>
      </w:tblCellMar>
    </w:tblPr>
  </w:style>
  <w:style w:type="character" w:customStyle="1" w:styleId="CommentTextChar34">
    <w:name w:val="Comment Text Char34"/>
    <w:basedOn w:val="DefaultParagraphFont"/>
    <w:uiPriority w:val="99"/>
    <w:semiHidden/>
    <w:rPr>
      <w:sz w:val="20"/>
      <w:szCs w:val="20"/>
    </w:rPr>
  </w:style>
  <w:style w:type="character" w:customStyle="1" w:styleId="BalloonTextChar34">
    <w:name w:val="Balloon Text Char34"/>
    <w:basedOn w:val="DefaultParagraphFont"/>
    <w:uiPriority w:val="99"/>
    <w:semiHidden/>
    <w:rsid w:val="00F934C4"/>
    <w:rPr>
      <w:rFonts w:ascii="Segoe UI" w:hAnsi="Segoe UI" w:cs="Segoe UI"/>
      <w:sz w:val="18"/>
      <w:szCs w:val="18"/>
    </w:rPr>
  </w:style>
  <w:style w:type="character" w:customStyle="1" w:styleId="FooterChar34">
    <w:name w:val="Footer Char34"/>
    <w:basedOn w:val="DefaultParagraphFont"/>
    <w:uiPriority w:val="99"/>
    <w:rsid w:val="004A5F88"/>
  </w:style>
  <w:style w:type="character" w:customStyle="1" w:styleId="CommentSubjectChar34">
    <w:name w:val="Comment Subject Char34"/>
    <w:basedOn w:val="CommentTextChar34"/>
    <w:uiPriority w:val="99"/>
    <w:semiHidden/>
    <w:rsid w:val="004A5F88"/>
    <w:rPr>
      <w:b/>
      <w:bCs/>
      <w:sz w:val="20"/>
      <w:szCs w:val="20"/>
    </w:rPr>
  </w:style>
  <w:style w:type="character" w:customStyle="1" w:styleId="FootnoteTextChar34">
    <w:name w:val="Footnote Text Char34"/>
    <w:basedOn w:val="DefaultParagraphFont"/>
    <w:uiPriority w:val="99"/>
    <w:semiHidden/>
    <w:rsid w:val="00422D83"/>
    <w:rPr>
      <w:sz w:val="20"/>
      <w:szCs w:val="20"/>
    </w:rPr>
  </w:style>
  <w:style w:type="table" w:customStyle="1" w:styleId="2172">
    <w:name w:val="2172"/>
    <w:basedOn w:val="TableNormal"/>
    <w:tblPr>
      <w:tblStyleRowBandSize w:val="1"/>
      <w:tblStyleColBandSize w:val="1"/>
      <w:tblCellMar>
        <w:left w:w="115" w:type="dxa"/>
        <w:right w:w="115" w:type="dxa"/>
      </w:tblCellMar>
    </w:tblPr>
  </w:style>
  <w:style w:type="table" w:customStyle="1" w:styleId="2171">
    <w:name w:val="2171"/>
    <w:basedOn w:val="TableNormal"/>
    <w:tblPr>
      <w:tblStyleRowBandSize w:val="1"/>
      <w:tblStyleColBandSize w:val="1"/>
      <w:tblCellMar>
        <w:left w:w="115" w:type="dxa"/>
        <w:right w:w="115" w:type="dxa"/>
      </w:tblCellMar>
    </w:tblPr>
  </w:style>
  <w:style w:type="table" w:customStyle="1" w:styleId="2170">
    <w:name w:val="2170"/>
    <w:basedOn w:val="TableNormal"/>
    <w:tblPr>
      <w:tblStyleRowBandSize w:val="1"/>
      <w:tblStyleColBandSize w:val="1"/>
      <w:tblCellMar>
        <w:left w:w="115" w:type="dxa"/>
        <w:right w:w="115" w:type="dxa"/>
      </w:tblCellMar>
    </w:tblPr>
  </w:style>
  <w:style w:type="table" w:customStyle="1" w:styleId="2169">
    <w:name w:val="2169"/>
    <w:basedOn w:val="TableNormal"/>
    <w:tblPr>
      <w:tblStyleRowBandSize w:val="1"/>
      <w:tblStyleColBandSize w:val="1"/>
      <w:tblCellMar>
        <w:left w:w="115" w:type="dxa"/>
        <w:right w:w="115" w:type="dxa"/>
      </w:tblCellMar>
    </w:tblPr>
  </w:style>
  <w:style w:type="table" w:customStyle="1" w:styleId="2168">
    <w:name w:val="2168"/>
    <w:basedOn w:val="TableNormal"/>
    <w:tblPr>
      <w:tblStyleRowBandSize w:val="1"/>
      <w:tblStyleColBandSize w:val="1"/>
      <w:tblCellMar>
        <w:left w:w="115" w:type="dxa"/>
        <w:right w:w="115" w:type="dxa"/>
      </w:tblCellMar>
    </w:tblPr>
  </w:style>
  <w:style w:type="table" w:customStyle="1" w:styleId="2167">
    <w:name w:val="2167"/>
    <w:basedOn w:val="TableNormal"/>
    <w:tblPr>
      <w:tblStyleRowBandSize w:val="1"/>
      <w:tblStyleColBandSize w:val="1"/>
      <w:tblCellMar>
        <w:left w:w="115" w:type="dxa"/>
        <w:right w:w="115" w:type="dxa"/>
      </w:tblCellMar>
    </w:tblPr>
  </w:style>
  <w:style w:type="table" w:customStyle="1" w:styleId="2166">
    <w:name w:val="2166"/>
    <w:basedOn w:val="TableNormal"/>
    <w:tblPr>
      <w:tblStyleRowBandSize w:val="1"/>
      <w:tblStyleColBandSize w:val="1"/>
      <w:tblCellMar>
        <w:left w:w="115" w:type="dxa"/>
        <w:right w:w="115" w:type="dxa"/>
      </w:tblCellMar>
    </w:tblPr>
  </w:style>
  <w:style w:type="table" w:customStyle="1" w:styleId="2165">
    <w:name w:val="2165"/>
    <w:basedOn w:val="TableNormal"/>
    <w:tblPr>
      <w:tblStyleRowBandSize w:val="1"/>
      <w:tblStyleColBandSize w:val="1"/>
      <w:tblCellMar>
        <w:left w:w="115" w:type="dxa"/>
        <w:right w:w="115" w:type="dxa"/>
      </w:tblCellMar>
    </w:tblPr>
  </w:style>
  <w:style w:type="table" w:customStyle="1" w:styleId="2164">
    <w:name w:val="2164"/>
    <w:basedOn w:val="TableNormal"/>
    <w:tblPr>
      <w:tblStyleRowBandSize w:val="1"/>
      <w:tblStyleColBandSize w:val="1"/>
      <w:tblCellMar>
        <w:left w:w="115" w:type="dxa"/>
        <w:right w:w="115" w:type="dxa"/>
      </w:tblCellMar>
    </w:tblPr>
  </w:style>
  <w:style w:type="table" w:customStyle="1" w:styleId="2163">
    <w:name w:val="2163"/>
    <w:basedOn w:val="TableNormal"/>
    <w:tblPr>
      <w:tblStyleRowBandSize w:val="1"/>
      <w:tblStyleColBandSize w:val="1"/>
      <w:tblCellMar>
        <w:left w:w="115" w:type="dxa"/>
        <w:right w:w="115" w:type="dxa"/>
      </w:tblCellMar>
    </w:tblPr>
  </w:style>
  <w:style w:type="table" w:customStyle="1" w:styleId="2162">
    <w:name w:val="2162"/>
    <w:basedOn w:val="TableNormal"/>
    <w:tblPr>
      <w:tblStyleRowBandSize w:val="1"/>
      <w:tblStyleColBandSize w:val="1"/>
      <w:tblCellMar>
        <w:left w:w="115" w:type="dxa"/>
        <w:right w:w="115" w:type="dxa"/>
      </w:tblCellMar>
    </w:tblPr>
  </w:style>
  <w:style w:type="table" w:customStyle="1" w:styleId="2161">
    <w:name w:val="2161"/>
    <w:basedOn w:val="TableNormal"/>
    <w:tblPr>
      <w:tblStyleRowBandSize w:val="1"/>
      <w:tblStyleColBandSize w:val="1"/>
      <w:tblCellMar>
        <w:left w:w="115" w:type="dxa"/>
        <w:right w:w="115" w:type="dxa"/>
      </w:tblCellMar>
    </w:tblPr>
  </w:style>
  <w:style w:type="table" w:customStyle="1" w:styleId="2160">
    <w:name w:val="2160"/>
    <w:basedOn w:val="TableNormal"/>
    <w:tblPr>
      <w:tblStyleRowBandSize w:val="1"/>
      <w:tblStyleColBandSize w:val="1"/>
      <w:tblCellMar>
        <w:left w:w="115" w:type="dxa"/>
        <w:right w:w="115" w:type="dxa"/>
      </w:tblCellMar>
    </w:tblPr>
  </w:style>
  <w:style w:type="table" w:customStyle="1" w:styleId="2159">
    <w:name w:val="2159"/>
    <w:basedOn w:val="TableNormal"/>
    <w:tblPr>
      <w:tblStyleRowBandSize w:val="1"/>
      <w:tblStyleColBandSize w:val="1"/>
      <w:tblCellMar>
        <w:left w:w="115" w:type="dxa"/>
        <w:right w:w="115" w:type="dxa"/>
      </w:tblCellMar>
    </w:tblPr>
  </w:style>
  <w:style w:type="table" w:customStyle="1" w:styleId="2158">
    <w:name w:val="2158"/>
    <w:basedOn w:val="TableNormal"/>
    <w:tblPr>
      <w:tblStyleRowBandSize w:val="1"/>
      <w:tblStyleColBandSize w:val="1"/>
      <w:tblCellMar>
        <w:left w:w="115" w:type="dxa"/>
        <w:right w:w="115" w:type="dxa"/>
      </w:tblCellMar>
    </w:tblPr>
  </w:style>
  <w:style w:type="table" w:customStyle="1" w:styleId="2157">
    <w:name w:val="2157"/>
    <w:basedOn w:val="TableNormal"/>
    <w:tblPr>
      <w:tblStyleRowBandSize w:val="1"/>
      <w:tblStyleColBandSize w:val="1"/>
      <w:tblCellMar>
        <w:left w:w="115" w:type="dxa"/>
        <w:right w:w="115" w:type="dxa"/>
      </w:tblCellMar>
    </w:tblPr>
  </w:style>
  <w:style w:type="table" w:customStyle="1" w:styleId="2156">
    <w:name w:val="2156"/>
    <w:basedOn w:val="TableNormal"/>
    <w:tblPr>
      <w:tblStyleRowBandSize w:val="1"/>
      <w:tblStyleColBandSize w:val="1"/>
      <w:tblCellMar>
        <w:left w:w="115" w:type="dxa"/>
        <w:right w:w="115" w:type="dxa"/>
      </w:tblCellMar>
    </w:tblPr>
  </w:style>
  <w:style w:type="table" w:customStyle="1" w:styleId="2155">
    <w:name w:val="2155"/>
    <w:basedOn w:val="TableNormal"/>
    <w:tblPr>
      <w:tblStyleRowBandSize w:val="1"/>
      <w:tblStyleColBandSize w:val="1"/>
      <w:tblCellMar>
        <w:left w:w="115" w:type="dxa"/>
        <w:right w:w="115" w:type="dxa"/>
      </w:tblCellMar>
    </w:tblPr>
  </w:style>
  <w:style w:type="table" w:customStyle="1" w:styleId="2154">
    <w:name w:val="2154"/>
    <w:basedOn w:val="TableNormal"/>
    <w:tblPr>
      <w:tblStyleRowBandSize w:val="1"/>
      <w:tblStyleColBandSize w:val="1"/>
      <w:tblCellMar>
        <w:left w:w="115" w:type="dxa"/>
        <w:right w:w="115" w:type="dxa"/>
      </w:tblCellMar>
    </w:tblPr>
  </w:style>
  <w:style w:type="table" w:customStyle="1" w:styleId="2153">
    <w:name w:val="2153"/>
    <w:basedOn w:val="TableNormal"/>
    <w:tblPr>
      <w:tblStyleRowBandSize w:val="1"/>
      <w:tblStyleColBandSize w:val="1"/>
      <w:tblCellMar>
        <w:left w:w="115" w:type="dxa"/>
        <w:right w:w="115" w:type="dxa"/>
      </w:tblCellMar>
    </w:tblPr>
  </w:style>
  <w:style w:type="table" w:customStyle="1" w:styleId="2152">
    <w:name w:val="2152"/>
    <w:basedOn w:val="TableNormal"/>
    <w:tblPr>
      <w:tblStyleRowBandSize w:val="1"/>
      <w:tblStyleColBandSize w:val="1"/>
      <w:tblCellMar>
        <w:left w:w="115" w:type="dxa"/>
        <w:right w:w="115" w:type="dxa"/>
      </w:tblCellMar>
    </w:tblPr>
  </w:style>
  <w:style w:type="table" w:customStyle="1" w:styleId="2151">
    <w:name w:val="2151"/>
    <w:basedOn w:val="TableNormal"/>
    <w:tblPr>
      <w:tblStyleRowBandSize w:val="1"/>
      <w:tblStyleColBandSize w:val="1"/>
      <w:tblCellMar>
        <w:left w:w="115" w:type="dxa"/>
        <w:right w:w="115" w:type="dxa"/>
      </w:tblCellMar>
    </w:tblPr>
  </w:style>
  <w:style w:type="table" w:customStyle="1" w:styleId="2150">
    <w:name w:val="2150"/>
    <w:basedOn w:val="TableNormal"/>
    <w:tblPr>
      <w:tblStyleRowBandSize w:val="1"/>
      <w:tblStyleColBandSize w:val="1"/>
      <w:tblCellMar>
        <w:left w:w="115" w:type="dxa"/>
        <w:right w:w="115" w:type="dxa"/>
      </w:tblCellMar>
    </w:tblPr>
  </w:style>
  <w:style w:type="table" w:customStyle="1" w:styleId="2149">
    <w:name w:val="2149"/>
    <w:basedOn w:val="TableNormal"/>
    <w:tblPr>
      <w:tblStyleRowBandSize w:val="1"/>
      <w:tblStyleColBandSize w:val="1"/>
      <w:tblCellMar>
        <w:left w:w="115" w:type="dxa"/>
        <w:right w:w="115" w:type="dxa"/>
      </w:tblCellMar>
    </w:tblPr>
  </w:style>
  <w:style w:type="table" w:customStyle="1" w:styleId="2148">
    <w:name w:val="2148"/>
    <w:basedOn w:val="TableNormal"/>
    <w:tblPr>
      <w:tblStyleRowBandSize w:val="1"/>
      <w:tblStyleColBandSize w:val="1"/>
      <w:tblCellMar>
        <w:left w:w="115" w:type="dxa"/>
        <w:right w:w="115" w:type="dxa"/>
      </w:tblCellMar>
    </w:tblPr>
  </w:style>
  <w:style w:type="table" w:customStyle="1" w:styleId="2147">
    <w:name w:val="2147"/>
    <w:basedOn w:val="TableNormal"/>
    <w:tblPr>
      <w:tblStyleRowBandSize w:val="1"/>
      <w:tblStyleColBandSize w:val="1"/>
      <w:tblCellMar>
        <w:left w:w="115" w:type="dxa"/>
        <w:right w:w="115" w:type="dxa"/>
      </w:tblCellMar>
    </w:tblPr>
  </w:style>
  <w:style w:type="table" w:customStyle="1" w:styleId="2146">
    <w:name w:val="2146"/>
    <w:basedOn w:val="TableNormal"/>
    <w:tblPr>
      <w:tblStyleRowBandSize w:val="1"/>
      <w:tblStyleColBandSize w:val="1"/>
      <w:tblCellMar>
        <w:left w:w="115" w:type="dxa"/>
        <w:right w:w="115" w:type="dxa"/>
      </w:tblCellMar>
    </w:tblPr>
  </w:style>
  <w:style w:type="table" w:customStyle="1" w:styleId="2145">
    <w:name w:val="2145"/>
    <w:basedOn w:val="TableNormal"/>
    <w:tblPr>
      <w:tblStyleRowBandSize w:val="1"/>
      <w:tblStyleColBandSize w:val="1"/>
      <w:tblCellMar>
        <w:left w:w="115" w:type="dxa"/>
        <w:right w:w="115" w:type="dxa"/>
      </w:tblCellMar>
    </w:tblPr>
  </w:style>
  <w:style w:type="table" w:customStyle="1" w:styleId="2144">
    <w:name w:val="2144"/>
    <w:basedOn w:val="TableNormal"/>
    <w:tblPr>
      <w:tblStyleRowBandSize w:val="1"/>
      <w:tblStyleColBandSize w:val="1"/>
      <w:tblCellMar>
        <w:left w:w="115" w:type="dxa"/>
        <w:right w:w="115" w:type="dxa"/>
      </w:tblCellMar>
    </w:tblPr>
  </w:style>
  <w:style w:type="table" w:customStyle="1" w:styleId="2143">
    <w:name w:val="2143"/>
    <w:basedOn w:val="TableNormal"/>
    <w:tblPr>
      <w:tblStyleRowBandSize w:val="1"/>
      <w:tblStyleColBandSize w:val="1"/>
      <w:tblCellMar>
        <w:left w:w="115" w:type="dxa"/>
        <w:right w:w="115" w:type="dxa"/>
      </w:tblCellMar>
    </w:tblPr>
  </w:style>
  <w:style w:type="table" w:customStyle="1" w:styleId="2142">
    <w:name w:val="2142"/>
    <w:basedOn w:val="TableNormal"/>
    <w:tblPr>
      <w:tblStyleRowBandSize w:val="1"/>
      <w:tblStyleColBandSize w:val="1"/>
      <w:tblCellMar>
        <w:left w:w="115" w:type="dxa"/>
        <w:right w:w="115" w:type="dxa"/>
      </w:tblCellMar>
    </w:tblPr>
  </w:style>
  <w:style w:type="table" w:customStyle="1" w:styleId="2141">
    <w:name w:val="2141"/>
    <w:basedOn w:val="TableNormal"/>
    <w:tblPr>
      <w:tblStyleRowBandSize w:val="1"/>
      <w:tblStyleColBandSize w:val="1"/>
      <w:tblCellMar>
        <w:left w:w="115" w:type="dxa"/>
        <w:right w:w="115" w:type="dxa"/>
      </w:tblCellMar>
    </w:tblPr>
  </w:style>
  <w:style w:type="table" w:customStyle="1" w:styleId="2140">
    <w:name w:val="2140"/>
    <w:basedOn w:val="TableNormal"/>
    <w:tblPr>
      <w:tblStyleRowBandSize w:val="1"/>
      <w:tblStyleColBandSize w:val="1"/>
      <w:tblCellMar>
        <w:left w:w="115" w:type="dxa"/>
        <w:right w:w="115" w:type="dxa"/>
      </w:tblCellMar>
    </w:tblPr>
  </w:style>
  <w:style w:type="table" w:customStyle="1" w:styleId="2139">
    <w:name w:val="2139"/>
    <w:basedOn w:val="TableNormal"/>
    <w:tblPr>
      <w:tblStyleRowBandSize w:val="1"/>
      <w:tblStyleColBandSize w:val="1"/>
      <w:tblCellMar>
        <w:left w:w="115" w:type="dxa"/>
        <w:right w:w="115" w:type="dxa"/>
      </w:tblCellMar>
    </w:tblPr>
  </w:style>
  <w:style w:type="table" w:customStyle="1" w:styleId="2138">
    <w:name w:val="2138"/>
    <w:basedOn w:val="TableNormal"/>
    <w:tblPr>
      <w:tblStyleRowBandSize w:val="1"/>
      <w:tblStyleColBandSize w:val="1"/>
      <w:tblCellMar>
        <w:left w:w="115" w:type="dxa"/>
        <w:right w:w="115" w:type="dxa"/>
      </w:tblCellMar>
    </w:tblPr>
  </w:style>
  <w:style w:type="table" w:customStyle="1" w:styleId="2137">
    <w:name w:val="2137"/>
    <w:basedOn w:val="TableNormal"/>
    <w:tblPr>
      <w:tblStyleRowBandSize w:val="1"/>
      <w:tblStyleColBandSize w:val="1"/>
      <w:tblCellMar>
        <w:left w:w="115" w:type="dxa"/>
        <w:right w:w="115" w:type="dxa"/>
      </w:tblCellMar>
    </w:tblPr>
  </w:style>
  <w:style w:type="table" w:customStyle="1" w:styleId="2136">
    <w:name w:val="2136"/>
    <w:basedOn w:val="TableNormal"/>
    <w:tblPr>
      <w:tblStyleRowBandSize w:val="1"/>
      <w:tblStyleColBandSize w:val="1"/>
      <w:tblCellMar>
        <w:left w:w="115" w:type="dxa"/>
        <w:right w:w="115" w:type="dxa"/>
      </w:tblCellMar>
    </w:tblPr>
  </w:style>
  <w:style w:type="table" w:customStyle="1" w:styleId="2135">
    <w:name w:val="2135"/>
    <w:basedOn w:val="TableNormal"/>
    <w:tblPr>
      <w:tblStyleRowBandSize w:val="1"/>
      <w:tblStyleColBandSize w:val="1"/>
      <w:tblCellMar>
        <w:left w:w="115" w:type="dxa"/>
        <w:right w:w="115" w:type="dxa"/>
      </w:tblCellMar>
    </w:tblPr>
  </w:style>
  <w:style w:type="table" w:customStyle="1" w:styleId="2134">
    <w:name w:val="2134"/>
    <w:basedOn w:val="TableNormal"/>
    <w:tblPr>
      <w:tblStyleRowBandSize w:val="1"/>
      <w:tblStyleColBandSize w:val="1"/>
      <w:tblCellMar>
        <w:left w:w="115" w:type="dxa"/>
        <w:right w:w="115" w:type="dxa"/>
      </w:tblCellMar>
    </w:tblPr>
  </w:style>
  <w:style w:type="table" w:customStyle="1" w:styleId="2133">
    <w:name w:val="2133"/>
    <w:basedOn w:val="TableNormal"/>
    <w:tblPr>
      <w:tblStyleRowBandSize w:val="1"/>
      <w:tblStyleColBandSize w:val="1"/>
      <w:tblCellMar>
        <w:left w:w="115" w:type="dxa"/>
        <w:right w:w="115" w:type="dxa"/>
      </w:tblCellMar>
    </w:tblPr>
  </w:style>
  <w:style w:type="table" w:customStyle="1" w:styleId="2132">
    <w:name w:val="2132"/>
    <w:basedOn w:val="TableNormal"/>
    <w:tblPr>
      <w:tblStyleRowBandSize w:val="1"/>
      <w:tblStyleColBandSize w:val="1"/>
      <w:tblCellMar>
        <w:left w:w="115" w:type="dxa"/>
        <w:right w:w="115" w:type="dxa"/>
      </w:tblCellMar>
    </w:tblPr>
  </w:style>
  <w:style w:type="table" w:customStyle="1" w:styleId="2131">
    <w:name w:val="2131"/>
    <w:basedOn w:val="TableNormal"/>
    <w:tblPr>
      <w:tblStyleRowBandSize w:val="1"/>
      <w:tblStyleColBandSize w:val="1"/>
      <w:tblCellMar>
        <w:left w:w="115" w:type="dxa"/>
        <w:right w:w="115" w:type="dxa"/>
      </w:tblCellMar>
    </w:tblPr>
  </w:style>
  <w:style w:type="table" w:customStyle="1" w:styleId="2130">
    <w:name w:val="2130"/>
    <w:basedOn w:val="TableNormal"/>
    <w:tblPr>
      <w:tblStyleRowBandSize w:val="1"/>
      <w:tblStyleColBandSize w:val="1"/>
      <w:tblCellMar>
        <w:left w:w="115" w:type="dxa"/>
        <w:right w:w="115" w:type="dxa"/>
      </w:tblCellMar>
    </w:tblPr>
  </w:style>
  <w:style w:type="table" w:customStyle="1" w:styleId="2129">
    <w:name w:val="2129"/>
    <w:basedOn w:val="TableNormal"/>
    <w:tblPr>
      <w:tblStyleRowBandSize w:val="1"/>
      <w:tblStyleColBandSize w:val="1"/>
      <w:tblCellMar>
        <w:left w:w="115" w:type="dxa"/>
        <w:right w:w="115" w:type="dxa"/>
      </w:tblCellMar>
    </w:tblPr>
  </w:style>
  <w:style w:type="table" w:customStyle="1" w:styleId="2128">
    <w:name w:val="2128"/>
    <w:basedOn w:val="TableNormal"/>
    <w:tblPr>
      <w:tblStyleRowBandSize w:val="1"/>
      <w:tblStyleColBandSize w:val="1"/>
      <w:tblCellMar>
        <w:left w:w="115" w:type="dxa"/>
        <w:right w:w="115" w:type="dxa"/>
      </w:tblCellMar>
    </w:tblPr>
  </w:style>
  <w:style w:type="table" w:customStyle="1" w:styleId="2127">
    <w:name w:val="2127"/>
    <w:basedOn w:val="TableNormal"/>
    <w:tblPr>
      <w:tblStyleRowBandSize w:val="1"/>
      <w:tblStyleColBandSize w:val="1"/>
      <w:tblCellMar>
        <w:left w:w="115" w:type="dxa"/>
        <w:right w:w="115" w:type="dxa"/>
      </w:tblCellMar>
    </w:tblPr>
  </w:style>
  <w:style w:type="table" w:customStyle="1" w:styleId="2126">
    <w:name w:val="2126"/>
    <w:basedOn w:val="TableNormal"/>
    <w:tblPr>
      <w:tblStyleRowBandSize w:val="1"/>
      <w:tblStyleColBandSize w:val="1"/>
      <w:tblCellMar>
        <w:left w:w="115" w:type="dxa"/>
        <w:right w:w="115" w:type="dxa"/>
      </w:tblCellMar>
    </w:tblPr>
  </w:style>
  <w:style w:type="table" w:customStyle="1" w:styleId="2125">
    <w:name w:val="2125"/>
    <w:basedOn w:val="TableNormal"/>
    <w:tblPr>
      <w:tblStyleRowBandSize w:val="1"/>
      <w:tblStyleColBandSize w:val="1"/>
      <w:tblCellMar>
        <w:left w:w="115" w:type="dxa"/>
        <w:right w:w="115" w:type="dxa"/>
      </w:tblCellMar>
    </w:tblPr>
  </w:style>
  <w:style w:type="character" w:customStyle="1" w:styleId="CommentTextChar33">
    <w:name w:val="Comment Text Char33"/>
    <w:basedOn w:val="DefaultParagraphFont"/>
    <w:uiPriority w:val="99"/>
    <w:semiHidden/>
    <w:rPr>
      <w:sz w:val="20"/>
      <w:szCs w:val="20"/>
    </w:rPr>
  </w:style>
  <w:style w:type="character" w:customStyle="1" w:styleId="BalloonTextChar33">
    <w:name w:val="Balloon Text Char33"/>
    <w:basedOn w:val="DefaultParagraphFont"/>
    <w:uiPriority w:val="99"/>
    <w:semiHidden/>
    <w:rsid w:val="00F934C4"/>
    <w:rPr>
      <w:rFonts w:ascii="Segoe UI" w:hAnsi="Segoe UI" w:cs="Segoe UI"/>
      <w:sz w:val="18"/>
      <w:szCs w:val="18"/>
    </w:rPr>
  </w:style>
  <w:style w:type="character" w:customStyle="1" w:styleId="FooterChar33">
    <w:name w:val="Footer Char33"/>
    <w:basedOn w:val="DefaultParagraphFont"/>
    <w:uiPriority w:val="99"/>
    <w:rsid w:val="004A5F88"/>
  </w:style>
  <w:style w:type="character" w:customStyle="1" w:styleId="CommentSubjectChar33">
    <w:name w:val="Comment Subject Char33"/>
    <w:basedOn w:val="CommentTextChar33"/>
    <w:uiPriority w:val="99"/>
    <w:semiHidden/>
    <w:rsid w:val="004A5F88"/>
    <w:rPr>
      <w:b/>
      <w:bCs/>
      <w:sz w:val="20"/>
      <w:szCs w:val="20"/>
    </w:rPr>
  </w:style>
  <w:style w:type="character" w:customStyle="1" w:styleId="FootnoteTextChar33">
    <w:name w:val="Footnote Text Char33"/>
    <w:basedOn w:val="DefaultParagraphFont"/>
    <w:uiPriority w:val="99"/>
    <w:semiHidden/>
    <w:rsid w:val="00422D83"/>
    <w:rPr>
      <w:sz w:val="20"/>
      <w:szCs w:val="20"/>
    </w:rPr>
  </w:style>
  <w:style w:type="table" w:customStyle="1" w:styleId="2124">
    <w:name w:val="2124"/>
    <w:basedOn w:val="TableNormal"/>
    <w:tblPr>
      <w:tblStyleRowBandSize w:val="1"/>
      <w:tblStyleColBandSize w:val="1"/>
      <w:tblCellMar>
        <w:left w:w="115" w:type="dxa"/>
        <w:right w:w="115" w:type="dxa"/>
      </w:tblCellMar>
    </w:tblPr>
  </w:style>
  <w:style w:type="table" w:customStyle="1" w:styleId="2123">
    <w:name w:val="2123"/>
    <w:basedOn w:val="TableNormal"/>
    <w:tblPr>
      <w:tblStyleRowBandSize w:val="1"/>
      <w:tblStyleColBandSize w:val="1"/>
      <w:tblCellMar>
        <w:left w:w="115" w:type="dxa"/>
        <w:right w:w="115" w:type="dxa"/>
      </w:tblCellMar>
    </w:tblPr>
  </w:style>
  <w:style w:type="table" w:customStyle="1" w:styleId="2122">
    <w:name w:val="2122"/>
    <w:basedOn w:val="TableNormal"/>
    <w:tblPr>
      <w:tblStyleRowBandSize w:val="1"/>
      <w:tblStyleColBandSize w:val="1"/>
      <w:tblCellMar>
        <w:left w:w="115" w:type="dxa"/>
        <w:right w:w="115" w:type="dxa"/>
      </w:tblCellMar>
    </w:tblPr>
  </w:style>
  <w:style w:type="table" w:customStyle="1" w:styleId="2121">
    <w:name w:val="2121"/>
    <w:basedOn w:val="TableNormal"/>
    <w:tblPr>
      <w:tblStyleRowBandSize w:val="1"/>
      <w:tblStyleColBandSize w:val="1"/>
      <w:tblCellMar>
        <w:left w:w="115" w:type="dxa"/>
        <w:right w:w="115" w:type="dxa"/>
      </w:tblCellMar>
    </w:tblPr>
  </w:style>
  <w:style w:type="table" w:customStyle="1" w:styleId="2120">
    <w:name w:val="2120"/>
    <w:basedOn w:val="TableNormal"/>
    <w:tblPr>
      <w:tblStyleRowBandSize w:val="1"/>
      <w:tblStyleColBandSize w:val="1"/>
      <w:tblCellMar>
        <w:left w:w="115" w:type="dxa"/>
        <w:right w:w="115" w:type="dxa"/>
      </w:tblCellMar>
    </w:tblPr>
  </w:style>
  <w:style w:type="table" w:customStyle="1" w:styleId="2119">
    <w:name w:val="2119"/>
    <w:basedOn w:val="TableNormal"/>
    <w:tblPr>
      <w:tblStyleRowBandSize w:val="1"/>
      <w:tblStyleColBandSize w:val="1"/>
      <w:tblCellMar>
        <w:left w:w="115" w:type="dxa"/>
        <w:right w:w="115" w:type="dxa"/>
      </w:tblCellMar>
    </w:tblPr>
  </w:style>
  <w:style w:type="table" w:customStyle="1" w:styleId="2118">
    <w:name w:val="2118"/>
    <w:basedOn w:val="TableNormal"/>
    <w:tblPr>
      <w:tblStyleRowBandSize w:val="1"/>
      <w:tblStyleColBandSize w:val="1"/>
      <w:tblCellMar>
        <w:left w:w="115" w:type="dxa"/>
        <w:right w:w="115" w:type="dxa"/>
      </w:tblCellMar>
    </w:tblPr>
  </w:style>
  <w:style w:type="table" w:customStyle="1" w:styleId="2117">
    <w:name w:val="2117"/>
    <w:basedOn w:val="TableNormal"/>
    <w:tblPr>
      <w:tblStyleRowBandSize w:val="1"/>
      <w:tblStyleColBandSize w:val="1"/>
      <w:tblCellMar>
        <w:left w:w="115" w:type="dxa"/>
        <w:right w:w="115" w:type="dxa"/>
      </w:tblCellMar>
    </w:tblPr>
  </w:style>
  <w:style w:type="table" w:customStyle="1" w:styleId="2116">
    <w:name w:val="2116"/>
    <w:basedOn w:val="TableNormal"/>
    <w:tblPr>
      <w:tblStyleRowBandSize w:val="1"/>
      <w:tblStyleColBandSize w:val="1"/>
      <w:tblCellMar>
        <w:left w:w="115" w:type="dxa"/>
        <w:right w:w="115" w:type="dxa"/>
      </w:tblCellMar>
    </w:tblPr>
  </w:style>
  <w:style w:type="table" w:customStyle="1" w:styleId="2115">
    <w:name w:val="2115"/>
    <w:basedOn w:val="TableNormal"/>
    <w:tblPr>
      <w:tblStyleRowBandSize w:val="1"/>
      <w:tblStyleColBandSize w:val="1"/>
      <w:tblCellMar>
        <w:left w:w="115" w:type="dxa"/>
        <w:right w:w="115" w:type="dxa"/>
      </w:tblCellMar>
    </w:tblPr>
  </w:style>
  <w:style w:type="table" w:customStyle="1" w:styleId="2114">
    <w:name w:val="2114"/>
    <w:basedOn w:val="TableNormal"/>
    <w:tblPr>
      <w:tblStyleRowBandSize w:val="1"/>
      <w:tblStyleColBandSize w:val="1"/>
      <w:tblCellMar>
        <w:left w:w="115" w:type="dxa"/>
        <w:right w:w="115" w:type="dxa"/>
      </w:tblCellMar>
    </w:tblPr>
  </w:style>
  <w:style w:type="table" w:customStyle="1" w:styleId="2113">
    <w:name w:val="2113"/>
    <w:basedOn w:val="TableNormal"/>
    <w:tblPr>
      <w:tblStyleRowBandSize w:val="1"/>
      <w:tblStyleColBandSize w:val="1"/>
      <w:tblCellMar>
        <w:left w:w="115" w:type="dxa"/>
        <w:right w:w="115" w:type="dxa"/>
      </w:tblCellMar>
    </w:tblPr>
  </w:style>
  <w:style w:type="table" w:customStyle="1" w:styleId="2112">
    <w:name w:val="2112"/>
    <w:basedOn w:val="TableNormal"/>
    <w:tblPr>
      <w:tblStyleRowBandSize w:val="1"/>
      <w:tblStyleColBandSize w:val="1"/>
      <w:tblCellMar>
        <w:left w:w="115" w:type="dxa"/>
        <w:right w:w="115" w:type="dxa"/>
      </w:tblCellMar>
    </w:tblPr>
  </w:style>
  <w:style w:type="table" w:customStyle="1" w:styleId="2111">
    <w:name w:val="2111"/>
    <w:basedOn w:val="TableNormal"/>
    <w:tblPr>
      <w:tblStyleRowBandSize w:val="1"/>
      <w:tblStyleColBandSize w:val="1"/>
      <w:tblCellMar>
        <w:left w:w="115" w:type="dxa"/>
        <w:right w:w="115" w:type="dxa"/>
      </w:tblCellMar>
    </w:tblPr>
  </w:style>
  <w:style w:type="table" w:customStyle="1" w:styleId="2110">
    <w:name w:val="2110"/>
    <w:basedOn w:val="TableNormal"/>
    <w:tblPr>
      <w:tblStyleRowBandSize w:val="1"/>
      <w:tblStyleColBandSize w:val="1"/>
      <w:tblCellMar>
        <w:left w:w="115" w:type="dxa"/>
        <w:right w:w="115" w:type="dxa"/>
      </w:tblCellMar>
    </w:tblPr>
  </w:style>
  <w:style w:type="table" w:customStyle="1" w:styleId="2109">
    <w:name w:val="2109"/>
    <w:basedOn w:val="TableNormal"/>
    <w:tblPr>
      <w:tblStyleRowBandSize w:val="1"/>
      <w:tblStyleColBandSize w:val="1"/>
      <w:tblCellMar>
        <w:left w:w="115" w:type="dxa"/>
        <w:right w:w="115" w:type="dxa"/>
      </w:tblCellMar>
    </w:tblPr>
  </w:style>
  <w:style w:type="table" w:customStyle="1" w:styleId="2108">
    <w:name w:val="2108"/>
    <w:basedOn w:val="TableNormal"/>
    <w:tblPr>
      <w:tblStyleRowBandSize w:val="1"/>
      <w:tblStyleColBandSize w:val="1"/>
      <w:tblCellMar>
        <w:left w:w="115" w:type="dxa"/>
        <w:right w:w="115" w:type="dxa"/>
      </w:tblCellMar>
    </w:tblPr>
  </w:style>
  <w:style w:type="table" w:customStyle="1" w:styleId="2107">
    <w:name w:val="2107"/>
    <w:basedOn w:val="TableNormal"/>
    <w:tblPr>
      <w:tblStyleRowBandSize w:val="1"/>
      <w:tblStyleColBandSize w:val="1"/>
      <w:tblCellMar>
        <w:left w:w="115" w:type="dxa"/>
        <w:right w:w="115" w:type="dxa"/>
      </w:tblCellMar>
    </w:tblPr>
  </w:style>
  <w:style w:type="table" w:customStyle="1" w:styleId="2106">
    <w:name w:val="2106"/>
    <w:basedOn w:val="TableNormal"/>
    <w:tblPr>
      <w:tblStyleRowBandSize w:val="1"/>
      <w:tblStyleColBandSize w:val="1"/>
      <w:tblCellMar>
        <w:left w:w="115" w:type="dxa"/>
        <w:right w:w="115" w:type="dxa"/>
      </w:tblCellMar>
    </w:tblPr>
  </w:style>
  <w:style w:type="table" w:customStyle="1" w:styleId="2105">
    <w:name w:val="2105"/>
    <w:basedOn w:val="TableNormal"/>
    <w:tblPr>
      <w:tblStyleRowBandSize w:val="1"/>
      <w:tblStyleColBandSize w:val="1"/>
      <w:tblCellMar>
        <w:left w:w="115" w:type="dxa"/>
        <w:right w:w="115" w:type="dxa"/>
      </w:tblCellMar>
    </w:tblPr>
  </w:style>
  <w:style w:type="table" w:customStyle="1" w:styleId="2104">
    <w:name w:val="2104"/>
    <w:basedOn w:val="TableNormal"/>
    <w:tblPr>
      <w:tblStyleRowBandSize w:val="1"/>
      <w:tblStyleColBandSize w:val="1"/>
      <w:tblCellMar>
        <w:left w:w="115" w:type="dxa"/>
        <w:right w:w="115" w:type="dxa"/>
      </w:tblCellMar>
    </w:tblPr>
  </w:style>
  <w:style w:type="table" w:customStyle="1" w:styleId="2103">
    <w:name w:val="2103"/>
    <w:basedOn w:val="TableNormal"/>
    <w:tblPr>
      <w:tblStyleRowBandSize w:val="1"/>
      <w:tblStyleColBandSize w:val="1"/>
      <w:tblCellMar>
        <w:left w:w="115" w:type="dxa"/>
        <w:right w:w="115" w:type="dxa"/>
      </w:tblCellMar>
    </w:tblPr>
  </w:style>
  <w:style w:type="table" w:customStyle="1" w:styleId="2102">
    <w:name w:val="2102"/>
    <w:basedOn w:val="TableNormal"/>
    <w:tblPr>
      <w:tblStyleRowBandSize w:val="1"/>
      <w:tblStyleColBandSize w:val="1"/>
      <w:tblCellMar>
        <w:left w:w="115" w:type="dxa"/>
        <w:right w:w="115" w:type="dxa"/>
      </w:tblCellMar>
    </w:tblPr>
  </w:style>
  <w:style w:type="table" w:customStyle="1" w:styleId="2101">
    <w:name w:val="2101"/>
    <w:basedOn w:val="TableNormal"/>
    <w:tblPr>
      <w:tblStyleRowBandSize w:val="1"/>
      <w:tblStyleColBandSize w:val="1"/>
      <w:tblCellMar>
        <w:left w:w="115" w:type="dxa"/>
        <w:right w:w="115" w:type="dxa"/>
      </w:tblCellMar>
    </w:tblPr>
  </w:style>
  <w:style w:type="table" w:customStyle="1" w:styleId="2100">
    <w:name w:val="2100"/>
    <w:basedOn w:val="TableNormal"/>
    <w:tblPr>
      <w:tblStyleRowBandSize w:val="1"/>
      <w:tblStyleColBandSize w:val="1"/>
      <w:tblCellMar>
        <w:left w:w="115" w:type="dxa"/>
        <w:right w:w="115" w:type="dxa"/>
      </w:tblCellMar>
    </w:tblPr>
  </w:style>
  <w:style w:type="table" w:customStyle="1" w:styleId="2099">
    <w:name w:val="2099"/>
    <w:basedOn w:val="TableNormal"/>
    <w:tblPr>
      <w:tblStyleRowBandSize w:val="1"/>
      <w:tblStyleColBandSize w:val="1"/>
      <w:tblCellMar>
        <w:left w:w="115" w:type="dxa"/>
        <w:right w:w="115" w:type="dxa"/>
      </w:tblCellMar>
    </w:tblPr>
  </w:style>
  <w:style w:type="table" w:customStyle="1" w:styleId="2098">
    <w:name w:val="2098"/>
    <w:basedOn w:val="TableNormal"/>
    <w:tblPr>
      <w:tblStyleRowBandSize w:val="1"/>
      <w:tblStyleColBandSize w:val="1"/>
      <w:tblCellMar>
        <w:left w:w="115" w:type="dxa"/>
        <w:right w:w="115" w:type="dxa"/>
      </w:tblCellMar>
    </w:tblPr>
  </w:style>
  <w:style w:type="table" w:customStyle="1" w:styleId="2097">
    <w:name w:val="2097"/>
    <w:basedOn w:val="TableNormal"/>
    <w:tblPr>
      <w:tblStyleRowBandSize w:val="1"/>
      <w:tblStyleColBandSize w:val="1"/>
      <w:tblCellMar>
        <w:left w:w="115" w:type="dxa"/>
        <w:right w:w="115" w:type="dxa"/>
      </w:tblCellMar>
    </w:tblPr>
  </w:style>
  <w:style w:type="table" w:customStyle="1" w:styleId="2096">
    <w:name w:val="2096"/>
    <w:basedOn w:val="TableNormal"/>
    <w:tblPr>
      <w:tblStyleRowBandSize w:val="1"/>
      <w:tblStyleColBandSize w:val="1"/>
      <w:tblCellMar>
        <w:left w:w="115" w:type="dxa"/>
        <w:right w:w="115" w:type="dxa"/>
      </w:tblCellMar>
    </w:tblPr>
  </w:style>
  <w:style w:type="table" w:customStyle="1" w:styleId="2095">
    <w:name w:val="2095"/>
    <w:basedOn w:val="TableNormal"/>
    <w:tblPr>
      <w:tblStyleRowBandSize w:val="1"/>
      <w:tblStyleColBandSize w:val="1"/>
      <w:tblCellMar>
        <w:left w:w="115" w:type="dxa"/>
        <w:right w:w="115" w:type="dxa"/>
      </w:tblCellMar>
    </w:tblPr>
  </w:style>
  <w:style w:type="table" w:customStyle="1" w:styleId="2094">
    <w:name w:val="2094"/>
    <w:basedOn w:val="TableNormal"/>
    <w:tblPr>
      <w:tblStyleRowBandSize w:val="1"/>
      <w:tblStyleColBandSize w:val="1"/>
      <w:tblCellMar>
        <w:left w:w="115" w:type="dxa"/>
        <w:right w:w="115" w:type="dxa"/>
      </w:tblCellMar>
    </w:tblPr>
  </w:style>
  <w:style w:type="table" w:customStyle="1" w:styleId="2093">
    <w:name w:val="2093"/>
    <w:basedOn w:val="TableNormal"/>
    <w:tblPr>
      <w:tblStyleRowBandSize w:val="1"/>
      <w:tblStyleColBandSize w:val="1"/>
      <w:tblCellMar>
        <w:left w:w="115" w:type="dxa"/>
        <w:right w:w="115" w:type="dxa"/>
      </w:tblCellMar>
    </w:tblPr>
  </w:style>
  <w:style w:type="table" w:customStyle="1" w:styleId="2092">
    <w:name w:val="2092"/>
    <w:basedOn w:val="TableNormal"/>
    <w:tblPr>
      <w:tblStyleRowBandSize w:val="1"/>
      <w:tblStyleColBandSize w:val="1"/>
      <w:tblCellMar>
        <w:left w:w="115" w:type="dxa"/>
        <w:right w:w="115" w:type="dxa"/>
      </w:tblCellMar>
    </w:tblPr>
  </w:style>
  <w:style w:type="table" w:customStyle="1" w:styleId="2091">
    <w:name w:val="2091"/>
    <w:basedOn w:val="TableNormal"/>
    <w:tblPr>
      <w:tblStyleRowBandSize w:val="1"/>
      <w:tblStyleColBandSize w:val="1"/>
      <w:tblCellMar>
        <w:left w:w="115" w:type="dxa"/>
        <w:right w:w="115" w:type="dxa"/>
      </w:tblCellMar>
    </w:tblPr>
  </w:style>
  <w:style w:type="table" w:customStyle="1" w:styleId="2090">
    <w:name w:val="2090"/>
    <w:basedOn w:val="TableNormal"/>
    <w:tblPr>
      <w:tblStyleRowBandSize w:val="1"/>
      <w:tblStyleColBandSize w:val="1"/>
      <w:tblCellMar>
        <w:left w:w="115" w:type="dxa"/>
        <w:right w:w="115" w:type="dxa"/>
      </w:tblCellMar>
    </w:tblPr>
  </w:style>
  <w:style w:type="table" w:customStyle="1" w:styleId="2089">
    <w:name w:val="2089"/>
    <w:basedOn w:val="TableNormal"/>
    <w:tblPr>
      <w:tblStyleRowBandSize w:val="1"/>
      <w:tblStyleColBandSize w:val="1"/>
      <w:tblCellMar>
        <w:left w:w="115" w:type="dxa"/>
        <w:right w:w="115" w:type="dxa"/>
      </w:tblCellMar>
    </w:tblPr>
  </w:style>
  <w:style w:type="table" w:customStyle="1" w:styleId="2088">
    <w:name w:val="2088"/>
    <w:basedOn w:val="TableNormal"/>
    <w:tblPr>
      <w:tblStyleRowBandSize w:val="1"/>
      <w:tblStyleColBandSize w:val="1"/>
      <w:tblCellMar>
        <w:left w:w="115" w:type="dxa"/>
        <w:right w:w="115" w:type="dxa"/>
      </w:tblCellMar>
    </w:tblPr>
  </w:style>
  <w:style w:type="table" w:customStyle="1" w:styleId="2087">
    <w:name w:val="2087"/>
    <w:basedOn w:val="TableNormal"/>
    <w:tblPr>
      <w:tblStyleRowBandSize w:val="1"/>
      <w:tblStyleColBandSize w:val="1"/>
      <w:tblCellMar>
        <w:left w:w="115" w:type="dxa"/>
        <w:right w:w="115" w:type="dxa"/>
      </w:tblCellMar>
    </w:tblPr>
  </w:style>
  <w:style w:type="table" w:customStyle="1" w:styleId="2086">
    <w:name w:val="2086"/>
    <w:basedOn w:val="TableNormal"/>
    <w:tblPr>
      <w:tblStyleRowBandSize w:val="1"/>
      <w:tblStyleColBandSize w:val="1"/>
      <w:tblCellMar>
        <w:left w:w="115" w:type="dxa"/>
        <w:right w:w="115" w:type="dxa"/>
      </w:tblCellMar>
    </w:tblPr>
  </w:style>
  <w:style w:type="table" w:customStyle="1" w:styleId="2085">
    <w:name w:val="2085"/>
    <w:basedOn w:val="TableNormal"/>
    <w:tblPr>
      <w:tblStyleRowBandSize w:val="1"/>
      <w:tblStyleColBandSize w:val="1"/>
      <w:tblCellMar>
        <w:left w:w="115" w:type="dxa"/>
        <w:right w:w="115" w:type="dxa"/>
      </w:tblCellMar>
    </w:tblPr>
  </w:style>
  <w:style w:type="table" w:customStyle="1" w:styleId="2084">
    <w:name w:val="2084"/>
    <w:basedOn w:val="TableNormal"/>
    <w:tblPr>
      <w:tblStyleRowBandSize w:val="1"/>
      <w:tblStyleColBandSize w:val="1"/>
      <w:tblCellMar>
        <w:left w:w="115" w:type="dxa"/>
        <w:right w:w="115" w:type="dxa"/>
      </w:tblCellMar>
    </w:tblPr>
  </w:style>
  <w:style w:type="table" w:customStyle="1" w:styleId="2083">
    <w:name w:val="2083"/>
    <w:basedOn w:val="TableNormal"/>
    <w:tblPr>
      <w:tblStyleRowBandSize w:val="1"/>
      <w:tblStyleColBandSize w:val="1"/>
      <w:tblCellMar>
        <w:left w:w="115" w:type="dxa"/>
        <w:right w:w="115" w:type="dxa"/>
      </w:tblCellMar>
    </w:tblPr>
  </w:style>
  <w:style w:type="table" w:customStyle="1" w:styleId="2082">
    <w:name w:val="2082"/>
    <w:basedOn w:val="TableNormal"/>
    <w:tblPr>
      <w:tblStyleRowBandSize w:val="1"/>
      <w:tblStyleColBandSize w:val="1"/>
      <w:tblCellMar>
        <w:left w:w="115" w:type="dxa"/>
        <w:right w:w="115" w:type="dxa"/>
      </w:tblCellMar>
    </w:tblPr>
  </w:style>
  <w:style w:type="table" w:customStyle="1" w:styleId="2081">
    <w:name w:val="2081"/>
    <w:basedOn w:val="TableNormal"/>
    <w:tblPr>
      <w:tblStyleRowBandSize w:val="1"/>
      <w:tblStyleColBandSize w:val="1"/>
      <w:tblCellMar>
        <w:left w:w="115" w:type="dxa"/>
        <w:right w:w="115" w:type="dxa"/>
      </w:tblCellMar>
    </w:tblPr>
  </w:style>
  <w:style w:type="table" w:customStyle="1" w:styleId="2080">
    <w:name w:val="2080"/>
    <w:basedOn w:val="TableNormal"/>
    <w:tblPr>
      <w:tblStyleRowBandSize w:val="1"/>
      <w:tblStyleColBandSize w:val="1"/>
      <w:tblCellMar>
        <w:left w:w="115" w:type="dxa"/>
        <w:right w:w="115" w:type="dxa"/>
      </w:tblCellMar>
    </w:tblPr>
  </w:style>
  <w:style w:type="table" w:customStyle="1" w:styleId="2079">
    <w:name w:val="2079"/>
    <w:basedOn w:val="TableNormal"/>
    <w:tblPr>
      <w:tblStyleRowBandSize w:val="1"/>
      <w:tblStyleColBandSize w:val="1"/>
      <w:tblCellMar>
        <w:left w:w="115" w:type="dxa"/>
        <w:right w:w="115" w:type="dxa"/>
      </w:tblCellMar>
    </w:tblPr>
  </w:style>
  <w:style w:type="table" w:customStyle="1" w:styleId="2078">
    <w:name w:val="2078"/>
    <w:basedOn w:val="TableNormal"/>
    <w:tblPr>
      <w:tblStyleRowBandSize w:val="1"/>
      <w:tblStyleColBandSize w:val="1"/>
      <w:tblCellMar>
        <w:left w:w="115" w:type="dxa"/>
        <w:right w:w="115" w:type="dxa"/>
      </w:tblCellMar>
    </w:tblPr>
  </w:style>
  <w:style w:type="table" w:customStyle="1" w:styleId="2077">
    <w:name w:val="2077"/>
    <w:basedOn w:val="TableNormal"/>
    <w:tblPr>
      <w:tblStyleRowBandSize w:val="1"/>
      <w:tblStyleColBandSize w:val="1"/>
      <w:tblCellMar>
        <w:left w:w="115" w:type="dxa"/>
        <w:right w:w="115" w:type="dxa"/>
      </w:tblCellMar>
    </w:tblPr>
  </w:style>
  <w:style w:type="table" w:customStyle="1" w:styleId="2076">
    <w:name w:val="2076"/>
    <w:basedOn w:val="TableNormal"/>
    <w:tblPr>
      <w:tblStyleRowBandSize w:val="1"/>
      <w:tblStyleColBandSize w:val="1"/>
      <w:tblCellMar>
        <w:left w:w="115" w:type="dxa"/>
        <w:right w:w="115" w:type="dxa"/>
      </w:tblCellMar>
    </w:tblPr>
  </w:style>
  <w:style w:type="character" w:customStyle="1" w:styleId="CommentTextChar32">
    <w:name w:val="Comment Text Char32"/>
    <w:basedOn w:val="DefaultParagraphFont"/>
    <w:uiPriority w:val="99"/>
    <w:semiHidden/>
    <w:rPr>
      <w:sz w:val="20"/>
      <w:szCs w:val="20"/>
    </w:rPr>
  </w:style>
  <w:style w:type="character" w:customStyle="1" w:styleId="BalloonTextChar32">
    <w:name w:val="Balloon Text Char32"/>
    <w:basedOn w:val="DefaultParagraphFont"/>
    <w:uiPriority w:val="99"/>
    <w:semiHidden/>
    <w:rsid w:val="00F934C4"/>
    <w:rPr>
      <w:rFonts w:ascii="Segoe UI" w:hAnsi="Segoe UI" w:cs="Segoe UI"/>
      <w:sz w:val="18"/>
      <w:szCs w:val="18"/>
    </w:rPr>
  </w:style>
  <w:style w:type="character" w:customStyle="1" w:styleId="FooterChar32">
    <w:name w:val="Footer Char32"/>
    <w:basedOn w:val="DefaultParagraphFont"/>
    <w:uiPriority w:val="99"/>
    <w:rsid w:val="004A5F88"/>
  </w:style>
  <w:style w:type="character" w:customStyle="1" w:styleId="CommentSubjectChar32">
    <w:name w:val="Comment Subject Char32"/>
    <w:basedOn w:val="CommentTextChar32"/>
    <w:uiPriority w:val="99"/>
    <w:semiHidden/>
    <w:rsid w:val="004A5F88"/>
    <w:rPr>
      <w:b/>
      <w:bCs/>
      <w:sz w:val="20"/>
      <w:szCs w:val="20"/>
    </w:rPr>
  </w:style>
  <w:style w:type="character" w:customStyle="1" w:styleId="FootnoteTextChar32">
    <w:name w:val="Footnote Text Char32"/>
    <w:basedOn w:val="DefaultParagraphFont"/>
    <w:uiPriority w:val="99"/>
    <w:semiHidden/>
    <w:rsid w:val="00422D83"/>
    <w:rPr>
      <w:sz w:val="20"/>
      <w:szCs w:val="20"/>
    </w:rPr>
  </w:style>
  <w:style w:type="table" w:customStyle="1" w:styleId="2075">
    <w:name w:val="2075"/>
    <w:basedOn w:val="TableNormal"/>
    <w:tblPr>
      <w:tblStyleRowBandSize w:val="1"/>
      <w:tblStyleColBandSize w:val="1"/>
      <w:tblCellMar>
        <w:left w:w="115" w:type="dxa"/>
        <w:right w:w="115" w:type="dxa"/>
      </w:tblCellMar>
    </w:tblPr>
  </w:style>
  <w:style w:type="table" w:customStyle="1" w:styleId="2074">
    <w:name w:val="2074"/>
    <w:basedOn w:val="TableNormal"/>
    <w:tblPr>
      <w:tblStyleRowBandSize w:val="1"/>
      <w:tblStyleColBandSize w:val="1"/>
      <w:tblCellMar>
        <w:left w:w="115" w:type="dxa"/>
        <w:right w:w="115" w:type="dxa"/>
      </w:tblCellMar>
    </w:tblPr>
  </w:style>
  <w:style w:type="table" w:customStyle="1" w:styleId="2073">
    <w:name w:val="2073"/>
    <w:basedOn w:val="TableNormal"/>
    <w:tblPr>
      <w:tblStyleRowBandSize w:val="1"/>
      <w:tblStyleColBandSize w:val="1"/>
      <w:tblCellMar>
        <w:left w:w="115" w:type="dxa"/>
        <w:right w:w="115" w:type="dxa"/>
      </w:tblCellMar>
    </w:tblPr>
  </w:style>
  <w:style w:type="table" w:customStyle="1" w:styleId="2072">
    <w:name w:val="2072"/>
    <w:basedOn w:val="TableNormal"/>
    <w:tblPr>
      <w:tblStyleRowBandSize w:val="1"/>
      <w:tblStyleColBandSize w:val="1"/>
      <w:tblCellMar>
        <w:left w:w="115" w:type="dxa"/>
        <w:right w:w="115" w:type="dxa"/>
      </w:tblCellMar>
    </w:tblPr>
  </w:style>
  <w:style w:type="table" w:customStyle="1" w:styleId="2071">
    <w:name w:val="2071"/>
    <w:basedOn w:val="TableNormal"/>
    <w:tblPr>
      <w:tblStyleRowBandSize w:val="1"/>
      <w:tblStyleColBandSize w:val="1"/>
      <w:tblCellMar>
        <w:left w:w="115" w:type="dxa"/>
        <w:right w:w="115" w:type="dxa"/>
      </w:tblCellMar>
    </w:tblPr>
  </w:style>
  <w:style w:type="table" w:customStyle="1" w:styleId="2070">
    <w:name w:val="2070"/>
    <w:basedOn w:val="TableNormal"/>
    <w:tblPr>
      <w:tblStyleRowBandSize w:val="1"/>
      <w:tblStyleColBandSize w:val="1"/>
      <w:tblCellMar>
        <w:left w:w="115" w:type="dxa"/>
        <w:right w:w="115" w:type="dxa"/>
      </w:tblCellMar>
    </w:tblPr>
  </w:style>
  <w:style w:type="table" w:customStyle="1" w:styleId="2069">
    <w:name w:val="2069"/>
    <w:basedOn w:val="TableNormal"/>
    <w:tblPr>
      <w:tblStyleRowBandSize w:val="1"/>
      <w:tblStyleColBandSize w:val="1"/>
      <w:tblCellMar>
        <w:left w:w="115" w:type="dxa"/>
        <w:right w:w="115" w:type="dxa"/>
      </w:tblCellMar>
    </w:tblPr>
  </w:style>
  <w:style w:type="table" w:customStyle="1" w:styleId="2068">
    <w:name w:val="2068"/>
    <w:basedOn w:val="TableNormal"/>
    <w:tblPr>
      <w:tblStyleRowBandSize w:val="1"/>
      <w:tblStyleColBandSize w:val="1"/>
      <w:tblCellMar>
        <w:left w:w="115" w:type="dxa"/>
        <w:right w:w="115" w:type="dxa"/>
      </w:tblCellMar>
    </w:tblPr>
  </w:style>
  <w:style w:type="table" w:customStyle="1" w:styleId="2067">
    <w:name w:val="2067"/>
    <w:basedOn w:val="TableNormal"/>
    <w:tblPr>
      <w:tblStyleRowBandSize w:val="1"/>
      <w:tblStyleColBandSize w:val="1"/>
      <w:tblCellMar>
        <w:left w:w="115" w:type="dxa"/>
        <w:right w:w="115" w:type="dxa"/>
      </w:tblCellMar>
    </w:tblPr>
  </w:style>
  <w:style w:type="table" w:customStyle="1" w:styleId="2066">
    <w:name w:val="2066"/>
    <w:basedOn w:val="TableNormal"/>
    <w:tblPr>
      <w:tblStyleRowBandSize w:val="1"/>
      <w:tblStyleColBandSize w:val="1"/>
      <w:tblCellMar>
        <w:left w:w="115" w:type="dxa"/>
        <w:right w:w="115" w:type="dxa"/>
      </w:tblCellMar>
    </w:tblPr>
  </w:style>
  <w:style w:type="table" w:customStyle="1" w:styleId="2065">
    <w:name w:val="2065"/>
    <w:basedOn w:val="TableNormal"/>
    <w:tblPr>
      <w:tblStyleRowBandSize w:val="1"/>
      <w:tblStyleColBandSize w:val="1"/>
      <w:tblCellMar>
        <w:left w:w="115" w:type="dxa"/>
        <w:right w:w="115" w:type="dxa"/>
      </w:tblCellMar>
    </w:tblPr>
  </w:style>
  <w:style w:type="table" w:customStyle="1" w:styleId="2064">
    <w:name w:val="2064"/>
    <w:basedOn w:val="TableNormal"/>
    <w:tblPr>
      <w:tblStyleRowBandSize w:val="1"/>
      <w:tblStyleColBandSize w:val="1"/>
      <w:tblCellMar>
        <w:left w:w="115" w:type="dxa"/>
        <w:right w:w="115" w:type="dxa"/>
      </w:tblCellMar>
    </w:tblPr>
  </w:style>
  <w:style w:type="table" w:customStyle="1" w:styleId="2063">
    <w:name w:val="2063"/>
    <w:basedOn w:val="TableNormal"/>
    <w:tblPr>
      <w:tblStyleRowBandSize w:val="1"/>
      <w:tblStyleColBandSize w:val="1"/>
      <w:tblCellMar>
        <w:left w:w="115" w:type="dxa"/>
        <w:right w:w="115" w:type="dxa"/>
      </w:tblCellMar>
    </w:tblPr>
  </w:style>
  <w:style w:type="table" w:customStyle="1" w:styleId="2062">
    <w:name w:val="2062"/>
    <w:basedOn w:val="TableNormal"/>
    <w:tblPr>
      <w:tblStyleRowBandSize w:val="1"/>
      <w:tblStyleColBandSize w:val="1"/>
      <w:tblCellMar>
        <w:left w:w="115" w:type="dxa"/>
        <w:right w:w="115" w:type="dxa"/>
      </w:tblCellMar>
    </w:tblPr>
  </w:style>
  <w:style w:type="table" w:customStyle="1" w:styleId="2061">
    <w:name w:val="2061"/>
    <w:basedOn w:val="TableNormal"/>
    <w:tblPr>
      <w:tblStyleRowBandSize w:val="1"/>
      <w:tblStyleColBandSize w:val="1"/>
      <w:tblCellMar>
        <w:left w:w="115" w:type="dxa"/>
        <w:right w:w="115" w:type="dxa"/>
      </w:tblCellMar>
    </w:tblPr>
  </w:style>
  <w:style w:type="table" w:customStyle="1" w:styleId="2060">
    <w:name w:val="2060"/>
    <w:basedOn w:val="TableNormal"/>
    <w:tblPr>
      <w:tblStyleRowBandSize w:val="1"/>
      <w:tblStyleColBandSize w:val="1"/>
      <w:tblCellMar>
        <w:left w:w="115" w:type="dxa"/>
        <w:right w:w="115" w:type="dxa"/>
      </w:tblCellMar>
    </w:tblPr>
  </w:style>
  <w:style w:type="table" w:customStyle="1" w:styleId="2059">
    <w:name w:val="2059"/>
    <w:basedOn w:val="TableNormal"/>
    <w:tblPr>
      <w:tblStyleRowBandSize w:val="1"/>
      <w:tblStyleColBandSize w:val="1"/>
      <w:tblCellMar>
        <w:left w:w="115" w:type="dxa"/>
        <w:right w:w="115" w:type="dxa"/>
      </w:tblCellMar>
    </w:tblPr>
  </w:style>
  <w:style w:type="table" w:customStyle="1" w:styleId="2058">
    <w:name w:val="2058"/>
    <w:basedOn w:val="TableNormal"/>
    <w:tblPr>
      <w:tblStyleRowBandSize w:val="1"/>
      <w:tblStyleColBandSize w:val="1"/>
      <w:tblCellMar>
        <w:left w:w="115" w:type="dxa"/>
        <w:right w:w="115" w:type="dxa"/>
      </w:tblCellMar>
    </w:tblPr>
  </w:style>
  <w:style w:type="table" w:customStyle="1" w:styleId="2057">
    <w:name w:val="2057"/>
    <w:basedOn w:val="TableNormal"/>
    <w:tblPr>
      <w:tblStyleRowBandSize w:val="1"/>
      <w:tblStyleColBandSize w:val="1"/>
      <w:tblCellMar>
        <w:left w:w="115" w:type="dxa"/>
        <w:right w:w="115" w:type="dxa"/>
      </w:tblCellMar>
    </w:tblPr>
  </w:style>
  <w:style w:type="table" w:customStyle="1" w:styleId="2056">
    <w:name w:val="2056"/>
    <w:basedOn w:val="TableNormal"/>
    <w:tblPr>
      <w:tblStyleRowBandSize w:val="1"/>
      <w:tblStyleColBandSize w:val="1"/>
      <w:tblCellMar>
        <w:left w:w="115" w:type="dxa"/>
        <w:right w:w="115" w:type="dxa"/>
      </w:tblCellMar>
    </w:tblPr>
  </w:style>
  <w:style w:type="table" w:customStyle="1" w:styleId="2055">
    <w:name w:val="2055"/>
    <w:basedOn w:val="TableNormal"/>
    <w:tblPr>
      <w:tblStyleRowBandSize w:val="1"/>
      <w:tblStyleColBandSize w:val="1"/>
      <w:tblCellMar>
        <w:left w:w="115" w:type="dxa"/>
        <w:right w:w="115" w:type="dxa"/>
      </w:tblCellMar>
    </w:tblPr>
  </w:style>
  <w:style w:type="table" w:customStyle="1" w:styleId="2054">
    <w:name w:val="2054"/>
    <w:basedOn w:val="TableNormal"/>
    <w:tblPr>
      <w:tblStyleRowBandSize w:val="1"/>
      <w:tblStyleColBandSize w:val="1"/>
      <w:tblCellMar>
        <w:left w:w="115" w:type="dxa"/>
        <w:right w:w="115" w:type="dxa"/>
      </w:tblCellMar>
    </w:tblPr>
  </w:style>
  <w:style w:type="table" w:customStyle="1" w:styleId="2053">
    <w:name w:val="2053"/>
    <w:basedOn w:val="TableNormal"/>
    <w:tblPr>
      <w:tblStyleRowBandSize w:val="1"/>
      <w:tblStyleColBandSize w:val="1"/>
      <w:tblCellMar>
        <w:left w:w="115" w:type="dxa"/>
        <w:right w:w="115" w:type="dxa"/>
      </w:tblCellMar>
    </w:tblPr>
  </w:style>
  <w:style w:type="table" w:customStyle="1" w:styleId="2052">
    <w:name w:val="2052"/>
    <w:basedOn w:val="TableNormal"/>
    <w:tblPr>
      <w:tblStyleRowBandSize w:val="1"/>
      <w:tblStyleColBandSize w:val="1"/>
      <w:tblCellMar>
        <w:left w:w="115" w:type="dxa"/>
        <w:right w:w="115" w:type="dxa"/>
      </w:tblCellMar>
    </w:tblPr>
  </w:style>
  <w:style w:type="table" w:customStyle="1" w:styleId="2051">
    <w:name w:val="2051"/>
    <w:basedOn w:val="TableNormal"/>
    <w:tblPr>
      <w:tblStyleRowBandSize w:val="1"/>
      <w:tblStyleColBandSize w:val="1"/>
      <w:tblCellMar>
        <w:left w:w="115" w:type="dxa"/>
        <w:right w:w="115" w:type="dxa"/>
      </w:tblCellMar>
    </w:tblPr>
  </w:style>
  <w:style w:type="table" w:customStyle="1" w:styleId="2050">
    <w:name w:val="2050"/>
    <w:basedOn w:val="TableNormal"/>
    <w:tblPr>
      <w:tblStyleRowBandSize w:val="1"/>
      <w:tblStyleColBandSize w:val="1"/>
      <w:tblCellMar>
        <w:left w:w="115" w:type="dxa"/>
        <w:right w:w="115" w:type="dxa"/>
      </w:tblCellMar>
    </w:tblPr>
  </w:style>
  <w:style w:type="table" w:customStyle="1" w:styleId="2049">
    <w:name w:val="2049"/>
    <w:basedOn w:val="TableNormal"/>
    <w:tblPr>
      <w:tblStyleRowBandSize w:val="1"/>
      <w:tblStyleColBandSize w:val="1"/>
      <w:tblCellMar>
        <w:left w:w="115" w:type="dxa"/>
        <w:right w:w="115" w:type="dxa"/>
      </w:tblCellMar>
    </w:tblPr>
  </w:style>
  <w:style w:type="table" w:customStyle="1" w:styleId="2048">
    <w:name w:val="2048"/>
    <w:basedOn w:val="TableNormal"/>
    <w:tblPr>
      <w:tblStyleRowBandSize w:val="1"/>
      <w:tblStyleColBandSize w:val="1"/>
      <w:tblCellMar>
        <w:left w:w="115" w:type="dxa"/>
        <w:right w:w="115" w:type="dxa"/>
      </w:tblCellMar>
    </w:tblPr>
  </w:style>
  <w:style w:type="table" w:customStyle="1" w:styleId="2047">
    <w:name w:val="2047"/>
    <w:basedOn w:val="TableNormal"/>
    <w:tblPr>
      <w:tblStyleRowBandSize w:val="1"/>
      <w:tblStyleColBandSize w:val="1"/>
      <w:tblCellMar>
        <w:left w:w="115" w:type="dxa"/>
        <w:right w:w="115" w:type="dxa"/>
      </w:tblCellMar>
    </w:tblPr>
  </w:style>
  <w:style w:type="table" w:customStyle="1" w:styleId="2046">
    <w:name w:val="2046"/>
    <w:basedOn w:val="TableNormal"/>
    <w:tblPr>
      <w:tblStyleRowBandSize w:val="1"/>
      <w:tblStyleColBandSize w:val="1"/>
      <w:tblCellMar>
        <w:left w:w="115" w:type="dxa"/>
        <w:right w:w="115" w:type="dxa"/>
      </w:tblCellMar>
    </w:tblPr>
  </w:style>
  <w:style w:type="table" w:customStyle="1" w:styleId="2045">
    <w:name w:val="2045"/>
    <w:basedOn w:val="TableNormal"/>
    <w:tblPr>
      <w:tblStyleRowBandSize w:val="1"/>
      <w:tblStyleColBandSize w:val="1"/>
      <w:tblCellMar>
        <w:left w:w="115" w:type="dxa"/>
        <w:right w:w="115" w:type="dxa"/>
      </w:tblCellMar>
    </w:tblPr>
  </w:style>
  <w:style w:type="table" w:customStyle="1" w:styleId="2044">
    <w:name w:val="2044"/>
    <w:basedOn w:val="TableNormal"/>
    <w:tblPr>
      <w:tblStyleRowBandSize w:val="1"/>
      <w:tblStyleColBandSize w:val="1"/>
      <w:tblCellMar>
        <w:left w:w="115" w:type="dxa"/>
        <w:right w:w="115" w:type="dxa"/>
      </w:tblCellMar>
    </w:tblPr>
  </w:style>
  <w:style w:type="table" w:customStyle="1" w:styleId="2043">
    <w:name w:val="2043"/>
    <w:basedOn w:val="TableNormal"/>
    <w:tblPr>
      <w:tblStyleRowBandSize w:val="1"/>
      <w:tblStyleColBandSize w:val="1"/>
      <w:tblCellMar>
        <w:left w:w="115" w:type="dxa"/>
        <w:right w:w="115" w:type="dxa"/>
      </w:tblCellMar>
    </w:tblPr>
  </w:style>
  <w:style w:type="table" w:customStyle="1" w:styleId="2042">
    <w:name w:val="2042"/>
    <w:basedOn w:val="TableNormal"/>
    <w:tblPr>
      <w:tblStyleRowBandSize w:val="1"/>
      <w:tblStyleColBandSize w:val="1"/>
      <w:tblCellMar>
        <w:left w:w="115" w:type="dxa"/>
        <w:right w:w="115" w:type="dxa"/>
      </w:tblCellMar>
    </w:tblPr>
  </w:style>
  <w:style w:type="table" w:customStyle="1" w:styleId="2041">
    <w:name w:val="2041"/>
    <w:basedOn w:val="TableNormal"/>
    <w:tblPr>
      <w:tblStyleRowBandSize w:val="1"/>
      <w:tblStyleColBandSize w:val="1"/>
      <w:tblCellMar>
        <w:left w:w="115" w:type="dxa"/>
        <w:right w:w="115" w:type="dxa"/>
      </w:tblCellMar>
    </w:tblPr>
  </w:style>
  <w:style w:type="table" w:customStyle="1" w:styleId="2040">
    <w:name w:val="2040"/>
    <w:basedOn w:val="TableNormal"/>
    <w:tblPr>
      <w:tblStyleRowBandSize w:val="1"/>
      <w:tblStyleColBandSize w:val="1"/>
      <w:tblCellMar>
        <w:left w:w="115" w:type="dxa"/>
        <w:right w:w="115" w:type="dxa"/>
      </w:tblCellMar>
    </w:tblPr>
  </w:style>
  <w:style w:type="table" w:customStyle="1" w:styleId="2039">
    <w:name w:val="2039"/>
    <w:basedOn w:val="TableNormal"/>
    <w:tblPr>
      <w:tblStyleRowBandSize w:val="1"/>
      <w:tblStyleColBandSize w:val="1"/>
      <w:tblCellMar>
        <w:left w:w="115" w:type="dxa"/>
        <w:right w:w="115" w:type="dxa"/>
      </w:tblCellMar>
    </w:tblPr>
  </w:style>
  <w:style w:type="table" w:customStyle="1" w:styleId="2038">
    <w:name w:val="2038"/>
    <w:basedOn w:val="TableNormal"/>
    <w:tblPr>
      <w:tblStyleRowBandSize w:val="1"/>
      <w:tblStyleColBandSize w:val="1"/>
      <w:tblCellMar>
        <w:left w:w="115" w:type="dxa"/>
        <w:right w:w="115" w:type="dxa"/>
      </w:tblCellMar>
    </w:tblPr>
  </w:style>
  <w:style w:type="table" w:customStyle="1" w:styleId="2037">
    <w:name w:val="2037"/>
    <w:basedOn w:val="TableNormal"/>
    <w:tblPr>
      <w:tblStyleRowBandSize w:val="1"/>
      <w:tblStyleColBandSize w:val="1"/>
      <w:tblCellMar>
        <w:left w:w="115" w:type="dxa"/>
        <w:right w:w="115" w:type="dxa"/>
      </w:tblCellMar>
    </w:tblPr>
  </w:style>
  <w:style w:type="table" w:customStyle="1" w:styleId="2036">
    <w:name w:val="2036"/>
    <w:basedOn w:val="TableNormal"/>
    <w:tblPr>
      <w:tblStyleRowBandSize w:val="1"/>
      <w:tblStyleColBandSize w:val="1"/>
      <w:tblCellMar>
        <w:left w:w="115" w:type="dxa"/>
        <w:right w:w="115" w:type="dxa"/>
      </w:tblCellMar>
    </w:tblPr>
  </w:style>
  <w:style w:type="table" w:customStyle="1" w:styleId="2035">
    <w:name w:val="2035"/>
    <w:basedOn w:val="TableNormal"/>
    <w:tblPr>
      <w:tblStyleRowBandSize w:val="1"/>
      <w:tblStyleColBandSize w:val="1"/>
      <w:tblCellMar>
        <w:left w:w="115" w:type="dxa"/>
        <w:right w:w="115" w:type="dxa"/>
      </w:tblCellMar>
    </w:tblPr>
  </w:style>
  <w:style w:type="table" w:customStyle="1" w:styleId="2034">
    <w:name w:val="2034"/>
    <w:basedOn w:val="TableNormal"/>
    <w:tblPr>
      <w:tblStyleRowBandSize w:val="1"/>
      <w:tblStyleColBandSize w:val="1"/>
      <w:tblCellMar>
        <w:left w:w="115" w:type="dxa"/>
        <w:right w:w="115" w:type="dxa"/>
      </w:tblCellMar>
    </w:tblPr>
  </w:style>
  <w:style w:type="table" w:customStyle="1" w:styleId="2033">
    <w:name w:val="2033"/>
    <w:basedOn w:val="TableNormal"/>
    <w:tblPr>
      <w:tblStyleRowBandSize w:val="1"/>
      <w:tblStyleColBandSize w:val="1"/>
      <w:tblCellMar>
        <w:left w:w="115" w:type="dxa"/>
        <w:right w:w="115" w:type="dxa"/>
      </w:tblCellMar>
    </w:tblPr>
  </w:style>
  <w:style w:type="table" w:customStyle="1" w:styleId="2032">
    <w:name w:val="2032"/>
    <w:basedOn w:val="TableNormal"/>
    <w:tblPr>
      <w:tblStyleRowBandSize w:val="1"/>
      <w:tblStyleColBandSize w:val="1"/>
      <w:tblCellMar>
        <w:left w:w="115" w:type="dxa"/>
        <w:right w:w="115" w:type="dxa"/>
      </w:tblCellMar>
    </w:tblPr>
  </w:style>
  <w:style w:type="table" w:customStyle="1" w:styleId="2031">
    <w:name w:val="2031"/>
    <w:basedOn w:val="TableNormal"/>
    <w:tblPr>
      <w:tblStyleRowBandSize w:val="1"/>
      <w:tblStyleColBandSize w:val="1"/>
      <w:tblCellMar>
        <w:left w:w="115" w:type="dxa"/>
        <w:right w:w="115" w:type="dxa"/>
      </w:tblCellMar>
    </w:tblPr>
  </w:style>
  <w:style w:type="table" w:customStyle="1" w:styleId="2030">
    <w:name w:val="2030"/>
    <w:basedOn w:val="TableNormal"/>
    <w:tblPr>
      <w:tblStyleRowBandSize w:val="1"/>
      <w:tblStyleColBandSize w:val="1"/>
      <w:tblCellMar>
        <w:left w:w="115" w:type="dxa"/>
        <w:right w:w="115" w:type="dxa"/>
      </w:tblCellMar>
    </w:tblPr>
  </w:style>
  <w:style w:type="table" w:customStyle="1" w:styleId="2029">
    <w:name w:val="2029"/>
    <w:basedOn w:val="TableNormal"/>
    <w:tblPr>
      <w:tblStyleRowBandSize w:val="1"/>
      <w:tblStyleColBandSize w:val="1"/>
      <w:tblCellMar>
        <w:left w:w="115" w:type="dxa"/>
        <w:right w:w="115" w:type="dxa"/>
      </w:tblCellMar>
    </w:tblPr>
  </w:style>
  <w:style w:type="table" w:customStyle="1" w:styleId="2028">
    <w:name w:val="2028"/>
    <w:basedOn w:val="TableNormal"/>
    <w:tblPr>
      <w:tblStyleRowBandSize w:val="1"/>
      <w:tblStyleColBandSize w:val="1"/>
      <w:tblCellMar>
        <w:left w:w="115" w:type="dxa"/>
        <w:right w:w="115" w:type="dxa"/>
      </w:tblCellMar>
    </w:tblPr>
  </w:style>
  <w:style w:type="table" w:customStyle="1" w:styleId="2027">
    <w:name w:val="2027"/>
    <w:basedOn w:val="TableNormal"/>
    <w:tblPr>
      <w:tblStyleRowBandSize w:val="1"/>
      <w:tblStyleColBandSize w:val="1"/>
      <w:tblCellMar>
        <w:left w:w="115" w:type="dxa"/>
        <w:right w:w="115" w:type="dxa"/>
      </w:tblCellMar>
    </w:tblPr>
  </w:style>
  <w:style w:type="table" w:customStyle="1" w:styleId="2026">
    <w:name w:val="2026"/>
    <w:basedOn w:val="TableNormal"/>
    <w:tblPr>
      <w:tblStyleRowBandSize w:val="1"/>
      <w:tblStyleColBandSize w:val="1"/>
      <w:tblCellMar>
        <w:left w:w="115" w:type="dxa"/>
        <w:right w:w="115" w:type="dxa"/>
      </w:tblCellMar>
    </w:tblPr>
  </w:style>
  <w:style w:type="character" w:customStyle="1" w:styleId="CommentTextChar31">
    <w:name w:val="Comment Text Char31"/>
    <w:basedOn w:val="DefaultParagraphFont"/>
    <w:uiPriority w:val="99"/>
    <w:semiHidden/>
    <w:rPr>
      <w:sz w:val="20"/>
      <w:szCs w:val="20"/>
    </w:rPr>
  </w:style>
  <w:style w:type="character" w:customStyle="1" w:styleId="BalloonTextChar31">
    <w:name w:val="Balloon Text Char31"/>
    <w:basedOn w:val="DefaultParagraphFont"/>
    <w:uiPriority w:val="99"/>
    <w:semiHidden/>
    <w:rsid w:val="00F934C4"/>
    <w:rPr>
      <w:rFonts w:ascii="Segoe UI" w:hAnsi="Segoe UI" w:cs="Segoe UI"/>
      <w:sz w:val="18"/>
      <w:szCs w:val="18"/>
    </w:rPr>
  </w:style>
  <w:style w:type="character" w:customStyle="1" w:styleId="FooterChar31">
    <w:name w:val="Footer Char31"/>
    <w:basedOn w:val="DefaultParagraphFont"/>
    <w:uiPriority w:val="99"/>
    <w:rsid w:val="004A5F88"/>
  </w:style>
  <w:style w:type="character" w:customStyle="1" w:styleId="CommentSubjectChar31">
    <w:name w:val="Comment Subject Char31"/>
    <w:basedOn w:val="CommentTextChar31"/>
    <w:uiPriority w:val="99"/>
    <w:semiHidden/>
    <w:rsid w:val="004A5F88"/>
    <w:rPr>
      <w:b/>
      <w:bCs/>
      <w:sz w:val="20"/>
      <w:szCs w:val="20"/>
    </w:rPr>
  </w:style>
  <w:style w:type="character" w:customStyle="1" w:styleId="FootnoteTextChar31">
    <w:name w:val="Footnote Text Char31"/>
    <w:basedOn w:val="DefaultParagraphFont"/>
    <w:uiPriority w:val="99"/>
    <w:semiHidden/>
    <w:rsid w:val="00422D83"/>
    <w:rPr>
      <w:sz w:val="20"/>
      <w:szCs w:val="20"/>
    </w:rPr>
  </w:style>
  <w:style w:type="table" w:customStyle="1" w:styleId="2025">
    <w:name w:val="2025"/>
    <w:basedOn w:val="TableNormal"/>
    <w:tblPr>
      <w:tblStyleRowBandSize w:val="1"/>
      <w:tblStyleColBandSize w:val="1"/>
      <w:tblCellMar>
        <w:left w:w="115" w:type="dxa"/>
        <w:right w:w="115" w:type="dxa"/>
      </w:tblCellMar>
    </w:tblPr>
  </w:style>
  <w:style w:type="table" w:customStyle="1" w:styleId="2024">
    <w:name w:val="2024"/>
    <w:basedOn w:val="TableNormal"/>
    <w:tblPr>
      <w:tblStyleRowBandSize w:val="1"/>
      <w:tblStyleColBandSize w:val="1"/>
      <w:tblCellMar>
        <w:left w:w="115" w:type="dxa"/>
        <w:right w:w="115" w:type="dxa"/>
      </w:tblCellMar>
    </w:tblPr>
  </w:style>
  <w:style w:type="table" w:customStyle="1" w:styleId="2023">
    <w:name w:val="2023"/>
    <w:basedOn w:val="TableNormal"/>
    <w:tblPr>
      <w:tblStyleRowBandSize w:val="1"/>
      <w:tblStyleColBandSize w:val="1"/>
      <w:tblCellMar>
        <w:left w:w="115" w:type="dxa"/>
        <w:right w:w="115" w:type="dxa"/>
      </w:tblCellMar>
    </w:tblPr>
  </w:style>
  <w:style w:type="table" w:customStyle="1" w:styleId="2022">
    <w:name w:val="2022"/>
    <w:basedOn w:val="TableNormal"/>
    <w:tblPr>
      <w:tblStyleRowBandSize w:val="1"/>
      <w:tblStyleColBandSize w:val="1"/>
      <w:tblCellMar>
        <w:left w:w="115" w:type="dxa"/>
        <w:right w:w="115" w:type="dxa"/>
      </w:tblCellMar>
    </w:tblPr>
  </w:style>
  <w:style w:type="table" w:customStyle="1" w:styleId="2021">
    <w:name w:val="2021"/>
    <w:basedOn w:val="TableNormal"/>
    <w:tblPr>
      <w:tblStyleRowBandSize w:val="1"/>
      <w:tblStyleColBandSize w:val="1"/>
      <w:tblCellMar>
        <w:left w:w="115" w:type="dxa"/>
        <w:right w:w="115" w:type="dxa"/>
      </w:tblCellMar>
    </w:tblPr>
  </w:style>
  <w:style w:type="table" w:customStyle="1" w:styleId="2020">
    <w:name w:val="2020"/>
    <w:basedOn w:val="TableNormal"/>
    <w:tblPr>
      <w:tblStyleRowBandSize w:val="1"/>
      <w:tblStyleColBandSize w:val="1"/>
      <w:tblCellMar>
        <w:left w:w="115" w:type="dxa"/>
        <w:right w:w="115" w:type="dxa"/>
      </w:tblCellMar>
    </w:tblPr>
  </w:style>
  <w:style w:type="table" w:customStyle="1" w:styleId="2019">
    <w:name w:val="2019"/>
    <w:basedOn w:val="TableNormal"/>
    <w:tblPr>
      <w:tblStyleRowBandSize w:val="1"/>
      <w:tblStyleColBandSize w:val="1"/>
      <w:tblCellMar>
        <w:left w:w="115" w:type="dxa"/>
        <w:right w:w="115" w:type="dxa"/>
      </w:tblCellMar>
    </w:tblPr>
  </w:style>
  <w:style w:type="table" w:customStyle="1" w:styleId="2018">
    <w:name w:val="2018"/>
    <w:basedOn w:val="TableNormal"/>
    <w:tblPr>
      <w:tblStyleRowBandSize w:val="1"/>
      <w:tblStyleColBandSize w:val="1"/>
      <w:tblCellMar>
        <w:left w:w="115" w:type="dxa"/>
        <w:right w:w="115" w:type="dxa"/>
      </w:tblCellMar>
    </w:tblPr>
  </w:style>
  <w:style w:type="table" w:customStyle="1" w:styleId="2017">
    <w:name w:val="2017"/>
    <w:basedOn w:val="TableNormal"/>
    <w:tblPr>
      <w:tblStyleRowBandSize w:val="1"/>
      <w:tblStyleColBandSize w:val="1"/>
      <w:tblCellMar>
        <w:left w:w="115" w:type="dxa"/>
        <w:right w:w="115" w:type="dxa"/>
      </w:tblCellMar>
    </w:tblPr>
  </w:style>
  <w:style w:type="table" w:customStyle="1" w:styleId="2016">
    <w:name w:val="2016"/>
    <w:basedOn w:val="TableNormal"/>
    <w:tblPr>
      <w:tblStyleRowBandSize w:val="1"/>
      <w:tblStyleColBandSize w:val="1"/>
      <w:tblCellMar>
        <w:left w:w="115" w:type="dxa"/>
        <w:right w:w="115" w:type="dxa"/>
      </w:tblCellMar>
    </w:tblPr>
  </w:style>
  <w:style w:type="table" w:customStyle="1" w:styleId="2015">
    <w:name w:val="2015"/>
    <w:basedOn w:val="TableNormal"/>
    <w:tblPr>
      <w:tblStyleRowBandSize w:val="1"/>
      <w:tblStyleColBandSize w:val="1"/>
      <w:tblCellMar>
        <w:left w:w="115" w:type="dxa"/>
        <w:right w:w="115" w:type="dxa"/>
      </w:tblCellMar>
    </w:tblPr>
  </w:style>
  <w:style w:type="table" w:customStyle="1" w:styleId="2014">
    <w:name w:val="2014"/>
    <w:basedOn w:val="TableNormal"/>
    <w:tblPr>
      <w:tblStyleRowBandSize w:val="1"/>
      <w:tblStyleColBandSize w:val="1"/>
      <w:tblCellMar>
        <w:left w:w="115" w:type="dxa"/>
        <w:right w:w="115" w:type="dxa"/>
      </w:tblCellMar>
    </w:tblPr>
  </w:style>
  <w:style w:type="table" w:customStyle="1" w:styleId="2013">
    <w:name w:val="2013"/>
    <w:basedOn w:val="TableNormal"/>
    <w:tblPr>
      <w:tblStyleRowBandSize w:val="1"/>
      <w:tblStyleColBandSize w:val="1"/>
      <w:tblCellMar>
        <w:left w:w="115" w:type="dxa"/>
        <w:right w:w="115" w:type="dxa"/>
      </w:tblCellMar>
    </w:tblPr>
  </w:style>
  <w:style w:type="table" w:customStyle="1" w:styleId="2012">
    <w:name w:val="2012"/>
    <w:basedOn w:val="TableNormal"/>
    <w:tblPr>
      <w:tblStyleRowBandSize w:val="1"/>
      <w:tblStyleColBandSize w:val="1"/>
      <w:tblCellMar>
        <w:left w:w="115" w:type="dxa"/>
        <w:right w:w="115" w:type="dxa"/>
      </w:tblCellMar>
    </w:tblPr>
  </w:style>
  <w:style w:type="table" w:customStyle="1" w:styleId="2011">
    <w:name w:val="2011"/>
    <w:basedOn w:val="TableNormal"/>
    <w:tblPr>
      <w:tblStyleRowBandSize w:val="1"/>
      <w:tblStyleColBandSize w:val="1"/>
      <w:tblCellMar>
        <w:left w:w="115" w:type="dxa"/>
        <w:right w:w="115" w:type="dxa"/>
      </w:tblCellMar>
    </w:tblPr>
  </w:style>
  <w:style w:type="table" w:customStyle="1" w:styleId="2010">
    <w:name w:val="2010"/>
    <w:basedOn w:val="TableNormal"/>
    <w:tblPr>
      <w:tblStyleRowBandSize w:val="1"/>
      <w:tblStyleColBandSize w:val="1"/>
      <w:tblCellMar>
        <w:left w:w="115" w:type="dxa"/>
        <w:right w:w="115" w:type="dxa"/>
      </w:tblCellMar>
    </w:tblPr>
  </w:style>
  <w:style w:type="table" w:customStyle="1" w:styleId="2009">
    <w:name w:val="2009"/>
    <w:basedOn w:val="TableNormal"/>
    <w:tblPr>
      <w:tblStyleRowBandSize w:val="1"/>
      <w:tblStyleColBandSize w:val="1"/>
      <w:tblCellMar>
        <w:left w:w="115" w:type="dxa"/>
        <w:right w:w="115" w:type="dxa"/>
      </w:tblCellMar>
    </w:tblPr>
  </w:style>
  <w:style w:type="table" w:customStyle="1" w:styleId="2008">
    <w:name w:val="2008"/>
    <w:basedOn w:val="TableNormal"/>
    <w:tblPr>
      <w:tblStyleRowBandSize w:val="1"/>
      <w:tblStyleColBandSize w:val="1"/>
      <w:tblCellMar>
        <w:left w:w="115" w:type="dxa"/>
        <w:right w:w="115" w:type="dxa"/>
      </w:tblCellMar>
    </w:tblPr>
  </w:style>
  <w:style w:type="table" w:customStyle="1" w:styleId="2007">
    <w:name w:val="2007"/>
    <w:basedOn w:val="TableNormal"/>
    <w:tblPr>
      <w:tblStyleRowBandSize w:val="1"/>
      <w:tblStyleColBandSize w:val="1"/>
      <w:tblCellMar>
        <w:left w:w="115" w:type="dxa"/>
        <w:right w:w="115" w:type="dxa"/>
      </w:tblCellMar>
    </w:tblPr>
  </w:style>
  <w:style w:type="table" w:customStyle="1" w:styleId="2006">
    <w:name w:val="2006"/>
    <w:basedOn w:val="TableNormal"/>
    <w:tblPr>
      <w:tblStyleRowBandSize w:val="1"/>
      <w:tblStyleColBandSize w:val="1"/>
      <w:tblCellMar>
        <w:left w:w="115" w:type="dxa"/>
        <w:right w:w="115" w:type="dxa"/>
      </w:tblCellMar>
    </w:tblPr>
  </w:style>
  <w:style w:type="table" w:customStyle="1" w:styleId="2005">
    <w:name w:val="2005"/>
    <w:basedOn w:val="TableNormal"/>
    <w:tblPr>
      <w:tblStyleRowBandSize w:val="1"/>
      <w:tblStyleColBandSize w:val="1"/>
      <w:tblCellMar>
        <w:left w:w="115" w:type="dxa"/>
        <w:right w:w="115" w:type="dxa"/>
      </w:tblCellMar>
    </w:tblPr>
  </w:style>
  <w:style w:type="table" w:customStyle="1" w:styleId="2004">
    <w:name w:val="2004"/>
    <w:basedOn w:val="TableNormal"/>
    <w:tblPr>
      <w:tblStyleRowBandSize w:val="1"/>
      <w:tblStyleColBandSize w:val="1"/>
      <w:tblCellMar>
        <w:left w:w="115" w:type="dxa"/>
        <w:right w:w="115" w:type="dxa"/>
      </w:tblCellMar>
    </w:tblPr>
  </w:style>
  <w:style w:type="table" w:customStyle="1" w:styleId="2003">
    <w:name w:val="2003"/>
    <w:basedOn w:val="TableNormal"/>
    <w:tblPr>
      <w:tblStyleRowBandSize w:val="1"/>
      <w:tblStyleColBandSize w:val="1"/>
      <w:tblCellMar>
        <w:left w:w="115" w:type="dxa"/>
        <w:right w:w="115" w:type="dxa"/>
      </w:tblCellMar>
    </w:tblPr>
  </w:style>
  <w:style w:type="table" w:customStyle="1" w:styleId="2002">
    <w:name w:val="2002"/>
    <w:basedOn w:val="TableNormal"/>
    <w:tblPr>
      <w:tblStyleRowBandSize w:val="1"/>
      <w:tblStyleColBandSize w:val="1"/>
      <w:tblCellMar>
        <w:left w:w="115" w:type="dxa"/>
        <w:right w:w="115" w:type="dxa"/>
      </w:tblCellMar>
    </w:tblPr>
  </w:style>
  <w:style w:type="table" w:customStyle="1" w:styleId="2001">
    <w:name w:val="2001"/>
    <w:basedOn w:val="TableNormal"/>
    <w:tblPr>
      <w:tblStyleRowBandSize w:val="1"/>
      <w:tblStyleColBandSize w:val="1"/>
      <w:tblCellMar>
        <w:left w:w="115" w:type="dxa"/>
        <w:right w:w="115" w:type="dxa"/>
      </w:tblCellMar>
    </w:tblPr>
  </w:style>
  <w:style w:type="table" w:customStyle="1" w:styleId="2000">
    <w:name w:val="2000"/>
    <w:basedOn w:val="TableNormal"/>
    <w:tblPr>
      <w:tblStyleRowBandSize w:val="1"/>
      <w:tblStyleColBandSize w:val="1"/>
      <w:tblCellMar>
        <w:left w:w="115" w:type="dxa"/>
        <w:right w:w="115" w:type="dxa"/>
      </w:tblCellMar>
    </w:tblPr>
  </w:style>
  <w:style w:type="table" w:customStyle="1" w:styleId="1999">
    <w:name w:val="1999"/>
    <w:basedOn w:val="TableNormal"/>
    <w:tblPr>
      <w:tblStyleRowBandSize w:val="1"/>
      <w:tblStyleColBandSize w:val="1"/>
      <w:tblCellMar>
        <w:left w:w="115" w:type="dxa"/>
        <w:right w:w="115" w:type="dxa"/>
      </w:tblCellMar>
    </w:tblPr>
  </w:style>
  <w:style w:type="table" w:customStyle="1" w:styleId="1998">
    <w:name w:val="1998"/>
    <w:basedOn w:val="TableNormal"/>
    <w:tblPr>
      <w:tblStyleRowBandSize w:val="1"/>
      <w:tblStyleColBandSize w:val="1"/>
      <w:tblCellMar>
        <w:left w:w="115" w:type="dxa"/>
        <w:right w:w="115" w:type="dxa"/>
      </w:tblCellMar>
    </w:tblPr>
  </w:style>
  <w:style w:type="table" w:customStyle="1" w:styleId="1997">
    <w:name w:val="1997"/>
    <w:basedOn w:val="TableNormal"/>
    <w:tblPr>
      <w:tblStyleRowBandSize w:val="1"/>
      <w:tblStyleColBandSize w:val="1"/>
      <w:tblCellMar>
        <w:left w:w="115" w:type="dxa"/>
        <w:right w:w="115" w:type="dxa"/>
      </w:tblCellMar>
    </w:tblPr>
  </w:style>
  <w:style w:type="table" w:customStyle="1" w:styleId="1996">
    <w:name w:val="1996"/>
    <w:basedOn w:val="TableNormal"/>
    <w:tblPr>
      <w:tblStyleRowBandSize w:val="1"/>
      <w:tblStyleColBandSize w:val="1"/>
      <w:tblCellMar>
        <w:left w:w="115" w:type="dxa"/>
        <w:right w:w="115" w:type="dxa"/>
      </w:tblCellMar>
    </w:tblPr>
  </w:style>
  <w:style w:type="table" w:customStyle="1" w:styleId="1995">
    <w:name w:val="1995"/>
    <w:basedOn w:val="TableNormal"/>
    <w:tblPr>
      <w:tblStyleRowBandSize w:val="1"/>
      <w:tblStyleColBandSize w:val="1"/>
      <w:tblCellMar>
        <w:left w:w="115" w:type="dxa"/>
        <w:right w:w="115" w:type="dxa"/>
      </w:tblCellMar>
    </w:tblPr>
  </w:style>
  <w:style w:type="table" w:customStyle="1" w:styleId="1994">
    <w:name w:val="1994"/>
    <w:basedOn w:val="TableNormal"/>
    <w:tblPr>
      <w:tblStyleRowBandSize w:val="1"/>
      <w:tblStyleColBandSize w:val="1"/>
      <w:tblCellMar>
        <w:left w:w="115" w:type="dxa"/>
        <w:right w:w="115" w:type="dxa"/>
      </w:tblCellMar>
    </w:tblPr>
  </w:style>
  <w:style w:type="table" w:customStyle="1" w:styleId="1993">
    <w:name w:val="1993"/>
    <w:basedOn w:val="TableNormal"/>
    <w:tblPr>
      <w:tblStyleRowBandSize w:val="1"/>
      <w:tblStyleColBandSize w:val="1"/>
      <w:tblCellMar>
        <w:left w:w="115" w:type="dxa"/>
        <w:right w:w="115" w:type="dxa"/>
      </w:tblCellMar>
    </w:tblPr>
  </w:style>
  <w:style w:type="table" w:customStyle="1" w:styleId="1992">
    <w:name w:val="1992"/>
    <w:basedOn w:val="TableNormal"/>
    <w:tblPr>
      <w:tblStyleRowBandSize w:val="1"/>
      <w:tblStyleColBandSize w:val="1"/>
      <w:tblCellMar>
        <w:left w:w="115" w:type="dxa"/>
        <w:right w:w="115" w:type="dxa"/>
      </w:tblCellMar>
    </w:tblPr>
  </w:style>
  <w:style w:type="table" w:customStyle="1" w:styleId="1991">
    <w:name w:val="1991"/>
    <w:basedOn w:val="TableNormal"/>
    <w:tblPr>
      <w:tblStyleRowBandSize w:val="1"/>
      <w:tblStyleColBandSize w:val="1"/>
      <w:tblCellMar>
        <w:left w:w="115" w:type="dxa"/>
        <w:right w:w="115" w:type="dxa"/>
      </w:tblCellMar>
    </w:tblPr>
  </w:style>
  <w:style w:type="table" w:customStyle="1" w:styleId="1990">
    <w:name w:val="1990"/>
    <w:basedOn w:val="TableNormal"/>
    <w:tblPr>
      <w:tblStyleRowBandSize w:val="1"/>
      <w:tblStyleColBandSize w:val="1"/>
      <w:tblCellMar>
        <w:left w:w="115" w:type="dxa"/>
        <w:right w:w="115" w:type="dxa"/>
      </w:tblCellMar>
    </w:tblPr>
  </w:style>
  <w:style w:type="table" w:customStyle="1" w:styleId="1989">
    <w:name w:val="1989"/>
    <w:basedOn w:val="TableNormal"/>
    <w:tblPr>
      <w:tblStyleRowBandSize w:val="1"/>
      <w:tblStyleColBandSize w:val="1"/>
      <w:tblCellMar>
        <w:left w:w="115" w:type="dxa"/>
        <w:right w:w="115" w:type="dxa"/>
      </w:tblCellMar>
    </w:tblPr>
  </w:style>
  <w:style w:type="table" w:customStyle="1" w:styleId="1988">
    <w:name w:val="1988"/>
    <w:basedOn w:val="TableNormal"/>
    <w:tblPr>
      <w:tblStyleRowBandSize w:val="1"/>
      <w:tblStyleColBandSize w:val="1"/>
      <w:tblCellMar>
        <w:left w:w="115" w:type="dxa"/>
        <w:right w:w="115" w:type="dxa"/>
      </w:tblCellMar>
    </w:tblPr>
  </w:style>
  <w:style w:type="table" w:customStyle="1" w:styleId="1987">
    <w:name w:val="1987"/>
    <w:basedOn w:val="TableNormal"/>
    <w:tblPr>
      <w:tblStyleRowBandSize w:val="1"/>
      <w:tblStyleColBandSize w:val="1"/>
      <w:tblCellMar>
        <w:left w:w="115" w:type="dxa"/>
        <w:right w:w="115" w:type="dxa"/>
      </w:tblCellMar>
    </w:tblPr>
  </w:style>
  <w:style w:type="table" w:customStyle="1" w:styleId="1986">
    <w:name w:val="1986"/>
    <w:basedOn w:val="TableNormal"/>
    <w:tblPr>
      <w:tblStyleRowBandSize w:val="1"/>
      <w:tblStyleColBandSize w:val="1"/>
      <w:tblCellMar>
        <w:left w:w="115" w:type="dxa"/>
        <w:right w:w="115" w:type="dxa"/>
      </w:tblCellMar>
    </w:tblPr>
  </w:style>
  <w:style w:type="table" w:customStyle="1" w:styleId="1985">
    <w:name w:val="1985"/>
    <w:basedOn w:val="TableNormal"/>
    <w:tblPr>
      <w:tblStyleRowBandSize w:val="1"/>
      <w:tblStyleColBandSize w:val="1"/>
      <w:tblCellMar>
        <w:left w:w="115" w:type="dxa"/>
        <w:right w:w="115" w:type="dxa"/>
      </w:tblCellMar>
    </w:tblPr>
  </w:style>
  <w:style w:type="table" w:customStyle="1" w:styleId="1984">
    <w:name w:val="1984"/>
    <w:basedOn w:val="TableNormal"/>
    <w:tblPr>
      <w:tblStyleRowBandSize w:val="1"/>
      <w:tblStyleColBandSize w:val="1"/>
      <w:tblCellMar>
        <w:left w:w="115" w:type="dxa"/>
        <w:right w:w="115" w:type="dxa"/>
      </w:tblCellMar>
    </w:tblPr>
  </w:style>
  <w:style w:type="table" w:customStyle="1" w:styleId="1983">
    <w:name w:val="1983"/>
    <w:basedOn w:val="TableNormal"/>
    <w:tblPr>
      <w:tblStyleRowBandSize w:val="1"/>
      <w:tblStyleColBandSize w:val="1"/>
      <w:tblCellMar>
        <w:left w:w="115" w:type="dxa"/>
        <w:right w:w="115" w:type="dxa"/>
      </w:tblCellMar>
    </w:tblPr>
  </w:style>
  <w:style w:type="table" w:customStyle="1" w:styleId="1982">
    <w:name w:val="1982"/>
    <w:basedOn w:val="TableNormal"/>
    <w:tblPr>
      <w:tblStyleRowBandSize w:val="1"/>
      <w:tblStyleColBandSize w:val="1"/>
      <w:tblCellMar>
        <w:left w:w="115" w:type="dxa"/>
        <w:right w:w="115" w:type="dxa"/>
      </w:tblCellMar>
    </w:tblPr>
  </w:style>
  <w:style w:type="table" w:customStyle="1" w:styleId="1981">
    <w:name w:val="1981"/>
    <w:basedOn w:val="TableNormal"/>
    <w:tblPr>
      <w:tblStyleRowBandSize w:val="1"/>
      <w:tblStyleColBandSize w:val="1"/>
      <w:tblCellMar>
        <w:left w:w="115" w:type="dxa"/>
        <w:right w:w="115" w:type="dxa"/>
      </w:tblCellMar>
    </w:tblPr>
  </w:style>
  <w:style w:type="table" w:customStyle="1" w:styleId="1980">
    <w:name w:val="1980"/>
    <w:basedOn w:val="TableNormal"/>
    <w:tblPr>
      <w:tblStyleRowBandSize w:val="1"/>
      <w:tblStyleColBandSize w:val="1"/>
      <w:tblCellMar>
        <w:left w:w="115" w:type="dxa"/>
        <w:right w:w="115" w:type="dxa"/>
      </w:tblCellMar>
    </w:tblPr>
  </w:style>
  <w:style w:type="table" w:customStyle="1" w:styleId="1979">
    <w:name w:val="1979"/>
    <w:basedOn w:val="TableNormal"/>
    <w:tblPr>
      <w:tblStyleRowBandSize w:val="1"/>
      <w:tblStyleColBandSize w:val="1"/>
      <w:tblCellMar>
        <w:left w:w="115" w:type="dxa"/>
        <w:right w:w="115" w:type="dxa"/>
      </w:tblCellMar>
    </w:tblPr>
  </w:style>
  <w:style w:type="table" w:customStyle="1" w:styleId="1978">
    <w:name w:val="1978"/>
    <w:basedOn w:val="TableNormal"/>
    <w:tblPr>
      <w:tblStyleRowBandSize w:val="1"/>
      <w:tblStyleColBandSize w:val="1"/>
      <w:tblCellMar>
        <w:left w:w="115" w:type="dxa"/>
        <w:right w:w="115" w:type="dxa"/>
      </w:tblCellMar>
    </w:tblPr>
  </w:style>
  <w:style w:type="table" w:customStyle="1" w:styleId="1977">
    <w:name w:val="1977"/>
    <w:basedOn w:val="TableNormal"/>
    <w:tblPr>
      <w:tblStyleRowBandSize w:val="1"/>
      <w:tblStyleColBandSize w:val="1"/>
      <w:tblCellMar>
        <w:left w:w="115" w:type="dxa"/>
        <w:right w:w="115" w:type="dxa"/>
      </w:tblCellMar>
    </w:tblPr>
  </w:style>
  <w:style w:type="table" w:customStyle="1" w:styleId="1976">
    <w:name w:val="1976"/>
    <w:basedOn w:val="TableNormal"/>
    <w:tblPr>
      <w:tblStyleRowBandSize w:val="1"/>
      <w:tblStyleColBandSize w:val="1"/>
      <w:tblCellMar>
        <w:left w:w="115" w:type="dxa"/>
        <w:right w:w="115" w:type="dxa"/>
      </w:tblCellMar>
    </w:tblPr>
  </w:style>
  <w:style w:type="table" w:customStyle="1" w:styleId="1975">
    <w:name w:val="1975"/>
    <w:basedOn w:val="TableNormal"/>
    <w:tblPr>
      <w:tblStyleRowBandSize w:val="1"/>
      <w:tblStyleColBandSize w:val="1"/>
      <w:tblCellMar>
        <w:left w:w="115" w:type="dxa"/>
        <w:right w:w="115" w:type="dxa"/>
      </w:tblCellMar>
    </w:tblPr>
  </w:style>
  <w:style w:type="character" w:customStyle="1" w:styleId="CommentTextChar30">
    <w:name w:val="Comment Text Char30"/>
    <w:basedOn w:val="DefaultParagraphFont"/>
    <w:uiPriority w:val="99"/>
    <w:semiHidden/>
    <w:rPr>
      <w:sz w:val="20"/>
      <w:szCs w:val="20"/>
    </w:rPr>
  </w:style>
  <w:style w:type="character" w:customStyle="1" w:styleId="BalloonTextChar30">
    <w:name w:val="Balloon Text Char30"/>
    <w:basedOn w:val="DefaultParagraphFont"/>
    <w:uiPriority w:val="99"/>
    <w:semiHidden/>
    <w:rsid w:val="00F934C4"/>
    <w:rPr>
      <w:rFonts w:ascii="Segoe UI" w:hAnsi="Segoe UI" w:cs="Segoe UI"/>
      <w:sz w:val="18"/>
      <w:szCs w:val="18"/>
    </w:rPr>
  </w:style>
  <w:style w:type="character" w:customStyle="1" w:styleId="FooterChar30">
    <w:name w:val="Footer Char30"/>
    <w:basedOn w:val="DefaultParagraphFont"/>
    <w:uiPriority w:val="99"/>
    <w:rsid w:val="004A5F88"/>
  </w:style>
  <w:style w:type="character" w:customStyle="1" w:styleId="CommentSubjectChar30">
    <w:name w:val="Comment Subject Char30"/>
    <w:basedOn w:val="CommentTextChar30"/>
    <w:uiPriority w:val="99"/>
    <w:semiHidden/>
    <w:rsid w:val="004A5F88"/>
    <w:rPr>
      <w:b/>
      <w:bCs/>
      <w:sz w:val="20"/>
      <w:szCs w:val="20"/>
    </w:rPr>
  </w:style>
  <w:style w:type="character" w:customStyle="1" w:styleId="FootnoteTextChar30">
    <w:name w:val="Footnote Text Char30"/>
    <w:basedOn w:val="DefaultParagraphFont"/>
    <w:uiPriority w:val="99"/>
    <w:semiHidden/>
    <w:rsid w:val="00422D83"/>
    <w:rPr>
      <w:sz w:val="20"/>
      <w:szCs w:val="20"/>
    </w:rPr>
  </w:style>
  <w:style w:type="table" w:customStyle="1" w:styleId="1974">
    <w:name w:val="1974"/>
    <w:basedOn w:val="TableNormal"/>
    <w:tblPr>
      <w:tblStyleRowBandSize w:val="1"/>
      <w:tblStyleColBandSize w:val="1"/>
      <w:tblCellMar>
        <w:left w:w="115" w:type="dxa"/>
        <w:right w:w="115" w:type="dxa"/>
      </w:tblCellMar>
    </w:tblPr>
  </w:style>
  <w:style w:type="table" w:customStyle="1" w:styleId="1973">
    <w:name w:val="1973"/>
    <w:basedOn w:val="TableNormal"/>
    <w:tblPr>
      <w:tblStyleRowBandSize w:val="1"/>
      <w:tblStyleColBandSize w:val="1"/>
      <w:tblCellMar>
        <w:left w:w="115" w:type="dxa"/>
        <w:right w:w="115" w:type="dxa"/>
      </w:tblCellMar>
    </w:tblPr>
  </w:style>
  <w:style w:type="table" w:customStyle="1" w:styleId="1972">
    <w:name w:val="1972"/>
    <w:basedOn w:val="TableNormal"/>
    <w:tblPr>
      <w:tblStyleRowBandSize w:val="1"/>
      <w:tblStyleColBandSize w:val="1"/>
      <w:tblCellMar>
        <w:left w:w="115" w:type="dxa"/>
        <w:right w:w="115" w:type="dxa"/>
      </w:tblCellMar>
    </w:tblPr>
  </w:style>
  <w:style w:type="table" w:customStyle="1" w:styleId="1971">
    <w:name w:val="1971"/>
    <w:basedOn w:val="TableNormal"/>
    <w:tblPr>
      <w:tblStyleRowBandSize w:val="1"/>
      <w:tblStyleColBandSize w:val="1"/>
      <w:tblCellMar>
        <w:left w:w="115" w:type="dxa"/>
        <w:right w:w="115" w:type="dxa"/>
      </w:tblCellMar>
    </w:tblPr>
  </w:style>
  <w:style w:type="table" w:customStyle="1" w:styleId="1970">
    <w:name w:val="1970"/>
    <w:basedOn w:val="TableNormal"/>
    <w:tblPr>
      <w:tblStyleRowBandSize w:val="1"/>
      <w:tblStyleColBandSize w:val="1"/>
      <w:tblCellMar>
        <w:left w:w="115" w:type="dxa"/>
        <w:right w:w="115" w:type="dxa"/>
      </w:tblCellMar>
    </w:tblPr>
  </w:style>
  <w:style w:type="table" w:customStyle="1" w:styleId="1969">
    <w:name w:val="1969"/>
    <w:basedOn w:val="TableNormal"/>
    <w:tblPr>
      <w:tblStyleRowBandSize w:val="1"/>
      <w:tblStyleColBandSize w:val="1"/>
      <w:tblCellMar>
        <w:left w:w="115" w:type="dxa"/>
        <w:right w:w="115" w:type="dxa"/>
      </w:tblCellMar>
    </w:tblPr>
  </w:style>
  <w:style w:type="table" w:customStyle="1" w:styleId="1968">
    <w:name w:val="1968"/>
    <w:basedOn w:val="TableNormal"/>
    <w:tblPr>
      <w:tblStyleRowBandSize w:val="1"/>
      <w:tblStyleColBandSize w:val="1"/>
      <w:tblCellMar>
        <w:left w:w="115" w:type="dxa"/>
        <w:right w:w="115" w:type="dxa"/>
      </w:tblCellMar>
    </w:tblPr>
  </w:style>
  <w:style w:type="table" w:customStyle="1" w:styleId="1967">
    <w:name w:val="1967"/>
    <w:basedOn w:val="TableNormal"/>
    <w:tblPr>
      <w:tblStyleRowBandSize w:val="1"/>
      <w:tblStyleColBandSize w:val="1"/>
      <w:tblCellMar>
        <w:left w:w="115" w:type="dxa"/>
        <w:right w:w="115" w:type="dxa"/>
      </w:tblCellMar>
    </w:tblPr>
  </w:style>
  <w:style w:type="table" w:customStyle="1" w:styleId="1966">
    <w:name w:val="1966"/>
    <w:basedOn w:val="TableNormal"/>
    <w:tblPr>
      <w:tblStyleRowBandSize w:val="1"/>
      <w:tblStyleColBandSize w:val="1"/>
      <w:tblCellMar>
        <w:left w:w="115" w:type="dxa"/>
        <w:right w:w="115" w:type="dxa"/>
      </w:tblCellMar>
    </w:tblPr>
  </w:style>
  <w:style w:type="table" w:customStyle="1" w:styleId="1965">
    <w:name w:val="1965"/>
    <w:basedOn w:val="TableNormal"/>
    <w:tblPr>
      <w:tblStyleRowBandSize w:val="1"/>
      <w:tblStyleColBandSize w:val="1"/>
      <w:tblCellMar>
        <w:left w:w="115" w:type="dxa"/>
        <w:right w:w="115" w:type="dxa"/>
      </w:tblCellMar>
    </w:tblPr>
  </w:style>
  <w:style w:type="table" w:customStyle="1" w:styleId="1964">
    <w:name w:val="1964"/>
    <w:basedOn w:val="TableNormal"/>
    <w:tblPr>
      <w:tblStyleRowBandSize w:val="1"/>
      <w:tblStyleColBandSize w:val="1"/>
      <w:tblCellMar>
        <w:left w:w="115" w:type="dxa"/>
        <w:right w:w="115" w:type="dxa"/>
      </w:tblCellMar>
    </w:tblPr>
  </w:style>
  <w:style w:type="table" w:customStyle="1" w:styleId="1963">
    <w:name w:val="1963"/>
    <w:basedOn w:val="TableNormal"/>
    <w:tblPr>
      <w:tblStyleRowBandSize w:val="1"/>
      <w:tblStyleColBandSize w:val="1"/>
      <w:tblCellMar>
        <w:left w:w="115" w:type="dxa"/>
        <w:right w:w="115" w:type="dxa"/>
      </w:tblCellMar>
    </w:tblPr>
  </w:style>
  <w:style w:type="table" w:customStyle="1" w:styleId="1962">
    <w:name w:val="1962"/>
    <w:basedOn w:val="TableNormal"/>
    <w:tblPr>
      <w:tblStyleRowBandSize w:val="1"/>
      <w:tblStyleColBandSize w:val="1"/>
      <w:tblCellMar>
        <w:left w:w="115" w:type="dxa"/>
        <w:right w:w="115" w:type="dxa"/>
      </w:tblCellMar>
    </w:tblPr>
  </w:style>
  <w:style w:type="table" w:customStyle="1" w:styleId="1961">
    <w:name w:val="1961"/>
    <w:basedOn w:val="TableNormal"/>
    <w:tblPr>
      <w:tblStyleRowBandSize w:val="1"/>
      <w:tblStyleColBandSize w:val="1"/>
      <w:tblCellMar>
        <w:left w:w="115" w:type="dxa"/>
        <w:right w:w="115" w:type="dxa"/>
      </w:tblCellMar>
    </w:tblPr>
  </w:style>
  <w:style w:type="table" w:customStyle="1" w:styleId="1960">
    <w:name w:val="1960"/>
    <w:basedOn w:val="TableNormal"/>
    <w:tblPr>
      <w:tblStyleRowBandSize w:val="1"/>
      <w:tblStyleColBandSize w:val="1"/>
      <w:tblCellMar>
        <w:left w:w="115" w:type="dxa"/>
        <w:right w:w="115" w:type="dxa"/>
      </w:tblCellMar>
    </w:tblPr>
  </w:style>
  <w:style w:type="table" w:customStyle="1" w:styleId="1959">
    <w:name w:val="1959"/>
    <w:basedOn w:val="TableNormal"/>
    <w:tblPr>
      <w:tblStyleRowBandSize w:val="1"/>
      <w:tblStyleColBandSize w:val="1"/>
      <w:tblCellMar>
        <w:left w:w="115" w:type="dxa"/>
        <w:right w:w="115" w:type="dxa"/>
      </w:tblCellMar>
    </w:tblPr>
  </w:style>
  <w:style w:type="table" w:customStyle="1" w:styleId="1958">
    <w:name w:val="1958"/>
    <w:basedOn w:val="TableNormal"/>
    <w:tblPr>
      <w:tblStyleRowBandSize w:val="1"/>
      <w:tblStyleColBandSize w:val="1"/>
      <w:tblCellMar>
        <w:left w:w="115" w:type="dxa"/>
        <w:right w:w="115" w:type="dxa"/>
      </w:tblCellMar>
    </w:tblPr>
  </w:style>
  <w:style w:type="table" w:customStyle="1" w:styleId="1957">
    <w:name w:val="1957"/>
    <w:basedOn w:val="TableNormal"/>
    <w:tblPr>
      <w:tblStyleRowBandSize w:val="1"/>
      <w:tblStyleColBandSize w:val="1"/>
      <w:tblCellMar>
        <w:left w:w="115" w:type="dxa"/>
        <w:right w:w="115" w:type="dxa"/>
      </w:tblCellMar>
    </w:tblPr>
  </w:style>
  <w:style w:type="table" w:customStyle="1" w:styleId="1956">
    <w:name w:val="1956"/>
    <w:basedOn w:val="TableNormal"/>
    <w:tblPr>
      <w:tblStyleRowBandSize w:val="1"/>
      <w:tblStyleColBandSize w:val="1"/>
      <w:tblCellMar>
        <w:left w:w="115" w:type="dxa"/>
        <w:right w:w="115" w:type="dxa"/>
      </w:tblCellMar>
    </w:tblPr>
  </w:style>
  <w:style w:type="table" w:customStyle="1" w:styleId="1955">
    <w:name w:val="1955"/>
    <w:basedOn w:val="TableNormal"/>
    <w:tblPr>
      <w:tblStyleRowBandSize w:val="1"/>
      <w:tblStyleColBandSize w:val="1"/>
      <w:tblCellMar>
        <w:left w:w="115" w:type="dxa"/>
        <w:right w:w="115" w:type="dxa"/>
      </w:tblCellMar>
    </w:tblPr>
  </w:style>
  <w:style w:type="table" w:customStyle="1" w:styleId="1954">
    <w:name w:val="1954"/>
    <w:basedOn w:val="TableNormal"/>
    <w:tblPr>
      <w:tblStyleRowBandSize w:val="1"/>
      <w:tblStyleColBandSize w:val="1"/>
      <w:tblCellMar>
        <w:left w:w="115" w:type="dxa"/>
        <w:right w:w="115" w:type="dxa"/>
      </w:tblCellMar>
    </w:tblPr>
  </w:style>
  <w:style w:type="table" w:customStyle="1" w:styleId="1953">
    <w:name w:val="1953"/>
    <w:basedOn w:val="TableNormal"/>
    <w:tblPr>
      <w:tblStyleRowBandSize w:val="1"/>
      <w:tblStyleColBandSize w:val="1"/>
      <w:tblCellMar>
        <w:left w:w="115" w:type="dxa"/>
        <w:right w:w="115" w:type="dxa"/>
      </w:tblCellMar>
    </w:tblPr>
  </w:style>
  <w:style w:type="table" w:customStyle="1" w:styleId="1952">
    <w:name w:val="1952"/>
    <w:basedOn w:val="TableNormal"/>
    <w:tblPr>
      <w:tblStyleRowBandSize w:val="1"/>
      <w:tblStyleColBandSize w:val="1"/>
      <w:tblCellMar>
        <w:left w:w="115" w:type="dxa"/>
        <w:right w:w="115" w:type="dxa"/>
      </w:tblCellMar>
    </w:tblPr>
  </w:style>
  <w:style w:type="table" w:customStyle="1" w:styleId="1951">
    <w:name w:val="1951"/>
    <w:basedOn w:val="TableNormal"/>
    <w:tblPr>
      <w:tblStyleRowBandSize w:val="1"/>
      <w:tblStyleColBandSize w:val="1"/>
      <w:tblCellMar>
        <w:left w:w="115" w:type="dxa"/>
        <w:right w:w="115" w:type="dxa"/>
      </w:tblCellMar>
    </w:tblPr>
  </w:style>
  <w:style w:type="table" w:customStyle="1" w:styleId="1950">
    <w:name w:val="1950"/>
    <w:basedOn w:val="TableNormal"/>
    <w:tblPr>
      <w:tblStyleRowBandSize w:val="1"/>
      <w:tblStyleColBandSize w:val="1"/>
      <w:tblCellMar>
        <w:left w:w="115" w:type="dxa"/>
        <w:right w:w="115" w:type="dxa"/>
      </w:tblCellMar>
    </w:tblPr>
  </w:style>
  <w:style w:type="table" w:customStyle="1" w:styleId="1949">
    <w:name w:val="1949"/>
    <w:basedOn w:val="TableNormal"/>
    <w:tblPr>
      <w:tblStyleRowBandSize w:val="1"/>
      <w:tblStyleColBandSize w:val="1"/>
      <w:tblCellMar>
        <w:left w:w="115" w:type="dxa"/>
        <w:right w:w="115" w:type="dxa"/>
      </w:tblCellMar>
    </w:tblPr>
  </w:style>
  <w:style w:type="table" w:customStyle="1" w:styleId="1948">
    <w:name w:val="1948"/>
    <w:basedOn w:val="TableNormal"/>
    <w:tblPr>
      <w:tblStyleRowBandSize w:val="1"/>
      <w:tblStyleColBandSize w:val="1"/>
      <w:tblCellMar>
        <w:left w:w="115" w:type="dxa"/>
        <w:right w:w="115" w:type="dxa"/>
      </w:tblCellMar>
    </w:tblPr>
  </w:style>
  <w:style w:type="table" w:customStyle="1" w:styleId="1947">
    <w:name w:val="1947"/>
    <w:basedOn w:val="TableNormal"/>
    <w:tblPr>
      <w:tblStyleRowBandSize w:val="1"/>
      <w:tblStyleColBandSize w:val="1"/>
      <w:tblCellMar>
        <w:left w:w="115" w:type="dxa"/>
        <w:right w:w="115" w:type="dxa"/>
      </w:tblCellMar>
    </w:tblPr>
  </w:style>
  <w:style w:type="table" w:customStyle="1" w:styleId="1946">
    <w:name w:val="1946"/>
    <w:basedOn w:val="TableNormal"/>
    <w:tblPr>
      <w:tblStyleRowBandSize w:val="1"/>
      <w:tblStyleColBandSize w:val="1"/>
      <w:tblCellMar>
        <w:left w:w="115" w:type="dxa"/>
        <w:right w:w="115" w:type="dxa"/>
      </w:tblCellMar>
    </w:tblPr>
  </w:style>
  <w:style w:type="table" w:customStyle="1" w:styleId="1945">
    <w:name w:val="1945"/>
    <w:basedOn w:val="TableNormal"/>
    <w:tblPr>
      <w:tblStyleRowBandSize w:val="1"/>
      <w:tblStyleColBandSize w:val="1"/>
      <w:tblCellMar>
        <w:left w:w="115" w:type="dxa"/>
        <w:right w:w="115" w:type="dxa"/>
      </w:tblCellMar>
    </w:tblPr>
  </w:style>
  <w:style w:type="table" w:customStyle="1" w:styleId="1944">
    <w:name w:val="1944"/>
    <w:basedOn w:val="TableNormal"/>
    <w:tblPr>
      <w:tblStyleRowBandSize w:val="1"/>
      <w:tblStyleColBandSize w:val="1"/>
      <w:tblCellMar>
        <w:left w:w="115" w:type="dxa"/>
        <w:right w:w="115" w:type="dxa"/>
      </w:tblCellMar>
    </w:tblPr>
  </w:style>
  <w:style w:type="table" w:customStyle="1" w:styleId="1943">
    <w:name w:val="1943"/>
    <w:basedOn w:val="TableNormal"/>
    <w:tblPr>
      <w:tblStyleRowBandSize w:val="1"/>
      <w:tblStyleColBandSize w:val="1"/>
      <w:tblCellMar>
        <w:left w:w="115" w:type="dxa"/>
        <w:right w:w="115" w:type="dxa"/>
      </w:tblCellMar>
    </w:tblPr>
  </w:style>
  <w:style w:type="table" w:customStyle="1" w:styleId="1942">
    <w:name w:val="1942"/>
    <w:basedOn w:val="TableNormal"/>
    <w:tblPr>
      <w:tblStyleRowBandSize w:val="1"/>
      <w:tblStyleColBandSize w:val="1"/>
      <w:tblCellMar>
        <w:left w:w="115" w:type="dxa"/>
        <w:right w:w="115" w:type="dxa"/>
      </w:tblCellMar>
    </w:tblPr>
  </w:style>
  <w:style w:type="table" w:customStyle="1" w:styleId="1941">
    <w:name w:val="1941"/>
    <w:basedOn w:val="TableNormal"/>
    <w:tblPr>
      <w:tblStyleRowBandSize w:val="1"/>
      <w:tblStyleColBandSize w:val="1"/>
      <w:tblCellMar>
        <w:left w:w="115" w:type="dxa"/>
        <w:right w:w="115" w:type="dxa"/>
      </w:tblCellMar>
    </w:tblPr>
  </w:style>
  <w:style w:type="table" w:customStyle="1" w:styleId="1940">
    <w:name w:val="1940"/>
    <w:basedOn w:val="TableNormal"/>
    <w:tblPr>
      <w:tblStyleRowBandSize w:val="1"/>
      <w:tblStyleColBandSize w:val="1"/>
      <w:tblCellMar>
        <w:left w:w="115" w:type="dxa"/>
        <w:right w:w="115" w:type="dxa"/>
      </w:tblCellMar>
    </w:tblPr>
  </w:style>
  <w:style w:type="table" w:customStyle="1" w:styleId="1939">
    <w:name w:val="1939"/>
    <w:basedOn w:val="TableNormal"/>
    <w:tblPr>
      <w:tblStyleRowBandSize w:val="1"/>
      <w:tblStyleColBandSize w:val="1"/>
      <w:tblCellMar>
        <w:left w:w="115" w:type="dxa"/>
        <w:right w:w="115" w:type="dxa"/>
      </w:tblCellMar>
    </w:tblPr>
  </w:style>
  <w:style w:type="table" w:customStyle="1" w:styleId="1938">
    <w:name w:val="1938"/>
    <w:basedOn w:val="TableNormal"/>
    <w:tblPr>
      <w:tblStyleRowBandSize w:val="1"/>
      <w:tblStyleColBandSize w:val="1"/>
      <w:tblCellMar>
        <w:left w:w="115" w:type="dxa"/>
        <w:right w:w="115" w:type="dxa"/>
      </w:tblCellMar>
    </w:tblPr>
  </w:style>
  <w:style w:type="table" w:customStyle="1" w:styleId="1937">
    <w:name w:val="1937"/>
    <w:basedOn w:val="TableNormal"/>
    <w:tblPr>
      <w:tblStyleRowBandSize w:val="1"/>
      <w:tblStyleColBandSize w:val="1"/>
      <w:tblCellMar>
        <w:left w:w="115" w:type="dxa"/>
        <w:right w:w="115" w:type="dxa"/>
      </w:tblCellMar>
    </w:tblPr>
  </w:style>
  <w:style w:type="table" w:customStyle="1" w:styleId="1936">
    <w:name w:val="1936"/>
    <w:basedOn w:val="TableNormal"/>
    <w:tblPr>
      <w:tblStyleRowBandSize w:val="1"/>
      <w:tblStyleColBandSize w:val="1"/>
      <w:tblCellMar>
        <w:left w:w="115" w:type="dxa"/>
        <w:right w:w="115" w:type="dxa"/>
      </w:tblCellMar>
    </w:tblPr>
  </w:style>
  <w:style w:type="table" w:customStyle="1" w:styleId="1935">
    <w:name w:val="1935"/>
    <w:basedOn w:val="TableNormal"/>
    <w:tblPr>
      <w:tblStyleRowBandSize w:val="1"/>
      <w:tblStyleColBandSize w:val="1"/>
      <w:tblCellMar>
        <w:left w:w="115" w:type="dxa"/>
        <w:right w:w="115" w:type="dxa"/>
      </w:tblCellMar>
    </w:tblPr>
  </w:style>
  <w:style w:type="table" w:customStyle="1" w:styleId="1934">
    <w:name w:val="1934"/>
    <w:basedOn w:val="TableNormal"/>
    <w:tblPr>
      <w:tblStyleRowBandSize w:val="1"/>
      <w:tblStyleColBandSize w:val="1"/>
      <w:tblCellMar>
        <w:left w:w="115" w:type="dxa"/>
        <w:right w:w="115" w:type="dxa"/>
      </w:tblCellMar>
    </w:tblPr>
  </w:style>
  <w:style w:type="table" w:customStyle="1" w:styleId="1933">
    <w:name w:val="1933"/>
    <w:basedOn w:val="TableNormal"/>
    <w:tblPr>
      <w:tblStyleRowBandSize w:val="1"/>
      <w:tblStyleColBandSize w:val="1"/>
      <w:tblCellMar>
        <w:left w:w="115" w:type="dxa"/>
        <w:right w:w="115" w:type="dxa"/>
      </w:tblCellMar>
    </w:tblPr>
  </w:style>
  <w:style w:type="table" w:customStyle="1" w:styleId="1932">
    <w:name w:val="1932"/>
    <w:basedOn w:val="TableNormal"/>
    <w:tblPr>
      <w:tblStyleRowBandSize w:val="1"/>
      <w:tblStyleColBandSize w:val="1"/>
      <w:tblCellMar>
        <w:left w:w="115" w:type="dxa"/>
        <w:right w:w="115" w:type="dxa"/>
      </w:tblCellMar>
    </w:tblPr>
  </w:style>
  <w:style w:type="table" w:customStyle="1" w:styleId="1931">
    <w:name w:val="1931"/>
    <w:basedOn w:val="TableNormal"/>
    <w:tblPr>
      <w:tblStyleRowBandSize w:val="1"/>
      <w:tblStyleColBandSize w:val="1"/>
      <w:tblCellMar>
        <w:left w:w="115" w:type="dxa"/>
        <w:right w:w="115" w:type="dxa"/>
      </w:tblCellMar>
    </w:tblPr>
  </w:style>
  <w:style w:type="table" w:customStyle="1" w:styleId="1930">
    <w:name w:val="1930"/>
    <w:basedOn w:val="TableNormal"/>
    <w:tblPr>
      <w:tblStyleRowBandSize w:val="1"/>
      <w:tblStyleColBandSize w:val="1"/>
      <w:tblCellMar>
        <w:left w:w="115" w:type="dxa"/>
        <w:right w:w="115" w:type="dxa"/>
      </w:tblCellMar>
    </w:tblPr>
  </w:style>
  <w:style w:type="table" w:customStyle="1" w:styleId="1929">
    <w:name w:val="1929"/>
    <w:basedOn w:val="TableNormal"/>
    <w:tblPr>
      <w:tblStyleRowBandSize w:val="1"/>
      <w:tblStyleColBandSize w:val="1"/>
      <w:tblCellMar>
        <w:left w:w="115" w:type="dxa"/>
        <w:right w:w="115" w:type="dxa"/>
      </w:tblCellMar>
    </w:tblPr>
  </w:style>
  <w:style w:type="table" w:customStyle="1" w:styleId="1928">
    <w:name w:val="1928"/>
    <w:basedOn w:val="TableNormal"/>
    <w:tblPr>
      <w:tblStyleRowBandSize w:val="1"/>
      <w:tblStyleColBandSize w:val="1"/>
      <w:tblCellMar>
        <w:left w:w="115" w:type="dxa"/>
        <w:right w:w="115" w:type="dxa"/>
      </w:tblCellMar>
    </w:tblPr>
  </w:style>
  <w:style w:type="table" w:customStyle="1" w:styleId="1927">
    <w:name w:val="1927"/>
    <w:basedOn w:val="TableNormal"/>
    <w:tblPr>
      <w:tblStyleRowBandSize w:val="1"/>
      <w:tblStyleColBandSize w:val="1"/>
      <w:tblCellMar>
        <w:left w:w="115" w:type="dxa"/>
        <w:right w:w="115" w:type="dxa"/>
      </w:tblCellMar>
    </w:tblPr>
  </w:style>
  <w:style w:type="table" w:customStyle="1" w:styleId="1926">
    <w:name w:val="1926"/>
    <w:basedOn w:val="TableNormal"/>
    <w:tblPr>
      <w:tblStyleRowBandSize w:val="1"/>
      <w:tblStyleColBandSize w:val="1"/>
      <w:tblCellMar>
        <w:left w:w="115" w:type="dxa"/>
        <w:right w:w="115" w:type="dxa"/>
      </w:tblCellMar>
    </w:tblPr>
  </w:style>
  <w:style w:type="table" w:customStyle="1" w:styleId="1925">
    <w:name w:val="1925"/>
    <w:basedOn w:val="TableNormal"/>
    <w:tblPr>
      <w:tblStyleRowBandSize w:val="1"/>
      <w:tblStyleColBandSize w:val="1"/>
      <w:tblCellMar>
        <w:left w:w="115" w:type="dxa"/>
        <w:right w:w="115" w:type="dxa"/>
      </w:tblCellMar>
    </w:tblPr>
  </w:style>
  <w:style w:type="table" w:customStyle="1" w:styleId="1924">
    <w:name w:val="1924"/>
    <w:basedOn w:val="TableNormal"/>
    <w:tblPr>
      <w:tblStyleRowBandSize w:val="1"/>
      <w:tblStyleColBandSize w:val="1"/>
      <w:tblCellMar>
        <w:left w:w="115" w:type="dxa"/>
        <w:right w:w="115" w:type="dxa"/>
      </w:tblCellMar>
    </w:tblPr>
  </w:style>
  <w:style w:type="table" w:customStyle="1" w:styleId="1923">
    <w:name w:val="1923"/>
    <w:basedOn w:val="TableNormal"/>
    <w:tblPr>
      <w:tblStyleRowBandSize w:val="1"/>
      <w:tblStyleColBandSize w:val="1"/>
      <w:tblCellMar>
        <w:left w:w="115" w:type="dxa"/>
        <w:right w:w="115" w:type="dxa"/>
      </w:tblCellMar>
    </w:tblPr>
  </w:style>
  <w:style w:type="character" w:customStyle="1" w:styleId="CommentTextChar29">
    <w:name w:val="Comment Text Char29"/>
    <w:basedOn w:val="DefaultParagraphFont"/>
    <w:uiPriority w:val="99"/>
    <w:semiHidden/>
    <w:rPr>
      <w:sz w:val="20"/>
      <w:szCs w:val="20"/>
    </w:rPr>
  </w:style>
  <w:style w:type="character" w:customStyle="1" w:styleId="BalloonTextChar29">
    <w:name w:val="Balloon Text Char29"/>
    <w:basedOn w:val="DefaultParagraphFont"/>
    <w:uiPriority w:val="99"/>
    <w:semiHidden/>
    <w:rsid w:val="00F934C4"/>
    <w:rPr>
      <w:rFonts w:ascii="Segoe UI" w:hAnsi="Segoe UI" w:cs="Segoe UI"/>
      <w:sz w:val="18"/>
      <w:szCs w:val="18"/>
    </w:rPr>
  </w:style>
  <w:style w:type="character" w:customStyle="1" w:styleId="FooterChar29">
    <w:name w:val="Footer Char29"/>
    <w:basedOn w:val="DefaultParagraphFont"/>
    <w:uiPriority w:val="99"/>
    <w:rsid w:val="004A5F88"/>
  </w:style>
  <w:style w:type="character" w:customStyle="1" w:styleId="CommentSubjectChar29">
    <w:name w:val="Comment Subject Char29"/>
    <w:basedOn w:val="CommentTextChar29"/>
    <w:uiPriority w:val="99"/>
    <w:semiHidden/>
    <w:rsid w:val="004A5F88"/>
    <w:rPr>
      <w:b/>
      <w:bCs/>
      <w:sz w:val="20"/>
      <w:szCs w:val="20"/>
    </w:rPr>
  </w:style>
  <w:style w:type="character" w:customStyle="1" w:styleId="FootnoteTextChar29">
    <w:name w:val="Footnote Text Char29"/>
    <w:basedOn w:val="DefaultParagraphFont"/>
    <w:uiPriority w:val="99"/>
    <w:semiHidden/>
    <w:rsid w:val="00422D83"/>
    <w:rPr>
      <w:sz w:val="20"/>
      <w:szCs w:val="20"/>
    </w:rPr>
  </w:style>
  <w:style w:type="table" w:customStyle="1" w:styleId="1922">
    <w:name w:val="1922"/>
    <w:basedOn w:val="TableNormal"/>
    <w:tblPr>
      <w:tblStyleRowBandSize w:val="1"/>
      <w:tblStyleColBandSize w:val="1"/>
      <w:tblCellMar>
        <w:left w:w="115" w:type="dxa"/>
        <w:right w:w="115" w:type="dxa"/>
      </w:tblCellMar>
    </w:tblPr>
  </w:style>
  <w:style w:type="table" w:customStyle="1" w:styleId="1921">
    <w:name w:val="1921"/>
    <w:basedOn w:val="TableNormal"/>
    <w:tblPr>
      <w:tblStyleRowBandSize w:val="1"/>
      <w:tblStyleColBandSize w:val="1"/>
      <w:tblCellMar>
        <w:left w:w="115" w:type="dxa"/>
        <w:right w:w="115" w:type="dxa"/>
      </w:tblCellMar>
    </w:tblPr>
  </w:style>
  <w:style w:type="table" w:customStyle="1" w:styleId="1920">
    <w:name w:val="1920"/>
    <w:basedOn w:val="TableNormal"/>
    <w:tblPr>
      <w:tblStyleRowBandSize w:val="1"/>
      <w:tblStyleColBandSize w:val="1"/>
      <w:tblCellMar>
        <w:left w:w="115" w:type="dxa"/>
        <w:right w:w="115" w:type="dxa"/>
      </w:tblCellMar>
    </w:tblPr>
  </w:style>
  <w:style w:type="table" w:customStyle="1" w:styleId="1919">
    <w:name w:val="1919"/>
    <w:basedOn w:val="TableNormal"/>
    <w:tblPr>
      <w:tblStyleRowBandSize w:val="1"/>
      <w:tblStyleColBandSize w:val="1"/>
      <w:tblCellMar>
        <w:left w:w="115" w:type="dxa"/>
        <w:right w:w="115" w:type="dxa"/>
      </w:tblCellMar>
    </w:tblPr>
  </w:style>
  <w:style w:type="table" w:customStyle="1" w:styleId="1918">
    <w:name w:val="1918"/>
    <w:basedOn w:val="TableNormal"/>
    <w:tblPr>
      <w:tblStyleRowBandSize w:val="1"/>
      <w:tblStyleColBandSize w:val="1"/>
      <w:tblCellMar>
        <w:left w:w="115" w:type="dxa"/>
        <w:right w:w="115" w:type="dxa"/>
      </w:tblCellMar>
    </w:tblPr>
  </w:style>
  <w:style w:type="table" w:customStyle="1" w:styleId="1917">
    <w:name w:val="1917"/>
    <w:basedOn w:val="TableNormal"/>
    <w:tblPr>
      <w:tblStyleRowBandSize w:val="1"/>
      <w:tblStyleColBandSize w:val="1"/>
      <w:tblCellMar>
        <w:left w:w="115" w:type="dxa"/>
        <w:right w:w="115" w:type="dxa"/>
      </w:tblCellMar>
    </w:tblPr>
  </w:style>
  <w:style w:type="table" w:customStyle="1" w:styleId="1916">
    <w:name w:val="1916"/>
    <w:basedOn w:val="TableNormal"/>
    <w:tblPr>
      <w:tblStyleRowBandSize w:val="1"/>
      <w:tblStyleColBandSize w:val="1"/>
      <w:tblCellMar>
        <w:left w:w="115" w:type="dxa"/>
        <w:right w:w="115" w:type="dxa"/>
      </w:tblCellMar>
    </w:tblPr>
  </w:style>
  <w:style w:type="table" w:customStyle="1" w:styleId="1915">
    <w:name w:val="1915"/>
    <w:basedOn w:val="TableNormal"/>
    <w:tblPr>
      <w:tblStyleRowBandSize w:val="1"/>
      <w:tblStyleColBandSize w:val="1"/>
      <w:tblCellMar>
        <w:left w:w="115" w:type="dxa"/>
        <w:right w:w="115" w:type="dxa"/>
      </w:tblCellMar>
    </w:tblPr>
  </w:style>
  <w:style w:type="table" w:customStyle="1" w:styleId="1914">
    <w:name w:val="1914"/>
    <w:basedOn w:val="TableNormal"/>
    <w:tblPr>
      <w:tblStyleRowBandSize w:val="1"/>
      <w:tblStyleColBandSize w:val="1"/>
      <w:tblCellMar>
        <w:left w:w="115" w:type="dxa"/>
        <w:right w:w="115" w:type="dxa"/>
      </w:tblCellMar>
    </w:tblPr>
  </w:style>
  <w:style w:type="table" w:customStyle="1" w:styleId="1913">
    <w:name w:val="1913"/>
    <w:basedOn w:val="TableNormal"/>
    <w:tblPr>
      <w:tblStyleRowBandSize w:val="1"/>
      <w:tblStyleColBandSize w:val="1"/>
      <w:tblCellMar>
        <w:left w:w="115" w:type="dxa"/>
        <w:right w:w="115" w:type="dxa"/>
      </w:tblCellMar>
    </w:tblPr>
  </w:style>
  <w:style w:type="table" w:customStyle="1" w:styleId="1912">
    <w:name w:val="1912"/>
    <w:basedOn w:val="TableNormal"/>
    <w:tblPr>
      <w:tblStyleRowBandSize w:val="1"/>
      <w:tblStyleColBandSize w:val="1"/>
      <w:tblCellMar>
        <w:left w:w="115" w:type="dxa"/>
        <w:right w:w="115" w:type="dxa"/>
      </w:tblCellMar>
    </w:tblPr>
  </w:style>
  <w:style w:type="table" w:customStyle="1" w:styleId="1911">
    <w:name w:val="1911"/>
    <w:basedOn w:val="TableNormal"/>
    <w:tblPr>
      <w:tblStyleRowBandSize w:val="1"/>
      <w:tblStyleColBandSize w:val="1"/>
      <w:tblCellMar>
        <w:left w:w="115" w:type="dxa"/>
        <w:right w:w="115" w:type="dxa"/>
      </w:tblCellMar>
    </w:tblPr>
  </w:style>
  <w:style w:type="table" w:customStyle="1" w:styleId="1910">
    <w:name w:val="1910"/>
    <w:basedOn w:val="TableNormal"/>
    <w:tblPr>
      <w:tblStyleRowBandSize w:val="1"/>
      <w:tblStyleColBandSize w:val="1"/>
      <w:tblCellMar>
        <w:left w:w="115" w:type="dxa"/>
        <w:right w:w="115" w:type="dxa"/>
      </w:tblCellMar>
    </w:tblPr>
  </w:style>
  <w:style w:type="table" w:customStyle="1" w:styleId="1909">
    <w:name w:val="1909"/>
    <w:basedOn w:val="TableNormal"/>
    <w:tblPr>
      <w:tblStyleRowBandSize w:val="1"/>
      <w:tblStyleColBandSize w:val="1"/>
      <w:tblCellMar>
        <w:left w:w="115" w:type="dxa"/>
        <w:right w:w="115" w:type="dxa"/>
      </w:tblCellMar>
    </w:tblPr>
  </w:style>
  <w:style w:type="table" w:customStyle="1" w:styleId="1908">
    <w:name w:val="1908"/>
    <w:basedOn w:val="TableNormal"/>
    <w:tblPr>
      <w:tblStyleRowBandSize w:val="1"/>
      <w:tblStyleColBandSize w:val="1"/>
      <w:tblCellMar>
        <w:left w:w="115" w:type="dxa"/>
        <w:right w:w="115" w:type="dxa"/>
      </w:tblCellMar>
    </w:tblPr>
  </w:style>
  <w:style w:type="table" w:customStyle="1" w:styleId="1907">
    <w:name w:val="1907"/>
    <w:basedOn w:val="TableNormal"/>
    <w:tblPr>
      <w:tblStyleRowBandSize w:val="1"/>
      <w:tblStyleColBandSize w:val="1"/>
      <w:tblCellMar>
        <w:left w:w="115" w:type="dxa"/>
        <w:right w:w="115" w:type="dxa"/>
      </w:tblCellMar>
    </w:tblPr>
  </w:style>
  <w:style w:type="table" w:customStyle="1" w:styleId="1906">
    <w:name w:val="1906"/>
    <w:basedOn w:val="TableNormal"/>
    <w:tblPr>
      <w:tblStyleRowBandSize w:val="1"/>
      <w:tblStyleColBandSize w:val="1"/>
      <w:tblCellMar>
        <w:left w:w="115" w:type="dxa"/>
        <w:right w:w="115" w:type="dxa"/>
      </w:tblCellMar>
    </w:tblPr>
  </w:style>
  <w:style w:type="table" w:customStyle="1" w:styleId="1905">
    <w:name w:val="1905"/>
    <w:basedOn w:val="TableNormal"/>
    <w:tblPr>
      <w:tblStyleRowBandSize w:val="1"/>
      <w:tblStyleColBandSize w:val="1"/>
      <w:tblCellMar>
        <w:left w:w="115" w:type="dxa"/>
        <w:right w:w="115" w:type="dxa"/>
      </w:tblCellMar>
    </w:tblPr>
  </w:style>
  <w:style w:type="table" w:customStyle="1" w:styleId="1904">
    <w:name w:val="1904"/>
    <w:basedOn w:val="TableNormal"/>
    <w:tblPr>
      <w:tblStyleRowBandSize w:val="1"/>
      <w:tblStyleColBandSize w:val="1"/>
      <w:tblCellMar>
        <w:left w:w="115" w:type="dxa"/>
        <w:right w:w="115" w:type="dxa"/>
      </w:tblCellMar>
    </w:tblPr>
  </w:style>
  <w:style w:type="table" w:customStyle="1" w:styleId="1903">
    <w:name w:val="1903"/>
    <w:basedOn w:val="TableNormal"/>
    <w:tblPr>
      <w:tblStyleRowBandSize w:val="1"/>
      <w:tblStyleColBandSize w:val="1"/>
      <w:tblCellMar>
        <w:left w:w="115" w:type="dxa"/>
        <w:right w:w="115" w:type="dxa"/>
      </w:tblCellMar>
    </w:tblPr>
  </w:style>
  <w:style w:type="table" w:customStyle="1" w:styleId="1902">
    <w:name w:val="1902"/>
    <w:basedOn w:val="TableNormal"/>
    <w:tblPr>
      <w:tblStyleRowBandSize w:val="1"/>
      <w:tblStyleColBandSize w:val="1"/>
      <w:tblCellMar>
        <w:left w:w="115" w:type="dxa"/>
        <w:right w:w="115" w:type="dxa"/>
      </w:tblCellMar>
    </w:tblPr>
  </w:style>
  <w:style w:type="table" w:customStyle="1" w:styleId="1901">
    <w:name w:val="1901"/>
    <w:basedOn w:val="TableNormal"/>
    <w:tblPr>
      <w:tblStyleRowBandSize w:val="1"/>
      <w:tblStyleColBandSize w:val="1"/>
      <w:tblCellMar>
        <w:left w:w="115" w:type="dxa"/>
        <w:right w:w="115" w:type="dxa"/>
      </w:tblCellMar>
    </w:tblPr>
  </w:style>
  <w:style w:type="table" w:customStyle="1" w:styleId="1900">
    <w:name w:val="1900"/>
    <w:basedOn w:val="TableNormal"/>
    <w:tblPr>
      <w:tblStyleRowBandSize w:val="1"/>
      <w:tblStyleColBandSize w:val="1"/>
      <w:tblCellMar>
        <w:left w:w="115" w:type="dxa"/>
        <w:right w:w="115" w:type="dxa"/>
      </w:tblCellMar>
    </w:tblPr>
  </w:style>
  <w:style w:type="table" w:customStyle="1" w:styleId="1899">
    <w:name w:val="1899"/>
    <w:basedOn w:val="TableNormal"/>
    <w:tblPr>
      <w:tblStyleRowBandSize w:val="1"/>
      <w:tblStyleColBandSize w:val="1"/>
      <w:tblCellMar>
        <w:left w:w="115" w:type="dxa"/>
        <w:right w:w="115" w:type="dxa"/>
      </w:tblCellMar>
    </w:tblPr>
  </w:style>
  <w:style w:type="table" w:customStyle="1" w:styleId="1898">
    <w:name w:val="1898"/>
    <w:basedOn w:val="TableNormal"/>
    <w:tblPr>
      <w:tblStyleRowBandSize w:val="1"/>
      <w:tblStyleColBandSize w:val="1"/>
      <w:tblCellMar>
        <w:left w:w="115" w:type="dxa"/>
        <w:right w:w="115" w:type="dxa"/>
      </w:tblCellMar>
    </w:tblPr>
  </w:style>
  <w:style w:type="table" w:customStyle="1" w:styleId="1897">
    <w:name w:val="1897"/>
    <w:basedOn w:val="TableNormal"/>
    <w:tblPr>
      <w:tblStyleRowBandSize w:val="1"/>
      <w:tblStyleColBandSize w:val="1"/>
      <w:tblCellMar>
        <w:left w:w="115" w:type="dxa"/>
        <w:right w:w="115" w:type="dxa"/>
      </w:tblCellMar>
    </w:tblPr>
  </w:style>
  <w:style w:type="table" w:customStyle="1" w:styleId="1896">
    <w:name w:val="1896"/>
    <w:basedOn w:val="TableNormal"/>
    <w:tblPr>
      <w:tblStyleRowBandSize w:val="1"/>
      <w:tblStyleColBandSize w:val="1"/>
      <w:tblCellMar>
        <w:left w:w="115" w:type="dxa"/>
        <w:right w:w="115" w:type="dxa"/>
      </w:tblCellMar>
    </w:tblPr>
  </w:style>
  <w:style w:type="table" w:customStyle="1" w:styleId="1895">
    <w:name w:val="1895"/>
    <w:basedOn w:val="TableNormal"/>
    <w:tblPr>
      <w:tblStyleRowBandSize w:val="1"/>
      <w:tblStyleColBandSize w:val="1"/>
      <w:tblCellMar>
        <w:left w:w="115" w:type="dxa"/>
        <w:right w:w="115" w:type="dxa"/>
      </w:tblCellMar>
    </w:tblPr>
  </w:style>
  <w:style w:type="table" w:customStyle="1" w:styleId="1894">
    <w:name w:val="1894"/>
    <w:basedOn w:val="TableNormal"/>
    <w:tblPr>
      <w:tblStyleRowBandSize w:val="1"/>
      <w:tblStyleColBandSize w:val="1"/>
      <w:tblCellMar>
        <w:left w:w="115" w:type="dxa"/>
        <w:right w:w="115" w:type="dxa"/>
      </w:tblCellMar>
    </w:tblPr>
  </w:style>
  <w:style w:type="table" w:customStyle="1" w:styleId="1893">
    <w:name w:val="1893"/>
    <w:basedOn w:val="TableNormal"/>
    <w:tblPr>
      <w:tblStyleRowBandSize w:val="1"/>
      <w:tblStyleColBandSize w:val="1"/>
      <w:tblCellMar>
        <w:left w:w="115" w:type="dxa"/>
        <w:right w:w="115" w:type="dxa"/>
      </w:tblCellMar>
    </w:tblPr>
  </w:style>
  <w:style w:type="table" w:customStyle="1" w:styleId="1892">
    <w:name w:val="1892"/>
    <w:basedOn w:val="TableNormal"/>
    <w:tblPr>
      <w:tblStyleRowBandSize w:val="1"/>
      <w:tblStyleColBandSize w:val="1"/>
      <w:tblCellMar>
        <w:left w:w="115" w:type="dxa"/>
        <w:right w:w="115" w:type="dxa"/>
      </w:tblCellMar>
    </w:tblPr>
  </w:style>
  <w:style w:type="table" w:customStyle="1" w:styleId="1891">
    <w:name w:val="1891"/>
    <w:basedOn w:val="TableNormal"/>
    <w:tblPr>
      <w:tblStyleRowBandSize w:val="1"/>
      <w:tblStyleColBandSize w:val="1"/>
      <w:tblCellMar>
        <w:left w:w="115" w:type="dxa"/>
        <w:right w:w="115" w:type="dxa"/>
      </w:tblCellMar>
    </w:tblPr>
  </w:style>
  <w:style w:type="table" w:customStyle="1" w:styleId="1890">
    <w:name w:val="1890"/>
    <w:basedOn w:val="TableNormal"/>
    <w:tblPr>
      <w:tblStyleRowBandSize w:val="1"/>
      <w:tblStyleColBandSize w:val="1"/>
      <w:tblCellMar>
        <w:left w:w="115" w:type="dxa"/>
        <w:right w:w="115" w:type="dxa"/>
      </w:tblCellMar>
    </w:tblPr>
  </w:style>
  <w:style w:type="table" w:customStyle="1" w:styleId="1889">
    <w:name w:val="1889"/>
    <w:basedOn w:val="TableNormal"/>
    <w:tblPr>
      <w:tblStyleRowBandSize w:val="1"/>
      <w:tblStyleColBandSize w:val="1"/>
      <w:tblCellMar>
        <w:left w:w="115" w:type="dxa"/>
        <w:right w:w="115" w:type="dxa"/>
      </w:tblCellMar>
    </w:tblPr>
  </w:style>
  <w:style w:type="table" w:customStyle="1" w:styleId="1888">
    <w:name w:val="1888"/>
    <w:basedOn w:val="TableNormal"/>
    <w:tblPr>
      <w:tblStyleRowBandSize w:val="1"/>
      <w:tblStyleColBandSize w:val="1"/>
      <w:tblCellMar>
        <w:left w:w="115" w:type="dxa"/>
        <w:right w:w="115" w:type="dxa"/>
      </w:tblCellMar>
    </w:tblPr>
  </w:style>
  <w:style w:type="table" w:customStyle="1" w:styleId="1887">
    <w:name w:val="1887"/>
    <w:basedOn w:val="TableNormal"/>
    <w:tblPr>
      <w:tblStyleRowBandSize w:val="1"/>
      <w:tblStyleColBandSize w:val="1"/>
      <w:tblCellMar>
        <w:left w:w="115" w:type="dxa"/>
        <w:right w:w="115" w:type="dxa"/>
      </w:tblCellMar>
    </w:tblPr>
  </w:style>
  <w:style w:type="table" w:customStyle="1" w:styleId="1886">
    <w:name w:val="1886"/>
    <w:basedOn w:val="TableNormal"/>
    <w:tblPr>
      <w:tblStyleRowBandSize w:val="1"/>
      <w:tblStyleColBandSize w:val="1"/>
      <w:tblCellMar>
        <w:left w:w="115" w:type="dxa"/>
        <w:right w:w="115" w:type="dxa"/>
      </w:tblCellMar>
    </w:tblPr>
  </w:style>
  <w:style w:type="table" w:customStyle="1" w:styleId="1885">
    <w:name w:val="1885"/>
    <w:basedOn w:val="TableNormal"/>
    <w:tblPr>
      <w:tblStyleRowBandSize w:val="1"/>
      <w:tblStyleColBandSize w:val="1"/>
      <w:tblCellMar>
        <w:left w:w="115" w:type="dxa"/>
        <w:right w:w="115" w:type="dxa"/>
      </w:tblCellMar>
    </w:tblPr>
  </w:style>
  <w:style w:type="table" w:customStyle="1" w:styleId="1884">
    <w:name w:val="1884"/>
    <w:basedOn w:val="TableNormal"/>
    <w:tblPr>
      <w:tblStyleRowBandSize w:val="1"/>
      <w:tblStyleColBandSize w:val="1"/>
      <w:tblCellMar>
        <w:left w:w="115" w:type="dxa"/>
        <w:right w:w="115" w:type="dxa"/>
      </w:tblCellMar>
    </w:tblPr>
  </w:style>
  <w:style w:type="table" w:customStyle="1" w:styleId="1883">
    <w:name w:val="1883"/>
    <w:basedOn w:val="TableNormal"/>
    <w:tblPr>
      <w:tblStyleRowBandSize w:val="1"/>
      <w:tblStyleColBandSize w:val="1"/>
      <w:tblCellMar>
        <w:left w:w="115" w:type="dxa"/>
        <w:right w:w="115" w:type="dxa"/>
      </w:tblCellMar>
    </w:tblPr>
  </w:style>
  <w:style w:type="table" w:customStyle="1" w:styleId="1882">
    <w:name w:val="1882"/>
    <w:basedOn w:val="TableNormal"/>
    <w:tblPr>
      <w:tblStyleRowBandSize w:val="1"/>
      <w:tblStyleColBandSize w:val="1"/>
      <w:tblCellMar>
        <w:left w:w="115" w:type="dxa"/>
        <w:right w:w="115" w:type="dxa"/>
      </w:tblCellMar>
    </w:tblPr>
  </w:style>
  <w:style w:type="table" w:customStyle="1" w:styleId="1881">
    <w:name w:val="1881"/>
    <w:basedOn w:val="TableNormal"/>
    <w:tblPr>
      <w:tblStyleRowBandSize w:val="1"/>
      <w:tblStyleColBandSize w:val="1"/>
      <w:tblCellMar>
        <w:left w:w="115" w:type="dxa"/>
        <w:right w:w="115" w:type="dxa"/>
      </w:tblCellMar>
    </w:tblPr>
  </w:style>
  <w:style w:type="table" w:customStyle="1" w:styleId="1880">
    <w:name w:val="1880"/>
    <w:basedOn w:val="TableNormal"/>
    <w:tblPr>
      <w:tblStyleRowBandSize w:val="1"/>
      <w:tblStyleColBandSize w:val="1"/>
      <w:tblCellMar>
        <w:left w:w="115" w:type="dxa"/>
        <w:right w:w="115" w:type="dxa"/>
      </w:tblCellMar>
    </w:tblPr>
  </w:style>
  <w:style w:type="table" w:customStyle="1" w:styleId="1879">
    <w:name w:val="1879"/>
    <w:basedOn w:val="TableNormal"/>
    <w:tblPr>
      <w:tblStyleRowBandSize w:val="1"/>
      <w:tblStyleColBandSize w:val="1"/>
      <w:tblCellMar>
        <w:left w:w="115" w:type="dxa"/>
        <w:right w:w="115" w:type="dxa"/>
      </w:tblCellMar>
    </w:tblPr>
  </w:style>
  <w:style w:type="table" w:customStyle="1" w:styleId="1878">
    <w:name w:val="1878"/>
    <w:basedOn w:val="TableNormal"/>
    <w:tblPr>
      <w:tblStyleRowBandSize w:val="1"/>
      <w:tblStyleColBandSize w:val="1"/>
      <w:tblCellMar>
        <w:left w:w="115" w:type="dxa"/>
        <w:right w:w="115" w:type="dxa"/>
      </w:tblCellMar>
    </w:tblPr>
  </w:style>
  <w:style w:type="table" w:customStyle="1" w:styleId="1877">
    <w:name w:val="1877"/>
    <w:basedOn w:val="TableNormal"/>
    <w:tblPr>
      <w:tblStyleRowBandSize w:val="1"/>
      <w:tblStyleColBandSize w:val="1"/>
      <w:tblCellMar>
        <w:left w:w="115" w:type="dxa"/>
        <w:right w:w="115" w:type="dxa"/>
      </w:tblCellMar>
    </w:tblPr>
  </w:style>
  <w:style w:type="table" w:customStyle="1" w:styleId="1876">
    <w:name w:val="1876"/>
    <w:basedOn w:val="TableNormal"/>
    <w:tblPr>
      <w:tblStyleRowBandSize w:val="1"/>
      <w:tblStyleColBandSize w:val="1"/>
      <w:tblCellMar>
        <w:left w:w="115" w:type="dxa"/>
        <w:right w:w="115" w:type="dxa"/>
      </w:tblCellMar>
    </w:tblPr>
  </w:style>
  <w:style w:type="table" w:customStyle="1" w:styleId="1875">
    <w:name w:val="1875"/>
    <w:basedOn w:val="TableNormal"/>
    <w:tblPr>
      <w:tblStyleRowBandSize w:val="1"/>
      <w:tblStyleColBandSize w:val="1"/>
      <w:tblCellMar>
        <w:left w:w="115" w:type="dxa"/>
        <w:right w:w="115" w:type="dxa"/>
      </w:tblCellMar>
    </w:tblPr>
  </w:style>
  <w:style w:type="table" w:customStyle="1" w:styleId="1874">
    <w:name w:val="1874"/>
    <w:basedOn w:val="TableNormal"/>
    <w:tblPr>
      <w:tblStyleRowBandSize w:val="1"/>
      <w:tblStyleColBandSize w:val="1"/>
      <w:tblCellMar>
        <w:left w:w="115" w:type="dxa"/>
        <w:right w:w="115" w:type="dxa"/>
      </w:tblCellMar>
    </w:tblPr>
  </w:style>
  <w:style w:type="table" w:customStyle="1" w:styleId="1873">
    <w:name w:val="1873"/>
    <w:basedOn w:val="TableNormal"/>
    <w:tblPr>
      <w:tblStyleRowBandSize w:val="1"/>
      <w:tblStyleColBandSize w:val="1"/>
      <w:tblCellMar>
        <w:left w:w="115" w:type="dxa"/>
        <w:right w:w="115" w:type="dxa"/>
      </w:tblCellMar>
    </w:tblPr>
  </w:style>
  <w:style w:type="table" w:customStyle="1" w:styleId="1872">
    <w:name w:val="1872"/>
    <w:basedOn w:val="TableNormal"/>
    <w:tblPr>
      <w:tblStyleRowBandSize w:val="1"/>
      <w:tblStyleColBandSize w:val="1"/>
      <w:tblCellMar>
        <w:left w:w="115" w:type="dxa"/>
        <w:right w:w="115" w:type="dxa"/>
      </w:tblCellMar>
    </w:tblPr>
  </w:style>
  <w:style w:type="table" w:customStyle="1" w:styleId="1871">
    <w:name w:val="1871"/>
    <w:basedOn w:val="TableNormal"/>
    <w:tblPr>
      <w:tblStyleRowBandSize w:val="1"/>
      <w:tblStyleColBandSize w:val="1"/>
      <w:tblCellMar>
        <w:left w:w="115" w:type="dxa"/>
        <w:right w:w="115" w:type="dxa"/>
      </w:tblCellMar>
    </w:tblPr>
  </w:style>
  <w:style w:type="table" w:customStyle="1" w:styleId="1870">
    <w:name w:val="1870"/>
    <w:basedOn w:val="TableNormal"/>
    <w:tblPr>
      <w:tblStyleRowBandSize w:val="1"/>
      <w:tblStyleColBandSize w:val="1"/>
      <w:tblCellMar>
        <w:left w:w="115" w:type="dxa"/>
        <w:right w:w="115" w:type="dxa"/>
      </w:tblCellMar>
    </w:tblPr>
  </w:style>
  <w:style w:type="character" w:customStyle="1" w:styleId="CommentTextChar28">
    <w:name w:val="Comment Text Char28"/>
    <w:basedOn w:val="DefaultParagraphFont"/>
    <w:uiPriority w:val="99"/>
    <w:semiHidden/>
    <w:rPr>
      <w:sz w:val="20"/>
      <w:szCs w:val="20"/>
    </w:rPr>
  </w:style>
  <w:style w:type="character" w:customStyle="1" w:styleId="BalloonTextChar28">
    <w:name w:val="Balloon Text Char28"/>
    <w:basedOn w:val="DefaultParagraphFont"/>
    <w:uiPriority w:val="99"/>
    <w:semiHidden/>
    <w:rsid w:val="00F934C4"/>
    <w:rPr>
      <w:rFonts w:ascii="Segoe UI" w:hAnsi="Segoe UI" w:cs="Segoe UI"/>
      <w:sz w:val="18"/>
      <w:szCs w:val="18"/>
    </w:rPr>
  </w:style>
  <w:style w:type="character" w:customStyle="1" w:styleId="FooterChar28">
    <w:name w:val="Footer Char28"/>
    <w:basedOn w:val="DefaultParagraphFont"/>
    <w:uiPriority w:val="99"/>
    <w:rsid w:val="004A5F88"/>
  </w:style>
  <w:style w:type="character" w:customStyle="1" w:styleId="CommentSubjectChar28">
    <w:name w:val="Comment Subject Char28"/>
    <w:basedOn w:val="CommentTextChar28"/>
    <w:uiPriority w:val="99"/>
    <w:semiHidden/>
    <w:rsid w:val="004A5F88"/>
    <w:rPr>
      <w:b/>
      <w:bCs/>
      <w:sz w:val="20"/>
      <w:szCs w:val="20"/>
    </w:rPr>
  </w:style>
  <w:style w:type="character" w:customStyle="1" w:styleId="FootnoteTextChar28">
    <w:name w:val="Footnote Text Char28"/>
    <w:basedOn w:val="DefaultParagraphFont"/>
    <w:uiPriority w:val="99"/>
    <w:semiHidden/>
    <w:rsid w:val="00422D83"/>
    <w:rPr>
      <w:sz w:val="20"/>
      <w:szCs w:val="20"/>
    </w:rPr>
  </w:style>
  <w:style w:type="table" w:customStyle="1" w:styleId="1869">
    <w:name w:val="1869"/>
    <w:basedOn w:val="TableNormal"/>
    <w:tblPr>
      <w:tblStyleRowBandSize w:val="1"/>
      <w:tblStyleColBandSize w:val="1"/>
      <w:tblCellMar>
        <w:left w:w="115" w:type="dxa"/>
        <w:right w:w="115" w:type="dxa"/>
      </w:tblCellMar>
    </w:tblPr>
  </w:style>
  <w:style w:type="table" w:customStyle="1" w:styleId="1868">
    <w:name w:val="1868"/>
    <w:basedOn w:val="TableNormal"/>
    <w:tblPr>
      <w:tblStyleRowBandSize w:val="1"/>
      <w:tblStyleColBandSize w:val="1"/>
      <w:tblCellMar>
        <w:left w:w="115" w:type="dxa"/>
        <w:right w:w="115" w:type="dxa"/>
      </w:tblCellMar>
    </w:tblPr>
  </w:style>
  <w:style w:type="table" w:customStyle="1" w:styleId="1867">
    <w:name w:val="1867"/>
    <w:basedOn w:val="TableNormal"/>
    <w:tblPr>
      <w:tblStyleRowBandSize w:val="1"/>
      <w:tblStyleColBandSize w:val="1"/>
      <w:tblCellMar>
        <w:left w:w="115" w:type="dxa"/>
        <w:right w:w="115" w:type="dxa"/>
      </w:tblCellMar>
    </w:tblPr>
  </w:style>
  <w:style w:type="table" w:customStyle="1" w:styleId="1866">
    <w:name w:val="1866"/>
    <w:basedOn w:val="TableNormal"/>
    <w:tblPr>
      <w:tblStyleRowBandSize w:val="1"/>
      <w:tblStyleColBandSize w:val="1"/>
      <w:tblCellMar>
        <w:left w:w="115" w:type="dxa"/>
        <w:right w:w="115" w:type="dxa"/>
      </w:tblCellMar>
    </w:tblPr>
  </w:style>
  <w:style w:type="table" w:customStyle="1" w:styleId="1865">
    <w:name w:val="1865"/>
    <w:basedOn w:val="TableNormal"/>
    <w:tblPr>
      <w:tblStyleRowBandSize w:val="1"/>
      <w:tblStyleColBandSize w:val="1"/>
      <w:tblCellMar>
        <w:left w:w="115" w:type="dxa"/>
        <w:right w:w="115" w:type="dxa"/>
      </w:tblCellMar>
    </w:tblPr>
  </w:style>
  <w:style w:type="table" w:customStyle="1" w:styleId="1864">
    <w:name w:val="1864"/>
    <w:basedOn w:val="TableNormal"/>
    <w:tblPr>
      <w:tblStyleRowBandSize w:val="1"/>
      <w:tblStyleColBandSize w:val="1"/>
      <w:tblCellMar>
        <w:left w:w="115" w:type="dxa"/>
        <w:right w:w="115" w:type="dxa"/>
      </w:tblCellMar>
    </w:tblPr>
  </w:style>
  <w:style w:type="table" w:customStyle="1" w:styleId="1863">
    <w:name w:val="1863"/>
    <w:basedOn w:val="TableNormal"/>
    <w:tblPr>
      <w:tblStyleRowBandSize w:val="1"/>
      <w:tblStyleColBandSize w:val="1"/>
      <w:tblCellMar>
        <w:left w:w="115" w:type="dxa"/>
        <w:right w:w="115" w:type="dxa"/>
      </w:tblCellMar>
    </w:tblPr>
  </w:style>
  <w:style w:type="table" w:customStyle="1" w:styleId="1862">
    <w:name w:val="1862"/>
    <w:basedOn w:val="TableNormal"/>
    <w:tblPr>
      <w:tblStyleRowBandSize w:val="1"/>
      <w:tblStyleColBandSize w:val="1"/>
      <w:tblCellMar>
        <w:left w:w="115" w:type="dxa"/>
        <w:right w:w="115" w:type="dxa"/>
      </w:tblCellMar>
    </w:tblPr>
  </w:style>
  <w:style w:type="table" w:customStyle="1" w:styleId="1861">
    <w:name w:val="1861"/>
    <w:basedOn w:val="TableNormal"/>
    <w:tblPr>
      <w:tblStyleRowBandSize w:val="1"/>
      <w:tblStyleColBandSize w:val="1"/>
      <w:tblCellMar>
        <w:left w:w="115" w:type="dxa"/>
        <w:right w:w="115" w:type="dxa"/>
      </w:tblCellMar>
    </w:tblPr>
  </w:style>
  <w:style w:type="table" w:customStyle="1" w:styleId="1860">
    <w:name w:val="1860"/>
    <w:basedOn w:val="TableNormal"/>
    <w:tblPr>
      <w:tblStyleRowBandSize w:val="1"/>
      <w:tblStyleColBandSize w:val="1"/>
      <w:tblCellMar>
        <w:left w:w="115" w:type="dxa"/>
        <w:right w:w="115" w:type="dxa"/>
      </w:tblCellMar>
    </w:tblPr>
  </w:style>
  <w:style w:type="table" w:customStyle="1" w:styleId="1859">
    <w:name w:val="1859"/>
    <w:basedOn w:val="TableNormal"/>
    <w:tblPr>
      <w:tblStyleRowBandSize w:val="1"/>
      <w:tblStyleColBandSize w:val="1"/>
      <w:tblCellMar>
        <w:left w:w="115" w:type="dxa"/>
        <w:right w:w="115" w:type="dxa"/>
      </w:tblCellMar>
    </w:tblPr>
  </w:style>
  <w:style w:type="table" w:customStyle="1" w:styleId="1858">
    <w:name w:val="1858"/>
    <w:basedOn w:val="TableNormal"/>
    <w:tblPr>
      <w:tblStyleRowBandSize w:val="1"/>
      <w:tblStyleColBandSize w:val="1"/>
      <w:tblCellMar>
        <w:left w:w="115" w:type="dxa"/>
        <w:right w:w="115" w:type="dxa"/>
      </w:tblCellMar>
    </w:tblPr>
  </w:style>
  <w:style w:type="table" w:customStyle="1" w:styleId="1857">
    <w:name w:val="1857"/>
    <w:basedOn w:val="TableNormal"/>
    <w:tblPr>
      <w:tblStyleRowBandSize w:val="1"/>
      <w:tblStyleColBandSize w:val="1"/>
      <w:tblCellMar>
        <w:left w:w="115" w:type="dxa"/>
        <w:right w:w="115" w:type="dxa"/>
      </w:tblCellMar>
    </w:tblPr>
  </w:style>
  <w:style w:type="table" w:customStyle="1" w:styleId="1856">
    <w:name w:val="1856"/>
    <w:basedOn w:val="TableNormal"/>
    <w:tblPr>
      <w:tblStyleRowBandSize w:val="1"/>
      <w:tblStyleColBandSize w:val="1"/>
      <w:tblCellMar>
        <w:left w:w="115" w:type="dxa"/>
        <w:right w:w="115" w:type="dxa"/>
      </w:tblCellMar>
    </w:tblPr>
  </w:style>
  <w:style w:type="table" w:customStyle="1" w:styleId="1855">
    <w:name w:val="1855"/>
    <w:basedOn w:val="TableNormal"/>
    <w:tblPr>
      <w:tblStyleRowBandSize w:val="1"/>
      <w:tblStyleColBandSize w:val="1"/>
      <w:tblCellMar>
        <w:left w:w="115" w:type="dxa"/>
        <w:right w:w="115" w:type="dxa"/>
      </w:tblCellMar>
    </w:tblPr>
  </w:style>
  <w:style w:type="table" w:customStyle="1" w:styleId="1854">
    <w:name w:val="1854"/>
    <w:basedOn w:val="TableNormal"/>
    <w:tblPr>
      <w:tblStyleRowBandSize w:val="1"/>
      <w:tblStyleColBandSize w:val="1"/>
      <w:tblCellMar>
        <w:left w:w="115" w:type="dxa"/>
        <w:right w:w="115" w:type="dxa"/>
      </w:tblCellMar>
    </w:tblPr>
  </w:style>
  <w:style w:type="table" w:customStyle="1" w:styleId="1853">
    <w:name w:val="1853"/>
    <w:basedOn w:val="TableNormal"/>
    <w:tblPr>
      <w:tblStyleRowBandSize w:val="1"/>
      <w:tblStyleColBandSize w:val="1"/>
      <w:tblCellMar>
        <w:left w:w="115" w:type="dxa"/>
        <w:right w:w="115" w:type="dxa"/>
      </w:tblCellMar>
    </w:tblPr>
  </w:style>
  <w:style w:type="table" w:customStyle="1" w:styleId="1852">
    <w:name w:val="1852"/>
    <w:basedOn w:val="TableNormal"/>
    <w:tblPr>
      <w:tblStyleRowBandSize w:val="1"/>
      <w:tblStyleColBandSize w:val="1"/>
      <w:tblCellMar>
        <w:left w:w="115" w:type="dxa"/>
        <w:right w:w="115" w:type="dxa"/>
      </w:tblCellMar>
    </w:tblPr>
  </w:style>
  <w:style w:type="table" w:customStyle="1" w:styleId="1851">
    <w:name w:val="1851"/>
    <w:basedOn w:val="TableNormal"/>
    <w:tblPr>
      <w:tblStyleRowBandSize w:val="1"/>
      <w:tblStyleColBandSize w:val="1"/>
      <w:tblCellMar>
        <w:left w:w="115" w:type="dxa"/>
        <w:right w:w="115" w:type="dxa"/>
      </w:tblCellMar>
    </w:tblPr>
  </w:style>
  <w:style w:type="table" w:customStyle="1" w:styleId="1850">
    <w:name w:val="1850"/>
    <w:basedOn w:val="TableNormal"/>
    <w:tblPr>
      <w:tblStyleRowBandSize w:val="1"/>
      <w:tblStyleColBandSize w:val="1"/>
      <w:tblCellMar>
        <w:left w:w="115" w:type="dxa"/>
        <w:right w:w="115" w:type="dxa"/>
      </w:tblCellMar>
    </w:tblPr>
  </w:style>
  <w:style w:type="table" w:customStyle="1" w:styleId="1849">
    <w:name w:val="1849"/>
    <w:basedOn w:val="TableNormal"/>
    <w:tblPr>
      <w:tblStyleRowBandSize w:val="1"/>
      <w:tblStyleColBandSize w:val="1"/>
      <w:tblCellMar>
        <w:left w:w="115" w:type="dxa"/>
        <w:right w:w="115" w:type="dxa"/>
      </w:tblCellMar>
    </w:tblPr>
  </w:style>
  <w:style w:type="table" w:customStyle="1" w:styleId="1848">
    <w:name w:val="1848"/>
    <w:basedOn w:val="TableNormal"/>
    <w:tblPr>
      <w:tblStyleRowBandSize w:val="1"/>
      <w:tblStyleColBandSize w:val="1"/>
      <w:tblCellMar>
        <w:left w:w="115" w:type="dxa"/>
        <w:right w:w="115" w:type="dxa"/>
      </w:tblCellMar>
    </w:tblPr>
  </w:style>
  <w:style w:type="table" w:customStyle="1" w:styleId="1847">
    <w:name w:val="1847"/>
    <w:basedOn w:val="TableNormal"/>
    <w:tblPr>
      <w:tblStyleRowBandSize w:val="1"/>
      <w:tblStyleColBandSize w:val="1"/>
      <w:tblCellMar>
        <w:left w:w="115" w:type="dxa"/>
        <w:right w:w="115" w:type="dxa"/>
      </w:tblCellMar>
    </w:tblPr>
  </w:style>
  <w:style w:type="table" w:customStyle="1" w:styleId="1846">
    <w:name w:val="1846"/>
    <w:basedOn w:val="TableNormal"/>
    <w:tblPr>
      <w:tblStyleRowBandSize w:val="1"/>
      <w:tblStyleColBandSize w:val="1"/>
      <w:tblCellMar>
        <w:left w:w="115" w:type="dxa"/>
        <w:right w:w="115" w:type="dxa"/>
      </w:tblCellMar>
    </w:tblPr>
  </w:style>
  <w:style w:type="table" w:customStyle="1" w:styleId="1845">
    <w:name w:val="1845"/>
    <w:basedOn w:val="TableNormal"/>
    <w:tblPr>
      <w:tblStyleRowBandSize w:val="1"/>
      <w:tblStyleColBandSize w:val="1"/>
      <w:tblCellMar>
        <w:left w:w="115" w:type="dxa"/>
        <w:right w:w="115" w:type="dxa"/>
      </w:tblCellMar>
    </w:tblPr>
  </w:style>
  <w:style w:type="table" w:customStyle="1" w:styleId="1844">
    <w:name w:val="1844"/>
    <w:basedOn w:val="TableNormal"/>
    <w:tblPr>
      <w:tblStyleRowBandSize w:val="1"/>
      <w:tblStyleColBandSize w:val="1"/>
      <w:tblCellMar>
        <w:left w:w="115" w:type="dxa"/>
        <w:right w:w="115" w:type="dxa"/>
      </w:tblCellMar>
    </w:tblPr>
  </w:style>
  <w:style w:type="table" w:customStyle="1" w:styleId="1843">
    <w:name w:val="1843"/>
    <w:basedOn w:val="TableNormal"/>
    <w:tblPr>
      <w:tblStyleRowBandSize w:val="1"/>
      <w:tblStyleColBandSize w:val="1"/>
      <w:tblCellMar>
        <w:left w:w="115" w:type="dxa"/>
        <w:right w:w="115" w:type="dxa"/>
      </w:tblCellMar>
    </w:tblPr>
  </w:style>
  <w:style w:type="table" w:customStyle="1" w:styleId="1842">
    <w:name w:val="1842"/>
    <w:basedOn w:val="TableNormal"/>
    <w:tblPr>
      <w:tblStyleRowBandSize w:val="1"/>
      <w:tblStyleColBandSize w:val="1"/>
      <w:tblCellMar>
        <w:left w:w="115" w:type="dxa"/>
        <w:right w:w="115" w:type="dxa"/>
      </w:tblCellMar>
    </w:tblPr>
  </w:style>
  <w:style w:type="table" w:customStyle="1" w:styleId="1841">
    <w:name w:val="1841"/>
    <w:basedOn w:val="TableNormal"/>
    <w:tblPr>
      <w:tblStyleRowBandSize w:val="1"/>
      <w:tblStyleColBandSize w:val="1"/>
      <w:tblCellMar>
        <w:left w:w="115" w:type="dxa"/>
        <w:right w:w="115" w:type="dxa"/>
      </w:tblCellMar>
    </w:tblPr>
  </w:style>
  <w:style w:type="table" w:customStyle="1" w:styleId="1840">
    <w:name w:val="1840"/>
    <w:basedOn w:val="TableNormal"/>
    <w:tblPr>
      <w:tblStyleRowBandSize w:val="1"/>
      <w:tblStyleColBandSize w:val="1"/>
      <w:tblCellMar>
        <w:left w:w="115" w:type="dxa"/>
        <w:right w:w="115" w:type="dxa"/>
      </w:tblCellMar>
    </w:tblPr>
  </w:style>
  <w:style w:type="table" w:customStyle="1" w:styleId="1839">
    <w:name w:val="1839"/>
    <w:basedOn w:val="TableNormal"/>
    <w:tblPr>
      <w:tblStyleRowBandSize w:val="1"/>
      <w:tblStyleColBandSize w:val="1"/>
      <w:tblCellMar>
        <w:left w:w="115" w:type="dxa"/>
        <w:right w:w="115" w:type="dxa"/>
      </w:tblCellMar>
    </w:tblPr>
  </w:style>
  <w:style w:type="table" w:customStyle="1" w:styleId="1838">
    <w:name w:val="1838"/>
    <w:basedOn w:val="TableNormal"/>
    <w:tblPr>
      <w:tblStyleRowBandSize w:val="1"/>
      <w:tblStyleColBandSize w:val="1"/>
      <w:tblCellMar>
        <w:left w:w="115" w:type="dxa"/>
        <w:right w:w="115" w:type="dxa"/>
      </w:tblCellMar>
    </w:tblPr>
  </w:style>
  <w:style w:type="table" w:customStyle="1" w:styleId="1837">
    <w:name w:val="1837"/>
    <w:basedOn w:val="TableNormal"/>
    <w:tblPr>
      <w:tblStyleRowBandSize w:val="1"/>
      <w:tblStyleColBandSize w:val="1"/>
      <w:tblCellMar>
        <w:left w:w="115" w:type="dxa"/>
        <w:right w:w="115" w:type="dxa"/>
      </w:tblCellMar>
    </w:tblPr>
  </w:style>
  <w:style w:type="table" w:customStyle="1" w:styleId="1836">
    <w:name w:val="1836"/>
    <w:basedOn w:val="TableNormal"/>
    <w:tblPr>
      <w:tblStyleRowBandSize w:val="1"/>
      <w:tblStyleColBandSize w:val="1"/>
      <w:tblCellMar>
        <w:left w:w="115" w:type="dxa"/>
        <w:right w:w="115" w:type="dxa"/>
      </w:tblCellMar>
    </w:tblPr>
  </w:style>
  <w:style w:type="table" w:customStyle="1" w:styleId="1835">
    <w:name w:val="1835"/>
    <w:basedOn w:val="TableNormal"/>
    <w:tblPr>
      <w:tblStyleRowBandSize w:val="1"/>
      <w:tblStyleColBandSize w:val="1"/>
      <w:tblCellMar>
        <w:left w:w="115" w:type="dxa"/>
        <w:right w:w="115" w:type="dxa"/>
      </w:tblCellMar>
    </w:tblPr>
  </w:style>
  <w:style w:type="table" w:customStyle="1" w:styleId="1834">
    <w:name w:val="1834"/>
    <w:basedOn w:val="TableNormal"/>
    <w:tblPr>
      <w:tblStyleRowBandSize w:val="1"/>
      <w:tblStyleColBandSize w:val="1"/>
      <w:tblCellMar>
        <w:left w:w="115" w:type="dxa"/>
        <w:right w:w="115" w:type="dxa"/>
      </w:tblCellMar>
    </w:tblPr>
  </w:style>
  <w:style w:type="table" w:customStyle="1" w:styleId="1833">
    <w:name w:val="1833"/>
    <w:basedOn w:val="TableNormal"/>
    <w:tblPr>
      <w:tblStyleRowBandSize w:val="1"/>
      <w:tblStyleColBandSize w:val="1"/>
      <w:tblCellMar>
        <w:left w:w="115" w:type="dxa"/>
        <w:right w:w="115" w:type="dxa"/>
      </w:tblCellMar>
    </w:tblPr>
  </w:style>
  <w:style w:type="table" w:customStyle="1" w:styleId="1832">
    <w:name w:val="1832"/>
    <w:basedOn w:val="TableNormal"/>
    <w:tblPr>
      <w:tblStyleRowBandSize w:val="1"/>
      <w:tblStyleColBandSize w:val="1"/>
      <w:tblCellMar>
        <w:left w:w="115" w:type="dxa"/>
        <w:right w:w="115" w:type="dxa"/>
      </w:tblCellMar>
    </w:tblPr>
  </w:style>
  <w:style w:type="table" w:customStyle="1" w:styleId="1831">
    <w:name w:val="1831"/>
    <w:basedOn w:val="TableNormal"/>
    <w:tblPr>
      <w:tblStyleRowBandSize w:val="1"/>
      <w:tblStyleColBandSize w:val="1"/>
      <w:tblCellMar>
        <w:left w:w="115" w:type="dxa"/>
        <w:right w:w="115" w:type="dxa"/>
      </w:tblCellMar>
    </w:tblPr>
  </w:style>
  <w:style w:type="table" w:customStyle="1" w:styleId="1830">
    <w:name w:val="1830"/>
    <w:basedOn w:val="TableNormal"/>
    <w:tblPr>
      <w:tblStyleRowBandSize w:val="1"/>
      <w:tblStyleColBandSize w:val="1"/>
      <w:tblCellMar>
        <w:left w:w="115" w:type="dxa"/>
        <w:right w:w="115" w:type="dxa"/>
      </w:tblCellMar>
    </w:tblPr>
  </w:style>
  <w:style w:type="table" w:customStyle="1" w:styleId="1829">
    <w:name w:val="1829"/>
    <w:basedOn w:val="TableNormal"/>
    <w:tblPr>
      <w:tblStyleRowBandSize w:val="1"/>
      <w:tblStyleColBandSize w:val="1"/>
      <w:tblCellMar>
        <w:left w:w="115" w:type="dxa"/>
        <w:right w:w="115" w:type="dxa"/>
      </w:tblCellMar>
    </w:tblPr>
  </w:style>
  <w:style w:type="table" w:customStyle="1" w:styleId="1828">
    <w:name w:val="1828"/>
    <w:basedOn w:val="TableNormal"/>
    <w:tblPr>
      <w:tblStyleRowBandSize w:val="1"/>
      <w:tblStyleColBandSize w:val="1"/>
      <w:tblCellMar>
        <w:left w:w="115" w:type="dxa"/>
        <w:right w:w="115" w:type="dxa"/>
      </w:tblCellMar>
    </w:tblPr>
  </w:style>
  <w:style w:type="table" w:customStyle="1" w:styleId="1827">
    <w:name w:val="1827"/>
    <w:basedOn w:val="TableNormal"/>
    <w:tblPr>
      <w:tblStyleRowBandSize w:val="1"/>
      <w:tblStyleColBandSize w:val="1"/>
      <w:tblCellMar>
        <w:left w:w="115" w:type="dxa"/>
        <w:right w:w="115" w:type="dxa"/>
      </w:tblCellMar>
    </w:tblPr>
  </w:style>
  <w:style w:type="table" w:customStyle="1" w:styleId="1826">
    <w:name w:val="1826"/>
    <w:basedOn w:val="TableNormal"/>
    <w:tblPr>
      <w:tblStyleRowBandSize w:val="1"/>
      <w:tblStyleColBandSize w:val="1"/>
      <w:tblCellMar>
        <w:left w:w="115" w:type="dxa"/>
        <w:right w:w="115" w:type="dxa"/>
      </w:tblCellMar>
    </w:tblPr>
  </w:style>
  <w:style w:type="table" w:customStyle="1" w:styleId="1825">
    <w:name w:val="1825"/>
    <w:basedOn w:val="TableNormal"/>
    <w:tblPr>
      <w:tblStyleRowBandSize w:val="1"/>
      <w:tblStyleColBandSize w:val="1"/>
      <w:tblCellMar>
        <w:left w:w="115" w:type="dxa"/>
        <w:right w:w="115" w:type="dxa"/>
      </w:tblCellMar>
    </w:tblPr>
  </w:style>
  <w:style w:type="table" w:customStyle="1" w:styleId="1824">
    <w:name w:val="1824"/>
    <w:basedOn w:val="TableNormal"/>
    <w:tblPr>
      <w:tblStyleRowBandSize w:val="1"/>
      <w:tblStyleColBandSize w:val="1"/>
      <w:tblCellMar>
        <w:left w:w="115" w:type="dxa"/>
        <w:right w:w="115" w:type="dxa"/>
      </w:tblCellMar>
    </w:tblPr>
  </w:style>
  <w:style w:type="table" w:customStyle="1" w:styleId="1823">
    <w:name w:val="1823"/>
    <w:basedOn w:val="TableNormal"/>
    <w:tblPr>
      <w:tblStyleRowBandSize w:val="1"/>
      <w:tblStyleColBandSize w:val="1"/>
      <w:tblCellMar>
        <w:left w:w="115" w:type="dxa"/>
        <w:right w:w="115" w:type="dxa"/>
      </w:tblCellMar>
    </w:tblPr>
  </w:style>
  <w:style w:type="table" w:customStyle="1" w:styleId="1822">
    <w:name w:val="1822"/>
    <w:basedOn w:val="TableNormal"/>
    <w:tblPr>
      <w:tblStyleRowBandSize w:val="1"/>
      <w:tblStyleColBandSize w:val="1"/>
      <w:tblCellMar>
        <w:left w:w="115" w:type="dxa"/>
        <w:right w:w="115" w:type="dxa"/>
      </w:tblCellMar>
    </w:tblPr>
  </w:style>
  <w:style w:type="table" w:customStyle="1" w:styleId="1821">
    <w:name w:val="1821"/>
    <w:basedOn w:val="TableNormal"/>
    <w:tblPr>
      <w:tblStyleRowBandSize w:val="1"/>
      <w:tblStyleColBandSize w:val="1"/>
      <w:tblCellMar>
        <w:left w:w="115" w:type="dxa"/>
        <w:right w:w="115" w:type="dxa"/>
      </w:tblCellMar>
    </w:tblPr>
  </w:style>
  <w:style w:type="table" w:customStyle="1" w:styleId="1820">
    <w:name w:val="1820"/>
    <w:basedOn w:val="TableNormal"/>
    <w:tblPr>
      <w:tblStyleRowBandSize w:val="1"/>
      <w:tblStyleColBandSize w:val="1"/>
      <w:tblCellMar>
        <w:left w:w="115" w:type="dxa"/>
        <w:right w:w="115" w:type="dxa"/>
      </w:tblCellMar>
    </w:tblPr>
  </w:style>
  <w:style w:type="table" w:customStyle="1" w:styleId="1819">
    <w:name w:val="1819"/>
    <w:basedOn w:val="TableNormal"/>
    <w:tblPr>
      <w:tblStyleRowBandSize w:val="1"/>
      <w:tblStyleColBandSize w:val="1"/>
      <w:tblCellMar>
        <w:left w:w="115" w:type="dxa"/>
        <w:right w:w="115" w:type="dxa"/>
      </w:tblCellMar>
    </w:tblPr>
  </w:style>
  <w:style w:type="table" w:customStyle="1" w:styleId="1818">
    <w:name w:val="1818"/>
    <w:basedOn w:val="TableNormal"/>
    <w:tblPr>
      <w:tblStyleRowBandSize w:val="1"/>
      <w:tblStyleColBandSize w:val="1"/>
      <w:tblCellMar>
        <w:left w:w="115" w:type="dxa"/>
        <w:right w:w="115" w:type="dxa"/>
      </w:tblCellMar>
    </w:tblPr>
  </w:style>
  <w:style w:type="table" w:customStyle="1" w:styleId="1817">
    <w:name w:val="1817"/>
    <w:basedOn w:val="TableNormal"/>
    <w:tblPr>
      <w:tblStyleRowBandSize w:val="1"/>
      <w:tblStyleColBandSize w:val="1"/>
      <w:tblCellMar>
        <w:left w:w="115" w:type="dxa"/>
        <w:right w:w="115" w:type="dxa"/>
      </w:tblCellMar>
    </w:tblPr>
  </w:style>
  <w:style w:type="table" w:customStyle="1" w:styleId="1816">
    <w:name w:val="1816"/>
    <w:basedOn w:val="TableNormal"/>
    <w:tblPr>
      <w:tblStyleRowBandSize w:val="1"/>
      <w:tblStyleColBandSize w:val="1"/>
      <w:tblCellMar>
        <w:left w:w="115" w:type="dxa"/>
        <w:right w:w="115" w:type="dxa"/>
      </w:tblCellMar>
    </w:tblPr>
  </w:style>
  <w:style w:type="character" w:customStyle="1" w:styleId="CommentTextChar27">
    <w:name w:val="Comment Text Char27"/>
    <w:basedOn w:val="DefaultParagraphFont"/>
    <w:uiPriority w:val="99"/>
    <w:semiHidden/>
    <w:rPr>
      <w:sz w:val="20"/>
      <w:szCs w:val="20"/>
    </w:rPr>
  </w:style>
  <w:style w:type="character" w:customStyle="1" w:styleId="BalloonTextChar27">
    <w:name w:val="Balloon Text Char27"/>
    <w:basedOn w:val="DefaultParagraphFont"/>
    <w:uiPriority w:val="99"/>
    <w:semiHidden/>
    <w:rsid w:val="00F934C4"/>
    <w:rPr>
      <w:rFonts w:ascii="Segoe UI" w:hAnsi="Segoe UI" w:cs="Segoe UI"/>
      <w:sz w:val="18"/>
      <w:szCs w:val="18"/>
    </w:rPr>
  </w:style>
  <w:style w:type="character" w:customStyle="1" w:styleId="FooterChar27">
    <w:name w:val="Footer Char27"/>
    <w:basedOn w:val="DefaultParagraphFont"/>
    <w:uiPriority w:val="99"/>
    <w:rsid w:val="004A5F88"/>
  </w:style>
  <w:style w:type="character" w:customStyle="1" w:styleId="CommentSubjectChar27">
    <w:name w:val="Comment Subject Char27"/>
    <w:basedOn w:val="CommentTextChar27"/>
    <w:uiPriority w:val="99"/>
    <w:semiHidden/>
    <w:rsid w:val="004A5F88"/>
    <w:rPr>
      <w:b/>
      <w:bCs/>
      <w:sz w:val="20"/>
      <w:szCs w:val="20"/>
    </w:rPr>
  </w:style>
  <w:style w:type="character" w:customStyle="1" w:styleId="FootnoteTextChar27">
    <w:name w:val="Footnote Text Char27"/>
    <w:basedOn w:val="DefaultParagraphFont"/>
    <w:uiPriority w:val="99"/>
    <w:semiHidden/>
    <w:rsid w:val="00422D83"/>
    <w:rPr>
      <w:sz w:val="20"/>
      <w:szCs w:val="20"/>
    </w:rPr>
  </w:style>
  <w:style w:type="table" w:customStyle="1" w:styleId="1815">
    <w:name w:val="1815"/>
    <w:basedOn w:val="TableNormal"/>
    <w:tblPr>
      <w:tblStyleRowBandSize w:val="1"/>
      <w:tblStyleColBandSize w:val="1"/>
      <w:tblCellMar>
        <w:left w:w="115" w:type="dxa"/>
        <w:right w:w="115" w:type="dxa"/>
      </w:tblCellMar>
    </w:tblPr>
  </w:style>
  <w:style w:type="table" w:customStyle="1" w:styleId="1814">
    <w:name w:val="1814"/>
    <w:basedOn w:val="TableNormal"/>
    <w:tblPr>
      <w:tblStyleRowBandSize w:val="1"/>
      <w:tblStyleColBandSize w:val="1"/>
      <w:tblCellMar>
        <w:left w:w="115" w:type="dxa"/>
        <w:right w:w="115" w:type="dxa"/>
      </w:tblCellMar>
    </w:tblPr>
  </w:style>
  <w:style w:type="table" w:customStyle="1" w:styleId="1813">
    <w:name w:val="1813"/>
    <w:basedOn w:val="TableNormal"/>
    <w:tblPr>
      <w:tblStyleRowBandSize w:val="1"/>
      <w:tblStyleColBandSize w:val="1"/>
      <w:tblCellMar>
        <w:left w:w="115" w:type="dxa"/>
        <w:right w:w="115" w:type="dxa"/>
      </w:tblCellMar>
    </w:tblPr>
  </w:style>
  <w:style w:type="table" w:customStyle="1" w:styleId="1812">
    <w:name w:val="1812"/>
    <w:basedOn w:val="TableNormal"/>
    <w:tblPr>
      <w:tblStyleRowBandSize w:val="1"/>
      <w:tblStyleColBandSize w:val="1"/>
      <w:tblCellMar>
        <w:left w:w="115" w:type="dxa"/>
        <w:right w:w="115" w:type="dxa"/>
      </w:tblCellMar>
    </w:tblPr>
  </w:style>
  <w:style w:type="table" w:customStyle="1" w:styleId="1811">
    <w:name w:val="1811"/>
    <w:basedOn w:val="TableNormal"/>
    <w:tblPr>
      <w:tblStyleRowBandSize w:val="1"/>
      <w:tblStyleColBandSize w:val="1"/>
      <w:tblCellMar>
        <w:left w:w="115" w:type="dxa"/>
        <w:right w:w="115" w:type="dxa"/>
      </w:tblCellMar>
    </w:tblPr>
  </w:style>
  <w:style w:type="table" w:customStyle="1" w:styleId="1810">
    <w:name w:val="1810"/>
    <w:basedOn w:val="TableNormal"/>
    <w:tblPr>
      <w:tblStyleRowBandSize w:val="1"/>
      <w:tblStyleColBandSize w:val="1"/>
      <w:tblCellMar>
        <w:left w:w="115" w:type="dxa"/>
        <w:right w:w="115" w:type="dxa"/>
      </w:tblCellMar>
    </w:tblPr>
  </w:style>
  <w:style w:type="table" w:customStyle="1" w:styleId="1809">
    <w:name w:val="1809"/>
    <w:basedOn w:val="TableNormal"/>
    <w:tblPr>
      <w:tblStyleRowBandSize w:val="1"/>
      <w:tblStyleColBandSize w:val="1"/>
      <w:tblCellMar>
        <w:left w:w="115" w:type="dxa"/>
        <w:right w:w="115" w:type="dxa"/>
      </w:tblCellMar>
    </w:tblPr>
  </w:style>
  <w:style w:type="table" w:customStyle="1" w:styleId="1808">
    <w:name w:val="1808"/>
    <w:basedOn w:val="TableNormal"/>
    <w:tblPr>
      <w:tblStyleRowBandSize w:val="1"/>
      <w:tblStyleColBandSize w:val="1"/>
      <w:tblCellMar>
        <w:left w:w="115" w:type="dxa"/>
        <w:right w:w="115" w:type="dxa"/>
      </w:tblCellMar>
    </w:tblPr>
  </w:style>
  <w:style w:type="table" w:customStyle="1" w:styleId="1807">
    <w:name w:val="1807"/>
    <w:basedOn w:val="TableNormal"/>
    <w:tblPr>
      <w:tblStyleRowBandSize w:val="1"/>
      <w:tblStyleColBandSize w:val="1"/>
      <w:tblCellMar>
        <w:left w:w="115" w:type="dxa"/>
        <w:right w:w="115" w:type="dxa"/>
      </w:tblCellMar>
    </w:tblPr>
  </w:style>
  <w:style w:type="table" w:customStyle="1" w:styleId="1806">
    <w:name w:val="1806"/>
    <w:basedOn w:val="TableNormal"/>
    <w:tblPr>
      <w:tblStyleRowBandSize w:val="1"/>
      <w:tblStyleColBandSize w:val="1"/>
      <w:tblCellMar>
        <w:left w:w="115" w:type="dxa"/>
        <w:right w:w="115" w:type="dxa"/>
      </w:tblCellMar>
    </w:tblPr>
  </w:style>
  <w:style w:type="table" w:customStyle="1" w:styleId="1805">
    <w:name w:val="1805"/>
    <w:basedOn w:val="TableNormal"/>
    <w:tblPr>
      <w:tblStyleRowBandSize w:val="1"/>
      <w:tblStyleColBandSize w:val="1"/>
      <w:tblCellMar>
        <w:left w:w="115" w:type="dxa"/>
        <w:right w:w="115" w:type="dxa"/>
      </w:tblCellMar>
    </w:tblPr>
  </w:style>
  <w:style w:type="table" w:customStyle="1" w:styleId="1804">
    <w:name w:val="1804"/>
    <w:basedOn w:val="TableNormal"/>
    <w:tblPr>
      <w:tblStyleRowBandSize w:val="1"/>
      <w:tblStyleColBandSize w:val="1"/>
      <w:tblCellMar>
        <w:left w:w="115" w:type="dxa"/>
        <w:right w:w="115" w:type="dxa"/>
      </w:tblCellMar>
    </w:tblPr>
  </w:style>
  <w:style w:type="table" w:customStyle="1" w:styleId="1803">
    <w:name w:val="1803"/>
    <w:basedOn w:val="TableNormal"/>
    <w:tblPr>
      <w:tblStyleRowBandSize w:val="1"/>
      <w:tblStyleColBandSize w:val="1"/>
      <w:tblCellMar>
        <w:left w:w="115" w:type="dxa"/>
        <w:right w:w="115" w:type="dxa"/>
      </w:tblCellMar>
    </w:tblPr>
  </w:style>
  <w:style w:type="table" w:customStyle="1" w:styleId="1802">
    <w:name w:val="1802"/>
    <w:basedOn w:val="TableNormal"/>
    <w:tblPr>
      <w:tblStyleRowBandSize w:val="1"/>
      <w:tblStyleColBandSize w:val="1"/>
      <w:tblCellMar>
        <w:left w:w="115" w:type="dxa"/>
        <w:right w:w="115" w:type="dxa"/>
      </w:tblCellMar>
    </w:tblPr>
  </w:style>
  <w:style w:type="table" w:customStyle="1" w:styleId="1801">
    <w:name w:val="1801"/>
    <w:basedOn w:val="TableNormal"/>
    <w:tblPr>
      <w:tblStyleRowBandSize w:val="1"/>
      <w:tblStyleColBandSize w:val="1"/>
      <w:tblCellMar>
        <w:left w:w="115" w:type="dxa"/>
        <w:right w:w="115" w:type="dxa"/>
      </w:tblCellMar>
    </w:tblPr>
  </w:style>
  <w:style w:type="table" w:customStyle="1" w:styleId="1800">
    <w:name w:val="1800"/>
    <w:basedOn w:val="TableNormal"/>
    <w:tblPr>
      <w:tblStyleRowBandSize w:val="1"/>
      <w:tblStyleColBandSize w:val="1"/>
      <w:tblCellMar>
        <w:left w:w="115" w:type="dxa"/>
        <w:right w:w="115" w:type="dxa"/>
      </w:tblCellMar>
    </w:tblPr>
  </w:style>
  <w:style w:type="table" w:customStyle="1" w:styleId="1799">
    <w:name w:val="1799"/>
    <w:basedOn w:val="TableNormal"/>
    <w:tblPr>
      <w:tblStyleRowBandSize w:val="1"/>
      <w:tblStyleColBandSize w:val="1"/>
      <w:tblCellMar>
        <w:left w:w="115" w:type="dxa"/>
        <w:right w:w="115" w:type="dxa"/>
      </w:tblCellMar>
    </w:tblPr>
  </w:style>
  <w:style w:type="table" w:customStyle="1" w:styleId="1798">
    <w:name w:val="1798"/>
    <w:basedOn w:val="TableNormal"/>
    <w:tblPr>
      <w:tblStyleRowBandSize w:val="1"/>
      <w:tblStyleColBandSize w:val="1"/>
      <w:tblCellMar>
        <w:left w:w="115" w:type="dxa"/>
        <w:right w:w="115" w:type="dxa"/>
      </w:tblCellMar>
    </w:tblPr>
  </w:style>
  <w:style w:type="table" w:customStyle="1" w:styleId="1797">
    <w:name w:val="1797"/>
    <w:basedOn w:val="TableNormal"/>
    <w:tblPr>
      <w:tblStyleRowBandSize w:val="1"/>
      <w:tblStyleColBandSize w:val="1"/>
      <w:tblCellMar>
        <w:left w:w="115" w:type="dxa"/>
        <w:right w:w="115" w:type="dxa"/>
      </w:tblCellMar>
    </w:tblPr>
  </w:style>
  <w:style w:type="table" w:customStyle="1" w:styleId="1796">
    <w:name w:val="1796"/>
    <w:basedOn w:val="TableNormal"/>
    <w:tblPr>
      <w:tblStyleRowBandSize w:val="1"/>
      <w:tblStyleColBandSize w:val="1"/>
      <w:tblCellMar>
        <w:left w:w="115" w:type="dxa"/>
        <w:right w:w="115" w:type="dxa"/>
      </w:tblCellMar>
    </w:tblPr>
  </w:style>
  <w:style w:type="table" w:customStyle="1" w:styleId="1795">
    <w:name w:val="1795"/>
    <w:basedOn w:val="TableNormal"/>
    <w:tblPr>
      <w:tblStyleRowBandSize w:val="1"/>
      <w:tblStyleColBandSize w:val="1"/>
      <w:tblCellMar>
        <w:left w:w="115" w:type="dxa"/>
        <w:right w:w="115" w:type="dxa"/>
      </w:tblCellMar>
    </w:tblPr>
  </w:style>
  <w:style w:type="table" w:customStyle="1" w:styleId="1794">
    <w:name w:val="1794"/>
    <w:basedOn w:val="TableNormal"/>
    <w:tblPr>
      <w:tblStyleRowBandSize w:val="1"/>
      <w:tblStyleColBandSize w:val="1"/>
      <w:tblCellMar>
        <w:left w:w="115" w:type="dxa"/>
        <w:right w:w="115" w:type="dxa"/>
      </w:tblCellMar>
    </w:tblPr>
  </w:style>
  <w:style w:type="table" w:customStyle="1" w:styleId="1793">
    <w:name w:val="1793"/>
    <w:basedOn w:val="TableNormal"/>
    <w:tblPr>
      <w:tblStyleRowBandSize w:val="1"/>
      <w:tblStyleColBandSize w:val="1"/>
      <w:tblCellMar>
        <w:left w:w="115" w:type="dxa"/>
        <w:right w:w="115" w:type="dxa"/>
      </w:tblCellMar>
    </w:tblPr>
  </w:style>
  <w:style w:type="table" w:customStyle="1" w:styleId="1792">
    <w:name w:val="1792"/>
    <w:basedOn w:val="TableNormal"/>
    <w:tblPr>
      <w:tblStyleRowBandSize w:val="1"/>
      <w:tblStyleColBandSize w:val="1"/>
      <w:tblCellMar>
        <w:left w:w="115" w:type="dxa"/>
        <w:right w:w="115" w:type="dxa"/>
      </w:tblCellMar>
    </w:tblPr>
  </w:style>
  <w:style w:type="table" w:customStyle="1" w:styleId="1791">
    <w:name w:val="1791"/>
    <w:basedOn w:val="TableNormal"/>
    <w:tblPr>
      <w:tblStyleRowBandSize w:val="1"/>
      <w:tblStyleColBandSize w:val="1"/>
      <w:tblCellMar>
        <w:left w:w="115" w:type="dxa"/>
        <w:right w:w="115" w:type="dxa"/>
      </w:tblCellMar>
    </w:tblPr>
  </w:style>
  <w:style w:type="table" w:customStyle="1" w:styleId="1790">
    <w:name w:val="1790"/>
    <w:basedOn w:val="TableNormal"/>
    <w:tblPr>
      <w:tblStyleRowBandSize w:val="1"/>
      <w:tblStyleColBandSize w:val="1"/>
      <w:tblCellMar>
        <w:left w:w="115" w:type="dxa"/>
        <w:right w:w="115" w:type="dxa"/>
      </w:tblCellMar>
    </w:tblPr>
  </w:style>
  <w:style w:type="table" w:customStyle="1" w:styleId="1789">
    <w:name w:val="1789"/>
    <w:basedOn w:val="TableNormal"/>
    <w:tblPr>
      <w:tblStyleRowBandSize w:val="1"/>
      <w:tblStyleColBandSize w:val="1"/>
      <w:tblCellMar>
        <w:left w:w="115" w:type="dxa"/>
        <w:right w:w="115" w:type="dxa"/>
      </w:tblCellMar>
    </w:tblPr>
  </w:style>
  <w:style w:type="table" w:customStyle="1" w:styleId="1788">
    <w:name w:val="1788"/>
    <w:basedOn w:val="TableNormal"/>
    <w:tblPr>
      <w:tblStyleRowBandSize w:val="1"/>
      <w:tblStyleColBandSize w:val="1"/>
      <w:tblCellMar>
        <w:left w:w="115" w:type="dxa"/>
        <w:right w:w="115" w:type="dxa"/>
      </w:tblCellMar>
    </w:tblPr>
  </w:style>
  <w:style w:type="table" w:customStyle="1" w:styleId="1787">
    <w:name w:val="1787"/>
    <w:basedOn w:val="TableNormal"/>
    <w:tblPr>
      <w:tblStyleRowBandSize w:val="1"/>
      <w:tblStyleColBandSize w:val="1"/>
      <w:tblCellMar>
        <w:left w:w="115" w:type="dxa"/>
        <w:right w:w="115" w:type="dxa"/>
      </w:tblCellMar>
    </w:tblPr>
  </w:style>
  <w:style w:type="table" w:customStyle="1" w:styleId="1786">
    <w:name w:val="1786"/>
    <w:basedOn w:val="TableNormal"/>
    <w:tblPr>
      <w:tblStyleRowBandSize w:val="1"/>
      <w:tblStyleColBandSize w:val="1"/>
      <w:tblCellMar>
        <w:left w:w="115" w:type="dxa"/>
        <w:right w:w="115" w:type="dxa"/>
      </w:tblCellMar>
    </w:tblPr>
  </w:style>
  <w:style w:type="table" w:customStyle="1" w:styleId="1785">
    <w:name w:val="1785"/>
    <w:basedOn w:val="TableNormal"/>
    <w:tblPr>
      <w:tblStyleRowBandSize w:val="1"/>
      <w:tblStyleColBandSize w:val="1"/>
      <w:tblCellMar>
        <w:left w:w="115" w:type="dxa"/>
        <w:right w:w="115" w:type="dxa"/>
      </w:tblCellMar>
    </w:tblPr>
  </w:style>
  <w:style w:type="table" w:customStyle="1" w:styleId="1784">
    <w:name w:val="1784"/>
    <w:basedOn w:val="TableNormal"/>
    <w:tblPr>
      <w:tblStyleRowBandSize w:val="1"/>
      <w:tblStyleColBandSize w:val="1"/>
      <w:tblCellMar>
        <w:left w:w="115" w:type="dxa"/>
        <w:right w:w="115" w:type="dxa"/>
      </w:tblCellMar>
    </w:tblPr>
  </w:style>
  <w:style w:type="table" w:customStyle="1" w:styleId="1783">
    <w:name w:val="1783"/>
    <w:basedOn w:val="TableNormal"/>
    <w:tblPr>
      <w:tblStyleRowBandSize w:val="1"/>
      <w:tblStyleColBandSize w:val="1"/>
      <w:tblCellMar>
        <w:left w:w="115" w:type="dxa"/>
        <w:right w:w="115" w:type="dxa"/>
      </w:tblCellMar>
    </w:tblPr>
  </w:style>
  <w:style w:type="table" w:customStyle="1" w:styleId="1782">
    <w:name w:val="1782"/>
    <w:basedOn w:val="TableNormal"/>
    <w:tblPr>
      <w:tblStyleRowBandSize w:val="1"/>
      <w:tblStyleColBandSize w:val="1"/>
      <w:tblCellMar>
        <w:left w:w="115" w:type="dxa"/>
        <w:right w:w="115" w:type="dxa"/>
      </w:tblCellMar>
    </w:tblPr>
  </w:style>
  <w:style w:type="table" w:customStyle="1" w:styleId="1781">
    <w:name w:val="1781"/>
    <w:basedOn w:val="TableNormal"/>
    <w:tblPr>
      <w:tblStyleRowBandSize w:val="1"/>
      <w:tblStyleColBandSize w:val="1"/>
      <w:tblCellMar>
        <w:left w:w="115" w:type="dxa"/>
        <w:right w:w="115" w:type="dxa"/>
      </w:tblCellMar>
    </w:tblPr>
  </w:style>
  <w:style w:type="table" w:customStyle="1" w:styleId="1780">
    <w:name w:val="1780"/>
    <w:basedOn w:val="TableNormal"/>
    <w:tblPr>
      <w:tblStyleRowBandSize w:val="1"/>
      <w:tblStyleColBandSize w:val="1"/>
      <w:tblCellMar>
        <w:left w:w="115" w:type="dxa"/>
        <w:right w:w="115" w:type="dxa"/>
      </w:tblCellMar>
    </w:tblPr>
  </w:style>
  <w:style w:type="table" w:customStyle="1" w:styleId="1779">
    <w:name w:val="1779"/>
    <w:basedOn w:val="TableNormal"/>
    <w:tblPr>
      <w:tblStyleRowBandSize w:val="1"/>
      <w:tblStyleColBandSize w:val="1"/>
      <w:tblCellMar>
        <w:left w:w="115" w:type="dxa"/>
        <w:right w:w="115" w:type="dxa"/>
      </w:tblCellMar>
    </w:tblPr>
  </w:style>
  <w:style w:type="table" w:customStyle="1" w:styleId="1778">
    <w:name w:val="1778"/>
    <w:basedOn w:val="TableNormal"/>
    <w:tblPr>
      <w:tblStyleRowBandSize w:val="1"/>
      <w:tblStyleColBandSize w:val="1"/>
      <w:tblCellMar>
        <w:left w:w="115" w:type="dxa"/>
        <w:right w:w="115" w:type="dxa"/>
      </w:tblCellMar>
    </w:tblPr>
  </w:style>
  <w:style w:type="table" w:customStyle="1" w:styleId="1777">
    <w:name w:val="1777"/>
    <w:basedOn w:val="TableNormal"/>
    <w:tblPr>
      <w:tblStyleRowBandSize w:val="1"/>
      <w:tblStyleColBandSize w:val="1"/>
      <w:tblCellMar>
        <w:left w:w="115" w:type="dxa"/>
        <w:right w:w="115" w:type="dxa"/>
      </w:tblCellMar>
    </w:tblPr>
  </w:style>
  <w:style w:type="table" w:customStyle="1" w:styleId="1776">
    <w:name w:val="1776"/>
    <w:basedOn w:val="TableNormal"/>
    <w:tblPr>
      <w:tblStyleRowBandSize w:val="1"/>
      <w:tblStyleColBandSize w:val="1"/>
      <w:tblCellMar>
        <w:left w:w="115" w:type="dxa"/>
        <w:right w:w="115" w:type="dxa"/>
      </w:tblCellMar>
    </w:tblPr>
  </w:style>
  <w:style w:type="table" w:customStyle="1" w:styleId="1775">
    <w:name w:val="1775"/>
    <w:basedOn w:val="TableNormal"/>
    <w:tblPr>
      <w:tblStyleRowBandSize w:val="1"/>
      <w:tblStyleColBandSize w:val="1"/>
      <w:tblCellMar>
        <w:left w:w="115" w:type="dxa"/>
        <w:right w:w="115" w:type="dxa"/>
      </w:tblCellMar>
    </w:tblPr>
  </w:style>
  <w:style w:type="table" w:customStyle="1" w:styleId="1774">
    <w:name w:val="1774"/>
    <w:basedOn w:val="TableNormal"/>
    <w:tblPr>
      <w:tblStyleRowBandSize w:val="1"/>
      <w:tblStyleColBandSize w:val="1"/>
      <w:tblCellMar>
        <w:left w:w="115" w:type="dxa"/>
        <w:right w:w="115" w:type="dxa"/>
      </w:tblCellMar>
    </w:tblPr>
  </w:style>
  <w:style w:type="table" w:customStyle="1" w:styleId="1773">
    <w:name w:val="1773"/>
    <w:basedOn w:val="TableNormal"/>
    <w:tblPr>
      <w:tblStyleRowBandSize w:val="1"/>
      <w:tblStyleColBandSize w:val="1"/>
      <w:tblCellMar>
        <w:left w:w="115" w:type="dxa"/>
        <w:right w:w="115" w:type="dxa"/>
      </w:tblCellMar>
    </w:tblPr>
  </w:style>
  <w:style w:type="table" w:customStyle="1" w:styleId="1772">
    <w:name w:val="1772"/>
    <w:basedOn w:val="TableNormal"/>
    <w:tblPr>
      <w:tblStyleRowBandSize w:val="1"/>
      <w:tblStyleColBandSize w:val="1"/>
      <w:tblCellMar>
        <w:left w:w="115" w:type="dxa"/>
        <w:right w:w="115" w:type="dxa"/>
      </w:tblCellMar>
    </w:tblPr>
  </w:style>
  <w:style w:type="table" w:customStyle="1" w:styleId="1771">
    <w:name w:val="1771"/>
    <w:basedOn w:val="TableNormal"/>
    <w:tblPr>
      <w:tblStyleRowBandSize w:val="1"/>
      <w:tblStyleColBandSize w:val="1"/>
      <w:tblCellMar>
        <w:left w:w="115" w:type="dxa"/>
        <w:right w:w="115" w:type="dxa"/>
      </w:tblCellMar>
    </w:tblPr>
  </w:style>
  <w:style w:type="table" w:customStyle="1" w:styleId="1770">
    <w:name w:val="1770"/>
    <w:basedOn w:val="TableNormal"/>
    <w:tblPr>
      <w:tblStyleRowBandSize w:val="1"/>
      <w:tblStyleColBandSize w:val="1"/>
      <w:tblCellMar>
        <w:left w:w="115" w:type="dxa"/>
        <w:right w:w="115" w:type="dxa"/>
      </w:tblCellMar>
    </w:tblPr>
  </w:style>
  <w:style w:type="table" w:customStyle="1" w:styleId="1769">
    <w:name w:val="1769"/>
    <w:basedOn w:val="TableNormal"/>
    <w:tblPr>
      <w:tblStyleRowBandSize w:val="1"/>
      <w:tblStyleColBandSize w:val="1"/>
      <w:tblCellMar>
        <w:left w:w="115" w:type="dxa"/>
        <w:right w:w="115" w:type="dxa"/>
      </w:tblCellMar>
    </w:tblPr>
  </w:style>
  <w:style w:type="table" w:customStyle="1" w:styleId="1768">
    <w:name w:val="1768"/>
    <w:basedOn w:val="TableNormal"/>
    <w:tblPr>
      <w:tblStyleRowBandSize w:val="1"/>
      <w:tblStyleColBandSize w:val="1"/>
      <w:tblCellMar>
        <w:left w:w="115" w:type="dxa"/>
        <w:right w:w="115" w:type="dxa"/>
      </w:tblCellMar>
    </w:tblPr>
  </w:style>
  <w:style w:type="table" w:customStyle="1" w:styleId="1767">
    <w:name w:val="1767"/>
    <w:basedOn w:val="TableNormal"/>
    <w:tblPr>
      <w:tblStyleRowBandSize w:val="1"/>
      <w:tblStyleColBandSize w:val="1"/>
      <w:tblCellMar>
        <w:left w:w="115" w:type="dxa"/>
        <w:right w:w="115" w:type="dxa"/>
      </w:tblCellMar>
    </w:tblPr>
  </w:style>
  <w:style w:type="table" w:customStyle="1" w:styleId="1766">
    <w:name w:val="1766"/>
    <w:basedOn w:val="TableNormal"/>
    <w:tblPr>
      <w:tblStyleRowBandSize w:val="1"/>
      <w:tblStyleColBandSize w:val="1"/>
      <w:tblCellMar>
        <w:left w:w="115" w:type="dxa"/>
        <w:right w:w="115" w:type="dxa"/>
      </w:tblCellMar>
    </w:tblPr>
  </w:style>
  <w:style w:type="table" w:customStyle="1" w:styleId="1765">
    <w:name w:val="1765"/>
    <w:basedOn w:val="TableNormal"/>
    <w:tblPr>
      <w:tblStyleRowBandSize w:val="1"/>
      <w:tblStyleColBandSize w:val="1"/>
      <w:tblCellMar>
        <w:left w:w="115" w:type="dxa"/>
        <w:right w:w="115" w:type="dxa"/>
      </w:tblCellMar>
    </w:tblPr>
  </w:style>
  <w:style w:type="table" w:customStyle="1" w:styleId="1764">
    <w:name w:val="1764"/>
    <w:basedOn w:val="TableNormal"/>
    <w:tblPr>
      <w:tblStyleRowBandSize w:val="1"/>
      <w:tblStyleColBandSize w:val="1"/>
      <w:tblCellMar>
        <w:left w:w="115" w:type="dxa"/>
        <w:right w:w="115" w:type="dxa"/>
      </w:tblCellMar>
    </w:tblPr>
  </w:style>
  <w:style w:type="table" w:customStyle="1" w:styleId="1763">
    <w:name w:val="1763"/>
    <w:basedOn w:val="TableNormal"/>
    <w:tblPr>
      <w:tblStyleRowBandSize w:val="1"/>
      <w:tblStyleColBandSize w:val="1"/>
      <w:tblCellMar>
        <w:left w:w="115" w:type="dxa"/>
        <w:right w:w="115" w:type="dxa"/>
      </w:tblCellMar>
    </w:tblPr>
  </w:style>
  <w:style w:type="table" w:customStyle="1" w:styleId="1762">
    <w:name w:val="1762"/>
    <w:basedOn w:val="TableNormal"/>
    <w:tblPr>
      <w:tblStyleRowBandSize w:val="1"/>
      <w:tblStyleColBandSize w:val="1"/>
      <w:tblCellMar>
        <w:left w:w="115" w:type="dxa"/>
        <w:right w:w="115" w:type="dxa"/>
      </w:tblCellMar>
    </w:tblPr>
  </w:style>
  <w:style w:type="table" w:customStyle="1" w:styleId="1761">
    <w:name w:val="1761"/>
    <w:basedOn w:val="TableNormal"/>
    <w:tblPr>
      <w:tblStyleRowBandSize w:val="1"/>
      <w:tblStyleColBandSize w:val="1"/>
      <w:tblCellMar>
        <w:left w:w="115" w:type="dxa"/>
        <w:right w:w="115" w:type="dxa"/>
      </w:tblCellMar>
    </w:tblPr>
  </w:style>
  <w:style w:type="character" w:customStyle="1" w:styleId="CommentTextChar26">
    <w:name w:val="Comment Text Char26"/>
    <w:basedOn w:val="DefaultParagraphFont"/>
    <w:uiPriority w:val="99"/>
    <w:semiHidden/>
    <w:rPr>
      <w:sz w:val="20"/>
      <w:szCs w:val="20"/>
    </w:rPr>
  </w:style>
  <w:style w:type="character" w:customStyle="1" w:styleId="BalloonTextChar26">
    <w:name w:val="Balloon Text Char26"/>
    <w:basedOn w:val="DefaultParagraphFont"/>
    <w:uiPriority w:val="99"/>
    <w:semiHidden/>
    <w:rsid w:val="00F934C4"/>
    <w:rPr>
      <w:rFonts w:ascii="Segoe UI" w:hAnsi="Segoe UI" w:cs="Segoe UI"/>
      <w:sz w:val="18"/>
      <w:szCs w:val="18"/>
    </w:rPr>
  </w:style>
  <w:style w:type="character" w:customStyle="1" w:styleId="FooterChar26">
    <w:name w:val="Footer Char26"/>
    <w:basedOn w:val="DefaultParagraphFont"/>
    <w:uiPriority w:val="99"/>
    <w:rsid w:val="004A5F88"/>
  </w:style>
  <w:style w:type="character" w:customStyle="1" w:styleId="CommentSubjectChar26">
    <w:name w:val="Comment Subject Char26"/>
    <w:basedOn w:val="CommentTextChar26"/>
    <w:uiPriority w:val="99"/>
    <w:semiHidden/>
    <w:rsid w:val="004A5F88"/>
    <w:rPr>
      <w:b/>
      <w:bCs/>
      <w:sz w:val="20"/>
      <w:szCs w:val="20"/>
    </w:rPr>
  </w:style>
  <w:style w:type="character" w:customStyle="1" w:styleId="FootnoteTextChar26">
    <w:name w:val="Footnote Text Char26"/>
    <w:basedOn w:val="DefaultParagraphFont"/>
    <w:uiPriority w:val="99"/>
    <w:semiHidden/>
    <w:rsid w:val="00422D83"/>
    <w:rPr>
      <w:sz w:val="20"/>
      <w:szCs w:val="20"/>
    </w:rPr>
  </w:style>
  <w:style w:type="table" w:customStyle="1" w:styleId="1760">
    <w:name w:val="1760"/>
    <w:basedOn w:val="TableNormal"/>
    <w:tblPr>
      <w:tblStyleRowBandSize w:val="1"/>
      <w:tblStyleColBandSize w:val="1"/>
      <w:tblCellMar>
        <w:left w:w="115" w:type="dxa"/>
        <w:right w:w="115" w:type="dxa"/>
      </w:tblCellMar>
    </w:tblPr>
  </w:style>
  <w:style w:type="table" w:customStyle="1" w:styleId="1759">
    <w:name w:val="1759"/>
    <w:basedOn w:val="TableNormal"/>
    <w:tblPr>
      <w:tblStyleRowBandSize w:val="1"/>
      <w:tblStyleColBandSize w:val="1"/>
      <w:tblCellMar>
        <w:left w:w="115" w:type="dxa"/>
        <w:right w:w="115" w:type="dxa"/>
      </w:tblCellMar>
    </w:tblPr>
  </w:style>
  <w:style w:type="table" w:customStyle="1" w:styleId="1758">
    <w:name w:val="1758"/>
    <w:basedOn w:val="TableNormal"/>
    <w:tblPr>
      <w:tblStyleRowBandSize w:val="1"/>
      <w:tblStyleColBandSize w:val="1"/>
      <w:tblCellMar>
        <w:left w:w="115" w:type="dxa"/>
        <w:right w:w="115" w:type="dxa"/>
      </w:tblCellMar>
    </w:tblPr>
  </w:style>
  <w:style w:type="table" w:customStyle="1" w:styleId="1757">
    <w:name w:val="1757"/>
    <w:basedOn w:val="TableNormal"/>
    <w:tblPr>
      <w:tblStyleRowBandSize w:val="1"/>
      <w:tblStyleColBandSize w:val="1"/>
      <w:tblCellMar>
        <w:left w:w="115" w:type="dxa"/>
        <w:right w:w="115" w:type="dxa"/>
      </w:tblCellMar>
    </w:tblPr>
  </w:style>
  <w:style w:type="table" w:customStyle="1" w:styleId="1756">
    <w:name w:val="1756"/>
    <w:basedOn w:val="TableNormal"/>
    <w:tblPr>
      <w:tblStyleRowBandSize w:val="1"/>
      <w:tblStyleColBandSize w:val="1"/>
      <w:tblCellMar>
        <w:left w:w="115" w:type="dxa"/>
        <w:right w:w="115" w:type="dxa"/>
      </w:tblCellMar>
    </w:tblPr>
  </w:style>
  <w:style w:type="table" w:customStyle="1" w:styleId="1755">
    <w:name w:val="1755"/>
    <w:basedOn w:val="TableNormal"/>
    <w:tblPr>
      <w:tblStyleRowBandSize w:val="1"/>
      <w:tblStyleColBandSize w:val="1"/>
      <w:tblCellMar>
        <w:left w:w="115" w:type="dxa"/>
        <w:right w:w="115" w:type="dxa"/>
      </w:tblCellMar>
    </w:tblPr>
  </w:style>
  <w:style w:type="table" w:customStyle="1" w:styleId="1754">
    <w:name w:val="1754"/>
    <w:basedOn w:val="TableNormal"/>
    <w:tblPr>
      <w:tblStyleRowBandSize w:val="1"/>
      <w:tblStyleColBandSize w:val="1"/>
      <w:tblCellMar>
        <w:left w:w="115" w:type="dxa"/>
        <w:right w:w="115" w:type="dxa"/>
      </w:tblCellMar>
    </w:tblPr>
  </w:style>
  <w:style w:type="table" w:customStyle="1" w:styleId="1753">
    <w:name w:val="1753"/>
    <w:basedOn w:val="TableNormal"/>
    <w:tblPr>
      <w:tblStyleRowBandSize w:val="1"/>
      <w:tblStyleColBandSize w:val="1"/>
      <w:tblCellMar>
        <w:left w:w="115" w:type="dxa"/>
        <w:right w:w="115" w:type="dxa"/>
      </w:tblCellMar>
    </w:tblPr>
  </w:style>
  <w:style w:type="table" w:customStyle="1" w:styleId="1752">
    <w:name w:val="1752"/>
    <w:basedOn w:val="TableNormal"/>
    <w:tblPr>
      <w:tblStyleRowBandSize w:val="1"/>
      <w:tblStyleColBandSize w:val="1"/>
      <w:tblCellMar>
        <w:left w:w="115" w:type="dxa"/>
        <w:right w:w="115" w:type="dxa"/>
      </w:tblCellMar>
    </w:tblPr>
  </w:style>
  <w:style w:type="table" w:customStyle="1" w:styleId="1751">
    <w:name w:val="1751"/>
    <w:basedOn w:val="TableNormal"/>
    <w:tblPr>
      <w:tblStyleRowBandSize w:val="1"/>
      <w:tblStyleColBandSize w:val="1"/>
      <w:tblCellMar>
        <w:left w:w="115" w:type="dxa"/>
        <w:right w:w="115" w:type="dxa"/>
      </w:tblCellMar>
    </w:tblPr>
  </w:style>
  <w:style w:type="table" w:customStyle="1" w:styleId="1750">
    <w:name w:val="1750"/>
    <w:basedOn w:val="TableNormal"/>
    <w:tblPr>
      <w:tblStyleRowBandSize w:val="1"/>
      <w:tblStyleColBandSize w:val="1"/>
      <w:tblCellMar>
        <w:left w:w="115" w:type="dxa"/>
        <w:right w:w="115" w:type="dxa"/>
      </w:tblCellMar>
    </w:tblPr>
  </w:style>
  <w:style w:type="table" w:customStyle="1" w:styleId="1749">
    <w:name w:val="1749"/>
    <w:basedOn w:val="TableNormal"/>
    <w:tblPr>
      <w:tblStyleRowBandSize w:val="1"/>
      <w:tblStyleColBandSize w:val="1"/>
      <w:tblCellMar>
        <w:left w:w="115" w:type="dxa"/>
        <w:right w:w="115" w:type="dxa"/>
      </w:tblCellMar>
    </w:tblPr>
  </w:style>
  <w:style w:type="table" w:customStyle="1" w:styleId="1748">
    <w:name w:val="1748"/>
    <w:basedOn w:val="TableNormal"/>
    <w:tblPr>
      <w:tblStyleRowBandSize w:val="1"/>
      <w:tblStyleColBandSize w:val="1"/>
      <w:tblCellMar>
        <w:left w:w="115" w:type="dxa"/>
        <w:right w:w="115" w:type="dxa"/>
      </w:tblCellMar>
    </w:tblPr>
  </w:style>
  <w:style w:type="table" w:customStyle="1" w:styleId="1747">
    <w:name w:val="1747"/>
    <w:basedOn w:val="TableNormal"/>
    <w:tblPr>
      <w:tblStyleRowBandSize w:val="1"/>
      <w:tblStyleColBandSize w:val="1"/>
      <w:tblCellMar>
        <w:left w:w="115" w:type="dxa"/>
        <w:right w:w="115" w:type="dxa"/>
      </w:tblCellMar>
    </w:tblPr>
  </w:style>
  <w:style w:type="table" w:customStyle="1" w:styleId="1746">
    <w:name w:val="1746"/>
    <w:basedOn w:val="TableNormal"/>
    <w:tblPr>
      <w:tblStyleRowBandSize w:val="1"/>
      <w:tblStyleColBandSize w:val="1"/>
      <w:tblCellMar>
        <w:left w:w="115" w:type="dxa"/>
        <w:right w:w="115" w:type="dxa"/>
      </w:tblCellMar>
    </w:tblPr>
  </w:style>
  <w:style w:type="table" w:customStyle="1" w:styleId="1745">
    <w:name w:val="1745"/>
    <w:basedOn w:val="TableNormal"/>
    <w:tblPr>
      <w:tblStyleRowBandSize w:val="1"/>
      <w:tblStyleColBandSize w:val="1"/>
      <w:tblCellMar>
        <w:left w:w="115" w:type="dxa"/>
        <w:right w:w="115" w:type="dxa"/>
      </w:tblCellMar>
    </w:tblPr>
  </w:style>
  <w:style w:type="table" w:customStyle="1" w:styleId="1744">
    <w:name w:val="1744"/>
    <w:basedOn w:val="TableNormal"/>
    <w:tblPr>
      <w:tblStyleRowBandSize w:val="1"/>
      <w:tblStyleColBandSize w:val="1"/>
      <w:tblCellMar>
        <w:left w:w="115" w:type="dxa"/>
        <w:right w:w="115" w:type="dxa"/>
      </w:tblCellMar>
    </w:tblPr>
  </w:style>
  <w:style w:type="table" w:customStyle="1" w:styleId="1743">
    <w:name w:val="1743"/>
    <w:basedOn w:val="TableNormal"/>
    <w:tblPr>
      <w:tblStyleRowBandSize w:val="1"/>
      <w:tblStyleColBandSize w:val="1"/>
      <w:tblCellMar>
        <w:left w:w="115" w:type="dxa"/>
        <w:right w:w="115" w:type="dxa"/>
      </w:tblCellMar>
    </w:tblPr>
  </w:style>
  <w:style w:type="table" w:customStyle="1" w:styleId="1742">
    <w:name w:val="1742"/>
    <w:basedOn w:val="TableNormal"/>
    <w:tblPr>
      <w:tblStyleRowBandSize w:val="1"/>
      <w:tblStyleColBandSize w:val="1"/>
      <w:tblCellMar>
        <w:left w:w="115" w:type="dxa"/>
        <w:right w:w="115" w:type="dxa"/>
      </w:tblCellMar>
    </w:tblPr>
  </w:style>
  <w:style w:type="table" w:customStyle="1" w:styleId="1741">
    <w:name w:val="1741"/>
    <w:basedOn w:val="TableNormal"/>
    <w:tblPr>
      <w:tblStyleRowBandSize w:val="1"/>
      <w:tblStyleColBandSize w:val="1"/>
      <w:tblCellMar>
        <w:left w:w="115" w:type="dxa"/>
        <w:right w:w="115" w:type="dxa"/>
      </w:tblCellMar>
    </w:tblPr>
  </w:style>
  <w:style w:type="table" w:customStyle="1" w:styleId="1740">
    <w:name w:val="1740"/>
    <w:basedOn w:val="TableNormal"/>
    <w:tblPr>
      <w:tblStyleRowBandSize w:val="1"/>
      <w:tblStyleColBandSize w:val="1"/>
      <w:tblCellMar>
        <w:left w:w="115" w:type="dxa"/>
        <w:right w:w="115" w:type="dxa"/>
      </w:tblCellMar>
    </w:tblPr>
  </w:style>
  <w:style w:type="table" w:customStyle="1" w:styleId="1739">
    <w:name w:val="1739"/>
    <w:basedOn w:val="TableNormal"/>
    <w:tblPr>
      <w:tblStyleRowBandSize w:val="1"/>
      <w:tblStyleColBandSize w:val="1"/>
      <w:tblCellMar>
        <w:left w:w="115" w:type="dxa"/>
        <w:right w:w="115" w:type="dxa"/>
      </w:tblCellMar>
    </w:tblPr>
  </w:style>
  <w:style w:type="table" w:customStyle="1" w:styleId="1738">
    <w:name w:val="1738"/>
    <w:basedOn w:val="TableNormal"/>
    <w:tblPr>
      <w:tblStyleRowBandSize w:val="1"/>
      <w:tblStyleColBandSize w:val="1"/>
      <w:tblCellMar>
        <w:left w:w="115" w:type="dxa"/>
        <w:right w:w="115" w:type="dxa"/>
      </w:tblCellMar>
    </w:tblPr>
  </w:style>
  <w:style w:type="table" w:customStyle="1" w:styleId="1737">
    <w:name w:val="1737"/>
    <w:basedOn w:val="TableNormal"/>
    <w:tblPr>
      <w:tblStyleRowBandSize w:val="1"/>
      <w:tblStyleColBandSize w:val="1"/>
      <w:tblCellMar>
        <w:left w:w="115" w:type="dxa"/>
        <w:right w:w="115" w:type="dxa"/>
      </w:tblCellMar>
    </w:tblPr>
  </w:style>
  <w:style w:type="table" w:customStyle="1" w:styleId="1736">
    <w:name w:val="1736"/>
    <w:basedOn w:val="TableNormal"/>
    <w:tblPr>
      <w:tblStyleRowBandSize w:val="1"/>
      <w:tblStyleColBandSize w:val="1"/>
      <w:tblCellMar>
        <w:left w:w="115" w:type="dxa"/>
        <w:right w:w="115" w:type="dxa"/>
      </w:tblCellMar>
    </w:tblPr>
  </w:style>
  <w:style w:type="table" w:customStyle="1" w:styleId="1735">
    <w:name w:val="1735"/>
    <w:basedOn w:val="TableNormal"/>
    <w:tblPr>
      <w:tblStyleRowBandSize w:val="1"/>
      <w:tblStyleColBandSize w:val="1"/>
      <w:tblCellMar>
        <w:left w:w="115" w:type="dxa"/>
        <w:right w:w="115" w:type="dxa"/>
      </w:tblCellMar>
    </w:tblPr>
  </w:style>
  <w:style w:type="table" w:customStyle="1" w:styleId="1734">
    <w:name w:val="1734"/>
    <w:basedOn w:val="TableNormal"/>
    <w:tblPr>
      <w:tblStyleRowBandSize w:val="1"/>
      <w:tblStyleColBandSize w:val="1"/>
      <w:tblCellMar>
        <w:left w:w="115" w:type="dxa"/>
        <w:right w:w="115" w:type="dxa"/>
      </w:tblCellMar>
    </w:tblPr>
  </w:style>
  <w:style w:type="table" w:customStyle="1" w:styleId="1733">
    <w:name w:val="1733"/>
    <w:basedOn w:val="TableNormal"/>
    <w:tblPr>
      <w:tblStyleRowBandSize w:val="1"/>
      <w:tblStyleColBandSize w:val="1"/>
      <w:tblCellMar>
        <w:left w:w="115" w:type="dxa"/>
        <w:right w:w="115" w:type="dxa"/>
      </w:tblCellMar>
    </w:tblPr>
  </w:style>
  <w:style w:type="table" w:customStyle="1" w:styleId="1732">
    <w:name w:val="1732"/>
    <w:basedOn w:val="TableNormal"/>
    <w:tblPr>
      <w:tblStyleRowBandSize w:val="1"/>
      <w:tblStyleColBandSize w:val="1"/>
      <w:tblCellMar>
        <w:left w:w="115" w:type="dxa"/>
        <w:right w:w="115" w:type="dxa"/>
      </w:tblCellMar>
    </w:tblPr>
  </w:style>
  <w:style w:type="table" w:customStyle="1" w:styleId="1731">
    <w:name w:val="1731"/>
    <w:basedOn w:val="TableNormal"/>
    <w:tblPr>
      <w:tblStyleRowBandSize w:val="1"/>
      <w:tblStyleColBandSize w:val="1"/>
      <w:tblCellMar>
        <w:left w:w="115" w:type="dxa"/>
        <w:right w:w="115" w:type="dxa"/>
      </w:tblCellMar>
    </w:tblPr>
  </w:style>
  <w:style w:type="table" w:customStyle="1" w:styleId="1730">
    <w:name w:val="1730"/>
    <w:basedOn w:val="TableNormal"/>
    <w:tblPr>
      <w:tblStyleRowBandSize w:val="1"/>
      <w:tblStyleColBandSize w:val="1"/>
      <w:tblCellMar>
        <w:left w:w="115" w:type="dxa"/>
        <w:right w:w="115" w:type="dxa"/>
      </w:tblCellMar>
    </w:tblPr>
  </w:style>
  <w:style w:type="table" w:customStyle="1" w:styleId="1729">
    <w:name w:val="1729"/>
    <w:basedOn w:val="TableNormal"/>
    <w:tblPr>
      <w:tblStyleRowBandSize w:val="1"/>
      <w:tblStyleColBandSize w:val="1"/>
      <w:tblCellMar>
        <w:left w:w="115" w:type="dxa"/>
        <w:right w:w="115" w:type="dxa"/>
      </w:tblCellMar>
    </w:tblPr>
  </w:style>
  <w:style w:type="table" w:customStyle="1" w:styleId="1728">
    <w:name w:val="1728"/>
    <w:basedOn w:val="TableNormal"/>
    <w:tblPr>
      <w:tblStyleRowBandSize w:val="1"/>
      <w:tblStyleColBandSize w:val="1"/>
      <w:tblCellMar>
        <w:left w:w="115" w:type="dxa"/>
        <w:right w:w="115" w:type="dxa"/>
      </w:tblCellMar>
    </w:tblPr>
  </w:style>
  <w:style w:type="table" w:customStyle="1" w:styleId="1727">
    <w:name w:val="1727"/>
    <w:basedOn w:val="TableNormal"/>
    <w:tblPr>
      <w:tblStyleRowBandSize w:val="1"/>
      <w:tblStyleColBandSize w:val="1"/>
      <w:tblCellMar>
        <w:left w:w="115" w:type="dxa"/>
        <w:right w:w="115" w:type="dxa"/>
      </w:tblCellMar>
    </w:tblPr>
  </w:style>
  <w:style w:type="table" w:customStyle="1" w:styleId="1726">
    <w:name w:val="1726"/>
    <w:basedOn w:val="TableNormal"/>
    <w:tblPr>
      <w:tblStyleRowBandSize w:val="1"/>
      <w:tblStyleColBandSize w:val="1"/>
      <w:tblCellMar>
        <w:left w:w="115" w:type="dxa"/>
        <w:right w:w="115" w:type="dxa"/>
      </w:tblCellMar>
    </w:tblPr>
  </w:style>
  <w:style w:type="table" w:customStyle="1" w:styleId="1725">
    <w:name w:val="1725"/>
    <w:basedOn w:val="TableNormal"/>
    <w:tblPr>
      <w:tblStyleRowBandSize w:val="1"/>
      <w:tblStyleColBandSize w:val="1"/>
      <w:tblCellMar>
        <w:left w:w="115" w:type="dxa"/>
        <w:right w:w="115" w:type="dxa"/>
      </w:tblCellMar>
    </w:tblPr>
  </w:style>
  <w:style w:type="table" w:customStyle="1" w:styleId="1724">
    <w:name w:val="1724"/>
    <w:basedOn w:val="TableNormal"/>
    <w:tblPr>
      <w:tblStyleRowBandSize w:val="1"/>
      <w:tblStyleColBandSize w:val="1"/>
      <w:tblCellMar>
        <w:left w:w="115" w:type="dxa"/>
        <w:right w:w="115" w:type="dxa"/>
      </w:tblCellMar>
    </w:tblPr>
  </w:style>
  <w:style w:type="table" w:customStyle="1" w:styleId="1723">
    <w:name w:val="1723"/>
    <w:basedOn w:val="TableNormal"/>
    <w:tblPr>
      <w:tblStyleRowBandSize w:val="1"/>
      <w:tblStyleColBandSize w:val="1"/>
      <w:tblCellMar>
        <w:left w:w="115" w:type="dxa"/>
        <w:right w:w="115" w:type="dxa"/>
      </w:tblCellMar>
    </w:tblPr>
  </w:style>
  <w:style w:type="table" w:customStyle="1" w:styleId="1722">
    <w:name w:val="1722"/>
    <w:basedOn w:val="TableNormal"/>
    <w:tblPr>
      <w:tblStyleRowBandSize w:val="1"/>
      <w:tblStyleColBandSize w:val="1"/>
      <w:tblCellMar>
        <w:left w:w="115" w:type="dxa"/>
        <w:right w:w="115" w:type="dxa"/>
      </w:tblCellMar>
    </w:tblPr>
  </w:style>
  <w:style w:type="table" w:customStyle="1" w:styleId="1721">
    <w:name w:val="1721"/>
    <w:basedOn w:val="TableNormal"/>
    <w:tblPr>
      <w:tblStyleRowBandSize w:val="1"/>
      <w:tblStyleColBandSize w:val="1"/>
      <w:tblCellMar>
        <w:left w:w="115" w:type="dxa"/>
        <w:right w:w="115" w:type="dxa"/>
      </w:tblCellMar>
    </w:tblPr>
  </w:style>
  <w:style w:type="table" w:customStyle="1" w:styleId="1720">
    <w:name w:val="1720"/>
    <w:basedOn w:val="TableNormal"/>
    <w:tblPr>
      <w:tblStyleRowBandSize w:val="1"/>
      <w:tblStyleColBandSize w:val="1"/>
      <w:tblCellMar>
        <w:left w:w="115" w:type="dxa"/>
        <w:right w:w="115" w:type="dxa"/>
      </w:tblCellMar>
    </w:tblPr>
  </w:style>
  <w:style w:type="table" w:customStyle="1" w:styleId="1719">
    <w:name w:val="1719"/>
    <w:basedOn w:val="TableNormal"/>
    <w:tblPr>
      <w:tblStyleRowBandSize w:val="1"/>
      <w:tblStyleColBandSize w:val="1"/>
      <w:tblCellMar>
        <w:left w:w="115" w:type="dxa"/>
        <w:right w:w="115" w:type="dxa"/>
      </w:tblCellMar>
    </w:tblPr>
  </w:style>
  <w:style w:type="table" w:customStyle="1" w:styleId="1718">
    <w:name w:val="1718"/>
    <w:basedOn w:val="TableNormal"/>
    <w:tblPr>
      <w:tblStyleRowBandSize w:val="1"/>
      <w:tblStyleColBandSize w:val="1"/>
      <w:tblCellMar>
        <w:left w:w="115" w:type="dxa"/>
        <w:right w:w="115" w:type="dxa"/>
      </w:tblCellMar>
    </w:tblPr>
  </w:style>
  <w:style w:type="table" w:customStyle="1" w:styleId="1717">
    <w:name w:val="1717"/>
    <w:basedOn w:val="TableNormal"/>
    <w:tblPr>
      <w:tblStyleRowBandSize w:val="1"/>
      <w:tblStyleColBandSize w:val="1"/>
      <w:tblCellMar>
        <w:left w:w="115" w:type="dxa"/>
        <w:right w:w="115" w:type="dxa"/>
      </w:tblCellMar>
    </w:tblPr>
  </w:style>
  <w:style w:type="table" w:customStyle="1" w:styleId="1716">
    <w:name w:val="1716"/>
    <w:basedOn w:val="TableNormal"/>
    <w:tblPr>
      <w:tblStyleRowBandSize w:val="1"/>
      <w:tblStyleColBandSize w:val="1"/>
      <w:tblCellMar>
        <w:left w:w="115" w:type="dxa"/>
        <w:right w:w="115" w:type="dxa"/>
      </w:tblCellMar>
    </w:tblPr>
  </w:style>
  <w:style w:type="table" w:customStyle="1" w:styleId="1715">
    <w:name w:val="1715"/>
    <w:basedOn w:val="TableNormal"/>
    <w:tblPr>
      <w:tblStyleRowBandSize w:val="1"/>
      <w:tblStyleColBandSize w:val="1"/>
      <w:tblCellMar>
        <w:left w:w="115" w:type="dxa"/>
        <w:right w:w="115" w:type="dxa"/>
      </w:tblCellMar>
    </w:tblPr>
  </w:style>
  <w:style w:type="table" w:customStyle="1" w:styleId="1714">
    <w:name w:val="1714"/>
    <w:basedOn w:val="TableNormal"/>
    <w:tblPr>
      <w:tblStyleRowBandSize w:val="1"/>
      <w:tblStyleColBandSize w:val="1"/>
      <w:tblCellMar>
        <w:left w:w="115" w:type="dxa"/>
        <w:right w:w="115" w:type="dxa"/>
      </w:tblCellMar>
    </w:tblPr>
  </w:style>
  <w:style w:type="table" w:customStyle="1" w:styleId="1713">
    <w:name w:val="1713"/>
    <w:basedOn w:val="TableNormal"/>
    <w:tblPr>
      <w:tblStyleRowBandSize w:val="1"/>
      <w:tblStyleColBandSize w:val="1"/>
      <w:tblCellMar>
        <w:left w:w="115" w:type="dxa"/>
        <w:right w:w="115" w:type="dxa"/>
      </w:tblCellMar>
    </w:tblPr>
  </w:style>
  <w:style w:type="table" w:customStyle="1" w:styleId="1712">
    <w:name w:val="1712"/>
    <w:basedOn w:val="TableNormal"/>
    <w:tblPr>
      <w:tblStyleRowBandSize w:val="1"/>
      <w:tblStyleColBandSize w:val="1"/>
      <w:tblCellMar>
        <w:left w:w="115" w:type="dxa"/>
        <w:right w:w="115" w:type="dxa"/>
      </w:tblCellMar>
    </w:tblPr>
  </w:style>
  <w:style w:type="table" w:customStyle="1" w:styleId="1711">
    <w:name w:val="1711"/>
    <w:basedOn w:val="TableNormal"/>
    <w:tblPr>
      <w:tblStyleRowBandSize w:val="1"/>
      <w:tblStyleColBandSize w:val="1"/>
      <w:tblCellMar>
        <w:left w:w="115" w:type="dxa"/>
        <w:right w:w="115" w:type="dxa"/>
      </w:tblCellMar>
    </w:tblPr>
  </w:style>
  <w:style w:type="table" w:customStyle="1" w:styleId="1710">
    <w:name w:val="1710"/>
    <w:basedOn w:val="TableNormal"/>
    <w:tblPr>
      <w:tblStyleRowBandSize w:val="1"/>
      <w:tblStyleColBandSize w:val="1"/>
      <w:tblCellMar>
        <w:left w:w="115" w:type="dxa"/>
        <w:right w:w="115" w:type="dxa"/>
      </w:tblCellMar>
    </w:tblPr>
  </w:style>
  <w:style w:type="table" w:customStyle="1" w:styleId="1709">
    <w:name w:val="1709"/>
    <w:basedOn w:val="TableNormal"/>
    <w:tblPr>
      <w:tblStyleRowBandSize w:val="1"/>
      <w:tblStyleColBandSize w:val="1"/>
      <w:tblCellMar>
        <w:left w:w="115" w:type="dxa"/>
        <w:right w:w="115" w:type="dxa"/>
      </w:tblCellMar>
    </w:tblPr>
  </w:style>
  <w:style w:type="table" w:customStyle="1" w:styleId="1708">
    <w:name w:val="1708"/>
    <w:basedOn w:val="TableNormal"/>
    <w:tblPr>
      <w:tblStyleRowBandSize w:val="1"/>
      <w:tblStyleColBandSize w:val="1"/>
      <w:tblCellMar>
        <w:left w:w="115" w:type="dxa"/>
        <w:right w:w="115" w:type="dxa"/>
      </w:tblCellMar>
    </w:tblPr>
  </w:style>
  <w:style w:type="table" w:customStyle="1" w:styleId="1707">
    <w:name w:val="1707"/>
    <w:basedOn w:val="TableNormal"/>
    <w:tblPr>
      <w:tblStyleRowBandSize w:val="1"/>
      <w:tblStyleColBandSize w:val="1"/>
      <w:tblCellMar>
        <w:left w:w="115" w:type="dxa"/>
        <w:right w:w="115" w:type="dxa"/>
      </w:tblCellMar>
    </w:tblPr>
  </w:style>
  <w:style w:type="table" w:customStyle="1" w:styleId="1706">
    <w:name w:val="1706"/>
    <w:basedOn w:val="TableNormal"/>
    <w:tblPr>
      <w:tblStyleRowBandSize w:val="1"/>
      <w:tblStyleColBandSize w:val="1"/>
      <w:tblCellMar>
        <w:left w:w="115" w:type="dxa"/>
        <w:right w:w="115" w:type="dxa"/>
      </w:tblCellMar>
    </w:tblPr>
  </w:style>
  <w:style w:type="table" w:customStyle="1" w:styleId="1705">
    <w:name w:val="1705"/>
    <w:basedOn w:val="TableNormal"/>
    <w:tblPr>
      <w:tblStyleRowBandSize w:val="1"/>
      <w:tblStyleColBandSize w:val="1"/>
      <w:tblCellMar>
        <w:left w:w="115" w:type="dxa"/>
        <w:right w:w="115" w:type="dxa"/>
      </w:tblCellMar>
    </w:tblPr>
  </w:style>
  <w:style w:type="character" w:customStyle="1" w:styleId="CommentTextChar25">
    <w:name w:val="Comment Text Char25"/>
    <w:basedOn w:val="DefaultParagraphFont"/>
    <w:uiPriority w:val="99"/>
    <w:semiHidden/>
    <w:rPr>
      <w:sz w:val="20"/>
      <w:szCs w:val="20"/>
    </w:rPr>
  </w:style>
  <w:style w:type="character" w:customStyle="1" w:styleId="BalloonTextChar25">
    <w:name w:val="Balloon Text Char25"/>
    <w:basedOn w:val="DefaultParagraphFont"/>
    <w:uiPriority w:val="99"/>
    <w:semiHidden/>
    <w:rsid w:val="00F934C4"/>
    <w:rPr>
      <w:rFonts w:ascii="Segoe UI" w:hAnsi="Segoe UI" w:cs="Segoe UI"/>
      <w:sz w:val="18"/>
      <w:szCs w:val="18"/>
    </w:rPr>
  </w:style>
  <w:style w:type="character" w:customStyle="1" w:styleId="FooterChar25">
    <w:name w:val="Footer Char25"/>
    <w:basedOn w:val="DefaultParagraphFont"/>
    <w:uiPriority w:val="99"/>
    <w:rsid w:val="004A5F88"/>
  </w:style>
  <w:style w:type="character" w:customStyle="1" w:styleId="CommentSubjectChar25">
    <w:name w:val="Comment Subject Char25"/>
    <w:basedOn w:val="CommentTextChar25"/>
    <w:uiPriority w:val="99"/>
    <w:semiHidden/>
    <w:rsid w:val="004A5F88"/>
    <w:rPr>
      <w:b/>
      <w:bCs/>
      <w:sz w:val="20"/>
      <w:szCs w:val="20"/>
    </w:rPr>
  </w:style>
  <w:style w:type="character" w:customStyle="1" w:styleId="FootnoteTextChar25">
    <w:name w:val="Footnote Text Char25"/>
    <w:basedOn w:val="DefaultParagraphFont"/>
    <w:uiPriority w:val="99"/>
    <w:semiHidden/>
    <w:rsid w:val="00422D83"/>
    <w:rPr>
      <w:sz w:val="20"/>
      <w:szCs w:val="20"/>
    </w:rPr>
  </w:style>
  <w:style w:type="table" w:customStyle="1" w:styleId="1704">
    <w:name w:val="1704"/>
    <w:basedOn w:val="TableNormal"/>
    <w:tblPr>
      <w:tblStyleRowBandSize w:val="1"/>
      <w:tblStyleColBandSize w:val="1"/>
      <w:tblCellMar>
        <w:left w:w="115" w:type="dxa"/>
        <w:right w:w="115" w:type="dxa"/>
      </w:tblCellMar>
    </w:tblPr>
  </w:style>
  <w:style w:type="table" w:customStyle="1" w:styleId="1703">
    <w:name w:val="1703"/>
    <w:basedOn w:val="TableNormal"/>
    <w:tblPr>
      <w:tblStyleRowBandSize w:val="1"/>
      <w:tblStyleColBandSize w:val="1"/>
      <w:tblCellMar>
        <w:left w:w="115" w:type="dxa"/>
        <w:right w:w="115" w:type="dxa"/>
      </w:tblCellMar>
    </w:tblPr>
  </w:style>
  <w:style w:type="table" w:customStyle="1" w:styleId="1702">
    <w:name w:val="1702"/>
    <w:basedOn w:val="TableNormal"/>
    <w:tblPr>
      <w:tblStyleRowBandSize w:val="1"/>
      <w:tblStyleColBandSize w:val="1"/>
      <w:tblCellMar>
        <w:left w:w="115" w:type="dxa"/>
        <w:right w:w="115" w:type="dxa"/>
      </w:tblCellMar>
    </w:tblPr>
  </w:style>
  <w:style w:type="table" w:customStyle="1" w:styleId="1701">
    <w:name w:val="1701"/>
    <w:basedOn w:val="TableNormal"/>
    <w:tblPr>
      <w:tblStyleRowBandSize w:val="1"/>
      <w:tblStyleColBandSize w:val="1"/>
      <w:tblCellMar>
        <w:left w:w="115" w:type="dxa"/>
        <w:right w:w="115" w:type="dxa"/>
      </w:tblCellMar>
    </w:tblPr>
  </w:style>
  <w:style w:type="table" w:customStyle="1" w:styleId="1700">
    <w:name w:val="1700"/>
    <w:basedOn w:val="TableNormal"/>
    <w:tblPr>
      <w:tblStyleRowBandSize w:val="1"/>
      <w:tblStyleColBandSize w:val="1"/>
      <w:tblCellMar>
        <w:left w:w="115" w:type="dxa"/>
        <w:right w:w="115" w:type="dxa"/>
      </w:tblCellMar>
    </w:tblPr>
  </w:style>
  <w:style w:type="table" w:customStyle="1" w:styleId="1699">
    <w:name w:val="1699"/>
    <w:basedOn w:val="TableNormal"/>
    <w:tblPr>
      <w:tblStyleRowBandSize w:val="1"/>
      <w:tblStyleColBandSize w:val="1"/>
      <w:tblCellMar>
        <w:left w:w="115" w:type="dxa"/>
        <w:right w:w="115" w:type="dxa"/>
      </w:tblCellMar>
    </w:tblPr>
  </w:style>
  <w:style w:type="table" w:customStyle="1" w:styleId="1698">
    <w:name w:val="1698"/>
    <w:basedOn w:val="TableNormal"/>
    <w:tblPr>
      <w:tblStyleRowBandSize w:val="1"/>
      <w:tblStyleColBandSize w:val="1"/>
      <w:tblCellMar>
        <w:left w:w="115" w:type="dxa"/>
        <w:right w:w="115" w:type="dxa"/>
      </w:tblCellMar>
    </w:tblPr>
  </w:style>
  <w:style w:type="table" w:customStyle="1" w:styleId="1697">
    <w:name w:val="1697"/>
    <w:basedOn w:val="TableNormal"/>
    <w:tblPr>
      <w:tblStyleRowBandSize w:val="1"/>
      <w:tblStyleColBandSize w:val="1"/>
      <w:tblCellMar>
        <w:left w:w="115" w:type="dxa"/>
        <w:right w:w="115" w:type="dxa"/>
      </w:tblCellMar>
    </w:tblPr>
  </w:style>
  <w:style w:type="table" w:customStyle="1" w:styleId="1696">
    <w:name w:val="1696"/>
    <w:basedOn w:val="TableNormal"/>
    <w:tblPr>
      <w:tblStyleRowBandSize w:val="1"/>
      <w:tblStyleColBandSize w:val="1"/>
      <w:tblCellMar>
        <w:left w:w="115" w:type="dxa"/>
        <w:right w:w="115" w:type="dxa"/>
      </w:tblCellMar>
    </w:tblPr>
  </w:style>
  <w:style w:type="table" w:customStyle="1" w:styleId="1695">
    <w:name w:val="1695"/>
    <w:basedOn w:val="TableNormal"/>
    <w:tblPr>
      <w:tblStyleRowBandSize w:val="1"/>
      <w:tblStyleColBandSize w:val="1"/>
      <w:tblCellMar>
        <w:left w:w="115" w:type="dxa"/>
        <w:right w:w="115" w:type="dxa"/>
      </w:tblCellMar>
    </w:tblPr>
  </w:style>
  <w:style w:type="table" w:customStyle="1" w:styleId="1694">
    <w:name w:val="1694"/>
    <w:basedOn w:val="TableNormal"/>
    <w:tblPr>
      <w:tblStyleRowBandSize w:val="1"/>
      <w:tblStyleColBandSize w:val="1"/>
      <w:tblCellMar>
        <w:left w:w="115" w:type="dxa"/>
        <w:right w:w="115" w:type="dxa"/>
      </w:tblCellMar>
    </w:tblPr>
  </w:style>
  <w:style w:type="table" w:customStyle="1" w:styleId="1693">
    <w:name w:val="1693"/>
    <w:basedOn w:val="TableNormal"/>
    <w:tblPr>
      <w:tblStyleRowBandSize w:val="1"/>
      <w:tblStyleColBandSize w:val="1"/>
      <w:tblCellMar>
        <w:left w:w="115" w:type="dxa"/>
        <w:right w:w="115" w:type="dxa"/>
      </w:tblCellMar>
    </w:tblPr>
  </w:style>
  <w:style w:type="table" w:customStyle="1" w:styleId="1692">
    <w:name w:val="1692"/>
    <w:basedOn w:val="TableNormal"/>
    <w:tblPr>
      <w:tblStyleRowBandSize w:val="1"/>
      <w:tblStyleColBandSize w:val="1"/>
      <w:tblCellMar>
        <w:left w:w="115" w:type="dxa"/>
        <w:right w:w="115" w:type="dxa"/>
      </w:tblCellMar>
    </w:tblPr>
  </w:style>
  <w:style w:type="table" w:customStyle="1" w:styleId="1691">
    <w:name w:val="1691"/>
    <w:basedOn w:val="TableNormal"/>
    <w:tblPr>
      <w:tblStyleRowBandSize w:val="1"/>
      <w:tblStyleColBandSize w:val="1"/>
      <w:tblCellMar>
        <w:left w:w="115" w:type="dxa"/>
        <w:right w:w="115" w:type="dxa"/>
      </w:tblCellMar>
    </w:tblPr>
  </w:style>
  <w:style w:type="table" w:customStyle="1" w:styleId="1690">
    <w:name w:val="1690"/>
    <w:basedOn w:val="TableNormal"/>
    <w:tblPr>
      <w:tblStyleRowBandSize w:val="1"/>
      <w:tblStyleColBandSize w:val="1"/>
      <w:tblCellMar>
        <w:left w:w="115" w:type="dxa"/>
        <w:right w:w="115" w:type="dxa"/>
      </w:tblCellMar>
    </w:tblPr>
  </w:style>
  <w:style w:type="table" w:customStyle="1" w:styleId="1689">
    <w:name w:val="1689"/>
    <w:basedOn w:val="TableNormal"/>
    <w:tblPr>
      <w:tblStyleRowBandSize w:val="1"/>
      <w:tblStyleColBandSize w:val="1"/>
      <w:tblCellMar>
        <w:left w:w="115" w:type="dxa"/>
        <w:right w:w="115" w:type="dxa"/>
      </w:tblCellMar>
    </w:tblPr>
  </w:style>
  <w:style w:type="table" w:customStyle="1" w:styleId="1688">
    <w:name w:val="1688"/>
    <w:basedOn w:val="TableNormal"/>
    <w:tblPr>
      <w:tblStyleRowBandSize w:val="1"/>
      <w:tblStyleColBandSize w:val="1"/>
      <w:tblCellMar>
        <w:left w:w="115" w:type="dxa"/>
        <w:right w:w="115" w:type="dxa"/>
      </w:tblCellMar>
    </w:tblPr>
  </w:style>
  <w:style w:type="table" w:customStyle="1" w:styleId="1687">
    <w:name w:val="1687"/>
    <w:basedOn w:val="TableNormal"/>
    <w:tblPr>
      <w:tblStyleRowBandSize w:val="1"/>
      <w:tblStyleColBandSize w:val="1"/>
      <w:tblCellMar>
        <w:left w:w="115" w:type="dxa"/>
        <w:right w:w="115" w:type="dxa"/>
      </w:tblCellMar>
    </w:tblPr>
  </w:style>
  <w:style w:type="table" w:customStyle="1" w:styleId="1686">
    <w:name w:val="1686"/>
    <w:basedOn w:val="TableNormal"/>
    <w:tblPr>
      <w:tblStyleRowBandSize w:val="1"/>
      <w:tblStyleColBandSize w:val="1"/>
      <w:tblCellMar>
        <w:left w:w="115" w:type="dxa"/>
        <w:right w:w="115" w:type="dxa"/>
      </w:tblCellMar>
    </w:tblPr>
  </w:style>
  <w:style w:type="table" w:customStyle="1" w:styleId="1685">
    <w:name w:val="1685"/>
    <w:basedOn w:val="TableNormal"/>
    <w:tblPr>
      <w:tblStyleRowBandSize w:val="1"/>
      <w:tblStyleColBandSize w:val="1"/>
      <w:tblCellMar>
        <w:left w:w="115" w:type="dxa"/>
        <w:right w:w="115" w:type="dxa"/>
      </w:tblCellMar>
    </w:tblPr>
  </w:style>
  <w:style w:type="table" w:customStyle="1" w:styleId="1684">
    <w:name w:val="1684"/>
    <w:basedOn w:val="TableNormal"/>
    <w:tblPr>
      <w:tblStyleRowBandSize w:val="1"/>
      <w:tblStyleColBandSize w:val="1"/>
      <w:tblCellMar>
        <w:left w:w="115" w:type="dxa"/>
        <w:right w:w="115" w:type="dxa"/>
      </w:tblCellMar>
    </w:tblPr>
  </w:style>
  <w:style w:type="table" w:customStyle="1" w:styleId="1683">
    <w:name w:val="1683"/>
    <w:basedOn w:val="TableNormal"/>
    <w:tblPr>
      <w:tblStyleRowBandSize w:val="1"/>
      <w:tblStyleColBandSize w:val="1"/>
      <w:tblCellMar>
        <w:left w:w="115" w:type="dxa"/>
        <w:right w:w="115" w:type="dxa"/>
      </w:tblCellMar>
    </w:tblPr>
  </w:style>
  <w:style w:type="table" w:customStyle="1" w:styleId="1682">
    <w:name w:val="1682"/>
    <w:basedOn w:val="TableNormal"/>
    <w:tblPr>
      <w:tblStyleRowBandSize w:val="1"/>
      <w:tblStyleColBandSize w:val="1"/>
      <w:tblCellMar>
        <w:left w:w="115" w:type="dxa"/>
        <w:right w:w="115" w:type="dxa"/>
      </w:tblCellMar>
    </w:tblPr>
  </w:style>
  <w:style w:type="table" w:customStyle="1" w:styleId="1681">
    <w:name w:val="1681"/>
    <w:basedOn w:val="TableNormal"/>
    <w:tblPr>
      <w:tblStyleRowBandSize w:val="1"/>
      <w:tblStyleColBandSize w:val="1"/>
      <w:tblCellMar>
        <w:left w:w="115" w:type="dxa"/>
        <w:right w:w="115" w:type="dxa"/>
      </w:tblCellMar>
    </w:tblPr>
  </w:style>
  <w:style w:type="table" w:customStyle="1" w:styleId="1680">
    <w:name w:val="1680"/>
    <w:basedOn w:val="TableNormal"/>
    <w:tblPr>
      <w:tblStyleRowBandSize w:val="1"/>
      <w:tblStyleColBandSize w:val="1"/>
      <w:tblCellMar>
        <w:left w:w="115" w:type="dxa"/>
        <w:right w:w="115" w:type="dxa"/>
      </w:tblCellMar>
    </w:tblPr>
  </w:style>
  <w:style w:type="table" w:customStyle="1" w:styleId="1679">
    <w:name w:val="1679"/>
    <w:basedOn w:val="TableNormal"/>
    <w:tblPr>
      <w:tblStyleRowBandSize w:val="1"/>
      <w:tblStyleColBandSize w:val="1"/>
      <w:tblCellMar>
        <w:left w:w="115" w:type="dxa"/>
        <w:right w:w="115" w:type="dxa"/>
      </w:tblCellMar>
    </w:tblPr>
  </w:style>
  <w:style w:type="table" w:customStyle="1" w:styleId="1678">
    <w:name w:val="1678"/>
    <w:basedOn w:val="TableNormal"/>
    <w:tblPr>
      <w:tblStyleRowBandSize w:val="1"/>
      <w:tblStyleColBandSize w:val="1"/>
      <w:tblCellMar>
        <w:left w:w="115" w:type="dxa"/>
        <w:right w:w="115" w:type="dxa"/>
      </w:tblCellMar>
    </w:tblPr>
  </w:style>
  <w:style w:type="table" w:customStyle="1" w:styleId="1677">
    <w:name w:val="1677"/>
    <w:basedOn w:val="TableNormal"/>
    <w:tblPr>
      <w:tblStyleRowBandSize w:val="1"/>
      <w:tblStyleColBandSize w:val="1"/>
      <w:tblCellMar>
        <w:left w:w="115" w:type="dxa"/>
        <w:right w:w="115" w:type="dxa"/>
      </w:tblCellMar>
    </w:tblPr>
  </w:style>
  <w:style w:type="table" w:customStyle="1" w:styleId="1676">
    <w:name w:val="1676"/>
    <w:basedOn w:val="TableNormal"/>
    <w:tblPr>
      <w:tblStyleRowBandSize w:val="1"/>
      <w:tblStyleColBandSize w:val="1"/>
      <w:tblCellMar>
        <w:left w:w="115" w:type="dxa"/>
        <w:right w:w="115" w:type="dxa"/>
      </w:tblCellMar>
    </w:tblPr>
  </w:style>
  <w:style w:type="table" w:customStyle="1" w:styleId="1675">
    <w:name w:val="1675"/>
    <w:basedOn w:val="TableNormal"/>
    <w:tblPr>
      <w:tblStyleRowBandSize w:val="1"/>
      <w:tblStyleColBandSize w:val="1"/>
      <w:tblCellMar>
        <w:left w:w="115" w:type="dxa"/>
        <w:right w:w="115" w:type="dxa"/>
      </w:tblCellMar>
    </w:tblPr>
  </w:style>
  <w:style w:type="table" w:customStyle="1" w:styleId="1674">
    <w:name w:val="1674"/>
    <w:basedOn w:val="TableNormal"/>
    <w:tblPr>
      <w:tblStyleRowBandSize w:val="1"/>
      <w:tblStyleColBandSize w:val="1"/>
      <w:tblCellMar>
        <w:left w:w="115" w:type="dxa"/>
        <w:right w:w="115" w:type="dxa"/>
      </w:tblCellMar>
    </w:tblPr>
  </w:style>
  <w:style w:type="table" w:customStyle="1" w:styleId="1673">
    <w:name w:val="1673"/>
    <w:basedOn w:val="TableNormal"/>
    <w:tblPr>
      <w:tblStyleRowBandSize w:val="1"/>
      <w:tblStyleColBandSize w:val="1"/>
      <w:tblCellMar>
        <w:left w:w="115" w:type="dxa"/>
        <w:right w:w="115" w:type="dxa"/>
      </w:tblCellMar>
    </w:tblPr>
  </w:style>
  <w:style w:type="table" w:customStyle="1" w:styleId="1672">
    <w:name w:val="1672"/>
    <w:basedOn w:val="TableNormal"/>
    <w:tblPr>
      <w:tblStyleRowBandSize w:val="1"/>
      <w:tblStyleColBandSize w:val="1"/>
      <w:tblCellMar>
        <w:left w:w="115" w:type="dxa"/>
        <w:right w:w="115" w:type="dxa"/>
      </w:tblCellMar>
    </w:tblPr>
  </w:style>
  <w:style w:type="table" w:customStyle="1" w:styleId="1671">
    <w:name w:val="1671"/>
    <w:basedOn w:val="TableNormal"/>
    <w:tblPr>
      <w:tblStyleRowBandSize w:val="1"/>
      <w:tblStyleColBandSize w:val="1"/>
      <w:tblCellMar>
        <w:left w:w="115" w:type="dxa"/>
        <w:right w:w="115" w:type="dxa"/>
      </w:tblCellMar>
    </w:tblPr>
  </w:style>
  <w:style w:type="table" w:customStyle="1" w:styleId="1670">
    <w:name w:val="1670"/>
    <w:basedOn w:val="TableNormal"/>
    <w:tblPr>
      <w:tblStyleRowBandSize w:val="1"/>
      <w:tblStyleColBandSize w:val="1"/>
      <w:tblCellMar>
        <w:left w:w="115" w:type="dxa"/>
        <w:right w:w="115" w:type="dxa"/>
      </w:tblCellMar>
    </w:tblPr>
  </w:style>
  <w:style w:type="table" w:customStyle="1" w:styleId="1669">
    <w:name w:val="1669"/>
    <w:basedOn w:val="TableNormal"/>
    <w:tblPr>
      <w:tblStyleRowBandSize w:val="1"/>
      <w:tblStyleColBandSize w:val="1"/>
      <w:tblCellMar>
        <w:left w:w="115" w:type="dxa"/>
        <w:right w:w="115" w:type="dxa"/>
      </w:tblCellMar>
    </w:tblPr>
  </w:style>
  <w:style w:type="table" w:customStyle="1" w:styleId="1668">
    <w:name w:val="1668"/>
    <w:basedOn w:val="TableNormal"/>
    <w:tblPr>
      <w:tblStyleRowBandSize w:val="1"/>
      <w:tblStyleColBandSize w:val="1"/>
      <w:tblCellMar>
        <w:left w:w="115" w:type="dxa"/>
        <w:right w:w="115" w:type="dxa"/>
      </w:tblCellMar>
    </w:tblPr>
  </w:style>
  <w:style w:type="table" w:customStyle="1" w:styleId="1667">
    <w:name w:val="1667"/>
    <w:basedOn w:val="TableNormal"/>
    <w:tblPr>
      <w:tblStyleRowBandSize w:val="1"/>
      <w:tblStyleColBandSize w:val="1"/>
      <w:tblCellMar>
        <w:left w:w="115" w:type="dxa"/>
        <w:right w:w="115" w:type="dxa"/>
      </w:tblCellMar>
    </w:tblPr>
  </w:style>
  <w:style w:type="table" w:customStyle="1" w:styleId="1666">
    <w:name w:val="1666"/>
    <w:basedOn w:val="TableNormal"/>
    <w:tblPr>
      <w:tblStyleRowBandSize w:val="1"/>
      <w:tblStyleColBandSize w:val="1"/>
      <w:tblCellMar>
        <w:left w:w="115" w:type="dxa"/>
        <w:right w:w="115" w:type="dxa"/>
      </w:tblCellMar>
    </w:tblPr>
  </w:style>
  <w:style w:type="table" w:customStyle="1" w:styleId="1665">
    <w:name w:val="1665"/>
    <w:basedOn w:val="TableNormal"/>
    <w:tblPr>
      <w:tblStyleRowBandSize w:val="1"/>
      <w:tblStyleColBandSize w:val="1"/>
      <w:tblCellMar>
        <w:left w:w="115" w:type="dxa"/>
        <w:right w:w="115" w:type="dxa"/>
      </w:tblCellMar>
    </w:tblPr>
  </w:style>
  <w:style w:type="table" w:customStyle="1" w:styleId="1664">
    <w:name w:val="1664"/>
    <w:basedOn w:val="TableNormal"/>
    <w:tblPr>
      <w:tblStyleRowBandSize w:val="1"/>
      <w:tblStyleColBandSize w:val="1"/>
      <w:tblCellMar>
        <w:left w:w="115" w:type="dxa"/>
        <w:right w:w="115" w:type="dxa"/>
      </w:tblCellMar>
    </w:tblPr>
  </w:style>
  <w:style w:type="table" w:customStyle="1" w:styleId="1663">
    <w:name w:val="1663"/>
    <w:basedOn w:val="TableNormal"/>
    <w:tblPr>
      <w:tblStyleRowBandSize w:val="1"/>
      <w:tblStyleColBandSize w:val="1"/>
      <w:tblCellMar>
        <w:left w:w="115" w:type="dxa"/>
        <w:right w:w="115" w:type="dxa"/>
      </w:tblCellMar>
    </w:tblPr>
  </w:style>
  <w:style w:type="table" w:customStyle="1" w:styleId="1662">
    <w:name w:val="1662"/>
    <w:basedOn w:val="TableNormal"/>
    <w:tblPr>
      <w:tblStyleRowBandSize w:val="1"/>
      <w:tblStyleColBandSize w:val="1"/>
      <w:tblCellMar>
        <w:left w:w="115" w:type="dxa"/>
        <w:right w:w="115" w:type="dxa"/>
      </w:tblCellMar>
    </w:tblPr>
  </w:style>
  <w:style w:type="table" w:customStyle="1" w:styleId="1661">
    <w:name w:val="1661"/>
    <w:basedOn w:val="TableNormal"/>
    <w:tblPr>
      <w:tblStyleRowBandSize w:val="1"/>
      <w:tblStyleColBandSize w:val="1"/>
      <w:tblCellMar>
        <w:left w:w="115" w:type="dxa"/>
        <w:right w:w="115" w:type="dxa"/>
      </w:tblCellMar>
    </w:tblPr>
  </w:style>
  <w:style w:type="table" w:customStyle="1" w:styleId="1660">
    <w:name w:val="1660"/>
    <w:basedOn w:val="TableNormal"/>
    <w:tblPr>
      <w:tblStyleRowBandSize w:val="1"/>
      <w:tblStyleColBandSize w:val="1"/>
      <w:tblCellMar>
        <w:left w:w="115" w:type="dxa"/>
        <w:right w:w="115" w:type="dxa"/>
      </w:tblCellMar>
    </w:tblPr>
  </w:style>
  <w:style w:type="table" w:customStyle="1" w:styleId="1659">
    <w:name w:val="1659"/>
    <w:basedOn w:val="TableNormal"/>
    <w:tblPr>
      <w:tblStyleRowBandSize w:val="1"/>
      <w:tblStyleColBandSize w:val="1"/>
      <w:tblCellMar>
        <w:left w:w="115" w:type="dxa"/>
        <w:right w:w="115" w:type="dxa"/>
      </w:tblCellMar>
    </w:tblPr>
  </w:style>
  <w:style w:type="table" w:customStyle="1" w:styleId="1658">
    <w:name w:val="1658"/>
    <w:basedOn w:val="TableNormal"/>
    <w:tblPr>
      <w:tblStyleRowBandSize w:val="1"/>
      <w:tblStyleColBandSize w:val="1"/>
      <w:tblCellMar>
        <w:left w:w="115" w:type="dxa"/>
        <w:right w:w="115" w:type="dxa"/>
      </w:tblCellMar>
    </w:tblPr>
  </w:style>
  <w:style w:type="table" w:customStyle="1" w:styleId="1657">
    <w:name w:val="1657"/>
    <w:basedOn w:val="TableNormal"/>
    <w:tblPr>
      <w:tblStyleRowBandSize w:val="1"/>
      <w:tblStyleColBandSize w:val="1"/>
      <w:tblCellMar>
        <w:left w:w="115" w:type="dxa"/>
        <w:right w:w="115" w:type="dxa"/>
      </w:tblCellMar>
    </w:tblPr>
  </w:style>
  <w:style w:type="table" w:customStyle="1" w:styleId="1656">
    <w:name w:val="1656"/>
    <w:basedOn w:val="TableNormal"/>
    <w:tblPr>
      <w:tblStyleRowBandSize w:val="1"/>
      <w:tblStyleColBandSize w:val="1"/>
      <w:tblCellMar>
        <w:left w:w="115" w:type="dxa"/>
        <w:right w:w="115" w:type="dxa"/>
      </w:tblCellMar>
    </w:tblPr>
  </w:style>
  <w:style w:type="table" w:customStyle="1" w:styleId="1655">
    <w:name w:val="1655"/>
    <w:basedOn w:val="TableNormal"/>
    <w:tblPr>
      <w:tblStyleRowBandSize w:val="1"/>
      <w:tblStyleColBandSize w:val="1"/>
      <w:tblCellMar>
        <w:left w:w="115" w:type="dxa"/>
        <w:right w:w="115" w:type="dxa"/>
      </w:tblCellMar>
    </w:tblPr>
  </w:style>
  <w:style w:type="table" w:customStyle="1" w:styleId="1654">
    <w:name w:val="1654"/>
    <w:basedOn w:val="TableNormal"/>
    <w:tblPr>
      <w:tblStyleRowBandSize w:val="1"/>
      <w:tblStyleColBandSize w:val="1"/>
      <w:tblCellMar>
        <w:left w:w="115" w:type="dxa"/>
        <w:right w:w="115" w:type="dxa"/>
      </w:tblCellMar>
    </w:tblPr>
  </w:style>
  <w:style w:type="table" w:customStyle="1" w:styleId="1653">
    <w:name w:val="1653"/>
    <w:basedOn w:val="TableNormal"/>
    <w:tblPr>
      <w:tblStyleRowBandSize w:val="1"/>
      <w:tblStyleColBandSize w:val="1"/>
      <w:tblCellMar>
        <w:left w:w="115" w:type="dxa"/>
        <w:right w:w="115" w:type="dxa"/>
      </w:tblCellMar>
    </w:tblPr>
  </w:style>
  <w:style w:type="table" w:customStyle="1" w:styleId="1652">
    <w:name w:val="1652"/>
    <w:basedOn w:val="TableNormal"/>
    <w:tblPr>
      <w:tblStyleRowBandSize w:val="1"/>
      <w:tblStyleColBandSize w:val="1"/>
      <w:tblCellMar>
        <w:left w:w="115" w:type="dxa"/>
        <w:right w:w="115" w:type="dxa"/>
      </w:tblCellMar>
    </w:tblPr>
  </w:style>
  <w:style w:type="table" w:customStyle="1" w:styleId="1651">
    <w:name w:val="1651"/>
    <w:basedOn w:val="TableNormal"/>
    <w:tblPr>
      <w:tblStyleRowBandSize w:val="1"/>
      <w:tblStyleColBandSize w:val="1"/>
      <w:tblCellMar>
        <w:left w:w="115" w:type="dxa"/>
        <w:right w:w="115" w:type="dxa"/>
      </w:tblCellMar>
    </w:tblPr>
  </w:style>
  <w:style w:type="table" w:customStyle="1" w:styleId="1650">
    <w:name w:val="1650"/>
    <w:basedOn w:val="TableNormal"/>
    <w:tblPr>
      <w:tblStyleRowBandSize w:val="1"/>
      <w:tblStyleColBandSize w:val="1"/>
      <w:tblCellMar>
        <w:left w:w="115" w:type="dxa"/>
        <w:right w:w="115" w:type="dxa"/>
      </w:tblCellMar>
    </w:tblPr>
  </w:style>
  <w:style w:type="table" w:customStyle="1" w:styleId="1649">
    <w:name w:val="1649"/>
    <w:basedOn w:val="TableNormal"/>
    <w:tblPr>
      <w:tblStyleRowBandSize w:val="1"/>
      <w:tblStyleColBandSize w:val="1"/>
      <w:tblCellMar>
        <w:left w:w="115" w:type="dxa"/>
        <w:right w:w="115" w:type="dxa"/>
      </w:tblCellMar>
    </w:tblPr>
  </w:style>
  <w:style w:type="table" w:customStyle="1" w:styleId="1648">
    <w:name w:val="1648"/>
    <w:basedOn w:val="TableNormal"/>
    <w:tblPr>
      <w:tblStyleRowBandSize w:val="1"/>
      <w:tblStyleColBandSize w:val="1"/>
      <w:tblCellMar>
        <w:left w:w="115" w:type="dxa"/>
        <w:right w:w="115" w:type="dxa"/>
      </w:tblCellMar>
    </w:tblPr>
  </w:style>
  <w:style w:type="character" w:customStyle="1" w:styleId="CommentTextChar24">
    <w:name w:val="Comment Text Char24"/>
    <w:basedOn w:val="DefaultParagraphFont"/>
    <w:uiPriority w:val="99"/>
    <w:semiHidden/>
    <w:rPr>
      <w:sz w:val="20"/>
      <w:szCs w:val="20"/>
    </w:rPr>
  </w:style>
  <w:style w:type="character" w:customStyle="1" w:styleId="BalloonTextChar24">
    <w:name w:val="Balloon Text Char24"/>
    <w:basedOn w:val="DefaultParagraphFont"/>
    <w:uiPriority w:val="99"/>
    <w:semiHidden/>
    <w:rsid w:val="00F934C4"/>
    <w:rPr>
      <w:rFonts w:ascii="Segoe UI" w:hAnsi="Segoe UI" w:cs="Segoe UI"/>
      <w:sz w:val="18"/>
      <w:szCs w:val="18"/>
    </w:rPr>
  </w:style>
  <w:style w:type="character" w:customStyle="1" w:styleId="FooterChar24">
    <w:name w:val="Footer Char24"/>
    <w:basedOn w:val="DefaultParagraphFont"/>
    <w:uiPriority w:val="99"/>
    <w:rsid w:val="004A5F88"/>
  </w:style>
  <w:style w:type="character" w:customStyle="1" w:styleId="CommentSubjectChar24">
    <w:name w:val="Comment Subject Char24"/>
    <w:basedOn w:val="CommentTextChar24"/>
    <w:uiPriority w:val="99"/>
    <w:semiHidden/>
    <w:rsid w:val="004A5F88"/>
    <w:rPr>
      <w:b/>
      <w:bCs/>
      <w:sz w:val="20"/>
      <w:szCs w:val="20"/>
    </w:rPr>
  </w:style>
  <w:style w:type="character" w:customStyle="1" w:styleId="FootnoteTextChar24">
    <w:name w:val="Footnote Text Char24"/>
    <w:basedOn w:val="DefaultParagraphFont"/>
    <w:uiPriority w:val="99"/>
    <w:semiHidden/>
    <w:rsid w:val="00422D83"/>
    <w:rPr>
      <w:sz w:val="20"/>
      <w:szCs w:val="20"/>
    </w:rPr>
  </w:style>
  <w:style w:type="table" w:customStyle="1" w:styleId="1647">
    <w:name w:val="1647"/>
    <w:basedOn w:val="TableNormal"/>
    <w:tblPr>
      <w:tblStyleRowBandSize w:val="1"/>
      <w:tblStyleColBandSize w:val="1"/>
      <w:tblCellMar>
        <w:left w:w="115" w:type="dxa"/>
        <w:right w:w="115" w:type="dxa"/>
      </w:tblCellMar>
    </w:tblPr>
  </w:style>
  <w:style w:type="table" w:customStyle="1" w:styleId="1646">
    <w:name w:val="1646"/>
    <w:basedOn w:val="TableNormal"/>
    <w:tblPr>
      <w:tblStyleRowBandSize w:val="1"/>
      <w:tblStyleColBandSize w:val="1"/>
      <w:tblCellMar>
        <w:left w:w="115" w:type="dxa"/>
        <w:right w:w="115" w:type="dxa"/>
      </w:tblCellMar>
    </w:tblPr>
  </w:style>
  <w:style w:type="table" w:customStyle="1" w:styleId="1645">
    <w:name w:val="1645"/>
    <w:basedOn w:val="TableNormal"/>
    <w:tblPr>
      <w:tblStyleRowBandSize w:val="1"/>
      <w:tblStyleColBandSize w:val="1"/>
      <w:tblCellMar>
        <w:left w:w="115" w:type="dxa"/>
        <w:right w:w="115" w:type="dxa"/>
      </w:tblCellMar>
    </w:tblPr>
  </w:style>
  <w:style w:type="table" w:customStyle="1" w:styleId="1644">
    <w:name w:val="1644"/>
    <w:basedOn w:val="TableNormal"/>
    <w:tblPr>
      <w:tblStyleRowBandSize w:val="1"/>
      <w:tblStyleColBandSize w:val="1"/>
      <w:tblCellMar>
        <w:left w:w="115" w:type="dxa"/>
        <w:right w:w="115" w:type="dxa"/>
      </w:tblCellMar>
    </w:tblPr>
  </w:style>
  <w:style w:type="table" w:customStyle="1" w:styleId="1643">
    <w:name w:val="1643"/>
    <w:basedOn w:val="TableNormal"/>
    <w:tblPr>
      <w:tblStyleRowBandSize w:val="1"/>
      <w:tblStyleColBandSize w:val="1"/>
      <w:tblCellMar>
        <w:left w:w="115" w:type="dxa"/>
        <w:right w:w="115" w:type="dxa"/>
      </w:tblCellMar>
    </w:tblPr>
  </w:style>
  <w:style w:type="table" w:customStyle="1" w:styleId="1642">
    <w:name w:val="1642"/>
    <w:basedOn w:val="TableNormal"/>
    <w:tblPr>
      <w:tblStyleRowBandSize w:val="1"/>
      <w:tblStyleColBandSize w:val="1"/>
      <w:tblCellMar>
        <w:left w:w="115" w:type="dxa"/>
        <w:right w:w="115" w:type="dxa"/>
      </w:tblCellMar>
    </w:tblPr>
  </w:style>
  <w:style w:type="table" w:customStyle="1" w:styleId="1641">
    <w:name w:val="1641"/>
    <w:basedOn w:val="TableNormal"/>
    <w:tblPr>
      <w:tblStyleRowBandSize w:val="1"/>
      <w:tblStyleColBandSize w:val="1"/>
      <w:tblCellMar>
        <w:left w:w="115" w:type="dxa"/>
        <w:right w:w="115" w:type="dxa"/>
      </w:tblCellMar>
    </w:tblPr>
  </w:style>
  <w:style w:type="table" w:customStyle="1" w:styleId="1640">
    <w:name w:val="1640"/>
    <w:basedOn w:val="TableNormal"/>
    <w:tblPr>
      <w:tblStyleRowBandSize w:val="1"/>
      <w:tblStyleColBandSize w:val="1"/>
      <w:tblCellMar>
        <w:left w:w="115" w:type="dxa"/>
        <w:right w:w="115" w:type="dxa"/>
      </w:tblCellMar>
    </w:tblPr>
  </w:style>
  <w:style w:type="table" w:customStyle="1" w:styleId="1639">
    <w:name w:val="1639"/>
    <w:basedOn w:val="TableNormal"/>
    <w:tblPr>
      <w:tblStyleRowBandSize w:val="1"/>
      <w:tblStyleColBandSize w:val="1"/>
      <w:tblCellMar>
        <w:left w:w="115" w:type="dxa"/>
        <w:right w:w="115" w:type="dxa"/>
      </w:tblCellMar>
    </w:tblPr>
  </w:style>
  <w:style w:type="table" w:customStyle="1" w:styleId="1638">
    <w:name w:val="1638"/>
    <w:basedOn w:val="TableNormal"/>
    <w:tblPr>
      <w:tblStyleRowBandSize w:val="1"/>
      <w:tblStyleColBandSize w:val="1"/>
      <w:tblCellMar>
        <w:left w:w="115" w:type="dxa"/>
        <w:right w:w="115" w:type="dxa"/>
      </w:tblCellMar>
    </w:tblPr>
  </w:style>
  <w:style w:type="table" w:customStyle="1" w:styleId="1637">
    <w:name w:val="1637"/>
    <w:basedOn w:val="TableNormal"/>
    <w:tblPr>
      <w:tblStyleRowBandSize w:val="1"/>
      <w:tblStyleColBandSize w:val="1"/>
      <w:tblCellMar>
        <w:left w:w="115" w:type="dxa"/>
        <w:right w:w="115" w:type="dxa"/>
      </w:tblCellMar>
    </w:tblPr>
  </w:style>
  <w:style w:type="table" w:customStyle="1" w:styleId="1636">
    <w:name w:val="1636"/>
    <w:basedOn w:val="TableNormal"/>
    <w:tblPr>
      <w:tblStyleRowBandSize w:val="1"/>
      <w:tblStyleColBandSize w:val="1"/>
      <w:tblCellMar>
        <w:left w:w="115" w:type="dxa"/>
        <w:right w:w="115" w:type="dxa"/>
      </w:tblCellMar>
    </w:tblPr>
  </w:style>
  <w:style w:type="table" w:customStyle="1" w:styleId="1635">
    <w:name w:val="1635"/>
    <w:basedOn w:val="TableNormal"/>
    <w:tblPr>
      <w:tblStyleRowBandSize w:val="1"/>
      <w:tblStyleColBandSize w:val="1"/>
      <w:tblCellMar>
        <w:left w:w="115" w:type="dxa"/>
        <w:right w:w="115" w:type="dxa"/>
      </w:tblCellMar>
    </w:tblPr>
  </w:style>
  <w:style w:type="table" w:customStyle="1" w:styleId="1634">
    <w:name w:val="1634"/>
    <w:basedOn w:val="TableNormal"/>
    <w:tblPr>
      <w:tblStyleRowBandSize w:val="1"/>
      <w:tblStyleColBandSize w:val="1"/>
      <w:tblCellMar>
        <w:left w:w="115" w:type="dxa"/>
        <w:right w:w="115" w:type="dxa"/>
      </w:tblCellMar>
    </w:tblPr>
  </w:style>
  <w:style w:type="table" w:customStyle="1" w:styleId="1633">
    <w:name w:val="1633"/>
    <w:basedOn w:val="TableNormal"/>
    <w:tblPr>
      <w:tblStyleRowBandSize w:val="1"/>
      <w:tblStyleColBandSize w:val="1"/>
      <w:tblCellMar>
        <w:left w:w="115" w:type="dxa"/>
        <w:right w:w="115" w:type="dxa"/>
      </w:tblCellMar>
    </w:tblPr>
  </w:style>
  <w:style w:type="table" w:customStyle="1" w:styleId="1632">
    <w:name w:val="1632"/>
    <w:basedOn w:val="TableNormal"/>
    <w:tblPr>
      <w:tblStyleRowBandSize w:val="1"/>
      <w:tblStyleColBandSize w:val="1"/>
      <w:tblCellMar>
        <w:left w:w="115" w:type="dxa"/>
        <w:right w:w="115" w:type="dxa"/>
      </w:tblCellMar>
    </w:tblPr>
  </w:style>
  <w:style w:type="table" w:customStyle="1" w:styleId="1631">
    <w:name w:val="1631"/>
    <w:basedOn w:val="TableNormal"/>
    <w:tblPr>
      <w:tblStyleRowBandSize w:val="1"/>
      <w:tblStyleColBandSize w:val="1"/>
      <w:tblCellMar>
        <w:left w:w="115" w:type="dxa"/>
        <w:right w:w="115" w:type="dxa"/>
      </w:tblCellMar>
    </w:tblPr>
  </w:style>
  <w:style w:type="table" w:customStyle="1" w:styleId="1630">
    <w:name w:val="1630"/>
    <w:basedOn w:val="TableNormal"/>
    <w:tblPr>
      <w:tblStyleRowBandSize w:val="1"/>
      <w:tblStyleColBandSize w:val="1"/>
      <w:tblCellMar>
        <w:left w:w="115" w:type="dxa"/>
        <w:right w:w="115" w:type="dxa"/>
      </w:tblCellMar>
    </w:tblPr>
  </w:style>
  <w:style w:type="table" w:customStyle="1" w:styleId="1629">
    <w:name w:val="1629"/>
    <w:basedOn w:val="TableNormal"/>
    <w:tblPr>
      <w:tblStyleRowBandSize w:val="1"/>
      <w:tblStyleColBandSize w:val="1"/>
      <w:tblCellMar>
        <w:left w:w="115" w:type="dxa"/>
        <w:right w:w="115" w:type="dxa"/>
      </w:tblCellMar>
    </w:tblPr>
  </w:style>
  <w:style w:type="table" w:customStyle="1" w:styleId="1628">
    <w:name w:val="1628"/>
    <w:basedOn w:val="TableNormal"/>
    <w:tblPr>
      <w:tblStyleRowBandSize w:val="1"/>
      <w:tblStyleColBandSize w:val="1"/>
      <w:tblCellMar>
        <w:left w:w="115" w:type="dxa"/>
        <w:right w:w="115" w:type="dxa"/>
      </w:tblCellMar>
    </w:tblPr>
  </w:style>
  <w:style w:type="table" w:customStyle="1" w:styleId="1627">
    <w:name w:val="1627"/>
    <w:basedOn w:val="TableNormal"/>
    <w:tblPr>
      <w:tblStyleRowBandSize w:val="1"/>
      <w:tblStyleColBandSize w:val="1"/>
      <w:tblCellMar>
        <w:left w:w="115" w:type="dxa"/>
        <w:right w:w="115" w:type="dxa"/>
      </w:tblCellMar>
    </w:tblPr>
  </w:style>
  <w:style w:type="table" w:customStyle="1" w:styleId="1626">
    <w:name w:val="1626"/>
    <w:basedOn w:val="TableNormal"/>
    <w:tblPr>
      <w:tblStyleRowBandSize w:val="1"/>
      <w:tblStyleColBandSize w:val="1"/>
      <w:tblCellMar>
        <w:left w:w="115" w:type="dxa"/>
        <w:right w:w="115" w:type="dxa"/>
      </w:tblCellMar>
    </w:tblPr>
  </w:style>
  <w:style w:type="table" w:customStyle="1" w:styleId="1625">
    <w:name w:val="1625"/>
    <w:basedOn w:val="TableNormal"/>
    <w:tblPr>
      <w:tblStyleRowBandSize w:val="1"/>
      <w:tblStyleColBandSize w:val="1"/>
      <w:tblCellMar>
        <w:left w:w="115" w:type="dxa"/>
        <w:right w:w="115" w:type="dxa"/>
      </w:tblCellMar>
    </w:tblPr>
  </w:style>
  <w:style w:type="table" w:customStyle="1" w:styleId="1624">
    <w:name w:val="1624"/>
    <w:basedOn w:val="TableNormal"/>
    <w:tblPr>
      <w:tblStyleRowBandSize w:val="1"/>
      <w:tblStyleColBandSize w:val="1"/>
      <w:tblCellMar>
        <w:left w:w="115" w:type="dxa"/>
        <w:right w:w="115" w:type="dxa"/>
      </w:tblCellMar>
    </w:tblPr>
  </w:style>
  <w:style w:type="table" w:customStyle="1" w:styleId="1623">
    <w:name w:val="1623"/>
    <w:basedOn w:val="TableNormal"/>
    <w:tblPr>
      <w:tblStyleRowBandSize w:val="1"/>
      <w:tblStyleColBandSize w:val="1"/>
      <w:tblCellMar>
        <w:left w:w="115" w:type="dxa"/>
        <w:right w:w="115" w:type="dxa"/>
      </w:tblCellMar>
    </w:tblPr>
  </w:style>
  <w:style w:type="table" w:customStyle="1" w:styleId="1622">
    <w:name w:val="1622"/>
    <w:basedOn w:val="TableNormal"/>
    <w:tblPr>
      <w:tblStyleRowBandSize w:val="1"/>
      <w:tblStyleColBandSize w:val="1"/>
      <w:tblCellMar>
        <w:left w:w="115" w:type="dxa"/>
        <w:right w:w="115" w:type="dxa"/>
      </w:tblCellMar>
    </w:tblPr>
  </w:style>
  <w:style w:type="table" w:customStyle="1" w:styleId="1621">
    <w:name w:val="1621"/>
    <w:basedOn w:val="TableNormal"/>
    <w:tblPr>
      <w:tblStyleRowBandSize w:val="1"/>
      <w:tblStyleColBandSize w:val="1"/>
      <w:tblCellMar>
        <w:left w:w="115" w:type="dxa"/>
        <w:right w:w="115" w:type="dxa"/>
      </w:tblCellMar>
    </w:tblPr>
  </w:style>
  <w:style w:type="table" w:customStyle="1" w:styleId="1620">
    <w:name w:val="1620"/>
    <w:basedOn w:val="TableNormal"/>
    <w:tblPr>
      <w:tblStyleRowBandSize w:val="1"/>
      <w:tblStyleColBandSize w:val="1"/>
      <w:tblCellMar>
        <w:left w:w="115" w:type="dxa"/>
        <w:right w:w="115" w:type="dxa"/>
      </w:tblCellMar>
    </w:tblPr>
  </w:style>
  <w:style w:type="table" w:customStyle="1" w:styleId="1619">
    <w:name w:val="1619"/>
    <w:basedOn w:val="TableNormal"/>
    <w:tblPr>
      <w:tblStyleRowBandSize w:val="1"/>
      <w:tblStyleColBandSize w:val="1"/>
      <w:tblCellMar>
        <w:left w:w="115" w:type="dxa"/>
        <w:right w:w="115" w:type="dxa"/>
      </w:tblCellMar>
    </w:tblPr>
  </w:style>
  <w:style w:type="table" w:customStyle="1" w:styleId="1618">
    <w:name w:val="1618"/>
    <w:basedOn w:val="TableNormal"/>
    <w:tblPr>
      <w:tblStyleRowBandSize w:val="1"/>
      <w:tblStyleColBandSize w:val="1"/>
      <w:tblCellMar>
        <w:left w:w="115" w:type="dxa"/>
        <w:right w:w="115" w:type="dxa"/>
      </w:tblCellMar>
    </w:tblPr>
  </w:style>
  <w:style w:type="table" w:customStyle="1" w:styleId="1617">
    <w:name w:val="1617"/>
    <w:basedOn w:val="TableNormal"/>
    <w:tblPr>
      <w:tblStyleRowBandSize w:val="1"/>
      <w:tblStyleColBandSize w:val="1"/>
      <w:tblCellMar>
        <w:left w:w="115" w:type="dxa"/>
        <w:right w:w="115" w:type="dxa"/>
      </w:tblCellMar>
    </w:tblPr>
  </w:style>
  <w:style w:type="table" w:customStyle="1" w:styleId="1616">
    <w:name w:val="1616"/>
    <w:basedOn w:val="TableNormal"/>
    <w:tblPr>
      <w:tblStyleRowBandSize w:val="1"/>
      <w:tblStyleColBandSize w:val="1"/>
      <w:tblCellMar>
        <w:left w:w="115" w:type="dxa"/>
        <w:right w:w="115" w:type="dxa"/>
      </w:tblCellMar>
    </w:tblPr>
  </w:style>
  <w:style w:type="table" w:customStyle="1" w:styleId="1615">
    <w:name w:val="1615"/>
    <w:basedOn w:val="TableNormal"/>
    <w:tblPr>
      <w:tblStyleRowBandSize w:val="1"/>
      <w:tblStyleColBandSize w:val="1"/>
      <w:tblCellMar>
        <w:left w:w="115" w:type="dxa"/>
        <w:right w:w="115" w:type="dxa"/>
      </w:tblCellMar>
    </w:tblPr>
  </w:style>
  <w:style w:type="table" w:customStyle="1" w:styleId="1614">
    <w:name w:val="1614"/>
    <w:basedOn w:val="TableNormal"/>
    <w:tblPr>
      <w:tblStyleRowBandSize w:val="1"/>
      <w:tblStyleColBandSize w:val="1"/>
      <w:tblCellMar>
        <w:left w:w="115" w:type="dxa"/>
        <w:right w:w="115" w:type="dxa"/>
      </w:tblCellMar>
    </w:tblPr>
  </w:style>
  <w:style w:type="table" w:customStyle="1" w:styleId="1613">
    <w:name w:val="1613"/>
    <w:basedOn w:val="TableNormal"/>
    <w:tblPr>
      <w:tblStyleRowBandSize w:val="1"/>
      <w:tblStyleColBandSize w:val="1"/>
      <w:tblCellMar>
        <w:left w:w="115" w:type="dxa"/>
        <w:right w:w="115" w:type="dxa"/>
      </w:tblCellMar>
    </w:tblPr>
  </w:style>
  <w:style w:type="table" w:customStyle="1" w:styleId="1612">
    <w:name w:val="1612"/>
    <w:basedOn w:val="TableNormal"/>
    <w:tblPr>
      <w:tblStyleRowBandSize w:val="1"/>
      <w:tblStyleColBandSize w:val="1"/>
      <w:tblCellMar>
        <w:left w:w="115" w:type="dxa"/>
        <w:right w:w="115" w:type="dxa"/>
      </w:tblCellMar>
    </w:tblPr>
  </w:style>
  <w:style w:type="table" w:customStyle="1" w:styleId="1611">
    <w:name w:val="1611"/>
    <w:basedOn w:val="TableNormal"/>
    <w:tblPr>
      <w:tblStyleRowBandSize w:val="1"/>
      <w:tblStyleColBandSize w:val="1"/>
      <w:tblCellMar>
        <w:left w:w="115" w:type="dxa"/>
        <w:right w:w="115" w:type="dxa"/>
      </w:tblCellMar>
    </w:tblPr>
  </w:style>
  <w:style w:type="table" w:customStyle="1" w:styleId="1610">
    <w:name w:val="1610"/>
    <w:basedOn w:val="TableNormal"/>
    <w:tblPr>
      <w:tblStyleRowBandSize w:val="1"/>
      <w:tblStyleColBandSize w:val="1"/>
      <w:tblCellMar>
        <w:left w:w="115" w:type="dxa"/>
        <w:right w:w="115" w:type="dxa"/>
      </w:tblCellMar>
    </w:tblPr>
  </w:style>
  <w:style w:type="table" w:customStyle="1" w:styleId="1609">
    <w:name w:val="1609"/>
    <w:basedOn w:val="TableNormal"/>
    <w:tblPr>
      <w:tblStyleRowBandSize w:val="1"/>
      <w:tblStyleColBandSize w:val="1"/>
      <w:tblCellMar>
        <w:left w:w="115" w:type="dxa"/>
        <w:right w:w="115" w:type="dxa"/>
      </w:tblCellMar>
    </w:tblPr>
  </w:style>
  <w:style w:type="table" w:customStyle="1" w:styleId="1608">
    <w:name w:val="1608"/>
    <w:basedOn w:val="TableNormal"/>
    <w:tblPr>
      <w:tblStyleRowBandSize w:val="1"/>
      <w:tblStyleColBandSize w:val="1"/>
      <w:tblCellMar>
        <w:left w:w="115" w:type="dxa"/>
        <w:right w:w="115" w:type="dxa"/>
      </w:tblCellMar>
    </w:tblPr>
  </w:style>
  <w:style w:type="table" w:customStyle="1" w:styleId="1607">
    <w:name w:val="1607"/>
    <w:basedOn w:val="TableNormal"/>
    <w:tblPr>
      <w:tblStyleRowBandSize w:val="1"/>
      <w:tblStyleColBandSize w:val="1"/>
      <w:tblCellMar>
        <w:left w:w="115" w:type="dxa"/>
        <w:right w:w="115" w:type="dxa"/>
      </w:tblCellMar>
    </w:tblPr>
  </w:style>
  <w:style w:type="table" w:customStyle="1" w:styleId="1606">
    <w:name w:val="1606"/>
    <w:basedOn w:val="TableNormal"/>
    <w:tblPr>
      <w:tblStyleRowBandSize w:val="1"/>
      <w:tblStyleColBandSize w:val="1"/>
      <w:tblCellMar>
        <w:left w:w="115" w:type="dxa"/>
        <w:right w:w="115" w:type="dxa"/>
      </w:tblCellMar>
    </w:tblPr>
  </w:style>
  <w:style w:type="table" w:customStyle="1" w:styleId="1605">
    <w:name w:val="1605"/>
    <w:basedOn w:val="TableNormal"/>
    <w:tblPr>
      <w:tblStyleRowBandSize w:val="1"/>
      <w:tblStyleColBandSize w:val="1"/>
      <w:tblCellMar>
        <w:left w:w="115" w:type="dxa"/>
        <w:right w:w="115" w:type="dxa"/>
      </w:tblCellMar>
    </w:tblPr>
  </w:style>
  <w:style w:type="table" w:customStyle="1" w:styleId="1604">
    <w:name w:val="1604"/>
    <w:basedOn w:val="TableNormal"/>
    <w:tblPr>
      <w:tblStyleRowBandSize w:val="1"/>
      <w:tblStyleColBandSize w:val="1"/>
      <w:tblCellMar>
        <w:left w:w="115" w:type="dxa"/>
        <w:right w:w="115" w:type="dxa"/>
      </w:tblCellMar>
    </w:tblPr>
  </w:style>
  <w:style w:type="table" w:customStyle="1" w:styleId="1603">
    <w:name w:val="1603"/>
    <w:basedOn w:val="TableNormal"/>
    <w:tblPr>
      <w:tblStyleRowBandSize w:val="1"/>
      <w:tblStyleColBandSize w:val="1"/>
      <w:tblCellMar>
        <w:left w:w="115" w:type="dxa"/>
        <w:right w:w="115" w:type="dxa"/>
      </w:tblCellMar>
    </w:tblPr>
  </w:style>
  <w:style w:type="table" w:customStyle="1" w:styleId="1602">
    <w:name w:val="1602"/>
    <w:basedOn w:val="TableNormal"/>
    <w:tblPr>
      <w:tblStyleRowBandSize w:val="1"/>
      <w:tblStyleColBandSize w:val="1"/>
      <w:tblCellMar>
        <w:left w:w="115" w:type="dxa"/>
        <w:right w:w="115" w:type="dxa"/>
      </w:tblCellMar>
    </w:tblPr>
  </w:style>
  <w:style w:type="table" w:customStyle="1" w:styleId="1601">
    <w:name w:val="1601"/>
    <w:basedOn w:val="TableNormal"/>
    <w:tblPr>
      <w:tblStyleRowBandSize w:val="1"/>
      <w:tblStyleColBandSize w:val="1"/>
      <w:tblCellMar>
        <w:left w:w="115" w:type="dxa"/>
        <w:right w:w="115" w:type="dxa"/>
      </w:tblCellMar>
    </w:tblPr>
  </w:style>
  <w:style w:type="table" w:customStyle="1" w:styleId="1600">
    <w:name w:val="1600"/>
    <w:basedOn w:val="TableNormal"/>
    <w:tblPr>
      <w:tblStyleRowBandSize w:val="1"/>
      <w:tblStyleColBandSize w:val="1"/>
      <w:tblCellMar>
        <w:left w:w="115" w:type="dxa"/>
        <w:right w:w="115" w:type="dxa"/>
      </w:tblCellMar>
    </w:tblPr>
  </w:style>
  <w:style w:type="table" w:customStyle="1" w:styleId="1599">
    <w:name w:val="1599"/>
    <w:basedOn w:val="TableNormal"/>
    <w:tblPr>
      <w:tblStyleRowBandSize w:val="1"/>
      <w:tblStyleColBandSize w:val="1"/>
      <w:tblCellMar>
        <w:left w:w="115" w:type="dxa"/>
        <w:right w:w="115" w:type="dxa"/>
      </w:tblCellMar>
    </w:tblPr>
  </w:style>
  <w:style w:type="table" w:customStyle="1" w:styleId="1598">
    <w:name w:val="1598"/>
    <w:basedOn w:val="TableNormal"/>
    <w:tblPr>
      <w:tblStyleRowBandSize w:val="1"/>
      <w:tblStyleColBandSize w:val="1"/>
      <w:tblCellMar>
        <w:left w:w="115" w:type="dxa"/>
        <w:right w:w="115" w:type="dxa"/>
      </w:tblCellMar>
    </w:tblPr>
  </w:style>
  <w:style w:type="table" w:customStyle="1" w:styleId="1597">
    <w:name w:val="1597"/>
    <w:basedOn w:val="TableNormal"/>
    <w:tblPr>
      <w:tblStyleRowBandSize w:val="1"/>
      <w:tblStyleColBandSize w:val="1"/>
      <w:tblCellMar>
        <w:left w:w="115" w:type="dxa"/>
        <w:right w:w="115" w:type="dxa"/>
      </w:tblCellMar>
    </w:tblPr>
  </w:style>
  <w:style w:type="table" w:customStyle="1" w:styleId="1596">
    <w:name w:val="1596"/>
    <w:basedOn w:val="TableNormal"/>
    <w:tblPr>
      <w:tblStyleRowBandSize w:val="1"/>
      <w:tblStyleColBandSize w:val="1"/>
      <w:tblCellMar>
        <w:left w:w="115" w:type="dxa"/>
        <w:right w:w="115" w:type="dxa"/>
      </w:tblCellMar>
    </w:tblPr>
  </w:style>
  <w:style w:type="table" w:customStyle="1" w:styleId="1595">
    <w:name w:val="1595"/>
    <w:basedOn w:val="TableNormal"/>
    <w:tblPr>
      <w:tblStyleRowBandSize w:val="1"/>
      <w:tblStyleColBandSize w:val="1"/>
      <w:tblCellMar>
        <w:left w:w="115" w:type="dxa"/>
        <w:right w:w="115" w:type="dxa"/>
      </w:tblCellMar>
    </w:tblPr>
  </w:style>
  <w:style w:type="table" w:customStyle="1" w:styleId="1594">
    <w:name w:val="1594"/>
    <w:basedOn w:val="TableNormal"/>
    <w:tblPr>
      <w:tblStyleRowBandSize w:val="1"/>
      <w:tblStyleColBandSize w:val="1"/>
      <w:tblCellMar>
        <w:left w:w="115" w:type="dxa"/>
        <w:right w:w="115" w:type="dxa"/>
      </w:tblCellMar>
    </w:tblPr>
  </w:style>
  <w:style w:type="table" w:customStyle="1" w:styleId="1593">
    <w:name w:val="1593"/>
    <w:basedOn w:val="TableNormal"/>
    <w:tblPr>
      <w:tblStyleRowBandSize w:val="1"/>
      <w:tblStyleColBandSize w:val="1"/>
      <w:tblCellMar>
        <w:left w:w="115" w:type="dxa"/>
        <w:right w:w="115" w:type="dxa"/>
      </w:tblCellMar>
    </w:tblPr>
  </w:style>
  <w:style w:type="table" w:customStyle="1" w:styleId="1592">
    <w:name w:val="1592"/>
    <w:basedOn w:val="TableNormal"/>
    <w:tblPr>
      <w:tblStyleRowBandSize w:val="1"/>
      <w:tblStyleColBandSize w:val="1"/>
      <w:tblCellMar>
        <w:left w:w="115" w:type="dxa"/>
        <w:right w:w="115" w:type="dxa"/>
      </w:tblCellMar>
    </w:tblPr>
  </w:style>
  <w:style w:type="table" w:customStyle="1" w:styleId="1591">
    <w:name w:val="1591"/>
    <w:basedOn w:val="TableNormal"/>
    <w:tblPr>
      <w:tblStyleRowBandSize w:val="1"/>
      <w:tblStyleColBandSize w:val="1"/>
      <w:tblCellMar>
        <w:left w:w="115" w:type="dxa"/>
        <w:right w:w="115" w:type="dxa"/>
      </w:tblCellMar>
    </w:tblPr>
  </w:style>
  <w:style w:type="table" w:customStyle="1" w:styleId="1590">
    <w:name w:val="1590"/>
    <w:basedOn w:val="TableNormal"/>
    <w:tblPr>
      <w:tblStyleRowBandSize w:val="1"/>
      <w:tblStyleColBandSize w:val="1"/>
      <w:tblCellMar>
        <w:left w:w="115" w:type="dxa"/>
        <w:right w:w="115" w:type="dxa"/>
      </w:tblCellMar>
    </w:tblPr>
  </w:style>
  <w:style w:type="character" w:customStyle="1" w:styleId="CommentTextChar23">
    <w:name w:val="Comment Text Char23"/>
    <w:basedOn w:val="DefaultParagraphFont"/>
    <w:uiPriority w:val="99"/>
    <w:semiHidden/>
    <w:rPr>
      <w:sz w:val="20"/>
      <w:szCs w:val="20"/>
    </w:rPr>
  </w:style>
  <w:style w:type="character" w:customStyle="1" w:styleId="BalloonTextChar23">
    <w:name w:val="Balloon Text Char23"/>
    <w:basedOn w:val="DefaultParagraphFont"/>
    <w:uiPriority w:val="99"/>
    <w:semiHidden/>
    <w:rsid w:val="00F934C4"/>
    <w:rPr>
      <w:rFonts w:ascii="Segoe UI" w:hAnsi="Segoe UI" w:cs="Segoe UI"/>
      <w:sz w:val="18"/>
      <w:szCs w:val="18"/>
    </w:rPr>
  </w:style>
  <w:style w:type="character" w:customStyle="1" w:styleId="FooterChar23">
    <w:name w:val="Footer Char23"/>
    <w:basedOn w:val="DefaultParagraphFont"/>
    <w:uiPriority w:val="99"/>
    <w:rsid w:val="004A5F88"/>
  </w:style>
  <w:style w:type="character" w:customStyle="1" w:styleId="CommentSubjectChar23">
    <w:name w:val="Comment Subject Char23"/>
    <w:basedOn w:val="CommentTextChar23"/>
    <w:uiPriority w:val="99"/>
    <w:semiHidden/>
    <w:rsid w:val="004A5F88"/>
    <w:rPr>
      <w:b/>
      <w:bCs/>
      <w:sz w:val="20"/>
      <w:szCs w:val="20"/>
    </w:rPr>
  </w:style>
  <w:style w:type="character" w:customStyle="1" w:styleId="FootnoteTextChar23">
    <w:name w:val="Footnote Text Char23"/>
    <w:basedOn w:val="DefaultParagraphFont"/>
    <w:uiPriority w:val="99"/>
    <w:semiHidden/>
    <w:rsid w:val="00422D83"/>
    <w:rPr>
      <w:sz w:val="20"/>
      <w:szCs w:val="20"/>
    </w:rPr>
  </w:style>
  <w:style w:type="table" w:customStyle="1" w:styleId="1589">
    <w:name w:val="1589"/>
    <w:basedOn w:val="TableNormal"/>
    <w:tblPr>
      <w:tblStyleRowBandSize w:val="1"/>
      <w:tblStyleColBandSize w:val="1"/>
      <w:tblCellMar>
        <w:left w:w="115" w:type="dxa"/>
        <w:right w:w="115" w:type="dxa"/>
      </w:tblCellMar>
    </w:tblPr>
  </w:style>
  <w:style w:type="table" w:customStyle="1" w:styleId="1588">
    <w:name w:val="1588"/>
    <w:basedOn w:val="TableNormal"/>
    <w:tblPr>
      <w:tblStyleRowBandSize w:val="1"/>
      <w:tblStyleColBandSize w:val="1"/>
      <w:tblCellMar>
        <w:left w:w="115" w:type="dxa"/>
        <w:right w:w="115" w:type="dxa"/>
      </w:tblCellMar>
    </w:tblPr>
  </w:style>
  <w:style w:type="table" w:customStyle="1" w:styleId="1587">
    <w:name w:val="1587"/>
    <w:basedOn w:val="TableNormal"/>
    <w:tblPr>
      <w:tblStyleRowBandSize w:val="1"/>
      <w:tblStyleColBandSize w:val="1"/>
      <w:tblCellMar>
        <w:left w:w="115" w:type="dxa"/>
        <w:right w:w="115" w:type="dxa"/>
      </w:tblCellMar>
    </w:tblPr>
  </w:style>
  <w:style w:type="table" w:customStyle="1" w:styleId="1586">
    <w:name w:val="1586"/>
    <w:basedOn w:val="TableNormal"/>
    <w:tblPr>
      <w:tblStyleRowBandSize w:val="1"/>
      <w:tblStyleColBandSize w:val="1"/>
      <w:tblCellMar>
        <w:left w:w="115" w:type="dxa"/>
        <w:right w:w="115" w:type="dxa"/>
      </w:tblCellMar>
    </w:tblPr>
  </w:style>
  <w:style w:type="table" w:customStyle="1" w:styleId="1585">
    <w:name w:val="1585"/>
    <w:basedOn w:val="TableNormal"/>
    <w:tblPr>
      <w:tblStyleRowBandSize w:val="1"/>
      <w:tblStyleColBandSize w:val="1"/>
      <w:tblCellMar>
        <w:left w:w="115" w:type="dxa"/>
        <w:right w:w="115" w:type="dxa"/>
      </w:tblCellMar>
    </w:tblPr>
  </w:style>
  <w:style w:type="table" w:customStyle="1" w:styleId="1584">
    <w:name w:val="1584"/>
    <w:basedOn w:val="TableNormal"/>
    <w:tblPr>
      <w:tblStyleRowBandSize w:val="1"/>
      <w:tblStyleColBandSize w:val="1"/>
      <w:tblCellMar>
        <w:left w:w="115" w:type="dxa"/>
        <w:right w:w="115" w:type="dxa"/>
      </w:tblCellMar>
    </w:tblPr>
  </w:style>
  <w:style w:type="table" w:customStyle="1" w:styleId="1583">
    <w:name w:val="1583"/>
    <w:basedOn w:val="TableNormal"/>
    <w:tblPr>
      <w:tblStyleRowBandSize w:val="1"/>
      <w:tblStyleColBandSize w:val="1"/>
      <w:tblCellMar>
        <w:left w:w="115" w:type="dxa"/>
        <w:right w:w="115" w:type="dxa"/>
      </w:tblCellMar>
    </w:tblPr>
  </w:style>
  <w:style w:type="table" w:customStyle="1" w:styleId="1582">
    <w:name w:val="1582"/>
    <w:basedOn w:val="TableNormal"/>
    <w:tblPr>
      <w:tblStyleRowBandSize w:val="1"/>
      <w:tblStyleColBandSize w:val="1"/>
      <w:tblCellMar>
        <w:left w:w="115" w:type="dxa"/>
        <w:right w:w="115" w:type="dxa"/>
      </w:tblCellMar>
    </w:tblPr>
  </w:style>
  <w:style w:type="table" w:customStyle="1" w:styleId="1581">
    <w:name w:val="1581"/>
    <w:basedOn w:val="TableNormal"/>
    <w:tblPr>
      <w:tblStyleRowBandSize w:val="1"/>
      <w:tblStyleColBandSize w:val="1"/>
      <w:tblCellMar>
        <w:left w:w="115" w:type="dxa"/>
        <w:right w:w="115" w:type="dxa"/>
      </w:tblCellMar>
    </w:tblPr>
  </w:style>
  <w:style w:type="table" w:customStyle="1" w:styleId="1580">
    <w:name w:val="1580"/>
    <w:basedOn w:val="TableNormal"/>
    <w:tblPr>
      <w:tblStyleRowBandSize w:val="1"/>
      <w:tblStyleColBandSize w:val="1"/>
      <w:tblCellMar>
        <w:left w:w="115" w:type="dxa"/>
        <w:right w:w="115" w:type="dxa"/>
      </w:tblCellMar>
    </w:tblPr>
  </w:style>
  <w:style w:type="table" w:customStyle="1" w:styleId="1579">
    <w:name w:val="1579"/>
    <w:basedOn w:val="TableNormal"/>
    <w:tblPr>
      <w:tblStyleRowBandSize w:val="1"/>
      <w:tblStyleColBandSize w:val="1"/>
      <w:tblCellMar>
        <w:left w:w="115" w:type="dxa"/>
        <w:right w:w="115" w:type="dxa"/>
      </w:tblCellMar>
    </w:tblPr>
  </w:style>
  <w:style w:type="table" w:customStyle="1" w:styleId="1578">
    <w:name w:val="1578"/>
    <w:basedOn w:val="TableNormal"/>
    <w:tblPr>
      <w:tblStyleRowBandSize w:val="1"/>
      <w:tblStyleColBandSize w:val="1"/>
      <w:tblCellMar>
        <w:left w:w="115" w:type="dxa"/>
        <w:right w:w="115" w:type="dxa"/>
      </w:tblCellMar>
    </w:tblPr>
  </w:style>
  <w:style w:type="table" w:customStyle="1" w:styleId="1577">
    <w:name w:val="1577"/>
    <w:basedOn w:val="TableNormal"/>
    <w:tblPr>
      <w:tblStyleRowBandSize w:val="1"/>
      <w:tblStyleColBandSize w:val="1"/>
      <w:tblCellMar>
        <w:left w:w="115" w:type="dxa"/>
        <w:right w:w="115" w:type="dxa"/>
      </w:tblCellMar>
    </w:tblPr>
  </w:style>
  <w:style w:type="table" w:customStyle="1" w:styleId="1576">
    <w:name w:val="1576"/>
    <w:basedOn w:val="TableNormal"/>
    <w:tblPr>
      <w:tblStyleRowBandSize w:val="1"/>
      <w:tblStyleColBandSize w:val="1"/>
      <w:tblCellMar>
        <w:left w:w="115" w:type="dxa"/>
        <w:right w:w="115" w:type="dxa"/>
      </w:tblCellMar>
    </w:tblPr>
  </w:style>
  <w:style w:type="table" w:customStyle="1" w:styleId="1575">
    <w:name w:val="1575"/>
    <w:basedOn w:val="TableNormal"/>
    <w:tblPr>
      <w:tblStyleRowBandSize w:val="1"/>
      <w:tblStyleColBandSize w:val="1"/>
      <w:tblCellMar>
        <w:left w:w="115" w:type="dxa"/>
        <w:right w:w="115" w:type="dxa"/>
      </w:tblCellMar>
    </w:tblPr>
  </w:style>
  <w:style w:type="table" w:customStyle="1" w:styleId="1574">
    <w:name w:val="1574"/>
    <w:basedOn w:val="TableNormal"/>
    <w:tblPr>
      <w:tblStyleRowBandSize w:val="1"/>
      <w:tblStyleColBandSize w:val="1"/>
      <w:tblCellMar>
        <w:left w:w="115" w:type="dxa"/>
        <w:right w:w="115" w:type="dxa"/>
      </w:tblCellMar>
    </w:tblPr>
  </w:style>
  <w:style w:type="table" w:customStyle="1" w:styleId="1573">
    <w:name w:val="1573"/>
    <w:basedOn w:val="TableNormal"/>
    <w:tblPr>
      <w:tblStyleRowBandSize w:val="1"/>
      <w:tblStyleColBandSize w:val="1"/>
      <w:tblCellMar>
        <w:left w:w="115" w:type="dxa"/>
        <w:right w:w="115" w:type="dxa"/>
      </w:tblCellMar>
    </w:tblPr>
  </w:style>
  <w:style w:type="table" w:customStyle="1" w:styleId="1572">
    <w:name w:val="1572"/>
    <w:basedOn w:val="TableNormal"/>
    <w:tblPr>
      <w:tblStyleRowBandSize w:val="1"/>
      <w:tblStyleColBandSize w:val="1"/>
      <w:tblCellMar>
        <w:left w:w="115" w:type="dxa"/>
        <w:right w:w="115" w:type="dxa"/>
      </w:tblCellMar>
    </w:tblPr>
  </w:style>
  <w:style w:type="table" w:customStyle="1" w:styleId="1571">
    <w:name w:val="1571"/>
    <w:basedOn w:val="TableNormal"/>
    <w:tblPr>
      <w:tblStyleRowBandSize w:val="1"/>
      <w:tblStyleColBandSize w:val="1"/>
      <w:tblCellMar>
        <w:left w:w="115" w:type="dxa"/>
        <w:right w:w="115" w:type="dxa"/>
      </w:tblCellMar>
    </w:tblPr>
  </w:style>
  <w:style w:type="table" w:customStyle="1" w:styleId="1570">
    <w:name w:val="1570"/>
    <w:basedOn w:val="TableNormal"/>
    <w:tblPr>
      <w:tblStyleRowBandSize w:val="1"/>
      <w:tblStyleColBandSize w:val="1"/>
      <w:tblCellMar>
        <w:left w:w="115" w:type="dxa"/>
        <w:right w:w="115" w:type="dxa"/>
      </w:tblCellMar>
    </w:tblPr>
  </w:style>
  <w:style w:type="table" w:customStyle="1" w:styleId="1569">
    <w:name w:val="1569"/>
    <w:basedOn w:val="TableNormal"/>
    <w:tblPr>
      <w:tblStyleRowBandSize w:val="1"/>
      <w:tblStyleColBandSize w:val="1"/>
      <w:tblCellMar>
        <w:left w:w="115" w:type="dxa"/>
        <w:right w:w="115" w:type="dxa"/>
      </w:tblCellMar>
    </w:tblPr>
  </w:style>
  <w:style w:type="table" w:customStyle="1" w:styleId="1568">
    <w:name w:val="1568"/>
    <w:basedOn w:val="TableNormal"/>
    <w:tblPr>
      <w:tblStyleRowBandSize w:val="1"/>
      <w:tblStyleColBandSize w:val="1"/>
      <w:tblCellMar>
        <w:left w:w="115" w:type="dxa"/>
        <w:right w:w="115" w:type="dxa"/>
      </w:tblCellMar>
    </w:tblPr>
  </w:style>
  <w:style w:type="table" w:customStyle="1" w:styleId="1567">
    <w:name w:val="1567"/>
    <w:basedOn w:val="TableNormal"/>
    <w:tblPr>
      <w:tblStyleRowBandSize w:val="1"/>
      <w:tblStyleColBandSize w:val="1"/>
      <w:tblCellMar>
        <w:left w:w="115" w:type="dxa"/>
        <w:right w:w="115" w:type="dxa"/>
      </w:tblCellMar>
    </w:tblPr>
  </w:style>
  <w:style w:type="table" w:customStyle="1" w:styleId="1566">
    <w:name w:val="1566"/>
    <w:basedOn w:val="TableNormal"/>
    <w:tblPr>
      <w:tblStyleRowBandSize w:val="1"/>
      <w:tblStyleColBandSize w:val="1"/>
      <w:tblCellMar>
        <w:left w:w="115" w:type="dxa"/>
        <w:right w:w="115" w:type="dxa"/>
      </w:tblCellMar>
    </w:tblPr>
  </w:style>
  <w:style w:type="table" w:customStyle="1" w:styleId="1565">
    <w:name w:val="1565"/>
    <w:basedOn w:val="TableNormal"/>
    <w:tblPr>
      <w:tblStyleRowBandSize w:val="1"/>
      <w:tblStyleColBandSize w:val="1"/>
      <w:tblCellMar>
        <w:left w:w="115" w:type="dxa"/>
        <w:right w:w="115" w:type="dxa"/>
      </w:tblCellMar>
    </w:tblPr>
  </w:style>
  <w:style w:type="table" w:customStyle="1" w:styleId="1564">
    <w:name w:val="1564"/>
    <w:basedOn w:val="TableNormal"/>
    <w:tblPr>
      <w:tblStyleRowBandSize w:val="1"/>
      <w:tblStyleColBandSize w:val="1"/>
      <w:tblCellMar>
        <w:left w:w="115" w:type="dxa"/>
        <w:right w:w="115" w:type="dxa"/>
      </w:tblCellMar>
    </w:tblPr>
  </w:style>
  <w:style w:type="table" w:customStyle="1" w:styleId="1563">
    <w:name w:val="1563"/>
    <w:basedOn w:val="TableNormal"/>
    <w:tblPr>
      <w:tblStyleRowBandSize w:val="1"/>
      <w:tblStyleColBandSize w:val="1"/>
      <w:tblCellMar>
        <w:left w:w="115" w:type="dxa"/>
        <w:right w:w="115" w:type="dxa"/>
      </w:tblCellMar>
    </w:tblPr>
  </w:style>
  <w:style w:type="table" w:customStyle="1" w:styleId="1562">
    <w:name w:val="1562"/>
    <w:basedOn w:val="TableNormal"/>
    <w:tblPr>
      <w:tblStyleRowBandSize w:val="1"/>
      <w:tblStyleColBandSize w:val="1"/>
      <w:tblCellMar>
        <w:left w:w="115" w:type="dxa"/>
        <w:right w:w="115" w:type="dxa"/>
      </w:tblCellMar>
    </w:tblPr>
  </w:style>
  <w:style w:type="table" w:customStyle="1" w:styleId="1561">
    <w:name w:val="1561"/>
    <w:basedOn w:val="TableNormal"/>
    <w:tblPr>
      <w:tblStyleRowBandSize w:val="1"/>
      <w:tblStyleColBandSize w:val="1"/>
      <w:tblCellMar>
        <w:left w:w="115" w:type="dxa"/>
        <w:right w:w="115" w:type="dxa"/>
      </w:tblCellMar>
    </w:tblPr>
  </w:style>
  <w:style w:type="table" w:customStyle="1" w:styleId="1560">
    <w:name w:val="1560"/>
    <w:basedOn w:val="TableNormal"/>
    <w:tblPr>
      <w:tblStyleRowBandSize w:val="1"/>
      <w:tblStyleColBandSize w:val="1"/>
      <w:tblCellMar>
        <w:left w:w="115" w:type="dxa"/>
        <w:right w:w="115" w:type="dxa"/>
      </w:tblCellMar>
    </w:tblPr>
  </w:style>
  <w:style w:type="table" w:customStyle="1" w:styleId="1559">
    <w:name w:val="1559"/>
    <w:basedOn w:val="TableNormal"/>
    <w:tblPr>
      <w:tblStyleRowBandSize w:val="1"/>
      <w:tblStyleColBandSize w:val="1"/>
      <w:tblCellMar>
        <w:left w:w="115" w:type="dxa"/>
        <w:right w:w="115" w:type="dxa"/>
      </w:tblCellMar>
    </w:tblPr>
  </w:style>
  <w:style w:type="table" w:customStyle="1" w:styleId="1558">
    <w:name w:val="1558"/>
    <w:basedOn w:val="TableNormal"/>
    <w:tblPr>
      <w:tblStyleRowBandSize w:val="1"/>
      <w:tblStyleColBandSize w:val="1"/>
      <w:tblCellMar>
        <w:left w:w="115" w:type="dxa"/>
        <w:right w:w="115" w:type="dxa"/>
      </w:tblCellMar>
    </w:tblPr>
  </w:style>
  <w:style w:type="table" w:customStyle="1" w:styleId="1557">
    <w:name w:val="1557"/>
    <w:basedOn w:val="TableNormal"/>
    <w:tblPr>
      <w:tblStyleRowBandSize w:val="1"/>
      <w:tblStyleColBandSize w:val="1"/>
      <w:tblCellMar>
        <w:left w:w="115" w:type="dxa"/>
        <w:right w:w="115" w:type="dxa"/>
      </w:tblCellMar>
    </w:tblPr>
  </w:style>
  <w:style w:type="table" w:customStyle="1" w:styleId="1556">
    <w:name w:val="1556"/>
    <w:basedOn w:val="TableNormal"/>
    <w:tblPr>
      <w:tblStyleRowBandSize w:val="1"/>
      <w:tblStyleColBandSize w:val="1"/>
      <w:tblCellMar>
        <w:left w:w="115" w:type="dxa"/>
        <w:right w:w="115" w:type="dxa"/>
      </w:tblCellMar>
    </w:tblPr>
  </w:style>
  <w:style w:type="table" w:customStyle="1" w:styleId="1555">
    <w:name w:val="1555"/>
    <w:basedOn w:val="TableNormal"/>
    <w:tblPr>
      <w:tblStyleRowBandSize w:val="1"/>
      <w:tblStyleColBandSize w:val="1"/>
      <w:tblCellMar>
        <w:left w:w="115" w:type="dxa"/>
        <w:right w:w="115" w:type="dxa"/>
      </w:tblCellMar>
    </w:tblPr>
  </w:style>
  <w:style w:type="table" w:customStyle="1" w:styleId="1554">
    <w:name w:val="1554"/>
    <w:basedOn w:val="TableNormal"/>
    <w:tblPr>
      <w:tblStyleRowBandSize w:val="1"/>
      <w:tblStyleColBandSize w:val="1"/>
      <w:tblCellMar>
        <w:left w:w="115" w:type="dxa"/>
        <w:right w:w="115" w:type="dxa"/>
      </w:tblCellMar>
    </w:tblPr>
  </w:style>
  <w:style w:type="table" w:customStyle="1" w:styleId="1553">
    <w:name w:val="1553"/>
    <w:basedOn w:val="TableNormal"/>
    <w:tblPr>
      <w:tblStyleRowBandSize w:val="1"/>
      <w:tblStyleColBandSize w:val="1"/>
      <w:tblCellMar>
        <w:left w:w="115" w:type="dxa"/>
        <w:right w:w="115" w:type="dxa"/>
      </w:tblCellMar>
    </w:tblPr>
  </w:style>
  <w:style w:type="table" w:customStyle="1" w:styleId="1552">
    <w:name w:val="1552"/>
    <w:basedOn w:val="TableNormal"/>
    <w:tblPr>
      <w:tblStyleRowBandSize w:val="1"/>
      <w:tblStyleColBandSize w:val="1"/>
      <w:tblCellMar>
        <w:left w:w="115" w:type="dxa"/>
        <w:right w:w="115" w:type="dxa"/>
      </w:tblCellMar>
    </w:tblPr>
  </w:style>
  <w:style w:type="table" w:customStyle="1" w:styleId="1551">
    <w:name w:val="1551"/>
    <w:basedOn w:val="TableNormal"/>
    <w:tblPr>
      <w:tblStyleRowBandSize w:val="1"/>
      <w:tblStyleColBandSize w:val="1"/>
      <w:tblCellMar>
        <w:left w:w="115" w:type="dxa"/>
        <w:right w:w="115" w:type="dxa"/>
      </w:tblCellMar>
    </w:tblPr>
  </w:style>
  <w:style w:type="table" w:customStyle="1" w:styleId="1550">
    <w:name w:val="1550"/>
    <w:basedOn w:val="TableNormal"/>
    <w:tblPr>
      <w:tblStyleRowBandSize w:val="1"/>
      <w:tblStyleColBandSize w:val="1"/>
      <w:tblCellMar>
        <w:left w:w="115" w:type="dxa"/>
        <w:right w:w="115" w:type="dxa"/>
      </w:tblCellMar>
    </w:tblPr>
  </w:style>
  <w:style w:type="table" w:customStyle="1" w:styleId="1549">
    <w:name w:val="1549"/>
    <w:basedOn w:val="TableNormal"/>
    <w:tblPr>
      <w:tblStyleRowBandSize w:val="1"/>
      <w:tblStyleColBandSize w:val="1"/>
      <w:tblCellMar>
        <w:left w:w="115" w:type="dxa"/>
        <w:right w:w="115" w:type="dxa"/>
      </w:tblCellMar>
    </w:tblPr>
  </w:style>
  <w:style w:type="table" w:customStyle="1" w:styleId="1548">
    <w:name w:val="1548"/>
    <w:basedOn w:val="TableNormal"/>
    <w:tblPr>
      <w:tblStyleRowBandSize w:val="1"/>
      <w:tblStyleColBandSize w:val="1"/>
      <w:tblCellMar>
        <w:left w:w="115" w:type="dxa"/>
        <w:right w:w="115" w:type="dxa"/>
      </w:tblCellMar>
    </w:tblPr>
  </w:style>
  <w:style w:type="table" w:customStyle="1" w:styleId="1547">
    <w:name w:val="1547"/>
    <w:basedOn w:val="TableNormal"/>
    <w:tblPr>
      <w:tblStyleRowBandSize w:val="1"/>
      <w:tblStyleColBandSize w:val="1"/>
      <w:tblCellMar>
        <w:left w:w="115" w:type="dxa"/>
        <w:right w:w="115" w:type="dxa"/>
      </w:tblCellMar>
    </w:tblPr>
  </w:style>
  <w:style w:type="table" w:customStyle="1" w:styleId="1546">
    <w:name w:val="1546"/>
    <w:basedOn w:val="TableNormal"/>
    <w:tblPr>
      <w:tblStyleRowBandSize w:val="1"/>
      <w:tblStyleColBandSize w:val="1"/>
      <w:tblCellMar>
        <w:left w:w="115" w:type="dxa"/>
        <w:right w:w="115" w:type="dxa"/>
      </w:tblCellMar>
    </w:tblPr>
  </w:style>
  <w:style w:type="table" w:customStyle="1" w:styleId="1545">
    <w:name w:val="1545"/>
    <w:basedOn w:val="TableNormal"/>
    <w:tblPr>
      <w:tblStyleRowBandSize w:val="1"/>
      <w:tblStyleColBandSize w:val="1"/>
      <w:tblCellMar>
        <w:left w:w="115" w:type="dxa"/>
        <w:right w:w="115" w:type="dxa"/>
      </w:tblCellMar>
    </w:tblPr>
  </w:style>
  <w:style w:type="table" w:customStyle="1" w:styleId="1544">
    <w:name w:val="1544"/>
    <w:basedOn w:val="TableNormal"/>
    <w:tblPr>
      <w:tblStyleRowBandSize w:val="1"/>
      <w:tblStyleColBandSize w:val="1"/>
      <w:tblCellMar>
        <w:left w:w="115" w:type="dxa"/>
        <w:right w:w="115" w:type="dxa"/>
      </w:tblCellMar>
    </w:tblPr>
  </w:style>
  <w:style w:type="table" w:customStyle="1" w:styleId="1543">
    <w:name w:val="1543"/>
    <w:basedOn w:val="TableNormal"/>
    <w:tblPr>
      <w:tblStyleRowBandSize w:val="1"/>
      <w:tblStyleColBandSize w:val="1"/>
      <w:tblCellMar>
        <w:left w:w="115" w:type="dxa"/>
        <w:right w:w="115" w:type="dxa"/>
      </w:tblCellMar>
    </w:tblPr>
  </w:style>
  <w:style w:type="table" w:customStyle="1" w:styleId="1542">
    <w:name w:val="1542"/>
    <w:basedOn w:val="TableNormal"/>
    <w:tblPr>
      <w:tblStyleRowBandSize w:val="1"/>
      <w:tblStyleColBandSize w:val="1"/>
      <w:tblCellMar>
        <w:left w:w="115" w:type="dxa"/>
        <w:right w:w="115" w:type="dxa"/>
      </w:tblCellMar>
    </w:tblPr>
  </w:style>
  <w:style w:type="table" w:customStyle="1" w:styleId="1541">
    <w:name w:val="1541"/>
    <w:basedOn w:val="TableNormal"/>
    <w:tblPr>
      <w:tblStyleRowBandSize w:val="1"/>
      <w:tblStyleColBandSize w:val="1"/>
      <w:tblCellMar>
        <w:left w:w="115" w:type="dxa"/>
        <w:right w:w="115" w:type="dxa"/>
      </w:tblCellMar>
    </w:tblPr>
  </w:style>
  <w:style w:type="table" w:customStyle="1" w:styleId="1540">
    <w:name w:val="1540"/>
    <w:basedOn w:val="TableNormal"/>
    <w:tblPr>
      <w:tblStyleRowBandSize w:val="1"/>
      <w:tblStyleColBandSize w:val="1"/>
      <w:tblCellMar>
        <w:left w:w="115" w:type="dxa"/>
        <w:right w:w="115" w:type="dxa"/>
      </w:tblCellMar>
    </w:tblPr>
  </w:style>
  <w:style w:type="table" w:customStyle="1" w:styleId="1539">
    <w:name w:val="1539"/>
    <w:basedOn w:val="TableNormal"/>
    <w:tblPr>
      <w:tblStyleRowBandSize w:val="1"/>
      <w:tblStyleColBandSize w:val="1"/>
      <w:tblCellMar>
        <w:left w:w="115" w:type="dxa"/>
        <w:right w:w="115" w:type="dxa"/>
      </w:tblCellMar>
    </w:tblPr>
  </w:style>
  <w:style w:type="table" w:customStyle="1" w:styleId="1538">
    <w:name w:val="1538"/>
    <w:basedOn w:val="TableNormal"/>
    <w:tblPr>
      <w:tblStyleRowBandSize w:val="1"/>
      <w:tblStyleColBandSize w:val="1"/>
      <w:tblCellMar>
        <w:left w:w="115" w:type="dxa"/>
        <w:right w:w="115" w:type="dxa"/>
      </w:tblCellMar>
    </w:tblPr>
  </w:style>
  <w:style w:type="table" w:customStyle="1" w:styleId="1537">
    <w:name w:val="1537"/>
    <w:basedOn w:val="TableNormal"/>
    <w:tblPr>
      <w:tblStyleRowBandSize w:val="1"/>
      <w:tblStyleColBandSize w:val="1"/>
      <w:tblCellMar>
        <w:left w:w="115" w:type="dxa"/>
        <w:right w:w="115" w:type="dxa"/>
      </w:tblCellMar>
    </w:tblPr>
  </w:style>
  <w:style w:type="table" w:customStyle="1" w:styleId="1536">
    <w:name w:val="1536"/>
    <w:basedOn w:val="TableNormal"/>
    <w:tblPr>
      <w:tblStyleRowBandSize w:val="1"/>
      <w:tblStyleColBandSize w:val="1"/>
      <w:tblCellMar>
        <w:left w:w="115" w:type="dxa"/>
        <w:right w:w="115" w:type="dxa"/>
      </w:tblCellMar>
    </w:tblPr>
  </w:style>
  <w:style w:type="table" w:customStyle="1" w:styleId="1535">
    <w:name w:val="1535"/>
    <w:basedOn w:val="TableNormal"/>
    <w:tblPr>
      <w:tblStyleRowBandSize w:val="1"/>
      <w:tblStyleColBandSize w:val="1"/>
      <w:tblCellMar>
        <w:left w:w="115" w:type="dxa"/>
        <w:right w:w="115" w:type="dxa"/>
      </w:tblCellMar>
    </w:tblPr>
  </w:style>
  <w:style w:type="table" w:customStyle="1" w:styleId="1534">
    <w:name w:val="1534"/>
    <w:basedOn w:val="TableNormal"/>
    <w:tblPr>
      <w:tblStyleRowBandSize w:val="1"/>
      <w:tblStyleColBandSize w:val="1"/>
      <w:tblCellMar>
        <w:left w:w="115" w:type="dxa"/>
        <w:right w:w="115" w:type="dxa"/>
      </w:tblCellMar>
    </w:tblPr>
  </w:style>
  <w:style w:type="table" w:customStyle="1" w:styleId="1533">
    <w:name w:val="1533"/>
    <w:basedOn w:val="TableNormal"/>
    <w:tblPr>
      <w:tblStyleRowBandSize w:val="1"/>
      <w:tblStyleColBandSize w:val="1"/>
      <w:tblCellMar>
        <w:left w:w="115" w:type="dxa"/>
        <w:right w:w="115" w:type="dxa"/>
      </w:tblCellMar>
    </w:tblPr>
  </w:style>
  <w:style w:type="table" w:customStyle="1" w:styleId="1532">
    <w:name w:val="1532"/>
    <w:basedOn w:val="TableNormal"/>
    <w:tblPr>
      <w:tblStyleRowBandSize w:val="1"/>
      <w:tblStyleColBandSize w:val="1"/>
      <w:tblCellMar>
        <w:left w:w="115" w:type="dxa"/>
        <w:right w:w="115" w:type="dxa"/>
      </w:tblCellMar>
    </w:tblPr>
  </w:style>
  <w:style w:type="table" w:customStyle="1" w:styleId="1531">
    <w:name w:val="1531"/>
    <w:basedOn w:val="TableNormal"/>
    <w:tblPr>
      <w:tblStyleRowBandSize w:val="1"/>
      <w:tblStyleColBandSize w:val="1"/>
      <w:tblCellMar>
        <w:left w:w="115" w:type="dxa"/>
        <w:right w:w="115" w:type="dxa"/>
      </w:tblCellMar>
    </w:tblPr>
  </w:style>
  <w:style w:type="character" w:customStyle="1" w:styleId="CommentTextChar22">
    <w:name w:val="Comment Text Char22"/>
    <w:basedOn w:val="DefaultParagraphFont"/>
    <w:uiPriority w:val="99"/>
    <w:semiHidden/>
    <w:rPr>
      <w:sz w:val="20"/>
      <w:szCs w:val="20"/>
    </w:rPr>
  </w:style>
  <w:style w:type="character" w:customStyle="1" w:styleId="BalloonTextChar22">
    <w:name w:val="Balloon Text Char22"/>
    <w:basedOn w:val="DefaultParagraphFont"/>
    <w:uiPriority w:val="99"/>
    <w:semiHidden/>
    <w:rsid w:val="00F934C4"/>
    <w:rPr>
      <w:rFonts w:ascii="Segoe UI" w:hAnsi="Segoe UI" w:cs="Segoe UI"/>
      <w:sz w:val="18"/>
      <w:szCs w:val="18"/>
    </w:rPr>
  </w:style>
  <w:style w:type="character" w:customStyle="1" w:styleId="FooterChar22">
    <w:name w:val="Footer Char22"/>
    <w:basedOn w:val="DefaultParagraphFont"/>
    <w:uiPriority w:val="99"/>
    <w:rsid w:val="004A5F88"/>
  </w:style>
  <w:style w:type="character" w:customStyle="1" w:styleId="CommentSubjectChar22">
    <w:name w:val="Comment Subject Char22"/>
    <w:basedOn w:val="CommentTextChar22"/>
    <w:uiPriority w:val="99"/>
    <w:semiHidden/>
    <w:rsid w:val="004A5F88"/>
    <w:rPr>
      <w:b/>
      <w:bCs/>
      <w:sz w:val="20"/>
      <w:szCs w:val="20"/>
    </w:rPr>
  </w:style>
  <w:style w:type="character" w:customStyle="1" w:styleId="FootnoteTextChar22">
    <w:name w:val="Footnote Text Char22"/>
    <w:basedOn w:val="DefaultParagraphFont"/>
    <w:uiPriority w:val="99"/>
    <w:semiHidden/>
    <w:rsid w:val="00422D83"/>
    <w:rPr>
      <w:sz w:val="20"/>
      <w:szCs w:val="20"/>
    </w:rPr>
  </w:style>
  <w:style w:type="table" w:customStyle="1" w:styleId="1530">
    <w:name w:val="1530"/>
    <w:basedOn w:val="TableNormal"/>
    <w:tblPr>
      <w:tblStyleRowBandSize w:val="1"/>
      <w:tblStyleColBandSize w:val="1"/>
      <w:tblCellMar>
        <w:left w:w="115" w:type="dxa"/>
        <w:right w:w="115" w:type="dxa"/>
      </w:tblCellMar>
    </w:tblPr>
  </w:style>
  <w:style w:type="table" w:customStyle="1" w:styleId="1529">
    <w:name w:val="1529"/>
    <w:basedOn w:val="TableNormal"/>
    <w:tblPr>
      <w:tblStyleRowBandSize w:val="1"/>
      <w:tblStyleColBandSize w:val="1"/>
      <w:tblCellMar>
        <w:left w:w="115" w:type="dxa"/>
        <w:right w:w="115" w:type="dxa"/>
      </w:tblCellMar>
    </w:tblPr>
  </w:style>
  <w:style w:type="table" w:customStyle="1" w:styleId="1528">
    <w:name w:val="1528"/>
    <w:basedOn w:val="TableNormal"/>
    <w:tblPr>
      <w:tblStyleRowBandSize w:val="1"/>
      <w:tblStyleColBandSize w:val="1"/>
      <w:tblCellMar>
        <w:left w:w="115" w:type="dxa"/>
        <w:right w:w="115" w:type="dxa"/>
      </w:tblCellMar>
    </w:tblPr>
  </w:style>
  <w:style w:type="table" w:customStyle="1" w:styleId="1527">
    <w:name w:val="1527"/>
    <w:basedOn w:val="TableNormal"/>
    <w:tblPr>
      <w:tblStyleRowBandSize w:val="1"/>
      <w:tblStyleColBandSize w:val="1"/>
      <w:tblCellMar>
        <w:left w:w="115" w:type="dxa"/>
        <w:right w:w="115" w:type="dxa"/>
      </w:tblCellMar>
    </w:tblPr>
  </w:style>
  <w:style w:type="table" w:customStyle="1" w:styleId="1526">
    <w:name w:val="1526"/>
    <w:basedOn w:val="TableNormal"/>
    <w:tblPr>
      <w:tblStyleRowBandSize w:val="1"/>
      <w:tblStyleColBandSize w:val="1"/>
      <w:tblCellMar>
        <w:left w:w="115" w:type="dxa"/>
        <w:right w:w="115" w:type="dxa"/>
      </w:tblCellMar>
    </w:tblPr>
  </w:style>
  <w:style w:type="table" w:customStyle="1" w:styleId="1525">
    <w:name w:val="1525"/>
    <w:basedOn w:val="TableNormal"/>
    <w:tblPr>
      <w:tblStyleRowBandSize w:val="1"/>
      <w:tblStyleColBandSize w:val="1"/>
      <w:tblCellMar>
        <w:left w:w="115" w:type="dxa"/>
        <w:right w:w="115" w:type="dxa"/>
      </w:tblCellMar>
    </w:tblPr>
  </w:style>
  <w:style w:type="table" w:customStyle="1" w:styleId="1524">
    <w:name w:val="1524"/>
    <w:basedOn w:val="TableNormal"/>
    <w:tblPr>
      <w:tblStyleRowBandSize w:val="1"/>
      <w:tblStyleColBandSize w:val="1"/>
      <w:tblCellMar>
        <w:left w:w="115" w:type="dxa"/>
        <w:right w:w="115" w:type="dxa"/>
      </w:tblCellMar>
    </w:tblPr>
  </w:style>
  <w:style w:type="table" w:customStyle="1" w:styleId="1523">
    <w:name w:val="1523"/>
    <w:basedOn w:val="TableNormal"/>
    <w:tblPr>
      <w:tblStyleRowBandSize w:val="1"/>
      <w:tblStyleColBandSize w:val="1"/>
      <w:tblCellMar>
        <w:left w:w="115" w:type="dxa"/>
        <w:right w:w="115" w:type="dxa"/>
      </w:tblCellMar>
    </w:tblPr>
  </w:style>
  <w:style w:type="table" w:customStyle="1" w:styleId="1522">
    <w:name w:val="1522"/>
    <w:basedOn w:val="TableNormal"/>
    <w:tblPr>
      <w:tblStyleRowBandSize w:val="1"/>
      <w:tblStyleColBandSize w:val="1"/>
      <w:tblCellMar>
        <w:left w:w="115" w:type="dxa"/>
        <w:right w:w="115" w:type="dxa"/>
      </w:tblCellMar>
    </w:tblPr>
  </w:style>
  <w:style w:type="table" w:customStyle="1" w:styleId="1521">
    <w:name w:val="1521"/>
    <w:basedOn w:val="TableNormal"/>
    <w:tblPr>
      <w:tblStyleRowBandSize w:val="1"/>
      <w:tblStyleColBandSize w:val="1"/>
      <w:tblCellMar>
        <w:left w:w="115" w:type="dxa"/>
        <w:right w:w="115" w:type="dxa"/>
      </w:tblCellMar>
    </w:tblPr>
  </w:style>
  <w:style w:type="table" w:customStyle="1" w:styleId="1520">
    <w:name w:val="1520"/>
    <w:basedOn w:val="TableNormal"/>
    <w:tblPr>
      <w:tblStyleRowBandSize w:val="1"/>
      <w:tblStyleColBandSize w:val="1"/>
      <w:tblCellMar>
        <w:left w:w="115" w:type="dxa"/>
        <w:right w:w="115" w:type="dxa"/>
      </w:tblCellMar>
    </w:tblPr>
  </w:style>
  <w:style w:type="table" w:customStyle="1" w:styleId="1519">
    <w:name w:val="1519"/>
    <w:basedOn w:val="TableNormal"/>
    <w:tblPr>
      <w:tblStyleRowBandSize w:val="1"/>
      <w:tblStyleColBandSize w:val="1"/>
      <w:tblCellMar>
        <w:left w:w="115" w:type="dxa"/>
        <w:right w:w="115" w:type="dxa"/>
      </w:tblCellMar>
    </w:tblPr>
  </w:style>
  <w:style w:type="table" w:customStyle="1" w:styleId="1518">
    <w:name w:val="1518"/>
    <w:basedOn w:val="TableNormal"/>
    <w:tblPr>
      <w:tblStyleRowBandSize w:val="1"/>
      <w:tblStyleColBandSize w:val="1"/>
      <w:tblCellMar>
        <w:left w:w="115" w:type="dxa"/>
        <w:right w:w="115" w:type="dxa"/>
      </w:tblCellMar>
    </w:tblPr>
  </w:style>
  <w:style w:type="table" w:customStyle="1" w:styleId="1517">
    <w:name w:val="1517"/>
    <w:basedOn w:val="TableNormal"/>
    <w:tblPr>
      <w:tblStyleRowBandSize w:val="1"/>
      <w:tblStyleColBandSize w:val="1"/>
      <w:tblCellMar>
        <w:left w:w="115" w:type="dxa"/>
        <w:right w:w="115" w:type="dxa"/>
      </w:tblCellMar>
    </w:tblPr>
  </w:style>
  <w:style w:type="table" w:customStyle="1" w:styleId="1516">
    <w:name w:val="1516"/>
    <w:basedOn w:val="TableNormal"/>
    <w:tblPr>
      <w:tblStyleRowBandSize w:val="1"/>
      <w:tblStyleColBandSize w:val="1"/>
      <w:tblCellMar>
        <w:left w:w="115" w:type="dxa"/>
        <w:right w:w="115" w:type="dxa"/>
      </w:tblCellMar>
    </w:tblPr>
  </w:style>
  <w:style w:type="table" w:customStyle="1" w:styleId="1515">
    <w:name w:val="1515"/>
    <w:basedOn w:val="TableNormal"/>
    <w:tblPr>
      <w:tblStyleRowBandSize w:val="1"/>
      <w:tblStyleColBandSize w:val="1"/>
      <w:tblCellMar>
        <w:left w:w="115" w:type="dxa"/>
        <w:right w:w="115" w:type="dxa"/>
      </w:tblCellMar>
    </w:tblPr>
  </w:style>
  <w:style w:type="table" w:customStyle="1" w:styleId="1514">
    <w:name w:val="1514"/>
    <w:basedOn w:val="TableNormal"/>
    <w:tblPr>
      <w:tblStyleRowBandSize w:val="1"/>
      <w:tblStyleColBandSize w:val="1"/>
      <w:tblCellMar>
        <w:left w:w="115" w:type="dxa"/>
        <w:right w:w="115" w:type="dxa"/>
      </w:tblCellMar>
    </w:tblPr>
  </w:style>
  <w:style w:type="table" w:customStyle="1" w:styleId="1513">
    <w:name w:val="1513"/>
    <w:basedOn w:val="TableNormal"/>
    <w:tblPr>
      <w:tblStyleRowBandSize w:val="1"/>
      <w:tblStyleColBandSize w:val="1"/>
      <w:tblCellMar>
        <w:left w:w="115" w:type="dxa"/>
        <w:right w:w="115" w:type="dxa"/>
      </w:tblCellMar>
    </w:tblPr>
  </w:style>
  <w:style w:type="table" w:customStyle="1" w:styleId="1512">
    <w:name w:val="1512"/>
    <w:basedOn w:val="TableNormal"/>
    <w:tblPr>
      <w:tblStyleRowBandSize w:val="1"/>
      <w:tblStyleColBandSize w:val="1"/>
      <w:tblCellMar>
        <w:left w:w="115" w:type="dxa"/>
        <w:right w:w="115" w:type="dxa"/>
      </w:tblCellMar>
    </w:tblPr>
  </w:style>
  <w:style w:type="table" w:customStyle="1" w:styleId="1511">
    <w:name w:val="1511"/>
    <w:basedOn w:val="TableNormal"/>
    <w:tblPr>
      <w:tblStyleRowBandSize w:val="1"/>
      <w:tblStyleColBandSize w:val="1"/>
      <w:tblCellMar>
        <w:left w:w="115" w:type="dxa"/>
        <w:right w:w="115" w:type="dxa"/>
      </w:tblCellMar>
    </w:tblPr>
  </w:style>
  <w:style w:type="table" w:customStyle="1" w:styleId="1510">
    <w:name w:val="1510"/>
    <w:basedOn w:val="TableNormal"/>
    <w:tblPr>
      <w:tblStyleRowBandSize w:val="1"/>
      <w:tblStyleColBandSize w:val="1"/>
      <w:tblCellMar>
        <w:left w:w="115" w:type="dxa"/>
        <w:right w:w="115" w:type="dxa"/>
      </w:tblCellMar>
    </w:tblPr>
  </w:style>
  <w:style w:type="table" w:customStyle="1" w:styleId="1509">
    <w:name w:val="1509"/>
    <w:basedOn w:val="TableNormal"/>
    <w:tblPr>
      <w:tblStyleRowBandSize w:val="1"/>
      <w:tblStyleColBandSize w:val="1"/>
      <w:tblCellMar>
        <w:left w:w="115" w:type="dxa"/>
        <w:right w:w="115" w:type="dxa"/>
      </w:tblCellMar>
    </w:tblPr>
  </w:style>
  <w:style w:type="table" w:customStyle="1" w:styleId="1508">
    <w:name w:val="1508"/>
    <w:basedOn w:val="TableNormal"/>
    <w:tblPr>
      <w:tblStyleRowBandSize w:val="1"/>
      <w:tblStyleColBandSize w:val="1"/>
      <w:tblCellMar>
        <w:left w:w="115" w:type="dxa"/>
        <w:right w:w="115" w:type="dxa"/>
      </w:tblCellMar>
    </w:tblPr>
  </w:style>
  <w:style w:type="table" w:customStyle="1" w:styleId="1507">
    <w:name w:val="1507"/>
    <w:basedOn w:val="TableNormal"/>
    <w:tblPr>
      <w:tblStyleRowBandSize w:val="1"/>
      <w:tblStyleColBandSize w:val="1"/>
      <w:tblCellMar>
        <w:left w:w="115" w:type="dxa"/>
        <w:right w:w="115" w:type="dxa"/>
      </w:tblCellMar>
    </w:tblPr>
  </w:style>
  <w:style w:type="table" w:customStyle="1" w:styleId="1506">
    <w:name w:val="1506"/>
    <w:basedOn w:val="TableNormal"/>
    <w:tblPr>
      <w:tblStyleRowBandSize w:val="1"/>
      <w:tblStyleColBandSize w:val="1"/>
      <w:tblCellMar>
        <w:left w:w="115" w:type="dxa"/>
        <w:right w:w="115" w:type="dxa"/>
      </w:tblCellMar>
    </w:tblPr>
  </w:style>
  <w:style w:type="table" w:customStyle="1" w:styleId="1505">
    <w:name w:val="1505"/>
    <w:basedOn w:val="TableNormal"/>
    <w:tblPr>
      <w:tblStyleRowBandSize w:val="1"/>
      <w:tblStyleColBandSize w:val="1"/>
      <w:tblCellMar>
        <w:left w:w="115" w:type="dxa"/>
        <w:right w:w="115" w:type="dxa"/>
      </w:tblCellMar>
    </w:tblPr>
  </w:style>
  <w:style w:type="table" w:customStyle="1" w:styleId="1504">
    <w:name w:val="1504"/>
    <w:basedOn w:val="TableNormal"/>
    <w:tblPr>
      <w:tblStyleRowBandSize w:val="1"/>
      <w:tblStyleColBandSize w:val="1"/>
      <w:tblCellMar>
        <w:left w:w="115" w:type="dxa"/>
        <w:right w:w="115" w:type="dxa"/>
      </w:tblCellMar>
    </w:tblPr>
  </w:style>
  <w:style w:type="table" w:customStyle="1" w:styleId="1503">
    <w:name w:val="1503"/>
    <w:basedOn w:val="TableNormal"/>
    <w:tblPr>
      <w:tblStyleRowBandSize w:val="1"/>
      <w:tblStyleColBandSize w:val="1"/>
      <w:tblCellMar>
        <w:left w:w="115" w:type="dxa"/>
        <w:right w:w="115" w:type="dxa"/>
      </w:tblCellMar>
    </w:tblPr>
  </w:style>
  <w:style w:type="table" w:customStyle="1" w:styleId="1502">
    <w:name w:val="1502"/>
    <w:basedOn w:val="TableNormal"/>
    <w:tblPr>
      <w:tblStyleRowBandSize w:val="1"/>
      <w:tblStyleColBandSize w:val="1"/>
      <w:tblCellMar>
        <w:left w:w="115" w:type="dxa"/>
        <w:right w:w="115" w:type="dxa"/>
      </w:tblCellMar>
    </w:tblPr>
  </w:style>
  <w:style w:type="table" w:customStyle="1" w:styleId="1501">
    <w:name w:val="1501"/>
    <w:basedOn w:val="TableNormal"/>
    <w:tblPr>
      <w:tblStyleRowBandSize w:val="1"/>
      <w:tblStyleColBandSize w:val="1"/>
      <w:tblCellMar>
        <w:left w:w="115" w:type="dxa"/>
        <w:right w:w="115" w:type="dxa"/>
      </w:tblCellMar>
    </w:tblPr>
  </w:style>
  <w:style w:type="table" w:customStyle="1" w:styleId="1500">
    <w:name w:val="1500"/>
    <w:basedOn w:val="TableNormal"/>
    <w:tblPr>
      <w:tblStyleRowBandSize w:val="1"/>
      <w:tblStyleColBandSize w:val="1"/>
      <w:tblCellMar>
        <w:left w:w="115" w:type="dxa"/>
        <w:right w:w="115" w:type="dxa"/>
      </w:tblCellMar>
    </w:tblPr>
  </w:style>
  <w:style w:type="table" w:customStyle="1" w:styleId="1499">
    <w:name w:val="1499"/>
    <w:basedOn w:val="TableNormal"/>
    <w:tblPr>
      <w:tblStyleRowBandSize w:val="1"/>
      <w:tblStyleColBandSize w:val="1"/>
      <w:tblCellMar>
        <w:left w:w="115" w:type="dxa"/>
        <w:right w:w="115" w:type="dxa"/>
      </w:tblCellMar>
    </w:tblPr>
  </w:style>
  <w:style w:type="table" w:customStyle="1" w:styleId="1498">
    <w:name w:val="1498"/>
    <w:basedOn w:val="TableNormal"/>
    <w:tblPr>
      <w:tblStyleRowBandSize w:val="1"/>
      <w:tblStyleColBandSize w:val="1"/>
      <w:tblCellMar>
        <w:left w:w="115" w:type="dxa"/>
        <w:right w:w="115" w:type="dxa"/>
      </w:tblCellMar>
    </w:tblPr>
  </w:style>
  <w:style w:type="table" w:customStyle="1" w:styleId="1497">
    <w:name w:val="1497"/>
    <w:basedOn w:val="TableNormal"/>
    <w:tblPr>
      <w:tblStyleRowBandSize w:val="1"/>
      <w:tblStyleColBandSize w:val="1"/>
      <w:tblCellMar>
        <w:left w:w="115" w:type="dxa"/>
        <w:right w:w="115" w:type="dxa"/>
      </w:tblCellMar>
    </w:tblPr>
  </w:style>
  <w:style w:type="table" w:customStyle="1" w:styleId="1496">
    <w:name w:val="1496"/>
    <w:basedOn w:val="TableNormal"/>
    <w:tblPr>
      <w:tblStyleRowBandSize w:val="1"/>
      <w:tblStyleColBandSize w:val="1"/>
      <w:tblCellMar>
        <w:left w:w="115" w:type="dxa"/>
        <w:right w:w="115" w:type="dxa"/>
      </w:tblCellMar>
    </w:tblPr>
  </w:style>
  <w:style w:type="table" w:customStyle="1" w:styleId="1495">
    <w:name w:val="1495"/>
    <w:basedOn w:val="TableNormal"/>
    <w:tblPr>
      <w:tblStyleRowBandSize w:val="1"/>
      <w:tblStyleColBandSize w:val="1"/>
      <w:tblCellMar>
        <w:left w:w="115" w:type="dxa"/>
        <w:right w:w="115" w:type="dxa"/>
      </w:tblCellMar>
    </w:tblPr>
  </w:style>
  <w:style w:type="table" w:customStyle="1" w:styleId="1494">
    <w:name w:val="1494"/>
    <w:basedOn w:val="TableNormal"/>
    <w:tblPr>
      <w:tblStyleRowBandSize w:val="1"/>
      <w:tblStyleColBandSize w:val="1"/>
      <w:tblCellMar>
        <w:left w:w="115" w:type="dxa"/>
        <w:right w:w="115" w:type="dxa"/>
      </w:tblCellMar>
    </w:tblPr>
  </w:style>
  <w:style w:type="table" w:customStyle="1" w:styleId="1493">
    <w:name w:val="1493"/>
    <w:basedOn w:val="TableNormal"/>
    <w:tblPr>
      <w:tblStyleRowBandSize w:val="1"/>
      <w:tblStyleColBandSize w:val="1"/>
      <w:tblCellMar>
        <w:left w:w="115" w:type="dxa"/>
        <w:right w:w="115" w:type="dxa"/>
      </w:tblCellMar>
    </w:tblPr>
  </w:style>
  <w:style w:type="table" w:customStyle="1" w:styleId="1492">
    <w:name w:val="1492"/>
    <w:basedOn w:val="TableNormal"/>
    <w:tblPr>
      <w:tblStyleRowBandSize w:val="1"/>
      <w:tblStyleColBandSize w:val="1"/>
      <w:tblCellMar>
        <w:left w:w="115" w:type="dxa"/>
        <w:right w:w="115" w:type="dxa"/>
      </w:tblCellMar>
    </w:tblPr>
  </w:style>
  <w:style w:type="table" w:customStyle="1" w:styleId="1491">
    <w:name w:val="1491"/>
    <w:basedOn w:val="TableNormal"/>
    <w:tblPr>
      <w:tblStyleRowBandSize w:val="1"/>
      <w:tblStyleColBandSize w:val="1"/>
      <w:tblCellMar>
        <w:left w:w="115" w:type="dxa"/>
        <w:right w:w="115" w:type="dxa"/>
      </w:tblCellMar>
    </w:tblPr>
  </w:style>
  <w:style w:type="table" w:customStyle="1" w:styleId="1490">
    <w:name w:val="1490"/>
    <w:basedOn w:val="TableNormal"/>
    <w:tblPr>
      <w:tblStyleRowBandSize w:val="1"/>
      <w:tblStyleColBandSize w:val="1"/>
      <w:tblCellMar>
        <w:left w:w="115" w:type="dxa"/>
        <w:right w:w="115" w:type="dxa"/>
      </w:tblCellMar>
    </w:tblPr>
  </w:style>
  <w:style w:type="table" w:customStyle="1" w:styleId="1489">
    <w:name w:val="1489"/>
    <w:basedOn w:val="TableNormal"/>
    <w:tblPr>
      <w:tblStyleRowBandSize w:val="1"/>
      <w:tblStyleColBandSize w:val="1"/>
      <w:tblCellMar>
        <w:left w:w="115" w:type="dxa"/>
        <w:right w:w="115" w:type="dxa"/>
      </w:tblCellMar>
    </w:tblPr>
  </w:style>
  <w:style w:type="table" w:customStyle="1" w:styleId="1488">
    <w:name w:val="1488"/>
    <w:basedOn w:val="TableNormal"/>
    <w:tblPr>
      <w:tblStyleRowBandSize w:val="1"/>
      <w:tblStyleColBandSize w:val="1"/>
      <w:tblCellMar>
        <w:left w:w="115" w:type="dxa"/>
        <w:right w:w="115" w:type="dxa"/>
      </w:tblCellMar>
    </w:tblPr>
  </w:style>
  <w:style w:type="table" w:customStyle="1" w:styleId="1487">
    <w:name w:val="1487"/>
    <w:basedOn w:val="TableNormal"/>
    <w:tblPr>
      <w:tblStyleRowBandSize w:val="1"/>
      <w:tblStyleColBandSize w:val="1"/>
      <w:tblCellMar>
        <w:left w:w="115" w:type="dxa"/>
        <w:right w:w="115" w:type="dxa"/>
      </w:tblCellMar>
    </w:tblPr>
  </w:style>
  <w:style w:type="table" w:customStyle="1" w:styleId="1486">
    <w:name w:val="1486"/>
    <w:basedOn w:val="TableNormal"/>
    <w:tblPr>
      <w:tblStyleRowBandSize w:val="1"/>
      <w:tblStyleColBandSize w:val="1"/>
      <w:tblCellMar>
        <w:left w:w="115" w:type="dxa"/>
        <w:right w:w="115" w:type="dxa"/>
      </w:tblCellMar>
    </w:tblPr>
  </w:style>
  <w:style w:type="table" w:customStyle="1" w:styleId="1485">
    <w:name w:val="1485"/>
    <w:basedOn w:val="TableNormal"/>
    <w:tblPr>
      <w:tblStyleRowBandSize w:val="1"/>
      <w:tblStyleColBandSize w:val="1"/>
      <w:tblCellMar>
        <w:left w:w="115" w:type="dxa"/>
        <w:right w:w="115" w:type="dxa"/>
      </w:tblCellMar>
    </w:tblPr>
  </w:style>
  <w:style w:type="table" w:customStyle="1" w:styleId="1484">
    <w:name w:val="1484"/>
    <w:basedOn w:val="TableNormal"/>
    <w:tblPr>
      <w:tblStyleRowBandSize w:val="1"/>
      <w:tblStyleColBandSize w:val="1"/>
      <w:tblCellMar>
        <w:left w:w="115" w:type="dxa"/>
        <w:right w:w="115" w:type="dxa"/>
      </w:tblCellMar>
    </w:tblPr>
  </w:style>
  <w:style w:type="table" w:customStyle="1" w:styleId="1483">
    <w:name w:val="1483"/>
    <w:basedOn w:val="TableNormal"/>
    <w:tblPr>
      <w:tblStyleRowBandSize w:val="1"/>
      <w:tblStyleColBandSize w:val="1"/>
      <w:tblCellMar>
        <w:left w:w="115" w:type="dxa"/>
        <w:right w:w="115" w:type="dxa"/>
      </w:tblCellMar>
    </w:tblPr>
  </w:style>
  <w:style w:type="table" w:customStyle="1" w:styleId="1482">
    <w:name w:val="1482"/>
    <w:basedOn w:val="TableNormal"/>
    <w:tblPr>
      <w:tblStyleRowBandSize w:val="1"/>
      <w:tblStyleColBandSize w:val="1"/>
      <w:tblCellMar>
        <w:left w:w="115" w:type="dxa"/>
        <w:right w:w="115" w:type="dxa"/>
      </w:tblCellMar>
    </w:tblPr>
  </w:style>
  <w:style w:type="table" w:customStyle="1" w:styleId="1481">
    <w:name w:val="1481"/>
    <w:basedOn w:val="TableNormal"/>
    <w:tblPr>
      <w:tblStyleRowBandSize w:val="1"/>
      <w:tblStyleColBandSize w:val="1"/>
      <w:tblCellMar>
        <w:left w:w="115" w:type="dxa"/>
        <w:right w:w="115" w:type="dxa"/>
      </w:tblCellMar>
    </w:tblPr>
  </w:style>
  <w:style w:type="table" w:customStyle="1" w:styleId="1480">
    <w:name w:val="1480"/>
    <w:basedOn w:val="TableNormal"/>
    <w:tblPr>
      <w:tblStyleRowBandSize w:val="1"/>
      <w:tblStyleColBandSize w:val="1"/>
      <w:tblCellMar>
        <w:left w:w="115" w:type="dxa"/>
        <w:right w:w="115" w:type="dxa"/>
      </w:tblCellMar>
    </w:tblPr>
  </w:style>
  <w:style w:type="table" w:customStyle="1" w:styleId="1479">
    <w:name w:val="1479"/>
    <w:basedOn w:val="TableNormal"/>
    <w:tblPr>
      <w:tblStyleRowBandSize w:val="1"/>
      <w:tblStyleColBandSize w:val="1"/>
      <w:tblCellMar>
        <w:left w:w="115" w:type="dxa"/>
        <w:right w:w="115" w:type="dxa"/>
      </w:tblCellMar>
    </w:tblPr>
  </w:style>
  <w:style w:type="table" w:customStyle="1" w:styleId="1478">
    <w:name w:val="1478"/>
    <w:basedOn w:val="TableNormal"/>
    <w:tblPr>
      <w:tblStyleRowBandSize w:val="1"/>
      <w:tblStyleColBandSize w:val="1"/>
      <w:tblCellMar>
        <w:left w:w="115" w:type="dxa"/>
        <w:right w:w="115" w:type="dxa"/>
      </w:tblCellMar>
    </w:tblPr>
  </w:style>
  <w:style w:type="table" w:customStyle="1" w:styleId="1477">
    <w:name w:val="1477"/>
    <w:basedOn w:val="TableNormal"/>
    <w:tblPr>
      <w:tblStyleRowBandSize w:val="1"/>
      <w:tblStyleColBandSize w:val="1"/>
      <w:tblCellMar>
        <w:left w:w="115" w:type="dxa"/>
        <w:right w:w="115" w:type="dxa"/>
      </w:tblCellMar>
    </w:tblPr>
  </w:style>
  <w:style w:type="table" w:customStyle="1" w:styleId="1476">
    <w:name w:val="1476"/>
    <w:basedOn w:val="TableNormal"/>
    <w:tblPr>
      <w:tblStyleRowBandSize w:val="1"/>
      <w:tblStyleColBandSize w:val="1"/>
      <w:tblCellMar>
        <w:left w:w="115" w:type="dxa"/>
        <w:right w:w="115" w:type="dxa"/>
      </w:tblCellMar>
    </w:tblPr>
  </w:style>
  <w:style w:type="table" w:customStyle="1" w:styleId="1475">
    <w:name w:val="1475"/>
    <w:basedOn w:val="TableNormal"/>
    <w:tblPr>
      <w:tblStyleRowBandSize w:val="1"/>
      <w:tblStyleColBandSize w:val="1"/>
      <w:tblCellMar>
        <w:left w:w="115" w:type="dxa"/>
        <w:right w:w="115" w:type="dxa"/>
      </w:tblCellMar>
    </w:tblPr>
  </w:style>
  <w:style w:type="table" w:customStyle="1" w:styleId="1474">
    <w:name w:val="1474"/>
    <w:basedOn w:val="TableNormal"/>
    <w:tblPr>
      <w:tblStyleRowBandSize w:val="1"/>
      <w:tblStyleColBandSize w:val="1"/>
      <w:tblCellMar>
        <w:left w:w="115" w:type="dxa"/>
        <w:right w:w="115" w:type="dxa"/>
      </w:tblCellMar>
    </w:tblPr>
  </w:style>
  <w:style w:type="table" w:customStyle="1" w:styleId="1473">
    <w:name w:val="1473"/>
    <w:basedOn w:val="TableNormal"/>
    <w:tblPr>
      <w:tblStyleRowBandSize w:val="1"/>
      <w:tblStyleColBandSize w:val="1"/>
      <w:tblCellMar>
        <w:left w:w="115" w:type="dxa"/>
        <w:right w:w="115" w:type="dxa"/>
      </w:tblCellMar>
    </w:tblPr>
  </w:style>
  <w:style w:type="table" w:customStyle="1" w:styleId="1472">
    <w:name w:val="1472"/>
    <w:basedOn w:val="TableNormal"/>
    <w:tblPr>
      <w:tblStyleRowBandSize w:val="1"/>
      <w:tblStyleColBandSize w:val="1"/>
      <w:tblCellMar>
        <w:left w:w="115" w:type="dxa"/>
        <w:right w:w="115" w:type="dxa"/>
      </w:tblCellMar>
    </w:tblPr>
  </w:style>
  <w:style w:type="table" w:customStyle="1" w:styleId="1471">
    <w:name w:val="1471"/>
    <w:basedOn w:val="TableNormal"/>
    <w:tblPr>
      <w:tblStyleRowBandSize w:val="1"/>
      <w:tblStyleColBandSize w:val="1"/>
      <w:tblCellMar>
        <w:left w:w="115" w:type="dxa"/>
        <w:right w:w="115" w:type="dxa"/>
      </w:tblCellMar>
    </w:tblPr>
  </w:style>
  <w:style w:type="character" w:customStyle="1" w:styleId="CommentTextChar21">
    <w:name w:val="Comment Text Char21"/>
    <w:basedOn w:val="DefaultParagraphFont"/>
    <w:uiPriority w:val="99"/>
    <w:semiHidden/>
    <w:rPr>
      <w:sz w:val="20"/>
      <w:szCs w:val="20"/>
    </w:rPr>
  </w:style>
  <w:style w:type="character" w:customStyle="1" w:styleId="BalloonTextChar21">
    <w:name w:val="Balloon Text Char21"/>
    <w:basedOn w:val="DefaultParagraphFont"/>
    <w:uiPriority w:val="99"/>
    <w:semiHidden/>
    <w:rsid w:val="00F934C4"/>
    <w:rPr>
      <w:rFonts w:ascii="Segoe UI" w:hAnsi="Segoe UI" w:cs="Segoe UI"/>
      <w:sz w:val="18"/>
      <w:szCs w:val="18"/>
    </w:rPr>
  </w:style>
  <w:style w:type="character" w:customStyle="1" w:styleId="FooterChar21">
    <w:name w:val="Footer Char21"/>
    <w:basedOn w:val="DefaultParagraphFont"/>
    <w:uiPriority w:val="99"/>
    <w:rsid w:val="004A5F88"/>
  </w:style>
  <w:style w:type="character" w:customStyle="1" w:styleId="CommentSubjectChar21">
    <w:name w:val="Comment Subject Char21"/>
    <w:basedOn w:val="CommentTextChar21"/>
    <w:uiPriority w:val="99"/>
    <w:semiHidden/>
    <w:rsid w:val="004A5F88"/>
    <w:rPr>
      <w:b/>
      <w:bCs/>
      <w:sz w:val="20"/>
      <w:szCs w:val="20"/>
    </w:rPr>
  </w:style>
  <w:style w:type="character" w:customStyle="1" w:styleId="FootnoteTextChar21">
    <w:name w:val="Footnote Text Char21"/>
    <w:basedOn w:val="DefaultParagraphFont"/>
    <w:uiPriority w:val="99"/>
    <w:semiHidden/>
    <w:rsid w:val="00422D83"/>
    <w:rPr>
      <w:sz w:val="20"/>
      <w:szCs w:val="20"/>
    </w:rPr>
  </w:style>
  <w:style w:type="table" w:customStyle="1" w:styleId="1470">
    <w:name w:val="1470"/>
    <w:basedOn w:val="TableNormal"/>
    <w:tblPr>
      <w:tblStyleRowBandSize w:val="1"/>
      <w:tblStyleColBandSize w:val="1"/>
      <w:tblCellMar>
        <w:left w:w="115" w:type="dxa"/>
        <w:right w:w="115" w:type="dxa"/>
      </w:tblCellMar>
    </w:tblPr>
  </w:style>
  <w:style w:type="table" w:customStyle="1" w:styleId="1469">
    <w:name w:val="1469"/>
    <w:basedOn w:val="TableNormal"/>
    <w:tblPr>
      <w:tblStyleRowBandSize w:val="1"/>
      <w:tblStyleColBandSize w:val="1"/>
      <w:tblCellMar>
        <w:left w:w="115" w:type="dxa"/>
        <w:right w:w="115" w:type="dxa"/>
      </w:tblCellMar>
    </w:tblPr>
  </w:style>
  <w:style w:type="table" w:customStyle="1" w:styleId="1468">
    <w:name w:val="1468"/>
    <w:basedOn w:val="TableNormal"/>
    <w:tblPr>
      <w:tblStyleRowBandSize w:val="1"/>
      <w:tblStyleColBandSize w:val="1"/>
      <w:tblCellMar>
        <w:left w:w="115" w:type="dxa"/>
        <w:right w:w="115" w:type="dxa"/>
      </w:tblCellMar>
    </w:tblPr>
  </w:style>
  <w:style w:type="table" w:customStyle="1" w:styleId="1467">
    <w:name w:val="1467"/>
    <w:basedOn w:val="TableNormal"/>
    <w:tblPr>
      <w:tblStyleRowBandSize w:val="1"/>
      <w:tblStyleColBandSize w:val="1"/>
      <w:tblCellMar>
        <w:left w:w="115" w:type="dxa"/>
        <w:right w:w="115" w:type="dxa"/>
      </w:tblCellMar>
    </w:tblPr>
  </w:style>
  <w:style w:type="table" w:customStyle="1" w:styleId="1466">
    <w:name w:val="1466"/>
    <w:basedOn w:val="TableNormal"/>
    <w:tblPr>
      <w:tblStyleRowBandSize w:val="1"/>
      <w:tblStyleColBandSize w:val="1"/>
      <w:tblCellMar>
        <w:left w:w="115" w:type="dxa"/>
        <w:right w:w="115" w:type="dxa"/>
      </w:tblCellMar>
    </w:tblPr>
  </w:style>
  <w:style w:type="table" w:customStyle="1" w:styleId="1465">
    <w:name w:val="1465"/>
    <w:basedOn w:val="TableNormal"/>
    <w:tblPr>
      <w:tblStyleRowBandSize w:val="1"/>
      <w:tblStyleColBandSize w:val="1"/>
      <w:tblCellMar>
        <w:left w:w="115" w:type="dxa"/>
        <w:right w:w="115" w:type="dxa"/>
      </w:tblCellMar>
    </w:tblPr>
  </w:style>
  <w:style w:type="table" w:customStyle="1" w:styleId="1464">
    <w:name w:val="1464"/>
    <w:basedOn w:val="TableNormal"/>
    <w:tblPr>
      <w:tblStyleRowBandSize w:val="1"/>
      <w:tblStyleColBandSize w:val="1"/>
      <w:tblCellMar>
        <w:left w:w="115" w:type="dxa"/>
        <w:right w:w="115" w:type="dxa"/>
      </w:tblCellMar>
    </w:tblPr>
  </w:style>
  <w:style w:type="table" w:customStyle="1" w:styleId="1463">
    <w:name w:val="1463"/>
    <w:basedOn w:val="TableNormal"/>
    <w:tblPr>
      <w:tblStyleRowBandSize w:val="1"/>
      <w:tblStyleColBandSize w:val="1"/>
      <w:tblCellMar>
        <w:left w:w="115" w:type="dxa"/>
        <w:right w:w="115" w:type="dxa"/>
      </w:tblCellMar>
    </w:tblPr>
  </w:style>
  <w:style w:type="table" w:customStyle="1" w:styleId="1462">
    <w:name w:val="1462"/>
    <w:basedOn w:val="TableNormal"/>
    <w:tblPr>
      <w:tblStyleRowBandSize w:val="1"/>
      <w:tblStyleColBandSize w:val="1"/>
      <w:tblCellMar>
        <w:left w:w="115" w:type="dxa"/>
        <w:right w:w="115" w:type="dxa"/>
      </w:tblCellMar>
    </w:tblPr>
  </w:style>
  <w:style w:type="table" w:customStyle="1" w:styleId="1461">
    <w:name w:val="1461"/>
    <w:basedOn w:val="TableNormal"/>
    <w:tblPr>
      <w:tblStyleRowBandSize w:val="1"/>
      <w:tblStyleColBandSize w:val="1"/>
      <w:tblCellMar>
        <w:left w:w="115" w:type="dxa"/>
        <w:right w:w="115" w:type="dxa"/>
      </w:tblCellMar>
    </w:tblPr>
  </w:style>
  <w:style w:type="table" w:customStyle="1" w:styleId="1460">
    <w:name w:val="1460"/>
    <w:basedOn w:val="TableNormal"/>
    <w:tblPr>
      <w:tblStyleRowBandSize w:val="1"/>
      <w:tblStyleColBandSize w:val="1"/>
      <w:tblCellMar>
        <w:left w:w="115" w:type="dxa"/>
        <w:right w:w="115" w:type="dxa"/>
      </w:tblCellMar>
    </w:tblPr>
  </w:style>
  <w:style w:type="table" w:customStyle="1" w:styleId="1459">
    <w:name w:val="1459"/>
    <w:basedOn w:val="TableNormal"/>
    <w:tblPr>
      <w:tblStyleRowBandSize w:val="1"/>
      <w:tblStyleColBandSize w:val="1"/>
      <w:tblCellMar>
        <w:left w:w="115" w:type="dxa"/>
        <w:right w:w="115" w:type="dxa"/>
      </w:tblCellMar>
    </w:tblPr>
  </w:style>
  <w:style w:type="table" w:customStyle="1" w:styleId="1458">
    <w:name w:val="1458"/>
    <w:basedOn w:val="TableNormal"/>
    <w:tblPr>
      <w:tblStyleRowBandSize w:val="1"/>
      <w:tblStyleColBandSize w:val="1"/>
      <w:tblCellMar>
        <w:left w:w="115" w:type="dxa"/>
        <w:right w:w="115" w:type="dxa"/>
      </w:tblCellMar>
    </w:tblPr>
  </w:style>
  <w:style w:type="table" w:customStyle="1" w:styleId="1457">
    <w:name w:val="1457"/>
    <w:basedOn w:val="TableNormal"/>
    <w:tblPr>
      <w:tblStyleRowBandSize w:val="1"/>
      <w:tblStyleColBandSize w:val="1"/>
      <w:tblCellMar>
        <w:left w:w="115" w:type="dxa"/>
        <w:right w:w="115" w:type="dxa"/>
      </w:tblCellMar>
    </w:tblPr>
  </w:style>
  <w:style w:type="table" w:customStyle="1" w:styleId="1456">
    <w:name w:val="1456"/>
    <w:basedOn w:val="TableNormal"/>
    <w:tblPr>
      <w:tblStyleRowBandSize w:val="1"/>
      <w:tblStyleColBandSize w:val="1"/>
      <w:tblCellMar>
        <w:left w:w="115" w:type="dxa"/>
        <w:right w:w="115" w:type="dxa"/>
      </w:tblCellMar>
    </w:tblPr>
  </w:style>
  <w:style w:type="table" w:customStyle="1" w:styleId="1455">
    <w:name w:val="1455"/>
    <w:basedOn w:val="TableNormal"/>
    <w:tblPr>
      <w:tblStyleRowBandSize w:val="1"/>
      <w:tblStyleColBandSize w:val="1"/>
      <w:tblCellMar>
        <w:left w:w="115" w:type="dxa"/>
        <w:right w:w="115" w:type="dxa"/>
      </w:tblCellMar>
    </w:tblPr>
  </w:style>
  <w:style w:type="table" w:customStyle="1" w:styleId="1454">
    <w:name w:val="1454"/>
    <w:basedOn w:val="TableNormal"/>
    <w:tblPr>
      <w:tblStyleRowBandSize w:val="1"/>
      <w:tblStyleColBandSize w:val="1"/>
      <w:tblCellMar>
        <w:left w:w="115" w:type="dxa"/>
        <w:right w:w="115" w:type="dxa"/>
      </w:tblCellMar>
    </w:tblPr>
  </w:style>
  <w:style w:type="table" w:customStyle="1" w:styleId="1453">
    <w:name w:val="1453"/>
    <w:basedOn w:val="TableNormal"/>
    <w:tblPr>
      <w:tblStyleRowBandSize w:val="1"/>
      <w:tblStyleColBandSize w:val="1"/>
      <w:tblCellMar>
        <w:left w:w="115" w:type="dxa"/>
        <w:right w:w="115" w:type="dxa"/>
      </w:tblCellMar>
    </w:tblPr>
  </w:style>
  <w:style w:type="table" w:customStyle="1" w:styleId="1452">
    <w:name w:val="1452"/>
    <w:basedOn w:val="TableNormal"/>
    <w:tblPr>
      <w:tblStyleRowBandSize w:val="1"/>
      <w:tblStyleColBandSize w:val="1"/>
      <w:tblCellMar>
        <w:left w:w="115" w:type="dxa"/>
        <w:right w:w="115" w:type="dxa"/>
      </w:tblCellMar>
    </w:tblPr>
  </w:style>
  <w:style w:type="table" w:customStyle="1" w:styleId="1451">
    <w:name w:val="1451"/>
    <w:basedOn w:val="TableNormal"/>
    <w:tblPr>
      <w:tblStyleRowBandSize w:val="1"/>
      <w:tblStyleColBandSize w:val="1"/>
      <w:tblCellMar>
        <w:left w:w="115" w:type="dxa"/>
        <w:right w:w="115" w:type="dxa"/>
      </w:tblCellMar>
    </w:tblPr>
  </w:style>
  <w:style w:type="table" w:customStyle="1" w:styleId="1450">
    <w:name w:val="1450"/>
    <w:basedOn w:val="TableNormal"/>
    <w:tblPr>
      <w:tblStyleRowBandSize w:val="1"/>
      <w:tblStyleColBandSize w:val="1"/>
      <w:tblCellMar>
        <w:left w:w="115" w:type="dxa"/>
        <w:right w:w="115" w:type="dxa"/>
      </w:tblCellMar>
    </w:tblPr>
  </w:style>
  <w:style w:type="table" w:customStyle="1" w:styleId="1449">
    <w:name w:val="1449"/>
    <w:basedOn w:val="TableNormal"/>
    <w:tblPr>
      <w:tblStyleRowBandSize w:val="1"/>
      <w:tblStyleColBandSize w:val="1"/>
      <w:tblCellMar>
        <w:left w:w="115" w:type="dxa"/>
        <w:right w:w="115" w:type="dxa"/>
      </w:tblCellMar>
    </w:tblPr>
  </w:style>
  <w:style w:type="table" w:customStyle="1" w:styleId="1448">
    <w:name w:val="1448"/>
    <w:basedOn w:val="TableNormal"/>
    <w:tblPr>
      <w:tblStyleRowBandSize w:val="1"/>
      <w:tblStyleColBandSize w:val="1"/>
      <w:tblCellMar>
        <w:left w:w="115" w:type="dxa"/>
        <w:right w:w="115" w:type="dxa"/>
      </w:tblCellMar>
    </w:tblPr>
  </w:style>
  <w:style w:type="table" w:customStyle="1" w:styleId="1447">
    <w:name w:val="1447"/>
    <w:basedOn w:val="TableNormal"/>
    <w:tblPr>
      <w:tblStyleRowBandSize w:val="1"/>
      <w:tblStyleColBandSize w:val="1"/>
      <w:tblCellMar>
        <w:left w:w="115" w:type="dxa"/>
        <w:right w:w="115" w:type="dxa"/>
      </w:tblCellMar>
    </w:tblPr>
  </w:style>
  <w:style w:type="table" w:customStyle="1" w:styleId="1446">
    <w:name w:val="1446"/>
    <w:basedOn w:val="TableNormal"/>
    <w:tblPr>
      <w:tblStyleRowBandSize w:val="1"/>
      <w:tblStyleColBandSize w:val="1"/>
      <w:tblCellMar>
        <w:left w:w="115" w:type="dxa"/>
        <w:right w:w="115" w:type="dxa"/>
      </w:tblCellMar>
    </w:tblPr>
  </w:style>
  <w:style w:type="table" w:customStyle="1" w:styleId="1445">
    <w:name w:val="1445"/>
    <w:basedOn w:val="TableNormal"/>
    <w:tblPr>
      <w:tblStyleRowBandSize w:val="1"/>
      <w:tblStyleColBandSize w:val="1"/>
      <w:tblCellMar>
        <w:left w:w="115" w:type="dxa"/>
        <w:right w:w="115" w:type="dxa"/>
      </w:tblCellMar>
    </w:tblPr>
  </w:style>
  <w:style w:type="table" w:customStyle="1" w:styleId="1444">
    <w:name w:val="1444"/>
    <w:basedOn w:val="TableNormal"/>
    <w:tblPr>
      <w:tblStyleRowBandSize w:val="1"/>
      <w:tblStyleColBandSize w:val="1"/>
      <w:tblCellMar>
        <w:left w:w="115" w:type="dxa"/>
        <w:right w:w="115" w:type="dxa"/>
      </w:tblCellMar>
    </w:tblPr>
  </w:style>
  <w:style w:type="table" w:customStyle="1" w:styleId="1443">
    <w:name w:val="1443"/>
    <w:basedOn w:val="TableNormal"/>
    <w:tblPr>
      <w:tblStyleRowBandSize w:val="1"/>
      <w:tblStyleColBandSize w:val="1"/>
      <w:tblCellMar>
        <w:left w:w="115" w:type="dxa"/>
        <w:right w:w="115" w:type="dxa"/>
      </w:tblCellMar>
    </w:tblPr>
  </w:style>
  <w:style w:type="table" w:customStyle="1" w:styleId="1442">
    <w:name w:val="1442"/>
    <w:basedOn w:val="TableNormal"/>
    <w:tblPr>
      <w:tblStyleRowBandSize w:val="1"/>
      <w:tblStyleColBandSize w:val="1"/>
      <w:tblCellMar>
        <w:left w:w="115" w:type="dxa"/>
        <w:right w:w="115" w:type="dxa"/>
      </w:tblCellMar>
    </w:tblPr>
  </w:style>
  <w:style w:type="table" w:customStyle="1" w:styleId="1441">
    <w:name w:val="1441"/>
    <w:basedOn w:val="TableNormal"/>
    <w:tblPr>
      <w:tblStyleRowBandSize w:val="1"/>
      <w:tblStyleColBandSize w:val="1"/>
      <w:tblCellMar>
        <w:left w:w="115" w:type="dxa"/>
        <w:right w:w="115" w:type="dxa"/>
      </w:tblCellMar>
    </w:tblPr>
  </w:style>
  <w:style w:type="table" w:customStyle="1" w:styleId="1440">
    <w:name w:val="1440"/>
    <w:basedOn w:val="TableNormal"/>
    <w:tblPr>
      <w:tblStyleRowBandSize w:val="1"/>
      <w:tblStyleColBandSize w:val="1"/>
      <w:tblCellMar>
        <w:left w:w="115" w:type="dxa"/>
        <w:right w:w="115" w:type="dxa"/>
      </w:tblCellMar>
    </w:tblPr>
  </w:style>
  <w:style w:type="table" w:customStyle="1" w:styleId="1439">
    <w:name w:val="1439"/>
    <w:basedOn w:val="TableNormal"/>
    <w:tblPr>
      <w:tblStyleRowBandSize w:val="1"/>
      <w:tblStyleColBandSize w:val="1"/>
      <w:tblCellMar>
        <w:left w:w="115" w:type="dxa"/>
        <w:right w:w="115" w:type="dxa"/>
      </w:tblCellMar>
    </w:tblPr>
  </w:style>
  <w:style w:type="table" w:customStyle="1" w:styleId="1438">
    <w:name w:val="1438"/>
    <w:basedOn w:val="TableNormal"/>
    <w:tblPr>
      <w:tblStyleRowBandSize w:val="1"/>
      <w:tblStyleColBandSize w:val="1"/>
      <w:tblCellMar>
        <w:left w:w="115" w:type="dxa"/>
        <w:right w:w="115" w:type="dxa"/>
      </w:tblCellMar>
    </w:tblPr>
  </w:style>
  <w:style w:type="table" w:customStyle="1" w:styleId="1437">
    <w:name w:val="1437"/>
    <w:basedOn w:val="TableNormal"/>
    <w:tblPr>
      <w:tblStyleRowBandSize w:val="1"/>
      <w:tblStyleColBandSize w:val="1"/>
      <w:tblCellMar>
        <w:left w:w="115" w:type="dxa"/>
        <w:right w:w="115" w:type="dxa"/>
      </w:tblCellMar>
    </w:tblPr>
  </w:style>
  <w:style w:type="table" w:customStyle="1" w:styleId="1436">
    <w:name w:val="1436"/>
    <w:basedOn w:val="TableNormal"/>
    <w:tblPr>
      <w:tblStyleRowBandSize w:val="1"/>
      <w:tblStyleColBandSize w:val="1"/>
      <w:tblCellMar>
        <w:left w:w="115" w:type="dxa"/>
        <w:right w:w="115" w:type="dxa"/>
      </w:tblCellMar>
    </w:tblPr>
  </w:style>
  <w:style w:type="table" w:customStyle="1" w:styleId="1435">
    <w:name w:val="1435"/>
    <w:basedOn w:val="TableNormal"/>
    <w:tblPr>
      <w:tblStyleRowBandSize w:val="1"/>
      <w:tblStyleColBandSize w:val="1"/>
      <w:tblCellMar>
        <w:left w:w="115" w:type="dxa"/>
        <w:right w:w="115" w:type="dxa"/>
      </w:tblCellMar>
    </w:tblPr>
  </w:style>
  <w:style w:type="table" w:customStyle="1" w:styleId="1434">
    <w:name w:val="1434"/>
    <w:basedOn w:val="TableNormal"/>
    <w:tblPr>
      <w:tblStyleRowBandSize w:val="1"/>
      <w:tblStyleColBandSize w:val="1"/>
      <w:tblCellMar>
        <w:left w:w="115" w:type="dxa"/>
        <w:right w:w="115" w:type="dxa"/>
      </w:tblCellMar>
    </w:tblPr>
  </w:style>
  <w:style w:type="table" w:customStyle="1" w:styleId="1433">
    <w:name w:val="1433"/>
    <w:basedOn w:val="TableNormal"/>
    <w:tblPr>
      <w:tblStyleRowBandSize w:val="1"/>
      <w:tblStyleColBandSize w:val="1"/>
      <w:tblCellMar>
        <w:left w:w="115" w:type="dxa"/>
        <w:right w:w="115" w:type="dxa"/>
      </w:tblCellMar>
    </w:tblPr>
  </w:style>
  <w:style w:type="table" w:customStyle="1" w:styleId="1432">
    <w:name w:val="1432"/>
    <w:basedOn w:val="TableNormal"/>
    <w:tblPr>
      <w:tblStyleRowBandSize w:val="1"/>
      <w:tblStyleColBandSize w:val="1"/>
      <w:tblCellMar>
        <w:left w:w="115" w:type="dxa"/>
        <w:right w:w="115" w:type="dxa"/>
      </w:tblCellMar>
    </w:tblPr>
  </w:style>
  <w:style w:type="table" w:customStyle="1" w:styleId="1431">
    <w:name w:val="1431"/>
    <w:basedOn w:val="TableNormal"/>
    <w:tblPr>
      <w:tblStyleRowBandSize w:val="1"/>
      <w:tblStyleColBandSize w:val="1"/>
      <w:tblCellMar>
        <w:left w:w="115" w:type="dxa"/>
        <w:right w:w="115" w:type="dxa"/>
      </w:tblCellMar>
    </w:tblPr>
  </w:style>
  <w:style w:type="table" w:customStyle="1" w:styleId="1430">
    <w:name w:val="1430"/>
    <w:basedOn w:val="TableNormal"/>
    <w:tblPr>
      <w:tblStyleRowBandSize w:val="1"/>
      <w:tblStyleColBandSize w:val="1"/>
      <w:tblCellMar>
        <w:left w:w="115" w:type="dxa"/>
        <w:right w:w="115" w:type="dxa"/>
      </w:tblCellMar>
    </w:tblPr>
  </w:style>
  <w:style w:type="table" w:customStyle="1" w:styleId="1429">
    <w:name w:val="1429"/>
    <w:basedOn w:val="TableNormal"/>
    <w:tblPr>
      <w:tblStyleRowBandSize w:val="1"/>
      <w:tblStyleColBandSize w:val="1"/>
      <w:tblCellMar>
        <w:left w:w="115" w:type="dxa"/>
        <w:right w:w="115" w:type="dxa"/>
      </w:tblCellMar>
    </w:tblPr>
  </w:style>
  <w:style w:type="table" w:customStyle="1" w:styleId="1428">
    <w:name w:val="1428"/>
    <w:basedOn w:val="TableNormal"/>
    <w:tblPr>
      <w:tblStyleRowBandSize w:val="1"/>
      <w:tblStyleColBandSize w:val="1"/>
      <w:tblCellMar>
        <w:left w:w="115" w:type="dxa"/>
        <w:right w:w="115" w:type="dxa"/>
      </w:tblCellMar>
    </w:tblPr>
  </w:style>
  <w:style w:type="table" w:customStyle="1" w:styleId="1427">
    <w:name w:val="1427"/>
    <w:basedOn w:val="TableNormal"/>
    <w:tblPr>
      <w:tblStyleRowBandSize w:val="1"/>
      <w:tblStyleColBandSize w:val="1"/>
      <w:tblCellMar>
        <w:left w:w="115" w:type="dxa"/>
        <w:right w:w="115" w:type="dxa"/>
      </w:tblCellMar>
    </w:tblPr>
  </w:style>
  <w:style w:type="table" w:customStyle="1" w:styleId="1426">
    <w:name w:val="1426"/>
    <w:basedOn w:val="TableNormal"/>
    <w:tblPr>
      <w:tblStyleRowBandSize w:val="1"/>
      <w:tblStyleColBandSize w:val="1"/>
      <w:tblCellMar>
        <w:left w:w="115" w:type="dxa"/>
        <w:right w:w="115" w:type="dxa"/>
      </w:tblCellMar>
    </w:tblPr>
  </w:style>
  <w:style w:type="table" w:customStyle="1" w:styleId="1425">
    <w:name w:val="1425"/>
    <w:basedOn w:val="TableNormal"/>
    <w:tblPr>
      <w:tblStyleRowBandSize w:val="1"/>
      <w:tblStyleColBandSize w:val="1"/>
      <w:tblCellMar>
        <w:left w:w="115" w:type="dxa"/>
        <w:right w:w="115" w:type="dxa"/>
      </w:tblCellMar>
    </w:tblPr>
  </w:style>
  <w:style w:type="table" w:customStyle="1" w:styleId="1424">
    <w:name w:val="1424"/>
    <w:basedOn w:val="TableNormal"/>
    <w:tblPr>
      <w:tblStyleRowBandSize w:val="1"/>
      <w:tblStyleColBandSize w:val="1"/>
      <w:tblCellMar>
        <w:left w:w="115" w:type="dxa"/>
        <w:right w:w="115" w:type="dxa"/>
      </w:tblCellMar>
    </w:tblPr>
  </w:style>
  <w:style w:type="table" w:customStyle="1" w:styleId="1423">
    <w:name w:val="1423"/>
    <w:basedOn w:val="TableNormal"/>
    <w:tblPr>
      <w:tblStyleRowBandSize w:val="1"/>
      <w:tblStyleColBandSize w:val="1"/>
      <w:tblCellMar>
        <w:left w:w="115" w:type="dxa"/>
        <w:right w:w="115" w:type="dxa"/>
      </w:tblCellMar>
    </w:tblPr>
  </w:style>
  <w:style w:type="table" w:customStyle="1" w:styleId="1422">
    <w:name w:val="1422"/>
    <w:basedOn w:val="TableNormal"/>
    <w:tblPr>
      <w:tblStyleRowBandSize w:val="1"/>
      <w:tblStyleColBandSize w:val="1"/>
      <w:tblCellMar>
        <w:left w:w="115" w:type="dxa"/>
        <w:right w:w="115" w:type="dxa"/>
      </w:tblCellMar>
    </w:tblPr>
  </w:style>
  <w:style w:type="table" w:customStyle="1" w:styleId="1421">
    <w:name w:val="1421"/>
    <w:basedOn w:val="TableNormal"/>
    <w:tblPr>
      <w:tblStyleRowBandSize w:val="1"/>
      <w:tblStyleColBandSize w:val="1"/>
      <w:tblCellMar>
        <w:left w:w="115" w:type="dxa"/>
        <w:right w:w="115" w:type="dxa"/>
      </w:tblCellMar>
    </w:tblPr>
  </w:style>
  <w:style w:type="table" w:customStyle="1" w:styleId="1420">
    <w:name w:val="1420"/>
    <w:basedOn w:val="TableNormal"/>
    <w:tblPr>
      <w:tblStyleRowBandSize w:val="1"/>
      <w:tblStyleColBandSize w:val="1"/>
      <w:tblCellMar>
        <w:left w:w="115" w:type="dxa"/>
        <w:right w:w="115" w:type="dxa"/>
      </w:tblCellMar>
    </w:tblPr>
  </w:style>
  <w:style w:type="table" w:customStyle="1" w:styleId="1419">
    <w:name w:val="1419"/>
    <w:basedOn w:val="TableNormal"/>
    <w:tblPr>
      <w:tblStyleRowBandSize w:val="1"/>
      <w:tblStyleColBandSize w:val="1"/>
      <w:tblCellMar>
        <w:left w:w="115" w:type="dxa"/>
        <w:right w:w="115" w:type="dxa"/>
      </w:tblCellMar>
    </w:tblPr>
  </w:style>
  <w:style w:type="table" w:customStyle="1" w:styleId="1418">
    <w:name w:val="1418"/>
    <w:basedOn w:val="TableNormal"/>
    <w:tblPr>
      <w:tblStyleRowBandSize w:val="1"/>
      <w:tblStyleColBandSize w:val="1"/>
      <w:tblCellMar>
        <w:left w:w="115" w:type="dxa"/>
        <w:right w:w="115" w:type="dxa"/>
      </w:tblCellMar>
    </w:tblPr>
  </w:style>
  <w:style w:type="table" w:customStyle="1" w:styleId="1417">
    <w:name w:val="1417"/>
    <w:basedOn w:val="TableNormal"/>
    <w:tblPr>
      <w:tblStyleRowBandSize w:val="1"/>
      <w:tblStyleColBandSize w:val="1"/>
      <w:tblCellMar>
        <w:left w:w="115" w:type="dxa"/>
        <w:right w:w="115" w:type="dxa"/>
      </w:tblCellMar>
    </w:tblPr>
  </w:style>
  <w:style w:type="table" w:customStyle="1" w:styleId="1416">
    <w:name w:val="1416"/>
    <w:basedOn w:val="TableNormal"/>
    <w:tblPr>
      <w:tblStyleRowBandSize w:val="1"/>
      <w:tblStyleColBandSize w:val="1"/>
      <w:tblCellMar>
        <w:left w:w="115" w:type="dxa"/>
        <w:right w:w="115" w:type="dxa"/>
      </w:tblCellMar>
    </w:tblPr>
  </w:style>
  <w:style w:type="table" w:customStyle="1" w:styleId="1415">
    <w:name w:val="1415"/>
    <w:basedOn w:val="TableNormal"/>
    <w:tblPr>
      <w:tblStyleRowBandSize w:val="1"/>
      <w:tblStyleColBandSize w:val="1"/>
      <w:tblCellMar>
        <w:left w:w="115" w:type="dxa"/>
        <w:right w:w="115" w:type="dxa"/>
      </w:tblCellMar>
    </w:tblPr>
  </w:style>
  <w:style w:type="table" w:customStyle="1" w:styleId="1414">
    <w:name w:val="1414"/>
    <w:basedOn w:val="TableNormal"/>
    <w:tblPr>
      <w:tblStyleRowBandSize w:val="1"/>
      <w:tblStyleColBandSize w:val="1"/>
      <w:tblCellMar>
        <w:left w:w="115" w:type="dxa"/>
        <w:right w:w="115" w:type="dxa"/>
      </w:tblCellMar>
    </w:tblPr>
  </w:style>
  <w:style w:type="table" w:customStyle="1" w:styleId="1413">
    <w:name w:val="1413"/>
    <w:basedOn w:val="TableNormal"/>
    <w:tblPr>
      <w:tblStyleRowBandSize w:val="1"/>
      <w:tblStyleColBandSize w:val="1"/>
      <w:tblCellMar>
        <w:left w:w="115" w:type="dxa"/>
        <w:right w:w="115" w:type="dxa"/>
      </w:tblCellMar>
    </w:tblPr>
  </w:style>
  <w:style w:type="table" w:customStyle="1" w:styleId="1412">
    <w:name w:val="1412"/>
    <w:basedOn w:val="TableNormal"/>
    <w:tblPr>
      <w:tblStyleRowBandSize w:val="1"/>
      <w:tblStyleColBandSize w:val="1"/>
      <w:tblCellMar>
        <w:left w:w="115" w:type="dxa"/>
        <w:right w:w="115" w:type="dxa"/>
      </w:tblCellMar>
    </w:tblPr>
  </w:style>
  <w:style w:type="table" w:customStyle="1" w:styleId="1411">
    <w:name w:val="1411"/>
    <w:basedOn w:val="TableNormal"/>
    <w:tblPr>
      <w:tblStyleRowBandSize w:val="1"/>
      <w:tblStyleColBandSize w:val="1"/>
      <w:tblCellMar>
        <w:left w:w="115" w:type="dxa"/>
        <w:right w:w="115" w:type="dxa"/>
      </w:tblCellMar>
    </w:tblPr>
  </w:style>
  <w:style w:type="table" w:customStyle="1" w:styleId="1410">
    <w:name w:val="1410"/>
    <w:basedOn w:val="TableNormal"/>
    <w:tblPr>
      <w:tblStyleRowBandSize w:val="1"/>
      <w:tblStyleColBandSize w:val="1"/>
      <w:tblCellMar>
        <w:left w:w="115" w:type="dxa"/>
        <w:right w:w="115" w:type="dxa"/>
      </w:tblCellMar>
    </w:tblPr>
  </w:style>
  <w:style w:type="character" w:customStyle="1" w:styleId="CommentTextChar20">
    <w:name w:val="Comment Text Char20"/>
    <w:basedOn w:val="DefaultParagraphFont"/>
    <w:uiPriority w:val="99"/>
    <w:semiHidden/>
    <w:rPr>
      <w:sz w:val="20"/>
      <w:szCs w:val="20"/>
    </w:rPr>
  </w:style>
  <w:style w:type="character" w:customStyle="1" w:styleId="BalloonTextChar20">
    <w:name w:val="Balloon Text Char20"/>
    <w:basedOn w:val="DefaultParagraphFont"/>
    <w:uiPriority w:val="99"/>
    <w:semiHidden/>
    <w:rsid w:val="00F934C4"/>
    <w:rPr>
      <w:rFonts w:ascii="Segoe UI" w:hAnsi="Segoe UI" w:cs="Segoe UI"/>
      <w:sz w:val="18"/>
      <w:szCs w:val="18"/>
    </w:rPr>
  </w:style>
  <w:style w:type="character" w:customStyle="1" w:styleId="FooterChar20">
    <w:name w:val="Footer Char20"/>
    <w:basedOn w:val="DefaultParagraphFont"/>
    <w:uiPriority w:val="99"/>
    <w:rsid w:val="004A5F88"/>
  </w:style>
  <w:style w:type="character" w:customStyle="1" w:styleId="CommentSubjectChar20">
    <w:name w:val="Comment Subject Char20"/>
    <w:basedOn w:val="CommentTextChar20"/>
    <w:uiPriority w:val="99"/>
    <w:semiHidden/>
    <w:rsid w:val="004A5F88"/>
    <w:rPr>
      <w:b/>
      <w:bCs/>
      <w:sz w:val="20"/>
      <w:szCs w:val="20"/>
    </w:rPr>
  </w:style>
  <w:style w:type="character" w:customStyle="1" w:styleId="FootnoteTextChar20">
    <w:name w:val="Footnote Text Char20"/>
    <w:basedOn w:val="DefaultParagraphFont"/>
    <w:uiPriority w:val="99"/>
    <w:semiHidden/>
    <w:rsid w:val="00422D83"/>
    <w:rPr>
      <w:sz w:val="20"/>
      <w:szCs w:val="20"/>
    </w:rPr>
  </w:style>
  <w:style w:type="table" w:customStyle="1" w:styleId="1409">
    <w:name w:val="1409"/>
    <w:basedOn w:val="TableNormal"/>
    <w:tblPr>
      <w:tblStyleRowBandSize w:val="1"/>
      <w:tblStyleColBandSize w:val="1"/>
      <w:tblCellMar>
        <w:left w:w="115" w:type="dxa"/>
        <w:right w:w="115" w:type="dxa"/>
      </w:tblCellMar>
    </w:tblPr>
  </w:style>
  <w:style w:type="table" w:customStyle="1" w:styleId="1408">
    <w:name w:val="1408"/>
    <w:basedOn w:val="TableNormal"/>
    <w:tblPr>
      <w:tblStyleRowBandSize w:val="1"/>
      <w:tblStyleColBandSize w:val="1"/>
      <w:tblCellMar>
        <w:left w:w="115" w:type="dxa"/>
        <w:right w:w="115" w:type="dxa"/>
      </w:tblCellMar>
    </w:tblPr>
  </w:style>
  <w:style w:type="table" w:customStyle="1" w:styleId="1407">
    <w:name w:val="1407"/>
    <w:basedOn w:val="TableNormal"/>
    <w:tblPr>
      <w:tblStyleRowBandSize w:val="1"/>
      <w:tblStyleColBandSize w:val="1"/>
      <w:tblCellMar>
        <w:left w:w="115" w:type="dxa"/>
        <w:right w:w="115" w:type="dxa"/>
      </w:tblCellMar>
    </w:tblPr>
  </w:style>
  <w:style w:type="table" w:customStyle="1" w:styleId="1406">
    <w:name w:val="1406"/>
    <w:basedOn w:val="TableNormal"/>
    <w:tblPr>
      <w:tblStyleRowBandSize w:val="1"/>
      <w:tblStyleColBandSize w:val="1"/>
      <w:tblCellMar>
        <w:left w:w="115" w:type="dxa"/>
        <w:right w:w="115" w:type="dxa"/>
      </w:tblCellMar>
    </w:tblPr>
  </w:style>
  <w:style w:type="table" w:customStyle="1" w:styleId="1405">
    <w:name w:val="1405"/>
    <w:basedOn w:val="TableNormal"/>
    <w:tblPr>
      <w:tblStyleRowBandSize w:val="1"/>
      <w:tblStyleColBandSize w:val="1"/>
      <w:tblCellMar>
        <w:left w:w="115" w:type="dxa"/>
        <w:right w:w="115" w:type="dxa"/>
      </w:tblCellMar>
    </w:tblPr>
  </w:style>
  <w:style w:type="table" w:customStyle="1" w:styleId="1404">
    <w:name w:val="1404"/>
    <w:basedOn w:val="TableNormal"/>
    <w:tblPr>
      <w:tblStyleRowBandSize w:val="1"/>
      <w:tblStyleColBandSize w:val="1"/>
      <w:tblCellMar>
        <w:left w:w="115" w:type="dxa"/>
        <w:right w:w="115" w:type="dxa"/>
      </w:tblCellMar>
    </w:tblPr>
  </w:style>
  <w:style w:type="table" w:customStyle="1" w:styleId="1403">
    <w:name w:val="1403"/>
    <w:basedOn w:val="TableNormal"/>
    <w:tblPr>
      <w:tblStyleRowBandSize w:val="1"/>
      <w:tblStyleColBandSize w:val="1"/>
      <w:tblCellMar>
        <w:left w:w="115" w:type="dxa"/>
        <w:right w:w="115" w:type="dxa"/>
      </w:tblCellMar>
    </w:tblPr>
  </w:style>
  <w:style w:type="table" w:customStyle="1" w:styleId="1402">
    <w:name w:val="1402"/>
    <w:basedOn w:val="TableNormal"/>
    <w:tblPr>
      <w:tblStyleRowBandSize w:val="1"/>
      <w:tblStyleColBandSize w:val="1"/>
      <w:tblCellMar>
        <w:left w:w="115" w:type="dxa"/>
        <w:right w:w="115" w:type="dxa"/>
      </w:tblCellMar>
    </w:tblPr>
  </w:style>
  <w:style w:type="table" w:customStyle="1" w:styleId="1401">
    <w:name w:val="1401"/>
    <w:basedOn w:val="TableNormal"/>
    <w:tblPr>
      <w:tblStyleRowBandSize w:val="1"/>
      <w:tblStyleColBandSize w:val="1"/>
      <w:tblCellMar>
        <w:left w:w="115" w:type="dxa"/>
        <w:right w:w="115" w:type="dxa"/>
      </w:tblCellMar>
    </w:tblPr>
  </w:style>
  <w:style w:type="table" w:customStyle="1" w:styleId="1400">
    <w:name w:val="1400"/>
    <w:basedOn w:val="TableNormal"/>
    <w:tblPr>
      <w:tblStyleRowBandSize w:val="1"/>
      <w:tblStyleColBandSize w:val="1"/>
      <w:tblCellMar>
        <w:left w:w="115" w:type="dxa"/>
        <w:right w:w="115" w:type="dxa"/>
      </w:tblCellMar>
    </w:tblPr>
  </w:style>
  <w:style w:type="table" w:customStyle="1" w:styleId="1399">
    <w:name w:val="1399"/>
    <w:basedOn w:val="TableNormal"/>
    <w:tblPr>
      <w:tblStyleRowBandSize w:val="1"/>
      <w:tblStyleColBandSize w:val="1"/>
      <w:tblCellMar>
        <w:left w:w="115" w:type="dxa"/>
        <w:right w:w="115" w:type="dxa"/>
      </w:tblCellMar>
    </w:tblPr>
  </w:style>
  <w:style w:type="table" w:customStyle="1" w:styleId="1398">
    <w:name w:val="1398"/>
    <w:basedOn w:val="TableNormal"/>
    <w:tblPr>
      <w:tblStyleRowBandSize w:val="1"/>
      <w:tblStyleColBandSize w:val="1"/>
      <w:tblCellMar>
        <w:left w:w="115" w:type="dxa"/>
        <w:right w:w="115" w:type="dxa"/>
      </w:tblCellMar>
    </w:tblPr>
  </w:style>
  <w:style w:type="table" w:customStyle="1" w:styleId="1397">
    <w:name w:val="1397"/>
    <w:basedOn w:val="TableNormal"/>
    <w:tblPr>
      <w:tblStyleRowBandSize w:val="1"/>
      <w:tblStyleColBandSize w:val="1"/>
      <w:tblCellMar>
        <w:left w:w="115" w:type="dxa"/>
        <w:right w:w="115" w:type="dxa"/>
      </w:tblCellMar>
    </w:tblPr>
  </w:style>
  <w:style w:type="table" w:customStyle="1" w:styleId="1396">
    <w:name w:val="1396"/>
    <w:basedOn w:val="TableNormal"/>
    <w:tblPr>
      <w:tblStyleRowBandSize w:val="1"/>
      <w:tblStyleColBandSize w:val="1"/>
      <w:tblCellMar>
        <w:left w:w="115" w:type="dxa"/>
        <w:right w:w="115" w:type="dxa"/>
      </w:tblCellMar>
    </w:tblPr>
  </w:style>
  <w:style w:type="table" w:customStyle="1" w:styleId="1395">
    <w:name w:val="1395"/>
    <w:basedOn w:val="TableNormal"/>
    <w:tblPr>
      <w:tblStyleRowBandSize w:val="1"/>
      <w:tblStyleColBandSize w:val="1"/>
      <w:tblCellMar>
        <w:left w:w="115" w:type="dxa"/>
        <w:right w:w="115" w:type="dxa"/>
      </w:tblCellMar>
    </w:tblPr>
  </w:style>
  <w:style w:type="table" w:customStyle="1" w:styleId="1394">
    <w:name w:val="1394"/>
    <w:basedOn w:val="TableNormal"/>
    <w:tblPr>
      <w:tblStyleRowBandSize w:val="1"/>
      <w:tblStyleColBandSize w:val="1"/>
      <w:tblCellMar>
        <w:left w:w="115" w:type="dxa"/>
        <w:right w:w="115" w:type="dxa"/>
      </w:tblCellMar>
    </w:tblPr>
  </w:style>
  <w:style w:type="table" w:customStyle="1" w:styleId="1393">
    <w:name w:val="1393"/>
    <w:basedOn w:val="TableNormal"/>
    <w:tblPr>
      <w:tblStyleRowBandSize w:val="1"/>
      <w:tblStyleColBandSize w:val="1"/>
      <w:tblCellMar>
        <w:left w:w="115" w:type="dxa"/>
        <w:right w:w="115" w:type="dxa"/>
      </w:tblCellMar>
    </w:tblPr>
  </w:style>
  <w:style w:type="table" w:customStyle="1" w:styleId="1392">
    <w:name w:val="1392"/>
    <w:basedOn w:val="TableNormal"/>
    <w:tblPr>
      <w:tblStyleRowBandSize w:val="1"/>
      <w:tblStyleColBandSize w:val="1"/>
      <w:tblCellMar>
        <w:left w:w="115" w:type="dxa"/>
        <w:right w:w="115" w:type="dxa"/>
      </w:tblCellMar>
    </w:tblPr>
  </w:style>
  <w:style w:type="table" w:customStyle="1" w:styleId="1391">
    <w:name w:val="1391"/>
    <w:basedOn w:val="TableNormal"/>
    <w:tblPr>
      <w:tblStyleRowBandSize w:val="1"/>
      <w:tblStyleColBandSize w:val="1"/>
      <w:tblCellMar>
        <w:left w:w="115" w:type="dxa"/>
        <w:right w:w="115" w:type="dxa"/>
      </w:tblCellMar>
    </w:tblPr>
  </w:style>
  <w:style w:type="table" w:customStyle="1" w:styleId="1390">
    <w:name w:val="1390"/>
    <w:basedOn w:val="TableNormal"/>
    <w:tblPr>
      <w:tblStyleRowBandSize w:val="1"/>
      <w:tblStyleColBandSize w:val="1"/>
      <w:tblCellMar>
        <w:left w:w="115" w:type="dxa"/>
        <w:right w:w="115" w:type="dxa"/>
      </w:tblCellMar>
    </w:tblPr>
  </w:style>
  <w:style w:type="table" w:customStyle="1" w:styleId="1389">
    <w:name w:val="1389"/>
    <w:basedOn w:val="TableNormal"/>
    <w:tblPr>
      <w:tblStyleRowBandSize w:val="1"/>
      <w:tblStyleColBandSize w:val="1"/>
      <w:tblCellMar>
        <w:left w:w="115" w:type="dxa"/>
        <w:right w:w="115" w:type="dxa"/>
      </w:tblCellMar>
    </w:tblPr>
  </w:style>
  <w:style w:type="table" w:customStyle="1" w:styleId="1388">
    <w:name w:val="1388"/>
    <w:basedOn w:val="TableNormal"/>
    <w:tblPr>
      <w:tblStyleRowBandSize w:val="1"/>
      <w:tblStyleColBandSize w:val="1"/>
      <w:tblCellMar>
        <w:left w:w="115" w:type="dxa"/>
        <w:right w:w="115" w:type="dxa"/>
      </w:tblCellMar>
    </w:tblPr>
  </w:style>
  <w:style w:type="table" w:customStyle="1" w:styleId="1387">
    <w:name w:val="1387"/>
    <w:basedOn w:val="TableNormal"/>
    <w:tblPr>
      <w:tblStyleRowBandSize w:val="1"/>
      <w:tblStyleColBandSize w:val="1"/>
      <w:tblCellMar>
        <w:left w:w="115" w:type="dxa"/>
        <w:right w:w="115" w:type="dxa"/>
      </w:tblCellMar>
    </w:tblPr>
  </w:style>
  <w:style w:type="table" w:customStyle="1" w:styleId="1386">
    <w:name w:val="1386"/>
    <w:basedOn w:val="TableNormal"/>
    <w:tblPr>
      <w:tblStyleRowBandSize w:val="1"/>
      <w:tblStyleColBandSize w:val="1"/>
      <w:tblCellMar>
        <w:left w:w="115" w:type="dxa"/>
        <w:right w:w="115" w:type="dxa"/>
      </w:tblCellMar>
    </w:tblPr>
  </w:style>
  <w:style w:type="table" w:customStyle="1" w:styleId="1385">
    <w:name w:val="1385"/>
    <w:basedOn w:val="TableNormal"/>
    <w:tblPr>
      <w:tblStyleRowBandSize w:val="1"/>
      <w:tblStyleColBandSize w:val="1"/>
      <w:tblCellMar>
        <w:left w:w="115" w:type="dxa"/>
        <w:right w:w="115" w:type="dxa"/>
      </w:tblCellMar>
    </w:tblPr>
  </w:style>
  <w:style w:type="table" w:customStyle="1" w:styleId="1384">
    <w:name w:val="1384"/>
    <w:basedOn w:val="TableNormal"/>
    <w:tblPr>
      <w:tblStyleRowBandSize w:val="1"/>
      <w:tblStyleColBandSize w:val="1"/>
      <w:tblCellMar>
        <w:left w:w="115" w:type="dxa"/>
        <w:right w:w="115" w:type="dxa"/>
      </w:tblCellMar>
    </w:tblPr>
  </w:style>
  <w:style w:type="table" w:customStyle="1" w:styleId="1383">
    <w:name w:val="1383"/>
    <w:basedOn w:val="TableNormal"/>
    <w:tblPr>
      <w:tblStyleRowBandSize w:val="1"/>
      <w:tblStyleColBandSize w:val="1"/>
      <w:tblCellMar>
        <w:left w:w="115" w:type="dxa"/>
        <w:right w:w="115" w:type="dxa"/>
      </w:tblCellMar>
    </w:tblPr>
  </w:style>
  <w:style w:type="table" w:customStyle="1" w:styleId="1382">
    <w:name w:val="1382"/>
    <w:basedOn w:val="TableNormal"/>
    <w:tblPr>
      <w:tblStyleRowBandSize w:val="1"/>
      <w:tblStyleColBandSize w:val="1"/>
      <w:tblCellMar>
        <w:left w:w="115" w:type="dxa"/>
        <w:right w:w="115" w:type="dxa"/>
      </w:tblCellMar>
    </w:tblPr>
  </w:style>
  <w:style w:type="table" w:customStyle="1" w:styleId="1381">
    <w:name w:val="1381"/>
    <w:basedOn w:val="TableNormal"/>
    <w:tblPr>
      <w:tblStyleRowBandSize w:val="1"/>
      <w:tblStyleColBandSize w:val="1"/>
      <w:tblCellMar>
        <w:left w:w="115" w:type="dxa"/>
        <w:right w:w="115" w:type="dxa"/>
      </w:tblCellMar>
    </w:tblPr>
  </w:style>
  <w:style w:type="table" w:customStyle="1" w:styleId="1380">
    <w:name w:val="1380"/>
    <w:basedOn w:val="TableNormal"/>
    <w:tblPr>
      <w:tblStyleRowBandSize w:val="1"/>
      <w:tblStyleColBandSize w:val="1"/>
      <w:tblCellMar>
        <w:left w:w="115" w:type="dxa"/>
        <w:right w:w="115" w:type="dxa"/>
      </w:tblCellMar>
    </w:tblPr>
  </w:style>
  <w:style w:type="table" w:customStyle="1" w:styleId="1379">
    <w:name w:val="1379"/>
    <w:basedOn w:val="TableNormal"/>
    <w:tblPr>
      <w:tblStyleRowBandSize w:val="1"/>
      <w:tblStyleColBandSize w:val="1"/>
      <w:tblCellMar>
        <w:left w:w="115" w:type="dxa"/>
        <w:right w:w="115" w:type="dxa"/>
      </w:tblCellMar>
    </w:tblPr>
  </w:style>
  <w:style w:type="table" w:customStyle="1" w:styleId="1378">
    <w:name w:val="1378"/>
    <w:basedOn w:val="TableNormal"/>
    <w:tblPr>
      <w:tblStyleRowBandSize w:val="1"/>
      <w:tblStyleColBandSize w:val="1"/>
      <w:tblCellMar>
        <w:left w:w="115" w:type="dxa"/>
        <w:right w:w="115" w:type="dxa"/>
      </w:tblCellMar>
    </w:tblPr>
  </w:style>
  <w:style w:type="table" w:customStyle="1" w:styleId="1377">
    <w:name w:val="1377"/>
    <w:basedOn w:val="TableNormal"/>
    <w:tblPr>
      <w:tblStyleRowBandSize w:val="1"/>
      <w:tblStyleColBandSize w:val="1"/>
      <w:tblCellMar>
        <w:left w:w="115" w:type="dxa"/>
        <w:right w:w="115" w:type="dxa"/>
      </w:tblCellMar>
    </w:tblPr>
  </w:style>
  <w:style w:type="table" w:customStyle="1" w:styleId="1376">
    <w:name w:val="1376"/>
    <w:basedOn w:val="TableNormal"/>
    <w:tblPr>
      <w:tblStyleRowBandSize w:val="1"/>
      <w:tblStyleColBandSize w:val="1"/>
      <w:tblCellMar>
        <w:left w:w="115" w:type="dxa"/>
        <w:right w:w="115" w:type="dxa"/>
      </w:tblCellMar>
    </w:tblPr>
  </w:style>
  <w:style w:type="table" w:customStyle="1" w:styleId="1375">
    <w:name w:val="1375"/>
    <w:basedOn w:val="TableNormal"/>
    <w:tblPr>
      <w:tblStyleRowBandSize w:val="1"/>
      <w:tblStyleColBandSize w:val="1"/>
      <w:tblCellMar>
        <w:left w:w="115" w:type="dxa"/>
        <w:right w:w="115" w:type="dxa"/>
      </w:tblCellMar>
    </w:tblPr>
  </w:style>
  <w:style w:type="table" w:customStyle="1" w:styleId="1374">
    <w:name w:val="1374"/>
    <w:basedOn w:val="TableNormal"/>
    <w:tblPr>
      <w:tblStyleRowBandSize w:val="1"/>
      <w:tblStyleColBandSize w:val="1"/>
      <w:tblCellMar>
        <w:left w:w="115" w:type="dxa"/>
        <w:right w:w="115" w:type="dxa"/>
      </w:tblCellMar>
    </w:tblPr>
  </w:style>
  <w:style w:type="table" w:customStyle="1" w:styleId="1373">
    <w:name w:val="1373"/>
    <w:basedOn w:val="TableNormal"/>
    <w:tblPr>
      <w:tblStyleRowBandSize w:val="1"/>
      <w:tblStyleColBandSize w:val="1"/>
      <w:tblCellMar>
        <w:left w:w="115" w:type="dxa"/>
        <w:right w:w="115" w:type="dxa"/>
      </w:tblCellMar>
    </w:tblPr>
  </w:style>
  <w:style w:type="table" w:customStyle="1" w:styleId="1372">
    <w:name w:val="1372"/>
    <w:basedOn w:val="TableNormal"/>
    <w:tblPr>
      <w:tblStyleRowBandSize w:val="1"/>
      <w:tblStyleColBandSize w:val="1"/>
      <w:tblCellMar>
        <w:left w:w="115" w:type="dxa"/>
        <w:right w:w="115" w:type="dxa"/>
      </w:tblCellMar>
    </w:tblPr>
  </w:style>
  <w:style w:type="table" w:customStyle="1" w:styleId="1371">
    <w:name w:val="1371"/>
    <w:basedOn w:val="TableNormal"/>
    <w:tblPr>
      <w:tblStyleRowBandSize w:val="1"/>
      <w:tblStyleColBandSize w:val="1"/>
      <w:tblCellMar>
        <w:left w:w="115" w:type="dxa"/>
        <w:right w:w="115" w:type="dxa"/>
      </w:tblCellMar>
    </w:tblPr>
  </w:style>
  <w:style w:type="table" w:customStyle="1" w:styleId="1370">
    <w:name w:val="1370"/>
    <w:basedOn w:val="TableNormal"/>
    <w:tblPr>
      <w:tblStyleRowBandSize w:val="1"/>
      <w:tblStyleColBandSize w:val="1"/>
      <w:tblCellMar>
        <w:left w:w="115" w:type="dxa"/>
        <w:right w:w="115" w:type="dxa"/>
      </w:tblCellMar>
    </w:tblPr>
  </w:style>
  <w:style w:type="table" w:customStyle="1" w:styleId="1369">
    <w:name w:val="1369"/>
    <w:basedOn w:val="TableNormal"/>
    <w:tblPr>
      <w:tblStyleRowBandSize w:val="1"/>
      <w:tblStyleColBandSize w:val="1"/>
      <w:tblCellMar>
        <w:left w:w="115" w:type="dxa"/>
        <w:right w:w="115" w:type="dxa"/>
      </w:tblCellMar>
    </w:tblPr>
  </w:style>
  <w:style w:type="table" w:customStyle="1" w:styleId="1368">
    <w:name w:val="1368"/>
    <w:basedOn w:val="TableNormal"/>
    <w:tblPr>
      <w:tblStyleRowBandSize w:val="1"/>
      <w:tblStyleColBandSize w:val="1"/>
      <w:tblCellMar>
        <w:left w:w="115" w:type="dxa"/>
        <w:right w:w="115" w:type="dxa"/>
      </w:tblCellMar>
    </w:tblPr>
  </w:style>
  <w:style w:type="table" w:customStyle="1" w:styleId="1367">
    <w:name w:val="1367"/>
    <w:basedOn w:val="TableNormal"/>
    <w:tblPr>
      <w:tblStyleRowBandSize w:val="1"/>
      <w:tblStyleColBandSize w:val="1"/>
      <w:tblCellMar>
        <w:left w:w="115" w:type="dxa"/>
        <w:right w:w="115" w:type="dxa"/>
      </w:tblCellMar>
    </w:tblPr>
  </w:style>
  <w:style w:type="table" w:customStyle="1" w:styleId="1366">
    <w:name w:val="1366"/>
    <w:basedOn w:val="TableNormal"/>
    <w:tblPr>
      <w:tblStyleRowBandSize w:val="1"/>
      <w:tblStyleColBandSize w:val="1"/>
      <w:tblCellMar>
        <w:left w:w="115" w:type="dxa"/>
        <w:right w:w="115" w:type="dxa"/>
      </w:tblCellMar>
    </w:tblPr>
  </w:style>
  <w:style w:type="table" w:customStyle="1" w:styleId="1365">
    <w:name w:val="1365"/>
    <w:basedOn w:val="TableNormal"/>
    <w:tblPr>
      <w:tblStyleRowBandSize w:val="1"/>
      <w:tblStyleColBandSize w:val="1"/>
      <w:tblCellMar>
        <w:left w:w="115" w:type="dxa"/>
        <w:right w:w="115" w:type="dxa"/>
      </w:tblCellMar>
    </w:tblPr>
  </w:style>
  <w:style w:type="table" w:customStyle="1" w:styleId="1364">
    <w:name w:val="1364"/>
    <w:basedOn w:val="TableNormal"/>
    <w:tblPr>
      <w:tblStyleRowBandSize w:val="1"/>
      <w:tblStyleColBandSize w:val="1"/>
      <w:tblCellMar>
        <w:left w:w="115" w:type="dxa"/>
        <w:right w:w="115" w:type="dxa"/>
      </w:tblCellMar>
    </w:tblPr>
  </w:style>
  <w:style w:type="table" w:customStyle="1" w:styleId="1363">
    <w:name w:val="1363"/>
    <w:basedOn w:val="TableNormal"/>
    <w:tblPr>
      <w:tblStyleRowBandSize w:val="1"/>
      <w:tblStyleColBandSize w:val="1"/>
      <w:tblCellMar>
        <w:left w:w="115" w:type="dxa"/>
        <w:right w:w="115" w:type="dxa"/>
      </w:tblCellMar>
    </w:tblPr>
  </w:style>
  <w:style w:type="table" w:customStyle="1" w:styleId="1362">
    <w:name w:val="1362"/>
    <w:basedOn w:val="TableNormal"/>
    <w:tblPr>
      <w:tblStyleRowBandSize w:val="1"/>
      <w:tblStyleColBandSize w:val="1"/>
      <w:tblCellMar>
        <w:left w:w="115" w:type="dxa"/>
        <w:right w:w="115" w:type="dxa"/>
      </w:tblCellMar>
    </w:tblPr>
  </w:style>
  <w:style w:type="table" w:customStyle="1" w:styleId="1361">
    <w:name w:val="1361"/>
    <w:basedOn w:val="TableNormal"/>
    <w:tblPr>
      <w:tblStyleRowBandSize w:val="1"/>
      <w:tblStyleColBandSize w:val="1"/>
      <w:tblCellMar>
        <w:left w:w="115" w:type="dxa"/>
        <w:right w:w="115" w:type="dxa"/>
      </w:tblCellMar>
    </w:tblPr>
  </w:style>
  <w:style w:type="table" w:customStyle="1" w:styleId="1360">
    <w:name w:val="1360"/>
    <w:basedOn w:val="TableNormal"/>
    <w:tblPr>
      <w:tblStyleRowBandSize w:val="1"/>
      <w:tblStyleColBandSize w:val="1"/>
      <w:tblCellMar>
        <w:left w:w="115" w:type="dxa"/>
        <w:right w:w="115" w:type="dxa"/>
      </w:tblCellMar>
    </w:tblPr>
  </w:style>
  <w:style w:type="table" w:customStyle="1" w:styleId="1359">
    <w:name w:val="1359"/>
    <w:basedOn w:val="TableNormal"/>
    <w:tblPr>
      <w:tblStyleRowBandSize w:val="1"/>
      <w:tblStyleColBandSize w:val="1"/>
      <w:tblCellMar>
        <w:left w:w="115" w:type="dxa"/>
        <w:right w:w="115" w:type="dxa"/>
      </w:tblCellMar>
    </w:tblPr>
  </w:style>
  <w:style w:type="table" w:customStyle="1" w:styleId="1358">
    <w:name w:val="1358"/>
    <w:basedOn w:val="TableNormal"/>
    <w:tblPr>
      <w:tblStyleRowBandSize w:val="1"/>
      <w:tblStyleColBandSize w:val="1"/>
      <w:tblCellMar>
        <w:left w:w="115" w:type="dxa"/>
        <w:right w:w="115" w:type="dxa"/>
      </w:tblCellMar>
    </w:tblPr>
  </w:style>
  <w:style w:type="table" w:customStyle="1" w:styleId="1357">
    <w:name w:val="1357"/>
    <w:basedOn w:val="TableNormal"/>
    <w:tblPr>
      <w:tblStyleRowBandSize w:val="1"/>
      <w:tblStyleColBandSize w:val="1"/>
      <w:tblCellMar>
        <w:left w:w="115" w:type="dxa"/>
        <w:right w:w="115" w:type="dxa"/>
      </w:tblCellMar>
    </w:tblPr>
  </w:style>
  <w:style w:type="table" w:customStyle="1" w:styleId="1356">
    <w:name w:val="1356"/>
    <w:basedOn w:val="TableNormal"/>
    <w:tblPr>
      <w:tblStyleRowBandSize w:val="1"/>
      <w:tblStyleColBandSize w:val="1"/>
      <w:tblCellMar>
        <w:left w:w="115" w:type="dxa"/>
        <w:right w:w="115" w:type="dxa"/>
      </w:tblCellMar>
    </w:tblPr>
  </w:style>
  <w:style w:type="table" w:customStyle="1" w:styleId="1355">
    <w:name w:val="1355"/>
    <w:basedOn w:val="TableNormal"/>
    <w:tblPr>
      <w:tblStyleRowBandSize w:val="1"/>
      <w:tblStyleColBandSize w:val="1"/>
      <w:tblCellMar>
        <w:left w:w="115" w:type="dxa"/>
        <w:right w:w="115" w:type="dxa"/>
      </w:tblCellMar>
    </w:tblPr>
  </w:style>
  <w:style w:type="table" w:customStyle="1" w:styleId="1354">
    <w:name w:val="1354"/>
    <w:basedOn w:val="TableNormal"/>
    <w:tblPr>
      <w:tblStyleRowBandSize w:val="1"/>
      <w:tblStyleColBandSize w:val="1"/>
      <w:tblCellMar>
        <w:left w:w="115" w:type="dxa"/>
        <w:right w:w="115" w:type="dxa"/>
      </w:tblCellMar>
    </w:tblPr>
  </w:style>
  <w:style w:type="table" w:customStyle="1" w:styleId="1353">
    <w:name w:val="1353"/>
    <w:basedOn w:val="TableNormal"/>
    <w:tblPr>
      <w:tblStyleRowBandSize w:val="1"/>
      <w:tblStyleColBandSize w:val="1"/>
      <w:tblCellMar>
        <w:left w:w="115" w:type="dxa"/>
        <w:right w:w="115" w:type="dxa"/>
      </w:tblCellMar>
    </w:tblPr>
  </w:style>
  <w:style w:type="table" w:customStyle="1" w:styleId="1352">
    <w:name w:val="1352"/>
    <w:basedOn w:val="TableNormal"/>
    <w:tblPr>
      <w:tblStyleRowBandSize w:val="1"/>
      <w:tblStyleColBandSize w:val="1"/>
      <w:tblCellMar>
        <w:left w:w="115" w:type="dxa"/>
        <w:right w:w="115" w:type="dxa"/>
      </w:tblCellMar>
    </w:tblPr>
  </w:style>
  <w:style w:type="table" w:customStyle="1" w:styleId="1351">
    <w:name w:val="1351"/>
    <w:basedOn w:val="TableNormal"/>
    <w:tblPr>
      <w:tblStyleRowBandSize w:val="1"/>
      <w:tblStyleColBandSize w:val="1"/>
      <w:tblCellMar>
        <w:left w:w="115" w:type="dxa"/>
        <w:right w:w="115" w:type="dxa"/>
      </w:tblCellMar>
    </w:tblPr>
  </w:style>
  <w:style w:type="table" w:customStyle="1" w:styleId="1350">
    <w:name w:val="1350"/>
    <w:basedOn w:val="TableNormal"/>
    <w:tblPr>
      <w:tblStyleRowBandSize w:val="1"/>
      <w:tblStyleColBandSize w:val="1"/>
      <w:tblCellMar>
        <w:left w:w="115" w:type="dxa"/>
        <w:right w:w="115" w:type="dxa"/>
      </w:tblCellMar>
    </w:tblPr>
  </w:style>
  <w:style w:type="table" w:customStyle="1" w:styleId="1349">
    <w:name w:val="1349"/>
    <w:basedOn w:val="TableNormal"/>
    <w:tblPr>
      <w:tblStyleRowBandSize w:val="1"/>
      <w:tblStyleColBandSize w:val="1"/>
      <w:tblCellMar>
        <w:left w:w="115" w:type="dxa"/>
        <w:right w:w="115" w:type="dxa"/>
      </w:tblCellMar>
    </w:tblPr>
  </w:style>
  <w:style w:type="table" w:customStyle="1" w:styleId="1348">
    <w:name w:val="1348"/>
    <w:basedOn w:val="TableNormal"/>
    <w:tblPr>
      <w:tblStyleRowBandSize w:val="1"/>
      <w:tblStyleColBandSize w:val="1"/>
      <w:tblCellMar>
        <w:left w:w="115" w:type="dxa"/>
        <w:right w:w="115" w:type="dxa"/>
      </w:tblCellMar>
    </w:tblPr>
  </w:style>
  <w:style w:type="character" w:customStyle="1" w:styleId="CommentTextChar19">
    <w:name w:val="Comment Text Char19"/>
    <w:basedOn w:val="DefaultParagraphFont"/>
    <w:uiPriority w:val="99"/>
    <w:semiHidden/>
    <w:rPr>
      <w:sz w:val="20"/>
      <w:szCs w:val="20"/>
    </w:rPr>
  </w:style>
  <w:style w:type="character" w:customStyle="1" w:styleId="BalloonTextChar19">
    <w:name w:val="Balloon Text Char19"/>
    <w:basedOn w:val="DefaultParagraphFont"/>
    <w:uiPriority w:val="99"/>
    <w:semiHidden/>
    <w:rsid w:val="00F934C4"/>
    <w:rPr>
      <w:rFonts w:ascii="Segoe UI" w:hAnsi="Segoe UI" w:cs="Segoe UI"/>
      <w:sz w:val="18"/>
      <w:szCs w:val="18"/>
    </w:rPr>
  </w:style>
  <w:style w:type="character" w:customStyle="1" w:styleId="FooterChar19">
    <w:name w:val="Footer Char19"/>
    <w:basedOn w:val="DefaultParagraphFont"/>
    <w:uiPriority w:val="99"/>
    <w:rsid w:val="004A5F88"/>
  </w:style>
  <w:style w:type="character" w:customStyle="1" w:styleId="CommentSubjectChar19">
    <w:name w:val="Comment Subject Char19"/>
    <w:basedOn w:val="CommentTextChar19"/>
    <w:uiPriority w:val="99"/>
    <w:semiHidden/>
    <w:rsid w:val="004A5F88"/>
    <w:rPr>
      <w:b/>
      <w:bCs/>
      <w:sz w:val="20"/>
      <w:szCs w:val="20"/>
    </w:rPr>
  </w:style>
  <w:style w:type="character" w:customStyle="1" w:styleId="FootnoteTextChar19">
    <w:name w:val="Footnote Text Char19"/>
    <w:basedOn w:val="DefaultParagraphFont"/>
    <w:uiPriority w:val="99"/>
    <w:semiHidden/>
    <w:rsid w:val="00422D83"/>
    <w:rPr>
      <w:sz w:val="20"/>
      <w:szCs w:val="20"/>
    </w:rPr>
  </w:style>
  <w:style w:type="table" w:customStyle="1" w:styleId="1347">
    <w:name w:val="1347"/>
    <w:basedOn w:val="TableNormal"/>
    <w:tblPr>
      <w:tblStyleRowBandSize w:val="1"/>
      <w:tblStyleColBandSize w:val="1"/>
      <w:tblCellMar>
        <w:left w:w="115" w:type="dxa"/>
        <w:right w:w="115" w:type="dxa"/>
      </w:tblCellMar>
    </w:tblPr>
  </w:style>
  <w:style w:type="table" w:customStyle="1" w:styleId="1346">
    <w:name w:val="1346"/>
    <w:basedOn w:val="TableNormal"/>
    <w:tblPr>
      <w:tblStyleRowBandSize w:val="1"/>
      <w:tblStyleColBandSize w:val="1"/>
      <w:tblCellMar>
        <w:left w:w="115" w:type="dxa"/>
        <w:right w:w="115" w:type="dxa"/>
      </w:tblCellMar>
    </w:tblPr>
  </w:style>
  <w:style w:type="table" w:customStyle="1" w:styleId="1345">
    <w:name w:val="1345"/>
    <w:basedOn w:val="TableNormal"/>
    <w:tblPr>
      <w:tblStyleRowBandSize w:val="1"/>
      <w:tblStyleColBandSize w:val="1"/>
      <w:tblCellMar>
        <w:left w:w="115" w:type="dxa"/>
        <w:right w:w="115" w:type="dxa"/>
      </w:tblCellMar>
    </w:tblPr>
  </w:style>
  <w:style w:type="table" w:customStyle="1" w:styleId="1344">
    <w:name w:val="1344"/>
    <w:basedOn w:val="TableNormal"/>
    <w:tblPr>
      <w:tblStyleRowBandSize w:val="1"/>
      <w:tblStyleColBandSize w:val="1"/>
      <w:tblCellMar>
        <w:left w:w="115" w:type="dxa"/>
        <w:right w:w="115" w:type="dxa"/>
      </w:tblCellMar>
    </w:tblPr>
  </w:style>
  <w:style w:type="table" w:customStyle="1" w:styleId="1343">
    <w:name w:val="1343"/>
    <w:basedOn w:val="TableNormal"/>
    <w:tblPr>
      <w:tblStyleRowBandSize w:val="1"/>
      <w:tblStyleColBandSize w:val="1"/>
      <w:tblCellMar>
        <w:left w:w="115" w:type="dxa"/>
        <w:right w:w="115" w:type="dxa"/>
      </w:tblCellMar>
    </w:tblPr>
  </w:style>
  <w:style w:type="table" w:customStyle="1" w:styleId="1342">
    <w:name w:val="1342"/>
    <w:basedOn w:val="TableNormal"/>
    <w:tblPr>
      <w:tblStyleRowBandSize w:val="1"/>
      <w:tblStyleColBandSize w:val="1"/>
      <w:tblCellMar>
        <w:left w:w="115" w:type="dxa"/>
        <w:right w:w="115" w:type="dxa"/>
      </w:tblCellMar>
    </w:tblPr>
  </w:style>
  <w:style w:type="table" w:customStyle="1" w:styleId="1341">
    <w:name w:val="1341"/>
    <w:basedOn w:val="TableNormal"/>
    <w:tblPr>
      <w:tblStyleRowBandSize w:val="1"/>
      <w:tblStyleColBandSize w:val="1"/>
      <w:tblCellMar>
        <w:left w:w="115" w:type="dxa"/>
        <w:right w:w="115" w:type="dxa"/>
      </w:tblCellMar>
    </w:tblPr>
  </w:style>
  <w:style w:type="table" w:customStyle="1" w:styleId="1340">
    <w:name w:val="1340"/>
    <w:basedOn w:val="TableNormal"/>
    <w:tblPr>
      <w:tblStyleRowBandSize w:val="1"/>
      <w:tblStyleColBandSize w:val="1"/>
      <w:tblCellMar>
        <w:left w:w="115" w:type="dxa"/>
        <w:right w:w="115" w:type="dxa"/>
      </w:tblCellMar>
    </w:tblPr>
  </w:style>
  <w:style w:type="table" w:customStyle="1" w:styleId="1339">
    <w:name w:val="1339"/>
    <w:basedOn w:val="TableNormal"/>
    <w:tblPr>
      <w:tblStyleRowBandSize w:val="1"/>
      <w:tblStyleColBandSize w:val="1"/>
      <w:tblCellMar>
        <w:left w:w="115" w:type="dxa"/>
        <w:right w:w="115" w:type="dxa"/>
      </w:tblCellMar>
    </w:tblPr>
  </w:style>
  <w:style w:type="table" w:customStyle="1" w:styleId="1338">
    <w:name w:val="1338"/>
    <w:basedOn w:val="TableNormal"/>
    <w:tblPr>
      <w:tblStyleRowBandSize w:val="1"/>
      <w:tblStyleColBandSize w:val="1"/>
      <w:tblCellMar>
        <w:left w:w="115" w:type="dxa"/>
        <w:right w:w="115" w:type="dxa"/>
      </w:tblCellMar>
    </w:tblPr>
  </w:style>
  <w:style w:type="table" w:customStyle="1" w:styleId="1337">
    <w:name w:val="1337"/>
    <w:basedOn w:val="TableNormal"/>
    <w:tblPr>
      <w:tblStyleRowBandSize w:val="1"/>
      <w:tblStyleColBandSize w:val="1"/>
      <w:tblCellMar>
        <w:left w:w="115" w:type="dxa"/>
        <w:right w:w="115" w:type="dxa"/>
      </w:tblCellMar>
    </w:tblPr>
  </w:style>
  <w:style w:type="table" w:customStyle="1" w:styleId="1336">
    <w:name w:val="1336"/>
    <w:basedOn w:val="TableNormal"/>
    <w:tblPr>
      <w:tblStyleRowBandSize w:val="1"/>
      <w:tblStyleColBandSize w:val="1"/>
      <w:tblCellMar>
        <w:left w:w="115" w:type="dxa"/>
        <w:right w:w="115" w:type="dxa"/>
      </w:tblCellMar>
    </w:tblPr>
  </w:style>
  <w:style w:type="table" w:customStyle="1" w:styleId="1335">
    <w:name w:val="1335"/>
    <w:basedOn w:val="TableNormal"/>
    <w:tblPr>
      <w:tblStyleRowBandSize w:val="1"/>
      <w:tblStyleColBandSize w:val="1"/>
      <w:tblCellMar>
        <w:left w:w="115" w:type="dxa"/>
        <w:right w:w="115" w:type="dxa"/>
      </w:tblCellMar>
    </w:tblPr>
  </w:style>
  <w:style w:type="table" w:customStyle="1" w:styleId="1334">
    <w:name w:val="1334"/>
    <w:basedOn w:val="TableNormal"/>
    <w:tblPr>
      <w:tblStyleRowBandSize w:val="1"/>
      <w:tblStyleColBandSize w:val="1"/>
      <w:tblCellMar>
        <w:left w:w="115" w:type="dxa"/>
        <w:right w:w="115" w:type="dxa"/>
      </w:tblCellMar>
    </w:tblPr>
  </w:style>
  <w:style w:type="table" w:customStyle="1" w:styleId="1333">
    <w:name w:val="1333"/>
    <w:basedOn w:val="TableNormal"/>
    <w:tblPr>
      <w:tblStyleRowBandSize w:val="1"/>
      <w:tblStyleColBandSize w:val="1"/>
      <w:tblCellMar>
        <w:left w:w="115" w:type="dxa"/>
        <w:right w:w="115" w:type="dxa"/>
      </w:tblCellMar>
    </w:tblPr>
  </w:style>
  <w:style w:type="table" w:customStyle="1" w:styleId="1332">
    <w:name w:val="1332"/>
    <w:basedOn w:val="TableNormal"/>
    <w:tblPr>
      <w:tblStyleRowBandSize w:val="1"/>
      <w:tblStyleColBandSize w:val="1"/>
      <w:tblCellMar>
        <w:left w:w="115" w:type="dxa"/>
        <w:right w:w="115" w:type="dxa"/>
      </w:tblCellMar>
    </w:tblPr>
  </w:style>
  <w:style w:type="table" w:customStyle="1" w:styleId="1331">
    <w:name w:val="1331"/>
    <w:basedOn w:val="TableNormal"/>
    <w:tblPr>
      <w:tblStyleRowBandSize w:val="1"/>
      <w:tblStyleColBandSize w:val="1"/>
      <w:tblCellMar>
        <w:left w:w="115" w:type="dxa"/>
        <w:right w:w="115" w:type="dxa"/>
      </w:tblCellMar>
    </w:tblPr>
  </w:style>
  <w:style w:type="table" w:customStyle="1" w:styleId="1330">
    <w:name w:val="1330"/>
    <w:basedOn w:val="TableNormal"/>
    <w:tblPr>
      <w:tblStyleRowBandSize w:val="1"/>
      <w:tblStyleColBandSize w:val="1"/>
      <w:tblCellMar>
        <w:left w:w="115" w:type="dxa"/>
        <w:right w:w="115" w:type="dxa"/>
      </w:tblCellMar>
    </w:tblPr>
  </w:style>
  <w:style w:type="table" w:customStyle="1" w:styleId="1329">
    <w:name w:val="1329"/>
    <w:basedOn w:val="TableNormal"/>
    <w:tblPr>
      <w:tblStyleRowBandSize w:val="1"/>
      <w:tblStyleColBandSize w:val="1"/>
      <w:tblCellMar>
        <w:left w:w="115" w:type="dxa"/>
        <w:right w:w="115" w:type="dxa"/>
      </w:tblCellMar>
    </w:tblPr>
  </w:style>
  <w:style w:type="table" w:customStyle="1" w:styleId="1328">
    <w:name w:val="1328"/>
    <w:basedOn w:val="TableNormal"/>
    <w:tblPr>
      <w:tblStyleRowBandSize w:val="1"/>
      <w:tblStyleColBandSize w:val="1"/>
      <w:tblCellMar>
        <w:left w:w="115" w:type="dxa"/>
        <w:right w:w="115" w:type="dxa"/>
      </w:tblCellMar>
    </w:tblPr>
  </w:style>
  <w:style w:type="table" w:customStyle="1" w:styleId="1327">
    <w:name w:val="1327"/>
    <w:basedOn w:val="TableNormal"/>
    <w:tblPr>
      <w:tblStyleRowBandSize w:val="1"/>
      <w:tblStyleColBandSize w:val="1"/>
      <w:tblCellMar>
        <w:left w:w="115" w:type="dxa"/>
        <w:right w:w="115" w:type="dxa"/>
      </w:tblCellMar>
    </w:tblPr>
  </w:style>
  <w:style w:type="table" w:customStyle="1" w:styleId="1326">
    <w:name w:val="1326"/>
    <w:basedOn w:val="TableNormal"/>
    <w:tblPr>
      <w:tblStyleRowBandSize w:val="1"/>
      <w:tblStyleColBandSize w:val="1"/>
      <w:tblCellMar>
        <w:left w:w="115" w:type="dxa"/>
        <w:right w:w="115" w:type="dxa"/>
      </w:tblCellMar>
    </w:tblPr>
  </w:style>
  <w:style w:type="table" w:customStyle="1" w:styleId="1325">
    <w:name w:val="1325"/>
    <w:basedOn w:val="TableNormal"/>
    <w:tblPr>
      <w:tblStyleRowBandSize w:val="1"/>
      <w:tblStyleColBandSize w:val="1"/>
      <w:tblCellMar>
        <w:left w:w="115" w:type="dxa"/>
        <w:right w:w="115" w:type="dxa"/>
      </w:tblCellMar>
    </w:tblPr>
  </w:style>
  <w:style w:type="table" w:customStyle="1" w:styleId="1324">
    <w:name w:val="1324"/>
    <w:basedOn w:val="TableNormal"/>
    <w:tblPr>
      <w:tblStyleRowBandSize w:val="1"/>
      <w:tblStyleColBandSize w:val="1"/>
      <w:tblCellMar>
        <w:left w:w="115" w:type="dxa"/>
        <w:right w:w="115" w:type="dxa"/>
      </w:tblCellMar>
    </w:tblPr>
  </w:style>
  <w:style w:type="table" w:customStyle="1" w:styleId="1323">
    <w:name w:val="1323"/>
    <w:basedOn w:val="TableNormal"/>
    <w:tblPr>
      <w:tblStyleRowBandSize w:val="1"/>
      <w:tblStyleColBandSize w:val="1"/>
      <w:tblCellMar>
        <w:left w:w="115" w:type="dxa"/>
        <w:right w:w="115" w:type="dxa"/>
      </w:tblCellMar>
    </w:tblPr>
  </w:style>
  <w:style w:type="table" w:customStyle="1" w:styleId="1322">
    <w:name w:val="1322"/>
    <w:basedOn w:val="TableNormal"/>
    <w:tblPr>
      <w:tblStyleRowBandSize w:val="1"/>
      <w:tblStyleColBandSize w:val="1"/>
      <w:tblCellMar>
        <w:left w:w="115" w:type="dxa"/>
        <w:right w:w="115" w:type="dxa"/>
      </w:tblCellMar>
    </w:tblPr>
  </w:style>
  <w:style w:type="table" w:customStyle="1" w:styleId="1321">
    <w:name w:val="1321"/>
    <w:basedOn w:val="TableNormal"/>
    <w:tblPr>
      <w:tblStyleRowBandSize w:val="1"/>
      <w:tblStyleColBandSize w:val="1"/>
      <w:tblCellMar>
        <w:left w:w="115" w:type="dxa"/>
        <w:right w:w="115" w:type="dxa"/>
      </w:tblCellMar>
    </w:tblPr>
  </w:style>
  <w:style w:type="table" w:customStyle="1" w:styleId="1320">
    <w:name w:val="1320"/>
    <w:basedOn w:val="TableNormal"/>
    <w:tblPr>
      <w:tblStyleRowBandSize w:val="1"/>
      <w:tblStyleColBandSize w:val="1"/>
      <w:tblCellMar>
        <w:left w:w="115" w:type="dxa"/>
        <w:right w:w="115" w:type="dxa"/>
      </w:tblCellMar>
    </w:tblPr>
  </w:style>
  <w:style w:type="table" w:customStyle="1" w:styleId="1319">
    <w:name w:val="1319"/>
    <w:basedOn w:val="TableNormal"/>
    <w:tblPr>
      <w:tblStyleRowBandSize w:val="1"/>
      <w:tblStyleColBandSize w:val="1"/>
      <w:tblCellMar>
        <w:left w:w="115" w:type="dxa"/>
        <w:right w:w="115" w:type="dxa"/>
      </w:tblCellMar>
    </w:tblPr>
  </w:style>
  <w:style w:type="table" w:customStyle="1" w:styleId="1318">
    <w:name w:val="1318"/>
    <w:basedOn w:val="TableNormal"/>
    <w:tblPr>
      <w:tblStyleRowBandSize w:val="1"/>
      <w:tblStyleColBandSize w:val="1"/>
      <w:tblCellMar>
        <w:left w:w="115" w:type="dxa"/>
        <w:right w:w="115" w:type="dxa"/>
      </w:tblCellMar>
    </w:tblPr>
  </w:style>
  <w:style w:type="table" w:customStyle="1" w:styleId="1317">
    <w:name w:val="1317"/>
    <w:basedOn w:val="TableNormal"/>
    <w:tblPr>
      <w:tblStyleRowBandSize w:val="1"/>
      <w:tblStyleColBandSize w:val="1"/>
      <w:tblCellMar>
        <w:left w:w="115" w:type="dxa"/>
        <w:right w:w="115" w:type="dxa"/>
      </w:tblCellMar>
    </w:tblPr>
  </w:style>
  <w:style w:type="table" w:customStyle="1" w:styleId="1316">
    <w:name w:val="1316"/>
    <w:basedOn w:val="TableNormal"/>
    <w:tblPr>
      <w:tblStyleRowBandSize w:val="1"/>
      <w:tblStyleColBandSize w:val="1"/>
      <w:tblCellMar>
        <w:left w:w="115" w:type="dxa"/>
        <w:right w:w="115" w:type="dxa"/>
      </w:tblCellMar>
    </w:tblPr>
  </w:style>
  <w:style w:type="table" w:customStyle="1" w:styleId="1315">
    <w:name w:val="1315"/>
    <w:basedOn w:val="TableNormal"/>
    <w:tblPr>
      <w:tblStyleRowBandSize w:val="1"/>
      <w:tblStyleColBandSize w:val="1"/>
      <w:tblCellMar>
        <w:left w:w="115" w:type="dxa"/>
        <w:right w:w="115" w:type="dxa"/>
      </w:tblCellMar>
    </w:tblPr>
  </w:style>
  <w:style w:type="table" w:customStyle="1" w:styleId="1314">
    <w:name w:val="1314"/>
    <w:basedOn w:val="TableNormal"/>
    <w:tblPr>
      <w:tblStyleRowBandSize w:val="1"/>
      <w:tblStyleColBandSize w:val="1"/>
      <w:tblCellMar>
        <w:left w:w="115" w:type="dxa"/>
        <w:right w:w="115" w:type="dxa"/>
      </w:tblCellMar>
    </w:tblPr>
  </w:style>
  <w:style w:type="table" w:customStyle="1" w:styleId="1313">
    <w:name w:val="1313"/>
    <w:basedOn w:val="TableNormal"/>
    <w:tblPr>
      <w:tblStyleRowBandSize w:val="1"/>
      <w:tblStyleColBandSize w:val="1"/>
      <w:tblCellMar>
        <w:left w:w="115" w:type="dxa"/>
        <w:right w:w="115" w:type="dxa"/>
      </w:tblCellMar>
    </w:tblPr>
  </w:style>
  <w:style w:type="table" w:customStyle="1" w:styleId="1312">
    <w:name w:val="1312"/>
    <w:basedOn w:val="TableNormal"/>
    <w:tblPr>
      <w:tblStyleRowBandSize w:val="1"/>
      <w:tblStyleColBandSize w:val="1"/>
      <w:tblCellMar>
        <w:left w:w="115" w:type="dxa"/>
        <w:right w:w="115" w:type="dxa"/>
      </w:tblCellMar>
    </w:tblPr>
  </w:style>
  <w:style w:type="table" w:customStyle="1" w:styleId="1311">
    <w:name w:val="1311"/>
    <w:basedOn w:val="TableNormal"/>
    <w:tblPr>
      <w:tblStyleRowBandSize w:val="1"/>
      <w:tblStyleColBandSize w:val="1"/>
      <w:tblCellMar>
        <w:left w:w="115" w:type="dxa"/>
        <w:right w:w="115" w:type="dxa"/>
      </w:tblCellMar>
    </w:tblPr>
  </w:style>
  <w:style w:type="table" w:customStyle="1" w:styleId="1310">
    <w:name w:val="1310"/>
    <w:basedOn w:val="TableNormal"/>
    <w:tblPr>
      <w:tblStyleRowBandSize w:val="1"/>
      <w:tblStyleColBandSize w:val="1"/>
      <w:tblCellMar>
        <w:left w:w="115" w:type="dxa"/>
        <w:right w:w="115" w:type="dxa"/>
      </w:tblCellMar>
    </w:tblPr>
  </w:style>
  <w:style w:type="table" w:customStyle="1" w:styleId="1309">
    <w:name w:val="1309"/>
    <w:basedOn w:val="TableNormal"/>
    <w:tblPr>
      <w:tblStyleRowBandSize w:val="1"/>
      <w:tblStyleColBandSize w:val="1"/>
      <w:tblCellMar>
        <w:left w:w="115" w:type="dxa"/>
        <w:right w:w="115" w:type="dxa"/>
      </w:tblCellMar>
    </w:tblPr>
  </w:style>
  <w:style w:type="table" w:customStyle="1" w:styleId="1308">
    <w:name w:val="1308"/>
    <w:basedOn w:val="TableNormal"/>
    <w:tblPr>
      <w:tblStyleRowBandSize w:val="1"/>
      <w:tblStyleColBandSize w:val="1"/>
      <w:tblCellMar>
        <w:left w:w="115" w:type="dxa"/>
        <w:right w:w="115" w:type="dxa"/>
      </w:tblCellMar>
    </w:tblPr>
  </w:style>
  <w:style w:type="table" w:customStyle="1" w:styleId="1307">
    <w:name w:val="1307"/>
    <w:basedOn w:val="TableNormal"/>
    <w:tblPr>
      <w:tblStyleRowBandSize w:val="1"/>
      <w:tblStyleColBandSize w:val="1"/>
      <w:tblCellMar>
        <w:left w:w="115" w:type="dxa"/>
        <w:right w:w="115" w:type="dxa"/>
      </w:tblCellMar>
    </w:tblPr>
  </w:style>
  <w:style w:type="table" w:customStyle="1" w:styleId="1306">
    <w:name w:val="1306"/>
    <w:basedOn w:val="TableNormal"/>
    <w:tblPr>
      <w:tblStyleRowBandSize w:val="1"/>
      <w:tblStyleColBandSize w:val="1"/>
      <w:tblCellMar>
        <w:left w:w="115" w:type="dxa"/>
        <w:right w:w="115" w:type="dxa"/>
      </w:tblCellMar>
    </w:tblPr>
  </w:style>
  <w:style w:type="table" w:customStyle="1" w:styleId="1305">
    <w:name w:val="1305"/>
    <w:basedOn w:val="TableNormal"/>
    <w:tblPr>
      <w:tblStyleRowBandSize w:val="1"/>
      <w:tblStyleColBandSize w:val="1"/>
      <w:tblCellMar>
        <w:left w:w="115" w:type="dxa"/>
        <w:right w:w="115" w:type="dxa"/>
      </w:tblCellMar>
    </w:tblPr>
  </w:style>
  <w:style w:type="table" w:customStyle="1" w:styleId="1304">
    <w:name w:val="1304"/>
    <w:basedOn w:val="TableNormal"/>
    <w:tblPr>
      <w:tblStyleRowBandSize w:val="1"/>
      <w:tblStyleColBandSize w:val="1"/>
      <w:tblCellMar>
        <w:left w:w="115" w:type="dxa"/>
        <w:right w:w="115" w:type="dxa"/>
      </w:tblCellMar>
    </w:tblPr>
  </w:style>
  <w:style w:type="table" w:customStyle="1" w:styleId="1303">
    <w:name w:val="1303"/>
    <w:basedOn w:val="TableNormal"/>
    <w:tblPr>
      <w:tblStyleRowBandSize w:val="1"/>
      <w:tblStyleColBandSize w:val="1"/>
      <w:tblCellMar>
        <w:left w:w="115" w:type="dxa"/>
        <w:right w:w="115" w:type="dxa"/>
      </w:tblCellMar>
    </w:tblPr>
  </w:style>
  <w:style w:type="table" w:customStyle="1" w:styleId="1302">
    <w:name w:val="1302"/>
    <w:basedOn w:val="TableNormal"/>
    <w:tblPr>
      <w:tblStyleRowBandSize w:val="1"/>
      <w:tblStyleColBandSize w:val="1"/>
      <w:tblCellMar>
        <w:left w:w="115" w:type="dxa"/>
        <w:right w:w="115" w:type="dxa"/>
      </w:tblCellMar>
    </w:tblPr>
  </w:style>
  <w:style w:type="table" w:customStyle="1" w:styleId="1301">
    <w:name w:val="1301"/>
    <w:basedOn w:val="TableNormal"/>
    <w:tblPr>
      <w:tblStyleRowBandSize w:val="1"/>
      <w:tblStyleColBandSize w:val="1"/>
      <w:tblCellMar>
        <w:left w:w="115" w:type="dxa"/>
        <w:right w:w="115" w:type="dxa"/>
      </w:tblCellMar>
    </w:tblPr>
  </w:style>
  <w:style w:type="table" w:customStyle="1" w:styleId="1300">
    <w:name w:val="1300"/>
    <w:basedOn w:val="TableNormal"/>
    <w:tblPr>
      <w:tblStyleRowBandSize w:val="1"/>
      <w:tblStyleColBandSize w:val="1"/>
      <w:tblCellMar>
        <w:left w:w="115" w:type="dxa"/>
        <w:right w:w="115" w:type="dxa"/>
      </w:tblCellMar>
    </w:tblPr>
  </w:style>
  <w:style w:type="table" w:customStyle="1" w:styleId="1299">
    <w:name w:val="1299"/>
    <w:basedOn w:val="TableNormal"/>
    <w:tblPr>
      <w:tblStyleRowBandSize w:val="1"/>
      <w:tblStyleColBandSize w:val="1"/>
      <w:tblCellMar>
        <w:left w:w="115" w:type="dxa"/>
        <w:right w:w="115" w:type="dxa"/>
      </w:tblCellMar>
    </w:tblPr>
  </w:style>
  <w:style w:type="table" w:customStyle="1" w:styleId="1298">
    <w:name w:val="1298"/>
    <w:basedOn w:val="TableNormal"/>
    <w:tblPr>
      <w:tblStyleRowBandSize w:val="1"/>
      <w:tblStyleColBandSize w:val="1"/>
      <w:tblCellMar>
        <w:left w:w="115" w:type="dxa"/>
        <w:right w:w="115" w:type="dxa"/>
      </w:tblCellMar>
    </w:tblPr>
  </w:style>
  <w:style w:type="table" w:customStyle="1" w:styleId="1297">
    <w:name w:val="1297"/>
    <w:basedOn w:val="TableNormal"/>
    <w:tblPr>
      <w:tblStyleRowBandSize w:val="1"/>
      <w:tblStyleColBandSize w:val="1"/>
      <w:tblCellMar>
        <w:left w:w="115" w:type="dxa"/>
        <w:right w:w="115" w:type="dxa"/>
      </w:tblCellMar>
    </w:tblPr>
  </w:style>
  <w:style w:type="table" w:customStyle="1" w:styleId="1296">
    <w:name w:val="1296"/>
    <w:basedOn w:val="TableNormal"/>
    <w:tblPr>
      <w:tblStyleRowBandSize w:val="1"/>
      <w:tblStyleColBandSize w:val="1"/>
      <w:tblCellMar>
        <w:left w:w="115" w:type="dxa"/>
        <w:right w:w="115" w:type="dxa"/>
      </w:tblCellMar>
    </w:tblPr>
  </w:style>
  <w:style w:type="table" w:customStyle="1" w:styleId="1295">
    <w:name w:val="1295"/>
    <w:basedOn w:val="TableNormal"/>
    <w:tblPr>
      <w:tblStyleRowBandSize w:val="1"/>
      <w:tblStyleColBandSize w:val="1"/>
      <w:tblCellMar>
        <w:left w:w="115" w:type="dxa"/>
        <w:right w:w="115" w:type="dxa"/>
      </w:tblCellMar>
    </w:tblPr>
  </w:style>
  <w:style w:type="table" w:customStyle="1" w:styleId="1294">
    <w:name w:val="1294"/>
    <w:basedOn w:val="TableNormal"/>
    <w:tblPr>
      <w:tblStyleRowBandSize w:val="1"/>
      <w:tblStyleColBandSize w:val="1"/>
      <w:tblCellMar>
        <w:left w:w="115" w:type="dxa"/>
        <w:right w:w="115" w:type="dxa"/>
      </w:tblCellMar>
    </w:tblPr>
  </w:style>
  <w:style w:type="table" w:customStyle="1" w:styleId="1293">
    <w:name w:val="1293"/>
    <w:basedOn w:val="TableNormal"/>
    <w:tblPr>
      <w:tblStyleRowBandSize w:val="1"/>
      <w:tblStyleColBandSize w:val="1"/>
      <w:tblCellMar>
        <w:left w:w="115" w:type="dxa"/>
        <w:right w:w="115" w:type="dxa"/>
      </w:tblCellMar>
    </w:tblPr>
  </w:style>
  <w:style w:type="table" w:customStyle="1" w:styleId="1292">
    <w:name w:val="1292"/>
    <w:basedOn w:val="TableNormal"/>
    <w:tblPr>
      <w:tblStyleRowBandSize w:val="1"/>
      <w:tblStyleColBandSize w:val="1"/>
      <w:tblCellMar>
        <w:left w:w="115" w:type="dxa"/>
        <w:right w:w="115" w:type="dxa"/>
      </w:tblCellMar>
    </w:tblPr>
  </w:style>
  <w:style w:type="table" w:customStyle="1" w:styleId="1291">
    <w:name w:val="1291"/>
    <w:basedOn w:val="TableNormal"/>
    <w:tblPr>
      <w:tblStyleRowBandSize w:val="1"/>
      <w:tblStyleColBandSize w:val="1"/>
      <w:tblCellMar>
        <w:left w:w="115" w:type="dxa"/>
        <w:right w:w="115" w:type="dxa"/>
      </w:tblCellMar>
    </w:tblPr>
  </w:style>
  <w:style w:type="table" w:customStyle="1" w:styleId="1290">
    <w:name w:val="1290"/>
    <w:basedOn w:val="TableNormal"/>
    <w:tblPr>
      <w:tblStyleRowBandSize w:val="1"/>
      <w:tblStyleColBandSize w:val="1"/>
      <w:tblCellMar>
        <w:left w:w="115" w:type="dxa"/>
        <w:right w:w="115" w:type="dxa"/>
      </w:tblCellMar>
    </w:tblPr>
  </w:style>
  <w:style w:type="table" w:customStyle="1" w:styleId="1289">
    <w:name w:val="1289"/>
    <w:basedOn w:val="TableNormal"/>
    <w:tblPr>
      <w:tblStyleRowBandSize w:val="1"/>
      <w:tblStyleColBandSize w:val="1"/>
      <w:tblCellMar>
        <w:left w:w="115" w:type="dxa"/>
        <w:right w:w="115" w:type="dxa"/>
      </w:tblCellMar>
    </w:tblPr>
  </w:style>
  <w:style w:type="table" w:customStyle="1" w:styleId="1288">
    <w:name w:val="1288"/>
    <w:basedOn w:val="TableNormal"/>
    <w:tblPr>
      <w:tblStyleRowBandSize w:val="1"/>
      <w:tblStyleColBandSize w:val="1"/>
      <w:tblCellMar>
        <w:left w:w="115" w:type="dxa"/>
        <w:right w:w="115" w:type="dxa"/>
      </w:tblCellMar>
    </w:tblPr>
  </w:style>
  <w:style w:type="table" w:customStyle="1" w:styleId="1287">
    <w:name w:val="1287"/>
    <w:basedOn w:val="TableNormal"/>
    <w:tblPr>
      <w:tblStyleRowBandSize w:val="1"/>
      <w:tblStyleColBandSize w:val="1"/>
      <w:tblCellMar>
        <w:left w:w="115" w:type="dxa"/>
        <w:right w:w="115" w:type="dxa"/>
      </w:tblCellMar>
    </w:tblPr>
  </w:style>
  <w:style w:type="table" w:customStyle="1" w:styleId="1286">
    <w:name w:val="1286"/>
    <w:basedOn w:val="TableNormal"/>
    <w:tblPr>
      <w:tblStyleRowBandSize w:val="1"/>
      <w:tblStyleColBandSize w:val="1"/>
      <w:tblCellMar>
        <w:left w:w="115" w:type="dxa"/>
        <w:right w:w="115" w:type="dxa"/>
      </w:tblCellMar>
    </w:tblPr>
  </w:style>
  <w:style w:type="table" w:customStyle="1" w:styleId="1285">
    <w:name w:val="1285"/>
    <w:basedOn w:val="TableNormal"/>
    <w:tblPr>
      <w:tblStyleRowBandSize w:val="1"/>
      <w:tblStyleColBandSize w:val="1"/>
      <w:tblCellMar>
        <w:left w:w="115" w:type="dxa"/>
        <w:right w:w="115" w:type="dxa"/>
      </w:tblCellMar>
    </w:tblPr>
  </w:style>
  <w:style w:type="character" w:customStyle="1" w:styleId="CommentTextChar18">
    <w:name w:val="Comment Text Char18"/>
    <w:basedOn w:val="DefaultParagraphFont"/>
    <w:uiPriority w:val="99"/>
    <w:semiHidden/>
    <w:rPr>
      <w:sz w:val="20"/>
      <w:szCs w:val="20"/>
    </w:rPr>
  </w:style>
  <w:style w:type="character" w:customStyle="1" w:styleId="BalloonTextChar18">
    <w:name w:val="Balloon Text Char18"/>
    <w:basedOn w:val="DefaultParagraphFont"/>
    <w:uiPriority w:val="99"/>
    <w:semiHidden/>
    <w:rsid w:val="00F934C4"/>
    <w:rPr>
      <w:rFonts w:ascii="Segoe UI" w:hAnsi="Segoe UI" w:cs="Segoe UI"/>
      <w:sz w:val="18"/>
      <w:szCs w:val="18"/>
    </w:rPr>
  </w:style>
  <w:style w:type="character" w:customStyle="1" w:styleId="FooterChar18">
    <w:name w:val="Footer Char18"/>
    <w:basedOn w:val="DefaultParagraphFont"/>
    <w:uiPriority w:val="99"/>
    <w:rsid w:val="004A5F88"/>
  </w:style>
  <w:style w:type="character" w:customStyle="1" w:styleId="CommentSubjectChar18">
    <w:name w:val="Comment Subject Char18"/>
    <w:basedOn w:val="CommentTextChar18"/>
    <w:uiPriority w:val="99"/>
    <w:semiHidden/>
    <w:rsid w:val="004A5F88"/>
    <w:rPr>
      <w:b/>
      <w:bCs/>
      <w:sz w:val="20"/>
      <w:szCs w:val="20"/>
    </w:rPr>
  </w:style>
  <w:style w:type="character" w:customStyle="1" w:styleId="FootnoteTextChar18">
    <w:name w:val="Footnote Text Char18"/>
    <w:basedOn w:val="DefaultParagraphFont"/>
    <w:uiPriority w:val="99"/>
    <w:semiHidden/>
    <w:rsid w:val="00422D83"/>
    <w:rPr>
      <w:sz w:val="20"/>
      <w:szCs w:val="20"/>
    </w:rPr>
  </w:style>
  <w:style w:type="table" w:customStyle="1" w:styleId="1284">
    <w:name w:val="1284"/>
    <w:basedOn w:val="TableNormal"/>
    <w:tblPr>
      <w:tblStyleRowBandSize w:val="1"/>
      <w:tblStyleColBandSize w:val="1"/>
      <w:tblCellMar>
        <w:left w:w="115" w:type="dxa"/>
        <w:right w:w="115" w:type="dxa"/>
      </w:tblCellMar>
    </w:tblPr>
  </w:style>
  <w:style w:type="table" w:customStyle="1" w:styleId="1283">
    <w:name w:val="1283"/>
    <w:basedOn w:val="TableNormal"/>
    <w:tblPr>
      <w:tblStyleRowBandSize w:val="1"/>
      <w:tblStyleColBandSize w:val="1"/>
      <w:tblCellMar>
        <w:left w:w="115" w:type="dxa"/>
        <w:right w:w="115" w:type="dxa"/>
      </w:tblCellMar>
    </w:tblPr>
  </w:style>
  <w:style w:type="table" w:customStyle="1" w:styleId="1282">
    <w:name w:val="1282"/>
    <w:basedOn w:val="TableNormal"/>
    <w:tblPr>
      <w:tblStyleRowBandSize w:val="1"/>
      <w:tblStyleColBandSize w:val="1"/>
      <w:tblCellMar>
        <w:left w:w="115" w:type="dxa"/>
        <w:right w:w="115" w:type="dxa"/>
      </w:tblCellMar>
    </w:tblPr>
  </w:style>
  <w:style w:type="table" w:customStyle="1" w:styleId="1281">
    <w:name w:val="1281"/>
    <w:basedOn w:val="TableNormal"/>
    <w:tblPr>
      <w:tblStyleRowBandSize w:val="1"/>
      <w:tblStyleColBandSize w:val="1"/>
      <w:tblCellMar>
        <w:left w:w="115" w:type="dxa"/>
        <w:right w:w="115" w:type="dxa"/>
      </w:tblCellMar>
    </w:tblPr>
  </w:style>
  <w:style w:type="table" w:customStyle="1" w:styleId="1280">
    <w:name w:val="1280"/>
    <w:basedOn w:val="TableNormal"/>
    <w:tblPr>
      <w:tblStyleRowBandSize w:val="1"/>
      <w:tblStyleColBandSize w:val="1"/>
      <w:tblCellMar>
        <w:left w:w="115" w:type="dxa"/>
        <w:right w:w="115" w:type="dxa"/>
      </w:tblCellMar>
    </w:tblPr>
  </w:style>
  <w:style w:type="table" w:customStyle="1" w:styleId="1279">
    <w:name w:val="1279"/>
    <w:basedOn w:val="TableNormal"/>
    <w:tblPr>
      <w:tblStyleRowBandSize w:val="1"/>
      <w:tblStyleColBandSize w:val="1"/>
      <w:tblCellMar>
        <w:left w:w="115" w:type="dxa"/>
        <w:right w:w="115" w:type="dxa"/>
      </w:tblCellMar>
    </w:tblPr>
  </w:style>
  <w:style w:type="table" w:customStyle="1" w:styleId="1278">
    <w:name w:val="1278"/>
    <w:basedOn w:val="TableNormal"/>
    <w:tblPr>
      <w:tblStyleRowBandSize w:val="1"/>
      <w:tblStyleColBandSize w:val="1"/>
      <w:tblCellMar>
        <w:left w:w="115" w:type="dxa"/>
        <w:right w:w="115" w:type="dxa"/>
      </w:tblCellMar>
    </w:tblPr>
  </w:style>
  <w:style w:type="table" w:customStyle="1" w:styleId="1277">
    <w:name w:val="1277"/>
    <w:basedOn w:val="TableNormal"/>
    <w:tblPr>
      <w:tblStyleRowBandSize w:val="1"/>
      <w:tblStyleColBandSize w:val="1"/>
      <w:tblCellMar>
        <w:left w:w="115" w:type="dxa"/>
        <w:right w:w="115" w:type="dxa"/>
      </w:tblCellMar>
    </w:tblPr>
  </w:style>
  <w:style w:type="table" w:customStyle="1" w:styleId="1276">
    <w:name w:val="1276"/>
    <w:basedOn w:val="TableNormal"/>
    <w:tblPr>
      <w:tblStyleRowBandSize w:val="1"/>
      <w:tblStyleColBandSize w:val="1"/>
      <w:tblCellMar>
        <w:left w:w="115" w:type="dxa"/>
        <w:right w:w="115" w:type="dxa"/>
      </w:tblCellMar>
    </w:tblPr>
  </w:style>
  <w:style w:type="table" w:customStyle="1" w:styleId="1275">
    <w:name w:val="1275"/>
    <w:basedOn w:val="TableNormal"/>
    <w:tblPr>
      <w:tblStyleRowBandSize w:val="1"/>
      <w:tblStyleColBandSize w:val="1"/>
      <w:tblCellMar>
        <w:left w:w="115" w:type="dxa"/>
        <w:right w:w="115" w:type="dxa"/>
      </w:tblCellMar>
    </w:tblPr>
  </w:style>
  <w:style w:type="table" w:customStyle="1" w:styleId="1274">
    <w:name w:val="1274"/>
    <w:basedOn w:val="TableNormal"/>
    <w:tblPr>
      <w:tblStyleRowBandSize w:val="1"/>
      <w:tblStyleColBandSize w:val="1"/>
      <w:tblCellMar>
        <w:left w:w="115" w:type="dxa"/>
        <w:right w:w="115" w:type="dxa"/>
      </w:tblCellMar>
    </w:tblPr>
  </w:style>
  <w:style w:type="table" w:customStyle="1" w:styleId="1273">
    <w:name w:val="1273"/>
    <w:basedOn w:val="TableNormal"/>
    <w:tblPr>
      <w:tblStyleRowBandSize w:val="1"/>
      <w:tblStyleColBandSize w:val="1"/>
      <w:tblCellMar>
        <w:left w:w="115" w:type="dxa"/>
        <w:right w:w="115" w:type="dxa"/>
      </w:tblCellMar>
    </w:tblPr>
  </w:style>
  <w:style w:type="table" w:customStyle="1" w:styleId="1272">
    <w:name w:val="1272"/>
    <w:basedOn w:val="TableNormal"/>
    <w:tblPr>
      <w:tblStyleRowBandSize w:val="1"/>
      <w:tblStyleColBandSize w:val="1"/>
      <w:tblCellMar>
        <w:left w:w="115" w:type="dxa"/>
        <w:right w:w="115" w:type="dxa"/>
      </w:tblCellMar>
    </w:tblPr>
  </w:style>
  <w:style w:type="table" w:customStyle="1" w:styleId="1271">
    <w:name w:val="1271"/>
    <w:basedOn w:val="TableNormal"/>
    <w:tblPr>
      <w:tblStyleRowBandSize w:val="1"/>
      <w:tblStyleColBandSize w:val="1"/>
      <w:tblCellMar>
        <w:left w:w="115" w:type="dxa"/>
        <w:right w:w="115" w:type="dxa"/>
      </w:tblCellMar>
    </w:tblPr>
  </w:style>
  <w:style w:type="table" w:customStyle="1" w:styleId="1270">
    <w:name w:val="1270"/>
    <w:basedOn w:val="TableNormal"/>
    <w:tblPr>
      <w:tblStyleRowBandSize w:val="1"/>
      <w:tblStyleColBandSize w:val="1"/>
      <w:tblCellMar>
        <w:left w:w="115" w:type="dxa"/>
        <w:right w:w="115" w:type="dxa"/>
      </w:tblCellMar>
    </w:tblPr>
  </w:style>
  <w:style w:type="table" w:customStyle="1" w:styleId="1269">
    <w:name w:val="1269"/>
    <w:basedOn w:val="TableNormal"/>
    <w:tblPr>
      <w:tblStyleRowBandSize w:val="1"/>
      <w:tblStyleColBandSize w:val="1"/>
      <w:tblCellMar>
        <w:left w:w="115" w:type="dxa"/>
        <w:right w:w="115" w:type="dxa"/>
      </w:tblCellMar>
    </w:tblPr>
  </w:style>
  <w:style w:type="table" w:customStyle="1" w:styleId="1268">
    <w:name w:val="1268"/>
    <w:basedOn w:val="TableNormal"/>
    <w:tblPr>
      <w:tblStyleRowBandSize w:val="1"/>
      <w:tblStyleColBandSize w:val="1"/>
      <w:tblCellMar>
        <w:left w:w="115" w:type="dxa"/>
        <w:right w:w="115" w:type="dxa"/>
      </w:tblCellMar>
    </w:tblPr>
  </w:style>
  <w:style w:type="table" w:customStyle="1" w:styleId="1267">
    <w:name w:val="1267"/>
    <w:basedOn w:val="TableNormal"/>
    <w:tblPr>
      <w:tblStyleRowBandSize w:val="1"/>
      <w:tblStyleColBandSize w:val="1"/>
      <w:tblCellMar>
        <w:left w:w="115" w:type="dxa"/>
        <w:right w:w="115" w:type="dxa"/>
      </w:tblCellMar>
    </w:tblPr>
  </w:style>
  <w:style w:type="table" w:customStyle="1" w:styleId="1266">
    <w:name w:val="1266"/>
    <w:basedOn w:val="TableNormal"/>
    <w:tblPr>
      <w:tblStyleRowBandSize w:val="1"/>
      <w:tblStyleColBandSize w:val="1"/>
      <w:tblCellMar>
        <w:left w:w="115" w:type="dxa"/>
        <w:right w:w="115" w:type="dxa"/>
      </w:tblCellMar>
    </w:tblPr>
  </w:style>
  <w:style w:type="table" w:customStyle="1" w:styleId="1265">
    <w:name w:val="1265"/>
    <w:basedOn w:val="TableNormal"/>
    <w:tblPr>
      <w:tblStyleRowBandSize w:val="1"/>
      <w:tblStyleColBandSize w:val="1"/>
      <w:tblCellMar>
        <w:left w:w="115" w:type="dxa"/>
        <w:right w:w="115" w:type="dxa"/>
      </w:tblCellMar>
    </w:tblPr>
  </w:style>
  <w:style w:type="table" w:customStyle="1" w:styleId="1264">
    <w:name w:val="1264"/>
    <w:basedOn w:val="TableNormal"/>
    <w:tblPr>
      <w:tblStyleRowBandSize w:val="1"/>
      <w:tblStyleColBandSize w:val="1"/>
      <w:tblCellMar>
        <w:left w:w="115" w:type="dxa"/>
        <w:right w:w="115" w:type="dxa"/>
      </w:tblCellMar>
    </w:tblPr>
  </w:style>
  <w:style w:type="table" w:customStyle="1" w:styleId="1263">
    <w:name w:val="1263"/>
    <w:basedOn w:val="TableNormal"/>
    <w:tblPr>
      <w:tblStyleRowBandSize w:val="1"/>
      <w:tblStyleColBandSize w:val="1"/>
      <w:tblCellMar>
        <w:left w:w="115" w:type="dxa"/>
        <w:right w:w="115" w:type="dxa"/>
      </w:tblCellMar>
    </w:tblPr>
  </w:style>
  <w:style w:type="table" w:customStyle="1" w:styleId="1262">
    <w:name w:val="1262"/>
    <w:basedOn w:val="TableNormal"/>
    <w:tblPr>
      <w:tblStyleRowBandSize w:val="1"/>
      <w:tblStyleColBandSize w:val="1"/>
      <w:tblCellMar>
        <w:left w:w="115" w:type="dxa"/>
        <w:right w:w="115" w:type="dxa"/>
      </w:tblCellMar>
    </w:tblPr>
  </w:style>
  <w:style w:type="table" w:customStyle="1" w:styleId="1261">
    <w:name w:val="1261"/>
    <w:basedOn w:val="TableNormal"/>
    <w:tblPr>
      <w:tblStyleRowBandSize w:val="1"/>
      <w:tblStyleColBandSize w:val="1"/>
      <w:tblCellMar>
        <w:left w:w="115" w:type="dxa"/>
        <w:right w:w="115" w:type="dxa"/>
      </w:tblCellMar>
    </w:tblPr>
  </w:style>
  <w:style w:type="table" w:customStyle="1" w:styleId="1260">
    <w:name w:val="1260"/>
    <w:basedOn w:val="TableNormal"/>
    <w:tblPr>
      <w:tblStyleRowBandSize w:val="1"/>
      <w:tblStyleColBandSize w:val="1"/>
      <w:tblCellMar>
        <w:left w:w="115" w:type="dxa"/>
        <w:right w:w="115" w:type="dxa"/>
      </w:tblCellMar>
    </w:tblPr>
  </w:style>
  <w:style w:type="table" w:customStyle="1" w:styleId="1259">
    <w:name w:val="1259"/>
    <w:basedOn w:val="TableNormal"/>
    <w:tblPr>
      <w:tblStyleRowBandSize w:val="1"/>
      <w:tblStyleColBandSize w:val="1"/>
      <w:tblCellMar>
        <w:left w:w="115" w:type="dxa"/>
        <w:right w:w="115" w:type="dxa"/>
      </w:tblCellMar>
    </w:tblPr>
  </w:style>
  <w:style w:type="table" w:customStyle="1" w:styleId="1258">
    <w:name w:val="1258"/>
    <w:basedOn w:val="TableNormal"/>
    <w:tblPr>
      <w:tblStyleRowBandSize w:val="1"/>
      <w:tblStyleColBandSize w:val="1"/>
      <w:tblCellMar>
        <w:left w:w="115" w:type="dxa"/>
        <w:right w:w="115" w:type="dxa"/>
      </w:tblCellMar>
    </w:tblPr>
  </w:style>
  <w:style w:type="table" w:customStyle="1" w:styleId="1257">
    <w:name w:val="1257"/>
    <w:basedOn w:val="TableNormal"/>
    <w:tblPr>
      <w:tblStyleRowBandSize w:val="1"/>
      <w:tblStyleColBandSize w:val="1"/>
      <w:tblCellMar>
        <w:left w:w="115" w:type="dxa"/>
        <w:right w:w="115" w:type="dxa"/>
      </w:tblCellMar>
    </w:tblPr>
  </w:style>
  <w:style w:type="table" w:customStyle="1" w:styleId="1256">
    <w:name w:val="1256"/>
    <w:basedOn w:val="TableNormal"/>
    <w:tblPr>
      <w:tblStyleRowBandSize w:val="1"/>
      <w:tblStyleColBandSize w:val="1"/>
      <w:tblCellMar>
        <w:left w:w="115" w:type="dxa"/>
        <w:right w:w="115" w:type="dxa"/>
      </w:tblCellMar>
    </w:tblPr>
  </w:style>
  <w:style w:type="table" w:customStyle="1" w:styleId="1255">
    <w:name w:val="1255"/>
    <w:basedOn w:val="TableNormal"/>
    <w:tblPr>
      <w:tblStyleRowBandSize w:val="1"/>
      <w:tblStyleColBandSize w:val="1"/>
      <w:tblCellMar>
        <w:left w:w="115" w:type="dxa"/>
        <w:right w:w="115" w:type="dxa"/>
      </w:tblCellMar>
    </w:tblPr>
  </w:style>
  <w:style w:type="table" w:customStyle="1" w:styleId="1254">
    <w:name w:val="1254"/>
    <w:basedOn w:val="TableNormal"/>
    <w:tblPr>
      <w:tblStyleRowBandSize w:val="1"/>
      <w:tblStyleColBandSize w:val="1"/>
      <w:tblCellMar>
        <w:left w:w="115" w:type="dxa"/>
        <w:right w:w="115" w:type="dxa"/>
      </w:tblCellMar>
    </w:tblPr>
  </w:style>
  <w:style w:type="table" w:customStyle="1" w:styleId="1253">
    <w:name w:val="1253"/>
    <w:basedOn w:val="TableNormal"/>
    <w:tblPr>
      <w:tblStyleRowBandSize w:val="1"/>
      <w:tblStyleColBandSize w:val="1"/>
      <w:tblCellMar>
        <w:left w:w="115" w:type="dxa"/>
        <w:right w:w="115" w:type="dxa"/>
      </w:tblCellMar>
    </w:tblPr>
  </w:style>
  <w:style w:type="table" w:customStyle="1" w:styleId="1252">
    <w:name w:val="1252"/>
    <w:basedOn w:val="TableNormal"/>
    <w:tblPr>
      <w:tblStyleRowBandSize w:val="1"/>
      <w:tblStyleColBandSize w:val="1"/>
      <w:tblCellMar>
        <w:left w:w="115" w:type="dxa"/>
        <w:right w:w="115" w:type="dxa"/>
      </w:tblCellMar>
    </w:tblPr>
  </w:style>
  <w:style w:type="table" w:customStyle="1" w:styleId="1251">
    <w:name w:val="1251"/>
    <w:basedOn w:val="TableNormal"/>
    <w:tblPr>
      <w:tblStyleRowBandSize w:val="1"/>
      <w:tblStyleColBandSize w:val="1"/>
      <w:tblCellMar>
        <w:left w:w="115" w:type="dxa"/>
        <w:right w:w="115" w:type="dxa"/>
      </w:tblCellMar>
    </w:tblPr>
  </w:style>
  <w:style w:type="table" w:customStyle="1" w:styleId="1250">
    <w:name w:val="1250"/>
    <w:basedOn w:val="TableNormal"/>
    <w:tblPr>
      <w:tblStyleRowBandSize w:val="1"/>
      <w:tblStyleColBandSize w:val="1"/>
      <w:tblCellMar>
        <w:left w:w="115" w:type="dxa"/>
        <w:right w:w="115" w:type="dxa"/>
      </w:tblCellMar>
    </w:tblPr>
  </w:style>
  <w:style w:type="table" w:customStyle="1" w:styleId="1249">
    <w:name w:val="1249"/>
    <w:basedOn w:val="TableNormal"/>
    <w:tblPr>
      <w:tblStyleRowBandSize w:val="1"/>
      <w:tblStyleColBandSize w:val="1"/>
      <w:tblCellMar>
        <w:left w:w="115" w:type="dxa"/>
        <w:right w:w="115" w:type="dxa"/>
      </w:tblCellMar>
    </w:tblPr>
  </w:style>
  <w:style w:type="table" w:customStyle="1" w:styleId="1248">
    <w:name w:val="1248"/>
    <w:basedOn w:val="TableNormal"/>
    <w:tblPr>
      <w:tblStyleRowBandSize w:val="1"/>
      <w:tblStyleColBandSize w:val="1"/>
      <w:tblCellMar>
        <w:left w:w="115" w:type="dxa"/>
        <w:right w:w="115" w:type="dxa"/>
      </w:tblCellMar>
    </w:tblPr>
  </w:style>
  <w:style w:type="table" w:customStyle="1" w:styleId="1247">
    <w:name w:val="1247"/>
    <w:basedOn w:val="TableNormal"/>
    <w:tblPr>
      <w:tblStyleRowBandSize w:val="1"/>
      <w:tblStyleColBandSize w:val="1"/>
      <w:tblCellMar>
        <w:left w:w="115" w:type="dxa"/>
        <w:right w:w="115" w:type="dxa"/>
      </w:tblCellMar>
    </w:tblPr>
  </w:style>
  <w:style w:type="table" w:customStyle="1" w:styleId="1246">
    <w:name w:val="1246"/>
    <w:basedOn w:val="TableNormal"/>
    <w:tblPr>
      <w:tblStyleRowBandSize w:val="1"/>
      <w:tblStyleColBandSize w:val="1"/>
      <w:tblCellMar>
        <w:left w:w="115" w:type="dxa"/>
        <w:right w:w="115" w:type="dxa"/>
      </w:tblCellMar>
    </w:tblPr>
  </w:style>
  <w:style w:type="table" w:customStyle="1" w:styleId="1245">
    <w:name w:val="1245"/>
    <w:basedOn w:val="TableNormal"/>
    <w:tblPr>
      <w:tblStyleRowBandSize w:val="1"/>
      <w:tblStyleColBandSize w:val="1"/>
      <w:tblCellMar>
        <w:left w:w="115" w:type="dxa"/>
        <w:right w:w="115" w:type="dxa"/>
      </w:tblCellMar>
    </w:tblPr>
  </w:style>
  <w:style w:type="table" w:customStyle="1" w:styleId="1244">
    <w:name w:val="1244"/>
    <w:basedOn w:val="TableNormal"/>
    <w:tblPr>
      <w:tblStyleRowBandSize w:val="1"/>
      <w:tblStyleColBandSize w:val="1"/>
      <w:tblCellMar>
        <w:left w:w="115" w:type="dxa"/>
        <w:right w:w="115" w:type="dxa"/>
      </w:tblCellMar>
    </w:tblPr>
  </w:style>
  <w:style w:type="table" w:customStyle="1" w:styleId="1243">
    <w:name w:val="1243"/>
    <w:basedOn w:val="TableNormal"/>
    <w:tblPr>
      <w:tblStyleRowBandSize w:val="1"/>
      <w:tblStyleColBandSize w:val="1"/>
      <w:tblCellMar>
        <w:left w:w="115" w:type="dxa"/>
        <w:right w:w="115" w:type="dxa"/>
      </w:tblCellMar>
    </w:tblPr>
  </w:style>
  <w:style w:type="table" w:customStyle="1" w:styleId="1242">
    <w:name w:val="1242"/>
    <w:basedOn w:val="TableNormal"/>
    <w:tblPr>
      <w:tblStyleRowBandSize w:val="1"/>
      <w:tblStyleColBandSize w:val="1"/>
      <w:tblCellMar>
        <w:left w:w="115" w:type="dxa"/>
        <w:right w:w="115" w:type="dxa"/>
      </w:tblCellMar>
    </w:tblPr>
  </w:style>
  <w:style w:type="table" w:customStyle="1" w:styleId="1241">
    <w:name w:val="1241"/>
    <w:basedOn w:val="TableNormal"/>
    <w:tblPr>
      <w:tblStyleRowBandSize w:val="1"/>
      <w:tblStyleColBandSize w:val="1"/>
      <w:tblCellMar>
        <w:left w:w="115" w:type="dxa"/>
        <w:right w:w="115" w:type="dxa"/>
      </w:tblCellMar>
    </w:tblPr>
  </w:style>
  <w:style w:type="table" w:customStyle="1" w:styleId="1240">
    <w:name w:val="1240"/>
    <w:basedOn w:val="TableNormal"/>
    <w:tblPr>
      <w:tblStyleRowBandSize w:val="1"/>
      <w:tblStyleColBandSize w:val="1"/>
      <w:tblCellMar>
        <w:left w:w="115" w:type="dxa"/>
        <w:right w:w="115" w:type="dxa"/>
      </w:tblCellMar>
    </w:tblPr>
  </w:style>
  <w:style w:type="table" w:customStyle="1" w:styleId="1239">
    <w:name w:val="1239"/>
    <w:basedOn w:val="TableNormal"/>
    <w:tblPr>
      <w:tblStyleRowBandSize w:val="1"/>
      <w:tblStyleColBandSize w:val="1"/>
      <w:tblCellMar>
        <w:left w:w="115" w:type="dxa"/>
        <w:right w:w="115" w:type="dxa"/>
      </w:tblCellMar>
    </w:tblPr>
  </w:style>
  <w:style w:type="table" w:customStyle="1" w:styleId="1238">
    <w:name w:val="1238"/>
    <w:basedOn w:val="TableNormal"/>
    <w:tblPr>
      <w:tblStyleRowBandSize w:val="1"/>
      <w:tblStyleColBandSize w:val="1"/>
      <w:tblCellMar>
        <w:left w:w="115" w:type="dxa"/>
        <w:right w:w="115" w:type="dxa"/>
      </w:tblCellMar>
    </w:tblPr>
  </w:style>
  <w:style w:type="table" w:customStyle="1" w:styleId="1237">
    <w:name w:val="1237"/>
    <w:basedOn w:val="TableNormal"/>
    <w:tblPr>
      <w:tblStyleRowBandSize w:val="1"/>
      <w:tblStyleColBandSize w:val="1"/>
      <w:tblCellMar>
        <w:left w:w="115" w:type="dxa"/>
        <w:right w:w="115" w:type="dxa"/>
      </w:tblCellMar>
    </w:tblPr>
  </w:style>
  <w:style w:type="table" w:customStyle="1" w:styleId="1236">
    <w:name w:val="1236"/>
    <w:basedOn w:val="TableNormal"/>
    <w:tblPr>
      <w:tblStyleRowBandSize w:val="1"/>
      <w:tblStyleColBandSize w:val="1"/>
      <w:tblCellMar>
        <w:left w:w="115" w:type="dxa"/>
        <w:right w:w="115" w:type="dxa"/>
      </w:tblCellMar>
    </w:tblPr>
  </w:style>
  <w:style w:type="table" w:customStyle="1" w:styleId="1235">
    <w:name w:val="1235"/>
    <w:basedOn w:val="TableNormal"/>
    <w:tblPr>
      <w:tblStyleRowBandSize w:val="1"/>
      <w:tblStyleColBandSize w:val="1"/>
      <w:tblCellMar>
        <w:left w:w="115" w:type="dxa"/>
        <w:right w:w="115" w:type="dxa"/>
      </w:tblCellMar>
    </w:tblPr>
  </w:style>
  <w:style w:type="table" w:customStyle="1" w:styleId="1234">
    <w:name w:val="1234"/>
    <w:basedOn w:val="TableNormal"/>
    <w:tblPr>
      <w:tblStyleRowBandSize w:val="1"/>
      <w:tblStyleColBandSize w:val="1"/>
      <w:tblCellMar>
        <w:left w:w="115" w:type="dxa"/>
        <w:right w:w="115" w:type="dxa"/>
      </w:tblCellMar>
    </w:tblPr>
  </w:style>
  <w:style w:type="table" w:customStyle="1" w:styleId="1233">
    <w:name w:val="1233"/>
    <w:basedOn w:val="TableNormal"/>
    <w:tblPr>
      <w:tblStyleRowBandSize w:val="1"/>
      <w:tblStyleColBandSize w:val="1"/>
      <w:tblCellMar>
        <w:left w:w="115" w:type="dxa"/>
        <w:right w:w="115" w:type="dxa"/>
      </w:tblCellMar>
    </w:tblPr>
  </w:style>
  <w:style w:type="table" w:customStyle="1" w:styleId="1232">
    <w:name w:val="1232"/>
    <w:basedOn w:val="TableNormal"/>
    <w:tblPr>
      <w:tblStyleRowBandSize w:val="1"/>
      <w:tblStyleColBandSize w:val="1"/>
      <w:tblCellMar>
        <w:left w:w="115" w:type="dxa"/>
        <w:right w:w="115" w:type="dxa"/>
      </w:tblCellMar>
    </w:tblPr>
  </w:style>
  <w:style w:type="table" w:customStyle="1" w:styleId="1231">
    <w:name w:val="1231"/>
    <w:basedOn w:val="TableNormal"/>
    <w:tblPr>
      <w:tblStyleRowBandSize w:val="1"/>
      <w:tblStyleColBandSize w:val="1"/>
      <w:tblCellMar>
        <w:left w:w="115" w:type="dxa"/>
        <w:right w:w="115" w:type="dxa"/>
      </w:tblCellMar>
    </w:tblPr>
  </w:style>
  <w:style w:type="table" w:customStyle="1" w:styleId="1230">
    <w:name w:val="1230"/>
    <w:basedOn w:val="TableNormal"/>
    <w:tblPr>
      <w:tblStyleRowBandSize w:val="1"/>
      <w:tblStyleColBandSize w:val="1"/>
      <w:tblCellMar>
        <w:left w:w="115" w:type="dxa"/>
        <w:right w:w="115" w:type="dxa"/>
      </w:tblCellMar>
    </w:tblPr>
  </w:style>
  <w:style w:type="table" w:customStyle="1" w:styleId="1229">
    <w:name w:val="1229"/>
    <w:basedOn w:val="TableNormal"/>
    <w:tblPr>
      <w:tblStyleRowBandSize w:val="1"/>
      <w:tblStyleColBandSize w:val="1"/>
      <w:tblCellMar>
        <w:left w:w="115" w:type="dxa"/>
        <w:right w:w="115" w:type="dxa"/>
      </w:tblCellMar>
    </w:tblPr>
  </w:style>
  <w:style w:type="table" w:customStyle="1" w:styleId="1228">
    <w:name w:val="1228"/>
    <w:basedOn w:val="TableNormal"/>
    <w:tblPr>
      <w:tblStyleRowBandSize w:val="1"/>
      <w:tblStyleColBandSize w:val="1"/>
      <w:tblCellMar>
        <w:left w:w="115" w:type="dxa"/>
        <w:right w:w="115" w:type="dxa"/>
      </w:tblCellMar>
    </w:tblPr>
  </w:style>
  <w:style w:type="table" w:customStyle="1" w:styleId="1227">
    <w:name w:val="1227"/>
    <w:basedOn w:val="TableNormal"/>
    <w:tblPr>
      <w:tblStyleRowBandSize w:val="1"/>
      <w:tblStyleColBandSize w:val="1"/>
      <w:tblCellMar>
        <w:left w:w="115" w:type="dxa"/>
        <w:right w:w="115" w:type="dxa"/>
      </w:tblCellMar>
    </w:tblPr>
  </w:style>
  <w:style w:type="table" w:customStyle="1" w:styleId="1226">
    <w:name w:val="1226"/>
    <w:basedOn w:val="TableNormal"/>
    <w:tblPr>
      <w:tblStyleRowBandSize w:val="1"/>
      <w:tblStyleColBandSize w:val="1"/>
      <w:tblCellMar>
        <w:left w:w="115" w:type="dxa"/>
        <w:right w:w="115" w:type="dxa"/>
      </w:tblCellMar>
    </w:tblPr>
  </w:style>
  <w:style w:type="table" w:customStyle="1" w:styleId="1225">
    <w:name w:val="1225"/>
    <w:basedOn w:val="TableNormal"/>
    <w:tblPr>
      <w:tblStyleRowBandSize w:val="1"/>
      <w:tblStyleColBandSize w:val="1"/>
      <w:tblCellMar>
        <w:left w:w="115" w:type="dxa"/>
        <w:right w:w="115" w:type="dxa"/>
      </w:tblCellMar>
    </w:tblPr>
  </w:style>
  <w:style w:type="table" w:customStyle="1" w:styleId="1224">
    <w:name w:val="1224"/>
    <w:basedOn w:val="TableNormal"/>
    <w:tblPr>
      <w:tblStyleRowBandSize w:val="1"/>
      <w:tblStyleColBandSize w:val="1"/>
      <w:tblCellMar>
        <w:left w:w="115" w:type="dxa"/>
        <w:right w:w="115" w:type="dxa"/>
      </w:tblCellMar>
    </w:tblPr>
  </w:style>
  <w:style w:type="table" w:customStyle="1" w:styleId="1223">
    <w:name w:val="1223"/>
    <w:basedOn w:val="TableNormal"/>
    <w:tblPr>
      <w:tblStyleRowBandSize w:val="1"/>
      <w:tblStyleColBandSize w:val="1"/>
      <w:tblCellMar>
        <w:left w:w="115" w:type="dxa"/>
        <w:right w:w="115" w:type="dxa"/>
      </w:tblCellMar>
    </w:tblPr>
  </w:style>
  <w:style w:type="table" w:customStyle="1" w:styleId="1222">
    <w:name w:val="1222"/>
    <w:basedOn w:val="TableNormal"/>
    <w:tblPr>
      <w:tblStyleRowBandSize w:val="1"/>
      <w:tblStyleColBandSize w:val="1"/>
      <w:tblCellMar>
        <w:left w:w="115" w:type="dxa"/>
        <w:right w:w="115" w:type="dxa"/>
      </w:tblCellMar>
    </w:tblPr>
  </w:style>
  <w:style w:type="table" w:customStyle="1" w:styleId="1221">
    <w:name w:val="1221"/>
    <w:basedOn w:val="TableNormal"/>
    <w:tblPr>
      <w:tblStyleRowBandSize w:val="1"/>
      <w:tblStyleColBandSize w:val="1"/>
      <w:tblCellMar>
        <w:left w:w="115" w:type="dxa"/>
        <w:right w:w="115" w:type="dxa"/>
      </w:tblCellMar>
    </w:tblPr>
  </w:style>
  <w:style w:type="character" w:customStyle="1" w:styleId="CommentTextChar17">
    <w:name w:val="Comment Text Char17"/>
    <w:basedOn w:val="DefaultParagraphFont"/>
    <w:uiPriority w:val="99"/>
    <w:semiHidden/>
    <w:rPr>
      <w:sz w:val="20"/>
      <w:szCs w:val="20"/>
    </w:rPr>
  </w:style>
  <w:style w:type="character" w:customStyle="1" w:styleId="BalloonTextChar17">
    <w:name w:val="Balloon Text Char17"/>
    <w:basedOn w:val="DefaultParagraphFont"/>
    <w:uiPriority w:val="99"/>
    <w:semiHidden/>
    <w:rsid w:val="00F934C4"/>
    <w:rPr>
      <w:rFonts w:ascii="Segoe UI" w:hAnsi="Segoe UI" w:cs="Segoe UI"/>
      <w:sz w:val="18"/>
      <w:szCs w:val="18"/>
    </w:rPr>
  </w:style>
  <w:style w:type="character" w:customStyle="1" w:styleId="FooterChar17">
    <w:name w:val="Footer Char17"/>
    <w:basedOn w:val="DefaultParagraphFont"/>
    <w:uiPriority w:val="99"/>
    <w:rsid w:val="004A5F88"/>
  </w:style>
  <w:style w:type="character" w:customStyle="1" w:styleId="CommentSubjectChar17">
    <w:name w:val="Comment Subject Char17"/>
    <w:basedOn w:val="CommentTextChar17"/>
    <w:uiPriority w:val="99"/>
    <w:semiHidden/>
    <w:rsid w:val="004A5F88"/>
    <w:rPr>
      <w:b/>
      <w:bCs/>
      <w:sz w:val="20"/>
      <w:szCs w:val="20"/>
    </w:rPr>
  </w:style>
  <w:style w:type="character" w:customStyle="1" w:styleId="FootnoteTextChar17">
    <w:name w:val="Footnote Text Char17"/>
    <w:basedOn w:val="DefaultParagraphFont"/>
    <w:uiPriority w:val="99"/>
    <w:semiHidden/>
    <w:rsid w:val="00422D83"/>
    <w:rPr>
      <w:sz w:val="20"/>
      <w:szCs w:val="20"/>
    </w:rPr>
  </w:style>
  <w:style w:type="table" w:customStyle="1" w:styleId="1220">
    <w:name w:val="1220"/>
    <w:basedOn w:val="TableNormal"/>
    <w:tblPr>
      <w:tblStyleRowBandSize w:val="1"/>
      <w:tblStyleColBandSize w:val="1"/>
      <w:tblCellMar>
        <w:left w:w="115" w:type="dxa"/>
        <w:right w:w="115" w:type="dxa"/>
      </w:tblCellMar>
    </w:tblPr>
  </w:style>
  <w:style w:type="table" w:customStyle="1" w:styleId="1219">
    <w:name w:val="1219"/>
    <w:basedOn w:val="TableNormal"/>
    <w:tblPr>
      <w:tblStyleRowBandSize w:val="1"/>
      <w:tblStyleColBandSize w:val="1"/>
      <w:tblCellMar>
        <w:left w:w="115" w:type="dxa"/>
        <w:right w:w="115" w:type="dxa"/>
      </w:tblCellMar>
    </w:tblPr>
  </w:style>
  <w:style w:type="table" w:customStyle="1" w:styleId="1218">
    <w:name w:val="1218"/>
    <w:basedOn w:val="TableNormal"/>
    <w:tblPr>
      <w:tblStyleRowBandSize w:val="1"/>
      <w:tblStyleColBandSize w:val="1"/>
      <w:tblCellMar>
        <w:left w:w="115" w:type="dxa"/>
        <w:right w:w="115" w:type="dxa"/>
      </w:tblCellMar>
    </w:tblPr>
  </w:style>
  <w:style w:type="table" w:customStyle="1" w:styleId="1217">
    <w:name w:val="1217"/>
    <w:basedOn w:val="TableNormal"/>
    <w:tblPr>
      <w:tblStyleRowBandSize w:val="1"/>
      <w:tblStyleColBandSize w:val="1"/>
      <w:tblCellMar>
        <w:left w:w="115" w:type="dxa"/>
        <w:right w:w="115" w:type="dxa"/>
      </w:tblCellMar>
    </w:tblPr>
  </w:style>
  <w:style w:type="table" w:customStyle="1" w:styleId="1216">
    <w:name w:val="1216"/>
    <w:basedOn w:val="TableNormal"/>
    <w:tblPr>
      <w:tblStyleRowBandSize w:val="1"/>
      <w:tblStyleColBandSize w:val="1"/>
      <w:tblCellMar>
        <w:left w:w="115" w:type="dxa"/>
        <w:right w:w="115" w:type="dxa"/>
      </w:tblCellMar>
    </w:tblPr>
  </w:style>
  <w:style w:type="table" w:customStyle="1" w:styleId="1215">
    <w:name w:val="1215"/>
    <w:basedOn w:val="TableNormal"/>
    <w:tblPr>
      <w:tblStyleRowBandSize w:val="1"/>
      <w:tblStyleColBandSize w:val="1"/>
      <w:tblCellMar>
        <w:left w:w="115" w:type="dxa"/>
        <w:right w:w="115" w:type="dxa"/>
      </w:tblCellMar>
    </w:tblPr>
  </w:style>
  <w:style w:type="table" w:customStyle="1" w:styleId="1214">
    <w:name w:val="1214"/>
    <w:basedOn w:val="TableNormal"/>
    <w:tblPr>
      <w:tblStyleRowBandSize w:val="1"/>
      <w:tblStyleColBandSize w:val="1"/>
      <w:tblCellMar>
        <w:left w:w="115" w:type="dxa"/>
        <w:right w:w="115" w:type="dxa"/>
      </w:tblCellMar>
    </w:tblPr>
  </w:style>
  <w:style w:type="table" w:customStyle="1" w:styleId="1213">
    <w:name w:val="1213"/>
    <w:basedOn w:val="TableNormal"/>
    <w:tblPr>
      <w:tblStyleRowBandSize w:val="1"/>
      <w:tblStyleColBandSize w:val="1"/>
      <w:tblCellMar>
        <w:left w:w="115" w:type="dxa"/>
        <w:right w:w="115" w:type="dxa"/>
      </w:tblCellMar>
    </w:tblPr>
  </w:style>
  <w:style w:type="table" w:customStyle="1" w:styleId="1212">
    <w:name w:val="1212"/>
    <w:basedOn w:val="TableNormal"/>
    <w:tblPr>
      <w:tblStyleRowBandSize w:val="1"/>
      <w:tblStyleColBandSize w:val="1"/>
      <w:tblCellMar>
        <w:left w:w="115" w:type="dxa"/>
        <w:right w:w="115" w:type="dxa"/>
      </w:tblCellMar>
    </w:tblPr>
  </w:style>
  <w:style w:type="table" w:customStyle="1" w:styleId="1211">
    <w:name w:val="1211"/>
    <w:basedOn w:val="TableNormal"/>
    <w:tblPr>
      <w:tblStyleRowBandSize w:val="1"/>
      <w:tblStyleColBandSize w:val="1"/>
      <w:tblCellMar>
        <w:left w:w="115" w:type="dxa"/>
        <w:right w:w="115" w:type="dxa"/>
      </w:tblCellMar>
    </w:tblPr>
  </w:style>
  <w:style w:type="table" w:customStyle="1" w:styleId="1210">
    <w:name w:val="1210"/>
    <w:basedOn w:val="TableNormal"/>
    <w:tblPr>
      <w:tblStyleRowBandSize w:val="1"/>
      <w:tblStyleColBandSize w:val="1"/>
      <w:tblCellMar>
        <w:left w:w="115" w:type="dxa"/>
        <w:right w:w="115" w:type="dxa"/>
      </w:tblCellMar>
    </w:tblPr>
  </w:style>
  <w:style w:type="table" w:customStyle="1" w:styleId="1209">
    <w:name w:val="1209"/>
    <w:basedOn w:val="TableNormal"/>
    <w:tblPr>
      <w:tblStyleRowBandSize w:val="1"/>
      <w:tblStyleColBandSize w:val="1"/>
      <w:tblCellMar>
        <w:left w:w="115" w:type="dxa"/>
        <w:right w:w="115" w:type="dxa"/>
      </w:tblCellMar>
    </w:tblPr>
  </w:style>
  <w:style w:type="table" w:customStyle="1" w:styleId="1208">
    <w:name w:val="1208"/>
    <w:basedOn w:val="TableNormal"/>
    <w:tblPr>
      <w:tblStyleRowBandSize w:val="1"/>
      <w:tblStyleColBandSize w:val="1"/>
      <w:tblCellMar>
        <w:left w:w="115" w:type="dxa"/>
        <w:right w:w="115" w:type="dxa"/>
      </w:tblCellMar>
    </w:tblPr>
  </w:style>
  <w:style w:type="table" w:customStyle="1" w:styleId="1207">
    <w:name w:val="1207"/>
    <w:basedOn w:val="TableNormal"/>
    <w:tblPr>
      <w:tblStyleRowBandSize w:val="1"/>
      <w:tblStyleColBandSize w:val="1"/>
      <w:tblCellMar>
        <w:left w:w="115" w:type="dxa"/>
        <w:right w:w="115" w:type="dxa"/>
      </w:tblCellMar>
    </w:tblPr>
  </w:style>
  <w:style w:type="table" w:customStyle="1" w:styleId="1206">
    <w:name w:val="1206"/>
    <w:basedOn w:val="TableNormal"/>
    <w:tblPr>
      <w:tblStyleRowBandSize w:val="1"/>
      <w:tblStyleColBandSize w:val="1"/>
      <w:tblCellMar>
        <w:left w:w="115" w:type="dxa"/>
        <w:right w:w="115" w:type="dxa"/>
      </w:tblCellMar>
    </w:tblPr>
  </w:style>
  <w:style w:type="table" w:customStyle="1" w:styleId="1205">
    <w:name w:val="1205"/>
    <w:basedOn w:val="TableNormal"/>
    <w:tblPr>
      <w:tblStyleRowBandSize w:val="1"/>
      <w:tblStyleColBandSize w:val="1"/>
      <w:tblCellMar>
        <w:left w:w="115" w:type="dxa"/>
        <w:right w:w="115" w:type="dxa"/>
      </w:tblCellMar>
    </w:tblPr>
  </w:style>
  <w:style w:type="table" w:customStyle="1" w:styleId="1204">
    <w:name w:val="1204"/>
    <w:basedOn w:val="TableNormal"/>
    <w:tblPr>
      <w:tblStyleRowBandSize w:val="1"/>
      <w:tblStyleColBandSize w:val="1"/>
      <w:tblCellMar>
        <w:left w:w="115" w:type="dxa"/>
        <w:right w:w="115" w:type="dxa"/>
      </w:tblCellMar>
    </w:tblPr>
  </w:style>
  <w:style w:type="table" w:customStyle="1" w:styleId="1203">
    <w:name w:val="1203"/>
    <w:basedOn w:val="TableNormal"/>
    <w:tblPr>
      <w:tblStyleRowBandSize w:val="1"/>
      <w:tblStyleColBandSize w:val="1"/>
      <w:tblCellMar>
        <w:left w:w="115" w:type="dxa"/>
        <w:right w:w="115" w:type="dxa"/>
      </w:tblCellMar>
    </w:tblPr>
  </w:style>
  <w:style w:type="table" w:customStyle="1" w:styleId="1202">
    <w:name w:val="1202"/>
    <w:basedOn w:val="TableNormal"/>
    <w:tblPr>
      <w:tblStyleRowBandSize w:val="1"/>
      <w:tblStyleColBandSize w:val="1"/>
      <w:tblCellMar>
        <w:left w:w="115" w:type="dxa"/>
        <w:right w:w="115" w:type="dxa"/>
      </w:tblCellMar>
    </w:tblPr>
  </w:style>
  <w:style w:type="table" w:customStyle="1" w:styleId="1201">
    <w:name w:val="1201"/>
    <w:basedOn w:val="TableNormal"/>
    <w:tblPr>
      <w:tblStyleRowBandSize w:val="1"/>
      <w:tblStyleColBandSize w:val="1"/>
      <w:tblCellMar>
        <w:left w:w="115" w:type="dxa"/>
        <w:right w:w="115" w:type="dxa"/>
      </w:tblCellMar>
    </w:tblPr>
  </w:style>
  <w:style w:type="table" w:customStyle="1" w:styleId="1200">
    <w:name w:val="1200"/>
    <w:basedOn w:val="TableNormal"/>
    <w:tblPr>
      <w:tblStyleRowBandSize w:val="1"/>
      <w:tblStyleColBandSize w:val="1"/>
      <w:tblCellMar>
        <w:left w:w="115" w:type="dxa"/>
        <w:right w:w="115" w:type="dxa"/>
      </w:tblCellMar>
    </w:tblPr>
  </w:style>
  <w:style w:type="table" w:customStyle="1" w:styleId="1199">
    <w:name w:val="1199"/>
    <w:basedOn w:val="TableNormal"/>
    <w:tblPr>
      <w:tblStyleRowBandSize w:val="1"/>
      <w:tblStyleColBandSize w:val="1"/>
      <w:tblCellMar>
        <w:left w:w="115" w:type="dxa"/>
        <w:right w:w="115" w:type="dxa"/>
      </w:tblCellMar>
    </w:tblPr>
  </w:style>
  <w:style w:type="table" w:customStyle="1" w:styleId="1198">
    <w:name w:val="1198"/>
    <w:basedOn w:val="TableNormal"/>
    <w:tblPr>
      <w:tblStyleRowBandSize w:val="1"/>
      <w:tblStyleColBandSize w:val="1"/>
      <w:tblCellMar>
        <w:left w:w="115" w:type="dxa"/>
        <w:right w:w="115" w:type="dxa"/>
      </w:tblCellMar>
    </w:tblPr>
  </w:style>
  <w:style w:type="table" w:customStyle="1" w:styleId="1197">
    <w:name w:val="1197"/>
    <w:basedOn w:val="TableNormal"/>
    <w:tblPr>
      <w:tblStyleRowBandSize w:val="1"/>
      <w:tblStyleColBandSize w:val="1"/>
      <w:tblCellMar>
        <w:left w:w="115" w:type="dxa"/>
        <w:right w:w="115" w:type="dxa"/>
      </w:tblCellMar>
    </w:tblPr>
  </w:style>
  <w:style w:type="table" w:customStyle="1" w:styleId="1196">
    <w:name w:val="1196"/>
    <w:basedOn w:val="TableNormal"/>
    <w:tblPr>
      <w:tblStyleRowBandSize w:val="1"/>
      <w:tblStyleColBandSize w:val="1"/>
      <w:tblCellMar>
        <w:left w:w="115" w:type="dxa"/>
        <w:right w:w="115" w:type="dxa"/>
      </w:tblCellMar>
    </w:tblPr>
  </w:style>
  <w:style w:type="table" w:customStyle="1" w:styleId="1195">
    <w:name w:val="1195"/>
    <w:basedOn w:val="TableNormal"/>
    <w:tblPr>
      <w:tblStyleRowBandSize w:val="1"/>
      <w:tblStyleColBandSize w:val="1"/>
      <w:tblCellMar>
        <w:left w:w="115" w:type="dxa"/>
        <w:right w:w="115" w:type="dxa"/>
      </w:tblCellMar>
    </w:tblPr>
  </w:style>
  <w:style w:type="table" w:customStyle="1" w:styleId="1194">
    <w:name w:val="1194"/>
    <w:basedOn w:val="TableNormal"/>
    <w:tblPr>
      <w:tblStyleRowBandSize w:val="1"/>
      <w:tblStyleColBandSize w:val="1"/>
      <w:tblCellMar>
        <w:left w:w="115" w:type="dxa"/>
        <w:right w:w="115" w:type="dxa"/>
      </w:tblCellMar>
    </w:tblPr>
  </w:style>
  <w:style w:type="table" w:customStyle="1" w:styleId="1193">
    <w:name w:val="1193"/>
    <w:basedOn w:val="TableNormal"/>
    <w:tblPr>
      <w:tblStyleRowBandSize w:val="1"/>
      <w:tblStyleColBandSize w:val="1"/>
      <w:tblCellMar>
        <w:left w:w="115" w:type="dxa"/>
        <w:right w:w="115" w:type="dxa"/>
      </w:tblCellMar>
    </w:tblPr>
  </w:style>
  <w:style w:type="table" w:customStyle="1" w:styleId="1192">
    <w:name w:val="1192"/>
    <w:basedOn w:val="TableNormal"/>
    <w:tblPr>
      <w:tblStyleRowBandSize w:val="1"/>
      <w:tblStyleColBandSize w:val="1"/>
      <w:tblCellMar>
        <w:left w:w="115" w:type="dxa"/>
        <w:right w:w="115" w:type="dxa"/>
      </w:tblCellMar>
    </w:tblPr>
  </w:style>
  <w:style w:type="table" w:customStyle="1" w:styleId="1191">
    <w:name w:val="1191"/>
    <w:basedOn w:val="TableNormal"/>
    <w:tblPr>
      <w:tblStyleRowBandSize w:val="1"/>
      <w:tblStyleColBandSize w:val="1"/>
      <w:tblCellMar>
        <w:left w:w="115" w:type="dxa"/>
        <w:right w:w="115" w:type="dxa"/>
      </w:tblCellMar>
    </w:tblPr>
  </w:style>
  <w:style w:type="table" w:customStyle="1" w:styleId="1190">
    <w:name w:val="1190"/>
    <w:basedOn w:val="TableNormal"/>
    <w:tblPr>
      <w:tblStyleRowBandSize w:val="1"/>
      <w:tblStyleColBandSize w:val="1"/>
      <w:tblCellMar>
        <w:left w:w="115" w:type="dxa"/>
        <w:right w:w="115" w:type="dxa"/>
      </w:tblCellMar>
    </w:tblPr>
  </w:style>
  <w:style w:type="table" w:customStyle="1" w:styleId="1189">
    <w:name w:val="1189"/>
    <w:basedOn w:val="TableNormal"/>
    <w:tblPr>
      <w:tblStyleRowBandSize w:val="1"/>
      <w:tblStyleColBandSize w:val="1"/>
      <w:tblCellMar>
        <w:left w:w="115" w:type="dxa"/>
        <w:right w:w="115" w:type="dxa"/>
      </w:tblCellMar>
    </w:tblPr>
  </w:style>
  <w:style w:type="table" w:customStyle="1" w:styleId="1188">
    <w:name w:val="1188"/>
    <w:basedOn w:val="TableNormal"/>
    <w:tblPr>
      <w:tblStyleRowBandSize w:val="1"/>
      <w:tblStyleColBandSize w:val="1"/>
      <w:tblCellMar>
        <w:left w:w="115" w:type="dxa"/>
        <w:right w:w="115" w:type="dxa"/>
      </w:tblCellMar>
    </w:tblPr>
  </w:style>
  <w:style w:type="table" w:customStyle="1" w:styleId="1187">
    <w:name w:val="1187"/>
    <w:basedOn w:val="TableNormal"/>
    <w:tblPr>
      <w:tblStyleRowBandSize w:val="1"/>
      <w:tblStyleColBandSize w:val="1"/>
      <w:tblCellMar>
        <w:left w:w="115" w:type="dxa"/>
        <w:right w:w="115" w:type="dxa"/>
      </w:tblCellMar>
    </w:tblPr>
  </w:style>
  <w:style w:type="table" w:customStyle="1" w:styleId="1186">
    <w:name w:val="1186"/>
    <w:basedOn w:val="TableNormal"/>
    <w:tblPr>
      <w:tblStyleRowBandSize w:val="1"/>
      <w:tblStyleColBandSize w:val="1"/>
      <w:tblCellMar>
        <w:left w:w="115" w:type="dxa"/>
        <w:right w:w="115" w:type="dxa"/>
      </w:tblCellMar>
    </w:tblPr>
  </w:style>
  <w:style w:type="table" w:customStyle="1" w:styleId="1185">
    <w:name w:val="1185"/>
    <w:basedOn w:val="TableNormal"/>
    <w:tblPr>
      <w:tblStyleRowBandSize w:val="1"/>
      <w:tblStyleColBandSize w:val="1"/>
      <w:tblCellMar>
        <w:left w:w="115" w:type="dxa"/>
        <w:right w:w="115" w:type="dxa"/>
      </w:tblCellMar>
    </w:tblPr>
  </w:style>
  <w:style w:type="table" w:customStyle="1" w:styleId="1184">
    <w:name w:val="1184"/>
    <w:basedOn w:val="TableNormal"/>
    <w:tblPr>
      <w:tblStyleRowBandSize w:val="1"/>
      <w:tblStyleColBandSize w:val="1"/>
      <w:tblCellMar>
        <w:left w:w="115" w:type="dxa"/>
        <w:right w:w="115" w:type="dxa"/>
      </w:tblCellMar>
    </w:tblPr>
  </w:style>
  <w:style w:type="table" w:customStyle="1" w:styleId="1183">
    <w:name w:val="1183"/>
    <w:basedOn w:val="TableNormal"/>
    <w:tblPr>
      <w:tblStyleRowBandSize w:val="1"/>
      <w:tblStyleColBandSize w:val="1"/>
      <w:tblCellMar>
        <w:left w:w="115" w:type="dxa"/>
        <w:right w:w="115" w:type="dxa"/>
      </w:tblCellMar>
    </w:tblPr>
  </w:style>
  <w:style w:type="table" w:customStyle="1" w:styleId="1182">
    <w:name w:val="1182"/>
    <w:basedOn w:val="TableNormal"/>
    <w:tblPr>
      <w:tblStyleRowBandSize w:val="1"/>
      <w:tblStyleColBandSize w:val="1"/>
      <w:tblCellMar>
        <w:left w:w="115" w:type="dxa"/>
        <w:right w:w="115" w:type="dxa"/>
      </w:tblCellMar>
    </w:tblPr>
  </w:style>
  <w:style w:type="table" w:customStyle="1" w:styleId="1181">
    <w:name w:val="1181"/>
    <w:basedOn w:val="TableNormal"/>
    <w:tblPr>
      <w:tblStyleRowBandSize w:val="1"/>
      <w:tblStyleColBandSize w:val="1"/>
      <w:tblCellMar>
        <w:left w:w="115" w:type="dxa"/>
        <w:right w:w="115" w:type="dxa"/>
      </w:tblCellMar>
    </w:tblPr>
  </w:style>
  <w:style w:type="table" w:customStyle="1" w:styleId="1180">
    <w:name w:val="1180"/>
    <w:basedOn w:val="TableNormal"/>
    <w:tblPr>
      <w:tblStyleRowBandSize w:val="1"/>
      <w:tblStyleColBandSize w:val="1"/>
      <w:tblCellMar>
        <w:left w:w="115" w:type="dxa"/>
        <w:right w:w="115" w:type="dxa"/>
      </w:tblCellMar>
    </w:tblPr>
  </w:style>
  <w:style w:type="table" w:customStyle="1" w:styleId="1179">
    <w:name w:val="1179"/>
    <w:basedOn w:val="TableNormal"/>
    <w:tblPr>
      <w:tblStyleRowBandSize w:val="1"/>
      <w:tblStyleColBandSize w:val="1"/>
      <w:tblCellMar>
        <w:left w:w="115" w:type="dxa"/>
        <w:right w:w="115" w:type="dxa"/>
      </w:tblCellMar>
    </w:tblPr>
  </w:style>
  <w:style w:type="table" w:customStyle="1" w:styleId="1178">
    <w:name w:val="1178"/>
    <w:basedOn w:val="TableNormal"/>
    <w:tblPr>
      <w:tblStyleRowBandSize w:val="1"/>
      <w:tblStyleColBandSize w:val="1"/>
      <w:tblCellMar>
        <w:left w:w="115" w:type="dxa"/>
        <w:right w:w="115" w:type="dxa"/>
      </w:tblCellMar>
    </w:tblPr>
  </w:style>
  <w:style w:type="table" w:customStyle="1" w:styleId="1177">
    <w:name w:val="1177"/>
    <w:basedOn w:val="TableNormal"/>
    <w:tblPr>
      <w:tblStyleRowBandSize w:val="1"/>
      <w:tblStyleColBandSize w:val="1"/>
      <w:tblCellMar>
        <w:left w:w="115" w:type="dxa"/>
        <w:right w:w="115" w:type="dxa"/>
      </w:tblCellMar>
    </w:tblPr>
  </w:style>
  <w:style w:type="table" w:customStyle="1" w:styleId="1176">
    <w:name w:val="1176"/>
    <w:basedOn w:val="TableNormal"/>
    <w:tblPr>
      <w:tblStyleRowBandSize w:val="1"/>
      <w:tblStyleColBandSize w:val="1"/>
      <w:tblCellMar>
        <w:left w:w="115" w:type="dxa"/>
        <w:right w:w="115" w:type="dxa"/>
      </w:tblCellMar>
    </w:tblPr>
  </w:style>
  <w:style w:type="table" w:customStyle="1" w:styleId="1175">
    <w:name w:val="1175"/>
    <w:basedOn w:val="TableNormal"/>
    <w:tblPr>
      <w:tblStyleRowBandSize w:val="1"/>
      <w:tblStyleColBandSize w:val="1"/>
      <w:tblCellMar>
        <w:left w:w="115" w:type="dxa"/>
        <w:right w:w="115" w:type="dxa"/>
      </w:tblCellMar>
    </w:tblPr>
  </w:style>
  <w:style w:type="table" w:customStyle="1" w:styleId="1174">
    <w:name w:val="1174"/>
    <w:basedOn w:val="TableNormal"/>
    <w:tblPr>
      <w:tblStyleRowBandSize w:val="1"/>
      <w:tblStyleColBandSize w:val="1"/>
      <w:tblCellMar>
        <w:left w:w="115" w:type="dxa"/>
        <w:right w:w="115" w:type="dxa"/>
      </w:tblCellMar>
    </w:tblPr>
  </w:style>
  <w:style w:type="table" w:customStyle="1" w:styleId="1173">
    <w:name w:val="1173"/>
    <w:basedOn w:val="TableNormal"/>
    <w:tblPr>
      <w:tblStyleRowBandSize w:val="1"/>
      <w:tblStyleColBandSize w:val="1"/>
      <w:tblCellMar>
        <w:left w:w="115" w:type="dxa"/>
        <w:right w:w="115" w:type="dxa"/>
      </w:tblCellMar>
    </w:tblPr>
  </w:style>
  <w:style w:type="table" w:customStyle="1" w:styleId="1172">
    <w:name w:val="1172"/>
    <w:basedOn w:val="TableNormal"/>
    <w:tblPr>
      <w:tblStyleRowBandSize w:val="1"/>
      <w:tblStyleColBandSize w:val="1"/>
      <w:tblCellMar>
        <w:left w:w="115" w:type="dxa"/>
        <w:right w:w="115" w:type="dxa"/>
      </w:tblCellMar>
    </w:tblPr>
  </w:style>
  <w:style w:type="table" w:customStyle="1" w:styleId="1171">
    <w:name w:val="1171"/>
    <w:basedOn w:val="TableNormal"/>
    <w:tblPr>
      <w:tblStyleRowBandSize w:val="1"/>
      <w:tblStyleColBandSize w:val="1"/>
      <w:tblCellMar>
        <w:left w:w="115" w:type="dxa"/>
        <w:right w:w="115" w:type="dxa"/>
      </w:tblCellMar>
    </w:tblPr>
  </w:style>
  <w:style w:type="table" w:customStyle="1" w:styleId="1170">
    <w:name w:val="1170"/>
    <w:basedOn w:val="TableNormal"/>
    <w:tblPr>
      <w:tblStyleRowBandSize w:val="1"/>
      <w:tblStyleColBandSize w:val="1"/>
      <w:tblCellMar>
        <w:left w:w="115" w:type="dxa"/>
        <w:right w:w="115" w:type="dxa"/>
      </w:tblCellMar>
    </w:tblPr>
  </w:style>
  <w:style w:type="table" w:customStyle="1" w:styleId="1169">
    <w:name w:val="1169"/>
    <w:basedOn w:val="TableNormal"/>
    <w:tblPr>
      <w:tblStyleRowBandSize w:val="1"/>
      <w:tblStyleColBandSize w:val="1"/>
      <w:tblCellMar>
        <w:left w:w="115" w:type="dxa"/>
        <w:right w:w="115" w:type="dxa"/>
      </w:tblCellMar>
    </w:tblPr>
  </w:style>
  <w:style w:type="table" w:customStyle="1" w:styleId="1168">
    <w:name w:val="1168"/>
    <w:basedOn w:val="TableNormal"/>
    <w:tblPr>
      <w:tblStyleRowBandSize w:val="1"/>
      <w:tblStyleColBandSize w:val="1"/>
      <w:tblCellMar>
        <w:left w:w="115" w:type="dxa"/>
        <w:right w:w="115" w:type="dxa"/>
      </w:tblCellMar>
    </w:tblPr>
  </w:style>
  <w:style w:type="table" w:customStyle="1" w:styleId="1167">
    <w:name w:val="1167"/>
    <w:basedOn w:val="TableNormal"/>
    <w:tblPr>
      <w:tblStyleRowBandSize w:val="1"/>
      <w:tblStyleColBandSize w:val="1"/>
      <w:tblCellMar>
        <w:left w:w="115" w:type="dxa"/>
        <w:right w:w="115" w:type="dxa"/>
      </w:tblCellMar>
    </w:tblPr>
  </w:style>
  <w:style w:type="table" w:customStyle="1" w:styleId="1166">
    <w:name w:val="1166"/>
    <w:basedOn w:val="TableNormal"/>
    <w:tblPr>
      <w:tblStyleRowBandSize w:val="1"/>
      <w:tblStyleColBandSize w:val="1"/>
      <w:tblCellMar>
        <w:left w:w="115" w:type="dxa"/>
        <w:right w:w="115" w:type="dxa"/>
      </w:tblCellMar>
    </w:tblPr>
  </w:style>
  <w:style w:type="table" w:customStyle="1" w:styleId="1165">
    <w:name w:val="1165"/>
    <w:basedOn w:val="TableNormal"/>
    <w:tblPr>
      <w:tblStyleRowBandSize w:val="1"/>
      <w:tblStyleColBandSize w:val="1"/>
      <w:tblCellMar>
        <w:left w:w="115" w:type="dxa"/>
        <w:right w:w="115" w:type="dxa"/>
      </w:tblCellMar>
    </w:tblPr>
  </w:style>
  <w:style w:type="table" w:customStyle="1" w:styleId="1164">
    <w:name w:val="1164"/>
    <w:basedOn w:val="TableNormal"/>
    <w:tblPr>
      <w:tblStyleRowBandSize w:val="1"/>
      <w:tblStyleColBandSize w:val="1"/>
      <w:tblCellMar>
        <w:left w:w="115" w:type="dxa"/>
        <w:right w:w="115" w:type="dxa"/>
      </w:tblCellMar>
    </w:tblPr>
  </w:style>
  <w:style w:type="table" w:customStyle="1" w:styleId="1163">
    <w:name w:val="1163"/>
    <w:basedOn w:val="TableNormal"/>
    <w:tblPr>
      <w:tblStyleRowBandSize w:val="1"/>
      <w:tblStyleColBandSize w:val="1"/>
      <w:tblCellMar>
        <w:left w:w="115" w:type="dxa"/>
        <w:right w:w="115" w:type="dxa"/>
      </w:tblCellMar>
    </w:tblPr>
  </w:style>
  <w:style w:type="table" w:customStyle="1" w:styleId="1162">
    <w:name w:val="1162"/>
    <w:basedOn w:val="TableNormal"/>
    <w:tblPr>
      <w:tblStyleRowBandSize w:val="1"/>
      <w:tblStyleColBandSize w:val="1"/>
      <w:tblCellMar>
        <w:left w:w="115" w:type="dxa"/>
        <w:right w:w="115" w:type="dxa"/>
      </w:tblCellMar>
    </w:tblPr>
  </w:style>
  <w:style w:type="table" w:customStyle="1" w:styleId="1161">
    <w:name w:val="1161"/>
    <w:basedOn w:val="TableNormal"/>
    <w:tblPr>
      <w:tblStyleRowBandSize w:val="1"/>
      <w:tblStyleColBandSize w:val="1"/>
      <w:tblCellMar>
        <w:left w:w="115" w:type="dxa"/>
        <w:right w:w="115" w:type="dxa"/>
      </w:tblCellMar>
    </w:tblPr>
  </w:style>
  <w:style w:type="table" w:customStyle="1" w:styleId="1160">
    <w:name w:val="1160"/>
    <w:basedOn w:val="TableNormal"/>
    <w:tblPr>
      <w:tblStyleRowBandSize w:val="1"/>
      <w:tblStyleColBandSize w:val="1"/>
      <w:tblCellMar>
        <w:left w:w="115" w:type="dxa"/>
        <w:right w:w="115" w:type="dxa"/>
      </w:tblCellMar>
    </w:tblPr>
  </w:style>
  <w:style w:type="table" w:customStyle="1" w:styleId="1159">
    <w:name w:val="1159"/>
    <w:basedOn w:val="TableNormal"/>
    <w:tblPr>
      <w:tblStyleRowBandSize w:val="1"/>
      <w:tblStyleColBandSize w:val="1"/>
      <w:tblCellMar>
        <w:left w:w="115" w:type="dxa"/>
        <w:right w:w="115" w:type="dxa"/>
      </w:tblCellMar>
    </w:tblPr>
  </w:style>
  <w:style w:type="table" w:customStyle="1" w:styleId="1158">
    <w:name w:val="1158"/>
    <w:basedOn w:val="TableNormal"/>
    <w:tblPr>
      <w:tblStyleRowBandSize w:val="1"/>
      <w:tblStyleColBandSize w:val="1"/>
      <w:tblCellMar>
        <w:left w:w="115" w:type="dxa"/>
        <w:right w:w="115" w:type="dxa"/>
      </w:tblCellMar>
    </w:tblPr>
  </w:style>
  <w:style w:type="table" w:customStyle="1" w:styleId="1157">
    <w:name w:val="1157"/>
    <w:basedOn w:val="TableNormal"/>
    <w:tblPr>
      <w:tblStyleRowBandSize w:val="1"/>
      <w:tblStyleColBandSize w:val="1"/>
      <w:tblCellMar>
        <w:left w:w="115" w:type="dxa"/>
        <w:right w:w="115" w:type="dxa"/>
      </w:tblCellMar>
    </w:tblPr>
  </w:style>
  <w:style w:type="table" w:customStyle="1" w:styleId="1156">
    <w:name w:val="1156"/>
    <w:basedOn w:val="TableNormal"/>
    <w:tblPr>
      <w:tblStyleRowBandSize w:val="1"/>
      <w:tblStyleColBandSize w:val="1"/>
      <w:tblCellMar>
        <w:left w:w="115" w:type="dxa"/>
        <w:right w:w="115" w:type="dxa"/>
      </w:tblCellMar>
    </w:tblPr>
  </w:style>
  <w:style w:type="character" w:customStyle="1" w:styleId="CommentTextChar16">
    <w:name w:val="Comment Text Char16"/>
    <w:basedOn w:val="DefaultParagraphFont"/>
    <w:uiPriority w:val="99"/>
    <w:semiHidden/>
    <w:rPr>
      <w:sz w:val="20"/>
      <w:szCs w:val="20"/>
    </w:rPr>
  </w:style>
  <w:style w:type="character" w:customStyle="1" w:styleId="BalloonTextChar16">
    <w:name w:val="Balloon Text Char16"/>
    <w:basedOn w:val="DefaultParagraphFont"/>
    <w:uiPriority w:val="99"/>
    <w:semiHidden/>
    <w:rsid w:val="00F934C4"/>
    <w:rPr>
      <w:rFonts w:ascii="Segoe UI" w:hAnsi="Segoe UI" w:cs="Segoe UI"/>
      <w:sz w:val="18"/>
      <w:szCs w:val="18"/>
    </w:rPr>
  </w:style>
  <w:style w:type="character" w:customStyle="1" w:styleId="FooterChar16">
    <w:name w:val="Footer Char16"/>
    <w:basedOn w:val="DefaultParagraphFont"/>
    <w:uiPriority w:val="99"/>
    <w:rsid w:val="004A5F88"/>
  </w:style>
  <w:style w:type="character" w:customStyle="1" w:styleId="CommentSubjectChar16">
    <w:name w:val="Comment Subject Char16"/>
    <w:basedOn w:val="CommentTextChar16"/>
    <w:uiPriority w:val="99"/>
    <w:semiHidden/>
    <w:rsid w:val="004A5F88"/>
    <w:rPr>
      <w:b/>
      <w:bCs/>
      <w:sz w:val="20"/>
      <w:szCs w:val="20"/>
    </w:rPr>
  </w:style>
  <w:style w:type="character" w:customStyle="1" w:styleId="FootnoteTextChar16">
    <w:name w:val="Footnote Text Char16"/>
    <w:basedOn w:val="DefaultParagraphFont"/>
    <w:uiPriority w:val="99"/>
    <w:semiHidden/>
    <w:rsid w:val="00422D83"/>
    <w:rPr>
      <w:sz w:val="20"/>
      <w:szCs w:val="20"/>
    </w:rPr>
  </w:style>
  <w:style w:type="table" w:customStyle="1" w:styleId="1155">
    <w:name w:val="1155"/>
    <w:basedOn w:val="TableNormal"/>
    <w:tblPr>
      <w:tblStyleRowBandSize w:val="1"/>
      <w:tblStyleColBandSize w:val="1"/>
      <w:tblCellMar>
        <w:left w:w="115" w:type="dxa"/>
        <w:right w:w="115" w:type="dxa"/>
      </w:tblCellMar>
    </w:tblPr>
  </w:style>
  <w:style w:type="table" w:customStyle="1" w:styleId="1154">
    <w:name w:val="1154"/>
    <w:basedOn w:val="TableNormal"/>
    <w:tblPr>
      <w:tblStyleRowBandSize w:val="1"/>
      <w:tblStyleColBandSize w:val="1"/>
      <w:tblCellMar>
        <w:left w:w="115" w:type="dxa"/>
        <w:right w:w="115" w:type="dxa"/>
      </w:tblCellMar>
    </w:tblPr>
  </w:style>
  <w:style w:type="table" w:customStyle="1" w:styleId="1153">
    <w:name w:val="1153"/>
    <w:basedOn w:val="TableNormal"/>
    <w:tblPr>
      <w:tblStyleRowBandSize w:val="1"/>
      <w:tblStyleColBandSize w:val="1"/>
      <w:tblCellMar>
        <w:left w:w="115" w:type="dxa"/>
        <w:right w:w="115" w:type="dxa"/>
      </w:tblCellMar>
    </w:tblPr>
  </w:style>
  <w:style w:type="table" w:customStyle="1" w:styleId="1152">
    <w:name w:val="1152"/>
    <w:basedOn w:val="TableNormal"/>
    <w:tblPr>
      <w:tblStyleRowBandSize w:val="1"/>
      <w:tblStyleColBandSize w:val="1"/>
      <w:tblCellMar>
        <w:left w:w="115" w:type="dxa"/>
        <w:right w:w="115" w:type="dxa"/>
      </w:tblCellMar>
    </w:tblPr>
  </w:style>
  <w:style w:type="table" w:customStyle="1" w:styleId="1151">
    <w:name w:val="1151"/>
    <w:basedOn w:val="TableNormal"/>
    <w:tblPr>
      <w:tblStyleRowBandSize w:val="1"/>
      <w:tblStyleColBandSize w:val="1"/>
      <w:tblCellMar>
        <w:left w:w="115" w:type="dxa"/>
        <w:right w:w="115" w:type="dxa"/>
      </w:tblCellMar>
    </w:tblPr>
  </w:style>
  <w:style w:type="table" w:customStyle="1" w:styleId="1150">
    <w:name w:val="1150"/>
    <w:basedOn w:val="TableNormal"/>
    <w:tblPr>
      <w:tblStyleRowBandSize w:val="1"/>
      <w:tblStyleColBandSize w:val="1"/>
      <w:tblCellMar>
        <w:left w:w="115" w:type="dxa"/>
        <w:right w:w="115" w:type="dxa"/>
      </w:tblCellMar>
    </w:tblPr>
  </w:style>
  <w:style w:type="table" w:customStyle="1" w:styleId="1149">
    <w:name w:val="1149"/>
    <w:basedOn w:val="TableNormal"/>
    <w:tblPr>
      <w:tblStyleRowBandSize w:val="1"/>
      <w:tblStyleColBandSize w:val="1"/>
      <w:tblCellMar>
        <w:left w:w="115" w:type="dxa"/>
        <w:right w:w="115" w:type="dxa"/>
      </w:tblCellMar>
    </w:tblPr>
  </w:style>
  <w:style w:type="table" w:customStyle="1" w:styleId="1148">
    <w:name w:val="1148"/>
    <w:basedOn w:val="TableNormal"/>
    <w:tblPr>
      <w:tblStyleRowBandSize w:val="1"/>
      <w:tblStyleColBandSize w:val="1"/>
      <w:tblCellMar>
        <w:left w:w="115" w:type="dxa"/>
        <w:right w:w="115" w:type="dxa"/>
      </w:tblCellMar>
    </w:tblPr>
  </w:style>
  <w:style w:type="table" w:customStyle="1" w:styleId="1147">
    <w:name w:val="1147"/>
    <w:basedOn w:val="TableNormal"/>
    <w:tblPr>
      <w:tblStyleRowBandSize w:val="1"/>
      <w:tblStyleColBandSize w:val="1"/>
      <w:tblCellMar>
        <w:left w:w="115" w:type="dxa"/>
        <w:right w:w="115" w:type="dxa"/>
      </w:tblCellMar>
    </w:tblPr>
  </w:style>
  <w:style w:type="table" w:customStyle="1" w:styleId="1146">
    <w:name w:val="1146"/>
    <w:basedOn w:val="TableNormal"/>
    <w:tblPr>
      <w:tblStyleRowBandSize w:val="1"/>
      <w:tblStyleColBandSize w:val="1"/>
      <w:tblCellMar>
        <w:left w:w="115" w:type="dxa"/>
        <w:right w:w="115" w:type="dxa"/>
      </w:tblCellMar>
    </w:tblPr>
  </w:style>
  <w:style w:type="table" w:customStyle="1" w:styleId="1145">
    <w:name w:val="1145"/>
    <w:basedOn w:val="TableNormal"/>
    <w:tblPr>
      <w:tblStyleRowBandSize w:val="1"/>
      <w:tblStyleColBandSize w:val="1"/>
      <w:tblCellMar>
        <w:left w:w="115" w:type="dxa"/>
        <w:right w:w="115" w:type="dxa"/>
      </w:tblCellMar>
    </w:tblPr>
  </w:style>
  <w:style w:type="table" w:customStyle="1" w:styleId="1144">
    <w:name w:val="1144"/>
    <w:basedOn w:val="TableNormal"/>
    <w:tblPr>
      <w:tblStyleRowBandSize w:val="1"/>
      <w:tblStyleColBandSize w:val="1"/>
      <w:tblCellMar>
        <w:left w:w="115" w:type="dxa"/>
        <w:right w:w="115" w:type="dxa"/>
      </w:tblCellMar>
    </w:tblPr>
  </w:style>
  <w:style w:type="table" w:customStyle="1" w:styleId="1143">
    <w:name w:val="1143"/>
    <w:basedOn w:val="TableNormal"/>
    <w:tblPr>
      <w:tblStyleRowBandSize w:val="1"/>
      <w:tblStyleColBandSize w:val="1"/>
      <w:tblCellMar>
        <w:left w:w="115" w:type="dxa"/>
        <w:right w:w="115" w:type="dxa"/>
      </w:tblCellMar>
    </w:tblPr>
  </w:style>
  <w:style w:type="table" w:customStyle="1" w:styleId="1142">
    <w:name w:val="1142"/>
    <w:basedOn w:val="TableNormal"/>
    <w:tblPr>
      <w:tblStyleRowBandSize w:val="1"/>
      <w:tblStyleColBandSize w:val="1"/>
      <w:tblCellMar>
        <w:left w:w="115" w:type="dxa"/>
        <w:right w:w="115" w:type="dxa"/>
      </w:tblCellMar>
    </w:tblPr>
  </w:style>
  <w:style w:type="table" w:customStyle="1" w:styleId="1141">
    <w:name w:val="1141"/>
    <w:basedOn w:val="TableNormal"/>
    <w:tblPr>
      <w:tblStyleRowBandSize w:val="1"/>
      <w:tblStyleColBandSize w:val="1"/>
      <w:tblCellMar>
        <w:left w:w="115" w:type="dxa"/>
        <w:right w:w="115" w:type="dxa"/>
      </w:tblCellMar>
    </w:tblPr>
  </w:style>
  <w:style w:type="table" w:customStyle="1" w:styleId="1140">
    <w:name w:val="1140"/>
    <w:basedOn w:val="TableNormal"/>
    <w:tblPr>
      <w:tblStyleRowBandSize w:val="1"/>
      <w:tblStyleColBandSize w:val="1"/>
      <w:tblCellMar>
        <w:left w:w="115" w:type="dxa"/>
        <w:right w:w="115" w:type="dxa"/>
      </w:tblCellMar>
    </w:tblPr>
  </w:style>
  <w:style w:type="table" w:customStyle="1" w:styleId="1139">
    <w:name w:val="1139"/>
    <w:basedOn w:val="TableNormal"/>
    <w:tblPr>
      <w:tblStyleRowBandSize w:val="1"/>
      <w:tblStyleColBandSize w:val="1"/>
      <w:tblCellMar>
        <w:left w:w="115" w:type="dxa"/>
        <w:right w:w="115" w:type="dxa"/>
      </w:tblCellMar>
    </w:tblPr>
  </w:style>
  <w:style w:type="table" w:customStyle="1" w:styleId="1138">
    <w:name w:val="1138"/>
    <w:basedOn w:val="TableNormal"/>
    <w:tblPr>
      <w:tblStyleRowBandSize w:val="1"/>
      <w:tblStyleColBandSize w:val="1"/>
      <w:tblCellMar>
        <w:left w:w="115" w:type="dxa"/>
        <w:right w:w="115" w:type="dxa"/>
      </w:tblCellMar>
    </w:tblPr>
  </w:style>
  <w:style w:type="table" w:customStyle="1" w:styleId="1137">
    <w:name w:val="1137"/>
    <w:basedOn w:val="TableNormal"/>
    <w:tblPr>
      <w:tblStyleRowBandSize w:val="1"/>
      <w:tblStyleColBandSize w:val="1"/>
      <w:tblCellMar>
        <w:left w:w="115" w:type="dxa"/>
        <w:right w:w="115" w:type="dxa"/>
      </w:tblCellMar>
    </w:tblPr>
  </w:style>
  <w:style w:type="table" w:customStyle="1" w:styleId="1136">
    <w:name w:val="1136"/>
    <w:basedOn w:val="TableNormal"/>
    <w:tblPr>
      <w:tblStyleRowBandSize w:val="1"/>
      <w:tblStyleColBandSize w:val="1"/>
      <w:tblCellMar>
        <w:left w:w="115" w:type="dxa"/>
        <w:right w:w="115" w:type="dxa"/>
      </w:tblCellMar>
    </w:tblPr>
  </w:style>
  <w:style w:type="table" w:customStyle="1" w:styleId="1135">
    <w:name w:val="1135"/>
    <w:basedOn w:val="TableNormal"/>
    <w:tblPr>
      <w:tblStyleRowBandSize w:val="1"/>
      <w:tblStyleColBandSize w:val="1"/>
      <w:tblCellMar>
        <w:left w:w="115" w:type="dxa"/>
        <w:right w:w="115" w:type="dxa"/>
      </w:tblCellMar>
    </w:tblPr>
  </w:style>
  <w:style w:type="table" w:customStyle="1" w:styleId="1134">
    <w:name w:val="1134"/>
    <w:basedOn w:val="TableNormal"/>
    <w:tblPr>
      <w:tblStyleRowBandSize w:val="1"/>
      <w:tblStyleColBandSize w:val="1"/>
      <w:tblCellMar>
        <w:left w:w="115" w:type="dxa"/>
        <w:right w:w="115" w:type="dxa"/>
      </w:tblCellMar>
    </w:tblPr>
  </w:style>
  <w:style w:type="table" w:customStyle="1" w:styleId="1133">
    <w:name w:val="1133"/>
    <w:basedOn w:val="TableNormal"/>
    <w:tblPr>
      <w:tblStyleRowBandSize w:val="1"/>
      <w:tblStyleColBandSize w:val="1"/>
      <w:tblCellMar>
        <w:left w:w="115" w:type="dxa"/>
        <w:right w:w="115" w:type="dxa"/>
      </w:tblCellMar>
    </w:tblPr>
  </w:style>
  <w:style w:type="table" w:customStyle="1" w:styleId="1132">
    <w:name w:val="1132"/>
    <w:basedOn w:val="TableNormal"/>
    <w:tblPr>
      <w:tblStyleRowBandSize w:val="1"/>
      <w:tblStyleColBandSize w:val="1"/>
      <w:tblCellMar>
        <w:left w:w="115" w:type="dxa"/>
        <w:right w:w="115" w:type="dxa"/>
      </w:tblCellMar>
    </w:tblPr>
  </w:style>
  <w:style w:type="table" w:customStyle="1" w:styleId="1131">
    <w:name w:val="1131"/>
    <w:basedOn w:val="TableNormal"/>
    <w:tblPr>
      <w:tblStyleRowBandSize w:val="1"/>
      <w:tblStyleColBandSize w:val="1"/>
      <w:tblCellMar>
        <w:left w:w="115" w:type="dxa"/>
        <w:right w:w="115" w:type="dxa"/>
      </w:tblCellMar>
    </w:tblPr>
  </w:style>
  <w:style w:type="table" w:customStyle="1" w:styleId="1130">
    <w:name w:val="1130"/>
    <w:basedOn w:val="TableNormal"/>
    <w:tblPr>
      <w:tblStyleRowBandSize w:val="1"/>
      <w:tblStyleColBandSize w:val="1"/>
      <w:tblCellMar>
        <w:left w:w="115" w:type="dxa"/>
        <w:right w:w="115" w:type="dxa"/>
      </w:tblCellMar>
    </w:tblPr>
  </w:style>
  <w:style w:type="table" w:customStyle="1" w:styleId="1129">
    <w:name w:val="1129"/>
    <w:basedOn w:val="TableNormal"/>
    <w:tblPr>
      <w:tblStyleRowBandSize w:val="1"/>
      <w:tblStyleColBandSize w:val="1"/>
      <w:tblCellMar>
        <w:left w:w="115" w:type="dxa"/>
        <w:right w:w="115" w:type="dxa"/>
      </w:tblCellMar>
    </w:tblPr>
  </w:style>
  <w:style w:type="table" w:customStyle="1" w:styleId="1128">
    <w:name w:val="1128"/>
    <w:basedOn w:val="TableNormal"/>
    <w:tblPr>
      <w:tblStyleRowBandSize w:val="1"/>
      <w:tblStyleColBandSize w:val="1"/>
      <w:tblCellMar>
        <w:left w:w="115" w:type="dxa"/>
        <w:right w:w="115" w:type="dxa"/>
      </w:tblCellMar>
    </w:tblPr>
  </w:style>
  <w:style w:type="table" w:customStyle="1" w:styleId="1127">
    <w:name w:val="1127"/>
    <w:basedOn w:val="TableNormal"/>
    <w:tblPr>
      <w:tblStyleRowBandSize w:val="1"/>
      <w:tblStyleColBandSize w:val="1"/>
      <w:tblCellMar>
        <w:left w:w="115" w:type="dxa"/>
        <w:right w:w="115" w:type="dxa"/>
      </w:tblCellMar>
    </w:tblPr>
  </w:style>
  <w:style w:type="table" w:customStyle="1" w:styleId="1126">
    <w:name w:val="1126"/>
    <w:basedOn w:val="TableNormal"/>
    <w:tblPr>
      <w:tblStyleRowBandSize w:val="1"/>
      <w:tblStyleColBandSize w:val="1"/>
      <w:tblCellMar>
        <w:left w:w="115" w:type="dxa"/>
        <w:right w:w="115" w:type="dxa"/>
      </w:tblCellMar>
    </w:tblPr>
  </w:style>
  <w:style w:type="table" w:customStyle="1" w:styleId="1125">
    <w:name w:val="1125"/>
    <w:basedOn w:val="TableNormal"/>
    <w:tblPr>
      <w:tblStyleRowBandSize w:val="1"/>
      <w:tblStyleColBandSize w:val="1"/>
      <w:tblCellMar>
        <w:left w:w="115" w:type="dxa"/>
        <w:right w:w="115" w:type="dxa"/>
      </w:tblCellMar>
    </w:tblPr>
  </w:style>
  <w:style w:type="table" w:customStyle="1" w:styleId="1124">
    <w:name w:val="1124"/>
    <w:basedOn w:val="TableNormal"/>
    <w:tblPr>
      <w:tblStyleRowBandSize w:val="1"/>
      <w:tblStyleColBandSize w:val="1"/>
      <w:tblCellMar>
        <w:left w:w="115" w:type="dxa"/>
        <w:right w:w="115" w:type="dxa"/>
      </w:tblCellMar>
    </w:tblPr>
  </w:style>
  <w:style w:type="table" w:customStyle="1" w:styleId="1123">
    <w:name w:val="1123"/>
    <w:basedOn w:val="TableNormal"/>
    <w:tblPr>
      <w:tblStyleRowBandSize w:val="1"/>
      <w:tblStyleColBandSize w:val="1"/>
      <w:tblCellMar>
        <w:left w:w="115" w:type="dxa"/>
        <w:right w:w="115" w:type="dxa"/>
      </w:tblCellMar>
    </w:tblPr>
  </w:style>
  <w:style w:type="table" w:customStyle="1" w:styleId="1122">
    <w:name w:val="1122"/>
    <w:basedOn w:val="TableNormal"/>
    <w:tblPr>
      <w:tblStyleRowBandSize w:val="1"/>
      <w:tblStyleColBandSize w:val="1"/>
      <w:tblCellMar>
        <w:left w:w="115" w:type="dxa"/>
        <w:right w:w="115" w:type="dxa"/>
      </w:tblCellMar>
    </w:tblPr>
  </w:style>
  <w:style w:type="table" w:customStyle="1" w:styleId="1121">
    <w:name w:val="1121"/>
    <w:basedOn w:val="TableNormal"/>
    <w:tblPr>
      <w:tblStyleRowBandSize w:val="1"/>
      <w:tblStyleColBandSize w:val="1"/>
      <w:tblCellMar>
        <w:left w:w="115" w:type="dxa"/>
        <w:right w:w="115" w:type="dxa"/>
      </w:tblCellMar>
    </w:tblPr>
  </w:style>
  <w:style w:type="table" w:customStyle="1" w:styleId="1120">
    <w:name w:val="1120"/>
    <w:basedOn w:val="TableNormal"/>
    <w:tblPr>
      <w:tblStyleRowBandSize w:val="1"/>
      <w:tblStyleColBandSize w:val="1"/>
      <w:tblCellMar>
        <w:left w:w="115" w:type="dxa"/>
        <w:right w:w="115" w:type="dxa"/>
      </w:tblCellMar>
    </w:tblPr>
  </w:style>
  <w:style w:type="table" w:customStyle="1" w:styleId="1119">
    <w:name w:val="1119"/>
    <w:basedOn w:val="TableNormal"/>
    <w:tblPr>
      <w:tblStyleRowBandSize w:val="1"/>
      <w:tblStyleColBandSize w:val="1"/>
      <w:tblCellMar>
        <w:left w:w="115" w:type="dxa"/>
        <w:right w:w="115" w:type="dxa"/>
      </w:tblCellMar>
    </w:tblPr>
  </w:style>
  <w:style w:type="table" w:customStyle="1" w:styleId="1118">
    <w:name w:val="1118"/>
    <w:basedOn w:val="TableNormal"/>
    <w:tblPr>
      <w:tblStyleRowBandSize w:val="1"/>
      <w:tblStyleColBandSize w:val="1"/>
      <w:tblCellMar>
        <w:left w:w="115" w:type="dxa"/>
        <w:right w:w="115" w:type="dxa"/>
      </w:tblCellMar>
    </w:tblPr>
  </w:style>
  <w:style w:type="table" w:customStyle="1" w:styleId="1117">
    <w:name w:val="1117"/>
    <w:basedOn w:val="TableNormal"/>
    <w:tblPr>
      <w:tblStyleRowBandSize w:val="1"/>
      <w:tblStyleColBandSize w:val="1"/>
      <w:tblCellMar>
        <w:left w:w="115" w:type="dxa"/>
        <w:right w:w="115" w:type="dxa"/>
      </w:tblCellMar>
    </w:tblPr>
  </w:style>
  <w:style w:type="table" w:customStyle="1" w:styleId="1116">
    <w:name w:val="1116"/>
    <w:basedOn w:val="TableNormal"/>
    <w:tblPr>
      <w:tblStyleRowBandSize w:val="1"/>
      <w:tblStyleColBandSize w:val="1"/>
      <w:tblCellMar>
        <w:left w:w="115" w:type="dxa"/>
        <w:right w:w="115" w:type="dxa"/>
      </w:tblCellMar>
    </w:tblPr>
  </w:style>
  <w:style w:type="table" w:customStyle="1" w:styleId="1115">
    <w:name w:val="1115"/>
    <w:basedOn w:val="TableNormal"/>
    <w:tblPr>
      <w:tblStyleRowBandSize w:val="1"/>
      <w:tblStyleColBandSize w:val="1"/>
      <w:tblCellMar>
        <w:left w:w="115" w:type="dxa"/>
        <w:right w:w="115" w:type="dxa"/>
      </w:tblCellMar>
    </w:tblPr>
  </w:style>
  <w:style w:type="table" w:customStyle="1" w:styleId="1114">
    <w:name w:val="1114"/>
    <w:basedOn w:val="TableNormal"/>
    <w:tblPr>
      <w:tblStyleRowBandSize w:val="1"/>
      <w:tblStyleColBandSize w:val="1"/>
      <w:tblCellMar>
        <w:left w:w="115" w:type="dxa"/>
        <w:right w:w="115" w:type="dxa"/>
      </w:tblCellMar>
    </w:tblPr>
  </w:style>
  <w:style w:type="table" w:customStyle="1" w:styleId="1113">
    <w:name w:val="1113"/>
    <w:basedOn w:val="TableNormal"/>
    <w:tblPr>
      <w:tblStyleRowBandSize w:val="1"/>
      <w:tblStyleColBandSize w:val="1"/>
      <w:tblCellMar>
        <w:left w:w="115" w:type="dxa"/>
        <w:right w:w="115" w:type="dxa"/>
      </w:tblCellMar>
    </w:tblPr>
  </w:style>
  <w:style w:type="table" w:customStyle="1" w:styleId="1112">
    <w:name w:val="1112"/>
    <w:basedOn w:val="TableNormal"/>
    <w:tblPr>
      <w:tblStyleRowBandSize w:val="1"/>
      <w:tblStyleColBandSize w:val="1"/>
      <w:tblCellMar>
        <w:left w:w="115" w:type="dxa"/>
        <w:right w:w="115" w:type="dxa"/>
      </w:tblCellMar>
    </w:tblPr>
  </w:style>
  <w:style w:type="table" w:customStyle="1" w:styleId="1111">
    <w:name w:val="1111"/>
    <w:basedOn w:val="TableNormal"/>
    <w:tblPr>
      <w:tblStyleRowBandSize w:val="1"/>
      <w:tblStyleColBandSize w:val="1"/>
      <w:tblCellMar>
        <w:left w:w="115" w:type="dxa"/>
        <w:right w:w="115" w:type="dxa"/>
      </w:tblCellMar>
    </w:tblPr>
  </w:style>
  <w:style w:type="table" w:customStyle="1" w:styleId="1110">
    <w:name w:val="1110"/>
    <w:basedOn w:val="TableNormal"/>
    <w:tblPr>
      <w:tblStyleRowBandSize w:val="1"/>
      <w:tblStyleColBandSize w:val="1"/>
      <w:tblCellMar>
        <w:left w:w="115" w:type="dxa"/>
        <w:right w:w="115" w:type="dxa"/>
      </w:tblCellMar>
    </w:tblPr>
  </w:style>
  <w:style w:type="table" w:customStyle="1" w:styleId="1109">
    <w:name w:val="1109"/>
    <w:basedOn w:val="TableNormal"/>
    <w:tblPr>
      <w:tblStyleRowBandSize w:val="1"/>
      <w:tblStyleColBandSize w:val="1"/>
      <w:tblCellMar>
        <w:left w:w="115" w:type="dxa"/>
        <w:right w:w="115" w:type="dxa"/>
      </w:tblCellMar>
    </w:tblPr>
  </w:style>
  <w:style w:type="table" w:customStyle="1" w:styleId="1108">
    <w:name w:val="1108"/>
    <w:basedOn w:val="TableNormal"/>
    <w:tblPr>
      <w:tblStyleRowBandSize w:val="1"/>
      <w:tblStyleColBandSize w:val="1"/>
      <w:tblCellMar>
        <w:left w:w="115" w:type="dxa"/>
        <w:right w:w="115" w:type="dxa"/>
      </w:tblCellMar>
    </w:tblPr>
  </w:style>
  <w:style w:type="table" w:customStyle="1" w:styleId="1107">
    <w:name w:val="1107"/>
    <w:basedOn w:val="TableNormal"/>
    <w:tblPr>
      <w:tblStyleRowBandSize w:val="1"/>
      <w:tblStyleColBandSize w:val="1"/>
      <w:tblCellMar>
        <w:left w:w="115" w:type="dxa"/>
        <w:right w:w="115" w:type="dxa"/>
      </w:tblCellMar>
    </w:tblPr>
  </w:style>
  <w:style w:type="table" w:customStyle="1" w:styleId="1106">
    <w:name w:val="1106"/>
    <w:basedOn w:val="TableNormal"/>
    <w:tblPr>
      <w:tblStyleRowBandSize w:val="1"/>
      <w:tblStyleColBandSize w:val="1"/>
      <w:tblCellMar>
        <w:left w:w="115" w:type="dxa"/>
        <w:right w:w="115" w:type="dxa"/>
      </w:tblCellMar>
    </w:tblPr>
  </w:style>
  <w:style w:type="table" w:customStyle="1" w:styleId="1105">
    <w:name w:val="1105"/>
    <w:basedOn w:val="TableNormal"/>
    <w:tblPr>
      <w:tblStyleRowBandSize w:val="1"/>
      <w:tblStyleColBandSize w:val="1"/>
      <w:tblCellMar>
        <w:left w:w="115" w:type="dxa"/>
        <w:right w:w="115" w:type="dxa"/>
      </w:tblCellMar>
    </w:tblPr>
  </w:style>
  <w:style w:type="table" w:customStyle="1" w:styleId="1104">
    <w:name w:val="1104"/>
    <w:basedOn w:val="TableNormal"/>
    <w:tblPr>
      <w:tblStyleRowBandSize w:val="1"/>
      <w:tblStyleColBandSize w:val="1"/>
      <w:tblCellMar>
        <w:left w:w="115" w:type="dxa"/>
        <w:right w:w="115" w:type="dxa"/>
      </w:tblCellMar>
    </w:tblPr>
  </w:style>
  <w:style w:type="table" w:customStyle="1" w:styleId="1103">
    <w:name w:val="1103"/>
    <w:basedOn w:val="TableNormal"/>
    <w:tblPr>
      <w:tblStyleRowBandSize w:val="1"/>
      <w:tblStyleColBandSize w:val="1"/>
      <w:tblCellMar>
        <w:left w:w="115" w:type="dxa"/>
        <w:right w:w="115" w:type="dxa"/>
      </w:tblCellMar>
    </w:tblPr>
  </w:style>
  <w:style w:type="table" w:customStyle="1" w:styleId="1102">
    <w:name w:val="1102"/>
    <w:basedOn w:val="TableNormal"/>
    <w:tblPr>
      <w:tblStyleRowBandSize w:val="1"/>
      <w:tblStyleColBandSize w:val="1"/>
      <w:tblCellMar>
        <w:left w:w="115" w:type="dxa"/>
        <w:right w:w="115" w:type="dxa"/>
      </w:tblCellMar>
    </w:tblPr>
  </w:style>
  <w:style w:type="table" w:customStyle="1" w:styleId="1101">
    <w:name w:val="1101"/>
    <w:basedOn w:val="TableNormal"/>
    <w:tblPr>
      <w:tblStyleRowBandSize w:val="1"/>
      <w:tblStyleColBandSize w:val="1"/>
      <w:tblCellMar>
        <w:left w:w="115" w:type="dxa"/>
        <w:right w:w="115" w:type="dxa"/>
      </w:tblCellMar>
    </w:tblPr>
  </w:style>
  <w:style w:type="table" w:customStyle="1" w:styleId="1100">
    <w:name w:val="1100"/>
    <w:basedOn w:val="TableNormal"/>
    <w:tblPr>
      <w:tblStyleRowBandSize w:val="1"/>
      <w:tblStyleColBandSize w:val="1"/>
      <w:tblCellMar>
        <w:left w:w="115" w:type="dxa"/>
        <w:right w:w="115" w:type="dxa"/>
      </w:tblCellMar>
    </w:tblPr>
  </w:style>
  <w:style w:type="table" w:customStyle="1" w:styleId="1099">
    <w:name w:val="1099"/>
    <w:basedOn w:val="TableNormal"/>
    <w:tblPr>
      <w:tblStyleRowBandSize w:val="1"/>
      <w:tblStyleColBandSize w:val="1"/>
      <w:tblCellMar>
        <w:left w:w="115" w:type="dxa"/>
        <w:right w:w="115" w:type="dxa"/>
      </w:tblCellMar>
    </w:tblPr>
  </w:style>
  <w:style w:type="table" w:customStyle="1" w:styleId="1098">
    <w:name w:val="1098"/>
    <w:basedOn w:val="TableNormal"/>
    <w:tblPr>
      <w:tblStyleRowBandSize w:val="1"/>
      <w:tblStyleColBandSize w:val="1"/>
      <w:tblCellMar>
        <w:left w:w="115" w:type="dxa"/>
        <w:right w:w="115" w:type="dxa"/>
      </w:tblCellMar>
    </w:tblPr>
  </w:style>
  <w:style w:type="table" w:customStyle="1" w:styleId="1097">
    <w:name w:val="1097"/>
    <w:basedOn w:val="TableNormal"/>
    <w:tblPr>
      <w:tblStyleRowBandSize w:val="1"/>
      <w:tblStyleColBandSize w:val="1"/>
      <w:tblCellMar>
        <w:left w:w="115" w:type="dxa"/>
        <w:right w:w="115" w:type="dxa"/>
      </w:tblCellMar>
    </w:tblPr>
  </w:style>
  <w:style w:type="table" w:customStyle="1" w:styleId="1096">
    <w:name w:val="1096"/>
    <w:basedOn w:val="TableNormal"/>
    <w:tblPr>
      <w:tblStyleRowBandSize w:val="1"/>
      <w:tblStyleColBandSize w:val="1"/>
      <w:tblCellMar>
        <w:left w:w="115" w:type="dxa"/>
        <w:right w:w="115" w:type="dxa"/>
      </w:tblCellMar>
    </w:tblPr>
  </w:style>
  <w:style w:type="table" w:customStyle="1" w:styleId="1095">
    <w:name w:val="1095"/>
    <w:basedOn w:val="TableNormal"/>
    <w:tblPr>
      <w:tblStyleRowBandSize w:val="1"/>
      <w:tblStyleColBandSize w:val="1"/>
      <w:tblCellMar>
        <w:left w:w="115" w:type="dxa"/>
        <w:right w:w="115" w:type="dxa"/>
      </w:tblCellMar>
    </w:tblPr>
  </w:style>
  <w:style w:type="table" w:customStyle="1" w:styleId="1094">
    <w:name w:val="1094"/>
    <w:basedOn w:val="TableNormal"/>
    <w:tblPr>
      <w:tblStyleRowBandSize w:val="1"/>
      <w:tblStyleColBandSize w:val="1"/>
      <w:tblCellMar>
        <w:left w:w="115" w:type="dxa"/>
        <w:right w:w="115" w:type="dxa"/>
      </w:tblCellMar>
    </w:tblPr>
  </w:style>
  <w:style w:type="table" w:customStyle="1" w:styleId="1093">
    <w:name w:val="1093"/>
    <w:basedOn w:val="TableNormal"/>
    <w:tblPr>
      <w:tblStyleRowBandSize w:val="1"/>
      <w:tblStyleColBandSize w:val="1"/>
      <w:tblCellMar>
        <w:left w:w="115" w:type="dxa"/>
        <w:right w:w="115" w:type="dxa"/>
      </w:tblCellMar>
    </w:tblPr>
  </w:style>
  <w:style w:type="table" w:customStyle="1" w:styleId="1092">
    <w:name w:val="1092"/>
    <w:basedOn w:val="TableNormal"/>
    <w:tblPr>
      <w:tblStyleRowBandSize w:val="1"/>
      <w:tblStyleColBandSize w:val="1"/>
      <w:tblCellMar>
        <w:left w:w="115" w:type="dxa"/>
        <w:right w:w="115" w:type="dxa"/>
      </w:tblCellMar>
    </w:tblPr>
  </w:style>
  <w:style w:type="table" w:customStyle="1" w:styleId="1091">
    <w:name w:val="1091"/>
    <w:basedOn w:val="TableNormal"/>
    <w:tblPr>
      <w:tblStyleRowBandSize w:val="1"/>
      <w:tblStyleColBandSize w:val="1"/>
      <w:tblCellMar>
        <w:left w:w="115" w:type="dxa"/>
        <w:right w:w="115" w:type="dxa"/>
      </w:tblCellMar>
    </w:tblPr>
  </w:style>
  <w:style w:type="table" w:customStyle="1" w:styleId="1090">
    <w:name w:val="1090"/>
    <w:basedOn w:val="TableNormal"/>
    <w:tblPr>
      <w:tblStyleRowBandSize w:val="1"/>
      <w:tblStyleColBandSize w:val="1"/>
      <w:tblCellMar>
        <w:left w:w="115" w:type="dxa"/>
        <w:right w:w="115" w:type="dxa"/>
      </w:tblCellMar>
    </w:tblPr>
  </w:style>
  <w:style w:type="character" w:customStyle="1" w:styleId="CommentTextChar15">
    <w:name w:val="Comment Text Char15"/>
    <w:basedOn w:val="DefaultParagraphFont"/>
    <w:uiPriority w:val="99"/>
    <w:semiHidden/>
    <w:rPr>
      <w:sz w:val="20"/>
      <w:szCs w:val="20"/>
    </w:rPr>
  </w:style>
  <w:style w:type="character" w:customStyle="1" w:styleId="BalloonTextChar15">
    <w:name w:val="Balloon Text Char15"/>
    <w:basedOn w:val="DefaultParagraphFont"/>
    <w:uiPriority w:val="99"/>
    <w:semiHidden/>
    <w:rsid w:val="00F934C4"/>
    <w:rPr>
      <w:rFonts w:ascii="Segoe UI" w:hAnsi="Segoe UI" w:cs="Segoe UI"/>
      <w:sz w:val="18"/>
      <w:szCs w:val="18"/>
    </w:rPr>
  </w:style>
  <w:style w:type="character" w:customStyle="1" w:styleId="FooterChar15">
    <w:name w:val="Footer Char15"/>
    <w:basedOn w:val="DefaultParagraphFont"/>
    <w:uiPriority w:val="99"/>
    <w:rsid w:val="004A5F88"/>
  </w:style>
  <w:style w:type="character" w:customStyle="1" w:styleId="CommentSubjectChar15">
    <w:name w:val="Comment Subject Char15"/>
    <w:basedOn w:val="CommentTextChar15"/>
    <w:uiPriority w:val="99"/>
    <w:semiHidden/>
    <w:rsid w:val="004A5F88"/>
    <w:rPr>
      <w:b/>
      <w:bCs/>
      <w:sz w:val="20"/>
      <w:szCs w:val="20"/>
    </w:rPr>
  </w:style>
  <w:style w:type="character" w:customStyle="1" w:styleId="FootnoteTextChar15">
    <w:name w:val="Footnote Text Char15"/>
    <w:basedOn w:val="DefaultParagraphFont"/>
    <w:uiPriority w:val="99"/>
    <w:semiHidden/>
    <w:rsid w:val="00422D83"/>
    <w:rPr>
      <w:sz w:val="20"/>
      <w:szCs w:val="20"/>
    </w:rPr>
  </w:style>
  <w:style w:type="table" w:customStyle="1" w:styleId="1089">
    <w:name w:val="1089"/>
    <w:basedOn w:val="TableNormal"/>
    <w:tblPr>
      <w:tblStyleRowBandSize w:val="1"/>
      <w:tblStyleColBandSize w:val="1"/>
      <w:tblCellMar>
        <w:left w:w="115" w:type="dxa"/>
        <w:right w:w="115" w:type="dxa"/>
      </w:tblCellMar>
    </w:tblPr>
  </w:style>
  <w:style w:type="table" w:customStyle="1" w:styleId="1088">
    <w:name w:val="1088"/>
    <w:basedOn w:val="TableNormal"/>
    <w:tblPr>
      <w:tblStyleRowBandSize w:val="1"/>
      <w:tblStyleColBandSize w:val="1"/>
      <w:tblCellMar>
        <w:left w:w="115" w:type="dxa"/>
        <w:right w:w="115" w:type="dxa"/>
      </w:tblCellMar>
    </w:tblPr>
  </w:style>
  <w:style w:type="table" w:customStyle="1" w:styleId="1087">
    <w:name w:val="1087"/>
    <w:basedOn w:val="TableNormal"/>
    <w:tblPr>
      <w:tblStyleRowBandSize w:val="1"/>
      <w:tblStyleColBandSize w:val="1"/>
      <w:tblCellMar>
        <w:left w:w="115" w:type="dxa"/>
        <w:right w:w="115" w:type="dxa"/>
      </w:tblCellMar>
    </w:tblPr>
  </w:style>
  <w:style w:type="table" w:customStyle="1" w:styleId="1086">
    <w:name w:val="1086"/>
    <w:basedOn w:val="TableNormal"/>
    <w:tblPr>
      <w:tblStyleRowBandSize w:val="1"/>
      <w:tblStyleColBandSize w:val="1"/>
      <w:tblCellMar>
        <w:left w:w="115" w:type="dxa"/>
        <w:right w:w="115" w:type="dxa"/>
      </w:tblCellMar>
    </w:tblPr>
  </w:style>
  <w:style w:type="table" w:customStyle="1" w:styleId="1085">
    <w:name w:val="1085"/>
    <w:basedOn w:val="TableNormal"/>
    <w:tblPr>
      <w:tblStyleRowBandSize w:val="1"/>
      <w:tblStyleColBandSize w:val="1"/>
      <w:tblCellMar>
        <w:left w:w="115" w:type="dxa"/>
        <w:right w:w="115" w:type="dxa"/>
      </w:tblCellMar>
    </w:tblPr>
  </w:style>
  <w:style w:type="table" w:customStyle="1" w:styleId="1084">
    <w:name w:val="1084"/>
    <w:basedOn w:val="TableNormal"/>
    <w:tblPr>
      <w:tblStyleRowBandSize w:val="1"/>
      <w:tblStyleColBandSize w:val="1"/>
      <w:tblCellMar>
        <w:left w:w="115" w:type="dxa"/>
        <w:right w:w="115" w:type="dxa"/>
      </w:tblCellMar>
    </w:tblPr>
  </w:style>
  <w:style w:type="table" w:customStyle="1" w:styleId="1083">
    <w:name w:val="1083"/>
    <w:basedOn w:val="TableNormal"/>
    <w:tblPr>
      <w:tblStyleRowBandSize w:val="1"/>
      <w:tblStyleColBandSize w:val="1"/>
      <w:tblCellMar>
        <w:left w:w="115" w:type="dxa"/>
        <w:right w:w="115" w:type="dxa"/>
      </w:tblCellMar>
    </w:tblPr>
  </w:style>
  <w:style w:type="table" w:customStyle="1" w:styleId="1082">
    <w:name w:val="1082"/>
    <w:basedOn w:val="TableNormal"/>
    <w:tblPr>
      <w:tblStyleRowBandSize w:val="1"/>
      <w:tblStyleColBandSize w:val="1"/>
      <w:tblCellMar>
        <w:left w:w="115" w:type="dxa"/>
        <w:right w:w="115" w:type="dxa"/>
      </w:tblCellMar>
    </w:tblPr>
  </w:style>
  <w:style w:type="table" w:customStyle="1" w:styleId="1081">
    <w:name w:val="1081"/>
    <w:basedOn w:val="TableNormal"/>
    <w:tblPr>
      <w:tblStyleRowBandSize w:val="1"/>
      <w:tblStyleColBandSize w:val="1"/>
      <w:tblCellMar>
        <w:left w:w="115" w:type="dxa"/>
        <w:right w:w="115" w:type="dxa"/>
      </w:tblCellMar>
    </w:tblPr>
  </w:style>
  <w:style w:type="table" w:customStyle="1" w:styleId="1080">
    <w:name w:val="1080"/>
    <w:basedOn w:val="TableNormal"/>
    <w:tblPr>
      <w:tblStyleRowBandSize w:val="1"/>
      <w:tblStyleColBandSize w:val="1"/>
      <w:tblCellMar>
        <w:left w:w="115" w:type="dxa"/>
        <w:right w:w="115" w:type="dxa"/>
      </w:tblCellMar>
    </w:tblPr>
  </w:style>
  <w:style w:type="table" w:customStyle="1" w:styleId="1079">
    <w:name w:val="1079"/>
    <w:basedOn w:val="TableNormal"/>
    <w:tblPr>
      <w:tblStyleRowBandSize w:val="1"/>
      <w:tblStyleColBandSize w:val="1"/>
      <w:tblCellMar>
        <w:left w:w="115" w:type="dxa"/>
        <w:right w:w="115" w:type="dxa"/>
      </w:tblCellMar>
    </w:tblPr>
  </w:style>
  <w:style w:type="table" w:customStyle="1" w:styleId="1078">
    <w:name w:val="1078"/>
    <w:basedOn w:val="TableNormal"/>
    <w:tblPr>
      <w:tblStyleRowBandSize w:val="1"/>
      <w:tblStyleColBandSize w:val="1"/>
      <w:tblCellMar>
        <w:left w:w="115" w:type="dxa"/>
        <w:right w:w="115" w:type="dxa"/>
      </w:tblCellMar>
    </w:tblPr>
  </w:style>
  <w:style w:type="table" w:customStyle="1" w:styleId="1077">
    <w:name w:val="1077"/>
    <w:basedOn w:val="TableNormal"/>
    <w:tblPr>
      <w:tblStyleRowBandSize w:val="1"/>
      <w:tblStyleColBandSize w:val="1"/>
      <w:tblCellMar>
        <w:left w:w="115" w:type="dxa"/>
        <w:right w:w="115" w:type="dxa"/>
      </w:tblCellMar>
    </w:tblPr>
  </w:style>
  <w:style w:type="table" w:customStyle="1" w:styleId="1076">
    <w:name w:val="1076"/>
    <w:basedOn w:val="TableNormal"/>
    <w:tblPr>
      <w:tblStyleRowBandSize w:val="1"/>
      <w:tblStyleColBandSize w:val="1"/>
      <w:tblCellMar>
        <w:left w:w="115" w:type="dxa"/>
        <w:right w:w="115" w:type="dxa"/>
      </w:tblCellMar>
    </w:tblPr>
  </w:style>
  <w:style w:type="table" w:customStyle="1" w:styleId="1075">
    <w:name w:val="1075"/>
    <w:basedOn w:val="TableNormal"/>
    <w:tblPr>
      <w:tblStyleRowBandSize w:val="1"/>
      <w:tblStyleColBandSize w:val="1"/>
      <w:tblCellMar>
        <w:left w:w="115" w:type="dxa"/>
        <w:right w:w="115" w:type="dxa"/>
      </w:tblCellMar>
    </w:tblPr>
  </w:style>
  <w:style w:type="table" w:customStyle="1" w:styleId="1074">
    <w:name w:val="1074"/>
    <w:basedOn w:val="TableNormal"/>
    <w:tblPr>
      <w:tblStyleRowBandSize w:val="1"/>
      <w:tblStyleColBandSize w:val="1"/>
      <w:tblCellMar>
        <w:left w:w="115" w:type="dxa"/>
        <w:right w:w="115" w:type="dxa"/>
      </w:tblCellMar>
    </w:tblPr>
  </w:style>
  <w:style w:type="table" w:customStyle="1" w:styleId="1073">
    <w:name w:val="1073"/>
    <w:basedOn w:val="TableNormal"/>
    <w:tblPr>
      <w:tblStyleRowBandSize w:val="1"/>
      <w:tblStyleColBandSize w:val="1"/>
      <w:tblCellMar>
        <w:left w:w="115" w:type="dxa"/>
        <w:right w:w="115" w:type="dxa"/>
      </w:tblCellMar>
    </w:tblPr>
  </w:style>
  <w:style w:type="table" w:customStyle="1" w:styleId="1072">
    <w:name w:val="1072"/>
    <w:basedOn w:val="TableNormal"/>
    <w:tblPr>
      <w:tblStyleRowBandSize w:val="1"/>
      <w:tblStyleColBandSize w:val="1"/>
      <w:tblCellMar>
        <w:left w:w="115" w:type="dxa"/>
        <w:right w:w="115" w:type="dxa"/>
      </w:tblCellMar>
    </w:tblPr>
  </w:style>
  <w:style w:type="table" w:customStyle="1" w:styleId="1071">
    <w:name w:val="1071"/>
    <w:basedOn w:val="TableNormal"/>
    <w:tblPr>
      <w:tblStyleRowBandSize w:val="1"/>
      <w:tblStyleColBandSize w:val="1"/>
      <w:tblCellMar>
        <w:left w:w="115" w:type="dxa"/>
        <w:right w:w="115" w:type="dxa"/>
      </w:tblCellMar>
    </w:tblPr>
  </w:style>
  <w:style w:type="table" w:customStyle="1" w:styleId="1070">
    <w:name w:val="1070"/>
    <w:basedOn w:val="TableNormal"/>
    <w:tblPr>
      <w:tblStyleRowBandSize w:val="1"/>
      <w:tblStyleColBandSize w:val="1"/>
      <w:tblCellMar>
        <w:left w:w="115" w:type="dxa"/>
        <w:right w:w="115" w:type="dxa"/>
      </w:tblCellMar>
    </w:tblPr>
  </w:style>
  <w:style w:type="table" w:customStyle="1" w:styleId="1069">
    <w:name w:val="1069"/>
    <w:basedOn w:val="TableNormal"/>
    <w:tblPr>
      <w:tblStyleRowBandSize w:val="1"/>
      <w:tblStyleColBandSize w:val="1"/>
      <w:tblCellMar>
        <w:left w:w="115" w:type="dxa"/>
        <w:right w:w="115" w:type="dxa"/>
      </w:tblCellMar>
    </w:tblPr>
  </w:style>
  <w:style w:type="table" w:customStyle="1" w:styleId="1068">
    <w:name w:val="1068"/>
    <w:basedOn w:val="TableNormal"/>
    <w:tblPr>
      <w:tblStyleRowBandSize w:val="1"/>
      <w:tblStyleColBandSize w:val="1"/>
      <w:tblCellMar>
        <w:left w:w="115" w:type="dxa"/>
        <w:right w:w="115" w:type="dxa"/>
      </w:tblCellMar>
    </w:tblPr>
  </w:style>
  <w:style w:type="table" w:customStyle="1" w:styleId="1067">
    <w:name w:val="1067"/>
    <w:basedOn w:val="TableNormal"/>
    <w:tblPr>
      <w:tblStyleRowBandSize w:val="1"/>
      <w:tblStyleColBandSize w:val="1"/>
      <w:tblCellMar>
        <w:left w:w="115" w:type="dxa"/>
        <w:right w:w="115" w:type="dxa"/>
      </w:tblCellMar>
    </w:tblPr>
  </w:style>
  <w:style w:type="table" w:customStyle="1" w:styleId="1066">
    <w:name w:val="1066"/>
    <w:basedOn w:val="TableNormal"/>
    <w:tblPr>
      <w:tblStyleRowBandSize w:val="1"/>
      <w:tblStyleColBandSize w:val="1"/>
      <w:tblCellMar>
        <w:left w:w="115" w:type="dxa"/>
        <w:right w:w="115" w:type="dxa"/>
      </w:tblCellMar>
    </w:tblPr>
  </w:style>
  <w:style w:type="table" w:customStyle="1" w:styleId="1065">
    <w:name w:val="1065"/>
    <w:basedOn w:val="TableNormal"/>
    <w:tblPr>
      <w:tblStyleRowBandSize w:val="1"/>
      <w:tblStyleColBandSize w:val="1"/>
      <w:tblCellMar>
        <w:left w:w="115" w:type="dxa"/>
        <w:right w:w="115" w:type="dxa"/>
      </w:tblCellMar>
    </w:tblPr>
  </w:style>
  <w:style w:type="table" w:customStyle="1" w:styleId="1064">
    <w:name w:val="1064"/>
    <w:basedOn w:val="TableNormal"/>
    <w:tblPr>
      <w:tblStyleRowBandSize w:val="1"/>
      <w:tblStyleColBandSize w:val="1"/>
      <w:tblCellMar>
        <w:left w:w="115" w:type="dxa"/>
        <w:right w:w="115" w:type="dxa"/>
      </w:tblCellMar>
    </w:tblPr>
  </w:style>
  <w:style w:type="table" w:customStyle="1" w:styleId="1063">
    <w:name w:val="1063"/>
    <w:basedOn w:val="TableNormal"/>
    <w:tblPr>
      <w:tblStyleRowBandSize w:val="1"/>
      <w:tblStyleColBandSize w:val="1"/>
      <w:tblCellMar>
        <w:left w:w="115" w:type="dxa"/>
        <w:right w:w="115" w:type="dxa"/>
      </w:tblCellMar>
    </w:tblPr>
  </w:style>
  <w:style w:type="table" w:customStyle="1" w:styleId="1062">
    <w:name w:val="1062"/>
    <w:basedOn w:val="TableNormal"/>
    <w:tblPr>
      <w:tblStyleRowBandSize w:val="1"/>
      <w:tblStyleColBandSize w:val="1"/>
      <w:tblCellMar>
        <w:left w:w="115" w:type="dxa"/>
        <w:right w:w="115" w:type="dxa"/>
      </w:tblCellMar>
    </w:tblPr>
  </w:style>
  <w:style w:type="table" w:customStyle="1" w:styleId="1061">
    <w:name w:val="1061"/>
    <w:basedOn w:val="TableNormal"/>
    <w:tblPr>
      <w:tblStyleRowBandSize w:val="1"/>
      <w:tblStyleColBandSize w:val="1"/>
      <w:tblCellMar>
        <w:left w:w="115" w:type="dxa"/>
        <w:right w:w="115" w:type="dxa"/>
      </w:tblCellMar>
    </w:tblPr>
  </w:style>
  <w:style w:type="table" w:customStyle="1" w:styleId="1060">
    <w:name w:val="1060"/>
    <w:basedOn w:val="TableNormal"/>
    <w:tblPr>
      <w:tblStyleRowBandSize w:val="1"/>
      <w:tblStyleColBandSize w:val="1"/>
      <w:tblCellMar>
        <w:left w:w="115" w:type="dxa"/>
        <w:right w:w="115" w:type="dxa"/>
      </w:tblCellMar>
    </w:tblPr>
  </w:style>
  <w:style w:type="table" w:customStyle="1" w:styleId="1059">
    <w:name w:val="1059"/>
    <w:basedOn w:val="TableNormal"/>
    <w:tblPr>
      <w:tblStyleRowBandSize w:val="1"/>
      <w:tblStyleColBandSize w:val="1"/>
      <w:tblCellMar>
        <w:left w:w="115" w:type="dxa"/>
        <w:right w:w="115" w:type="dxa"/>
      </w:tblCellMar>
    </w:tblPr>
  </w:style>
  <w:style w:type="table" w:customStyle="1" w:styleId="1058">
    <w:name w:val="1058"/>
    <w:basedOn w:val="TableNormal"/>
    <w:tblPr>
      <w:tblStyleRowBandSize w:val="1"/>
      <w:tblStyleColBandSize w:val="1"/>
      <w:tblCellMar>
        <w:left w:w="115" w:type="dxa"/>
        <w:right w:w="115" w:type="dxa"/>
      </w:tblCellMar>
    </w:tblPr>
  </w:style>
  <w:style w:type="table" w:customStyle="1" w:styleId="1057">
    <w:name w:val="1057"/>
    <w:basedOn w:val="TableNormal"/>
    <w:tblPr>
      <w:tblStyleRowBandSize w:val="1"/>
      <w:tblStyleColBandSize w:val="1"/>
      <w:tblCellMar>
        <w:left w:w="115" w:type="dxa"/>
        <w:right w:w="115" w:type="dxa"/>
      </w:tblCellMar>
    </w:tblPr>
  </w:style>
  <w:style w:type="table" w:customStyle="1" w:styleId="1056">
    <w:name w:val="1056"/>
    <w:basedOn w:val="TableNormal"/>
    <w:tblPr>
      <w:tblStyleRowBandSize w:val="1"/>
      <w:tblStyleColBandSize w:val="1"/>
      <w:tblCellMar>
        <w:left w:w="115" w:type="dxa"/>
        <w:right w:w="115" w:type="dxa"/>
      </w:tblCellMar>
    </w:tblPr>
  </w:style>
  <w:style w:type="table" w:customStyle="1" w:styleId="1055">
    <w:name w:val="1055"/>
    <w:basedOn w:val="TableNormal"/>
    <w:tblPr>
      <w:tblStyleRowBandSize w:val="1"/>
      <w:tblStyleColBandSize w:val="1"/>
      <w:tblCellMar>
        <w:left w:w="115" w:type="dxa"/>
        <w:right w:w="115" w:type="dxa"/>
      </w:tblCellMar>
    </w:tblPr>
  </w:style>
  <w:style w:type="table" w:customStyle="1" w:styleId="1054">
    <w:name w:val="1054"/>
    <w:basedOn w:val="TableNormal"/>
    <w:tblPr>
      <w:tblStyleRowBandSize w:val="1"/>
      <w:tblStyleColBandSize w:val="1"/>
      <w:tblCellMar>
        <w:left w:w="115" w:type="dxa"/>
        <w:right w:w="115" w:type="dxa"/>
      </w:tblCellMar>
    </w:tblPr>
  </w:style>
  <w:style w:type="table" w:customStyle="1" w:styleId="1053">
    <w:name w:val="1053"/>
    <w:basedOn w:val="TableNormal"/>
    <w:tblPr>
      <w:tblStyleRowBandSize w:val="1"/>
      <w:tblStyleColBandSize w:val="1"/>
      <w:tblCellMar>
        <w:left w:w="115" w:type="dxa"/>
        <w:right w:w="115" w:type="dxa"/>
      </w:tblCellMar>
    </w:tblPr>
  </w:style>
  <w:style w:type="table" w:customStyle="1" w:styleId="1052">
    <w:name w:val="1052"/>
    <w:basedOn w:val="TableNormal"/>
    <w:tblPr>
      <w:tblStyleRowBandSize w:val="1"/>
      <w:tblStyleColBandSize w:val="1"/>
      <w:tblCellMar>
        <w:left w:w="115" w:type="dxa"/>
        <w:right w:w="115" w:type="dxa"/>
      </w:tblCellMar>
    </w:tblPr>
  </w:style>
  <w:style w:type="table" w:customStyle="1" w:styleId="1051">
    <w:name w:val="1051"/>
    <w:basedOn w:val="TableNormal"/>
    <w:tblPr>
      <w:tblStyleRowBandSize w:val="1"/>
      <w:tblStyleColBandSize w:val="1"/>
      <w:tblCellMar>
        <w:left w:w="115" w:type="dxa"/>
        <w:right w:w="115" w:type="dxa"/>
      </w:tblCellMar>
    </w:tblPr>
  </w:style>
  <w:style w:type="table" w:customStyle="1" w:styleId="1050">
    <w:name w:val="1050"/>
    <w:basedOn w:val="TableNormal"/>
    <w:tblPr>
      <w:tblStyleRowBandSize w:val="1"/>
      <w:tblStyleColBandSize w:val="1"/>
      <w:tblCellMar>
        <w:left w:w="115" w:type="dxa"/>
        <w:right w:w="115" w:type="dxa"/>
      </w:tblCellMar>
    </w:tblPr>
  </w:style>
  <w:style w:type="table" w:customStyle="1" w:styleId="1049">
    <w:name w:val="1049"/>
    <w:basedOn w:val="TableNormal"/>
    <w:tblPr>
      <w:tblStyleRowBandSize w:val="1"/>
      <w:tblStyleColBandSize w:val="1"/>
      <w:tblCellMar>
        <w:left w:w="115" w:type="dxa"/>
        <w:right w:w="115" w:type="dxa"/>
      </w:tblCellMar>
    </w:tblPr>
  </w:style>
  <w:style w:type="table" w:customStyle="1" w:styleId="1048">
    <w:name w:val="1048"/>
    <w:basedOn w:val="TableNormal"/>
    <w:tblPr>
      <w:tblStyleRowBandSize w:val="1"/>
      <w:tblStyleColBandSize w:val="1"/>
      <w:tblCellMar>
        <w:left w:w="115" w:type="dxa"/>
        <w:right w:w="115" w:type="dxa"/>
      </w:tblCellMar>
    </w:tblPr>
  </w:style>
  <w:style w:type="table" w:customStyle="1" w:styleId="1047">
    <w:name w:val="1047"/>
    <w:basedOn w:val="TableNormal"/>
    <w:tblPr>
      <w:tblStyleRowBandSize w:val="1"/>
      <w:tblStyleColBandSize w:val="1"/>
      <w:tblCellMar>
        <w:left w:w="115" w:type="dxa"/>
        <w:right w:w="115" w:type="dxa"/>
      </w:tblCellMar>
    </w:tblPr>
  </w:style>
  <w:style w:type="table" w:customStyle="1" w:styleId="1046">
    <w:name w:val="1046"/>
    <w:basedOn w:val="TableNormal"/>
    <w:tblPr>
      <w:tblStyleRowBandSize w:val="1"/>
      <w:tblStyleColBandSize w:val="1"/>
      <w:tblCellMar>
        <w:left w:w="115" w:type="dxa"/>
        <w:right w:w="115" w:type="dxa"/>
      </w:tblCellMar>
    </w:tblPr>
  </w:style>
  <w:style w:type="table" w:customStyle="1" w:styleId="1045">
    <w:name w:val="1045"/>
    <w:basedOn w:val="TableNormal"/>
    <w:tblPr>
      <w:tblStyleRowBandSize w:val="1"/>
      <w:tblStyleColBandSize w:val="1"/>
      <w:tblCellMar>
        <w:left w:w="115" w:type="dxa"/>
        <w:right w:w="115" w:type="dxa"/>
      </w:tblCellMar>
    </w:tblPr>
  </w:style>
  <w:style w:type="table" w:customStyle="1" w:styleId="1044">
    <w:name w:val="1044"/>
    <w:basedOn w:val="TableNormal"/>
    <w:tblPr>
      <w:tblStyleRowBandSize w:val="1"/>
      <w:tblStyleColBandSize w:val="1"/>
      <w:tblCellMar>
        <w:left w:w="115" w:type="dxa"/>
        <w:right w:w="115" w:type="dxa"/>
      </w:tblCellMar>
    </w:tblPr>
  </w:style>
  <w:style w:type="table" w:customStyle="1" w:styleId="1043">
    <w:name w:val="1043"/>
    <w:basedOn w:val="TableNormal"/>
    <w:tblPr>
      <w:tblStyleRowBandSize w:val="1"/>
      <w:tblStyleColBandSize w:val="1"/>
      <w:tblCellMar>
        <w:left w:w="115" w:type="dxa"/>
        <w:right w:w="115" w:type="dxa"/>
      </w:tblCellMar>
    </w:tblPr>
  </w:style>
  <w:style w:type="table" w:customStyle="1" w:styleId="1042">
    <w:name w:val="1042"/>
    <w:basedOn w:val="TableNormal"/>
    <w:tblPr>
      <w:tblStyleRowBandSize w:val="1"/>
      <w:tblStyleColBandSize w:val="1"/>
      <w:tblCellMar>
        <w:left w:w="115" w:type="dxa"/>
        <w:right w:w="115" w:type="dxa"/>
      </w:tblCellMar>
    </w:tblPr>
  </w:style>
  <w:style w:type="table" w:customStyle="1" w:styleId="1041">
    <w:name w:val="1041"/>
    <w:basedOn w:val="TableNormal"/>
    <w:tblPr>
      <w:tblStyleRowBandSize w:val="1"/>
      <w:tblStyleColBandSize w:val="1"/>
      <w:tblCellMar>
        <w:left w:w="115" w:type="dxa"/>
        <w:right w:w="115" w:type="dxa"/>
      </w:tblCellMar>
    </w:tblPr>
  </w:style>
  <w:style w:type="table" w:customStyle="1" w:styleId="1040">
    <w:name w:val="1040"/>
    <w:basedOn w:val="TableNormal"/>
    <w:tblPr>
      <w:tblStyleRowBandSize w:val="1"/>
      <w:tblStyleColBandSize w:val="1"/>
      <w:tblCellMar>
        <w:left w:w="115" w:type="dxa"/>
        <w:right w:w="115" w:type="dxa"/>
      </w:tblCellMar>
    </w:tblPr>
  </w:style>
  <w:style w:type="table" w:customStyle="1" w:styleId="1039">
    <w:name w:val="1039"/>
    <w:basedOn w:val="TableNormal"/>
    <w:tblPr>
      <w:tblStyleRowBandSize w:val="1"/>
      <w:tblStyleColBandSize w:val="1"/>
      <w:tblCellMar>
        <w:left w:w="115" w:type="dxa"/>
        <w:right w:w="115" w:type="dxa"/>
      </w:tblCellMar>
    </w:tblPr>
  </w:style>
  <w:style w:type="table" w:customStyle="1" w:styleId="1038">
    <w:name w:val="1038"/>
    <w:basedOn w:val="TableNormal"/>
    <w:tblPr>
      <w:tblStyleRowBandSize w:val="1"/>
      <w:tblStyleColBandSize w:val="1"/>
      <w:tblCellMar>
        <w:left w:w="115" w:type="dxa"/>
        <w:right w:w="115" w:type="dxa"/>
      </w:tblCellMar>
    </w:tblPr>
  </w:style>
  <w:style w:type="table" w:customStyle="1" w:styleId="1037">
    <w:name w:val="1037"/>
    <w:basedOn w:val="TableNormal"/>
    <w:tblPr>
      <w:tblStyleRowBandSize w:val="1"/>
      <w:tblStyleColBandSize w:val="1"/>
      <w:tblCellMar>
        <w:left w:w="115" w:type="dxa"/>
        <w:right w:w="115" w:type="dxa"/>
      </w:tblCellMar>
    </w:tblPr>
  </w:style>
  <w:style w:type="table" w:customStyle="1" w:styleId="1036">
    <w:name w:val="1036"/>
    <w:basedOn w:val="TableNormal"/>
    <w:tblPr>
      <w:tblStyleRowBandSize w:val="1"/>
      <w:tblStyleColBandSize w:val="1"/>
      <w:tblCellMar>
        <w:left w:w="115" w:type="dxa"/>
        <w:right w:w="115" w:type="dxa"/>
      </w:tblCellMar>
    </w:tblPr>
  </w:style>
  <w:style w:type="table" w:customStyle="1" w:styleId="1035">
    <w:name w:val="1035"/>
    <w:basedOn w:val="TableNormal"/>
    <w:tblPr>
      <w:tblStyleRowBandSize w:val="1"/>
      <w:tblStyleColBandSize w:val="1"/>
      <w:tblCellMar>
        <w:left w:w="115" w:type="dxa"/>
        <w:right w:w="115" w:type="dxa"/>
      </w:tblCellMar>
    </w:tblPr>
  </w:style>
  <w:style w:type="table" w:customStyle="1" w:styleId="1034">
    <w:name w:val="1034"/>
    <w:basedOn w:val="TableNormal"/>
    <w:tblPr>
      <w:tblStyleRowBandSize w:val="1"/>
      <w:tblStyleColBandSize w:val="1"/>
      <w:tblCellMar>
        <w:left w:w="115" w:type="dxa"/>
        <w:right w:w="115" w:type="dxa"/>
      </w:tblCellMar>
    </w:tblPr>
  </w:style>
  <w:style w:type="table" w:customStyle="1" w:styleId="1033">
    <w:name w:val="1033"/>
    <w:basedOn w:val="TableNormal"/>
    <w:tblPr>
      <w:tblStyleRowBandSize w:val="1"/>
      <w:tblStyleColBandSize w:val="1"/>
      <w:tblCellMar>
        <w:left w:w="115" w:type="dxa"/>
        <w:right w:w="115" w:type="dxa"/>
      </w:tblCellMar>
    </w:tblPr>
  </w:style>
  <w:style w:type="table" w:customStyle="1" w:styleId="1032">
    <w:name w:val="1032"/>
    <w:basedOn w:val="TableNormal"/>
    <w:tblPr>
      <w:tblStyleRowBandSize w:val="1"/>
      <w:tblStyleColBandSize w:val="1"/>
      <w:tblCellMar>
        <w:left w:w="115" w:type="dxa"/>
        <w:right w:w="115" w:type="dxa"/>
      </w:tblCellMar>
    </w:tblPr>
  </w:style>
  <w:style w:type="table" w:customStyle="1" w:styleId="1031">
    <w:name w:val="1031"/>
    <w:basedOn w:val="TableNormal"/>
    <w:tblPr>
      <w:tblStyleRowBandSize w:val="1"/>
      <w:tblStyleColBandSize w:val="1"/>
      <w:tblCellMar>
        <w:left w:w="115" w:type="dxa"/>
        <w:right w:w="115" w:type="dxa"/>
      </w:tblCellMar>
    </w:tblPr>
  </w:style>
  <w:style w:type="table" w:customStyle="1" w:styleId="1030">
    <w:name w:val="1030"/>
    <w:basedOn w:val="TableNormal"/>
    <w:tblPr>
      <w:tblStyleRowBandSize w:val="1"/>
      <w:tblStyleColBandSize w:val="1"/>
      <w:tblCellMar>
        <w:left w:w="115" w:type="dxa"/>
        <w:right w:w="115" w:type="dxa"/>
      </w:tblCellMar>
    </w:tblPr>
  </w:style>
  <w:style w:type="table" w:customStyle="1" w:styleId="1029">
    <w:name w:val="1029"/>
    <w:basedOn w:val="TableNormal"/>
    <w:tblPr>
      <w:tblStyleRowBandSize w:val="1"/>
      <w:tblStyleColBandSize w:val="1"/>
      <w:tblCellMar>
        <w:left w:w="115" w:type="dxa"/>
        <w:right w:w="115" w:type="dxa"/>
      </w:tblCellMar>
    </w:tblPr>
  </w:style>
  <w:style w:type="table" w:customStyle="1" w:styleId="1028">
    <w:name w:val="1028"/>
    <w:basedOn w:val="TableNormal"/>
    <w:tblPr>
      <w:tblStyleRowBandSize w:val="1"/>
      <w:tblStyleColBandSize w:val="1"/>
      <w:tblCellMar>
        <w:left w:w="115" w:type="dxa"/>
        <w:right w:w="115" w:type="dxa"/>
      </w:tblCellMar>
    </w:tblPr>
  </w:style>
  <w:style w:type="table" w:customStyle="1" w:styleId="1027">
    <w:name w:val="1027"/>
    <w:basedOn w:val="TableNormal"/>
    <w:tblPr>
      <w:tblStyleRowBandSize w:val="1"/>
      <w:tblStyleColBandSize w:val="1"/>
      <w:tblCellMar>
        <w:left w:w="115" w:type="dxa"/>
        <w:right w:w="115" w:type="dxa"/>
      </w:tblCellMar>
    </w:tblPr>
  </w:style>
  <w:style w:type="table" w:customStyle="1" w:styleId="1026">
    <w:name w:val="1026"/>
    <w:basedOn w:val="TableNormal"/>
    <w:tblPr>
      <w:tblStyleRowBandSize w:val="1"/>
      <w:tblStyleColBandSize w:val="1"/>
      <w:tblCellMar>
        <w:left w:w="115" w:type="dxa"/>
        <w:right w:w="115" w:type="dxa"/>
      </w:tblCellMar>
    </w:tblPr>
  </w:style>
  <w:style w:type="table" w:customStyle="1" w:styleId="1025">
    <w:name w:val="1025"/>
    <w:basedOn w:val="TableNormal"/>
    <w:tblPr>
      <w:tblStyleRowBandSize w:val="1"/>
      <w:tblStyleColBandSize w:val="1"/>
      <w:tblCellMar>
        <w:left w:w="115" w:type="dxa"/>
        <w:right w:w="115" w:type="dxa"/>
      </w:tblCellMar>
    </w:tblPr>
  </w:style>
  <w:style w:type="table" w:customStyle="1" w:styleId="1024">
    <w:name w:val="1024"/>
    <w:basedOn w:val="TableNormal"/>
    <w:tblPr>
      <w:tblStyleRowBandSize w:val="1"/>
      <w:tblStyleColBandSize w:val="1"/>
      <w:tblCellMar>
        <w:left w:w="115" w:type="dxa"/>
        <w:right w:w="115" w:type="dxa"/>
      </w:tblCellMar>
    </w:tblPr>
  </w:style>
  <w:style w:type="table" w:customStyle="1" w:styleId="1023">
    <w:name w:val="1023"/>
    <w:basedOn w:val="TableNormal"/>
    <w:tblPr>
      <w:tblStyleRowBandSize w:val="1"/>
      <w:tblStyleColBandSize w:val="1"/>
      <w:tblCellMar>
        <w:left w:w="115" w:type="dxa"/>
        <w:right w:w="115" w:type="dxa"/>
      </w:tblCellMar>
    </w:tblPr>
  </w:style>
  <w:style w:type="character" w:customStyle="1" w:styleId="CommentTextChar14">
    <w:name w:val="Comment Text Char14"/>
    <w:basedOn w:val="DefaultParagraphFont"/>
    <w:uiPriority w:val="99"/>
    <w:semiHidden/>
    <w:rPr>
      <w:sz w:val="20"/>
      <w:szCs w:val="20"/>
    </w:rPr>
  </w:style>
  <w:style w:type="character" w:customStyle="1" w:styleId="BalloonTextChar14">
    <w:name w:val="Balloon Text Char14"/>
    <w:basedOn w:val="DefaultParagraphFont"/>
    <w:uiPriority w:val="99"/>
    <w:semiHidden/>
    <w:rsid w:val="00F934C4"/>
    <w:rPr>
      <w:rFonts w:ascii="Segoe UI" w:hAnsi="Segoe UI" w:cs="Segoe UI"/>
      <w:sz w:val="18"/>
      <w:szCs w:val="18"/>
    </w:rPr>
  </w:style>
  <w:style w:type="character" w:customStyle="1" w:styleId="FooterChar14">
    <w:name w:val="Footer Char14"/>
    <w:basedOn w:val="DefaultParagraphFont"/>
    <w:uiPriority w:val="99"/>
    <w:rsid w:val="004A5F88"/>
  </w:style>
  <w:style w:type="character" w:customStyle="1" w:styleId="CommentSubjectChar14">
    <w:name w:val="Comment Subject Char14"/>
    <w:basedOn w:val="CommentTextChar14"/>
    <w:uiPriority w:val="99"/>
    <w:semiHidden/>
    <w:rsid w:val="004A5F88"/>
    <w:rPr>
      <w:b/>
      <w:bCs/>
      <w:sz w:val="20"/>
      <w:szCs w:val="20"/>
    </w:rPr>
  </w:style>
  <w:style w:type="character" w:customStyle="1" w:styleId="FootnoteTextChar14">
    <w:name w:val="Footnote Text Char14"/>
    <w:basedOn w:val="DefaultParagraphFont"/>
    <w:uiPriority w:val="99"/>
    <w:semiHidden/>
    <w:rsid w:val="00422D83"/>
    <w:rPr>
      <w:sz w:val="20"/>
      <w:szCs w:val="20"/>
    </w:rPr>
  </w:style>
  <w:style w:type="table" w:customStyle="1" w:styleId="1022">
    <w:name w:val="1022"/>
    <w:basedOn w:val="TableNormal"/>
    <w:tblPr>
      <w:tblStyleRowBandSize w:val="1"/>
      <w:tblStyleColBandSize w:val="1"/>
      <w:tblCellMar>
        <w:left w:w="115" w:type="dxa"/>
        <w:right w:w="115" w:type="dxa"/>
      </w:tblCellMar>
    </w:tblPr>
  </w:style>
  <w:style w:type="table" w:customStyle="1" w:styleId="1021">
    <w:name w:val="1021"/>
    <w:basedOn w:val="TableNormal"/>
    <w:tblPr>
      <w:tblStyleRowBandSize w:val="1"/>
      <w:tblStyleColBandSize w:val="1"/>
      <w:tblCellMar>
        <w:left w:w="115" w:type="dxa"/>
        <w:right w:w="115" w:type="dxa"/>
      </w:tblCellMar>
    </w:tblPr>
  </w:style>
  <w:style w:type="table" w:customStyle="1" w:styleId="1020">
    <w:name w:val="1020"/>
    <w:basedOn w:val="TableNormal"/>
    <w:tblPr>
      <w:tblStyleRowBandSize w:val="1"/>
      <w:tblStyleColBandSize w:val="1"/>
      <w:tblCellMar>
        <w:left w:w="115" w:type="dxa"/>
        <w:right w:w="115" w:type="dxa"/>
      </w:tblCellMar>
    </w:tblPr>
  </w:style>
  <w:style w:type="table" w:customStyle="1" w:styleId="1019">
    <w:name w:val="1019"/>
    <w:basedOn w:val="TableNormal"/>
    <w:tblPr>
      <w:tblStyleRowBandSize w:val="1"/>
      <w:tblStyleColBandSize w:val="1"/>
      <w:tblCellMar>
        <w:left w:w="115" w:type="dxa"/>
        <w:right w:w="115" w:type="dxa"/>
      </w:tblCellMar>
    </w:tblPr>
  </w:style>
  <w:style w:type="table" w:customStyle="1" w:styleId="1018">
    <w:name w:val="1018"/>
    <w:basedOn w:val="TableNormal"/>
    <w:tblPr>
      <w:tblStyleRowBandSize w:val="1"/>
      <w:tblStyleColBandSize w:val="1"/>
      <w:tblCellMar>
        <w:left w:w="115" w:type="dxa"/>
        <w:right w:w="115" w:type="dxa"/>
      </w:tblCellMar>
    </w:tblPr>
  </w:style>
  <w:style w:type="table" w:customStyle="1" w:styleId="1017">
    <w:name w:val="1017"/>
    <w:basedOn w:val="TableNormal"/>
    <w:tblPr>
      <w:tblStyleRowBandSize w:val="1"/>
      <w:tblStyleColBandSize w:val="1"/>
      <w:tblCellMar>
        <w:left w:w="115" w:type="dxa"/>
        <w:right w:w="115" w:type="dxa"/>
      </w:tblCellMar>
    </w:tblPr>
  </w:style>
  <w:style w:type="table" w:customStyle="1" w:styleId="1016">
    <w:name w:val="1016"/>
    <w:basedOn w:val="TableNormal"/>
    <w:tblPr>
      <w:tblStyleRowBandSize w:val="1"/>
      <w:tblStyleColBandSize w:val="1"/>
      <w:tblCellMar>
        <w:left w:w="115" w:type="dxa"/>
        <w:right w:w="115" w:type="dxa"/>
      </w:tblCellMar>
    </w:tblPr>
  </w:style>
  <w:style w:type="table" w:customStyle="1" w:styleId="1015">
    <w:name w:val="1015"/>
    <w:basedOn w:val="TableNormal"/>
    <w:tblPr>
      <w:tblStyleRowBandSize w:val="1"/>
      <w:tblStyleColBandSize w:val="1"/>
      <w:tblCellMar>
        <w:left w:w="115" w:type="dxa"/>
        <w:right w:w="115" w:type="dxa"/>
      </w:tblCellMar>
    </w:tblPr>
  </w:style>
  <w:style w:type="table" w:customStyle="1" w:styleId="1014">
    <w:name w:val="1014"/>
    <w:basedOn w:val="TableNormal"/>
    <w:tblPr>
      <w:tblStyleRowBandSize w:val="1"/>
      <w:tblStyleColBandSize w:val="1"/>
      <w:tblCellMar>
        <w:left w:w="115" w:type="dxa"/>
        <w:right w:w="115" w:type="dxa"/>
      </w:tblCellMar>
    </w:tblPr>
  </w:style>
  <w:style w:type="table" w:customStyle="1" w:styleId="1013">
    <w:name w:val="1013"/>
    <w:basedOn w:val="TableNormal"/>
    <w:tblPr>
      <w:tblStyleRowBandSize w:val="1"/>
      <w:tblStyleColBandSize w:val="1"/>
      <w:tblCellMar>
        <w:left w:w="115" w:type="dxa"/>
        <w:right w:w="115" w:type="dxa"/>
      </w:tblCellMar>
    </w:tblPr>
  </w:style>
  <w:style w:type="table" w:customStyle="1" w:styleId="1012">
    <w:name w:val="1012"/>
    <w:basedOn w:val="TableNormal"/>
    <w:tblPr>
      <w:tblStyleRowBandSize w:val="1"/>
      <w:tblStyleColBandSize w:val="1"/>
      <w:tblCellMar>
        <w:left w:w="115" w:type="dxa"/>
        <w:right w:w="115" w:type="dxa"/>
      </w:tblCellMar>
    </w:tblPr>
  </w:style>
  <w:style w:type="table" w:customStyle="1" w:styleId="1011">
    <w:name w:val="1011"/>
    <w:basedOn w:val="TableNormal"/>
    <w:tblPr>
      <w:tblStyleRowBandSize w:val="1"/>
      <w:tblStyleColBandSize w:val="1"/>
      <w:tblCellMar>
        <w:left w:w="115" w:type="dxa"/>
        <w:right w:w="115" w:type="dxa"/>
      </w:tblCellMar>
    </w:tblPr>
  </w:style>
  <w:style w:type="table" w:customStyle="1" w:styleId="1010">
    <w:name w:val="1010"/>
    <w:basedOn w:val="TableNormal"/>
    <w:tblPr>
      <w:tblStyleRowBandSize w:val="1"/>
      <w:tblStyleColBandSize w:val="1"/>
      <w:tblCellMar>
        <w:left w:w="115" w:type="dxa"/>
        <w:right w:w="115" w:type="dxa"/>
      </w:tblCellMar>
    </w:tblPr>
  </w:style>
  <w:style w:type="table" w:customStyle="1" w:styleId="1009">
    <w:name w:val="1009"/>
    <w:basedOn w:val="TableNormal"/>
    <w:tblPr>
      <w:tblStyleRowBandSize w:val="1"/>
      <w:tblStyleColBandSize w:val="1"/>
      <w:tblCellMar>
        <w:left w:w="115" w:type="dxa"/>
        <w:right w:w="115" w:type="dxa"/>
      </w:tblCellMar>
    </w:tblPr>
  </w:style>
  <w:style w:type="table" w:customStyle="1" w:styleId="1008">
    <w:name w:val="1008"/>
    <w:basedOn w:val="TableNormal"/>
    <w:tblPr>
      <w:tblStyleRowBandSize w:val="1"/>
      <w:tblStyleColBandSize w:val="1"/>
      <w:tblCellMar>
        <w:left w:w="115" w:type="dxa"/>
        <w:right w:w="115" w:type="dxa"/>
      </w:tblCellMar>
    </w:tblPr>
  </w:style>
  <w:style w:type="table" w:customStyle="1" w:styleId="1007">
    <w:name w:val="1007"/>
    <w:basedOn w:val="TableNormal"/>
    <w:tblPr>
      <w:tblStyleRowBandSize w:val="1"/>
      <w:tblStyleColBandSize w:val="1"/>
      <w:tblCellMar>
        <w:left w:w="115" w:type="dxa"/>
        <w:right w:w="115" w:type="dxa"/>
      </w:tblCellMar>
    </w:tblPr>
  </w:style>
  <w:style w:type="table" w:customStyle="1" w:styleId="1006">
    <w:name w:val="1006"/>
    <w:basedOn w:val="TableNormal"/>
    <w:tblPr>
      <w:tblStyleRowBandSize w:val="1"/>
      <w:tblStyleColBandSize w:val="1"/>
      <w:tblCellMar>
        <w:left w:w="115" w:type="dxa"/>
        <w:right w:w="115" w:type="dxa"/>
      </w:tblCellMar>
    </w:tblPr>
  </w:style>
  <w:style w:type="table" w:customStyle="1" w:styleId="1005">
    <w:name w:val="1005"/>
    <w:basedOn w:val="TableNormal"/>
    <w:tblPr>
      <w:tblStyleRowBandSize w:val="1"/>
      <w:tblStyleColBandSize w:val="1"/>
      <w:tblCellMar>
        <w:left w:w="115" w:type="dxa"/>
        <w:right w:w="115" w:type="dxa"/>
      </w:tblCellMar>
    </w:tblPr>
  </w:style>
  <w:style w:type="table" w:customStyle="1" w:styleId="1004">
    <w:name w:val="1004"/>
    <w:basedOn w:val="TableNormal"/>
    <w:tblPr>
      <w:tblStyleRowBandSize w:val="1"/>
      <w:tblStyleColBandSize w:val="1"/>
      <w:tblCellMar>
        <w:left w:w="115" w:type="dxa"/>
        <w:right w:w="115" w:type="dxa"/>
      </w:tblCellMar>
    </w:tblPr>
  </w:style>
  <w:style w:type="table" w:customStyle="1" w:styleId="1003">
    <w:name w:val="1003"/>
    <w:basedOn w:val="TableNormal"/>
    <w:tblPr>
      <w:tblStyleRowBandSize w:val="1"/>
      <w:tblStyleColBandSize w:val="1"/>
      <w:tblCellMar>
        <w:left w:w="115" w:type="dxa"/>
        <w:right w:w="115" w:type="dxa"/>
      </w:tblCellMar>
    </w:tblPr>
  </w:style>
  <w:style w:type="table" w:customStyle="1" w:styleId="1002">
    <w:name w:val="1002"/>
    <w:basedOn w:val="TableNormal"/>
    <w:tblPr>
      <w:tblStyleRowBandSize w:val="1"/>
      <w:tblStyleColBandSize w:val="1"/>
      <w:tblCellMar>
        <w:left w:w="115" w:type="dxa"/>
        <w:right w:w="115" w:type="dxa"/>
      </w:tblCellMar>
    </w:tblPr>
  </w:style>
  <w:style w:type="table" w:customStyle="1" w:styleId="1001">
    <w:name w:val="1001"/>
    <w:basedOn w:val="TableNormal"/>
    <w:tblPr>
      <w:tblStyleRowBandSize w:val="1"/>
      <w:tblStyleColBandSize w:val="1"/>
      <w:tblCellMar>
        <w:left w:w="115" w:type="dxa"/>
        <w:right w:w="115" w:type="dxa"/>
      </w:tblCellMar>
    </w:tblPr>
  </w:style>
  <w:style w:type="table" w:customStyle="1" w:styleId="1000">
    <w:name w:val="1000"/>
    <w:basedOn w:val="TableNormal"/>
    <w:tblPr>
      <w:tblStyleRowBandSize w:val="1"/>
      <w:tblStyleColBandSize w:val="1"/>
      <w:tblCellMar>
        <w:left w:w="115" w:type="dxa"/>
        <w:right w:w="115" w:type="dxa"/>
      </w:tblCellMar>
    </w:tblPr>
  </w:style>
  <w:style w:type="table" w:customStyle="1" w:styleId="999">
    <w:name w:val="999"/>
    <w:basedOn w:val="TableNormal"/>
    <w:tblPr>
      <w:tblStyleRowBandSize w:val="1"/>
      <w:tblStyleColBandSize w:val="1"/>
      <w:tblCellMar>
        <w:left w:w="115" w:type="dxa"/>
        <w:right w:w="115" w:type="dxa"/>
      </w:tblCellMar>
    </w:tblPr>
  </w:style>
  <w:style w:type="table" w:customStyle="1" w:styleId="998">
    <w:name w:val="998"/>
    <w:basedOn w:val="TableNormal"/>
    <w:tblPr>
      <w:tblStyleRowBandSize w:val="1"/>
      <w:tblStyleColBandSize w:val="1"/>
      <w:tblCellMar>
        <w:left w:w="115" w:type="dxa"/>
        <w:right w:w="115" w:type="dxa"/>
      </w:tblCellMar>
    </w:tblPr>
  </w:style>
  <w:style w:type="table" w:customStyle="1" w:styleId="997">
    <w:name w:val="997"/>
    <w:basedOn w:val="TableNormal"/>
    <w:tblPr>
      <w:tblStyleRowBandSize w:val="1"/>
      <w:tblStyleColBandSize w:val="1"/>
      <w:tblCellMar>
        <w:left w:w="115" w:type="dxa"/>
        <w:right w:w="115" w:type="dxa"/>
      </w:tblCellMar>
    </w:tblPr>
  </w:style>
  <w:style w:type="table" w:customStyle="1" w:styleId="996">
    <w:name w:val="996"/>
    <w:basedOn w:val="TableNormal"/>
    <w:tblPr>
      <w:tblStyleRowBandSize w:val="1"/>
      <w:tblStyleColBandSize w:val="1"/>
      <w:tblCellMar>
        <w:left w:w="115" w:type="dxa"/>
        <w:right w:w="115" w:type="dxa"/>
      </w:tblCellMar>
    </w:tblPr>
  </w:style>
  <w:style w:type="table" w:customStyle="1" w:styleId="995">
    <w:name w:val="995"/>
    <w:basedOn w:val="TableNormal"/>
    <w:tblPr>
      <w:tblStyleRowBandSize w:val="1"/>
      <w:tblStyleColBandSize w:val="1"/>
      <w:tblCellMar>
        <w:left w:w="115" w:type="dxa"/>
        <w:right w:w="115" w:type="dxa"/>
      </w:tblCellMar>
    </w:tblPr>
  </w:style>
  <w:style w:type="table" w:customStyle="1" w:styleId="994">
    <w:name w:val="994"/>
    <w:basedOn w:val="TableNormal"/>
    <w:tblPr>
      <w:tblStyleRowBandSize w:val="1"/>
      <w:tblStyleColBandSize w:val="1"/>
      <w:tblCellMar>
        <w:left w:w="115" w:type="dxa"/>
        <w:right w:w="115" w:type="dxa"/>
      </w:tblCellMar>
    </w:tblPr>
  </w:style>
  <w:style w:type="table" w:customStyle="1" w:styleId="993">
    <w:name w:val="993"/>
    <w:basedOn w:val="TableNormal"/>
    <w:tblPr>
      <w:tblStyleRowBandSize w:val="1"/>
      <w:tblStyleColBandSize w:val="1"/>
      <w:tblCellMar>
        <w:left w:w="115" w:type="dxa"/>
        <w:right w:w="115" w:type="dxa"/>
      </w:tblCellMar>
    </w:tblPr>
  </w:style>
  <w:style w:type="table" w:customStyle="1" w:styleId="992">
    <w:name w:val="992"/>
    <w:basedOn w:val="TableNormal"/>
    <w:tblPr>
      <w:tblStyleRowBandSize w:val="1"/>
      <w:tblStyleColBandSize w:val="1"/>
      <w:tblCellMar>
        <w:left w:w="115" w:type="dxa"/>
        <w:right w:w="115" w:type="dxa"/>
      </w:tblCellMar>
    </w:tblPr>
  </w:style>
  <w:style w:type="table" w:customStyle="1" w:styleId="991">
    <w:name w:val="991"/>
    <w:basedOn w:val="TableNormal"/>
    <w:tblPr>
      <w:tblStyleRowBandSize w:val="1"/>
      <w:tblStyleColBandSize w:val="1"/>
      <w:tblCellMar>
        <w:left w:w="115" w:type="dxa"/>
        <w:right w:w="115" w:type="dxa"/>
      </w:tblCellMar>
    </w:tblPr>
  </w:style>
  <w:style w:type="table" w:customStyle="1" w:styleId="990">
    <w:name w:val="990"/>
    <w:basedOn w:val="TableNormal"/>
    <w:tblPr>
      <w:tblStyleRowBandSize w:val="1"/>
      <w:tblStyleColBandSize w:val="1"/>
      <w:tblCellMar>
        <w:left w:w="115" w:type="dxa"/>
        <w:right w:w="115" w:type="dxa"/>
      </w:tblCellMar>
    </w:tblPr>
  </w:style>
  <w:style w:type="table" w:customStyle="1" w:styleId="989">
    <w:name w:val="989"/>
    <w:basedOn w:val="TableNormal"/>
    <w:tblPr>
      <w:tblStyleRowBandSize w:val="1"/>
      <w:tblStyleColBandSize w:val="1"/>
      <w:tblCellMar>
        <w:left w:w="115" w:type="dxa"/>
        <w:right w:w="115" w:type="dxa"/>
      </w:tblCellMar>
    </w:tblPr>
  </w:style>
  <w:style w:type="table" w:customStyle="1" w:styleId="988">
    <w:name w:val="988"/>
    <w:basedOn w:val="TableNormal"/>
    <w:tblPr>
      <w:tblStyleRowBandSize w:val="1"/>
      <w:tblStyleColBandSize w:val="1"/>
      <w:tblCellMar>
        <w:left w:w="115" w:type="dxa"/>
        <w:right w:w="115" w:type="dxa"/>
      </w:tblCellMar>
    </w:tblPr>
  </w:style>
  <w:style w:type="table" w:customStyle="1" w:styleId="987">
    <w:name w:val="987"/>
    <w:basedOn w:val="TableNormal"/>
    <w:tblPr>
      <w:tblStyleRowBandSize w:val="1"/>
      <w:tblStyleColBandSize w:val="1"/>
      <w:tblCellMar>
        <w:left w:w="115" w:type="dxa"/>
        <w:right w:w="115" w:type="dxa"/>
      </w:tblCellMar>
    </w:tblPr>
  </w:style>
  <w:style w:type="table" w:customStyle="1" w:styleId="986">
    <w:name w:val="986"/>
    <w:basedOn w:val="TableNormal"/>
    <w:tblPr>
      <w:tblStyleRowBandSize w:val="1"/>
      <w:tblStyleColBandSize w:val="1"/>
      <w:tblCellMar>
        <w:left w:w="115" w:type="dxa"/>
        <w:right w:w="115" w:type="dxa"/>
      </w:tblCellMar>
    </w:tblPr>
  </w:style>
  <w:style w:type="table" w:customStyle="1" w:styleId="985">
    <w:name w:val="985"/>
    <w:basedOn w:val="TableNormal"/>
    <w:tblPr>
      <w:tblStyleRowBandSize w:val="1"/>
      <w:tblStyleColBandSize w:val="1"/>
      <w:tblCellMar>
        <w:left w:w="115" w:type="dxa"/>
        <w:right w:w="115" w:type="dxa"/>
      </w:tblCellMar>
    </w:tblPr>
  </w:style>
  <w:style w:type="table" w:customStyle="1" w:styleId="984">
    <w:name w:val="984"/>
    <w:basedOn w:val="TableNormal"/>
    <w:tblPr>
      <w:tblStyleRowBandSize w:val="1"/>
      <w:tblStyleColBandSize w:val="1"/>
      <w:tblCellMar>
        <w:left w:w="115" w:type="dxa"/>
        <w:right w:w="115" w:type="dxa"/>
      </w:tblCellMar>
    </w:tblPr>
  </w:style>
  <w:style w:type="table" w:customStyle="1" w:styleId="983">
    <w:name w:val="983"/>
    <w:basedOn w:val="TableNormal"/>
    <w:tblPr>
      <w:tblStyleRowBandSize w:val="1"/>
      <w:tblStyleColBandSize w:val="1"/>
      <w:tblCellMar>
        <w:left w:w="115" w:type="dxa"/>
        <w:right w:w="115" w:type="dxa"/>
      </w:tblCellMar>
    </w:tblPr>
  </w:style>
  <w:style w:type="table" w:customStyle="1" w:styleId="982">
    <w:name w:val="982"/>
    <w:basedOn w:val="TableNormal"/>
    <w:tblPr>
      <w:tblStyleRowBandSize w:val="1"/>
      <w:tblStyleColBandSize w:val="1"/>
      <w:tblCellMar>
        <w:left w:w="115" w:type="dxa"/>
        <w:right w:w="115" w:type="dxa"/>
      </w:tblCellMar>
    </w:tblPr>
  </w:style>
  <w:style w:type="table" w:customStyle="1" w:styleId="981">
    <w:name w:val="981"/>
    <w:basedOn w:val="TableNormal"/>
    <w:tblPr>
      <w:tblStyleRowBandSize w:val="1"/>
      <w:tblStyleColBandSize w:val="1"/>
      <w:tblCellMar>
        <w:left w:w="115" w:type="dxa"/>
        <w:right w:w="115" w:type="dxa"/>
      </w:tblCellMar>
    </w:tblPr>
  </w:style>
  <w:style w:type="table" w:customStyle="1" w:styleId="980">
    <w:name w:val="980"/>
    <w:basedOn w:val="TableNormal"/>
    <w:tblPr>
      <w:tblStyleRowBandSize w:val="1"/>
      <w:tblStyleColBandSize w:val="1"/>
      <w:tblCellMar>
        <w:left w:w="115" w:type="dxa"/>
        <w:right w:w="115" w:type="dxa"/>
      </w:tblCellMar>
    </w:tblPr>
  </w:style>
  <w:style w:type="table" w:customStyle="1" w:styleId="979">
    <w:name w:val="979"/>
    <w:basedOn w:val="TableNormal"/>
    <w:tblPr>
      <w:tblStyleRowBandSize w:val="1"/>
      <w:tblStyleColBandSize w:val="1"/>
      <w:tblCellMar>
        <w:left w:w="115" w:type="dxa"/>
        <w:right w:w="115" w:type="dxa"/>
      </w:tblCellMar>
    </w:tblPr>
  </w:style>
  <w:style w:type="table" w:customStyle="1" w:styleId="978">
    <w:name w:val="978"/>
    <w:basedOn w:val="TableNormal"/>
    <w:tblPr>
      <w:tblStyleRowBandSize w:val="1"/>
      <w:tblStyleColBandSize w:val="1"/>
      <w:tblCellMar>
        <w:left w:w="115" w:type="dxa"/>
        <w:right w:w="115" w:type="dxa"/>
      </w:tblCellMar>
    </w:tblPr>
  </w:style>
  <w:style w:type="table" w:customStyle="1" w:styleId="977">
    <w:name w:val="977"/>
    <w:basedOn w:val="TableNormal"/>
    <w:tblPr>
      <w:tblStyleRowBandSize w:val="1"/>
      <w:tblStyleColBandSize w:val="1"/>
      <w:tblCellMar>
        <w:left w:w="115" w:type="dxa"/>
        <w:right w:w="115" w:type="dxa"/>
      </w:tblCellMar>
    </w:tblPr>
  </w:style>
  <w:style w:type="table" w:customStyle="1" w:styleId="976">
    <w:name w:val="976"/>
    <w:basedOn w:val="TableNormal"/>
    <w:tblPr>
      <w:tblStyleRowBandSize w:val="1"/>
      <w:tblStyleColBandSize w:val="1"/>
      <w:tblCellMar>
        <w:left w:w="115" w:type="dxa"/>
        <w:right w:w="115" w:type="dxa"/>
      </w:tblCellMar>
    </w:tblPr>
  </w:style>
  <w:style w:type="table" w:customStyle="1" w:styleId="975">
    <w:name w:val="975"/>
    <w:basedOn w:val="TableNormal"/>
    <w:tblPr>
      <w:tblStyleRowBandSize w:val="1"/>
      <w:tblStyleColBandSize w:val="1"/>
      <w:tblCellMar>
        <w:left w:w="115" w:type="dxa"/>
        <w:right w:w="115" w:type="dxa"/>
      </w:tblCellMar>
    </w:tblPr>
  </w:style>
  <w:style w:type="table" w:customStyle="1" w:styleId="974">
    <w:name w:val="974"/>
    <w:basedOn w:val="TableNormal"/>
    <w:tblPr>
      <w:tblStyleRowBandSize w:val="1"/>
      <w:tblStyleColBandSize w:val="1"/>
      <w:tblCellMar>
        <w:left w:w="115" w:type="dxa"/>
        <w:right w:w="115" w:type="dxa"/>
      </w:tblCellMar>
    </w:tblPr>
  </w:style>
  <w:style w:type="table" w:customStyle="1" w:styleId="973">
    <w:name w:val="973"/>
    <w:basedOn w:val="TableNormal"/>
    <w:tblPr>
      <w:tblStyleRowBandSize w:val="1"/>
      <w:tblStyleColBandSize w:val="1"/>
      <w:tblCellMar>
        <w:left w:w="115" w:type="dxa"/>
        <w:right w:w="115" w:type="dxa"/>
      </w:tblCellMar>
    </w:tblPr>
  </w:style>
  <w:style w:type="table" w:customStyle="1" w:styleId="972">
    <w:name w:val="972"/>
    <w:basedOn w:val="TableNormal"/>
    <w:tblPr>
      <w:tblStyleRowBandSize w:val="1"/>
      <w:tblStyleColBandSize w:val="1"/>
      <w:tblCellMar>
        <w:left w:w="115" w:type="dxa"/>
        <w:right w:w="115" w:type="dxa"/>
      </w:tblCellMar>
    </w:tblPr>
  </w:style>
  <w:style w:type="table" w:customStyle="1" w:styleId="971">
    <w:name w:val="971"/>
    <w:basedOn w:val="TableNormal"/>
    <w:tblPr>
      <w:tblStyleRowBandSize w:val="1"/>
      <w:tblStyleColBandSize w:val="1"/>
      <w:tblCellMar>
        <w:left w:w="115" w:type="dxa"/>
        <w:right w:w="115" w:type="dxa"/>
      </w:tblCellMar>
    </w:tblPr>
  </w:style>
  <w:style w:type="table" w:customStyle="1" w:styleId="970">
    <w:name w:val="970"/>
    <w:basedOn w:val="TableNormal"/>
    <w:tblPr>
      <w:tblStyleRowBandSize w:val="1"/>
      <w:tblStyleColBandSize w:val="1"/>
      <w:tblCellMar>
        <w:left w:w="115" w:type="dxa"/>
        <w:right w:w="115" w:type="dxa"/>
      </w:tblCellMar>
    </w:tblPr>
  </w:style>
  <w:style w:type="table" w:customStyle="1" w:styleId="969">
    <w:name w:val="969"/>
    <w:basedOn w:val="TableNormal"/>
    <w:tblPr>
      <w:tblStyleRowBandSize w:val="1"/>
      <w:tblStyleColBandSize w:val="1"/>
      <w:tblCellMar>
        <w:left w:w="115" w:type="dxa"/>
        <w:right w:w="115" w:type="dxa"/>
      </w:tblCellMar>
    </w:tblPr>
  </w:style>
  <w:style w:type="table" w:customStyle="1" w:styleId="968">
    <w:name w:val="968"/>
    <w:basedOn w:val="TableNormal"/>
    <w:tblPr>
      <w:tblStyleRowBandSize w:val="1"/>
      <w:tblStyleColBandSize w:val="1"/>
      <w:tblCellMar>
        <w:left w:w="115" w:type="dxa"/>
        <w:right w:w="115" w:type="dxa"/>
      </w:tblCellMar>
    </w:tblPr>
  </w:style>
  <w:style w:type="table" w:customStyle="1" w:styleId="967">
    <w:name w:val="967"/>
    <w:basedOn w:val="TableNormal"/>
    <w:tblPr>
      <w:tblStyleRowBandSize w:val="1"/>
      <w:tblStyleColBandSize w:val="1"/>
      <w:tblCellMar>
        <w:left w:w="115" w:type="dxa"/>
        <w:right w:w="115" w:type="dxa"/>
      </w:tblCellMar>
    </w:tblPr>
  </w:style>
  <w:style w:type="table" w:customStyle="1" w:styleId="966">
    <w:name w:val="966"/>
    <w:basedOn w:val="TableNormal"/>
    <w:tblPr>
      <w:tblStyleRowBandSize w:val="1"/>
      <w:tblStyleColBandSize w:val="1"/>
      <w:tblCellMar>
        <w:left w:w="115" w:type="dxa"/>
        <w:right w:w="115" w:type="dxa"/>
      </w:tblCellMar>
    </w:tblPr>
  </w:style>
  <w:style w:type="table" w:customStyle="1" w:styleId="965">
    <w:name w:val="965"/>
    <w:basedOn w:val="TableNormal"/>
    <w:tblPr>
      <w:tblStyleRowBandSize w:val="1"/>
      <w:tblStyleColBandSize w:val="1"/>
      <w:tblCellMar>
        <w:left w:w="115" w:type="dxa"/>
        <w:right w:w="115" w:type="dxa"/>
      </w:tblCellMar>
    </w:tblPr>
  </w:style>
  <w:style w:type="table" w:customStyle="1" w:styleId="964">
    <w:name w:val="964"/>
    <w:basedOn w:val="TableNormal"/>
    <w:tblPr>
      <w:tblStyleRowBandSize w:val="1"/>
      <w:tblStyleColBandSize w:val="1"/>
      <w:tblCellMar>
        <w:left w:w="115" w:type="dxa"/>
        <w:right w:w="115" w:type="dxa"/>
      </w:tblCellMar>
    </w:tblPr>
  </w:style>
  <w:style w:type="table" w:customStyle="1" w:styleId="963">
    <w:name w:val="963"/>
    <w:basedOn w:val="TableNormal"/>
    <w:tblPr>
      <w:tblStyleRowBandSize w:val="1"/>
      <w:tblStyleColBandSize w:val="1"/>
      <w:tblCellMar>
        <w:left w:w="115" w:type="dxa"/>
        <w:right w:w="115" w:type="dxa"/>
      </w:tblCellMar>
    </w:tblPr>
  </w:style>
  <w:style w:type="table" w:customStyle="1" w:styleId="962">
    <w:name w:val="962"/>
    <w:basedOn w:val="TableNormal"/>
    <w:tblPr>
      <w:tblStyleRowBandSize w:val="1"/>
      <w:tblStyleColBandSize w:val="1"/>
      <w:tblCellMar>
        <w:left w:w="115" w:type="dxa"/>
        <w:right w:w="115" w:type="dxa"/>
      </w:tblCellMar>
    </w:tblPr>
  </w:style>
  <w:style w:type="table" w:customStyle="1" w:styleId="961">
    <w:name w:val="961"/>
    <w:basedOn w:val="TableNormal"/>
    <w:tblPr>
      <w:tblStyleRowBandSize w:val="1"/>
      <w:tblStyleColBandSize w:val="1"/>
      <w:tblCellMar>
        <w:left w:w="115" w:type="dxa"/>
        <w:right w:w="115" w:type="dxa"/>
      </w:tblCellMar>
    </w:tblPr>
  </w:style>
  <w:style w:type="table" w:customStyle="1" w:styleId="960">
    <w:name w:val="960"/>
    <w:basedOn w:val="TableNormal"/>
    <w:tblPr>
      <w:tblStyleRowBandSize w:val="1"/>
      <w:tblStyleColBandSize w:val="1"/>
      <w:tblCellMar>
        <w:left w:w="115" w:type="dxa"/>
        <w:right w:w="115" w:type="dxa"/>
      </w:tblCellMar>
    </w:tblPr>
  </w:style>
  <w:style w:type="table" w:customStyle="1" w:styleId="959">
    <w:name w:val="959"/>
    <w:basedOn w:val="TableNormal"/>
    <w:tblPr>
      <w:tblStyleRowBandSize w:val="1"/>
      <w:tblStyleColBandSize w:val="1"/>
      <w:tblCellMar>
        <w:left w:w="115" w:type="dxa"/>
        <w:right w:w="115" w:type="dxa"/>
      </w:tblCellMar>
    </w:tblPr>
  </w:style>
  <w:style w:type="table" w:customStyle="1" w:styleId="958">
    <w:name w:val="958"/>
    <w:basedOn w:val="TableNormal"/>
    <w:tblPr>
      <w:tblStyleRowBandSize w:val="1"/>
      <w:tblStyleColBandSize w:val="1"/>
      <w:tblCellMar>
        <w:left w:w="115" w:type="dxa"/>
        <w:right w:w="115" w:type="dxa"/>
      </w:tblCellMar>
    </w:tblPr>
  </w:style>
  <w:style w:type="table" w:customStyle="1" w:styleId="957">
    <w:name w:val="957"/>
    <w:basedOn w:val="TableNormal"/>
    <w:tblPr>
      <w:tblStyleRowBandSize w:val="1"/>
      <w:tblStyleColBandSize w:val="1"/>
      <w:tblCellMar>
        <w:left w:w="115" w:type="dxa"/>
        <w:right w:w="115" w:type="dxa"/>
      </w:tblCellMar>
    </w:tblPr>
  </w:style>
  <w:style w:type="table" w:customStyle="1" w:styleId="956">
    <w:name w:val="956"/>
    <w:basedOn w:val="TableNormal"/>
    <w:tblPr>
      <w:tblStyleRowBandSize w:val="1"/>
      <w:tblStyleColBandSize w:val="1"/>
      <w:tblCellMar>
        <w:left w:w="115" w:type="dxa"/>
        <w:right w:w="115" w:type="dxa"/>
      </w:tblCellMar>
    </w:tblPr>
  </w:style>
  <w:style w:type="table" w:customStyle="1" w:styleId="955">
    <w:name w:val="955"/>
    <w:basedOn w:val="TableNormal"/>
    <w:tblPr>
      <w:tblStyleRowBandSize w:val="1"/>
      <w:tblStyleColBandSize w:val="1"/>
      <w:tblCellMar>
        <w:left w:w="115" w:type="dxa"/>
        <w:right w:w="115" w:type="dxa"/>
      </w:tblCellMar>
    </w:tblPr>
  </w:style>
  <w:style w:type="character" w:customStyle="1" w:styleId="CommentTextChar13">
    <w:name w:val="Comment Text Char13"/>
    <w:basedOn w:val="DefaultParagraphFont"/>
    <w:uiPriority w:val="99"/>
    <w:semiHidden/>
    <w:rPr>
      <w:sz w:val="20"/>
      <w:szCs w:val="20"/>
    </w:rPr>
  </w:style>
  <w:style w:type="character" w:customStyle="1" w:styleId="BalloonTextChar13">
    <w:name w:val="Balloon Text Char13"/>
    <w:basedOn w:val="DefaultParagraphFont"/>
    <w:uiPriority w:val="99"/>
    <w:semiHidden/>
    <w:rsid w:val="00F934C4"/>
    <w:rPr>
      <w:rFonts w:ascii="Segoe UI" w:hAnsi="Segoe UI" w:cs="Segoe UI"/>
      <w:sz w:val="18"/>
      <w:szCs w:val="18"/>
    </w:rPr>
  </w:style>
  <w:style w:type="character" w:customStyle="1" w:styleId="FooterChar13">
    <w:name w:val="Footer Char13"/>
    <w:basedOn w:val="DefaultParagraphFont"/>
    <w:uiPriority w:val="99"/>
    <w:rsid w:val="004A5F88"/>
  </w:style>
  <w:style w:type="character" w:customStyle="1" w:styleId="CommentSubjectChar13">
    <w:name w:val="Comment Subject Char13"/>
    <w:basedOn w:val="CommentTextChar13"/>
    <w:uiPriority w:val="99"/>
    <w:semiHidden/>
    <w:rsid w:val="004A5F88"/>
    <w:rPr>
      <w:b/>
      <w:bCs/>
      <w:sz w:val="20"/>
      <w:szCs w:val="20"/>
    </w:rPr>
  </w:style>
  <w:style w:type="character" w:customStyle="1" w:styleId="FootnoteTextChar13">
    <w:name w:val="Footnote Text Char13"/>
    <w:basedOn w:val="DefaultParagraphFont"/>
    <w:uiPriority w:val="99"/>
    <w:semiHidden/>
    <w:rsid w:val="00422D83"/>
    <w:rPr>
      <w:sz w:val="20"/>
      <w:szCs w:val="20"/>
    </w:rPr>
  </w:style>
  <w:style w:type="table" w:customStyle="1" w:styleId="954">
    <w:name w:val="954"/>
    <w:basedOn w:val="TableNormal"/>
    <w:tblPr>
      <w:tblStyleRowBandSize w:val="1"/>
      <w:tblStyleColBandSize w:val="1"/>
      <w:tblCellMar>
        <w:left w:w="115" w:type="dxa"/>
        <w:right w:w="115" w:type="dxa"/>
      </w:tblCellMar>
    </w:tblPr>
  </w:style>
  <w:style w:type="table" w:customStyle="1" w:styleId="953">
    <w:name w:val="953"/>
    <w:basedOn w:val="TableNormal"/>
    <w:tblPr>
      <w:tblStyleRowBandSize w:val="1"/>
      <w:tblStyleColBandSize w:val="1"/>
      <w:tblCellMar>
        <w:left w:w="115" w:type="dxa"/>
        <w:right w:w="115" w:type="dxa"/>
      </w:tblCellMar>
    </w:tblPr>
  </w:style>
  <w:style w:type="table" w:customStyle="1" w:styleId="952">
    <w:name w:val="952"/>
    <w:basedOn w:val="TableNormal"/>
    <w:tblPr>
      <w:tblStyleRowBandSize w:val="1"/>
      <w:tblStyleColBandSize w:val="1"/>
      <w:tblCellMar>
        <w:left w:w="115" w:type="dxa"/>
        <w:right w:w="115" w:type="dxa"/>
      </w:tblCellMar>
    </w:tblPr>
  </w:style>
  <w:style w:type="table" w:customStyle="1" w:styleId="951">
    <w:name w:val="951"/>
    <w:basedOn w:val="TableNormal"/>
    <w:tblPr>
      <w:tblStyleRowBandSize w:val="1"/>
      <w:tblStyleColBandSize w:val="1"/>
      <w:tblCellMar>
        <w:left w:w="115" w:type="dxa"/>
        <w:right w:w="115" w:type="dxa"/>
      </w:tblCellMar>
    </w:tblPr>
  </w:style>
  <w:style w:type="table" w:customStyle="1" w:styleId="950">
    <w:name w:val="950"/>
    <w:basedOn w:val="TableNormal"/>
    <w:tblPr>
      <w:tblStyleRowBandSize w:val="1"/>
      <w:tblStyleColBandSize w:val="1"/>
      <w:tblCellMar>
        <w:left w:w="115" w:type="dxa"/>
        <w:right w:w="115" w:type="dxa"/>
      </w:tblCellMar>
    </w:tblPr>
  </w:style>
  <w:style w:type="table" w:customStyle="1" w:styleId="949">
    <w:name w:val="949"/>
    <w:basedOn w:val="TableNormal"/>
    <w:tblPr>
      <w:tblStyleRowBandSize w:val="1"/>
      <w:tblStyleColBandSize w:val="1"/>
      <w:tblCellMar>
        <w:left w:w="115" w:type="dxa"/>
        <w:right w:w="115" w:type="dxa"/>
      </w:tblCellMar>
    </w:tblPr>
  </w:style>
  <w:style w:type="table" w:customStyle="1" w:styleId="948">
    <w:name w:val="948"/>
    <w:basedOn w:val="TableNormal"/>
    <w:tblPr>
      <w:tblStyleRowBandSize w:val="1"/>
      <w:tblStyleColBandSize w:val="1"/>
      <w:tblCellMar>
        <w:left w:w="115" w:type="dxa"/>
        <w:right w:w="115" w:type="dxa"/>
      </w:tblCellMar>
    </w:tblPr>
  </w:style>
  <w:style w:type="table" w:customStyle="1" w:styleId="947">
    <w:name w:val="947"/>
    <w:basedOn w:val="TableNormal"/>
    <w:tblPr>
      <w:tblStyleRowBandSize w:val="1"/>
      <w:tblStyleColBandSize w:val="1"/>
      <w:tblCellMar>
        <w:left w:w="115" w:type="dxa"/>
        <w:right w:w="115" w:type="dxa"/>
      </w:tblCellMar>
    </w:tblPr>
  </w:style>
  <w:style w:type="table" w:customStyle="1" w:styleId="946">
    <w:name w:val="946"/>
    <w:basedOn w:val="TableNormal"/>
    <w:tblPr>
      <w:tblStyleRowBandSize w:val="1"/>
      <w:tblStyleColBandSize w:val="1"/>
      <w:tblCellMar>
        <w:left w:w="115" w:type="dxa"/>
        <w:right w:w="115" w:type="dxa"/>
      </w:tblCellMar>
    </w:tblPr>
  </w:style>
  <w:style w:type="table" w:customStyle="1" w:styleId="945">
    <w:name w:val="945"/>
    <w:basedOn w:val="TableNormal"/>
    <w:tblPr>
      <w:tblStyleRowBandSize w:val="1"/>
      <w:tblStyleColBandSize w:val="1"/>
      <w:tblCellMar>
        <w:left w:w="115" w:type="dxa"/>
        <w:right w:w="115" w:type="dxa"/>
      </w:tblCellMar>
    </w:tblPr>
  </w:style>
  <w:style w:type="table" w:customStyle="1" w:styleId="944">
    <w:name w:val="944"/>
    <w:basedOn w:val="TableNormal"/>
    <w:tblPr>
      <w:tblStyleRowBandSize w:val="1"/>
      <w:tblStyleColBandSize w:val="1"/>
      <w:tblCellMar>
        <w:left w:w="115" w:type="dxa"/>
        <w:right w:w="115" w:type="dxa"/>
      </w:tblCellMar>
    </w:tblPr>
  </w:style>
  <w:style w:type="table" w:customStyle="1" w:styleId="943">
    <w:name w:val="943"/>
    <w:basedOn w:val="TableNormal"/>
    <w:tblPr>
      <w:tblStyleRowBandSize w:val="1"/>
      <w:tblStyleColBandSize w:val="1"/>
      <w:tblCellMar>
        <w:left w:w="115" w:type="dxa"/>
        <w:right w:w="115" w:type="dxa"/>
      </w:tblCellMar>
    </w:tblPr>
  </w:style>
  <w:style w:type="table" w:customStyle="1" w:styleId="942">
    <w:name w:val="942"/>
    <w:basedOn w:val="TableNormal"/>
    <w:tblPr>
      <w:tblStyleRowBandSize w:val="1"/>
      <w:tblStyleColBandSize w:val="1"/>
      <w:tblCellMar>
        <w:left w:w="115" w:type="dxa"/>
        <w:right w:w="115" w:type="dxa"/>
      </w:tblCellMar>
    </w:tblPr>
  </w:style>
  <w:style w:type="table" w:customStyle="1" w:styleId="941">
    <w:name w:val="941"/>
    <w:basedOn w:val="TableNormal"/>
    <w:tblPr>
      <w:tblStyleRowBandSize w:val="1"/>
      <w:tblStyleColBandSize w:val="1"/>
      <w:tblCellMar>
        <w:left w:w="115" w:type="dxa"/>
        <w:right w:w="115" w:type="dxa"/>
      </w:tblCellMar>
    </w:tblPr>
  </w:style>
  <w:style w:type="table" w:customStyle="1" w:styleId="940">
    <w:name w:val="940"/>
    <w:basedOn w:val="TableNormal"/>
    <w:tblPr>
      <w:tblStyleRowBandSize w:val="1"/>
      <w:tblStyleColBandSize w:val="1"/>
      <w:tblCellMar>
        <w:left w:w="115" w:type="dxa"/>
        <w:right w:w="115" w:type="dxa"/>
      </w:tblCellMar>
    </w:tblPr>
  </w:style>
  <w:style w:type="table" w:customStyle="1" w:styleId="939">
    <w:name w:val="939"/>
    <w:basedOn w:val="TableNormal"/>
    <w:tblPr>
      <w:tblStyleRowBandSize w:val="1"/>
      <w:tblStyleColBandSize w:val="1"/>
      <w:tblCellMar>
        <w:left w:w="115" w:type="dxa"/>
        <w:right w:w="115" w:type="dxa"/>
      </w:tblCellMar>
    </w:tblPr>
  </w:style>
  <w:style w:type="table" w:customStyle="1" w:styleId="938">
    <w:name w:val="938"/>
    <w:basedOn w:val="TableNormal"/>
    <w:tblPr>
      <w:tblStyleRowBandSize w:val="1"/>
      <w:tblStyleColBandSize w:val="1"/>
      <w:tblCellMar>
        <w:left w:w="115" w:type="dxa"/>
        <w:right w:w="115" w:type="dxa"/>
      </w:tblCellMar>
    </w:tblPr>
  </w:style>
  <w:style w:type="table" w:customStyle="1" w:styleId="937">
    <w:name w:val="937"/>
    <w:basedOn w:val="TableNormal"/>
    <w:tblPr>
      <w:tblStyleRowBandSize w:val="1"/>
      <w:tblStyleColBandSize w:val="1"/>
      <w:tblCellMar>
        <w:left w:w="115" w:type="dxa"/>
        <w:right w:w="115" w:type="dxa"/>
      </w:tblCellMar>
    </w:tblPr>
  </w:style>
  <w:style w:type="table" w:customStyle="1" w:styleId="936">
    <w:name w:val="936"/>
    <w:basedOn w:val="TableNormal"/>
    <w:tblPr>
      <w:tblStyleRowBandSize w:val="1"/>
      <w:tblStyleColBandSize w:val="1"/>
      <w:tblCellMar>
        <w:left w:w="115" w:type="dxa"/>
        <w:right w:w="115" w:type="dxa"/>
      </w:tblCellMar>
    </w:tblPr>
  </w:style>
  <w:style w:type="table" w:customStyle="1" w:styleId="935">
    <w:name w:val="935"/>
    <w:basedOn w:val="TableNormal"/>
    <w:tblPr>
      <w:tblStyleRowBandSize w:val="1"/>
      <w:tblStyleColBandSize w:val="1"/>
      <w:tblCellMar>
        <w:left w:w="115" w:type="dxa"/>
        <w:right w:w="115" w:type="dxa"/>
      </w:tblCellMar>
    </w:tblPr>
  </w:style>
  <w:style w:type="table" w:customStyle="1" w:styleId="934">
    <w:name w:val="934"/>
    <w:basedOn w:val="TableNormal"/>
    <w:tblPr>
      <w:tblStyleRowBandSize w:val="1"/>
      <w:tblStyleColBandSize w:val="1"/>
      <w:tblCellMar>
        <w:left w:w="115" w:type="dxa"/>
        <w:right w:w="115" w:type="dxa"/>
      </w:tblCellMar>
    </w:tblPr>
  </w:style>
  <w:style w:type="table" w:customStyle="1" w:styleId="933">
    <w:name w:val="933"/>
    <w:basedOn w:val="TableNormal"/>
    <w:tblPr>
      <w:tblStyleRowBandSize w:val="1"/>
      <w:tblStyleColBandSize w:val="1"/>
      <w:tblCellMar>
        <w:left w:w="115" w:type="dxa"/>
        <w:right w:w="115" w:type="dxa"/>
      </w:tblCellMar>
    </w:tblPr>
  </w:style>
  <w:style w:type="table" w:customStyle="1" w:styleId="932">
    <w:name w:val="932"/>
    <w:basedOn w:val="TableNormal"/>
    <w:tblPr>
      <w:tblStyleRowBandSize w:val="1"/>
      <w:tblStyleColBandSize w:val="1"/>
      <w:tblCellMar>
        <w:left w:w="115" w:type="dxa"/>
        <w:right w:w="115" w:type="dxa"/>
      </w:tblCellMar>
    </w:tblPr>
  </w:style>
  <w:style w:type="table" w:customStyle="1" w:styleId="931">
    <w:name w:val="931"/>
    <w:basedOn w:val="TableNormal"/>
    <w:tblPr>
      <w:tblStyleRowBandSize w:val="1"/>
      <w:tblStyleColBandSize w:val="1"/>
      <w:tblCellMar>
        <w:left w:w="115" w:type="dxa"/>
        <w:right w:w="115" w:type="dxa"/>
      </w:tblCellMar>
    </w:tblPr>
  </w:style>
  <w:style w:type="table" w:customStyle="1" w:styleId="930">
    <w:name w:val="930"/>
    <w:basedOn w:val="TableNormal"/>
    <w:tblPr>
      <w:tblStyleRowBandSize w:val="1"/>
      <w:tblStyleColBandSize w:val="1"/>
      <w:tblCellMar>
        <w:left w:w="115" w:type="dxa"/>
        <w:right w:w="115" w:type="dxa"/>
      </w:tblCellMar>
    </w:tblPr>
  </w:style>
  <w:style w:type="table" w:customStyle="1" w:styleId="929">
    <w:name w:val="929"/>
    <w:basedOn w:val="TableNormal"/>
    <w:tblPr>
      <w:tblStyleRowBandSize w:val="1"/>
      <w:tblStyleColBandSize w:val="1"/>
      <w:tblCellMar>
        <w:left w:w="115" w:type="dxa"/>
        <w:right w:w="115" w:type="dxa"/>
      </w:tblCellMar>
    </w:tblPr>
  </w:style>
  <w:style w:type="table" w:customStyle="1" w:styleId="928">
    <w:name w:val="928"/>
    <w:basedOn w:val="TableNormal"/>
    <w:tblPr>
      <w:tblStyleRowBandSize w:val="1"/>
      <w:tblStyleColBandSize w:val="1"/>
      <w:tblCellMar>
        <w:left w:w="115" w:type="dxa"/>
        <w:right w:w="115" w:type="dxa"/>
      </w:tblCellMar>
    </w:tblPr>
  </w:style>
  <w:style w:type="table" w:customStyle="1" w:styleId="927">
    <w:name w:val="927"/>
    <w:basedOn w:val="TableNormal"/>
    <w:tblPr>
      <w:tblStyleRowBandSize w:val="1"/>
      <w:tblStyleColBandSize w:val="1"/>
      <w:tblCellMar>
        <w:left w:w="115" w:type="dxa"/>
        <w:right w:w="115" w:type="dxa"/>
      </w:tblCellMar>
    </w:tblPr>
  </w:style>
  <w:style w:type="table" w:customStyle="1" w:styleId="926">
    <w:name w:val="926"/>
    <w:basedOn w:val="TableNormal"/>
    <w:tblPr>
      <w:tblStyleRowBandSize w:val="1"/>
      <w:tblStyleColBandSize w:val="1"/>
      <w:tblCellMar>
        <w:left w:w="115" w:type="dxa"/>
        <w:right w:w="115" w:type="dxa"/>
      </w:tblCellMar>
    </w:tblPr>
  </w:style>
  <w:style w:type="table" w:customStyle="1" w:styleId="925">
    <w:name w:val="925"/>
    <w:basedOn w:val="TableNormal"/>
    <w:tblPr>
      <w:tblStyleRowBandSize w:val="1"/>
      <w:tblStyleColBandSize w:val="1"/>
      <w:tblCellMar>
        <w:left w:w="115" w:type="dxa"/>
        <w:right w:w="115" w:type="dxa"/>
      </w:tblCellMar>
    </w:tblPr>
  </w:style>
  <w:style w:type="table" w:customStyle="1" w:styleId="924">
    <w:name w:val="924"/>
    <w:basedOn w:val="TableNormal"/>
    <w:tblPr>
      <w:tblStyleRowBandSize w:val="1"/>
      <w:tblStyleColBandSize w:val="1"/>
      <w:tblCellMar>
        <w:left w:w="115" w:type="dxa"/>
        <w:right w:w="115" w:type="dxa"/>
      </w:tblCellMar>
    </w:tblPr>
  </w:style>
  <w:style w:type="table" w:customStyle="1" w:styleId="923">
    <w:name w:val="923"/>
    <w:basedOn w:val="TableNormal"/>
    <w:tblPr>
      <w:tblStyleRowBandSize w:val="1"/>
      <w:tblStyleColBandSize w:val="1"/>
      <w:tblCellMar>
        <w:left w:w="115" w:type="dxa"/>
        <w:right w:w="115" w:type="dxa"/>
      </w:tblCellMar>
    </w:tblPr>
  </w:style>
  <w:style w:type="table" w:customStyle="1" w:styleId="922">
    <w:name w:val="922"/>
    <w:basedOn w:val="TableNormal"/>
    <w:tblPr>
      <w:tblStyleRowBandSize w:val="1"/>
      <w:tblStyleColBandSize w:val="1"/>
      <w:tblCellMar>
        <w:left w:w="115" w:type="dxa"/>
        <w:right w:w="115" w:type="dxa"/>
      </w:tblCellMar>
    </w:tblPr>
  </w:style>
  <w:style w:type="table" w:customStyle="1" w:styleId="921">
    <w:name w:val="921"/>
    <w:basedOn w:val="TableNormal"/>
    <w:tblPr>
      <w:tblStyleRowBandSize w:val="1"/>
      <w:tblStyleColBandSize w:val="1"/>
      <w:tblCellMar>
        <w:left w:w="115" w:type="dxa"/>
        <w:right w:w="115" w:type="dxa"/>
      </w:tblCellMar>
    </w:tblPr>
  </w:style>
  <w:style w:type="table" w:customStyle="1" w:styleId="920">
    <w:name w:val="920"/>
    <w:basedOn w:val="TableNormal"/>
    <w:tblPr>
      <w:tblStyleRowBandSize w:val="1"/>
      <w:tblStyleColBandSize w:val="1"/>
      <w:tblCellMar>
        <w:left w:w="115" w:type="dxa"/>
        <w:right w:w="115" w:type="dxa"/>
      </w:tblCellMar>
    </w:tblPr>
  </w:style>
  <w:style w:type="table" w:customStyle="1" w:styleId="919">
    <w:name w:val="919"/>
    <w:basedOn w:val="TableNormal"/>
    <w:tblPr>
      <w:tblStyleRowBandSize w:val="1"/>
      <w:tblStyleColBandSize w:val="1"/>
      <w:tblCellMar>
        <w:left w:w="115" w:type="dxa"/>
        <w:right w:w="115" w:type="dxa"/>
      </w:tblCellMar>
    </w:tblPr>
  </w:style>
  <w:style w:type="table" w:customStyle="1" w:styleId="918">
    <w:name w:val="918"/>
    <w:basedOn w:val="TableNormal"/>
    <w:tblPr>
      <w:tblStyleRowBandSize w:val="1"/>
      <w:tblStyleColBandSize w:val="1"/>
      <w:tblCellMar>
        <w:left w:w="115" w:type="dxa"/>
        <w:right w:w="115" w:type="dxa"/>
      </w:tblCellMar>
    </w:tblPr>
  </w:style>
  <w:style w:type="table" w:customStyle="1" w:styleId="917">
    <w:name w:val="917"/>
    <w:basedOn w:val="TableNormal"/>
    <w:tblPr>
      <w:tblStyleRowBandSize w:val="1"/>
      <w:tblStyleColBandSize w:val="1"/>
      <w:tblCellMar>
        <w:left w:w="115" w:type="dxa"/>
        <w:right w:w="115" w:type="dxa"/>
      </w:tblCellMar>
    </w:tblPr>
  </w:style>
  <w:style w:type="table" w:customStyle="1" w:styleId="916">
    <w:name w:val="916"/>
    <w:basedOn w:val="TableNormal"/>
    <w:tblPr>
      <w:tblStyleRowBandSize w:val="1"/>
      <w:tblStyleColBandSize w:val="1"/>
      <w:tblCellMar>
        <w:left w:w="115" w:type="dxa"/>
        <w:right w:w="115" w:type="dxa"/>
      </w:tblCellMar>
    </w:tblPr>
  </w:style>
  <w:style w:type="table" w:customStyle="1" w:styleId="915">
    <w:name w:val="915"/>
    <w:basedOn w:val="TableNormal"/>
    <w:tblPr>
      <w:tblStyleRowBandSize w:val="1"/>
      <w:tblStyleColBandSize w:val="1"/>
      <w:tblCellMar>
        <w:left w:w="115" w:type="dxa"/>
        <w:right w:w="115" w:type="dxa"/>
      </w:tblCellMar>
    </w:tblPr>
  </w:style>
  <w:style w:type="table" w:customStyle="1" w:styleId="914">
    <w:name w:val="914"/>
    <w:basedOn w:val="TableNormal"/>
    <w:tblPr>
      <w:tblStyleRowBandSize w:val="1"/>
      <w:tblStyleColBandSize w:val="1"/>
      <w:tblCellMar>
        <w:left w:w="115" w:type="dxa"/>
        <w:right w:w="115" w:type="dxa"/>
      </w:tblCellMar>
    </w:tblPr>
  </w:style>
  <w:style w:type="table" w:customStyle="1" w:styleId="913">
    <w:name w:val="913"/>
    <w:basedOn w:val="TableNormal"/>
    <w:tblPr>
      <w:tblStyleRowBandSize w:val="1"/>
      <w:tblStyleColBandSize w:val="1"/>
      <w:tblCellMar>
        <w:left w:w="115" w:type="dxa"/>
        <w:right w:w="115" w:type="dxa"/>
      </w:tblCellMar>
    </w:tblPr>
  </w:style>
  <w:style w:type="table" w:customStyle="1" w:styleId="912">
    <w:name w:val="912"/>
    <w:basedOn w:val="TableNormal"/>
    <w:tblPr>
      <w:tblStyleRowBandSize w:val="1"/>
      <w:tblStyleColBandSize w:val="1"/>
      <w:tblCellMar>
        <w:left w:w="115" w:type="dxa"/>
        <w:right w:w="115" w:type="dxa"/>
      </w:tblCellMar>
    </w:tblPr>
  </w:style>
  <w:style w:type="table" w:customStyle="1" w:styleId="911">
    <w:name w:val="911"/>
    <w:basedOn w:val="TableNormal"/>
    <w:tblPr>
      <w:tblStyleRowBandSize w:val="1"/>
      <w:tblStyleColBandSize w:val="1"/>
      <w:tblCellMar>
        <w:left w:w="115" w:type="dxa"/>
        <w:right w:w="115" w:type="dxa"/>
      </w:tblCellMar>
    </w:tblPr>
  </w:style>
  <w:style w:type="table" w:customStyle="1" w:styleId="910">
    <w:name w:val="910"/>
    <w:basedOn w:val="TableNormal"/>
    <w:tblPr>
      <w:tblStyleRowBandSize w:val="1"/>
      <w:tblStyleColBandSize w:val="1"/>
      <w:tblCellMar>
        <w:left w:w="115" w:type="dxa"/>
        <w:right w:w="115" w:type="dxa"/>
      </w:tblCellMar>
    </w:tblPr>
  </w:style>
  <w:style w:type="table" w:customStyle="1" w:styleId="909">
    <w:name w:val="909"/>
    <w:basedOn w:val="TableNormal"/>
    <w:tblPr>
      <w:tblStyleRowBandSize w:val="1"/>
      <w:tblStyleColBandSize w:val="1"/>
      <w:tblCellMar>
        <w:left w:w="115" w:type="dxa"/>
        <w:right w:w="115" w:type="dxa"/>
      </w:tblCellMar>
    </w:tblPr>
  </w:style>
  <w:style w:type="table" w:customStyle="1" w:styleId="908">
    <w:name w:val="908"/>
    <w:basedOn w:val="TableNormal"/>
    <w:tblPr>
      <w:tblStyleRowBandSize w:val="1"/>
      <w:tblStyleColBandSize w:val="1"/>
      <w:tblCellMar>
        <w:left w:w="115" w:type="dxa"/>
        <w:right w:w="115" w:type="dxa"/>
      </w:tblCellMar>
    </w:tblPr>
  </w:style>
  <w:style w:type="table" w:customStyle="1" w:styleId="907">
    <w:name w:val="907"/>
    <w:basedOn w:val="TableNormal"/>
    <w:tblPr>
      <w:tblStyleRowBandSize w:val="1"/>
      <w:tblStyleColBandSize w:val="1"/>
      <w:tblCellMar>
        <w:left w:w="115" w:type="dxa"/>
        <w:right w:w="115" w:type="dxa"/>
      </w:tblCellMar>
    </w:tblPr>
  </w:style>
  <w:style w:type="table" w:customStyle="1" w:styleId="906">
    <w:name w:val="906"/>
    <w:basedOn w:val="TableNormal"/>
    <w:tblPr>
      <w:tblStyleRowBandSize w:val="1"/>
      <w:tblStyleColBandSize w:val="1"/>
      <w:tblCellMar>
        <w:left w:w="115" w:type="dxa"/>
        <w:right w:w="115" w:type="dxa"/>
      </w:tblCellMar>
    </w:tblPr>
  </w:style>
  <w:style w:type="table" w:customStyle="1" w:styleId="905">
    <w:name w:val="905"/>
    <w:basedOn w:val="TableNormal"/>
    <w:tblPr>
      <w:tblStyleRowBandSize w:val="1"/>
      <w:tblStyleColBandSize w:val="1"/>
      <w:tblCellMar>
        <w:left w:w="115" w:type="dxa"/>
        <w:right w:w="115" w:type="dxa"/>
      </w:tblCellMar>
    </w:tblPr>
  </w:style>
  <w:style w:type="table" w:customStyle="1" w:styleId="904">
    <w:name w:val="904"/>
    <w:basedOn w:val="TableNormal"/>
    <w:tblPr>
      <w:tblStyleRowBandSize w:val="1"/>
      <w:tblStyleColBandSize w:val="1"/>
      <w:tblCellMar>
        <w:left w:w="115" w:type="dxa"/>
        <w:right w:w="115" w:type="dxa"/>
      </w:tblCellMar>
    </w:tblPr>
  </w:style>
  <w:style w:type="table" w:customStyle="1" w:styleId="903">
    <w:name w:val="903"/>
    <w:basedOn w:val="TableNormal"/>
    <w:tblPr>
      <w:tblStyleRowBandSize w:val="1"/>
      <w:tblStyleColBandSize w:val="1"/>
      <w:tblCellMar>
        <w:left w:w="115" w:type="dxa"/>
        <w:right w:w="115" w:type="dxa"/>
      </w:tblCellMar>
    </w:tblPr>
  </w:style>
  <w:style w:type="table" w:customStyle="1" w:styleId="902">
    <w:name w:val="902"/>
    <w:basedOn w:val="TableNormal"/>
    <w:tblPr>
      <w:tblStyleRowBandSize w:val="1"/>
      <w:tblStyleColBandSize w:val="1"/>
      <w:tblCellMar>
        <w:left w:w="115" w:type="dxa"/>
        <w:right w:w="115" w:type="dxa"/>
      </w:tblCellMar>
    </w:tblPr>
  </w:style>
  <w:style w:type="table" w:customStyle="1" w:styleId="901">
    <w:name w:val="901"/>
    <w:basedOn w:val="TableNormal"/>
    <w:tblPr>
      <w:tblStyleRowBandSize w:val="1"/>
      <w:tblStyleColBandSize w:val="1"/>
      <w:tblCellMar>
        <w:left w:w="115" w:type="dxa"/>
        <w:right w:w="115" w:type="dxa"/>
      </w:tblCellMar>
    </w:tblPr>
  </w:style>
  <w:style w:type="table" w:customStyle="1" w:styleId="900">
    <w:name w:val="900"/>
    <w:basedOn w:val="TableNormal"/>
    <w:tblPr>
      <w:tblStyleRowBandSize w:val="1"/>
      <w:tblStyleColBandSize w:val="1"/>
      <w:tblCellMar>
        <w:left w:w="115" w:type="dxa"/>
        <w:right w:w="115" w:type="dxa"/>
      </w:tblCellMar>
    </w:tblPr>
  </w:style>
  <w:style w:type="table" w:customStyle="1" w:styleId="899">
    <w:name w:val="899"/>
    <w:basedOn w:val="TableNormal"/>
    <w:tblPr>
      <w:tblStyleRowBandSize w:val="1"/>
      <w:tblStyleColBandSize w:val="1"/>
      <w:tblCellMar>
        <w:left w:w="115" w:type="dxa"/>
        <w:right w:w="115" w:type="dxa"/>
      </w:tblCellMar>
    </w:tblPr>
  </w:style>
  <w:style w:type="table" w:customStyle="1" w:styleId="898">
    <w:name w:val="898"/>
    <w:basedOn w:val="TableNormal"/>
    <w:tblPr>
      <w:tblStyleRowBandSize w:val="1"/>
      <w:tblStyleColBandSize w:val="1"/>
      <w:tblCellMar>
        <w:left w:w="115" w:type="dxa"/>
        <w:right w:w="115" w:type="dxa"/>
      </w:tblCellMar>
    </w:tblPr>
  </w:style>
  <w:style w:type="table" w:customStyle="1" w:styleId="897">
    <w:name w:val="897"/>
    <w:basedOn w:val="TableNormal"/>
    <w:tblPr>
      <w:tblStyleRowBandSize w:val="1"/>
      <w:tblStyleColBandSize w:val="1"/>
      <w:tblCellMar>
        <w:left w:w="115" w:type="dxa"/>
        <w:right w:w="115" w:type="dxa"/>
      </w:tblCellMar>
    </w:tblPr>
  </w:style>
  <w:style w:type="table" w:customStyle="1" w:styleId="896">
    <w:name w:val="896"/>
    <w:basedOn w:val="TableNormal"/>
    <w:tblPr>
      <w:tblStyleRowBandSize w:val="1"/>
      <w:tblStyleColBandSize w:val="1"/>
      <w:tblCellMar>
        <w:left w:w="115" w:type="dxa"/>
        <w:right w:w="115" w:type="dxa"/>
      </w:tblCellMar>
    </w:tblPr>
  </w:style>
  <w:style w:type="table" w:customStyle="1" w:styleId="895">
    <w:name w:val="895"/>
    <w:basedOn w:val="TableNormal"/>
    <w:tblPr>
      <w:tblStyleRowBandSize w:val="1"/>
      <w:tblStyleColBandSize w:val="1"/>
      <w:tblCellMar>
        <w:left w:w="115" w:type="dxa"/>
        <w:right w:w="115" w:type="dxa"/>
      </w:tblCellMar>
    </w:tblPr>
  </w:style>
  <w:style w:type="table" w:customStyle="1" w:styleId="894">
    <w:name w:val="894"/>
    <w:basedOn w:val="TableNormal"/>
    <w:tblPr>
      <w:tblStyleRowBandSize w:val="1"/>
      <w:tblStyleColBandSize w:val="1"/>
      <w:tblCellMar>
        <w:left w:w="115" w:type="dxa"/>
        <w:right w:w="115" w:type="dxa"/>
      </w:tblCellMar>
    </w:tblPr>
  </w:style>
  <w:style w:type="table" w:customStyle="1" w:styleId="893">
    <w:name w:val="893"/>
    <w:basedOn w:val="TableNormal"/>
    <w:tblPr>
      <w:tblStyleRowBandSize w:val="1"/>
      <w:tblStyleColBandSize w:val="1"/>
      <w:tblCellMar>
        <w:left w:w="115" w:type="dxa"/>
        <w:right w:w="115" w:type="dxa"/>
      </w:tblCellMar>
    </w:tblPr>
  </w:style>
  <w:style w:type="table" w:customStyle="1" w:styleId="892">
    <w:name w:val="892"/>
    <w:basedOn w:val="TableNormal"/>
    <w:tblPr>
      <w:tblStyleRowBandSize w:val="1"/>
      <w:tblStyleColBandSize w:val="1"/>
      <w:tblCellMar>
        <w:left w:w="115" w:type="dxa"/>
        <w:right w:w="115" w:type="dxa"/>
      </w:tblCellMar>
    </w:tblPr>
  </w:style>
  <w:style w:type="table" w:customStyle="1" w:styleId="891">
    <w:name w:val="891"/>
    <w:basedOn w:val="TableNormal"/>
    <w:tblPr>
      <w:tblStyleRowBandSize w:val="1"/>
      <w:tblStyleColBandSize w:val="1"/>
      <w:tblCellMar>
        <w:left w:w="115" w:type="dxa"/>
        <w:right w:w="115" w:type="dxa"/>
      </w:tblCellMar>
    </w:tblPr>
  </w:style>
  <w:style w:type="table" w:customStyle="1" w:styleId="890">
    <w:name w:val="890"/>
    <w:basedOn w:val="TableNormal"/>
    <w:tblPr>
      <w:tblStyleRowBandSize w:val="1"/>
      <w:tblStyleColBandSize w:val="1"/>
      <w:tblCellMar>
        <w:left w:w="115" w:type="dxa"/>
        <w:right w:w="115" w:type="dxa"/>
      </w:tblCellMar>
    </w:tblPr>
  </w:style>
  <w:style w:type="table" w:customStyle="1" w:styleId="889">
    <w:name w:val="889"/>
    <w:basedOn w:val="TableNormal"/>
    <w:tblPr>
      <w:tblStyleRowBandSize w:val="1"/>
      <w:tblStyleColBandSize w:val="1"/>
      <w:tblCellMar>
        <w:left w:w="115" w:type="dxa"/>
        <w:right w:w="115" w:type="dxa"/>
      </w:tblCellMar>
    </w:tblPr>
  </w:style>
  <w:style w:type="table" w:customStyle="1" w:styleId="888">
    <w:name w:val="888"/>
    <w:basedOn w:val="TableNormal"/>
    <w:tblPr>
      <w:tblStyleRowBandSize w:val="1"/>
      <w:tblStyleColBandSize w:val="1"/>
      <w:tblCellMar>
        <w:left w:w="115" w:type="dxa"/>
        <w:right w:w="115" w:type="dxa"/>
      </w:tblCellMar>
    </w:tblPr>
  </w:style>
  <w:style w:type="table" w:customStyle="1" w:styleId="887">
    <w:name w:val="887"/>
    <w:basedOn w:val="TableNormal"/>
    <w:tblPr>
      <w:tblStyleRowBandSize w:val="1"/>
      <w:tblStyleColBandSize w:val="1"/>
      <w:tblCellMar>
        <w:left w:w="115" w:type="dxa"/>
        <w:right w:w="115" w:type="dxa"/>
      </w:tblCellMar>
    </w:tblPr>
  </w:style>
  <w:style w:type="table" w:customStyle="1" w:styleId="886">
    <w:name w:val="886"/>
    <w:basedOn w:val="TableNormal"/>
    <w:tblPr>
      <w:tblStyleRowBandSize w:val="1"/>
      <w:tblStyleColBandSize w:val="1"/>
      <w:tblCellMar>
        <w:left w:w="115" w:type="dxa"/>
        <w:right w:w="115" w:type="dxa"/>
      </w:tblCellMar>
    </w:tblPr>
  </w:style>
  <w:style w:type="character" w:customStyle="1" w:styleId="CommentTextChar12">
    <w:name w:val="Comment Text Char12"/>
    <w:basedOn w:val="DefaultParagraphFont"/>
    <w:uiPriority w:val="99"/>
    <w:semiHidden/>
    <w:rPr>
      <w:sz w:val="20"/>
      <w:szCs w:val="20"/>
    </w:rPr>
  </w:style>
  <w:style w:type="character" w:customStyle="1" w:styleId="BalloonTextChar12">
    <w:name w:val="Balloon Text Char12"/>
    <w:basedOn w:val="DefaultParagraphFont"/>
    <w:uiPriority w:val="99"/>
    <w:semiHidden/>
    <w:rsid w:val="00F934C4"/>
    <w:rPr>
      <w:rFonts w:ascii="Segoe UI" w:hAnsi="Segoe UI" w:cs="Segoe UI"/>
      <w:sz w:val="18"/>
      <w:szCs w:val="18"/>
    </w:rPr>
  </w:style>
  <w:style w:type="character" w:customStyle="1" w:styleId="FooterChar12">
    <w:name w:val="Footer Char12"/>
    <w:basedOn w:val="DefaultParagraphFont"/>
    <w:uiPriority w:val="99"/>
    <w:rsid w:val="004A5F88"/>
  </w:style>
  <w:style w:type="character" w:customStyle="1" w:styleId="CommentSubjectChar12">
    <w:name w:val="Comment Subject Char12"/>
    <w:basedOn w:val="CommentTextChar12"/>
    <w:uiPriority w:val="99"/>
    <w:semiHidden/>
    <w:rsid w:val="004A5F88"/>
    <w:rPr>
      <w:b/>
      <w:bCs/>
      <w:sz w:val="20"/>
      <w:szCs w:val="20"/>
    </w:rPr>
  </w:style>
  <w:style w:type="character" w:customStyle="1" w:styleId="FootnoteTextChar12">
    <w:name w:val="Footnote Text Char12"/>
    <w:basedOn w:val="DefaultParagraphFont"/>
    <w:uiPriority w:val="99"/>
    <w:semiHidden/>
    <w:rsid w:val="00422D83"/>
    <w:rPr>
      <w:sz w:val="20"/>
      <w:szCs w:val="20"/>
    </w:rPr>
  </w:style>
  <w:style w:type="table" w:customStyle="1" w:styleId="885">
    <w:name w:val="885"/>
    <w:basedOn w:val="TableNormal"/>
    <w:tblPr>
      <w:tblStyleRowBandSize w:val="1"/>
      <w:tblStyleColBandSize w:val="1"/>
      <w:tblCellMar>
        <w:left w:w="115" w:type="dxa"/>
        <w:right w:w="115" w:type="dxa"/>
      </w:tblCellMar>
    </w:tblPr>
  </w:style>
  <w:style w:type="table" w:customStyle="1" w:styleId="884">
    <w:name w:val="884"/>
    <w:basedOn w:val="TableNormal"/>
    <w:tblPr>
      <w:tblStyleRowBandSize w:val="1"/>
      <w:tblStyleColBandSize w:val="1"/>
      <w:tblCellMar>
        <w:left w:w="115" w:type="dxa"/>
        <w:right w:w="115" w:type="dxa"/>
      </w:tblCellMar>
    </w:tblPr>
  </w:style>
  <w:style w:type="table" w:customStyle="1" w:styleId="883">
    <w:name w:val="883"/>
    <w:basedOn w:val="TableNormal"/>
    <w:tblPr>
      <w:tblStyleRowBandSize w:val="1"/>
      <w:tblStyleColBandSize w:val="1"/>
      <w:tblCellMar>
        <w:left w:w="115" w:type="dxa"/>
        <w:right w:w="115" w:type="dxa"/>
      </w:tblCellMar>
    </w:tblPr>
  </w:style>
  <w:style w:type="table" w:customStyle="1" w:styleId="882">
    <w:name w:val="882"/>
    <w:basedOn w:val="TableNormal"/>
    <w:tblPr>
      <w:tblStyleRowBandSize w:val="1"/>
      <w:tblStyleColBandSize w:val="1"/>
      <w:tblCellMar>
        <w:left w:w="115" w:type="dxa"/>
        <w:right w:w="115" w:type="dxa"/>
      </w:tblCellMar>
    </w:tblPr>
  </w:style>
  <w:style w:type="table" w:customStyle="1" w:styleId="881">
    <w:name w:val="881"/>
    <w:basedOn w:val="TableNormal"/>
    <w:tblPr>
      <w:tblStyleRowBandSize w:val="1"/>
      <w:tblStyleColBandSize w:val="1"/>
      <w:tblCellMar>
        <w:left w:w="115" w:type="dxa"/>
        <w:right w:w="115" w:type="dxa"/>
      </w:tblCellMar>
    </w:tblPr>
  </w:style>
  <w:style w:type="table" w:customStyle="1" w:styleId="880">
    <w:name w:val="880"/>
    <w:basedOn w:val="TableNormal"/>
    <w:tblPr>
      <w:tblStyleRowBandSize w:val="1"/>
      <w:tblStyleColBandSize w:val="1"/>
      <w:tblCellMar>
        <w:left w:w="115" w:type="dxa"/>
        <w:right w:w="115" w:type="dxa"/>
      </w:tblCellMar>
    </w:tblPr>
  </w:style>
  <w:style w:type="table" w:customStyle="1" w:styleId="879">
    <w:name w:val="879"/>
    <w:basedOn w:val="TableNormal"/>
    <w:tblPr>
      <w:tblStyleRowBandSize w:val="1"/>
      <w:tblStyleColBandSize w:val="1"/>
      <w:tblCellMar>
        <w:left w:w="115" w:type="dxa"/>
        <w:right w:w="115" w:type="dxa"/>
      </w:tblCellMar>
    </w:tblPr>
  </w:style>
  <w:style w:type="table" w:customStyle="1" w:styleId="878">
    <w:name w:val="878"/>
    <w:basedOn w:val="TableNormal"/>
    <w:tblPr>
      <w:tblStyleRowBandSize w:val="1"/>
      <w:tblStyleColBandSize w:val="1"/>
      <w:tblCellMar>
        <w:left w:w="115" w:type="dxa"/>
        <w:right w:w="115" w:type="dxa"/>
      </w:tblCellMar>
    </w:tblPr>
  </w:style>
  <w:style w:type="table" w:customStyle="1" w:styleId="877">
    <w:name w:val="877"/>
    <w:basedOn w:val="TableNormal"/>
    <w:tblPr>
      <w:tblStyleRowBandSize w:val="1"/>
      <w:tblStyleColBandSize w:val="1"/>
      <w:tblCellMar>
        <w:left w:w="115" w:type="dxa"/>
        <w:right w:w="115" w:type="dxa"/>
      </w:tblCellMar>
    </w:tblPr>
  </w:style>
  <w:style w:type="table" w:customStyle="1" w:styleId="876">
    <w:name w:val="876"/>
    <w:basedOn w:val="TableNormal"/>
    <w:tblPr>
      <w:tblStyleRowBandSize w:val="1"/>
      <w:tblStyleColBandSize w:val="1"/>
      <w:tblCellMar>
        <w:left w:w="115" w:type="dxa"/>
        <w:right w:w="115" w:type="dxa"/>
      </w:tblCellMar>
    </w:tblPr>
  </w:style>
  <w:style w:type="table" w:customStyle="1" w:styleId="875">
    <w:name w:val="875"/>
    <w:basedOn w:val="TableNormal"/>
    <w:tblPr>
      <w:tblStyleRowBandSize w:val="1"/>
      <w:tblStyleColBandSize w:val="1"/>
      <w:tblCellMar>
        <w:left w:w="115" w:type="dxa"/>
        <w:right w:w="115" w:type="dxa"/>
      </w:tblCellMar>
    </w:tblPr>
  </w:style>
  <w:style w:type="table" w:customStyle="1" w:styleId="874">
    <w:name w:val="874"/>
    <w:basedOn w:val="TableNormal"/>
    <w:tblPr>
      <w:tblStyleRowBandSize w:val="1"/>
      <w:tblStyleColBandSize w:val="1"/>
      <w:tblCellMar>
        <w:left w:w="115" w:type="dxa"/>
        <w:right w:w="115" w:type="dxa"/>
      </w:tblCellMar>
    </w:tblPr>
  </w:style>
  <w:style w:type="table" w:customStyle="1" w:styleId="873">
    <w:name w:val="873"/>
    <w:basedOn w:val="TableNormal"/>
    <w:tblPr>
      <w:tblStyleRowBandSize w:val="1"/>
      <w:tblStyleColBandSize w:val="1"/>
      <w:tblCellMar>
        <w:left w:w="115" w:type="dxa"/>
        <w:right w:w="115" w:type="dxa"/>
      </w:tblCellMar>
    </w:tblPr>
  </w:style>
  <w:style w:type="table" w:customStyle="1" w:styleId="872">
    <w:name w:val="872"/>
    <w:basedOn w:val="TableNormal"/>
    <w:tblPr>
      <w:tblStyleRowBandSize w:val="1"/>
      <w:tblStyleColBandSize w:val="1"/>
      <w:tblCellMar>
        <w:left w:w="115" w:type="dxa"/>
        <w:right w:w="115" w:type="dxa"/>
      </w:tblCellMar>
    </w:tblPr>
  </w:style>
  <w:style w:type="table" w:customStyle="1" w:styleId="871">
    <w:name w:val="871"/>
    <w:basedOn w:val="TableNormal"/>
    <w:tblPr>
      <w:tblStyleRowBandSize w:val="1"/>
      <w:tblStyleColBandSize w:val="1"/>
      <w:tblCellMar>
        <w:left w:w="115" w:type="dxa"/>
        <w:right w:w="115" w:type="dxa"/>
      </w:tblCellMar>
    </w:tblPr>
  </w:style>
  <w:style w:type="table" w:customStyle="1" w:styleId="870">
    <w:name w:val="870"/>
    <w:basedOn w:val="TableNormal"/>
    <w:tblPr>
      <w:tblStyleRowBandSize w:val="1"/>
      <w:tblStyleColBandSize w:val="1"/>
      <w:tblCellMar>
        <w:left w:w="115" w:type="dxa"/>
        <w:right w:w="115" w:type="dxa"/>
      </w:tblCellMar>
    </w:tblPr>
  </w:style>
  <w:style w:type="table" w:customStyle="1" w:styleId="869">
    <w:name w:val="869"/>
    <w:basedOn w:val="TableNormal"/>
    <w:tblPr>
      <w:tblStyleRowBandSize w:val="1"/>
      <w:tblStyleColBandSize w:val="1"/>
      <w:tblCellMar>
        <w:left w:w="115" w:type="dxa"/>
        <w:right w:w="115" w:type="dxa"/>
      </w:tblCellMar>
    </w:tblPr>
  </w:style>
  <w:style w:type="table" w:customStyle="1" w:styleId="868">
    <w:name w:val="868"/>
    <w:basedOn w:val="TableNormal"/>
    <w:tblPr>
      <w:tblStyleRowBandSize w:val="1"/>
      <w:tblStyleColBandSize w:val="1"/>
      <w:tblCellMar>
        <w:left w:w="115" w:type="dxa"/>
        <w:right w:w="115" w:type="dxa"/>
      </w:tblCellMar>
    </w:tblPr>
  </w:style>
  <w:style w:type="table" w:customStyle="1" w:styleId="867">
    <w:name w:val="867"/>
    <w:basedOn w:val="TableNormal"/>
    <w:tblPr>
      <w:tblStyleRowBandSize w:val="1"/>
      <w:tblStyleColBandSize w:val="1"/>
      <w:tblCellMar>
        <w:left w:w="115" w:type="dxa"/>
        <w:right w:w="115" w:type="dxa"/>
      </w:tblCellMar>
    </w:tblPr>
  </w:style>
  <w:style w:type="table" w:customStyle="1" w:styleId="866">
    <w:name w:val="866"/>
    <w:basedOn w:val="TableNormal"/>
    <w:tblPr>
      <w:tblStyleRowBandSize w:val="1"/>
      <w:tblStyleColBandSize w:val="1"/>
      <w:tblCellMar>
        <w:left w:w="115" w:type="dxa"/>
        <w:right w:w="115" w:type="dxa"/>
      </w:tblCellMar>
    </w:tblPr>
  </w:style>
  <w:style w:type="table" w:customStyle="1" w:styleId="865">
    <w:name w:val="865"/>
    <w:basedOn w:val="TableNormal"/>
    <w:tblPr>
      <w:tblStyleRowBandSize w:val="1"/>
      <w:tblStyleColBandSize w:val="1"/>
      <w:tblCellMar>
        <w:left w:w="115" w:type="dxa"/>
        <w:right w:w="115" w:type="dxa"/>
      </w:tblCellMar>
    </w:tblPr>
  </w:style>
  <w:style w:type="table" w:customStyle="1" w:styleId="864">
    <w:name w:val="864"/>
    <w:basedOn w:val="TableNormal"/>
    <w:tblPr>
      <w:tblStyleRowBandSize w:val="1"/>
      <w:tblStyleColBandSize w:val="1"/>
      <w:tblCellMar>
        <w:left w:w="115" w:type="dxa"/>
        <w:right w:w="115" w:type="dxa"/>
      </w:tblCellMar>
    </w:tblPr>
  </w:style>
  <w:style w:type="table" w:customStyle="1" w:styleId="863">
    <w:name w:val="863"/>
    <w:basedOn w:val="TableNormal"/>
    <w:tblPr>
      <w:tblStyleRowBandSize w:val="1"/>
      <w:tblStyleColBandSize w:val="1"/>
      <w:tblCellMar>
        <w:left w:w="115" w:type="dxa"/>
        <w:right w:w="115" w:type="dxa"/>
      </w:tblCellMar>
    </w:tblPr>
  </w:style>
  <w:style w:type="table" w:customStyle="1" w:styleId="862">
    <w:name w:val="862"/>
    <w:basedOn w:val="TableNormal"/>
    <w:tblPr>
      <w:tblStyleRowBandSize w:val="1"/>
      <w:tblStyleColBandSize w:val="1"/>
      <w:tblCellMar>
        <w:left w:w="115" w:type="dxa"/>
        <w:right w:w="115" w:type="dxa"/>
      </w:tblCellMar>
    </w:tblPr>
  </w:style>
  <w:style w:type="table" w:customStyle="1" w:styleId="861">
    <w:name w:val="861"/>
    <w:basedOn w:val="TableNormal"/>
    <w:tblPr>
      <w:tblStyleRowBandSize w:val="1"/>
      <w:tblStyleColBandSize w:val="1"/>
      <w:tblCellMar>
        <w:left w:w="115" w:type="dxa"/>
        <w:right w:w="115" w:type="dxa"/>
      </w:tblCellMar>
    </w:tblPr>
  </w:style>
  <w:style w:type="table" w:customStyle="1" w:styleId="860">
    <w:name w:val="860"/>
    <w:basedOn w:val="TableNormal"/>
    <w:tblPr>
      <w:tblStyleRowBandSize w:val="1"/>
      <w:tblStyleColBandSize w:val="1"/>
      <w:tblCellMar>
        <w:left w:w="115" w:type="dxa"/>
        <w:right w:w="115" w:type="dxa"/>
      </w:tblCellMar>
    </w:tblPr>
  </w:style>
  <w:style w:type="table" w:customStyle="1" w:styleId="859">
    <w:name w:val="859"/>
    <w:basedOn w:val="TableNormal"/>
    <w:tblPr>
      <w:tblStyleRowBandSize w:val="1"/>
      <w:tblStyleColBandSize w:val="1"/>
      <w:tblCellMar>
        <w:left w:w="115" w:type="dxa"/>
        <w:right w:w="115" w:type="dxa"/>
      </w:tblCellMar>
    </w:tblPr>
  </w:style>
  <w:style w:type="table" w:customStyle="1" w:styleId="858">
    <w:name w:val="858"/>
    <w:basedOn w:val="TableNormal"/>
    <w:tblPr>
      <w:tblStyleRowBandSize w:val="1"/>
      <w:tblStyleColBandSize w:val="1"/>
      <w:tblCellMar>
        <w:left w:w="115" w:type="dxa"/>
        <w:right w:w="115" w:type="dxa"/>
      </w:tblCellMar>
    </w:tblPr>
  </w:style>
  <w:style w:type="table" w:customStyle="1" w:styleId="857">
    <w:name w:val="857"/>
    <w:basedOn w:val="TableNormal"/>
    <w:tblPr>
      <w:tblStyleRowBandSize w:val="1"/>
      <w:tblStyleColBandSize w:val="1"/>
      <w:tblCellMar>
        <w:left w:w="115" w:type="dxa"/>
        <w:right w:w="115" w:type="dxa"/>
      </w:tblCellMar>
    </w:tblPr>
  </w:style>
  <w:style w:type="table" w:customStyle="1" w:styleId="856">
    <w:name w:val="856"/>
    <w:basedOn w:val="TableNormal"/>
    <w:tblPr>
      <w:tblStyleRowBandSize w:val="1"/>
      <w:tblStyleColBandSize w:val="1"/>
      <w:tblCellMar>
        <w:left w:w="115" w:type="dxa"/>
        <w:right w:w="115" w:type="dxa"/>
      </w:tblCellMar>
    </w:tblPr>
  </w:style>
  <w:style w:type="table" w:customStyle="1" w:styleId="855">
    <w:name w:val="855"/>
    <w:basedOn w:val="TableNormal"/>
    <w:tblPr>
      <w:tblStyleRowBandSize w:val="1"/>
      <w:tblStyleColBandSize w:val="1"/>
      <w:tblCellMar>
        <w:left w:w="115" w:type="dxa"/>
        <w:right w:w="115" w:type="dxa"/>
      </w:tblCellMar>
    </w:tblPr>
  </w:style>
  <w:style w:type="table" w:customStyle="1" w:styleId="854">
    <w:name w:val="854"/>
    <w:basedOn w:val="TableNormal"/>
    <w:tblPr>
      <w:tblStyleRowBandSize w:val="1"/>
      <w:tblStyleColBandSize w:val="1"/>
      <w:tblCellMar>
        <w:left w:w="115" w:type="dxa"/>
        <w:right w:w="115" w:type="dxa"/>
      </w:tblCellMar>
    </w:tblPr>
  </w:style>
  <w:style w:type="table" w:customStyle="1" w:styleId="853">
    <w:name w:val="853"/>
    <w:basedOn w:val="TableNormal"/>
    <w:tblPr>
      <w:tblStyleRowBandSize w:val="1"/>
      <w:tblStyleColBandSize w:val="1"/>
      <w:tblCellMar>
        <w:left w:w="115" w:type="dxa"/>
        <w:right w:w="115" w:type="dxa"/>
      </w:tblCellMar>
    </w:tblPr>
  </w:style>
  <w:style w:type="table" w:customStyle="1" w:styleId="852">
    <w:name w:val="852"/>
    <w:basedOn w:val="TableNormal"/>
    <w:tblPr>
      <w:tblStyleRowBandSize w:val="1"/>
      <w:tblStyleColBandSize w:val="1"/>
      <w:tblCellMar>
        <w:left w:w="115" w:type="dxa"/>
        <w:right w:w="115" w:type="dxa"/>
      </w:tblCellMar>
    </w:tblPr>
  </w:style>
  <w:style w:type="table" w:customStyle="1" w:styleId="851">
    <w:name w:val="851"/>
    <w:basedOn w:val="TableNormal"/>
    <w:tblPr>
      <w:tblStyleRowBandSize w:val="1"/>
      <w:tblStyleColBandSize w:val="1"/>
      <w:tblCellMar>
        <w:left w:w="115" w:type="dxa"/>
        <w:right w:w="115" w:type="dxa"/>
      </w:tblCellMar>
    </w:tblPr>
  </w:style>
  <w:style w:type="table" w:customStyle="1" w:styleId="850">
    <w:name w:val="850"/>
    <w:basedOn w:val="TableNormal"/>
    <w:tblPr>
      <w:tblStyleRowBandSize w:val="1"/>
      <w:tblStyleColBandSize w:val="1"/>
      <w:tblCellMar>
        <w:left w:w="115" w:type="dxa"/>
        <w:right w:w="115" w:type="dxa"/>
      </w:tblCellMar>
    </w:tblPr>
  </w:style>
  <w:style w:type="table" w:customStyle="1" w:styleId="849">
    <w:name w:val="849"/>
    <w:basedOn w:val="TableNormal"/>
    <w:tblPr>
      <w:tblStyleRowBandSize w:val="1"/>
      <w:tblStyleColBandSize w:val="1"/>
      <w:tblCellMar>
        <w:left w:w="115" w:type="dxa"/>
        <w:right w:w="115" w:type="dxa"/>
      </w:tblCellMar>
    </w:tblPr>
  </w:style>
  <w:style w:type="table" w:customStyle="1" w:styleId="848">
    <w:name w:val="848"/>
    <w:basedOn w:val="TableNormal"/>
    <w:tblPr>
      <w:tblStyleRowBandSize w:val="1"/>
      <w:tblStyleColBandSize w:val="1"/>
      <w:tblCellMar>
        <w:left w:w="115" w:type="dxa"/>
        <w:right w:w="115" w:type="dxa"/>
      </w:tblCellMar>
    </w:tblPr>
  </w:style>
  <w:style w:type="table" w:customStyle="1" w:styleId="847">
    <w:name w:val="847"/>
    <w:basedOn w:val="TableNormal"/>
    <w:tblPr>
      <w:tblStyleRowBandSize w:val="1"/>
      <w:tblStyleColBandSize w:val="1"/>
      <w:tblCellMar>
        <w:left w:w="115" w:type="dxa"/>
        <w:right w:w="115" w:type="dxa"/>
      </w:tblCellMar>
    </w:tblPr>
  </w:style>
  <w:style w:type="table" w:customStyle="1" w:styleId="846">
    <w:name w:val="846"/>
    <w:basedOn w:val="TableNormal"/>
    <w:tblPr>
      <w:tblStyleRowBandSize w:val="1"/>
      <w:tblStyleColBandSize w:val="1"/>
      <w:tblCellMar>
        <w:left w:w="115" w:type="dxa"/>
        <w:right w:w="115" w:type="dxa"/>
      </w:tblCellMar>
    </w:tblPr>
  </w:style>
  <w:style w:type="table" w:customStyle="1" w:styleId="845">
    <w:name w:val="845"/>
    <w:basedOn w:val="TableNormal"/>
    <w:tblPr>
      <w:tblStyleRowBandSize w:val="1"/>
      <w:tblStyleColBandSize w:val="1"/>
      <w:tblCellMar>
        <w:left w:w="115" w:type="dxa"/>
        <w:right w:w="115" w:type="dxa"/>
      </w:tblCellMar>
    </w:tblPr>
  </w:style>
  <w:style w:type="table" w:customStyle="1" w:styleId="844">
    <w:name w:val="844"/>
    <w:basedOn w:val="TableNormal"/>
    <w:tblPr>
      <w:tblStyleRowBandSize w:val="1"/>
      <w:tblStyleColBandSize w:val="1"/>
      <w:tblCellMar>
        <w:left w:w="115" w:type="dxa"/>
        <w:right w:w="115" w:type="dxa"/>
      </w:tblCellMar>
    </w:tblPr>
  </w:style>
  <w:style w:type="table" w:customStyle="1" w:styleId="843">
    <w:name w:val="843"/>
    <w:basedOn w:val="TableNormal"/>
    <w:tblPr>
      <w:tblStyleRowBandSize w:val="1"/>
      <w:tblStyleColBandSize w:val="1"/>
      <w:tblCellMar>
        <w:left w:w="115" w:type="dxa"/>
        <w:right w:w="115" w:type="dxa"/>
      </w:tblCellMar>
    </w:tblPr>
  </w:style>
  <w:style w:type="table" w:customStyle="1" w:styleId="842">
    <w:name w:val="842"/>
    <w:basedOn w:val="TableNormal"/>
    <w:tblPr>
      <w:tblStyleRowBandSize w:val="1"/>
      <w:tblStyleColBandSize w:val="1"/>
      <w:tblCellMar>
        <w:left w:w="115" w:type="dxa"/>
        <w:right w:w="115" w:type="dxa"/>
      </w:tblCellMar>
    </w:tblPr>
  </w:style>
  <w:style w:type="table" w:customStyle="1" w:styleId="841">
    <w:name w:val="841"/>
    <w:basedOn w:val="TableNormal"/>
    <w:tblPr>
      <w:tblStyleRowBandSize w:val="1"/>
      <w:tblStyleColBandSize w:val="1"/>
      <w:tblCellMar>
        <w:left w:w="115" w:type="dxa"/>
        <w:right w:w="115" w:type="dxa"/>
      </w:tblCellMar>
    </w:tblPr>
  </w:style>
  <w:style w:type="table" w:customStyle="1" w:styleId="840">
    <w:name w:val="840"/>
    <w:basedOn w:val="TableNormal"/>
    <w:tblPr>
      <w:tblStyleRowBandSize w:val="1"/>
      <w:tblStyleColBandSize w:val="1"/>
      <w:tblCellMar>
        <w:left w:w="115" w:type="dxa"/>
        <w:right w:w="115" w:type="dxa"/>
      </w:tblCellMar>
    </w:tblPr>
  </w:style>
  <w:style w:type="table" w:customStyle="1" w:styleId="839">
    <w:name w:val="839"/>
    <w:basedOn w:val="TableNormal"/>
    <w:tblPr>
      <w:tblStyleRowBandSize w:val="1"/>
      <w:tblStyleColBandSize w:val="1"/>
      <w:tblCellMar>
        <w:left w:w="115" w:type="dxa"/>
        <w:right w:w="115" w:type="dxa"/>
      </w:tblCellMar>
    </w:tblPr>
  </w:style>
  <w:style w:type="table" w:customStyle="1" w:styleId="838">
    <w:name w:val="838"/>
    <w:basedOn w:val="TableNormal"/>
    <w:tblPr>
      <w:tblStyleRowBandSize w:val="1"/>
      <w:tblStyleColBandSize w:val="1"/>
      <w:tblCellMar>
        <w:left w:w="115" w:type="dxa"/>
        <w:right w:w="115" w:type="dxa"/>
      </w:tblCellMar>
    </w:tblPr>
  </w:style>
  <w:style w:type="table" w:customStyle="1" w:styleId="837">
    <w:name w:val="837"/>
    <w:basedOn w:val="TableNormal"/>
    <w:tblPr>
      <w:tblStyleRowBandSize w:val="1"/>
      <w:tblStyleColBandSize w:val="1"/>
      <w:tblCellMar>
        <w:left w:w="115" w:type="dxa"/>
        <w:right w:w="115" w:type="dxa"/>
      </w:tblCellMar>
    </w:tblPr>
  </w:style>
  <w:style w:type="table" w:customStyle="1" w:styleId="836">
    <w:name w:val="836"/>
    <w:basedOn w:val="TableNormal"/>
    <w:tblPr>
      <w:tblStyleRowBandSize w:val="1"/>
      <w:tblStyleColBandSize w:val="1"/>
      <w:tblCellMar>
        <w:left w:w="115" w:type="dxa"/>
        <w:right w:w="115" w:type="dxa"/>
      </w:tblCellMar>
    </w:tblPr>
  </w:style>
  <w:style w:type="table" w:customStyle="1" w:styleId="835">
    <w:name w:val="835"/>
    <w:basedOn w:val="TableNormal"/>
    <w:tblPr>
      <w:tblStyleRowBandSize w:val="1"/>
      <w:tblStyleColBandSize w:val="1"/>
      <w:tblCellMar>
        <w:left w:w="115" w:type="dxa"/>
        <w:right w:w="115" w:type="dxa"/>
      </w:tblCellMar>
    </w:tblPr>
  </w:style>
  <w:style w:type="table" w:customStyle="1" w:styleId="834">
    <w:name w:val="834"/>
    <w:basedOn w:val="TableNormal"/>
    <w:tblPr>
      <w:tblStyleRowBandSize w:val="1"/>
      <w:tblStyleColBandSize w:val="1"/>
      <w:tblCellMar>
        <w:left w:w="115" w:type="dxa"/>
        <w:right w:w="115" w:type="dxa"/>
      </w:tblCellMar>
    </w:tblPr>
  </w:style>
  <w:style w:type="table" w:customStyle="1" w:styleId="833">
    <w:name w:val="833"/>
    <w:basedOn w:val="TableNormal"/>
    <w:tblPr>
      <w:tblStyleRowBandSize w:val="1"/>
      <w:tblStyleColBandSize w:val="1"/>
      <w:tblCellMar>
        <w:left w:w="115" w:type="dxa"/>
        <w:right w:w="115" w:type="dxa"/>
      </w:tblCellMar>
    </w:tblPr>
  </w:style>
  <w:style w:type="table" w:customStyle="1" w:styleId="832">
    <w:name w:val="832"/>
    <w:basedOn w:val="TableNormal"/>
    <w:tblPr>
      <w:tblStyleRowBandSize w:val="1"/>
      <w:tblStyleColBandSize w:val="1"/>
      <w:tblCellMar>
        <w:left w:w="115" w:type="dxa"/>
        <w:right w:w="115" w:type="dxa"/>
      </w:tblCellMar>
    </w:tblPr>
  </w:style>
  <w:style w:type="table" w:customStyle="1" w:styleId="831">
    <w:name w:val="831"/>
    <w:basedOn w:val="TableNormal"/>
    <w:tblPr>
      <w:tblStyleRowBandSize w:val="1"/>
      <w:tblStyleColBandSize w:val="1"/>
      <w:tblCellMar>
        <w:left w:w="115" w:type="dxa"/>
        <w:right w:w="115" w:type="dxa"/>
      </w:tblCellMar>
    </w:tblPr>
  </w:style>
  <w:style w:type="table" w:customStyle="1" w:styleId="830">
    <w:name w:val="830"/>
    <w:basedOn w:val="TableNormal"/>
    <w:tblPr>
      <w:tblStyleRowBandSize w:val="1"/>
      <w:tblStyleColBandSize w:val="1"/>
      <w:tblCellMar>
        <w:left w:w="115" w:type="dxa"/>
        <w:right w:w="115" w:type="dxa"/>
      </w:tblCellMar>
    </w:tblPr>
  </w:style>
  <w:style w:type="table" w:customStyle="1" w:styleId="829">
    <w:name w:val="829"/>
    <w:basedOn w:val="TableNormal"/>
    <w:tblPr>
      <w:tblStyleRowBandSize w:val="1"/>
      <w:tblStyleColBandSize w:val="1"/>
      <w:tblCellMar>
        <w:left w:w="115" w:type="dxa"/>
        <w:right w:w="115" w:type="dxa"/>
      </w:tblCellMar>
    </w:tblPr>
  </w:style>
  <w:style w:type="table" w:customStyle="1" w:styleId="828">
    <w:name w:val="828"/>
    <w:basedOn w:val="TableNormal"/>
    <w:tblPr>
      <w:tblStyleRowBandSize w:val="1"/>
      <w:tblStyleColBandSize w:val="1"/>
      <w:tblCellMar>
        <w:left w:w="115" w:type="dxa"/>
        <w:right w:w="115" w:type="dxa"/>
      </w:tblCellMar>
    </w:tblPr>
  </w:style>
  <w:style w:type="table" w:customStyle="1" w:styleId="827">
    <w:name w:val="827"/>
    <w:basedOn w:val="TableNormal"/>
    <w:tblPr>
      <w:tblStyleRowBandSize w:val="1"/>
      <w:tblStyleColBandSize w:val="1"/>
      <w:tblCellMar>
        <w:left w:w="115" w:type="dxa"/>
        <w:right w:w="115" w:type="dxa"/>
      </w:tblCellMar>
    </w:tblPr>
  </w:style>
  <w:style w:type="table" w:customStyle="1" w:styleId="826">
    <w:name w:val="826"/>
    <w:basedOn w:val="TableNormal"/>
    <w:tblPr>
      <w:tblStyleRowBandSize w:val="1"/>
      <w:tblStyleColBandSize w:val="1"/>
      <w:tblCellMar>
        <w:left w:w="115" w:type="dxa"/>
        <w:right w:w="115" w:type="dxa"/>
      </w:tblCellMar>
    </w:tblPr>
  </w:style>
  <w:style w:type="table" w:customStyle="1" w:styleId="825">
    <w:name w:val="825"/>
    <w:basedOn w:val="TableNormal"/>
    <w:tblPr>
      <w:tblStyleRowBandSize w:val="1"/>
      <w:tblStyleColBandSize w:val="1"/>
      <w:tblCellMar>
        <w:left w:w="115" w:type="dxa"/>
        <w:right w:w="115" w:type="dxa"/>
      </w:tblCellMar>
    </w:tblPr>
  </w:style>
  <w:style w:type="table" w:customStyle="1" w:styleId="824">
    <w:name w:val="824"/>
    <w:basedOn w:val="TableNormal"/>
    <w:tblPr>
      <w:tblStyleRowBandSize w:val="1"/>
      <w:tblStyleColBandSize w:val="1"/>
      <w:tblCellMar>
        <w:left w:w="115" w:type="dxa"/>
        <w:right w:w="115" w:type="dxa"/>
      </w:tblCellMar>
    </w:tblPr>
  </w:style>
  <w:style w:type="table" w:customStyle="1" w:styleId="823">
    <w:name w:val="823"/>
    <w:basedOn w:val="TableNormal"/>
    <w:tblPr>
      <w:tblStyleRowBandSize w:val="1"/>
      <w:tblStyleColBandSize w:val="1"/>
      <w:tblCellMar>
        <w:left w:w="115" w:type="dxa"/>
        <w:right w:w="115" w:type="dxa"/>
      </w:tblCellMar>
    </w:tblPr>
  </w:style>
  <w:style w:type="table" w:customStyle="1" w:styleId="822">
    <w:name w:val="822"/>
    <w:basedOn w:val="TableNormal"/>
    <w:tblPr>
      <w:tblStyleRowBandSize w:val="1"/>
      <w:tblStyleColBandSize w:val="1"/>
      <w:tblCellMar>
        <w:left w:w="115" w:type="dxa"/>
        <w:right w:w="115" w:type="dxa"/>
      </w:tblCellMar>
    </w:tblPr>
  </w:style>
  <w:style w:type="table" w:customStyle="1" w:styleId="821">
    <w:name w:val="821"/>
    <w:basedOn w:val="TableNormal"/>
    <w:tblPr>
      <w:tblStyleRowBandSize w:val="1"/>
      <w:tblStyleColBandSize w:val="1"/>
      <w:tblCellMar>
        <w:left w:w="115" w:type="dxa"/>
        <w:right w:w="115" w:type="dxa"/>
      </w:tblCellMar>
    </w:tblPr>
  </w:style>
  <w:style w:type="table" w:customStyle="1" w:styleId="820">
    <w:name w:val="820"/>
    <w:basedOn w:val="TableNormal"/>
    <w:tblPr>
      <w:tblStyleRowBandSize w:val="1"/>
      <w:tblStyleColBandSize w:val="1"/>
      <w:tblCellMar>
        <w:left w:w="115" w:type="dxa"/>
        <w:right w:w="115" w:type="dxa"/>
      </w:tblCellMar>
    </w:tblPr>
  </w:style>
  <w:style w:type="table" w:customStyle="1" w:styleId="819">
    <w:name w:val="819"/>
    <w:basedOn w:val="TableNormal"/>
    <w:tblPr>
      <w:tblStyleRowBandSize w:val="1"/>
      <w:tblStyleColBandSize w:val="1"/>
      <w:tblCellMar>
        <w:left w:w="115" w:type="dxa"/>
        <w:right w:w="115" w:type="dxa"/>
      </w:tblCellMar>
    </w:tblPr>
  </w:style>
  <w:style w:type="table" w:customStyle="1" w:styleId="818">
    <w:name w:val="818"/>
    <w:basedOn w:val="TableNormal"/>
    <w:tblPr>
      <w:tblStyleRowBandSize w:val="1"/>
      <w:tblStyleColBandSize w:val="1"/>
      <w:tblCellMar>
        <w:left w:w="115" w:type="dxa"/>
        <w:right w:w="115" w:type="dxa"/>
      </w:tblCellMar>
    </w:tblPr>
  </w:style>
  <w:style w:type="table" w:customStyle="1" w:styleId="817">
    <w:name w:val="817"/>
    <w:basedOn w:val="TableNormal"/>
    <w:tblPr>
      <w:tblStyleRowBandSize w:val="1"/>
      <w:tblStyleColBandSize w:val="1"/>
      <w:tblCellMar>
        <w:left w:w="115" w:type="dxa"/>
        <w:right w:w="115" w:type="dxa"/>
      </w:tblCellMar>
    </w:tblPr>
  </w:style>
  <w:style w:type="table" w:customStyle="1" w:styleId="816">
    <w:name w:val="816"/>
    <w:basedOn w:val="TableNormal"/>
    <w:tblPr>
      <w:tblStyleRowBandSize w:val="1"/>
      <w:tblStyleColBandSize w:val="1"/>
      <w:tblCellMar>
        <w:left w:w="115" w:type="dxa"/>
        <w:right w:w="115" w:type="dxa"/>
      </w:tblCellMar>
    </w:tblPr>
  </w:style>
  <w:style w:type="character" w:customStyle="1" w:styleId="CommentTextChar11">
    <w:name w:val="Comment Text Char11"/>
    <w:basedOn w:val="DefaultParagraphFont"/>
    <w:uiPriority w:val="99"/>
    <w:semiHidden/>
    <w:rPr>
      <w:sz w:val="20"/>
      <w:szCs w:val="20"/>
    </w:rPr>
  </w:style>
  <w:style w:type="character" w:customStyle="1" w:styleId="BalloonTextChar11">
    <w:name w:val="Balloon Text Char11"/>
    <w:basedOn w:val="DefaultParagraphFont"/>
    <w:uiPriority w:val="99"/>
    <w:semiHidden/>
    <w:rsid w:val="00F934C4"/>
    <w:rPr>
      <w:rFonts w:ascii="Segoe UI" w:hAnsi="Segoe UI" w:cs="Segoe UI"/>
      <w:sz w:val="18"/>
      <w:szCs w:val="18"/>
    </w:rPr>
  </w:style>
  <w:style w:type="character" w:customStyle="1" w:styleId="FooterChar11">
    <w:name w:val="Footer Char11"/>
    <w:basedOn w:val="DefaultParagraphFont"/>
    <w:uiPriority w:val="99"/>
    <w:rsid w:val="004A5F88"/>
  </w:style>
  <w:style w:type="character" w:customStyle="1" w:styleId="CommentSubjectChar11">
    <w:name w:val="Comment Subject Char11"/>
    <w:basedOn w:val="CommentTextChar11"/>
    <w:uiPriority w:val="99"/>
    <w:semiHidden/>
    <w:rsid w:val="004A5F88"/>
    <w:rPr>
      <w:b/>
      <w:bCs/>
      <w:sz w:val="20"/>
      <w:szCs w:val="20"/>
    </w:rPr>
  </w:style>
  <w:style w:type="character" w:customStyle="1" w:styleId="FootnoteTextChar11">
    <w:name w:val="Footnote Text Char11"/>
    <w:basedOn w:val="DefaultParagraphFont"/>
    <w:uiPriority w:val="99"/>
    <w:semiHidden/>
    <w:rsid w:val="00422D83"/>
    <w:rPr>
      <w:sz w:val="20"/>
      <w:szCs w:val="20"/>
    </w:rPr>
  </w:style>
  <w:style w:type="table" w:customStyle="1" w:styleId="815">
    <w:name w:val="815"/>
    <w:basedOn w:val="TableNormal"/>
    <w:tblPr>
      <w:tblStyleRowBandSize w:val="1"/>
      <w:tblStyleColBandSize w:val="1"/>
      <w:tblCellMar>
        <w:left w:w="115" w:type="dxa"/>
        <w:right w:w="115" w:type="dxa"/>
      </w:tblCellMar>
    </w:tblPr>
  </w:style>
  <w:style w:type="table" w:customStyle="1" w:styleId="814">
    <w:name w:val="814"/>
    <w:basedOn w:val="TableNormal"/>
    <w:tblPr>
      <w:tblStyleRowBandSize w:val="1"/>
      <w:tblStyleColBandSize w:val="1"/>
      <w:tblCellMar>
        <w:left w:w="115" w:type="dxa"/>
        <w:right w:w="115" w:type="dxa"/>
      </w:tblCellMar>
    </w:tblPr>
  </w:style>
  <w:style w:type="table" w:customStyle="1" w:styleId="813">
    <w:name w:val="813"/>
    <w:basedOn w:val="TableNormal"/>
    <w:tblPr>
      <w:tblStyleRowBandSize w:val="1"/>
      <w:tblStyleColBandSize w:val="1"/>
      <w:tblCellMar>
        <w:left w:w="115" w:type="dxa"/>
        <w:right w:w="115" w:type="dxa"/>
      </w:tblCellMar>
    </w:tblPr>
  </w:style>
  <w:style w:type="table" w:customStyle="1" w:styleId="812">
    <w:name w:val="812"/>
    <w:basedOn w:val="TableNormal"/>
    <w:tblPr>
      <w:tblStyleRowBandSize w:val="1"/>
      <w:tblStyleColBandSize w:val="1"/>
      <w:tblCellMar>
        <w:left w:w="115" w:type="dxa"/>
        <w:right w:w="115" w:type="dxa"/>
      </w:tblCellMar>
    </w:tblPr>
  </w:style>
  <w:style w:type="table" w:customStyle="1" w:styleId="811">
    <w:name w:val="811"/>
    <w:basedOn w:val="TableNormal"/>
    <w:tblPr>
      <w:tblStyleRowBandSize w:val="1"/>
      <w:tblStyleColBandSize w:val="1"/>
      <w:tblCellMar>
        <w:left w:w="115" w:type="dxa"/>
        <w:right w:w="115" w:type="dxa"/>
      </w:tblCellMar>
    </w:tblPr>
  </w:style>
  <w:style w:type="table" w:customStyle="1" w:styleId="810">
    <w:name w:val="810"/>
    <w:basedOn w:val="TableNormal"/>
    <w:tblPr>
      <w:tblStyleRowBandSize w:val="1"/>
      <w:tblStyleColBandSize w:val="1"/>
      <w:tblCellMar>
        <w:left w:w="115" w:type="dxa"/>
        <w:right w:w="115" w:type="dxa"/>
      </w:tblCellMar>
    </w:tblPr>
  </w:style>
  <w:style w:type="table" w:customStyle="1" w:styleId="809">
    <w:name w:val="809"/>
    <w:basedOn w:val="TableNormal"/>
    <w:tblPr>
      <w:tblStyleRowBandSize w:val="1"/>
      <w:tblStyleColBandSize w:val="1"/>
      <w:tblCellMar>
        <w:left w:w="115" w:type="dxa"/>
        <w:right w:w="115" w:type="dxa"/>
      </w:tblCellMar>
    </w:tblPr>
  </w:style>
  <w:style w:type="table" w:customStyle="1" w:styleId="808">
    <w:name w:val="808"/>
    <w:basedOn w:val="TableNormal"/>
    <w:tblPr>
      <w:tblStyleRowBandSize w:val="1"/>
      <w:tblStyleColBandSize w:val="1"/>
      <w:tblCellMar>
        <w:left w:w="115" w:type="dxa"/>
        <w:right w:w="115" w:type="dxa"/>
      </w:tblCellMar>
    </w:tblPr>
  </w:style>
  <w:style w:type="table" w:customStyle="1" w:styleId="807">
    <w:name w:val="807"/>
    <w:basedOn w:val="TableNormal"/>
    <w:tblPr>
      <w:tblStyleRowBandSize w:val="1"/>
      <w:tblStyleColBandSize w:val="1"/>
      <w:tblCellMar>
        <w:left w:w="115" w:type="dxa"/>
        <w:right w:w="115" w:type="dxa"/>
      </w:tblCellMar>
    </w:tblPr>
  </w:style>
  <w:style w:type="table" w:customStyle="1" w:styleId="806">
    <w:name w:val="806"/>
    <w:basedOn w:val="TableNormal"/>
    <w:tblPr>
      <w:tblStyleRowBandSize w:val="1"/>
      <w:tblStyleColBandSize w:val="1"/>
      <w:tblCellMar>
        <w:left w:w="115" w:type="dxa"/>
        <w:right w:w="115" w:type="dxa"/>
      </w:tblCellMar>
    </w:tblPr>
  </w:style>
  <w:style w:type="table" w:customStyle="1" w:styleId="805">
    <w:name w:val="805"/>
    <w:basedOn w:val="TableNormal"/>
    <w:tblPr>
      <w:tblStyleRowBandSize w:val="1"/>
      <w:tblStyleColBandSize w:val="1"/>
      <w:tblCellMar>
        <w:left w:w="115" w:type="dxa"/>
        <w:right w:w="115" w:type="dxa"/>
      </w:tblCellMar>
    </w:tblPr>
  </w:style>
  <w:style w:type="table" w:customStyle="1" w:styleId="804">
    <w:name w:val="804"/>
    <w:basedOn w:val="TableNormal"/>
    <w:tblPr>
      <w:tblStyleRowBandSize w:val="1"/>
      <w:tblStyleColBandSize w:val="1"/>
      <w:tblCellMar>
        <w:left w:w="115" w:type="dxa"/>
        <w:right w:w="115" w:type="dxa"/>
      </w:tblCellMar>
    </w:tblPr>
  </w:style>
  <w:style w:type="table" w:customStyle="1" w:styleId="803">
    <w:name w:val="803"/>
    <w:basedOn w:val="TableNormal"/>
    <w:tblPr>
      <w:tblStyleRowBandSize w:val="1"/>
      <w:tblStyleColBandSize w:val="1"/>
      <w:tblCellMar>
        <w:left w:w="115" w:type="dxa"/>
        <w:right w:w="115" w:type="dxa"/>
      </w:tblCellMar>
    </w:tblPr>
  </w:style>
  <w:style w:type="table" w:customStyle="1" w:styleId="802">
    <w:name w:val="802"/>
    <w:basedOn w:val="TableNormal"/>
    <w:tblPr>
      <w:tblStyleRowBandSize w:val="1"/>
      <w:tblStyleColBandSize w:val="1"/>
      <w:tblCellMar>
        <w:left w:w="115" w:type="dxa"/>
        <w:right w:w="115" w:type="dxa"/>
      </w:tblCellMar>
    </w:tblPr>
  </w:style>
  <w:style w:type="table" w:customStyle="1" w:styleId="801">
    <w:name w:val="801"/>
    <w:basedOn w:val="TableNormal"/>
    <w:tblPr>
      <w:tblStyleRowBandSize w:val="1"/>
      <w:tblStyleColBandSize w:val="1"/>
      <w:tblCellMar>
        <w:left w:w="115" w:type="dxa"/>
        <w:right w:w="115" w:type="dxa"/>
      </w:tblCellMar>
    </w:tblPr>
  </w:style>
  <w:style w:type="table" w:customStyle="1" w:styleId="800">
    <w:name w:val="800"/>
    <w:basedOn w:val="TableNormal"/>
    <w:tblPr>
      <w:tblStyleRowBandSize w:val="1"/>
      <w:tblStyleColBandSize w:val="1"/>
      <w:tblCellMar>
        <w:left w:w="115" w:type="dxa"/>
        <w:right w:w="115" w:type="dxa"/>
      </w:tblCellMar>
    </w:tblPr>
  </w:style>
  <w:style w:type="table" w:customStyle="1" w:styleId="799">
    <w:name w:val="799"/>
    <w:basedOn w:val="TableNormal"/>
    <w:tblPr>
      <w:tblStyleRowBandSize w:val="1"/>
      <w:tblStyleColBandSize w:val="1"/>
      <w:tblCellMar>
        <w:left w:w="115" w:type="dxa"/>
        <w:right w:w="115" w:type="dxa"/>
      </w:tblCellMar>
    </w:tblPr>
  </w:style>
  <w:style w:type="table" w:customStyle="1" w:styleId="798">
    <w:name w:val="798"/>
    <w:basedOn w:val="TableNormal"/>
    <w:tblPr>
      <w:tblStyleRowBandSize w:val="1"/>
      <w:tblStyleColBandSize w:val="1"/>
      <w:tblCellMar>
        <w:left w:w="115" w:type="dxa"/>
        <w:right w:w="115" w:type="dxa"/>
      </w:tblCellMar>
    </w:tblPr>
  </w:style>
  <w:style w:type="table" w:customStyle="1" w:styleId="797">
    <w:name w:val="797"/>
    <w:basedOn w:val="TableNormal"/>
    <w:tblPr>
      <w:tblStyleRowBandSize w:val="1"/>
      <w:tblStyleColBandSize w:val="1"/>
      <w:tblCellMar>
        <w:left w:w="115" w:type="dxa"/>
        <w:right w:w="115" w:type="dxa"/>
      </w:tblCellMar>
    </w:tblPr>
  </w:style>
  <w:style w:type="table" w:customStyle="1" w:styleId="796">
    <w:name w:val="796"/>
    <w:basedOn w:val="TableNormal"/>
    <w:tblPr>
      <w:tblStyleRowBandSize w:val="1"/>
      <w:tblStyleColBandSize w:val="1"/>
      <w:tblCellMar>
        <w:left w:w="115" w:type="dxa"/>
        <w:right w:w="115" w:type="dxa"/>
      </w:tblCellMar>
    </w:tblPr>
  </w:style>
  <w:style w:type="table" w:customStyle="1" w:styleId="795">
    <w:name w:val="795"/>
    <w:basedOn w:val="TableNormal"/>
    <w:tblPr>
      <w:tblStyleRowBandSize w:val="1"/>
      <w:tblStyleColBandSize w:val="1"/>
      <w:tblCellMar>
        <w:left w:w="115" w:type="dxa"/>
        <w:right w:w="115" w:type="dxa"/>
      </w:tblCellMar>
    </w:tblPr>
  </w:style>
  <w:style w:type="table" w:customStyle="1" w:styleId="794">
    <w:name w:val="794"/>
    <w:basedOn w:val="TableNormal"/>
    <w:tblPr>
      <w:tblStyleRowBandSize w:val="1"/>
      <w:tblStyleColBandSize w:val="1"/>
      <w:tblCellMar>
        <w:left w:w="115" w:type="dxa"/>
        <w:right w:w="115" w:type="dxa"/>
      </w:tblCellMar>
    </w:tblPr>
  </w:style>
  <w:style w:type="table" w:customStyle="1" w:styleId="793">
    <w:name w:val="793"/>
    <w:basedOn w:val="TableNormal"/>
    <w:tblPr>
      <w:tblStyleRowBandSize w:val="1"/>
      <w:tblStyleColBandSize w:val="1"/>
      <w:tblCellMar>
        <w:left w:w="115" w:type="dxa"/>
        <w:right w:w="115" w:type="dxa"/>
      </w:tblCellMar>
    </w:tblPr>
  </w:style>
  <w:style w:type="table" w:customStyle="1" w:styleId="792">
    <w:name w:val="792"/>
    <w:basedOn w:val="TableNormal"/>
    <w:tblPr>
      <w:tblStyleRowBandSize w:val="1"/>
      <w:tblStyleColBandSize w:val="1"/>
      <w:tblCellMar>
        <w:left w:w="115" w:type="dxa"/>
        <w:right w:w="115" w:type="dxa"/>
      </w:tblCellMar>
    </w:tblPr>
  </w:style>
  <w:style w:type="table" w:customStyle="1" w:styleId="791">
    <w:name w:val="791"/>
    <w:basedOn w:val="TableNormal"/>
    <w:tblPr>
      <w:tblStyleRowBandSize w:val="1"/>
      <w:tblStyleColBandSize w:val="1"/>
      <w:tblCellMar>
        <w:left w:w="115" w:type="dxa"/>
        <w:right w:w="115" w:type="dxa"/>
      </w:tblCellMar>
    </w:tblPr>
  </w:style>
  <w:style w:type="table" w:customStyle="1" w:styleId="790">
    <w:name w:val="790"/>
    <w:basedOn w:val="TableNormal"/>
    <w:tblPr>
      <w:tblStyleRowBandSize w:val="1"/>
      <w:tblStyleColBandSize w:val="1"/>
      <w:tblCellMar>
        <w:left w:w="115" w:type="dxa"/>
        <w:right w:w="115" w:type="dxa"/>
      </w:tblCellMar>
    </w:tblPr>
  </w:style>
  <w:style w:type="table" w:customStyle="1" w:styleId="789">
    <w:name w:val="789"/>
    <w:basedOn w:val="TableNormal"/>
    <w:tblPr>
      <w:tblStyleRowBandSize w:val="1"/>
      <w:tblStyleColBandSize w:val="1"/>
      <w:tblCellMar>
        <w:left w:w="115" w:type="dxa"/>
        <w:right w:w="115" w:type="dxa"/>
      </w:tblCellMar>
    </w:tblPr>
  </w:style>
  <w:style w:type="table" w:customStyle="1" w:styleId="788">
    <w:name w:val="788"/>
    <w:basedOn w:val="TableNormal"/>
    <w:tblPr>
      <w:tblStyleRowBandSize w:val="1"/>
      <w:tblStyleColBandSize w:val="1"/>
      <w:tblCellMar>
        <w:left w:w="115" w:type="dxa"/>
        <w:right w:w="115" w:type="dxa"/>
      </w:tblCellMar>
    </w:tblPr>
  </w:style>
  <w:style w:type="table" w:customStyle="1" w:styleId="787">
    <w:name w:val="787"/>
    <w:basedOn w:val="TableNormal"/>
    <w:tblPr>
      <w:tblStyleRowBandSize w:val="1"/>
      <w:tblStyleColBandSize w:val="1"/>
      <w:tblCellMar>
        <w:left w:w="115" w:type="dxa"/>
        <w:right w:w="115" w:type="dxa"/>
      </w:tblCellMar>
    </w:tblPr>
  </w:style>
  <w:style w:type="table" w:customStyle="1" w:styleId="786">
    <w:name w:val="786"/>
    <w:basedOn w:val="TableNormal"/>
    <w:tblPr>
      <w:tblStyleRowBandSize w:val="1"/>
      <w:tblStyleColBandSize w:val="1"/>
      <w:tblCellMar>
        <w:left w:w="115" w:type="dxa"/>
        <w:right w:w="115" w:type="dxa"/>
      </w:tblCellMar>
    </w:tblPr>
  </w:style>
  <w:style w:type="table" w:customStyle="1" w:styleId="785">
    <w:name w:val="785"/>
    <w:basedOn w:val="TableNormal"/>
    <w:tblPr>
      <w:tblStyleRowBandSize w:val="1"/>
      <w:tblStyleColBandSize w:val="1"/>
      <w:tblCellMar>
        <w:left w:w="115" w:type="dxa"/>
        <w:right w:w="115" w:type="dxa"/>
      </w:tblCellMar>
    </w:tblPr>
  </w:style>
  <w:style w:type="table" w:customStyle="1" w:styleId="784">
    <w:name w:val="784"/>
    <w:basedOn w:val="TableNormal"/>
    <w:tblPr>
      <w:tblStyleRowBandSize w:val="1"/>
      <w:tblStyleColBandSize w:val="1"/>
      <w:tblCellMar>
        <w:left w:w="115" w:type="dxa"/>
        <w:right w:w="115" w:type="dxa"/>
      </w:tblCellMar>
    </w:tblPr>
  </w:style>
  <w:style w:type="table" w:customStyle="1" w:styleId="783">
    <w:name w:val="783"/>
    <w:basedOn w:val="TableNormal"/>
    <w:tblPr>
      <w:tblStyleRowBandSize w:val="1"/>
      <w:tblStyleColBandSize w:val="1"/>
      <w:tblCellMar>
        <w:left w:w="115" w:type="dxa"/>
        <w:right w:w="115" w:type="dxa"/>
      </w:tblCellMar>
    </w:tblPr>
  </w:style>
  <w:style w:type="table" w:customStyle="1" w:styleId="782">
    <w:name w:val="782"/>
    <w:basedOn w:val="TableNormal"/>
    <w:tblPr>
      <w:tblStyleRowBandSize w:val="1"/>
      <w:tblStyleColBandSize w:val="1"/>
      <w:tblCellMar>
        <w:left w:w="115" w:type="dxa"/>
        <w:right w:w="115" w:type="dxa"/>
      </w:tblCellMar>
    </w:tblPr>
  </w:style>
  <w:style w:type="table" w:customStyle="1" w:styleId="781">
    <w:name w:val="781"/>
    <w:basedOn w:val="TableNormal"/>
    <w:tblPr>
      <w:tblStyleRowBandSize w:val="1"/>
      <w:tblStyleColBandSize w:val="1"/>
      <w:tblCellMar>
        <w:left w:w="115" w:type="dxa"/>
        <w:right w:w="115" w:type="dxa"/>
      </w:tblCellMar>
    </w:tblPr>
  </w:style>
  <w:style w:type="table" w:customStyle="1" w:styleId="780">
    <w:name w:val="780"/>
    <w:basedOn w:val="TableNormal"/>
    <w:tblPr>
      <w:tblStyleRowBandSize w:val="1"/>
      <w:tblStyleColBandSize w:val="1"/>
      <w:tblCellMar>
        <w:left w:w="115" w:type="dxa"/>
        <w:right w:w="115" w:type="dxa"/>
      </w:tblCellMar>
    </w:tblPr>
  </w:style>
  <w:style w:type="table" w:customStyle="1" w:styleId="779">
    <w:name w:val="779"/>
    <w:basedOn w:val="TableNormal"/>
    <w:tblPr>
      <w:tblStyleRowBandSize w:val="1"/>
      <w:tblStyleColBandSize w:val="1"/>
      <w:tblCellMar>
        <w:left w:w="115" w:type="dxa"/>
        <w:right w:w="115" w:type="dxa"/>
      </w:tblCellMar>
    </w:tblPr>
  </w:style>
  <w:style w:type="table" w:customStyle="1" w:styleId="778">
    <w:name w:val="778"/>
    <w:basedOn w:val="TableNormal"/>
    <w:tblPr>
      <w:tblStyleRowBandSize w:val="1"/>
      <w:tblStyleColBandSize w:val="1"/>
      <w:tblCellMar>
        <w:left w:w="115" w:type="dxa"/>
        <w:right w:w="115" w:type="dxa"/>
      </w:tblCellMar>
    </w:tblPr>
  </w:style>
  <w:style w:type="table" w:customStyle="1" w:styleId="777">
    <w:name w:val="777"/>
    <w:basedOn w:val="TableNormal"/>
    <w:tblPr>
      <w:tblStyleRowBandSize w:val="1"/>
      <w:tblStyleColBandSize w:val="1"/>
      <w:tblCellMar>
        <w:left w:w="115" w:type="dxa"/>
        <w:right w:w="115" w:type="dxa"/>
      </w:tblCellMar>
    </w:tblPr>
  </w:style>
  <w:style w:type="table" w:customStyle="1" w:styleId="776">
    <w:name w:val="776"/>
    <w:basedOn w:val="TableNormal"/>
    <w:tblPr>
      <w:tblStyleRowBandSize w:val="1"/>
      <w:tblStyleColBandSize w:val="1"/>
      <w:tblCellMar>
        <w:left w:w="115" w:type="dxa"/>
        <w:right w:w="115" w:type="dxa"/>
      </w:tblCellMar>
    </w:tblPr>
  </w:style>
  <w:style w:type="table" w:customStyle="1" w:styleId="775">
    <w:name w:val="775"/>
    <w:basedOn w:val="TableNormal"/>
    <w:tblPr>
      <w:tblStyleRowBandSize w:val="1"/>
      <w:tblStyleColBandSize w:val="1"/>
      <w:tblCellMar>
        <w:left w:w="115" w:type="dxa"/>
        <w:right w:w="115" w:type="dxa"/>
      </w:tblCellMar>
    </w:tblPr>
  </w:style>
  <w:style w:type="table" w:customStyle="1" w:styleId="774">
    <w:name w:val="774"/>
    <w:basedOn w:val="TableNormal"/>
    <w:tblPr>
      <w:tblStyleRowBandSize w:val="1"/>
      <w:tblStyleColBandSize w:val="1"/>
      <w:tblCellMar>
        <w:left w:w="115" w:type="dxa"/>
        <w:right w:w="115" w:type="dxa"/>
      </w:tblCellMar>
    </w:tblPr>
  </w:style>
  <w:style w:type="table" w:customStyle="1" w:styleId="773">
    <w:name w:val="773"/>
    <w:basedOn w:val="TableNormal"/>
    <w:tblPr>
      <w:tblStyleRowBandSize w:val="1"/>
      <w:tblStyleColBandSize w:val="1"/>
      <w:tblCellMar>
        <w:left w:w="115" w:type="dxa"/>
        <w:right w:w="115" w:type="dxa"/>
      </w:tblCellMar>
    </w:tblPr>
  </w:style>
  <w:style w:type="table" w:customStyle="1" w:styleId="772">
    <w:name w:val="772"/>
    <w:basedOn w:val="TableNormal"/>
    <w:tblPr>
      <w:tblStyleRowBandSize w:val="1"/>
      <w:tblStyleColBandSize w:val="1"/>
      <w:tblCellMar>
        <w:left w:w="115" w:type="dxa"/>
        <w:right w:w="115" w:type="dxa"/>
      </w:tblCellMar>
    </w:tblPr>
  </w:style>
  <w:style w:type="table" w:customStyle="1" w:styleId="771">
    <w:name w:val="771"/>
    <w:basedOn w:val="TableNormal"/>
    <w:tblPr>
      <w:tblStyleRowBandSize w:val="1"/>
      <w:tblStyleColBandSize w:val="1"/>
      <w:tblCellMar>
        <w:left w:w="115" w:type="dxa"/>
        <w:right w:w="115" w:type="dxa"/>
      </w:tblCellMar>
    </w:tblPr>
  </w:style>
  <w:style w:type="table" w:customStyle="1" w:styleId="770">
    <w:name w:val="770"/>
    <w:basedOn w:val="TableNormal"/>
    <w:tblPr>
      <w:tblStyleRowBandSize w:val="1"/>
      <w:tblStyleColBandSize w:val="1"/>
      <w:tblCellMar>
        <w:left w:w="115" w:type="dxa"/>
        <w:right w:w="115" w:type="dxa"/>
      </w:tblCellMar>
    </w:tblPr>
  </w:style>
  <w:style w:type="table" w:customStyle="1" w:styleId="769">
    <w:name w:val="769"/>
    <w:basedOn w:val="TableNormal"/>
    <w:tblPr>
      <w:tblStyleRowBandSize w:val="1"/>
      <w:tblStyleColBandSize w:val="1"/>
      <w:tblCellMar>
        <w:left w:w="115" w:type="dxa"/>
        <w:right w:w="115" w:type="dxa"/>
      </w:tblCellMar>
    </w:tblPr>
  </w:style>
  <w:style w:type="table" w:customStyle="1" w:styleId="768">
    <w:name w:val="768"/>
    <w:basedOn w:val="TableNormal"/>
    <w:tblPr>
      <w:tblStyleRowBandSize w:val="1"/>
      <w:tblStyleColBandSize w:val="1"/>
      <w:tblCellMar>
        <w:left w:w="115" w:type="dxa"/>
        <w:right w:w="115" w:type="dxa"/>
      </w:tblCellMar>
    </w:tblPr>
  </w:style>
  <w:style w:type="table" w:customStyle="1" w:styleId="767">
    <w:name w:val="767"/>
    <w:basedOn w:val="TableNormal"/>
    <w:tblPr>
      <w:tblStyleRowBandSize w:val="1"/>
      <w:tblStyleColBandSize w:val="1"/>
      <w:tblCellMar>
        <w:left w:w="115" w:type="dxa"/>
        <w:right w:w="115" w:type="dxa"/>
      </w:tblCellMar>
    </w:tblPr>
  </w:style>
  <w:style w:type="table" w:customStyle="1" w:styleId="766">
    <w:name w:val="766"/>
    <w:basedOn w:val="TableNormal"/>
    <w:tblPr>
      <w:tblStyleRowBandSize w:val="1"/>
      <w:tblStyleColBandSize w:val="1"/>
      <w:tblCellMar>
        <w:left w:w="115" w:type="dxa"/>
        <w:right w:w="115" w:type="dxa"/>
      </w:tblCellMar>
    </w:tblPr>
  </w:style>
  <w:style w:type="table" w:customStyle="1" w:styleId="765">
    <w:name w:val="765"/>
    <w:basedOn w:val="TableNormal"/>
    <w:tblPr>
      <w:tblStyleRowBandSize w:val="1"/>
      <w:tblStyleColBandSize w:val="1"/>
      <w:tblCellMar>
        <w:left w:w="115" w:type="dxa"/>
        <w:right w:w="115" w:type="dxa"/>
      </w:tblCellMar>
    </w:tblPr>
  </w:style>
  <w:style w:type="table" w:customStyle="1" w:styleId="764">
    <w:name w:val="764"/>
    <w:basedOn w:val="TableNormal"/>
    <w:tblPr>
      <w:tblStyleRowBandSize w:val="1"/>
      <w:tblStyleColBandSize w:val="1"/>
      <w:tblCellMar>
        <w:left w:w="115" w:type="dxa"/>
        <w:right w:w="115" w:type="dxa"/>
      </w:tblCellMar>
    </w:tblPr>
  </w:style>
  <w:style w:type="table" w:customStyle="1" w:styleId="763">
    <w:name w:val="763"/>
    <w:basedOn w:val="TableNormal"/>
    <w:tblPr>
      <w:tblStyleRowBandSize w:val="1"/>
      <w:tblStyleColBandSize w:val="1"/>
      <w:tblCellMar>
        <w:left w:w="115" w:type="dxa"/>
        <w:right w:w="115" w:type="dxa"/>
      </w:tblCellMar>
    </w:tblPr>
  </w:style>
  <w:style w:type="table" w:customStyle="1" w:styleId="762">
    <w:name w:val="762"/>
    <w:basedOn w:val="TableNormal"/>
    <w:tblPr>
      <w:tblStyleRowBandSize w:val="1"/>
      <w:tblStyleColBandSize w:val="1"/>
      <w:tblCellMar>
        <w:left w:w="115" w:type="dxa"/>
        <w:right w:w="115" w:type="dxa"/>
      </w:tblCellMar>
    </w:tblPr>
  </w:style>
  <w:style w:type="table" w:customStyle="1" w:styleId="761">
    <w:name w:val="761"/>
    <w:basedOn w:val="TableNormal"/>
    <w:tblPr>
      <w:tblStyleRowBandSize w:val="1"/>
      <w:tblStyleColBandSize w:val="1"/>
      <w:tblCellMar>
        <w:left w:w="115" w:type="dxa"/>
        <w:right w:w="115" w:type="dxa"/>
      </w:tblCellMar>
    </w:tblPr>
  </w:style>
  <w:style w:type="table" w:customStyle="1" w:styleId="760">
    <w:name w:val="760"/>
    <w:basedOn w:val="TableNormal"/>
    <w:tblPr>
      <w:tblStyleRowBandSize w:val="1"/>
      <w:tblStyleColBandSize w:val="1"/>
      <w:tblCellMar>
        <w:left w:w="115" w:type="dxa"/>
        <w:right w:w="115" w:type="dxa"/>
      </w:tblCellMar>
    </w:tblPr>
  </w:style>
  <w:style w:type="table" w:customStyle="1" w:styleId="759">
    <w:name w:val="759"/>
    <w:basedOn w:val="TableNormal"/>
    <w:tblPr>
      <w:tblStyleRowBandSize w:val="1"/>
      <w:tblStyleColBandSize w:val="1"/>
      <w:tblCellMar>
        <w:left w:w="115" w:type="dxa"/>
        <w:right w:w="115" w:type="dxa"/>
      </w:tblCellMar>
    </w:tblPr>
  </w:style>
  <w:style w:type="table" w:customStyle="1" w:styleId="758">
    <w:name w:val="758"/>
    <w:basedOn w:val="TableNormal"/>
    <w:tblPr>
      <w:tblStyleRowBandSize w:val="1"/>
      <w:tblStyleColBandSize w:val="1"/>
      <w:tblCellMar>
        <w:left w:w="115" w:type="dxa"/>
        <w:right w:w="115" w:type="dxa"/>
      </w:tblCellMar>
    </w:tblPr>
  </w:style>
  <w:style w:type="table" w:customStyle="1" w:styleId="757">
    <w:name w:val="757"/>
    <w:basedOn w:val="TableNormal"/>
    <w:tblPr>
      <w:tblStyleRowBandSize w:val="1"/>
      <w:tblStyleColBandSize w:val="1"/>
      <w:tblCellMar>
        <w:left w:w="115" w:type="dxa"/>
        <w:right w:w="115" w:type="dxa"/>
      </w:tblCellMar>
    </w:tblPr>
  </w:style>
  <w:style w:type="table" w:customStyle="1" w:styleId="756">
    <w:name w:val="756"/>
    <w:basedOn w:val="TableNormal"/>
    <w:tblPr>
      <w:tblStyleRowBandSize w:val="1"/>
      <w:tblStyleColBandSize w:val="1"/>
      <w:tblCellMar>
        <w:left w:w="115" w:type="dxa"/>
        <w:right w:w="115" w:type="dxa"/>
      </w:tblCellMar>
    </w:tblPr>
  </w:style>
  <w:style w:type="table" w:customStyle="1" w:styleId="755">
    <w:name w:val="755"/>
    <w:basedOn w:val="TableNormal"/>
    <w:tblPr>
      <w:tblStyleRowBandSize w:val="1"/>
      <w:tblStyleColBandSize w:val="1"/>
      <w:tblCellMar>
        <w:left w:w="115" w:type="dxa"/>
        <w:right w:w="115" w:type="dxa"/>
      </w:tblCellMar>
    </w:tblPr>
  </w:style>
  <w:style w:type="table" w:customStyle="1" w:styleId="754">
    <w:name w:val="754"/>
    <w:basedOn w:val="TableNormal"/>
    <w:tblPr>
      <w:tblStyleRowBandSize w:val="1"/>
      <w:tblStyleColBandSize w:val="1"/>
      <w:tblCellMar>
        <w:left w:w="115" w:type="dxa"/>
        <w:right w:w="115" w:type="dxa"/>
      </w:tblCellMar>
    </w:tblPr>
  </w:style>
  <w:style w:type="table" w:customStyle="1" w:styleId="753">
    <w:name w:val="753"/>
    <w:basedOn w:val="TableNormal"/>
    <w:tblPr>
      <w:tblStyleRowBandSize w:val="1"/>
      <w:tblStyleColBandSize w:val="1"/>
      <w:tblCellMar>
        <w:left w:w="115" w:type="dxa"/>
        <w:right w:w="115" w:type="dxa"/>
      </w:tblCellMar>
    </w:tblPr>
  </w:style>
  <w:style w:type="table" w:customStyle="1" w:styleId="752">
    <w:name w:val="752"/>
    <w:basedOn w:val="TableNormal"/>
    <w:tblPr>
      <w:tblStyleRowBandSize w:val="1"/>
      <w:tblStyleColBandSize w:val="1"/>
      <w:tblCellMar>
        <w:left w:w="115" w:type="dxa"/>
        <w:right w:w="115" w:type="dxa"/>
      </w:tblCellMar>
    </w:tblPr>
  </w:style>
  <w:style w:type="table" w:customStyle="1" w:styleId="751">
    <w:name w:val="751"/>
    <w:basedOn w:val="TableNormal"/>
    <w:tblPr>
      <w:tblStyleRowBandSize w:val="1"/>
      <w:tblStyleColBandSize w:val="1"/>
      <w:tblCellMar>
        <w:left w:w="115" w:type="dxa"/>
        <w:right w:w="115" w:type="dxa"/>
      </w:tblCellMar>
    </w:tblPr>
  </w:style>
  <w:style w:type="table" w:customStyle="1" w:styleId="750">
    <w:name w:val="750"/>
    <w:basedOn w:val="TableNormal"/>
    <w:tblPr>
      <w:tblStyleRowBandSize w:val="1"/>
      <w:tblStyleColBandSize w:val="1"/>
      <w:tblCellMar>
        <w:left w:w="115" w:type="dxa"/>
        <w:right w:w="115" w:type="dxa"/>
      </w:tblCellMar>
    </w:tblPr>
  </w:style>
  <w:style w:type="table" w:customStyle="1" w:styleId="749">
    <w:name w:val="749"/>
    <w:basedOn w:val="TableNormal"/>
    <w:tblPr>
      <w:tblStyleRowBandSize w:val="1"/>
      <w:tblStyleColBandSize w:val="1"/>
      <w:tblCellMar>
        <w:left w:w="115" w:type="dxa"/>
        <w:right w:w="115" w:type="dxa"/>
      </w:tblCellMar>
    </w:tblPr>
  </w:style>
  <w:style w:type="table" w:customStyle="1" w:styleId="748">
    <w:name w:val="748"/>
    <w:basedOn w:val="TableNormal"/>
    <w:tblPr>
      <w:tblStyleRowBandSize w:val="1"/>
      <w:tblStyleColBandSize w:val="1"/>
      <w:tblCellMar>
        <w:left w:w="115" w:type="dxa"/>
        <w:right w:w="115" w:type="dxa"/>
      </w:tblCellMar>
    </w:tblPr>
  </w:style>
  <w:style w:type="table" w:customStyle="1" w:styleId="747">
    <w:name w:val="747"/>
    <w:basedOn w:val="TableNormal"/>
    <w:tblPr>
      <w:tblStyleRowBandSize w:val="1"/>
      <w:tblStyleColBandSize w:val="1"/>
      <w:tblCellMar>
        <w:left w:w="115" w:type="dxa"/>
        <w:right w:w="115" w:type="dxa"/>
      </w:tblCellMar>
    </w:tblPr>
  </w:style>
  <w:style w:type="table" w:customStyle="1" w:styleId="746">
    <w:name w:val="746"/>
    <w:basedOn w:val="TableNormal"/>
    <w:tblPr>
      <w:tblStyleRowBandSize w:val="1"/>
      <w:tblStyleColBandSize w:val="1"/>
      <w:tblCellMar>
        <w:left w:w="115" w:type="dxa"/>
        <w:right w:w="115" w:type="dxa"/>
      </w:tblCellMar>
    </w:tblPr>
  </w:style>
  <w:style w:type="table" w:customStyle="1" w:styleId="745">
    <w:name w:val="745"/>
    <w:basedOn w:val="TableNormal"/>
    <w:tblPr>
      <w:tblStyleRowBandSize w:val="1"/>
      <w:tblStyleColBandSize w:val="1"/>
      <w:tblCellMar>
        <w:left w:w="115" w:type="dxa"/>
        <w:right w:w="115" w:type="dxa"/>
      </w:tblCellMar>
    </w:tblPr>
  </w:style>
  <w:style w:type="character" w:customStyle="1" w:styleId="CommentTextChar10">
    <w:name w:val="Comment Text Char10"/>
    <w:basedOn w:val="DefaultParagraphFont"/>
    <w:uiPriority w:val="99"/>
    <w:semiHidden/>
    <w:rPr>
      <w:sz w:val="20"/>
      <w:szCs w:val="20"/>
    </w:rPr>
  </w:style>
  <w:style w:type="character" w:customStyle="1" w:styleId="BalloonTextChar10">
    <w:name w:val="Balloon Text Char10"/>
    <w:basedOn w:val="DefaultParagraphFont"/>
    <w:uiPriority w:val="99"/>
    <w:semiHidden/>
    <w:rsid w:val="00F934C4"/>
    <w:rPr>
      <w:rFonts w:ascii="Segoe UI" w:hAnsi="Segoe UI" w:cs="Segoe UI"/>
      <w:sz w:val="18"/>
      <w:szCs w:val="18"/>
    </w:rPr>
  </w:style>
  <w:style w:type="character" w:customStyle="1" w:styleId="FooterChar10">
    <w:name w:val="Footer Char10"/>
    <w:basedOn w:val="DefaultParagraphFont"/>
    <w:uiPriority w:val="99"/>
    <w:rsid w:val="004A5F88"/>
  </w:style>
  <w:style w:type="character" w:customStyle="1" w:styleId="CommentSubjectChar10">
    <w:name w:val="Comment Subject Char10"/>
    <w:basedOn w:val="CommentTextChar10"/>
    <w:uiPriority w:val="99"/>
    <w:semiHidden/>
    <w:rsid w:val="004A5F88"/>
    <w:rPr>
      <w:b/>
      <w:bCs/>
      <w:sz w:val="20"/>
      <w:szCs w:val="20"/>
    </w:rPr>
  </w:style>
  <w:style w:type="character" w:customStyle="1" w:styleId="FootnoteTextChar10">
    <w:name w:val="Footnote Text Char10"/>
    <w:basedOn w:val="DefaultParagraphFont"/>
    <w:uiPriority w:val="99"/>
    <w:semiHidden/>
    <w:rsid w:val="00422D83"/>
    <w:rPr>
      <w:sz w:val="20"/>
      <w:szCs w:val="20"/>
    </w:rPr>
  </w:style>
  <w:style w:type="table" w:customStyle="1" w:styleId="744">
    <w:name w:val="744"/>
    <w:basedOn w:val="TableNormal"/>
    <w:tblPr>
      <w:tblStyleRowBandSize w:val="1"/>
      <w:tblStyleColBandSize w:val="1"/>
      <w:tblCellMar>
        <w:left w:w="115" w:type="dxa"/>
        <w:right w:w="115" w:type="dxa"/>
      </w:tblCellMar>
    </w:tblPr>
  </w:style>
  <w:style w:type="table" w:customStyle="1" w:styleId="743">
    <w:name w:val="743"/>
    <w:basedOn w:val="TableNormal"/>
    <w:tblPr>
      <w:tblStyleRowBandSize w:val="1"/>
      <w:tblStyleColBandSize w:val="1"/>
      <w:tblCellMar>
        <w:left w:w="115" w:type="dxa"/>
        <w:right w:w="115" w:type="dxa"/>
      </w:tblCellMar>
    </w:tblPr>
  </w:style>
  <w:style w:type="table" w:customStyle="1" w:styleId="742">
    <w:name w:val="742"/>
    <w:basedOn w:val="TableNormal"/>
    <w:tblPr>
      <w:tblStyleRowBandSize w:val="1"/>
      <w:tblStyleColBandSize w:val="1"/>
      <w:tblCellMar>
        <w:left w:w="115" w:type="dxa"/>
        <w:right w:w="115" w:type="dxa"/>
      </w:tblCellMar>
    </w:tblPr>
  </w:style>
  <w:style w:type="table" w:customStyle="1" w:styleId="741">
    <w:name w:val="741"/>
    <w:basedOn w:val="TableNormal"/>
    <w:tblPr>
      <w:tblStyleRowBandSize w:val="1"/>
      <w:tblStyleColBandSize w:val="1"/>
      <w:tblCellMar>
        <w:left w:w="115" w:type="dxa"/>
        <w:right w:w="115" w:type="dxa"/>
      </w:tblCellMar>
    </w:tblPr>
  </w:style>
  <w:style w:type="table" w:customStyle="1" w:styleId="740">
    <w:name w:val="740"/>
    <w:basedOn w:val="TableNormal"/>
    <w:tblPr>
      <w:tblStyleRowBandSize w:val="1"/>
      <w:tblStyleColBandSize w:val="1"/>
      <w:tblCellMar>
        <w:left w:w="115" w:type="dxa"/>
        <w:right w:w="115" w:type="dxa"/>
      </w:tblCellMar>
    </w:tblPr>
  </w:style>
  <w:style w:type="table" w:customStyle="1" w:styleId="739">
    <w:name w:val="739"/>
    <w:basedOn w:val="TableNormal"/>
    <w:tblPr>
      <w:tblStyleRowBandSize w:val="1"/>
      <w:tblStyleColBandSize w:val="1"/>
      <w:tblCellMar>
        <w:left w:w="115" w:type="dxa"/>
        <w:right w:w="115" w:type="dxa"/>
      </w:tblCellMar>
    </w:tblPr>
  </w:style>
  <w:style w:type="table" w:customStyle="1" w:styleId="738">
    <w:name w:val="738"/>
    <w:basedOn w:val="TableNormal"/>
    <w:tblPr>
      <w:tblStyleRowBandSize w:val="1"/>
      <w:tblStyleColBandSize w:val="1"/>
      <w:tblCellMar>
        <w:left w:w="115" w:type="dxa"/>
        <w:right w:w="115" w:type="dxa"/>
      </w:tblCellMar>
    </w:tblPr>
  </w:style>
  <w:style w:type="table" w:customStyle="1" w:styleId="737">
    <w:name w:val="737"/>
    <w:basedOn w:val="TableNormal"/>
    <w:tblPr>
      <w:tblStyleRowBandSize w:val="1"/>
      <w:tblStyleColBandSize w:val="1"/>
      <w:tblCellMar>
        <w:left w:w="115" w:type="dxa"/>
        <w:right w:w="115" w:type="dxa"/>
      </w:tblCellMar>
    </w:tblPr>
  </w:style>
  <w:style w:type="table" w:customStyle="1" w:styleId="736">
    <w:name w:val="736"/>
    <w:basedOn w:val="TableNormal"/>
    <w:tblPr>
      <w:tblStyleRowBandSize w:val="1"/>
      <w:tblStyleColBandSize w:val="1"/>
      <w:tblCellMar>
        <w:left w:w="115" w:type="dxa"/>
        <w:right w:w="115" w:type="dxa"/>
      </w:tblCellMar>
    </w:tblPr>
  </w:style>
  <w:style w:type="table" w:customStyle="1" w:styleId="735">
    <w:name w:val="735"/>
    <w:basedOn w:val="TableNormal"/>
    <w:tblPr>
      <w:tblStyleRowBandSize w:val="1"/>
      <w:tblStyleColBandSize w:val="1"/>
      <w:tblCellMar>
        <w:left w:w="115" w:type="dxa"/>
        <w:right w:w="115" w:type="dxa"/>
      </w:tblCellMar>
    </w:tblPr>
  </w:style>
  <w:style w:type="table" w:customStyle="1" w:styleId="734">
    <w:name w:val="734"/>
    <w:basedOn w:val="TableNormal"/>
    <w:tblPr>
      <w:tblStyleRowBandSize w:val="1"/>
      <w:tblStyleColBandSize w:val="1"/>
      <w:tblCellMar>
        <w:left w:w="115" w:type="dxa"/>
        <w:right w:w="115" w:type="dxa"/>
      </w:tblCellMar>
    </w:tblPr>
  </w:style>
  <w:style w:type="table" w:customStyle="1" w:styleId="733">
    <w:name w:val="733"/>
    <w:basedOn w:val="TableNormal"/>
    <w:tblPr>
      <w:tblStyleRowBandSize w:val="1"/>
      <w:tblStyleColBandSize w:val="1"/>
      <w:tblCellMar>
        <w:left w:w="115" w:type="dxa"/>
        <w:right w:w="115" w:type="dxa"/>
      </w:tblCellMar>
    </w:tblPr>
  </w:style>
  <w:style w:type="table" w:customStyle="1" w:styleId="732">
    <w:name w:val="732"/>
    <w:basedOn w:val="TableNormal"/>
    <w:tblPr>
      <w:tblStyleRowBandSize w:val="1"/>
      <w:tblStyleColBandSize w:val="1"/>
      <w:tblCellMar>
        <w:left w:w="115" w:type="dxa"/>
        <w:right w:w="115" w:type="dxa"/>
      </w:tblCellMar>
    </w:tblPr>
  </w:style>
  <w:style w:type="table" w:customStyle="1" w:styleId="731">
    <w:name w:val="731"/>
    <w:basedOn w:val="TableNormal"/>
    <w:tblPr>
      <w:tblStyleRowBandSize w:val="1"/>
      <w:tblStyleColBandSize w:val="1"/>
      <w:tblCellMar>
        <w:left w:w="115" w:type="dxa"/>
        <w:right w:w="115" w:type="dxa"/>
      </w:tblCellMar>
    </w:tblPr>
  </w:style>
  <w:style w:type="table" w:customStyle="1" w:styleId="730">
    <w:name w:val="730"/>
    <w:basedOn w:val="TableNormal"/>
    <w:tblPr>
      <w:tblStyleRowBandSize w:val="1"/>
      <w:tblStyleColBandSize w:val="1"/>
      <w:tblCellMar>
        <w:left w:w="115" w:type="dxa"/>
        <w:right w:w="115" w:type="dxa"/>
      </w:tblCellMar>
    </w:tblPr>
  </w:style>
  <w:style w:type="table" w:customStyle="1" w:styleId="729">
    <w:name w:val="729"/>
    <w:basedOn w:val="TableNormal"/>
    <w:tblPr>
      <w:tblStyleRowBandSize w:val="1"/>
      <w:tblStyleColBandSize w:val="1"/>
      <w:tblCellMar>
        <w:left w:w="115" w:type="dxa"/>
        <w:right w:w="115" w:type="dxa"/>
      </w:tblCellMar>
    </w:tblPr>
  </w:style>
  <w:style w:type="table" w:customStyle="1" w:styleId="728">
    <w:name w:val="728"/>
    <w:basedOn w:val="TableNormal"/>
    <w:tblPr>
      <w:tblStyleRowBandSize w:val="1"/>
      <w:tblStyleColBandSize w:val="1"/>
      <w:tblCellMar>
        <w:left w:w="115" w:type="dxa"/>
        <w:right w:w="115" w:type="dxa"/>
      </w:tblCellMar>
    </w:tblPr>
  </w:style>
  <w:style w:type="table" w:customStyle="1" w:styleId="727">
    <w:name w:val="727"/>
    <w:basedOn w:val="TableNormal"/>
    <w:tblPr>
      <w:tblStyleRowBandSize w:val="1"/>
      <w:tblStyleColBandSize w:val="1"/>
      <w:tblCellMar>
        <w:left w:w="115" w:type="dxa"/>
        <w:right w:w="115" w:type="dxa"/>
      </w:tblCellMar>
    </w:tblPr>
  </w:style>
  <w:style w:type="table" w:customStyle="1" w:styleId="726">
    <w:name w:val="726"/>
    <w:basedOn w:val="TableNormal"/>
    <w:tblPr>
      <w:tblStyleRowBandSize w:val="1"/>
      <w:tblStyleColBandSize w:val="1"/>
      <w:tblCellMar>
        <w:left w:w="115" w:type="dxa"/>
        <w:right w:w="115" w:type="dxa"/>
      </w:tblCellMar>
    </w:tblPr>
  </w:style>
  <w:style w:type="table" w:customStyle="1" w:styleId="725">
    <w:name w:val="725"/>
    <w:basedOn w:val="TableNormal"/>
    <w:tblPr>
      <w:tblStyleRowBandSize w:val="1"/>
      <w:tblStyleColBandSize w:val="1"/>
      <w:tblCellMar>
        <w:left w:w="115" w:type="dxa"/>
        <w:right w:w="115" w:type="dxa"/>
      </w:tblCellMar>
    </w:tblPr>
  </w:style>
  <w:style w:type="table" w:customStyle="1" w:styleId="724">
    <w:name w:val="724"/>
    <w:basedOn w:val="TableNormal"/>
    <w:tblPr>
      <w:tblStyleRowBandSize w:val="1"/>
      <w:tblStyleColBandSize w:val="1"/>
      <w:tblCellMar>
        <w:left w:w="115" w:type="dxa"/>
        <w:right w:w="115" w:type="dxa"/>
      </w:tblCellMar>
    </w:tblPr>
  </w:style>
  <w:style w:type="table" w:customStyle="1" w:styleId="723">
    <w:name w:val="723"/>
    <w:basedOn w:val="TableNormal"/>
    <w:tblPr>
      <w:tblStyleRowBandSize w:val="1"/>
      <w:tblStyleColBandSize w:val="1"/>
      <w:tblCellMar>
        <w:left w:w="115" w:type="dxa"/>
        <w:right w:w="115" w:type="dxa"/>
      </w:tblCellMar>
    </w:tblPr>
  </w:style>
  <w:style w:type="table" w:customStyle="1" w:styleId="722">
    <w:name w:val="722"/>
    <w:basedOn w:val="TableNormal"/>
    <w:tblPr>
      <w:tblStyleRowBandSize w:val="1"/>
      <w:tblStyleColBandSize w:val="1"/>
      <w:tblCellMar>
        <w:left w:w="115" w:type="dxa"/>
        <w:right w:w="115" w:type="dxa"/>
      </w:tblCellMar>
    </w:tblPr>
  </w:style>
  <w:style w:type="table" w:customStyle="1" w:styleId="721">
    <w:name w:val="721"/>
    <w:basedOn w:val="TableNormal"/>
    <w:tblPr>
      <w:tblStyleRowBandSize w:val="1"/>
      <w:tblStyleColBandSize w:val="1"/>
      <w:tblCellMar>
        <w:left w:w="115" w:type="dxa"/>
        <w:right w:w="115" w:type="dxa"/>
      </w:tblCellMar>
    </w:tblPr>
  </w:style>
  <w:style w:type="table" w:customStyle="1" w:styleId="720">
    <w:name w:val="720"/>
    <w:basedOn w:val="TableNormal"/>
    <w:tblPr>
      <w:tblStyleRowBandSize w:val="1"/>
      <w:tblStyleColBandSize w:val="1"/>
      <w:tblCellMar>
        <w:left w:w="115" w:type="dxa"/>
        <w:right w:w="115" w:type="dxa"/>
      </w:tblCellMar>
    </w:tblPr>
  </w:style>
  <w:style w:type="table" w:customStyle="1" w:styleId="719">
    <w:name w:val="719"/>
    <w:basedOn w:val="TableNormal"/>
    <w:tblPr>
      <w:tblStyleRowBandSize w:val="1"/>
      <w:tblStyleColBandSize w:val="1"/>
      <w:tblCellMar>
        <w:left w:w="115" w:type="dxa"/>
        <w:right w:w="115" w:type="dxa"/>
      </w:tblCellMar>
    </w:tblPr>
  </w:style>
  <w:style w:type="table" w:customStyle="1" w:styleId="718">
    <w:name w:val="718"/>
    <w:basedOn w:val="TableNormal"/>
    <w:tblPr>
      <w:tblStyleRowBandSize w:val="1"/>
      <w:tblStyleColBandSize w:val="1"/>
      <w:tblCellMar>
        <w:left w:w="115" w:type="dxa"/>
        <w:right w:w="115" w:type="dxa"/>
      </w:tblCellMar>
    </w:tblPr>
  </w:style>
  <w:style w:type="table" w:customStyle="1" w:styleId="717">
    <w:name w:val="717"/>
    <w:basedOn w:val="TableNormal"/>
    <w:tblPr>
      <w:tblStyleRowBandSize w:val="1"/>
      <w:tblStyleColBandSize w:val="1"/>
      <w:tblCellMar>
        <w:left w:w="115" w:type="dxa"/>
        <w:right w:w="115" w:type="dxa"/>
      </w:tblCellMar>
    </w:tblPr>
  </w:style>
  <w:style w:type="table" w:customStyle="1" w:styleId="716">
    <w:name w:val="716"/>
    <w:basedOn w:val="TableNormal"/>
    <w:tblPr>
      <w:tblStyleRowBandSize w:val="1"/>
      <w:tblStyleColBandSize w:val="1"/>
      <w:tblCellMar>
        <w:left w:w="115" w:type="dxa"/>
        <w:right w:w="115" w:type="dxa"/>
      </w:tblCellMar>
    </w:tblPr>
  </w:style>
  <w:style w:type="table" w:customStyle="1" w:styleId="715">
    <w:name w:val="715"/>
    <w:basedOn w:val="TableNormal"/>
    <w:tblPr>
      <w:tblStyleRowBandSize w:val="1"/>
      <w:tblStyleColBandSize w:val="1"/>
      <w:tblCellMar>
        <w:left w:w="115" w:type="dxa"/>
        <w:right w:w="115" w:type="dxa"/>
      </w:tblCellMar>
    </w:tblPr>
  </w:style>
  <w:style w:type="table" w:customStyle="1" w:styleId="714">
    <w:name w:val="714"/>
    <w:basedOn w:val="TableNormal"/>
    <w:tblPr>
      <w:tblStyleRowBandSize w:val="1"/>
      <w:tblStyleColBandSize w:val="1"/>
      <w:tblCellMar>
        <w:left w:w="115" w:type="dxa"/>
        <w:right w:w="115" w:type="dxa"/>
      </w:tblCellMar>
    </w:tblPr>
  </w:style>
  <w:style w:type="table" w:customStyle="1" w:styleId="713">
    <w:name w:val="713"/>
    <w:basedOn w:val="TableNormal"/>
    <w:tblPr>
      <w:tblStyleRowBandSize w:val="1"/>
      <w:tblStyleColBandSize w:val="1"/>
      <w:tblCellMar>
        <w:left w:w="115" w:type="dxa"/>
        <w:right w:w="115" w:type="dxa"/>
      </w:tblCellMar>
    </w:tblPr>
  </w:style>
  <w:style w:type="table" w:customStyle="1" w:styleId="712">
    <w:name w:val="712"/>
    <w:basedOn w:val="TableNormal"/>
    <w:tblPr>
      <w:tblStyleRowBandSize w:val="1"/>
      <w:tblStyleColBandSize w:val="1"/>
      <w:tblCellMar>
        <w:left w:w="115" w:type="dxa"/>
        <w:right w:w="115" w:type="dxa"/>
      </w:tblCellMar>
    </w:tblPr>
  </w:style>
  <w:style w:type="table" w:customStyle="1" w:styleId="711">
    <w:name w:val="711"/>
    <w:basedOn w:val="TableNormal"/>
    <w:tblPr>
      <w:tblStyleRowBandSize w:val="1"/>
      <w:tblStyleColBandSize w:val="1"/>
      <w:tblCellMar>
        <w:left w:w="115" w:type="dxa"/>
        <w:right w:w="115" w:type="dxa"/>
      </w:tblCellMar>
    </w:tblPr>
  </w:style>
  <w:style w:type="table" w:customStyle="1" w:styleId="710">
    <w:name w:val="710"/>
    <w:basedOn w:val="TableNormal"/>
    <w:tblPr>
      <w:tblStyleRowBandSize w:val="1"/>
      <w:tblStyleColBandSize w:val="1"/>
      <w:tblCellMar>
        <w:left w:w="115" w:type="dxa"/>
        <w:right w:w="115" w:type="dxa"/>
      </w:tblCellMar>
    </w:tblPr>
  </w:style>
  <w:style w:type="table" w:customStyle="1" w:styleId="709">
    <w:name w:val="709"/>
    <w:basedOn w:val="TableNormal"/>
    <w:tblPr>
      <w:tblStyleRowBandSize w:val="1"/>
      <w:tblStyleColBandSize w:val="1"/>
      <w:tblCellMar>
        <w:left w:w="115" w:type="dxa"/>
        <w:right w:w="115" w:type="dxa"/>
      </w:tblCellMar>
    </w:tblPr>
  </w:style>
  <w:style w:type="table" w:customStyle="1" w:styleId="708">
    <w:name w:val="708"/>
    <w:basedOn w:val="TableNormal"/>
    <w:tblPr>
      <w:tblStyleRowBandSize w:val="1"/>
      <w:tblStyleColBandSize w:val="1"/>
      <w:tblCellMar>
        <w:left w:w="115" w:type="dxa"/>
        <w:right w:w="115" w:type="dxa"/>
      </w:tblCellMar>
    </w:tblPr>
  </w:style>
  <w:style w:type="table" w:customStyle="1" w:styleId="707">
    <w:name w:val="707"/>
    <w:basedOn w:val="TableNormal"/>
    <w:tblPr>
      <w:tblStyleRowBandSize w:val="1"/>
      <w:tblStyleColBandSize w:val="1"/>
      <w:tblCellMar>
        <w:left w:w="115" w:type="dxa"/>
        <w:right w:w="115" w:type="dxa"/>
      </w:tblCellMar>
    </w:tblPr>
  </w:style>
  <w:style w:type="table" w:customStyle="1" w:styleId="706">
    <w:name w:val="706"/>
    <w:basedOn w:val="TableNormal"/>
    <w:tblPr>
      <w:tblStyleRowBandSize w:val="1"/>
      <w:tblStyleColBandSize w:val="1"/>
      <w:tblCellMar>
        <w:left w:w="115" w:type="dxa"/>
        <w:right w:w="115" w:type="dxa"/>
      </w:tblCellMar>
    </w:tblPr>
  </w:style>
  <w:style w:type="table" w:customStyle="1" w:styleId="705">
    <w:name w:val="705"/>
    <w:basedOn w:val="TableNormal"/>
    <w:tblPr>
      <w:tblStyleRowBandSize w:val="1"/>
      <w:tblStyleColBandSize w:val="1"/>
      <w:tblCellMar>
        <w:left w:w="115" w:type="dxa"/>
        <w:right w:w="115" w:type="dxa"/>
      </w:tblCellMar>
    </w:tblPr>
  </w:style>
  <w:style w:type="table" w:customStyle="1" w:styleId="704">
    <w:name w:val="704"/>
    <w:basedOn w:val="TableNormal"/>
    <w:tblPr>
      <w:tblStyleRowBandSize w:val="1"/>
      <w:tblStyleColBandSize w:val="1"/>
      <w:tblCellMar>
        <w:left w:w="115" w:type="dxa"/>
        <w:right w:w="115" w:type="dxa"/>
      </w:tblCellMar>
    </w:tblPr>
  </w:style>
  <w:style w:type="table" w:customStyle="1" w:styleId="703">
    <w:name w:val="703"/>
    <w:basedOn w:val="TableNormal"/>
    <w:tblPr>
      <w:tblStyleRowBandSize w:val="1"/>
      <w:tblStyleColBandSize w:val="1"/>
      <w:tblCellMar>
        <w:left w:w="115" w:type="dxa"/>
        <w:right w:w="115" w:type="dxa"/>
      </w:tblCellMar>
    </w:tblPr>
  </w:style>
  <w:style w:type="table" w:customStyle="1" w:styleId="702">
    <w:name w:val="702"/>
    <w:basedOn w:val="TableNormal"/>
    <w:tblPr>
      <w:tblStyleRowBandSize w:val="1"/>
      <w:tblStyleColBandSize w:val="1"/>
      <w:tblCellMar>
        <w:left w:w="115" w:type="dxa"/>
        <w:right w:w="115" w:type="dxa"/>
      </w:tblCellMar>
    </w:tblPr>
  </w:style>
  <w:style w:type="table" w:customStyle="1" w:styleId="701">
    <w:name w:val="701"/>
    <w:basedOn w:val="TableNormal"/>
    <w:tblPr>
      <w:tblStyleRowBandSize w:val="1"/>
      <w:tblStyleColBandSize w:val="1"/>
      <w:tblCellMar>
        <w:left w:w="115" w:type="dxa"/>
        <w:right w:w="115" w:type="dxa"/>
      </w:tblCellMar>
    </w:tblPr>
  </w:style>
  <w:style w:type="table" w:customStyle="1" w:styleId="700">
    <w:name w:val="700"/>
    <w:basedOn w:val="TableNormal"/>
    <w:tblPr>
      <w:tblStyleRowBandSize w:val="1"/>
      <w:tblStyleColBandSize w:val="1"/>
      <w:tblCellMar>
        <w:left w:w="115" w:type="dxa"/>
        <w:right w:w="115" w:type="dxa"/>
      </w:tblCellMar>
    </w:tblPr>
  </w:style>
  <w:style w:type="table" w:customStyle="1" w:styleId="699">
    <w:name w:val="699"/>
    <w:basedOn w:val="TableNormal"/>
    <w:tblPr>
      <w:tblStyleRowBandSize w:val="1"/>
      <w:tblStyleColBandSize w:val="1"/>
      <w:tblCellMar>
        <w:left w:w="115" w:type="dxa"/>
        <w:right w:w="115" w:type="dxa"/>
      </w:tblCellMar>
    </w:tblPr>
  </w:style>
  <w:style w:type="table" w:customStyle="1" w:styleId="698">
    <w:name w:val="698"/>
    <w:basedOn w:val="TableNormal"/>
    <w:tblPr>
      <w:tblStyleRowBandSize w:val="1"/>
      <w:tblStyleColBandSize w:val="1"/>
      <w:tblCellMar>
        <w:left w:w="115" w:type="dxa"/>
        <w:right w:w="115" w:type="dxa"/>
      </w:tblCellMar>
    </w:tblPr>
  </w:style>
  <w:style w:type="table" w:customStyle="1" w:styleId="697">
    <w:name w:val="697"/>
    <w:basedOn w:val="TableNormal"/>
    <w:tblPr>
      <w:tblStyleRowBandSize w:val="1"/>
      <w:tblStyleColBandSize w:val="1"/>
      <w:tblCellMar>
        <w:left w:w="115" w:type="dxa"/>
        <w:right w:w="115" w:type="dxa"/>
      </w:tblCellMar>
    </w:tblPr>
  </w:style>
  <w:style w:type="table" w:customStyle="1" w:styleId="696">
    <w:name w:val="696"/>
    <w:basedOn w:val="TableNormal"/>
    <w:tblPr>
      <w:tblStyleRowBandSize w:val="1"/>
      <w:tblStyleColBandSize w:val="1"/>
      <w:tblCellMar>
        <w:left w:w="115" w:type="dxa"/>
        <w:right w:w="115" w:type="dxa"/>
      </w:tblCellMar>
    </w:tblPr>
  </w:style>
  <w:style w:type="table" w:customStyle="1" w:styleId="695">
    <w:name w:val="695"/>
    <w:basedOn w:val="TableNormal"/>
    <w:tblPr>
      <w:tblStyleRowBandSize w:val="1"/>
      <w:tblStyleColBandSize w:val="1"/>
      <w:tblCellMar>
        <w:left w:w="115" w:type="dxa"/>
        <w:right w:w="115" w:type="dxa"/>
      </w:tblCellMar>
    </w:tblPr>
  </w:style>
  <w:style w:type="table" w:customStyle="1" w:styleId="694">
    <w:name w:val="694"/>
    <w:basedOn w:val="TableNormal"/>
    <w:tblPr>
      <w:tblStyleRowBandSize w:val="1"/>
      <w:tblStyleColBandSize w:val="1"/>
      <w:tblCellMar>
        <w:left w:w="115" w:type="dxa"/>
        <w:right w:w="115" w:type="dxa"/>
      </w:tblCellMar>
    </w:tblPr>
  </w:style>
  <w:style w:type="table" w:customStyle="1" w:styleId="693">
    <w:name w:val="693"/>
    <w:basedOn w:val="TableNormal"/>
    <w:tblPr>
      <w:tblStyleRowBandSize w:val="1"/>
      <w:tblStyleColBandSize w:val="1"/>
      <w:tblCellMar>
        <w:left w:w="115" w:type="dxa"/>
        <w:right w:w="115" w:type="dxa"/>
      </w:tblCellMar>
    </w:tblPr>
  </w:style>
  <w:style w:type="table" w:customStyle="1" w:styleId="692">
    <w:name w:val="692"/>
    <w:basedOn w:val="TableNormal"/>
    <w:tblPr>
      <w:tblStyleRowBandSize w:val="1"/>
      <w:tblStyleColBandSize w:val="1"/>
      <w:tblCellMar>
        <w:left w:w="115" w:type="dxa"/>
        <w:right w:w="115" w:type="dxa"/>
      </w:tblCellMar>
    </w:tblPr>
  </w:style>
  <w:style w:type="table" w:customStyle="1" w:styleId="691">
    <w:name w:val="691"/>
    <w:basedOn w:val="TableNormal"/>
    <w:tblPr>
      <w:tblStyleRowBandSize w:val="1"/>
      <w:tblStyleColBandSize w:val="1"/>
      <w:tblCellMar>
        <w:left w:w="115" w:type="dxa"/>
        <w:right w:w="115" w:type="dxa"/>
      </w:tblCellMar>
    </w:tblPr>
  </w:style>
  <w:style w:type="table" w:customStyle="1" w:styleId="690">
    <w:name w:val="690"/>
    <w:basedOn w:val="TableNormal"/>
    <w:tblPr>
      <w:tblStyleRowBandSize w:val="1"/>
      <w:tblStyleColBandSize w:val="1"/>
      <w:tblCellMar>
        <w:left w:w="115" w:type="dxa"/>
        <w:right w:w="115" w:type="dxa"/>
      </w:tblCellMar>
    </w:tblPr>
  </w:style>
  <w:style w:type="table" w:customStyle="1" w:styleId="689">
    <w:name w:val="689"/>
    <w:basedOn w:val="TableNormal"/>
    <w:tblPr>
      <w:tblStyleRowBandSize w:val="1"/>
      <w:tblStyleColBandSize w:val="1"/>
      <w:tblCellMar>
        <w:left w:w="115" w:type="dxa"/>
        <w:right w:w="115" w:type="dxa"/>
      </w:tblCellMar>
    </w:tblPr>
  </w:style>
  <w:style w:type="table" w:customStyle="1" w:styleId="688">
    <w:name w:val="688"/>
    <w:basedOn w:val="TableNormal"/>
    <w:tblPr>
      <w:tblStyleRowBandSize w:val="1"/>
      <w:tblStyleColBandSize w:val="1"/>
      <w:tblCellMar>
        <w:left w:w="115" w:type="dxa"/>
        <w:right w:w="115" w:type="dxa"/>
      </w:tblCellMar>
    </w:tblPr>
  </w:style>
  <w:style w:type="table" w:customStyle="1" w:styleId="687">
    <w:name w:val="687"/>
    <w:basedOn w:val="TableNormal"/>
    <w:tblPr>
      <w:tblStyleRowBandSize w:val="1"/>
      <w:tblStyleColBandSize w:val="1"/>
      <w:tblCellMar>
        <w:left w:w="115" w:type="dxa"/>
        <w:right w:w="115" w:type="dxa"/>
      </w:tblCellMar>
    </w:tblPr>
  </w:style>
  <w:style w:type="table" w:customStyle="1" w:styleId="686">
    <w:name w:val="686"/>
    <w:basedOn w:val="TableNormal"/>
    <w:tblPr>
      <w:tblStyleRowBandSize w:val="1"/>
      <w:tblStyleColBandSize w:val="1"/>
      <w:tblCellMar>
        <w:left w:w="115" w:type="dxa"/>
        <w:right w:w="115" w:type="dxa"/>
      </w:tblCellMar>
    </w:tblPr>
  </w:style>
  <w:style w:type="table" w:customStyle="1" w:styleId="685">
    <w:name w:val="685"/>
    <w:basedOn w:val="TableNormal"/>
    <w:tblPr>
      <w:tblStyleRowBandSize w:val="1"/>
      <w:tblStyleColBandSize w:val="1"/>
      <w:tblCellMar>
        <w:left w:w="115" w:type="dxa"/>
        <w:right w:w="115" w:type="dxa"/>
      </w:tblCellMar>
    </w:tblPr>
  </w:style>
  <w:style w:type="table" w:customStyle="1" w:styleId="684">
    <w:name w:val="684"/>
    <w:basedOn w:val="TableNormal"/>
    <w:tblPr>
      <w:tblStyleRowBandSize w:val="1"/>
      <w:tblStyleColBandSize w:val="1"/>
      <w:tblCellMar>
        <w:left w:w="115" w:type="dxa"/>
        <w:right w:w="115" w:type="dxa"/>
      </w:tblCellMar>
    </w:tblPr>
  </w:style>
  <w:style w:type="table" w:customStyle="1" w:styleId="683">
    <w:name w:val="683"/>
    <w:basedOn w:val="TableNormal"/>
    <w:tblPr>
      <w:tblStyleRowBandSize w:val="1"/>
      <w:tblStyleColBandSize w:val="1"/>
      <w:tblCellMar>
        <w:left w:w="115" w:type="dxa"/>
        <w:right w:w="115" w:type="dxa"/>
      </w:tblCellMar>
    </w:tblPr>
  </w:style>
  <w:style w:type="table" w:customStyle="1" w:styleId="682">
    <w:name w:val="682"/>
    <w:basedOn w:val="TableNormal"/>
    <w:tblPr>
      <w:tblStyleRowBandSize w:val="1"/>
      <w:tblStyleColBandSize w:val="1"/>
      <w:tblCellMar>
        <w:left w:w="115" w:type="dxa"/>
        <w:right w:w="115" w:type="dxa"/>
      </w:tblCellMar>
    </w:tblPr>
  </w:style>
  <w:style w:type="table" w:customStyle="1" w:styleId="681">
    <w:name w:val="681"/>
    <w:basedOn w:val="TableNormal"/>
    <w:tblPr>
      <w:tblStyleRowBandSize w:val="1"/>
      <w:tblStyleColBandSize w:val="1"/>
      <w:tblCellMar>
        <w:left w:w="115" w:type="dxa"/>
        <w:right w:w="115" w:type="dxa"/>
      </w:tblCellMar>
    </w:tblPr>
  </w:style>
  <w:style w:type="table" w:customStyle="1" w:styleId="680">
    <w:name w:val="680"/>
    <w:basedOn w:val="TableNormal"/>
    <w:tblPr>
      <w:tblStyleRowBandSize w:val="1"/>
      <w:tblStyleColBandSize w:val="1"/>
      <w:tblCellMar>
        <w:left w:w="115" w:type="dxa"/>
        <w:right w:w="115" w:type="dxa"/>
      </w:tblCellMar>
    </w:tblPr>
  </w:style>
  <w:style w:type="table" w:customStyle="1" w:styleId="679">
    <w:name w:val="679"/>
    <w:basedOn w:val="TableNormal"/>
    <w:tblPr>
      <w:tblStyleRowBandSize w:val="1"/>
      <w:tblStyleColBandSize w:val="1"/>
      <w:tblCellMar>
        <w:left w:w="115" w:type="dxa"/>
        <w:right w:w="115" w:type="dxa"/>
      </w:tblCellMar>
    </w:tblPr>
  </w:style>
  <w:style w:type="table" w:customStyle="1" w:styleId="678">
    <w:name w:val="678"/>
    <w:basedOn w:val="TableNormal"/>
    <w:tblPr>
      <w:tblStyleRowBandSize w:val="1"/>
      <w:tblStyleColBandSize w:val="1"/>
      <w:tblCellMar>
        <w:left w:w="115" w:type="dxa"/>
        <w:right w:w="115" w:type="dxa"/>
      </w:tblCellMar>
    </w:tblPr>
  </w:style>
  <w:style w:type="table" w:customStyle="1" w:styleId="677">
    <w:name w:val="677"/>
    <w:basedOn w:val="TableNormal"/>
    <w:tblPr>
      <w:tblStyleRowBandSize w:val="1"/>
      <w:tblStyleColBandSize w:val="1"/>
      <w:tblCellMar>
        <w:left w:w="115" w:type="dxa"/>
        <w:right w:w="115" w:type="dxa"/>
      </w:tblCellMar>
    </w:tblPr>
  </w:style>
  <w:style w:type="table" w:customStyle="1" w:styleId="676">
    <w:name w:val="676"/>
    <w:basedOn w:val="TableNormal"/>
    <w:tblPr>
      <w:tblStyleRowBandSize w:val="1"/>
      <w:tblStyleColBandSize w:val="1"/>
      <w:tblCellMar>
        <w:left w:w="115" w:type="dxa"/>
        <w:right w:w="115" w:type="dxa"/>
      </w:tblCellMar>
    </w:tblPr>
  </w:style>
  <w:style w:type="table" w:customStyle="1" w:styleId="675">
    <w:name w:val="675"/>
    <w:basedOn w:val="TableNormal"/>
    <w:tblPr>
      <w:tblStyleRowBandSize w:val="1"/>
      <w:tblStyleColBandSize w:val="1"/>
      <w:tblCellMar>
        <w:left w:w="115" w:type="dxa"/>
        <w:right w:w="115" w:type="dxa"/>
      </w:tblCellMar>
    </w:tblPr>
  </w:style>
  <w:style w:type="table" w:customStyle="1" w:styleId="674">
    <w:name w:val="674"/>
    <w:basedOn w:val="TableNormal"/>
    <w:tblPr>
      <w:tblStyleRowBandSize w:val="1"/>
      <w:tblStyleColBandSize w:val="1"/>
      <w:tblCellMar>
        <w:left w:w="115" w:type="dxa"/>
        <w:right w:w="115" w:type="dxa"/>
      </w:tblCellMar>
    </w:tblPr>
  </w:style>
  <w:style w:type="table" w:customStyle="1" w:styleId="673">
    <w:name w:val="673"/>
    <w:basedOn w:val="TableNormal"/>
    <w:tblPr>
      <w:tblStyleRowBandSize w:val="1"/>
      <w:tblStyleColBandSize w:val="1"/>
      <w:tblCellMar>
        <w:left w:w="115" w:type="dxa"/>
        <w:right w:w="115" w:type="dxa"/>
      </w:tblCellMar>
    </w:tblPr>
  </w:style>
  <w:style w:type="character" w:customStyle="1" w:styleId="CommentTextChar9">
    <w:name w:val="Comment Text Char9"/>
    <w:basedOn w:val="DefaultParagraphFont"/>
    <w:uiPriority w:val="99"/>
    <w:semiHidden/>
    <w:rPr>
      <w:sz w:val="20"/>
      <w:szCs w:val="20"/>
    </w:rPr>
  </w:style>
  <w:style w:type="character" w:customStyle="1" w:styleId="BalloonTextChar9">
    <w:name w:val="Balloon Text Char9"/>
    <w:basedOn w:val="DefaultParagraphFont"/>
    <w:uiPriority w:val="99"/>
    <w:semiHidden/>
    <w:rsid w:val="00F934C4"/>
    <w:rPr>
      <w:rFonts w:ascii="Segoe UI" w:hAnsi="Segoe UI" w:cs="Segoe UI"/>
      <w:sz w:val="18"/>
      <w:szCs w:val="18"/>
    </w:rPr>
  </w:style>
  <w:style w:type="character" w:customStyle="1" w:styleId="FooterChar9">
    <w:name w:val="Footer Char9"/>
    <w:basedOn w:val="DefaultParagraphFont"/>
    <w:uiPriority w:val="99"/>
    <w:rsid w:val="004A5F88"/>
  </w:style>
  <w:style w:type="character" w:customStyle="1" w:styleId="CommentSubjectChar9">
    <w:name w:val="Comment Subject Char9"/>
    <w:basedOn w:val="CommentTextChar9"/>
    <w:uiPriority w:val="99"/>
    <w:semiHidden/>
    <w:rsid w:val="004A5F88"/>
    <w:rPr>
      <w:b/>
      <w:bCs/>
      <w:sz w:val="20"/>
      <w:szCs w:val="20"/>
    </w:rPr>
  </w:style>
  <w:style w:type="character" w:customStyle="1" w:styleId="FootnoteTextChar9">
    <w:name w:val="Footnote Text Char9"/>
    <w:basedOn w:val="DefaultParagraphFont"/>
    <w:uiPriority w:val="99"/>
    <w:semiHidden/>
    <w:rsid w:val="00422D83"/>
    <w:rPr>
      <w:sz w:val="20"/>
      <w:szCs w:val="20"/>
    </w:rPr>
  </w:style>
  <w:style w:type="table" w:customStyle="1" w:styleId="672">
    <w:name w:val="672"/>
    <w:basedOn w:val="TableNormal"/>
    <w:tblPr>
      <w:tblStyleRowBandSize w:val="1"/>
      <w:tblStyleColBandSize w:val="1"/>
      <w:tblCellMar>
        <w:left w:w="115" w:type="dxa"/>
        <w:right w:w="115" w:type="dxa"/>
      </w:tblCellMar>
    </w:tblPr>
  </w:style>
  <w:style w:type="table" w:customStyle="1" w:styleId="671">
    <w:name w:val="671"/>
    <w:basedOn w:val="TableNormal"/>
    <w:tblPr>
      <w:tblStyleRowBandSize w:val="1"/>
      <w:tblStyleColBandSize w:val="1"/>
      <w:tblCellMar>
        <w:left w:w="115" w:type="dxa"/>
        <w:right w:w="115" w:type="dxa"/>
      </w:tblCellMar>
    </w:tblPr>
  </w:style>
  <w:style w:type="table" w:customStyle="1" w:styleId="670">
    <w:name w:val="670"/>
    <w:basedOn w:val="TableNormal"/>
    <w:tblPr>
      <w:tblStyleRowBandSize w:val="1"/>
      <w:tblStyleColBandSize w:val="1"/>
      <w:tblCellMar>
        <w:left w:w="115" w:type="dxa"/>
        <w:right w:w="115" w:type="dxa"/>
      </w:tblCellMar>
    </w:tblPr>
  </w:style>
  <w:style w:type="table" w:customStyle="1" w:styleId="669">
    <w:name w:val="669"/>
    <w:basedOn w:val="TableNormal"/>
    <w:tblPr>
      <w:tblStyleRowBandSize w:val="1"/>
      <w:tblStyleColBandSize w:val="1"/>
      <w:tblCellMar>
        <w:left w:w="115" w:type="dxa"/>
        <w:right w:w="115" w:type="dxa"/>
      </w:tblCellMar>
    </w:tblPr>
  </w:style>
  <w:style w:type="table" w:customStyle="1" w:styleId="668">
    <w:name w:val="668"/>
    <w:basedOn w:val="TableNormal"/>
    <w:tblPr>
      <w:tblStyleRowBandSize w:val="1"/>
      <w:tblStyleColBandSize w:val="1"/>
      <w:tblCellMar>
        <w:left w:w="115" w:type="dxa"/>
        <w:right w:w="115" w:type="dxa"/>
      </w:tblCellMar>
    </w:tblPr>
  </w:style>
  <w:style w:type="table" w:customStyle="1" w:styleId="667">
    <w:name w:val="667"/>
    <w:basedOn w:val="TableNormal"/>
    <w:tblPr>
      <w:tblStyleRowBandSize w:val="1"/>
      <w:tblStyleColBandSize w:val="1"/>
      <w:tblCellMar>
        <w:left w:w="115" w:type="dxa"/>
        <w:right w:w="115" w:type="dxa"/>
      </w:tblCellMar>
    </w:tblPr>
  </w:style>
  <w:style w:type="table" w:customStyle="1" w:styleId="666">
    <w:name w:val="666"/>
    <w:basedOn w:val="TableNormal"/>
    <w:tblPr>
      <w:tblStyleRowBandSize w:val="1"/>
      <w:tblStyleColBandSize w:val="1"/>
      <w:tblCellMar>
        <w:left w:w="115" w:type="dxa"/>
        <w:right w:w="115" w:type="dxa"/>
      </w:tblCellMar>
    </w:tblPr>
  </w:style>
  <w:style w:type="table" w:customStyle="1" w:styleId="665">
    <w:name w:val="665"/>
    <w:basedOn w:val="TableNormal"/>
    <w:tblPr>
      <w:tblStyleRowBandSize w:val="1"/>
      <w:tblStyleColBandSize w:val="1"/>
      <w:tblCellMar>
        <w:left w:w="115" w:type="dxa"/>
        <w:right w:w="115" w:type="dxa"/>
      </w:tblCellMar>
    </w:tblPr>
  </w:style>
  <w:style w:type="table" w:customStyle="1" w:styleId="664">
    <w:name w:val="664"/>
    <w:basedOn w:val="TableNormal"/>
    <w:tblPr>
      <w:tblStyleRowBandSize w:val="1"/>
      <w:tblStyleColBandSize w:val="1"/>
      <w:tblCellMar>
        <w:left w:w="115" w:type="dxa"/>
        <w:right w:w="115" w:type="dxa"/>
      </w:tblCellMar>
    </w:tblPr>
  </w:style>
  <w:style w:type="table" w:customStyle="1" w:styleId="663">
    <w:name w:val="663"/>
    <w:basedOn w:val="TableNormal"/>
    <w:tblPr>
      <w:tblStyleRowBandSize w:val="1"/>
      <w:tblStyleColBandSize w:val="1"/>
      <w:tblCellMar>
        <w:left w:w="115" w:type="dxa"/>
        <w:right w:w="115" w:type="dxa"/>
      </w:tblCellMar>
    </w:tblPr>
  </w:style>
  <w:style w:type="table" w:customStyle="1" w:styleId="662">
    <w:name w:val="662"/>
    <w:basedOn w:val="TableNormal"/>
    <w:tblPr>
      <w:tblStyleRowBandSize w:val="1"/>
      <w:tblStyleColBandSize w:val="1"/>
      <w:tblCellMar>
        <w:left w:w="115" w:type="dxa"/>
        <w:right w:w="115" w:type="dxa"/>
      </w:tblCellMar>
    </w:tblPr>
  </w:style>
  <w:style w:type="table" w:customStyle="1" w:styleId="661">
    <w:name w:val="661"/>
    <w:basedOn w:val="TableNormal"/>
    <w:tblPr>
      <w:tblStyleRowBandSize w:val="1"/>
      <w:tblStyleColBandSize w:val="1"/>
      <w:tblCellMar>
        <w:left w:w="115" w:type="dxa"/>
        <w:right w:w="115" w:type="dxa"/>
      </w:tblCellMar>
    </w:tblPr>
  </w:style>
  <w:style w:type="table" w:customStyle="1" w:styleId="660">
    <w:name w:val="660"/>
    <w:basedOn w:val="TableNormal"/>
    <w:tblPr>
      <w:tblStyleRowBandSize w:val="1"/>
      <w:tblStyleColBandSize w:val="1"/>
      <w:tblCellMar>
        <w:left w:w="115" w:type="dxa"/>
        <w:right w:w="115" w:type="dxa"/>
      </w:tblCellMar>
    </w:tblPr>
  </w:style>
  <w:style w:type="table" w:customStyle="1" w:styleId="659">
    <w:name w:val="659"/>
    <w:basedOn w:val="TableNormal"/>
    <w:tblPr>
      <w:tblStyleRowBandSize w:val="1"/>
      <w:tblStyleColBandSize w:val="1"/>
      <w:tblCellMar>
        <w:left w:w="115" w:type="dxa"/>
        <w:right w:w="115" w:type="dxa"/>
      </w:tblCellMar>
    </w:tblPr>
  </w:style>
  <w:style w:type="table" w:customStyle="1" w:styleId="658">
    <w:name w:val="658"/>
    <w:basedOn w:val="TableNormal"/>
    <w:tblPr>
      <w:tblStyleRowBandSize w:val="1"/>
      <w:tblStyleColBandSize w:val="1"/>
      <w:tblCellMar>
        <w:left w:w="115" w:type="dxa"/>
        <w:right w:w="115" w:type="dxa"/>
      </w:tblCellMar>
    </w:tblPr>
  </w:style>
  <w:style w:type="table" w:customStyle="1" w:styleId="657">
    <w:name w:val="657"/>
    <w:basedOn w:val="TableNormal"/>
    <w:tblPr>
      <w:tblStyleRowBandSize w:val="1"/>
      <w:tblStyleColBandSize w:val="1"/>
      <w:tblCellMar>
        <w:left w:w="115" w:type="dxa"/>
        <w:right w:w="115" w:type="dxa"/>
      </w:tblCellMar>
    </w:tblPr>
  </w:style>
  <w:style w:type="table" w:customStyle="1" w:styleId="656">
    <w:name w:val="656"/>
    <w:basedOn w:val="TableNormal"/>
    <w:tblPr>
      <w:tblStyleRowBandSize w:val="1"/>
      <w:tblStyleColBandSize w:val="1"/>
      <w:tblCellMar>
        <w:left w:w="115" w:type="dxa"/>
        <w:right w:w="115" w:type="dxa"/>
      </w:tblCellMar>
    </w:tblPr>
  </w:style>
  <w:style w:type="table" w:customStyle="1" w:styleId="655">
    <w:name w:val="655"/>
    <w:basedOn w:val="TableNormal"/>
    <w:tblPr>
      <w:tblStyleRowBandSize w:val="1"/>
      <w:tblStyleColBandSize w:val="1"/>
      <w:tblCellMar>
        <w:left w:w="115" w:type="dxa"/>
        <w:right w:w="115" w:type="dxa"/>
      </w:tblCellMar>
    </w:tblPr>
  </w:style>
  <w:style w:type="table" w:customStyle="1" w:styleId="654">
    <w:name w:val="654"/>
    <w:basedOn w:val="TableNormal"/>
    <w:tblPr>
      <w:tblStyleRowBandSize w:val="1"/>
      <w:tblStyleColBandSize w:val="1"/>
      <w:tblCellMar>
        <w:left w:w="115" w:type="dxa"/>
        <w:right w:w="115" w:type="dxa"/>
      </w:tblCellMar>
    </w:tblPr>
  </w:style>
  <w:style w:type="table" w:customStyle="1" w:styleId="653">
    <w:name w:val="653"/>
    <w:basedOn w:val="TableNormal"/>
    <w:tblPr>
      <w:tblStyleRowBandSize w:val="1"/>
      <w:tblStyleColBandSize w:val="1"/>
      <w:tblCellMar>
        <w:left w:w="115" w:type="dxa"/>
        <w:right w:w="115" w:type="dxa"/>
      </w:tblCellMar>
    </w:tblPr>
  </w:style>
  <w:style w:type="table" w:customStyle="1" w:styleId="652">
    <w:name w:val="652"/>
    <w:basedOn w:val="TableNormal"/>
    <w:tblPr>
      <w:tblStyleRowBandSize w:val="1"/>
      <w:tblStyleColBandSize w:val="1"/>
      <w:tblCellMar>
        <w:left w:w="115" w:type="dxa"/>
        <w:right w:w="115" w:type="dxa"/>
      </w:tblCellMar>
    </w:tblPr>
  </w:style>
  <w:style w:type="table" w:customStyle="1" w:styleId="651">
    <w:name w:val="651"/>
    <w:basedOn w:val="TableNormal"/>
    <w:tblPr>
      <w:tblStyleRowBandSize w:val="1"/>
      <w:tblStyleColBandSize w:val="1"/>
      <w:tblCellMar>
        <w:left w:w="115" w:type="dxa"/>
        <w:right w:w="115" w:type="dxa"/>
      </w:tblCellMar>
    </w:tblPr>
  </w:style>
  <w:style w:type="table" w:customStyle="1" w:styleId="650">
    <w:name w:val="650"/>
    <w:basedOn w:val="TableNormal"/>
    <w:tblPr>
      <w:tblStyleRowBandSize w:val="1"/>
      <w:tblStyleColBandSize w:val="1"/>
      <w:tblCellMar>
        <w:left w:w="115" w:type="dxa"/>
        <w:right w:w="115" w:type="dxa"/>
      </w:tblCellMar>
    </w:tblPr>
  </w:style>
  <w:style w:type="table" w:customStyle="1" w:styleId="649">
    <w:name w:val="649"/>
    <w:basedOn w:val="TableNormal"/>
    <w:tblPr>
      <w:tblStyleRowBandSize w:val="1"/>
      <w:tblStyleColBandSize w:val="1"/>
      <w:tblCellMar>
        <w:left w:w="115" w:type="dxa"/>
        <w:right w:w="115" w:type="dxa"/>
      </w:tblCellMar>
    </w:tblPr>
  </w:style>
  <w:style w:type="table" w:customStyle="1" w:styleId="648">
    <w:name w:val="648"/>
    <w:basedOn w:val="TableNormal"/>
    <w:tblPr>
      <w:tblStyleRowBandSize w:val="1"/>
      <w:tblStyleColBandSize w:val="1"/>
      <w:tblCellMar>
        <w:left w:w="115" w:type="dxa"/>
        <w:right w:w="115" w:type="dxa"/>
      </w:tblCellMar>
    </w:tblPr>
  </w:style>
  <w:style w:type="table" w:customStyle="1" w:styleId="647">
    <w:name w:val="647"/>
    <w:basedOn w:val="TableNormal"/>
    <w:tblPr>
      <w:tblStyleRowBandSize w:val="1"/>
      <w:tblStyleColBandSize w:val="1"/>
      <w:tblCellMar>
        <w:left w:w="115" w:type="dxa"/>
        <w:right w:w="115" w:type="dxa"/>
      </w:tblCellMar>
    </w:tblPr>
  </w:style>
  <w:style w:type="table" w:customStyle="1" w:styleId="646">
    <w:name w:val="646"/>
    <w:basedOn w:val="TableNormal"/>
    <w:tblPr>
      <w:tblStyleRowBandSize w:val="1"/>
      <w:tblStyleColBandSize w:val="1"/>
      <w:tblCellMar>
        <w:left w:w="115" w:type="dxa"/>
        <w:right w:w="115" w:type="dxa"/>
      </w:tblCellMar>
    </w:tblPr>
  </w:style>
  <w:style w:type="table" w:customStyle="1" w:styleId="645">
    <w:name w:val="645"/>
    <w:basedOn w:val="TableNormal"/>
    <w:tblPr>
      <w:tblStyleRowBandSize w:val="1"/>
      <w:tblStyleColBandSize w:val="1"/>
      <w:tblCellMar>
        <w:left w:w="115" w:type="dxa"/>
        <w:right w:w="115" w:type="dxa"/>
      </w:tblCellMar>
    </w:tblPr>
  </w:style>
  <w:style w:type="table" w:customStyle="1" w:styleId="644">
    <w:name w:val="644"/>
    <w:basedOn w:val="TableNormal"/>
    <w:tblPr>
      <w:tblStyleRowBandSize w:val="1"/>
      <w:tblStyleColBandSize w:val="1"/>
      <w:tblCellMar>
        <w:left w:w="115" w:type="dxa"/>
        <w:right w:w="115" w:type="dxa"/>
      </w:tblCellMar>
    </w:tblPr>
  </w:style>
  <w:style w:type="table" w:customStyle="1" w:styleId="643">
    <w:name w:val="643"/>
    <w:basedOn w:val="TableNormal"/>
    <w:tblPr>
      <w:tblStyleRowBandSize w:val="1"/>
      <w:tblStyleColBandSize w:val="1"/>
      <w:tblCellMar>
        <w:left w:w="115" w:type="dxa"/>
        <w:right w:w="115" w:type="dxa"/>
      </w:tblCellMar>
    </w:tblPr>
  </w:style>
  <w:style w:type="table" w:customStyle="1" w:styleId="642">
    <w:name w:val="642"/>
    <w:basedOn w:val="TableNormal"/>
    <w:tblPr>
      <w:tblStyleRowBandSize w:val="1"/>
      <w:tblStyleColBandSize w:val="1"/>
      <w:tblCellMar>
        <w:left w:w="115" w:type="dxa"/>
        <w:right w:w="115" w:type="dxa"/>
      </w:tblCellMar>
    </w:tblPr>
  </w:style>
  <w:style w:type="table" w:customStyle="1" w:styleId="641">
    <w:name w:val="641"/>
    <w:basedOn w:val="TableNormal"/>
    <w:tblPr>
      <w:tblStyleRowBandSize w:val="1"/>
      <w:tblStyleColBandSize w:val="1"/>
      <w:tblCellMar>
        <w:left w:w="115" w:type="dxa"/>
        <w:right w:w="115" w:type="dxa"/>
      </w:tblCellMar>
    </w:tblPr>
  </w:style>
  <w:style w:type="table" w:customStyle="1" w:styleId="640">
    <w:name w:val="640"/>
    <w:basedOn w:val="TableNormal"/>
    <w:tblPr>
      <w:tblStyleRowBandSize w:val="1"/>
      <w:tblStyleColBandSize w:val="1"/>
      <w:tblCellMar>
        <w:left w:w="115" w:type="dxa"/>
        <w:right w:w="115" w:type="dxa"/>
      </w:tblCellMar>
    </w:tblPr>
  </w:style>
  <w:style w:type="table" w:customStyle="1" w:styleId="639">
    <w:name w:val="639"/>
    <w:basedOn w:val="TableNormal"/>
    <w:tblPr>
      <w:tblStyleRowBandSize w:val="1"/>
      <w:tblStyleColBandSize w:val="1"/>
      <w:tblCellMar>
        <w:left w:w="115" w:type="dxa"/>
        <w:right w:w="115" w:type="dxa"/>
      </w:tblCellMar>
    </w:tblPr>
  </w:style>
  <w:style w:type="table" w:customStyle="1" w:styleId="638">
    <w:name w:val="638"/>
    <w:basedOn w:val="TableNormal"/>
    <w:tblPr>
      <w:tblStyleRowBandSize w:val="1"/>
      <w:tblStyleColBandSize w:val="1"/>
      <w:tblCellMar>
        <w:left w:w="115" w:type="dxa"/>
        <w:right w:w="115" w:type="dxa"/>
      </w:tblCellMar>
    </w:tblPr>
  </w:style>
  <w:style w:type="table" w:customStyle="1" w:styleId="637">
    <w:name w:val="637"/>
    <w:basedOn w:val="TableNormal"/>
    <w:tblPr>
      <w:tblStyleRowBandSize w:val="1"/>
      <w:tblStyleColBandSize w:val="1"/>
      <w:tblCellMar>
        <w:left w:w="115" w:type="dxa"/>
        <w:right w:w="115" w:type="dxa"/>
      </w:tblCellMar>
    </w:tblPr>
  </w:style>
  <w:style w:type="table" w:customStyle="1" w:styleId="636">
    <w:name w:val="636"/>
    <w:basedOn w:val="TableNormal"/>
    <w:tblPr>
      <w:tblStyleRowBandSize w:val="1"/>
      <w:tblStyleColBandSize w:val="1"/>
      <w:tblCellMar>
        <w:left w:w="115" w:type="dxa"/>
        <w:right w:w="115" w:type="dxa"/>
      </w:tblCellMar>
    </w:tblPr>
  </w:style>
  <w:style w:type="table" w:customStyle="1" w:styleId="635">
    <w:name w:val="635"/>
    <w:basedOn w:val="TableNormal"/>
    <w:tblPr>
      <w:tblStyleRowBandSize w:val="1"/>
      <w:tblStyleColBandSize w:val="1"/>
      <w:tblCellMar>
        <w:left w:w="115" w:type="dxa"/>
        <w:right w:w="115" w:type="dxa"/>
      </w:tblCellMar>
    </w:tblPr>
  </w:style>
  <w:style w:type="table" w:customStyle="1" w:styleId="634">
    <w:name w:val="634"/>
    <w:basedOn w:val="TableNormal"/>
    <w:tblPr>
      <w:tblStyleRowBandSize w:val="1"/>
      <w:tblStyleColBandSize w:val="1"/>
      <w:tblCellMar>
        <w:left w:w="115" w:type="dxa"/>
        <w:right w:w="115" w:type="dxa"/>
      </w:tblCellMar>
    </w:tblPr>
  </w:style>
  <w:style w:type="table" w:customStyle="1" w:styleId="633">
    <w:name w:val="633"/>
    <w:basedOn w:val="TableNormal"/>
    <w:tblPr>
      <w:tblStyleRowBandSize w:val="1"/>
      <w:tblStyleColBandSize w:val="1"/>
      <w:tblCellMar>
        <w:left w:w="115" w:type="dxa"/>
        <w:right w:w="115" w:type="dxa"/>
      </w:tblCellMar>
    </w:tblPr>
  </w:style>
  <w:style w:type="table" w:customStyle="1" w:styleId="632">
    <w:name w:val="632"/>
    <w:basedOn w:val="TableNormal"/>
    <w:tblPr>
      <w:tblStyleRowBandSize w:val="1"/>
      <w:tblStyleColBandSize w:val="1"/>
      <w:tblCellMar>
        <w:left w:w="115" w:type="dxa"/>
        <w:right w:w="115" w:type="dxa"/>
      </w:tblCellMar>
    </w:tblPr>
  </w:style>
  <w:style w:type="table" w:customStyle="1" w:styleId="631">
    <w:name w:val="631"/>
    <w:basedOn w:val="TableNormal"/>
    <w:tblPr>
      <w:tblStyleRowBandSize w:val="1"/>
      <w:tblStyleColBandSize w:val="1"/>
      <w:tblCellMar>
        <w:left w:w="115" w:type="dxa"/>
        <w:right w:w="115" w:type="dxa"/>
      </w:tblCellMar>
    </w:tblPr>
  </w:style>
  <w:style w:type="table" w:customStyle="1" w:styleId="630">
    <w:name w:val="630"/>
    <w:basedOn w:val="TableNormal"/>
    <w:tblPr>
      <w:tblStyleRowBandSize w:val="1"/>
      <w:tblStyleColBandSize w:val="1"/>
      <w:tblCellMar>
        <w:left w:w="115" w:type="dxa"/>
        <w:right w:w="115" w:type="dxa"/>
      </w:tblCellMar>
    </w:tblPr>
  </w:style>
  <w:style w:type="table" w:customStyle="1" w:styleId="629">
    <w:name w:val="629"/>
    <w:basedOn w:val="TableNormal"/>
    <w:tblPr>
      <w:tblStyleRowBandSize w:val="1"/>
      <w:tblStyleColBandSize w:val="1"/>
      <w:tblCellMar>
        <w:left w:w="115" w:type="dxa"/>
        <w:right w:w="115" w:type="dxa"/>
      </w:tblCellMar>
    </w:tblPr>
  </w:style>
  <w:style w:type="table" w:customStyle="1" w:styleId="628">
    <w:name w:val="628"/>
    <w:basedOn w:val="TableNormal"/>
    <w:tblPr>
      <w:tblStyleRowBandSize w:val="1"/>
      <w:tblStyleColBandSize w:val="1"/>
      <w:tblCellMar>
        <w:left w:w="115" w:type="dxa"/>
        <w:right w:w="115" w:type="dxa"/>
      </w:tblCellMar>
    </w:tblPr>
  </w:style>
  <w:style w:type="table" w:customStyle="1" w:styleId="627">
    <w:name w:val="627"/>
    <w:basedOn w:val="TableNormal"/>
    <w:tblPr>
      <w:tblStyleRowBandSize w:val="1"/>
      <w:tblStyleColBandSize w:val="1"/>
      <w:tblCellMar>
        <w:left w:w="115" w:type="dxa"/>
        <w:right w:w="115" w:type="dxa"/>
      </w:tblCellMar>
    </w:tblPr>
  </w:style>
  <w:style w:type="table" w:customStyle="1" w:styleId="626">
    <w:name w:val="626"/>
    <w:basedOn w:val="TableNormal"/>
    <w:tblPr>
      <w:tblStyleRowBandSize w:val="1"/>
      <w:tblStyleColBandSize w:val="1"/>
      <w:tblCellMar>
        <w:left w:w="115" w:type="dxa"/>
        <w:right w:w="115" w:type="dxa"/>
      </w:tblCellMar>
    </w:tblPr>
  </w:style>
  <w:style w:type="table" w:customStyle="1" w:styleId="625">
    <w:name w:val="625"/>
    <w:basedOn w:val="TableNormal"/>
    <w:tblPr>
      <w:tblStyleRowBandSize w:val="1"/>
      <w:tblStyleColBandSize w:val="1"/>
      <w:tblCellMar>
        <w:left w:w="115" w:type="dxa"/>
        <w:right w:w="115" w:type="dxa"/>
      </w:tblCellMar>
    </w:tblPr>
  </w:style>
  <w:style w:type="table" w:customStyle="1" w:styleId="624">
    <w:name w:val="624"/>
    <w:basedOn w:val="TableNormal"/>
    <w:tblPr>
      <w:tblStyleRowBandSize w:val="1"/>
      <w:tblStyleColBandSize w:val="1"/>
      <w:tblCellMar>
        <w:left w:w="115" w:type="dxa"/>
        <w:right w:w="115" w:type="dxa"/>
      </w:tblCellMar>
    </w:tblPr>
  </w:style>
  <w:style w:type="table" w:customStyle="1" w:styleId="623">
    <w:name w:val="623"/>
    <w:basedOn w:val="TableNormal"/>
    <w:tblPr>
      <w:tblStyleRowBandSize w:val="1"/>
      <w:tblStyleColBandSize w:val="1"/>
      <w:tblCellMar>
        <w:left w:w="115" w:type="dxa"/>
        <w:right w:w="115" w:type="dxa"/>
      </w:tblCellMar>
    </w:tblPr>
  </w:style>
  <w:style w:type="table" w:customStyle="1" w:styleId="622">
    <w:name w:val="622"/>
    <w:basedOn w:val="TableNormal"/>
    <w:tblPr>
      <w:tblStyleRowBandSize w:val="1"/>
      <w:tblStyleColBandSize w:val="1"/>
      <w:tblCellMar>
        <w:left w:w="115" w:type="dxa"/>
        <w:right w:w="115" w:type="dxa"/>
      </w:tblCellMar>
    </w:tblPr>
  </w:style>
  <w:style w:type="table" w:customStyle="1" w:styleId="621">
    <w:name w:val="621"/>
    <w:basedOn w:val="TableNormal"/>
    <w:tblPr>
      <w:tblStyleRowBandSize w:val="1"/>
      <w:tblStyleColBandSize w:val="1"/>
      <w:tblCellMar>
        <w:left w:w="115" w:type="dxa"/>
        <w:right w:w="115" w:type="dxa"/>
      </w:tblCellMar>
    </w:tblPr>
  </w:style>
  <w:style w:type="table" w:customStyle="1" w:styleId="620">
    <w:name w:val="620"/>
    <w:basedOn w:val="TableNormal"/>
    <w:tblPr>
      <w:tblStyleRowBandSize w:val="1"/>
      <w:tblStyleColBandSize w:val="1"/>
      <w:tblCellMar>
        <w:left w:w="115" w:type="dxa"/>
        <w:right w:w="115" w:type="dxa"/>
      </w:tblCellMar>
    </w:tblPr>
  </w:style>
  <w:style w:type="table" w:customStyle="1" w:styleId="619">
    <w:name w:val="619"/>
    <w:basedOn w:val="TableNormal"/>
    <w:tblPr>
      <w:tblStyleRowBandSize w:val="1"/>
      <w:tblStyleColBandSize w:val="1"/>
      <w:tblCellMar>
        <w:left w:w="115" w:type="dxa"/>
        <w:right w:w="115" w:type="dxa"/>
      </w:tblCellMar>
    </w:tblPr>
  </w:style>
  <w:style w:type="table" w:customStyle="1" w:styleId="618">
    <w:name w:val="618"/>
    <w:basedOn w:val="TableNormal"/>
    <w:tblPr>
      <w:tblStyleRowBandSize w:val="1"/>
      <w:tblStyleColBandSize w:val="1"/>
      <w:tblCellMar>
        <w:left w:w="115" w:type="dxa"/>
        <w:right w:w="115" w:type="dxa"/>
      </w:tblCellMar>
    </w:tblPr>
  </w:style>
  <w:style w:type="table" w:customStyle="1" w:styleId="617">
    <w:name w:val="617"/>
    <w:basedOn w:val="TableNormal"/>
    <w:tblPr>
      <w:tblStyleRowBandSize w:val="1"/>
      <w:tblStyleColBandSize w:val="1"/>
      <w:tblCellMar>
        <w:left w:w="115" w:type="dxa"/>
        <w:right w:w="115" w:type="dxa"/>
      </w:tblCellMar>
    </w:tblPr>
  </w:style>
  <w:style w:type="table" w:customStyle="1" w:styleId="616">
    <w:name w:val="616"/>
    <w:basedOn w:val="TableNormal"/>
    <w:tblPr>
      <w:tblStyleRowBandSize w:val="1"/>
      <w:tblStyleColBandSize w:val="1"/>
      <w:tblCellMar>
        <w:left w:w="115" w:type="dxa"/>
        <w:right w:w="115" w:type="dxa"/>
      </w:tblCellMar>
    </w:tblPr>
  </w:style>
  <w:style w:type="table" w:customStyle="1" w:styleId="615">
    <w:name w:val="615"/>
    <w:basedOn w:val="TableNormal"/>
    <w:tblPr>
      <w:tblStyleRowBandSize w:val="1"/>
      <w:tblStyleColBandSize w:val="1"/>
      <w:tblCellMar>
        <w:left w:w="115" w:type="dxa"/>
        <w:right w:w="115" w:type="dxa"/>
      </w:tblCellMar>
    </w:tblPr>
  </w:style>
  <w:style w:type="table" w:customStyle="1" w:styleId="614">
    <w:name w:val="614"/>
    <w:basedOn w:val="TableNormal"/>
    <w:tblPr>
      <w:tblStyleRowBandSize w:val="1"/>
      <w:tblStyleColBandSize w:val="1"/>
      <w:tblCellMar>
        <w:left w:w="115" w:type="dxa"/>
        <w:right w:w="115" w:type="dxa"/>
      </w:tblCellMar>
    </w:tblPr>
  </w:style>
  <w:style w:type="table" w:customStyle="1" w:styleId="613">
    <w:name w:val="613"/>
    <w:basedOn w:val="TableNormal"/>
    <w:tblPr>
      <w:tblStyleRowBandSize w:val="1"/>
      <w:tblStyleColBandSize w:val="1"/>
      <w:tblCellMar>
        <w:left w:w="115" w:type="dxa"/>
        <w:right w:w="115" w:type="dxa"/>
      </w:tblCellMar>
    </w:tblPr>
  </w:style>
  <w:style w:type="table" w:customStyle="1" w:styleId="612">
    <w:name w:val="612"/>
    <w:basedOn w:val="TableNormal"/>
    <w:tblPr>
      <w:tblStyleRowBandSize w:val="1"/>
      <w:tblStyleColBandSize w:val="1"/>
      <w:tblCellMar>
        <w:left w:w="115" w:type="dxa"/>
        <w:right w:w="115" w:type="dxa"/>
      </w:tblCellMar>
    </w:tblPr>
  </w:style>
  <w:style w:type="table" w:customStyle="1" w:styleId="611">
    <w:name w:val="611"/>
    <w:basedOn w:val="TableNormal"/>
    <w:tblPr>
      <w:tblStyleRowBandSize w:val="1"/>
      <w:tblStyleColBandSize w:val="1"/>
      <w:tblCellMar>
        <w:left w:w="115" w:type="dxa"/>
        <w:right w:w="115" w:type="dxa"/>
      </w:tblCellMar>
    </w:tblPr>
  </w:style>
  <w:style w:type="table" w:customStyle="1" w:styleId="610">
    <w:name w:val="610"/>
    <w:basedOn w:val="TableNormal"/>
    <w:tblPr>
      <w:tblStyleRowBandSize w:val="1"/>
      <w:tblStyleColBandSize w:val="1"/>
      <w:tblCellMar>
        <w:left w:w="115" w:type="dxa"/>
        <w:right w:w="115" w:type="dxa"/>
      </w:tblCellMar>
    </w:tblPr>
  </w:style>
  <w:style w:type="table" w:customStyle="1" w:styleId="609">
    <w:name w:val="609"/>
    <w:basedOn w:val="TableNormal"/>
    <w:tblPr>
      <w:tblStyleRowBandSize w:val="1"/>
      <w:tblStyleColBandSize w:val="1"/>
      <w:tblCellMar>
        <w:left w:w="115" w:type="dxa"/>
        <w:right w:w="115" w:type="dxa"/>
      </w:tblCellMar>
    </w:tblPr>
  </w:style>
  <w:style w:type="table" w:customStyle="1" w:styleId="608">
    <w:name w:val="608"/>
    <w:basedOn w:val="TableNormal"/>
    <w:tblPr>
      <w:tblStyleRowBandSize w:val="1"/>
      <w:tblStyleColBandSize w:val="1"/>
      <w:tblCellMar>
        <w:left w:w="115" w:type="dxa"/>
        <w:right w:w="115" w:type="dxa"/>
      </w:tblCellMar>
    </w:tblPr>
  </w:style>
  <w:style w:type="table" w:customStyle="1" w:styleId="607">
    <w:name w:val="607"/>
    <w:basedOn w:val="TableNormal"/>
    <w:tblPr>
      <w:tblStyleRowBandSize w:val="1"/>
      <w:tblStyleColBandSize w:val="1"/>
      <w:tblCellMar>
        <w:left w:w="115" w:type="dxa"/>
        <w:right w:w="115" w:type="dxa"/>
      </w:tblCellMar>
    </w:tblPr>
  </w:style>
  <w:style w:type="table" w:customStyle="1" w:styleId="606">
    <w:name w:val="606"/>
    <w:basedOn w:val="TableNormal"/>
    <w:tblPr>
      <w:tblStyleRowBandSize w:val="1"/>
      <w:tblStyleColBandSize w:val="1"/>
      <w:tblCellMar>
        <w:left w:w="115" w:type="dxa"/>
        <w:right w:w="115" w:type="dxa"/>
      </w:tblCellMar>
    </w:tblPr>
  </w:style>
  <w:style w:type="table" w:customStyle="1" w:styleId="605">
    <w:name w:val="605"/>
    <w:basedOn w:val="TableNormal"/>
    <w:tblPr>
      <w:tblStyleRowBandSize w:val="1"/>
      <w:tblStyleColBandSize w:val="1"/>
      <w:tblCellMar>
        <w:left w:w="115" w:type="dxa"/>
        <w:right w:w="115" w:type="dxa"/>
      </w:tblCellMar>
    </w:tblPr>
  </w:style>
  <w:style w:type="table" w:customStyle="1" w:styleId="604">
    <w:name w:val="604"/>
    <w:basedOn w:val="TableNormal"/>
    <w:tblPr>
      <w:tblStyleRowBandSize w:val="1"/>
      <w:tblStyleColBandSize w:val="1"/>
      <w:tblCellMar>
        <w:left w:w="115" w:type="dxa"/>
        <w:right w:w="115" w:type="dxa"/>
      </w:tblCellMar>
    </w:tblPr>
  </w:style>
  <w:style w:type="table" w:customStyle="1" w:styleId="603">
    <w:name w:val="603"/>
    <w:basedOn w:val="TableNormal"/>
    <w:tblPr>
      <w:tblStyleRowBandSize w:val="1"/>
      <w:tblStyleColBandSize w:val="1"/>
      <w:tblCellMar>
        <w:left w:w="115" w:type="dxa"/>
        <w:right w:w="115" w:type="dxa"/>
      </w:tblCellMar>
    </w:tblPr>
  </w:style>
  <w:style w:type="table" w:customStyle="1" w:styleId="602">
    <w:name w:val="602"/>
    <w:basedOn w:val="TableNormal"/>
    <w:tblPr>
      <w:tblStyleRowBandSize w:val="1"/>
      <w:tblStyleColBandSize w:val="1"/>
      <w:tblCellMar>
        <w:left w:w="115" w:type="dxa"/>
        <w:right w:w="115" w:type="dxa"/>
      </w:tblCellMar>
    </w:tblPr>
  </w:style>
  <w:style w:type="table" w:customStyle="1" w:styleId="601">
    <w:name w:val="601"/>
    <w:basedOn w:val="TableNormal"/>
    <w:tblPr>
      <w:tblStyleRowBandSize w:val="1"/>
      <w:tblStyleColBandSize w:val="1"/>
      <w:tblCellMar>
        <w:left w:w="115" w:type="dxa"/>
        <w:right w:w="115" w:type="dxa"/>
      </w:tblCellMar>
    </w:tblPr>
  </w:style>
  <w:style w:type="table" w:customStyle="1" w:styleId="600">
    <w:name w:val="600"/>
    <w:basedOn w:val="TableNormal"/>
    <w:tblPr>
      <w:tblStyleRowBandSize w:val="1"/>
      <w:tblStyleColBandSize w:val="1"/>
      <w:tblCellMar>
        <w:left w:w="115" w:type="dxa"/>
        <w:right w:w="115" w:type="dxa"/>
      </w:tblCellMar>
    </w:tblPr>
  </w:style>
  <w:style w:type="character" w:customStyle="1" w:styleId="CommentTextChar8">
    <w:name w:val="Comment Text Char8"/>
    <w:basedOn w:val="DefaultParagraphFont"/>
    <w:uiPriority w:val="99"/>
    <w:semiHidden/>
    <w:rPr>
      <w:sz w:val="20"/>
      <w:szCs w:val="20"/>
    </w:rPr>
  </w:style>
  <w:style w:type="character" w:customStyle="1" w:styleId="BalloonTextChar8">
    <w:name w:val="Balloon Text Char8"/>
    <w:basedOn w:val="DefaultParagraphFont"/>
    <w:uiPriority w:val="99"/>
    <w:semiHidden/>
    <w:rsid w:val="00F934C4"/>
    <w:rPr>
      <w:rFonts w:ascii="Segoe UI" w:hAnsi="Segoe UI" w:cs="Segoe UI"/>
      <w:sz w:val="18"/>
      <w:szCs w:val="18"/>
    </w:rPr>
  </w:style>
  <w:style w:type="character" w:customStyle="1" w:styleId="FooterChar8">
    <w:name w:val="Footer Char8"/>
    <w:basedOn w:val="DefaultParagraphFont"/>
    <w:uiPriority w:val="99"/>
    <w:rsid w:val="004A5F88"/>
  </w:style>
  <w:style w:type="character" w:customStyle="1" w:styleId="CommentSubjectChar8">
    <w:name w:val="Comment Subject Char8"/>
    <w:basedOn w:val="CommentTextChar8"/>
    <w:uiPriority w:val="99"/>
    <w:semiHidden/>
    <w:rsid w:val="004A5F88"/>
    <w:rPr>
      <w:b/>
      <w:bCs/>
      <w:sz w:val="20"/>
      <w:szCs w:val="20"/>
    </w:rPr>
  </w:style>
  <w:style w:type="character" w:customStyle="1" w:styleId="FootnoteTextChar8">
    <w:name w:val="Footnote Text Char8"/>
    <w:basedOn w:val="DefaultParagraphFont"/>
    <w:uiPriority w:val="99"/>
    <w:semiHidden/>
    <w:rsid w:val="00422D83"/>
    <w:rPr>
      <w:sz w:val="20"/>
      <w:szCs w:val="20"/>
    </w:rPr>
  </w:style>
  <w:style w:type="table" w:customStyle="1" w:styleId="599">
    <w:name w:val="599"/>
    <w:basedOn w:val="TableNormal"/>
    <w:tblPr>
      <w:tblStyleRowBandSize w:val="1"/>
      <w:tblStyleColBandSize w:val="1"/>
      <w:tblCellMar>
        <w:left w:w="115" w:type="dxa"/>
        <w:right w:w="115" w:type="dxa"/>
      </w:tblCellMar>
    </w:tblPr>
  </w:style>
  <w:style w:type="table" w:customStyle="1" w:styleId="598">
    <w:name w:val="598"/>
    <w:basedOn w:val="TableNormal"/>
    <w:tblPr>
      <w:tblStyleRowBandSize w:val="1"/>
      <w:tblStyleColBandSize w:val="1"/>
      <w:tblCellMar>
        <w:left w:w="115" w:type="dxa"/>
        <w:right w:w="115" w:type="dxa"/>
      </w:tblCellMar>
    </w:tblPr>
  </w:style>
  <w:style w:type="table" w:customStyle="1" w:styleId="597">
    <w:name w:val="597"/>
    <w:basedOn w:val="TableNormal"/>
    <w:tblPr>
      <w:tblStyleRowBandSize w:val="1"/>
      <w:tblStyleColBandSize w:val="1"/>
      <w:tblCellMar>
        <w:left w:w="115" w:type="dxa"/>
        <w:right w:w="115" w:type="dxa"/>
      </w:tblCellMar>
    </w:tblPr>
  </w:style>
  <w:style w:type="table" w:customStyle="1" w:styleId="596">
    <w:name w:val="596"/>
    <w:basedOn w:val="TableNormal"/>
    <w:tblPr>
      <w:tblStyleRowBandSize w:val="1"/>
      <w:tblStyleColBandSize w:val="1"/>
      <w:tblCellMar>
        <w:left w:w="115" w:type="dxa"/>
        <w:right w:w="115" w:type="dxa"/>
      </w:tblCellMar>
    </w:tblPr>
  </w:style>
  <w:style w:type="table" w:customStyle="1" w:styleId="595">
    <w:name w:val="595"/>
    <w:basedOn w:val="TableNormal"/>
    <w:tblPr>
      <w:tblStyleRowBandSize w:val="1"/>
      <w:tblStyleColBandSize w:val="1"/>
      <w:tblCellMar>
        <w:left w:w="115" w:type="dxa"/>
        <w:right w:w="115" w:type="dxa"/>
      </w:tblCellMar>
    </w:tblPr>
  </w:style>
  <w:style w:type="table" w:customStyle="1" w:styleId="594">
    <w:name w:val="594"/>
    <w:basedOn w:val="TableNormal"/>
    <w:tblPr>
      <w:tblStyleRowBandSize w:val="1"/>
      <w:tblStyleColBandSize w:val="1"/>
      <w:tblCellMar>
        <w:left w:w="115" w:type="dxa"/>
        <w:right w:w="115" w:type="dxa"/>
      </w:tblCellMar>
    </w:tblPr>
  </w:style>
  <w:style w:type="table" w:customStyle="1" w:styleId="593">
    <w:name w:val="593"/>
    <w:basedOn w:val="TableNormal"/>
    <w:tblPr>
      <w:tblStyleRowBandSize w:val="1"/>
      <w:tblStyleColBandSize w:val="1"/>
      <w:tblCellMar>
        <w:left w:w="115" w:type="dxa"/>
        <w:right w:w="115" w:type="dxa"/>
      </w:tblCellMar>
    </w:tblPr>
  </w:style>
  <w:style w:type="table" w:customStyle="1" w:styleId="592">
    <w:name w:val="592"/>
    <w:basedOn w:val="TableNormal"/>
    <w:tblPr>
      <w:tblStyleRowBandSize w:val="1"/>
      <w:tblStyleColBandSize w:val="1"/>
      <w:tblCellMar>
        <w:left w:w="115" w:type="dxa"/>
        <w:right w:w="115" w:type="dxa"/>
      </w:tblCellMar>
    </w:tblPr>
  </w:style>
  <w:style w:type="table" w:customStyle="1" w:styleId="591">
    <w:name w:val="591"/>
    <w:basedOn w:val="TableNormal"/>
    <w:tblPr>
      <w:tblStyleRowBandSize w:val="1"/>
      <w:tblStyleColBandSize w:val="1"/>
      <w:tblCellMar>
        <w:left w:w="115" w:type="dxa"/>
        <w:right w:w="115" w:type="dxa"/>
      </w:tblCellMar>
    </w:tblPr>
  </w:style>
  <w:style w:type="table" w:customStyle="1" w:styleId="590">
    <w:name w:val="590"/>
    <w:basedOn w:val="TableNormal"/>
    <w:tblPr>
      <w:tblStyleRowBandSize w:val="1"/>
      <w:tblStyleColBandSize w:val="1"/>
      <w:tblCellMar>
        <w:left w:w="115" w:type="dxa"/>
        <w:right w:w="115" w:type="dxa"/>
      </w:tblCellMar>
    </w:tblPr>
  </w:style>
  <w:style w:type="table" w:customStyle="1" w:styleId="589">
    <w:name w:val="589"/>
    <w:basedOn w:val="TableNormal"/>
    <w:tblPr>
      <w:tblStyleRowBandSize w:val="1"/>
      <w:tblStyleColBandSize w:val="1"/>
      <w:tblCellMar>
        <w:left w:w="115" w:type="dxa"/>
        <w:right w:w="115" w:type="dxa"/>
      </w:tblCellMar>
    </w:tblPr>
  </w:style>
  <w:style w:type="table" w:customStyle="1" w:styleId="588">
    <w:name w:val="588"/>
    <w:basedOn w:val="TableNormal"/>
    <w:tblPr>
      <w:tblStyleRowBandSize w:val="1"/>
      <w:tblStyleColBandSize w:val="1"/>
      <w:tblCellMar>
        <w:left w:w="115" w:type="dxa"/>
        <w:right w:w="115" w:type="dxa"/>
      </w:tblCellMar>
    </w:tblPr>
  </w:style>
  <w:style w:type="table" w:customStyle="1" w:styleId="587">
    <w:name w:val="587"/>
    <w:basedOn w:val="TableNormal"/>
    <w:tblPr>
      <w:tblStyleRowBandSize w:val="1"/>
      <w:tblStyleColBandSize w:val="1"/>
      <w:tblCellMar>
        <w:left w:w="115" w:type="dxa"/>
        <w:right w:w="115" w:type="dxa"/>
      </w:tblCellMar>
    </w:tblPr>
  </w:style>
  <w:style w:type="table" w:customStyle="1" w:styleId="586">
    <w:name w:val="586"/>
    <w:basedOn w:val="TableNormal"/>
    <w:tblPr>
      <w:tblStyleRowBandSize w:val="1"/>
      <w:tblStyleColBandSize w:val="1"/>
      <w:tblCellMar>
        <w:left w:w="115" w:type="dxa"/>
        <w:right w:w="115" w:type="dxa"/>
      </w:tblCellMar>
    </w:tblPr>
  </w:style>
  <w:style w:type="table" w:customStyle="1" w:styleId="585">
    <w:name w:val="585"/>
    <w:basedOn w:val="TableNormal"/>
    <w:tblPr>
      <w:tblStyleRowBandSize w:val="1"/>
      <w:tblStyleColBandSize w:val="1"/>
      <w:tblCellMar>
        <w:left w:w="115" w:type="dxa"/>
        <w:right w:w="115" w:type="dxa"/>
      </w:tblCellMar>
    </w:tblPr>
  </w:style>
  <w:style w:type="table" w:customStyle="1" w:styleId="584">
    <w:name w:val="584"/>
    <w:basedOn w:val="TableNormal"/>
    <w:tblPr>
      <w:tblStyleRowBandSize w:val="1"/>
      <w:tblStyleColBandSize w:val="1"/>
      <w:tblCellMar>
        <w:left w:w="115" w:type="dxa"/>
        <w:right w:w="115" w:type="dxa"/>
      </w:tblCellMar>
    </w:tblPr>
  </w:style>
  <w:style w:type="table" w:customStyle="1" w:styleId="583">
    <w:name w:val="583"/>
    <w:basedOn w:val="TableNormal"/>
    <w:tblPr>
      <w:tblStyleRowBandSize w:val="1"/>
      <w:tblStyleColBandSize w:val="1"/>
      <w:tblCellMar>
        <w:left w:w="115" w:type="dxa"/>
        <w:right w:w="115" w:type="dxa"/>
      </w:tblCellMar>
    </w:tblPr>
  </w:style>
  <w:style w:type="table" w:customStyle="1" w:styleId="582">
    <w:name w:val="582"/>
    <w:basedOn w:val="TableNormal"/>
    <w:tblPr>
      <w:tblStyleRowBandSize w:val="1"/>
      <w:tblStyleColBandSize w:val="1"/>
      <w:tblCellMar>
        <w:left w:w="115" w:type="dxa"/>
        <w:right w:w="115" w:type="dxa"/>
      </w:tblCellMar>
    </w:tblPr>
  </w:style>
  <w:style w:type="table" w:customStyle="1" w:styleId="581">
    <w:name w:val="581"/>
    <w:basedOn w:val="TableNormal"/>
    <w:tblPr>
      <w:tblStyleRowBandSize w:val="1"/>
      <w:tblStyleColBandSize w:val="1"/>
      <w:tblCellMar>
        <w:left w:w="115" w:type="dxa"/>
        <w:right w:w="115" w:type="dxa"/>
      </w:tblCellMar>
    </w:tblPr>
  </w:style>
  <w:style w:type="table" w:customStyle="1" w:styleId="580">
    <w:name w:val="580"/>
    <w:basedOn w:val="TableNormal"/>
    <w:tblPr>
      <w:tblStyleRowBandSize w:val="1"/>
      <w:tblStyleColBandSize w:val="1"/>
      <w:tblCellMar>
        <w:left w:w="115" w:type="dxa"/>
        <w:right w:w="115" w:type="dxa"/>
      </w:tblCellMar>
    </w:tblPr>
  </w:style>
  <w:style w:type="table" w:customStyle="1" w:styleId="579">
    <w:name w:val="579"/>
    <w:basedOn w:val="TableNormal"/>
    <w:tblPr>
      <w:tblStyleRowBandSize w:val="1"/>
      <w:tblStyleColBandSize w:val="1"/>
      <w:tblCellMar>
        <w:left w:w="115" w:type="dxa"/>
        <w:right w:w="115" w:type="dxa"/>
      </w:tblCellMar>
    </w:tblPr>
  </w:style>
  <w:style w:type="table" w:customStyle="1" w:styleId="578">
    <w:name w:val="578"/>
    <w:basedOn w:val="TableNormal"/>
    <w:tblPr>
      <w:tblStyleRowBandSize w:val="1"/>
      <w:tblStyleColBandSize w:val="1"/>
      <w:tblCellMar>
        <w:left w:w="115" w:type="dxa"/>
        <w:right w:w="115" w:type="dxa"/>
      </w:tblCellMar>
    </w:tblPr>
  </w:style>
  <w:style w:type="table" w:customStyle="1" w:styleId="577">
    <w:name w:val="577"/>
    <w:basedOn w:val="TableNormal"/>
    <w:tblPr>
      <w:tblStyleRowBandSize w:val="1"/>
      <w:tblStyleColBandSize w:val="1"/>
      <w:tblCellMar>
        <w:left w:w="115" w:type="dxa"/>
        <w:right w:w="115" w:type="dxa"/>
      </w:tblCellMar>
    </w:tblPr>
  </w:style>
  <w:style w:type="table" w:customStyle="1" w:styleId="576">
    <w:name w:val="576"/>
    <w:basedOn w:val="TableNormal"/>
    <w:tblPr>
      <w:tblStyleRowBandSize w:val="1"/>
      <w:tblStyleColBandSize w:val="1"/>
      <w:tblCellMar>
        <w:left w:w="115" w:type="dxa"/>
        <w:right w:w="115" w:type="dxa"/>
      </w:tblCellMar>
    </w:tblPr>
  </w:style>
  <w:style w:type="table" w:customStyle="1" w:styleId="575">
    <w:name w:val="575"/>
    <w:basedOn w:val="TableNormal"/>
    <w:tblPr>
      <w:tblStyleRowBandSize w:val="1"/>
      <w:tblStyleColBandSize w:val="1"/>
      <w:tblCellMar>
        <w:left w:w="115" w:type="dxa"/>
        <w:right w:w="115" w:type="dxa"/>
      </w:tblCellMar>
    </w:tblPr>
  </w:style>
  <w:style w:type="table" w:customStyle="1" w:styleId="574">
    <w:name w:val="574"/>
    <w:basedOn w:val="TableNormal"/>
    <w:tblPr>
      <w:tblStyleRowBandSize w:val="1"/>
      <w:tblStyleColBandSize w:val="1"/>
      <w:tblCellMar>
        <w:left w:w="115" w:type="dxa"/>
        <w:right w:w="115" w:type="dxa"/>
      </w:tblCellMar>
    </w:tblPr>
  </w:style>
  <w:style w:type="table" w:customStyle="1" w:styleId="573">
    <w:name w:val="573"/>
    <w:basedOn w:val="TableNormal"/>
    <w:tblPr>
      <w:tblStyleRowBandSize w:val="1"/>
      <w:tblStyleColBandSize w:val="1"/>
      <w:tblCellMar>
        <w:left w:w="115" w:type="dxa"/>
        <w:right w:w="115" w:type="dxa"/>
      </w:tblCellMar>
    </w:tblPr>
  </w:style>
  <w:style w:type="table" w:customStyle="1" w:styleId="572">
    <w:name w:val="572"/>
    <w:basedOn w:val="TableNormal"/>
    <w:tblPr>
      <w:tblStyleRowBandSize w:val="1"/>
      <w:tblStyleColBandSize w:val="1"/>
      <w:tblCellMar>
        <w:left w:w="115" w:type="dxa"/>
        <w:right w:w="115" w:type="dxa"/>
      </w:tblCellMar>
    </w:tblPr>
  </w:style>
  <w:style w:type="table" w:customStyle="1" w:styleId="571">
    <w:name w:val="571"/>
    <w:basedOn w:val="TableNormal"/>
    <w:tblPr>
      <w:tblStyleRowBandSize w:val="1"/>
      <w:tblStyleColBandSize w:val="1"/>
      <w:tblCellMar>
        <w:left w:w="115" w:type="dxa"/>
        <w:right w:w="115" w:type="dxa"/>
      </w:tblCellMar>
    </w:tblPr>
  </w:style>
  <w:style w:type="table" w:customStyle="1" w:styleId="570">
    <w:name w:val="570"/>
    <w:basedOn w:val="TableNormal"/>
    <w:tblPr>
      <w:tblStyleRowBandSize w:val="1"/>
      <w:tblStyleColBandSize w:val="1"/>
      <w:tblCellMar>
        <w:left w:w="115" w:type="dxa"/>
        <w:right w:w="115" w:type="dxa"/>
      </w:tblCellMar>
    </w:tblPr>
  </w:style>
  <w:style w:type="table" w:customStyle="1" w:styleId="569">
    <w:name w:val="569"/>
    <w:basedOn w:val="TableNormal"/>
    <w:tblPr>
      <w:tblStyleRowBandSize w:val="1"/>
      <w:tblStyleColBandSize w:val="1"/>
      <w:tblCellMar>
        <w:left w:w="115" w:type="dxa"/>
        <w:right w:w="115" w:type="dxa"/>
      </w:tblCellMar>
    </w:tblPr>
  </w:style>
  <w:style w:type="table" w:customStyle="1" w:styleId="568">
    <w:name w:val="568"/>
    <w:basedOn w:val="TableNormal"/>
    <w:tblPr>
      <w:tblStyleRowBandSize w:val="1"/>
      <w:tblStyleColBandSize w:val="1"/>
      <w:tblCellMar>
        <w:left w:w="115" w:type="dxa"/>
        <w:right w:w="115" w:type="dxa"/>
      </w:tblCellMar>
    </w:tblPr>
  </w:style>
  <w:style w:type="table" w:customStyle="1" w:styleId="567">
    <w:name w:val="567"/>
    <w:basedOn w:val="TableNormal"/>
    <w:tblPr>
      <w:tblStyleRowBandSize w:val="1"/>
      <w:tblStyleColBandSize w:val="1"/>
      <w:tblCellMar>
        <w:left w:w="115" w:type="dxa"/>
        <w:right w:w="115" w:type="dxa"/>
      </w:tblCellMar>
    </w:tblPr>
  </w:style>
  <w:style w:type="table" w:customStyle="1" w:styleId="566">
    <w:name w:val="566"/>
    <w:basedOn w:val="TableNormal"/>
    <w:tblPr>
      <w:tblStyleRowBandSize w:val="1"/>
      <w:tblStyleColBandSize w:val="1"/>
      <w:tblCellMar>
        <w:left w:w="115" w:type="dxa"/>
        <w:right w:w="115" w:type="dxa"/>
      </w:tblCellMar>
    </w:tblPr>
  </w:style>
  <w:style w:type="table" w:customStyle="1" w:styleId="565">
    <w:name w:val="565"/>
    <w:basedOn w:val="TableNormal"/>
    <w:tblPr>
      <w:tblStyleRowBandSize w:val="1"/>
      <w:tblStyleColBandSize w:val="1"/>
      <w:tblCellMar>
        <w:left w:w="115" w:type="dxa"/>
        <w:right w:w="115" w:type="dxa"/>
      </w:tblCellMar>
    </w:tblPr>
  </w:style>
  <w:style w:type="table" w:customStyle="1" w:styleId="564">
    <w:name w:val="564"/>
    <w:basedOn w:val="TableNormal"/>
    <w:tblPr>
      <w:tblStyleRowBandSize w:val="1"/>
      <w:tblStyleColBandSize w:val="1"/>
      <w:tblCellMar>
        <w:left w:w="115" w:type="dxa"/>
        <w:right w:w="115" w:type="dxa"/>
      </w:tblCellMar>
    </w:tblPr>
  </w:style>
  <w:style w:type="table" w:customStyle="1" w:styleId="563">
    <w:name w:val="563"/>
    <w:basedOn w:val="TableNormal"/>
    <w:tblPr>
      <w:tblStyleRowBandSize w:val="1"/>
      <w:tblStyleColBandSize w:val="1"/>
      <w:tblCellMar>
        <w:left w:w="115" w:type="dxa"/>
        <w:right w:w="115" w:type="dxa"/>
      </w:tblCellMar>
    </w:tblPr>
  </w:style>
  <w:style w:type="table" w:customStyle="1" w:styleId="562">
    <w:name w:val="562"/>
    <w:basedOn w:val="TableNormal"/>
    <w:tblPr>
      <w:tblStyleRowBandSize w:val="1"/>
      <w:tblStyleColBandSize w:val="1"/>
      <w:tblCellMar>
        <w:left w:w="115" w:type="dxa"/>
        <w:right w:w="115" w:type="dxa"/>
      </w:tblCellMar>
    </w:tblPr>
  </w:style>
  <w:style w:type="table" w:customStyle="1" w:styleId="561">
    <w:name w:val="561"/>
    <w:basedOn w:val="TableNormal"/>
    <w:tblPr>
      <w:tblStyleRowBandSize w:val="1"/>
      <w:tblStyleColBandSize w:val="1"/>
      <w:tblCellMar>
        <w:left w:w="115" w:type="dxa"/>
        <w:right w:w="115" w:type="dxa"/>
      </w:tblCellMar>
    </w:tblPr>
  </w:style>
  <w:style w:type="table" w:customStyle="1" w:styleId="560">
    <w:name w:val="560"/>
    <w:basedOn w:val="TableNormal"/>
    <w:tblPr>
      <w:tblStyleRowBandSize w:val="1"/>
      <w:tblStyleColBandSize w:val="1"/>
      <w:tblCellMar>
        <w:left w:w="115" w:type="dxa"/>
        <w:right w:w="115" w:type="dxa"/>
      </w:tblCellMar>
    </w:tblPr>
  </w:style>
  <w:style w:type="table" w:customStyle="1" w:styleId="559">
    <w:name w:val="559"/>
    <w:basedOn w:val="TableNormal"/>
    <w:tblPr>
      <w:tblStyleRowBandSize w:val="1"/>
      <w:tblStyleColBandSize w:val="1"/>
      <w:tblCellMar>
        <w:left w:w="115" w:type="dxa"/>
        <w:right w:w="115" w:type="dxa"/>
      </w:tblCellMar>
    </w:tblPr>
  </w:style>
  <w:style w:type="table" w:customStyle="1" w:styleId="558">
    <w:name w:val="558"/>
    <w:basedOn w:val="TableNormal"/>
    <w:tblPr>
      <w:tblStyleRowBandSize w:val="1"/>
      <w:tblStyleColBandSize w:val="1"/>
      <w:tblCellMar>
        <w:left w:w="115" w:type="dxa"/>
        <w:right w:w="115" w:type="dxa"/>
      </w:tblCellMar>
    </w:tblPr>
  </w:style>
  <w:style w:type="table" w:customStyle="1" w:styleId="557">
    <w:name w:val="557"/>
    <w:basedOn w:val="TableNormal"/>
    <w:tblPr>
      <w:tblStyleRowBandSize w:val="1"/>
      <w:tblStyleColBandSize w:val="1"/>
      <w:tblCellMar>
        <w:left w:w="115" w:type="dxa"/>
        <w:right w:w="115" w:type="dxa"/>
      </w:tblCellMar>
    </w:tblPr>
  </w:style>
  <w:style w:type="table" w:customStyle="1" w:styleId="556">
    <w:name w:val="556"/>
    <w:basedOn w:val="TableNormal"/>
    <w:tblPr>
      <w:tblStyleRowBandSize w:val="1"/>
      <w:tblStyleColBandSize w:val="1"/>
      <w:tblCellMar>
        <w:left w:w="115" w:type="dxa"/>
        <w:right w:w="115" w:type="dxa"/>
      </w:tblCellMar>
    </w:tblPr>
  </w:style>
  <w:style w:type="table" w:customStyle="1" w:styleId="555">
    <w:name w:val="555"/>
    <w:basedOn w:val="TableNormal"/>
    <w:tblPr>
      <w:tblStyleRowBandSize w:val="1"/>
      <w:tblStyleColBandSize w:val="1"/>
      <w:tblCellMar>
        <w:left w:w="115" w:type="dxa"/>
        <w:right w:w="115" w:type="dxa"/>
      </w:tblCellMar>
    </w:tblPr>
  </w:style>
  <w:style w:type="table" w:customStyle="1" w:styleId="554">
    <w:name w:val="554"/>
    <w:basedOn w:val="TableNormal"/>
    <w:tblPr>
      <w:tblStyleRowBandSize w:val="1"/>
      <w:tblStyleColBandSize w:val="1"/>
      <w:tblCellMar>
        <w:left w:w="115" w:type="dxa"/>
        <w:right w:w="115" w:type="dxa"/>
      </w:tblCellMar>
    </w:tblPr>
  </w:style>
  <w:style w:type="table" w:customStyle="1" w:styleId="553">
    <w:name w:val="553"/>
    <w:basedOn w:val="TableNormal"/>
    <w:tblPr>
      <w:tblStyleRowBandSize w:val="1"/>
      <w:tblStyleColBandSize w:val="1"/>
      <w:tblCellMar>
        <w:left w:w="115" w:type="dxa"/>
        <w:right w:w="115" w:type="dxa"/>
      </w:tblCellMar>
    </w:tblPr>
  </w:style>
  <w:style w:type="table" w:customStyle="1" w:styleId="552">
    <w:name w:val="552"/>
    <w:basedOn w:val="TableNormal"/>
    <w:tblPr>
      <w:tblStyleRowBandSize w:val="1"/>
      <w:tblStyleColBandSize w:val="1"/>
      <w:tblCellMar>
        <w:left w:w="115" w:type="dxa"/>
        <w:right w:w="115" w:type="dxa"/>
      </w:tblCellMar>
    </w:tblPr>
  </w:style>
  <w:style w:type="table" w:customStyle="1" w:styleId="551">
    <w:name w:val="551"/>
    <w:basedOn w:val="TableNormal"/>
    <w:tblPr>
      <w:tblStyleRowBandSize w:val="1"/>
      <w:tblStyleColBandSize w:val="1"/>
      <w:tblCellMar>
        <w:left w:w="115" w:type="dxa"/>
        <w:right w:w="115" w:type="dxa"/>
      </w:tblCellMar>
    </w:tblPr>
  </w:style>
  <w:style w:type="table" w:customStyle="1" w:styleId="550">
    <w:name w:val="550"/>
    <w:basedOn w:val="TableNormal"/>
    <w:tblPr>
      <w:tblStyleRowBandSize w:val="1"/>
      <w:tblStyleColBandSize w:val="1"/>
      <w:tblCellMar>
        <w:left w:w="115" w:type="dxa"/>
        <w:right w:w="115" w:type="dxa"/>
      </w:tblCellMar>
    </w:tblPr>
  </w:style>
  <w:style w:type="table" w:customStyle="1" w:styleId="549">
    <w:name w:val="549"/>
    <w:basedOn w:val="TableNormal"/>
    <w:tblPr>
      <w:tblStyleRowBandSize w:val="1"/>
      <w:tblStyleColBandSize w:val="1"/>
      <w:tblCellMar>
        <w:left w:w="115" w:type="dxa"/>
        <w:right w:w="115" w:type="dxa"/>
      </w:tblCellMar>
    </w:tblPr>
  </w:style>
  <w:style w:type="table" w:customStyle="1" w:styleId="548">
    <w:name w:val="548"/>
    <w:basedOn w:val="TableNormal"/>
    <w:tblPr>
      <w:tblStyleRowBandSize w:val="1"/>
      <w:tblStyleColBandSize w:val="1"/>
      <w:tblCellMar>
        <w:left w:w="115" w:type="dxa"/>
        <w:right w:w="115" w:type="dxa"/>
      </w:tblCellMar>
    </w:tblPr>
  </w:style>
  <w:style w:type="table" w:customStyle="1" w:styleId="547">
    <w:name w:val="547"/>
    <w:basedOn w:val="TableNormal"/>
    <w:tblPr>
      <w:tblStyleRowBandSize w:val="1"/>
      <w:tblStyleColBandSize w:val="1"/>
      <w:tblCellMar>
        <w:left w:w="115" w:type="dxa"/>
        <w:right w:w="115" w:type="dxa"/>
      </w:tblCellMar>
    </w:tblPr>
  </w:style>
  <w:style w:type="table" w:customStyle="1" w:styleId="546">
    <w:name w:val="546"/>
    <w:basedOn w:val="TableNormal"/>
    <w:tblPr>
      <w:tblStyleRowBandSize w:val="1"/>
      <w:tblStyleColBandSize w:val="1"/>
      <w:tblCellMar>
        <w:left w:w="115" w:type="dxa"/>
        <w:right w:w="115" w:type="dxa"/>
      </w:tblCellMar>
    </w:tblPr>
  </w:style>
  <w:style w:type="table" w:customStyle="1" w:styleId="545">
    <w:name w:val="545"/>
    <w:basedOn w:val="TableNormal"/>
    <w:tblPr>
      <w:tblStyleRowBandSize w:val="1"/>
      <w:tblStyleColBandSize w:val="1"/>
      <w:tblCellMar>
        <w:left w:w="115" w:type="dxa"/>
        <w:right w:w="115" w:type="dxa"/>
      </w:tblCellMar>
    </w:tblPr>
  </w:style>
  <w:style w:type="table" w:customStyle="1" w:styleId="544">
    <w:name w:val="544"/>
    <w:basedOn w:val="TableNormal"/>
    <w:tblPr>
      <w:tblStyleRowBandSize w:val="1"/>
      <w:tblStyleColBandSize w:val="1"/>
      <w:tblCellMar>
        <w:left w:w="115" w:type="dxa"/>
        <w:right w:w="115" w:type="dxa"/>
      </w:tblCellMar>
    </w:tblPr>
  </w:style>
  <w:style w:type="table" w:customStyle="1" w:styleId="543">
    <w:name w:val="543"/>
    <w:basedOn w:val="TableNormal"/>
    <w:tblPr>
      <w:tblStyleRowBandSize w:val="1"/>
      <w:tblStyleColBandSize w:val="1"/>
      <w:tblCellMar>
        <w:left w:w="115" w:type="dxa"/>
        <w:right w:w="115" w:type="dxa"/>
      </w:tblCellMar>
    </w:tblPr>
  </w:style>
  <w:style w:type="table" w:customStyle="1" w:styleId="542">
    <w:name w:val="542"/>
    <w:basedOn w:val="TableNormal"/>
    <w:tblPr>
      <w:tblStyleRowBandSize w:val="1"/>
      <w:tblStyleColBandSize w:val="1"/>
      <w:tblCellMar>
        <w:left w:w="115" w:type="dxa"/>
        <w:right w:w="115" w:type="dxa"/>
      </w:tblCellMar>
    </w:tblPr>
  </w:style>
  <w:style w:type="table" w:customStyle="1" w:styleId="541">
    <w:name w:val="541"/>
    <w:basedOn w:val="TableNormal"/>
    <w:tblPr>
      <w:tblStyleRowBandSize w:val="1"/>
      <w:tblStyleColBandSize w:val="1"/>
      <w:tblCellMar>
        <w:left w:w="115" w:type="dxa"/>
        <w:right w:w="115" w:type="dxa"/>
      </w:tblCellMar>
    </w:tblPr>
  </w:style>
  <w:style w:type="table" w:customStyle="1" w:styleId="540">
    <w:name w:val="540"/>
    <w:basedOn w:val="TableNormal"/>
    <w:tblPr>
      <w:tblStyleRowBandSize w:val="1"/>
      <w:tblStyleColBandSize w:val="1"/>
      <w:tblCellMar>
        <w:left w:w="115" w:type="dxa"/>
        <w:right w:w="115" w:type="dxa"/>
      </w:tblCellMar>
    </w:tblPr>
  </w:style>
  <w:style w:type="table" w:customStyle="1" w:styleId="539">
    <w:name w:val="539"/>
    <w:basedOn w:val="TableNormal"/>
    <w:tblPr>
      <w:tblStyleRowBandSize w:val="1"/>
      <w:tblStyleColBandSize w:val="1"/>
      <w:tblCellMar>
        <w:left w:w="115" w:type="dxa"/>
        <w:right w:w="115" w:type="dxa"/>
      </w:tblCellMar>
    </w:tblPr>
  </w:style>
  <w:style w:type="table" w:customStyle="1" w:styleId="538">
    <w:name w:val="538"/>
    <w:basedOn w:val="TableNormal"/>
    <w:tblPr>
      <w:tblStyleRowBandSize w:val="1"/>
      <w:tblStyleColBandSize w:val="1"/>
      <w:tblCellMar>
        <w:left w:w="115" w:type="dxa"/>
        <w:right w:w="115" w:type="dxa"/>
      </w:tblCellMar>
    </w:tblPr>
  </w:style>
  <w:style w:type="table" w:customStyle="1" w:styleId="537">
    <w:name w:val="537"/>
    <w:basedOn w:val="TableNormal"/>
    <w:tblPr>
      <w:tblStyleRowBandSize w:val="1"/>
      <w:tblStyleColBandSize w:val="1"/>
      <w:tblCellMar>
        <w:left w:w="115" w:type="dxa"/>
        <w:right w:w="115" w:type="dxa"/>
      </w:tblCellMar>
    </w:tblPr>
  </w:style>
  <w:style w:type="table" w:customStyle="1" w:styleId="536">
    <w:name w:val="536"/>
    <w:basedOn w:val="TableNormal"/>
    <w:tblPr>
      <w:tblStyleRowBandSize w:val="1"/>
      <w:tblStyleColBandSize w:val="1"/>
      <w:tblCellMar>
        <w:left w:w="115" w:type="dxa"/>
        <w:right w:w="115" w:type="dxa"/>
      </w:tblCellMar>
    </w:tblPr>
  </w:style>
  <w:style w:type="table" w:customStyle="1" w:styleId="535">
    <w:name w:val="535"/>
    <w:basedOn w:val="TableNormal"/>
    <w:tblPr>
      <w:tblStyleRowBandSize w:val="1"/>
      <w:tblStyleColBandSize w:val="1"/>
      <w:tblCellMar>
        <w:left w:w="115" w:type="dxa"/>
        <w:right w:w="115" w:type="dxa"/>
      </w:tblCellMar>
    </w:tblPr>
  </w:style>
  <w:style w:type="table" w:customStyle="1" w:styleId="534">
    <w:name w:val="534"/>
    <w:basedOn w:val="TableNormal"/>
    <w:tblPr>
      <w:tblStyleRowBandSize w:val="1"/>
      <w:tblStyleColBandSize w:val="1"/>
      <w:tblCellMar>
        <w:left w:w="115" w:type="dxa"/>
        <w:right w:w="115" w:type="dxa"/>
      </w:tblCellMar>
    </w:tblPr>
  </w:style>
  <w:style w:type="table" w:customStyle="1" w:styleId="533">
    <w:name w:val="533"/>
    <w:basedOn w:val="TableNormal"/>
    <w:tblPr>
      <w:tblStyleRowBandSize w:val="1"/>
      <w:tblStyleColBandSize w:val="1"/>
      <w:tblCellMar>
        <w:left w:w="115" w:type="dxa"/>
        <w:right w:w="115" w:type="dxa"/>
      </w:tblCellMar>
    </w:tblPr>
  </w:style>
  <w:style w:type="table" w:customStyle="1" w:styleId="532">
    <w:name w:val="532"/>
    <w:basedOn w:val="TableNormal"/>
    <w:tblPr>
      <w:tblStyleRowBandSize w:val="1"/>
      <w:tblStyleColBandSize w:val="1"/>
      <w:tblCellMar>
        <w:left w:w="115" w:type="dxa"/>
        <w:right w:w="115" w:type="dxa"/>
      </w:tblCellMar>
    </w:tblPr>
  </w:style>
  <w:style w:type="table" w:customStyle="1" w:styleId="531">
    <w:name w:val="531"/>
    <w:basedOn w:val="TableNormal"/>
    <w:tblPr>
      <w:tblStyleRowBandSize w:val="1"/>
      <w:tblStyleColBandSize w:val="1"/>
      <w:tblCellMar>
        <w:left w:w="115" w:type="dxa"/>
        <w:right w:w="115" w:type="dxa"/>
      </w:tblCellMar>
    </w:tblPr>
  </w:style>
  <w:style w:type="table" w:customStyle="1" w:styleId="530">
    <w:name w:val="530"/>
    <w:basedOn w:val="TableNormal"/>
    <w:tblPr>
      <w:tblStyleRowBandSize w:val="1"/>
      <w:tblStyleColBandSize w:val="1"/>
      <w:tblCellMar>
        <w:left w:w="115" w:type="dxa"/>
        <w:right w:w="115" w:type="dxa"/>
      </w:tblCellMar>
    </w:tblPr>
  </w:style>
  <w:style w:type="table" w:customStyle="1" w:styleId="529">
    <w:name w:val="529"/>
    <w:basedOn w:val="TableNormal"/>
    <w:tblPr>
      <w:tblStyleRowBandSize w:val="1"/>
      <w:tblStyleColBandSize w:val="1"/>
      <w:tblCellMar>
        <w:left w:w="115" w:type="dxa"/>
        <w:right w:w="115" w:type="dxa"/>
      </w:tblCellMar>
    </w:tblPr>
  </w:style>
  <w:style w:type="table" w:customStyle="1" w:styleId="528">
    <w:name w:val="528"/>
    <w:basedOn w:val="TableNormal"/>
    <w:tblPr>
      <w:tblStyleRowBandSize w:val="1"/>
      <w:tblStyleColBandSize w:val="1"/>
      <w:tblCellMar>
        <w:left w:w="115" w:type="dxa"/>
        <w:right w:w="115" w:type="dxa"/>
      </w:tblCellMar>
    </w:tblPr>
  </w:style>
  <w:style w:type="table" w:customStyle="1" w:styleId="527">
    <w:name w:val="527"/>
    <w:basedOn w:val="TableNormal"/>
    <w:tblPr>
      <w:tblStyleRowBandSize w:val="1"/>
      <w:tblStyleColBandSize w:val="1"/>
      <w:tblCellMar>
        <w:left w:w="115" w:type="dxa"/>
        <w:right w:w="115" w:type="dxa"/>
      </w:tblCellMar>
    </w:tblPr>
  </w:style>
  <w:style w:type="table" w:customStyle="1" w:styleId="526">
    <w:name w:val="526"/>
    <w:basedOn w:val="TableNormal"/>
    <w:tblPr>
      <w:tblStyleRowBandSize w:val="1"/>
      <w:tblStyleColBandSize w:val="1"/>
      <w:tblCellMar>
        <w:left w:w="115" w:type="dxa"/>
        <w:right w:w="115" w:type="dxa"/>
      </w:tblCellMar>
    </w:tblPr>
  </w:style>
  <w:style w:type="character" w:customStyle="1" w:styleId="CommentTextChar7">
    <w:name w:val="Comment Text Char7"/>
    <w:basedOn w:val="DefaultParagraphFont"/>
    <w:uiPriority w:val="99"/>
    <w:semiHidden/>
    <w:rPr>
      <w:sz w:val="20"/>
      <w:szCs w:val="20"/>
    </w:rPr>
  </w:style>
  <w:style w:type="character" w:customStyle="1" w:styleId="BalloonTextChar7">
    <w:name w:val="Balloon Text Char7"/>
    <w:basedOn w:val="DefaultParagraphFont"/>
    <w:uiPriority w:val="99"/>
    <w:semiHidden/>
    <w:rsid w:val="00F934C4"/>
    <w:rPr>
      <w:rFonts w:ascii="Segoe UI" w:hAnsi="Segoe UI" w:cs="Segoe UI"/>
      <w:sz w:val="18"/>
      <w:szCs w:val="18"/>
    </w:rPr>
  </w:style>
  <w:style w:type="character" w:customStyle="1" w:styleId="FooterChar7">
    <w:name w:val="Footer Char7"/>
    <w:basedOn w:val="DefaultParagraphFont"/>
    <w:uiPriority w:val="99"/>
    <w:rsid w:val="004A5F88"/>
  </w:style>
  <w:style w:type="character" w:customStyle="1" w:styleId="CommentSubjectChar7">
    <w:name w:val="Comment Subject Char7"/>
    <w:basedOn w:val="CommentTextChar7"/>
    <w:uiPriority w:val="99"/>
    <w:semiHidden/>
    <w:rsid w:val="004A5F88"/>
    <w:rPr>
      <w:b/>
      <w:bCs/>
      <w:sz w:val="20"/>
      <w:szCs w:val="20"/>
    </w:rPr>
  </w:style>
  <w:style w:type="character" w:customStyle="1" w:styleId="FootnoteTextChar7">
    <w:name w:val="Footnote Text Char7"/>
    <w:basedOn w:val="DefaultParagraphFont"/>
    <w:uiPriority w:val="99"/>
    <w:semiHidden/>
    <w:rsid w:val="00422D83"/>
    <w:rPr>
      <w:sz w:val="20"/>
      <w:szCs w:val="20"/>
    </w:rPr>
  </w:style>
  <w:style w:type="table" w:customStyle="1" w:styleId="525">
    <w:name w:val="525"/>
    <w:basedOn w:val="TableNormal"/>
    <w:tblPr>
      <w:tblStyleRowBandSize w:val="1"/>
      <w:tblStyleColBandSize w:val="1"/>
      <w:tblCellMar>
        <w:left w:w="115" w:type="dxa"/>
        <w:right w:w="115" w:type="dxa"/>
      </w:tblCellMar>
    </w:tblPr>
  </w:style>
  <w:style w:type="table" w:customStyle="1" w:styleId="524">
    <w:name w:val="524"/>
    <w:basedOn w:val="TableNormal"/>
    <w:tblPr>
      <w:tblStyleRowBandSize w:val="1"/>
      <w:tblStyleColBandSize w:val="1"/>
      <w:tblCellMar>
        <w:left w:w="115" w:type="dxa"/>
        <w:right w:w="115" w:type="dxa"/>
      </w:tblCellMar>
    </w:tblPr>
  </w:style>
  <w:style w:type="table" w:customStyle="1" w:styleId="523">
    <w:name w:val="523"/>
    <w:basedOn w:val="TableNormal"/>
    <w:tblPr>
      <w:tblStyleRowBandSize w:val="1"/>
      <w:tblStyleColBandSize w:val="1"/>
      <w:tblCellMar>
        <w:left w:w="115" w:type="dxa"/>
        <w:right w:w="115" w:type="dxa"/>
      </w:tblCellMar>
    </w:tblPr>
  </w:style>
  <w:style w:type="table" w:customStyle="1" w:styleId="522">
    <w:name w:val="522"/>
    <w:basedOn w:val="TableNormal"/>
    <w:tblPr>
      <w:tblStyleRowBandSize w:val="1"/>
      <w:tblStyleColBandSize w:val="1"/>
      <w:tblCellMar>
        <w:left w:w="115" w:type="dxa"/>
        <w:right w:w="115" w:type="dxa"/>
      </w:tblCellMar>
    </w:tblPr>
  </w:style>
  <w:style w:type="table" w:customStyle="1" w:styleId="521">
    <w:name w:val="521"/>
    <w:basedOn w:val="TableNormal"/>
    <w:tblPr>
      <w:tblStyleRowBandSize w:val="1"/>
      <w:tblStyleColBandSize w:val="1"/>
      <w:tblCellMar>
        <w:left w:w="115" w:type="dxa"/>
        <w:right w:w="115" w:type="dxa"/>
      </w:tblCellMar>
    </w:tblPr>
  </w:style>
  <w:style w:type="table" w:customStyle="1" w:styleId="520">
    <w:name w:val="520"/>
    <w:basedOn w:val="TableNormal"/>
    <w:tblPr>
      <w:tblStyleRowBandSize w:val="1"/>
      <w:tblStyleColBandSize w:val="1"/>
      <w:tblCellMar>
        <w:left w:w="115" w:type="dxa"/>
        <w:right w:w="115" w:type="dxa"/>
      </w:tblCellMar>
    </w:tblPr>
  </w:style>
  <w:style w:type="table" w:customStyle="1" w:styleId="519">
    <w:name w:val="519"/>
    <w:basedOn w:val="TableNormal"/>
    <w:tblPr>
      <w:tblStyleRowBandSize w:val="1"/>
      <w:tblStyleColBandSize w:val="1"/>
      <w:tblCellMar>
        <w:left w:w="115" w:type="dxa"/>
        <w:right w:w="115" w:type="dxa"/>
      </w:tblCellMar>
    </w:tblPr>
  </w:style>
  <w:style w:type="table" w:customStyle="1" w:styleId="518">
    <w:name w:val="518"/>
    <w:basedOn w:val="TableNormal"/>
    <w:tblPr>
      <w:tblStyleRowBandSize w:val="1"/>
      <w:tblStyleColBandSize w:val="1"/>
      <w:tblCellMar>
        <w:left w:w="115" w:type="dxa"/>
        <w:right w:w="115" w:type="dxa"/>
      </w:tblCellMar>
    </w:tblPr>
  </w:style>
  <w:style w:type="table" w:customStyle="1" w:styleId="517">
    <w:name w:val="517"/>
    <w:basedOn w:val="TableNormal"/>
    <w:tblPr>
      <w:tblStyleRowBandSize w:val="1"/>
      <w:tblStyleColBandSize w:val="1"/>
      <w:tblCellMar>
        <w:left w:w="115" w:type="dxa"/>
        <w:right w:w="115" w:type="dxa"/>
      </w:tblCellMar>
    </w:tblPr>
  </w:style>
  <w:style w:type="table" w:customStyle="1" w:styleId="516">
    <w:name w:val="516"/>
    <w:basedOn w:val="TableNormal"/>
    <w:tblPr>
      <w:tblStyleRowBandSize w:val="1"/>
      <w:tblStyleColBandSize w:val="1"/>
      <w:tblCellMar>
        <w:left w:w="115" w:type="dxa"/>
        <w:right w:w="115" w:type="dxa"/>
      </w:tblCellMar>
    </w:tblPr>
  </w:style>
  <w:style w:type="table" w:customStyle="1" w:styleId="515">
    <w:name w:val="515"/>
    <w:basedOn w:val="TableNormal"/>
    <w:tblPr>
      <w:tblStyleRowBandSize w:val="1"/>
      <w:tblStyleColBandSize w:val="1"/>
      <w:tblCellMar>
        <w:left w:w="115" w:type="dxa"/>
        <w:right w:w="115" w:type="dxa"/>
      </w:tblCellMar>
    </w:tblPr>
  </w:style>
  <w:style w:type="table" w:customStyle="1" w:styleId="514">
    <w:name w:val="514"/>
    <w:basedOn w:val="TableNormal"/>
    <w:tblPr>
      <w:tblStyleRowBandSize w:val="1"/>
      <w:tblStyleColBandSize w:val="1"/>
      <w:tblCellMar>
        <w:left w:w="115" w:type="dxa"/>
        <w:right w:w="115" w:type="dxa"/>
      </w:tblCellMar>
    </w:tblPr>
  </w:style>
  <w:style w:type="table" w:customStyle="1" w:styleId="513">
    <w:name w:val="513"/>
    <w:basedOn w:val="TableNormal"/>
    <w:tblPr>
      <w:tblStyleRowBandSize w:val="1"/>
      <w:tblStyleColBandSize w:val="1"/>
      <w:tblCellMar>
        <w:left w:w="115" w:type="dxa"/>
        <w:right w:w="115" w:type="dxa"/>
      </w:tblCellMar>
    </w:tblPr>
  </w:style>
  <w:style w:type="table" w:customStyle="1" w:styleId="512">
    <w:name w:val="512"/>
    <w:basedOn w:val="TableNormal"/>
    <w:tblPr>
      <w:tblStyleRowBandSize w:val="1"/>
      <w:tblStyleColBandSize w:val="1"/>
      <w:tblCellMar>
        <w:left w:w="115" w:type="dxa"/>
        <w:right w:w="115" w:type="dxa"/>
      </w:tblCellMar>
    </w:tblPr>
  </w:style>
  <w:style w:type="table" w:customStyle="1" w:styleId="511">
    <w:name w:val="511"/>
    <w:basedOn w:val="TableNormal"/>
    <w:tblPr>
      <w:tblStyleRowBandSize w:val="1"/>
      <w:tblStyleColBandSize w:val="1"/>
      <w:tblCellMar>
        <w:left w:w="115" w:type="dxa"/>
        <w:right w:w="115" w:type="dxa"/>
      </w:tblCellMar>
    </w:tblPr>
  </w:style>
  <w:style w:type="table" w:customStyle="1" w:styleId="510">
    <w:name w:val="510"/>
    <w:basedOn w:val="TableNormal"/>
    <w:tblPr>
      <w:tblStyleRowBandSize w:val="1"/>
      <w:tblStyleColBandSize w:val="1"/>
      <w:tblCellMar>
        <w:left w:w="115" w:type="dxa"/>
        <w:right w:w="115" w:type="dxa"/>
      </w:tblCellMar>
    </w:tblPr>
  </w:style>
  <w:style w:type="table" w:customStyle="1" w:styleId="509">
    <w:name w:val="509"/>
    <w:basedOn w:val="TableNormal"/>
    <w:tblPr>
      <w:tblStyleRowBandSize w:val="1"/>
      <w:tblStyleColBandSize w:val="1"/>
      <w:tblCellMar>
        <w:left w:w="115" w:type="dxa"/>
        <w:right w:w="115" w:type="dxa"/>
      </w:tblCellMar>
    </w:tblPr>
  </w:style>
  <w:style w:type="table" w:customStyle="1" w:styleId="508">
    <w:name w:val="508"/>
    <w:basedOn w:val="TableNormal"/>
    <w:tblPr>
      <w:tblStyleRowBandSize w:val="1"/>
      <w:tblStyleColBandSize w:val="1"/>
      <w:tblCellMar>
        <w:left w:w="115" w:type="dxa"/>
        <w:right w:w="115" w:type="dxa"/>
      </w:tblCellMar>
    </w:tblPr>
  </w:style>
  <w:style w:type="table" w:customStyle="1" w:styleId="507">
    <w:name w:val="507"/>
    <w:basedOn w:val="TableNormal"/>
    <w:tblPr>
      <w:tblStyleRowBandSize w:val="1"/>
      <w:tblStyleColBandSize w:val="1"/>
      <w:tblCellMar>
        <w:left w:w="115" w:type="dxa"/>
        <w:right w:w="115" w:type="dxa"/>
      </w:tblCellMar>
    </w:tblPr>
  </w:style>
  <w:style w:type="table" w:customStyle="1" w:styleId="506">
    <w:name w:val="506"/>
    <w:basedOn w:val="TableNormal"/>
    <w:tblPr>
      <w:tblStyleRowBandSize w:val="1"/>
      <w:tblStyleColBandSize w:val="1"/>
      <w:tblCellMar>
        <w:left w:w="115" w:type="dxa"/>
        <w:right w:w="115" w:type="dxa"/>
      </w:tblCellMar>
    </w:tblPr>
  </w:style>
  <w:style w:type="table" w:customStyle="1" w:styleId="505">
    <w:name w:val="505"/>
    <w:basedOn w:val="TableNormal"/>
    <w:tblPr>
      <w:tblStyleRowBandSize w:val="1"/>
      <w:tblStyleColBandSize w:val="1"/>
      <w:tblCellMar>
        <w:left w:w="115" w:type="dxa"/>
        <w:right w:w="115" w:type="dxa"/>
      </w:tblCellMar>
    </w:tblPr>
  </w:style>
  <w:style w:type="table" w:customStyle="1" w:styleId="504">
    <w:name w:val="504"/>
    <w:basedOn w:val="TableNormal"/>
    <w:tblPr>
      <w:tblStyleRowBandSize w:val="1"/>
      <w:tblStyleColBandSize w:val="1"/>
      <w:tblCellMar>
        <w:left w:w="115" w:type="dxa"/>
        <w:right w:w="115" w:type="dxa"/>
      </w:tblCellMar>
    </w:tblPr>
  </w:style>
  <w:style w:type="table" w:customStyle="1" w:styleId="503">
    <w:name w:val="503"/>
    <w:basedOn w:val="TableNormal"/>
    <w:tblPr>
      <w:tblStyleRowBandSize w:val="1"/>
      <w:tblStyleColBandSize w:val="1"/>
      <w:tblCellMar>
        <w:left w:w="115" w:type="dxa"/>
        <w:right w:w="115" w:type="dxa"/>
      </w:tblCellMar>
    </w:tblPr>
  </w:style>
  <w:style w:type="table" w:customStyle="1" w:styleId="502">
    <w:name w:val="502"/>
    <w:basedOn w:val="TableNormal"/>
    <w:tblPr>
      <w:tblStyleRowBandSize w:val="1"/>
      <w:tblStyleColBandSize w:val="1"/>
      <w:tblCellMar>
        <w:left w:w="115" w:type="dxa"/>
        <w:right w:w="115" w:type="dxa"/>
      </w:tblCellMar>
    </w:tblPr>
  </w:style>
  <w:style w:type="table" w:customStyle="1" w:styleId="501">
    <w:name w:val="501"/>
    <w:basedOn w:val="TableNormal"/>
    <w:tblPr>
      <w:tblStyleRowBandSize w:val="1"/>
      <w:tblStyleColBandSize w:val="1"/>
      <w:tblCellMar>
        <w:left w:w="115" w:type="dxa"/>
        <w:right w:w="115" w:type="dxa"/>
      </w:tblCellMar>
    </w:tblPr>
  </w:style>
  <w:style w:type="table" w:customStyle="1" w:styleId="500">
    <w:name w:val="500"/>
    <w:basedOn w:val="TableNormal"/>
    <w:tblPr>
      <w:tblStyleRowBandSize w:val="1"/>
      <w:tblStyleColBandSize w:val="1"/>
      <w:tblCellMar>
        <w:left w:w="115" w:type="dxa"/>
        <w:right w:w="115" w:type="dxa"/>
      </w:tblCellMar>
    </w:tblPr>
  </w:style>
  <w:style w:type="table" w:customStyle="1" w:styleId="499">
    <w:name w:val="499"/>
    <w:basedOn w:val="TableNormal"/>
    <w:tblPr>
      <w:tblStyleRowBandSize w:val="1"/>
      <w:tblStyleColBandSize w:val="1"/>
      <w:tblCellMar>
        <w:left w:w="115" w:type="dxa"/>
        <w:right w:w="115" w:type="dxa"/>
      </w:tblCellMar>
    </w:tblPr>
  </w:style>
  <w:style w:type="table" w:customStyle="1" w:styleId="498">
    <w:name w:val="498"/>
    <w:basedOn w:val="TableNormal"/>
    <w:tblPr>
      <w:tblStyleRowBandSize w:val="1"/>
      <w:tblStyleColBandSize w:val="1"/>
      <w:tblCellMar>
        <w:left w:w="115" w:type="dxa"/>
        <w:right w:w="115" w:type="dxa"/>
      </w:tblCellMar>
    </w:tblPr>
  </w:style>
  <w:style w:type="table" w:customStyle="1" w:styleId="497">
    <w:name w:val="497"/>
    <w:basedOn w:val="TableNormal"/>
    <w:tblPr>
      <w:tblStyleRowBandSize w:val="1"/>
      <w:tblStyleColBandSize w:val="1"/>
      <w:tblCellMar>
        <w:left w:w="115" w:type="dxa"/>
        <w:right w:w="115" w:type="dxa"/>
      </w:tblCellMar>
    </w:tblPr>
  </w:style>
  <w:style w:type="table" w:customStyle="1" w:styleId="496">
    <w:name w:val="496"/>
    <w:basedOn w:val="TableNormal"/>
    <w:tblPr>
      <w:tblStyleRowBandSize w:val="1"/>
      <w:tblStyleColBandSize w:val="1"/>
      <w:tblCellMar>
        <w:left w:w="115" w:type="dxa"/>
        <w:right w:w="115" w:type="dxa"/>
      </w:tblCellMar>
    </w:tblPr>
  </w:style>
  <w:style w:type="table" w:customStyle="1" w:styleId="495">
    <w:name w:val="495"/>
    <w:basedOn w:val="TableNormal"/>
    <w:tblPr>
      <w:tblStyleRowBandSize w:val="1"/>
      <w:tblStyleColBandSize w:val="1"/>
      <w:tblCellMar>
        <w:left w:w="115" w:type="dxa"/>
        <w:right w:w="115" w:type="dxa"/>
      </w:tblCellMar>
    </w:tblPr>
  </w:style>
  <w:style w:type="table" w:customStyle="1" w:styleId="494">
    <w:name w:val="494"/>
    <w:basedOn w:val="TableNormal"/>
    <w:tblPr>
      <w:tblStyleRowBandSize w:val="1"/>
      <w:tblStyleColBandSize w:val="1"/>
      <w:tblCellMar>
        <w:left w:w="115" w:type="dxa"/>
        <w:right w:w="115" w:type="dxa"/>
      </w:tblCellMar>
    </w:tblPr>
  </w:style>
  <w:style w:type="table" w:customStyle="1" w:styleId="493">
    <w:name w:val="493"/>
    <w:basedOn w:val="TableNormal"/>
    <w:tblPr>
      <w:tblStyleRowBandSize w:val="1"/>
      <w:tblStyleColBandSize w:val="1"/>
      <w:tblCellMar>
        <w:left w:w="115" w:type="dxa"/>
        <w:right w:w="115" w:type="dxa"/>
      </w:tblCellMar>
    </w:tblPr>
  </w:style>
  <w:style w:type="table" w:customStyle="1" w:styleId="492">
    <w:name w:val="492"/>
    <w:basedOn w:val="TableNormal"/>
    <w:tblPr>
      <w:tblStyleRowBandSize w:val="1"/>
      <w:tblStyleColBandSize w:val="1"/>
      <w:tblCellMar>
        <w:left w:w="115" w:type="dxa"/>
        <w:right w:w="115" w:type="dxa"/>
      </w:tblCellMar>
    </w:tblPr>
  </w:style>
  <w:style w:type="table" w:customStyle="1" w:styleId="491">
    <w:name w:val="491"/>
    <w:basedOn w:val="TableNormal"/>
    <w:tblPr>
      <w:tblStyleRowBandSize w:val="1"/>
      <w:tblStyleColBandSize w:val="1"/>
      <w:tblCellMar>
        <w:left w:w="115" w:type="dxa"/>
        <w:right w:w="115" w:type="dxa"/>
      </w:tblCellMar>
    </w:tblPr>
  </w:style>
  <w:style w:type="table" w:customStyle="1" w:styleId="490">
    <w:name w:val="490"/>
    <w:basedOn w:val="TableNormal"/>
    <w:tblPr>
      <w:tblStyleRowBandSize w:val="1"/>
      <w:tblStyleColBandSize w:val="1"/>
      <w:tblCellMar>
        <w:left w:w="115" w:type="dxa"/>
        <w:right w:w="115" w:type="dxa"/>
      </w:tblCellMar>
    </w:tblPr>
  </w:style>
  <w:style w:type="table" w:customStyle="1" w:styleId="489">
    <w:name w:val="489"/>
    <w:basedOn w:val="TableNormal"/>
    <w:tblPr>
      <w:tblStyleRowBandSize w:val="1"/>
      <w:tblStyleColBandSize w:val="1"/>
      <w:tblCellMar>
        <w:left w:w="115" w:type="dxa"/>
        <w:right w:w="115" w:type="dxa"/>
      </w:tblCellMar>
    </w:tblPr>
  </w:style>
  <w:style w:type="table" w:customStyle="1" w:styleId="488">
    <w:name w:val="488"/>
    <w:basedOn w:val="TableNormal"/>
    <w:tblPr>
      <w:tblStyleRowBandSize w:val="1"/>
      <w:tblStyleColBandSize w:val="1"/>
      <w:tblCellMar>
        <w:left w:w="115" w:type="dxa"/>
        <w:right w:w="115" w:type="dxa"/>
      </w:tblCellMar>
    </w:tblPr>
  </w:style>
  <w:style w:type="table" w:customStyle="1" w:styleId="487">
    <w:name w:val="487"/>
    <w:basedOn w:val="TableNormal"/>
    <w:tblPr>
      <w:tblStyleRowBandSize w:val="1"/>
      <w:tblStyleColBandSize w:val="1"/>
      <w:tblCellMar>
        <w:left w:w="115" w:type="dxa"/>
        <w:right w:w="115" w:type="dxa"/>
      </w:tblCellMar>
    </w:tblPr>
  </w:style>
  <w:style w:type="table" w:customStyle="1" w:styleId="486">
    <w:name w:val="486"/>
    <w:basedOn w:val="TableNormal"/>
    <w:tblPr>
      <w:tblStyleRowBandSize w:val="1"/>
      <w:tblStyleColBandSize w:val="1"/>
      <w:tblCellMar>
        <w:left w:w="115" w:type="dxa"/>
        <w:right w:w="115" w:type="dxa"/>
      </w:tblCellMar>
    </w:tblPr>
  </w:style>
  <w:style w:type="table" w:customStyle="1" w:styleId="485">
    <w:name w:val="485"/>
    <w:basedOn w:val="TableNormal"/>
    <w:tblPr>
      <w:tblStyleRowBandSize w:val="1"/>
      <w:tblStyleColBandSize w:val="1"/>
      <w:tblCellMar>
        <w:left w:w="115" w:type="dxa"/>
        <w:right w:w="115" w:type="dxa"/>
      </w:tblCellMar>
    </w:tblPr>
  </w:style>
  <w:style w:type="table" w:customStyle="1" w:styleId="484">
    <w:name w:val="484"/>
    <w:basedOn w:val="TableNormal"/>
    <w:tblPr>
      <w:tblStyleRowBandSize w:val="1"/>
      <w:tblStyleColBandSize w:val="1"/>
      <w:tblCellMar>
        <w:left w:w="115" w:type="dxa"/>
        <w:right w:w="115" w:type="dxa"/>
      </w:tblCellMar>
    </w:tblPr>
  </w:style>
  <w:style w:type="table" w:customStyle="1" w:styleId="483">
    <w:name w:val="483"/>
    <w:basedOn w:val="TableNormal"/>
    <w:tblPr>
      <w:tblStyleRowBandSize w:val="1"/>
      <w:tblStyleColBandSize w:val="1"/>
      <w:tblCellMar>
        <w:left w:w="115" w:type="dxa"/>
        <w:right w:w="115" w:type="dxa"/>
      </w:tblCellMar>
    </w:tblPr>
  </w:style>
  <w:style w:type="table" w:customStyle="1" w:styleId="482">
    <w:name w:val="482"/>
    <w:basedOn w:val="TableNormal"/>
    <w:tblPr>
      <w:tblStyleRowBandSize w:val="1"/>
      <w:tblStyleColBandSize w:val="1"/>
      <w:tblCellMar>
        <w:left w:w="115" w:type="dxa"/>
        <w:right w:w="115" w:type="dxa"/>
      </w:tblCellMar>
    </w:tblPr>
  </w:style>
  <w:style w:type="table" w:customStyle="1" w:styleId="481">
    <w:name w:val="481"/>
    <w:basedOn w:val="TableNormal"/>
    <w:tblPr>
      <w:tblStyleRowBandSize w:val="1"/>
      <w:tblStyleColBandSize w:val="1"/>
      <w:tblCellMar>
        <w:left w:w="115" w:type="dxa"/>
        <w:right w:w="115" w:type="dxa"/>
      </w:tblCellMar>
    </w:tblPr>
  </w:style>
  <w:style w:type="table" w:customStyle="1" w:styleId="480">
    <w:name w:val="480"/>
    <w:basedOn w:val="TableNormal"/>
    <w:tblPr>
      <w:tblStyleRowBandSize w:val="1"/>
      <w:tblStyleColBandSize w:val="1"/>
      <w:tblCellMar>
        <w:left w:w="115" w:type="dxa"/>
        <w:right w:w="115" w:type="dxa"/>
      </w:tblCellMar>
    </w:tblPr>
  </w:style>
  <w:style w:type="table" w:customStyle="1" w:styleId="479">
    <w:name w:val="479"/>
    <w:basedOn w:val="TableNormal"/>
    <w:tblPr>
      <w:tblStyleRowBandSize w:val="1"/>
      <w:tblStyleColBandSize w:val="1"/>
      <w:tblCellMar>
        <w:left w:w="115" w:type="dxa"/>
        <w:right w:w="115" w:type="dxa"/>
      </w:tblCellMar>
    </w:tblPr>
  </w:style>
  <w:style w:type="table" w:customStyle="1" w:styleId="478">
    <w:name w:val="478"/>
    <w:basedOn w:val="TableNormal"/>
    <w:tblPr>
      <w:tblStyleRowBandSize w:val="1"/>
      <w:tblStyleColBandSize w:val="1"/>
      <w:tblCellMar>
        <w:left w:w="115" w:type="dxa"/>
        <w:right w:w="115" w:type="dxa"/>
      </w:tblCellMar>
    </w:tblPr>
  </w:style>
  <w:style w:type="table" w:customStyle="1" w:styleId="477">
    <w:name w:val="477"/>
    <w:basedOn w:val="TableNormal"/>
    <w:tblPr>
      <w:tblStyleRowBandSize w:val="1"/>
      <w:tblStyleColBandSize w:val="1"/>
      <w:tblCellMar>
        <w:left w:w="115" w:type="dxa"/>
        <w:right w:w="115" w:type="dxa"/>
      </w:tblCellMar>
    </w:tblPr>
  </w:style>
  <w:style w:type="table" w:customStyle="1" w:styleId="476">
    <w:name w:val="476"/>
    <w:basedOn w:val="TableNormal"/>
    <w:tblPr>
      <w:tblStyleRowBandSize w:val="1"/>
      <w:tblStyleColBandSize w:val="1"/>
      <w:tblCellMar>
        <w:left w:w="115" w:type="dxa"/>
        <w:right w:w="115" w:type="dxa"/>
      </w:tblCellMar>
    </w:tblPr>
  </w:style>
  <w:style w:type="table" w:customStyle="1" w:styleId="475">
    <w:name w:val="475"/>
    <w:basedOn w:val="TableNormal"/>
    <w:tblPr>
      <w:tblStyleRowBandSize w:val="1"/>
      <w:tblStyleColBandSize w:val="1"/>
      <w:tblCellMar>
        <w:left w:w="115" w:type="dxa"/>
        <w:right w:w="115" w:type="dxa"/>
      </w:tblCellMar>
    </w:tblPr>
  </w:style>
  <w:style w:type="table" w:customStyle="1" w:styleId="474">
    <w:name w:val="474"/>
    <w:basedOn w:val="TableNormal"/>
    <w:tblPr>
      <w:tblStyleRowBandSize w:val="1"/>
      <w:tblStyleColBandSize w:val="1"/>
      <w:tblCellMar>
        <w:left w:w="115" w:type="dxa"/>
        <w:right w:w="115" w:type="dxa"/>
      </w:tblCellMar>
    </w:tblPr>
  </w:style>
  <w:style w:type="table" w:customStyle="1" w:styleId="473">
    <w:name w:val="473"/>
    <w:basedOn w:val="TableNormal"/>
    <w:tblPr>
      <w:tblStyleRowBandSize w:val="1"/>
      <w:tblStyleColBandSize w:val="1"/>
      <w:tblCellMar>
        <w:left w:w="115" w:type="dxa"/>
        <w:right w:w="115" w:type="dxa"/>
      </w:tblCellMar>
    </w:tblPr>
  </w:style>
  <w:style w:type="table" w:customStyle="1" w:styleId="472">
    <w:name w:val="472"/>
    <w:basedOn w:val="TableNormal"/>
    <w:tblPr>
      <w:tblStyleRowBandSize w:val="1"/>
      <w:tblStyleColBandSize w:val="1"/>
      <w:tblCellMar>
        <w:left w:w="115" w:type="dxa"/>
        <w:right w:w="115" w:type="dxa"/>
      </w:tblCellMar>
    </w:tblPr>
  </w:style>
  <w:style w:type="table" w:customStyle="1" w:styleId="471">
    <w:name w:val="471"/>
    <w:basedOn w:val="TableNormal"/>
    <w:tblPr>
      <w:tblStyleRowBandSize w:val="1"/>
      <w:tblStyleColBandSize w:val="1"/>
      <w:tblCellMar>
        <w:left w:w="115" w:type="dxa"/>
        <w:right w:w="115" w:type="dxa"/>
      </w:tblCellMar>
    </w:tblPr>
  </w:style>
  <w:style w:type="table" w:customStyle="1" w:styleId="470">
    <w:name w:val="470"/>
    <w:basedOn w:val="TableNormal"/>
    <w:tblPr>
      <w:tblStyleRowBandSize w:val="1"/>
      <w:tblStyleColBandSize w:val="1"/>
      <w:tblCellMar>
        <w:left w:w="115" w:type="dxa"/>
        <w:right w:w="115" w:type="dxa"/>
      </w:tblCellMar>
    </w:tblPr>
  </w:style>
  <w:style w:type="table" w:customStyle="1" w:styleId="469">
    <w:name w:val="469"/>
    <w:basedOn w:val="TableNormal"/>
    <w:tblPr>
      <w:tblStyleRowBandSize w:val="1"/>
      <w:tblStyleColBandSize w:val="1"/>
      <w:tblCellMar>
        <w:left w:w="115" w:type="dxa"/>
        <w:right w:w="115" w:type="dxa"/>
      </w:tblCellMar>
    </w:tblPr>
  </w:style>
  <w:style w:type="table" w:customStyle="1" w:styleId="468">
    <w:name w:val="468"/>
    <w:basedOn w:val="TableNormal"/>
    <w:tblPr>
      <w:tblStyleRowBandSize w:val="1"/>
      <w:tblStyleColBandSize w:val="1"/>
      <w:tblCellMar>
        <w:left w:w="115" w:type="dxa"/>
        <w:right w:w="115" w:type="dxa"/>
      </w:tblCellMar>
    </w:tblPr>
  </w:style>
  <w:style w:type="table" w:customStyle="1" w:styleId="467">
    <w:name w:val="467"/>
    <w:basedOn w:val="TableNormal"/>
    <w:tblPr>
      <w:tblStyleRowBandSize w:val="1"/>
      <w:tblStyleColBandSize w:val="1"/>
      <w:tblCellMar>
        <w:left w:w="115" w:type="dxa"/>
        <w:right w:w="115" w:type="dxa"/>
      </w:tblCellMar>
    </w:tblPr>
  </w:style>
  <w:style w:type="table" w:customStyle="1" w:styleId="466">
    <w:name w:val="466"/>
    <w:basedOn w:val="TableNormal"/>
    <w:tblPr>
      <w:tblStyleRowBandSize w:val="1"/>
      <w:tblStyleColBandSize w:val="1"/>
      <w:tblCellMar>
        <w:left w:w="115" w:type="dxa"/>
        <w:right w:w="115" w:type="dxa"/>
      </w:tblCellMar>
    </w:tblPr>
  </w:style>
  <w:style w:type="table" w:customStyle="1" w:styleId="465">
    <w:name w:val="465"/>
    <w:basedOn w:val="TableNormal"/>
    <w:tblPr>
      <w:tblStyleRowBandSize w:val="1"/>
      <w:tblStyleColBandSize w:val="1"/>
      <w:tblCellMar>
        <w:left w:w="115" w:type="dxa"/>
        <w:right w:w="115" w:type="dxa"/>
      </w:tblCellMar>
    </w:tblPr>
  </w:style>
  <w:style w:type="table" w:customStyle="1" w:styleId="464">
    <w:name w:val="464"/>
    <w:basedOn w:val="TableNormal"/>
    <w:tblPr>
      <w:tblStyleRowBandSize w:val="1"/>
      <w:tblStyleColBandSize w:val="1"/>
      <w:tblCellMar>
        <w:left w:w="115" w:type="dxa"/>
        <w:right w:w="115" w:type="dxa"/>
      </w:tblCellMar>
    </w:tblPr>
  </w:style>
  <w:style w:type="table" w:customStyle="1" w:styleId="463">
    <w:name w:val="463"/>
    <w:basedOn w:val="TableNormal"/>
    <w:tblPr>
      <w:tblStyleRowBandSize w:val="1"/>
      <w:tblStyleColBandSize w:val="1"/>
      <w:tblCellMar>
        <w:left w:w="115" w:type="dxa"/>
        <w:right w:w="115" w:type="dxa"/>
      </w:tblCellMar>
    </w:tblPr>
  </w:style>
  <w:style w:type="table" w:customStyle="1" w:styleId="462">
    <w:name w:val="462"/>
    <w:basedOn w:val="TableNormal"/>
    <w:tblPr>
      <w:tblStyleRowBandSize w:val="1"/>
      <w:tblStyleColBandSize w:val="1"/>
      <w:tblCellMar>
        <w:left w:w="115" w:type="dxa"/>
        <w:right w:w="115" w:type="dxa"/>
      </w:tblCellMar>
    </w:tblPr>
  </w:style>
  <w:style w:type="table" w:customStyle="1" w:styleId="461">
    <w:name w:val="461"/>
    <w:basedOn w:val="TableNormal"/>
    <w:tblPr>
      <w:tblStyleRowBandSize w:val="1"/>
      <w:tblStyleColBandSize w:val="1"/>
      <w:tblCellMar>
        <w:left w:w="115" w:type="dxa"/>
        <w:right w:w="115" w:type="dxa"/>
      </w:tblCellMar>
    </w:tblPr>
  </w:style>
  <w:style w:type="table" w:customStyle="1" w:styleId="460">
    <w:name w:val="460"/>
    <w:basedOn w:val="TableNormal"/>
    <w:tblPr>
      <w:tblStyleRowBandSize w:val="1"/>
      <w:tblStyleColBandSize w:val="1"/>
      <w:tblCellMar>
        <w:left w:w="115" w:type="dxa"/>
        <w:right w:w="115" w:type="dxa"/>
      </w:tblCellMar>
    </w:tblPr>
  </w:style>
  <w:style w:type="table" w:customStyle="1" w:styleId="459">
    <w:name w:val="459"/>
    <w:basedOn w:val="TableNormal"/>
    <w:tblPr>
      <w:tblStyleRowBandSize w:val="1"/>
      <w:tblStyleColBandSize w:val="1"/>
      <w:tblCellMar>
        <w:left w:w="115" w:type="dxa"/>
        <w:right w:w="115" w:type="dxa"/>
      </w:tblCellMar>
    </w:tblPr>
  </w:style>
  <w:style w:type="table" w:customStyle="1" w:styleId="458">
    <w:name w:val="458"/>
    <w:basedOn w:val="TableNormal"/>
    <w:tblPr>
      <w:tblStyleRowBandSize w:val="1"/>
      <w:tblStyleColBandSize w:val="1"/>
      <w:tblCellMar>
        <w:left w:w="115" w:type="dxa"/>
        <w:right w:w="115" w:type="dxa"/>
      </w:tblCellMar>
    </w:tblPr>
  </w:style>
  <w:style w:type="table" w:customStyle="1" w:styleId="457">
    <w:name w:val="457"/>
    <w:basedOn w:val="TableNormal"/>
    <w:tblPr>
      <w:tblStyleRowBandSize w:val="1"/>
      <w:tblStyleColBandSize w:val="1"/>
      <w:tblCellMar>
        <w:left w:w="115" w:type="dxa"/>
        <w:right w:w="115" w:type="dxa"/>
      </w:tblCellMar>
    </w:tblPr>
  </w:style>
  <w:style w:type="table" w:customStyle="1" w:styleId="456">
    <w:name w:val="456"/>
    <w:basedOn w:val="TableNormal"/>
    <w:tblPr>
      <w:tblStyleRowBandSize w:val="1"/>
      <w:tblStyleColBandSize w:val="1"/>
      <w:tblCellMar>
        <w:left w:w="115" w:type="dxa"/>
        <w:right w:w="115" w:type="dxa"/>
      </w:tblCellMar>
    </w:tblPr>
  </w:style>
  <w:style w:type="table" w:customStyle="1" w:styleId="455">
    <w:name w:val="455"/>
    <w:basedOn w:val="TableNormal"/>
    <w:tblPr>
      <w:tblStyleRowBandSize w:val="1"/>
      <w:tblStyleColBandSize w:val="1"/>
      <w:tblCellMar>
        <w:left w:w="115" w:type="dxa"/>
        <w:right w:w="115" w:type="dxa"/>
      </w:tblCellMar>
    </w:tblPr>
  </w:style>
  <w:style w:type="table" w:customStyle="1" w:styleId="454">
    <w:name w:val="454"/>
    <w:basedOn w:val="TableNormal"/>
    <w:tblPr>
      <w:tblStyleRowBandSize w:val="1"/>
      <w:tblStyleColBandSize w:val="1"/>
      <w:tblCellMar>
        <w:left w:w="115" w:type="dxa"/>
        <w:right w:w="115" w:type="dxa"/>
      </w:tblCellMar>
    </w:tblPr>
  </w:style>
  <w:style w:type="table" w:customStyle="1" w:styleId="453">
    <w:name w:val="453"/>
    <w:basedOn w:val="TableNormal"/>
    <w:tblPr>
      <w:tblStyleRowBandSize w:val="1"/>
      <w:tblStyleColBandSize w:val="1"/>
      <w:tblCellMar>
        <w:left w:w="115" w:type="dxa"/>
        <w:right w:w="115" w:type="dxa"/>
      </w:tblCellMar>
    </w:tblPr>
  </w:style>
  <w:style w:type="table" w:customStyle="1" w:styleId="452">
    <w:name w:val="452"/>
    <w:basedOn w:val="TableNormal"/>
    <w:tblPr>
      <w:tblStyleRowBandSize w:val="1"/>
      <w:tblStyleColBandSize w:val="1"/>
      <w:tblCellMar>
        <w:left w:w="115" w:type="dxa"/>
        <w:right w:w="115" w:type="dxa"/>
      </w:tblCellMar>
    </w:tblPr>
  </w:style>
  <w:style w:type="table" w:customStyle="1" w:styleId="451">
    <w:name w:val="451"/>
    <w:basedOn w:val="TableNormal"/>
    <w:tblPr>
      <w:tblStyleRowBandSize w:val="1"/>
      <w:tblStyleColBandSize w:val="1"/>
      <w:tblCellMar>
        <w:left w:w="115" w:type="dxa"/>
        <w:right w:w="115" w:type="dxa"/>
      </w:tblCellMar>
    </w:tblPr>
  </w:style>
  <w:style w:type="character" w:customStyle="1" w:styleId="CommentTextChar6">
    <w:name w:val="Comment Text Char6"/>
    <w:basedOn w:val="DefaultParagraphFont"/>
    <w:uiPriority w:val="99"/>
    <w:semiHidden/>
    <w:rPr>
      <w:sz w:val="20"/>
      <w:szCs w:val="20"/>
    </w:rPr>
  </w:style>
  <w:style w:type="character" w:customStyle="1" w:styleId="BalloonTextChar6">
    <w:name w:val="Balloon Text Char6"/>
    <w:basedOn w:val="DefaultParagraphFont"/>
    <w:uiPriority w:val="99"/>
    <w:semiHidden/>
    <w:rsid w:val="00F934C4"/>
    <w:rPr>
      <w:rFonts w:ascii="Segoe UI" w:hAnsi="Segoe UI" w:cs="Segoe UI"/>
      <w:sz w:val="18"/>
      <w:szCs w:val="18"/>
    </w:rPr>
  </w:style>
  <w:style w:type="character" w:customStyle="1" w:styleId="FooterChar6">
    <w:name w:val="Footer Char6"/>
    <w:basedOn w:val="DefaultParagraphFont"/>
    <w:uiPriority w:val="99"/>
    <w:rsid w:val="004A5F88"/>
  </w:style>
  <w:style w:type="character" w:customStyle="1" w:styleId="CommentSubjectChar6">
    <w:name w:val="Comment Subject Char6"/>
    <w:basedOn w:val="CommentTextChar6"/>
    <w:uiPriority w:val="99"/>
    <w:semiHidden/>
    <w:rsid w:val="004A5F88"/>
    <w:rPr>
      <w:b/>
      <w:bCs/>
      <w:sz w:val="20"/>
      <w:szCs w:val="20"/>
    </w:rPr>
  </w:style>
  <w:style w:type="character" w:customStyle="1" w:styleId="FootnoteTextChar6">
    <w:name w:val="Footnote Text Char6"/>
    <w:basedOn w:val="DefaultParagraphFont"/>
    <w:uiPriority w:val="99"/>
    <w:semiHidden/>
    <w:rsid w:val="00422D83"/>
    <w:rPr>
      <w:sz w:val="20"/>
      <w:szCs w:val="20"/>
    </w:rPr>
  </w:style>
  <w:style w:type="table" w:customStyle="1" w:styleId="450">
    <w:name w:val="450"/>
    <w:basedOn w:val="TableNormal"/>
    <w:tblPr>
      <w:tblStyleRowBandSize w:val="1"/>
      <w:tblStyleColBandSize w:val="1"/>
      <w:tblCellMar>
        <w:left w:w="115" w:type="dxa"/>
        <w:right w:w="115" w:type="dxa"/>
      </w:tblCellMar>
    </w:tblPr>
  </w:style>
  <w:style w:type="table" w:customStyle="1" w:styleId="449">
    <w:name w:val="449"/>
    <w:basedOn w:val="TableNormal"/>
    <w:tblPr>
      <w:tblStyleRowBandSize w:val="1"/>
      <w:tblStyleColBandSize w:val="1"/>
      <w:tblCellMar>
        <w:left w:w="115" w:type="dxa"/>
        <w:right w:w="115" w:type="dxa"/>
      </w:tblCellMar>
    </w:tblPr>
  </w:style>
  <w:style w:type="table" w:customStyle="1" w:styleId="448">
    <w:name w:val="448"/>
    <w:basedOn w:val="TableNormal"/>
    <w:tblPr>
      <w:tblStyleRowBandSize w:val="1"/>
      <w:tblStyleColBandSize w:val="1"/>
      <w:tblCellMar>
        <w:left w:w="115" w:type="dxa"/>
        <w:right w:w="115" w:type="dxa"/>
      </w:tblCellMar>
    </w:tblPr>
  </w:style>
  <w:style w:type="table" w:customStyle="1" w:styleId="447">
    <w:name w:val="447"/>
    <w:basedOn w:val="TableNormal"/>
    <w:tblPr>
      <w:tblStyleRowBandSize w:val="1"/>
      <w:tblStyleColBandSize w:val="1"/>
      <w:tblCellMar>
        <w:left w:w="115" w:type="dxa"/>
        <w:right w:w="115" w:type="dxa"/>
      </w:tblCellMar>
    </w:tblPr>
  </w:style>
  <w:style w:type="table" w:customStyle="1" w:styleId="446">
    <w:name w:val="446"/>
    <w:basedOn w:val="TableNormal"/>
    <w:tblPr>
      <w:tblStyleRowBandSize w:val="1"/>
      <w:tblStyleColBandSize w:val="1"/>
      <w:tblCellMar>
        <w:left w:w="115" w:type="dxa"/>
        <w:right w:w="115" w:type="dxa"/>
      </w:tblCellMar>
    </w:tblPr>
  </w:style>
  <w:style w:type="table" w:customStyle="1" w:styleId="445">
    <w:name w:val="445"/>
    <w:basedOn w:val="TableNormal"/>
    <w:tblPr>
      <w:tblStyleRowBandSize w:val="1"/>
      <w:tblStyleColBandSize w:val="1"/>
      <w:tblCellMar>
        <w:left w:w="115" w:type="dxa"/>
        <w:right w:w="115" w:type="dxa"/>
      </w:tblCellMar>
    </w:tblPr>
  </w:style>
  <w:style w:type="table" w:customStyle="1" w:styleId="444">
    <w:name w:val="444"/>
    <w:basedOn w:val="TableNormal"/>
    <w:tblPr>
      <w:tblStyleRowBandSize w:val="1"/>
      <w:tblStyleColBandSize w:val="1"/>
      <w:tblCellMar>
        <w:left w:w="115" w:type="dxa"/>
        <w:right w:w="115" w:type="dxa"/>
      </w:tblCellMar>
    </w:tblPr>
  </w:style>
  <w:style w:type="table" w:customStyle="1" w:styleId="443">
    <w:name w:val="443"/>
    <w:basedOn w:val="TableNormal"/>
    <w:tblPr>
      <w:tblStyleRowBandSize w:val="1"/>
      <w:tblStyleColBandSize w:val="1"/>
      <w:tblCellMar>
        <w:left w:w="115" w:type="dxa"/>
        <w:right w:w="115" w:type="dxa"/>
      </w:tblCellMar>
    </w:tblPr>
  </w:style>
  <w:style w:type="table" w:customStyle="1" w:styleId="442">
    <w:name w:val="442"/>
    <w:basedOn w:val="TableNormal"/>
    <w:tblPr>
      <w:tblStyleRowBandSize w:val="1"/>
      <w:tblStyleColBandSize w:val="1"/>
      <w:tblCellMar>
        <w:left w:w="115" w:type="dxa"/>
        <w:right w:w="115" w:type="dxa"/>
      </w:tblCellMar>
    </w:tblPr>
  </w:style>
  <w:style w:type="table" w:customStyle="1" w:styleId="441">
    <w:name w:val="441"/>
    <w:basedOn w:val="TableNormal"/>
    <w:tblPr>
      <w:tblStyleRowBandSize w:val="1"/>
      <w:tblStyleColBandSize w:val="1"/>
      <w:tblCellMar>
        <w:left w:w="115" w:type="dxa"/>
        <w:right w:w="115" w:type="dxa"/>
      </w:tblCellMar>
    </w:tblPr>
  </w:style>
  <w:style w:type="table" w:customStyle="1" w:styleId="440">
    <w:name w:val="440"/>
    <w:basedOn w:val="TableNormal"/>
    <w:tblPr>
      <w:tblStyleRowBandSize w:val="1"/>
      <w:tblStyleColBandSize w:val="1"/>
      <w:tblCellMar>
        <w:left w:w="115" w:type="dxa"/>
        <w:right w:w="115" w:type="dxa"/>
      </w:tblCellMar>
    </w:tblPr>
  </w:style>
  <w:style w:type="table" w:customStyle="1" w:styleId="439">
    <w:name w:val="439"/>
    <w:basedOn w:val="TableNormal"/>
    <w:tblPr>
      <w:tblStyleRowBandSize w:val="1"/>
      <w:tblStyleColBandSize w:val="1"/>
      <w:tblCellMar>
        <w:left w:w="115" w:type="dxa"/>
        <w:right w:w="115" w:type="dxa"/>
      </w:tblCellMar>
    </w:tblPr>
  </w:style>
  <w:style w:type="table" w:customStyle="1" w:styleId="438">
    <w:name w:val="438"/>
    <w:basedOn w:val="TableNormal"/>
    <w:tblPr>
      <w:tblStyleRowBandSize w:val="1"/>
      <w:tblStyleColBandSize w:val="1"/>
      <w:tblCellMar>
        <w:left w:w="115" w:type="dxa"/>
        <w:right w:w="115" w:type="dxa"/>
      </w:tblCellMar>
    </w:tblPr>
  </w:style>
  <w:style w:type="table" w:customStyle="1" w:styleId="437">
    <w:name w:val="437"/>
    <w:basedOn w:val="TableNormal"/>
    <w:tblPr>
      <w:tblStyleRowBandSize w:val="1"/>
      <w:tblStyleColBandSize w:val="1"/>
      <w:tblCellMar>
        <w:left w:w="115" w:type="dxa"/>
        <w:right w:w="115" w:type="dxa"/>
      </w:tblCellMar>
    </w:tblPr>
  </w:style>
  <w:style w:type="table" w:customStyle="1" w:styleId="436">
    <w:name w:val="436"/>
    <w:basedOn w:val="TableNormal"/>
    <w:tblPr>
      <w:tblStyleRowBandSize w:val="1"/>
      <w:tblStyleColBandSize w:val="1"/>
      <w:tblCellMar>
        <w:left w:w="115" w:type="dxa"/>
        <w:right w:w="115" w:type="dxa"/>
      </w:tblCellMar>
    </w:tblPr>
  </w:style>
  <w:style w:type="table" w:customStyle="1" w:styleId="435">
    <w:name w:val="435"/>
    <w:basedOn w:val="TableNormal"/>
    <w:tblPr>
      <w:tblStyleRowBandSize w:val="1"/>
      <w:tblStyleColBandSize w:val="1"/>
      <w:tblCellMar>
        <w:left w:w="115" w:type="dxa"/>
        <w:right w:w="115" w:type="dxa"/>
      </w:tblCellMar>
    </w:tblPr>
  </w:style>
  <w:style w:type="table" w:customStyle="1" w:styleId="434">
    <w:name w:val="434"/>
    <w:basedOn w:val="TableNormal"/>
    <w:tblPr>
      <w:tblStyleRowBandSize w:val="1"/>
      <w:tblStyleColBandSize w:val="1"/>
      <w:tblCellMar>
        <w:left w:w="115" w:type="dxa"/>
        <w:right w:w="115" w:type="dxa"/>
      </w:tblCellMar>
    </w:tblPr>
  </w:style>
  <w:style w:type="table" w:customStyle="1" w:styleId="433">
    <w:name w:val="433"/>
    <w:basedOn w:val="TableNormal"/>
    <w:tblPr>
      <w:tblStyleRowBandSize w:val="1"/>
      <w:tblStyleColBandSize w:val="1"/>
      <w:tblCellMar>
        <w:left w:w="115" w:type="dxa"/>
        <w:right w:w="115" w:type="dxa"/>
      </w:tblCellMar>
    </w:tblPr>
  </w:style>
  <w:style w:type="table" w:customStyle="1" w:styleId="432">
    <w:name w:val="432"/>
    <w:basedOn w:val="TableNormal"/>
    <w:tblPr>
      <w:tblStyleRowBandSize w:val="1"/>
      <w:tblStyleColBandSize w:val="1"/>
      <w:tblCellMar>
        <w:left w:w="115" w:type="dxa"/>
        <w:right w:w="115" w:type="dxa"/>
      </w:tblCellMar>
    </w:tblPr>
  </w:style>
  <w:style w:type="table" w:customStyle="1" w:styleId="431">
    <w:name w:val="431"/>
    <w:basedOn w:val="TableNormal"/>
    <w:tblPr>
      <w:tblStyleRowBandSize w:val="1"/>
      <w:tblStyleColBandSize w:val="1"/>
      <w:tblCellMar>
        <w:left w:w="115" w:type="dxa"/>
        <w:right w:w="115" w:type="dxa"/>
      </w:tblCellMar>
    </w:tblPr>
  </w:style>
  <w:style w:type="table" w:customStyle="1" w:styleId="430">
    <w:name w:val="430"/>
    <w:basedOn w:val="TableNormal"/>
    <w:tblPr>
      <w:tblStyleRowBandSize w:val="1"/>
      <w:tblStyleColBandSize w:val="1"/>
      <w:tblCellMar>
        <w:left w:w="115" w:type="dxa"/>
        <w:right w:w="115" w:type="dxa"/>
      </w:tblCellMar>
    </w:tblPr>
  </w:style>
  <w:style w:type="table" w:customStyle="1" w:styleId="429">
    <w:name w:val="429"/>
    <w:basedOn w:val="TableNormal"/>
    <w:tblPr>
      <w:tblStyleRowBandSize w:val="1"/>
      <w:tblStyleColBandSize w:val="1"/>
      <w:tblCellMar>
        <w:left w:w="115" w:type="dxa"/>
        <w:right w:w="115" w:type="dxa"/>
      </w:tblCellMar>
    </w:tblPr>
  </w:style>
  <w:style w:type="table" w:customStyle="1" w:styleId="428">
    <w:name w:val="428"/>
    <w:basedOn w:val="TableNormal"/>
    <w:tblPr>
      <w:tblStyleRowBandSize w:val="1"/>
      <w:tblStyleColBandSize w:val="1"/>
      <w:tblCellMar>
        <w:left w:w="115" w:type="dxa"/>
        <w:right w:w="115" w:type="dxa"/>
      </w:tblCellMar>
    </w:tblPr>
  </w:style>
  <w:style w:type="table" w:customStyle="1" w:styleId="427">
    <w:name w:val="427"/>
    <w:basedOn w:val="TableNormal"/>
    <w:tblPr>
      <w:tblStyleRowBandSize w:val="1"/>
      <w:tblStyleColBandSize w:val="1"/>
      <w:tblCellMar>
        <w:left w:w="115" w:type="dxa"/>
        <w:right w:w="115" w:type="dxa"/>
      </w:tblCellMar>
    </w:tblPr>
  </w:style>
  <w:style w:type="table" w:customStyle="1" w:styleId="426">
    <w:name w:val="426"/>
    <w:basedOn w:val="TableNormal"/>
    <w:tblPr>
      <w:tblStyleRowBandSize w:val="1"/>
      <w:tblStyleColBandSize w:val="1"/>
      <w:tblCellMar>
        <w:left w:w="115" w:type="dxa"/>
        <w:right w:w="115" w:type="dxa"/>
      </w:tblCellMar>
    </w:tblPr>
  </w:style>
  <w:style w:type="table" w:customStyle="1" w:styleId="425">
    <w:name w:val="425"/>
    <w:basedOn w:val="TableNormal"/>
    <w:tblPr>
      <w:tblStyleRowBandSize w:val="1"/>
      <w:tblStyleColBandSize w:val="1"/>
      <w:tblCellMar>
        <w:left w:w="115" w:type="dxa"/>
        <w:right w:w="115" w:type="dxa"/>
      </w:tblCellMar>
    </w:tblPr>
  </w:style>
  <w:style w:type="table" w:customStyle="1" w:styleId="424">
    <w:name w:val="424"/>
    <w:basedOn w:val="TableNormal"/>
    <w:tblPr>
      <w:tblStyleRowBandSize w:val="1"/>
      <w:tblStyleColBandSize w:val="1"/>
      <w:tblCellMar>
        <w:left w:w="115" w:type="dxa"/>
        <w:right w:w="115" w:type="dxa"/>
      </w:tblCellMar>
    </w:tblPr>
  </w:style>
  <w:style w:type="table" w:customStyle="1" w:styleId="423">
    <w:name w:val="423"/>
    <w:basedOn w:val="TableNormal"/>
    <w:tblPr>
      <w:tblStyleRowBandSize w:val="1"/>
      <w:tblStyleColBandSize w:val="1"/>
      <w:tblCellMar>
        <w:left w:w="115" w:type="dxa"/>
        <w:right w:w="115" w:type="dxa"/>
      </w:tblCellMar>
    </w:tblPr>
  </w:style>
  <w:style w:type="table" w:customStyle="1" w:styleId="422">
    <w:name w:val="422"/>
    <w:basedOn w:val="TableNormal"/>
    <w:tblPr>
      <w:tblStyleRowBandSize w:val="1"/>
      <w:tblStyleColBandSize w:val="1"/>
      <w:tblCellMar>
        <w:left w:w="115" w:type="dxa"/>
        <w:right w:w="115" w:type="dxa"/>
      </w:tblCellMar>
    </w:tblPr>
  </w:style>
  <w:style w:type="table" w:customStyle="1" w:styleId="421">
    <w:name w:val="421"/>
    <w:basedOn w:val="TableNormal"/>
    <w:tblPr>
      <w:tblStyleRowBandSize w:val="1"/>
      <w:tblStyleColBandSize w:val="1"/>
      <w:tblCellMar>
        <w:left w:w="115" w:type="dxa"/>
        <w:right w:w="115" w:type="dxa"/>
      </w:tblCellMar>
    </w:tblPr>
  </w:style>
  <w:style w:type="table" w:customStyle="1" w:styleId="420">
    <w:name w:val="420"/>
    <w:basedOn w:val="TableNormal"/>
    <w:tblPr>
      <w:tblStyleRowBandSize w:val="1"/>
      <w:tblStyleColBandSize w:val="1"/>
      <w:tblCellMar>
        <w:left w:w="115" w:type="dxa"/>
        <w:right w:w="115" w:type="dxa"/>
      </w:tblCellMar>
    </w:tblPr>
  </w:style>
  <w:style w:type="table" w:customStyle="1" w:styleId="419">
    <w:name w:val="419"/>
    <w:basedOn w:val="TableNormal"/>
    <w:tblPr>
      <w:tblStyleRowBandSize w:val="1"/>
      <w:tblStyleColBandSize w:val="1"/>
      <w:tblCellMar>
        <w:left w:w="115" w:type="dxa"/>
        <w:right w:w="115" w:type="dxa"/>
      </w:tblCellMar>
    </w:tblPr>
  </w:style>
  <w:style w:type="table" w:customStyle="1" w:styleId="418">
    <w:name w:val="418"/>
    <w:basedOn w:val="TableNormal"/>
    <w:tblPr>
      <w:tblStyleRowBandSize w:val="1"/>
      <w:tblStyleColBandSize w:val="1"/>
      <w:tblCellMar>
        <w:left w:w="115" w:type="dxa"/>
        <w:right w:w="115" w:type="dxa"/>
      </w:tblCellMar>
    </w:tblPr>
  </w:style>
  <w:style w:type="table" w:customStyle="1" w:styleId="417">
    <w:name w:val="417"/>
    <w:basedOn w:val="TableNormal"/>
    <w:tblPr>
      <w:tblStyleRowBandSize w:val="1"/>
      <w:tblStyleColBandSize w:val="1"/>
      <w:tblCellMar>
        <w:left w:w="115" w:type="dxa"/>
        <w:right w:w="115" w:type="dxa"/>
      </w:tblCellMar>
    </w:tblPr>
  </w:style>
  <w:style w:type="table" w:customStyle="1" w:styleId="416">
    <w:name w:val="416"/>
    <w:basedOn w:val="TableNormal"/>
    <w:tblPr>
      <w:tblStyleRowBandSize w:val="1"/>
      <w:tblStyleColBandSize w:val="1"/>
      <w:tblCellMar>
        <w:left w:w="115" w:type="dxa"/>
        <w:right w:w="115" w:type="dxa"/>
      </w:tblCellMar>
    </w:tblPr>
  </w:style>
  <w:style w:type="table" w:customStyle="1" w:styleId="415">
    <w:name w:val="415"/>
    <w:basedOn w:val="TableNormal"/>
    <w:tblPr>
      <w:tblStyleRowBandSize w:val="1"/>
      <w:tblStyleColBandSize w:val="1"/>
      <w:tblCellMar>
        <w:left w:w="115" w:type="dxa"/>
        <w:right w:w="115" w:type="dxa"/>
      </w:tblCellMar>
    </w:tblPr>
  </w:style>
  <w:style w:type="table" w:customStyle="1" w:styleId="414">
    <w:name w:val="414"/>
    <w:basedOn w:val="TableNormal"/>
    <w:tblPr>
      <w:tblStyleRowBandSize w:val="1"/>
      <w:tblStyleColBandSize w:val="1"/>
      <w:tblCellMar>
        <w:left w:w="115" w:type="dxa"/>
        <w:right w:w="115" w:type="dxa"/>
      </w:tblCellMar>
    </w:tblPr>
  </w:style>
  <w:style w:type="table" w:customStyle="1" w:styleId="413">
    <w:name w:val="413"/>
    <w:basedOn w:val="TableNormal"/>
    <w:tblPr>
      <w:tblStyleRowBandSize w:val="1"/>
      <w:tblStyleColBandSize w:val="1"/>
      <w:tblCellMar>
        <w:left w:w="115" w:type="dxa"/>
        <w:right w:w="115" w:type="dxa"/>
      </w:tblCellMar>
    </w:tblPr>
  </w:style>
  <w:style w:type="table" w:customStyle="1" w:styleId="412">
    <w:name w:val="412"/>
    <w:basedOn w:val="TableNormal"/>
    <w:tblPr>
      <w:tblStyleRowBandSize w:val="1"/>
      <w:tblStyleColBandSize w:val="1"/>
      <w:tblCellMar>
        <w:left w:w="115" w:type="dxa"/>
        <w:right w:w="115" w:type="dxa"/>
      </w:tblCellMar>
    </w:tblPr>
  </w:style>
  <w:style w:type="table" w:customStyle="1" w:styleId="411">
    <w:name w:val="411"/>
    <w:basedOn w:val="TableNormal"/>
    <w:tblPr>
      <w:tblStyleRowBandSize w:val="1"/>
      <w:tblStyleColBandSize w:val="1"/>
      <w:tblCellMar>
        <w:left w:w="115" w:type="dxa"/>
        <w:right w:w="115" w:type="dxa"/>
      </w:tblCellMar>
    </w:tblPr>
  </w:style>
  <w:style w:type="table" w:customStyle="1" w:styleId="410">
    <w:name w:val="410"/>
    <w:basedOn w:val="TableNormal"/>
    <w:tblPr>
      <w:tblStyleRowBandSize w:val="1"/>
      <w:tblStyleColBandSize w:val="1"/>
      <w:tblCellMar>
        <w:left w:w="115" w:type="dxa"/>
        <w:right w:w="115" w:type="dxa"/>
      </w:tblCellMar>
    </w:tblPr>
  </w:style>
  <w:style w:type="table" w:customStyle="1" w:styleId="409">
    <w:name w:val="409"/>
    <w:basedOn w:val="TableNormal"/>
    <w:tblPr>
      <w:tblStyleRowBandSize w:val="1"/>
      <w:tblStyleColBandSize w:val="1"/>
      <w:tblCellMar>
        <w:left w:w="115" w:type="dxa"/>
        <w:right w:w="115" w:type="dxa"/>
      </w:tblCellMar>
    </w:tblPr>
  </w:style>
  <w:style w:type="table" w:customStyle="1" w:styleId="408">
    <w:name w:val="408"/>
    <w:basedOn w:val="TableNormal"/>
    <w:tblPr>
      <w:tblStyleRowBandSize w:val="1"/>
      <w:tblStyleColBandSize w:val="1"/>
      <w:tblCellMar>
        <w:left w:w="115" w:type="dxa"/>
        <w:right w:w="115" w:type="dxa"/>
      </w:tblCellMar>
    </w:tblPr>
  </w:style>
  <w:style w:type="table" w:customStyle="1" w:styleId="407">
    <w:name w:val="407"/>
    <w:basedOn w:val="TableNormal"/>
    <w:tblPr>
      <w:tblStyleRowBandSize w:val="1"/>
      <w:tblStyleColBandSize w:val="1"/>
      <w:tblCellMar>
        <w:left w:w="115" w:type="dxa"/>
        <w:right w:w="115" w:type="dxa"/>
      </w:tblCellMar>
    </w:tblPr>
  </w:style>
  <w:style w:type="table" w:customStyle="1" w:styleId="406">
    <w:name w:val="406"/>
    <w:basedOn w:val="TableNormal"/>
    <w:tblPr>
      <w:tblStyleRowBandSize w:val="1"/>
      <w:tblStyleColBandSize w:val="1"/>
      <w:tblCellMar>
        <w:left w:w="115" w:type="dxa"/>
        <w:right w:w="115" w:type="dxa"/>
      </w:tblCellMar>
    </w:tblPr>
  </w:style>
  <w:style w:type="table" w:customStyle="1" w:styleId="405">
    <w:name w:val="405"/>
    <w:basedOn w:val="TableNormal"/>
    <w:tblPr>
      <w:tblStyleRowBandSize w:val="1"/>
      <w:tblStyleColBandSize w:val="1"/>
      <w:tblCellMar>
        <w:left w:w="115" w:type="dxa"/>
        <w:right w:w="115" w:type="dxa"/>
      </w:tblCellMar>
    </w:tblPr>
  </w:style>
  <w:style w:type="table" w:customStyle="1" w:styleId="404">
    <w:name w:val="404"/>
    <w:basedOn w:val="TableNormal"/>
    <w:tblPr>
      <w:tblStyleRowBandSize w:val="1"/>
      <w:tblStyleColBandSize w:val="1"/>
      <w:tblCellMar>
        <w:left w:w="115" w:type="dxa"/>
        <w:right w:w="115" w:type="dxa"/>
      </w:tblCellMar>
    </w:tblPr>
  </w:style>
  <w:style w:type="table" w:customStyle="1" w:styleId="403">
    <w:name w:val="403"/>
    <w:basedOn w:val="TableNormal"/>
    <w:tblPr>
      <w:tblStyleRowBandSize w:val="1"/>
      <w:tblStyleColBandSize w:val="1"/>
      <w:tblCellMar>
        <w:left w:w="115" w:type="dxa"/>
        <w:right w:w="115" w:type="dxa"/>
      </w:tblCellMar>
    </w:tblPr>
  </w:style>
  <w:style w:type="table" w:customStyle="1" w:styleId="402">
    <w:name w:val="402"/>
    <w:basedOn w:val="TableNormal"/>
    <w:tblPr>
      <w:tblStyleRowBandSize w:val="1"/>
      <w:tblStyleColBandSize w:val="1"/>
      <w:tblCellMar>
        <w:left w:w="115" w:type="dxa"/>
        <w:right w:w="115" w:type="dxa"/>
      </w:tblCellMar>
    </w:tblPr>
  </w:style>
  <w:style w:type="table" w:customStyle="1" w:styleId="401">
    <w:name w:val="401"/>
    <w:basedOn w:val="TableNormal"/>
    <w:tblPr>
      <w:tblStyleRowBandSize w:val="1"/>
      <w:tblStyleColBandSize w:val="1"/>
      <w:tblCellMar>
        <w:left w:w="115" w:type="dxa"/>
        <w:right w:w="115" w:type="dxa"/>
      </w:tblCellMar>
    </w:tblPr>
  </w:style>
  <w:style w:type="table" w:customStyle="1" w:styleId="400">
    <w:name w:val="400"/>
    <w:basedOn w:val="TableNormal"/>
    <w:tblPr>
      <w:tblStyleRowBandSize w:val="1"/>
      <w:tblStyleColBandSize w:val="1"/>
      <w:tblCellMar>
        <w:left w:w="115" w:type="dxa"/>
        <w:right w:w="115" w:type="dxa"/>
      </w:tblCellMar>
    </w:tblPr>
  </w:style>
  <w:style w:type="table" w:customStyle="1" w:styleId="399">
    <w:name w:val="399"/>
    <w:basedOn w:val="TableNormal"/>
    <w:tblPr>
      <w:tblStyleRowBandSize w:val="1"/>
      <w:tblStyleColBandSize w:val="1"/>
      <w:tblCellMar>
        <w:left w:w="115" w:type="dxa"/>
        <w:right w:w="115" w:type="dxa"/>
      </w:tblCellMar>
    </w:tblPr>
  </w:style>
  <w:style w:type="table" w:customStyle="1" w:styleId="398">
    <w:name w:val="398"/>
    <w:basedOn w:val="TableNormal"/>
    <w:tblPr>
      <w:tblStyleRowBandSize w:val="1"/>
      <w:tblStyleColBandSize w:val="1"/>
      <w:tblCellMar>
        <w:left w:w="115" w:type="dxa"/>
        <w:right w:w="115" w:type="dxa"/>
      </w:tblCellMar>
    </w:tblPr>
  </w:style>
  <w:style w:type="table" w:customStyle="1" w:styleId="397">
    <w:name w:val="397"/>
    <w:basedOn w:val="TableNormal"/>
    <w:tblPr>
      <w:tblStyleRowBandSize w:val="1"/>
      <w:tblStyleColBandSize w:val="1"/>
      <w:tblCellMar>
        <w:left w:w="115" w:type="dxa"/>
        <w:right w:w="115" w:type="dxa"/>
      </w:tblCellMar>
    </w:tblPr>
  </w:style>
  <w:style w:type="table" w:customStyle="1" w:styleId="396">
    <w:name w:val="396"/>
    <w:basedOn w:val="TableNormal"/>
    <w:tblPr>
      <w:tblStyleRowBandSize w:val="1"/>
      <w:tblStyleColBandSize w:val="1"/>
      <w:tblCellMar>
        <w:left w:w="115" w:type="dxa"/>
        <w:right w:w="115" w:type="dxa"/>
      </w:tblCellMar>
    </w:tblPr>
  </w:style>
  <w:style w:type="table" w:customStyle="1" w:styleId="395">
    <w:name w:val="395"/>
    <w:basedOn w:val="TableNormal"/>
    <w:tblPr>
      <w:tblStyleRowBandSize w:val="1"/>
      <w:tblStyleColBandSize w:val="1"/>
      <w:tblCellMar>
        <w:left w:w="115" w:type="dxa"/>
        <w:right w:w="115" w:type="dxa"/>
      </w:tblCellMar>
    </w:tblPr>
  </w:style>
  <w:style w:type="table" w:customStyle="1" w:styleId="394">
    <w:name w:val="394"/>
    <w:basedOn w:val="TableNormal"/>
    <w:tblPr>
      <w:tblStyleRowBandSize w:val="1"/>
      <w:tblStyleColBandSize w:val="1"/>
      <w:tblCellMar>
        <w:left w:w="115" w:type="dxa"/>
        <w:right w:w="115" w:type="dxa"/>
      </w:tblCellMar>
    </w:tblPr>
  </w:style>
  <w:style w:type="table" w:customStyle="1" w:styleId="393">
    <w:name w:val="393"/>
    <w:basedOn w:val="TableNormal"/>
    <w:tblPr>
      <w:tblStyleRowBandSize w:val="1"/>
      <w:tblStyleColBandSize w:val="1"/>
      <w:tblCellMar>
        <w:left w:w="115" w:type="dxa"/>
        <w:right w:w="115" w:type="dxa"/>
      </w:tblCellMar>
    </w:tblPr>
  </w:style>
  <w:style w:type="table" w:customStyle="1" w:styleId="392">
    <w:name w:val="392"/>
    <w:basedOn w:val="TableNormal"/>
    <w:tblPr>
      <w:tblStyleRowBandSize w:val="1"/>
      <w:tblStyleColBandSize w:val="1"/>
      <w:tblCellMar>
        <w:left w:w="115" w:type="dxa"/>
        <w:right w:w="115" w:type="dxa"/>
      </w:tblCellMar>
    </w:tblPr>
  </w:style>
  <w:style w:type="table" w:customStyle="1" w:styleId="391">
    <w:name w:val="391"/>
    <w:basedOn w:val="TableNormal"/>
    <w:tblPr>
      <w:tblStyleRowBandSize w:val="1"/>
      <w:tblStyleColBandSize w:val="1"/>
      <w:tblCellMar>
        <w:left w:w="115" w:type="dxa"/>
        <w:right w:w="115" w:type="dxa"/>
      </w:tblCellMar>
    </w:tblPr>
  </w:style>
  <w:style w:type="table" w:customStyle="1" w:styleId="390">
    <w:name w:val="390"/>
    <w:basedOn w:val="TableNormal"/>
    <w:tblPr>
      <w:tblStyleRowBandSize w:val="1"/>
      <w:tblStyleColBandSize w:val="1"/>
      <w:tblCellMar>
        <w:left w:w="115" w:type="dxa"/>
        <w:right w:w="115" w:type="dxa"/>
      </w:tblCellMar>
    </w:tblPr>
  </w:style>
  <w:style w:type="table" w:customStyle="1" w:styleId="389">
    <w:name w:val="389"/>
    <w:basedOn w:val="TableNormal"/>
    <w:tblPr>
      <w:tblStyleRowBandSize w:val="1"/>
      <w:tblStyleColBandSize w:val="1"/>
      <w:tblCellMar>
        <w:left w:w="115" w:type="dxa"/>
        <w:right w:w="115" w:type="dxa"/>
      </w:tblCellMar>
    </w:tblPr>
  </w:style>
  <w:style w:type="table" w:customStyle="1" w:styleId="388">
    <w:name w:val="388"/>
    <w:basedOn w:val="TableNormal"/>
    <w:tblPr>
      <w:tblStyleRowBandSize w:val="1"/>
      <w:tblStyleColBandSize w:val="1"/>
      <w:tblCellMar>
        <w:left w:w="115" w:type="dxa"/>
        <w:right w:w="115" w:type="dxa"/>
      </w:tblCellMar>
    </w:tblPr>
  </w:style>
  <w:style w:type="table" w:customStyle="1" w:styleId="387">
    <w:name w:val="387"/>
    <w:basedOn w:val="TableNormal"/>
    <w:tblPr>
      <w:tblStyleRowBandSize w:val="1"/>
      <w:tblStyleColBandSize w:val="1"/>
      <w:tblCellMar>
        <w:left w:w="115" w:type="dxa"/>
        <w:right w:w="115" w:type="dxa"/>
      </w:tblCellMar>
    </w:tblPr>
  </w:style>
  <w:style w:type="table" w:customStyle="1" w:styleId="386">
    <w:name w:val="386"/>
    <w:basedOn w:val="TableNormal"/>
    <w:tblPr>
      <w:tblStyleRowBandSize w:val="1"/>
      <w:tblStyleColBandSize w:val="1"/>
      <w:tblCellMar>
        <w:left w:w="115" w:type="dxa"/>
        <w:right w:w="115" w:type="dxa"/>
      </w:tblCellMar>
    </w:tblPr>
  </w:style>
  <w:style w:type="table" w:customStyle="1" w:styleId="385">
    <w:name w:val="385"/>
    <w:basedOn w:val="TableNormal"/>
    <w:tblPr>
      <w:tblStyleRowBandSize w:val="1"/>
      <w:tblStyleColBandSize w:val="1"/>
      <w:tblCellMar>
        <w:left w:w="115" w:type="dxa"/>
        <w:right w:w="115" w:type="dxa"/>
      </w:tblCellMar>
    </w:tblPr>
  </w:style>
  <w:style w:type="table" w:customStyle="1" w:styleId="384">
    <w:name w:val="384"/>
    <w:basedOn w:val="TableNormal"/>
    <w:tblPr>
      <w:tblStyleRowBandSize w:val="1"/>
      <w:tblStyleColBandSize w:val="1"/>
      <w:tblCellMar>
        <w:left w:w="115" w:type="dxa"/>
        <w:right w:w="115" w:type="dxa"/>
      </w:tblCellMar>
    </w:tblPr>
  </w:style>
  <w:style w:type="table" w:customStyle="1" w:styleId="383">
    <w:name w:val="383"/>
    <w:basedOn w:val="TableNormal"/>
    <w:tblPr>
      <w:tblStyleRowBandSize w:val="1"/>
      <w:tblStyleColBandSize w:val="1"/>
      <w:tblCellMar>
        <w:left w:w="115" w:type="dxa"/>
        <w:right w:w="115" w:type="dxa"/>
      </w:tblCellMar>
    </w:tblPr>
  </w:style>
  <w:style w:type="table" w:customStyle="1" w:styleId="382">
    <w:name w:val="382"/>
    <w:basedOn w:val="TableNormal"/>
    <w:tblPr>
      <w:tblStyleRowBandSize w:val="1"/>
      <w:tblStyleColBandSize w:val="1"/>
      <w:tblCellMar>
        <w:left w:w="115" w:type="dxa"/>
        <w:right w:w="115" w:type="dxa"/>
      </w:tblCellMar>
    </w:tblPr>
  </w:style>
  <w:style w:type="table" w:customStyle="1" w:styleId="381">
    <w:name w:val="381"/>
    <w:basedOn w:val="TableNormal"/>
    <w:tblPr>
      <w:tblStyleRowBandSize w:val="1"/>
      <w:tblStyleColBandSize w:val="1"/>
      <w:tblCellMar>
        <w:left w:w="115" w:type="dxa"/>
        <w:right w:w="115" w:type="dxa"/>
      </w:tblCellMar>
    </w:tblPr>
  </w:style>
  <w:style w:type="table" w:customStyle="1" w:styleId="380">
    <w:name w:val="380"/>
    <w:basedOn w:val="TableNormal"/>
    <w:tblPr>
      <w:tblStyleRowBandSize w:val="1"/>
      <w:tblStyleColBandSize w:val="1"/>
      <w:tblCellMar>
        <w:left w:w="115" w:type="dxa"/>
        <w:right w:w="115" w:type="dxa"/>
      </w:tblCellMar>
    </w:tblPr>
  </w:style>
  <w:style w:type="table" w:customStyle="1" w:styleId="379">
    <w:name w:val="379"/>
    <w:basedOn w:val="TableNormal"/>
    <w:tblPr>
      <w:tblStyleRowBandSize w:val="1"/>
      <w:tblStyleColBandSize w:val="1"/>
      <w:tblCellMar>
        <w:left w:w="115" w:type="dxa"/>
        <w:right w:w="115" w:type="dxa"/>
      </w:tblCellMar>
    </w:tblPr>
  </w:style>
  <w:style w:type="table" w:customStyle="1" w:styleId="378">
    <w:name w:val="378"/>
    <w:basedOn w:val="TableNormal"/>
    <w:tblPr>
      <w:tblStyleRowBandSize w:val="1"/>
      <w:tblStyleColBandSize w:val="1"/>
      <w:tblCellMar>
        <w:left w:w="115" w:type="dxa"/>
        <w:right w:w="115" w:type="dxa"/>
      </w:tblCellMar>
    </w:tblPr>
  </w:style>
  <w:style w:type="table" w:customStyle="1" w:styleId="377">
    <w:name w:val="377"/>
    <w:basedOn w:val="TableNormal"/>
    <w:tblPr>
      <w:tblStyleRowBandSize w:val="1"/>
      <w:tblStyleColBandSize w:val="1"/>
      <w:tblCellMar>
        <w:left w:w="115" w:type="dxa"/>
        <w:right w:w="115" w:type="dxa"/>
      </w:tblCellMar>
    </w:tblPr>
  </w:style>
  <w:style w:type="table" w:customStyle="1" w:styleId="376">
    <w:name w:val="376"/>
    <w:basedOn w:val="TableNormal"/>
    <w:tblPr>
      <w:tblStyleRowBandSize w:val="1"/>
      <w:tblStyleColBandSize w:val="1"/>
      <w:tblCellMar>
        <w:left w:w="115" w:type="dxa"/>
        <w:right w:w="115" w:type="dxa"/>
      </w:tblCellMar>
    </w:tblPr>
  </w:style>
  <w:style w:type="table" w:customStyle="1" w:styleId="375">
    <w:name w:val="375"/>
    <w:basedOn w:val="TableNormal"/>
    <w:tblPr>
      <w:tblStyleRowBandSize w:val="1"/>
      <w:tblStyleColBandSize w:val="1"/>
      <w:tblCellMar>
        <w:left w:w="115" w:type="dxa"/>
        <w:right w:w="115" w:type="dxa"/>
      </w:tblCellMar>
    </w:tblPr>
  </w:style>
  <w:style w:type="character" w:customStyle="1" w:styleId="CommentTextChar5">
    <w:name w:val="Comment Text Char5"/>
    <w:basedOn w:val="DefaultParagraphFont"/>
    <w:uiPriority w:val="99"/>
    <w:semiHidden/>
    <w:rPr>
      <w:sz w:val="20"/>
      <w:szCs w:val="20"/>
    </w:rPr>
  </w:style>
  <w:style w:type="character" w:customStyle="1" w:styleId="BalloonTextChar5">
    <w:name w:val="Balloon Text Char5"/>
    <w:basedOn w:val="DefaultParagraphFont"/>
    <w:uiPriority w:val="99"/>
    <w:semiHidden/>
    <w:rsid w:val="00F934C4"/>
    <w:rPr>
      <w:rFonts w:ascii="Segoe UI" w:hAnsi="Segoe UI" w:cs="Segoe UI"/>
      <w:sz w:val="18"/>
      <w:szCs w:val="18"/>
    </w:rPr>
  </w:style>
  <w:style w:type="character" w:customStyle="1" w:styleId="FooterChar5">
    <w:name w:val="Footer Char5"/>
    <w:basedOn w:val="DefaultParagraphFont"/>
    <w:uiPriority w:val="99"/>
    <w:rsid w:val="004A5F88"/>
  </w:style>
  <w:style w:type="character" w:customStyle="1" w:styleId="CommentSubjectChar5">
    <w:name w:val="Comment Subject Char5"/>
    <w:basedOn w:val="CommentTextChar5"/>
    <w:uiPriority w:val="99"/>
    <w:semiHidden/>
    <w:rsid w:val="004A5F88"/>
    <w:rPr>
      <w:b/>
      <w:bCs/>
      <w:sz w:val="20"/>
      <w:szCs w:val="20"/>
    </w:rPr>
  </w:style>
  <w:style w:type="character" w:customStyle="1" w:styleId="FootnoteTextChar5">
    <w:name w:val="Footnote Text Char5"/>
    <w:basedOn w:val="DefaultParagraphFont"/>
    <w:uiPriority w:val="99"/>
    <w:semiHidden/>
    <w:rsid w:val="00422D83"/>
    <w:rPr>
      <w:sz w:val="20"/>
      <w:szCs w:val="20"/>
    </w:rPr>
  </w:style>
  <w:style w:type="table" w:customStyle="1" w:styleId="374">
    <w:name w:val="374"/>
    <w:basedOn w:val="TableNormal"/>
    <w:tblPr>
      <w:tblStyleRowBandSize w:val="1"/>
      <w:tblStyleColBandSize w:val="1"/>
      <w:tblCellMar>
        <w:left w:w="115" w:type="dxa"/>
        <w:right w:w="115" w:type="dxa"/>
      </w:tblCellMar>
    </w:tblPr>
  </w:style>
  <w:style w:type="table" w:customStyle="1" w:styleId="373">
    <w:name w:val="373"/>
    <w:basedOn w:val="TableNormal"/>
    <w:tblPr>
      <w:tblStyleRowBandSize w:val="1"/>
      <w:tblStyleColBandSize w:val="1"/>
      <w:tblCellMar>
        <w:left w:w="115" w:type="dxa"/>
        <w:right w:w="115" w:type="dxa"/>
      </w:tblCellMar>
    </w:tblPr>
  </w:style>
  <w:style w:type="table" w:customStyle="1" w:styleId="372">
    <w:name w:val="372"/>
    <w:basedOn w:val="TableNormal"/>
    <w:tblPr>
      <w:tblStyleRowBandSize w:val="1"/>
      <w:tblStyleColBandSize w:val="1"/>
      <w:tblCellMar>
        <w:left w:w="115" w:type="dxa"/>
        <w:right w:w="115" w:type="dxa"/>
      </w:tblCellMar>
    </w:tblPr>
  </w:style>
  <w:style w:type="table" w:customStyle="1" w:styleId="371">
    <w:name w:val="371"/>
    <w:basedOn w:val="TableNormal"/>
    <w:tblPr>
      <w:tblStyleRowBandSize w:val="1"/>
      <w:tblStyleColBandSize w:val="1"/>
      <w:tblCellMar>
        <w:left w:w="115" w:type="dxa"/>
        <w:right w:w="115" w:type="dxa"/>
      </w:tblCellMar>
    </w:tblPr>
  </w:style>
  <w:style w:type="table" w:customStyle="1" w:styleId="370">
    <w:name w:val="370"/>
    <w:basedOn w:val="TableNormal"/>
    <w:tblPr>
      <w:tblStyleRowBandSize w:val="1"/>
      <w:tblStyleColBandSize w:val="1"/>
      <w:tblCellMar>
        <w:left w:w="115" w:type="dxa"/>
        <w:right w:w="115" w:type="dxa"/>
      </w:tblCellMar>
    </w:tblPr>
  </w:style>
  <w:style w:type="table" w:customStyle="1" w:styleId="369">
    <w:name w:val="369"/>
    <w:basedOn w:val="TableNormal"/>
    <w:tblPr>
      <w:tblStyleRowBandSize w:val="1"/>
      <w:tblStyleColBandSize w:val="1"/>
      <w:tblCellMar>
        <w:left w:w="115" w:type="dxa"/>
        <w:right w:w="115" w:type="dxa"/>
      </w:tblCellMar>
    </w:tblPr>
  </w:style>
  <w:style w:type="table" w:customStyle="1" w:styleId="368">
    <w:name w:val="368"/>
    <w:basedOn w:val="TableNormal"/>
    <w:tblPr>
      <w:tblStyleRowBandSize w:val="1"/>
      <w:tblStyleColBandSize w:val="1"/>
      <w:tblCellMar>
        <w:left w:w="115" w:type="dxa"/>
        <w:right w:w="115" w:type="dxa"/>
      </w:tblCellMar>
    </w:tblPr>
  </w:style>
  <w:style w:type="table" w:customStyle="1" w:styleId="367">
    <w:name w:val="367"/>
    <w:basedOn w:val="TableNormal"/>
    <w:tblPr>
      <w:tblStyleRowBandSize w:val="1"/>
      <w:tblStyleColBandSize w:val="1"/>
      <w:tblCellMar>
        <w:left w:w="115" w:type="dxa"/>
        <w:right w:w="115" w:type="dxa"/>
      </w:tblCellMar>
    </w:tblPr>
  </w:style>
  <w:style w:type="table" w:customStyle="1" w:styleId="366">
    <w:name w:val="366"/>
    <w:basedOn w:val="TableNormal"/>
    <w:tblPr>
      <w:tblStyleRowBandSize w:val="1"/>
      <w:tblStyleColBandSize w:val="1"/>
      <w:tblCellMar>
        <w:left w:w="115" w:type="dxa"/>
        <w:right w:w="115" w:type="dxa"/>
      </w:tblCellMar>
    </w:tblPr>
  </w:style>
  <w:style w:type="table" w:customStyle="1" w:styleId="365">
    <w:name w:val="365"/>
    <w:basedOn w:val="TableNormal"/>
    <w:tblPr>
      <w:tblStyleRowBandSize w:val="1"/>
      <w:tblStyleColBandSize w:val="1"/>
      <w:tblCellMar>
        <w:left w:w="115" w:type="dxa"/>
        <w:right w:w="115" w:type="dxa"/>
      </w:tblCellMar>
    </w:tblPr>
  </w:style>
  <w:style w:type="table" w:customStyle="1" w:styleId="364">
    <w:name w:val="364"/>
    <w:basedOn w:val="TableNormal"/>
    <w:tblPr>
      <w:tblStyleRowBandSize w:val="1"/>
      <w:tblStyleColBandSize w:val="1"/>
      <w:tblCellMar>
        <w:left w:w="115" w:type="dxa"/>
        <w:right w:w="115" w:type="dxa"/>
      </w:tblCellMar>
    </w:tblPr>
  </w:style>
  <w:style w:type="table" w:customStyle="1" w:styleId="363">
    <w:name w:val="363"/>
    <w:basedOn w:val="TableNormal"/>
    <w:tblPr>
      <w:tblStyleRowBandSize w:val="1"/>
      <w:tblStyleColBandSize w:val="1"/>
      <w:tblCellMar>
        <w:left w:w="115" w:type="dxa"/>
        <w:right w:w="115" w:type="dxa"/>
      </w:tblCellMar>
    </w:tblPr>
  </w:style>
  <w:style w:type="table" w:customStyle="1" w:styleId="362">
    <w:name w:val="362"/>
    <w:basedOn w:val="TableNormal"/>
    <w:tblPr>
      <w:tblStyleRowBandSize w:val="1"/>
      <w:tblStyleColBandSize w:val="1"/>
      <w:tblCellMar>
        <w:left w:w="115" w:type="dxa"/>
        <w:right w:w="115" w:type="dxa"/>
      </w:tblCellMar>
    </w:tblPr>
  </w:style>
  <w:style w:type="table" w:customStyle="1" w:styleId="361">
    <w:name w:val="361"/>
    <w:basedOn w:val="TableNormal"/>
    <w:tblPr>
      <w:tblStyleRowBandSize w:val="1"/>
      <w:tblStyleColBandSize w:val="1"/>
      <w:tblCellMar>
        <w:left w:w="115" w:type="dxa"/>
        <w:right w:w="115" w:type="dxa"/>
      </w:tblCellMar>
    </w:tblPr>
  </w:style>
  <w:style w:type="table" w:customStyle="1" w:styleId="360">
    <w:name w:val="360"/>
    <w:basedOn w:val="TableNormal"/>
    <w:tblPr>
      <w:tblStyleRowBandSize w:val="1"/>
      <w:tblStyleColBandSize w:val="1"/>
      <w:tblCellMar>
        <w:left w:w="115" w:type="dxa"/>
        <w:right w:w="115" w:type="dxa"/>
      </w:tblCellMar>
    </w:tblPr>
  </w:style>
  <w:style w:type="table" w:customStyle="1" w:styleId="359">
    <w:name w:val="359"/>
    <w:basedOn w:val="TableNormal"/>
    <w:tblPr>
      <w:tblStyleRowBandSize w:val="1"/>
      <w:tblStyleColBandSize w:val="1"/>
      <w:tblCellMar>
        <w:left w:w="115" w:type="dxa"/>
        <w:right w:w="115" w:type="dxa"/>
      </w:tblCellMar>
    </w:tblPr>
  </w:style>
  <w:style w:type="table" w:customStyle="1" w:styleId="358">
    <w:name w:val="358"/>
    <w:basedOn w:val="TableNormal"/>
    <w:tblPr>
      <w:tblStyleRowBandSize w:val="1"/>
      <w:tblStyleColBandSize w:val="1"/>
      <w:tblCellMar>
        <w:left w:w="115" w:type="dxa"/>
        <w:right w:w="115" w:type="dxa"/>
      </w:tblCellMar>
    </w:tblPr>
  </w:style>
  <w:style w:type="table" w:customStyle="1" w:styleId="357">
    <w:name w:val="357"/>
    <w:basedOn w:val="TableNormal"/>
    <w:tblPr>
      <w:tblStyleRowBandSize w:val="1"/>
      <w:tblStyleColBandSize w:val="1"/>
      <w:tblCellMar>
        <w:left w:w="115" w:type="dxa"/>
        <w:right w:w="115" w:type="dxa"/>
      </w:tblCellMar>
    </w:tblPr>
  </w:style>
  <w:style w:type="table" w:customStyle="1" w:styleId="356">
    <w:name w:val="356"/>
    <w:basedOn w:val="TableNormal"/>
    <w:tblPr>
      <w:tblStyleRowBandSize w:val="1"/>
      <w:tblStyleColBandSize w:val="1"/>
      <w:tblCellMar>
        <w:left w:w="115" w:type="dxa"/>
        <w:right w:w="115" w:type="dxa"/>
      </w:tblCellMar>
    </w:tblPr>
  </w:style>
  <w:style w:type="table" w:customStyle="1" w:styleId="355">
    <w:name w:val="355"/>
    <w:basedOn w:val="TableNormal"/>
    <w:tblPr>
      <w:tblStyleRowBandSize w:val="1"/>
      <w:tblStyleColBandSize w:val="1"/>
      <w:tblCellMar>
        <w:left w:w="115" w:type="dxa"/>
        <w:right w:w="115" w:type="dxa"/>
      </w:tblCellMar>
    </w:tblPr>
  </w:style>
  <w:style w:type="table" w:customStyle="1" w:styleId="354">
    <w:name w:val="354"/>
    <w:basedOn w:val="TableNormal"/>
    <w:tblPr>
      <w:tblStyleRowBandSize w:val="1"/>
      <w:tblStyleColBandSize w:val="1"/>
      <w:tblCellMar>
        <w:left w:w="115" w:type="dxa"/>
        <w:right w:w="115" w:type="dxa"/>
      </w:tblCellMar>
    </w:tblPr>
  </w:style>
  <w:style w:type="table" w:customStyle="1" w:styleId="353">
    <w:name w:val="353"/>
    <w:basedOn w:val="TableNormal"/>
    <w:tblPr>
      <w:tblStyleRowBandSize w:val="1"/>
      <w:tblStyleColBandSize w:val="1"/>
      <w:tblCellMar>
        <w:left w:w="115" w:type="dxa"/>
        <w:right w:w="115" w:type="dxa"/>
      </w:tblCellMar>
    </w:tblPr>
  </w:style>
  <w:style w:type="table" w:customStyle="1" w:styleId="352">
    <w:name w:val="352"/>
    <w:basedOn w:val="TableNormal"/>
    <w:tblPr>
      <w:tblStyleRowBandSize w:val="1"/>
      <w:tblStyleColBandSize w:val="1"/>
      <w:tblCellMar>
        <w:left w:w="115" w:type="dxa"/>
        <w:right w:w="115" w:type="dxa"/>
      </w:tblCellMar>
    </w:tblPr>
  </w:style>
  <w:style w:type="table" w:customStyle="1" w:styleId="351">
    <w:name w:val="351"/>
    <w:basedOn w:val="TableNormal"/>
    <w:tblPr>
      <w:tblStyleRowBandSize w:val="1"/>
      <w:tblStyleColBandSize w:val="1"/>
      <w:tblCellMar>
        <w:left w:w="115" w:type="dxa"/>
        <w:right w:w="115" w:type="dxa"/>
      </w:tblCellMar>
    </w:tblPr>
  </w:style>
  <w:style w:type="table" w:customStyle="1" w:styleId="350">
    <w:name w:val="350"/>
    <w:basedOn w:val="TableNormal"/>
    <w:tblPr>
      <w:tblStyleRowBandSize w:val="1"/>
      <w:tblStyleColBandSize w:val="1"/>
      <w:tblCellMar>
        <w:left w:w="115" w:type="dxa"/>
        <w:right w:w="115" w:type="dxa"/>
      </w:tblCellMar>
    </w:tblPr>
  </w:style>
  <w:style w:type="table" w:customStyle="1" w:styleId="349">
    <w:name w:val="349"/>
    <w:basedOn w:val="TableNormal"/>
    <w:tblPr>
      <w:tblStyleRowBandSize w:val="1"/>
      <w:tblStyleColBandSize w:val="1"/>
      <w:tblCellMar>
        <w:left w:w="115" w:type="dxa"/>
        <w:right w:w="115" w:type="dxa"/>
      </w:tblCellMar>
    </w:tblPr>
  </w:style>
  <w:style w:type="table" w:customStyle="1" w:styleId="348">
    <w:name w:val="348"/>
    <w:basedOn w:val="TableNormal"/>
    <w:tblPr>
      <w:tblStyleRowBandSize w:val="1"/>
      <w:tblStyleColBandSize w:val="1"/>
      <w:tblCellMar>
        <w:left w:w="115" w:type="dxa"/>
        <w:right w:w="115" w:type="dxa"/>
      </w:tblCellMar>
    </w:tblPr>
  </w:style>
  <w:style w:type="table" w:customStyle="1" w:styleId="347">
    <w:name w:val="347"/>
    <w:basedOn w:val="TableNormal"/>
    <w:tblPr>
      <w:tblStyleRowBandSize w:val="1"/>
      <w:tblStyleColBandSize w:val="1"/>
      <w:tblCellMar>
        <w:left w:w="115" w:type="dxa"/>
        <w:right w:w="115" w:type="dxa"/>
      </w:tblCellMar>
    </w:tblPr>
  </w:style>
  <w:style w:type="table" w:customStyle="1" w:styleId="346">
    <w:name w:val="346"/>
    <w:basedOn w:val="TableNormal"/>
    <w:tblPr>
      <w:tblStyleRowBandSize w:val="1"/>
      <w:tblStyleColBandSize w:val="1"/>
      <w:tblCellMar>
        <w:left w:w="115" w:type="dxa"/>
        <w:right w:w="115" w:type="dxa"/>
      </w:tblCellMar>
    </w:tblPr>
  </w:style>
  <w:style w:type="table" w:customStyle="1" w:styleId="345">
    <w:name w:val="345"/>
    <w:basedOn w:val="TableNormal"/>
    <w:tblPr>
      <w:tblStyleRowBandSize w:val="1"/>
      <w:tblStyleColBandSize w:val="1"/>
      <w:tblCellMar>
        <w:left w:w="115" w:type="dxa"/>
        <w:right w:w="115" w:type="dxa"/>
      </w:tblCellMar>
    </w:tblPr>
  </w:style>
  <w:style w:type="table" w:customStyle="1" w:styleId="344">
    <w:name w:val="344"/>
    <w:basedOn w:val="TableNormal"/>
    <w:tblPr>
      <w:tblStyleRowBandSize w:val="1"/>
      <w:tblStyleColBandSize w:val="1"/>
      <w:tblCellMar>
        <w:left w:w="115" w:type="dxa"/>
        <w:right w:w="115" w:type="dxa"/>
      </w:tblCellMar>
    </w:tblPr>
  </w:style>
  <w:style w:type="table" w:customStyle="1" w:styleId="343">
    <w:name w:val="343"/>
    <w:basedOn w:val="TableNormal"/>
    <w:tblPr>
      <w:tblStyleRowBandSize w:val="1"/>
      <w:tblStyleColBandSize w:val="1"/>
      <w:tblCellMar>
        <w:left w:w="115" w:type="dxa"/>
        <w:right w:w="115" w:type="dxa"/>
      </w:tblCellMar>
    </w:tblPr>
  </w:style>
  <w:style w:type="table" w:customStyle="1" w:styleId="342">
    <w:name w:val="342"/>
    <w:basedOn w:val="TableNormal"/>
    <w:tblPr>
      <w:tblStyleRowBandSize w:val="1"/>
      <w:tblStyleColBandSize w:val="1"/>
      <w:tblCellMar>
        <w:left w:w="115" w:type="dxa"/>
        <w:right w:w="115" w:type="dxa"/>
      </w:tblCellMar>
    </w:tblPr>
  </w:style>
  <w:style w:type="table" w:customStyle="1" w:styleId="341">
    <w:name w:val="341"/>
    <w:basedOn w:val="TableNormal"/>
    <w:tblPr>
      <w:tblStyleRowBandSize w:val="1"/>
      <w:tblStyleColBandSize w:val="1"/>
      <w:tblCellMar>
        <w:left w:w="115" w:type="dxa"/>
        <w:right w:w="115" w:type="dxa"/>
      </w:tblCellMar>
    </w:tblPr>
  </w:style>
  <w:style w:type="table" w:customStyle="1" w:styleId="340">
    <w:name w:val="340"/>
    <w:basedOn w:val="TableNormal"/>
    <w:tblPr>
      <w:tblStyleRowBandSize w:val="1"/>
      <w:tblStyleColBandSize w:val="1"/>
      <w:tblCellMar>
        <w:left w:w="115" w:type="dxa"/>
        <w:right w:w="115" w:type="dxa"/>
      </w:tblCellMar>
    </w:tblPr>
  </w:style>
  <w:style w:type="table" w:customStyle="1" w:styleId="339">
    <w:name w:val="339"/>
    <w:basedOn w:val="TableNormal"/>
    <w:tblPr>
      <w:tblStyleRowBandSize w:val="1"/>
      <w:tblStyleColBandSize w:val="1"/>
      <w:tblCellMar>
        <w:left w:w="115" w:type="dxa"/>
        <w:right w:w="115" w:type="dxa"/>
      </w:tblCellMar>
    </w:tblPr>
  </w:style>
  <w:style w:type="table" w:customStyle="1" w:styleId="338">
    <w:name w:val="338"/>
    <w:basedOn w:val="TableNormal"/>
    <w:tblPr>
      <w:tblStyleRowBandSize w:val="1"/>
      <w:tblStyleColBandSize w:val="1"/>
      <w:tblCellMar>
        <w:left w:w="115" w:type="dxa"/>
        <w:right w:w="115" w:type="dxa"/>
      </w:tblCellMar>
    </w:tblPr>
  </w:style>
  <w:style w:type="table" w:customStyle="1" w:styleId="337">
    <w:name w:val="337"/>
    <w:basedOn w:val="TableNormal"/>
    <w:tblPr>
      <w:tblStyleRowBandSize w:val="1"/>
      <w:tblStyleColBandSize w:val="1"/>
      <w:tblCellMar>
        <w:left w:w="115" w:type="dxa"/>
        <w:right w:w="115" w:type="dxa"/>
      </w:tblCellMar>
    </w:tblPr>
  </w:style>
  <w:style w:type="table" w:customStyle="1" w:styleId="336">
    <w:name w:val="336"/>
    <w:basedOn w:val="TableNormal"/>
    <w:tblPr>
      <w:tblStyleRowBandSize w:val="1"/>
      <w:tblStyleColBandSize w:val="1"/>
      <w:tblCellMar>
        <w:left w:w="115" w:type="dxa"/>
        <w:right w:w="115" w:type="dxa"/>
      </w:tblCellMar>
    </w:tblPr>
  </w:style>
  <w:style w:type="table" w:customStyle="1" w:styleId="335">
    <w:name w:val="335"/>
    <w:basedOn w:val="TableNormal"/>
    <w:tblPr>
      <w:tblStyleRowBandSize w:val="1"/>
      <w:tblStyleColBandSize w:val="1"/>
      <w:tblCellMar>
        <w:left w:w="115" w:type="dxa"/>
        <w:right w:w="115" w:type="dxa"/>
      </w:tblCellMar>
    </w:tblPr>
  </w:style>
  <w:style w:type="table" w:customStyle="1" w:styleId="334">
    <w:name w:val="334"/>
    <w:basedOn w:val="TableNormal"/>
    <w:tblPr>
      <w:tblStyleRowBandSize w:val="1"/>
      <w:tblStyleColBandSize w:val="1"/>
      <w:tblCellMar>
        <w:left w:w="115" w:type="dxa"/>
        <w:right w:w="115" w:type="dxa"/>
      </w:tblCellMar>
    </w:tblPr>
  </w:style>
  <w:style w:type="table" w:customStyle="1" w:styleId="333">
    <w:name w:val="333"/>
    <w:basedOn w:val="TableNormal"/>
    <w:tblPr>
      <w:tblStyleRowBandSize w:val="1"/>
      <w:tblStyleColBandSize w:val="1"/>
      <w:tblCellMar>
        <w:left w:w="115" w:type="dxa"/>
        <w:right w:w="115" w:type="dxa"/>
      </w:tblCellMar>
    </w:tblPr>
  </w:style>
  <w:style w:type="table" w:customStyle="1" w:styleId="332">
    <w:name w:val="332"/>
    <w:basedOn w:val="TableNormal"/>
    <w:tblPr>
      <w:tblStyleRowBandSize w:val="1"/>
      <w:tblStyleColBandSize w:val="1"/>
      <w:tblCellMar>
        <w:left w:w="115" w:type="dxa"/>
        <w:right w:w="115" w:type="dxa"/>
      </w:tblCellMar>
    </w:tblPr>
  </w:style>
  <w:style w:type="table" w:customStyle="1" w:styleId="331">
    <w:name w:val="331"/>
    <w:basedOn w:val="TableNormal"/>
    <w:tblPr>
      <w:tblStyleRowBandSize w:val="1"/>
      <w:tblStyleColBandSize w:val="1"/>
      <w:tblCellMar>
        <w:left w:w="115" w:type="dxa"/>
        <w:right w:w="115" w:type="dxa"/>
      </w:tblCellMar>
    </w:tblPr>
  </w:style>
  <w:style w:type="table" w:customStyle="1" w:styleId="330">
    <w:name w:val="330"/>
    <w:basedOn w:val="TableNormal"/>
    <w:tblPr>
      <w:tblStyleRowBandSize w:val="1"/>
      <w:tblStyleColBandSize w:val="1"/>
      <w:tblCellMar>
        <w:left w:w="115" w:type="dxa"/>
        <w:right w:w="115" w:type="dxa"/>
      </w:tblCellMar>
    </w:tblPr>
  </w:style>
  <w:style w:type="table" w:customStyle="1" w:styleId="329">
    <w:name w:val="329"/>
    <w:basedOn w:val="TableNormal"/>
    <w:tblPr>
      <w:tblStyleRowBandSize w:val="1"/>
      <w:tblStyleColBandSize w:val="1"/>
      <w:tblCellMar>
        <w:left w:w="115" w:type="dxa"/>
        <w:right w:w="115" w:type="dxa"/>
      </w:tblCellMar>
    </w:tblPr>
  </w:style>
  <w:style w:type="table" w:customStyle="1" w:styleId="328">
    <w:name w:val="328"/>
    <w:basedOn w:val="TableNormal"/>
    <w:tblPr>
      <w:tblStyleRowBandSize w:val="1"/>
      <w:tblStyleColBandSize w:val="1"/>
      <w:tblCellMar>
        <w:left w:w="115" w:type="dxa"/>
        <w:right w:w="115" w:type="dxa"/>
      </w:tblCellMar>
    </w:tblPr>
  </w:style>
  <w:style w:type="table" w:customStyle="1" w:styleId="327">
    <w:name w:val="327"/>
    <w:basedOn w:val="TableNormal"/>
    <w:tblPr>
      <w:tblStyleRowBandSize w:val="1"/>
      <w:tblStyleColBandSize w:val="1"/>
      <w:tblCellMar>
        <w:left w:w="115" w:type="dxa"/>
        <w:right w:w="115" w:type="dxa"/>
      </w:tblCellMar>
    </w:tblPr>
  </w:style>
  <w:style w:type="table" w:customStyle="1" w:styleId="326">
    <w:name w:val="326"/>
    <w:basedOn w:val="TableNormal"/>
    <w:tblPr>
      <w:tblStyleRowBandSize w:val="1"/>
      <w:tblStyleColBandSize w:val="1"/>
      <w:tblCellMar>
        <w:left w:w="115" w:type="dxa"/>
        <w:right w:w="115" w:type="dxa"/>
      </w:tblCellMar>
    </w:tblPr>
  </w:style>
  <w:style w:type="table" w:customStyle="1" w:styleId="325">
    <w:name w:val="325"/>
    <w:basedOn w:val="TableNormal"/>
    <w:tblPr>
      <w:tblStyleRowBandSize w:val="1"/>
      <w:tblStyleColBandSize w:val="1"/>
      <w:tblCellMar>
        <w:left w:w="115" w:type="dxa"/>
        <w:right w:w="115" w:type="dxa"/>
      </w:tblCellMar>
    </w:tblPr>
  </w:style>
  <w:style w:type="table" w:customStyle="1" w:styleId="324">
    <w:name w:val="324"/>
    <w:basedOn w:val="TableNormal"/>
    <w:tblPr>
      <w:tblStyleRowBandSize w:val="1"/>
      <w:tblStyleColBandSize w:val="1"/>
      <w:tblCellMar>
        <w:left w:w="115" w:type="dxa"/>
        <w:right w:w="115" w:type="dxa"/>
      </w:tblCellMar>
    </w:tblPr>
  </w:style>
  <w:style w:type="table" w:customStyle="1" w:styleId="323">
    <w:name w:val="323"/>
    <w:basedOn w:val="TableNormal"/>
    <w:tblPr>
      <w:tblStyleRowBandSize w:val="1"/>
      <w:tblStyleColBandSize w:val="1"/>
      <w:tblCellMar>
        <w:left w:w="115" w:type="dxa"/>
        <w:right w:w="115" w:type="dxa"/>
      </w:tblCellMar>
    </w:tblPr>
  </w:style>
  <w:style w:type="table" w:customStyle="1" w:styleId="322">
    <w:name w:val="322"/>
    <w:basedOn w:val="TableNormal"/>
    <w:tblPr>
      <w:tblStyleRowBandSize w:val="1"/>
      <w:tblStyleColBandSize w:val="1"/>
      <w:tblCellMar>
        <w:left w:w="115" w:type="dxa"/>
        <w:right w:w="115" w:type="dxa"/>
      </w:tblCellMar>
    </w:tblPr>
  </w:style>
  <w:style w:type="table" w:customStyle="1" w:styleId="321">
    <w:name w:val="321"/>
    <w:basedOn w:val="TableNormal"/>
    <w:tblPr>
      <w:tblStyleRowBandSize w:val="1"/>
      <w:tblStyleColBandSize w:val="1"/>
      <w:tblCellMar>
        <w:left w:w="115" w:type="dxa"/>
        <w:right w:w="115" w:type="dxa"/>
      </w:tblCellMar>
    </w:tblPr>
  </w:style>
  <w:style w:type="table" w:customStyle="1" w:styleId="320">
    <w:name w:val="320"/>
    <w:basedOn w:val="TableNormal"/>
    <w:tblPr>
      <w:tblStyleRowBandSize w:val="1"/>
      <w:tblStyleColBandSize w:val="1"/>
      <w:tblCellMar>
        <w:left w:w="115" w:type="dxa"/>
        <w:right w:w="115" w:type="dxa"/>
      </w:tblCellMar>
    </w:tblPr>
  </w:style>
  <w:style w:type="table" w:customStyle="1" w:styleId="319">
    <w:name w:val="319"/>
    <w:basedOn w:val="TableNormal"/>
    <w:tblPr>
      <w:tblStyleRowBandSize w:val="1"/>
      <w:tblStyleColBandSize w:val="1"/>
      <w:tblCellMar>
        <w:left w:w="115" w:type="dxa"/>
        <w:right w:w="115" w:type="dxa"/>
      </w:tblCellMar>
    </w:tblPr>
  </w:style>
  <w:style w:type="table" w:customStyle="1" w:styleId="318">
    <w:name w:val="318"/>
    <w:basedOn w:val="TableNormal"/>
    <w:tblPr>
      <w:tblStyleRowBandSize w:val="1"/>
      <w:tblStyleColBandSize w:val="1"/>
      <w:tblCellMar>
        <w:left w:w="115" w:type="dxa"/>
        <w:right w:w="115" w:type="dxa"/>
      </w:tblCellMar>
    </w:tblPr>
  </w:style>
  <w:style w:type="table" w:customStyle="1" w:styleId="317">
    <w:name w:val="317"/>
    <w:basedOn w:val="TableNormal"/>
    <w:tblPr>
      <w:tblStyleRowBandSize w:val="1"/>
      <w:tblStyleColBandSize w:val="1"/>
      <w:tblCellMar>
        <w:left w:w="115" w:type="dxa"/>
        <w:right w:w="115" w:type="dxa"/>
      </w:tblCellMar>
    </w:tblPr>
  </w:style>
  <w:style w:type="table" w:customStyle="1" w:styleId="316">
    <w:name w:val="316"/>
    <w:basedOn w:val="TableNormal"/>
    <w:tblPr>
      <w:tblStyleRowBandSize w:val="1"/>
      <w:tblStyleColBandSize w:val="1"/>
      <w:tblCellMar>
        <w:left w:w="115" w:type="dxa"/>
        <w:right w:w="115" w:type="dxa"/>
      </w:tblCellMar>
    </w:tblPr>
  </w:style>
  <w:style w:type="table" w:customStyle="1" w:styleId="315">
    <w:name w:val="315"/>
    <w:basedOn w:val="TableNormal"/>
    <w:tblPr>
      <w:tblStyleRowBandSize w:val="1"/>
      <w:tblStyleColBandSize w:val="1"/>
      <w:tblCellMar>
        <w:left w:w="115" w:type="dxa"/>
        <w:right w:w="115" w:type="dxa"/>
      </w:tblCellMar>
    </w:tblPr>
  </w:style>
  <w:style w:type="table" w:customStyle="1" w:styleId="314">
    <w:name w:val="314"/>
    <w:basedOn w:val="TableNormal"/>
    <w:tblPr>
      <w:tblStyleRowBandSize w:val="1"/>
      <w:tblStyleColBandSize w:val="1"/>
      <w:tblCellMar>
        <w:left w:w="115" w:type="dxa"/>
        <w:right w:w="115" w:type="dxa"/>
      </w:tblCellMar>
    </w:tblPr>
  </w:style>
  <w:style w:type="table" w:customStyle="1" w:styleId="313">
    <w:name w:val="313"/>
    <w:basedOn w:val="TableNormal"/>
    <w:tblPr>
      <w:tblStyleRowBandSize w:val="1"/>
      <w:tblStyleColBandSize w:val="1"/>
      <w:tblCellMar>
        <w:left w:w="115" w:type="dxa"/>
        <w:right w:w="115" w:type="dxa"/>
      </w:tblCellMar>
    </w:tblPr>
  </w:style>
  <w:style w:type="table" w:customStyle="1" w:styleId="312">
    <w:name w:val="312"/>
    <w:basedOn w:val="TableNormal"/>
    <w:tblPr>
      <w:tblStyleRowBandSize w:val="1"/>
      <w:tblStyleColBandSize w:val="1"/>
      <w:tblCellMar>
        <w:left w:w="115" w:type="dxa"/>
        <w:right w:w="115" w:type="dxa"/>
      </w:tblCellMar>
    </w:tblPr>
  </w:style>
  <w:style w:type="table" w:customStyle="1" w:styleId="311">
    <w:name w:val="311"/>
    <w:basedOn w:val="TableNormal"/>
    <w:tblPr>
      <w:tblStyleRowBandSize w:val="1"/>
      <w:tblStyleColBandSize w:val="1"/>
      <w:tblCellMar>
        <w:left w:w="115" w:type="dxa"/>
        <w:right w:w="115" w:type="dxa"/>
      </w:tblCellMar>
    </w:tblPr>
  </w:style>
  <w:style w:type="table" w:customStyle="1" w:styleId="310">
    <w:name w:val="310"/>
    <w:basedOn w:val="TableNormal"/>
    <w:tblPr>
      <w:tblStyleRowBandSize w:val="1"/>
      <w:tblStyleColBandSize w:val="1"/>
      <w:tblCellMar>
        <w:left w:w="115" w:type="dxa"/>
        <w:right w:w="115" w:type="dxa"/>
      </w:tblCellMar>
    </w:tblPr>
  </w:style>
  <w:style w:type="table" w:customStyle="1" w:styleId="309">
    <w:name w:val="309"/>
    <w:basedOn w:val="TableNormal"/>
    <w:tblPr>
      <w:tblStyleRowBandSize w:val="1"/>
      <w:tblStyleColBandSize w:val="1"/>
      <w:tblCellMar>
        <w:left w:w="115" w:type="dxa"/>
        <w:right w:w="115" w:type="dxa"/>
      </w:tblCellMar>
    </w:tblPr>
  </w:style>
  <w:style w:type="table" w:customStyle="1" w:styleId="308">
    <w:name w:val="308"/>
    <w:basedOn w:val="TableNormal"/>
    <w:tblPr>
      <w:tblStyleRowBandSize w:val="1"/>
      <w:tblStyleColBandSize w:val="1"/>
      <w:tblCellMar>
        <w:left w:w="115" w:type="dxa"/>
        <w:right w:w="115" w:type="dxa"/>
      </w:tblCellMar>
    </w:tblPr>
  </w:style>
  <w:style w:type="table" w:customStyle="1" w:styleId="307">
    <w:name w:val="307"/>
    <w:basedOn w:val="TableNormal"/>
    <w:tblPr>
      <w:tblStyleRowBandSize w:val="1"/>
      <w:tblStyleColBandSize w:val="1"/>
      <w:tblCellMar>
        <w:left w:w="115" w:type="dxa"/>
        <w:right w:w="115" w:type="dxa"/>
      </w:tblCellMar>
    </w:tblPr>
  </w:style>
  <w:style w:type="table" w:customStyle="1" w:styleId="306">
    <w:name w:val="306"/>
    <w:basedOn w:val="TableNormal"/>
    <w:tblPr>
      <w:tblStyleRowBandSize w:val="1"/>
      <w:tblStyleColBandSize w:val="1"/>
      <w:tblCellMar>
        <w:left w:w="115" w:type="dxa"/>
        <w:right w:w="115" w:type="dxa"/>
      </w:tblCellMar>
    </w:tblPr>
  </w:style>
  <w:style w:type="table" w:customStyle="1" w:styleId="305">
    <w:name w:val="305"/>
    <w:basedOn w:val="TableNormal"/>
    <w:tblPr>
      <w:tblStyleRowBandSize w:val="1"/>
      <w:tblStyleColBandSize w:val="1"/>
      <w:tblCellMar>
        <w:left w:w="115" w:type="dxa"/>
        <w:right w:w="115" w:type="dxa"/>
      </w:tblCellMar>
    </w:tblPr>
  </w:style>
  <w:style w:type="table" w:customStyle="1" w:styleId="304">
    <w:name w:val="304"/>
    <w:basedOn w:val="TableNormal"/>
    <w:tblPr>
      <w:tblStyleRowBandSize w:val="1"/>
      <w:tblStyleColBandSize w:val="1"/>
      <w:tblCellMar>
        <w:left w:w="115" w:type="dxa"/>
        <w:right w:w="115" w:type="dxa"/>
      </w:tblCellMar>
    </w:tblPr>
  </w:style>
  <w:style w:type="table" w:customStyle="1" w:styleId="303">
    <w:name w:val="303"/>
    <w:basedOn w:val="TableNormal"/>
    <w:tblPr>
      <w:tblStyleRowBandSize w:val="1"/>
      <w:tblStyleColBandSize w:val="1"/>
      <w:tblCellMar>
        <w:left w:w="115" w:type="dxa"/>
        <w:right w:w="115" w:type="dxa"/>
      </w:tblCellMar>
    </w:tblPr>
  </w:style>
  <w:style w:type="table" w:customStyle="1" w:styleId="302">
    <w:name w:val="302"/>
    <w:basedOn w:val="TableNormal"/>
    <w:tblPr>
      <w:tblStyleRowBandSize w:val="1"/>
      <w:tblStyleColBandSize w:val="1"/>
      <w:tblCellMar>
        <w:left w:w="115" w:type="dxa"/>
        <w:right w:w="115" w:type="dxa"/>
      </w:tblCellMar>
    </w:tblPr>
  </w:style>
  <w:style w:type="table" w:customStyle="1" w:styleId="301">
    <w:name w:val="301"/>
    <w:basedOn w:val="TableNormal"/>
    <w:tblPr>
      <w:tblStyleRowBandSize w:val="1"/>
      <w:tblStyleColBandSize w:val="1"/>
      <w:tblCellMar>
        <w:left w:w="115" w:type="dxa"/>
        <w:right w:w="115" w:type="dxa"/>
      </w:tblCellMar>
    </w:tblPr>
  </w:style>
  <w:style w:type="table" w:customStyle="1" w:styleId="300">
    <w:name w:val="300"/>
    <w:basedOn w:val="TableNormal"/>
    <w:tblPr>
      <w:tblStyleRowBandSize w:val="1"/>
      <w:tblStyleColBandSize w:val="1"/>
      <w:tblCellMar>
        <w:left w:w="115" w:type="dxa"/>
        <w:right w:w="115" w:type="dxa"/>
      </w:tblCellMar>
    </w:tblPr>
  </w:style>
  <w:style w:type="table" w:customStyle="1" w:styleId="299">
    <w:name w:val="299"/>
    <w:basedOn w:val="TableNormal"/>
    <w:tblPr>
      <w:tblStyleRowBandSize w:val="1"/>
      <w:tblStyleColBandSize w:val="1"/>
      <w:tblCellMar>
        <w:left w:w="115" w:type="dxa"/>
        <w:right w:w="115" w:type="dxa"/>
      </w:tblCellMar>
    </w:tblPr>
  </w:style>
  <w:style w:type="table" w:customStyle="1" w:styleId="298">
    <w:name w:val="298"/>
    <w:basedOn w:val="TableNormal"/>
    <w:tblPr>
      <w:tblStyleRowBandSize w:val="1"/>
      <w:tblStyleColBandSize w:val="1"/>
      <w:tblCellMar>
        <w:left w:w="115" w:type="dxa"/>
        <w:right w:w="115" w:type="dxa"/>
      </w:tblCellMar>
    </w:tblPr>
  </w:style>
  <w:style w:type="character" w:customStyle="1" w:styleId="CommentTextChar4">
    <w:name w:val="Comment Text Char4"/>
    <w:basedOn w:val="DefaultParagraphFont"/>
    <w:uiPriority w:val="99"/>
    <w:semiHidden/>
    <w:rPr>
      <w:sz w:val="20"/>
      <w:szCs w:val="20"/>
    </w:rPr>
  </w:style>
  <w:style w:type="character" w:customStyle="1" w:styleId="BalloonTextChar4">
    <w:name w:val="Balloon Text Char4"/>
    <w:basedOn w:val="DefaultParagraphFont"/>
    <w:uiPriority w:val="99"/>
    <w:semiHidden/>
    <w:rsid w:val="00F934C4"/>
    <w:rPr>
      <w:rFonts w:ascii="Segoe UI" w:hAnsi="Segoe UI" w:cs="Segoe UI"/>
      <w:sz w:val="18"/>
      <w:szCs w:val="18"/>
    </w:rPr>
  </w:style>
  <w:style w:type="character" w:customStyle="1" w:styleId="FooterChar4">
    <w:name w:val="Footer Char4"/>
    <w:basedOn w:val="DefaultParagraphFont"/>
    <w:uiPriority w:val="99"/>
    <w:rsid w:val="004A5F88"/>
  </w:style>
  <w:style w:type="character" w:customStyle="1" w:styleId="CommentSubjectChar4">
    <w:name w:val="Comment Subject Char4"/>
    <w:basedOn w:val="CommentTextChar4"/>
    <w:uiPriority w:val="99"/>
    <w:semiHidden/>
    <w:rsid w:val="004A5F88"/>
    <w:rPr>
      <w:b/>
      <w:bCs/>
      <w:sz w:val="20"/>
      <w:szCs w:val="20"/>
    </w:rPr>
  </w:style>
  <w:style w:type="character" w:customStyle="1" w:styleId="FootnoteTextChar4">
    <w:name w:val="Footnote Text Char4"/>
    <w:basedOn w:val="DefaultParagraphFont"/>
    <w:uiPriority w:val="99"/>
    <w:semiHidden/>
    <w:rsid w:val="00422D83"/>
    <w:rPr>
      <w:sz w:val="20"/>
      <w:szCs w:val="20"/>
    </w:rPr>
  </w:style>
  <w:style w:type="table" w:customStyle="1" w:styleId="297">
    <w:name w:val="297"/>
    <w:basedOn w:val="TableNormal"/>
    <w:tblPr>
      <w:tblStyleRowBandSize w:val="1"/>
      <w:tblStyleColBandSize w:val="1"/>
      <w:tblCellMar>
        <w:left w:w="115" w:type="dxa"/>
        <w:right w:w="115" w:type="dxa"/>
      </w:tblCellMar>
    </w:tblPr>
  </w:style>
  <w:style w:type="table" w:customStyle="1" w:styleId="296">
    <w:name w:val="296"/>
    <w:basedOn w:val="TableNormal"/>
    <w:tblPr>
      <w:tblStyleRowBandSize w:val="1"/>
      <w:tblStyleColBandSize w:val="1"/>
      <w:tblCellMar>
        <w:left w:w="115" w:type="dxa"/>
        <w:right w:w="115" w:type="dxa"/>
      </w:tblCellMar>
    </w:tblPr>
  </w:style>
  <w:style w:type="table" w:customStyle="1" w:styleId="295">
    <w:name w:val="295"/>
    <w:basedOn w:val="TableNormal"/>
    <w:tblPr>
      <w:tblStyleRowBandSize w:val="1"/>
      <w:tblStyleColBandSize w:val="1"/>
      <w:tblCellMar>
        <w:left w:w="115" w:type="dxa"/>
        <w:right w:w="115" w:type="dxa"/>
      </w:tblCellMar>
    </w:tblPr>
  </w:style>
  <w:style w:type="table" w:customStyle="1" w:styleId="294">
    <w:name w:val="294"/>
    <w:basedOn w:val="TableNormal"/>
    <w:tblPr>
      <w:tblStyleRowBandSize w:val="1"/>
      <w:tblStyleColBandSize w:val="1"/>
      <w:tblCellMar>
        <w:left w:w="115" w:type="dxa"/>
        <w:right w:w="115" w:type="dxa"/>
      </w:tblCellMar>
    </w:tblPr>
  </w:style>
  <w:style w:type="table" w:customStyle="1" w:styleId="293">
    <w:name w:val="293"/>
    <w:basedOn w:val="TableNormal"/>
    <w:tblPr>
      <w:tblStyleRowBandSize w:val="1"/>
      <w:tblStyleColBandSize w:val="1"/>
      <w:tblCellMar>
        <w:left w:w="115" w:type="dxa"/>
        <w:right w:w="115" w:type="dxa"/>
      </w:tblCellMar>
    </w:tblPr>
  </w:style>
  <w:style w:type="table" w:customStyle="1" w:styleId="292">
    <w:name w:val="292"/>
    <w:basedOn w:val="TableNormal"/>
    <w:tblPr>
      <w:tblStyleRowBandSize w:val="1"/>
      <w:tblStyleColBandSize w:val="1"/>
      <w:tblCellMar>
        <w:left w:w="115" w:type="dxa"/>
        <w:right w:w="115" w:type="dxa"/>
      </w:tblCellMar>
    </w:tblPr>
  </w:style>
  <w:style w:type="table" w:customStyle="1" w:styleId="291">
    <w:name w:val="291"/>
    <w:basedOn w:val="TableNormal"/>
    <w:tblPr>
      <w:tblStyleRowBandSize w:val="1"/>
      <w:tblStyleColBandSize w:val="1"/>
      <w:tblCellMar>
        <w:left w:w="115" w:type="dxa"/>
        <w:right w:w="115" w:type="dxa"/>
      </w:tblCellMar>
    </w:tblPr>
  </w:style>
  <w:style w:type="table" w:customStyle="1" w:styleId="290">
    <w:name w:val="290"/>
    <w:basedOn w:val="TableNormal"/>
    <w:tblPr>
      <w:tblStyleRowBandSize w:val="1"/>
      <w:tblStyleColBandSize w:val="1"/>
      <w:tblCellMar>
        <w:left w:w="115" w:type="dxa"/>
        <w:right w:w="115" w:type="dxa"/>
      </w:tblCellMar>
    </w:tblPr>
  </w:style>
  <w:style w:type="table" w:customStyle="1" w:styleId="289">
    <w:name w:val="289"/>
    <w:basedOn w:val="TableNormal"/>
    <w:tblPr>
      <w:tblStyleRowBandSize w:val="1"/>
      <w:tblStyleColBandSize w:val="1"/>
      <w:tblCellMar>
        <w:left w:w="115" w:type="dxa"/>
        <w:right w:w="115" w:type="dxa"/>
      </w:tblCellMar>
    </w:tblPr>
  </w:style>
  <w:style w:type="table" w:customStyle="1" w:styleId="288">
    <w:name w:val="288"/>
    <w:basedOn w:val="TableNormal"/>
    <w:tblPr>
      <w:tblStyleRowBandSize w:val="1"/>
      <w:tblStyleColBandSize w:val="1"/>
      <w:tblCellMar>
        <w:left w:w="115" w:type="dxa"/>
        <w:right w:w="115" w:type="dxa"/>
      </w:tblCellMar>
    </w:tblPr>
  </w:style>
  <w:style w:type="table" w:customStyle="1" w:styleId="287">
    <w:name w:val="287"/>
    <w:basedOn w:val="TableNormal"/>
    <w:tblPr>
      <w:tblStyleRowBandSize w:val="1"/>
      <w:tblStyleColBandSize w:val="1"/>
      <w:tblCellMar>
        <w:left w:w="115" w:type="dxa"/>
        <w:right w:w="115" w:type="dxa"/>
      </w:tblCellMar>
    </w:tblPr>
  </w:style>
  <w:style w:type="table" w:customStyle="1" w:styleId="286">
    <w:name w:val="286"/>
    <w:basedOn w:val="TableNormal"/>
    <w:tblPr>
      <w:tblStyleRowBandSize w:val="1"/>
      <w:tblStyleColBandSize w:val="1"/>
      <w:tblCellMar>
        <w:left w:w="115" w:type="dxa"/>
        <w:right w:w="115" w:type="dxa"/>
      </w:tblCellMar>
    </w:tblPr>
  </w:style>
  <w:style w:type="table" w:customStyle="1" w:styleId="285">
    <w:name w:val="285"/>
    <w:basedOn w:val="TableNormal"/>
    <w:tblPr>
      <w:tblStyleRowBandSize w:val="1"/>
      <w:tblStyleColBandSize w:val="1"/>
      <w:tblCellMar>
        <w:left w:w="115" w:type="dxa"/>
        <w:right w:w="115" w:type="dxa"/>
      </w:tblCellMar>
    </w:tblPr>
  </w:style>
  <w:style w:type="table" w:customStyle="1" w:styleId="284">
    <w:name w:val="284"/>
    <w:basedOn w:val="TableNormal"/>
    <w:tblPr>
      <w:tblStyleRowBandSize w:val="1"/>
      <w:tblStyleColBandSize w:val="1"/>
      <w:tblCellMar>
        <w:left w:w="115" w:type="dxa"/>
        <w:right w:w="115" w:type="dxa"/>
      </w:tblCellMar>
    </w:tblPr>
  </w:style>
  <w:style w:type="table" w:customStyle="1" w:styleId="283">
    <w:name w:val="283"/>
    <w:basedOn w:val="TableNormal"/>
    <w:tblPr>
      <w:tblStyleRowBandSize w:val="1"/>
      <w:tblStyleColBandSize w:val="1"/>
      <w:tblCellMar>
        <w:left w:w="115" w:type="dxa"/>
        <w:right w:w="115" w:type="dxa"/>
      </w:tblCellMar>
    </w:tblPr>
  </w:style>
  <w:style w:type="table" w:customStyle="1" w:styleId="282">
    <w:name w:val="282"/>
    <w:basedOn w:val="TableNormal"/>
    <w:tblPr>
      <w:tblStyleRowBandSize w:val="1"/>
      <w:tblStyleColBandSize w:val="1"/>
      <w:tblCellMar>
        <w:left w:w="115" w:type="dxa"/>
        <w:right w:w="115" w:type="dxa"/>
      </w:tblCellMar>
    </w:tblPr>
  </w:style>
  <w:style w:type="table" w:customStyle="1" w:styleId="281">
    <w:name w:val="281"/>
    <w:basedOn w:val="TableNormal"/>
    <w:tblPr>
      <w:tblStyleRowBandSize w:val="1"/>
      <w:tblStyleColBandSize w:val="1"/>
      <w:tblCellMar>
        <w:left w:w="115" w:type="dxa"/>
        <w:right w:w="115" w:type="dxa"/>
      </w:tblCellMar>
    </w:tblPr>
  </w:style>
  <w:style w:type="table" w:customStyle="1" w:styleId="280">
    <w:name w:val="280"/>
    <w:basedOn w:val="TableNormal"/>
    <w:tblPr>
      <w:tblStyleRowBandSize w:val="1"/>
      <w:tblStyleColBandSize w:val="1"/>
      <w:tblCellMar>
        <w:left w:w="115" w:type="dxa"/>
        <w:right w:w="115" w:type="dxa"/>
      </w:tblCellMar>
    </w:tblPr>
  </w:style>
  <w:style w:type="table" w:customStyle="1" w:styleId="279">
    <w:name w:val="279"/>
    <w:basedOn w:val="TableNormal"/>
    <w:tblPr>
      <w:tblStyleRowBandSize w:val="1"/>
      <w:tblStyleColBandSize w:val="1"/>
      <w:tblCellMar>
        <w:left w:w="115" w:type="dxa"/>
        <w:right w:w="115" w:type="dxa"/>
      </w:tblCellMar>
    </w:tblPr>
  </w:style>
  <w:style w:type="table" w:customStyle="1" w:styleId="278">
    <w:name w:val="278"/>
    <w:basedOn w:val="TableNormal"/>
    <w:tblPr>
      <w:tblStyleRowBandSize w:val="1"/>
      <w:tblStyleColBandSize w:val="1"/>
      <w:tblCellMar>
        <w:left w:w="115" w:type="dxa"/>
        <w:right w:w="115" w:type="dxa"/>
      </w:tblCellMar>
    </w:tblPr>
  </w:style>
  <w:style w:type="table" w:customStyle="1" w:styleId="277">
    <w:name w:val="277"/>
    <w:basedOn w:val="TableNormal"/>
    <w:tblPr>
      <w:tblStyleRowBandSize w:val="1"/>
      <w:tblStyleColBandSize w:val="1"/>
      <w:tblCellMar>
        <w:left w:w="115" w:type="dxa"/>
        <w:right w:w="115" w:type="dxa"/>
      </w:tblCellMar>
    </w:tblPr>
  </w:style>
  <w:style w:type="table" w:customStyle="1" w:styleId="276">
    <w:name w:val="276"/>
    <w:basedOn w:val="TableNormal"/>
    <w:tblPr>
      <w:tblStyleRowBandSize w:val="1"/>
      <w:tblStyleColBandSize w:val="1"/>
      <w:tblCellMar>
        <w:left w:w="115" w:type="dxa"/>
        <w:right w:w="115" w:type="dxa"/>
      </w:tblCellMar>
    </w:tblPr>
  </w:style>
  <w:style w:type="table" w:customStyle="1" w:styleId="275">
    <w:name w:val="275"/>
    <w:basedOn w:val="TableNormal"/>
    <w:tblPr>
      <w:tblStyleRowBandSize w:val="1"/>
      <w:tblStyleColBandSize w:val="1"/>
      <w:tblCellMar>
        <w:left w:w="115" w:type="dxa"/>
        <w:right w:w="115" w:type="dxa"/>
      </w:tblCellMar>
    </w:tblPr>
  </w:style>
  <w:style w:type="table" w:customStyle="1" w:styleId="274">
    <w:name w:val="274"/>
    <w:basedOn w:val="TableNormal"/>
    <w:tblPr>
      <w:tblStyleRowBandSize w:val="1"/>
      <w:tblStyleColBandSize w:val="1"/>
      <w:tblCellMar>
        <w:left w:w="115" w:type="dxa"/>
        <w:right w:w="115" w:type="dxa"/>
      </w:tblCellMar>
    </w:tblPr>
  </w:style>
  <w:style w:type="table" w:customStyle="1" w:styleId="273">
    <w:name w:val="273"/>
    <w:basedOn w:val="TableNormal"/>
    <w:tblPr>
      <w:tblStyleRowBandSize w:val="1"/>
      <w:tblStyleColBandSize w:val="1"/>
      <w:tblCellMar>
        <w:left w:w="115" w:type="dxa"/>
        <w:right w:w="115" w:type="dxa"/>
      </w:tblCellMar>
    </w:tblPr>
  </w:style>
  <w:style w:type="table" w:customStyle="1" w:styleId="272">
    <w:name w:val="272"/>
    <w:basedOn w:val="TableNormal"/>
    <w:tblPr>
      <w:tblStyleRowBandSize w:val="1"/>
      <w:tblStyleColBandSize w:val="1"/>
      <w:tblCellMar>
        <w:left w:w="115" w:type="dxa"/>
        <w:right w:w="115" w:type="dxa"/>
      </w:tblCellMar>
    </w:tblPr>
  </w:style>
  <w:style w:type="table" w:customStyle="1" w:styleId="271">
    <w:name w:val="271"/>
    <w:basedOn w:val="TableNormal"/>
    <w:tblPr>
      <w:tblStyleRowBandSize w:val="1"/>
      <w:tblStyleColBandSize w:val="1"/>
      <w:tblCellMar>
        <w:left w:w="115" w:type="dxa"/>
        <w:right w:w="115" w:type="dxa"/>
      </w:tblCellMar>
    </w:tblPr>
  </w:style>
  <w:style w:type="table" w:customStyle="1" w:styleId="270">
    <w:name w:val="270"/>
    <w:basedOn w:val="TableNormal"/>
    <w:tblPr>
      <w:tblStyleRowBandSize w:val="1"/>
      <w:tblStyleColBandSize w:val="1"/>
      <w:tblCellMar>
        <w:left w:w="115" w:type="dxa"/>
        <w:right w:w="115" w:type="dxa"/>
      </w:tblCellMar>
    </w:tblPr>
  </w:style>
  <w:style w:type="table" w:customStyle="1" w:styleId="269">
    <w:name w:val="269"/>
    <w:basedOn w:val="TableNormal"/>
    <w:tblPr>
      <w:tblStyleRowBandSize w:val="1"/>
      <w:tblStyleColBandSize w:val="1"/>
      <w:tblCellMar>
        <w:left w:w="115" w:type="dxa"/>
        <w:right w:w="115" w:type="dxa"/>
      </w:tblCellMar>
    </w:tblPr>
  </w:style>
  <w:style w:type="table" w:customStyle="1" w:styleId="268">
    <w:name w:val="268"/>
    <w:basedOn w:val="TableNormal"/>
    <w:tblPr>
      <w:tblStyleRowBandSize w:val="1"/>
      <w:tblStyleColBandSize w:val="1"/>
      <w:tblCellMar>
        <w:left w:w="115" w:type="dxa"/>
        <w:right w:w="115" w:type="dxa"/>
      </w:tblCellMar>
    </w:tblPr>
  </w:style>
  <w:style w:type="table" w:customStyle="1" w:styleId="267">
    <w:name w:val="267"/>
    <w:basedOn w:val="TableNormal"/>
    <w:tblPr>
      <w:tblStyleRowBandSize w:val="1"/>
      <w:tblStyleColBandSize w:val="1"/>
      <w:tblCellMar>
        <w:left w:w="115" w:type="dxa"/>
        <w:right w:w="115" w:type="dxa"/>
      </w:tblCellMar>
    </w:tblPr>
  </w:style>
  <w:style w:type="table" w:customStyle="1" w:styleId="266">
    <w:name w:val="266"/>
    <w:basedOn w:val="TableNormal"/>
    <w:tblPr>
      <w:tblStyleRowBandSize w:val="1"/>
      <w:tblStyleColBandSize w:val="1"/>
      <w:tblCellMar>
        <w:left w:w="115" w:type="dxa"/>
        <w:right w:w="115" w:type="dxa"/>
      </w:tblCellMar>
    </w:tblPr>
  </w:style>
  <w:style w:type="table" w:customStyle="1" w:styleId="265">
    <w:name w:val="265"/>
    <w:basedOn w:val="TableNormal"/>
    <w:tblPr>
      <w:tblStyleRowBandSize w:val="1"/>
      <w:tblStyleColBandSize w:val="1"/>
      <w:tblCellMar>
        <w:left w:w="115" w:type="dxa"/>
        <w:right w:w="115" w:type="dxa"/>
      </w:tblCellMar>
    </w:tblPr>
  </w:style>
  <w:style w:type="table" w:customStyle="1" w:styleId="264">
    <w:name w:val="264"/>
    <w:basedOn w:val="TableNormal"/>
    <w:tblPr>
      <w:tblStyleRowBandSize w:val="1"/>
      <w:tblStyleColBandSize w:val="1"/>
      <w:tblCellMar>
        <w:left w:w="115" w:type="dxa"/>
        <w:right w:w="115" w:type="dxa"/>
      </w:tblCellMar>
    </w:tblPr>
  </w:style>
  <w:style w:type="table" w:customStyle="1" w:styleId="263">
    <w:name w:val="263"/>
    <w:basedOn w:val="TableNormal"/>
    <w:tblPr>
      <w:tblStyleRowBandSize w:val="1"/>
      <w:tblStyleColBandSize w:val="1"/>
      <w:tblCellMar>
        <w:left w:w="115" w:type="dxa"/>
        <w:right w:w="115" w:type="dxa"/>
      </w:tblCellMar>
    </w:tblPr>
  </w:style>
  <w:style w:type="table" w:customStyle="1" w:styleId="262">
    <w:name w:val="262"/>
    <w:basedOn w:val="TableNormal"/>
    <w:tblPr>
      <w:tblStyleRowBandSize w:val="1"/>
      <w:tblStyleColBandSize w:val="1"/>
      <w:tblCellMar>
        <w:left w:w="115" w:type="dxa"/>
        <w:right w:w="115" w:type="dxa"/>
      </w:tblCellMar>
    </w:tblPr>
  </w:style>
  <w:style w:type="table" w:customStyle="1" w:styleId="261">
    <w:name w:val="261"/>
    <w:basedOn w:val="TableNormal"/>
    <w:tblPr>
      <w:tblStyleRowBandSize w:val="1"/>
      <w:tblStyleColBandSize w:val="1"/>
      <w:tblCellMar>
        <w:left w:w="115" w:type="dxa"/>
        <w:right w:w="115" w:type="dxa"/>
      </w:tblCellMar>
    </w:tblPr>
  </w:style>
  <w:style w:type="table" w:customStyle="1" w:styleId="260">
    <w:name w:val="260"/>
    <w:basedOn w:val="TableNormal"/>
    <w:tblPr>
      <w:tblStyleRowBandSize w:val="1"/>
      <w:tblStyleColBandSize w:val="1"/>
      <w:tblCellMar>
        <w:left w:w="115" w:type="dxa"/>
        <w:right w:w="115" w:type="dxa"/>
      </w:tblCellMar>
    </w:tblPr>
  </w:style>
  <w:style w:type="table" w:customStyle="1" w:styleId="259">
    <w:name w:val="259"/>
    <w:basedOn w:val="TableNormal"/>
    <w:tblPr>
      <w:tblStyleRowBandSize w:val="1"/>
      <w:tblStyleColBandSize w:val="1"/>
      <w:tblCellMar>
        <w:left w:w="115" w:type="dxa"/>
        <w:right w:w="115" w:type="dxa"/>
      </w:tblCellMar>
    </w:tblPr>
  </w:style>
  <w:style w:type="table" w:customStyle="1" w:styleId="258">
    <w:name w:val="258"/>
    <w:basedOn w:val="TableNormal"/>
    <w:tblPr>
      <w:tblStyleRowBandSize w:val="1"/>
      <w:tblStyleColBandSize w:val="1"/>
      <w:tblCellMar>
        <w:left w:w="115" w:type="dxa"/>
        <w:right w:w="115" w:type="dxa"/>
      </w:tblCellMar>
    </w:tblPr>
  </w:style>
  <w:style w:type="table" w:customStyle="1" w:styleId="257">
    <w:name w:val="257"/>
    <w:basedOn w:val="TableNormal"/>
    <w:tblPr>
      <w:tblStyleRowBandSize w:val="1"/>
      <w:tblStyleColBandSize w:val="1"/>
      <w:tblCellMar>
        <w:left w:w="115" w:type="dxa"/>
        <w:right w:w="115" w:type="dxa"/>
      </w:tblCellMar>
    </w:tblPr>
  </w:style>
  <w:style w:type="table" w:customStyle="1" w:styleId="256">
    <w:name w:val="256"/>
    <w:basedOn w:val="TableNormal"/>
    <w:tblPr>
      <w:tblStyleRowBandSize w:val="1"/>
      <w:tblStyleColBandSize w:val="1"/>
      <w:tblCellMar>
        <w:left w:w="115" w:type="dxa"/>
        <w:right w:w="115" w:type="dxa"/>
      </w:tblCellMar>
    </w:tblPr>
  </w:style>
  <w:style w:type="table" w:customStyle="1" w:styleId="255">
    <w:name w:val="255"/>
    <w:basedOn w:val="TableNormal"/>
    <w:tblPr>
      <w:tblStyleRowBandSize w:val="1"/>
      <w:tblStyleColBandSize w:val="1"/>
      <w:tblCellMar>
        <w:left w:w="115" w:type="dxa"/>
        <w:right w:w="115" w:type="dxa"/>
      </w:tblCellMar>
    </w:tblPr>
  </w:style>
  <w:style w:type="table" w:customStyle="1" w:styleId="254">
    <w:name w:val="254"/>
    <w:basedOn w:val="TableNormal"/>
    <w:tblPr>
      <w:tblStyleRowBandSize w:val="1"/>
      <w:tblStyleColBandSize w:val="1"/>
      <w:tblCellMar>
        <w:left w:w="115" w:type="dxa"/>
        <w:right w:w="115" w:type="dxa"/>
      </w:tblCellMar>
    </w:tblPr>
  </w:style>
  <w:style w:type="table" w:customStyle="1" w:styleId="253">
    <w:name w:val="253"/>
    <w:basedOn w:val="TableNormal"/>
    <w:tblPr>
      <w:tblStyleRowBandSize w:val="1"/>
      <w:tblStyleColBandSize w:val="1"/>
      <w:tblCellMar>
        <w:left w:w="115" w:type="dxa"/>
        <w:right w:w="115" w:type="dxa"/>
      </w:tblCellMar>
    </w:tblPr>
  </w:style>
  <w:style w:type="table" w:customStyle="1" w:styleId="252">
    <w:name w:val="252"/>
    <w:basedOn w:val="TableNormal"/>
    <w:tblPr>
      <w:tblStyleRowBandSize w:val="1"/>
      <w:tblStyleColBandSize w:val="1"/>
      <w:tblCellMar>
        <w:left w:w="115" w:type="dxa"/>
        <w:right w:w="115" w:type="dxa"/>
      </w:tblCellMar>
    </w:tblPr>
  </w:style>
  <w:style w:type="table" w:customStyle="1" w:styleId="251">
    <w:name w:val="251"/>
    <w:basedOn w:val="TableNormal"/>
    <w:tblPr>
      <w:tblStyleRowBandSize w:val="1"/>
      <w:tblStyleColBandSize w:val="1"/>
      <w:tblCellMar>
        <w:left w:w="115" w:type="dxa"/>
        <w:right w:w="115" w:type="dxa"/>
      </w:tblCellMar>
    </w:tblPr>
  </w:style>
  <w:style w:type="table" w:customStyle="1" w:styleId="250">
    <w:name w:val="250"/>
    <w:basedOn w:val="TableNormal"/>
    <w:tblPr>
      <w:tblStyleRowBandSize w:val="1"/>
      <w:tblStyleColBandSize w:val="1"/>
      <w:tblCellMar>
        <w:left w:w="115" w:type="dxa"/>
        <w:right w:w="115" w:type="dxa"/>
      </w:tblCellMar>
    </w:tblPr>
  </w:style>
  <w:style w:type="table" w:customStyle="1" w:styleId="249">
    <w:name w:val="249"/>
    <w:basedOn w:val="TableNormal"/>
    <w:tblPr>
      <w:tblStyleRowBandSize w:val="1"/>
      <w:tblStyleColBandSize w:val="1"/>
      <w:tblCellMar>
        <w:left w:w="115" w:type="dxa"/>
        <w:right w:w="115" w:type="dxa"/>
      </w:tblCellMar>
    </w:tblPr>
  </w:style>
  <w:style w:type="table" w:customStyle="1" w:styleId="248">
    <w:name w:val="248"/>
    <w:basedOn w:val="TableNormal"/>
    <w:tblPr>
      <w:tblStyleRowBandSize w:val="1"/>
      <w:tblStyleColBandSize w:val="1"/>
      <w:tblCellMar>
        <w:left w:w="115" w:type="dxa"/>
        <w:right w:w="115" w:type="dxa"/>
      </w:tblCellMar>
    </w:tblPr>
  </w:style>
  <w:style w:type="table" w:customStyle="1" w:styleId="247">
    <w:name w:val="247"/>
    <w:basedOn w:val="TableNormal"/>
    <w:tblPr>
      <w:tblStyleRowBandSize w:val="1"/>
      <w:tblStyleColBandSize w:val="1"/>
      <w:tblCellMar>
        <w:left w:w="115" w:type="dxa"/>
        <w:right w:w="115" w:type="dxa"/>
      </w:tblCellMar>
    </w:tblPr>
  </w:style>
  <w:style w:type="table" w:customStyle="1" w:styleId="246">
    <w:name w:val="246"/>
    <w:basedOn w:val="TableNormal"/>
    <w:tblPr>
      <w:tblStyleRowBandSize w:val="1"/>
      <w:tblStyleColBandSize w:val="1"/>
      <w:tblCellMar>
        <w:left w:w="115" w:type="dxa"/>
        <w:right w:w="115" w:type="dxa"/>
      </w:tblCellMar>
    </w:tblPr>
  </w:style>
  <w:style w:type="table" w:customStyle="1" w:styleId="245">
    <w:name w:val="245"/>
    <w:basedOn w:val="TableNormal"/>
    <w:tblPr>
      <w:tblStyleRowBandSize w:val="1"/>
      <w:tblStyleColBandSize w:val="1"/>
      <w:tblCellMar>
        <w:left w:w="115" w:type="dxa"/>
        <w:right w:w="115" w:type="dxa"/>
      </w:tblCellMar>
    </w:tblPr>
  </w:style>
  <w:style w:type="table" w:customStyle="1" w:styleId="244">
    <w:name w:val="244"/>
    <w:basedOn w:val="TableNormal"/>
    <w:tblPr>
      <w:tblStyleRowBandSize w:val="1"/>
      <w:tblStyleColBandSize w:val="1"/>
      <w:tblCellMar>
        <w:left w:w="115" w:type="dxa"/>
        <w:right w:w="115" w:type="dxa"/>
      </w:tblCellMar>
    </w:tblPr>
  </w:style>
  <w:style w:type="table" w:customStyle="1" w:styleId="243">
    <w:name w:val="243"/>
    <w:basedOn w:val="TableNormal"/>
    <w:tblPr>
      <w:tblStyleRowBandSize w:val="1"/>
      <w:tblStyleColBandSize w:val="1"/>
      <w:tblCellMar>
        <w:left w:w="115" w:type="dxa"/>
        <w:right w:w="115" w:type="dxa"/>
      </w:tblCellMar>
    </w:tblPr>
  </w:style>
  <w:style w:type="table" w:customStyle="1" w:styleId="242">
    <w:name w:val="242"/>
    <w:basedOn w:val="TableNormal"/>
    <w:tblPr>
      <w:tblStyleRowBandSize w:val="1"/>
      <w:tblStyleColBandSize w:val="1"/>
      <w:tblCellMar>
        <w:left w:w="115" w:type="dxa"/>
        <w:right w:w="115" w:type="dxa"/>
      </w:tblCellMar>
    </w:tblPr>
  </w:style>
  <w:style w:type="table" w:customStyle="1" w:styleId="241">
    <w:name w:val="241"/>
    <w:basedOn w:val="TableNormal"/>
    <w:tblPr>
      <w:tblStyleRowBandSize w:val="1"/>
      <w:tblStyleColBandSize w:val="1"/>
      <w:tblCellMar>
        <w:left w:w="115" w:type="dxa"/>
        <w:right w:w="115" w:type="dxa"/>
      </w:tblCellMar>
    </w:tblPr>
  </w:style>
  <w:style w:type="table" w:customStyle="1" w:styleId="240">
    <w:name w:val="240"/>
    <w:basedOn w:val="TableNormal"/>
    <w:tblPr>
      <w:tblStyleRowBandSize w:val="1"/>
      <w:tblStyleColBandSize w:val="1"/>
      <w:tblCellMar>
        <w:left w:w="115" w:type="dxa"/>
        <w:right w:w="115" w:type="dxa"/>
      </w:tblCellMar>
    </w:tblPr>
  </w:style>
  <w:style w:type="table" w:customStyle="1" w:styleId="239">
    <w:name w:val="239"/>
    <w:basedOn w:val="TableNormal"/>
    <w:tblPr>
      <w:tblStyleRowBandSize w:val="1"/>
      <w:tblStyleColBandSize w:val="1"/>
      <w:tblCellMar>
        <w:left w:w="115" w:type="dxa"/>
        <w:right w:w="115" w:type="dxa"/>
      </w:tblCellMar>
    </w:tblPr>
  </w:style>
  <w:style w:type="table" w:customStyle="1" w:styleId="238">
    <w:name w:val="238"/>
    <w:basedOn w:val="TableNormal"/>
    <w:tblPr>
      <w:tblStyleRowBandSize w:val="1"/>
      <w:tblStyleColBandSize w:val="1"/>
      <w:tblCellMar>
        <w:left w:w="115" w:type="dxa"/>
        <w:right w:w="115" w:type="dxa"/>
      </w:tblCellMar>
    </w:tblPr>
  </w:style>
  <w:style w:type="table" w:customStyle="1" w:styleId="237">
    <w:name w:val="237"/>
    <w:basedOn w:val="TableNormal"/>
    <w:tblPr>
      <w:tblStyleRowBandSize w:val="1"/>
      <w:tblStyleColBandSize w:val="1"/>
      <w:tblCellMar>
        <w:left w:w="115" w:type="dxa"/>
        <w:right w:w="115" w:type="dxa"/>
      </w:tblCellMar>
    </w:tblPr>
  </w:style>
  <w:style w:type="table" w:customStyle="1" w:styleId="236">
    <w:name w:val="236"/>
    <w:basedOn w:val="TableNormal"/>
    <w:tblPr>
      <w:tblStyleRowBandSize w:val="1"/>
      <w:tblStyleColBandSize w:val="1"/>
      <w:tblCellMar>
        <w:left w:w="115" w:type="dxa"/>
        <w:right w:w="115" w:type="dxa"/>
      </w:tblCellMar>
    </w:tblPr>
  </w:style>
  <w:style w:type="table" w:customStyle="1" w:styleId="235">
    <w:name w:val="235"/>
    <w:basedOn w:val="TableNormal"/>
    <w:tblPr>
      <w:tblStyleRowBandSize w:val="1"/>
      <w:tblStyleColBandSize w:val="1"/>
      <w:tblCellMar>
        <w:left w:w="115" w:type="dxa"/>
        <w:right w:w="115" w:type="dxa"/>
      </w:tblCellMar>
    </w:tblPr>
  </w:style>
  <w:style w:type="table" w:customStyle="1" w:styleId="234">
    <w:name w:val="234"/>
    <w:basedOn w:val="TableNormal"/>
    <w:tblPr>
      <w:tblStyleRowBandSize w:val="1"/>
      <w:tblStyleColBandSize w:val="1"/>
      <w:tblCellMar>
        <w:left w:w="115" w:type="dxa"/>
        <w:right w:w="115" w:type="dxa"/>
      </w:tblCellMar>
    </w:tblPr>
  </w:style>
  <w:style w:type="table" w:customStyle="1" w:styleId="233">
    <w:name w:val="233"/>
    <w:basedOn w:val="TableNormal"/>
    <w:tblPr>
      <w:tblStyleRowBandSize w:val="1"/>
      <w:tblStyleColBandSize w:val="1"/>
      <w:tblCellMar>
        <w:left w:w="115" w:type="dxa"/>
        <w:right w:w="115" w:type="dxa"/>
      </w:tblCellMar>
    </w:tblPr>
  </w:style>
  <w:style w:type="table" w:customStyle="1" w:styleId="232">
    <w:name w:val="232"/>
    <w:basedOn w:val="TableNormal"/>
    <w:tblPr>
      <w:tblStyleRowBandSize w:val="1"/>
      <w:tblStyleColBandSize w:val="1"/>
      <w:tblCellMar>
        <w:left w:w="115" w:type="dxa"/>
        <w:right w:w="115" w:type="dxa"/>
      </w:tblCellMar>
    </w:tblPr>
  </w:style>
  <w:style w:type="table" w:customStyle="1" w:styleId="231">
    <w:name w:val="231"/>
    <w:basedOn w:val="TableNormal"/>
    <w:tblPr>
      <w:tblStyleRowBandSize w:val="1"/>
      <w:tblStyleColBandSize w:val="1"/>
      <w:tblCellMar>
        <w:left w:w="115" w:type="dxa"/>
        <w:right w:w="115" w:type="dxa"/>
      </w:tblCellMar>
    </w:tblPr>
  </w:style>
  <w:style w:type="table" w:customStyle="1" w:styleId="230">
    <w:name w:val="230"/>
    <w:basedOn w:val="TableNormal"/>
    <w:tblPr>
      <w:tblStyleRowBandSize w:val="1"/>
      <w:tblStyleColBandSize w:val="1"/>
      <w:tblCellMar>
        <w:left w:w="115" w:type="dxa"/>
        <w:right w:w="115" w:type="dxa"/>
      </w:tblCellMar>
    </w:tblPr>
  </w:style>
  <w:style w:type="table" w:customStyle="1" w:styleId="229">
    <w:name w:val="229"/>
    <w:basedOn w:val="TableNormal"/>
    <w:tblPr>
      <w:tblStyleRowBandSize w:val="1"/>
      <w:tblStyleColBandSize w:val="1"/>
      <w:tblCellMar>
        <w:left w:w="115" w:type="dxa"/>
        <w:right w:w="115" w:type="dxa"/>
      </w:tblCellMar>
    </w:tblPr>
  </w:style>
  <w:style w:type="table" w:customStyle="1" w:styleId="228">
    <w:name w:val="228"/>
    <w:basedOn w:val="TableNormal"/>
    <w:tblPr>
      <w:tblStyleRowBandSize w:val="1"/>
      <w:tblStyleColBandSize w:val="1"/>
      <w:tblCellMar>
        <w:left w:w="115" w:type="dxa"/>
        <w:right w:w="115" w:type="dxa"/>
      </w:tblCellMar>
    </w:tblPr>
  </w:style>
  <w:style w:type="table" w:customStyle="1" w:styleId="227">
    <w:name w:val="227"/>
    <w:basedOn w:val="TableNormal"/>
    <w:tblPr>
      <w:tblStyleRowBandSize w:val="1"/>
      <w:tblStyleColBandSize w:val="1"/>
      <w:tblCellMar>
        <w:left w:w="115" w:type="dxa"/>
        <w:right w:w="115" w:type="dxa"/>
      </w:tblCellMar>
    </w:tblPr>
  </w:style>
  <w:style w:type="table" w:customStyle="1" w:styleId="226">
    <w:name w:val="226"/>
    <w:basedOn w:val="TableNormal"/>
    <w:tblPr>
      <w:tblStyleRowBandSize w:val="1"/>
      <w:tblStyleColBandSize w:val="1"/>
      <w:tblCellMar>
        <w:left w:w="115" w:type="dxa"/>
        <w:right w:w="115" w:type="dxa"/>
      </w:tblCellMar>
    </w:tblPr>
  </w:style>
  <w:style w:type="table" w:customStyle="1" w:styleId="225">
    <w:name w:val="225"/>
    <w:basedOn w:val="TableNormal"/>
    <w:tblPr>
      <w:tblStyleRowBandSize w:val="1"/>
      <w:tblStyleColBandSize w:val="1"/>
      <w:tblCellMar>
        <w:left w:w="115" w:type="dxa"/>
        <w:right w:w="115" w:type="dxa"/>
      </w:tblCellMar>
    </w:tblPr>
  </w:style>
  <w:style w:type="table" w:customStyle="1" w:styleId="224">
    <w:name w:val="224"/>
    <w:basedOn w:val="TableNormal"/>
    <w:tblPr>
      <w:tblStyleRowBandSize w:val="1"/>
      <w:tblStyleColBandSize w:val="1"/>
      <w:tblCellMar>
        <w:left w:w="115" w:type="dxa"/>
        <w:right w:w="115" w:type="dxa"/>
      </w:tblCellMar>
    </w:tblPr>
  </w:style>
  <w:style w:type="table" w:customStyle="1" w:styleId="223">
    <w:name w:val="223"/>
    <w:basedOn w:val="TableNormal"/>
    <w:tblPr>
      <w:tblStyleRowBandSize w:val="1"/>
      <w:tblStyleColBandSize w:val="1"/>
      <w:tblCellMar>
        <w:left w:w="115" w:type="dxa"/>
        <w:right w:w="115" w:type="dxa"/>
      </w:tblCellMar>
    </w:tblPr>
  </w:style>
  <w:style w:type="table" w:customStyle="1" w:styleId="222">
    <w:name w:val="222"/>
    <w:basedOn w:val="TableNormal"/>
    <w:tblPr>
      <w:tblStyleRowBandSize w:val="1"/>
      <w:tblStyleColBandSize w:val="1"/>
      <w:tblCellMar>
        <w:left w:w="115" w:type="dxa"/>
        <w:right w:w="115" w:type="dxa"/>
      </w:tblCellMar>
    </w:tblPr>
  </w:style>
  <w:style w:type="table" w:customStyle="1" w:styleId="221">
    <w:name w:val="221"/>
    <w:basedOn w:val="TableNormal"/>
    <w:tblPr>
      <w:tblStyleRowBandSize w:val="1"/>
      <w:tblStyleColBandSize w:val="1"/>
      <w:tblCellMar>
        <w:left w:w="115" w:type="dxa"/>
        <w:right w:w="115" w:type="dxa"/>
      </w:tblCellMar>
    </w:tblPr>
  </w:style>
  <w:style w:type="table" w:customStyle="1" w:styleId="220">
    <w:name w:val="220"/>
    <w:basedOn w:val="TableNormal"/>
    <w:tblPr>
      <w:tblStyleRowBandSize w:val="1"/>
      <w:tblStyleColBandSize w:val="1"/>
      <w:tblCellMar>
        <w:left w:w="115" w:type="dxa"/>
        <w:right w:w="115" w:type="dxa"/>
      </w:tblCellMar>
    </w:tblPr>
  </w:style>
  <w:style w:type="character" w:customStyle="1" w:styleId="CommentTextChar3">
    <w:name w:val="Comment Text Char3"/>
    <w:basedOn w:val="DefaultParagraphFont"/>
    <w:uiPriority w:val="99"/>
    <w:semiHidden/>
    <w:rPr>
      <w:sz w:val="20"/>
      <w:szCs w:val="20"/>
    </w:rPr>
  </w:style>
  <w:style w:type="character" w:customStyle="1" w:styleId="BalloonTextChar3">
    <w:name w:val="Balloon Text Char3"/>
    <w:basedOn w:val="DefaultParagraphFont"/>
    <w:uiPriority w:val="99"/>
    <w:semiHidden/>
    <w:rsid w:val="00F934C4"/>
    <w:rPr>
      <w:rFonts w:ascii="Segoe UI" w:hAnsi="Segoe UI" w:cs="Segoe UI"/>
      <w:sz w:val="18"/>
      <w:szCs w:val="18"/>
    </w:rPr>
  </w:style>
  <w:style w:type="character" w:customStyle="1" w:styleId="FooterChar3">
    <w:name w:val="Footer Char3"/>
    <w:basedOn w:val="DefaultParagraphFont"/>
    <w:uiPriority w:val="99"/>
    <w:rsid w:val="004A5F88"/>
  </w:style>
  <w:style w:type="character" w:customStyle="1" w:styleId="CommentSubjectChar3">
    <w:name w:val="Comment Subject Char3"/>
    <w:basedOn w:val="CommentTextChar3"/>
    <w:uiPriority w:val="99"/>
    <w:semiHidden/>
    <w:rsid w:val="004A5F88"/>
    <w:rPr>
      <w:b/>
      <w:bCs/>
      <w:sz w:val="20"/>
      <w:szCs w:val="20"/>
    </w:rPr>
  </w:style>
  <w:style w:type="character" w:customStyle="1" w:styleId="FootnoteTextChar3">
    <w:name w:val="Footnote Text Char3"/>
    <w:basedOn w:val="DefaultParagraphFont"/>
    <w:uiPriority w:val="99"/>
    <w:semiHidden/>
    <w:rsid w:val="00422D83"/>
    <w:rPr>
      <w:sz w:val="20"/>
      <w:szCs w:val="20"/>
    </w:rPr>
  </w:style>
  <w:style w:type="table" w:customStyle="1" w:styleId="219">
    <w:name w:val="219"/>
    <w:basedOn w:val="TableNormal"/>
    <w:tblPr>
      <w:tblStyleRowBandSize w:val="1"/>
      <w:tblStyleColBandSize w:val="1"/>
      <w:tblCellMar>
        <w:left w:w="115" w:type="dxa"/>
        <w:right w:w="115" w:type="dxa"/>
      </w:tblCellMar>
    </w:tblPr>
  </w:style>
  <w:style w:type="table" w:customStyle="1" w:styleId="218">
    <w:name w:val="218"/>
    <w:basedOn w:val="TableNormal"/>
    <w:tblPr>
      <w:tblStyleRowBandSize w:val="1"/>
      <w:tblStyleColBandSize w:val="1"/>
      <w:tblCellMar>
        <w:left w:w="115" w:type="dxa"/>
        <w:right w:w="115" w:type="dxa"/>
      </w:tblCellMar>
    </w:tblPr>
  </w:style>
  <w:style w:type="table" w:customStyle="1" w:styleId="217">
    <w:name w:val="217"/>
    <w:basedOn w:val="TableNormal"/>
    <w:tblPr>
      <w:tblStyleRowBandSize w:val="1"/>
      <w:tblStyleColBandSize w:val="1"/>
      <w:tblCellMar>
        <w:left w:w="115" w:type="dxa"/>
        <w:right w:w="115" w:type="dxa"/>
      </w:tblCellMar>
    </w:tblPr>
  </w:style>
  <w:style w:type="table" w:customStyle="1" w:styleId="216">
    <w:name w:val="216"/>
    <w:basedOn w:val="TableNormal"/>
    <w:tblPr>
      <w:tblStyleRowBandSize w:val="1"/>
      <w:tblStyleColBandSize w:val="1"/>
      <w:tblCellMar>
        <w:left w:w="115" w:type="dxa"/>
        <w:right w:w="115" w:type="dxa"/>
      </w:tblCellMar>
    </w:tblPr>
  </w:style>
  <w:style w:type="table" w:customStyle="1" w:styleId="215">
    <w:name w:val="215"/>
    <w:basedOn w:val="TableNormal"/>
    <w:tblPr>
      <w:tblStyleRowBandSize w:val="1"/>
      <w:tblStyleColBandSize w:val="1"/>
      <w:tblCellMar>
        <w:left w:w="115" w:type="dxa"/>
        <w:right w:w="115" w:type="dxa"/>
      </w:tblCellMar>
    </w:tblPr>
  </w:style>
  <w:style w:type="table" w:customStyle="1" w:styleId="214">
    <w:name w:val="214"/>
    <w:basedOn w:val="TableNormal"/>
    <w:tblPr>
      <w:tblStyleRowBandSize w:val="1"/>
      <w:tblStyleColBandSize w:val="1"/>
      <w:tblCellMar>
        <w:left w:w="115" w:type="dxa"/>
        <w:right w:w="115" w:type="dxa"/>
      </w:tblCellMar>
    </w:tblPr>
  </w:style>
  <w:style w:type="table" w:customStyle="1" w:styleId="213">
    <w:name w:val="213"/>
    <w:basedOn w:val="TableNormal"/>
    <w:tblPr>
      <w:tblStyleRowBandSize w:val="1"/>
      <w:tblStyleColBandSize w:val="1"/>
      <w:tblCellMar>
        <w:left w:w="115" w:type="dxa"/>
        <w:right w:w="115" w:type="dxa"/>
      </w:tblCellMar>
    </w:tblPr>
  </w:style>
  <w:style w:type="table" w:customStyle="1" w:styleId="212">
    <w:name w:val="212"/>
    <w:basedOn w:val="TableNormal"/>
    <w:tblPr>
      <w:tblStyleRowBandSize w:val="1"/>
      <w:tblStyleColBandSize w:val="1"/>
      <w:tblCellMar>
        <w:left w:w="115" w:type="dxa"/>
        <w:right w:w="115" w:type="dxa"/>
      </w:tblCellMar>
    </w:tblPr>
  </w:style>
  <w:style w:type="table" w:customStyle="1" w:styleId="211">
    <w:name w:val="211"/>
    <w:basedOn w:val="TableNormal"/>
    <w:tblPr>
      <w:tblStyleRowBandSize w:val="1"/>
      <w:tblStyleColBandSize w:val="1"/>
      <w:tblCellMar>
        <w:left w:w="115" w:type="dxa"/>
        <w:right w:w="115" w:type="dxa"/>
      </w:tblCellMar>
    </w:tblPr>
  </w:style>
  <w:style w:type="table" w:customStyle="1" w:styleId="210">
    <w:name w:val="210"/>
    <w:basedOn w:val="TableNormal"/>
    <w:tblPr>
      <w:tblStyleRowBandSize w:val="1"/>
      <w:tblStyleColBandSize w:val="1"/>
      <w:tblCellMar>
        <w:left w:w="115" w:type="dxa"/>
        <w:right w:w="115" w:type="dxa"/>
      </w:tblCellMar>
    </w:tblPr>
  </w:style>
  <w:style w:type="table" w:customStyle="1" w:styleId="209">
    <w:name w:val="209"/>
    <w:basedOn w:val="TableNormal"/>
    <w:tblPr>
      <w:tblStyleRowBandSize w:val="1"/>
      <w:tblStyleColBandSize w:val="1"/>
      <w:tblCellMar>
        <w:left w:w="115" w:type="dxa"/>
        <w:right w:w="115" w:type="dxa"/>
      </w:tblCellMar>
    </w:tblPr>
  </w:style>
  <w:style w:type="table" w:customStyle="1" w:styleId="208">
    <w:name w:val="208"/>
    <w:basedOn w:val="TableNormal"/>
    <w:tblPr>
      <w:tblStyleRowBandSize w:val="1"/>
      <w:tblStyleColBandSize w:val="1"/>
      <w:tblCellMar>
        <w:left w:w="115" w:type="dxa"/>
        <w:right w:w="115" w:type="dxa"/>
      </w:tblCellMar>
    </w:tblPr>
  </w:style>
  <w:style w:type="table" w:customStyle="1" w:styleId="207">
    <w:name w:val="207"/>
    <w:basedOn w:val="TableNormal"/>
    <w:tblPr>
      <w:tblStyleRowBandSize w:val="1"/>
      <w:tblStyleColBandSize w:val="1"/>
      <w:tblCellMar>
        <w:left w:w="115" w:type="dxa"/>
        <w:right w:w="115" w:type="dxa"/>
      </w:tblCellMar>
    </w:tblPr>
  </w:style>
  <w:style w:type="table" w:customStyle="1" w:styleId="206">
    <w:name w:val="206"/>
    <w:basedOn w:val="TableNormal"/>
    <w:tblPr>
      <w:tblStyleRowBandSize w:val="1"/>
      <w:tblStyleColBandSize w:val="1"/>
      <w:tblCellMar>
        <w:left w:w="115" w:type="dxa"/>
        <w:right w:w="115" w:type="dxa"/>
      </w:tblCellMar>
    </w:tblPr>
  </w:style>
  <w:style w:type="table" w:customStyle="1" w:styleId="205">
    <w:name w:val="205"/>
    <w:basedOn w:val="TableNormal"/>
    <w:tblPr>
      <w:tblStyleRowBandSize w:val="1"/>
      <w:tblStyleColBandSize w:val="1"/>
      <w:tblCellMar>
        <w:left w:w="115" w:type="dxa"/>
        <w:right w:w="115" w:type="dxa"/>
      </w:tblCellMar>
    </w:tblPr>
  </w:style>
  <w:style w:type="table" w:customStyle="1" w:styleId="204">
    <w:name w:val="204"/>
    <w:basedOn w:val="TableNormal"/>
    <w:tblPr>
      <w:tblStyleRowBandSize w:val="1"/>
      <w:tblStyleColBandSize w:val="1"/>
      <w:tblCellMar>
        <w:left w:w="115" w:type="dxa"/>
        <w:right w:w="115" w:type="dxa"/>
      </w:tblCellMar>
    </w:tblPr>
  </w:style>
  <w:style w:type="table" w:customStyle="1" w:styleId="203">
    <w:name w:val="203"/>
    <w:basedOn w:val="TableNormal"/>
    <w:tblPr>
      <w:tblStyleRowBandSize w:val="1"/>
      <w:tblStyleColBandSize w:val="1"/>
      <w:tblCellMar>
        <w:left w:w="115" w:type="dxa"/>
        <w:right w:w="115" w:type="dxa"/>
      </w:tblCellMar>
    </w:tblPr>
  </w:style>
  <w:style w:type="table" w:customStyle="1" w:styleId="202">
    <w:name w:val="202"/>
    <w:basedOn w:val="TableNormal"/>
    <w:tblPr>
      <w:tblStyleRowBandSize w:val="1"/>
      <w:tblStyleColBandSize w:val="1"/>
      <w:tblCellMar>
        <w:left w:w="115" w:type="dxa"/>
        <w:right w:w="115" w:type="dxa"/>
      </w:tblCellMar>
    </w:tblPr>
  </w:style>
  <w:style w:type="table" w:customStyle="1" w:styleId="201">
    <w:name w:val="201"/>
    <w:basedOn w:val="TableNormal"/>
    <w:tblPr>
      <w:tblStyleRowBandSize w:val="1"/>
      <w:tblStyleColBandSize w:val="1"/>
      <w:tblCellMar>
        <w:left w:w="115" w:type="dxa"/>
        <w:right w:w="115" w:type="dxa"/>
      </w:tblCellMar>
    </w:tblPr>
  </w:style>
  <w:style w:type="table" w:customStyle="1" w:styleId="200">
    <w:name w:val="200"/>
    <w:basedOn w:val="TableNormal"/>
    <w:tblPr>
      <w:tblStyleRowBandSize w:val="1"/>
      <w:tblStyleColBandSize w:val="1"/>
      <w:tblCellMar>
        <w:left w:w="115" w:type="dxa"/>
        <w:right w:w="115" w:type="dxa"/>
      </w:tblCellMar>
    </w:tblPr>
  </w:style>
  <w:style w:type="table" w:customStyle="1" w:styleId="199">
    <w:name w:val="199"/>
    <w:basedOn w:val="TableNormal"/>
    <w:tblPr>
      <w:tblStyleRowBandSize w:val="1"/>
      <w:tblStyleColBandSize w:val="1"/>
      <w:tblCellMar>
        <w:left w:w="115" w:type="dxa"/>
        <w:right w:w="115" w:type="dxa"/>
      </w:tblCellMar>
    </w:tblPr>
  </w:style>
  <w:style w:type="table" w:customStyle="1" w:styleId="198">
    <w:name w:val="198"/>
    <w:basedOn w:val="TableNormal"/>
    <w:tblPr>
      <w:tblStyleRowBandSize w:val="1"/>
      <w:tblStyleColBandSize w:val="1"/>
      <w:tblCellMar>
        <w:left w:w="115" w:type="dxa"/>
        <w:right w:w="115" w:type="dxa"/>
      </w:tblCellMar>
    </w:tblPr>
  </w:style>
  <w:style w:type="table" w:customStyle="1" w:styleId="197">
    <w:name w:val="197"/>
    <w:basedOn w:val="TableNormal"/>
    <w:tblPr>
      <w:tblStyleRowBandSize w:val="1"/>
      <w:tblStyleColBandSize w:val="1"/>
      <w:tblCellMar>
        <w:left w:w="115" w:type="dxa"/>
        <w:right w:w="115" w:type="dxa"/>
      </w:tblCellMar>
    </w:tblPr>
  </w:style>
  <w:style w:type="table" w:customStyle="1" w:styleId="196">
    <w:name w:val="196"/>
    <w:basedOn w:val="TableNormal"/>
    <w:tblPr>
      <w:tblStyleRowBandSize w:val="1"/>
      <w:tblStyleColBandSize w:val="1"/>
      <w:tblCellMar>
        <w:left w:w="115" w:type="dxa"/>
        <w:right w:w="115" w:type="dxa"/>
      </w:tblCellMar>
    </w:tblPr>
  </w:style>
  <w:style w:type="table" w:customStyle="1" w:styleId="195">
    <w:name w:val="195"/>
    <w:basedOn w:val="TableNormal"/>
    <w:tblPr>
      <w:tblStyleRowBandSize w:val="1"/>
      <w:tblStyleColBandSize w:val="1"/>
      <w:tblCellMar>
        <w:left w:w="115" w:type="dxa"/>
        <w:right w:w="115" w:type="dxa"/>
      </w:tblCellMar>
    </w:tblPr>
  </w:style>
  <w:style w:type="table" w:customStyle="1" w:styleId="194">
    <w:name w:val="194"/>
    <w:basedOn w:val="TableNormal"/>
    <w:tblPr>
      <w:tblStyleRowBandSize w:val="1"/>
      <w:tblStyleColBandSize w:val="1"/>
      <w:tblCellMar>
        <w:left w:w="115" w:type="dxa"/>
        <w:right w:w="115" w:type="dxa"/>
      </w:tblCellMar>
    </w:tblPr>
  </w:style>
  <w:style w:type="table" w:customStyle="1" w:styleId="193">
    <w:name w:val="193"/>
    <w:basedOn w:val="TableNormal"/>
    <w:tblPr>
      <w:tblStyleRowBandSize w:val="1"/>
      <w:tblStyleColBandSize w:val="1"/>
      <w:tblCellMar>
        <w:left w:w="115" w:type="dxa"/>
        <w:right w:w="115" w:type="dxa"/>
      </w:tblCellMar>
    </w:tblPr>
  </w:style>
  <w:style w:type="table" w:customStyle="1" w:styleId="192">
    <w:name w:val="192"/>
    <w:basedOn w:val="TableNormal"/>
    <w:tblPr>
      <w:tblStyleRowBandSize w:val="1"/>
      <w:tblStyleColBandSize w:val="1"/>
      <w:tblCellMar>
        <w:left w:w="115" w:type="dxa"/>
        <w:right w:w="115" w:type="dxa"/>
      </w:tblCellMar>
    </w:tblPr>
  </w:style>
  <w:style w:type="table" w:customStyle="1" w:styleId="191">
    <w:name w:val="191"/>
    <w:basedOn w:val="TableNormal"/>
    <w:tblPr>
      <w:tblStyleRowBandSize w:val="1"/>
      <w:tblStyleColBandSize w:val="1"/>
      <w:tblCellMar>
        <w:left w:w="115" w:type="dxa"/>
        <w:right w:w="115" w:type="dxa"/>
      </w:tblCellMar>
    </w:tblPr>
  </w:style>
  <w:style w:type="table" w:customStyle="1" w:styleId="190">
    <w:name w:val="190"/>
    <w:basedOn w:val="TableNormal"/>
    <w:tblPr>
      <w:tblStyleRowBandSize w:val="1"/>
      <w:tblStyleColBandSize w:val="1"/>
      <w:tblCellMar>
        <w:left w:w="115" w:type="dxa"/>
        <w:right w:w="115" w:type="dxa"/>
      </w:tblCellMar>
    </w:tblPr>
  </w:style>
  <w:style w:type="table" w:customStyle="1" w:styleId="189">
    <w:name w:val="189"/>
    <w:basedOn w:val="TableNormal"/>
    <w:tblPr>
      <w:tblStyleRowBandSize w:val="1"/>
      <w:tblStyleColBandSize w:val="1"/>
      <w:tblCellMar>
        <w:left w:w="115" w:type="dxa"/>
        <w:right w:w="115" w:type="dxa"/>
      </w:tblCellMar>
    </w:tblPr>
  </w:style>
  <w:style w:type="table" w:customStyle="1" w:styleId="188">
    <w:name w:val="188"/>
    <w:basedOn w:val="TableNormal"/>
    <w:tblPr>
      <w:tblStyleRowBandSize w:val="1"/>
      <w:tblStyleColBandSize w:val="1"/>
      <w:tblCellMar>
        <w:left w:w="115" w:type="dxa"/>
        <w:right w:w="115" w:type="dxa"/>
      </w:tblCellMar>
    </w:tblPr>
  </w:style>
  <w:style w:type="table" w:customStyle="1" w:styleId="187">
    <w:name w:val="187"/>
    <w:basedOn w:val="TableNormal"/>
    <w:tblPr>
      <w:tblStyleRowBandSize w:val="1"/>
      <w:tblStyleColBandSize w:val="1"/>
      <w:tblCellMar>
        <w:left w:w="115" w:type="dxa"/>
        <w:right w:w="115" w:type="dxa"/>
      </w:tblCellMar>
    </w:tblPr>
  </w:style>
  <w:style w:type="table" w:customStyle="1" w:styleId="186">
    <w:name w:val="186"/>
    <w:basedOn w:val="TableNormal"/>
    <w:tblPr>
      <w:tblStyleRowBandSize w:val="1"/>
      <w:tblStyleColBandSize w:val="1"/>
      <w:tblCellMar>
        <w:left w:w="115" w:type="dxa"/>
        <w:right w:w="115" w:type="dxa"/>
      </w:tblCellMar>
    </w:tblPr>
  </w:style>
  <w:style w:type="table" w:customStyle="1" w:styleId="185">
    <w:name w:val="185"/>
    <w:basedOn w:val="TableNormal"/>
    <w:tblPr>
      <w:tblStyleRowBandSize w:val="1"/>
      <w:tblStyleColBandSize w:val="1"/>
      <w:tblCellMar>
        <w:left w:w="115" w:type="dxa"/>
        <w:right w:w="115" w:type="dxa"/>
      </w:tblCellMar>
    </w:tblPr>
  </w:style>
  <w:style w:type="table" w:customStyle="1" w:styleId="184">
    <w:name w:val="184"/>
    <w:basedOn w:val="TableNormal"/>
    <w:tblPr>
      <w:tblStyleRowBandSize w:val="1"/>
      <w:tblStyleColBandSize w:val="1"/>
      <w:tblCellMar>
        <w:left w:w="115" w:type="dxa"/>
        <w:right w:w="115" w:type="dxa"/>
      </w:tblCellMar>
    </w:tblPr>
  </w:style>
  <w:style w:type="table" w:customStyle="1" w:styleId="183">
    <w:name w:val="183"/>
    <w:basedOn w:val="TableNormal"/>
    <w:tblPr>
      <w:tblStyleRowBandSize w:val="1"/>
      <w:tblStyleColBandSize w:val="1"/>
      <w:tblCellMar>
        <w:left w:w="115" w:type="dxa"/>
        <w:right w:w="115" w:type="dxa"/>
      </w:tblCellMar>
    </w:tblPr>
  </w:style>
  <w:style w:type="table" w:customStyle="1" w:styleId="182">
    <w:name w:val="182"/>
    <w:basedOn w:val="TableNormal"/>
    <w:tblPr>
      <w:tblStyleRowBandSize w:val="1"/>
      <w:tblStyleColBandSize w:val="1"/>
      <w:tblCellMar>
        <w:left w:w="115" w:type="dxa"/>
        <w:right w:w="115" w:type="dxa"/>
      </w:tblCellMar>
    </w:tblPr>
  </w:style>
  <w:style w:type="table" w:customStyle="1" w:styleId="181">
    <w:name w:val="181"/>
    <w:basedOn w:val="TableNormal"/>
    <w:tblPr>
      <w:tblStyleRowBandSize w:val="1"/>
      <w:tblStyleColBandSize w:val="1"/>
      <w:tblCellMar>
        <w:left w:w="115" w:type="dxa"/>
        <w:right w:w="115" w:type="dxa"/>
      </w:tblCellMar>
    </w:tblPr>
  </w:style>
  <w:style w:type="table" w:customStyle="1" w:styleId="180">
    <w:name w:val="180"/>
    <w:basedOn w:val="TableNormal"/>
    <w:tblPr>
      <w:tblStyleRowBandSize w:val="1"/>
      <w:tblStyleColBandSize w:val="1"/>
      <w:tblCellMar>
        <w:left w:w="115" w:type="dxa"/>
        <w:right w:w="115" w:type="dxa"/>
      </w:tblCellMar>
    </w:tblPr>
  </w:style>
  <w:style w:type="table" w:customStyle="1" w:styleId="179">
    <w:name w:val="179"/>
    <w:basedOn w:val="TableNormal"/>
    <w:tblPr>
      <w:tblStyleRowBandSize w:val="1"/>
      <w:tblStyleColBandSize w:val="1"/>
      <w:tblCellMar>
        <w:left w:w="115" w:type="dxa"/>
        <w:right w:w="115" w:type="dxa"/>
      </w:tblCellMar>
    </w:tblPr>
  </w:style>
  <w:style w:type="table" w:customStyle="1" w:styleId="178">
    <w:name w:val="178"/>
    <w:basedOn w:val="TableNormal"/>
    <w:tblPr>
      <w:tblStyleRowBandSize w:val="1"/>
      <w:tblStyleColBandSize w:val="1"/>
      <w:tblCellMar>
        <w:left w:w="115" w:type="dxa"/>
        <w:right w:w="115" w:type="dxa"/>
      </w:tblCellMar>
    </w:tblPr>
  </w:style>
  <w:style w:type="table" w:customStyle="1" w:styleId="177">
    <w:name w:val="177"/>
    <w:basedOn w:val="TableNormal"/>
    <w:tblPr>
      <w:tblStyleRowBandSize w:val="1"/>
      <w:tblStyleColBandSize w:val="1"/>
      <w:tblCellMar>
        <w:left w:w="115" w:type="dxa"/>
        <w:right w:w="115" w:type="dxa"/>
      </w:tblCellMar>
    </w:tblPr>
  </w:style>
  <w:style w:type="table" w:customStyle="1" w:styleId="176">
    <w:name w:val="176"/>
    <w:basedOn w:val="TableNormal"/>
    <w:tblPr>
      <w:tblStyleRowBandSize w:val="1"/>
      <w:tblStyleColBandSize w:val="1"/>
      <w:tblCellMar>
        <w:left w:w="115" w:type="dxa"/>
        <w:right w:w="115" w:type="dxa"/>
      </w:tblCellMar>
    </w:tblPr>
  </w:style>
  <w:style w:type="table" w:customStyle="1" w:styleId="175">
    <w:name w:val="175"/>
    <w:basedOn w:val="TableNormal"/>
    <w:tblPr>
      <w:tblStyleRowBandSize w:val="1"/>
      <w:tblStyleColBandSize w:val="1"/>
      <w:tblCellMar>
        <w:left w:w="115" w:type="dxa"/>
        <w:right w:w="115" w:type="dxa"/>
      </w:tblCellMar>
    </w:tblPr>
  </w:style>
  <w:style w:type="table" w:customStyle="1" w:styleId="174">
    <w:name w:val="174"/>
    <w:basedOn w:val="TableNormal"/>
    <w:tblPr>
      <w:tblStyleRowBandSize w:val="1"/>
      <w:tblStyleColBandSize w:val="1"/>
      <w:tblCellMar>
        <w:left w:w="115" w:type="dxa"/>
        <w:right w:w="115" w:type="dxa"/>
      </w:tblCellMar>
    </w:tblPr>
  </w:style>
  <w:style w:type="table" w:customStyle="1" w:styleId="173">
    <w:name w:val="173"/>
    <w:basedOn w:val="TableNormal"/>
    <w:tblPr>
      <w:tblStyleRowBandSize w:val="1"/>
      <w:tblStyleColBandSize w:val="1"/>
      <w:tblCellMar>
        <w:left w:w="115" w:type="dxa"/>
        <w:right w:w="115" w:type="dxa"/>
      </w:tblCellMar>
    </w:tblPr>
  </w:style>
  <w:style w:type="table" w:customStyle="1" w:styleId="172">
    <w:name w:val="172"/>
    <w:basedOn w:val="TableNormal"/>
    <w:tblPr>
      <w:tblStyleRowBandSize w:val="1"/>
      <w:tblStyleColBandSize w:val="1"/>
      <w:tblCellMar>
        <w:left w:w="115" w:type="dxa"/>
        <w:right w:w="115" w:type="dxa"/>
      </w:tblCellMar>
    </w:tblPr>
  </w:style>
  <w:style w:type="table" w:customStyle="1" w:styleId="171">
    <w:name w:val="171"/>
    <w:basedOn w:val="TableNormal"/>
    <w:tblPr>
      <w:tblStyleRowBandSize w:val="1"/>
      <w:tblStyleColBandSize w:val="1"/>
      <w:tblCellMar>
        <w:left w:w="115" w:type="dxa"/>
        <w:right w:w="115" w:type="dxa"/>
      </w:tblCellMar>
    </w:tblPr>
  </w:style>
  <w:style w:type="table" w:customStyle="1" w:styleId="170">
    <w:name w:val="170"/>
    <w:basedOn w:val="TableNormal"/>
    <w:tblPr>
      <w:tblStyleRowBandSize w:val="1"/>
      <w:tblStyleColBandSize w:val="1"/>
      <w:tblCellMar>
        <w:left w:w="115" w:type="dxa"/>
        <w:right w:w="115" w:type="dxa"/>
      </w:tblCellMar>
    </w:tblPr>
  </w:style>
  <w:style w:type="table" w:customStyle="1" w:styleId="169">
    <w:name w:val="169"/>
    <w:basedOn w:val="TableNormal"/>
    <w:tblPr>
      <w:tblStyleRowBandSize w:val="1"/>
      <w:tblStyleColBandSize w:val="1"/>
      <w:tblCellMar>
        <w:left w:w="115" w:type="dxa"/>
        <w:right w:w="115" w:type="dxa"/>
      </w:tblCellMar>
    </w:tblPr>
  </w:style>
  <w:style w:type="table" w:customStyle="1" w:styleId="168">
    <w:name w:val="168"/>
    <w:basedOn w:val="TableNormal"/>
    <w:tblPr>
      <w:tblStyleRowBandSize w:val="1"/>
      <w:tblStyleColBandSize w:val="1"/>
      <w:tblCellMar>
        <w:left w:w="115" w:type="dxa"/>
        <w:right w:w="115" w:type="dxa"/>
      </w:tblCellMar>
    </w:tblPr>
  </w:style>
  <w:style w:type="table" w:customStyle="1" w:styleId="167">
    <w:name w:val="167"/>
    <w:basedOn w:val="TableNormal"/>
    <w:tblPr>
      <w:tblStyleRowBandSize w:val="1"/>
      <w:tblStyleColBandSize w:val="1"/>
      <w:tblCellMar>
        <w:left w:w="115" w:type="dxa"/>
        <w:right w:w="115" w:type="dxa"/>
      </w:tblCellMar>
    </w:tblPr>
  </w:style>
  <w:style w:type="table" w:customStyle="1" w:styleId="166">
    <w:name w:val="166"/>
    <w:basedOn w:val="TableNormal"/>
    <w:tblPr>
      <w:tblStyleRowBandSize w:val="1"/>
      <w:tblStyleColBandSize w:val="1"/>
      <w:tblCellMar>
        <w:left w:w="115" w:type="dxa"/>
        <w:right w:w="115" w:type="dxa"/>
      </w:tblCellMar>
    </w:tblPr>
  </w:style>
  <w:style w:type="table" w:customStyle="1" w:styleId="165">
    <w:name w:val="165"/>
    <w:basedOn w:val="TableNormal"/>
    <w:tblPr>
      <w:tblStyleRowBandSize w:val="1"/>
      <w:tblStyleColBandSize w:val="1"/>
      <w:tblCellMar>
        <w:left w:w="115" w:type="dxa"/>
        <w:right w:w="115" w:type="dxa"/>
      </w:tblCellMar>
    </w:tblPr>
  </w:style>
  <w:style w:type="table" w:customStyle="1" w:styleId="164">
    <w:name w:val="164"/>
    <w:basedOn w:val="TableNormal"/>
    <w:tblPr>
      <w:tblStyleRowBandSize w:val="1"/>
      <w:tblStyleColBandSize w:val="1"/>
      <w:tblCellMar>
        <w:left w:w="115" w:type="dxa"/>
        <w:right w:w="115" w:type="dxa"/>
      </w:tblCellMar>
    </w:tblPr>
  </w:style>
  <w:style w:type="table" w:customStyle="1" w:styleId="163">
    <w:name w:val="163"/>
    <w:basedOn w:val="TableNormal"/>
    <w:tblPr>
      <w:tblStyleRowBandSize w:val="1"/>
      <w:tblStyleColBandSize w:val="1"/>
      <w:tblCellMar>
        <w:left w:w="115" w:type="dxa"/>
        <w:right w:w="115" w:type="dxa"/>
      </w:tblCellMar>
    </w:tblPr>
  </w:style>
  <w:style w:type="table" w:customStyle="1" w:styleId="162">
    <w:name w:val="162"/>
    <w:basedOn w:val="TableNormal"/>
    <w:tblPr>
      <w:tblStyleRowBandSize w:val="1"/>
      <w:tblStyleColBandSize w:val="1"/>
      <w:tblCellMar>
        <w:left w:w="115" w:type="dxa"/>
        <w:right w:w="115" w:type="dxa"/>
      </w:tblCellMar>
    </w:tblPr>
  </w:style>
  <w:style w:type="table" w:customStyle="1" w:styleId="161">
    <w:name w:val="161"/>
    <w:basedOn w:val="TableNormal"/>
    <w:tblPr>
      <w:tblStyleRowBandSize w:val="1"/>
      <w:tblStyleColBandSize w:val="1"/>
      <w:tblCellMar>
        <w:left w:w="115" w:type="dxa"/>
        <w:right w:w="115" w:type="dxa"/>
      </w:tblCellMar>
    </w:tblPr>
  </w:style>
  <w:style w:type="table" w:customStyle="1" w:styleId="160">
    <w:name w:val="160"/>
    <w:basedOn w:val="TableNormal"/>
    <w:tblPr>
      <w:tblStyleRowBandSize w:val="1"/>
      <w:tblStyleColBandSize w:val="1"/>
      <w:tblCellMar>
        <w:left w:w="115" w:type="dxa"/>
        <w:right w:w="115" w:type="dxa"/>
      </w:tblCellMar>
    </w:tblPr>
  </w:style>
  <w:style w:type="table" w:customStyle="1" w:styleId="159">
    <w:name w:val="159"/>
    <w:basedOn w:val="TableNormal"/>
    <w:tblPr>
      <w:tblStyleRowBandSize w:val="1"/>
      <w:tblStyleColBandSize w:val="1"/>
      <w:tblCellMar>
        <w:left w:w="115" w:type="dxa"/>
        <w:right w:w="115" w:type="dxa"/>
      </w:tblCellMar>
    </w:tblPr>
  </w:style>
  <w:style w:type="table" w:customStyle="1" w:styleId="158">
    <w:name w:val="158"/>
    <w:basedOn w:val="TableNormal"/>
    <w:tblPr>
      <w:tblStyleRowBandSize w:val="1"/>
      <w:tblStyleColBandSize w:val="1"/>
      <w:tblCellMar>
        <w:left w:w="115" w:type="dxa"/>
        <w:right w:w="115" w:type="dxa"/>
      </w:tblCellMar>
    </w:tblPr>
  </w:style>
  <w:style w:type="table" w:customStyle="1" w:styleId="157">
    <w:name w:val="157"/>
    <w:basedOn w:val="TableNormal"/>
    <w:tblPr>
      <w:tblStyleRowBandSize w:val="1"/>
      <w:tblStyleColBandSize w:val="1"/>
      <w:tblCellMar>
        <w:left w:w="115" w:type="dxa"/>
        <w:right w:w="115" w:type="dxa"/>
      </w:tblCellMar>
    </w:tblPr>
  </w:style>
  <w:style w:type="table" w:customStyle="1" w:styleId="156">
    <w:name w:val="156"/>
    <w:basedOn w:val="TableNormal"/>
    <w:tblPr>
      <w:tblStyleRowBandSize w:val="1"/>
      <w:tblStyleColBandSize w:val="1"/>
      <w:tblCellMar>
        <w:left w:w="115" w:type="dxa"/>
        <w:right w:w="115" w:type="dxa"/>
      </w:tblCellMar>
    </w:tblPr>
  </w:style>
  <w:style w:type="table" w:customStyle="1" w:styleId="155">
    <w:name w:val="155"/>
    <w:basedOn w:val="TableNormal"/>
    <w:tblPr>
      <w:tblStyleRowBandSize w:val="1"/>
      <w:tblStyleColBandSize w:val="1"/>
      <w:tblCellMar>
        <w:left w:w="115" w:type="dxa"/>
        <w:right w:w="115" w:type="dxa"/>
      </w:tblCellMar>
    </w:tblPr>
  </w:style>
  <w:style w:type="table" w:customStyle="1" w:styleId="154">
    <w:name w:val="154"/>
    <w:basedOn w:val="TableNormal"/>
    <w:tblPr>
      <w:tblStyleRowBandSize w:val="1"/>
      <w:tblStyleColBandSize w:val="1"/>
      <w:tblCellMar>
        <w:left w:w="115" w:type="dxa"/>
        <w:right w:w="115" w:type="dxa"/>
      </w:tblCellMar>
    </w:tblPr>
  </w:style>
  <w:style w:type="table" w:customStyle="1" w:styleId="153">
    <w:name w:val="153"/>
    <w:basedOn w:val="TableNormal"/>
    <w:tblPr>
      <w:tblStyleRowBandSize w:val="1"/>
      <w:tblStyleColBandSize w:val="1"/>
      <w:tblCellMar>
        <w:left w:w="115" w:type="dxa"/>
        <w:right w:w="115" w:type="dxa"/>
      </w:tblCellMar>
    </w:tblPr>
  </w:style>
  <w:style w:type="table" w:customStyle="1" w:styleId="152">
    <w:name w:val="152"/>
    <w:basedOn w:val="TableNormal"/>
    <w:tblPr>
      <w:tblStyleRowBandSize w:val="1"/>
      <w:tblStyleColBandSize w:val="1"/>
      <w:tblCellMar>
        <w:left w:w="115" w:type="dxa"/>
        <w:right w:w="115" w:type="dxa"/>
      </w:tblCellMar>
    </w:tblPr>
  </w:style>
  <w:style w:type="table" w:customStyle="1" w:styleId="151">
    <w:name w:val="151"/>
    <w:basedOn w:val="TableNormal"/>
    <w:tblPr>
      <w:tblStyleRowBandSize w:val="1"/>
      <w:tblStyleColBandSize w:val="1"/>
      <w:tblCellMar>
        <w:left w:w="115" w:type="dxa"/>
        <w:right w:w="115" w:type="dxa"/>
      </w:tblCellMar>
    </w:tblPr>
  </w:style>
  <w:style w:type="table" w:customStyle="1" w:styleId="150">
    <w:name w:val="150"/>
    <w:basedOn w:val="TableNormal"/>
    <w:tblPr>
      <w:tblStyleRowBandSize w:val="1"/>
      <w:tblStyleColBandSize w:val="1"/>
      <w:tblCellMar>
        <w:left w:w="115" w:type="dxa"/>
        <w:right w:w="115" w:type="dxa"/>
      </w:tblCellMar>
    </w:tblPr>
  </w:style>
  <w:style w:type="table" w:customStyle="1" w:styleId="149">
    <w:name w:val="149"/>
    <w:basedOn w:val="TableNormal"/>
    <w:tblPr>
      <w:tblStyleRowBandSize w:val="1"/>
      <w:tblStyleColBandSize w:val="1"/>
      <w:tblCellMar>
        <w:left w:w="115" w:type="dxa"/>
        <w:right w:w="115" w:type="dxa"/>
      </w:tblCellMar>
    </w:tblPr>
  </w:style>
  <w:style w:type="table" w:customStyle="1" w:styleId="148">
    <w:name w:val="148"/>
    <w:basedOn w:val="TableNormal"/>
    <w:tblPr>
      <w:tblStyleRowBandSize w:val="1"/>
      <w:tblStyleColBandSize w:val="1"/>
      <w:tblCellMar>
        <w:left w:w="115" w:type="dxa"/>
        <w:right w:w="115" w:type="dxa"/>
      </w:tblCellMar>
    </w:tblPr>
  </w:style>
  <w:style w:type="table" w:customStyle="1" w:styleId="147">
    <w:name w:val="147"/>
    <w:basedOn w:val="TableNormal"/>
    <w:tblPr>
      <w:tblStyleRowBandSize w:val="1"/>
      <w:tblStyleColBandSize w:val="1"/>
      <w:tblCellMar>
        <w:left w:w="115" w:type="dxa"/>
        <w:right w:w="115" w:type="dxa"/>
      </w:tblCellMar>
    </w:tblPr>
  </w:style>
  <w:style w:type="table" w:customStyle="1" w:styleId="146">
    <w:name w:val="146"/>
    <w:basedOn w:val="TableNormal"/>
    <w:tblPr>
      <w:tblStyleRowBandSize w:val="1"/>
      <w:tblStyleColBandSize w:val="1"/>
      <w:tblCellMar>
        <w:left w:w="115" w:type="dxa"/>
        <w:right w:w="115" w:type="dxa"/>
      </w:tblCellMar>
    </w:tblPr>
  </w:style>
  <w:style w:type="table" w:customStyle="1" w:styleId="145">
    <w:name w:val="145"/>
    <w:basedOn w:val="TableNormal"/>
    <w:tblPr>
      <w:tblStyleRowBandSize w:val="1"/>
      <w:tblStyleColBandSize w:val="1"/>
      <w:tblCellMar>
        <w:left w:w="115" w:type="dxa"/>
        <w:right w:w="115" w:type="dxa"/>
      </w:tblCellMar>
    </w:tblPr>
  </w:style>
  <w:style w:type="table" w:customStyle="1" w:styleId="144">
    <w:name w:val="144"/>
    <w:basedOn w:val="TableNormal"/>
    <w:tblPr>
      <w:tblStyleRowBandSize w:val="1"/>
      <w:tblStyleColBandSize w:val="1"/>
      <w:tblCellMar>
        <w:left w:w="115" w:type="dxa"/>
        <w:right w:w="115" w:type="dxa"/>
      </w:tblCellMar>
    </w:tblPr>
  </w:style>
  <w:style w:type="table" w:customStyle="1" w:styleId="143">
    <w:name w:val="143"/>
    <w:basedOn w:val="TableNormal"/>
    <w:tblPr>
      <w:tblStyleRowBandSize w:val="1"/>
      <w:tblStyleColBandSize w:val="1"/>
      <w:tblCellMar>
        <w:left w:w="115" w:type="dxa"/>
        <w:right w:w="115" w:type="dxa"/>
      </w:tblCellMar>
    </w:tblPr>
  </w:style>
  <w:style w:type="table" w:customStyle="1" w:styleId="142">
    <w:name w:val="142"/>
    <w:basedOn w:val="TableNormal"/>
    <w:tblPr>
      <w:tblStyleRowBandSize w:val="1"/>
      <w:tblStyleColBandSize w:val="1"/>
      <w:tblCellMar>
        <w:left w:w="115" w:type="dxa"/>
        <w:right w:w="115" w:type="dxa"/>
      </w:tblCellMar>
    </w:tblPr>
  </w:style>
  <w:style w:type="table" w:customStyle="1" w:styleId="141">
    <w:name w:val="141"/>
    <w:basedOn w:val="TableNormal"/>
    <w:tblPr>
      <w:tblStyleRowBandSize w:val="1"/>
      <w:tblStyleColBandSize w:val="1"/>
      <w:tblCellMar>
        <w:left w:w="115" w:type="dxa"/>
        <w:right w:w="115" w:type="dxa"/>
      </w:tblCellMar>
    </w:tblPr>
  </w:style>
  <w:style w:type="character" w:customStyle="1" w:styleId="CommentTextChar2">
    <w:name w:val="Comment Text Char2"/>
    <w:basedOn w:val="DefaultParagraphFont"/>
    <w:uiPriority w:val="99"/>
    <w:semiHidden/>
    <w:rPr>
      <w:sz w:val="20"/>
      <w:szCs w:val="20"/>
    </w:rPr>
  </w:style>
  <w:style w:type="character" w:customStyle="1" w:styleId="BalloonTextChar2">
    <w:name w:val="Balloon Text Char2"/>
    <w:basedOn w:val="DefaultParagraphFont"/>
    <w:uiPriority w:val="99"/>
    <w:semiHidden/>
    <w:rsid w:val="00F934C4"/>
    <w:rPr>
      <w:rFonts w:ascii="Segoe UI" w:hAnsi="Segoe UI" w:cs="Segoe UI"/>
      <w:sz w:val="18"/>
      <w:szCs w:val="18"/>
    </w:rPr>
  </w:style>
  <w:style w:type="character" w:customStyle="1" w:styleId="FooterChar2">
    <w:name w:val="Footer Char2"/>
    <w:basedOn w:val="DefaultParagraphFont"/>
    <w:uiPriority w:val="99"/>
    <w:rsid w:val="004A5F88"/>
  </w:style>
  <w:style w:type="character" w:customStyle="1" w:styleId="CommentSubjectChar2">
    <w:name w:val="Comment Subject Char2"/>
    <w:basedOn w:val="CommentTextChar2"/>
    <w:uiPriority w:val="99"/>
    <w:semiHidden/>
    <w:rsid w:val="004A5F88"/>
    <w:rPr>
      <w:b/>
      <w:bCs/>
      <w:sz w:val="20"/>
      <w:szCs w:val="20"/>
    </w:rPr>
  </w:style>
  <w:style w:type="character" w:customStyle="1" w:styleId="FootnoteTextChar2">
    <w:name w:val="Footnote Text Char2"/>
    <w:basedOn w:val="DefaultParagraphFont"/>
    <w:uiPriority w:val="99"/>
    <w:semiHidden/>
    <w:rsid w:val="00422D83"/>
    <w:rPr>
      <w:sz w:val="20"/>
      <w:szCs w:val="20"/>
    </w:rPr>
  </w:style>
  <w:style w:type="table" w:customStyle="1" w:styleId="140">
    <w:name w:val="140"/>
    <w:basedOn w:val="TableNormal"/>
    <w:tblPr>
      <w:tblStyleRowBandSize w:val="1"/>
      <w:tblStyleColBandSize w:val="1"/>
      <w:tblCellMar>
        <w:left w:w="115" w:type="dxa"/>
        <w:right w:w="115" w:type="dxa"/>
      </w:tblCellMar>
    </w:tblPr>
  </w:style>
  <w:style w:type="table" w:customStyle="1" w:styleId="139">
    <w:name w:val="139"/>
    <w:basedOn w:val="TableNormal"/>
    <w:tblPr>
      <w:tblStyleRowBandSize w:val="1"/>
      <w:tblStyleColBandSize w:val="1"/>
      <w:tblCellMar>
        <w:left w:w="115" w:type="dxa"/>
        <w:right w:w="115" w:type="dxa"/>
      </w:tblCellMar>
    </w:tblPr>
  </w:style>
  <w:style w:type="table" w:customStyle="1" w:styleId="138">
    <w:name w:val="138"/>
    <w:basedOn w:val="TableNormal"/>
    <w:tblPr>
      <w:tblStyleRowBandSize w:val="1"/>
      <w:tblStyleColBandSize w:val="1"/>
      <w:tblCellMar>
        <w:left w:w="115" w:type="dxa"/>
        <w:right w:w="115" w:type="dxa"/>
      </w:tblCellMar>
    </w:tblPr>
  </w:style>
  <w:style w:type="table" w:customStyle="1" w:styleId="137">
    <w:name w:val="137"/>
    <w:basedOn w:val="TableNormal"/>
    <w:tblPr>
      <w:tblStyleRowBandSize w:val="1"/>
      <w:tblStyleColBandSize w:val="1"/>
      <w:tblCellMar>
        <w:left w:w="115" w:type="dxa"/>
        <w:right w:w="115" w:type="dxa"/>
      </w:tblCellMar>
    </w:tblPr>
  </w:style>
  <w:style w:type="table" w:customStyle="1" w:styleId="136">
    <w:name w:val="136"/>
    <w:basedOn w:val="TableNormal"/>
    <w:tblPr>
      <w:tblStyleRowBandSize w:val="1"/>
      <w:tblStyleColBandSize w:val="1"/>
      <w:tblCellMar>
        <w:left w:w="115" w:type="dxa"/>
        <w:right w:w="115" w:type="dxa"/>
      </w:tblCellMar>
    </w:tblPr>
  </w:style>
  <w:style w:type="table" w:customStyle="1" w:styleId="135">
    <w:name w:val="135"/>
    <w:basedOn w:val="TableNormal"/>
    <w:tblPr>
      <w:tblStyleRowBandSize w:val="1"/>
      <w:tblStyleColBandSize w:val="1"/>
      <w:tblCellMar>
        <w:left w:w="115" w:type="dxa"/>
        <w:right w:w="115" w:type="dxa"/>
      </w:tblCellMar>
    </w:tblPr>
  </w:style>
  <w:style w:type="table" w:customStyle="1" w:styleId="134">
    <w:name w:val="134"/>
    <w:basedOn w:val="TableNormal"/>
    <w:tblPr>
      <w:tblStyleRowBandSize w:val="1"/>
      <w:tblStyleColBandSize w:val="1"/>
      <w:tblCellMar>
        <w:left w:w="115" w:type="dxa"/>
        <w:right w:w="115" w:type="dxa"/>
      </w:tblCellMar>
    </w:tblPr>
  </w:style>
  <w:style w:type="table" w:customStyle="1" w:styleId="133">
    <w:name w:val="133"/>
    <w:basedOn w:val="TableNormal"/>
    <w:tblPr>
      <w:tblStyleRowBandSize w:val="1"/>
      <w:tblStyleColBandSize w:val="1"/>
      <w:tblCellMar>
        <w:left w:w="115" w:type="dxa"/>
        <w:right w:w="115" w:type="dxa"/>
      </w:tblCellMar>
    </w:tblPr>
  </w:style>
  <w:style w:type="table" w:customStyle="1" w:styleId="132">
    <w:name w:val="132"/>
    <w:basedOn w:val="TableNormal"/>
    <w:tblPr>
      <w:tblStyleRowBandSize w:val="1"/>
      <w:tblStyleColBandSize w:val="1"/>
      <w:tblCellMar>
        <w:left w:w="115" w:type="dxa"/>
        <w:right w:w="115" w:type="dxa"/>
      </w:tblCellMar>
    </w:tblPr>
  </w:style>
  <w:style w:type="table" w:customStyle="1" w:styleId="131">
    <w:name w:val="131"/>
    <w:basedOn w:val="TableNormal"/>
    <w:tblPr>
      <w:tblStyleRowBandSize w:val="1"/>
      <w:tblStyleColBandSize w:val="1"/>
      <w:tblCellMar>
        <w:left w:w="115" w:type="dxa"/>
        <w:right w:w="115" w:type="dxa"/>
      </w:tblCellMar>
    </w:tblPr>
  </w:style>
  <w:style w:type="table" w:customStyle="1" w:styleId="130">
    <w:name w:val="130"/>
    <w:basedOn w:val="TableNormal"/>
    <w:tblPr>
      <w:tblStyleRowBandSize w:val="1"/>
      <w:tblStyleColBandSize w:val="1"/>
      <w:tblCellMar>
        <w:left w:w="115" w:type="dxa"/>
        <w:right w:w="115" w:type="dxa"/>
      </w:tblCellMar>
    </w:tblPr>
  </w:style>
  <w:style w:type="table" w:customStyle="1" w:styleId="129">
    <w:name w:val="129"/>
    <w:basedOn w:val="TableNormal"/>
    <w:tblPr>
      <w:tblStyleRowBandSize w:val="1"/>
      <w:tblStyleColBandSize w:val="1"/>
      <w:tblCellMar>
        <w:left w:w="115" w:type="dxa"/>
        <w:right w:w="115" w:type="dxa"/>
      </w:tblCellMar>
    </w:tblPr>
  </w:style>
  <w:style w:type="table" w:customStyle="1" w:styleId="128">
    <w:name w:val="128"/>
    <w:basedOn w:val="TableNormal"/>
    <w:tblPr>
      <w:tblStyleRowBandSize w:val="1"/>
      <w:tblStyleColBandSize w:val="1"/>
      <w:tblCellMar>
        <w:left w:w="115" w:type="dxa"/>
        <w:right w:w="115" w:type="dxa"/>
      </w:tblCellMar>
    </w:tblPr>
  </w:style>
  <w:style w:type="table" w:customStyle="1" w:styleId="127">
    <w:name w:val="127"/>
    <w:basedOn w:val="TableNormal"/>
    <w:tblPr>
      <w:tblStyleRowBandSize w:val="1"/>
      <w:tblStyleColBandSize w:val="1"/>
      <w:tblCellMar>
        <w:left w:w="115" w:type="dxa"/>
        <w:right w:w="115" w:type="dxa"/>
      </w:tblCellMar>
    </w:tblPr>
  </w:style>
  <w:style w:type="table" w:customStyle="1" w:styleId="126">
    <w:name w:val="126"/>
    <w:basedOn w:val="TableNormal"/>
    <w:tblPr>
      <w:tblStyleRowBandSize w:val="1"/>
      <w:tblStyleColBandSize w:val="1"/>
      <w:tblCellMar>
        <w:left w:w="115" w:type="dxa"/>
        <w:right w:w="115" w:type="dxa"/>
      </w:tblCellMar>
    </w:tblPr>
  </w:style>
  <w:style w:type="table" w:customStyle="1" w:styleId="125">
    <w:name w:val="125"/>
    <w:basedOn w:val="TableNormal"/>
    <w:tblPr>
      <w:tblStyleRowBandSize w:val="1"/>
      <w:tblStyleColBandSize w:val="1"/>
      <w:tblCellMar>
        <w:left w:w="115" w:type="dxa"/>
        <w:right w:w="115" w:type="dxa"/>
      </w:tblCellMar>
    </w:tblPr>
  </w:style>
  <w:style w:type="table" w:customStyle="1" w:styleId="124">
    <w:name w:val="124"/>
    <w:basedOn w:val="TableNormal"/>
    <w:tblPr>
      <w:tblStyleRowBandSize w:val="1"/>
      <w:tblStyleColBandSize w:val="1"/>
      <w:tblCellMar>
        <w:left w:w="115" w:type="dxa"/>
        <w:right w:w="115" w:type="dxa"/>
      </w:tblCellMar>
    </w:tblPr>
  </w:style>
  <w:style w:type="table" w:customStyle="1" w:styleId="123">
    <w:name w:val="123"/>
    <w:basedOn w:val="TableNormal"/>
    <w:tblPr>
      <w:tblStyleRowBandSize w:val="1"/>
      <w:tblStyleColBandSize w:val="1"/>
      <w:tblCellMar>
        <w:left w:w="115" w:type="dxa"/>
        <w:right w:w="115" w:type="dxa"/>
      </w:tblCellMar>
    </w:tblPr>
  </w:style>
  <w:style w:type="table" w:customStyle="1" w:styleId="122">
    <w:name w:val="122"/>
    <w:basedOn w:val="TableNormal"/>
    <w:tblPr>
      <w:tblStyleRowBandSize w:val="1"/>
      <w:tblStyleColBandSize w:val="1"/>
      <w:tblCellMar>
        <w:left w:w="115" w:type="dxa"/>
        <w:right w:w="115" w:type="dxa"/>
      </w:tblCellMar>
    </w:tblPr>
  </w:style>
  <w:style w:type="table" w:customStyle="1" w:styleId="121">
    <w:name w:val="121"/>
    <w:basedOn w:val="TableNormal"/>
    <w:tblPr>
      <w:tblStyleRowBandSize w:val="1"/>
      <w:tblStyleColBandSize w:val="1"/>
      <w:tblCellMar>
        <w:left w:w="115" w:type="dxa"/>
        <w:right w:w="115" w:type="dxa"/>
      </w:tblCellMar>
    </w:tblPr>
  </w:style>
  <w:style w:type="table" w:customStyle="1" w:styleId="120">
    <w:name w:val="120"/>
    <w:basedOn w:val="TableNormal"/>
    <w:tblPr>
      <w:tblStyleRowBandSize w:val="1"/>
      <w:tblStyleColBandSize w:val="1"/>
      <w:tblCellMar>
        <w:left w:w="115" w:type="dxa"/>
        <w:right w:w="115" w:type="dxa"/>
      </w:tblCellMar>
    </w:tblPr>
  </w:style>
  <w:style w:type="table" w:customStyle="1" w:styleId="119">
    <w:name w:val="119"/>
    <w:basedOn w:val="TableNormal"/>
    <w:tblPr>
      <w:tblStyleRowBandSize w:val="1"/>
      <w:tblStyleColBandSize w:val="1"/>
      <w:tblCellMar>
        <w:left w:w="115" w:type="dxa"/>
        <w:right w:w="115" w:type="dxa"/>
      </w:tblCellMar>
    </w:tblPr>
  </w:style>
  <w:style w:type="table" w:customStyle="1" w:styleId="118">
    <w:name w:val="118"/>
    <w:basedOn w:val="TableNormal"/>
    <w:tblPr>
      <w:tblStyleRowBandSize w:val="1"/>
      <w:tblStyleColBandSize w:val="1"/>
      <w:tblCellMar>
        <w:left w:w="115" w:type="dxa"/>
        <w:right w:w="115" w:type="dxa"/>
      </w:tblCellMar>
    </w:tblPr>
  </w:style>
  <w:style w:type="table" w:customStyle="1" w:styleId="117">
    <w:name w:val="117"/>
    <w:basedOn w:val="TableNormal"/>
    <w:tblPr>
      <w:tblStyleRowBandSize w:val="1"/>
      <w:tblStyleColBandSize w:val="1"/>
      <w:tblCellMar>
        <w:left w:w="115" w:type="dxa"/>
        <w:right w:w="115" w:type="dxa"/>
      </w:tblCellMar>
    </w:tblPr>
  </w:style>
  <w:style w:type="table" w:customStyle="1" w:styleId="116">
    <w:name w:val="116"/>
    <w:basedOn w:val="TableNormal"/>
    <w:tblPr>
      <w:tblStyleRowBandSize w:val="1"/>
      <w:tblStyleColBandSize w:val="1"/>
      <w:tblCellMar>
        <w:left w:w="115" w:type="dxa"/>
        <w:right w:w="115" w:type="dxa"/>
      </w:tblCellMar>
    </w:tblPr>
  </w:style>
  <w:style w:type="table" w:customStyle="1" w:styleId="115">
    <w:name w:val="115"/>
    <w:basedOn w:val="TableNormal"/>
    <w:tblPr>
      <w:tblStyleRowBandSize w:val="1"/>
      <w:tblStyleColBandSize w:val="1"/>
      <w:tblCellMar>
        <w:left w:w="115" w:type="dxa"/>
        <w:right w:w="115" w:type="dxa"/>
      </w:tblCellMar>
    </w:tblPr>
  </w:style>
  <w:style w:type="table" w:customStyle="1" w:styleId="114">
    <w:name w:val="114"/>
    <w:basedOn w:val="TableNormal"/>
    <w:tblPr>
      <w:tblStyleRowBandSize w:val="1"/>
      <w:tblStyleColBandSize w:val="1"/>
      <w:tblCellMar>
        <w:left w:w="115" w:type="dxa"/>
        <w:right w:w="115" w:type="dxa"/>
      </w:tblCellMar>
    </w:tblPr>
  </w:style>
  <w:style w:type="table" w:customStyle="1" w:styleId="113">
    <w:name w:val="113"/>
    <w:basedOn w:val="TableNormal"/>
    <w:tblPr>
      <w:tblStyleRowBandSize w:val="1"/>
      <w:tblStyleColBandSize w:val="1"/>
      <w:tblCellMar>
        <w:left w:w="115" w:type="dxa"/>
        <w:right w:w="115" w:type="dxa"/>
      </w:tblCellMar>
    </w:tblPr>
  </w:style>
  <w:style w:type="table" w:customStyle="1" w:styleId="112">
    <w:name w:val="112"/>
    <w:basedOn w:val="TableNormal"/>
    <w:tblPr>
      <w:tblStyleRowBandSize w:val="1"/>
      <w:tblStyleColBandSize w:val="1"/>
      <w:tblCellMar>
        <w:left w:w="115" w:type="dxa"/>
        <w:right w:w="115" w:type="dxa"/>
      </w:tblCellMar>
    </w:tblPr>
  </w:style>
  <w:style w:type="table" w:customStyle="1" w:styleId="111">
    <w:name w:val="111"/>
    <w:basedOn w:val="TableNormal"/>
    <w:tblPr>
      <w:tblStyleRowBandSize w:val="1"/>
      <w:tblStyleColBandSize w:val="1"/>
      <w:tblCellMar>
        <w:left w:w="115" w:type="dxa"/>
        <w:right w:w="115" w:type="dxa"/>
      </w:tblCellMar>
    </w:tblPr>
  </w:style>
  <w:style w:type="table" w:customStyle="1" w:styleId="110">
    <w:name w:val="110"/>
    <w:basedOn w:val="TableNormal"/>
    <w:tblPr>
      <w:tblStyleRowBandSize w:val="1"/>
      <w:tblStyleColBandSize w:val="1"/>
      <w:tblCellMar>
        <w:left w:w="115" w:type="dxa"/>
        <w:right w:w="115" w:type="dxa"/>
      </w:tblCellMar>
    </w:tblPr>
  </w:style>
  <w:style w:type="table" w:customStyle="1" w:styleId="109">
    <w:name w:val="109"/>
    <w:basedOn w:val="TableNormal"/>
    <w:tblPr>
      <w:tblStyleRowBandSize w:val="1"/>
      <w:tblStyleColBandSize w:val="1"/>
      <w:tblCellMar>
        <w:left w:w="115" w:type="dxa"/>
        <w:right w:w="115" w:type="dxa"/>
      </w:tblCellMar>
    </w:tblPr>
  </w:style>
  <w:style w:type="table" w:customStyle="1" w:styleId="108">
    <w:name w:val="108"/>
    <w:basedOn w:val="TableNormal"/>
    <w:tblPr>
      <w:tblStyleRowBandSize w:val="1"/>
      <w:tblStyleColBandSize w:val="1"/>
      <w:tblCellMar>
        <w:left w:w="115" w:type="dxa"/>
        <w:right w:w="115" w:type="dxa"/>
      </w:tblCellMar>
    </w:tblPr>
  </w:style>
  <w:style w:type="table" w:customStyle="1" w:styleId="107">
    <w:name w:val="107"/>
    <w:basedOn w:val="TableNormal"/>
    <w:tblPr>
      <w:tblStyleRowBandSize w:val="1"/>
      <w:tblStyleColBandSize w:val="1"/>
      <w:tblCellMar>
        <w:left w:w="115" w:type="dxa"/>
        <w:right w:w="115" w:type="dxa"/>
      </w:tblCellMar>
    </w:tblPr>
  </w:style>
  <w:style w:type="table" w:customStyle="1" w:styleId="106">
    <w:name w:val="106"/>
    <w:basedOn w:val="TableNormal"/>
    <w:tblPr>
      <w:tblStyleRowBandSize w:val="1"/>
      <w:tblStyleColBandSize w:val="1"/>
      <w:tblCellMar>
        <w:left w:w="115" w:type="dxa"/>
        <w:right w:w="115" w:type="dxa"/>
      </w:tblCellMar>
    </w:tblPr>
  </w:style>
  <w:style w:type="table" w:customStyle="1" w:styleId="105">
    <w:name w:val="105"/>
    <w:basedOn w:val="TableNormal"/>
    <w:tblPr>
      <w:tblStyleRowBandSize w:val="1"/>
      <w:tblStyleColBandSize w:val="1"/>
      <w:tblCellMar>
        <w:left w:w="115" w:type="dxa"/>
        <w:right w:w="115" w:type="dxa"/>
      </w:tblCellMar>
    </w:tblPr>
  </w:style>
  <w:style w:type="table" w:customStyle="1" w:styleId="104">
    <w:name w:val="104"/>
    <w:basedOn w:val="TableNormal"/>
    <w:tblPr>
      <w:tblStyleRowBandSize w:val="1"/>
      <w:tblStyleColBandSize w:val="1"/>
      <w:tblCellMar>
        <w:left w:w="115" w:type="dxa"/>
        <w:right w:w="115" w:type="dxa"/>
      </w:tblCellMar>
    </w:tblPr>
  </w:style>
  <w:style w:type="table" w:customStyle="1" w:styleId="103">
    <w:name w:val="103"/>
    <w:basedOn w:val="TableNormal"/>
    <w:tblPr>
      <w:tblStyleRowBandSize w:val="1"/>
      <w:tblStyleColBandSize w:val="1"/>
      <w:tblCellMar>
        <w:left w:w="115" w:type="dxa"/>
        <w:right w:w="115" w:type="dxa"/>
      </w:tblCellMar>
    </w:tblPr>
  </w:style>
  <w:style w:type="table" w:customStyle="1" w:styleId="102">
    <w:name w:val="102"/>
    <w:basedOn w:val="TableNormal"/>
    <w:tblPr>
      <w:tblStyleRowBandSize w:val="1"/>
      <w:tblStyleColBandSize w:val="1"/>
      <w:tblCellMar>
        <w:left w:w="115" w:type="dxa"/>
        <w:right w:w="115" w:type="dxa"/>
      </w:tblCellMar>
    </w:tblPr>
  </w:style>
  <w:style w:type="table" w:customStyle="1" w:styleId="101">
    <w:name w:val="101"/>
    <w:basedOn w:val="TableNormal"/>
    <w:tblPr>
      <w:tblStyleRowBandSize w:val="1"/>
      <w:tblStyleColBandSize w:val="1"/>
      <w:tblCellMar>
        <w:left w:w="115" w:type="dxa"/>
        <w:right w:w="115" w:type="dxa"/>
      </w:tblCellMar>
    </w:tblPr>
  </w:style>
  <w:style w:type="table" w:customStyle="1" w:styleId="100">
    <w:name w:val="100"/>
    <w:basedOn w:val="TableNormal"/>
    <w:tblPr>
      <w:tblStyleRowBandSize w:val="1"/>
      <w:tblStyleColBandSize w:val="1"/>
      <w:tblCellMar>
        <w:left w:w="115" w:type="dxa"/>
        <w:right w:w="115" w:type="dxa"/>
      </w:tblCellMar>
    </w:tblPr>
  </w:style>
  <w:style w:type="table" w:customStyle="1" w:styleId="99">
    <w:name w:val="99"/>
    <w:basedOn w:val="TableNormal"/>
    <w:tblPr>
      <w:tblStyleRowBandSize w:val="1"/>
      <w:tblStyleColBandSize w:val="1"/>
      <w:tblCellMar>
        <w:left w:w="115" w:type="dxa"/>
        <w:right w:w="115" w:type="dxa"/>
      </w:tblCellMar>
    </w:tblPr>
  </w:style>
  <w:style w:type="table" w:customStyle="1" w:styleId="98">
    <w:name w:val="98"/>
    <w:basedOn w:val="TableNormal"/>
    <w:tblPr>
      <w:tblStyleRowBandSize w:val="1"/>
      <w:tblStyleColBandSize w:val="1"/>
      <w:tblCellMar>
        <w:left w:w="115" w:type="dxa"/>
        <w:right w:w="115" w:type="dxa"/>
      </w:tblCellMar>
    </w:tblPr>
  </w:style>
  <w:style w:type="table" w:customStyle="1" w:styleId="97">
    <w:name w:val="97"/>
    <w:basedOn w:val="TableNormal"/>
    <w:tblPr>
      <w:tblStyleRowBandSize w:val="1"/>
      <w:tblStyleColBandSize w:val="1"/>
      <w:tblCellMar>
        <w:left w:w="115" w:type="dxa"/>
        <w:right w:w="115" w:type="dxa"/>
      </w:tblCellMar>
    </w:tblPr>
  </w:style>
  <w:style w:type="table" w:customStyle="1" w:styleId="96">
    <w:name w:val="96"/>
    <w:basedOn w:val="TableNormal"/>
    <w:tblPr>
      <w:tblStyleRowBandSize w:val="1"/>
      <w:tblStyleColBandSize w:val="1"/>
      <w:tblCellMar>
        <w:left w:w="115" w:type="dxa"/>
        <w:right w:w="115" w:type="dxa"/>
      </w:tblCellMar>
    </w:tblPr>
  </w:style>
  <w:style w:type="table" w:customStyle="1" w:styleId="95">
    <w:name w:val="95"/>
    <w:basedOn w:val="TableNormal"/>
    <w:tblPr>
      <w:tblStyleRowBandSize w:val="1"/>
      <w:tblStyleColBandSize w:val="1"/>
      <w:tblCellMar>
        <w:left w:w="115" w:type="dxa"/>
        <w:right w:w="115" w:type="dxa"/>
      </w:tblCellMar>
    </w:tblPr>
  </w:style>
  <w:style w:type="table" w:customStyle="1" w:styleId="94">
    <w:name w:val="94"/>
    <w:basedOn w:val="TableNormal"/>
    <w:tblPr>
      <w:tblStyleRowBandSize w:val="1"/>
      <w:tblStyleColBandSize w:val="1"/>
      <w:tblCellMar>
        <w:left w:w="115" w:type="dxa"/>
        <w:right w:w="115" w:type="dxa"/>
      </w:tblCellMar>
    </w:tblPr>
  </w:style>
  <w:style w:type="table" w:customStyle="1" w:styleId="93">
    <w:name w:val="93"/>
    <w:basedOn w:val="TableNormal"/>
    <w:tblPr>
      <w:tblStyleRowBandSize w:val="1"/>
      <w:tblStyleColBandSize w:val="1"/>
      <w:tblCellMar>
        <w:left w:w="115" w:type="dxa"/>
        <w:right w:w="115" w:type="dxa"/>
      </w:tblCellMar>
    </w:tblPr>
  </w:style>
  <w:style w:type="table" w:customStyle="1" w:styleId="92">
    <w:name w:val="92"/>
    <w:basedOn w:val="TableNormal"/>
    <w:tblPr>
      <w:tblStyleRowBandSize w:val="1"/>
      <w:tblStyleColBandSize w:val="1"/>
      <w:tblCellMar>
        <w:left w:w="115" w:type="dxa"/>
        <w:right w:w="115" w:type="dxa"/>
      </w:tblCellMar>
    </w:tblPr>
  </w:style>
  <w:style w:type="table" w:customStyle="1" w:styleId="91">
    <w:name w:val="91"/>
    <w:basedOn w:val="TableNormal"/>
    <w:tblPr>
      <w:tblStyleRowBandSize w:val="1"/>
      <w:tblStyleColBandSize w:val="1"/>
      <w:tblCellMar>
        <w:left w:w="115" w:type="dxa"/>
        <w:right w:w="115" w:type="dxa"/>
      </w:tblCellMar>
    </w:tblPr>
  </w:style>
  <w:style w:type="table" w:customStyle="1" w:styleId="90">
    <w:name w:val="90"/>
    <w:basedOn w:val="TableNormal"/>
    <w:tblPr>
      <w:tblStyleRowBandSize w:val="1"/>
      <w:tblStyleColBandSize w:val="1"/>
      <w:tblCellMar>
        <w:left w:w="115" w:type="dxa"/>
        <w:right w:w="115" w:type="dxa"/>
      </w:tblCellMar>
    </w:tblPr>
  </w:style>
  <w:style w:type="table" w:customStyle="1" w:styleId="89">
    <w:name w:val="89"/>
    <w:basedOn w:val="TableNormal"/>
    <w:tblPr>
      <w:tblStyleRowBandSize w:val="1"/>
      <w:tblStyleColBandSize w:val="1"/>
      <w:tblCellMar>
        <w:left w:w="115" w:type="dxa"/>
        <w:right w:w="115" w:type="dxa"/>
      </w:tblCellMar>
    </w:tblPr>
  </w:style>
  <w:style w:type="table" w:customStyle="1" w:styleId="88">
    <w:name w:val="88"/>
    <w:basedOn w:val="TableNormal"/>
    <w:tblPr>
      <w:tblStyleRowBandSize w:val="1"/>
      <w:tblStyleColBandSize w:val="1"/>
      <w:tblCellMar>
        <w:left w:w="115" w:type="dxa"/>
        <w:right w:w="115" w:type="dxa"/>
      </w:tblCellMar>
    </w:tblPr>
  </w:style>
  <w:style w:type="table" w:customStyle="1" w:styleId="87">
    <w:name w:val="87"/>
    <w:basedOn w:val="TableNormal"/>
    <w:tblPr>
      <w:tblStyleRowBandSize w:val="1"/>
      <w:tblStyleColBandSize w:val="1"/>
      <w:tblCellMar>
        <w:left w:w="115" w:type="dxa"/>
        <w:right w:w="115" w:type="dxa"/>
      </w:tblCellMar>
    </w:tblPr>
  </w:style>
  <w:style w:type="table" w:customStyle="1" w:styleId="86">
    <w:name w:val="86"/>
    <w:basedOn w:val="TableNormal"/>
    <w:tblPr>
      <w:tblStyleRowBandSize w:val="1"/>
      <w:tblStyleColBandSize w:val="1"/>
      <w:tblCellMar>
        <w:left w:w="115" w:type="dxa"/>
        <w:right w:w="115" w:type="dxa"/>
      </w:tblCellMar>
    </w:tblPr>
  </w:style>
  <w:style w:type="table" w:customStyle="1" w:styleId="85">
    <w:name w:val="85"/>
    <w:basedOn w:val="TableNormal"/>
    <w:tblPr>
      <w:tblStyleRowBandSize w:val="1"/>
      <w:tblStyleColBandSize w:val="1"/>
      <w:tblCellMar>
        <w:left w:w="115" w:type="dxa"/>
        <w:right w:w="115" w:type="dxa"/>
      </w:tblCellMar>
    </w:tblPr>
  </w:style>
  <w:style w:type="table" w:customStyle="1" w:styleId="84">
    <w:name w:val="84"/>
    <w:basedOn w:val="TableNormal"/>
    <w:tblPr>
      <w:tblStyleRowBandSize w:val="1"/>
      <w:tblStyleColBandSize w:val="1"/>
      <w:tblCellMar>
        <w:left w:w="115" w:type="dxa"/>
        <w:right w:w="115" w:type="dxa"/>
      </w:tblCellMar>
    </w:tblPr>
  </w:style>
  <w:style w:type="table" w:customStyle="1" w:styleId="83">
    <w:name w:val="83"/>
    <w:basedOn w:val="TableNormal"/>
    <w:tblPr>
      <w:tblStyleRowBandSize w:val="1"/>
      <w:tblStyleColBandSize w:val="1"/>
      <w:tblCellMar>
        <w:left w:w="115" w:type="dxa"/>
        <w:right w:w="115" w:type="dxa"/>
      </w:tblCellMar>
    </w:tblPr>
  </w:style>
  <w:style w:type="table" w:customStyle="1" w:styleId="82">
    <w:name w:val="82"/>
    <w:basedOn w:val="TableNormal"/>
    <w:tblPr>
      <w:tblStyleRowBandSize w:val="1"/>
      <w:tblStyleColBandSize w:val="1"/>
      <w:tblCellMar>
        <w:left w:w="115" w:type="dxa"/>
        <w:right w:w="115" w:type="dxa"/>
      </w:tblCellMar>
    </w:tblPr>
  </w:style>
  <w:style w:type="table" w:customStyle="1" w:styleId="81">
    <w:name w:val="81"/>
    <w:basedOn w:val="TableNormal"/>
    <w:tblPr>
      <w:tblStyleRowBandSize w:val="1"/>
      <w:tblStyleColBandSize w:val="1"/>
      <w:tblCellMar>
        <w:left w:w="115" w:type="dxa"/>
        <w:right w:w="115" w:type="dxa"/>
      </w:tblCellMar>
    </w:tblPr>
  </w:style>
  <w:style w:type="table" w:customStyle="1" w:styleId="80">
    <w:name w:val="80"/>
    <w:basedOn w:val="TableNormal"/>
    <w:tblPr>
      <w:tblStyleRowBandSize w:val="1"/>
      <w:tblStyleColBandSize w:val="1"/>
      <w:tblCellMar>
        <w:left w:w="115" w:type="dxa"/>
        <w:right w:w="115" w:type="dxa"/>
      </w:tblCellMar>
    </w:tblPr>
  </w:style>
  <w:style w:type="table" w:customStyle="1" w:styleId="79">
    <w:name w:val="79"/>
    <w:basedOn w:val="TableNormal"/>
    <w:tblPr>
      <w:tblStyleRowBandSize w:val="1"/>
      <w:tblStyleColBandSize w:val="1"/>
      <w:tblCellMar>
        <w:left w:w="115" w:type="dxa"/>
        <w:right w:w="115" w:type="dxa"/>
      </w:tblCellMar>
    </w:tblPr>
  </w:style>
  <w:style w:type="table" w:customStyle="1" w:styleId="78">
    <w:name w:val="78"/>
    <w:basedOn w:val="TableNormal"/>
    <w:tblPr>
      <w:tblStyleRowBandSize w:val="1"/>
      <w:tblStyleColBandSize w:val="1"/>
      <w:tblCellMar>
        <w:left w:w="115" w:type="dxa"/>
        <w:right w:w="115" w:type="dxa"/>
      </w:tblCellMar>
    </w:tblPr>
  </w:style>
  <w:style w:type="table" w:customStyle="1" w:styleId="77">
    <w:name w:val="77"/>
    <w:basedOn w:val="TableNormal"/>
    <w:tblPr>
      <w:tblStyleRowBandSize w:val="1"/>
      <w:tblStyleColBandSize w:val="1"/>
      <w:tblCellMar>
        <w:left w:w="115" w:type="dxa"/>
        <w:right w:w="115" w:type="dxa"/>
      </w:tblCellMar>
    </w:tblPr>
  </w:style>
  <w:style w:type="table" w:customStyle="1" w:styleId="76">
    <w:name w:val="76"/>
    <w:basedOn w:val="TableNormal"/>
    <w:tblPr>
      <w:tblStyleRowBandSize w:val="1"/>
      <w:tblStyleColBandSize w:val="1"/>
      <w:tblCellMar>
        <w:left w:w="115" w:type="dxa"/>
        <w:right w:w="115" w:type="dxa"/>
      </w:tblCellMar>
    </w:tblPr>
  </w:style>
  <w:style w:type="table" w:customStyle="1" w:styleId="75">
    <w:name w:val="75"/>
    <w:basedOn w:val="TableNormal"/>
    <w:tblPr>
      <w:tblStyleRowBandSize w:val="1"/>
      <w:tblStyleColBandSize w:val="1"/>
      <w:tblCellMar>
        <w:left w:w="115" w:type="dxa"/>
        <w:right w:w="115" w:type="dxa"/>
      </w:tblCellMar>
    </w:tblPr>
  </w:style>
  <w:style w:type="table" w:customStyle="1" w:styleId="74">
    <w:name w:val="74"/>
    <w:basedOn w:val="TableNormal"/>
    <w:tblPr>
      <w:tblStyleRowBandSize w:val="1"/>
      <w:tblStyleColBandSize w:val="1"/>
      <w:tblCellMar>
        <w:left w:w="115" w:type="dxa"/>
        <w:right w:w="115" w:type="dxa"/>
      </w:tblCellMar>
    </w:tblPr>
  </w:style>
  <w:style w:type="table" w:customStyle="1" w:styleId="73">
    <w:name w:val="73"/>
    <w:basedOn w:val="TableNormal"/>
    <w:tblPr>
      <w:tblStyleRowBandSize w:val="1"/>
      <w:tblStyleColBandSize w:val="1"/>
      <w:tblCellMar>
        <w:left w:w="115" w:type="dxa"/>
        <w:right w:w="115" w:type="dxa"/>
      </w:tblCellMar>
    </w:tblPr>
  </w:style>
  <w:style w:type="table" w:customStyle="1" w:styleId="72">
    <w:name w:val="72"/>
    <w:basedOn w:val="TableNormal"/>
    <w:tblPr>
      <w:tblStyleRowBandSize w:val="1"/>
      <w:tblStyleColBandSize w:val="1"/>
      <w:tblCellMar>
        <w:left w:w="115" w:type="dxa"/>
        <w:right w:w="115" w:type="dxa"/>
      </w:tblCellMar>
    </w:tblPr>
  </w:style>
  <w:style w:type="table" w:customStyle="1" w:styleId="71">
    <w:name w:val="71"/>
    <w:basedOn w:val="TableNormal"/>
    <w:tblPr>
      <w:tblStyleRowBandSize w:val="1"/>
      <w:tblStyleColBandSize w:val="1"/>
      <w:tblCellMar>
        <w:left w:w="115" w:type="dxa"/>
        <w:right w:w="115" w:type="dxa"/>
      </w:tblCellMar>
    </w:tblPr>
  </w:style>
  <w:style w:type="table" w:customStyle="1" w:styleId="70">
    <w:name w:val="70"/>
    <w:basedOn w:val="TableNormal"/>
    <w:tblPr>
      <w:tblStyleRowBandSize w:val="1"/>
      <w:tblStyleColBandSize w:val="1"/>
      <w:tblCellMar>
        <w:left w:w="115" w:type="dxa"/>
        <w:right w:w="115" w:type="dxa"/>
      </w:tblCellMar>
    </w:tblPr>
  </w:style>
  <w:style w:type="table" w:customStyle="1" w:styleId="69">
    <w:name w:val="69"/>
    <w:basedOn w:val="TableNormal"/>
    <w:tblPr>
      <w:tblStyleRowBandSize w:val="1"/>
      <w:tblStyleColBandSize w:val="1"/>
      <w:tblCellMar>
        <w:left w:w="115" w:type="dxa"/>
        <w:right w:w="115" w:type="dxa"/>
      </w:tblCellMar>
    </w:tblPr>
  </w:style>
  <w:style w:type="table" w:customStyle="1" w:styleId="68">
    <w:name w:val="68"/>
    <w:basedOn w:val="TableNormal"/>
    <w:tblPr>
      <w:tblStyleRowBandSize w:val="1"/>
      <w:tblStyleColBandSize w:val="1"/>
      <w:tblCellMar>
        <w:left w:w="115" w:type="dxa"/>
        <w:right w:w="115" w:type="dxa"/>
      </w:tblCellMar>
    </w:tblPr>
  </w:style>
  <w:style w:type="table" w:customStyle="1" w:styleId="67">
    <w:name w:val="67"/>
    <w:basedOn w:val="TableNormal"/>
    <w:tblPr>
      <w:tblStyleRowBandSize w:val="1"/>
      <w:tblStyleColBandSize w:val="1"/>
      <w:tblCellMar>
        <w:left w:w="115" w:type="dxa"/>
        <w:right w:w="115" w:type="dxa"/>
      </w:tblCellMar>
    </w:tblPr>
  </w:style>
  <w:style w:type="table" w:customStyle="1" w:styleId="66">
    <w:name w:val="66"/>
    <w:basedOn w:val="TableNormal"/>
    <w:tblPr>
      <w:tblStyleRowBandSize w:val="1"/>
      <w:tblStyleColBandSize w:val="1"/>
      <w:tblCellMar>
        <w:left w:w="115" w:type="dxa"/>
        <w:right w:w="115" w:type="dxa"/>
      </w:tblCellMar>
    </w:tblPr>
  </w:style>
  <w:style w:type="table" w:customStyle="1" w:styleId="65">
    <w:name w:val="65"/>
    <w:basedOn w:val="TableNormal"/>
    <w:tblPr>
      <w:tblStyleRowBandSize w:val="1"/>
      <w:tblStyleColBandSize w:val="1"/>
      <w:tblCellMar>
        <w:left w:w="115" w:type="dxa"/>
        <w:right w:w="115" w:type="dxa"/>
      </w:tblCellMar>
    </w:tblPr>
  </w:style>
  <w:style w:type="table" w:customStyle="1" w:styleId="64">
    <w:name w:val="64"/>
    <w:basedOn w:val="TableNormal"/>
    <w:tblPr>
      <w:tblStyleRowBandSize w:val="1"/>
      <w:tblStyleColBandSize w:val="1"/>
      <w:tblCellMar>
        <w:left w:w="115" w:type="dxa"/>
        <w:right w:w="115" w:type="dxa"/>
      </w:tblCellMar>
    </w:tblPr>
  </w:style>
  <w:style w:type="table" w:customStyle="1" w:styleId="63">
    <w:name w:val="63"/>
    <w:basedOn w:val="TableNormal"/>
    <w:tblPr>
      <w:tblStyleRowBandSize w:val="1"/>
      <w:tblStyleColBandSize w:val="1"/>
      <w:tblCellMar>
        <w:left w:w="115" w:type="dxa"/>
        <w:right w:w="115" w:type="dxa"/>
      </w:tblCellMar>
    </w:tblPr>
  </w:style>
  <w:style w:type="table" w:customStyle="1" w:styleId="62">
    <w:name w:val="62"/>
    <w:basedOn w:val="TableNormal"/>
    <w:tblPr>
      <w:tblStyleRowBandSize w:val="1"/>
      <w:tblStyleColBandSize w:val="1"/>
      <w:tblCellMar>
        <w:left w:w="115" w:type="dxa"/>
        <w:right w:w="115" w:type="dxa"/>
      </w:tblCellMar>
    </w:tblPr>
  </w:style>
  <w:style w:type="table" w:customStyle="1" w:styleId="61">
    <w:name w:val="61"/>
    <w:basedOn w:val="TableNormal"/>
    <w:tblPr>
      <w:tblStyleRowBandSize w:val="1"/>
      <w:tblStyleColBandSize w:val="1"/>
      <w:tblCellMar>
        <w:left w:w="115" w:type="dxa"/>
        <w:right w:w="115" w:type="dxa"/>
      </w:tblCellMar>
    </w:tblPr>
  </w:style>
  <w:style w:type="character" w:customStyle="1" w:styleId="CommentTextChar1">
    <w:name w:val="Comment Text Char1"/>
    <w:basedOn w:val="DefaultParagraphFont"/>
    <w:link w:val="CommentText"/>
    <w:uiPriority w:val="99"/>
    <w:semiHidden/>
    <w:rPr>
      <w:sz w:val="20"/>
      <w:szCs w:val="20"/>
    </w:rPr>
  </w:style>
  <w:style w:type="character" w:customStyle="1" w:styleId="BalloonTextChar1">
    <w:name w:val="Balloon Text Char1"/>
    <w:basedOn w:val="DefaultParagraphFont"/>
    <w:link w:val="BalloonText"/>
    <w:uiPriority w:val="99"/>
    <w:semiHidden/>
    <w:rsid w:val="00F934C4"/>
    <w:rPr>
      <w:rFonts w:ascii="Segoe UI" w:hAnsi="Segoe UI" w:cs="Segoe UI"/>
      <w:sz w:val="18"/>
      <w:szCs w:val="18"/>
    </w:rPr>
  </w:style>
  <w:style w:type="character" w:customStyle="1" w:styleId="FooterChar1">
    <w:name w:val="Footer Char1"/>
    <w:basedOn w:val="DefaultParagraphFont"/>
    <w:link w:val="Footer"/>
    <w:uiPriority w:val="99"/>
    <w:rsid w:val="004A5F88"/>
  </w:style>
  <w:style w:type="character" w:customStyle="1" w:styleId="CommentSubjectChar1">
    <w:name w:val="Comment Subject Char1"/>
    <w:basedOn w:val="CommentTextChar1"/>
    <w:link w:val="CommentSubject"/>
    <w:uiPriority w:val="99"/>
    <w:semiHidden/>
    <w:rsid w:val="004A5F88"/>
    <w:rPr>
      <w:b/>
      <w:bCs/>
      <w:sz w:val="20"/>
      <w:szCs w:val="20"/>
    </w:rPr>
  </w:style>
  <w:style w:type="character" w:customStyle="1" w:styleId="FootnoteTextChar1">
    <w:name w:val="Footnote Text Char1"/>
    <w:basedOn w:val="DefaultParagraphFont"/>
    <w:link w:val="FootnoteText"/>
    <w:uiPriority w:val="99"/>
    <w:semiHidden/>
    <w:rsid w:val="00422D83"/>
    <w:rPr>
      <w:sz w:val="20"/>
      <w:szCs w:val="20"/>
    </w:rPr>
  </w:style>
  <w:style w:type="table" w:customStyle="1" w:styleId="60">
    <w:name w:val="60"/>
    <w:basedOn w:val="TableNormal"/>
    <w:tblPr>
      <w:tblStyleRowBandSize w:val="1"/>
      <w:tblStyleColBandSize w:val="1"/>
      <w:tblCellMar>
        <w:left w:w="115" w:type="dxa"/>
        <w:right w:w="115" w:type="dxa"/>
      </w:tblCellMar>
    </w:tblPr>
  </w:style>
  <w:style w:type="table" w:customStyle="1" w:styleId="59">
    <w:name w:val="59"/>
    <w:basedOn w:val="TableNormal"/>
    <w:tblPr>
      <w:tblStyleRowBandSize w:val="1"/>
      <w:tblStyleColBandSize w:val="1"/>
      <w:tblCellMar>
        <w:left w:w="115" w:type="dxa"/>
        <w:right w:w="115" w:type="dxa"/>
      </w:tblCellMar>
    </w:tblPr>
  </w:style>
  <w:style w:type="table" w:customStyle="1" w:styleId="58">
    <w:name w:val="58"/>
    <w:basedOn w:val="TableNormal"/>
    <w:tblPr>
      <w:tblStyleRowBandSize w:val="1"/>
      <w:tblStyleColBandSize w:val="1"/>
      <w:tblCellMar>
        <w:left w:w="115" w:type="dxa"/>
        <w:right w:w="115" w:type="dxa"/>
      </w:tblCellMar>
    </w:tblPr>
  </w:style>
  <w:style w:type="table" w:customStyle="1" w:styleId="57">
    <w:name w:val="57"/>
    <w:basedOn w:val="TableNormal"/>
    <w:tblPr>
      <w:tblStyleRowBandSize w:val="1"/>
      <w:tblStyleColBandSize w:val="1"/>
      <w:tblCellMar>
        <w:left w:w="115" w:type="dxa"/>
        <w:right w:w="115" w:type="dxa"/>
      </w:tblCellMar>
    </w:tblPr>
  </w:style>
  <w:style w:type="table" w:customStyle="1" w:styleId="56">
    <w:name w:val="56"/>
    <w:basedOn w:val="TableNormal"/>
    <w:tblPr>
      <w:tblStyleRowBandSize w:val="1"/>
      <w:tblStyleColBandSize w:val="1"/>
      <w:tblCellMar>
        <w:left w:w="115" w:type="dxa"/>
        <w:right w:w="115" w:type="dxa"/>
      </w:tblCellMar>
    </w:tblPr>
  </w:style>
  <w:style w:type="table" w:customStyle="1" w:styleId="55">
    <w:name w:val="55"/>
    <w:basedOn w:val="TableNormal"/>
    <w:tblPr>
      <w:tblStyleRowBandSize w:val="1"/>
      <w:tblStyleColBandSize w:val="1"/>
      <w:tblCellMar>
        <w:left w:w="115" w:type="dxa"/>
        <w:right w:w="115" w:type="dxa"/>
      </w:tblCellMar>
    </w:tblPr>
  </w:style>
  <w:style w:type="table" w:customStyle="1" w:styleId="54">
    <w:name w:val="54"/>
    <w:basedOn w:val="TableNormal"/>
    <w:tblPr>
      <w:tblStyleRowBandSize w:val="1"/>
      <w:tblStyleColBandSize w:val="1"/>
      <w:tblCellMar>
        <w:left w:w="115" w:type="dxa"/>
        <w:right w:w="115" w:type="dxa"/>
      </w:tblCellMar>
    </w:tblPr>
  </w:style>
  <w:style w:type="table" w:customStyle="1" w:styleId="53">
    <w:name w:val="53"/>
    <w:basedOn w:val="TableNormal"/>
    <w:tblPr>
      <w:tblStyleRowBandSize w:val="1"/>
      <w:tblStyleColBandSize w:val="1"/>
      <w:tblCellMar>
        <w:left w:w="115" w:type="dxa"/>
        <w:right w:w="115" w:type="dxa"/>
      </w:tblCellMar>
    </w:tblPr>
  </w:style>
  <w:style w:type="table" w:customStyle="1" w:styleId="52">
    <w:name w:val="52"/>
    <w:basedOn w:val="TableNormal"/>
    <w:tblPr>
      <w:tblStyleRowBandSize w:val="1"/>
      <w:tblStyleColBandSize w:val="1"/>
      <w:tblCellMar>
        <w:left w:w="115" w:type="dxa"/>
        <w:right w:w="115" w:type="dxa"/>
      </w:tblCellMar>
    </w:tblPr>
  </w:style>
  <w:style w:type="table" w:customStyle="1" w:styleId="51">
    <w:name w:val="51"/>
    <w:basedOn w:val="TableNormal"/>
    <w:tblPr>
      <w:tblStyleRowBandSize w:val="1"/>
      <w:tblStyleColBandSize w:val="1"/>
      <w:tblCellMar>
        <w:left w:w="115" w:type="dxa"/>
        <w:right w:w="115" w:type="dxa"/>
      </w:tblCellMar>
    </w:tblPr>
  </w:style>
  <w:style w:type="table" w:customStyle="1" w:styleId="50">
    <w:name w:val="50"/>
    <w:basedOn w:val="TableNormal"/>
    <w:tblPr>
      <w:tblStyleRowBandSize w:val="1"/>
      <w:tblStyleColBandSize w:val="1"/>
      <w:tblCellMar>
        <w:left w:w="115" w:type="dxa"/>
        <w:right w:w="115" w:type="dxa"/>
      </w:tblCellMar>
    </w:tblPr>
  </w:style>
  <w:style w:type="table" w:customStyle="1" w:styleId="49">
    <w:name w:val="49"/>
    <w:basedOn w:val="TableNormal"/>
    <w:tblPr>
      <w:tblStyleRowBandSize w:val="1"/>
      <w:tblStyleColBandSize w:val="1"/>
      <w:tblCellMar>
        <w:left w:w="115" w:type="dxa"/>
        <w:right w:w="115" w:type="dxa"/>
      </w:tblCellMar>
    </w:tblPr>
  </w:style>
  <w:style w:type="table" w:customStyle="1" w:styleId="48">
    <w:name w:val="48"/>
    <w:basedOn w:val="TableNormal"/>
    <w:tblPr>
      <w:tblStyleRowBandSize w:val="1"/>
      <w:tblStyleColBandSize w:val="1"/>
      <w:tblCellMar>
        <w:left w:w="115" w:type="dxa"/>
        <w:right w:w="115" w:type="dxa"/>
      </w:tblCellMar>
    </w:tblPr>
  </w:style>
  <w:style w:type="table" w:customStyle="1" w:styleId="47">
    <w:name w:val="47"/>
    <w:basedOn w:val="TableNormal"/>
    <w:tblPr>
      <w:tblStyleRowBandSize w:val="1"/>
      <w:tblStyleColBandSize w:val="1"/>
      <w:tblCellMar>
        <w:left w:w="115" w:type="dxa"/>
        <w:right w:w="115" w:type="dxa"/>
      </w:tblCellMar>
    </w:tblPr>
  </w:style>
  <w:style w:type="table" w:customStyle="1" w:styleId="46">
    <w:name w:val="46"/>
    <w:basedOn w:val="TableNormal"/>
    <w:tblPr>
      <w:tblStyleRowBandSize w:val="1"/>
      <w:tblStyleColBandSize w:val="1"/>
      <w:tblCellMar>
        <w:left w:w="115" w:type="dxa"/>
        <w:right w:w="115" w:type="dxa"/>
      </w:tblCellMar>
    </w:tblPr>
  </w:style>
  <w:style w:type="table" w:customStyle="1" w:styleId="45">
    <w:name w:val="45"/>
    <w:basedOn w:val="TableNormal"/>
    <w:tblPr>
      <w:tblStyleRowBandSize w:val="1"/>
      <w:tblStyleColBandSize w:val="1"/>
      <w:tblCellMar>
        <w:left w:w="115" w:type="dxa"/>
        <w:right w:w="115" w:type="dxa"/>
      </w:tblCellMar>
    </w:tblPr>
  </w:style>
  <w:style w:type="table" w:customStyle="1" w:styleId="44">
    <w:name w:val="44"/>
    <w:basedOn w:val="TableNormal"/>
    <w:tblPr>
      <w:tblStyleRowBandSize w:val="1"/>
      <w:tblStyleColBandSize w:val="1"/>
      <w:tblCellMar>
        <w:left w:w="115" w:type="dxa"/>
        <w:right w:w="115" w:type="dxa"/>
      </w:tblCellMar>
    </w:tblPr>
  </w:style>
  <w:style w:type="table" w:customStyle="1" w:styleId="43">
    <w:name w:val="43"/>
    <w:basedOn w:val="TableNormal"/>
    <w:tblPr>
      <w:tblStyleRowBandSize w:val="1"/>
      <w:tblStyleColBandSize w:val="1"/>
      <w:tblCellMar>
        <w:left w:w="115" w:type="dxa"/>
        <w:right w:w="115" w:type="dxa"/>
      </w:tblCellMar>
    </w:tblPr>
  </w:style>
  <w:style w:type="table" w:customStyle="1" w:styleId="42">
    <w:name w:val="42"/>
    <w:basedOn w:val="TableNormal"/>
    <w:tblPr>
      <w:tblStyleRowBandSize w:val="1"/>
      <w:tblStyleColBandSize w:val="1"/>
      <w:tblCellMar>
        <w:left w:w="115" w:type="dxa"/>
        <w:right w:w="115" w:type="dxa"/>
      </w:tblCellMar>
    </w:tblPr>
  </w:style>
  <w:style w:type="table" w:customStyle="1" w:styleId="41">
    <w:name w:val="41"/>
    <w:basedOn w:val="TableNormal"/>
    <w:tblPr>
      <w:tblStyleRowBandSize w:val="1"/>
      <w:tblStyleColBandSize w:val="1"/>
      <w:tblCellMar>
        <w:left w:w="115" w:type="dxa"/>
        <w:right w:w="115" w:type="dxa"/>
      </w:tblCellMar>
    </w:tblPr>
  </w:style>
  <w:style w:type="table" w:customStyle="1" w:styleId="40">
    <w:name w:val="40"/>
    <w:basedOn w:val="TableNormal"/>
    <w:tblPr>
      <w:tblStyleRowBandSize w:val="1"/>
      <w:tblStyleColBandSize w:val="1"/>
      <w:tblCellMar>
        <w:left w:w="115" w:type="dxa"/>
        <w:right w:w="115" w:type="dxa"/>
      </w:tblCellMar>
    </w:tblPr>
  </w:style>
  <w:style w:type="table" w:customStyle="1" w:styleId="39">
    <w:name w:val="39"/>
    <w:basedOn w:val="TableNormal"/>
    <w:tblPr>
      <w:tblStyleRowBandSize w:val="1"/>
      <w:tblStyleColBandSize w:val="1"/>
      <w:tblCellMar>
        <w:left w:w="115" w:type="dxa"/>
        <w:right w:w="115" w:type="dxa"/>
      </w:tblCellMar>
    </w:tblPr>
  </w:style>
  <w:style w:type="table" w:customStyle="1" w:styleId="38">
    <w:name w:val="38"/>
    <w:basedOn w:val="TableNormal"/>
    <w:tblPr>
      <w:tblStyleRowBandSize w:val="1"/>
      <w:tblStyleColBandSize w:val="1"/>
      <w:tblCellMar>
        <w:left w:w="115" w:type="dxa"/>
        <w:right w:w="115" w:type="dxa"/>
      </w:tblCellMar>
    </w:tblPr>
  </w:style>
  <w:style w:type="table" w:customStyle="1" w:styleId="37">
    <w:name w:val="37"/>
    <w:basedOn w:val="TableNormal"/>
    <w:tblPr>
      <w:tblStyleRowBandSize w:val="1"/>
      <w:tblStyleColBandSize w:val="1"/>
      <w:tblCellMar>
        <w:left w:w="115" w:type="dxa"/>
        <w:right w:w="115" w:type="dxa"/>
      </w:tblCellMar>
    </w:tblPr>
  </w:style>
  <w:style w:type="table" w:customStyle="1" w:styleId="36">
    <w:name w:val="36"/>
    <w:basedOn w:val="TableNormal"/>
    <w:tblPr>
      <w:tblStyleRowBandSize w:val="1"/>
      <w:tblStyleColBandSize w:val="1"/>
      <w:tblCellMar>
        <w:left w:w="115" w:type="dxa"/>
        <w:right w:w="115" w:type="dxa"/>
      </w:tblCellMar>
    </w:tblPr>
  </w:style>
  <w:style w:type="table" w:customStyle="1" w:styleId="35">
    <w:name w:val="35"/>
    <w:basedOn w:val="TableNormal"/>
    <w:tblPr>
      <w:tblStyleRowBandSize w:val="1"/>
      <w:tblStyleColBandSize w:val="1"/>
      <w:tblCellMar>
        <w:left w:w="115" w:type="dxa"/>
        <w:right w:w="115" w:type="dxa"/>
      </w:tblCellMar>
    </w:tblPr>
  </w:style>
  <w:style w:type="table" w:customStyle="1" w:styleId="34">
    <w:name w:val="34"/>
    <w:basedOn w:val="TableNormal"/>
    <w:tblPr>
      <w:tblStyleRowBandSize w:val="1"/>
      <w:tblStyleColBandSize w:val="1"/>
      <w:tblCellMar>
        <w:left w:w="115" w:type="dxa"/>
        <w:right w:w="115" w:type="dxa"/>
      </w:tblCellMar>
    </w:tblPr>
  </w:style>
  <w:style w:type="table" w:customStyle="1" w:styleId="33">
    <w:name w:val="33"/>
    <w:basedOn w:val="TableNormal"/>
    <w:tblPr>
      <w:tblStyleRowBandSize w:val="1"/>
      <w:tblStyleColBandSize w:val="1"/>
      <w:tblCellMar>
        <w:left w:w="115" w:type="dxa"/>
        <w:right w:w="115" w:type="dxa"/>
      </w:tblCellMar>
    </w:tblPr>
  </w:style>
  <w:style w:type="table" w:customStyle="1" w:styleId="32">
    <w:name w:val="32"/>
    <w:basedOn w:val="TableNormal"/>
    <w:tblPr>
      <w:tblStyleRowBandSize w:val="1"/>
      <w:tblStyleColBandSize w:val="1"/>
      <w:tblCellMar>
        <w:left w:w="115" w:type="dxa"/>
        <w:right w:w="115" w:type="dxa"/>
      </w:tblCellMar>
    </w:tblPr>
  </w:style>
  <w:style w:type="table" w:customStyle="1" w:styleId="31">
    <w:name w:val="31"/>
    <w:basedOn w:val="TableNormal"/>
    <w:tblPr>
      <w:tblStyleRowBandSize w:val="1"/>
      <w:tblStyleColBandSize w:val="1"/>
      <w:tblCellMar>
        <w:left w:w="115" w:type="dxa"/>
        <w:right w:w="115" w:type="dxa"/>
      </w:tblCellMar>
    </w:tblPr>
  </w:style>
  <w:style w:type="table" w:customStyle="1" w:styleId="30">
    <w:name w:val="30"/>
    <w:basedOn w:val="TableNormal"/>
    <w:tblPr>
      <w:tblStyleRowBandSize w:val="1"/>
      <w:tblStyleColBandSize w:val="1"/>
      <w:tblCellMar>
        <w:left w:w="115" w:type="dxa"/>
        <w:right w:w="115" w:type="dxa"/>
      </w:tblCellMar>
    </w:tblPr>
  </w:style>
  <w:style w:type="table" w:customStyle="1" w:styleId="29">
    <w:name w:val="29"/>
    <w:basedOn w:val="TableNormal"/>
    <w:tblPr>
      <w:tblStyleRowBandSize w:val="1"/>
      <w:tblStyleColBandSize w:val="1"/>
      <w:tblCellMar>
        <w:left w:w="115" w:type="dxa"/>
        <w:right w:w="115" w:type="dxa"/>
      </w:tblCellMar>
    </w:tblPr>
  </w:style>
  <w:style w:type="table" w:customStyle="1" w:styleId="28">
    <w:name w:val="28"/>
    <w:basedOn w:val="TableNormal"/>
    <w:tblPr>
      <w:tblStyleRowBandSize w:val="1"/>
      <w:tblStyleColBandSize w:val="1"/>
      <w:tblCellMar>
        <w:left w:w="115" w:type="dxa"/>
        <w:right w:w="115" w:type="dxa"/>
      </w:tblCellMar>
    </w:tblPr>
  </w:style>
  <w:style w:type="table" w:customStyle="1" w:styleId="27">
    <w:name w:val="27"/>
    <w:basedOn w:val="TableNormal"/>
    <w:tblPr>
      <w:tblStyleRowBandSize w:val="1"/>
      <w:tblStyleColBandSize w:val="1"/>
      <w:tblCellMar>
        <w:left w:w="115" w:type="dxa"/>
        <w:right w:w="115" w:type="dxa"/>
      </w:tblCellMar>
    </w:tblPr>
  </w:style>
  <w:style w:type="table" w:customStyle="1" w:styleId="26">
    <w:name w:val="26"/>
    <w:basedOn w:val="TableNormal"/>
    <w:tblPr>
      <w:tblStyleRowBandSize w:val="1"/>
      <w:tblStyleColBandSize w:val="1"/>
      <w:tblCellMar>
        <w:left w:w="115" w:type="dxa"/>
        <w:right w:w="115" w:type="dxa"/>
      </w:tblCellMar>
    </w:tblPr>
  </w:style>
  <w:style w:type="table" w:customStyle="1" w:styleId="25">
    <w:name w:val="25"/>
    <w:basedOn w:val="TableNormal"/>
    <w:tblPr>
      <w:tblStyleRowBandSize w:val="1"/>
      <w:tblStyleColBandSize w:val="1"/>
      <w:tblCellMar>
        <w:left w:w="115" w:type="dxa"/>
        <w:right w:w="115" w:type="dxa"/>
      </w:tblCellMar>
    </w:tblPr>
  </w:style>
  <w:style w:type="table" w:customStyle="1" w:styleId="24">
    <w:name w:val="24"/>
    <w:basedOn w:val="TableNormal"/>
    <w:tblPr>
      <w:tblStyleRowBandSize w:val="1"/>
      <w:tblStyleColBandSize w:val="1"/>
      <w:tblCellMar>
        <w:left w:w="115" w:type="dxa"/>
        <w:right w:w="115" w:type="dxa"/>
      </w:tblCellMar>
    </w:tblPr>
  </w:style>
  <w:style w:type="table" w:customStyle="1" w:styleId="23">
    <w:name w:val="23"/>
    <w:basedOn w:val="TableNormal"/>
    <w:tblPr>
      <w:tblStyleRowBandSize w:val="1"/>
      <w:tblStyleColBandSize w:val="1"/>
      <w:tblCellMar>
        <w:left w:w="115" w:type="dxa"/>
        <w:right w:w="115" w:type="dxa"/>
      </w:tblCellMar>
    </w:tblPr>
  </w:style>
  <w:style w:type="table" w:customStyle="1" w:styleId="22">
    <w:name w:val="22"/>
    <w:basedOn w:val="TableNormal"/>
    <w:tblPr>
      <w:tblStyleRowBandSize w:val="1"/>
      <w:tblStyleColBandSize w:val="1"/>
      <w:tblCellMar>
        <w:left w:w="115" w:type="dxa"/>
        <w:right w:w="115" w:type="dxa"/>
      </w:tblCellMar>
    </w:tblPr>
  </w:style>
  <w:style w:type="table" w:customStyle="1" w:styleId="21">
    <w:name w:val="21"/>
    <w:basedOn w:val="TableNormal"/>
    <w:tblPr>
      <w:tblStyleRowBandSize w:val="1"/>
      <w:tblStyleColBandSize w:val="1"/>
      <w:tblCellMar>
        <w:left w:w="115" w:type="dxa"/>
        <w:right w:w="115" w:type="dxa"/>
      </w:tblCellMar>
    </w:tblPr>
  </w:style>
  <w:style w:type="table" w:customStyle="1" w:styleId="20">
    <w:name w:val="20"/>
    <w:basedOn w:val="TableNormal"/>
    <w:tblPr>
      <w:tblStyleRowBandSize w:val="1"/>
      <w:tblStyleColBandSize w:val="1"/>
      <w:tblCellMar>
        <w:left w:w="115" w:type="dxa"/>
        <w:right w:w="115" w:type="dxa"/>
      </w:tblCellMar>
    </w:tblPr>
  </w:style>
  <w:style w:type="table" w:customStyle="1" w:styleId="19">
    <w:name w:val="19"/>
    <w:basedOn w:val="TableNormal"/>
    <w:tblPr>
      <w:tblStyleRowBandSize w:val="1"/>
      <w:tblStyleColBandSize w:val="1"/>
      <w:tblCellMar>
        <w:left w:w="115" w:type="dxa"/>
        <w:right w:w="115" w:type="dxa"/>
      </w:tblCellMar>
    </w:tblPr>
  </w:style>
  <w:style w:type="table" w:customStyle="1" w:styleId="18">
    <w:name w:val="18"/>
    <w:basedOn w:val="TableNormal"/>
    <w:tblPr>
      <w:tblStyleRowBandSize w:val="1"/>
      <w:tblStyleColBandSize w:val="1"/>
      <w:tblCellMar>
        <w:left w:w="115" w:type="dxa"/>
        <w:right w:w="115" w:type="dxa"/>
      </w:tblCellMar>
    </w:tblPr>
  </w:style>
  <w:style w:type="table" w:customStyle="1" w:styleId="17">
    <w:name w:val="17"/>
    <w:basedOn w:val="TableNormal"/>
    <w:tblPr>
      <w:tblStyleRowBandSize w:val="1"/>
      <w:tblStyleColBandSize w:val="1"/>
      <w:tblCellMar>
        <w:left w:w="115" w:type="dxa"/>
        <w:right w:w="115" w:type="dxa"/>
      </w:tblCellMar>
    </w:tblPr>
  </w:style>
  <w:style w:type="table" w:customStyle="1" w:styleId="16">
    <w:name w:val="16"/>
    <w:basedOn w:val="TableNormal"/>
    <w:tblPr>
      <w:tblStyleRowBandSize w:val="1"/>
      <w:tblStyleColBandSize w:val="1"/>
      <w:tblCellMar>
        <w:left w:w="115" w:type="dxa"/>
        <w:right w:w="115" w:type="dxa"/>
      </w:tblCellMar>
    </w:tblPr>
  </w:style>
  <w:style w:type="table" w:customStyle="1" w:styleId="15">
    <w:name w:val="15"/>
    <w:basedOn w:val="TableNormal"/>
    <w:tblPr>
      <w:tblStyleRowBandSize w:val="1"/>
      <w:tblStyleColBandSize w:val="1"/>
      <w:tblCellMar>
        <w:left w:w="115" w:type="dxa"/>
        <w:right w:w="115" w:type="dxa"/>
      </w:tblCellMar>
    </w:tblPr>
  </w:style>
  <w:style w:type="table" w:customStyle="1" w:styleId="14">
    <w:name w:val="14"/>
    <w:basedOn w:val="TableNormal"/>
    <w:tblPr>
      <w:tblStyleRowBandSize w:val="1"/>
      <w:tblStyleColBandSize w:val="1"/>
      <w:tblCellMar>
        <w:left w:w="115" w:type="dxa"/>
        <w:right w:w="115" w:type="dxa"/>
      </w:tblCellMar>
    </w:tblPr>
  </w:style>
  <w:style w:type="table" w:customStyle="1" w:styleId="13">
    <w:name w:val="13"/>
    <w:basedOn w:val="TableNormal"/>
    <w:tblPr>
      <w:tblStyleRowBandSize w:val="1"/>
      <w:tblStyleColBandSize w:val="1"/>
      <w:tblCellMar>
        <w:left w:w="115" w:type="dxa"/>
        <w:right w:w="115" w:type="dxa"/>
      </w:tblCellMar>
    </w:tblPr>
  </w:style>
  <w:style w:type="table" w:customStyle="1" w:styleId="12">
    <w:name w:val="12"/>
    <w:basedOn w:val="TableNormal"/>
    <w:tblPr>
      <w:tblStyleRowBandSize w:val="1"/>
      <w:tblStyleColBandSize w:val="1"/>
      <w:tblCellMar>
        <w:left w:w="115" w:type="dxa"/>
        <w:right w:w="115" w:type="dxa"/>
      </w:tblCellMar>
    </w:tblPr>
  </w:style>
  <w:style w:type="table" w:customStyle="1" w:styleId="11">
    <w:name w:val="11"/>
    <w:basedOn w:val="TableNormal"/>
    <w:tblPr>
      <w:tblStyleRowBandSize w:val="1"/>
      <w:tblStyleColBandSize w:val="1"/>
      <w:tblCellMar>
        <w:left w:w="115" w:type="dxa"/>
        <w:right w:w="115" w:type="dxa"/>
      </w:tblCellMar>
    </w:tblPr>
  </w:style>
  <w:style w:type="table" w:customStyle="1" w:styleId="10">
    <w:name w:val="10"/>
    <w:basedOn w:val="TableNormal"/>
    <w:tblPr>
      <w:tblStyleRowBandSize w:val="1"/>
      <w:tblStyleColBandSize w:val="1"/>
      <w:tblCellMar>
        <w:left w:w="115" w:type="dxa"/>
        <w:right w:w="115" w:type="dxa"/>
      </w:tblCellMar>
    </w:tblPr>
  </w:style>
  <w:style w:type="table" w:customStyle="1" w:styleId="9">
    <w:name w:val="9"/>
    <w:basedOn w:val="TableNormal"/>
    <w:tblPr>
      <w:tblStyleRowBandSize w:val="1"/>
      <w:tblStyleColBandSize w:val="1"/>
      <w:tblCellMar>
        <w:left w:w="115" w:type="dxa"/>
        <w:right w:w="115" w:type="dxa"/>
      </w:tblCellMar>
    </w:tblPr>
  </w:style>
  <w:style w:type="table" w:customStyle="1" w:styleId="8">
    <w:name w:val="8"/>
    <w:basedOn w:val="TableNormal"/>
    <w:tblPr>
      <w:tblStyleRowBandSize w:val="1"/>
      <w:tblStyleColBandSize w:val="1"/>
      <w:tblCellMar>
        <w:left w:w="115" w:type="dxa"/>
        <w:right w:w="115" w:type="dxa"/>
      </w:tblCellMar>
    </w:tblPr>
  </w:style>
  <w:style w:type="table" w:customStyle="1" w:styleId="7">
    <w:name w:val="7"/>
    <w:basedOn w:val="TableNormal"/>
    <w:tblPr>
      <w:tblStyleRowBandSize w:val="1"/>
      <w:tblStyleColBandSize w:val="1"/>
      <w:tblCellMar>
        <w:left w:w="115" w:type="dxa"/>
        <w:right w:w="115" w:type="dxa"/>
      </w:tblCellMar>
    </w:tblPr>
  </w:style>
  <w:style w:type="table" w:customStyle="1" w:styleId="6">
    <w:name w:val="6"/>
    <w:basedOn w:val="TableNormal"/>
    <w:tblPr>
      <w:tblStyleRowBandSize w:val="1"/>
      <w:tblStyleColBandSize w:val="1"/>
      <w:tblCellMar>
        <w:left w:w="115" w:type="dxa"/>
        <w:right w:w="115" w:type="dxa"/>
      </w:tblCellMar>
    </w:tblPr>
  </w:style>
  <w:style w:type="table" w:customStyle="1" w:styleId="5">
    <w:name w:val="5"/>
    <w:basedOn w:val="TableNormal"/>
    <w:tblPr>
      <w:tblStyleRowBandSize w:val="1"/>
      <w:tblStyleColBandSize w:val="1"/>
      <w:tblCellMar>
        <w:left w:w="115" w:type="dxa"/>
        <w:right w:w="115" w:type="dxa"/>
      </w:tblCellMar>
    </w:tblPr>
  </w:style>
  <w:style w:type="table" w:customStyle="1" w:styleId="4">
    <w:name w:val="4"/>
    <w:basedOn w:val="TableNormal"/>
    <w:tblPr>
      <w:tblStyleRowBandSize w:val="1"/>
      <w:tblStyleColBandSize w:val="1"/>
      <w:tblCellMar>
        <w:left w:w="115" w:type="dxa"/>
        <w:right w:w="115" w:type="dxa"/>
      </w:tblCellMar>
    </w:tbl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publicprocurementreview@cabinetoffice.gov.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gov.uk/government/publications/mystery-shopper-scope-and-remit"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legislation.gov.uk/uksi/2015/102/schedule/1/made"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business-payment-practices-and-performance-reporting-requirement" TargetMode="External"/><Relationship Id="rId2" Type="http://schemas.openxmlformats.org/officeDocument/2006/relationships/hyperlink" Target="https://www.gov.uk/government/publications/guidance-to-the-people-with-significant-control-requirements-for-companies-and-limited-liability-partnerships" TargetMode="External"/><Relationship Id="rId1" Type="http://schemas.openxmlformats.org/officeDocument/2006/relationships/hyperlink" Target="https://ec.europa.eu/growth/smes/business-friendly-environment/sme-definition_en" TargetMode="External"/><Relationship Id="rId4" Type="http://schemas.openxmlformats.org/officeDocument/2006/relationships/hyperlink" Target="https://www.gov.uk/government/publications/procurement-policy-note-0415-taking-account-of-suppliers-past-perform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OLcSCpJgsUJMETms/STL7ew85EQ==">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25</Pages>
  <Words>6460</Words>
  <Characters>36826</Characters>
  <Application>Microsoft Office Word</Application>
  <DocSecurity>0</DocSecurity>
  <Lines>306</Lines>
  <Paragraphs>86</Paragraphs>
  <ScaleCrop>false</ScaleCrop>
  <Company/>
  <LinksUpToDate>false</LinksUpToDate>
  <CharactersWithSpaces>43200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Stubbs</dc:creator>
  <cp:lastModifiedBy>DENNIS, Simon (SALISBURY NHS FOUNDATION TRUST)</cp:lastModifiedBy>
  <cp:revision>3</cp:revision>
  <dcterms:created xsi:type="dcterms:W3CDTF">2023-07-07T16:55:00Z</dcterms:created>
  <dcterms:modified xsi:type="dcterms:W3CDTF">2023-10-04T09:30:00Z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62f585-b40f-4ab9-bafe-39150f03d124_Enabled">
    <vt:lpwstr>true</vt:lpwstr>
  </property>
  <property fmtid="{D5CDD505-2E9C-101B-9397-08002B2CF9AE}" pid="3" name="MSIP_Label_ba62f585-b40f-4ab9-bafe-39150f03d124_SetDate">
    <vt:lpwstr>2021-01-12T15:07:49Z</vt:lpwstr>
  </property>
  <property fmtid="{D5CDD505-2E9C-101B-9397-08002B2CF9AE}" pid="4" name="MSIP_Label_ba62f585-b40f-4ab9-bafe-39150f03d124_Method">
    <vt:lpwstr>Standard</vt:lpwstr>
  </property>
  <property fmtid="{D5CDD505-2E9C-101B-9397-08002B2CF9AE}" pid="5" name="MSIP_Label_ba62f585-b40f-4ab9-bafe-39150f03d124_Name">
    <vt:lpwstr>OFFICIAL</vt:lpwstr>
  </property>
  <property fmtid="{D5CDD505-2E9C-101B-9397-08002B2CF9AE}" pid="6" name="MSIP_Label_ba62f585-b40f-4ab9-bafe-39150f03d124_SiteId">
    <vt:lpwstr>cbac7005-02c1-43eb-b497-e6492d1b2dd8</vt:lpwstr>
  </property>
  <property fmtid="{D5CDD505-2E9C-101B-9397-08002B2CF9AE}" pid="7" name="MSIP_Label_ba62f585-b40f-4ab9-bafe-39150f03d124_ActionId">
    <vt:lpwstr>e2facbdc-fa28-45c8-8943-c07bc58df637</vt:lpwstr>
  </property>
  <property fmtid="{D5CDD505-2E9C-101B-9397-08002B2CF9AE}" pid="8" name="MSIP_Label_ba62f585-b40f-4ab9-bafe-39150f03d124_ContentBits">
    <vt:lpwstr>0</vt:lpwstr>
  </property>
</Properties>
</file>