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8E7" w:rsidRDefault="004C08FD">
      <w:r>
        <w:rPr>
          <w:noProof/>
          <w:lang w:eastAsia="en-GB"/>
        </w:rPr>
        <w:drawing>
          <wp:inline distT="0" distB="0" distL="0" distR="0">
            <wp:extent cx="1960880" cy="845820"/>
            <wp:effectExtent l="0" t="0" r="127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0880" cy="845820"/>
                    </a:xfrm>
                    <a:prstGeom prst="rect">
                      <a:avLst/>
                    </a:prstGeom>
                    <a:noFill/>
                    <a:ln>
                      <a:noFill/>
                    </a:ln>
                  </pic:spPr>
                </pic:pic>
              </a:graphicData>
            </a:graphic>
          </wp:inline>
        </w:drawing>
      </w:r>
      <w:r w:rsidR="00472969">
        <w:tab/>
      </w:r>
      <w:r w:rsidR="00472969">
        <w:tab/>
      </w:r>
      <w:r w:rsidR="00472969">
        <w:tab/>
      </w:r>
      <w:r w:rsidR="00472969">
        <w:tab/>
      </w:r>
      <w:r w:rsidR="00472969">
        <w:tab/>
      </w:r>
      <w:r w:rsidR="00472969" w:rsidRPr="00472969">
        <w:rPr>
          <w:rFonts w:ascii="Arial" w:hAnsi="Arial" w:cs="Arial"/>
        </w:rPr>
        <w:t>15</w:t>
      </w:r>
      <w:r w:rsidR="00472969" w:rsidRPr="00472969">
        <w:rPr>
          <w:rFonts w:ascii="Arial" w:hAnsi="Arial" w:cs="Arial"/>
          <w:vertAlign w:val="superscript"/>
        </w:rPr>
        <w:t>th</w:t>
      </w:r>
      <w:r w:rsidR="00472969" w:rsidRPr="00472969">
        <w:rPr>
          <w:rFonts w:ascii="Arial" w:hAnsi="Arial" w:cs="Arial"/>
        </w:rPr>
        <w:t xml:space="preserve"> February 2019</w:t>
      </w:r>
    </w:p>
    <w:p w:rsidR="004C08FD" w:rsidRDefault="004C08FD"/>
    <w:p w:rsidR="004C08FD" w:rsidRPr="00DA3FB6" w:rsidRDefault="00C64856" w:rsidP="004C08FD">
      <w:pPr>
        <w:jc w:val="center"/>
        <w:rPr>
          <w:rFonts w:ascii="Arial" w:hAnsi="Arial" w:cs="Arial"/>
          <w:b/>
        </w:rPr>
      </w:pPr>
      <w:r>
        <w:rPr>
          <w:rFonts w:ascii="Arial" w:hAnsi="Arial" w:cs="Arial"/>
          <w:b/>
        </w:rPr>
        <w:t>Police &amp; Fire M</w:t>
      </w:r>
      <w:r w:rsidR="004C08FD" w:rsidRPr="00DA3FB6">
        <w:rPr>
          <w:rFonts w:ascii="Arial" w:hAnsi="Arial" w:cs="Arial"/>
          <w:b/>
        </w:rPr>
        <w:t>edical Appeals Board</w:t>
      </w:r>
    </w:p>
    <w:p w:rsidR="004C08FD" w:rsidRPr="00DA3FB6" w:rsidRDefault="004C08FD" w:rsidP="004C08FD">
      <w:pPr>
        <w:jc w:val="center"/>
        <w:rPr>
          <w:rFonts w:ascii="Arial" w:hAnsi="Arial" w:cs="Arial"/>
          <w:b/>
        </w:rPr>
      </w:pPr>
      <w:r w:rsidRPr="00DA3FB6">
        <w:rPr>
          <w:rFonts w:ascii="Arial" w:hAnsi="Arial" w:cs="Arial"/>
          <w:b/>
        </w:rPr>
        <w:t>Expressions of Interest Questionnaire</w:t>
      </w:r>
    </w:p>
    <w:p w:rsidR="004C08FD" w:rsidRPr="00DA3FB6" w:rsidRDefault="004C08FD" w:rsidP="004C08FD">
      <w:pPr>
        <w:jc w:val="center"/>
        <w:rPr>
          <w:rFonts w:ascii="Arial" w:hAnsi="Arial" w:cs="Arial"/>
        </w:rPr>
      </w:pPr>
    </w:p>
    <w:p w:rsidR="00D83DCB" w:rsidRDefault="004C08FD" w:rsidP="004C08FD">
      <w:pPr>
        <w:jc w:val="both"/>
        <w:rPr>
          <w:rFonts w:ascii="Arial" w:hAnsi="Arial" w:cs="Arial"/>
        </w:rPr>
      </w:pPr>
      <w:r w:rsidRPr="00DA3FB6">
        <w:rPr>
          <w:rFonts w:ascii="Arial" w:hAnsi="Arial" w:cs="Arial"/>
        </w:rPr>
        <w:t>“The Secretary of State for the Home Department has overall responsibility for policing and fire policy.  </w:t>
      </w:r>
      <w:r w:rsidRPr="00DA3FB6">
        <w:rPr>
          <w:rStyle w:val="CommentReference"/>
          <w:rFonts w:ascii="Arial" w:hAnsi="Arial" w:cs="Arial"/>
        </w:rPr>
        <w:t xml:space="preserve">As part of this responsibility, the Department is empowered to </w:t>
      </w:r>
      <w:r w:rsidRPr="00DA3FB6">
        <w:rPr>
          <w:rFonts w:ascii="Arial" w:hAnsi="Arial" w:cs="Arial"/>
        </w:rPr>
        <w:t xml:space="preserve">consider any appeal by a pension scheme member against a decision made by a police force or fire authority in relation to an ill-health pension or injury benefit award. </w:t>
      </w:r>
    </w:p>
    <w:p w:rsidR="00D83DCB" w:rsidRDefault="004C08FD" w:rsidP="004C08FD">
      <w:pPr>
        <w:jc w:val="both"/>
        <w:rPr>
          <w:rFonts w:ascii="Arial" w:hAnsi="Arial" w:cs="Arial"/>
        </w:rPr>
      </w:pPr>
      <w:r w:rsidRPr="00DA3FB6">
        <w:rPr>
          <w:rFonts w:ascii="Arial" w:hAnsi="Arial" w:cs="Arial"/>
        </w:rPr>
        <w:t>In order to administer such appeals, the Department appoints a contractor with the capability to manage</w:t>
      </w:r>
      <w:r w:rsidR="00D83DCB">
        <w:rPr>
          <w:rFonts w:ascii="Arial" w:hAnsi="Arial" w:cs="Arial"/>
        </w:rPr>
        <w:t xml:space="preserve"> independent</w:t>
      </w:r>
      <w:r w:rsidRPr="00DA3FB6">
        <w:rPr>
          <w:rFonts w:ascii="Arial" w:hAnsi="Arial" w:cs="Arial"/>
        </w:rPr>
        <w:t xml:space="preserve"> appeal boards staffed by qualified medical practitioners. </w:t>
      </w:r>
    </w:p>
    <w:p w:rsidR="004C08FD" w:rsidRPr="00B265D2" w:rsidRDefault="004C08FD" w:rsidP="004C08FD">
      <w:pPr>
        <w:jc w:val="both"/>
        <w:rPr>
          <w:rFonts w:ascii="Arial" w:hAnsi="Arial" w:cs="Arial"/>
        </w:rPr>
      </w:pPr>
      <w:r w:rsidRPr="00B265D2">
        <w:rPr>
          <w:rFonts w:ascii="Arial" w:hAnsi="Arial" w:cs="Arial"/>
        </w:rPr>
        <w:t xml:space="preserve">The current contract expires on 30 September 2019 and the Department will shortly be inviting </w:t>
      </w:r>
      <w:r w:rsidR="00D83DCB" w:rsidRPr="00B265D2">
        <w:rPr>
          <w:rFonts w:ascii="Arial" w:hAnsi="Arial" w:cs="Arial"/>
        </w:rPr>
        <w:t>bids from organisations interested in this opportunity.</w:t>
      </w:r>
    </w:p>
    <w:p w:rsidR="00B265D2" w:rsidRPr="00EE5BEB" w:rsidRDefault="00B265D2" w:rsidP="004C08FD">
      <w:pPr>
        <w:jc w:val="both"/>
        <w:rPr>
          <w:rFonts w:ascii="Arial" w:hAnsi="Arial" w:cs="Arial"/>
        </w:rPr>
      </w:pPr>
      <w:r w:rsidRPr="00EE5BEB">
        <w:rPr>
          <w:rFonts w:ascii="Arial" w:hAnsi="Arial" w:cs="Arial"/>
        </w:rPr>
        <w:t>To test market interest, capability and to afford the opportunity for organisations to provide feedback we are seeking the views of organisations interested in this opportunity.</w:t>
      </w:r>
    </w:p>
    <w:p w:rsidR="004C08FD" w:rsidRPr="00EE5BEB" w:rsidRDefault="004C08FD" w:rsidP="004C08FD">
      <w:pPr>
        <w:jc w:val="both"/>
        <w:rPr>
          <w:rFonts w:ascii="Arial" w:hAnsi="Arial" w:cs="Arial"/>
        </w:rPr>
      </w:pPr>
      <w:r w:rsidRPr="00EE5BEB">
        <w:rPr>
          <w:rFonts w:ascii="Arial" w:hAnsi="Arial" w:cs="Arial"/>
        </w:rPr>
        <w:t>We would be obliged if you would complete the short questionnaire set out below, there is also opportunity to provide any other comments outside the structure of the questions.</w:t>
      </w:r>
    </w:p>
    <w:p w:rsidR="004C08FD" w:rsidRPr="00DA3FB6" w:rsidRDefault="004C08FD" w:rsidP="004C08FD">
      <w:pPr>
        <w:rPr>
          <w:rFonts w:ascii="Arial" w:hAnsi="Arial" w:cs="Arial"/>
        </w:rPr>
      </w:pPr>
    </w:p>
    <w:tbl>
      <w:tblPr>
        <w:tblStyle w:val="TableGrid"/>
        <w:tblW w:w="0" w:type="auto"/>
        <w:tblLook w:val="04A0" w:firstRow="1" w:lastRow="0" w:firstColumn="1" w:lastColumn="0" w:noHBand="0" w:noVBand="1"/>
      </w:tblPr>
      <w:tblGrid>
        <w:gridCol w:w="9016"/>
      </w:tblGrid>
      <w:tr w:rsidR="000E0942" w:rsidRPr="00DA3FB6" w:rsidTr="0029573E">
        <w:tc>
          <w:tcPr>
            <w:tcW w:w="9016" w:type="dxa"/>
          </w:tcPr>
          <w:p w:rsidR="000E0942" w:rsidRPr="00DA3FB6" w:rsidRDefault="000E0942" w:rsidP="00D07BDC">
            <w:pPr>
              <w:pStyle w:val="ListParagraph"/>
              <w:numPr>
                <w:ilvl w:val="0"/>
                <w:numId w:val="1"/>
              </w:numPr>
              <w:rPr>
                <w:rFonts w:ascii="Arial" w:hAnsi="Arial" w:cs="Arial"/>
              </w:rPr>
            </w:pPr>
            <w:r w:rsidRPr="00DA3FB6">
              <w:rPr>
                <w:rFonts w:ascii="Arial" w:hAnsi="Arial" w:cs="Arial"/>
              </w:rPr>
              <w:t>Please provide details of your organisation:</w:t>
            </w:r>
          </w:p>
          <w:p w:rsidR="000E0942" w:rsidRPr="00DA3FB6" w:rsidRDefault="000E0942" w:rsidP="000E0942">
            <w:pPr>
              <w:rPr>
                <w:rFonts w:ascii="Arial" w:hAnsi="Arial" w:cs="Arial"/>
              </w:rPr>
            </w:pPr>
            <w:r w:rsidRPr="00DA3FB6">
              <w:rPr>
                <w:rFonts w:ascii="Arial" w:hAnsi="Arial" w:cs="Arial"/>
              </w:rPr>
              <w:t>Name:</w:t>
            </w:r>
          </w:p>
          <w:p w:rsidR="000E0942" w:rsidRPr="00DA3FB6" w:rsidRDefault="000E0942" w:rsidP="000E0942">
            <w:pPr>
              <w:rPr>
                <w:rFonts w:ascii="Arial" w:hAnsi="Arial" w:cs="Arial"/>
              </w:rPr>
            </w:pPr>
            <w:r w:rsidRPr="00DA3FB6">
              <w:rPr>
                <w:rFonts w:ascii="Arial" w:hAnsi="Arial" w:cs="Arial"/>
              </w:rPr>
              <w:t>Address:</w:t>
            </w:r>
          </w:p>
          <w:p w:rsidR="000E0942" w:rsidRPr="00DA3FB6" w:rsidRDefault="000E0942" w:rsidP="000E0942">
            <w:pPr>
              <w:rPr>
                <w:rFonts w:ascii="Arial" w:hAnsi="Arial" w:cs="Arial"/>
              </w:rPr>
            </w:pPr>
          </w:p>
          <w:p w:rsidR="000E0942" w:rsidRPr="00DA3FB6" w:rsidRDefault="000E0942" w:rsidP="000E0942">
            <w:pPr>
              <w:rPr>
                <w:rFonts w:ascii="Arial" w:hAnsi="Arial" w:cs="Arial"/>
              </w:rPr>
            </w:pPr>
          </w:p>
          <w:p w:rsidR="000E0942" w:rsidRPr="00DA3FB6" w:rsidRDefault="000E0942" w:rsidP="000E0942">
            <w:pPr>
              <w:rPr>
                <w:rFonts w:ascii="Arial" w:hAnsi="Arial" w:cs="Arial"/>
              </w:rPr>
            </w:pPr>
            <w:r w:rsidRPr="00DA3FB6">
              <w:rPr>
                <w:rFonts w:ascii="Arial" w:hAnsi="Arial" w:cs="Arial"/>
              </w:rPr>
              <w:t>Telephone:</w:t>
            </w:r>
          </w:p>
          <w:p w:rsidR="000E0942" w:rsidRPr="00DA3FB6" w:rsidRDefault="000E0942" w:rsidP="000E0942">
            <w:pPr>
              <w:rPr>
                <w:rFonts w:ascii="Arial" w:hAnsi="Arial" w:cs="Arial"/>
              </w:rPr>
            </w:pPr>
            <w:r w:rsidRPr="00DA3FB6">
              <w:rPr>
                <w:rFonts w:ascii="Arial" w:hAnsi="Arial" w:cs="Arial"/>
              </w:rPr>
              <w:t>E-Mail:</w:t>
            </w:r>
          </w:p>
          <w:p w:rsidR="000E0942" w:rsidRDefault="000E0942" w:rsidP="000E0942">
            <w:pPr>
              <w:rPr>
                <w:rFonts w:ascii="Arial" w:hAnsi="Arial" w:cs="Arial"/>
              </w:rPr>
            </w:pPr>
            <w:r w:rsidRPr="00DA3FB6">
              <w:rPr>
                <w:rFonts w:ascii="Arial" w:hAnsi="Arial" w:cs="Arial"/>
              </w:rPr>
              <w:t>Contact name:</w:t>
            </w:r>
          </w:p>
          <w:p w:rsidR="00EE311D" w:rsidRDefault="00EE311D" w:rsidP="000E0942">
            <w:pPr>
              <w:rPr>
                <w:rFonts w:ascii="Arial" w:hAnsi="Arial" w:cs="Arial"/>
              </w:rPr>
            </w:pPr>
          </w:p>
          <w:p w:rsidR="00EE311D" w:rsidRPr="00DA3FB6" w:rsidRDefault="00EE311D" w:rsidP="000E0942">
            <w:pPr>
              <w:rPr>
                <w:rFonts w:ascii="Arial" w:hAnsi="Arial" w:cs="Arial"/>
              </w:rPr>
            </w:pPr>
          </w:p>
          <w:p w:rsidR="000E0942" w:rsidRPr="00DA3FB6" w:rsidRDefault="000E0942" w:rsidP="000E0942">
            <w:pPr>
              <w:rPr>
                <w:rFonts w:ascii="Arial" w:hAnsi="Arial" w:cs="Arial"/>
              </w:rPr>
            </w:pPr>
          </w:p>
        </w:tc>
      </w:tr>
      <w:tr w:rsidR="004C08FD" w:rsidRPr="00DA3FB6" w:rsidTr="0029573E">
        <w:tc>
          <w:tcPr>
            <w:tcW w:w="9016" w:type="dxa"/>
          </w:tcPr>
          <w:p w:rsidR="004C08FD" w:rsidRPr="00DA3FB6" w:rsidRDefault="0021576B" w:rsidP="00D07BDC">
            <w:pPr>
              <w:pStyle w:val="ListParagraph"/>
              <w:numPr>
                <w:ilvl w:val="0"/>
                <w:numId w:val="1"/>
              </w:numPr>
              <w:rPr>
                <w:rFonts w:ascii="Arial" w:hAnsi="Arial" w:cs="Arial"/>
              </w:rPr>
            </w:pPr>
            <w:r w:rsidRPr="00DA3FB6">
              <w:rPr>
                <w:rFonts w:ascii="Arial" w:hAnsi="Arial" w:cs="Arial"/>
              </w:rPr>
              <w:t>The existing contracts for this service expire on 30</w:t>
            </w:r>
            <w:r w:rsidRPr="00DA3FB6">
              <w:rPr>
                <w:rFonts w:ascii="Arial" w:hAnsi="Arial" w:cs="Arial"/>
                <w:vertAlign w:val="superscript"/>
              </w:rPr>
              <w:t>th</w:t>
            </w:r>
            <w:r w:rsidRPr="00DA3FB6">
              <w:rPr>
                <w:rFonts w:ascii="Arial" w:hAnsi="Arial" w:cs="Arial"/>
              </w:rPr>
              <w:t xml:space="preserve"> September 2019, with continuity of service provision to be in place via this tender process. Is this opportunity of interest to your organisation?</w:t>
            </w:r>
          </w:p>
          <w:p w:rsidR="004C08FD" w:rsidRPr="00DA3FB6" w:rsidRDefault="004C08FD" w:rsidP="004C08FD">
            <w:pPr>
              <w:rPr>
                <w:rFonts w:ascii="Arial" w:hAnsi="Arial" w:cs="Arial"/>
              </w:rPr>
            </w:pPr>
          </w:p>
          <w:p w:rsidR="004C08FD" w:rsidRPr="00DA3FB6" w:rsidRDefault="004C08FD" w:rsidP="004C08FD">
            <w:pPr>
              <w:rPr>
                <w:rFonts w:ascii="Arial" w:hAnsi="Arial" w:cs="Arial"/>
              </w:rPr>
            </w:pPr>
          </w:p>
        </w:tc>
      </w:tr>
      <w:tr w:rsidR="000E0942" w:rsidRPr="00DA3FB6" w:rsidTr="0029573E">
        <w:tc>
          <w:tcPr>
            <w:tcW w:w="9016" w:type="dxa"/>
          </w:tcPr>
          <w:p w:rsidR="000E0942" w:rsidRPr="00083B0E" w:rsidRDefault="000E0942" w:rsidP="000E0942">
            <w:pPr>
              <w:pStyle w:val="ListParagraph"/>
              <w:numPr>
                <w:ilvl w:val="0"/>
                <w:numId w:val="1"/>
              </w:numPr>
              <w:rPr>
                <w:rFonts w:ascii="Arial" w:hAnsi="Arial" w:cs="Arial"/>
              </w:rPr>
            </w:pPr>
            <w:r w:rsidRPr="00083B0E">
              <w:rPr>
                <w:rFonts w:ascii="Arial" w:hAnsi="Arial" w:cs="Arial"/>
              </w:rPr>
              <w:t>It is anticipated that any new agreement will provide the service to both Police &amp; Fire pension authorities, do you anticipate any problems in delivering the same service to two different organisations.</w:t>
            </w:r>
            <w:r w:rsidR="00713B3B" w:rsidRPr="00083B0E">
              <w:rPr>
                <w:rFonts w:ascii="Arial" w:hAnsi="Arial" w:cs="Arial"/>
              </w:rPr>
              <w:t xml:space="preserve"> Do you see any reasons why there should be different pricing structures for both parties and if so, what are these? </w:t>
            </w:r>
          </w:p>
          <w:p w:rsidR="000E0942" w:rsidRPr="00DA3FB6" w:rsidRDefault="000E0942" w:rsidP="000E0942">
            <w:pPr>
              <w:rPr>
                <w:rFonts w:ascii="Arial" w:hAnsi="Arial" w:cs="Arial"/>
              </w:rPr>
            </w:pPr>
            <w:r w:rsidRPr="00DA3FB6">
              <w:rPr>
                <w:rFonts w:ascii="Arial" w:hAnsi="Arial" w:cs="Arial"/>
              </w:rPr>
              <w:t xml:space="preserve"> </w:t>
            </w:r>
          </w:p>
        </w:tc>
      </w:tr>
      <w:tr w:rsidR="00083B0E" w:rsidRPr="00DA3FB6" w:rsidTr="0029573E">
        <w:tc>
          <w:tcPr>
            <w:tcW w:w="9016" w:type="dxa"/>
          </w:tcPr>
          <w:p w:rsidR="00083B0E" w:rsidRDefault="00083B0E" w:rsidP="00083B0E">
            <w:pPr>
              <w:pStyle w:val="ListParagraph"/>
              <w:numPr>
                <w:ilvl w:val="0"/>
                <w:numId w:val="1"/>
              </w:numPr>
              <w:rPr>
                <w:rFonts w:ascii="Arial" w:hAnsi="Arial" w:cs="Arial"/>
              </w:rPr>
            </w:pPr>
            <w:r>
              <w:rPr>
                <w:rFonts w:ascii="Arial" w:hAnsi="Arial" w:cs="Arial"/>
              </w:rPr>
              <w:lastRenderedPageBreak/>
              <w:t>What capacity does your organisation have to deliver:</w:t>
            </w:r>
          </w:p>
          <w:p w:rsidR="00083B0E" w:rsidRDefault="00083B0E" w:rsidP="00083B0E">
            <w:pPr>
              <w:pStyle w:val="ListParagraph"/>
              <w:numPr>
                <w:ilvl w:val="0"/>
                <w:numId w:val="3"/>
              </w:numPr>
              <w:rPr>
                <w:rFonts w:ascii="Arial" w:hAnsi="Arial" w:cs="Arial"/>
              </w:rPr>
            </w:pPr>
            <w:bookmarkStart w:id="0" w:name="_GoBack"/>
            <w:bookmarkEnd w:id="0"/>
            <w:r>
              <w:rPr>
                <w:rFonts w:ascii="Arial" w:hAnsi="Arial" w:cs="Arial"/>
              </w:rPr>
              <w:t>A regional service, if so, where.</w:t>
            </w:r>
          </w:p>
          <w:p w:rsidR="00083B0E" w:rsidRDefault="00083B0E" w:rsidP="00083B0E">
            <w:pPr>
              <w:pStyle w:val="ListParagraph"/>
              <w:numPr>
                <w:ilvl w:val="0"/>
                <w:numId w:val="3"/>
              </w:numPr>
              <w:rPr>
                <w:rFonts w:ascii="Arial" w:hAnsi="Arial" w:cs="Arial"/>
              </w:rPr>
            </w:pPr>
            <w:r>
              <w:rPr>
                <w:rFonts w:ascii="Arial" w:hAnsi="Arial" w:cs="Arial"/>
              </w:rPr>
              <w:t>A national service.</w:t>
            </w:r>
          </w:p>
          <w:p w:rsidR="00083B0E" w:rsidRPr="00083B0E" w:rsidRDefault="00083B0E" w:rsidP="00083B0E">
            <w:pPr>
              <w:rPr>
                <w:rFonts w:ascii="Arial" w:hAnsi="Arial" w:cs="Arial"/>
              </w:rPr>
            </w:pPr>
          </w:p>
          <w:p w:rsidR="00083B0E" w:rsidRPr="00083B0E" w:rsidRDefault="00083B0E" w:rsidP="00083B0E">
            <w:pPr>
              <w:pStyle w:val="ListParagraph"/>
              <w:rPr>
                <w:rFonts w:ascii="Arial" w:hAnsi="Arial" w:cs="Arial"/>
              </w:rPr>
            </w:pPr>
          </w:p>
        </w:tc>
      </w:tr>
      <w:tr w:rsidR="004C08FD" w:rsidRPr="00DA3FB6" w:rsidTr="0029573E">
        <w:tc>
          <w:tcPr>
            <w:tcW w:w="9016" w:type="dxa"/>
          </w:tcPr>
          <w:p w:rsidR="004C08FD" w:rsidRPr="00DA3FB6" w:rsidRDefault="0021576B" w:rsidP="0021576B">
            <w:pPr>
              <w:pStyle w:val="ListParagraph"/>
              <w:numPr>
                <w:ilvl w:val="0"/>
                <w:numId w:val="1"/>
              </w:numPr>
              <w:rPr>
                <w:rFonts w:ascii="Arial" w:hAnsi="Arial" w:cs="Arial"/>
              </w:rPr>
            </w:pPr>
            <w:r w:rsidRPr="00DA3FB6">
              <w:rPr>
                <w:rFonts w:ascii="Arial" w:hAnsi="Arial" w:cs="Arial"/>
              </w:rPr>
              <w:t xml:space="preserve">It is expected that the resulting agreement from this tender process will be in place for a minimum of 3 years. </w:t>
            </w:r>
            <w:r w:rsidR="00713B3B">
              <w:rPr>
                <w:rFonts w:ascii="Arial" w:hAnsi="Arial" w:cs="Arial"/>
              </w:rPr>
              <w:t>Do you think this is the right duration and if not, what should be the right duration and why?</w:t>
            </w:r>
          </w:p>
          <w:p w:rsidR="00161455" w:rsidRPr="00DA3FB6" w:rsidRDefault="00161455" w:rsidP="00161455">
            <w:pPr>
              <w:rPr>
                <w:rFonts w:ascii="Arial" w:hAnsi="Arial" w:cs="Arial"/>
              </w:rPr>
            </w:pPr>
          </w:p>
          <w:p w:rsidR="00161455" w:rsidRPr="00DA3FB6" w:rsidRDefault="00161455" w:rsidP="00161455">
            <w:pPr>
              <w:rPr>
                <w:rFonts w:ascii="Arial" w:hAnsi="Arial" w:cs="Arial"/>
              </w:rPr>
            </w:pPr>
          </w:p>
          <w:p w:rsidR="000E0942" w:rsidRPr="00DA3FB6" w:rsidRDefault="000E0942" w:rsidP="00161455">
            <w:pPr>
              <w:rPr>
                <w:rFonts w:ascii="Arial" w:hAnsi="Arial" w:cs="Arial"/>
              </w:rPr>
            </w:pPr>
          </w:p>
          <w:p w:rsidR="000E0942" w:rsidRPr="00DA3FB6" w:rsidRDefault="000E0942" w:rsidP="00161455">
            <w:pPr>
              <w:rPr>
                <w:rFonts w:ascii="Arial" w:hAnsi="Arial" w:cs="Arial"/>
              </w:rPr>
            </w:pPr>
          </w:p>
          <w:p w:rsidR="00161455" w:rsidRPr="00DA3FB6" w:rsidRDefault="00161455" w:rsidP="00161455">
            <w:pPr>
              <w:rPr>
                <w:rFonts w:ascii="Arial" w:hAnsi="Arial" w:cs="Arial"/>
              </w:rPr>
            </w:pPr>
          </w:p>
        </w:tc>
      </w:tr>
      <w:tr w:rsidR="004C08FD" w:rsidRPr="00DA3FB6" w:rsidTr="0029573E">
        <w:tc>
          <w:tcPr>
            <w:tcW w:w="9016" w:type="dxa"/>
          </w:tcPr>
          <w:p w:rsidR="004C08FD" w:rsidRPr="00DA3FB6" w:rsidRDefault="0021576B" w:rsidP="0021576B">
            <w:pPr>
              <w:pStyle w:val="ListParagraph"/>
              <w:numPr>
                <w:ilvl w:val="0"/>
                <w:numId w:val="1"/>
              </w:numPr>
              <w:rPr>
                <w:rFonts w:ascii="Arial" w:hAnsi="Arial" w:cs="Arial"/>
              </w:rPr>
            </w:pPr>
            <w:r w:rsidRPr="00DA3FB6">
              <w:rPr>
                <w:rFonts w:ascii="Arial" w:hAnsi="Arial" w:cs="Arial"/>
              </w:rPr>
              <w:t>If your organisation were the successful bidder, how long would be needed to mobilise and prepare your organisation to deliver the service from the point of contract award. This may include recruiting medical professionals to sit on a panel of experts, arrange regional appeal hearing locations</w:t>
            </w:r>
            <w:r w:rsidR="00161455" w:rsidRPr="00DA3FB6">
              <w:rPr>
                <w:rFonts w:ascii="Arial" w:hAnsi="Arial" w:cs="Arial"/>
              </w:rPr>
              <w:t>, and set up processes to administer and manage the service?</w:t>
            </w:r>
          </w:p>
          <w:p w:rsidR="00DA3FB6" w:rsidRPr="00DA3FB6" w:rsidRDefault="00DA3FB6" w:rsidP="00DA3FB6">
            <w:pPr>
              <w:rPr>
                <w:rFonts w:ascii="Arial" w:hAnsi="Arial" w:cs="Arial"/>
              </w:rPr>
            </w:pPr>
          </w:p>
          <w:p w:rsidR="00DA3FB6" w:rsidRPr="00DA3FB6" w:rsidRDefault="00DA3FB6" w:rsidP="00DA3FB6">
            <w:pPr>
              <w:rPr>
                <w:rFonts w:ascii="Arial" w:hAnsi="Arial" w:cs="Arial"/>
              </w:rPr>
            </w:pPr>
          </w:p>
          <w:p w:rsidR="00DA3FB6" w:rsidRPr="00DA3FB6" w:rsidRDefault="00DA3FB6" w:rsidP="00DA3FB6">
            <w:pPr>
              <w:rPr>
                <w:rFonts w:ascii="Arial" w:hAnsi="Arial" w:cs="Arial"/>
              </w:rPr>
            </w:pPr>
          </w:p>
          <w:p w:rsidR="000E0942" w:rsidRPr="00DA3FB6" w:rsidRDefault="000E0942" w:rsidP="000E0942">
            <w:pPr>
              <w:rPr>
                <w:rFonts w:ascii="Arial" w:hAnsi="Arial" w:cs="Arial"/>
              </w:rPr>
            </w:pPr>
          </w:p>
          <w:p w:rsidR="00161455" w:rsidRPr="00DA3FB6" w:rsidRDefault="00161455" w:rsidP="000E0942">
            <w:pPr>
              <w:rPr>
                <w:rFonts w:ascii="Arial" w:hAnsi="Arial" w:cs="Arial"/>
              </w:rPr>
            </w:pPr>
          </w:p>
        </w:tc>
      </w:tr>
      <w:tr w:rsidR="004C08FD" w:rsidRPr="00DA3FB6" w:rsidTr="0029573E">
        <w:tc>
          <w:tcPr>
            <w:tcW w:w="9016" w:type="dxa"/>
          </w:tcPr>
          <w:p w:rsidR="004C08FD" w:rsidRPr="00DA3FB6" w:rsidRDefault="00F62146" w:rsidP="00F62146">
            <w:pPr>
              <w:pStyle w:val="ListParagraph"/>
              <w:numPr>
                <w:ilvl w:val="0"/>
                <w:numId w:val="1"/>
              </w:numPr>
              <w:rPr>
                <w:rFonts w:ascii="Arial" w:hAnsi="Arial" w:cs="Arial"/>
              </w:rPr>
            </w:pPr>
            <w:r w:rsidRPr="00DA3FB6">
              <w:rPr>
                <w:rFonts w:ascii="Arial" w:hAnsi="Arial" w:cs="Arial"/>
              </w:rPr>
              <w:t>Please provide any other comments or feedback that you think relevant to this opportunity.</w:t>
            </w:r>
          </w:p>
          <w:p w:rsidR="00F62146" w:rsidRPr="00DA3FB6" w:rsidRDefault="00F62146" w:rsidP="00F62146">
            <w:pPr>
              <w:ind w:left="720"/>
              <w:rPr>
                <w:rFonts w:ascii="Arial" w:hAnsi="Arial" w:cs="Arial"/>
              </w:rPr>
            </w:pPr>
            <w:r w:rsidRPr="00DA3FB6">
              <w:rPr>
                <w:rFonts w:ascii="Arial" w:hAnsi="Arial" w:cs="Arial"/>
              </w:rPr>
              <w:t>Please limit your response to 250 words maximum.</w:t>
            </w:r>
          </w:p>
          <w:p w:rsidR="00DA3FB6" w:rsidRPr="00DA3FB6" w:rsidRDefault="00DA3FB6" w:rsidP="00F62146">
            <w:pPr>
              <w:ind w:left="720"/>
              <w:rPr>
                <w:rFonts w:ascii="Arial" w:hAnsi="Arial" w:cs="Arial"/>
              </w:rPr>
            </w:pPr>
          </w:p>
          <w:p w:rsidR="00DA3FB6" w:rsidRPr="00DA3FB6" w:rsidRDefault="00DA3FB6" w:rsidP="00F62146">
            <w:pPr>
              <w:ind w:left="720"/>
              <w:rPr>
                <w:rFonts w:ascii="Arial" w:hAnsi="Arial" w:cs="Arial"/>
              </w:rPr>
            </w:pPr>
          </w:p>
          <w:p w:rsidR="00F62146" w:rsidRDefault="00F62146" w:rsidP="00F62146">
            <w:pPr>
              <w:rPr>
                <w:rFonts w:ascii="Arial" w:hAnsi="Arial" w:cs="Arial"/>
              </w:rPr>
            </w:pPr>
          </w:p>
          <w:p w:rsidR="00EE311D" w:rsidRDefault="00EE311D" w:rsidP="00F62146">
            <w:pPr>
              <w:rPr>
                <w:rFonts w:ascii="Arial" w:hAnsi="Arial" w:cs="Arial"/>
              </w:rPr>
            </w:pPr>
          </w:p>
          <w:p w:rsidR="00EE311D" w:rsidRDefault="00EE311D" w:rsidP="00F62146">
            <w:pPr>
              <w:rPr>
                <w:rFonts w:ascii="Arial" w:hAnsi="Arial" w:cs="Arial"/>
              </w:rPr>
            </w:pPr>
          </w:p>
          <w:p w:rsidR="00EE311D" w:rsidRDefault="00EE311D" w:rsidP="00F62146">
            <w:pPr>
              <w:rPr>
                <w:rFonts w:ascii="Arial" w:hAnsi="Arial" w:cs="Arial"/>
              </w:rPr>
            </w:pPr>
          </w:p>
          <w:p w:rsidR="00EE311D" w:rsidRDefault="00EE311D" w:rsidP="00F62146">
            <w:pPr>
              <w:rPr>
                <w:rFonts w:ascii="Arial" w:hAnsi="Arial" w:cs="Arial"/>
              </w:rPr>
            </w:pPr>
          </w:p>
          <w:p w:rsidR="00EE311D" w:rsidRPr="00DA3FB6" w:rsidRDefault="00EE311D" w:rsidP="00F62146">
            <w:pPr>
              <w:rPr>
                <w:rFonts w:ascii="Arial" w:hAnsi="Arial" w:cs="Arial"/>
              </w:rPr>
            </w:pPr>
          </w:p>
          <w:p w:rsidR="00F62146" w:rsidRPr="00DA3FB6" w:rsidRDefault="00F62146" w:rsidP="00F62146">
            <w:pPr>
              <w:rPr>
                <w:rFonts w:ascii="Arial" w:hAnsi="Arial" w:cs="Arial"/>
              </w:rPr>
            </w:pPr>
          </w:p>
        </w:tc>
      </w:tr>
      <w:tr w:rsidR="004C08FD" w:rsidRPr="00DA3FB6" w:rsidTr="0029573E">
        <w:tc>
          <w:tcPr>
            <w:tcW w:w="9016" w:type="dxa"/>
          </w:tcPr>
          <w:p w:rsidR="001F177A" w:rsidRPr="00790F1B" w:rsidRDefault="0029573E" w:rsidP="00790F1B">
            <w:pPr>
              <w:pStyle w:val="ListParagraph"/>
              <w:numPr>
                <w:ilvl w:val="0"/>
                <w:numId w:val="2"/>
              </w:numPr>
              <w:rPr>
                <w:rFonts w:ascii="Arial" w:hAnsi="Arial" w:cs="Arial"/>
              </w:rPr>
            </w:pPr>
            <w:r w:rsidRPr="00790F1B">
              <w:rPr>
                <w:rFonts w:ascii="Arial" w:hAnsi="Arial" w:cs="Arial"/>
              </w:rPr>
              <w:t>Please return your completed questionnaire</w:t>
            </w:r>
            <w:r w:rsidR="00790F1B" w:rsidRPr="00790F1B">
              <w:rPr>
                <w:rFonts w:ascii="Arial" w:hAnsi="Arial" w:cs="Arial"/>
              </w:rPr>
              <w:t xml:space="preserve"> to</w:t>
            </w:r>
            <w:r w:rsidR="001E241A">
              <w:rPr>
                <w:rFonts w:ascii="Arial" w:hAnsi="Arial" w:cs="Arial"/>
              </w:rPr>
              <w:t>:</w:t>
            </w:r>
            <w:r w:rsidR="00790F1B" w:rsidRPr="00790F1B">
              <w:rPr>
                <w:rFonts w:ascii="Arial" w:hAnsi="Arial" w:cs="Arial"/>
              </w:rPr>
              <w:t xml:space="preserve"> </w:t>
            </w:r>
            <w:hyperlink r:id="rId6" w:history="1">
              <w:r w:rsidR="001E241A" w:rsidRPr="00151AE4">
                <w:rPr>
                  <w:rStyle w:val="Hyperlink"/>
                  <w:rFonts w:ascii="Arial" w:hAnsi="Arial" w:cs="Arial"/>
                </w:rPr>
                <w:t>collaborativeprocurement@homeoffice.gov.uk</w:t>
              </w:r>
            </w:hyperlink>
            <w:r w:rsidR="00790F1B" w:rsidRPr="00790F1B">
              <w:rPr>
                <w:rFonts w:ascii="Arial" w:hAnsi="Arial" w:cs="Arial"/>
              </w:rPr>
              <w:t xml:space="preserve"> </w:t>
            </w:r>
            <w:r w:rsidRPr="00790F1B">
              <w:rPr>
                <w:rFonts w:ascii="Arial" w:hAnsi="Arial" w:cs="Arial"/>
              </w:rPr>
              <w:t xml:space="preserve"> no later than</w:t>
            </w:r>
            <w:r w:rsidR="00790F1B" w:rsidRPr="00790F1B">
              <w:rPr>
                <w:rFonts w:ascii="Arial" w:hAnsi="Arial" w:cs="Arial"/>
              </w:rPr>
              <w:t xml:space="preserve"> midday</w:t>
            </w:r>
            <w:r w:rsidRPr="00790F1B">
              <w:rPr>
                <w:rFonts w:ascii="Arial" w:hAnsi="Arial" w:cs="Arial"/>
              </w:rPr>
              <w:t xml:space="preserve"> </w:t>
            </w:r>
            <w:r w:rsidR="004F52D8" w:rsidRPr="00790F1B">
              <w:rPr>
                <w:rFonts w:ascii="Arial" w:hAnsi="Arial" w:cs="Arial"/>
              </w:rPr>
              <w:t>21</w:t>
            </w:r>
            <w:r w:rsidR="004F52D8" w:rsidRPr="00790F1B">
              <w:rPr>
                <w:rFonts w:ascii="Arial" w:hAnsi="Arial" w:cs="Arial"/>
                <w:vertAlign w:val="superscript"/>
              </w:rPr>
              <w:t>st</w:t>
            </w:r>
            <w:r w:rsidR="004F52D8" w:rsidRPr="00790F1B">
              <w:rPr>
                <w:rFonts w:ascii="Arial" w:hAnsi="Arial" w:cs="Arial"/>
              </w:rPr>
              <w:t xml:space="preserve"> March</w:t>
            </w:r>
            <w:r w:rsidR="001F177A" w:rsidRPr="00790F1B">
              <w:rPr>
                <w:rFonts w:ascii="Arial" w:hAnsi="Arial" w:cs="Arial"/>
              </w:rPr>
              <w:t xml:space="preserve"> 2019</w:t>
            </w:r>
            <w:r w:rsidR="004F52D8" w:rsidRPr="00790F1B">
              <w:rPr>
                <w:rFonts w:ascii="Arial" w:hAnsi="Arial" w:cs="Arial"/>
              </w:rPr>
              <w:t>.</w:t>
            </w:r>
          </w:p>
          <w:p w:rsidR="00790F1B" w:rsidRDefault="00790F1B" w:rsidP="00790F1B">
            <w:pPr>
              <w:pStyle w:val="ListParagraph"/>
              <w:numPr>
                <w:ilvl w:val="0"/>
                <w:numId w:val="2"/>
              </w:numPr>
              <w:rPr>
                <w:rFonts w:ascii="Arial" w:hAnsi="Arial" w:cs="Arial"/>
              </w:rPr>
            </w:pPr>
            <w:r w:rsidRPr="00790F1B">
              <w:rPr>
                <w:rFonts w:ascii="Arial" w:hAnsi="Arial" w:cs="Arial"/>
              </w:rPr>
              <w:t>E-mails should be titled PAFMAB2019</w:t>
            </w:r>
          </w:p>
          <w:p w:rsidR="00790F1B" w:rsidRPr="00790F1B" w:rsidRDefault="00790F1B" w:rsidP="00790F1B">
            <w:pPr>
              <w:pStyle w:val="ListParagraph"/>
              <w:numPr>
                <w:ilvl w:val="0"/>
                <w:numId w:val="2"/>
              </w:numPr>
              <w:rPr>
                <w:rFonts w:ascii="Arial" w:hAnsi="Arial" w:cs="Arial"/>
              </w:rPr>
            </w:pPr>
            <w:r>
              <w:rPr>
                <w:rFonts w:ascii="Arial" w:hAnsi="Arial" w:cs="Arial"/>
              </w:rPr>
              <w:t>Q</w:t>
            </w:r>
            <w:r w:rsidRPr="00790F1B">
              <w:rPr>
                <w:rFonts w:ascii="Arial" w:hAnsi="Arial" w:cs="Arial"/>
              </w:rPr>
              <w:t>uestionnaire word file</w:t>
            </w:r>
            <w:r>
              <w:rPr>
                <w:rFonts w:ascii="Arial" w:hAnsi="Arial" w:cs="Arial"/>
              </w:rPr>
              <w:t>s</w:t>
            </w:r>
            <w:r w:rsidRPr="00790F1B">
              <w:rPr>
                <w:rFonts w:ascii="Arial" w:hAnsi="Arial" w:cs="Arial"/>
              </w:rPr>
              <w:t xml:space="preserve"> should be titled YOUR COMPANY NAME_PAFMAB_EO</w:t>
            </w:r>
            <w:r>
              <w:rPr>
                <w:rFonts w:ascii="Arial" w:hAnsi="Arial" w:cs="Arial"/>
              </w:rPr>
              <w:t>I</w:t>
            </w:r>
          </w:p>
          <w:p w:rsidR="00790F1B" w:rsidRDefault="00790F1B" w:rsidP="004C08FD">
            <w:pPr>
              <w:rPr>
                <w:rFonts w:ascii="Arial" w:hAnsi="Arial" w:cs="Arial"/>
              </w:rPr>
            </w:pPr>
          </w:p>
          <w:p w:rsidR="001F177A" w:rsidRPr="00DA3FB6" w:rsidRDefault="001F177A" w:rsidP="004C08FD">
            <w:pPr>
              <w:rPr>
                <w:rFonts w:ascii="Arial" w:hAnsi="Arial" w:cs="Arial"/>
              </w:rPr>
            </w:pPr>
          </w:p>
        </w:tc>
      </w:tr>
    </w:tbl>
    <w:p w:rsidR="004C08FD" w:rsidRPr="00DA3FB6" w:rsidRDefault="004C08FD" w:rsidP="004C08FD">
      <w:pPr>
        <w:rPr>
          <w:rFonts w:ascii="Arial" w:hAnsi="Arial" w:cs="Arial"/>
        </w:rPr>
      </w:pPr>
    </w:p>
    <w:p w:rsidR="004C08FD" w:rsidRPr="00DA3FB6" w:rsidRDefault="004C08FD">
      <w:pPr>
        <w:rPr>
          <w:rFonts w:ascii="Arial" w:hAnsi="Arial" w:cs="Arial"/>
        </w:rPr>
      </w:pPr>
    </w:p>
    <w:sectPr w:rsidR="004C08FD" w:rsidRPr="00DA3FB6" w:rsidSect="00FC7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168AD"/>
    <w:multiLevelType w:val="hybridMultilevel"/>
    <w:tmpl w:val="011AA5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9F3566F"/>
    <w:multiLevelType w:val="hybridMultilevel"/>
    <w:tmpl w:val="7F182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CF107E"/>
    <w:multiLevelType w:val="hybridMultilevel"/>
    <w:tmpl w:val="3F02A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C08FD"/>
    <w:rsid w:val="000014DB"/>
    <w:rsid w:val="000032C7"/>
    <w:rsid w:val="00010FEF"/>
    <w:rsid w:val="0002028A"/>
    <w:rsid w:val="000237F4"/>
    <w:rsid w:val="0003115A"/>
    <w:rsid w:val="000336C6"/>
    <w:rsid w:val="00034EAD"/>
    <w:rsid w:val="000354F2"/>
    <w:rsid w:val="000446F9"/>
    <w:rsid w:val="00047F0F"/>
    <w:rsid w:val="00052CED"/>
    <w:rsid w:val="000573FD"/>
    <w:rsid w:val="00065F32"/>
    <w:rsid w:val="00065F89"/>
    <w:rsid w:val="000660DF"/>
    <w:rsid w:val="00067A29"/>
    <w:rsid w:val="000754BF"/>
    <w:rsid w:val="00083B0E"/>
    <w:rsid w:val="00084BEE"/>
    <w:rsid w:val="00087A02"/>
    <w:rsid w:val="000978FE"/>
    <w:rsid w:val="000A056B"/>
    <w:rsid w:val="000A39E0"/>
    <w:rsid w:val="000A4990"/>
    <w:rsid w:val="000B300B"/>
    <w:rsid w:val="000B36AE"/>
    <w:rsid w:val="000C779E"/>
    <w:rsid w:val="000D25D2"/>
    <w:rsid w:val="000D75D6"/>
    <w:rsid w:val="000E0942"/>
    <w:rsid w:val="000E396C"/>
    <w:rsid w:val="000E39EF"/>
    <w:rsid w:val="000F3CF8"/>
    <w:rsid w:val="000F4A64"/>
    <w:rsid w:val="000F5CA0"/>
    <w:rsid w:val="0010101E"/>
    <w:rsid w:val="00106B87"/>
    <w:rsid w:val="00110AC4"/>
    <w:rsid w:val="00113AA4"/>
    <w:rsid w:val="00114DB6"/>
    <w:rsid w:val="0011588C"/>
    <w:rsid w:val="001166A3"/>
    <w:rsid w:val="00120266"/>
    <w:rsid w:val="0013083F"/>
    <w:rsid w:val="001321B5"/>
    <w:rsid w:val="00140004"/>
    <w:rsid w:val="00140BE0"/>
    <w:rsid w:val="00144376"/>
    <w:rsid w:val="00145D90"/>
    <w:rsid w:val="00146E7D"/>
    <w:rsid w:val="00146F8C"/>
    <w:rsid w:val="00152F91"/>
    <w:rsid w:val="00161455"/>
    <w:rsid w:val="0017427E"/>
    <w:rsid w:val="00180B1B"/>
    <w:rsid w:val="00192AE0"/>
    <w:rsid w:val="00197575"/>
    <w:rsid w:val="001A02D1"/>
    <w:rsid w:val="001A05D6"/>
    <w:rsid w:val="001A686F"/>
    <w:rsid w:val="001B63DD"/>
    <w:rsid w:val="001C2137"/>
    <w:rsid w:val="001C3F68"/>
    <w:rsid w:val="001C4D2A"/>
    <w:rsid w:val="001D68DE"/>
    <w:rsid w:val="001E241A"/>
    <w:rsid w:val="001F103C"/>
    <w:rsid w:val="001F177A"/>
    <w:rsid w:val="001F3D2D"/>
    <w:rsid w:val="00201F8E"/>
    <w:rsid w:val="00211A96"/>
    <w:rsid w:val="0021576B"/>
    <w:rsid w:val="00222E27"/>
    <w:rsid w:val="00231DBF"/>
    <w:rsid w:val="00240FE2"/>
    <w:rsid w:val="00241990"/>
    <w:rsid w:val="0024664D"/>
    <w:rsid w:val="00250AED"/>
    <w:rsid w:val="00252F80"/>
    <w:rsid w:val="00254DCB"/>
    <w:rsid w:val="00266E1B"/>
    <w:rsid w:val="002711C5"/>
    <w:rsid w:val="00281D41"/>
    <w:rsid w:val="00282C20"/>
    <w:rsid w:val="0029573E"/>
    <w:rsid w:val="002A0B5E"/>
    <w:rsid w:val="002A130E"/>
    <w:rsid w:val="002B0424"/>
    <w:rsid w:val="002B4167"/>
    <w:rsid w:val="002C49D0"/>
    <w:rsid w:val="002D02AF"/>
    <w:rsid w:val="002D6E24"/>
    <w:rsid w:val="002E677C"/>
    <w:rsid w:val="002E7509"/>
    <w:rsid w:val="002F14AC"/>
    <w:rsid w:val="002F2EA8"/>
    <w:rsid w:val="002F5C8F"/>
    <w:rsid w:val="00301B8A"/>
    <w:rsid w:val="00312984"/>
    <w:rsid w:val="00315680"/>
    <w:rsid w:val="00316356"/>
    <w:rsid w:val="0032698F"/>
    <w:rsid w:val="0032771B"/>
    <w:rsid w:val="00334C61"/>
    <w:rsid w:val="00337E16"/>
    <w:rsid w:val="003433E9"/>
    <w:rsid w:val="00345ED0"/>
    <w:rsid w:val="00351261"/>
    <w:rsid w:val="00362B5F"/>
    <w:rsid w:val="00364ACC"/>
    <w:rsid w:val="00370A37"/>
    <w:rsid w:val="0037546F"/>
    <w:rsid w:val="00380E90"/>
    <w:rsid w:val="00380F95"/>
    <w:rsid w:val="00385E7D"/>
    <w:rsid w:val="0039016D"/>
    <w:rsid w:val="00392FA3"/>
    <w:rsid w:val="00394FC0"/>
    <w:rsid w:val="003977CB"/>
    <w:rsid w:val="003B1509"/>
    <w:rsid w:val="003B4D31"/>
    <w:rsid w:val="003C2E3B"/>
    <w:rsid w:val="003F05CF"/>
    <w:rsid w:val="003F10D2"/>
    <w:rsid w:val="0040517B"/>
    <w:rsid w:val="00412CCA"/>
    <w:rsid w:val="004174C6"/>
    <w:rsid w:val="00425032"/>
    <w:rsid w:val="00432FCF"/>
    <w:rsid w:val="00437295"/>
    <w:rsid w:val="004402E0"/>
    <w:rsid w:val="00440633"/>
    <w:rsid w:val="00440E67"/>
    <w:rsid w:val="004424DA"/>
    <w:rsid w:val="00456038"/>
    <w:rsid w:val="00463D57"/>
    <w:rsid w:val="0046730B"/>
    <w:rsid w:val="004705A6"/>
    <w:rsid w:val="00472969"/>
    <w:rsid w:val="00474177"/>
    <w:rsid w:val="00480055"/>
    <w:rsid w:val="0048644F"/>
    <w:rsid w:val="0049004C"/>
    <w:rsid w:val="00492BA3"/>
    <w:rsid w:val="00497F1D"/>
    <w:rsid w:val="004A46DF"/>
    <w:rsid w:val="004B013F"/>
    <w:rsid w:val="004B6FE2"/>
    <w:rsid w:val="004B7E17"/>
    <w:rsid w:val="004C08FD"/>
    <w:rsid w:val="004C5001"/>
    <w:rsid w:val="004D1D98"/>
    <w:rsid w:val="004D2A2F"/>
    <w:rsid w:val="004D5BC9"/>
    <w:rsid w:val="004F0456"/>
    <w:rsid w:val="004F4271"/>
    <w:rsid w:val="004F52D8"/>
    <w:rsid w:val="004F5DA8"/>
    <w:rsid w:val="00507245"/>
    <w:rsid w:val="00520701"/>
    <w:rsid w:val="0052301D"/>
    <w:rsid w:val="00532383"/>
    <w:rsid w:val="00541B60"/>
    <w:rsid w:val="00552CCA"/>
    <w:rsid w:val="00561ABB"/>
    <w:rsid w:val="005628ED"/>
    <w:rsid w:val="005653E2"/>
    <w:rsid w:val="00570540"/>
    <w:rsid w:val="00571BDD"/>
    <w:rsid w:val="0057674F"/>
    <w:rsid w:val="00576BC9"/>
    <w:rsid w:val="00596BC6"/>
    <w:rsid w:val="005A40B0"/>
    <w:rsid w:val="005A57C2"/>
    <w:rsid w:val="005A5840"/>
    <w:rsid w:val="005B0239"/>
    <w:rsid w:val="005B05C8"/>
    <w:rsid w:val="005B6581"/>
    <w:rsid w:val="005B7F58"/>
    <w:rsid w:val="005C5305"/>
    <w:rsid w:val="005C5CBB"/>
    <w:rsid w:val="005D0D04"/>
    <w:rsid w:val="005D26FD"/>
    <w:rsid w:val="005D5B3E"/>
    <w:rsid w:val="005D5D9F"/>
    <w:rsid w:val="005D623F"/>
    <w:rsid w:val="005E08ED"/>
    <w:rsid w:val="005E2FCE"/>
    <w:rsid w:val="005E66C3"/>
    <w:rsid w:val="005F04E4"/>
    <w:rsid w:val="005F0864"/>
    <w:rsid w:val="00604CE3"/>
    <w:rsid w:val="00616647"/>
    <w:rsid w:val="0062313F"/>
    <w:rsid w:val="006270B6"/>
    <w:rsid w:val="00630A05"/>
    <w:rsid w:val="00636799"/>
    <w:rsid w:val="006417A6"/>
    <w:rsid w:val="00644049"/>
    <w:rsid w:val="00647D53"/>
    <w:rsid w:val="00656883"/>
    <w:rsid w:val="0067257D"/>
    <w:rsid w:val="006737E1"/>
    <w:rsid w:val="00675586"/>
    <w:rsid w:val="00684C5B"/>
    <w:rsid w:val="006870E9"/>
    <w:rsid w:val="006971B8"/>
    <w:rsid w:val="006A0992"/>
    <w:rsid w:val="006A47C9"/>
    <w:rsid w:val="006D518A"/>
    <w:rsid w:val="006E1B79"/>
    <w:rsid w:val="006E524B"/>
    <w:rsid w:val="006E743A"/>
    <w:rsid w:val="00701A26"/>
    <w:rsid w:val="007041A6"/>
    <w:rsid w:val="00704566"/>
    <w:rsid w:val="00711F31"/>
    <w:rsid w:val="00713B3B"/>
    <w:rsid w:val="00714A74"/>
    <w:rsid w:val="00722B41"/>
    <w:rsid w:val="00725E62"/>
    <w:rsid w:val="00753178"/>
    <w:rsid w:val="00755BF8"/>
    <w:rsid w:val="007562B2"/>
    <w:rsid w:val="00763534"/>
    <w:rsid w:val="00764130"/>
    <w:rsid w:val="00784B48"/>
    <w:rsid w:val="0078781E"/>
    <w:rsid w:val="00787951"/>
    <w:rsid w:val="00790F1B"/>
    <w:rsid w:val="00791E3A"/>
    <w:rsid w:val="007935F8"/>
    <w:rsid w:val="007A0DDC"/>
    <w:rsid w:val="007C1A38"/>
    <w:rsid w:val="007C1B0D"/>
    <w:rsid w:val="007C4790"/>
    <w:rsid w:val="007C72C5"/>
    <w:rsid w:val="007C7CC6"/>
    <w:rsid w:val="007D2FE3"/>
    <w:rsid w:val="007D38BD"/>
    <w:rsid w:val="007E1319"/>
    <w:rsid w:val="007E2B5E"/>
    <w:rsid w:val="007E5F80"/>
    <w:rsid w:val="007F4AD6"/>
    <w:rsid w:val="008038C3"/>
    <w:rsid w:val="00803C03"/>
    <w:rsid w:val="0080721A"/>
    <w:rsid w:val="00813318"/>
    <w:rsid w:val="0082161A"/>
    <w:rsid w:val="0082293A"/>
    <w:rsid w:val="00825A02"/>
    <w:rsid w:val="008503A2"/>
    <w:rsid w:val="008544FA"/>
    <w:rsid w:val="008662CC"/>
    <w:rsid w:val="00870688"/>
    <w:rsid w:val="00870F9C"/>
    <w:rsid w:val="00882A06"/>
    <w:rsid w:val="00884BDE"/>
    <w:rsid w:val="00891A18"/>
    <w:rsid w:val="0089324B"/>
    <w:rsid w:val="008A0B25"/>
    <w:rsid w:val="008A3B10"/>
    <w:rsid w:val="008A4F4B"/>
    <w:rsid w:val="008A4F9A"/>
    <w:rsid w:val="008A7412"/>
    <w:rsid w:val="008B3396"/>
    <w:rsid w:val="008B646F"/>
    <w:rsid w:val="008C0370"/>
    <w:rsid w:val="008D3BAF"/>
    <w:rsid w:val="008E4625"/>
    <w:rsid w:val="0092312B"/>
    <w:rsid w:val="00944450"/>
    <w:rsid w:val="00946BA4"/>
    <w:rsid w:val="00951453"/>
    <w:rsid w:val="00963327"/>
    <w:rsid w:val="00963E47"/>
    <w:rsid w:val="00966085"/>
    <w:rsid w:val="009732CF"/>
    <w:rsid w:val="00973961"/>
    <w:rsid w:val="00975E57"/>
    <w:rsid w:val="0097701C"/>
    <w:rsid w:val="00980049"/>
    <w:rsid w:val="009939C2"/>
    <w:rsid w:val="009A0E8D"/>
    <w:rsid w:val="009A1CC0"/>
    <w:rsid w:val="009A6E52"/>
    <w:rsid w:val="009B5BCE"/>
    <w:rsid w:val="009C1950"/>
    <w:rsid w:val="009C1FAA"/>
    <w:rsid w:val="009C6204"/>
    <w:rsid w:val="009E1A48"/>
    <w:rsid w:val="009E418D"/>
    <w:rsid w:val="009E5B0E"/>
    <w:rsid w:val="009E632F"/>
    <w:rsid w:val="009F03E2"/>
    <w:rsid w:val="009F1BB8"/>
    <w:rsid w:val="009F26A1"/>
    <w:rsid w:val="00A0448C"/>
    <w:rsid w:val="00A06341"/>
    <w:rsid w:val="00A25F9B"/>
    <w:rsid w:val="00A308EF"/>
    <w:rsid w:val="00A42694"/>
    <w:rsid w:val="00A43779"/>
    <w:rsid w:val="00A44BC3"/>
    <w:rsid w:val="00A47291"/>
    <w:rsid w:val="00A556A1"/>
    <w:rsid w:val="00A60553"/>
    <w:rsid w:val="00A75348"/>
    <w:rsid w:val="00A7697B"/>
    <w:rsid w:val="00A77A35"/>
    <w:rsid w:val="00A90690"/>
    <w:rsid w:val="00A97C27"/>
    <w:rsid w:val="00AA7199"/>
    <w:rsid w:val="00AA75EE"/>
    <w:rsid w:val="00AC080B"/>
    <w:rsid w:val="00AD22B2"/>
    <w:rsid w:val="00AD2518"/>
    <w:rsid w:val="00AD2F47"/>
    <w:rsid w:val="00AD3C8F"/>
    <w:rsid w:val="00AE388A"/>
    <w:rsid w:val="00AF17FA"/>
    <w:rsid w:val="00AF66A8"/>
    <w:rsid w:val="00B01E09"/>
    <w:rsid w:val="00B049FD"/>
    <w:rsid w:val="00B26495"/>
    <w:rsid w:val="00B265D2"/>
    <w:rsid w:val="00B26D5A"/>
    <w:rsid w:val="00B30CD9"/>
    <w:rsid w:val="00B35443"/>
    <w:rsid w:val="00B35D1E"/>
    <w:rsid w:val="00B360F1"/>
    <w:rsid w:val="00B470B7"/>
    <w:rsid w:val="00B541FE"/>
    <w:rsid w:val="00B56C41"/>
    <w:rsid w:val="00B66472"/>
    <w:rsid w:val="00B6705A"/>
    <w:rsid w:val="00B77E43"/>
    <w:rsid w:val="00B80C3F"/>
    <w:rsid w:val="00B87078"/>
    <w:rsid w:val="00B870D2"/>
    <w:rsid w:val="00B87108"/>
    <w:rsid w:val="00B925E5"/>
    <w:rsid w:val="00B92E41"/>
    <w:rsid w:val="00B94A27"/>
    <w:rsid w:val="00B97A28"/>
    <w:rsid w:val="00BA13D3"/>
    <w:rsid w:val="00BA58F3"/>
    <w:rsid w:val="00BB6CDE"/>
    <w:rsid w:val="00BC4131"/>
    <w:rsid w:val="00BD16D6"/>
    <w:rsid w:val="00BD2B27"/>
    <w:rsid w:val="00BD4BA1"/>
    <w:rsid w:val="00BE0C33"/>
    <w:rsid w:val="00BE5C1E"/>
    <w:rsid w:val="00BF0A3D"/>
    <w:rsid w:val="00BF2139"/>
    <w:rsid w:val="00BF402B"/>
    <w:rsid w:val="00C00BA7"/>
    <w:rsid w:val="00C1318C"/>
    <w:rsid w:val="00C17F94"/>
    <w:rsid w:val="00C20CB7"/>
    <w:rsid w:val="00C22C50"/>
    <w:rsid w:val="00C2786A"/>
    <w:rsid w:val="00C40122"/>
    <w:rsid w:val="00C5719F"/>
    <w:rsid w:val="00C619FC"/>
    <w:rsid w:val="00C64856"/>
    <w:rsid w:val="00C669CD"/>
    <w:rsid w:val="00C67909"/>
    <w:rsid w:val="00C67DB8"/>
    <w:rsid w:val="00C7004A"/>
    <w:rsid w:val="00C70301"/>
    <w:rsid w:val="00C73CF5"/>
    <w:rsid w:val="00C827F1"/>
    <w:rsid w:val="00C855E2"/>
    <w:rsid w:val="00C85E6C"/>
    <w:rsid w:val="00C87CF3"/>
    <w:rsid w:val="00C91762"/>
    <w:rsid w:val="00C91E7D"/>
    <w:rsid w:val="00C959D4"/>
    <w:rsid w:val="00CA29AE"/>
    <w:rsid w:val="00CB1814"/>
    <w:rsid w:val="00CB5046"/>
    <w:rsid w:val="00CB51B6"/>
    <w:rsid w:val="00CC153C"/>
    <w:rsid w:val="00CC5460"/>
    <w:rsid w:val="00CD4239"/>
    <w:rsid w:val="00CE21F3"/>
    <w:rsid w:val="00CE23C4"/>
    <w:rsid w:val="00CE41C3"/>
    <w:rsid w:val="00CE427B"/>
    <w:rsid w:val="00CF327A"/>
    <w:rsid w:val="00D0774F"/>
    <w:rsid w:val="00D07BDC"/>
    <w:rsid w:val="00D11258"/>
    <w:rsid w:val="00D134D5"/>
    <w:rsid w:val="00D14643"/>
    <w:rsid w:val="00D1564D"/>
    <w:rsid w:val="00D37090"/>
    <w:rsid w:val="00D402E2"/>
    <w:rsid w:val="00D644A1"/>
    <w:rsid w:val="00D65897"/>
    <w:rsid w:val="00D83DCB"/>
    <w:rsid w:val="00D972B0"/>
    <w:rsid w:val="00DA3FB6"/>
    <w:rsid w:val="00DA5949"/>
    <w:rsid w:val="00DB2E90"/>
    <w:rsid w:val="00DC0CB6"/>
    <w:rsid w:val="00DC2C0E"/>
    <w:rsid w:val="00DC2CFC"/>
    <w:rsid w:val="00DC606A"/>
    <w:rsid w:val="00DD272A"/>
    <w:rsid w:val="00DD653F"/>
    <w:rsid w:val="00DD7059"/>
    <w:rsid w:val="00DE1970"/>
    <w:rsid w:val="00DE44AB"/>
    <w:rsid w:val="00DE5688"/>
    <w:rsid w:val="00DE7033"/>
    <w:rsid w:val="00E0110C"/>
    <w:rsid w:val="00E01E71"/>
    <w:rsid w:val="00E0502D"/>
    <w:rsid w:val="00E05D9E"/>
    <w:rsid w:val="00E061B2"/>
    <w:rsid w:val="00E166A5"/>
    <w:rsid w:val="00E229A0"/>
    <w:rsid w:val="00E3369A"/>
    <w:rsid w:val="00E4747B"/>
    <w:rsid w:val="00E47F11"/>
    <w:rsid w:val="00E54088"/>
    <w:rsid w:val="00E75041"/>
    <w:rsid w:val="00E860CA"/>
    <w:rsid w:val="00E86B02"/>
    <w:rsid w:val="00E93315"/>
    <w:rsid w:val="00E93922"/>
    <w:rsid w:val="00EA0AF7"/>
    <w:rsid w:val="00EA1795"/>
    <w:rsid w:val="00EA1EF3"/>
    <w:rsid w:val="00EA3659"/>
    <w:rsid w:val="00EB3A2F"/>
    <w:rsid w:val="00EB7B2B"/>
    <w:rsid w:val="00EC08F8"/>
    <w:rsid w:val="00EC1403"/>
    <w:rsid w:val="00EC3687"/>
    <w:rsid w:val="00EC57FB"/>
    <w:rsid w:val="00EE311D"/>
    <w:rsid w:val="00EE5BEB"/>
    <w:rsid w:val="00EE5DB8"/>
    <w:rsid w:val="00EF0A69"/>
    <w:rsid w:val="00EF0DA1"/>
    <w:rsid w:val="00EF4425"/>
    <w:rsid w:val="00EF50A5"/>
    <w:rsid w:val="00EF67D3"/>
    <w:rsid w:val="00EF7D4B"/>
    <w:rsid w:val="00F1522A"/>
    <w:rsid w:val="00F212AF"/>
    <w:rsid w:val="00F23200"/>
    <w:rsid w:val="00F35658"/>
    <w:rsid w:val="00F43D99"/>
    <w:rsid w:val="00F44D43"/>
    <w:rsid w:val="00F520D1"/>
    <w:rsid w:val="00F61DDF"/>
    <w:rsid w:val="00F62146"/>
    <w:rsid w:val="00F67827"/>
    <w:rsid w:val="00F67D21"/>
    <w:rsid w:val="00F81470"/>
    <w:rsid w:val="00F862B2"/>
    <w:rsid w:val="00FA094B"/>
    <w:rsid w:val="00FA38F3"/>
    <w:rsid w:val="00FA3CB3"/>
    <w:rsid w:val="00FA7F9B"/>
    <w:rsid w:val="00FB3492"/>
    <w:rsid w:val="00FC42C8"/>
    <w:rsid w:val="00FC78E7"/>
    <w:rsid w:val="00FD23A6"/>
    <w:rsid w:val="00FD5C77"/>
    <w:rsid w:val="00FE0A67"/>
    <w:rsid w:val="00FE0CDC"/>
    <w:rsid w:val="00FE0D2E"/>
    <w:rsid w:val="00FE572B"/>
    <w:rsid w:val="00FE6E3D"/>
    <w:rsid w:val="00FE6E7F"/>
    <w:rsid w:val="00FE7DA3"/>
    <w:rsid w:val="00FF0B0D"/>
    <w:rsid w:val="00FF1D5E"/>
    <w:rsid w:val="00FF2BFC"/>
    <w:rsid w:val="00FF372F"/>
    <w:rsid w:val="00FF594F"/>
    <w:rsid w:val="00FF66CA"/>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91F4"/>
  <w15:docId w15:val="{62B01A07-2D8C-42E4-A539-BBBF8515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7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08FD"/>
  </w:style>
  <w:style w:type="table" w:styleId="TableGrid">
    <w:name w:val="Table Grid"/>
    <w:basedOn w:val="TableNormal"/>
    <w:uiPriority w:val="59"/>
    <w:unhideWhenUsed/>
    <w:rsid w:val="004C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7BDC"/>
    <w:pPr>
      <w:ind w:left="720"/>
      <w:contextualSpacing/>
    </w:pPr>
  </w:style>
  <w:style w:type="paragraph" w:styleId="CommentText">
    <w:name w:val="annotation text"/>
    <w:basedOn w:val="Normal"/>
    <w:link w:val="CommentTextChar"/>
    <w:uiPriority w:val="99"/>
    <w:semiHidden/>
    <w:unhideWhenUsed/>
    <w:rsid w:val="00713B3B"/>
    <w:pPr>
      <w:spacing w:line="240" w:lineRule="auto"/>
    </w:pPr>
    <w:rPr>
      <w:sz w:val="20"/>
      <w:szCs w:val="20"/>
    </w:rPr>
  </w:style>
  <w:style w:type="character" w:customStyle="1" w:styleId="CommentTextChar">
    <w:name w:val="Comment Text Char"/>
    <w:basedOn w:val="DefaultParagraphFont"/>
    <w:link w:val="CommentText"/>
    <w:uiPriority w:val="99"/>
    <w:semiHidden/>
    <w:rsid w:val="00713B3B"/>
    <w:rPr>
      <w:sz w:val="20"/>
      <w:szCs w:val="20"/>
    </w:rPr>
  </w:style>
  <w:style w:type="paragraph" w:styleId="CommentSubject">
    <w:name w:val="annotation subject"/>
    <w:basedOn w:val="CommentText"/>
    <w:next w:val="CommentText"/>
    <w:link w:val="CommentSubjectChar"/>
    <w:uiPriority w:val="99"/>
    <w:semiHidden/>
    <w:unhideWhenUsed/>
    <w:rsid w:val="00713B3B"/>
    <w:rPr>
      <w:b/>
      <w:bCs/>
    </w:rPr>
  </w:style>
  <w:style w:type="character" w:customStyle="1" w:styleId="CommentSubjectChar">
    <w:name w:val="Comment Subject Char"/>
    <w:basedOn w:val="CommentTextChar"/>
    <w:link w:val="CommentSubject"/>
    <w:uiPriority w:val="99"/>
    <w:semiHidden/>
    <w:rsid w:val="00713B3B"/>
    <w:rPr>
      <w:b/>
      <w:bCs/>
      <w:sz w:val="20"/>
      <w:szCs w:val="20"/>
    </w:rPr>
  </w:style>
  <w:style w:type="paragraph" w:styleId="BalloonText">
    <w:name w:val="Balloon Text"/>
    <w:basedOn w:val="Normal"/>
    <w:link w:val="BalloonTextChar"/>
    <w:uiPriority w:val="99"/>
    <w:semiHidden/>
    <w:unhideWhenUsed/>
    <w:rsid w:val="00713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B3B"/>
    <w:rPr>
      <w:rFonts w:ascii="Segoe UI" w:hAnsi="Segoe UI" w:cs="Segoe UI"/>
      <w:sz w:val="18"/>
      <w:szCs w:val="18"/>
    </w:rPr>
  </w:style>
  <w:style w:type="character" w:styleId="Hyperlink">
    <w:name w:val="Hyperlink"/>
    <w:basedOn w:val="DefaultParagraphFont"/>
    <w:uiPriority w:val="99"/>
    <w:unhideWhenUsed/>
    <w:rsid w:val="001F177A"/>
    <w:rPr>
      <w:color w:val="0000FF" w:themeColor="hyperlink"/>
      <w:u w:val="single"/>
    </w:rPr>
  </w:style>
  <w:style w:type="character" w:customStyle="1" w:styleId="UnresolvedMention1">
    <w:name w:val="Unresolved Mention1"/>
    <w:basedOn w:val="DefaultParagraphFont"/>
    <w:uiPriority w:val="99"/>
    <w:semiHidden/>
    <w:unhideWhenUsed/>
    <w:rsid w:val="001F17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llaborativeprocurement@homeoffice.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6052D5DF</Template>
  <TotalTime>6</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Prideaux</dc:creator>
  <cp:lastModifiedBy>Nigel Prideaux</cp:lastModifiedBy>
  <cp:revision>3</cp:revision>
  <dcterms:created xsi:type="dcterms:W3CDTF">2019-03-07T11:22:00Z</dcterms:created>
  <dcterms:modified xsi:type="dcterms:W3CDTF">2019-03-07T14:39:00Z</dcterms:modified>
</cp:coreProperties>
</file>