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92661" w14:textId="2EB15887" w:rsidR="005A32BD" w:rsidRDefault="005A32BD" w:rsidP="00510A2C">
      <w:pPr>
        <w:rPr>
          <w:b/>
          <w:bCs/>
        </w:rPr>
      </w:pPr>
      <w:r>
        <w:rPr>
          <w:noProof/>
        </w:rPr>
        <w:drawing>
          <wp:inline distT="0" distB="0" distL="0" distR="0" wp14:anchorId="66D61BD0" wp14:editId="1C810160">
            <wp:extent cx="2682582" cy="6858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3058" cy="685922"/>
                    </a:xfrm>
                    <a:prstGeom prst="rect">
                      <a:avLst/>
                    </a:prstGeom>
                  </pic:spPr>
                </pic:pic>
              </a:graphicData>
            </a:graphic>
          </wp:inline>
        </w:drawing>
      </w:r>
    </w:p>
    <w:p w14:paraId="1C74BB3B" w14:textId="77777777" w:rsidR="004047E5" w:rsidRDefault="004047E5" w:rsidP="00510A2C">
      <w:pPr>
        <w:rPr>
          <w:b/>
          <w:bCs/>
        </w:rPr>
      </w:pPr>
    </w:p>
    <w:p w14:paraId="693A00D9" w14:textId="6774A247" w:rsidR="00263FEB" w:rsidRPr="00D37C9F" w:rsidRDefault="00245B47" w:rsidP="00D37C9F">
      <w:pPr>
        <w:jc w:val="center"/>
        <w:rPr>
          <w:b/>
          <w:bCs/>
        </w:rPr>
      </w:pPr>
      <w:r>
        <w:rPr>
          <w:b/>
          <w:bCs/>
        </w:rPr>
        <w:t xml:space="preserve">MHRA </w:t>
      </w:r>
      <w:r w:rsidR="008D434C" w:rsidRPr="00D37C9F">
        <w:rPr>
          <w:b/>
          <w:bCs/>
        </w:rPr>
        <w:t>Freeze Dryer/Amp</w:t>
      </w:r>
      <w:r w:rsidR="002B42C3" w:rsidRPr="00D37C9F">
        <w:rPr>
          <w:b/>
          <w:bCs/>
        </w:rPr>
        <w:t>oule</w:t>
      </w:r>
      <w:r w:rsidR="008D434C" w:rsidRPr="00D37C9F">
        <w:rPr>
          <w:b/>
          <w:bCs/>
        </w:rPr>
        <w:t xml:space="preserve"> line replacement</w:t>
      </w:r>
      <w:r w:rsidR="002B42C3" w:rsidRPr="00D37C9F">
        <w:rPr>
          <w:b/>
          <w:bCs/>
        </w:rPr>
        <w:t xml:space="preserve"> project – </w:t>
      </w:r>
      <w:r w:rsidR="00903F26">
        <w:rPr>
          <w:b/>
          <w:bCs/>
        </w:rPr>
        <w:t xml:space="preserve">Early Market Engagement </w:t>
      </w:r>
    </w:p>
    <w:p w14:paraId="7C49FF64" w14:textId="1B23BD7D" w:rsidR="00AD5D8B" w:rsidRPr="001D4EB2" w:rsidRDefault="00AD5D8B">
      <w:pPr>
        <w:rPr>
          <w:b/>
          <w:bCs/>
        </w:rPr>
      </w:pPr>
    </w:p>
    <w:p w14:paraId="66780324" w14:textId="64CFB9D8" w:rsidR="00AC0C50" w:rsidRPr="001D4EB2" w:rsidRDefault="00AC0C50" w:rsidP="00AC0C50">
      <w:pPr>
        <w:rPr>
          <w:b/>
          <w:bCs/>
        </w:rPr>
      </w:pPr>
      <w:r w:rsidRPr="001D4EB2">
        <w:rPr>
          <w:b/>
          <w:bCs/>
        </w:rPr>
        <w:t>Introduction</w:t>
      </w:r>
    </w:p>
    <w:p w14:paraId="251D735E" w14:textId="10E47C33" w:rsidR="00AC0C50" w:rsidRDefault="00AC0C50" w:rsidP="00AC0C50">
      <w:r>
        <w:t>The Medicines Healthcare products Regulatory A</w:t>
      </w:r>
      <w:r w:rsidR="00722847">
        <w:t xml:space="preserve">gency </w:t>
      </w:r>
      <w:r>
        <w:t>(MHRA) are an Executive Agency of the Department for Health and Social Care (DHSC) within the UK government</w:t>
      </w:r>
      <w:r w:rsidR="003F1ED5">
        <w:t xml:space="preserve">. They </w:t>
      </w:r>
      <w:r>
        <w:t>are the UK regulatory body responsible for the safety and efficacy of medical products used within the UK.</w:t>
      </w:r>
    </w:p>
    <w:p w14:paraId="4F2E4BAD" w14:textId="665838C8" w:rsidR="005B1C65" w:rsidRPr="006F11B1" w:rsidRDefault="00AC0C50" w:rsidP="006F11B1">
      <w:r>
        <w:t>One of the MHRA’s statutory delegated functions is the provision of biological reference materials</w:t>
      </w:r>
      <w:r w:rsidR="005B1C65">
        <w:t xml:space="preserve">, these are </w:t>
      </w:r>
      <w:r w:rsidR="0057034C">
        <w:t>available</w:t>
      </w:r>
      <w:r w:rsidR="005B1C65">
        <w:t xml:space="preserve"> to support all </w:t>
      </w:r>
      <w:r w:rsidR="005B1C65" w:rsidRPr="006F11B1">
        <w:t xml:space="preserve">stages of the product life cycle and play an essential role in supporting the development of safe and effective biological medicines that underpin patient health. </w:t>
      </w:r>
    </w:p>
    <w:p w14:paraId="3E1A02EA" w14:textId="0314FE72" w:rsidR="005B1C65" w:rsidRDefault="005B1C65" w:rsidP="005B1C65">
      <w:r w:rsidRPr="006F11B1">
        <w:t>We play a critical role in developing new standardisation technologies and methodologies and we evolve our NIBSC biological standards to reflect industry innovation. This is crucial to how we bring confidence to complex and rapidly changing areas of medicine and healthcare.</w:t>
      </w:r>
    </w:p>
    <w:p w14:paraId="31A39E89" w14:textId="7FBBACB4" w:rsidR="00EC3E95" w:rsidRDefault="00EC3E95" w:rsidP="00AC0C50"/>
    <w:p w14:paraId="11C49D7A" w14:textId="700E09E2" w:rsidR="00EC3E95" w:rsidRPr="00EC3E95" w:rsidRDefault="00EC3E95" w:rsidP="00AC0C50">
      <w:pPr>
        <w:rPr>
          <w:b/>
          <w:bCs/>
        </w:rPr>
      </w:pPr>
      <w:r w:rsidRPr="00EC3E95">
        <w:rPr>
          <w:b/>
          <w:bCs/>
        </w:rPr>
        <w:t>Manufacturing facilit</w:t>
      </w:r>
      <w:r>
        <w:rPr>
          <w:b/>
          <w:bCs/>
        </w:rPr>
        <w:t>y</w:t>
      </w:r>
    </w:p>
    <w:p w14:paraId="1DB9106B" w14:textId="521ED1C4" w:rsidR="00AC0C50" w:rsidRDefault="00AC0C50" w:rsidP="00AC0C50">
      <w:r>
        <w:t xml:space="preserve">As well as </w:t>
      </w:r>
      <w:r w:rsidR="00617943">
        <w:t xml:space="preserve">government </w:t>
      </w:r>
      <w:r>
        <w:t>offices in London, the MHRA also has dedicated laboratory and manufacturing facilities at a site in Hertfordshire.</w:t>
      </w:r>
    </w:p>
    <w:p w14:paraId="4EC0DE38" w14:textId="53EED1E2" w:rsidR="008F0311" w:rsidRDefault="00BC118B" w:rsidP="00BC118B">
      <w:r>
        <w:t>The manufacturing facilit</w:t>
      </w:r>
      <w:r w:rsidR="00081245">
        <w:t>y</w:t>
      </w:r>
      <w:r>
        <w:t xml:space="preserve"> operates on a smaller scale than many pharmaceutical sites</w:t>
      </w:r>
      <w:r w:rsidR="00925F0A">
        <w:t xml:space="preserve"> and as final products are </w:t>
      </w:r>
      <w:r w:rsidR="00262BAB">
        <w:t>not for clinical admi</w:t>
      </w:r>
      <w:r w:rsidR="00F16C13">
        <w:t>nistration</w:t>
      </w:r>
      <w:r w:rsidR="00925F0A">
        <w:t xml:space="preserve"> does not operate under GMP</w:t>
      </w:r>
      <w:r w:rsidR="00B81598">
        <w:t xml:space="preserve">. </w:t>
      </w:r>
      <w:r w:rsidR="00413E52">
        <w:t>Instead,</w:t>
      </w:r>
      <w:r w:rsidR="00B81598">
        <w:t xml:space="preserve"> aseptic </w:t>
      </w:r>
      <w:r w:rsidR="00413E52">
        <w:t>principles</w:t>
      </w:r>
      <w:r w:rsidR="00B81598">
        <w:t xml:space="preserve"> are </w:t>
      </w:r>
      <w:r w:rsidR="00413E52">
        <w:t>observed</w:t>
      </w:r>
      <w:r w:rsidR="003D38A0">
        <w:t xml:space="preserve"> with </w:t>
      </w:r>
      <w:r w:rsidR="00413E52">
        <w:t>environmental</w:t>
      </w:r>
      <w:r w:rsidR="003D38A0">
        <w:t xml:space="preserve"> monitoring </w:t>
      </w:r>
      <w:r w:rsidR="008F54D6">
        <w:t xml:space="preserve">performed </w:t>
      </w:r>
      <w:r w:rsidR="003D38A0">
        <w:t xml:space="preserve">to inform </w:t>
      </w:r>
      <w:r w:rsidR="00413E52">
        <w:t>product</w:t>
      </w:r>
      <w:r w:rsidR="003D38A0">
        <w:t xml:space="preserve"> </w:t>
      </w:r>
      <w:r w:rsidR="00413E52">
        <w:t>bioburden</w:t>
      </w:r>
      <w:r w:rsidR="003D38A0">
        <w:t xml:space="preserve">. </w:t>
      </w:r>
      <w:r w:rsidR="008F0311">
        <w:t xml:space="preserve">The facility is certified to ISO 9001 </w:t>
      </w:r>
      <w:r w:rsidR="00537B7C">
        <w:t xml:space="preserve">for the delivery of </w:t>
      </w:r>
      <w:r w:rsidR="000A30FE">
        <w:t>much of</w:t>
      </w:r>
      <w:r w:rsidR="00537B7C">
        <w:t xml:space="preserve"> the </w:t>
      </w:r>
      <w:r w:rsidR="00F16C13">
        <w:t>portfolio</w:t>
      </w:r>
      <w:r w:rsidR="00537B7C">
        <w:t xml:space="preserve"> and </w:t>
      </w:r>
      <w:r w:rsidR="00677282">
        <w:t>ISO 13485</w:t>
      </w:r>
      <w:r w:rsidR="00F16C13">
        <w:t xml:space="preserve"> for the delivery of </w:t>
      </w:r>
      <w:r w:rsidR="00F31DC7">
        <w:t xml:space="preserve">CE marked </w:t>
      </w:r>
      <w:r w:rsidR="00F16C13">
        <w:t xml:space="preserve">diagnostic </w:t>
      </w:r>
      <w:r w:rsidR="00677282">
        <w:t xml:space="preserve">reference </w:t>
      </w:r>
      <w:r w:rsidR="00A35E48">
        <w:t>materials</w:t>
      </w:r>
      <w:r w:rsidR="00677282">
        <w:t xml:space="preserve"> that </w:t>
      </w:r>
      <w:r w:rsidR="00F31DC7">
        <w:t xml:space="preserve">must conform the incoming </w:t>
      </w:r>
      <w:r w:rsidR="00F31DC7" w:rsidRPr="00F31DC7">
        <w:rPr>
          <w:i/>
          <w:iCs/>
        </w:rPr>
        <w:t>I</w:t>
      </w:r>
      <w:r w:rsidR="00A35E48" w:rsidRPr="00F31DC7">
        <w:rPr>
          <w:i/>
          <w:iCs/>
        </w:rPr>
        <w:t xml:space="preserve">n </w:t>
      </w:r>
      <w:r w:rsidR="00F31DC7" w:rsidRPr="00F31DC7">
        <w:rPr>
          <w:i/>
          <w:iCs/>
        </w:rPr>
        <w:t>Vitro</w:t>
      </w:r>
      <w:r w:rsidR="00A35E48">
        <w:t xml:space="preserve"> </w:t>
      </w:r>
      <w:r w:rsidR="00F31DC7">
        <w:t>Diagnostic</w:t>
      </w:r>
      <w:r w:rsidR="00A35E48">
        <w:t xml:space="preserve"> </w:t>
      </w:r>
      <w:r w:rsidR="00F31DC7">
        <w:t>R</w:t>
      </w:r>
      <w:r w:rsidR="00A35E48">
        <w:t xml:space="preserve">egulation </w:t>
      </w:r>
      <w:r w:rsidR="00F31DC7">
        <w:t>(IVDR).</w:t>
      </w:r>
    </w:p>
    <w:p w14:paraId="076EC739" w14:textId="2E3ACEAB" w:rsidR="000523B1" w:rsidRDefault="007A55FA" w:rsidP="00EC3E95">
      <w:r>
        <w:rPr>
          <w:noProof/>
        </w:rPr>
        <w:drawing>
          <wp:anchor distT="0" distB="0" distL="114300" distR="114300" simplePos="0" relativeHeight="251658240" behindDoc="0" locked="0" layoutInCell="1" allowOverlap="1" wp14:anchorId="7D17FF89" wp14:editId="0AF3F2EE">
            <wp:simplePos x="0" y="0"/>
            <wp:positionH relativeFrom="column">
              <wp:posOffset>-75565</wp:posOffset>
            </wp:positionH>
            <wp:positionV relativeFrom="paragraph">
              <wp:posOffset>130810</wp:posOffset>
            </wp:positionV>
            <wp:extent cx="2701836" cy="1928344"/>
            <wp:effectExtent l="0" t="0" r="3810" b="0"/>
            <wp:wrapThrough wrapText="bothSides">
              <wp:wrapPolygon edited="0">
                <wp:start x="0" y="0"/>
                <wp:lineTo x="0" y="21344"/>
                <wp:lineTo x="21478" y="21344"/>
                <wp:lineTo x="21478" y="0"/>
                <wp:lineTo x="0" y="0"/>
              </wp:wrapPolygon>
            </wp:wrapThrough>
            <wp:docPr id="11" name="Picture 11" descr="Several vials and vi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everal vials and vial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1836" cy="1928344"/>
                    </a:xfrm>
                    <a:prstGeom prst="rect">
                      <a:avLst/>
                    </a:prstGeom>
                  </pic:spPr>
                </pic:pic>
              </a:graphicData>
            </a:graphic>
            <wp14:sizeRelH relativeFrom="margin">
              <wp14:pctWidth>0</wp14:pctWidth>
            </wp14:sizeRelH>
            <wp14:sizeRelV relativeFrom="margin">
              <wp14:pctHeight>0</wp14:pctHeight>
            </wp14:sizeRelV>
          </wp:anchor>
        </w:drawing>
      </w:r>
      <w:r w:rsidR="00EC3E95">
        <w:t>The facility delivers a broad portfolio of over 1300 different types of material</w:t>
      </w:r>
      <w:r w:rsidR="00667814">
        <w:t xml:space="preserve"> ranging from infectious</w:t>
      </w:r>
      <w:r w:rsidR="00353B36">
        <w:t xml:space="preserve"> </w:t>
      </w:r>
      <w:r w:rsidR="000523B1">
        <w:t>materials</w:t>
      </w:r>
      <w:r w:rsidR="00667814">
        <w:t xml:space="preserve"> that support blood safety</w:t>
      </w:r>
      <w:r w:rsidR="003E3282">
        <w:t xml:space="preserve"> to </w:t>
      </w:r>
      <w:r w:rsidR="00324832">
        <w:t xml:space="preserve">monoclonal antibodies </w:t>
      </w:r>
      <w:r w:rsidR="000106A2">
        <w:t xml:space="preserve">for new therapies </w:t>
      </w:r>
      <w:r w:rsidR="00324832">
        <w:t xml:space="preserve">and small proteins </w:t>
      </w:r>
      <w:r w:rsidR="00751B52">
        <w:t xml:space="preserve">that support drug dosing </w:t>
      </w:r>
      <w:r w:rsidR="00324832">
        <w:t xml:space="preserve">such as insulin. </w:t>
      </w:r>
      <w:r w:rsidR="00751B52">
        <w:t>Materials can comprise a variety of excipients both biological and synthetic in nature.</w:t>
      </w:r>
    </w:p>
    <w:p w14:paraId="34033328" w14:textId="7C8F74BC" w:rsidR="00EC3E95" w:rsidRDefault="003E3282" w:rsidP="00EC3E95">
      <w:r>
        <w:t xml:space="preserve">In total the </w:t>
      </w:r>
      <w:r w:rsidR="00690518">
        <w:t>facility deliver</w:t>
      </w:r>
      <w:r w:rsidR="00CD75DF">
        <w:t>s</w:t>
      </w:r>
      <w:r w:rsidR="00690518">
        <w:t xml:space="preserve"> in the</w:t>
      </w:r>
      <w:r w:rsidR="00EC3E95">
        <w:t xml:space="preserve"> order of </w:t>
      </w:r>
      <w:r w:rsidR="00690518">
        <w:t xml:space="preserve">~ </w:t>
      </w:r>
      <w:r w:rsidR="00EC3E95">
        <w:t>500,000 units/year.</w:t>
      </w:r>
    </w:p>
    <w:p w14:paraId="79CE607E" w14:textId="124B882F" w:rsidR="00EC3E95" w:rsidRDefault="00EC3E95" w:rsidP="00EC3E95">
      <w:r>
        <w:t>The facility houses two filling lines for ampoule and vial filling, and</w:t>
      </w:r>
      <w:r w:rsidR="00E27349">
        <w:t xml:space="preserve"> batch</w:t>
      </w:r>
      <w:r>
        <w:t xml:space="preserve"> freeze dryers that support a capacity up to 25,000 </w:t>
      </w:r>
      <w:r w:rsidR="00CC6450">
        <w:t>ampoules or 15,000 vials</w:t>
      </w:r>
      <w:r>
        <w:t xml:space="preserve"> in a single run. </w:t>
      </w:r>
    </w:p>
    <w:p w14:paraId="245F0694" w14:textId="0DE342F4" w:rsidR="00A210EA" w:rsidRDefault="00A210EA" w:rsidP="00BC118B">
      <w:pPr>
        <w:rPr>
          <w:b/>
          <w:bCs/>
        </w:rPr>
      </w:pPr>
    </w:p>
    <w:p w14:paraId="50900DCD" w14:textId="7085B05A" w:rsidR="00BC118B" w:rsidRDefault="007B5B3D" w:rsidP="00BC118B">
      <w:pPr>
        <w:rPr>
          <w:b/>
          <w:bCs/>
        </w:rPr>
      </w:pPr>
      <w:r>
        <w:rPr>
          <w:noProof/>
        </w:rPr>
        <w:lastRenderedPageBreak/>
        <w:drawing>
          <wp:anchor distT="0" distB="0" distL="114300" distR="114300" simplePos="0" relativeHeight="251658244" behindDoc="1" locked="0" layoutInCell="1" allowOverlap="1" wp14:anchorId="4494598B" wp14:editId="3E0F2606">
            <wp:simplePos x="0" y="0"/>
            <wp:positionH relativeFrom="column">
              <wp:posOffset>-114300</wp:posOffset>
            </wp:positionH>
            <wp:positionV relativeFrom="paragraph">
              <wp:posOffset>295910</wp:posOffset>
            </wp:positionV>
            <wp:extent cx="2711450" cy="4055608"/>
            <wp:effectExtent l="0" t="0" r="0" b="2540"/>
            <wp:wrapTight wrapText="bothSides">
              <wp:wrapPolygon edited="0">
                <wp:start x="0" y="0"/>
                <wp:lineTo x="0" y="21512"/>
                <wp:lineTo x="21398" y="21512"/>
                <wp:lineTo x="21398" y="0"/>
                <wp:lineTo x="0" y="0"/>
              </wp:wrapPolygon>
            </wp:wrapTight>
            <wp:docPr id="15" name="Picture 15" descr="A person in a protective suit and mask working in a labora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in a protective suit and mask working in a laborator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4055608"/>
                    </a:xfrm>
                    <a:prstGeom prst="rect">
                      <a:avLst/>
                    </a:prstGeom>
                    <a:noFill/>
                  </pic:spPr>
                </pic:pic>
              </a:graphicData>
            </a:graphic>
          </wp:anchor>
        </w:drawing>
      </w:r>
      <w:r w:rsidR="00BC118B" w:rsidRPr="001D4EB2">
        <w:rPr>
          <w:b/>
          <w:bCs/>
        </w:rPr>
        <w:t>Current equipment</w:t>
      </w:r>
      <w:r w:rsidR="00864EE3">
        <w:rPr>
          <w:b/>
          <w:bCs/>
        </w:rPr>
        <w:t xml:space="preserve"> to be replaced</w:t>
      </w:r>
      <w:r w:rsidR="00BC118B" w:rsidRPr="001D4EB2">
        <w:rPr>
          <w:b/>
          <w:bCs/>
        </w:rPr>
        <w:t>:</w:t>
      </w:r>
    </w:p>
    <w:p w14:paraId="793901B5" w14:textId="60921A4C" w:rsidR="007A55FA" w:rsidRDefault="007B5B3D" w:rsidP="00BC118B">
      <w:pPr>
        <w:rPr>
          <w:b/>
          <w:bCs/>
        </w:rPr>
      </w:pPr>
      <w:r>
        <w:rPr>
          <w:b/>
          <w:bCs/>
          <w:noProof/>
        </w:rPr>
        <w:drawing>
          <wp:anchor distT="0" distB="0" distL="114300" distR="114300" simplePos="0" relativeHeight="251658241" behindDoc="1" locked="0" layoutInCell="1" allowOverlap="1" wp14:anchorId="731C0B6C" wp14:editId="18544DE7">
            <wp:simplePos x="0" y="0"/>
            <wp:positionH relativeFrom="page">
              <wp:posOffset>1581150</wp:posOffset>
            </wp:positionH>
            <wp:positionV relativeFrom="paragraph">
              <wp:posOffset>4187825</wp:posOffset>
            </wp:positionV>
            <wp:extent cx="4147185" cy="2752725"/>
            <wp:effectExtent l="0" t="0" r="5715" b="9525"/>
            <wp:wrapTight wrapText="bothSides">
              <wp:wrapPolygon edited="0">
                <wp:start x="0" y="0"/>
                <wp:lineTo x="0" y="21525"/>
                <wp:lineTo x="21531" y="21525"/>
                <wp:lineTo x="21531" y="0"/>
                <wp:lineTo x="0" y="0"/>
              </wp:wrapPolygon>
            </wp:wrapTight>
            <wp:docPr id="12" name="Picture 12" descr="A group of people in white c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white coat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7185" cy="275272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58242" behindDoc="1" locked="0" layoutInCell="1" allowOverlap="1" wp14:anchorId="5487E4C0" wp14:editId="13AF7FF0">
            <wp:simplePos x="0" y="0"/>
            <wp:positionH relativeFrom="margin">
              <wp:align>right</wp:align>
            </wp:positionH>
            <wp:positionV relativeFrom="paragraph">
              <wp:posOffset>6350</wp:posOffset>
            </wp:positionV>
            <wp:extent cx="2705100" cy="4046220"/>
            <wp:effectExtent l="0" t="0" r="0" b="0"/>
            <wp:wrapTight wrapText="bothSides">
              <wp:wrapPolygon edited="0">
                <wp:start x="0" y="0"/>
                <wp:lineTo x="0" y="21458"/>
                <wp:lineTo x="21448" y="21458"/>
                <wp:lineTo x="21448" y="0"/>
                <wp:lineTo x="0" y="0"/>
              </wp:wrapPolygon>
            </wp:wrapTight>
            <wp:docPr id="13" name="Picture 13" descr="A group of people wearing white protective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wearing white protective suit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4046220"/>
                    </a:xfrm>
                    <a:prstGeom prst="rect">
                      <a:avLst/>
                    </a:prstGeom>
                    <a:noFill/>
                  </pic:spPr>
                </pic:pic>
              </a:graphicData>
            </a:graphic>
            <wp14:sizeRelH relativeFrom="margin">
              <wp14:pctWidth>0</wp14:pctWidth>
            </wp14:sizeRelH>
            <wp14:sizeRelV relativeFrom="margin">
              <wp14:pctHeight>0</wp14:pctHeight>
            </wp14:sizeRelV>
          </wp:anchor>
        </w:drawing>
      </w:r>
    </w:p>
    <w:p w14:paraId="32ACE703" w14:textId="6A588278" w:rsidR="007A55FA" w:rsidRDefault="007A55FA" w:rsidP="00BC118B">
      <w:pPr>
        <w:rPr>
          <w:b/>
          <w:bCs/>
        </w:rPr>
      </w:pPr>
    </w:p>
    <w:p w14:paraId="30ADC1BD" w14:textId="18A6C798" w:rsidR="007A55FA" w:rsidRDefault="007A55FA" w:rsidP="00BC118B">
      <w:pPr>
        <w:rPr>
          <w:b/>
          <w:bCs/>
        </w:rPr>
      </w:pPr>
    </w:p>
    <w:p w14:paraId="135B92A0" w14:textId="1375B5D7" w:rsidR="007A55FA" w:rsidRDefault="007A55FA" w:rsidP="00BC118B">
      <w:pPr>
        <w:rPr>
          <w:b/>
          <w:bCs/>
        </w:rPr>
      </w:pPr>
    </w:p>
    <w:p w14:paraId="25C01604" w14:textId="34E229D8" w:rsidR="007A55FA" w:rsidRDefault="007A55FA" w:rsidP="00BC118B">
      <w:pPr>
        <w:rPr>
          <w:b/>
          <w:bCs/>
        </w:rPr>
      </w:pPr>
    </w:p>
    <w:p w14:paraId="4764D23C" w14:textId="61601183" w:rsidR="007A55FA" w:rsidRDefault="007A55FA" w:rsidP="00BC118B">
      <w:pPr>
        <w:rPr>
          <w:b/>
          <w:bCs/>
        </w:rPr>
      </w:pPr>
    </w:p>
    <w:p w14:paraId="5BCC74E7" w14:textId="0CBCA6E3" w:rsidR="007A55FA" w:rsidRDefault="007A55FA" w:rsidP="00BC118B">
      <w:pPr>
        <w:rPr>
          <w:b/>
          <w:bCs/>
        </w:rPr>
      </w:pPr>
    </w:p>
    <w:p w14:paraId="19513DBD" w14:textId="1FE5F28D" w:rsidR="007A55FA" w:rsidRDefault="007A55FA" w:rsidP="00BC118B">
      <w:pPr>
        <w:rPr>
          <w:b/>
          <w:bCs/>
        </w:rPr>
      </w:pPr>
    </w:p>
    <w:p w14:paraId="7035E649" w14:textId="3F6770B2" w:rsidR="007A55FA" w:rsidRPr="001D4EB2" w:rsidRDefault="007A55FA" w:rsidP="00BC118B">
      <w:pPr>
        <w:rPr>
          <w:b/>
          <w:bCs/>
        </w:rPr>
      </w:pPr>
    </w:p>
    <w:p w14:paraId="21F4321A" w14:textId="611BF5F8" w:rsidR="008344C2" w:rsidRDefault="008344C2" w:rsidP="008344C2">
      <w:pPr>
        <w:pStyle w:val="ListParagraph"/>
      </w:pPr>
    </w:p>
    <w:p w14:paraId="27D9B8FC" w14:textId="78520A14" w:rsidR="008344C2" w:rsidRDefault="008344C2" w:rsidP="008344C2">
      <w:pPr>
        <w:pStyle w:val="ListParagraph"/>
      </w:pPr>
    </w:p>
    <w:p w14:paraId="24219A84" w14:textId="77777777" w:rsidR="0078388B" w:rsidRDefault="0078388B" w:rsidP="008344C2">
      <w:pPr>
        <w:pStyle w:val="ListParagraph"/>
      </w:pPr>
    </w:p>
    <w:p w14:paraId="15E1BCF7" w14:textId="77777777" w:rsidR="0078388B" w:rsidRDefault="0078388B" w:rsidP="008344C2">
      <w:pPr>
        <w:pStyle w:val="ListParagraph"/>
      </w:pPr>
    </w:p>
    <w:p w14:paraId="300A0CA2" w14:textId="3F183A83" w:rsidR="38526A4D" w:rsidRPr="004047E5" w:rsidRDefault="0078388B" w:rsidP="00382A6E">
      <w:pPr>
        <w:pStyle w:val="ListParagraph"/>
        <w:numPr>
          <w:ilvl w:val="0"/>
          <w:numId w:val="8"/>
        </w:numPr>
        <w:rPr>
          <w:b/>
          <w:bCs/>
        </w:rPr>
      </w:pPr>
      <w:r w:rsidRPr="004047E5">
        <w:rPr>
          <w:b/>
          <w:bCs/>
        </w:rPr>
        <w:t xml:space="preserve">AMPOULE </w:t>
      </w:r>
      <w:r w:rsidR="7C6A18F4" w:rsidRPr="004047E5">
        <w:rPr>
          <w:b/>
          <w:bCs/>
        </w:rPr>
        <w:t>FILLING LINE</w:t>
      </w:r>
      <w:r w:rsidRPr="004047E5">
        <w:rPr>
          <w:b/>
          <w:bCs/>
        </w:rPr>
        <w:t>/</w:t>
      </w:r>
      <w:r w:rsidR="00BD0CB5" w:rsidRPr="004047E5">
        <w:rPr>
          <w:b/>
          <w:bCs/>
        </w:rPr>
        <w:t>FREEZE DRYER</w:t>
      </w:r>
    </w:p>
    <w:p w14:paraId="280E3E2C" w14:textId="03DE45D8" w:rsidR="004076F8" w:rsidRDefault="7C6A18F4" w:rsidP="00BC118B">
      <w:r>
        <w:t>The current equipment comprises a Bausch &amp; Stroebel AFV 5090, ampoule filling</w:t>
      </w:r>
      <w:r w:rsidR="269683D6">
        <w:t xml:space="preserve"> &amp; sealing</w:t>
      </w:r>
      <w:r>
        <w:t xml:space="preserve"> with a throughput of up</w:t>
      </w:r>
      <w:r w:rsidR="2DD59A0A">
        <w:t xml:space="preserve"> </w:t>
      </w:r>
      <w:r>
        <w:t xml:space="preserve">to </w:t>
      </w:r>
      <w:r w:rsidR="70934E17">
        <w:t>6,000</w:t>
      </w:r>
      <w:r>
        <w:t>/hour. The line operates as a semi-automated feed with manual intervention required for loading glass ampoules and the transfer of filled ampoules to the freeze dryer shelves.</w:t>
      </w:r>
      <w:r w:rsidR="277F28FA">
        <w:t xml:space="preserve"> Automated c</w:t>
      </w:r>
      <w:r w:rsidR="2E798725">
        <w:t>heck weighing is performed on 3 of every 90 ampoules filled.</w:t>
      </w:r>
    </w:p>
    <w:p w14:paraId="7FFD99BD" w14:textId="77777777" w:rsidR="001446EC" w:rsidRDefault="008344C2" w:rsidP="001446EC">
      <w:pPr>
        <w:rPr>
          <w:rStyle w:val="normaltextrun"/>
          <w:rFonts w:cs="Arial"/>
          <w:color w:val="000000"/>
          <w:shd w:val="clear" w:color="auto" w:fill="FFFFFF"/>
        </w:rPr>
      </w:pPr>
      <w:r>
        <w:lastRenderedPageBreak/>
        <w:t xml:space="preserve">This project will deliver improved freeze-drying capacity for the facility. </w:t>
      </w:r>
      <w:r w:rsidR="00557E03">
        <w:t>I</w:t>
      </w:r>
      <w:r>
        <w:t xml:space="preserve">t will see the removal of a small scale </w:t>
      </w:r>
      <w:r>
        <w:rPr>
          <w:rStyle w:val="normaltextrun"/>
          <w:rFonts w:cs="Arial"/>
          <w:color w:val="000000"/>
          <w:shd w:val="clear" w:color="auto" w:fill="FFFFFF"/>
        </w:rPr>
        <w:t>1.0m</w:t>
      </w:r>
      <w:r w:rsidRPr="006B0586">
        <w:rPr>
          <w:rStyle w:val="normaltextrun"/>
          <w:rFonts w:cs="Arial"/>
          <w:color w:val="000000"/>
          <w:shd w:val="clear" w:color="auto" w:fill="FFFFFF"/>
          <w:vertAlign w:val="superscript"/>
        </w:rPr>
        <w:t>2</w:t>
      </w:r>
      <w:r>
        <w:t xml:space="preserve"> Serail CS15 freezer dryer to be replaced with a</w:t>
      </w:r>
      <w:r w:rsidR="009777DD">
        <w:t xml:space="preserve"> </w:t>
      </w:r>
      <w:r w:rsidR="009777DD">
        <w:rPr>
          <w:rStyle w:val="normaltextrun"/>
          <w:rFonts w:cs="Arial"/>
          <w:color w:val="000000"/>
          <w:shd w:val="clear" w:color="auto" w:fill="FFFFFF"/>
        </w:rPr>
        <w:t>medium scale 6.0m2, production, steam sterilizable freeze dryer</w:t>
      </w:r>
    </w:p>
    <w:p w14:paraId="3E894E33" w14:textId="76C85F51" w:rsidR="6CC36BFF" w:rsidRPr="00B14D48" w:rsidRDefault="6CC36BFF" w:rsidP="008631FA">
      <w:pPr>
        <w:pStyle w:val="ListParagraph"/>
        <w:numPr>
          <w:ilvl w:val="0"/>
          <w:numId w:val="8"/>
        </w:numPr>
        <w:rPr>
          <w:b/>
          <w:bCs/>
        </w:rPr>
      </w:pPr>
      <w:r w:rsidRPr="00B14D48">
        <w:rPr>
          <w:b/>
          <w:bCs/>
        </w:rPr>
        <w:t>LASER ETCHING</w:t>
      </w:r>
    </w:p>
    <w:p w14:paraId="441DB83A" w14:textId="1058F95E" w:rsidR="6CC36BFF" w:rsidRDefault="6CC36BFF">
      <w:r>
        <w:t>Each glass vial or ampoule is laser etched at the point of liquid filing with a unique code number.</w:t>
      </w:r>
    </w:p>
    <w:p w14:paraId="0C30D216" w14:textId="1DC15D02" w:rsidR="00EE2C1A" w:rsidRDefault="7D34D226" w:rsidP="00BC118B">
      <w:r>
        <w:t>Pumps and lines are</w:t>
      </w:r>
      <w:r w:rsidR="734EC1B5">
        <w:t xml:space="preserve"> manually</w:t>
      </w:r>
      <w:r>
        <w:t xml:space="preserve"> stripped down between runs and clean</w:t>
      </w:r>
      <w:r w:rsidR="734EC1B5">
        <w:t>ed via sonication</w:t>
      </w:r>
      <w:r w:rsidR="2AF9F440">
        <w:t xml:space="preserve"> &amp; autoclaving</w:t>
      </w:r>
      <w:r w:rsidR="734EC1B5">
        <w:t>.</w:t>
      </w:r>
    </w:p>
    <w:p w14:paraId="7321B04A" w14:textId="1B6900D1" w:rsidR="00A14250" w:rsidRPr="004047E5" w:rsidRDefault="00A14250" w:rsidP="00A6121F">
      <w:pPr>
        <w:pStyle w:val="ListParagraph"/>
        <w:numPr>
          <w:ilvl w:val="0"/>
          <w:numId w:val="7"/>
        </w:numPr>
        <w:rPr>
          <w:b/>
          <w:bCs/>
          <w:szCs w:val="24"/>
        </w:rPr>
      </w:pPr>
      <w:r w:rsidRPr="004047E5">
        <w:rPr>
          <w:b/>
          <w:bCs/>
          <w:szCs w:val="24"/>
        </w:rPr>
        <w:t>FLAME SEALING</w:t>
      </w:r>
    </w:p>
    <w:p w14:paraId="1CA0EB21" w14:textId="36A44785" w:rsidR="008344C2" w:rsidRDefault="00377F44" w:rsidP="000D5207">
      <w:r>
        <w:rPr>
          <w:noProof/>
        </w:rPr>
        <w:drawing>
          <wp:anchor distT="0" distB="0" distL="114300" distR="114300" simplePos="0" relativeHeight="251658243" behindDoc="0" locked="0" layoutInCell="1" allowOverlap="1" wp14:anchorId="2C45AB93" wp14:editId="7C6B5331">
            <wp:simplePos x="0" y="0"/>
            <wp:positionH relativeFrom="margin">
              <wp:posOffset>3086100</wp:posOffset>
            </wp:positionH>
            <wp:positionV relativeFrom="paragraph">
              <wp:posOffset>606425</wp:posOffset>
            </wp:positionV>
            <wp:extent cx="3315335" cy="2200275"/>
            <wp:effectExtent l="0" t="0" r="0" b="9525"/>
            <wp:wrapThrough wrapText="bothSides">
              <wp:wrapPolygon edited="0">
                <wp:start x="0" y="0"/>
                <wp:lineTo x="0" y="21506"/>
                <wp:lineTo x="21472" y="21506"/>
                <wp:lineTo x="2147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5335" cy="2200275"/>
                    </a:xfrm>
                    <a:prstGeom prst="rect">
                      <a:avLst/>
                    </a:prstGeom>
                    <a:noFill/>
                  </pic:spPr>
                </pic:pic>
              </a:graphicData>
            </a:graphic>
            <wp14:sizeRelH relativeFrom="margin">
              <wp14:pctWidth>0</wp14:pctWidth>
            </wp14:sizeRelH>
            <wp14:sizeRelV relativeFrom="margin">
              <wp14:pctHeight>0</wp14:pctHeight>
            </wp14:sizeRelV>
          </wp:anchor>
        </w:drawing>
      </w:r>
      <w:r w:rsidRPr="0008762D">
        <w:rPr>
          <w:noProof/>
        </w:rPr>
        <w:drawing>
          <wp:anchor distT="0" distB="0" distL="114300" distR="114300" simplePos="0" relativeHeight="251658245" behindDoc="1" locked="0" layoutInCell="1" allowOverlap="1" wp14:anchorId="36F74E1B" wp14:editId="29CB2E6A">
            <wp:simplePos x="0" y="0"/>
            <wp:positionH relativeFrom="margin">
              <wp:posOffset>-495300</wp:posOffset>
            </wp:positionH>
            <wp:positionV relativeFrom="paragraph">
              <wp:posOffset>577850</wp:posOffset>
            </wp:positionV>
            <wp:extent cx="3355340" cy="2228850"/>
            <wp:effectExtent l="0" t="0" r="0" b="0"/>
            <wp:wrapTight wrapText="bothSides">
              <wp:wrapPolygon edited="0">
                <wp:start x="0" y="0"/>
                <wp:lineTo x="0" y="21415"/>
                <wp:lineTo x="21461" y="21415"/>
                <wp:lineTo x="214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534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6423A1C2">
        <w:t xml:space="preserve">After freeze drying the ampoules are run back down the </w:t>
      </w:r>
      <w:r w:rsidR="5A7E2BEB">
        <w:t>line for flame sealing.</w:t>
      </w:r>
      <w:r w:rsidR="71F2AE7D">
        <w:t xml:space="preserve"> The current flame sealing device comprises </w:t>
      </w:r>
      <w:r w:rsidR="6347E477">
        <w:t>3</w:t>
      </w:r>
      <w:r w:rsidR="71F2AE7D">
        <w:t xml:space="preserve"> individual flame seal jets.</w:t>
      </w:r>
    </w:p>
    <w:p w14:paraId="01C2F400" w14:textId="5758957A" w:rsidR="008344C2" w:rsidRDefault="00296B7E" w:rsidP="000D5207">
      <w:r w:rsidRPr="00296B7E">
        <w:rPr>
          <w:noProof/>
        </w:rPr>
        <w:drawing>
          <wp:anchor distT="0" distB="0" distL="114300" distR="114300" simplePos="0" relativeHeight="251658246" behindDoc="1" locked="0" layoutInCell="1" allowOverlap="1" wp14:anchorId="5A51D9B4" wp14:editId="6DDBA079">
            <wp:simplePos x="0" y="0"/>
            <wp:positionH relativeFrom="column">
              <wp:posOffset>-476250</wp:posOffset>
            </wp:positionH>
            <wp:positionV relativeFrom="paragraph">
              <wp:posOffset>2497455</wp:posOffset>
            </wp:positionV>
            <wp:extent cx="2428875" cy="3631565"/>
            <wp:effectExtent l="0" t="0" r="9525" b="6985"/>
            <wp:wrapTight wrapText="bothSides">
              <wp:wrapPolygon edited="0">
                <wp:start x="0" y="0"/>
                <wp:lineTo x="0" y="21528"/>
                <wp:lineTo x="21515" y="21528"/>
                <wp:lineTo x="2151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3631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AACEE" w14:textId="6C2926D0" w:rsidR="000D5207" w:rsidRPr="006368D7" w:rsidRDefault="309BF9A4" w:rsidP="000D5207">
      <w:r>
        <w:t xml:space="preserve">Lyophilised products are </w:t>
      </w:r>
      <w:r w:rsidR="2F0DC357">
        <w:t>currently</w:t>
      </w:r>
      <w:r w:rsidR="7261E7A8">
        <w:t xml:space="preserve"> back</w:t>
      </w:r>
      <w:r w:rsidR="4A380922">
        <w:t>filled with</w:t>
      </w:r>
      <w:r w:rsidR="7261E7A8">
        <w:t xml:space="preserve"> nitrogen gas following drying.</w:t>
      </w:r>
    </w:p>
    <w:p w14:paraId="5DF92809" w14:textId="3AAB332C" w:rsidR="0011773E" w:rsidRPr="006368D7" w:rsidRDefault="0011773E" w:rsidP="000D5207">
      <w:r w:rsidRPr="006368D7">
        <w:t>A steam sterilization cycle is carried ou</w:t>
      </w:r>
      <w:r w:rsidR="00B442B5" w:rsidRPr="006368D7">
        <w:t>t at the end of each run.</w:t>
      </w:r>
    </w:p>
    <w:p w14:paraId="34EEBB19" w14:textId="659CD63F" w:rsidR="00D51983" w:rsidRPr="00366AAE" w:rsidRDefault="00D51983" w:rsidP="00A6121F">
      <w:pPr>
        <w:pStyle w:val="ListParagraph"/>
        <w:numPr>
          <w:ilvl w:val="0"/>
          <w:numId w:val="4"/>
        </w:numPr>
        <w:rPr>
          <w:b/>
          <w:bCs/>
        </w:rPr>
      </w:pPr>
      <w:r w:rsidRPr="00366AAE">
        <w:rPr>
          <w:b/>
          <w:bCs/>
        </w:rPr>
        <w:t>IT INTERFACE</w:t>
      </w:r>
      <w:r w:rsidR="0089434C" w:rsidRPr="00366AAE">
        <w:rPr>
          <w:b/>
          <w:bCs/>
        </w:rPr>
        <w:t>S</w:t>
      </w:r>
    </w:p>
    <w:p w14:paraId="24F499E3" w14:textId="6290879F" w:rsidR="006424BE" w:rsidRDefault="4F1DC545" w:rsidP="006424BE">
      <w:r>
        <w:t>E</w:t>
      </w:r>
      <w:r w:rsidR="27AAADD2">
        <w:t xml:space="preserve">ach freeze dryer is reliant on </w:t>
      </w:r>
      <w:r w:rsidR="40B12DE5">
        <w:t>an</w:t>
      </w:r>
      <w:r w:rsidR="27AAADD2">
        <w:t xml:space="preserve"> independent PLC (Programmable Logic Controller), HMI (Human Machine Interface) and SCADA (Supervisory Control and Data Acquisition) systems that interface between site IT servers and the freeze dryers. </w:t>
      </w:r>
    </w:p>
    <w:p w14:paraId="00E75877" w14:textId="7A9DCA59" w:rsidR="1FF1CB90" w:rsidRDefault="1FF1CB90">
      <w:r>
        <w:t>Final product QC for residual moisture and oxygen headspace are carried out by manual methods.</w:t>
      </w:r>
    </w:p>
    <w:p w14:paraId="1E7DC652" w14:textId="3E1DB02D" w:rsidR="7F2BD66F" w:rsidRDefault="7F2BD66F" w:rsidP="7F2BD66F"/>
    <w:p w14:paraId="4266C523" w14:textId="04EDC2EE" w:rsidR="00886E64" w:rsidRDefault="00886E64" w:rsidP="7F2BD66F"/>
    <w:p w14:paraId="1CFC230C" w14:textId="3B08148C" w:rsidR="00886E64" w:rsidRDefault="00886E64" w:rsidP="7F2BD66F"/>
    <w:p w14:paraId="77D3F908" w14:textId="77777777" w:rsidR="001446EC" w:rsidRDefault="001446EC" w:rsidP="7F2BD66F"/>
    <w:p w14:paraId="086F47EE" w14:textId="631F2538" w:rsidR="00511591" w:rsidRPr="001D4EB2" w:rsidRDefault="00A6121F" w:rsidP="00BC118B">
      <w:pPr>
        <w:rPr>
          <w:b/>
          <w:bCs/>
          <w:szCs w:val="24"/>
        </w:rPr>
      </w:pPr>
      <w:r>
        <w:rPr>
          <w:b/>
          <w:bCs/>
          <w:szCs w:val="24"/>
        </w:rPr>
        <w:lastRenderedPageBreak/>
        <w:t>Our r</w:t>
      </w:r>
      <w:r w:rsidR="001D4EB2" w:rsidRPr="001D4EB2">
        <w:rPr>
          <w:b/>
          <w:bCs/>
          <w:szCs w:val="24"/>
        </w:rPr>
        <w:t>equest to Market</w:t>
      </w:r>
    </w:p>
    <w:p w14:paraId="2D3F88B8" w14:textId="3B0BC171" w:rsidR="0072302B" w:rsidRDefault="00A6121F" w:rsidP="0072302B">
      <w:r>
        <w:rPr>
          <w:szCs w:val="24"/>
        </w:rPr>
        <w:t>The d</w:t>
      </w:r>
      <w:r w:rsidR="00D51983">
        <w:rPr>
          <w:szCs w:val="24"/>
        </w:rPr>
        <w:t xml:space="preserve">escribed equipment is approaching end of life and </w:t>
      </w:r>
      <w:r w:rsidR="00131E59">
        <w:rPr>
          <w:szCs w:val="24"/>
        </w:rPr>
        <w:t xml:space="preserve">no </w:t>
      </w:r>
      <w:r w:rsidR="00423357">
        <w:rPr>
          <w:szCs w:val="24"/>
        </w:rPr>
        <w:t>longer</w:t>
      </w:r>
      <w:r w:rsidR="00131E59">
        <w:rPr>
          <w:szCs w:val="24"/>
        </w:rPr>
        <w:t xml:space="preserve"> provides business </w:t>
      </w:r>
      <w:r w:rsidR="00423357">
        <w:rPr>
          <w:szCs w:val="24"/>
        </w:rPr>
        <w:t xml:space="preserve">efficiencies </w:t>
      </w:r>
      <w:r w:rsidR="00131E59">
        <w:rPr>
          <w:szCs w:val="24"/>
        </w:rPr>
        <w:t xml:space="preserve">both in time and </w:t>
      </w:r>
      <w:r w:rsidR="00423357">
        <w:rPr>
          <w:szCs w:val="24"/>
        </w:rPr>
        <w:t xml:space="preserve">environmental impact. The MHRA are therefore </w:t>
      </w:r>
      <w:r w:rsidR="00DA2816">
        <w:rPr>
          <w:szCs w:val="24"/>
        </w:rPr>
        <w:t xml:space="preserve">carrying out a market </w:t>
      </w:r>
      <w:r w:rsidR="00A3596A">
        <w:rPr>
          <w:szCs w:val="24"/>
        </w:rPr>
        <w:t>engagement exercise</w:t>
      </w:r>
      <w:r w:rsidR="0072302B">
        <w:rPr>
          <w:szCs w:val="24"/>
        </w:rPr>
        <w:t xml:space="preserve"> to inform an </w:t>
      </w:r>
      <w:r w:rsidR="0072302B">
        <w:t xml:space="preserve">investment journey that will allow the MHRA </w:t>
      </w:r>
      <w:r w:rsidR="00160680">
        <w:t>to secure</w:t>
      </w:r>
      <w:r w:rsidR="0072302B">
        <w:t xml:space="preserve"> the future supply of global reference materials, but also look to improve process efficiencies but the introduction of newer equipment.</w:t>
      </w:r>
    </w:p>
    <w:p w14:paraId="635A0D58" w14:textId="2CDE7466" w:rsidR="005C5B52" w:rsidRDefault="005C5B52">
      <w:pPr>
        <w:rPr>
          <w:b/>
          <w:bCs/>
          <w:szCs w:val="24"/>
        </w:rPr>
      </w:pPr>
      <w:r w:rsidRPr="00160680">
        <w:rPr>
          <w:b/>
          <w:bCs/>
          <w:szCs w:val="24"/>
        </w:rPr>
        <w:t xml:space="preserve">Questions to be </w:t>
      </w:r>
      <w:r w:rsidR="00EC6055">
        <w:rPr>
          <w:b/>
          <w:bCs/>
          <w:szCs w:val="24"/>
        </w:rPr>
        <w:t xml:space="preserve">discussed </w:t>
      </w:r>
      <w:r w:rsidRPr="00160680">
        <w:rPr>
          <w:b/>
          <w:bCs/>
          <w:szCs w:val="24"/>
        </w:rPr>
        <w:t>during a supplier day visit to site.</w:t>
      </w:r>
    </w:p>
    <w:p w14:paraId="7179F6C0" w14:textId="2C57E10B" w:rsidR="00410079" w:rsidRPr="00410079" w:rsidRDefault="00410079">
      <w:pPr>
        <w:rPr>
          <w:szCs w:val="24"/>
        </w:rPr>
      </w:pPr>
      <w:r w:rsidRPr="00410079">
        <w:rPr>
          <w:szCs w:val="24"/>
        </w:rPr>
        <w:t xml:space="preserve">Please note that we are not expecting </w:t>
      </w:r>
      <w:r w:rsidR="009A35EA">
        <w:rPr>
          <w:szCs w:val="24"/>
        </w:rPr>
        <w:t xml:space="preserve">definitive </w:t>
      </w:r>
      <w:r w:rsidRPr="00410079">
        <w:rPr>
          <w:szCs w:val="24"/>
        </w:rPr>
        <w:t>answers to these questions during the visit to site.</w:t>
      </w:r>
      <w:r w:rsidR="009A35EA">
        <w:rPr>
          <w:szCs w:val="24"/>
        </w:rPr>
        <w:t xml:space="preserve"> These questions are designed to </w:t>
      </w:r>
      <w:r w:rsidR="00AB0DAE">
        <w:rPr>
          <w:szCs w:val="24"/>
        </w:rPr>
        <w:t xml:space="preserve">help facilitate the drafting of </w:t>
      </w:r>
      <w:r w:rsidR="004E4711">
        <w:rPr>
          <w:szCs w:val="24"/>
        </w:rPr>
        <w:t>our specifications for a subsequent tender.</w:t>
      </w:r>
    </w:p>
    <w:tbl>
      <w:tblPr>
        <w:tblStyle w:val="TableGrid"/>
        <w:tblW w:w="0" w:type="auto"/>
        <w:tblLook w:val="04A0" w:firstRow="1" w:lastRow="0" w:firstColumn="1" w:lastColumn="0" w:noHBand="0" w:noVBand="1"/>
      </w:tblPr>
      <w:tblGrid>
        <w:gridCol w:w="9016"/>
      </w:tblGrid>
      <w:tr w:rsidR="00EA1C41" w14:paraId="6B6E676F" w14:textId="77777777" w:rsidTr="008D434C">
        <w:tc>
          <w:tcPr>
            <w:tcW w:w="9016" w:type="dxa"/>
          </w:tcPr>
          <w:p w14:paraId="3F8185C7" w14:textId="77777777" w:rsidR="008F4E4B" w:rsidRDefault="008F4E4B">
            <w:pPr>
              <w:rPr>
                <w:b/>
                <w:bCs/>
              </w:rPr>
            </w:pPr>
          </w:p>
          <w:p w14:paraId="1C81C7BD" w14:textId="029D61F2" w:rsidR="008F4E4B" w:rsidRPr="00EA1C41" w:rsidRDefault="00EA1C41">
            <w:pPr>
              <w:rPr>
                <w:b/>
                <w:bCs/>
              </w:rPr>
            </w:pPr>
            <w:r w:rsidRPr="00EA1C41">
              <w:rPr>
                <w:b/>
                <w:bCs/>
              </w:rPr>
              <w:t xml:space="preserve">Equipment </w:t>
            </w:r>
          </w:p>
          <w:p w14:paraId="0921A973" w14:textId="7D9D2371" w:rsidR="00EA1C41" w:rsidRDefault="00EA1C41"/>
        </w:tc>
      </w:tr>
      <w:tr w:rsidR="008D434C" w14:paraId="18422476" w14:textId="77777777" w:rsidTr="008D434C">
        <w:tc>
          <w:tcPr>
            <w:tcW w:w="9016" w:type="dxa"/>
          </w:tcPr>
          <w:p w14:paraId="5F5408C5" w14:textId="77777777" w:rsidR="008D434C" w:rsidRDefault="008D434C"/>
          <w:p w14:paraId="1F29AAB2" w14:textId="5971B149" w:rsidR="008D434C" w:rsidRDefault="000D3E0D">
            <w:r>
              <w:t xml:space="preserve">What </w:t>
            </w:r>
            <w:r w:rsidR="0026640C">
              <w:t xml:space="preserve">current marketplace </w:t>
            </w:r>
            <w:r>
              <w:t xml:space="preserve">solution would you advise </w:t>
            </w:r>
            <w:r w:rsidR="0026640C">
              <w:t xml:space="preserve">to </w:t>
            </w:r>
            <w:r w:rsidR="00E97326">
              <w:t>allow us</w:t>
            </w:r>
            <w:r w:rsidR="00E12383">
              <w:t xml:space="preserve"> to</w:t>
            </w:r>
            <w:r w:rsidR="006666C5">
              <w:t>:</w:t>
            </w:r>
          </w:p>
          <w:p w14:paraId="33EE131F" w14:textId="0FAE9723" w:rsidR="006666C5" w:rsidRDefault="006666C5" w:rsidP="00817C30">
            <w:pPr>
              <w:pStyle w:val="ListParagraph"/>
              <w:numPr>
                <w:ilvl w:val="0"/>
                <w:numId w:val="1"/>
              </w:numPr>
            </w:pPr>
            <w:r>
              <w:t xml:space="preserve">Continue </w:t>
            </w:r>
            <w:r w:rsidR="00D54BBD">
              <w:t xml:space="preserve">our current BAU </w:t>
            </w:r>
            <w:r w:rsidR="008B1A20">
              <w:t>provision.</w:t>
            </w:r>
          </w:p>
          <w:p w14:paraId="7AC0D257" w14:textId="6C61055B" w:rsidR="00D54BBD" w:rsidRDefault="008B1A20" w:rsidP="00817C30">
            <w:pPr>
              <w:pStyle w:val="ListParagraph"/>
              <w:numPr>
                <w:ilvl w:val="0"/>
                <w:numId w:val="1"/>
              </w:numPr>
            </w:pPr>
            <w:r>
              <w:t xml:space="preserve">Be agile to future innovations in </w:t>
            </w:r>
            <w:r w:rsidR="00817C30">
              <w:t xml:space="preserve">the field of liquid filling and </w:t>
            </w:r>
            <w:r w:rsidR="004D5162">
              <w:t>lyophilisation.</w:t>
            </w:r>
          </w:p>
          <w:p w14:paraId="22BF1981" w14:textId="4D316340" w:rsidR="00056D08" w:rsidRDefault="00056D08">
            <w:r>
              <w:t xml:space="preserve"> </w:t>
            </w:r>
          </w:p>
        </w:tc>
      </w:tr>
      <w:tr w:rsidR="00817C30" w14:paraId="1B8A8D9F" w14:textId="77777777" w:rsidTr="008D434C">
        <w:tc>
          <w:tcPr>
            <w:tcW w:w="9016" w:type="dxa"/>
          </w:tcPr>
          <w:p w14:paraId="3C49FAF4" w14:textId="77777777" w:rsidR="00817C30" w:rsidRDefault="00817C30"/>
          <w:p w14:paraId="0B0B5FD2" w14:textId="0138C52B" w:rsidR="0088631F" w:rsidRDefault="00342D2F">
            <w:r>
              <w:t xml:space="preserve">In the solutions that you outline, can you </w:t>
            </w:r>
            <w:r w:rsidR="00F93A7B">
              <w:t>provide</w:t>
            </w:r>
            <w:r>
              <w:t xml:space="preserve"> details on product quality checks</w:t>
            </w:r>
            <w:r w:rsidR="0088631F">
              <w:t xml:space="preserve"> that the equipment is capable of?</w:t>
            </w:r>
          </w:p>
          <w:p w14:paraId="36EC1FBE" w14:textId="77777777" w:rsidR="00817C30" w:rsidRDefault="00817C30" w:rsidP="0088631F"/>
        </w:tc>
      </w:tr>
      <w:tr w:rsidR="008D434C" w14:paraId="37E39518" w14:textId="77777777" w:rsidTr="008D434C">
        <w:tc>
          <w:tcPr>
            <w:tcW w:w="9016" w:type="dxa"/>
          </w:tcPr>
          <w:p w14:paraId="18031EAD" w14:textId="59010E9E" w:rsidR="008D434C" w:rsidRDefault="008D434C"/>
          <w:p w14:paraId="41086B36" w14:textId="1F10DD13" w:rsidR="008D434C" w:rsidRDefault="00AD5D8B" w:rsidP="0026640C">
            <w:r>
              <w:t>A</w:t>
            </w:r>
            <w:r w:rsidR="0026640C">
              <w:t xml:space="preserve">re you </w:t>
            </w:r>
            <w:r>
              <w:t>able</w:t>
            </w:r>
            <w:r w:rsidR="0026640C">
              <w:t xml:space="preserve"> to supply a full end to end </w:t>
            </w:r>
            <w:r>
              <w:t>solution</w:t>
            </w:r>
            <w:r w:rsidR="0026640C">
              <w:t xml:space="preserve"> or part? If part, what part</w:t>
            </w:r>
          </w:p>
          <w:p w14:paraId="3C7D8EFF" w14:textId="77777777" w:rsidR="0026640C" w:rsidRDefault="0026640C" w:rsidP="0026640C"/>
        </w:tc>
      </w:tr>
      <w:tr w:rsidR="00716D0C" w14:paraId="29AE58B4" w14:textId="77777777" w:rsidTr="008D434C">
        <w:tc>
          <w:tcPr>
            <w:tcW w:w="9016" w:type="dxa"/>
          </w:tcPr>
          <w:p w14:paraId="7AF3E584" w14:textId="77777777" w:rsidR="00716D0C" w:rsidRDefault="00716D0C"/>
          <w:p w14:paraId="474F8FE2" w14:textId="305F69E3" w:rsidR="00716D0C" w:rsidRDefault="00716D0C">
            <w:r w:rsidRPr="00D74BD1">
              <w:t xml:space="preserve">What would be a typical footprint for a) Freeze Dryer, b) </w:t>
            </w:r>
            <w:r>
              <w:t>Fi</w:t>
            </w:r>
            <w:r w:rsidRPr="00D74BD1">
              <w:t>lling line</w:t>
            </w:r>
            <w:r w:rsidR="00BB6527">
              <w:t>, c)</w:t>
            </w:r>
            <w:r w:rsidR="00BD4ECF">
              <w:t xml:space="preserve"> </w:t>
            </w:r>
            <w:r w:rsidR="00BB6527">
              <w:t xml:space="preserve">supporting plant </w:t>
            </w:r>
          </w:p>
          <w:p w14:paraId="4A729AED" w14:textId="77777777" w:rsidR="00716D0C" w:rsidRDefault="00716D0C"/>
        </w:tc>
      </w:tr>
      <w:tr w:rsidR="008D434C" w14:paraId="42E54653" w14:textId="77777777" w:rsidTr="008D434C">
        <w:tc>
          <w:tcPr>
            <w:tcW w:w="9016" w:type="dxa"/>
          </w:tcPr>
          <w:p w14:paraId="412E3E04" w14:textId="77777777" w:rsidR="008D434C" w:rsidRDefault="008D434C"/>
          <w:p w14:paraId="0297331C" w14:textId="3A2522C6" w:rsidR="008D434C" w:rsidRDefault="00E557D6">
            <w:r>
              <w:t>Can you provide an off</w:t>
            </w:r>
            <w:r w:rsidR="0038384A">
              <w:t xml:space="preserve"> the shelf solution </w:t>
            </w:r>
            <w:r w:rsidR="00FF7F79">
              <w:t>for our needs or would it be a bespoke build</w:t>
            </w:r>
            <w:r w:rsidR="00E7579E">
              <w:t>?</w:t>
            </w:r>
          </w:p>
          <w:p w14:paraId="4D9E09A8" w14:textId="77777777" w:rsidR="008D434C" w:rsidRDefault="008D434C"/>
        </w:tc>
      </w:tr>
      <w:tr w:rsidR="008D434C" w14:paraId="3AE7260E" w14:textId="77777777" w:rsidTr="008D434C">
        <w:tc>
          <w:tcPr>
            <w:tcW w:w="9016" w:type="dxa"/>
          </w:tcPr>
          <w:p w14:paraId="1EBC2572" w14:textId="57CD548B" w:rsidR="008D434C" w:rsidRDefault="008D434C"/>
          <w:p w14:paraId="36D80921" w14:textId="77777777" w:rsidR="008D434C" w:rsidRDefault="006C4BDA" w:rsidP="00DC3A9F">
            <w:r>
              <w:t>Would new technology</w:t>
            </w:r>
            <w:r w:rsidR="00D02B22">
              <w:t xml:space="preserve"> interfac</w:t>
            </w:r>
            <w:r>
              <w:t>e</w:t>
            </w:r>
            <w:r w:rsidR="00D02B22">
              <w:t xml:space="preserve"> with our current IT solutions?</w:t>
            </w:r>
            <w:r w:rsidR="00406F9C">
              <w:t xml:space="preserve"> </w:t>
            </w:r>
          </w:p>
          <w:p w14:paraId="70C7C540" w14:textId="573CB143" w:rsidR="00DC3A9F" w:rsidRDefault="00DC3A9F" w:rsidP="00DC3A9F"/>
        </w:tc>
      </w:tr>
      <w:tr w:rsidR="00DC3A9F" w14:paraId="56CB6614" w14:textId="77777777" w:rsidTr="008D434C">
        <w:tc>
          <w:tcPr>
            <w:tcW w:w="9016" w:type="dxa"/>
          </w:tcPr>
          <w:p w14:paraId="5C8B5547" w14:textId="77777777" w:rsidR="00DC3A9F" w:rsidRDefault="00DC3A9F">
            <w:r>
              <w:t xml:space="preserve"> </w:t>
            </w:r>
          </w:p>
          <w:p w14:paraId="663646E9" w14:textId="4C4EA927" w:rsidR="00DC3A9F" w:rsidRDefault="00DC3A9F">
            <w:r>
              <w:t>Can you outline what metrics current IT solutions supply.</w:t>
            </w:r>
          </w:p>
          <w:p w14:paraId="4010925A" w14:textId="5417EFDF" w:rsidR="00DC3A9F" w:rsidRDefault="00DC3A9F"/>
        </w:tc>
      </w:tr>
      <w:tr w:rsidR="008D434C" w14:paraId="67F29752" w14:textId="77777777" w:rsidTr="008D434C">
        <w:tc>
          <w:tcPr>
            <w:tcW w:w="9016" w:type="dxa"/>
          </w:tcPr>
          <w:p w14:paraId="3B4817D0" w14:textId="77777777" w:rsidR="001316CB" w:rsidRDefault="001316CB"/>
          <w:p w14:paraId="599EEA7D" w14:textId="0D100979" w:rsidR="00705977" w:rsidRDefault="006C32F7">
            <w:r>
              <w:t>What would be the typical lifespan of new equipment</w:t>
            </w:r>
            <w:r w:rsidR="00B6312B">
              <w:t xml:space="preserve"> with regards to:</w:t>
            </w:r>
          </w:p>
          <w:p w14:paraId="080EA0A2" w14:textId="24602AB5" w:rsidR="00705977" w:rsidRDefault="00B6312B" w:rsidP="00B47D48">
            <w:pPr>
              <w:pStyle w:val="ListParagraph"/>
              <w:numPr>
                <w:ilvl w:val="0"/>
                <w:numId w:val="2"/>
              </w:numPr>
            </w:pPr>
            <w:r>
              <w:t>O</w:t>
            </w:r>
            <w:r w:rsidR="00705977">
              <w:t>n-going</w:t>
            </w:r>
            <w:r w:rsidR="006C32F7">
              <w:t xml:space="preserve"> support and maintenance </w:t>
            </w:r>
          </w:p>
          <w:p w14:paraId="074A1404" w14:textId="763123D0" w:rsidR="008D434C" w:rsidRDefault="00705977" w:rsidP="00B47D48">
            <w:pPr>
              <w:pStyle w:val="ListParagraph"/>
              <w:numPr>
                <w:ilvl w:val="0"/>
                <w:numId w:val="2"/>
              </w:numPr>
            </w:pPr>
            <w:r>
              <w:t>A</w:t>
            </w:r>
            <w:r w:rsidR="006C32F7">
              <w:t>daptability for innovation</w:t>
            </w:r>
          </w:p>
          <w:p w14:paraId="50ABC006" w14:textId="77777777" w:rsidR="008D434C" w:rsidRDefault="008D434C" w:rsidP="004863F1"/>
        </w:tc>
      </w:tr>
      <w:tr w:rsidR="005F1E9E" w14:paraId="1401156A" w14:textId="77777777" w:rsidTr="008D434C">
        <w:tc>
          <w:tcPr>
            <w:tcW w:w="9016" w:type="dxa"/>
          </w:tcPr>
          <w:p w14:paraId="2823BFA1" w14:textId="77777777" w:rsidR="00BF7AB5" w:rsidRDefault="00BF7AB5">
            <w:pPr>
              <w:rPr>
                <w:b/>
                <w:bCs/>
              </w:rPr>
            </w:pPr>
          </w:p>
          <w:p w14:paraId="210FFAE0" w14:textId="13B650C0" w:rsidR="00FF41D6" w:rsidRDefault="00CB40C1">
            <w:pPr>
              <w:rPr>
                <w:b/>
                <w:bCs/>
              </w:rPr>
            </w:pPr>
            <w:r>
              <w:rPr>
                <w:b/>
                <w:bCs/>
              </w:rPr>
              <w:t>Project delivery</w:t>
            </w:r>
          </w:p>
          <w:p w14:paraId="350ECDFC" w14:textId="7F2E0591" w:rsidR="00FF41D6" w:rsidRPr="00FF41D6" w:rsidRDefault="00FF41D6">
            <w:pPr>
              <w:rPr>
                <w:b/>
                <w:bCs/>
              </w:rPr>
            </w:pPr>
          </w:p>
        </w:tc>
      </w:tr>
      <w:tr w:rsidR="00FF41D6" w14:paraId="7D66EA3A" w14:textId="77777777" w:rsidTr="008D434C">
        <w:tc>
          <w:tcPr>
            <w:tcW w:w="9016" w:type="dxa"/>
          </w:tcPr>
          <w:p w14:paraId="21B25D79" w14:textId="77777777" w:rsidR="00D04A81" w:rsidRDefault="00D04A81" w:rsidP="004863F1"/>
          <w:p w14:paraId="3D13DBDE" w14:textId="77777777" w:rsidR="00FC4F25" w:rsidRDefault="00FC4F25" w:rsidP="00FC4F25">
            <w:r>
              <w:t>Would you be able to manage the entire installation, or would you need to subcontract parts out?</w:t>
            </w:r>
          </w:p>
          <w:p w14:paraId="230E79E4" w14:textId="77777777" w:rsidR="0041134E" w:rsidRPr="00FF41D6" w:rsidRDefault="0041134E">
            <w:pPr>
              <w:rPr>
                <w:b/>
                <w:bCs/>
              </w:rPr>
            </w:pPr>
          </w:p>
        </w:tc>
      </w:tr>
      <w:tr w:rsidR="006D4C23" w14:paraId="60C62A3E" w14:textId="77777777" w:rsidTr="008D434C">
        <w:tc>
          <w:tcPr>
            <w:tcW w:w="9016" w:type="dxa"/>
          </w:tcPr>
          <w:p w14:paraId="7B7DA211" w14:textId="77777777" w:rsidR="006D4C23" w:rsidRDefault="006D4C23" w:rsidP="006D4C23"/>
          <w:p w14:paraId="1DBF5B37" w14:textId="77777777" w:rsidR="006D4C23" w:rsidRDefault="006D4C23" w:rsidP="006D4C23">
            <w:r>
              <w:t>Can you describe in your view what the end-to-end project would look like?</w:t>
            </w:r>
          </w:p>
          <w:p w14:paraId="32ED9DA9" w14:textId="77777777" w:rsidR="006D4C23" w:rsidRPr="00FF41D6" w:rsidRDefault="006D4C23" w:rsidP="006D4C23">
            <w:pPr>
              <w:rPr>
                <w:b/>
                <w:bCs/>
              </w:rPr>
            </w:pPr>
          </w:p>
        </w:tc>
      </w:tr>
      <w:tr w:rsidR="006D4C23" w14:paraId="082D0A55" w14:textId="77777777" w:rsidTr="008D434C">
        <w:tc>
          <w:tcPr>
            <w:tcW w:w="9016" w:type="dxa"/>
          </w:tcPr>
          <w:p w14:paraId="5DABAC5A" w14:textId="77777777" w:rsidR="006D4C23" w:rsidRDefault="006D4C23" w:rsidP="006D4C23">
            <w:pPr>
              <w:rPr>
                <w:b/>
                <w:bCs/>
              </w:rPr>
            </w:pPr>
          </w:p>
          <w:p w14:paraId="7D2DC18E" w14:textId="301996EB" w:rsidR="006D4C23" w:rsidRPr="00E30168" w:rsidRDefault="00E30168" w:rsidP="006D4C23">
            <w:r w:rsidRPr="00E30168">
              <w:t>What</w:t>
            </w:r>
            <w:r w:rsidR="009E4047" w:rsidRPr="00E30168">
              <w:t xml:space="preserve"> do you </w:t>
            </w:r>
            <w:r w:rsidRPr="00E30168">
              <w:t xml:space="preserve">perceive </w:t>
            </w:r>
            <w:r w:rsidR="009E4047" w:rsidRPr="00E30168">
              <w:t>the biggest risk to this project being?</w:t>
            </w:r>
          </w:p>
          <w:p w14:paraId="5E413F7A" w14:textId="77777777" w:rsidR="006D4C23" w:rsidRPr="00FF41D6" w:rsidRDefault="006D4C23" w:rsidP="006D4C23">
            <w:pPr>
              <w:rPr>
                <w:b/>
                <w:bCs/>
              </w:rPr>
            </w:pPr>
          </w:p>
        </w:tc>
      </w:tr>
      <w:tr w:rsidR="00482463" w14:paraId="41EEC08A" w14:textId="77777777" w:rsidTr="008D434C">
        <w:tc>
          <w:tcPr>
            <w:tcW w:w="9016" w:type="dxa"/>
          </w:tcPr>
          <w:p w14:paraId="3A6AD870" w14:textId="77777777" w:rsidR="00482463" w:rsidRDefault="00482463" w:rsidP="006D4C23">
            <w:pPr>
              <w:rPr>
                <w:b/>
                <w:bCs/>
              </w:rPr>
            </w:pPr>
          </w:p>
          <w:p w14:paraId="44D27FBF" w14:textId="77777777" w:rsidR="008F4E4B" w:rsidRDefault="008F4E4B" w:rsidP="008F4E4B">
            <w:r>
              <w:t>How long would the build time take. How long would the install time take?</w:t>
            </w:r>
          </w:p>
          <w:p w14:paraId="79BF7B6B" w14:textId="77777777" w:rsidR="00482463" w:rsidRDefault="00482463" w:rsidP="006D4C23">
            <w:pPr>
              <w:rPr>
                <w:b/>
                <w:bCs/>
              </w:rPr>
            </w:pPr>
          </w:p>
        </w:tc>
      </w:tr>
      <w:tr w:rsidR="006D4C23" w14:paraId="42239A18" w14:textId="77777777" w:rsidTr="008D434C">
        <w:tc>
          <w:tcPr>
            <w:tcW w:w="9016" w:type="dxa"/>
          </w:tcPr>
          <w:p w14:paraId="591E36D8" w14:textId="77777777" w:rsidR="00CC6450" w:rsidRDefault="00CC6450" w:rsidP="006D4C23">
            <w:pPr>
              <w:rPr>
                <w:b/>
                <w:bCs/>
              </w:rPr>
            </w:pPr>
          </w:p>
          <w:p w14:paraId="25AC3699" w14:textId="398A577F" w:rsidR="006D4C23" w:rsidRDefault="006D4C23" w:rsidP="006D4C23">
            <w:pPr>
              <w:rPr>
                <w:b/>
                <w:bCs/>
              </w:rPr>
            </w:pPr>
            <w:r>
              <w:rPr>
                <w:b/>
                <w:bCs/>
              </w:rPr>
              <w:t>Procurement</w:t>
            </w:r>
          </w:p>
          <w:p w14:paraId="1BAC757A" w14:textId="77777777" w:rsidR="006D4C23" w:rsidRDefault="006D4C23" w:rsidP="006D4C23">
            <w:pPr>
              <w:rPr>
                <w:b/>
                <w:bCs/>
              </w:rPr>
            </w:pPr>
          </w:p>
        </w:tc>
      </w:tr>
      <w:tr w:rsidR="006D4C23" w14:paraId="7499CB46" w14:textId="77777777" w:rsidTr="008D434C">
        <w:tc>
          <w:tcPr>
            <w:tcW w:w="9016" w:type="dxa"/>
          </w:tcPr>
          <w:p w14:paraId="7A6AF526" w14:textId="77777777" w:rsidR="006D4C23" w:rsidRDefault="006D4C23" w:rsidP="006D4C23">
            <w:pPr>
              <w:rPr>
                <w:b/>
                <w:bCs/>
              </w:rPr>
            </w:pPr>
          </w:p>
          <w:p w14:paraId="1ACFFE1A" w14:textId="158F72C9" w:rsidR="00997A01" w:rsidRDefault="00997A01" w:rsidP="00997A01">
            <w:r>
              <w:t xml:space="preserve">Can you provide an indicative price </w:t>
            </w:r>
            <w:r w:rsidR="00E63027">
              <w:t xml:space="preserve">for your outlined </w:t>
            </w:r>
            <w:r w:rsidR="00B36FF0">
              <w:t>solutions?</w:t>
            </w:r>
          </w:p>
          <w:p w14:paraId="47A3DE73" w14:textId="77777777" w:rsidR="006D4C23" w:rsidRDefault="006D4C23" w:rsidP="006D4C23">
            <w:pPr>
              <w:rPr>
                <w:b/>
                <w:bCs/>
              </w:rPr>
            </w:pPr>
          </w:p>
        </w:tc>
      </w:tr>
      <w:tr w:rsidR="006D4C23" w14:paraId="1612242D" w14:textId="77777777" w:rsidTr="008D434C">
        <w:tc>
          <w:tcPr>
            <w:tcW w:w="9016" w:type="dxa"/>
          </w:tcPr>
          <w:p w14:paraId="67E90BED" w14:textId="77777777" w:rsidR="006D4C23" w:rsidRPr="00CD7D80" w:rsidRDefault="006D4C23" w:rsidP="006D4C23"/>
          <w:p w14:paraId="53184B8B" w14:textId="55F4B60B" w:rsidR="00BB5400" w:rsidRPr="00CD7D80" w:rsidRDefault="000B492D" w:rsidP="006D4C23">
            <w:r w:rsidRPr="00CD7D80">
              <w:t>Can you outli</w:t>
            </w:r>
            <w:r w:rsidR="00CD7D80" w:rsidRPr="00CD7D80">
              <w:t>n</w:t>
            </w:r>
            <w:r w:rsidRPr="00CD7D80">
              <w:t>e</w:t>
            </w:r>
            <w:r w:rsidR="00CD7D80" w:rsidRPr="00CD7D80">
              <w:t xml:space="preserve"> likely</w:t>
            </w:r>
            <w:r w:rsidR="00911AE5" w:rsidRPr="00CD7D80">
              <w:t xml:space="preserve"> </w:t>
            </w:r>
            <w:r w:rsidR="00F01AE9" w:rsidRPr="00CD7D80">
              <w:t>lifetime costs</w:t>
            </w:r>
            <w:r w:rsidR="00CD7D80" w:rsidRPr="00CD7D80">
              <w:t xml:space="preserve"> for the solutions?</w:t>
            </w:r>
          </w:p>
          <w:p w14:paraId="665CED8D" w14:textId="77777777" w:rsidR="006D4C23" w:rsidRPr="00CD7D80" w:rsidRDefault="006D4C23" w:rsidP="00BB5400"/>
        </w:tc>
      </w:tr>
      <w:tr w:rsidR="00656984" w14:paraId="56D02F94" w14:textId="77777777" w:rsidTr="008D434C">
        <w:tc>
          <w:tcPr>
            <w:tcW w:w="9016" w:type="dxa"/>
          </w:tcPr>
          <w:p w14:paraId="173D7BEA" w14:textId="77777777" w:rsidR="00656984" w:rsidRDefault="00656984" w:rsidP="006D4C23">
            <w:pPr>
              <w:rPr>
                <w:b/>
                <w:bCs/>
              </w:rPr>
            </w:pPr>
          </w:p>
          <w:p w14:paraId="3175547B" w14:textId="77777777" w:rsidR="00BB5400" w:rsidRPr="00427A1A" w:rsidRDefault="00BB5400" w:rsidP="00BB5400">
            <w:r w:rsidRPr="00427A1A">
              <w:t>Could you give indicative timeframes for part</w:t>
            </w:r>
            <w:r>
              <w:t>s</w:t>
            </w:r>
            <w:r w:rsidRPr="00427A1A">
              <w:t xml:space="preserve"> procurement?</w:t>
            </w:r>
          </w:p>
          <w:p w14:paraId="208CDB92" w14:textId="77777777" w:rsidR="00656984" w:rsidRDefault="00656984" w:rsidP="006D4C23">
            <w:pPr>
              <w:rPr>
                <w:b/>
                <w:bCs/>
              </w:rPr>
            </w:pPr>
          </w:p>
        </w:tc>
      </w:tr>
      <w:tr w:rsidR="00656984" w14:paraId="4ED773B9" w14:textId="77777777" w:rsidTr="008D434C">
        <w:tc>
          <w:tcPr>
            <w:tcW w:w="9016" w:type="dxa"/>
          </w:tcPr>
          <w:p w14:paraId="4509F4DF" w14:textId="77777777" w:rsidR="00656984" w:rsidRDefault="00656984" w:rsidP="006D4C23">
            <w:pPr>
              <w:rPr>
                <w:b/>
                <w:bCs/>
              </w:rPr>
            </w:pPr>
          </w:p>
          <w:p w14:paraId="7581286A" w14:textId="1B6714F5" w:rsidR="00656984" w:rsidRDefault="001408AD" w:rsidP="006D4C23">
            <w:pPr>
              <w:rPr>
                <w:b/>
                <w:bCs/>
              </w:rPr>
            </w:pPr>
            <w:r>
              <w:rPr>
                <w:b/>
                <w:bCs/>
              </w:rPr>
              <w:t>Infrastructure</w:t>
            </w:r>
          </w:p>
          <w:p w14:paraId="4EA29914" w14:textId="77777777" w:rsidR="00656984" w:rsidRDefault="00656984" w:rsidP="006D4C23">
            <w:pPr>
              <w:rPr>
                <w:b/>
                <w:bCs/>
              </w:rPr>
            </w:pPr>
          </w:p>
        </w:tc>
      </w:tr>
      <w:tr w:rsidR="00E63027" w14:paraId="35B5B8CD" w14:textId="77777777" w:rsidTr="008D434C">
        <w:tc>
          <w:tcPr>
            <w:tcW w:w="9016" w:type="dxa"/>
          </w:tcPr>
          <w:p w14:paraId="0C948275" w14:textId="77777777" w:rsidR="00E63027" w:rsidRDefault="00E63027" w:rsidP="006D4C23">
            <w:pPr>
              <w:rPr>
                <w:b/>
                <w:bCs/>
              </w:rPr>
            </w:pPr>
          </w:p>
          <w:p w14:paraId="279AA6F0" w14:textId="3C65318A" w:rsidR="004C49F3" w:rsidRPr="004C49F3" w:rsidRDefault="004C49F3" w:rsidP="004C49F3">
            <w:r w:rsidRPr="004C49F3">
              <w:t xml:space="preserve">Please provide details of infrastructure dependencies that each proposed solution </w:t>
            </w:r>
            <w:r w:rsidR="007168F9">
              <w:t xml:space="preserve">would require </w:t>
            </w:r>
            <w:r w:rsidRPr="004C49F3">
              <w:t>(gas supply, high voltage, air cooling, steam etc)</w:t>
            </w:r>
          </w:p>
          <w:p w14:paraId="2BB7654B" w14:textId="77777777" w:rsidR="00E63027" w:rsidRDefault="00E63027" w:rsidP="006D4C23">
            <w:pPr>
              <w:rPr>
                <w:b/>
                <w:bCs/>
              </w:rPr>
            </w:pPr>
          </w:p>
        </w:tc>
      </w:tr>
      <w:tr w:rsidR="00D04A81" w14:paraId="707793F1" w14:textId="77777777" w:rsidTr="008D434C">
        <w:tc>
          <w:tcPr>
            <w:tcW w:w="9016" w:type="dxa"/>
          </w:tcPr>
          <w:p w14:paraId="1E7BFA14" w14:textId="77777777" w:rsidR="00D95A31" w:rsidRDefault="00D95A31" w:rsidP="00D95A31"/>
          <w:p w14:paraId="09064E72" w14:textId="509AF385" w:rsidR="00D04A81" w:rsidRDefault="00D95A31" w:rsidP="00D95A31">
            <w:pPr>
              <w:rPr>
                <w:b/>
                <w:bCs/>
              </w:rPr>
            </w:pPr>
            <w:r w:rsidRPr="00D95A31">
              <w:t>Please provide information around any specialist contractors, their locations (UK based) that would be required to service any of the plant or equipment provided as part of this ‘solution’</w:t>
            </w:r>
          </w:p>
          <w:p w14:paraId="62D069CC" w14:textId="77777777" w:rsidR="00D04A81" w:rsidRDefault="00D04A81" w:rsidP="006368D7">
            <w:pPr>
              <w:rPr>
                <w:b/>
                <w:bCs/>
              </w:rPr>
            </w:pPr>
          </w:p>
        </w:tc>
      </w:tr>
      <w:tr w:rsidR="00B36FF0" w14:paraId="494BA372" w14:textId="77777777" w:rsidTr="008D434C">
        <w:tc>
          <w:tcPr>
            <w:tcW w:w="9016" w:type="dxa"/>
          </w:tcPr>
          <w:p w14:paraId="650835DB" w14:textId="77777777" w:rsidR="00B36FF0" w:rsidRDefault="00B36FF0" w:rsidP="006D4C23">
            <w:pPr>
              <w:rPr>
                <w:b/>
                <w:bCs/>
              </w:rPr>
            </w:pPr>
          </w:p>
          <w:p w14:paraId="31F23C58" w14:textId="3757D73F" w:rsidR="00B36FF0" w:rsidRDefault="00B36FF0" w:rsidP="006D4C23">
            <w:pPr>
              <w:rPr>
                <w:b/>
                <w:bCs/>
              </w:rPr>
            </w:pPr>
            <w:r>
              <w:rPr>
                <w:b/>
                <w:bCs/>
              </w:rPr>
              <w:t>Environmental</w:t>
            </w:r>
          </w:p>
          <w:p w14:paraId="481784BA" w14:textId="77777777" w:rsidR="00B36FF0" w:rsidRDefault="00B36FF0" w:rsidP="006D4C23">
            <w:pPr>
              <w:rPr>
                <w:b/>
                <w:bCs/>
              </w:rPr>
            </w:pPr>
          </w:p>
        </w:tc>
      </w:tr>
      <w:tr w:rsidR="00536BF8" w14:paraId="1FBE12D4" w14:textId="77777777" w:rsidTr="008D434C">
        <w:tc>
          <w:tcPr>
            <w:tcW w:w="9016" w:type="dxa"/>
          </w:tcPr>
          <w:p w14:paraId="42DF5EF6" w14:textId="77777777" w:rsidR="00536BF8" w:rsidRPr="00346B0D" w:rsidRDefault="00536BF8" w:rsidP="006D4C23"/>
          <w:p w14:paraId="68D5CEC5" w14:textId="2C55C258" w:rsidR="00536BF8" w:rsidRPr="00346B0D" w:rsidRDefault="003F1561" w:rsidP="006D4C23">
            <w:r w:rsidRPr="00346B0D">
              <w:t xml:space="preserve">Can you outline the </w:t>
            </w:r>
            <w:r w:rsidR="000D1640" w:rsidRPr="00346B0D">
              <w:t>environment</w:t>
            </w:r>
            <w:r w:rsidRPr="00346B0D">
              <w:t xml:space="preserve"> footprint </w:t>
            </w:r>
            <w:r w:rsidR="001D5939" w:rsidRPr="00346B0D">
              <w:t>of the options you describe,</w:t>
            </w:r>
            <w:r w:rsidR="00B779D3">
              <w:t xml:space="preserve"> giving consideration t</w:t>
            </w:r>
            <w:r w:rsidR="00B14F4B">
              <w:t xml:space="preserve">o the </w:t>
            </w:r>
            <w:r w:rsidR="001D5939" w:rsidRPr="00346B0D">
              <w:t xml:space="preserve">consumption of </w:t>
            </w:r>
            <w:r w:rsidR="00B779D3" w:rsidRPr="00346B0D">
              <w:t>electricity</w:t>
            </w:r>
            <w:r w:rsidR="001D5939" w:rsidRPr="00346B0D">
              <w:t>/water/gas</w:t>
            </w:r>
            <w:r w:rsidR="000D1640" w:rsidRPr="00346B0D">
              <w:t xml:space="preserve"> (or downstream outputs from gas use)</w:t>
            </w:r>
            <w:r w:rsidR="00B96B45">
              <w:t xml:space="preserve"> and the use of </w:t>
            </w:r>
            <w:r w:rsidR="00B779D3">
              <w:t>refrigerant</w:t>
            </w:r>
            <w:r w:rsidR="00313B09">
              <w:t xml:space="preserve"> gases.</w:t>
            </w:r>
          </w:p>
          <w:p w14:paraId="7D54228A" w14:textId="77777777" w:rsidR="00536BF8" w:rsidRPr="00346B0D" w:rsidRDefault="00536BF8" w:rsidP="006D4C23"/>
        </w:tc>
      </w:tr>
      <w:tr w:rsidR="00536BF8" w14:paraId="11C0B801" w14:textId="77777777" w:rsidTr="008D434C">
        <w:tc>
          <w:tcPr>
            <w:tcW w:w="9016" w:type="dxa"/>
          </w:tcPr>
          <w:p w14:paraId="5D7789F1" w14:textId="30E7A07E" w:rsidR="00536BF8" w:rsidRPr="00B779D3" w:rsidRDefault="00536BF8" w:rsidP="006D4C23"/>
          <w:p w14:paraId="19BEE333" w14:textId="2E635D95" w:rsidR="00313B09" w:rsidRPr="00B779D3" w:rsidRDefault="00CB27F5" w:rsidP="006D4C23">
            <w:r w:rsidRPr="00B779D3">
              <w:t xml:space="preserve">Would the service contract and serviceable parts required for the solutions you present be provided from the UK or </w:t>
            </w:r>
            <w:r w:rsidR="00B779D3" w:rsidRPr="00B779D3">
              <w:t>overseas?</w:t>
            </w:r>
          </w:p>
          <w:p w14:paraId="2095112D" w14:textId="77777777" w:rsidR="00536BF8" w:rsidRDefault="00536BF8" w:rsidP="006D4C23">
            <w:pPr>
              <w:rPr>
                <w:b/>
                <w:bCs/>
              </w:rPr>
            </w:pPr>
          </w:p>
        </w:tc>
      </w:tr>
    </w:tbl>
    <w:p w14:paraId="51ADCA4D" w14:textId="77777777" w:rsidR="0059138C" w:rsidRPr="00CC6450" w:rsidRDefault="0059138C">
      <w:pPr>
        <w:rPr>
          <w:b/>
          <w:bCs/>
        </w:rPr>
      </w:pPr>
    </w:p>
    <w:p w14:paraId="32579066" w14:textId="75CE6F06" w:rsidR="00FF41D6" w:rsidRDefault="00130927">
      <w:pPr>
        <w:rPr>
          <w:b/>
          <w:bCs/>
        </w:rPr>
      </w:pPr>
      <w:r w:rsidRPr="00CC6450">
        <w:rPr>
          <w:b/>
          <w:bCs/>
        </w:rPr>
        <w:t xml:space="preserve">Proposed date for </w:t>
      </w:r>
      <w:r w:rsidR="00CC6450">
        <w:rPr>
          <w:b/>
          <w:bCs/>
        </w:rPr>
        <w:t>s</w:t>
      </w:r>
      <w:r w:rsidRPr="00CC6450">
        <w:rPr>
          <w:b/>
          <w:bCs/>
        </w:rPr>
        <w:t>upplier visit: 11</w:t>
      </w:r>
      <w:r w:rsidRPr="00CC6450">
        <w:rPr>
          <w:b/>
          <w:bCs/>
          <w:vertAlign w:val="superscript"/>
        </w:rPr>
        <w:t>th</w:t>
      </w:r>
      <w:r w:rsidRPr="00CC6450">
        <w:rPr>
          <w:b/>
          <w:bCs/>
        </w:rPr>
        <w:t xml:space="preserve"> October 23</w:t>
      </w:r>
    </w:p>
    <w:p w14:paraId="3005F439" w14:textId="33B36872" w:rsidR="00530F8C" w:rsidRDefault="0040033B">
      <w:pPr>
        <w:rPr>
          <w:b/>
          <w:bCs/>
        </w:rPr>
      </w:pPr>
      <w:r>
        <w:rPr>
          <w:b/>
          <w:bCs/>
        </w:rPr>
        <w:t>Suppliers</w:t>
      </w:r>
      <w:r w:rsidR="00530F8C">
        <w:rPr>
          <w:b/>
          <w:bCs/>
        </w:rPr>
        <w:t xml:space="preserve"> </w:t>
      </w:r>
      <w:r w:rsidR="008D26C9">
        <w:rPr>
          <w:b/>
          <w:bCs/>
        </w:rPr>
        <w:t>visit agenda</w:t>
      </w:r>
    </w:p>
    <w:p w14:paraId="2340BB2F" w14:textId="5CD438B0" w:rsidR="008D26C9" w:rsidRPr="00315461" w:rsidRDefault="00D978F5" w:rsidP="00315461">
      <w:pPr>
        <w:pStyle w:val="ListParagraph"/>
        <w:numPr>
          <w:ilvl w:val="0"/>
          <w:numId w:val="9"/>
        </w:numPr>
      </w:pPr>
      <w:r w:rsidRPr="00315461">
        <w:t xml:space="preserve">Presentation and </w:t>
      </w:r>
      <w:r w:rsidR="00F5717C" w:rsidRPr="00315461">
        <w:t xml:space="preserve">introduction to the MHRA </w:t>
      </w:r>
    </w:p>
    <w:p w14:paraId="2D58A6BE" w14:textId="75CA57D3" w:rsidR="00D94C96" w:rsidRPr="00315461" w:rsidRDefault="00EA1670" w:rsidP="00315461">
      <w:pPr>
        <w:pStyle w:val="ListParagraph"/>
        <w:numPr>
          <w:ilvl w:val="0"/>
          <w:numId w:val="9"/>
        </w:numPr>
      </w:pPr>
      <w:r w:rsidRPr="00315461">
        <w:t>Q and A</w:t>
      </w:r>
      <w:r w:rsidR="003F04EA" w:rsidRPr="00315461">
        <w:t xml:space="preserve"> session</w:t>
      </w:r>
      <w:r w:rsidR="00896E29" w:rsidRPr="00315461">
        <w:t>:</w:t>
      </w:r>
    </w:p>
    <w:p w14:paraId="0620D46B" w14:textId="52A1504A" w:rsidR="003F04EA" w:rsidRPr="00315461" w:rsidRDefault="005F3CE0" w:rsidP="00315461">
      <w:pPr>
        <w:pStyle w:val="ListParagraph"/>
        <w:numPr>
          <w:ilvl w:val="0"/>
          <w:numId w:val="9"/>
        </w:numPr>
      </w:pPr>
      <w:r w:rsidRPr="00315461">
        <w:t>T</w:t>
      </w:r>
      <w:r w:rsidR="003F04EA" w:rsidRPr="00315461">
        <w:t xml:space="preserve">his will start with a group session. </w:t>
      </w:r>
      <w:r w:rsidR="00420943" w:rsidRPr="00315461">
        <w:t>Any questions that can be answered on the day will be answered to the whole group of attendees.</w:t>
      </w:r>
      <w:r w:rsidR="00EF7A97" w:rsidRPr="00315461">
        <w:t xml:space="preserve"> Where we cannot answer a question on the day, w</w:t>
      </w:r>
      <w:r w:rsidR="00EF7A97" w:rsidRPr="00315461">
        <w:t>e may have to take your questions away a provide a considered response via email.</w:t>
      </w:r>
      <w:r w:rsidR="00315461" w:rsidRPr="00315461">
        <w:t xml:space="preserve"> </w:t>
      </w:r>
    </w:p>
    <w:p w14:paraId="0899827D" w14:textId="1756C5C5" w:rsidR="00420943" w:rsidRPr="00315461" w:rsidRDefault="00896E29" w:rsidP="00315461">
      <w:pPr>
        <w:pStyle w:val="ListParagraph"/>
        <w:numPr>
          <w:ilvl w:val="0"/>
          <w:numId w:val="9"/>
        </w:numPr>
      </w:pPr>
      <w:r w:rsidRPr="00315461">
        <w:t xml:space="preserve">If requested, </w:t>
      </w:r>
      <w:r w:rsidR="00315461">
        <w:t>single supplier</w:t>
      </w:r>
      <w:r w:rsidRPr="00315461">
        <w:t xml:space="preserve"> meetings will be accommodated. </w:t>
      </w:r>
    </w:p>
    <w:sectPr w:rsidR="00420943" w:rsidRPr="00315461" w:rsidSect="004047E5">
      <w:footerReference w:type="default" r:id="rId15"/>
      <w:pgSz w:w="11906" w:h="16838"/>
      <w:pgMar w:top="119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8D4D1" w14:textId="77777777" w:rsidR="008568DB" w:rsidRDefault="008568DB" w:rsidP="00160680">
      <w:pPr>
        <w:spacing w:after="0" w:line="240" w:lineRule="auto"/>
      </w:pPr>
      <w:r>
        <w:separator/>
      </w:r>
    </w:p>
  </w:endnote>
  <w:endnote w:type="continuationSeparator" w:id="0">
    <w:p w14:paraId="40EC05A1" w14:textId="77777777" w:rsidR="008568DB" w:rsidRDefault="008568DB" w:rsidP="00160680">
      <w:pPr>
        <w:spacing w:after="0" w:line="240" w:lineRule="auto"/>
      </w:pPr>
      <w:r>
        <w:continuationSeparator/>
      </w:r>
    </w:p>
  </w:endnote>
  <w:endnote w:type="continuationNotice" w:id="1">
    <w:p w14:paraId="68CA8581" w14:textId="77777777" w:rsidR="008568DB" w:rsidRDefault="008568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577123"/>
      <w:docPartObj>
        <w:docPartGallery w:val="Page Numbers (Bottom of Page)"/>
        <w:docPartUnique/>
      </w:docPartObj>
    </w:sdtPr>
    <w:sdtContent>
      <w:sdt>
        <w:sdtPr>
          <w:id w:val="-1769616900"/>
          <w:docPartObj>
            <w:docPartGallery w:val="Page Numbers (Top of Page)"/>
            <w:docPartUnique/>
          </w:docPartObj>
        </w:sdtPr>
        <w:sdtContent>
          <w:p w14:paraId="0D387E2F" w14:textId="631CC128" w:rsidR="00160680" w:rsidRDefault="00160680">
            <w:pPr>
              <w:pStyle w:val="Footer"/>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F2721C0" w14:textId="77777777" w:rsidR="00160680" w:rsidRDefault="00160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AF65D" w14:textId="77777777" w:rsidR="008568DB" w:rsidRDefault="008568DB" w:rsidP="00160680">
      <w:pPr>
        <w:spacing w:after="0" w:line="240" w:lineRule="auto"/>
      </w:pPr>
      <w:r>
        <w:separator/>
      </w:r>
    </w:p>
  </w:footnote>
  <w:footnote w:type="continuationSeparator" w:id="0">
    <w:p w14:paraId="4AA469EC" w14:textId="77777777" w:rsidR="008568DB" w:rsidRDefault="008568DB" w:rsidP="00160680">
      <w:pPr>
        <w:spacing w:after="0" w:line="240" w:lineRule="auto"/>
      </w:pPr>
      <w:r>
        <w:continuationSeparator/>
      </w:r>
    </w:p>
  </w:footnote>
  <w:footnote w:type="continuationNotice" w:id="1">
    <w:p w14:paraId="75C5B815" w14:textId="77777777" w:rsidR="008568DB" w:rsidRDefault="008568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72FB"/>
    <w:multiLevelType w:val="hybridMultilevel"/>
    <w:tmpl w:val="FCFA884A"/>
    <w:lvl w:ilvl="0" w:tplc="833AF148">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6457E67"/>
    <w:multiLevelType w:val="hybridMultilevel"/>
    <w:tmpl w:val="2E142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5367C7"/>
    <w:multiLevelType w:val="hybridMultilevel"/>
    <w:tmpl w:val="FFF61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6D4069"/>
    <w:multiLevelType w:val="hybridMultilevel"/>
    <w:tmpl w:val="9548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7C752C"/>
    <w:multiLevelType w:val="hybridMultilevel"/>
    <w:tmpl w:val="F7BEC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DB6C49"/>
    <w:multiLevelType w:val="hybridMultilevel"/>
    <w:tmpl w:val="154E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904321"/>
    <w:multiLevelType w:val="hybridMultilevel"/>
    <w:tmpl w:val="34C4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065151"/>
    <w:multiLevelType w:val="hybridMultilevel"/>
    <w:tmpl w:val="993AD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0743A3"/>
    <w:multiLevelType w:val="hybridMultilevel"/>
    <w:tmpl w:val="24F4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1726185">
    <w:abstractNumId w:val="2"/>
  </w:num>
  <w:num w:numId="2" w16cid:durableId="349259075">
    <w:abstractNumId w:val="7"/>
  </w:num>
  <w:num w:numId="3" w16cid:durableId="1195387426">
    <w:abstractNumId w:val="0"/>
  </w:num>
  <w:num w:numId="4" w16cid:durableId="1227257162">
    <w:abstractNumId w:val="4"/>
  </w:num>
  <w:num w:numId="5" w16cid:durableId="381441322">
    <w:abstractNumId w:val="5"/>
  </w:num>
  <w:num w:numId="6" w16cid:durableId="624234093">
    <w:abstractNumId w:val="1"/>
  </w:num>
  <w:num w:numId="7" w16cid:durableId="1773820476">
    <w:abstractNumId w:val="8"/>
  </w:num>
  <w:num w:numId="8" w16cid:durableId="1694957605">
    <w:abstractNumId w:val="3"/>
  </w:num>
  <w:num w:numId="9" w16cid:durableId="20303254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34C"/>
    <w:rsid w:val="00000B46"/>
    <w:rsid w:val="000106A2"/>
    <w:rsid w:val="00014AD1"/>
    <w:rsid w:val="00020D25"/>
    <w:rsid w:val="00051208"/>
    <w:rsid w:val="000523B1"/>
    <w:rsid w:val="00056D08"/>
    <w:rsid w:val="00061298"/>
    <w:rsid w:val="0006461A"/>
    <w:rsid w:val="00064DAB"/>
    <w:rsid w:val="000672F0"/>
    <w:rsid w:val="00081245"/>
    <w:rsid w:val="0008762D"/>
    <w:rsid w:val="00093A64"/>
    <w:rsid w:val="00094769"/>
    <w:rsid w:val="00095E4F"/>
    <w:rsid w:val="000A30FE"/>
    <w:rsid w:val="000B492D"/>
    <w:rsid w:val="000C10B5"/>
    <w:rsid w:val="000D1640"/>
    <w:rsid w:val="000D3E0D"/>
    <w:rsid w:val="000D5207"/>
    <w:rsid w:val="000E18FF"/>
    <w:rsid w:val="000E37F6"/>
    <w:rsid w:val="000F0A1C"/>
    <w:rsid w:val="000F241D"/>
    <w:rsid w:val="000F6382"/>
    <w:rsid w:val="00106C86"/>
    <w:rsid w:val="0011773E"/>
    <w:rsid w:val="0012015E"/>
    <w:rsid w:val="00127918"/>
    <w:rsid w:val="00130927"/>
    <w:rsid w:val="001316CB"/>
    <w:rsid w:val="00131E59"/>
    <w:rsid w:val="001408AD"/>
    <w:rsid w:val="00142F13"/>
    <w:rsid w:val="0014392C"/>
    <w:rsid w:val="001446EC"/>
    <w:rsid w:val="00145C0D"/>
    <w:rsid w:val="0016021A"/>
    <w:rsid w:val="00160680"/>
    <w:rsid w:val="00162359"/>
    <w:rsid w:val="001707AB"/>
    <w:rsid w:val="00170EE3"/>
    <w:rsid w:val="00182B87"/>
    <w:rsid w:val="00187C91"/>
    <w:rsid w:val="00190D39"/>
    <w:rsid w:val="0019579D"/>
    <w:rsid w:val="0019615B"/>
    <w:rsid w:val="001B7648"/>
    <w:rsid w:val="001D4EB2"/>
    <w:rsid w:val="001D5939"/>
    <w:rsid w:val="001E3AA2"/>
    <w:rsid w:val="001E405E"/>
    <w:rsid w:val="001F173A"/>
    <w:rsid w:val="001F5A6E"/>
    <w:rsid w:val="001F6E7E"/>
    <w:rsid w:val="0020341A"/>
    <w:rsid w:val="00232F6C"/>
    <w:rsid w:val="00236271"/>
    <w:rsid w:val="00245B47"/>
    <w:rsid w:val="00246A4E"/>
    <w:rsid w:val="00262BAB"/>
    <w:rsid w:val="00263FEB"/>
    <w:rsid w:val="00264900"/>
    <w:rsid w:val="0026640C"/>
    <w:rsid w:val="002907DD"/>
    <w:rsid w:val="00292B81"/>
    <w:rsid w:val="00296B7E"/>
    <w:rsid w:val="002B42C3"/>
    <w:rsid w:val="002B6D9A"/>
    <w:rsid w:val="002C28E3"/>
    <w:rsid w:val="002D26A1"/>
    <w:rsid w:val="002E1B39"/>
    <w:rsid w:val="002F2610"/>
    <w:rsid w:val="00313B09"/>
    <w:rsid w:val="00315461"/>
    <w:rsid w:val="00324832"/>
    <w:rsid w:val="00325C6C"/>
    <w:rsid w:val="003278D8"/>
    <w:rsid w:val="00342D2F"/>
    <w:rsid w:val="00346B0D"/>
    <w:rsid w:val="00353B36"/>
    <w:rsid w:val="00357789"/>
    <w:rsid w:val="00360A9D"/>
    <w:rsid w:val="00361347"/>
    <w:rsid w:val="003657E8"/>
    <w:rsid w:val="00366AAE"/>
    <w:rsid w:val="00367F14"/>
    <w:rsid w:val="00376E9C"/>
    <w:rsid w:val="00377F44"/>
    <w:rsid w:val="0038384A"/>
    <w:rsid w:val="003840F7"/>
    <w:rsid w:val="00385518"/>
    <w:rsid w:val="003917B0"/>
    <w:rsid w:val="00393C51"/>
    <w:rsid w:val="003946D7"/>
    <w:rsid w:val="003B4DB3"/>
    <w:rsid w:val="003C2FFA"/>
    <w:rsid w:val="003C4001"/>
    <w:rsid w:val="003C4E0D"/>
    <w:rsid w:val="003D01C1"/>
    <w:rsid w:val="003D38A0"/>
    <w:rsid w:val="003E1F0B"/>
    <w:rsid w:val="003E3282"/>
    <w:rsid w:val="003E6476"/>
    <w:rsid w:val="003F04EA"/>
    <w:rsid w:val="003F1561"/>
    <w:rsid w:val="003F190A"/>
    <w:rsid w:val="003F1ED5"/>
    <w:rsid w:val="003F7B16"/>
    <w:rsid w:val="0040033B"/>
    <w:rsid w:val="004047E5"/>
    <w:rsid w:val="00406F9C"/>
    <w:rsid w:val="0040736F"/>
    <w:rsid w:val="004076F8"/>
    <w:rsid w:val="00410079"/>
    <w:rsid w:val="0041134E"/>
    <w:rsid w:val="00413E52"/>
    <w:rsid w:val="00420943"/>
    <w:rsid w:val="00423357"/>
    <w:rsid w:val="0042775B"/>
    <w:rsid w:val="00427A1A"/>
    <w:rsid w:val="004355BC"/>
    <w:rsid w:val="00446CA0"/>
    <w:rsid w:val="00466999"/>
    <w:rsid w:val="00473AB7"/>
    <w:rsid w:val="0047749C"/>
    <w:rsid w:val="00482463"/>
    <w:rsid w:val="004863F1"/>
    <w:rsid w:val="0049378E"/>
    <w:rsid w:val="004964D0"/>
    <w:rsid w:val="004B14C5"/>
    <w:rsid w:val="004B7D4A"/>
    <w:rsid w:val="004C49F3"/>
    <w:rsid w:val="004C7841"/>
    <w:rsid w:val="004D5162"/>
    <w:rsid w:val="004E4711"/>
    <w:rsid w:val="004F472A"/>
    <w:rsid w:val="0050242C"/>
    <w:rsid w:val="00510A2C"/>
    <w:rsid w:val="00511591"/>
    <w:rsid w:val="0051517E"/>
    <w:rsid w:val="00530F8C"/>
    <w:rsid w:val="00536BF8"/>
    <w:rsid w:val="00537B7C"/>
    <w:rsid w:val="005479F0"/>
    <w:rsid w:val="00551F5B"/>
    <w:rsid w:val="005566F5"/>
    <w:rsid w:val="00557E03"/>
    <w:rsid w:val="0057034C"/>
    <w:rsid w:val="00573A2C"/>
    <w:rsid w:val="00585A4D"/>
    <w:rsid w:val="0059138C"/>
    <w:rsid w:val="005A32BD"/>
    <w:rsid w:val="005B1C65"/>
    <w:rsid w:val="005C5B52"/>
    <w:rsid w:val="005F1E9E"/>
    <w:rsid w:val="005F3CE0"/>
    <w:rsid w:val="00617943"/>
    <w:rsid w:val="00621DCE"/>
    <w:rsid w:val="006368D7"/>
    <w:rsid w:val="006424BE"/>
    <w:rsid w:val="0064725C"/>
    <w:rsid w:val="00656984"/>
    <w:rsid w:val="006666C5"/>
    <w:rsid w:val="00667814"/>
    <w:rsid w:val="00677282"/>
    <w:rsid w:val="00681637"/>
    <w:rsid w:val="0068666F"/>
    <w:rsid w:val="00690518"/>
    <w:rsid w:val="006955C2"/>
    <w:rsid w:val="006970F4"/>
    <w:rsid w:val="006B0586"/>
    <w:rsid w:val="006C0E65"/>
    <w:rsid w:val="006C32F7"/>
    <w:rsid w:val="006C4BDA"/>
    <w:rsid w:val="006C7439"/>
    <w:rsid w:val="006D4C23"/>
    <w:rsid w:val="006D518B"/>
    <w:rsid w:val="006D7F42"/>
    <w:rsid w:val="006E7DB2"/>
    <w:rsid w:val="006F11B1"/>
    <w:rsid w:val="006F41EA"/>
    <w:rsid w:val="00700C63"/>
    <w:rsid w:val="00705977"/>
    <w:rsid w:val="007129B6"/>
    <w:rsid w:val="007132B8"/>
    <w:rsid w:val="007168F9"/>
    <w:rsid w:val="00716D0C"/>
    <w:rsid w:val="00722847"/>
    <w:rsid w:val="0072302B"/>
    <w:rsid w:val="007336C0"/>
    <w:rsid w:val="0073686B"/>
    <w:rsid w:val="00744FCA"/>
    <w:rsid w:val="00751B52"/>
    <w:rsid w:val="007807A6"/>
    <w:rsid w:val="00780E61"/>
    <w:rsid w:val="0078388B"/>
    <w:rsid w:val="00786EEA"/>
    <w:rsid w:val="007A1CD1"/>
    <w:rsid w:val="007A55FA"/>
    <w:rsid w:val="007B222A"/>
    <w:rsid w:val="007B5B3D"/>
    <w:rsid w:val="007D0FFE"/>
    <w:rsid w:val="007D72BA"/>
    <w:rsid w:val="007F53E4"/>
    <w:rsid w:val="0080362D"/>
    <w:rsid w:val="00817C30"/>
    <w:rsid w:val="00817F2B"/>
    <w:rsid w:val="00824A1A"/>
    <w:rsid w:val="00832625"/>
    <w:rsid w:val="008344C2"/>
    <w:rsid w:val="0084291D"/>
    <w:rsid w:val="008512CC"/>
    <w:rsid w:val="008568DB"/>
    <w:rsid w:val="008631FA"/>
    <w:rsid w:val="00864EE3"/>
    <w:rsid w:val="00866876"/>
    <w:rsid w:val="0088631F"/>
    <w:rsid w:val="00886E64"/>
    <w:rsid w:val="00887237"/>
    <w:rsid w:val="00887B5A"/>
    <w:rsid w:val="0089434C"/>
    <w:rsid w:val="00896E29"/>
    <w:rsid w:val="008A0ECE"/>
    <w:rsid w:val="008B1A20"/>
    <w:rsid w:val="008C375B"/>
    <w:rsid w:val="008C409B"/>
    <w:rsid w:val="008C580C"/>
    <w:rsid w:val="008D26C9"/>
    <w:rsid w:val="008D434C"/>
    <w:rsid w:val="008E678D"/>
    <w:rsid w:val="008E7992"/>
    <w:rsid w:val="008F0311"/>
    <w:rsid w:val="008F4E4B"/>
    <w:rsid w:val="008F54D6"/>
    <w:rsid w:val="00903F26"/>
    <w:rsid w:val="00911AE5"/>
    <w:rsid w:val="00925F0A"/>
    <w:rsid w:val="00941413"/>
    <w:rsid w:val="00944429"/>
    <w:rsid w:val="009451CC"/>
    <w:rsid w:val="00957844"/>
    <w:rsid w:val="009611D3"/>
    <w:rsid w:val="009617FA"/>
    <w:rsid w:val="00967517"/>
    <w:rsid w:val="009777DD"/>
    <w:rsid w:val="009812A1"/>
    <w:rsid w:val="00981B8A"/>
    <w:rsid w:val="00990632"/>
    <w:rsid w:val="00992411"/>
    <w:rsid w:val="00997A01"/>
    <w:rsid w:val="009A35EA"/>
    <w:rsid w:val="009B015C"/>
    <w:rsid w:val="009B3B2E"/>
    <w:rsid w:val="009B3E9C"/>
    <w:rsid w:val="009D36E3"/>
    <w:rsid w:val="009E4047"/>
    <w:rsid w:val="00A0070F"/>
    <w:rsid w:val="00A03596"/>
    <w:rsid w:val="00A11CB9"/>
    <w:rsid w:val="00A14250"/>
    <w:rsid w:val="00A20AF5"/>
    <w:rsid w:val="00A210EA"/>
    <w:rsid w:val="00A21EBB"/>
    <w:rsid w:val="00A227CE"/>
    <w:rsid w:val="00A26E88"/>
    <w:rsid w:val="00A31CCA"/>
    <w:rsid w:val="00A3596A"/>
    <w:rsid w:val="00A35E48"/>
    <w:rsid w:val="00A43B45"/>
    <w:rsid w:val="00A45688"/>
    <w:rsid w:val="00A550B7"/>
    <w:rsid w:val="00A6121F"/>
    <w:rsid w:val="00A94BE5"/>
    <w:rsid w:val="00AB0DAE"/>
    <w:rsid w:val="00AB1C52"/>
    <w:rsid w:val="00AB5467"/>
    <w:rsid w:val="00AC0C50"/>
    <w:rsid w:val="00AC4627"/>
    <w:rsid w:val="00AD4A97"/>
    <w:rsid w:val="00AD5D8B"/>
    <w:rsid w:val="00AF3F4A"/>
    <w:rsid w:val="00B14D48"/>
    <w:rsid w:val="00B14F4B"/>
    <w:rsid w:val="00B3063D"/>
    <w:rsid w:val="00B36FF0"/>
    <w:rsid w:val="00B442B5"/>
    <w:rsid w:val="00B47D48"/>
    <w:rsid w:val="00B55DC4"/>
    <w:rsid w:val="00B6312B"/>
    <w:rsid w:val="00B779D3"/>
    <w:rsid w:val="00B81598"/>
    <w:rsid w:val="00B96B45"/>
    <w:rsid w:val="00BA1B05"/>
    <w:rsid w:val="00BA1E9B"/>
    <w:rsid w:val="00BA217F"/>
    <w:rsid w:val="00BB5400"/>
    <w:rsid w:val="00BB6527"/>
    <w:rsid w:val="00BC118B"/>
    <w:rsid w:val="00BC18EB"/>
    <w:rsid w:val="00BC4541"/>
    <w:rsid w:val="00BC5647"/>
    <w:rsid w:val="00BC6DAD"/>
    <w:rsid w:val="00BC763C"/>
    <w:rsid w:val="00BD0CB5"/>
    <w:rsid w:val="00BD4ECF"/>
    <w:rsid w:val="00BE6A4E"/>
    <w:rsid w:val="00BF2794"/>
    <w:rsid w:val="00BF7AB5"/>
    <w:rsid w:val="00C17948"/>
    <w:rsid w:val="00C30B81"/>
    <w:rsid w:val="00C33A8E"/>
    <w:rsid w:val="00C40070"/>
    <w:rsid w:val="00C4215A"/>
    <w:rsid w:val="00C767F8"/>
    <w:rsid w:val="00C96BCD"/>
    <w:rsid w:val="00CB0DB2"/>
    <w:rsid w:val="00CB27F5"/>
    <w:rsid w:val="00CB40C1"/>
    <w:rsid w:val="00CB5A74"/>
    <w:rsid w:val="00CB5E1E"/>
    <w:rsid w:val="00CC6450"/>
    <w:rsid w:val="00CD1599"/>
    <w:rsid w:val="00CD56D3"/>
    <w:rsid w:val="00CD75DF"/>
    <w:rsid w:val="00CD7D80"/>
    <w:rsid w:val="00CE07D4"/>
    <w:rsid w:val="00D02B22"/>
    <w:rsid w:val="00D04A81"/>
    <w:rsid w:val="00D1268B"/>
    <w:rsid w:val="00D37C9F"/>
    <w:rsid w:val="00D51983"/>
    <w:rsid w:val="00D54A4D"/>
    <w:rsid w:val="00D54BBD"/>
    <w:rsid w:val="00D74038"/>
    <w:rsid w:val="00D74BD1"/>
    <w:rsid w:val="00D752AE"/>
    <w:rsid w:val="00D94ACB"/>
    <w:rsid w:val="00D94C96"/>
    <w:rsid w:val="00D95A31"/>
    <w:rsid w:val="00D96DDE"/>
    <w:rsid w:val="00D978F5"/>
    <w:rsid w:val="00DA09A6"/>
    <w:rsid w:val="00DA1E15"/>
    <w:rsid w:val="00DA2816"/>
    <w:rsid w:val="00DC3A9F"/>
    <w:rsid w:val="00DD1A2F"/>
    <w:rsid w:val="00DD1ADB"/>
    <w:rsid w:val="00DE5575"/>
    <w:rsid w:val="00DE73B1"/>
    <w:rsid w:val="00E12383"/>
    <w:rsid w:val="00E27349"/>
    <w:rsid w:val="00E30168"/>
    <w:rsid w:val="00E332B6"/>
    <w:rsid w:val="00E557D6"/>
    <w:rsid w:val="00E63027"/>
    <w:rsid w:val="00E634B3"/>
    <w:rsid w:val="00E7579E"/>
    <w:rsid w:val="00E86736"/>
    <w:rsid w:val="00E97326"/>
    <w:rsid w:val="00EA1670"/>
    <w:rsid w:val="00EA1C41"/>
    <w:rsid w:val="00EA6420"/>
    <w:rsid w:val="00EC3E95"/>
    <w:rsid w:val="00EC6055"/>
    <w:rsid w:val="00EC6560"/>
    <w:rsid w:val="00EC76C7"/>
    <w:rsid w:val="00EE2C1A"/>
    <w:rsid w:val="00EE30F8"/>
    <w:rsid w:val="00EE4B1A"/>
    <w:rsid w:val="00EE5D2A"/>
    <w:rsid w:val="00EE5ED9"/>
    <w:rsid w:val="00EE6C54"/>
    <w:rsid w:val="00EF7A97"/>
    <w:rsid w:val="00F01AE9"/>
    <w:rsid w:val="00F16C13"/>
    <w:rsid w:val="00F231F2"/>
    <w:rsid w:val="00F31DC7"/>
    <w:rsid w:val="00F35541"/>
    <w:rsid w:val="00F42701"/>
    <w:rsid w:val="00F508B3"/>
    <w:rsid w:val="00F53F43"/>
    <w:rsid w:val="00F5717C"/>
    <w:rsid w:val="00F7001E"/>
    <w:rsid w:val="00F804C7"/>
    <w:rsid w:val="00F805D1"/>
    <w:rsid w:val="00F93A7B"/>
    <w:rsid w:val="00FC4D24"/>
    <w:rsid w:val="00FC4F25"/>
    <w:rsid w:val="00FC7AD2"/>
    <w:rsid w:val="00FD2389"/>
    <w:rsid w:val="00FD39AD"/>
    <w:rsid w:val="00FF41D6"/>
    <w:rsid w:val="00FF7F79"/>
    <w:rsid w:val="0CF7B7E4"/>
    <w:rsid w:val="11C71939"/>
    <w:rsid w:val="1F360A75"/>
    <w:rsid w:val="1FF1CB90"/>
    <w:rsid w:val="22BDC0EF"/>
    <w:rsid w:val="23E6F247"/>
    <w:rsid w:val="269683D6"/>
    <w:rsid w:val="277F28FA"/>
    <w:rsid w:val="27AAADD2"/>
    <w:rsid w:val="2AF9F440"/>
    <w:rsid w:val="2DBC198D"/>
    <w:rsid w:val="2DD59A0A"/>
    <w:rsid w:val="2E798725"/>
    <w:rsid w:val="2F0DC357"/>
    <w:rsid w:val="300FFE58"/>
    <w:rsid w:val="309BF9A4"/>
    <w:rsid w:val="38526A4D"/>
    <w:rsid w:val="40B12DE5"/>
    <w:rsid w:val="49193826"/>
    <w:rsid w:val="491D21F6"/>
    <w:rsid w:val="4A380922"/>
    <w:rsid w:val="4F1DC545"/>
    <w:rsid w:val="5A7E2BEB"/>
    <w:rsid w:val="5DD743FA"/>
    <w:rsid w:val="6347E477"/>
    <w:rsid w:val="6423A1C2"/>
    <w:rsid w:val="6CC36BFF"/>
    <w:rsid w:val="70934E17"/>
    <w:rsid w:val="71467A05"/>
    <w:rsid w:val="71F2AE7D"/>
    <w:rsid w:val="7261E7A8"/>
    <w:rsid w:val="734EC1B5"/>
    <w:rsid w:val="7BAC99D8"/>
    <w:rsid w:val="7C6A18F4"/>
    <w:rsid w:val="7D34D226"/>
    <w:rsid w:val="7F2BD6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806C0"/>
  <w15:chartTrackingRefBased/>
  <w15:docId w15:val="{018C465A-934B-48FE-87BE-71CC27A4D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4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00B46"/>
    <w:pPr>
      <w:spacing w:after="120" w:line="480" w:lineRule="auto"/>
    </w:pPr>
  </w:style>
  <w:style w:type="character" w:customStyle="1" w:styleId="BodyText2Char">
    <w:name w:val="Body Text 2 Char"/>
    <w:basedOn w:val="DefaultParagraphFont"/>
    <w:link w:val="BodyText2"/>
    <w:rsid w:val="00000B46"/>
  </w:style>
  <w:style w:type="paragraph" w:styleId="BodyText">
    <w:name w:val="Body Text"/>
    <w:basedOn w:val="Normal"/>
    <w:link w:val="BodyTextChar"/>
    <w:uiPriority w:val="99"/>
    <w:semiHidden/>
    <w:unhideWhenUsed/>
    <w:rsid w:val="00BC18EB"/>
    <w:pPr>
      <w:spacing w:after="120"/>
    </w:pPr>
  </w:style>
  <w:style w:type="character" w:customStyle="1" w:styleId="BodyTextChar">
    <w:name w:val="Body Text Char"/>
    <w:basedOn w:val="DefaultParagraphFont"/>
    <w:link w:val="BodyText"/>
    <w:uiPriority w:val="99"/>
    <w:semiHidden/>
    <w:rsid w:val="00BC18EB"/>
  </w:style>
  <w:style w:type="paragraph" w:styleId="ListParagraph">
    <w:name w:val="List Paragraph"/>
    <w:basedOn w:val="Normal"/>
    <w:uiPriority w:val="34"/>
    <w:qFormat/>
    <w:rsid w:val="00817C30"/>
    <w:pPr>
      <w:ind w:left="720"/>
      <w:contextualSpacing/>
    </w:pPr>
  </w:style>
  <w:style w:type="paragraph" w:styleId="Header">
    <w:name w:val="header"/>
    <w:basedOn w:val="Normal"/>
    <w:link w:val="HeaderChar"/>
    <w:uiPriority w:val="99"/>
    <w:unhideWhenUsed/>
    <w:rsid w:val="001606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680"/>
  </w:style>
  <w:style w:type="paragraph" w:styleId="Footer">
    <w:name w:val="footer"/>
    <w:basedOn w:val="Normal"/>
    <w:link w:val="FooterChar"/>
    <w:uiPriority w:val="99"/>
    <w:unhideWhenUsed/>
    <w:rsid w:val="001606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680"/>
  </w:style>
  <w:style w:type="character" w:styleId="CommentReference">
    <w:name w:val="annotation reference"/>
    <w:basedOn w:val="DefaultParagraphFont"/>
    <w:uiPriority w:val="99"/>
    <w:semiHidden/>
    <w:unhideWhenUsed/>
    <w:rsid w:val="009D36E3"/>
    <w:rPr>
      <w:sz w:val="16"/>
      <w:szCs w:val="16"/>
    </w:rPr>
  </w:style>
  <w:style w:type="paragraph" w:styleId="CommentText">
    <w:name w:val="annotation text"/>
    <w:basedOn w:val="Normal"/>
    <w:link w:val="CommentTextChar"/>
    <w:uiPriority w:val="99"/>
    <w:unhideWhenUsed/>
    <w:rsid w:val="009D36E3"/>
    <w:pPr>
      <w:spacing w:line="240" w:lineRule="auto"/>
    </w:pPr>
    <w:rPr>
      <w:sz w:val="20"/>
      <w:szCs w:val="20"/>
    </w:rPr>
  </w:style>
  <w:style w:type="character" w:customStyle="1" w:styleId="CommentTextChar">
    <w:name w:val="Comment Text Char"/>
    <w:basedOn w:val="DefaultParagraphFont"/>
    <w:link w:val="CommentText"/>
    <w:uiPriority w:val="99"/>
    <w:rsid w:val="009D36E3"/>
    <w:rPr>
      <w:sz w:val="20"/>
      <w:szCs w:val="20"/>
    </w:rPr>
  </w:style>
  <w:style w:type="paragraph" w:styleId="CommentSubject">
    <w:name w:val="annotation subject"/>
    <w:basedOn w:val="CommentText"/>
    <w:next w:val="CommentText"/>
    <w:link w:val="CommentSubjectChar"/>
    <w:uiPriority w:val="99"/>
    <w:semiHidden/>
    <w:unhideWhenUsed/>
    <w:rsid w:val="009D36E3"/>
    <w:rPr>
      <w:b/>
      <w:bCs/>
    </w:rPr>
  </w:style>
  <w:style w:type="character" w:customStyle="1" w:styleId="CommentSubjectChar">
    <w:name w:val="Comment Subject Char"/>
    <w:basedOn w:val="CommentTextChar"/>
    <w:link w:val="CommentSubject"/>
    <w:uiPriority w:val="99"/>
    <w:semiHidden/>
    <w:rsid w:val="009D36E3"/>
    <w:rPr>
      <w:b/>
      <w:bCs/>
      <w:sz w:val="20"/>
      <w:szCs w:val="20"/>
    </w:rPr>
  </w:style>
  <w:style w:type="paragraph" w:styleId="Revision">
    <w:name w:val="Revision"/>
    <w:hidden/>
    <w:uiPriority w:val="99"/>
    <w:semiHidden/>
    <w:rsid w:val="00530F8C"/>
    <w:pPr>
      <w:spacing w:after="0" w:line="240" w:lineRule="auto"/>
    </w:pPr>
  </w:style>
  <w:style w:type="paragraph" w:customStyle="1" w:styleId="Default">
    <w:name w:val="Default"/>
    <w:rsid w:val="00190D39"/>
    <w:pPr>
      <w:autoSpaceDE w:val="0"/>
      <w:autoSpaceDN w:val="0"/>
      <w:adjustRightInd w:val="0"/>
      <w:spacing w:after="0" w:line="240" w:lineRule="auto"/>
    </w:pPr>
    <w:rPr>
      <w:rFonts w:cs="Arial"/>
      <w:color w:val="000000"/>
      <w:sz w:val="24"/>
      <w:szCs w:val="24"/>
    </w:rPr>
  </w:style>
  <w:style w:type="paragraph" w:customStyle="1" w:styleId="Pa0">
    <w:name w:val="Pa0"/>
    <w:basedOn w:val="Default"/>
    <w:next w:val="Default"/>
    <w:uiPriority w:val="99"/>
    <w:rsid w:val="00190D39"/>
    <w:pPr>
      <w:spacing w:line="241" w:lineRule="atLeast"/>
    </w:pPr>
    <w:rPr>
      <w:color w:val="auto"/>
    </w:rPr>
  </w:style>
  <w:style w:type="character" w:customStyle="1" w:styleId="normaltextrun">
    <w:name w:val="normaltextrun"/>
    <w:basedOn w:val="DefaultParagraphFont"/>
    <w:rsid w:val="006B0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689727">
      <w:bodyDiv w:val="1"/>
      <w:marLeft w:val="0"/>
      <w:marRight w:val="0"/>
      <w:marTop w:val="0"/>
      <w:marBottom w:val="0"/>
      <w:divBdr>
        <w:top w:val="none" w:sz="0" w:space="0" w:color="auto"/>
        <w:left w:val="none" w:sz="0" w:space="0" w:color="auto"/>
        <w:bottom w:val="none" w:sz="0" w:space="0" w:color="auto"/>
        <w:right w:val="none" w:sz="0" w:space="0" w:color="auto"/>
      </w:divBdr>
    </w:div>
    <w:div w:id="50687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Finance" ma:contentTypeID="0x0101005DC155F682264648A38C2A02D853A29A0500F66006A511B5ED4F95F63163DA594FFB" ma:contentTypeVersion="18" ma:contentTypeDescription="The base content type for all Agency documents" ma:contentTypeScope="" ma:versionID="aa8c433aaaea4512323e8cb850c4485a">
  <xsd:schema xmlns:xsd="http://www.w3.org/2001/XMLSchema" xmlns:xs="http://www.w3.org/2001/XMLSchema" xmlns:p="http://schemas.microsoft.com/office/2006/metadata/properties" xmlns:ns2="603af227-bd41-4012-ae1b-08ada9265a1f" xmlns:ns3="66f8fe87-e618-4b49-a11d-c9b807c7401c" targetNamespace="http://schemas.microsoft.com/office/2006/metadata/properties" ma:root="true" ma:fieldsID="809574864974f88e1d57703baa1aa13f" ns2:_="" ns3:_="">
    <xsd:import namespace="603af227-bd41-4012-ae1b-08ada9265a1f"/>
    <xsd:import namespace="66f8fe87-e618-4b49-a11d-c9b807c7401c"/>
    <xsd:element name="properties">
      <xsd:complexType>
        <xsd:sequence>
          <xsd:element name="documentManagement">
            <xsd:complexType>
              <xsd:all>
                <xsd:element ref="ns2:d38ec887c5c24b7597ee90d37b16f021" minOccurs="0"/>
                <xsd:element ref="ns2:TaxCatchAll" minOccurs="0"/>
                <xsd:element ref="ns2:TaxCatchAllLabel" minOccurs="0"/>
                <xsd:element ref="ns2:l4d76ba1ef02463e886f3558602d0a10"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af227-bd41-4012-ae1b-08ada9265a1f" elementFormDefault="qualified">
    <xsd:import namespace="http://schemas.microsoft.com/office/2006/documentManagement/types"/>
    <xsd:import namespace="http://schemas.microsoft.com/office/infopath/2007/PartnerControls"/>
    <xsd:element name="d38ec887c5c24b7597ee90d37b16f021" ma:index="8" nillable="true" ma:taxonomy="true" ma:internalName="d38ec887c5c24b7597ee90d37b16f021" ma:taxonomyFieldName="AgencyKeywords" ma:displayName="Agency Keywords" ma:default="" ma:fieldId="{d38ec887-c5c2-4b75-97ee-90d37b16f021}" ma:taxonomyMulti="true" ma:sspId="ee18d120-e8a3-4027-a24d-9aff90b49386" ma:termSetId="30143de7-8d03-4488-a6c1-277305f62f7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0AC3E0F-DF61-4646-94D2-75576E47F858}" ma:internalName="TaxCatchAll" ma:showField="CatchAllData" ma:web="{11f23ce3-208b-47c0-85ce-f9ea42ae9d9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0AC3E0F-DF61-4646-94D2-75576E47F858}" ma:internalName="TaxCatchAllLabel" ma:readOnly="true" ma:showField="CatchAllDataLabel" ma:web="{11f23ce3-208b-47c0-85ce-f9ea42ae9d99}">
      <xsd:complexType>
        <xsd:complexContent>
          <xsd:extension base="dms:MultiChoiceLookup">
            <xsd:sequence>
              <xsd:element name="Value" type="dms:Lookup" maxOccurs="unbounded" minOccurs="0" nillable="true"/>
            </xsd:sequence>
          </xsd:extension>
        </xsd:complexContent>
      </xsd:complexType>
    </xsd:element>
    <xsd:element name="l4d76ba1ef02463e886f3558602d0a10" ma:index="12" nillable="true" ma:taxonomy="true" ma:internalName="l4d76ba1ef02463e886f3558602d0a10" ma:taxonomyFieldName="SecurityClassification" ma:displayName="Security Classification" ma:default="1;#Official|9d42bd58-89d2-4e46-94bb-80d8f31efd91" ma:fieldId="{54d76ba1-ef02-463e-886f-3558602d0a10}" ma:sspId="ee18d120-e8a3-4027-a24d-9aff90b49386" ma:termSetId="39c39363-0566-4543-8d36-d2293ffdaade" ma:anchorId="00000000-0000-0000-0000-000000000000" ma:open="false" ma:isKeyword="false">
      <xsd:complexType>
        <xsd:sequence>
          <xsd:element ref="pc:Terms" minOccurs="0" maxOccurs="1"/>
        </xsd:sequence>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f8fe87-e618-4b49-a11d-c9b807c7401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ee18d120-e8a3-4027-a24d-9aff90b493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4d76ba1ef02463e886f3558602d0a10 xmlns="603af227-bd41-4012-ae1b-08ada9265a1f">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9d42bd58-89d2-4e46-94bb-80d8f31efd91</TermId>
        </TermInfo>
      </Terms>
    </l4d76ba1ef02463e886f3558602d0a10>
    <lcf76f155ced4ddcb4097134ff3c332f xmlns="66f8fe87-e618-4b49-a11d-c9b807c7401c">
      <Terms xmlns="http://schemas.microsoft.com/office/infopath/2007/PartnerControls"/>
    </lcf76f155ced4ddcb4097134ff3c332f>
    <TaxCatchAll xmlns="603af227-bd41-4012-ae1b-08ada9265a1f">
      <Value>1</Value>
    </TaxCatchAll>
    <d38ec887c5c24b7597ee90d37b16f021 xmlns="603af227-bd41-4012-ae1b-08ada9265a1f">
      <Terms xmlns="http://schemas.microsoft.com/office/infopath/2007/PartnerControls"/>
    </d38ec887c5c24b7597ee90d37b16f021>
  </documentManagement>
</p:properties>
</file>

<file path=customXml/itemProps1.xml><?xml version="1.0" encoding="utf-8"?>
<ds:datastoreItem xmlns:ds="http://schemas.openxmlformats.org/officeDocument/2006/customXml" ds:itemID="{4EF2DBB6-F0B8-41B5-9030-C2B27608C137}"/>
</file>

<file path=customXml/itemProps2.xml><?xml version="1.0" encoding="utf-8"?>
<ds:datastoreItem xmlns:ds="http://schemas.openxmlformats.org/officeDocument/2006/customXml" ds:itemID="{D17F99AF-594E-41F1-90A8-26C9EA96E066}"/>
</file>

<file path=customXml/itemProps3.xml><?xml version="1.0" encoding="utf-8"?>
<ds:datastoreItem xmlns:ds="http://schemas.openxmlformats.org/officeDocument/2006/customXml" ds:itemID="{162B4577-F3BD-4B6E-BE54-2ADE74595772}"/>
</file>

<file path=docProps/app.xml><?xml version="1.0" encoding="utf-8"?>
<Properties xmlns="http://schemas.openxmlformats.org/officeDocument/2006/extended-properties" xmlns:vt="http://schemas.openxmlformats.org/officeDocument/2006/docPropsVTypes">
  <Template>Normal</Template>
  <TotalTime>4</TotalTime>
  <Pages>5</Pages>
  <Words>1048</Words>
  <Characters>5980</Characters>
  <Application>Microsoft Office Word</Application>
  <DocSecurity>0</DocSecurity>
  <Lines>49</Lines>
  <Paragraphs>14</Paragraphs>
  <ScaleCrop>false</ScaleCrop>
  <Company>MHRA</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Morris</dc:creator>
  <cp:keywords/>
  <dc:description/>
  <cp:lastModifiedBy>Catherine Norris</cp:lastModifiedBy>
  <cp:revision>7</cp:revision>
  <dcterms:created xsi:type="dcterms:W3CDTF">2023-09-13T14:14:00Z</dcterms:created>
  <dcterms:modified xsi:type="dcterms:W3CDTF">2023-09-13T14:18:00Z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0x0101005DC155F682264648A38C2A02D853A29A0500F66006A511B5ED4F95F63163DA594FFB</vt:lpwstr>
  </property>
  <property fmtid="{D5CDD505-2E9C-101B-9397-08002B2CF9AE}" pid="4" name="SecurityClassification">
    <vt:lpwstr>1;#Official|9d42bd58-89d2-4e46-94bb-80d8f31efd91</vt:lpwstr>
  </property>
  <property fmtid="{D5CDD505-2E9C-101B-9397-08002B2CF9AE}" pid="5" name="AgencyKeywords">
    <vt:lpwstr/>
  </property>
</Properties>
</file>