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8C99E" w14:textId="77777777" w:rsidR="00BB1F86" w:rsidRDefault="00BB1F86">
      <w:pPr>
        <w:rPr>
          <w:rFonts w:ascii="font000000001e029334" w:hAnsi="font000000001e029334" w:cs="font000000001e029334"/>
          <w:color w:val="0B0B0B"/>
          <w:sz w:val="38"/>
          <w:szCs w:val="38"/>
        </w:rPr>
      </w:pPr>
      <w:r>
        <w:rPr>
          <w:rFonts w:ascii="font000000001e029334" w:hAnsi="font000000001e029334" w:cs="font000000001e029334"/>
          <w:color w:val="0B0B0B"/>
          <w:sz w:val="38"/>
          <w:szCs w:val="38"/>
        </w:rPr>
        <w:t>Shipping Container Castor Set Quotation for ISO Spaces South West Ltd</w:t>
      </w:r>
    </w:p>
    <w:p w14:paraId="2AAB8246" w14:textId="77777777" w:rsidR="00BB1F86" w:rsidRDefault="00BB1F86">
      <w:pPr>
        <w:rPr>
          <w:rFonts w:ascii="font000000001e029334" w:hAnsi="font000000001e029334" w:cs="font000000001e029334"/>
          <w:color w:val="0B0B0B"/>
          <w:sz w:val="38"/>
          <w:szCs w:val="38"/>
        </w:rPr>
      </w:pPr>
    </w:p>
    <w:p w14:paraId="10B18309" w14:textId="079FB253" w:rsidR="00BB1F86" w:rsidRDefault="008C138A">
      <w:pPr>
        <w:rPr>
          <w:rFonts w:ascii="font000000001e029334" w:hAnsi="font000000001e029334" w:cs="font000000001e029334"/>
          <w:color w:val="0B0B0B"/>
          <w:sz w:val="38"/>
          <w:szCs w:val="38"/>
        </w:rPr>
      </w:pPr>
      <w:r w:rsidRPr="008C138A">
        <w:rPr>
          <w:rFonts w:ascii="font000000001e029334" w:hAnsi="font000000001e029334" w:cs="font000000001e029334"/>
          <w:color w:val="0B0B0B"/>
          <w:sz w:val="38"/>
          <w:szCs w:val="38"/>
        </w:rPr>
        <w:t>BIG2073</w:t>
      </w:r>
      <w:bookmarkStart w:id="0" w:name="_GoBack"/>
      <w:bookmarkEnd w:id="0"/>
    </w:p>
    <w:p w14:paraId="04FCAE50" w14:textId="77777777" w:rsidR="00BB1F86" w:rsidRDefault="00BB1F86">
      <w:pPr>
        <w:rPr>
          <w:rFonts w:ascii="font000000001e029334" w:hAnsi="font000000001e029334" w:cs="font000000001e029334"/>
          <w:color w:val="0B0B0B"/>
          <w:sz w:val="38"/>
          <w:szCs w:val="38"/>
        </w:rPr>
      </w:pPr>
    </w:p>
    <w:p w14:paraId="6CB7F5D2" w14:textId="77777777" w:rsidR="00BB1F86" w:rsidRDefault="00BB1F86">
      <w:r>
        <w:rPr>
          <w:rFonts w:ascii="font000000001e029334" w:hAnsi="font000000001e029334" w:cs="font000000001e029334"/>
          <w:color w:val="0B0B0B"/>
          <w:sz w:val="38"/>
          <w:szCs w:val="38"/>
        </w:rPr>
        <w:t>Additional Information:</w:t>
      </w:r>
    </w:p>
    <w:p w14:paraId="685E736C" w14:textId="77777777" w:rsidR="00BB1F86" w:rsidRDefault="00BB1F86"/>
    <w:p w14:paraId="0A7ED313" w14:textId="77777777" w:rsidR="00BB1F86" w:rsidRDefault="00BB1F86"/>
    <w:p w14:paraId="45D92F98" w14:textId="77777777" w:rsidR="008C138A" w:rsidRDefault="00BB1F86" w:rsidP="00BB1F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9"/>
          <w:szCs w:val="29"/>
        </w:rPr>
      </w:pPr>
      <w:r w:rsidRPr="00BB1F86">
        <w:rPr>
          <w:rFonts w:ascii="Calibri" w:hAnsi="Calibri" w:cs="Calibri"/>
          <w:color w:val="000000" w:themeColor="text1"/>
          <w:sz w:val="29"/>
          <w:szCs w:val="29"/>
        </w:rPr>
        <w:t xml:space="preserve">Are the containers being towed by a fork truck/tug? </w:t>
      </w:r>
    </w:p>
    <w:p w14:paraId="3E743567" w14:textId="1DC23527" w:rsidR="00BB1F86" w:rsidRPr="00BB1F86" w:rsidRDefault="00BB1F86" w:rsidP="008C138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9"/>
          <w:szCs w:val="29"/>
        </w:rPr>
      </w:pPr>
      <w:r w:rsidRPr="00BB1F86">
        <w:rPr>
          <w:rFonts w:ascii="Calibri" w:hAnsi="Calibri" w:cs="Calibri"/>
          <w:color w:val="000000" w:themeColor="text1"/>
          <w:sz w:val="29"/>
          <w:szCs w:val="29"/>
        </w:rPr>
        <w:t>Pushed by a forklift, often aided by men pushing/guiding on each corner</w:t>
      </w:r>
    </w:p>
    <w:p w14:paraId="7FEBE2F5" w14:textId="77777777" w:rsidR="008C138A" w:rsidRDefault="00BB1F86" w:rsidP="00BB1F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9"/>
          <w:szCs w:val="29"/>
        </w:rPr>
      </w:pPr>
      <w:r w:rsidRPr="00BB1F86">
        <w:rPr>
          <w:rFonts w:ascii="Calibri" w:hAnsi="Calibri" w:cs="Calibri"/>
          <w:color w:val="000000" w:themeColor="text1"/>
          <w:sz w:val="29"/>
          <w:szCs w:val="29"/>
        </w:rPr>
        <w:t xml:space="preserve">If so at what speed? </w:t>
      </w:r>
    </w:p>
    <w:p w14:paraId="0B317E6C" w14:textId="04F81335" w:rsidR="00BB1F86" w:rsidRPr="00BB1F86" w:rsidRDefault="00BB1F86" w:rsidP="008C138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9"/>
          <w:szCs w:val="29"/>
        </w:rPr>
      </w:pPr>
      <w:r w:rsidRPr="00BB1F86">
        <w:rPr>
          <w:rFonts w:ascii="Calibri" w:hAnsi="Calibri" w:cs="Calibri"/>
          <w:color w:val="000000" w:themeColor="text1"/>
          <w:sz w:val="29"/>
          <w:szCs w:val="29"/>
        </w:rPr>
        <w:t>Walking speed</w:t>
      </w:r>
    </w:p>
    <w:p w14:paraId="44DD52A6" w14:textId="77777777" w:rsidR="008C138A" w:rsidRDefault="00BB1F86" w:rsidP="00BB1F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9"/>
          <w:szCs w:val="29"/>
        </w:rPr>
      </w:pPr>
      <w:r w:rsidRPr="00BB1F86">
        <w:rPr>
          <w:rFonts w:ascii="Calibri" w:hAnsi="Calibri" w:cs="Calibri"/>
          <w:color w:val="000000" w:themeColor="text1"/>
          <w:sz w:val="29"/>
          <w:szCs w:val="29"/>
        </w:rPr>
        <w:t xml:space="preserve">Have you worked out the load capacity over 3 castors or 4? </w:t>
      </w:r>
    </w:p>
    <w:p w14:paraId="149579F9" w14:textId="63115CA8" w:rsidR="00BB1F86" w:rsidRPr="008C138A" w:rsidRDefault="00BB1F86" w:rsidP="008C138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9"/>
          <w:szCs w:val="29"/>
        </w:rPr>
      </w:pPr>
      <w:r w:rsidRPr="00BB1F86">
        <w:rPr>
          <w:rFonts w:ascii="Calibri" w:hAnsi="Calibri" w:cs="Calibri"/>
          <w:color w:val="000000" w:themeColor="text1"/>
          <w:sz w:val="29"/>
          <w:szCs w:val="29"/>
        </w:rPr>
        <w:t>Over 3, achieving an overall load capacity of 7.5 tonnes</w:t>
      </w:r>
      <w:r w:rsidR="008C138A">
        <w:rPr>
          <w:rFonts w:ascii="Calibri" w:hAnsi="Calibri" w:cs="Calibri"/>
          <w:color w:val="000000" w:themeColor="text1"/>
          <w:sz w:val="29"/>
          <w:szCs w:val="29"/>
        </w:rPr>
        <w:t xml:space="preserve">. </w:t>
      </w:r>
      <w:r w:rsidRPr="008C138A">
        <w:rPr>
          <w:rFonts w:ascii="Calibri" w:hAnsi="Calibri" w:cs="Calibri"/>
          <w:color w:val="000000" w:themeColor="text1"/>
          <w:sz w:val="29"/>
          <w:szCs w:val="29"/>
        </w:rPr>
        <w:t xml:space="preserve">As a </w:t>
      </w:r>
      <w:proofErr w:type="gramStart"/>
      <w:r w:rsidRPr="008C138A">
        <w:rPr>
          <w:rFonts w:ascii="Calibri" w:hAnsi="Calibri" w:cs="Calibri"/>
          <w:color w:val="000000" w:themeColor="text1"/>
          <w:sz w:val="29"/>
          <w:szCs w:val="29"/>
        </w:rPr>
        <w:t>rule</w:t>
      </w:r>
      <w:proofErr w:type="gramEnd"/>
      <w:r w:rsidRPr="008C138A">
        <w:rPr>
          <w:rFonts w:ascii="Calibri" w:hAnsi="Calibri" w:cs="Calibri"/>
          <w:color w:val="000000" w:themeColor="text1"/>
          <w:sz w:val="29"/>
          <w:szCs w:val="29"/>
        </w:rPr>
        <w:t xml:space="preserve"> we would normally say each castor need to take 33% of the overall load capacity</w:t>
      </w:r>
    </w:p>
    <w:sectPr w:rsidR="00BB1F86" w:rsidRPr="008C138A" w:rsidSect="00363AF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ont000000001e02933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718BF"/>
    <w:multiLevelType w:val="hybridMultilevel"/>
    <w:tmpl w:val="11AAF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53B32"/>
    <w:multiLevelType w:val="hybridMultilevel"/>
    <w:tmpl w:val="5F56EF66"/>
    <w:lvl w:ilvl="0" w:tplc="A60A5F4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7D7CF9"/>
    <w:multiLevelType w:val="hybridMultilevel"/>
    <w:tmpl w:val="4A26F488"/>
    <w:lvl w:ilvl="0" w:tplc="CE5C3B6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F86"/>
    <w:rsid w:val="001A6D19"/>
    <w:rsid w:val="00363AFF"/>
    <w:rsid w:val="008C138A"/>
    <w:rsid w:val="00BB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AFEE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405</Characters>
  <Application>Microsoft Macintosh Word</Application>
  <DocSecurity>0</DocSecurity>
  <Lines>3</Lines>
  <Paragraphs>1</Paragraphs>
  <ScaleCrop>false</ScaleCrop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Howard</dc:creator>
  <cp:keywords/>
  <dc:description/>
  <cp:lastModifiedBy>Carlos Howard</cp:lastModifiedBy>
  <cp:revision>2</cp:revision>
  <dcterms:created xsi:type="dcterms:W3CDTF">2016-12-15T09:09:00Z</dcterms:created>
  <dcterms:modified xsi:type="dcterms:W3CDTF">2016-12-15T09:13:00Z</dcterms:modified>
</cp:coreProperties>
</file>