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90" w:rsidRDefault="006B56ED">
      <w:pPr>
        <w:spacing w:after="0" w:line="259" w:lineRule="auto"/>
        <w:ind w:left="10" w:right="62"/>
        <w:jc w:val="center"/>
      </w:pPr>
      <w:r>
        <w:rPr>
          <w:sz w:val="26"/>
        </w:rPr>
        <w:t>Crown Commercial Service</w:t>
      </w:r>
    </w:p>
    <w:p w:rsidR="00E74990" w:rsidRDefault="006B56ED">
      <w:pPr>
        <w:spacing w:after="246" w:line="259" w:lineRule="auto"/>
        <w:ind w:left="346" w:firstLine="0"/>
        <w:jc w:val="left"/>
      </w:pPr>
      <w:r>
        <w:rPr>
          <w:noProof/>
          <w:sz w:val="22"/>
        </w:rPr>
        <mc:AlternateContent>
          <mc:Choice Requires="wpg">
            <w:drawing>
              <wp:inline distT="0" distB="0" distL="0" distR="0">
                <wp:extent cx="5136570" cy="18290"/>
                <wp:effectExtent l="0" t="0" r="0" b="0"/>
                <wp:docPr id="53379" name="Group 53379"/>
                <wp:cNvGraphicFramePr/>
                <a:graphic xmlns:a="http://schemas.openxmlformats.org/drawingml/2006/main">
                  <a:graphicData uri="http://schemas.microsoft.com/office/word/2010/wordprocessingGroup">
                    <wpg:wgp>
                      <wpg:cNvGrpSpPr/>
                      <wpg:grpSpPr>
                        <a:xfrm>
                          <a:off x="0" y="0"/>
                          <a:ext cx="5136570" cy="18290"/>
                          <a:chOff x="0" y="0"/>
                          <a:chExt cx="5136570" cy="18290"/>
                        </a:xfrm>
                      </wpg:grpSpPr>
                      <wps:wsp>
                        <wps:cNvPr id="53378" name="Shape 53378"/>
                        <wps:cNvSpPr/>
                        <wps:spPr>
                          <a:xfrm>
                            <a:off x="0" y="0"/>
                            <a:ext cx="5136570" cy="18290"/>
                          </a:xfrm>
                          <a:custGeom>
                            <a:avLst/>
                            <a:gdLst/>
                            <a:ahLst/>
                            <a:cxnLst/>
                            <a:rect l="0" t="0" r="0" b="0"/>
                            <a:pathLst>
                              <a:path w="5136570" h="18290">
                                <a:moveTo>
                                  <a:pt x="0" y="9145"/>
                                </a:moveTo>
                                <a:lnTo>
                                  <a:pt x="5136570"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79" style="width:404.454pt;height:1.44014pt;mso-position-horizontal-relative:char;mso-position-vertical-relative:line" coordsize="51365,182">
                <v:shape id="Shape 53378" style="position:absolute;width:51365;height:182;left:0;top:0;" coordsize="5136570,18290" path="m0,9145l5136570,9145">
                  <v:stroke weight="1.44014pt" endcap="flat" joinstyle="miter" miterlimit="1" on="true" color="#000000"/>
                  <v:fill on="false" color="#000000"/>
                </v:shape>
              </v:group>
            </w:pict>
          </mc:Fallback>
        </mc:AlternateContent>
      </w:r>
    </w:p>
    <w:p w:rsidR="00E74990" w:rsidRDefault="006B56ED">
      <w:pPr>
        <w:spacing w:after="26" w:line="265" w:lineRule="auto"/>
        <w:ind w:left="572" w:right="28"/>
      </w:pPr>
      <w:r>
        <w:rPr>
          <w:sz w:val="26"/>
        </w:rPr>
        <w:t xml:space="preserve">Call Off Order Form and Call Off Terms </w:t>
      </w:r>
      <w:r w:rsidR="00835177">
        <w:rPr>
          <w:sz w:val="26"/>
        </w:rPr>
        <w:t>for Goods and/or Services (non I</w:t>
      </w:r>
      <w:r>
        <w:rPr>
          <w:sz w:val="26"/>
        </w:rPr>
        <w:t>CT)</w:t>
      </w:r>
    </w:p>
    <w:p w:rsidR="00E74990" w:rsidRDefault="006B56ED">
      <w:pPr>
        <w:spacing w:after="144" w:line="259" w:lineRule="auto"/>
        <w:ind w:left="346" w:firstLine="0"/>
        <w:jc w:val="left"/>
      </w:pPr>
      <w:r>
        <w:rPr>
          <w:noProof/>
          <w:sz w:val="22"/>
        </w:rPr>
        <mc:AlternateContent>
          <mc:Choice Requires="wpg">
            <w:drawing>
              <wp:inline distT="0" distB="0" distL="0" distR="0">
                <wp:extent cx="5130473" cy="18290"/>
                <wp:effectExtent l="0" t="0" r="0" b="0"/>
                <wp:docPr id="53381" name="Group 53381"/>
                <wp:cNvGraphicFramePr/>
                <a:graphic xmlns:a="http://schemas.openxmlformats.org/drawingml/2006/main">
                  <a:graphicData uri="http://schemas.microsoft.com/office/word/2010/wordprocessingGroup">
                    <wpg:wgp>
                      <wpg:cNvGrpSpPr/>
                      <wpg:grpSpPr>
                        <a:xfrm>
                          <a:off x="0" y="0"/>
                          <a:ext cx="5130473" cy="18290"/>
                          <a:chOff x="0" y="0"/>
                          <a:chExt cx="5130473" cy="18290"/>
                        </a:xfrm>
                      </wpg:grpSpPr>
                      <wps:wsp>
                        <wps:cNvPr id="53380" name="Shape 53380"/>
                        <wps:cNvSpPr/>
                        <wps:spPr>
                          <a:xfrm>
                            <a:off x="0" y="0"/>
                            <a:ext cx="5130473" cy="18290"/>
                          </a:xfrm>
                          <a:custGeom>
                            <a:avLst/>
                            <a:gdLst/>
                            <a:ahLst/>
                            <a:cxnLst/>
                            <a:rect l="0" t="0" r="0" b="0"/>
                            <a:pathLst>
                              <a:path w="5130473" h="18290">
                                <a:moveTo>
                                  <a:pt x="0" y="9145"/>
                                </a:moveTo>
                                <a:lnTo>
                                  <a:pt x="5130473" y="9145"/>
                                </a:lnTo>
                              </a:path>
                            </a:pathLst>
                          </a:custGeom>
                          <a:ln w="1829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81" style="width:403.974pt;height:1.44014pt;mso-position-horizontal-relative:char;mso-position-vertical-relative:line" coordsize="51304,182">
                <v:shape id="Shape 53380" style="position:absolute;width:51304;height:182;left:0;top:0;" coordsize="5130473,18290" path="m0,9145l5130473,9145">
                  <v:stroke weight="1.44014pt" endcap="flat" joinstyle="miter" miterlimit="1" on="true" color="#000000"/>
                  <v:fill on="false" color="#000000"/>
                </v:shape>
              </v:group>
            </w:pict>
          </mc:Fallback>
        </mc:AlternateContent>
      </w:r>
    </w:p>
    <w:p w:rsidR="00E74990" w:rsidRDefault="006B56ED">
      <w:pPr>
        <w:spacing w:after="115" w:line="265" w:lineRule="auto"/>
        <w:ind w:left="92"/>
        <w:jc w:val="center"/>
      </w:pPr>
      <w:r>
        <w:rPr>
          <w:sz w:val="26"/>
          <w:u w:val="single" w:color="000000"/>
        </w:rPr>
        <w:t>FRAMEWORK SCHEDULE 4</w:t>
      </w:r>
    </w:p>
    <w:p w:rsidR="00E74990" w:rsidRDefault="006B56ED">
      <w:pPr>
        <w:pStyle w:val="Heading1"/>
        <w:spacing w:after="2136" w:line="265" w:lineRule="auto"/>
        <w:ind w:left="92" w:right="24"/>
        <w:jc w:val="center"/>
      </w:pPr>
      <w:r>
        <w:rPr>
          <w:sz w:val="26"/>
          <w:u w:val="single" w:color="000000"/>
        </w:rPr>
        <w:t>ORDER FORM AND C</w:t>
      </w:r>
      <w:bookmarkStart w:id="0" w:name="_GoBack"/>
      <w:bookmarkEnd w:id="0"/>
      <w:r>
        <w:rPr>
          <w:sz w:val="26"/>
          <w:u w:val="single" w:color="000000"/>
        </w:rPr>
        <w:t>ALL OFF TERMS</w:t>
      </w:r>
    </w:p>
    <w:p w:rsidR="00E74990" w:rsidRDefault="006B56ED">
      <w:pPr>
        <w:spacing w:after="0" w:line="259" w:lineRule="auto"/>
        <w:ind w:left="10" w:right="82"/>
        <w:jc w:val="center"/>
      </w:pPr>
      <w:r>
        <w:rPr>
          <w:sz w:val="26"/>
        </w:rPr>
        <w:t>DEPARTMENT FOR WORKS AND PENSIONS</w:t>
      </w:r>
    </w:p>
    <w:p w:rsidR="00E74990" w:rsidRDefault="006B56ED">
      <w:pPr>
        <w:spacing w:after="3" w:line="259" w:lineRule="auto"/>
        <w:ind w:left="10" w:right="82"/>
        <w:jc w:val="center"/>
      </w:pPr>
      <w:r>
        <w:rPr>
          <w:sz w:val="28"/>
        </w:rPr>
        <w:t>MASTER CALL OFF</w:t>
      </w:r>
      <w:r>
        <w:br w:type="page"/>
      </w:r>
    </w:p>
    <w:p w:rsidR="00E74990" w:rsidRDefault="006B56ED">
      <w:pPr>
        <w:spacing w:after="3" w:line="259" w:lineRule="auto"/>
        <w:ind w:left="10" w:right="125"/>
        <w:jc w:val="center"/>
      </w:pPr>
      <w:r>
        <w:rPr>
          <w:sz w:val="28"/>
        </w:rPr>
        <w:lastRenderedPageBreak/>
        <w:t>PART 1 - ORDER FORM</w:t>
      </w:r>
    </w:p>
    <w:p w:rsidR="00E74990" w:rsidRDefault="006B56ED">
      <w:pPr>
        <w:pStyle w:val="Heading1"/>
        <w:spacing w:after="190"/>
        <w:ind w:left="29" w:right="0"/>
      </w:pPr>
      <w:r>
        <w:t>SECTION A</w:t>
      </w:r>
    </w:p>
    <w:p w:rsidR="00E74990" w:rsidRDefault="006B56ED">
      <w:pPr>
        <w:spacing w:after="176"/>
        <w:ind w:right="91"/>
      </w:pPr>
      <w:r>
        <w:rPr>
          <w:noProof/>
        </w:rPr>
        <w:drawing>
          <wp:inline distT="0" distB="0" distL="0" distR="0">
            <wp:extent cx="9145" cy="9145"/>
            <wp:effectExtent l="0" t="0" r="0" b="0"/>
            <wp:docPr id="1704" name="Picture 1704"/>
            <wp:cNvGraphicFramePr/>
            <a:graphic xmlns:a="http://schemas.openxmlformats.org/drawingml/2006/main">
              <a:graphicData uri="http://schemas.openxmlformats.org/drawingml/2006/picture">
                <pic:pic xmlns:pic="http://schemas.openxmlformats.org/drawingml/2006/picture">
                  <pic:nvPicPr>
                    <pic:cNvPr id="1704" name="Picture 1704"/>
                    <pic:cNvPicPr/>
                  </pic:nvPicPr>
                  <pic:blipFill>
                    <a:blip r:embed="rId5"/>
                    <a:stretch>
                      <a:fillRect/>
                    </a:stretch>
                  </pic:blipFill>
                  <pic:spPr>
                    <a:xfrm>
                      <a:off x="0" y="0"/>
                      <a:ext cx="9145" cy="9145"/>
                    </a:xfrm>
                    <a:prstGeom prst="rect">
                      <a:avLst/>
                    </a:prstGeom>
                  </pic:spPr>
                </pic:pic>
              </a:graphicData>
            </a:graphic>
          </wp:inline>
        </w:drawing>
      </w:r>
      <w:r>
        <w:t>This Order Form is issued in accordance with the provisions of the Framework Agreement RM3704.</w:t>
      </w:r>
    </w:p>
    <w:p w:rsidR="00E74990" w:rsidRDefault="006B56ED">
      <w:pPr>
        <w:spacing w:after="180"/>
        <w:ind w:left="77" w:right="91"/>
      </w:pPr>
      <w:r>
        <w:t>The Supplier agrees to supply the Goods and/or Services specified below on and subject to the terms of this Call Off Contract which consists of the terms set out in this Order Form and those of the Call Off Terms (including Schedules and Appendices) of the Edition Version defined below.</w:t>
      </w:r>
    </w:p>
    <w:p w:rsidR="00E74990" w:rsidRDefault="006B56ED">
      <w:pPr>
        <w:spacing w:after="622"/>
        <w:ind w:left="92" w:right="91"/>
      </w:pPr>
      <w:r>
        <w:t>The Call of Terms applicable to this Order Form are those showing Edition Version 2018-07c which have been exchanged electronically between the parties. The Processing Personal Data details, at Appendix D hereto, shall apply to all data processing under the Call Off Contract, and in particular to the provisions of clause 34 of the Call Off Terms.</w:t>
      </w:r>
    </w:p>
    <w:p w:rsidR="00E74990" w:rsidRDefault="006B56ED">
      <w:pPr>
        <w:tabs>
          <w:tab w:val="center" w:pos="2688"/>
        </w:tabs>
        <w:spacing w:after="206" w:line="259" w:lineRule="auto"/>
        <w:ind w:left="0" w:firstLine="0"/>
        <w:jc w:val="left"/>
      </w:pPr>
      <w:r>
        <w:rPr>
          <w:sz w:val="22"/>
        </w:rPr>
        <w:t>DATE</w:t>
      </w:r>
      <w:r>
        <w:rPr>
          <w:sz w:val="22"/>
        </w:rPr>
        <w:tab/>
      </w:r>
      <w:r w:rsidR="00651F0D">
        <w:rPr>
          <w:rFonts w:ascii="Times New Roman" w:eastAsia="Times New Roman" w:hAnsi="Times New Roman" w:cs="Times New Roman"/>
          <w:sz w:val="22"/>
        </w:rPr>
        <w:t>01/</w:t>
      </w:r>
      <w:r>
        <w:rPr>
          <w:rFonts w:ascii="Times New Roman" w:eastAsia="Times New Roman" w:hAnsi="Times New Roman" w:cs="Times New Roman"/>
          <w:sz w:val="22"/>
        </w:rPr>
        <w:t>04/2019</w:t>
      </w:r>
    </w:p>
    <w:p w:rsidR="00E74990" w:rsidRPr="00651F0D" w:rsidRDefault="006B56ED">
      <w:pPr>
        <w:pStyle w:val="Heading1"/>
        <w:tabs>
          <w:tab w:val="center" w:pos="2374"/>
        </w:tabs>
        <w:ind w:left="0" w:right="0" w:firstLine="0"/>
        <w:rPr>
          <w:sz w:val="24"/>
          <w:szCs w:val="24"/>
        </w:rPr>
      </w:pPr>
      <w:r w:rsidRPr="00651F0D">
        <w:rPr>
          <w:noProof/>
          <w:sz w:val="24"/>
          <w:szCs w:val="24"/>
        </w:rPr>
        <w:drawing>
          <wp:anchor distT="0" distB="0" distL="114300" distR="114300" simplePos="0" relativeHeight="251658240" behindDoc="0" locked="0" layoutInCell="1" allowOverlap="0">
            <wp:simplePos x="0" y="0"/>
            <wp:positionH relativeFrom="page">
              <wp:posOffset>804780</wp:posOffset>
            </wp:positionH>
            <wp:positionV relativeFrom="page">
              <wp:posOffset>4142626</wp:posOffset>
            </wp:positionV>
            <wp:extent cx="9145" cy="18290"/>
            <wp:effectExtent l="0" t="0" r="0" b="0"/>
            <wp:wrapSquare wrapText="bothSides"/>
            <wp:docPr id="1705" name="Picture 1705"/>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6"/>
                    <a:stretch>
                      <a:fillRect/>
                    </a:stretch>
                  </pic:blipFill>
                  <pic:spPr>
                    <a:xfrm>
                      <a:off x="0" y="0"/>
                      <a:ext cx="9145" cy="18290"/>
                    </a:xfrm>
                    <a:prstGeom prst="rect">
                      <a:avLst/>
                    </a:prstGeom>
                  </pic:spPr>
                </pic:pic>
              </a:graphicData>
            </a:graphic>
          </wp:anchor>
        </w:drawing>
      </w:r>
      <w:r w:rsidR="00651F0D" w:rsidRPr="00651F0D">
        <w:rPr>
          <w:sz w:val="24"/>
          <w:szCs w:val="24"/>
        </w:rPr>
        <w:t>ORDER NUMBER</w:t>
      </w:r>
      <w:r w:rsidR="00651F0D" w:rsidRPr="00651F0D">
        <w:rPr>
          <w:sz w:val="24"/>
          <w:szCs w:val="24"/>
        </w:rPr>
        <w:tab/>
        <w:t>ecm_7259</w:t>
      </w:r>
    </w:p>
    <w:p w:rsidR="00E74990" w:rsidRDefault="006B56ED">
      <w:pPr>
        <w:tabs>
          <w:tab w:val="center" w:pos="4733"/>
        </w:tabs>
        <w:spacing w:after="223" w:line="265" w:lineRule="auto"/>
        <w:ind w:left="0" w:firstLine="0"/>
        <w:jc w:val="left"/>
      </w:pPr>
      <w:r w:rsidRPr="00651F0D">
        <w:rPr>
          <w:szCs w:val="24"/>
        </w:rPr>
        <w:t>FROM</w:t>
      </w:r>
      <w:r>
        <w:rPr>
          <w:sz w:val="26"/>
        </w:rPr>
        <w:tab/>
        <w:t>Department for Works and Pensions "CUSTOMER"</w:t>
      </w:r>
    </w:p>
    <w:p w:rsidR="00E74990" w:rsidRDefault="006B56ED">
      <w:pPr>
        <w:tabs>
          <w:tab w:val="center" w:pos="4335"/>
          <w:tab w:val="center" w:pos="7321"/>
        </w:tabs>
        <w:spacing w:after="612" w:line="265" w:lineRule="auto"/>
        <w:ind w:left="0" w:firstLine="0"/>
        <w:jc w:val="left"/>
      </w:pPr>
      <w:r>
        <w:rPr>
          <w:sz w:val="26"/>
        </w:rPr>
        <w:t>Address:</w:t>
      </w:r>
      <w:r>
        <w:rPr>
          <w:sz w:val="26"/>
        </w:rPr>
        <w:tab/>
        <w:t>Quarry House, Quarry Hill, Leeds, LS2 7UA</w:t>
      </w:r>
      <w:r>
        <w:rPr>
          <w:sz w:val="26"/>
        </w:rPr>
        <w:tab/>
      </w:r>
      <w:r>
        <w:rPr>
          <w:noProof/>
        </w:rPr>
        <w:drawing>
          <wp:inline distT="0" distB="0" distL="0" distR="0">
            <wp:extent cx="18290" cy="18290"/>
            <wp:effectExtent l="0" t="0" r="0" b="0"/>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7"/>
                    <a:stretch>
                      <a:fillRect/>
                    </a:stretch>
                  </pic:blipFill>
                  <pic:spPr>
                    <a:xfrm>
                      <a:off x="0" y="0"/>
                      <a:ext cx="18290" cy="18290"/>
                    </a:xfrm>
                    <a:prstGeom prst="rect">
                      <a:avLst/>
                    </a:prstGeom>
                  </pic:spPr>
                </pic:pic>
              </a:graphicData>
            </a:graphic>
          </wp:inline>
        </w:drawing>
      </w:r>
    </w:p>
    <w:p w:rsidR="00E74990" w:rsidRDefault="006B56ED">
      <w:pPr>
        <w:tabs>
          <w:tab w:val="center" w:pos="4239"/>
        </w:tabs>
        <w:spacing w:after="273" w:line="265" w:lineRule="auto"/>
        <w:ind w:left="0" w:firstLine="0"/>
        <w:jc w:val="left"/>
      </w:pPr>
      <w:r>
        <w:rPr>
          <w:sz w:val="26"/>
        </w:rPr>
        <w:t>TO</w:t>
      </w:r>
      <w:r>
        <w:rPr>
          <w:sz w:val="26"/>
        </w:rPr>
        <w:tab/>
      </w:r>
      <w:proofErr w:type="spellStart"/>
      <w:r>
        <w:rPr>
          <w:sz w:val="26"/>
        </w:rPr>
        <w:t>Edenred</w:t>
      </w:r>
      <w:proofErr w:type="spellEnd"/>
      <w:r>
        <w:rPr>
          <w:sz w:val="26"/>
        </w:rPr>
        <w:t xml:space="preserve"> (UK Group) Limited 'SUPPLIER"</w:t>
      </w:r>
    </w:p>
    <w:p w:rsidR="00E74990" w:rsidRDefault="006B56ED">
      <w:pPr>
        <w:ind w:left="2175" w:right="91"/>
      </w:pPr>
      <w:proofErr w:type="spellStart"/>
      <w:r>
        <w:t>Edenred</w:t>
      </w:r>
      <w:proofErr w:type="spellEnd"/>
      <w:r>
        <w:t xml:space="preserve"> Registered office - 50 Vauxhall Bridge Road,</w:t>
      </w:r>
    </w:p>
    <w:p w:rsidR="00E74990" w:rsidRDefault="006B56ED">
      <w:pPr>
        <w:spacing w:after="0" w:line="265" w:lineRule="auto"/>
        <w:ind w:left="2175" w:right="86"/>
      </w:pPr>
      <w:r>
        <w:rPr>
          <w:sz w:val="22"/>
        </w:rPr>
        <w:t>London, SWIV 2RS (Company registration number</w:t>
      </w:r>
    </w:p>
    <w:p w:rsidR="00E74990" w:rsidRDefault="006B56ED">
      <w:pPr>
        <w:tabs>
          <w:tab w:val="center" w:pos="1406"/>
          <w:tab w:val="center" w:pos="2662"/>
        </w:tabs>
        <w:spacing w:after="907" w:line="265" w:lineRule="auto"/>
        <w:ind w:left="0" w:firstLine="0"/>
        <w:jc w:val="left"/>
      </w:pPr>
      <w:r>
        <w:tab/>
      </w:r>
      <w:r>
        <w:rPr>
          <w:noProof/>
        </w:rPr>
        <w:drawing>
          <wp:inline distT="0" distB="0" distL="0" distR="0">
            <wp:extent cx="18290" cy="18290"/>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8"/>
                    <a:stretch>
                      <a:fillRect/>
                    </a:stretch>
                  </pic:blipFill>
                  <pic:spPr>
                    <a:xfrm>
                      <a:off x="0" y="0"/>
                      <a:ext cx="18290" cy="18290"/>
                    </a:xfrm>
                    <a:prstGeom prst="rect">
                      <a:avLst/>
                    </a:prstGeom>
                  </pic:spPr>
                </pic:pic>
              </a:graphicData>
            </a:graphic>
          </wp:inline>
        </w:drawing>
      </w:r>
      <w:r>
        <w:rPr>
          <w:rFonts w:ascii="Times New Roman" w:eastAsia="Times New Roman" w:hAnsi="Times New Roman" w:cs="Times New Roman"/>
        </w:rPr>
        <w:tab/>
        <w:t>00540144)</w:t>
      </w:r>
    </w:p>
    <w:p w:rsidR="00E74990" w:rsidRDefault="006B56ED">
      <w:pPr>
        <w:pStyle w:val="Heading1"/>
        <w:spacing w:after="81"/>
        <w:ind w:left="164" w:right="0"/>
      </w:pPr>
      <w:r>
        <w:t>SUPPLIER KEY PERSONNEL</w:t>
      </w:r>
    </w:p>
    <w:p w:rsidR="00E74990" w:rsidRDefault="006B56ED">
      <w:pPr>
        <w:spacing w:after="197"/>
        <w:ind w:left="159" w:right="91"/>
      </w:pPr>
      <w:r>
        <w:t xml:space="preserve">Account Manager: </w:t>
      </w:r>
      <w:r w:rsidR="008E68B7" w:rsidRPr="008E68B7">
        <w:rPr>
          <w:b/>
        </w:rPr>
        <w:t>Redacted</w:t>
      </w:r>
    </w:p>
    <w:p w:rsidR="00E74990" w:rsidRDefault="006B56ED" w:rsidP="008E68B7">
      <w:pPr>
        <w:spacing w:after="197"/>
        <w:ind w:left="159" w:right="91"/>
      </w:pPr>
      <w:r>
        <w:t xml:space="preserve">Senior Project Manager: </w:t>
      </w:r>
      <w:r w:rsidR="008E68B7" w:rsidRPr="008E68B7">
        <w:rPr>
          <w:b/>
        </w:rPr>
        <w:t>Redacted</w:t>
      </w:r>
    </w:p>
    <w:p w:rsidR="008E68B7" w:rsidRDefault="006B56ED" w:rsidP="008E68B7">
      <w:pPr>
        <w:spacing w:after="197"/>
        <w:ind w:left="159" w:right="91"/>
      </w:pPr>
      <w:r>
        <w:t xml:space="preserve">Senior Data Security Officer: </w:t>
      </w:r>
      <w:r w:rsidR="008E68B7" w:rsidRPr="008E68B7">
        <w:rPr>
          <w:b/>
        </w:rPr>
        <w:t>Redacted</w:t>
      </w:r>
    </w:p>
    <w:p w:rsidR="00E74990" w:rsidRDefault="00E74990">
      <w:pPr>
        <w:ind w:left="178" w:right="91"/>
      </w:pPr>
    </w:p>
    <w:p w:rsidR="00E74990" w:rsidRDefault="00651F0D">
      <w:pPr>
        <w:ind w:left="15" w:right="91"/>
      </w:pPr>
      <w:r>
        <w:t>CUSTOMER HR/</w:t>
      </w:r>
      <w:r w:rsidR="006B56ED">
        <w:t>COMMERCIAL CONTACT</w:t>
      </w:r>
    </w:p>
    <w:tbl>
      <w:tblPr>
        <w:tblStyle w:val="TableGrid"/>
        <w:tblW w:w="8906" w:type="dxa"/>
        <w:tblInd w:w="-32" w:type="dxa"/>
        <w:tblCellMar>
          <w:top w:w="33" w:type="dxa"/>
          <w:left w:w="22" w:type="dxa"/>
          <w:right w:w="115" w:type="dxa"/>
        </w:tblCellMar>
        <w:tblLook w:val="04A0" w:firstRow="1" w:lastRow="0" w:firstColumn="1" w:lastColumn="0" w:noHBand="0" w:noVBand="1"/>
      </w:tblPr>
      <w:tblGrid>
        <w:gridCol w:w="8906"/>
      </w:tblGrid>
      <w:tr w:rsidR="00E74990">
        <w:trPr>
          <w:trHeight w:val="500"/>
        </w:trPr>
        <w:tc>
          <w:tcPr>
            <w:tcW w:w="8906" w:type="dxa"/>
            <w:tcBorders>
              <w:top w:val="single" w:sz="2" w:space="0" w:color="000000"/>
              <w:left w:val="single" w:sz="2" w:space="0" w:color="000000"/>
              <w:bottom w:val="single" w:sz="2" w:space="0" w:color="000000"/>
              <w:right w:val="single" w:sz="2" w:space="0" w:color="000000"/>
            </w:tcBorders>
          </w:tcPr>
          <w:p w:rsidR="00E74990" w:rsidRDefault="006B56ED" w:rsidP="008E68B7">
            <w:pPr>
              <w:spacing w:after="197"/>
              <w:ind w:left="159" w:right="91"/>
            </w:pPr>
            <w:r>
              <w:rPr>
                <w:sz w:val="22"/>
              </w:rPr>
              <w:t xml:space="preserve">Name: </w:t>
            </w:r>
            <w:r w:rsidR="008E68B7" w:rsidRPr="008E68B7">
              <w:rPr>
                <w:b/>
              </w:rPr>
              <w:t>Redacted</w:t>
            </w:r>
            <w:r>
              <w:rPr>
                <w:sz w:val="22"/>
              </w:rPr>
              <w:tab/>
              <w:t>Position: HR Services Manager</w:t>
            </w:r>
          </w:p>
        </w:tc>
      </w:tr>
      <w:tr w:rsidR="00E74990">
        <w:trPr>
          <w:trHeight w:val="503"/>
        </w:trPr>
        <w:tc>
          <w:tcPr>
            <w:tcW w:w="8906" w:type="dxa"/>
            <w:tcBorders>
              <w:top w:val="single" w:sz="2" w:space="0" w:color="000000"/>
              <w:left w:val="single" w:sz="2" w:space="0" w:color="000000"/>
              <w:bottom w:val="single" w:sz="2" w:space="0" w:color="000000"/>
              <w:right w:val="single" w:sz="2" w:space="0" w:color="000000"/>
            </w:tcBorders>
          </w:tcPr>
          <w:p w:rsidR="00E74990" w:rsidRDefault="008E68B7" w:rsidP="008E68B7">
            <w:pPr>
              <w:spacing w:after="197"/>
              <w:ind w:left="159" w:right="91"/>
            </w:pPr>
            <w:r w:rsidRPr="008E68B7">
              <w:rPr>
                <w:b/>
              </w:rPr>
              <w:t>Redacted</w:t>
            </w:r>
          </w:p>
        </w:tc>
      </w:tr>
      <w:tr w:rsidR="00E74990">
        <w:trPr>
          <w:trHeight w:val="497"/>
        </w:trPr>
        <w:tc>
          <w:tcPr>
            <w:tcW w:w="8906"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4" w:firstLine="0"/>
              <w:jc w:val="left"/>
            </w:pPr>
            <w:r>
              <w:rPr>
                <w:sz w:val="22"/>
              </w:rPr>
              <w:lastRenderedPageBreak/>
              <w:t>Postal Address: 3rd Floor Wes</w:t>
            </w:r>
            <w:r w:rsidR="008E68B7">
              <w:rPr>
                <w:sz w:val="22"/>
              </w:rPr>
              <w:t>t (H), Quarry House, Quarry Hill</w:t>
            </w:r>
          </w:p>
        </w:tc>
      </w:tr>
      <w:tr w:rsidR="00E74990">
        <w:trPr>
          <w:trHeight w:val="271"/>
        </w:trPr>
        <w:tc>
          <w:tcPr>
            <w:tcW w:w="8906"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3284"/>
                <w:tab w:val="center" w:pos="4431"/>
              </w:tabs>
              <w:spacing w:after="0" w:line="259" w:lineRule="auto"/>
              <w:ind w:left="0" w:firstLine="0"/>
              <w:jc w:val="left"/>
            </w:pPr>
            <w:r>
              <w:rPr>
                <w:sz w:val="22"/>
              </w:rPr>
              <w:t>Town/City: Leeds</w:t>
            </w:r>
            <w:r>
              <w:rPr>
                <w:sz w:val="22"/>
              </w:rPr>
              <w:tab/>
              <w:t>Post Code:</w:t>
            </w:r>
            <w:r>
              <w:rPr>
                <w:sz w:val="22"/>
              </w:rPr>
              <w:tab/>
              <w:t>LS2 7UA</w:t>
            </w:r>
          </w:p>
        </w:tc>
      </w:tr>
    </w:tbl>
    <w:p w:rsidR="00E74990" w:rsidRDefault="006B56ED">
      <w:pPr>
        <w:ind w:left="10" w:right="91"/>
      </w:pPr>
      <w:r>
        <w:t>CUSTOMER ORDER CONTACT</w:t>
      </w:r>
    </w:p>
    <w:tbl>
      <w:tblPr>
        <w:tblStyle w:val="TableGrid"/>
        <w:tblW w:w="8908" w:type="dxa"/>
        <w:tblInd w:w="-41" w:type="dxa"/>
        <w:tblCellMar>
          <w:top w:w="35" w:type="dxa"/>
          <w:left w:w="32" w:type="dxa"/>
          <w:right w:w="115" w:type="dxa"/>
        </w:tblCellMar>
        <w:tblLook w:val="04A0" w:firstRow="1" w:lastRow="0" w:firstColumn="1" w:lastColumn="0" w:noHBand="0" w:noVBand="1"/>
      </w:tblPr>
      <w:tblGrid>
        <w:gridCol w:w="8908"/>
      </w:tblGrid>
      <w:tr w:rsidR="00E74990">
        <w:trPr>
          <w:trHeight w:val="504"/>
        </w:trPr>
        <w:tc>
          <w:tcPr>
            <w:tcW w:w="8908" w:type="dxa"/>
            <w:tcBorders>
              <w:top w:val="single" w:sz="2" w:space="0" w:color="000000"/>
              <w:left w:val="single" w:sz="2" w:space="0" w:color="000000"/>
              <w:bottom w:val="single" w:sz="2" w:space="0" w:color="000000"/>
              <w:right w:val="single" w:sz="2" w:space="0" w:color="000000"/>
            </w:tcBorders>
          </w:tcPr>
          <w:p w:rsidR="00E74990" w:rsidRDefault="006B56ED" w:rsidP="008E68B7">
            <w:pPr>
              <w:spacing w:after="197"/>
              <w:ind w:left="159" w:right="91"/>
            </w:pPr>
            <w:r>
              <w:rPr>
                <w:sz w:val="22"/>
              </w:rPr>
              <w:t xml:space="preserve">Name: </w:t>
            </w:r>
            <w:r w:rsidR="008E68B7" w:rsidRPr="008E68B7">
              <w:rPr>
                <w:b/>
              </w:rPr>
              <w:t>Redacted</w:t>
            </w:r>
            <w:r>
              <w:rPr>
                <w:sz w:val="22"/>
              </w:rPr>
              <w:tab/>
              <w:t>Position: HR Services Manager</w:t>
            </w:r>
          </w:p>
        </w:tc>
      </w:tr>
      <w:tr w:rsidR="00E74990">
        <w:trPr>
          <w:trHeight w:val="497"/>
        </w:trPr>
        <w:tc>
          <w:tcPr>
            <w:tcW w:w="8908" w:type="dxa"/>
            <w:tcBorders>
              <w:top w:val="single" w:sz="2" w:space="0" w:color="000000"/>
              <w:left w:val="single" w:sz="2" w:space="0" w:color="000000"/>
              <w:bottom w:val="single" w:sz="2" w:space="0" w:color="000000"/>
              <w:right w:val="single" w:sz="2" w:space="0" w:color="000000"/>
            </w:tcBorders>
          </w:tcPr>
          <w:p w:rsidR="00E74990" w:rsidRDefault="006B56ED" w:rsidP="008E68B7">
            <w:pPr>
              <w:spacing w:after="197"/>
              <w:ind w:left="159" w:right="91"/>
            </w:pPr>
            <w:r>
              <w:rPr>
                <w:sz w:val="22"/>
              </w:rPr>
              <w:t>Telephone:</w:t>
            </w:r>
            <w:r>
              <w:rPr>
                <w:sz w:val="22"/>
              </w:rPr>
              <w:tab/>
            </w:r>
            <w:r w:rsidR="008E68B7" w:rsidRPr="008E68B7">
              <w:rPr>
                <w:b/>
              </w:rPr>
              <w:t>Redacted</w:t>
            </w:r>
          </w:p>
        </w:tc>
      </w:tr>
      <w:tr w:rsidR="00E74990">
        <w:trPr>
          <w:trHeight w:val="499"/>
        </w:trPr>
        <w:tc>
          <w:tcPr>
            <w:tcW w:w="8908"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0" w:firstLine="0"/>
              <w:jc w:val="left"/>
            </w:pPr>
            <w:r>
              <w:rPr>
                <w:sz w:val="22"/>
              </w:rPr>
              <w:t>Postal Address: 3rd Floor West (H), Quarry House, Quarry Hill</w:t>
            </w:r>
          </w:p>
        </w:tc>
      </w:tr>
      <w:tr w:rsidR="00E74990">
        <w:trPr>
          <w:trHeight w:val="271"/>
        </w:trPr>
        <w:tc>
          <w:tcPr>
            <w:tcW w:w="8908"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3807"/>
              </w:tabs>
              <w:spacing w:after="0" w:line="259" w:lineRule="auto"/>
              <w:ind w:left="0" w:firstLine="0"/>
              <w:jc w:val="left"/>
            </w:pPr>
            <w:r>
              <w:rPr>
                <w:sz w:val="22"/>
              </w:rPr>
              <w:t>Town/City: Leeds</w:t>
            </w:r>
            <w:r>
              <w:rPr>
                <w:sz w:val="22"/>
              </w:rPr>
              <w:tab/>
              <w:t>Post Code: LS2 7UA</w:t>
            </w:r>
          </w:p>
        </w:tc>
      </w:tr>
    </w:tbl>
    <w:p w:rsidR="00E74990" w:rsidRDefault="006B56ED">
      <w:pPr>
        <w:ind w:left="58" w:right="91"/>
      </w:pPr>
      <w:r>
        <w:rPr>
          <w:noProof/>
        </w:rPr>
        <w:drawing>
          <wp:anchor distT="0" distB="0" distL="114300" distR="114300" simplePos="0" relativeHeight="251659264" behindDoc="0" locked="0" layoutInCell="1" allowOverlap="0">
            <wp:simplePos x="0" y="0"/>
            <wp:positionH relativeFrom="page">
              <wp:posOffset>481649</wp:posOffset>
            </wp:positionH>
            <wp:positionV relativeFrom="page">
              <wp:posOffset>4054225</wp:posOffset>
            </wp:positionV>
            <wp:extent cx="9145" cy="9145"/>
            <wp:effectExtent l="0" t="0" r="0" b="0"/>
            <wp:wrapTopAndBottom/>
            <wp:docPr id="4361" name="Picture 4361"/>
            <wp:cNvGraphicFramePr/>
            <a:graphic xmlns:a="http://schemas.openxmlformats.org/drawingml/2006/main">
              <a:graphicData uri="http://schemas.openxmlformats.org/drawingml/2006/picture">
                <pic:pic xmlns:pic="http://schemas.openxmlformats.org/drawingml/2006/picture">
                  <pic:nvPicPr>
                    <pic:cNvPr id="4361" name="Picture 4361"/>
                    <pic:cNvPicPr/>
                  </pic:nvPicPr>
                  <pic:blipFill>
                    <a:blip r:embed="rId5"/>
                    <a:stretch>
                      <a:fillRect/>
                    </a:stretch>
                  </pic:blipFill>
                  <pic:spPr>
                    <a:xfrm>
                      <a:off x="0" y="0"/>
                      <a:ext cx="9145" cy="9145"/>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490794</wp:posOffset>
            </wp:positionH>
            <wp:positionV relativeFrom="page">
              <wp:posOffset>7492696</wp:posOffset>
            </wp:positionV>
            <wp:extent cx="27436" cy="9144"/>
            <wp:effectExtent l="0" t="0" r="0" b="0"/>
            <wp:wrapTopAndBottom/>
            <wp:docPr id="4362" name="Picture 4362"/>
            <wp:cNvGraphicFramePr/>
            <a:graphic xmlns:a="http://schemas.openxmlformats.org/drawingml/2006/main">
              <a:graphicData uri="http://schemas.openxmlformats.org/drawingml/2006/picture">
                <pic:pic xmlns:pic="http://schemas.openxmlformats.org/drawingml/2006/picture">
                  <pic:nvPicPr>
                    <pic:cNvPr id="4362" name="Picture 4362"/>
                    <pic:cNvPicPr/>
                  </pic:nvPicPr>
                  <pic:blipFill>
                    <a:blip r:embed="rId9"/>
                    <a:stretch>
                      <a:fillRect/>
                    </a:stretch>
                  </pic:blipFill>
                  <pic:spPr>
                    <a:xfrm>
                      <a:off x="0" y="0"/>
                      <a:ext cx="27436" cy="9144"/>
                    </a:xfrm>
                    <a:prstGeom prst="rect">
                      <a:avLst/>
                    </a:prstGeom>
                  </pic:spPr>
                </pic:pic>
              </a:graphicData>
            </a:graphic>
          </wp:anchor>
        </w:drawing>
      </w:r>
      <w:r>
        <w:t>CUSTOMER INVOICING CONTACT</w:t>
      </w:r>
    </w:p>
    <w:tbl>
      <w:tblPr>
        <w:tblStyle w:val="TableGrid"/>
        <w:tblW w:w="8902" w:type="dxa"/>
        <w:tblInd w:w="-43" w:type="dxa"/>
        <w:tblCellMar>
          <w:top w:w="32" w:type="dxa"/>
          <w:left w:w="28" w:type="dxa"/>
          <w:right w:w="115" w:type="dxa"/>
        </w:tblCellMar>
        <w:tblLook w:val="04A0" w:firstRow="1" w:lastRow="0" w:firstColumn="1" w:lastColumn="0" w:noHBand="0" w:noVBand="1"/>
      </w:tblPr>
      <w:tblGrid>
        <w:gridCol w:w="8902"/>
      </w:tblGrid>
      <w:tr w:rsidR="00E74990">
        <w:trPr>
          <w:trHeight w:val="523"/>
        </w:trPr>
        <w:tc>
          <w:tcPr>
            <w:tcW w:w="8902"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3603"/>
              </w:tabs>
              <w:spacing w:after="0" w:line="259" w:lineRule="auto"/>
              <w:ind w:left="0" w:firstLine="0"/>
              <w:jc w:val="left"/>
            </w:pPr>
            <w:r>
              <w:rPr>
                <w:sz w:val="22"/>
              </w:rPr>
              <w:t>Name: SSCL</w:t>
            </w:r>
            <w:r>
              <w:rPr>
                <w:sz w:val="22"/>
              </w:rPr>
              <w:tab/>
              <w:t>Position: Click here to enter text.</w:t>
            </w:r>
          </w:p>
        </w:tc>
      </w:tr>
      <w:tr w:rsidR="00E74990">
        <w:trPr>
          <w:trHeight w:val="509"/>
        </w:trPr>
        <w:tc>
          <w:tcPr>
            <w:tcW w:w="8902" w:type="dxa"/>
            <w:tcBorders>
              <w:top w:val="single" w:sz="2" w:space="0" w:color="000000"/>
              <w:left w:val="single" w:sz="2" w:space="0" w:color="000000"/>
              <w:bottom w:val="single" w:sz="2" w:space="0" w:color="000000"/>
              <w:right w:val="single" w:sz="2" w:space="0" w:color="000000"/>
            </w:tcBorders>
          </w:tcPr>
          <w:p w:rsidR="00E74990" w:rsidRDefault="006B56ED" w:rsidP="008E68B7">
            <w:pPr>
              <w:spacing w:after="197"/>
              <w:ind w:left="159" w:right="91"/>
            </w:pPr>
            <w:r>
              <w:t>Telephone:</w:t>
            </w:r>
            <w:r w:rsidR="008E68B7" w:rsidRPr="008E68B7">
              <w:rPr>
                <w:b/>
              </w:rPr>
              <w:t xml:space="preserve"> Redacted</w:t>
            </w:r>
            <w:r>
              <w:rPr>
                <w:rFonts w:ascii="Times New Roman" w:eastAsia="Times New Roman" w:hAnsi="Times New Roman" w:cs="Times New Roman"/>
              </w:rPr>
              <w:tab/>
            </w:r>
            <w:r>
              <w:t xml:space="preserve">E-mail Address: </w:t>
            </w:r>
            <w:r w:rsidR="008E68B7" w:rsidRPr="008E68B7">
              <w:rPr>
                <w:b/>
              </w:rPr>
              <w:t>Redacted</w:t>
            </w:r>
          </w:p>
        </w:tc>
      </w:tr>
      <w:tr w:rsidR="00E74990">
        <w:trPr>
          <w:trHeight w:val="513"/>
        </w:trPr>
        <w:tc>
          <w:tcPr>
            <w:tcW w:w="890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5" w:firstLine="0"/>
              <w:jc w:val="left"/>
            </w:pPr>
            <w:r>
              <w:t>Postal Address: PO Box 406, Phoenix House, Celtic Springs,</w:t>
            </w:r>
          </w:p>
        </w:tc>
      </w:tr>
      <w:tr w:rsidR="00E74990">
        <w:trPr>
          <w:trHeight w:val="264"/>
        </w:trPr>
        <w:tc>
          <w:tcPr>
            <w:tcW w:w="8902"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3778"/>
              </w:tabs>
              <w:spacing w:after="0" w:line="259" w:lineRule="auto"/>
              <w:ind w:left="0" w:firstLine="0"/>
              <w:jc w:val="left"/>
            </w:pPr>
            <w:r>
              <w:rPr>
                <w:sz w:val="22"/>
              </w:rPr>
              <w:t>Town/City: Newport</w:t>
            </w:r>
            <w:r>
              <w:rPr>
                <w:sz w:val="22"/>
              </w:rPr>
              <w:tab/>
              <w:t>Post Code: NPIO 8FZ</w:t>
            </w:r>
          </w:p>
        </w:tc>
      </w:tr>
    </w:tbl>
    <w:p w:rsidR="00E74990" w:rsidRDefault="006B56ED">
      <w:pPr>
        <w:spacing w:after="4" w:line="265" w:lineRule="auto"/>
        <w:ind w:left="53" w:right="28"/>
      </w:pPr>
      <w:r>
        <w:rPr>
          <w:sz w:val="26"/>
        </w:rPr>
        <w:t>CUSTOMER DATA PROCESSING SECURITY OFFICER</w:t>
      </w:r>
    </w:p>
    <w:tbl>
      <w:tblPr>
        <w:tblStyle w:val="TableGrid"/>
        <w:tblW w:w="8900" w:type="dxa"/>
        <w:tblInd w:w="-50" w:type="dxa"/>
        <w:tblCellMar>
          <w:top w:w="48" w:type="dxa"/>
          <w:left w:w="26" w:type="dxa"/>
          <w:right w:w="115" w:type="dxa"/>
        </w:tblCellMar>
        <w:tblLook w:val="04A0" w:firstRow="1" w:lastRow="0" w:firstColumn="1" w:lastColumn="0" w:noHBand="0" w:noVBand="1"/>
      </w:tblPr>
      <w:tblGrid>
        <w:gridCol w:w="8900"/>
      </w:tblGrid>
      <w:tr w:rsidR="00E74990">
        <w:trPr>
          <w:trHeight w:val="520"/>
        </w:trPr>
        <w:tc>
          <w:tcPr>
            <w:tcW w:w="8900"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3605"/>
              </w:tabs>
              <w:spacing w:after="0" w:line="259" w:lineRule="auto"/>
              <w:ind w:left="0" w:firstLine="0"/>
              <w:jc w:val="left"/>
            </w:pPr>
            <w:r>
              <w:rPr>
                <w:sz w:val="22"/>
              </w:rPr>
              <w:t>Name: TBC</w:t>
            </w:r>
            <w:r>
              <w:rPr>
                <w:sz w:val="22"/>
              </w:rPr>
              <w:tab/>
              <w:t>Position: Click here to enter text.</w:t>
            </w:r>
          </w:p>
        </w:tc>
      </w:tr>
      <w:tr w:rsidR="00E74990">
        <w:trPr>
          <w:trHeight w:val="521"/>
        </w:trPr>
        <w:tc>
          <w:tcPr>
            <w:tcW w:w="8900"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2504"/>
                <w:tab w:val="center" w:pos="6025"/>
              </w:tabs>
              <w:spacing w:after="0" w:line="259" w:lineRule="auto"/>
              <w:ind w:left="0" w:firstLine="0"/>
              <w:jc w:val="left"/>
            </w:pPr>
            <w:r>
              <w:rPr>
                <w:sz w:val="22"/>
              </w:rPr>
              <w:t>Telephone:</w:t>
            </w:r>
            <w:r>
              <w:rPr>
                <w:sz w:val="22"/>
              </w:rPr>
              <w:tab/>
              <w:t>Click here to enter text.</w:t>
            </w:r>
            <w:r>
              <w:rPr>
                <w:sz w:val="22"/>
              </w:rPr>
              <w:tab/>
              <w:t>E-mail Address: Click here to enter text.</w:t>
            </w:r>
          </w:p>
        </w:tc>
      </w:tr>
      <w:tr w:rsidR="00E74990">
        <w:trPr>
          <w:trHeight w:val="523"/>
        </w:trPr>
        <w:tc>
          <w:tcPr>
            <w:tcW w:w="8900"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0" w:firstLine="0"/>
              <w:jc w:val="left"/>
            </w:pPr>
            <w:r>
              <w:rPr>
                <w:sz w:val="22"/>
              </w:rPr>
              <w:t>Postal Address: Click here to enter text.</w:t>
            </w:r>
          </w:p>
        </w:tc>
      </w:tr>
      <w:tr w:rsidR="00E74990">
        <w:trPr>
          <w:trHeight w:val="293"/>
        </w:trPr>
        <w:tc>
          <w:tcPr>
            <w:tcW w:w="8900"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5821"/>
              </w:tabs>
              <w:spacing w:after="0" w:line="259" w:lineRule="auto"/>
              <w:ind w:left="0" w:firstLine="0"/>
              <w:jc w:val="left"/>
            </w:pPr>
            <w:r>
              <w:rPr>
                <w:sz w:val="22"/>
              </w:rPr>
              <w:t>Town/City: Click here to enter text.</w:t>
            </w:r>
            <w:r>
              <w:rPr>
                <w:sz w:val="22"/>
              </w:rPr>
              <w:tab/>
              <w:t>Post Code: Click here to enter text.</w:t>
            </w:r>
          </w:p>
        </w:tc>
      </w:tr>
    </w:tbl>
    <w:p w:rsidR="00E74990" w:rsidRDefault="006B56ED">
      <w:pPr>
        <w:spacing w:after="4" w:line="265" w:lineRule="auto"/>
        <w:ind w:right="28"/>
      </w:pPr>
      <w:r>
        <w:rPr>
          <w:sz w:val="26"/>
        </w:rPr>
        <w:t>CUSTOMER DELIVERY ADDRESS FOR ANY GOODS</w:t>
      </w:r>
    </w:p>
    <w:tbl>
      <w:tblPr>
        <w:tblStyle w:val="TableGrid"/>
        <w:tblW w:w="8897" w:type="dxa"/>
        <w:tblInd w:w="-56" w:type="dxa"/>
        <w:tblCellMar>
          <w:top w:w="30" w:type="dxa"/>
          <w:left w:w="27" w:type="dxa"/>
          <w:right w:w="115" w:type="dxa"/>
        </w:tblCellMar>
        <w:tblLook w:val="04A0" w:firstRow="1" w:lastRow="0" w:firstColumn="1" w:lastColumn="0" w:noHBand="0" w:noVBand="1"/>
      </w:tblPr>
      <w:tblGrid>
        <w:gridCol w:w="8897"/>
      </w:tblGrid>
      <w:tr w:rsidR="00E74990">
        <w:trPr>
          <w:trHeight w:val="502"/>
        </w:trPr>
        <w:tc>
          <w:tcPr>
            <w:tcW w:w="88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4" w:firstLine="0"/>
              <w:jc w:val="left"/>
            </w:pPr>
            <w:r>
              <w:rPr>
                <w:sz w:val="22"/>
              </w:rPr>
              <w:t>Postal Address: 3rd Floor West (H), Quarry House, Quarry Hill</w:t>
            </w:r>
          </w:p>
        </w:tc>
      </w:tr>
      <w:tr w:rsidR="00E74990">
        <w:trPr>
          <w:trHeight w:val="268"/>
        </w:trPr>
        <w:tc>
          <w:tcPr>
            <w:tcW w:w="8897" w:type="dxa"/>
            <w:tcBorders>
              <w:top w:val="single" w:sz="2" w:space="0" w:color="000000"/>
              <w:left w:val="single" w:sz="2" w:space="0" w:color="000000"/>
              <w:bottom w:val="single" w:sz="2" w:space="0" w:color="000000"/>
              <w:right w:val="single" w:sz="2" w:space="0" w:color="000000"/>
            </w:tcBorders>
          </w:tcPr>
          <w:p w:rsidR="00E74990" w:rsidRDefault="006B56ED">
            <w:pPr>
              <w:tabs>
                <w:tab w:val="center" w:pos="3699"/>
              </w:tabs>
              <w:spacing w:after="0" w:line="259" w:lineRule="auto"/>
              <w:ind w:left="0" w:firstLine="0"/>
              <w:jc w:val="left"/>
            </w:pPr>
            <w:r>
              <w:rPr>
                <w:sz w:val="22"/>
              </w:rPr>
              <w:t>Town/City: Leeds</w:t>
            </w:r>
            <w:r>
              <w:rPr>
                <w:sz w:val="22"/>
              </w:rPr>
              <w:tab/>
              <w:t>Post Code: LS2 7UA</w:t>
            </w:r>
          </w:p>
        </w:tc>
      </w:tr>
    </w:tbl>
    <w:p w:rsidR="00E74990" w:rsidRDefault="006B56ED">
      <w:pPr>
        <w:spacing w:after="4" w:line="265" w:lineRule="auto"/>
        <w:ind w:left="34" w:right="28"/>
      </w:pPr>
      <w:r>
        <w:rPr>
          <w:sz w:val="26"/>
        </w:rPr>
        <w:t>SECTION B</w:t>
      </w:r>
    </w:p>
    <w:p w:rsidR="00E74990" w:rsidRDefault="006B56ED">
      <w:pPr>
        <w:pStyle w:val="Heading2"/>
        <w:ind w:left="29" w:right="0"/>
      </w:pPr>
      <w:r>
        <w:rPr>
          <w:rFonts w:ascii="Times New Roman" w:eastAsia="Times New Roman" w:hAnsi="Times New Roman" w:cs="Times New Roman"/>
        </w:rPr>
        <w:t xml:space="preserve">1. </w:t>
      </w:r>
      <w:r>
        <w:t>CALL OFF CONTRACT PERIOD</w:t>
      </w:r>
    </w:p>
    <w:p w:rsidR="00E74990" w:rsidRDefault="006B56ED">
      <w:pPr>
        <w:ind w:left="452" w:right="91"/>
      </w:pPr>
      <w:r>
        <w:rPr>
          <w:rFonts w:ascii="Times New Roman" w:eastAsia="Times New Roman" w:hAnsi="Times New Roman" w:cs="Times New Roman"/>
        </w:rPr>
        <w:t xml:space="preserve">1.1 </w:t>
      </w:r>
      <w:r>
        <w:t>Call Off Commencement Date:</w:t>
      </w:r>
      <w:r>
        <w:rPr>
          <w:noProof/>
        </w:rPr>
        <w:drawing>
          <wp:inline distT="0" distB="0" distL="0" distR="0">
            <wp:extent cx="45726" cy="9145"/>
            <wp:effectExtent l="0" t="0" r="0" b="0"/>
            <wp:docPr id="53384" name="Picture 53384"/>
            <wp:cNvGraphicFramePr/>
            <a:graphic xmlns:a="http://schemas.openxmlformats.org/drawingml/2006/main">
              <a:graphicData uri="http://schemas.openxmlformats.org/drawingml/2006/picture">
                <pic:pic xmlns:pic="http://schemas.openxmlformats.org/drawingml/2006/picture">
                  <pic:nvPicPr>
                    <pic:cNvPr id="53384" name="Picture 53384"/>
                    <pic:cNvPicPr/>
                  </pic:nvPicPr>
                  <pic:blipFill>
                    <a:blip r:embed="rId10"/>
                    <a:stretch>
                      <a:fillRect/>
                    </a:stretch>
                  </pic:blipFill>
                  <pic:spPr>
                    <a:xfrm>
                      <a:off x="0" y="0"/>
                      <a:ext cx="45726" cy="9145"/>
                    </a:xfrm>
                    <a:prstGeom prst="rect">
                      <a:avLst/>
                    </a:prstGeom>
                  </pic:spPr>
                </pic:pic>
              </a:graphicData>
            </a:graphic>
          </wp:inline>
        </w:drawing>
      </w:r>
    </w:p>
    <w:p w:rsidR="00E74990" w:rsidRDefault="006B56ED">
      <w:pPr>
        <w:spacing w:after="227" w:line="265" w:lineRule="auto"/>
        <w:ind w:left="974" w:firstLine="0"/>
        <w:jc w:val="left"/>
      </w:pPr>
      <w:r>
        <w:rPr>
          <w:rFonts w:ascii="Times New Roman" w:eastAsia="Times New Roman" w:hAnsi="Times New Roman" w:cs="Times New Roman"/>
        </w:rPr>
        <w:t>01/04/19</w:t>
      </w:r>
    </w:p>
    <w:p w:rsidR="00E74990" w:rsidRDefault="006B56ED">
      <w:pPr>
        <w:spacing w:after="0" w:line="259" w:lineRule="auto"/>
        <w:ind w:left="452"/>
        <w:jc w:val="left"/>
      </w:pPr>
      <w:r>
        <w:rPr>
          <w:rFonts w:ascii="Times New Roman" w:eastAsia="Times New Roman" w:hAnsi="Times New Roman" w:cs="Times New Roman"/>
          <w:sz w:val="26"/>
        </w:rPr>
        <w:t xml:space="preserve">1.2 </w:t>
      </w:r>
      <w:r>
        <w:rPr>
          <w:sz w:val="26"/>
        </w:rPr>
        <w:t>Call Off Expiry Date:</w:t>
      </w:r>
    </w:p>
    <w:p w:rsidR="00E74990" w:rsidRDefault="006B56ED">
      <w:pPr>
        <w:spacing w:after="196"/>
        <w:ind w:left="974" w:right="3769"/>
      </w:pPr>
      <w:r>
        <w:t xml:space="preserve">End date of Call Off Initial Period </w:t>
      </w:r>
      <w:r>
        <w:rPr>
          <w:rFonts w:ascii="Times New Roman" w:eastAsia="Times New Roman" w:hAnsi="Times New Roman" w:cs="Times New Roman"/>
        </w:rPr>
        <w:t>31/10/2020</w:t>
      </w:r>
    </w:p>
    <w:p w:rsidR="00E74990" w:rsidRDefault="006B56ED">
      <w:pPr>
        <w:ind w:left="974" w:right="91"/>
      </w:pPr>
      <w:r>
        <w:t>End date of Call Off Extension Period</w:t>
      </w:r>
    </w:p>
    <w:p w:rsidR="00E74990" w:rsidRDefault="006B56ED">
      <w:pPr>
        <w:spacing w:after="304" w:line="265" w:lineRule="auto"/>
        <w:ind w:left="974" w:firstLine="0"/>
        <w:jc w:val="left"/>
      </w:pPr>
      <w:r>
        <w:rPr>
          <w:rFonts w:ascii="Times New Roman" w:eastAsia="Times New Roman" w:hAnsi="Times New Roman" w:cs="Times New Roman"/>
        </w:rPr>
        <w:t>31/10/2021</w:t>
      </w:r>
    </w:p>
    <w:p w:rsidR="00E74990" w:rsidRDefault="006B56ED">
      <w:pPr>
        <w:spacing w:after="44" w:line="265" w:lineRule="auto"/>
        <w:ind w:left="417" w:right="28"/>
      </w:pPr>
      <w:r>
        <w:rPr>
          <w:rFonts w:ascii="Times New Roman" w:eastAsia="Times New Roman" w:hAnsi="Times New Roman" w:cs="Times New Roman"/>
          <w:sz w:val="26"/>
        </w:rPr>
        <w:t xml:space="preserve">1.3 </w:t>
      </w:r>
      <w:r>
        <w:rPr>
          <w:sz w:val="26"/>
        </w:rPr>
        <w:t>Estimated Year 1 Call Off Contract Charges (see clause 5.2 for details)</w:t>
      </w:r>
    </w:p>
    <w:p w:rsidR="00E74990" w:rsidRDefault="006B56ED">
      <w:pPr>
        <w:spacing w:after="115"/>
        <w:ind w:left="974" w:right="91"/>
      </w:pPr>
      <w:r>
        <w:t>Estimated annual childcare vouchers benefit value =</w:t>
      </w:r>
      <w:r>
        <w:rPr>
          <w:noProof/>
        </w:rPr>
        <w:drawing>
          <wp:inline distT="0" distB="0" distL="0" distR="0">
            <wp:extent cx="893184" cy="124980"/>
            <wp:effectExtent l="0" t="0" r="0" b="0"/>
            <wp:docPr id="53386" name="Picture 53386"/>
            <wp:cNvGraphicFramePr/>
            <a:graphic xmlns:a="http://schemas.openxmlformats.org/drawingml/2006/main">
              <a:graphicData uri="http://schemas.openxmlformats.org/drawingml/2006/picture">
                <pic:pic xmlns:pic="http://schemas.openxmlformats.org/drawingml/2006/picture">
                  <pic:nvPicPr>
                    <pic:cNvPr id="53386" name="Picture 53386"/>
                    <pic:cNvPicPr/>
                  </pic:nvPicPr>
                  <pic:blipFill>
                    <a:blip r:embed="rId11"/>
                    <a:stretch>
                      <a:fillRect/>
                    </a:stretch>
                  </pic:blipFill>
                  <pic:spPr>
                    <a:xfrm>
                      <a:off x="0" y="0"/>
                      <a:ext cx="893184" cy="124980"/>
                    </a:xfrm>
                    <a:prstGeom prst="rect">
                      <a:avLst/>
                    </a:prstGeom>
                  </pic:spPr>
                </pic:pic>
              </a:graphicData>
            </a:graphic>
          </wp:inline>
        </w:drawing>
      </w:r>
    </w:p>
    <w:p w:rsidR="00E74990" w:rsidRDefault="006B56ED">
      <w:pPr>
        <w:tabs>
          <w:tab w:val="center" w:pos="2499"/>
          <w:tab w:val="center" w:pos="6762"/>
        </w:tabs>
        <w:spacing w:after="537" w:line="265" w:lineRule="auto"/>
        <w:ind w:left="0" w:firstLine="0"/>
        <w:jc w:val="left"/>
      </w:pPr>
      <w:r>
        <w:tab/>
        <w:t>Multiplied by Charge of 0.18% =</w:t>
      </w:r>
      <w:r>
        <w:tab/>
      </w:r>
      <w:r>
        <w:rPr>
          <w:rFonts w:ascii="Times New Roman" w:eastAsia="Times New Roman" w:hAnsi="Times New Roman" w:cs="Times New Roman"/>
        </w:rPr>
        <w:t>£ 6,690.64</w:t>
      </w:r>
    </w:p>
    <w:p w:rsidR="00E74990" w:rsidRDefault="006B56ED">
      <w:pPr>
        <w:numPr>
          <w:ilvl w:val="0"/>
          <w:numId w:val="1"/>
        </w:numPr>
        <w:spacing w:after="4" w:line="265" w:lineRule="auto"/>
        <w:ind w:right="28" w:hanging="403"/>
      </w:pPr>
      <w:r>
        <w:rPr>
          <w:sz w:val="26"/>
        </w:rPr>
        <w:lastRenderedPageBreak/>
        <w:t>CUSTOMER CORE GOODS AND/OR SERVICES REQUIREMENTS</w:t>
      </w:r>
      <w:r>
        <w:rPr>
          <w:sz w:val="26"/>
        </w:rPr>
        <w:tab/>
      </w:r>
      <w:r>
        <w:rPr>
          <w:noProof/>
        </w:rPr>
        <w:drawing>
          <wp:inline distT="0" distB="0" distL="0" distR="0">
            <wp:extent cx="94501" cy="106690"/>
            <wp:effectExtent l="0" t="0" r="0" b="0"/>
            <wp:docPr id="6287" name="Picture 6287"/>
            <wp:cNvGraphicFramePr/>
            <a:graphic xmlns:a="http://schemas.openxmlformats.org/drawingml/2006/main">
              <a:graphicData uri="http://schemas.openxmlformats.org/drawingml/2006/picture">
                <pic:pic xmlns:pic="http://schemas.openxmlformats.org/drawingml/2006/picture">
                  <pic:nvPicPr>
                    <pic:cNvPr id="6287" name="Picture 6287"/>
                    <pic:cNvPicPr/>
                  </pic:nvPicPr>
                  <pic:blipFill>
                    <a:blip r:embed="rId12"/>
                    <a:stretch>
                      <a:fillRect/>
                    </a:stretch>
                  </pic:blipFill>
                  <pic:spPr>
                    <a:xfrm>
                      <a:off x="0" y="0"/>
                      <a:ext cx="94501" cy="106690"/>
                    </a:xfrm>
                    <a:prstGeom prst="rect">
                      <a:avLst/>
                    </a:prstGeom>
                  </pic:spPr>
                </pic:pic>
              </a:graphicData>
            </a:graphic>
          </wp:inline>
        </w:drawing>
      </w:r>
    </w:p>
    <w:p w:rsidR="00E74990" w:rsidRDefault="006B56ED">
      <w:pPr>
        <w:spacing w:after="92" w:line="265" w:lineRule="auto"/>
        <w:ind w:left="480" w:right="28"/>
      </w:pPr>
      <w:r>
        <w:rPr>
          <w:sz w:val="26"/>
        </w:rPr>
        <w:t>ALTERNATIVE/ADDITIONAL APPLICABLE CLAUSES</w:t>
      </w:r>
    </w:p>
    <w:p w:rsidR="00E74990" w:rsidRDefault="006B56ED">
      <w:pPr>
        <w:spacing w:after="50"/>
        <w:ind w:left="485" w:right="91"/>
      </w:pPr>
      <w:r>
        <w:t>2.1 Goods and/or Services required</w:t>
      </w:r>
    </w:p>
    <w:p w:rsidR="00E74990" w:rsidRDefault="006B56ED">
      <w:pPr>
        <w:spacing w:after="443"/>
        <w:ind w:left="490" w:right="91"/>
      </w:pPr>
      <w:r>
        <w:rPr>
          <w:noProof/>
        </w:rPr>
        <w:drawing>
          <wp:anchor distT="0" distB="0" distL="114300" distR="114300" simplePos="0" relativeHeight="251661312" behindDoc="0" locked="0" layoutInCell="1" allowOverlap="0">
            <wp:simplePos x="0" y="0"/>
            <wp:positionH relativeFrom="column">
              <wp:posOffset>304841</wp:posOffset>
            </wp:positionH>
            <wp:positionV relativeFrom="paragraph">
              <wp:posOffset>131436</wp:posOffset>
            </wp:positionV>
            <wp:extent cx="9145" cy="27435"/>
            <wp:effectExtent l="0" t="0" r="0" b="0"/>
            <wp:wrapSquare wrapText="bothSides"/>
            <wp:docPr id="6288" name="Picture 6288"/>
            <wp:cNvGraphicFramePr/>
            <a:graphic xmlns:a="http://schemas.openxmlformats.org/drawingml/2006/main">
              <a:graphicData uri="http://schemas.openxmlformats.org/drawingml/2006/picture">
                <pic:pic xmlns:pic="http://schemas.openxmlformats.org/drawingml/2006/picture">
                  <pic:nvPicPr>
                    <pic:cNvPr id="6288" name="Picture 6288"/>
                    <pic:cNvPicPr/>
                  </pic:nvPicPr>
                  <pic:blipFill>
                    <a:blip r:embed="rId13"/>
                    <a:stretch>
                      <a:fillRect/>
                    </a:stretch>
                  </pic:blipFill>
                  <pic:spPr>
                    <a:xfrm>
                      <a:off x="0" y="0"/>
                      <a:ext cx="9145" cy="27435"/>
                    </a:xfrm>
                    <a:prstGeom prst="rect">
                      <a:avLst/>
                    </a:prstGeom>
                  </pic:spPr>
                </pic:pic>
              </a:graphicData>
            </a:graphic>
          </wp:anchor>
        </w:drawing>
      </w:r>
      <w:r>
        <w:t>In Call Off Schedule 2 (Goods and Services) - The Supplier shall, via a secure online administration portal (which the Supplier shall be responsible to deliver and manage), provide the (fully managed) Services (as may be required by the Customer) as set out in Call Off Schedule 2 to the Customer for the benefits of its employees.</w:t>
      </w:r>
    </w:p>
    <w:p w:rsidR="00E74990" w:rsidRDefault="006B56ED">
      <w:pPr>
        <w:spacing w:after="448"/>
        <w:ind w:left="769" w:right="91"/>
      </w:pPr>
      <w:r>
        <w:rPr>
          <w:noProof/>
        </w:rPr>
        <w:drawing>
          <wp:anchor distT="0" distB="0" distL="114300" distR="114300" simplePos="0" relativeHeight="251662336" behindDoc="0" locked="0" layoutInCell="1" allowOverlap="0">
            <wp:simplePos x="0" y="0"/>
            <wp:positionH relativeFrom="page">
              <wp:posOffset>932813</wp:posOffset>
            </wp:positionH>
            <wp:positionV relativeFrom="page">
              <wp:posOffset>1124819</wp:posOffset>
            </wp:positionV>
            <wp:extent cx="18290" cy="27435"/>
            <wp:effectExtent l="0" t="0" r="0" b="0"/>
            <wp:wrapSquare wrapText="bothSides"/>
            <wp:docPr id="6282" name="Picture 6282"/>
            <wp:cNvGraphicFramePr/>
            <a:graphic xmlns:a="http://schemas.openxmlformats.org/drawingml/2006/main">
              <a:graphicData uri="http://schemas.openxmlformats.org/drawingml/2006/picture">
                <pic:pic xmlns:pic="http://schemas.openxmlformats.org/drawingml/2006/picture">
                  <pic:nvPicPr>
                    <pic:cNvPr id="6282" name="Picture 6282"/>
                    <pic:cNvPicPr/>
                  </pic:nvPicPr>
                  <pic:blipFill>
                    <a:blip r:embed="rId14"/>
                    <a:stretch>
                      <a:fillRect/>
                    </a:stretch>
                  </pic:blipFill>
                  <pic:spPr>
                    <a:xfrm>
                      <a:off x="0" y="0"/>
                      <a:ext cx="18290" cy="27435"/>
                    </a:xfrm>
                    <a:prstGeom prst="rect">
                      <a:avLst/>
                    </a:prstGeom>
                  </pic:spPr>
                </pic:pic>
              </a:graphicData>
            </a:graphic>
          </wp:anchor>
        </w:drawing>
      </w:r>
      <w:r>
        <w:t>The following SERVICES are required by the Customer, according to the service summaries attached to this Order Form and the Implementation Plan agreed between the parties pursuant to the submission of this Order Form.</w:t>
      </w:r>
    </w:p>
    <w:p w:rsidR="00E74990" w:rsidRDefault="006B56ED">
      <w:pPr>
        <w:spacing w:after="0" w:line="259" w:lineRule="auto"/>
        <w:ind w:left="1061" w:firstLine="0"/>
        <w:jc w:val="left"/>
      </w:pPr>
      <w:r>
        <w:rPr>
          <w:sz w:val="26"/>
          <w:u w:val="single" w:color="000000"/>
        </w:rPr>
        <w:t xml:space="preserve">Platform &amp; </w:t>
      </w:r>
      <w:proofErr w:type="spellStart"/>
      <w:r>
        <w:rPr>
          <w:sz w:val="26"/>
          <w:u w:val="single" w:color="000000"/>
        </w:rPr>
        <w:t>Fullv</w:t>
      </w:r>
      <w:proofErr w:type="spellEnd"/>
      <w:r>
        <w:rPr>
          <w:sz w:val="26"/>
          <w:u w:val="single" w:color="000000"/>
        </w:rPr>
        <w:t xml:space="preserve"> </w:t>
      </w:r>
      <w:proofErr w:type="spellStart"/>
      <w:r>
        <w:rPr>
          <w:sz w:val="26"/>
          <w:u w:val="single" w:color="000000"/>
        </w:rPr>
        <w:t>Manaqed</w:t>
      </w:r>
      <w:proofErr w:type="spellEnd"/>
      <w:r>
        <w:rPr>
          <w:sz w:val="26"/>
          <w:u w:val="single" w:color="000000"/>
        </w:rPr>
        <w:t xml:space="preserve"> Service</w:t>
      </w:r>
    </w:p>
    <w:tbl>
      <w:tblPr>
        <w:tblStyle w:val="TableGrid"/>
        <w:tblW w:w="7585" w:type="dxa"/>
        <w:tblInd w:w="1061" w:type="dxa"/>
        <w:tblCellMar>
          <w:bottom w:w="10" w:type="dxa"/>
        </w:tblCellMar>
        <w:tblLook w:val="04A0" w:firstRow="1" w:lastRow="0" w:firstColumn="1" w:lastColumn="0" w:noHBand="0" w:noVBand="1"/>
      </w:tblPr>
      <w:tblGrid>
        <w:gridCol w:w="4383"/>
        <w:gridCol w:w="1623"/>
        <w:gridCol w:w="1579"/>
      </w:tblGrid>
      <w:tr w:rsidR="00E74990">
        <w:trPr>
          <w:trHeight w:val="306"/>
        </w:trPr>
        <w:tc>
          <w:tcPr>
            <w:tcW w:w="4383" w:type="dxa"/>
            <w:tcBorders>
              <w:top w:val="nil"/>
              <w:left w:val="nil"/>
              <w:bottom w:val="nil"/>
              <w:right w:val="nil"/>
            </w:tcBorders>
          </w:tcPr>
          <w:p w:rsidR="00E74990" w:rsidRDefault="006B56ED">
            <w:pPr>
              <w:spacing w:after="0" w:line="259" w:lineRule="auto"/>
              <w:ind w:left="0" w:firstLine="0"/>
              <w:jc w:val="left"/>
            </w:pPr>
            <w:r>
              <w:rPr>
                <w:sz w:val="26"/>
              </w:rPr>
              <w:t>Cycle to Work</w:t>
            </w:r>
          </w:p>
        </w:tc>
        <w:tc>
          <w:tcPr>
            <w:tcW w:w="1623" w:type="dxa"/>
            <w:tcBorders>
              <w:top w:val="nil"/>
              <w:left w:val="nil"/>
              <w:bottom w:val="nil"/>
              <w:right w:val="nil"/>
            </w:tcBorders>
          </w:tcPr>
          <w:p w:rsidR="00E74990" w:rsidRDefault="006B56ED">
            <w:pPr>
              <w:spacing w:after="0" w:line="259" w:lineRule="auto"/>
              <w:ind w:left="187" w:firstLine="0"/>
              <w:jc w:val="left"/>
            </w:pPr>
            <w:r>
              <w:rPr>
                <w:sz w:val="30"/>
              </w:rPr>
              <w:t>YES</w:t>
            </w:r>
          </w:p>
        </w:tc>
        <w:tc>
          <w:tcPr>
            <w:tcW w:w="1579" w:type="dxa"/>
            <w:tcBorders>
              <w:top w:val="nil"/>
              <w:left w:val="nil"/>
              <w:bottom w:val="nil"/>
              <w:right w:val="nil"/>
            </w:tcBorders>
          </w:tcPr>
          <w:p w:rsidR="00E74990" w:rsidRDefault="006B56ED">
            <w:pPr>
              <w:spacing w:after="0" w:line="259" w:lineRule="auto"/>
              <w:ind w:left="115" w:firstLine="0"/>
            </w:pPr>
            <w:r>
              <w:rPr>
                <w:sz w:val="28"/>
              </w:rPr>
              <w:t>NEW SERVICE</w:t>
            </w:r>
          </w:p>
        </w:tc>
      </w:tr>
      <w:tr w:rsidR="00E74990">
        <w:trPr>
          <w:trHeight w:val="363"/>
        </w:trPr>
        <w:tc>
          <w:tcPr>
            <w:tcW w:w="4383" w:type="dxa"/>
            <w:tcBorders>
              <w:top w:val="nil"/>
              <w:left w:val="nil"/>
              <w:bottom w:val="nil"/>
              <w:right w:val="nil"/>
            </w:tcBorders>
          </w:tcPr>
          <w:p w:rsidR="00E74990" w:rsidRDefault="006B56ED">
            <w:pPr>
              <w:spacing w:after="0" w:line="259" w:lineRule="auto"/>
              <w:ind w:left="0" w:firstLine="0"/>
              <w:jc w:val="left"/>
            </w:pPr>
            <w:r>
              <w:t>Childcare Vouchers</w:t>
            </w:r>
          </w:p>
        </w:tc>
        <w:tc>
          <w:tcPr>
            <w:tcW w:w="1623" w:type="dxa"/>
            <w:tcBorders>
              <w:top w:val="nil"/>
              <w:left w:val="nil"/>
              <w:bottom w:val="nil"/>
              <w:right w:val="nil"/>
            </w:tcBorders>
          </w:tcPr>
          <w:p w:rsidR="00E74990" w:rsidRDefault="006B56ED">
            <w:pPr>
              <w:spacing w:after="0" w:line="259" w:lineRule="auto"/>
              <w:ind w:left="187" w:firstLine="0"/>
              <w:jc w:val="left"/>
            </w:pPr>
            <w:r>
              <w:rPr>
                <w:sz w:val="30"/>
              </w:rPr>
              <w:t>YES</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535"/>
        </w:trPr>
        <w:tc>
          <w:tcPr>
            <w:tcW w:w="4383" w:type="dxa"/>
            <w:tcBorders>
              <w:top w:val="nil"/>
              <w:left w:val="nil"/>
              <w:bottom w:val="nil"/>
              <w:right w:val="nil"/>
            </w:tcBorders>
          </w:tcPr>
          <w:p w:rsidR="00E74990" w:rsidRDefault="006B56ED">
            <w:pPr>
              <w:spacing w:after="0" w:line="259" w:lineRule="auto"/>
              <w:ind w:left="10" w:firstLine="0"/>
              <w:jc w:val="left"/>
            </w:pPr>
            <w:r>
              <w:t>Reward &amp; Recognition — Online Ordering</w:t>
            </w:r>
          </w:p>
        </w:tc>
        <w:tc>
          <w:tcPr>
            <w:tcW w:w="1623" w:type="dxa"/>
            <w:tcBorders>
              <w:top w:val="nil"/>
              <w:left w:val="nil"/>
              <w:bottom w:val="nil"/>
              <w:right w:val="nil"/>
            </w:tcBorders>
          </w:tcPr>
          <w:p w:rsidR="00E74990" w:rsidRDefault="006B56ED">
            <w:pPr>
              <w:spacing w:after="0" w:line="259" w:lineRule="auto"/>
              <w:ind w:left="202" w:firstLine="0"/>
              <w:jc w:val="left"/>
            </w:pPr>
            <w:r>
              <w:rPr>
                <w:sz w:val="26"/>
              </w:rPr>
              <w:t>NO **</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537"/>
        </w:trPr>
        <w:tc>
          <w:tcPr>
            <w:tcW w:w="4383" w:type="dxa"/>
            <w:tcBorders>
              <w:top w:val="nil"/>
              <w:left w:val="nil"/>
              <w:bottom w:val="nil"/>
              <w:right w:val="nil"/>
            </w:tcBorders>
            <w:vAlign w:val="bottom"/>
          </w:tcPr>
          <w:p w:rsidR="00E74990" w:rsidRDefault="006B56ED">
            <w:pPr>
              <w:spacing w:after="0" w:line="259" w:lineRule="auto"/>
              <w:ind w:left="19" w:firstLine="0"/>
              <w:jc w:val="left"/>
            </w:pPr>
            <w:r>
              <w:t>Reward &amp; Recognition — Compliments Select</w:t>
            </w:r>
          </w:p>
        </w:tc>
        <w:tc>
          <w:tcPr>
            <w:tcW w:w="1623" w:type="dxa"/>
            <w:tcBorders>
              <w:top w:val="nil"/>
              <w:left w:val="nil"/>
              <w:bottom w:val="nil"/>
              <w:right w:val="nil"/>
            </w:tcBorders>
            <w:vAlign w:val="bottom"/>
          </w:tcPr>
          <w:p w:rsidR="00E74990" w:rsidRDefault="006B56ED">
            <w:pPr>
              <w:spacing w:after="0" w:line="259" w:lineRule="auto"/>
              <w:ind w:left="202" w:firstLine="0"/>
              <w:jc w:val="left"/>
            </w:pPr>
            <w:r>
              <w:rPr>
                <w:sz w:val="30"/>
              </w:rPr>
              <w:t>YES **</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354"/>
        </w:trPr>
        <w:tc>
          <w:tcPr>
            <w:tcW w:w="4383" w:type="dxa"/>
            <w:tcBorders>
              <w:top w:val="nil"/>
              <w:left w:val="nil"/>
              <w:bottom w:val="nil"/>
              <w:right w:val="nil"/>
            </w:tcBorders>
          </w:tcPr>
          <w:p w:rsidR="00E74990" w:rsidRDefault="006B56ED">
            <w:pPr>
              <w:spacing w:after="0" w:line="259" w:lineRule="auto"/>
              <w:ind w:left="1819" w:firstLine="0"/>
              <w:jc w:val="left"/>
            </w:pPr>
            <w:r>
              <w:rPr>
                <w:sz w:val="22"/>
              </w:rPr>
              <w:t>Additional data fields</w:t>
            </w:r>
          </w:p>
        </w:tc>
        <w:tc>
          <w:tcPr>
            <w:tcW w:w="1623" w:type="dxa"/>
            <w:tcBorders>
              <w:top w:val="nil"/>
              <w:left w:val="nil"/>
              <w:bottom w:val="nil"/>
              <w:right w:val="nil"/>
            </w:tcBorders>
          </w:tcPr>
          <w:p w:rsidR="00E74990" w:rsidRDefault="006B56ED">
            <w:pPr>
              <w:spacing w:after="0" w:line="259" w:lineRule="auto"/>
              <w:ind w:left="216" w:firstLine="0"/>
              <w:jc w:val="left"/>
            </w:pPr>
            <w:r>
              <w:rPr>
                <w:sz w:val="26"/>
              </w:rPr>
              <w:t>NO</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361"/>
        </w:trPr>
        <w:tc>
          <w:tcPr>
            <w:tcW w:w="4383" w:type="dxa"/>
            <w:tcBorders>
              <w:top w:val="nil"/>
              <w:left w:val="nil"/>
              <w:bottom w:val="nil"/>
              <w:right w:val="nil"/>
            </w:tcBorders>
          </w:tcPr>
          <w:p w:rsidR="00E74990" w:rsidRDefault="006B56ED">
            <w:pPr>
              <w:spacing w:after="0" w:line="259" w:lineRule="auto"/>
              <w:ind w:left="0" w:right="202" w:firstLine="0"/>
              <w:jc w:val="right"/>
            </w:pPr>
            <w:r>
              <w:t>Bespoke email templates</w:t>
            </w:r>
          </w:p>
        </w:tc>
        <w:tc>
          <w:tcPr>
            <w:tcW w:w="1623" w:type="dxa"/>
            <w:tcBorders>
              <w:top w:val="nil"/>
              <w:left w:val="nil"/>
              <w:bottom w:val="nil"/>
              <w:right w:val="nil"/>
            </w:tcBorders>
          </w:tcPr>
          <w:p w:rsidR="00E74990" w:rsidRDefault="006B56ED">
            <w:pPr>
              <w:spacing w:after="0" w:line="259" w:lineRule="auto"/>
              <w:ind w:left="216" w:firstLine="0"/>
              <w:jc w:val="left"/>
            </w:pPr>
            <w:r>
              <w:rPr>
                <w:sz w:val="26"/>
              </w:rPr>
              <w:t>NO</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538"/>
        </w:trPr>
        <w:tc>
          <w:tcPr>
            <w:tcW w:w="4383" w:type="dxa"/>
            <w:tcBorders>
              <w:top w:val="nil"/>
              <w:left w:val="nil"/>
              <w:bottom w:val="nil"/>
              <w:right w:val="nil"/>
            </w:tcBorders>
          </w:tcPr>
          <w:p w:rsidR="00E74990" w:rsidRDefault="006B56ED">
            <w:pPr>
              <w:spacing w:after="0" w:line="259" w:lineRule="auto"/>
              <w:ind w:left="1834" w:firstLine="0"/>
              <w:jc w:val="left"/>
            </w:pPr>
            <w:proofErr w:type="spellStart"/>
            <w:r>
              <w:t>eCode</w:t>
            </w:r>
            <w:proofErr w:type="spellEnd"/>
            <w:r>
              <w:t xml:space="preserve"> cancellation</w:t>
            </w:r>
          </w:p>
        </w:tc>
        <w:tc>
          <w:tcPr>
            <w:tcW w:w="1623" w:type="dxa"/>
            <w:tcBorders>
              <w:top w:val="nil"/>
              <w:left w:val="nil"/>
              <w:bottom w:val="nil"/>
              <w:right w:val="nil"/>
            </w:tcBorders>
          </w:tcPr>
          <w:p w:rsidR="00E74990" w:rsidRDefault="006B56ED">
            <w:pPr>
              <w:spacing w:after="0" w:line="259" w:lineRule="auto"/>
              <w:ind w:left="226" w:firstLine="0"/>
              <w:jc w:val="left"/>
            </w:pPr>
            <w:r>
              <w:rPr>
                <w:sz w:val="26"/>
              </w:rPr>
              <w:t>NO</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553"/>
        </w:trPr>
        <w:tc>
          <w:tcPr>
            <w:tcW w:w="4383" w:type="dxa"/>
            <w:tcBorders>
              <w:top w:val="nil"/>
              <w:left w:val="nil"/>
              <w:bottom w:val="nil"/>
              <w:right w:val="nil"/>
            </w:tcBorders>
            <w:vAlign w:val="bottom"/>
          </w:tcPr>
          <w:p w:rsidR="00E74990" w:rsidRDefault="006B56ED">
            <w:pPr>
              <w:spacing w:after="0" w:line="259" w:lineRule="auto"/>
              <w:ind w:left="34" w:firstLine="0"/>
              <w:jc w:val="left"/>
            </w:pPr>
            <w:r>
              <w:t>Payroll Giving</w:t>
            </w:r>
          </w:p>
        </w:tc>
        <w:tc>
          <w:tcPr>
            <w:tcW w:w="1623" w:type="dxa"/>
            <w:tcBorders>
              <w:top w:val="nil"/>
              <w:left w:val="nil"/>
              <w:bottom w:val="nil"/>
              <w:right w:val="nil"/>
            </w:tcBorders>
            <w:vAlign w:val="bottom"/>
          </w:tcPr>
          <w:p w:rsidR="00E74990" w:rsidRDefault="006B56ED">
            <w:pPr>
              <w:spacing w:after="0" w:line="259" w:lineRule="auto"/>
              <w:ind w:left="216" w:firstLine="0"/>
              <w:jc w:val="left"/>
            </w:pPr>
            <w:r>
              <w:rPr>
                <w:sz w:val="30"/>
              </w:rPr>
              <w:t>YES</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353"/>
        </w:trPr>
        <w:tc>
          <w:tcPr>
            <w:tcW w:w="4383" w:type="dxa"/>
            <w:tcBorders>
              <w:top w:val="nil"/>
              <w:left w:val="nil"/>
              <w:bottom w:val="nil"/>
              <w:right w:val="nil"/>
            </w:tcBorders>
          </w:tcPr>
          <w:p w:rsidR="00E74990" w:rsidRDefault="006B56ED">
            <w:pPr>
              <w:spacing w:after="0" w:line="259" w:lineRule="auto"/>
              <w:ind w:left="43" w:firstLine="0"/>
              <w:jc w:val="left"/>
            </w:pPr>
            <w:r>
              <w:t>Employee Discounts</w:t>
            </w:r>
          </w:p>
        </w:tc>
        <w:tc>
          <w:tcPr>
            <w:tcW w:w="1623" w:type="dxa"/>
            <w:tcBorders>
              <w:top w:val="nil"/>
              <w:left w:val="nil"/>
              <w:bottom w:val="nil"/>
              <w:right w:val="nil"/>
            </w:tcBorders>
          </w:tcPr>
          <w:p w:rsidR="00E74990" w:rsidRDefault="006B56ED">
            <w:pPr>
              <w:spacing w:after="0" w:line="259" w:lineRule="auto"/>
              <w:ind w:left="226" w:firstLine="0"/>
              <w:jc w:val="left"/>
            </w:pPr>
            <w:r>
              <w:rPr>
                <w:sz w:val="30"/>
              </w:rPr>
              <w:t>YES</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355"/>
        </w:trPr>
        <w:tc>
          <w:tcPr>
            <w:tcW w:w="4383" w:type="dxa"/>
            <w:tcBorders>
              <w:top w:val="nil"/>
              <w:left w:val="nil"/>
              <w:bottom w:val="nil"/>
              <w:right w:val="nil"/>
            </w:tcBorders>
          </w:tcPr>
          <w:p w:rsidR="00E74990" w:rsidRDefault="006B56ED">
            <w:pPr>
              <w:spacing w:after="0" w:line="259" w:lineRule="auto"/>
              <w:ind w:left="34" w:firstLine="0"/>
              <w:jc w:val="left"/>
            </w:pPr>
            <w:r>
              <w:t>Car Benefit</w:t>
            </w:r>
          </w:p>
        </w:tc>
        <w:tc>
          <w:tcPr>
            <w:tcW w:w="1623" w:type="dxa"/>
            <w:tcBorders>
              <w:top w:val="nil"/>
              <w:left w:val="nil"/>
              <w:bottom w:val="nil"/>
              <w:right w:val="nil"/>
            </w:tcBorders>
          </w:tcPr>
          <w:p w:rsidR="00E74990" w:rsidRDefault="006B56ED">
            <w:pPr>
              <w:spacing w:after="0" w:line="259" w:lineRule="auto"/>
              <w:ind w:left="230" w:firstLine="0"/>
              <w:jc w:val="left"/>
            </w:pPr>
            <w:r>
              <w:rPr>
                <w:sz w:val="26"/>
              </w:rPr>
              <w:t>NO</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362"/>
        </w:trPr>
        <w:tc>
          <w:tcPr>
            <w:tcW w:w="4383" w:type="dxa"/>
            <w:tcBorders>
              <w:top w:val="nil"/>
              <w:left w:val="nil"/>
              <w:bottom w:val="nil"/>
              <w:right w:val="nil"/>
            </w:tcBorders>
          </w:tcPr>
          <w:p w:rsidR="00E74990" w:rsidRDefault="006B56ED">
            <w:pPr>
              <w:spacing w:after="0" w:line="259" w:lineRule="auto"/>
              <w:ind w:left="48" w:firstLine="0"/>
              <w:jc w:val="left"/>
            </w:pPr>
            <w:r>
              <w:t>Home Technology</w:t>
            </w:r>
          </w:p>
        </w:tc>
        <w:tc>
          <w:tcPr>
            <w:tcW w:w="1623" w:type="dxa"/>
            <w:tcBorders>
              <w:top w:val="nil"/>
              <w:left w:val="nil"/>
              <w:bottom w:val="nil"/>
              <w:right w:val="nil"/>
            </w:tcBorders>
          </w:tcPr>
          <w:p w:rsidR="00E74990" w:rsidRDefault="006B56ED">
            <w:pPr>
              <w:spacing w:after="0" w:line="259" w:lineRule="auto"/>
              <w:ind w:left="235" w:firstLine="0"/>
              <w:jc w:val="left"/>
            </w:pPr>
            <w:r>
              <w:rPr>
                <w:sz w:val="26"/>
              </w:rPr>
              <w:t>NO</w:t>
            </w:r>
          </w:p>
        </w:tc>
        <w:tc>
          <w:tcPr>
            <w:tcW w:w="1579" w:type="dxa"/>
            <w:tcBorders>
              <w:top w:val="nil"/>
              <w:left w:val="nil"/>
              <w:bottom w:val="nil"/>
              <w:right w:val="nil"/>
            </w:tcBorders>
          </w:tcPr>
          <w:p w:rsidR="00E74990" w:rsidRDefault="00E74990">
            <w:pPr>
              <w:spacing w:after="160" w:line="259" w:lineRule="auto"/>
              <w:ind w:left="0" w:firstLine="0"/>
              <w:jc w:val="left"/>
            </w:pPr>
          </w:p>
        </w:tc>
      </w:tr>
      <w:tr w:rsidR="00E74990">
        <w:trPr>
          <w:trHeight w:val="299"/>
        </w:trPr>
        <w:tc>
          <w:tcPr>
            <w:tcW w:w="4383" w:type="dxa"/>
            <w:tcBorders>
              <w:top w:val="nil"/>
              <w:left w:val="nil"/>
              <w:bottom w:val="nil"/>
              <w:right w:val="nil"/>
            </w:tcBorders>
          </w:tcPr>
          <w:p w:rsidR="00E74990" w:rsidRDefault="006B56ED">
            <w:pPr>
              <w:spacing w:after="0" w:line="259" w:lineRule="auto"/>
              <w:ind w:left="48" w:firstLine="0"/>
              <w:jc w:val="left"/>
            </w:pPr>
            <w:r>
              <w:rPr>
                <w:sz w:val="22"/>
              </w:rPr>
              <w:t>Gym Membership</w:t>
            </w:r>
          </w:p>
        </w:tc>
        <w:tc>
          <w:tcPr>
            <w:tcW w:w="1623" w:type="dxa"/>
            <w:tcBorders>
              <w:top w:val="nil"/>
              <w:left w:val="nil"/>
              <w:bottom w:val="nil"/>
              <w:right w:val="nil"/>
            </w:tcBorders>
          </w:tcPr>
          <w:p w:rsidR="00E74990" w:rsidRDefault="006B56ED">
            <w:pPr>
              <w:spacing w:after="0" w:line="259" w:lineRule="auto"/>
              <w:ind w:left="240" w:firstLine="0"/>
              <w:jc w:val="left"/>
            </w:pPr>
            <w:r>
              <w:rPr>
                <w:sz w:val="26"/>
              </w:rPr>
              <w:t>NO</w:t>
            </w:r>
          </w:p>
        </w:tc>
        <w:tc>
          <w:tcPr>
            <w:tcW w:w="1579" w:type="dxa"/>
            <w:tcBorders>
              <w:top w:val="nil"/>
              <w:left w:val="nil"/>
              <w:bottom w:val="nil"/>
              <w:right w:val="nil"/>
            </w:tcBorders>
          </w:tcPr>
          <w:p w:rsidR="00E74990" w:rsidRDefault="00E74990">
            <w:pPr>
              <w:spacing w:after="160" w:line="259" w:lineRule="auto"/>
              <w:ind w:left="0" w:firstLine="0"/>
              <w:jc w:val="left"/>
            </w:pPr>
          </w:p>
        </w:tc>
      </w:tr>
    </w:tbl>
    <w:p w:rsidR="00E74990" w:rsidRDefault="006B56ED">
      <w:pPr>
        <w:spacing w:after="227" w:line="265" w:lineRule="auto"/>
        <w:ind w:left="1119" w:firstLine="0"/>
        <w:jc w:val="left"/>
      </w:pPr>
      <w:r>
        <w:rPr>
          <w:noProof/>
        </w:rPr>
        <w:drawing>
          <wp:inline distT="0" distB="0" distL="0" distR="0">
            <wp:extent cx="39629" cy="45724"/>
            <wp:effectExtent l="0" t="0" r="0" b="0"/>
            <wp:docPr id="6289" name="Picture 6289"/>
            <wp:cNvGraphicFramePr/>
            <a:graphic xmlns:a="http://schemas.openxmlformats.org/drawingml/2006/main">
              <a:graphicData uri="http://schemas.openxmlformats.org/drawingml/2006/picture">
                <pic:pic xmlns:pic="http://schemas.openxmlformats.org/drawingml/2006/picture">
                  <pic:nvPicPr>
                    <pic:cNvPr id="6289" name="Picture 6289"/>
                    <pic:cNvPicPr/>
                  </pic:nvPicPr>
                  <pic:blipFill>
                    <a:blip r:embed="rId15"/>
                    <a:stretch>
                      <a:fillRect/>
                    </a:stretch>
                  </pic:blipFill>
                  <pic:spPr>
                    <a:xfrm>
                      <a:off x="0" y="0"/>
                      <a:ext cx="39629" cy="45724"/>
                    </a:xfrm>
                    <a:prstGeom prst="rect">
                      <a:avLst/>
                    </a:prstGeom>
                  </pic:spPr>
                </pic:pic>
              </a:graphicData>
            </a:graphic>
          </wp:inline>
        </w:drawing>
      </w:r>
      <w:r>
        <w:rPr>
          <w:rFonts w:ascii="Times New Roman" w:eastAsia="Times New Roman" w:hAnsi="Times New Roman" w:cs="Times New Roman"/>
        </w:rPr>
        <w:t>* Online ordering and Compliments Select are alternatives. Please select only one.</w:t>
      </w:r>
    </w:p>
    <w:p w:rsidR="00E74990" w:rsidRDefault="006B56ED">
      <w:pPr>
        <w:spacing w:after="162"/>
        <w:ind w:left="716" w:right="91"/>
      </w:pPr>
      <w:r>
        <w:t>This Call Off Contract and the provision of the Services/Goods, shall be subject to the following ALTERNATIVE clauses set out in Schedule 14.</w:t>
      </w:r>
    </w:p>
    <w:tbl>
      <w:tblPr>
        <w:tblStyle w:val="TableGrid"/>
        <w:tblW w:w="4234" w:type="dxa"/>
        <w:tblInd w:w="984" w:type="dxa"/>
        <w:tblCellMar>
          <w:top w:w="1" w:type="dxa"/>
        </w:tblCellMar>
        <w:tblLook w:val="04A0" w:firstRow="1" w:lastRow="0" w:firstColumn="1" w:lastColumn="0" w:noHBand="0" w:noVBand="1"/>
      </w:tblPr>
      <w:tblGrid>
        <w:gridCol w:w="3836"/>
        <w:gridCol w:w="398"/>
      </w:tblGrid>
      <w:tr w:rsidR="00E74990">
        <w:trPr>
          <w:trHeight w:val="273"/>
        </w:trPr>
        <w:tc>
          <w:tcPr>
            <w:tcW w:w="3874" w:type="dxa"/>
            <w:tcBorders>
              <w:top w:val="nil"/>
              <w:left w:val="nil"/>
              <w:bottom w:val="nil"/>
              <w:right w:val="nil"/>
            </w:tcBorders>
          </w:tcPr>
          <w:p w:rsidR="00E74990" w:rsidRDefault="006B56ED">
            <w:pPr>
              <w:spacing w:after="0" w:line="259" w:lineRule="auto"/>
              <w:ind w:left="0" w:firstLine="0"/>
              <w:jc w:val="left"/>
            </w:pPr>
            <w:r>
              <w:rPr>
                <w:sz w:val="26"/>
              </w:rPr>
              <w:t>Scots Law</w:t>
            </w:r>
          </w:p>
        </w:tc>
        <w:tc>
          <w:tcPr>
            <w:tcW w:w="360" w:type="dxa"/>
            <w:tcBorders>
              <w:top w:val="nil"/>
              <w:left w:val="nil"/>
              <w:bottom w:val="nil"/>
              <w:right w:val="nil"/>
            </w:tcBorders>
          </w:tcPr>
          <w:p w:rsidR="00E74990" w:rsidRDefault="006B56ED">
            <w:pPr>
              <w:spacing w:after="0" w:line="259" w:lineRule="auto"/>
              <w:ind w:left="58" w:firstLine="0"/>
            </w:pPr>
            <w:r>
              <w:rPr>
                <w:sz w:val="26"/>
              </w:rPr>
              <w:t>NO</w:t>
            </w:r>
          </w:p>
        </w:tc>
      </w:tr>
      <w:tr w:rsidR="00E74990">
        <w:trPr>
          <w:trHeight w:val="365"/>
        </w:trPr>
        <w:tc>
          <w:tcPr>
            <w:tcW w:w="3874" w:type="dxa"/>
            <w:tcBorders>
              <w:top w:val="nil"/>
              <w:left w:val="nil"/>
              <w:bottom w:val="nil"/>
              <w:right w:val="nil"/>
            </w:tcBorders>
          </w:tcPr>
          <w:p w:rsidR="00E74990" w:rsidRDefault="006B56ED">
            <w:pPr>
              <w:spacing w:after="0" w:line="259" w:lineRule="auto"/>
              <w:ind w:left="10" w:firstLine="0"/>
              <w:jc w:val="left"/>
            </w:pPr>
            <w:r>
              <w:rPr>
                <w:sz w:val="22"/>
              </w:rPr>
              <w:t>Northern Ireland Law</w:t>
            </w:r>
          </w:p>
        </w:tc>
        <w:tc>
          <w:tcPr>
            <w:tcW w:w="360" w:type="dxa"/>
            <w:tcBorders>
              <w:top w:val="nil"/>
              <w:left w:val="nil"/>
              <w:bottom w:val="nil"/>
              <w:right w:val="nil"/>
            </w:tcBorders>
          </w:tcPr>
          <w:p w:rsidR="00E74990" w:rsidRDefault="006B56ED">
            <w:pPr>
              <w:spacing w:after="0" w:line="259" w:lineRule="auto"/>
              <w:ind w:left="58" w:firstLine="0"/>
            </w:pPr>
            <w:r>
              <w:rPr>
                <w:sz w:val="26"/>
              </w:rPr>
              <w:t>NO</w:t>
            </w:r>
          </w:p>
        </w:tc>
      </w:tr>
      <w:tr w:rsidR="00E74990">
        <w:trPr>
          <w:trHeight w:val="356"/>
        </w:trPr>
        <w:tc>
          <w:tcPr>
            <w:tcW w:w="3874" w:type="dxa"/>
            <w:tcBorders>
              <w:top w:val="nil"/>
              <w:left w:val="nil"/>
              <w:bottom w:val="nil"/>
              <w:right w:val="nil"/>
            </w:tcBorders>
          </w:tcPr>
          <w:p w:rsidR="00E74990" w:rsidRDefault="006B56ED">
            <w:pPr>
              <w:spacing w:after="0" w:line="259" w:lineRule="auto"/>
              <w:ind w:left="0" w:firstLine="0"/>
              <w:jc w:val="left"/>
            </w:pPr>
            <w:r>
              <w:t>Non-Crown Bodies</w:t>
            </w:r>
          </w:p>
        </w:tc>
        <w:tc>
          <w:tcPr>
            <w:tcW w:w="360" w:type="dxa"/>
            <w:tcBorders>
              <w:top w:val="nil"/>
              <w:left w:val="nil"/>
              <w:bottom w:val="nil"/>
              <w:right w:val="nil"/>
            </w:tcBorders>
          </w:tcPr>
          <w:p w:rsidR="00E74990" w:rsidRDefault="006B56ED">
            <w:pPr>
              <w:spacing w:after="0" w:line="259" w:lineRule="auto"/>
              <w:ind w:left="53" w:firstLine="0"/>
            </w:pPr>
            <w:r>
              <w:rPr>
                <w:sz w:val="26"/>
              </w:rPr>
              <w:t>NO</w:t>
            </w:r>
          </w:p>
        </w:tc>
      </w:tr>
      <w:tr w:rsidR="00E74990">
        <w:trPr>
          <w:trHeight w:val="356"/>
        </w:trPr>
        <w:tc>
          <w:tcPr>
            <w:tcW w:w="3874" w:type="dxa"/>
            <w:tcBorders>
              <w:top w:val="nil"/>
              <w:left w:val="nil"/>
              <w:bottom w:val="nil"/>
              <w:right w:val="nil"/>
            </w:tcBorders>
          </w:tcPr>
          <w:p w:rsidR="00E74990" w:rsidRDefault="006B56ED">
            <w:pPr>
              <w:spacing w:after="0" w:line="259" w:lineRule="auto"/>
              <w:ind w:left="0" w:firstLine="0"/>
              <w:jc w:val="left"/>
            </w:pPr>
            <w:r>
              <w:rPr>
                <w:sz w:val="26"/>
              </w:rPr>
              <w:lastRenderedPageBreak/>
              <w:t>Non-FOIA Public Bodies</w:t>
            </w:r>
          </w:p>
        </w:tc>
        <w:tc>
          <w:tcPr>
            <w:tcW w:w="360" w:type="dxa"/>
            <w:tcBorders>
              <w:top w:val="nil"/>
              <w:left w:val="nil"/>
              <w:bottom w:val="nil"/>
              <w:right w:val="nil"/>
            </w:tcBorders>
          </w:tcPr>
          <w:p w:rsidR="00E74990" w:rsidRDefault="006B56ED">
            <w:pPr>
              <w:spacing w:after="0" w:line="259" w:lineRule="auto"/>
              <w:ind w:left="53" w:firstLine="0"/>
            </w:pPr>
            <w:r>
              <w:rPr>
                <w:sz w:val="26"/>
              </w:rPr>
              <w:t>NO</w:t>
            </w:r>
          </w:p>
        </w:tc>
      </w:tr>
      <w:tr w:rsidR="00E74990">
        <w:trPr>
          <w:trHeight w:val="277"/>
        </w:trPr>
        <w:tc>
          <w:tcPr>
            <w:tcW w:w="3874" w:type="dxa"/>
            <w:tcBorders>
              <w:top w:val="nil"/>
              <w:left w:val="nil"/>
              <w:bottom w:val="nil"/>
              <w:right w:val="nil"/>
            </w:tcBorders>
          </w:tcPr>
          <w:p w:rsidR="00E74990" w:rsidRDefault="006B56ED">
            <w:pPr>
              <w:spacing w:after="0" w:line="259" w:lineRule="auto"/>
              <w:ind w:left="0" w:firstLine="0"/>
              <w:jc w:val="left"/>
            </w:pPr>
            <w:r>
              <w:t>Financial Limits</w:t>
            </w:r>
          </w:p>
        </w:tc>
        <w:tc>
          <w:tcPr>
            <w:tcW w:w="360" w:type="dxa"/>
            <w:tcBorders>
              <w:top w:val="nil"/>
              <w:left w:val="nil"/>
              <w:bottom w:val="nil"/>
              <w:right w:val="nil"/>
            </w:tcBorders>
            <w:vAlign w:val="bottom"/>
          </w:tcPr>
          <w:p w:rsidR="00E74990" w:rsidRDefault="006B56ED">
            <w:pPr>
              <w:spacing w:after="0" w:line="259" w:lineRule="auto"/>
              <w:ind w:left="53" w:firstLine="0"/>
            </w:pPr>
            <w:r>
              <w:rPr>
                <w:sz w:val="26"/>
              </w:rPr>
              <w:t>NO</w:t>
            </w:r>
          </w:p>
        </w:tc>
      </w:tr>
    </w:tbl>
    <w:p w:rsidR="00E74990" w:rsidRDefault="006B56ED">
      <w:pPr>
        <w:spacing w:after="197"/>
        <w:ind w:left="706" w:right="91"/>
      </w:pPr>
      <w:r>
        <w:t>This Call Off Contract and the provision of the Services/Goods, shall be subject to the following ADDITIONAL clauses set out in Schedule 14.</w:t>
      </w:r>
    </w:p>
    <w:tbl>
      <w:tblPr>
        <w:tblStyle w:val="TableGrid"/>
        <w:tblW w:w="4229" w:type="dxa"/>
        <w:tblInd w:w="979" w:type="dxa"/>
        <w:tblLook w:val="04A0" w:firstRow="1" w:lastRow="0" w:firstColumn="1" w:lastColumn="0" w:noHBand="0" w:noVBand="1"/>
      </w:tblPr>
      <w:tblGrid>
        <w:gridCol w:w="3659"/>
        <w:gridCol w:w="570"/>
      </w:tblGrid>
      <w:tr w:rsidR="00E74990">
        <w:trPr>
          <w:trHeight w:val="277"/>
        </w:trPr>
        <w:tc>
          <w:tcPr>
            <w:tcW w:w="3701" w:type="dxa"/>
            <w:tcBorders>
              <w:top w:val="nil"/>
              <w:left w:val="nil"/>
              <w:bottom w:val="nil"/>
              <w:right w:val="nil"/>
            </w:tcBorders>
          </w:tcPr>
          <w:p w:rsidR="00E74990" w:rsidRDefault="006B56ED">
            <w:pPr>
              <w:spacing w:after="0" w:line="259" w:lineRule="auto"/>
              <w:ind w:left="0" w:firstLine="0"/>
              <w:jc w:val="left"/>
            </w:pPr>
            <w:r>
              <w:t>Security Measures</w:t>
            </w:r>
          </w:p>
        </w:tc>
        <w:tc>
          <w:tcPr>
            <w:tcW w:w="528" w:type="dxa"/>
            <w:tcBorders>
              <w:top w:val="nil"/>
              <w:left w:val="nil"/>
              <w:bottom w:val="nil"/>
              <w:right w:val="nil"/>
            </w:tcBorders>
          </w:tcPr>
          <w:p w:rsidR="00E74990" w:rsidRDefault="006B56ED">
            <w:pPr>
              <w:spacing w:after="0" w:line="259" w:lineRule="auto"/>
              <w:ind w:left="230" w:firstLine="0"/>
              <w:jc w:val="left"/>
            </w:pPr>
            <w:r>
              <w:rPr>
                <w:sz w:val="26"/>
              </w:rPr>
              <w:t>NO</w:t>
            </w:r>
          </w:p>
        </w:tc>
      </w:tr>
      <w:tr w:rsidR="00E74990">
        <w:trPr>
          <w:trHeight w:val="352"/>
        </w:trPr>
        <w:tc>
          <w:tcPr>
            <w:tcW w:w="3701" w:type="dxa"/>
            <w:tcBorders>
              <w:top w:val="nil"/>
              <w:left w:val="nil"/>
              <w:bottom w:val="nil"/>
              <w:right w:val="nil"/>
            </w:tcBorders>
          </w:tcPr>
          <w:p w:rsidR="00E74990" w:rsidRDefault="006B56ED">
            <w:pPr>
              <w:spacing w:after="0" w:line="259" w:lineRule="auto"/>
              <w:ind w:left="5" w:firstLine="0"/>
              <w:jc w:val="left"/>
            </w:pPr>
            <w:r>
              <w:t>NHS Additional Clauses</w:t>
            </w:r>
          </w:p>
        </w:tc>
        <w:tc>
          <w:tcPr>
            <w:tcW w:w="528" w:type="dxa"/>
            <w:tcBorders>
              <w:top w:val="nil"/>
              <w:left w:val="nil"/>
              <w:bottom w:val="nil"/>
              <w:right w:val="nil"/>
            </w:tcBorders>
          </w:tcPr>
          <w:p w:rsidR="00E74990" w:rsidRDefault="006B56ED">
            <w:pPr>
              <w:spacing w:after="0" w:line="259" w:lineRule="auto"/>
              <w:ind w:left="230" w:firstLine="0"/>
              <w:jc w:val="left"/>
            </w:pPr>
            <w:r>
              <w:rPr>
                <w:sz w:val="26"/>
              </w:rPr>
              <w:t>NO</w:t>
            </w:r>
          </w:p>
        </w:tc>
      </w:tr>
      <w:tr w:rsidR="00E74990">
        <w:trPr>
          <w:trHeight w:val="297"/>
        </w:trPr>
        <w:tc>
          <w:tcPr>
            <w:tcW w:w="3701" w:type="dxa"/>
            <w:tcBorders>
              <w:top w:val="nil"/>
              <w:left w:val="nil"/>
              <w:bottom w:val="nil"/>
              <w:right w:val="nil"/>
            </w:tcBorders>
          </w:tcPr>
          <w:p w:rsidR="00E74990" w:rsidRDefault="006B56ED">
            <w:pPr>
              <w:spacing w:after="0" w:line="259" w:lineRule="auto"/>
              <w:ind w:left="5" w:firstLine="0"/>
              <w:jc w:val="left"/>
            </w:pPr>
            <w:r>
              <w:t>MOD ("Ministry of Defence")</w:t>
            </w:r>
          </w:p>
        </w:tc>
        <w:tc>
          <w:tcPr>
            <w:tcW w:w="528" w:type="dxa"/>
            <w:tcBorders>
              <w:top w:val="nil"/>
              <w:left w:val="nil"/>
              <w:bottom w:val="nil"/>
              <w:right w:val="nil"/>
            </w:tcBorders>
          </w:tcPr>
          <w:p w:rsidR="00E74990" w:rsidRDefault="006B56ED">
            <w:pPr>
              <w:spacing w:after="0" w:line="259" w:lineRule="auto"/>
              <w:ind w:left="230" w:firstLine="0"/>
              <w:jc w:val="left"/>
            </w:pPr>
            <w:r>
              <w:rPr>
                <w:sz w:val="26"/>
              </w:rPr>
              <w:t>NO</w:t>
            </w:r>
          </w:p>
        </w:tc>
      </w:tr>
    </w:tbl>
    <w:p w:rsidR="00E74990" w:rsidRDefault="006B56ED">
      <w:pPr>
        <w:spacing w:after="4" w:line="265" w:lineRule="auto"/>
        <w:ind w:left="417" w:right="28"/>
      </w:pPr>
      <w:r>
        <w:rPr>
          <w:rFonts w:ascii="Times New Roman" w:eastAsia="Times New Roman" w:hAnsi="Times New Roman" w:cs="Times New Roman"/>
          <w:sz w:val="26"/>
        </w:rPr>
        <w:t xml:space="preserve">2.2 </w:t>
      </w:r>
      <w:r>
        <w:rPr>
          <w:sz w:val="26"/>
        </w:rPr>
        <w:t>[Installation Works (Goods only)]</w:t>
      </w:r>
    </w:p>
    <w:p w:rsidR="00E74990" w:rsidRDefault="006B56ED">
      <w:pPr>
        <w:spacing w:after="89"/>
        <w:ind w:left="974" w:right="91"/>
      </w:pPr>
      <w:r>
        <w:t>Not Used</w:t>
      </w:r>
    </w:p>
    <w:p w:rsidR="00E74990" w:rsidRDefault="006B56ED">
      <w:pPr>
        <w:spacing w:after="50" w:line="265" w:lineRule="auto"/>
        <w:ind w:left="417" w:right="28"/>
      </w:pPr>
      <w:r>
        <w:rPr>
          <w:rFonts w:ascii="Times New Roman" w:eastAsia="Times New Roman" w:hAnsi="Times New Roman" w:cs="Times New Roman"/>
          <w:sz w:val="26"/>
        </w:rPr>
        <w:t xml:space="preserve">2.3 </w:t>
      </w:r>
      <w:r>
        <w:rPr>
          <w:sz w:val="26"/>
        </w:rPr>
        <w:t>[Packing/Packaging (Goods only))</w:t>
      </w:r>
    </w:p>
    <w:p w:rsidR="00E74990" w:rsidRDefault="006B56ED">
      <w:pPr>
        <w:spacing w:after="77"/>
        <w:ind w:left="974" w:right="91"/>
      </w:pPr>
      <w:r>
        <w:rPr>
          <w:noProof/>
        </w:rPr>
        <w:drawing>
          <wp:anchor distT="0" distB="0" distL="114300" distR="114300" simplePos="0" relativeHeight="251663360" behindDoc="0" locked="0" layoutInCell="1" allowOverlap="0">
            <wp:simplePos x="0" y="0"/>
            <wp:positionH relativeFrom="page">
              <wp:posOffset>6956470</wp:posOffset>
            </wp:positionH>
            <wp:positionV relativeFrom="page">
              <wp:posOffset>8132837</wp:posOffset>
            </wp:positionV>
            <wp:extent cx="27436" cy="27435"/>
            <wp:effectExtent l="0" t="0" r="0" b="0"/>
            <wp:wrapSquare wrapText="bothSides"/>
            <wp:docPr id="8594" name="Picture 8594"/>
            <wp:cNvGraphicFramePr/>
            <a:graphic xmlns:a="http://schemas.openxmlformats.org/drawingml/2006/main">
              <a:graphicData uri="http://schemas.openxmlformats.org/drawingml/2006/picture">
                <pic:pic xmlns:pic="http://schemas.openxmlformats.org/drawingml/2006/picture">
                  <pic:nvPicPr>
                    <pic:cNvPr id="8594" name="Picture 8594"/>
                    <pic:cNvPicPr/>
                  </pic:nvPicPr>
                  <pic:blipFill>
                    <a:blip r:embed="rId16"/>
                    <a:stretch>
                      <a:fillRect/>
                    </a:stretch>
                  </pic:blipFill>
                  <pic:spPr>
                    <a:xfrm>
                      <a:off x="0" y="0"/>
                      <a:ext cx="27436" cy="27435"/>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6746130</wp:posOffset>
            </wp:positionH>
            <wp:positionV relativeFrom="page">
              <wp:posOffset>8215141</wp:posOffset>
            </wp:positionV>
            <wp:extent cx="27436" cy="9145"/>
            <wp:effectExtent l="0" t="0" r="0" b="0"/>
            <wp:wrapSquare wrapText="bothSides"/>
            <wp:docPr id="8595" name="Picture 8595"/>
            <wp:cNvGraphicFramePr/>
            <a:graphic xmlns:a="http://schemas.openxmlformats.org/drawingml/2006/main">
              <a:graphicData uri="http://schemas.openxmlformats.org/drawingml/2006/picture">
                <pic:pic xmlns:pic="http://schemas.openxmlformats.org/drawingml/2006/picture">
                  <pic:nvPicPr>
                    <pic:cNvPr id="8595" name="Picture 8595"/>
                    <pic:cNvPicPr/>
                  </pic:nvPicPr>
                  <pic:blipFill>
                    <a:blip r:embed="rId17"/>
                    <a:stretch>
                      <a:fillRect/>
                    </a:stretch>
                  </pic:blipFill>
                  <pic:spPr>
                    <a:xfrm>
                      <a:off x="0" y="0"/>
                      <a:ext cx="27436" cy="9145"/>
                    </a:xfrm>
                    <a:prstGeom prst="rect">
                      <a:avLst/>
                    </a:prstGeom>
                  </pic:spPr>
                </pic:pic>
              </a:graphicData>
            </a:graphic>
          </wp:anchor>
        </w:drawing>
      </w:r>
      <w:r>
        <w:t>To the extent that any Goods are required to be physically delivered for the provision of the Services the Supplier shall ensure that such Goods shall be appropriately packaged</w:t>
      </w:r>
    </w:p>
    <w:p w:rsidR="00E74990" w:rsidRDefault="006B56ED">
      <w:pPr>
        <w:spacing w:after="56" w:line="265" w:lineRule="auto"/>
        <w:ind w:left="417" w:right="28"/>
      </w:pPr>
      <w:r>
        <w:rPr>
          <w:rFonts w:ascii="Times New Roman" w:eastAsia="Times New Roman" w:hAnsi="Times New Roman" w:cs="Times New Roman"/>
          <w:sz w:val="26"/>
        </w:rPr>
        <w:t xml:space="preserve">2.4 </w:t>
      </w:r>
      <w:r>
        <w:rPr>
          <w:sz w:val="26"/>
        </w:rPr>
        <w:t>[Warranty Period (Goods only))</w:t>
      </w:r>
    </w:p>
    <w:p w:rsidR="00E74990" w:rsidRDefault="006B56ED">
      <w:pPr>
        <w:tabs>
          <w:tab w:val="center" w:pos="298"/>
          <w:tab w:val="center" w:pos="1642"/>
          <w:tab w:val="center" w:pos="2780"/>
        </w:tabs>
        <w:spacing w:after="101"/>
        <w:ind w:left="0" w:firstLine="0"/>
        <w:jc w:val="left"/>
      </w:pPr>
      <w:r>
        <w:tab/>
      </w:r>
      <w:r>
        <w:rPr>
          <w:noProof/>
        </w:rPr>
        <w:drawing>
          <wp:inline distT="0" distB="0" distL="0" distR="0">
            <wp:extent cx="9145" cy="18290"/>
            <wp:effectExtent l="0" t="0" r="0" b="0"/>
            <wp:docPr id="8592" name="Picture 8592"/>
            <wp:cNvGraphicFramePr/>
            <a:graphic xmlns:a="http://schemas.openxmlformats.org/drawingml/2006/main">
              <a:graphicData uri="http://schemas.openxmlformats.org/drawingml/2006/picture">
                <pic:pic xmlns:pic="http://schemas.openxmlformats.org/drawingml/2006/picture">
                  <pic:nvPicPr>
                    <pic:cNvPr id="8592" name="Picture 8592"/>
                    <pic:cNvPicPr/>
                  </pic:nvPicPr>
                  <pic:blipFill>
                    <a:blip r:embed="rId18"/>
                    <a:stretch>
                      <a:fillRect/>
                    </a:stretch>
                  </pic:blipFill>
                  <pic:spPr>
                    <a:xfrm>
                      <a:off x="0" y="0"/>
                      <a:ext cx="9145" cy="18290"/>
                    </a:xfrm>
                    <a:prstGeom prst="rect">
                      <a:avLst/>
                    </a:prstGeom>
                  </pic:spPr>
                </pic:pic>
              </a:graphicData>
            </a:graphic>
          </wp:inline>
        </w:drawing>
      </w:r>
      <w:r>
        <w:tab/>
        <w:t>Not applicable</w:t>
      </w:r>
      <w:r>
        <w:tab/>
      </w:r>
      <w:r>
        <w:rPr>
          <w:noProof/>
        </w:rPr>
        <w:drawing>
          <wp:inline distT="0" distB="0" distL="0" distR="0">
            <wp:extent cx="18291" cy="18290"/>
            <wp:effectExtent l="0" t="0" r="0" b="0"/>
            <wp:docPr id="8890" name="Picture 8890"/>
            <wp:cNvGraphicFramePr/>
            <a:graphic xmlns:a="http://schemas.openxmlformats.org/drawingml/2006/main">
              <a:graphicData uri="http://schemas.openxmlformats.org/drawingml/2006/picture">
                <pic:pic xmlns:pic="http://schemas.openxmlformats.org/drawingml/2006/picture">
                  <pic:nvPicPr>
                    <pic:cNvPr id="8890" name="Picture 8890"/>
                    <pic:cNvPicPr/>
                  </pic:nvPicPr>
                  <pic:blipFill>
                    <a:blip r:embed="rId19"/>
                    <a:stretch>
                      <a:fillRect/>
                    </a:stretch>
                  </pic:blipFill>
                  <pic:spPr>
                    <a:xfrm>
                      <a:off x="0" y="0"/>
                      <a:ext cx="18291" cy="18290"/>
                    </a:xfrm>
                    <a:prstGeom prst="rect">
                      <a:avLst/>
                    </a:prstGeom>
                  </pic:spPr>
                </pic:pic>
              </a:graphicData>
            </a:graphic>
          </wp:inline>
        </w:drawing>
      </w:r>
    </w:p>
    <w:p w:rsidR="00E74990" w:rsidRDefault="006B56ED">
      <w:pPr>
        <w:spacing w:after="68" w:line="265" w:lineRule="auto"/>
        <w:ind w:left="417" w:right="28"/>
      </w:pPr>
      <w:r>
        <w:rPr>
          <w:rFonts w:ascii="Times New Roman" w:eastAsia="Times New Roman" w:hAnsi="Times New Roman" w:cs="Times New Roman"/>
          <w:sz w:val="26"/>
        </w:rPr>
        <w:t xml:space="preserve">2.5 </w:t>
      </w:r>
      <w:r>
        <w:rPr>
          <w:sz w:val="26"/>
        </w:rPr>
        <w:t>Location/Sites of Delivery</w:t>
      </w:r>
    </w:p>
    <w:p w:rsidR="00E74990" w:rsidRDefault="006B56ED">
      <w:pPr>
        <w:spacing w:after="202"/>
        <w:ind w:left="974" w:right="91"/>
      </w:pPr>
      <w:r>
        <w:t>To the extent that physical delivery of the Goods and / or Services is required, the location to which such Goods and / or Services shall be delivered shall be the Customer's office as shown in Section A of this Order Form or other such location as the parties shall mutually agree.</w:t>
      </w:r>
    </w:p>
    <w:p w:rsidR="00E74990" w:rsidRDefault="006B56ED">
      <w:pPr>
        <w:spacing w:after="65"/>
        <w:ind w:left="418" w:right="91"/>
      </w:pPr>
      <w:r>
        <w:rPr>
          <w:rFonts w:ascii="Times New Roman" w:eastAsia="Times New Roman" w:hAnsi="Times New Roman" w:cs="Times New Roman"/>
        </w:rPr>
        <w:t xml:space="preserve">2.6 </w:t>
      </w:r>
      <w:r>
        <w:t>Implementation Plan</w:t>
      </w:r>
    </w:p>
    <w:p w:rsidR="00E74990" w:rsidRDefault="006B56ED">
      <w:pPr>
        <w:spacing w:after="99" w:line="265" w:lineRule="auto"/>
        <w:ind w:left="965" w:right="86"/>
      </w:pPr>
      <w:r>
        <w:rPr>
          <w:sz w:val="22"/>
        </w:rPr>
        <w:t>The template Implementation Plan in relation to the provision of the Services is set out in Part A of Call Off Schedule 4 (Implementation Plan). The Parties shall act according to that Implementation Plan except as otherwise agreed during the project initiation period.</w:t>
      </w:r>
    </w:p>
    <w:p w:rsidR="00E74990" w:rsidRDefault="006B56ED">
      <w:pPr>
        <w:spacing w:after="88" w:line="265" w:lineRule="auto"/>
        <w:ind w:left="417" w:right="28"/>
      </w:pPr>
      <w:r>
        <w:rPr>
          <w:rFonts w:ascii="Times New Roman" w:eastAsia="Times New Roman" w:hAnsi="Times New Roman" w:cs="Times New Roman"/>
          <w:sz w:val="26"/>
        </w:rPr>
        <w:t xml:space="preserve">2.7 </w:t>
      </w:r>
      <w:r>
        <w:rPr>
          <w:sz w:val="26"/>
        </w:rPr>
        <w:t>Standards</w:t>
      </w:r>
    </w:p>
    <w:p w:rsidR="00E74990" w:rsidRDefault="006B56ED">
      <w:pPr>
        <w:spacing w:after="99"/>
        <w:ind w:left="974" w:right="91"/>
      </w:pPr>
      <w:r>
        <w:t>There are no additional Standards required to be imposed in Call Off Schedule 7 (Standards)</w:t>
      </w:r>
      <w:r>
        <w:rPr>
          <w:noProof/>
        </w:rPr>
        <w:drawing>
          <wp:inline distT="0" distB="0" distL="0" distR="0">
            <wp:extent cx="27436" cy="18290"/>
            <wp:effectExtent l="0" t="0" r="0" b="0"/>
            <wp:docPr id="53389" name="Picture 53389"/>
            <wp:cNvGraphicFramePr/>
            <a:graphic xmlns:a="http://schemas.openxmlformats.org/drawingml/2006/main">
              <a:graphicData uri="http://schemas.openxmlformats.org/drawingml/2006/picture">
                <pic:pic xmlns:pic="http://schemas.openxmlformats.org/drawingml/2006/picture">
                  <pic:nvPicPr>
                    <pic:cNvPr id="53389" name="Picture 53389"/>
                    <pic:cNvPicPr/>
                  </pic:nvPicPr>
                  <pic:blipFill>
                    <a:blip r:embed="rId20"/>
                    <a:stretch>
                      <a:fillRect/>
                    </a:stretch>
                  </pic:blipFill>
                  <pic:spPr>
                    <a:xfrm>
                      <a:off x="0" y="0"/>
                      <a:ext cx="27436" cy="18290"/>
                    </a:xfrm>
                    <a:prstGeom prst="rect">
                      <a:avLst/>
                    </a:prstGeom>
                  </pic:spPr>
                </pic:pic>
              </a:graphicData>
            </a:graphic>
          </wp:inline>
        </w:drawing>
      </w:r>
    </w:p>
    <w:p w:rsidR="00E74990" w:rsidRDefault="006B56ED">
      <w:pPr>
        <w:spacing w:after="54" w:line="265" w:lineRule="auto"/>
        <w:ind w:left="417" w:right="28"/>
      </w:pPr>
      <w:r>
        <w:rPr>
          <w:rFonts w:ascii="Times New Roman" w:eastAsia="Times New Roman" w:hAnsi="Times New Roman" w:cs="Times New Roman"/>
          <w:sz w:val="26"/>
        </w:rPr>
        <w:t xml:space="preserve">2.8 </w:t>
      </w:r>
      <w:r>
        <w:rPr>
          <w:sz w:val="26"/>
        </w:rPr>
        <w:t>Service Levels and Service Credits</w:t>
      </w:r>
    </w:p>
    <w:p w:rsidR="00E74990" w:rsidRDefault="006B56ED">
      <w:pPr>
        <w:spacing w:after="102"/>
        <w:ind w:left="974" w:right="91"/>
      </w:pPr>
      <w:r>
        <w:t>The Service Levels and Service Credit that shall apply during the Contract Period shall be as set out in Part A of Call Off Schedule 6 (Service Levels,' Service Credits and Performance Monitoring)</w:t>
      </w:r>
    </w:p>
    <w:p w:rsidR="00E74990" w:rsidRDefault="006B56ED">
      <w:pPr>
        <w:spacing w:after="62" w:line="265" w:lineRule="auto"/>
        <w:ind w:left="417" w:right="28"/>
      </w:pPr>
      <w:r>
        <w:rPr>
          <w:rFonts w:ascii="Times New Roman" w:eastAsia="Times New Roman" w:hAnsi="Times New Roman" w:cs="Times New Roman"/>
          <w:sz w:val="26"/>
        </w:rPr>
        <w:t xml:space="preserve">2.9 </w:t>
      </w:r>
      <w:r>
        <w:rPr>
          <w:sz w:val="26"/>
        </w:rPr>
        <w:t>Critical Service Level Failure</w:t>
      </w:r>
    </w:p>
    <w:p w:rsidR="00E74990" w:rsidRDefault="006B56ED">
      <w:pPr>
        <w:ind w:left="974" w:right="91"/>
      </w:pPr>
      <w:r>
        <w:t>A critical Service Level shall be as detailed in Annex 2 to Part A of Call Off</w:t>
      </w:r>
    </w:p>
    <w:p w:rsidR="00E74990" w:rsidRDefault="006B56ED">
      <w:pPr>
        <w:ind w:left="974" w:right="91"/>
      </w:pPr>
      <w:r>
        <w:t>Schedule 6 (Service Levels, Service Credits and Performance Monitoring)</w:t>
      </w:r>
    </w:p>
    <w:p w:rsidR="00E74990" w:rsidRDefault="006B56ED">
      <w:pPr>
        <w:spacing w:after="4" w:line="265" w:lineRule="auto"/>
        <w:ind w:left="417" w:right="28"/>
      </w:pPr>
      <w:r>
        <w:rPr>
          <w:sz w:val="26"/>
        </w:rPr>
        <w:t>2.10 Business Continuity and Disaster Recovery</w:t>
      </w:r>
    </w:p>
    <w:p w:rsidR="00E74990" w:rsidRDefault="006B56ED">
      <w:pPr>
        <w:spacing w:after="65"/>
        <w:ind w:left="974" w:right="91"/>
      </w:pPr>
      <w:r>
        <w:t>The Business Continuity and Disaster Recovery shall be as detailed or referred to in Call Off Schedule 9 (Business Continuity and Disaster Recovery)</w:t>
      </w:r>
    </w:p>
    <w:p w:rsidR="00E74990" w:rsidRDefault="006B56ED">
      <w:pPr>
        <w:spacing w:after="61"/>
        <w:ind w:left="974" w:right="91"/>
      </w:pPr>
      <w:r>
        <w:t>For the purposes of the definition of "Disaster.' in Call Off Schedule 1 (Definitions) the "Disaster Period" shall be 2 months.</w:t>
      </w:r>
    </w:p>
    <w:p w:rsidR="00E74990" w:rsidRDefault="006B56ED">
      <w:pPr>
        <w:spacing w:after="58"/>
        <w:ind w:left="476" w:right="91"/>
      </w:pPr>
      <w:r>
        <w:lastRenderedPageBreak/>
        <w:t>2.11 Performance Monitoring</w:t>
      </w:r>
    </w:p>
    <w:p w:rsidR="00E74990" w:rsidRDefault="006B56ED">
      <w:pPr>
        <w:spacing w:after="77"/>
        <w:ind w:left="974" w:right="91"/>
      </w:pPr>
      <w:r>
        <w:t>The provisions of Annex 1 to Part B (Additional Performance Monitoring Requirements) of Call Off Schedule 6 (Service Levels, Service Credits and Performance Monitoring) shall apply in relation to Performance Monitoring.</w:t>
      </w:r>
    </w:p>
    <w:p w:rsidR="00E74990" w:rsidRDefault="006B56ED">
      <w:pPr>
        <w:spacing w:after="4" w:line="265" w:lineRule="auto"/>
        <w:ind w:left="490" w:right="28"/>
      </w:pPr>
      <w:r>
        <w:rPr>
          <w:sz w:val="26"/>
        </w:rPr>
        <w:t>2.12 Security</w:t>
      </w:r>
    </w:p>
    <w:p w:rsidR="00E74990" w:rsidRDefault="006B56ED">
      <w:pPr>
        <w:spacing w:after="216"/>
        <w:ind w:left="1042" w:right="91"/>
      </w:pPr>
      <w:r>
        <w:t>Paragraphs 1 to 8 (Long Form) of Call Schedule 8 (Security) shall apply.</w:t>
      </w:r>
    </w:p>
    <w:p w:rsidR="00E74990" w:rsidRDefault="006B56ED">
      <w:pPr>
        <w:spacing w:after="4" w:line="265" w:lineRule="auto"/>
        <w:ind w:left="495" w:right="28"/>
      </w:pPr>
      <w:r>
        <w:rPr>
          <w:sz w:val="26"/>
        </w:rPr>
        <w:t>2.13 Period for providing the Rectification Plan</w:t>
      </w:r>
    </w:p>
    <w:p w:rsidR="00E74990" w:rsidRDefault="006B56ED">
      <w:pPr>
        <w:spacing w:after="68"/>
        <w:ind w:left="422" w:right="91" w:firstLine="610"/>
      </w:pPr>
      <w:r>
        <w:t xml:space="preserve">The period for providing a Rectification Plan referred to in Clause 38.2.19a) of the </w:t>
      </w:r>
      <w:r>
        <w:rPr>
          <w:noProof/>
        </w:rPr>
        <w:drawing>
          <wp:inline distT="0" distB="0" distL="0" distR="0">
            <wp:extent cx="27436" cy="60966"/>
            <wp:effectExtent l="0" t="0" r="0" b="0"/>
            <wp:docPr id="53392" name="Picture 53392"/>
            <wp:cNvGraphicFramePr/>
            <a:graphic xmlns:a="http://schemas.openxmlformats.org/drawingml/2006/main">
              <a:graphicData uri="http://schemas.openxmlformats.org/drawingml/2006/picture">
                <pic:pic xmlns:pic="http://schemas.openxmlformats.org/drawingml/2006/picture">
                  <pic:nvPicPr>
                    <pic:cNvPr id="53392" name="Picture 53392"/>
                    <pic:cNvPicPr/>
                  </pic:nvPicPr>
                  <pic:blipFill>
                    <a:blip r:embed="rId21"/>
                    <a:stretch>
                      <a:fillRect/>
                    </a:stretch>
                  </pic:blipFill>
                  <pic:spPr>
                    <a:xfrm>
                      <a:off x="0" y="0"/>
                      <a:ext cx="27436" cy="60966"/>
                    </a:xfrm>
                    <a:prstGeom prst="rect">
                      <a:avLst/>
                    </a:prstGeom>
                  </pic:spPr>
                </pic:pic>
              </a:graphicData>
            </a:graphic>
          </wp:inline>
        </w:drawing>
      </w:r>
      <w:r>
        <w:t>Call Off Terms shall be 14 days.</w:t>
      </w:r>
    </w:p>
    <w:p w:rsidR="00E74990" w:rsidRDefault="006B56ED">
      <w:pPr>
        <w:ind w:left="504" w:right="91"/>
      </w:pPr>
      <w:r>
        <w:t>2.14 Exit Management</w:t>
      </w:r>
    </w:p>
    <w:p w:rsidR="00E74990" w:rsidRDefault="006B56ED">
      <w:pPr>
        <w:spacing w:after="203"/>
        <w:ind w:left="1052" w:right="91"/>
      </w:pPr>
      <w:r>
        <w:t>The provision of Call Off Schedule 10 shall apply.</w:t>
      </w:r>
    </w:p>
    <w:p w:rsidR="00E74990" w:rsidRDefault="006B56ED">
      <w:pPr>
        <w:numPr>
          <w:ilvl w:val="0"/>
          <w:numId w:val="2"/>
        </w:numPr>
        <w:spacing w:after="138" w:line="265" w:lineRule="auto"/>
        <w:ind w:right="28" w:hanging="408"/>
      </w:pPr>
      <w:r>
        <w:rPr>
          <w:sz w:val="26"/>
        </w:rPr>
        <w:t>SUPPLIER'S INFORMATION</w:t>
      </w:r>
    </w:p>
    <w:p w:rsidR="00E74990" w:rsidRDefault="006B56ED">
      <w:pPr>
        <w:numPr>
          <w:ilvl w:val="1"/>
          <w:numId w:val="2"/>
        </w:numPr>
        <w:spacing w:after="47" w:line="265" w:lineRule="auto"/>
        <w:ind w:left="1065" w:right="28" w:hanging="547"/>
      </w:pPr>
      <w:r>
        <w:rPr>
          <w:sz w:val="26"/>
        </w:rPr>
        <w:t>Supplier's inspection of Sites, Customer Property and Customer Assets</w:t>
      </w:r>
    </w:p>
    <w:p w:rsidR="00E74990" w:rsidRDefault="006B56ED">
      <w:pPr>
        <w:spacing w:after="94"/>
        <w:ind w:left="974" w:right="91"/>
      </w:pPr>
      <w:r>
        <w:rPr>
          <w:noProof/>
        </w:rPr>
        <w:drawing>
          <wp:inline distT="0" distB="0" distL="0" distR="0">
            <wp:extent cx="18291" cy="9145"/>
            <wp:effectExtent l="0" t="0" r="0" b="0"/>
            <wp:docPr id="11422" name="Picture 11422"/>
            <wp:cNvGraphicFramePr/>
            <a:graphic xmlns:a="http://schemas.openxmlformats.org/drawingml/2006/main">
              <a:graphicData uri="http://schemas.openxmlformats.org/drawingml/2006/picture">
                <pic:pic xmlns:pic="http://schemas.openxmlformats.org/drawingml/2006/picture">
                  <pic:nvPicPr>
                    <pic:cNvPr id="11422" name="Picture 11422"/>
                    <pic:cNvPicPr/>
                  </pic:nvPicPr>
                  <pic:blipFill>
                    <a:blip r:embed="rId22"/>
                    <a:stretch>
                      <a:fillRect/>
                    </a:stretch>
                  </pic:blipFill>
                  <pic:spPr>
                    <a:xfrm>
                      <a:off x="0" y="0"/>
                      <a:ext cx="18291" cy="9145"/>
                    </a:xfrm>
                    <a:prstGeom prst="rect">
                      <a:avLst/>
                    </a:prstGeom>
                  </pic:spPr>
                </pic:pic>
              </a:graphicData>
            </a:graphic>
          </wp:inline>
        </w:drawing>
      </w:r>
      <w:r>
        <w:t>In Clause 45.5 of the Call Off Terms and Call Off Schedule 10 (Exit Management)</w:t>
      </w:r>
    </w:p>
    <w:p w:rsidR="00E74990" w:rsidRDefault="006B56ED">
      <w:pPr>
        <w:numPr>
          <w:ilvl w:val="1"/>
          <w:numId w:val="2"/>
        </w:numPr>
        <w:spacing w:after="51" w:line="265" w:lineRule="auto"/>
        <w:ind w:left="1065" w:right="28" w:hanging="547"/>
      </w:pPr>
      <w:r>
        <w:rPr>
          <w:sz w:val="26"/>
        </w:rPr>
        <w:t>Commercially Sensitive Information</w:t>
      </w:r>
    </w:p>
    <w:p w:rsidR="00E74990" w:rsidRDefault="006B56ED">
      <w:pPr>
        <w:tabs>
          <w:tab w:val="center" w:pos="461"/>
          <w:tab w:val="center" w:pos="4277"/>
        </w:tabs>
        <w:spacing w:after="55"/>
        <w:ind w:left="0" w:firstLine="0"/>
        <w:jc w:val="left"/>
      </w:pPr>
      <w:r>
        <w:rPr>
          <w:noProof/>
        </w:rPr>
        <w:drawing>
          <wp:anchor distT="0" distB="0" distL="114300" distR="114300" simplePos="0" relativeHeight="251665408" behindDoc="0" locked="0" layoutInCell="1" allowOverlap="0">
            <wp:simplePos x="0" y="0"/>
            <wp:positionH relativeFrom="page">
              <wp:posOffset>6621145</wp:posOffset>
            </wp:positionH>
            <wp:positionV relativeFrom="page">
              <wp:posOffset>8202948</wp:posOffset>
            </wp:positionV>
            <wp:extent cx="18290" cy="18290"/>
            <wp:effectExtent l="0" t="0" r="0" b="0"/>
            <wp:wrapSquare wrapText="bothSides"/>
            <wp:docPr id="11620" name="Picture 11620"/>
            <wp:cNvGraphicFramePr/>
            <a:graphic xmlns:a="http://schemas.openxmlformats.org/drawingml/2006/main">
              <a:graphicData uri="http://schemas.openxmlformats.org/drawingml/2006/picture">
                <pic:pic xmlns:pic="http://schemas.openxmlformats.org/drawingml/2006/picture">
                  <pic:nvPicPr>
                    <pic:cNvPr id="11620" name="Picture 11620"/>
                    <pic:cNvPicPr/>
                  </pic:nvPicPr>
                  <pic:blipFill>
                    <a:blip r:embed="rId23"/>
                    <a:stretch>
                      <a:fillRect/>
                    </a:stretch>
                  </pic:blipFill>
                  <pic:spPr>
                    <a:xfrm>
                      <a:off x="0" y="0"/>
                      <a:ext cx="18290" cy="18290"/>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7005245</wp:posOffset>
            </wp:positionH>
            <wp:positionV relativeFrom="page">
              <wp:posOffset>8330975</wp:posOffset>
            </wp:positionV>
            <wp:extent cx="18290" cy="9145"/>
            <wp:effectExtent l="0" t="0" r="0" b="0"/>
            <wp:wrapSquare wrapText="bothSides"/>
            <wp:docPr id="11426" name="Picture 11426"/>
            <wp:cNvGraphicFramePr/>
            <a:graphic xmlns:a="http://schemas.openxmlformats.org/drawingml/2006/main">
              <a:graphicData uri="http://schemas.openxmlformats.org/drawingml/2006/picture">
                <pic:pic xmlns:pic="http://schemas.openxmlformats.org/drawingml/2006/picture">
                  <pic:nvPicPr>
                    <pic:cNvPr id="11426" name="Picture 11426"/>
                    <pic:cNvPicPr/>
                  </pic:nvPicPr>
                  <pic:blipFill>
                    <a:blip r:embed="rId24"/>
                    <a:stretch>
                      <a:fillRect/>
                    </a:stretch>
                  </pic:blipFill>
                  <pic:spPr>
                    <a:xfrm>
                      <a:off x="0" y="0"/>
                      <a:ext cx="18290" cy="9145"/>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6986954</wp:posOffset>
            </wp:positionH>
            <wp:positionV relativeFrom="page">
              <wp:posOffset>8340121</wp:posOffset>
            </wp:positionV>
            <wp:extent cx="9145" cy="9145"/>
            <wp:effectExtent l="0" t="0" r="0" b="0"/>
            <wp:wrapSquare wrapText="bothSides"/>
            <wp:docPr id="11427" name="Picture 11427"/>
            <wp:cNvGraphicFramePr/>
            <a:graphic xmlns:a="http://schemas.openxmlformats.org/drawingml/2006/main">
              <a:graphicData uri="http://schemas.openxmlformats.org/drawingml/2006/picture">
                <pic:pic xmlns:pic="http://schemas.openxmlformats.org/drawingml/2006/picture">
                  <pic:nvPicPr>
                    <pic:cNvPr id="11427" name="Picture 11427"/>
                    <pic:cNvPicPr/>
                  </pic:nvPicPr>
                  <pic:blipFill>
                    <a:blip r:embed="rId25"/>
                    <a:stretch>
                      <a:fillRect/>
                    </a:stretch>
                  </pic:blipFill>
                  <pic:spPr>
                    <a:xfrm>
                      <a:off x="0" y="0"/>
                      <a:ext cx="9145" cy="9145"/>
                    </a:xfrm>
                    <a:prstGeom prst="rect">
                      <a:avLst/>
                    </a:prstGeom>
                  </pic:spPr>
                </pic:pic>
              </a:graphicData>
            </a:graphic>
          </wp:anchor>
        </w:drawing>
      </w:r>
      <w:r>
        <w:tab/>
      </w:r>
      <w:r>
        <w:rPr>
          <w:noProof/>
        </w:rPr>
        <w:drawing>
          <wp:inline distT="0" distB="0" distL="0" distR="0">
            <wp:extent cx="9145" cy="18290"/>
            <wp:effectExtent l="0" t="0" r="0" b="0"/>
            <wp:docPr id="11423" name="Picture 11423"/>
            <wp:cNvGraphicFramePr/>
            <a:graphic xmlns:a="http://schemas.openxmlformats.org/drawingml/2006/main">
              <a:graphicData uri="http://schemas.openxmlformats.org/drawingml/2006/picture">
                <pic:pic xmlns:pic="http://schemas.openxmlformats.org/drawingml/2006/picture">
                  <pic:nvPicPr>
                    <pic:cNvPr id="11423" name="Picture 11423"/>
                    <pic:cNvPicPr/>
                  </pic:nvPicPr>
                  <pic:blipFill>
                    <a:blip r:embed="rId26"/>
                    <a:stretch>
                      <a:fillRect/>
                    </a:stretch>
                  </pic:blipFill>
                  <pic:spPr>
                    <a:xfrm>
                      <a:off x="0" y="0"/>
                      <a:ext cx="9145" cy="18290"/>
                    </a:xfrm>
                    <a:prstGeom prst="rect">
                      <a:avLst/>
                    </a:prstGeom>
                  </pic:spPr>
                </pic:pic>
              </a:graphicData>
            </a:graphic>
          </wp:inline>
        </w:drawing>
      </w:r>
      <w:r>
        <w:tab/>
        <w:t>The following shall be treated as Commercially Sensitive Information:</w:t>
      </w:r>
    </w:p>
    <w:p w:rsidR="00E74990" w:rsidRDefault="006B56ED">
      <w:pPr>
        <w:spacing w:after="86"/>
        <w:ind w:left="1085" w:right="91"/>
      </w:pPr>
      <w:r>
        <w:t>Personnel allocated / functions on the contract</w:t>
      </w:r>
    </w:p>
    <w:p w:rsidR="00E74990" w:rsidRDefault="006B56ED">
      <w:pPr>
        <w:spacing w:after="47"/>
        <w:ind w:left="1095" w:right="91"/>
      </w:pPr>
      <w:r>
        <w:t>Pricing</w:t>
      </w:r>
    </w:p>
    <w:p w:rsidR="00E74990" w:rsidRDefault="006B56ED">
      <w:pPr>
        <w:spacing w:after="181"/>
        <w:ind w:left="1095" w:right="91"/>
      </w:pPr>
      <w:r>
        <w:t>Scheme and product processes and methodology</w:t>
      </w:r>
    </w:p>
    <w:p w:rsidR="00E74990" w:rsidRDefault="006B56ED">
      <w:pPr>
        <w:pStyle w:val="Heading2"/>
        <w:ind w:left="144" w:right="0"/>
      </w:pPr>
      <w:r>
        <w:rPr>
          <w:rFonts w:ascii="Times New Roman" w:eastAsia="Times New Roman" w:hAnsi="Times New Roman" w:cs="Times New Roman"/>
        </w:rPr>
        <w:t xml:space="preserve">4. </w:t>
      </w:r>
      <w:r>
        <w:t>CUSTOMER RESPONSIBILITIES</w:t>
      </w:r>
    </w:p>
    <w:p w:rsidR="00E74990" w:rsidRDefault="006B56ED">
      <w:pPr>
        <w:spacing w:after="4" w:line="265" w:lineRule="auto"/>
        <w:ind w:left="552" w:right="28"/>
      </w:pPr>
      <w:r>
        <w:rPr>
          <w:sz w:val="26"/>
        </w:rPr>
        <w:t>4.1 Customer Responsibilities</w:t>
      </w:r>
    </w:p>
    <w:p w:rsidR="00E74990" w:rsidRDefault="006B56ED">
      <w:pPr>
        <w:spacing w:after="218"/>
        <w:ind w:left="1100" w:right="91"/>
      </w:pPr>
      <w:r>
        <w:t>The Customer's Responsibilities shall be as set out in Part B of Call Off Schedule 4 (Implementation Plan, Customer Responsibilities and Key Personnel)</w:t>
      </w:r>
    </w:p>
    <w:p w:rsidR="00E74990" w:rsidRDefault="006B56ED">
      <w:pPr>
        <w:numPr>
          <w:ilvl w:val="0"/>
          <w:numId w:val="3"/>
        </w:numPr>
        <w:spacing w:after="129" w:line="265" w:lineRule="auto"/>
        <w:ind w:right="28" w:hanging="403"/>
      </w:pPr>
      <w:r>
        <w:rPr>
          <w:sz w:val="26"/>
        </w:rPr>
        <w:t>CALL OFF CONTRACT CHARGES AND PAYMENT</w:t>
      </w:r>
    </w:p>
    <w:p w:rsidR="00E74990" w:rsidRDefault="006B56ED">
      <w:pPr>
        <w:numPr>
          <w:ilvl w:val="1"/>
          <w:numId w:val="3"/>
        </w:numPr>
        <w:spacing w:after="4" w:line="265" w:lineRule="auto"/>
        <w:ind w:right="28" w:hanging="562"/>
      </w:pPr>
      <w:r>
        <w:rPr>
          <w:sz w:val="26"/>
        </w:rPr>
        <w:t xml:space="preserve">Call Off Contract Charges payable by the Customer (including any applicable Milestone Payments and/or discount(s), but excluding VAT) and </w:t>
      </w:r>
      <w:r>
        <w:rPr>
          <w:noProof/>
        </w:rPr>
        <w:drawing>
          <wp:inline distT="0" distB="0" distL="0" distR="0">
            <wp:extent cx="18290" cy="27435"/>
            <wp:effectExtent l="0" t="0" r="0" b="0"/>
            <wp:docPr id="11424" name="Picture 11424"/>
            <wp:cNvGraphicFramePr/>
            <a:graphic xmlns:a="http://schemas.openxmlformats.org/drawingml/2006/main">
              <a:graphicData uri="http://schemas.openxmlformats.org/drawingml/2006/picture">
                <pic:pic xmlns:pic="http://schemas.openxmlformats.org/drawingml/2006/picture">
                  <pic:nvPicPr>
                    <pic:cNvPr id="11424" name="Picture 11424"/>
                    <pic:cNvPicPr/>
                  </pic:nvPicPr>
                  <pic:blipFill>
                    <a:blip r:embed="rId27"/>
                    <a:stretch>
                      <a:fillRect/>
                    </a:stretch>
                  </pic:blipFill>
                  <pic:spPr>
                    <a:xfrm>
                      <a:off x="0" y="0"/>
                      <a:ext cx="18290" cy="27435"/>
                    </a:xfrm>
                    <a:prstGeom prst="rect">
                      <a:avLst/>
                    </a:prstGeom>
                  </pic:spPr>
                </pic:pic>
              </a:graphicData>
            </a:graphic>
          </wp:inline>
        </w:drawing>
      </w:r>
      <w:r>
        <w:rPr>
          <w:sz w:val="26"/>
        </w:rPr>
        <w:t xml:space="preserve"> payment terms/profile including method of payment (e.g. Government Procurement Card (GPC) or BACS)</w:t>
      </w:r>
    </w:p>
    <w:p w:rsidR="00E74990" w:rsidRDefault="006B56ED">
      <w:pPr>
        <w:spacing w:after="85"/>
        <w:ind w:left="1124" w:right="19"/>
      </w:pPr>
      <w:r>
        <w:t>The Call Off Contract Charges, in respect of any Goods and / or Services ordered shall be calculated as set out in Call Off Schedule 3 (Call Off Contract Charges, Payment and Invoicing) save that, subject to the provisions of paragraphs 8.1.1 — 8.1.5 of Schedule 3 of the Call Off Schedule, the Call Off Contract Charges will not, in respect of the Service Charge element, be increased for the duration of the Contract Period.</w:t>
      </w:r>
    </w:p>
    <w:p w:rsidR="00E74990" w:rsidRDefault="006B56ED">
      <w:pPr>
        <w:numPr>
          <w:ilvl w:val="1"/>
          <w:numId w:val="3"/>
        </w:numPr>
        <w:spacing w:after="4" w:line="265" w:lineRule="auto"/>
        <w:ind w:right="28" w:hanging="562"/>
      </w:pPr>
      <w:r>
        <w:rPr>
          <w:sz w:val="26"/>
        </w:rPr>
        <w:t>Estimated Year 1 Call Off Contract Charges</w:t>
      </w:r>
    </w:p>
    <w:p w:rsidR="00E74990" w:rsidRDefault="006B56ED">
      <w:pPr>
        <w:spacing w:after="113"/>
        <w:ind w:left="552" w:firstLine="576"/>
      </w:pPr>
      <w:r>
        <w:lastRenderedPageBreak/>
        <w:t xml:space="preserve">The Estimated Year 1 Call Off Contract Charges (on the basis that the Childcare voucher scheme service is provided), shall be as shown in clause 1.3 Section B of </w:t>
      </w:r>
      <w:r>
        <w:rPr>
          <w:noProof/>
        </w:rPr>
        <w:drawing>
          <wp:inline distT="0" distB="0" distL="0" distR="0">
            <wp:extent cx="9145" cy="27435"/>
            <wp:effectExtent l="0" t="0" r="0" b="0"/>
            <wp:docPr id="11428" name="Picture 11428"/>
            <wp:cNvGraphicFramePr/>
            <a:graphic xmlns:a="http://schemas.openxmlformats.org/drawingml/2006/main">
              <a:graphicData uri="http://schemas.openxmlformats.org/drawingml/2006/picture">
                <pic:pic xmlns:pic="http://schemas.openxmlformats.org/drawingml/2006/picture">
                  <pic:nvPicPr>
                    <pic:cNvPr id="11428" name="Picture 11428"/>
                    <pic:cNvPicPr/>
                  </pic:nvPicPr>
                  <pic:blipFill>
                    <a:blip r:embed="rId28"/>
                    <a:stretch>
                      <a:fillRect/>
                    </a:stretch>
                  </pic:blipFill>
                  <pic:spPr>
                    <a:xfrm>
                      <a:off x="0" y="0"/>
                      <a:ext cx="9145" cy="27435"/>
                    </a:xfrm>
                    <a:prstGeom prst="rect">
                      <a:avLst/>
                    </a:prstGeom>
                  </pic:spPr>
                </pic:pic>
              </a:graphicData>
            </a:graphic>
          </wp:inline>
        </w:drawing>
      </w:r>
      <w:r>
        <w:t xml:space="preserve"> this Order Form.</w:t>
      </w:r>
    </w:p>
    <w:p w:rsidR="00E74990" w:rsidRDefault="006B56ED">
      <w:pPr>
        <w:tabs>
          <w:tab w:val="center" w:pos="454"/>
          <w:tab w:val="center" w:pos="4066"/>
          <w:tab w:val="center" w:pos="7811"/>
        </w:tabs>
        <w:ind w:left="0" w:firstLine="0"/>
        <w:jc w:val="left"/>
      </w:pPr>
      <w:r>
        <w:tab/>
      </w:r>
      <w:r>
        <w:rPr>
          <w:noProof/>
        </w:rPr>
        <w:drawing>
          <wp:inline distT="0" distB="0" distL="0" distR="0">
            <wp:extent cx="18290" cy="18290"/>
            <wp:effectExtent l="0" t="0" r="0" b="0"/>
            <wp:docPr id="11429" name="Picture 11429"/>
            <wp:cNvGraphicFramePr/>
            <a:graphic xmlns:a="http://schemas.openxmlformats.org/drawingml/2006/main">
              <a:graphicData uri="http://schemas.openxmlformats.org/drawingml/2006/picture">
                <pic:pic xmlns:pic="http://schemas.openxmlformats.org/drawingml/2006/picture">
                  <pic:nvPicPr>
                    <pic:cNvPr id="11429" name="Picture 11429"/>
                    <pic:cNvPicPr/>
                  </pic:nvPicPr>
                  <pic:blipFill>
                    <a:blip r:embed="rId29"/>
                    <a:stretch>
                      <a:fillRect/>
                    </a:stretch>
                  </pic:blipFill>
                  <pic:spPr>
                    <a:xfrm>
                      <a:off x="0" y="0"/>
                      <a:ext cx="18290" cy="18290"/>
                    </a:xfrm>
                    <a:prstGeom prst="rect">
                      <a:avLst/>
                    </a:prstGeom>
                  </pic:spPr>
                </pic:pic>
              </a:graphicData>
            </a:graphic>
          </wp:inline>
        </w:drawing>
      </w:r>
      <w:r>
        <w:tab/>
        <w:t>The estimated year 1 call off charges are calculated as follows:</w:t>
      </w:r>
      <w:r>
        <w:tab/>
      </w:r>
      <w:r>
        <w:rPr>
          <w:noProof/>
        </w:rPr>
        <w:drawing>
          <wp:inline distT="0" distB="0" distL="0" distR="0">
            <wp:extent cx="18291" cy="9145"/>
            <wp:effectExtent l="0" t="0" r="0" b="0"/>
            <wp:docPr id="11430" name="Picture 11430"/>
            <wp:cNvGraphicFramePr/>
            <a:graphic xmlns:a="http://schemas.openxmlformats.org/drawingml/2006/main">
              <a:graphicData uri="http://schemas.openxmlformats.org/drawingml/2006/picture">
                <pic:pic xmlns:pic="http://schemas.openxmlformats.org/drawingml/2006/picture">
                  <pic:nvPicPr>
                    <pic:cNvPr id="11430" name="Picture 11430"/>
                    <pic:cNvPicPr/>
                  </pic:nvPicPr>
                  <pic:blipFill>
                    <a:blip r:embed="rId30"/>
                    <a:stretch>
                      <a:fillRect/>
                    </a:stretch>
                  </pic:blipFill>
                  <pic:spPr>
                    <a:xfrm>
                      <a:off x="0" y="0"/>
                      <a:ext cx="18291" cy="9145"/>
                    </a:xfrm>
                    <a:prstGeom prst="rect">
                      <a:avLst/>
                    </a:prstGeom>
                  </pic:spPr>
                </pic:pic>
              </a:graphicData>
            </a:graphic>
          </wp:inline>
        </w:drawing>
      </w:r>
    </w:p>
    <w:p w:rsidR="00E74990" w:rsidRDefault="006B56ED">
      <w:pPr>
        <w:spacing w:after="66"/>
        <w:ind w:left="974" w:right="91"/>
      </w:pPr>
      <w:r>
        <w:t>Total annual value of childcare vouchers to be provided to employees, multiplied by the service charge percentage</w:t>
      </w:r>
    </w:p>
    <w:p w:rsidR="00E74990" w:rsidRDefault="006B56ED">
      <w:pPr>
        <w:ind w:left="974" w:right="91"/>
      </w:pPr>
      <w:r>
        <w:t>So for example:</w:t>
      </w:r>
    </w:p>
    <w:p w:rsidR="00E74990" w:rsidRDefault="006B56ED">
      <w:pPr>
        <w:ind w:left="974" w:right="91"/>
      </w:pPr>
      <w:r>
        <w:t>£10,000 x 0.18% = Estimated Year 1 Call Off Contract Charge of £18</w:t>
      </w:r>
    </w:p>
    <w:p w:rsidR="00E74990" w:rsidRDefault="006B56ED">
      <w:pPr>
        <w:numPr>
          <w:ilvl w:val="1"/>
          <w:numId w:val="3"/>
        </w:numPr>
        <w:spacing w:after="4" w:line="265" w:lineRule="auto"/>
        <w:ind w:right="28" w:hanging="562"/>
      </w:pPr>
      <w:r>
        <w:rPr>
          <w:sz w:val="26"/>
        </w:rPr>
        <w:t>Undisputed Sums Limit</w:t>
      </w:r>
    </w:p>
    <w:p w:rsidR="00E74990" w:rsidRDefault="006B56ED">
      <w:pPr>
        <w:spacing w:after="255"/>
        <w:ind w:left="974" w:right="91"/>
      </w:pPr>
      <w:r>
        <w:t>There shall be no Undisputed Sums Limit.</w:t>
      </w:r>
    </w:p>
    <w:p w:rsidR="00E74990" w:rsidRDefault="006B56ED">
      <w:pPr>
        <w:pStyle w:val="Heading1"/>
        <w:spacing w:after="259"/>
        <w:ind w:left="29" w:right="0"/>
      </w:pPr>
      <w:r>
        <w:t>SECTION C</w:t>
      </w:r>
    </w:p>
    <w:p w:rsidR="00E74990" w:rsidRDefault="006B56ED">
      <w:pPr>
        <w:pStyle w:val="Heading2"/>
        <w:ind w:left="29" w:right="0"/>
      </w:pPr>
      <w:r>
        <w:rPr>
          <w:rFonts w:ascii="Times New Roman" w:eastAsia="Times New Roman" w:hAnsi="Times New Roman" w:cs="Times New Roman"/>
        </w:rPr>
        <w:t xml:space="preserve">6. </w:t>
      </w:r>
      <w:r>
        <w:t>CUSTOMER OTHER CONTRACTUAL REQUIREMENTS</w:t>
      </w:r>
    </w:p>
    <w:p w:rsidR="00E74990" w:rsidRDefault="006B56ED">
      <w:pPr>
        <w:spacing w:after="4" w:line="265" w:lineRule="auto"/>
        <w:ind w:left="417" w:right="28"/>
      </w:pPr>
      <w:r>
        <w:rPr>
          <w:rFonts w:ascii="Times New Roman" w:eastAsia="Times New Roman" w:hAnsi="Times New Roman" w:cs="Times New Roman"/>
          <w:sz w:val="26"/>
        </w:rPr>
        <w:t xml:space="preserve">6.1 </w:t>
      </w:r>
      <w:r>
        <w:rPr>
          <w:sz w:val="26"/>
        </w:rPr>
        <w:t>Call Off Guarantee</w:t>
      </w:r>
    </w:p>
    <w:p w:rsidR="00E74990" w:rsidRDefault="006B56ED">
      <w:pPr>
        <w:spacing w:after="80"/>
        <w:ind w:left="974" w:right="91"/>
      </w:pPr>
      <w:r>
        <w:t>Not used</w:t>
      </w:r>
    </w:p>
    <w:p w:rsidR="00E74990" w:rsidRDefault="006B56ED">
      <w:pPr>
        <w:spacing w:after="4" w:line="265" w:lineRule="auto"/>
        <w:ind w:left="417" w:right="28"/>
      </w:pPr>
      <w:r>
        <w:rPr>
          <w:rFonts w:ascii="Times New Roman" w:eastAsia="Times New Roman" w:hAnsi="Times New Roman" w:cs="Times New Roman"/>
          <w:sz w:val="26"/>
        </w:rPr>
        <w:t xml:space="preserve">6.2 </w:t>
      </w:r>
      <w:r>
        <w:rPr>
          <w:sz w:val="26"/>
        </w:rPr>
        <w:t>Key Personnel</w:t>
      </w:r>
    </w:p>
    <w:p w:rsidR="00E74990" w:rsidRDefault="006B56ED">
      <w:pPr>
        <w:spacing w:after="109" w:line="265" w:lineRule="auto"/>
        <w:ind w:left="994" w:right="86"/>
      </w:pPr>
      <w:r>
        <w:rPr>
          <w:sz w:val="22"/>
        </w:rPr>
        <w:t>None</w:t>
      </w:r>
    </w:p>
    <w:p w:rsidR="00E74990" w:rsidRDefault="006B56ED">
      <w:pPr>
        <w:spacing w:after="33" w:line="265" w:lineRule="auto"/>
        <w:ind w:left="417" w:right="28"/>
      </w:pPr>
      <w:r>
        <w:rPr>
          <w:rFonts w:ascii="Times New Roman" w:eastAsia="Times New Roman" w:hAnsi="Times New Roman" w:cs="Times New Roman"/>
          <w:sz w:val="26"/>
        </w:rPr>
        <w:t xml:space="preserve">6.3 </w:t>
      </w:r>
      <w:r>
        <w:rPr>
          <w:sz w:val="26"/>
        </w:rPr>
        <w:t>Relevant Convictions</w:t>
      </w:r>
    </w:p>
    <w:p w:rsidR="00E74990" w:rsidRDefault="006B56ED">
      <w:pPr>
        <w:spacing w:after="56"/>
        <w:ind w:left="1037" w:right="91"/>
      </w:pPr>
      <w:r>
        <w:t>[Clause Error! Reference source not found. shall apply]</w:t>
      </w:r>
    </w:p>
    <w:p w:rsidR="00E74990" w:rsidRDefault="006B56ED">
      <w:pPr>
        <w:spacing w:after="4" w:line="265" w:lineRule="auto"/>
        <w:ind w:left="417" w:right="28"/>
      </w:pPr>
      <w:r>
        <w:rPr>
          <w:rFonts w:ascii="Times New Roman" w:eastAsia="Times New Roman" w:hAnsi="Times New Roman" w:cs="Times New Roman"/>
          <w:sz w:val="26"/>
        </w:rPr>
        <w:t xml:space="preserve">6.4 </w:t>
      </w:r>
      <w:r>
        <w:rPr>
          <w:sz w:val="26"/>
        </w:rPr>
        <w:t>Failure of Supplier Equipment</w:t>
      </w:r>
    </w:p>
    <w:p w:rsidR="00E74990" w:rsidRDefault="006B56ED">
      <w:pPr>
        <w:ind w:left="974" w:right="91"/>
      </w:pPr>
      <w:r>
        <w:t>Clause 32.8 of the Call Off Terms shall apply. For the purpose of Clause 32.8, the value for X shall be two (2) and the value for Y shall be twelve (12) months.</w:t>
      </w:r>
    </w:p>
    <w:p w:rsidR="00E74990" w:rsidRDefault="006B56ED">
      <w:pPr>
        <w:spacing w:after="36" w:line="265" w:lineRule="auto"/>
        <w:ind w:left="417" w:right="28"/>
      </w:pPr>
      <w:r>
        <w:rPr>
          <w:rFonts w:ascii="Times New Roman" w:eastAsia="Times New Roman" w:hAnsi="Times New Roman" w:cs="Times New Roman"/>
          <w:sz w:val="26"/>
        </w:rPr>
        <w:t xml:space="preserve">6.5 </w:t>
      </w:r>
      <w:r>
        <w:rPr>
          <w:sz w:val="26"/>
        </w:rPr>
        <w:t>Protection of Customer Data</w:t>
      </w:r>
    </w:p>
    <w:p w:rsidR="00E74990" w:rsidRDefault="006B56ED">
      <w:pPr>
        <w:spacing w:after="90"/>
        <w:ind w:left="974" w:right="91"/>
      </w:pPr>
      <w:r>
        <w:t>Any Customer Data required to be sent by the Supplier to the Customer shall be sent via secure encrypted email facility.</w:t>
      </w:r>
    </w:p>
    <w:p w:rsidR="00E74990" w:rsidRDefault="006B56ED">
      <w:pPr>
        <w:spacing w:after="46" w:line="265" w:lineRule="auto"/>
        <w:ind w:left="417" w:right="28"/>
      </w:pPr>
      <w:r>
        <w:rPr>
          <w:noProof/>
        </w:rPr>
        <w:drawing>
          <wp:anchor distT="0" distB="0" distL="114300" distR="114300" simplePos="0" relativeHeight="251668480" behindDoc="0" locked="0" layoutInCell="1" allowOverlap="0">
            <wp:simplePos x="0" y="0"/>
            <wp:positionH relativeFrom="page">
              <wp:posOffset>6736984</wp:posOffset>
            </wp:positionH>
            <wp:positionV relativeFrom="page">
              <wp:posOffset>8315735</wp:posOffset>
            </wp:positionV>
            <wp:extent cx="18290" cy="18290"/>
            <wp:effectExtent l="0" t="0" r="0" b="0"/>
            <wp:wrapSquare wrapText="bothSides"/>
            <wp:docPr id="14118" name="Picture 14118"/>
            <wp:cNvGraphicFramePr/>
            <a:graphic xmlns:a="http://schemas.openxmlformats.org/drawingml/2006/main">
              <a:graphicData uri="http://schemas.openxmlformats.org/drawingml/2006/picture">
                <pic:pic xmlns:pic="http://schemas.openxmlformats.org/drawingml/2006/picture">
                  <pic:nvPicPr>
                    <pic:cNvPr id="14118" name="Picture 14118"/>
                    <pic:cNvPicPr/>
                  </pic:nvPicPr>
                  <pic:blipFill>
                    <a:blip r:embed="rId31"/>
                    <a:stretch>
                      <a:fillRect/>
                    </a:stretch>
                  </pic:blipFill>
                  <pic:spPr>
                    <a:xfrm>
                      <a:off x="0" y="0"/>
                      <a:ext cx="18290" cy="1829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7002196</wp:posOffset>
            </wp:positionH>
            <wp:positionV relativeFrom="page">
              <wp:posOffset>7904215</wp:posOffset>
            </wp:positionV>
            <wp:extent cx="18290" cy="27435"/>
            <wp:effectExtent l="0" t="0" r="0" b="0"/>
            <wp:wrapSquare wrapText="bothSides"/>
            <wp:docPr id="14116" name="Picture 14116"/>
            <wp:cNvGraphicFramePr/>
            <a:graphic xmlns:a="http://schemas.openxmlformats.org/drawingml/2006/main">
              <a:graphicData uri="http://schemas.openxmlformats.org/drawingml/2006/picture">
                <pic:pic xmlns:pic="http://schemas.openxmlformats.org/drawingml/2006/picture">
                  <pic:nvPicPr>
                    <pic:cNvPr id="14116" name="Picture 14116"/>
                    <pic:cNvPicPr/>
                  </pic:nvPicPr>
                  <pic:blipFill>
                    <a:blip r:embed="rId32"/>
                    <a:stretch>
                      <a:fillRect/>
                    </a:stretch>
                  </pic:blipFill>
                  <pic:spPr>
                    <a:xfrm>
                      <a:off x="0" y="0"/>
                      <a:ext cx="18290" cy="27435"/>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6837582</wp:posOffset>
            </wp:positionH>
            <wp:positionV relativeFrom="page">
              <wp:posOffset>9550291</wp:posOffset>
            </wp:positionV>
            <wp:extent cx="18290" cy="9144"/>
            <wp:effectExtent l="0" t="0" r="0" b="0"/>
            <wp:wrapSquare wrapText="bothSides"/>
            <wp:docPr id="14119" name="Picture 14119"/>
            <wp:cNvGraphicFramePr/>
            <a:graphic xmlns:a="http://schemas.openxmlformats.org/drawingml/2006/main">
              <a:graphicData uri="http://schemas.openxmlformats.org/drawingml/2006/picture">
                <pic:pic xmlns:pic="http://schemas.openxmlformats.org/drawingml/2006/picture">
                  <pic:nvPicPr>
                    <pic:cNvPr id="14119" name="Picture 14119"/>
                    <pic:cNvPicPr/>
                  </pic:nvPicPr>
                  <pic:blipFill>
                    <a:blip r:embed="rId33"/>
                    <a:stretch>
                      <a:fillRect/>
                    </a:stretch>
                  </pic:blipFill>
                  <pic:spPr>
                    <a:xfrm>
                      <a:off x="0" y="0"/>
                      <a:ext cx="18290" cy="9144"/>
                    </a:xfrm>
                    <a:prstGeom prst="rect">
                      <a:avLst/>
                    </a:prstGeom>
                  </pic:spPr>
                </pic:pic>
              </a:graphicData>
            </a:graphic>
          </wp:anchor>
        </w:drawing>
      </w:r>
      <w:r>
        <w:rPr>
          <w:rFonts w:ascii="Times New Roman" w:eastAsia="Times New Roman" w:hAnsi="Times New Roman" w:cs="Times New Roman"/>
          <w:sz w:val="26"/>
        </w:rPr>
        <w:t xml:space="preserve">6.6 </w:t>
      </w:r>
      <w:r>
        <w:rPr>
          <w:sz w:val="26"/>
        </w:rPr>
        <w:t>Testing</w:t>
      </w:r>
    </w:p>
    <w:p w:rsidR="00E74990" w:rsidRDefault="006B56ED">
      <w:pPr>
        <w:spacing w:after="92"/>
        <w:ind w:left="974" w:right="91"/>
      </w:pPr>
      <w:r>
        <w:rPr>
          <w:noProof/>
        </w:rPr>
        <w:drawing>
          <wp:inline distT="0" distB="0" distL="0" distR="0">
            <wp:extent cx="9145" cy="18290"/>
            <wp:effectExtent l="0" t="0" r="0" b="0"/>
            <wp:docPr id="14115" name="Picture 14115"/>
            <wp:cNvGraphicFramePr/>
            <a:graphic xmlns:a="http://schemas.openxmlformats.org/drawingml/2006/main">
              <a:graphicData uri="http://schemas.openxmlformats.org/drawingml/2006/picture">
                <pic:pic xmlns:pic="http://schemas.openxmlformats.org/drawingml/2006/picture">
                  <pic:nvPicPr>
                    <pic:cNvPr id="14115" name="Picture 14115"/>
                    <pic:cNvPicPr/>
                  </pic:nvPicPr>
                  <pic:blipFill>
                    <a:blip r:embed="rId34"/>
                    <a:stretch>
                      <a:fillRect/>
                    </a:stretch>
                  </pic:blipFill>
                  <pic:spPr>
                    <a:xfrm>
                      <a:off x="0" y="0"/>
                      <a:ext cx="9145" cy="18290"/>
                    </a:xfrm>
                    <a:prstGeom prst="rect">
                      <a:avLst/>
                    </a:prstGeom>
                  </pic:spPr>
                </pic:pic>
              </a:graphicData>
            </a:graphic>
          </wp:inline>
        </w:drawing>
      </w:r>
      <w:r>
        <w:t>The provision of the Supplier's online administration portal shall be tested by the Customer in accordance with the provisions of the Implementation Plan.</w:t>
      </w:r>
    </w:p>
    <w:p w:rsidR="00E74990" w:rsidRDefault="006B56ED">
      <w:pPr>
        <w:spacing w:after="42" w:line="265" w:lineRule="auto"/>
        <w:ind w:left="417" w:right="28"/>
      </w:pPr>
      <w:r>
        <w:rPr>
          <w:rFonts w:ascii="Times New Roman" w:eastAsia="Times New Roman" w:hAnsi="Times New Roman" w:cs="Times New Roman"/>
          <w:sz w:val="26"/>
        </w:rPr>
        <w:t xml:space="preserve">6.7 </w:t>
      </w:r>
      <w:r>
        <w:rPr>
          <w:sz w:val="26"/>
        </w:rPr>
        <w:t>Limitations on Liability</w:t>
      </w:r>
    </w:p>
    <w:p w:rsidR="00E74990" w:rsidRDefault="006B56ED">
      <w:pPr>
        <w:spacing w:after="73"/>
        <w:ind w:left="974" w:right="91"/>
      </w:pPr>
      <w:r>
        <w:t>The provision of Clause 36 of the Call Off Terms shall apply.</w:t>
      </w:r>
    </w:p>
    <w:p w:rsidR="00E74990" w:rsidRDefault="006B56ED">
      <w:pPr>
        <w:spacing w:after="45" w:line="265" w:lineRule="auto"/>
        <w:ind w:left="417" w:right="28"/>
      </w:pPr>
      <w:r>
        <w:rPr>
          <w:rFonts w:ascii="Times New Roman" w:eastAsia="Times New Roman" w:hAnsi="Times New Roman" w:cs="Times New Roman"/>
          <w:sz w:val="26"/>
        </w:rPr>
        <w:t xml:space="preserve">6.8 </w:t>
      </w:r>
      <w:r>
        <w:rPr>
          <w:sz w:val="26"/>
        </w:rPr>
        <w:t>Insurance</w:t>
      </w:r>
    </w:p>
    <w:p w:rsidR="00E74990" w:rsidRDefault="006B56ED">
      <w:pPr>
        <w:spacing w:after="82"/>
        <w:ind w:left="974" w:right="91"/>
      </w:pPr>
      <w:r>
        <w:t>The provision of Clause 37 of the Call Off Terms shall apply.</w:t>
      </w:r>
    </w:p>
    <w:p w:rsidR="00E74990" w:rsidRDefault="006B56ED">
      <w:pPr>
        <w:spacing w:after="39" w:line="265" w:lineRule="auto"/>
        <w:ind w:left="417" w:right="28"/>
      </w:pPr>
      <w:r>
        <w:rPr>
          <w:rFonts w:ascii="Times New Roman" w:eastAsia="Times New Roman" w:hAnsi="Times New Roman" w:cs="Times New Roman"/>
          <w:sz w:val="26"/>
        </w:rPr>
        <w:t xml:space="preserve">6.9 </w:t>
      </w:r>
      <w:r>
        <w:rPr>
          <w:sz w:val="26"/>
        </w:rPr>
        <w:t>Termination without cause notice period</w:t>
      </w:r>
    </w:p>
    <w:p w:rsidR="00E74990" w:rsidRDefault="006B56ED">
      <w:pPr>
        <w:spacing w:after="189"/>
        <w:ind w:left="974" w:right="91"/>
      </w:pPr>
      <w:r>
        <w:t>The minimum number of days for the purposes of Clause 41.7 of the Call Off Terms shall be ten (10) days.</w:t>
      </w:r>
    </w:p>
    <w:p w:rsidR="00E74990" w:rsidRDefault="006B56ED">
      <w:pPr>
        <w:numPr>
          <w:ilvl w:val="0"/>
          <w:numId w:val="4"/>
        </w:numPr>
        <w:spacing w:after="125" w:line="265" w:lineRule="auto"/>
        <w:ind w:left="489" w:right="28" w:hanging="475"/>
      </w:pPr>
      <w:r>
        <w:rPr>
          <w:sz w:val="26"/>
        </w:rPr>
        <w:t>ADDITIONAL AND/OR ALTERNATIVE CLAUSES</w:t>
      </w:r>
    </w:p>
    <w:p w:rsidR="00E74990" w:rsidRDefault="006B56ED">
      <w:pPr>
        <w:numPr>
          <w:ilvl w:val="1"/>
          <w:numId w:val="4"/>
        </w:numPr>
        <w:spacing w:after="4" w:line="265" w:lineRule="auto"/>
        <w:ind w:right="28" w:hanging="562"/>
      </w:pPr>
      <w:r>
        <w:rPr>
          <w:sz w:val="26"/>
        </w:rPr>
        <w:t>Supplemental requirements to the Call Off Terms</w:t>
      </w:r>
    </w:p>
    <w:p w:rsidR="00E74990" w:rsidRDefault="006B56ED">
      <w:pPr>
        <w:spacing w:after="59"/>
        <w:ind w:left="974" w:right="19"/>
      </w:pPr>
      <w:r>
        <w:lastRenderedPageBreak/>
        <w:t xml:space="preserve">For the avoidance of doubt, no provisions of this Call Off Contract shall operate to impose any minimum order quantities or values on the Customer in respect of the </w:t>
      </w:r>
      <w:r>
        <w:rPr>
          <w:noProof/>
        </w:rPr>
        <w:drawing>
          <wp:inline distT="0" distB="0" distL="0" distR="0">
            <wp:extent cx="18290" cy="18290"/>
            <wp:effectExtent l="0" t="0" r="0" b="0"/>
            <wp:docPr id="14117" name="Picture 14117"/>
            <wp:cNvGraphicFramePr/>
            <a:graphic xmlns:a="http://schemas.openxmlformats.org/drawingml/2006/main">
              <a:graphicData uri="http://schemas.openxmlformats.org/drawingml/2006/picture">
                <pic:pic xmlns:pic="http://schemas.openxmlformats.org/drawingml/2006/picture">
                  <pic:nvPicPr>
                    <pic:cNvPr id="14117" name="Picture 14117"/>
                    <pic:cNvPicPr/>
                  </pic:nvPicPr>
                  <pic:blipFill>
                    <a:blip r:embed="rId35"/>
                    <a:stretch>
                      <a:fillRect/>
                    </a:stretch>
                  </pic:blipFill>
                  <pic:spPr>
                    <a:xfrm>
                      <a:off x="0" y="0"/>
                      <a:ext cx="18290" cy="18290"/>
                    </a:xfrm>
                    <a:prstGeom prst="rect">
                      <a:avLst/>
                    </a:prstGeom>
                  </pic:spPr>
                </pic:pic>
              </a:graphicData>
            </a:graphic>
          </wp:inline>
        </w:drawing>
      </w:r>
      <w:r>
        <w:t>Goods and / or Services, nor any obligation on the Customer to serve notice to take the additional employee benefits as detailed in Schedule 2 Annex 1 of this Call Off Contract.</w:t>
      </w:r>
    </w:p>
    <w:p w:rsidR="00E74990" w:rsidRDefault="006B56ED">
      <w:pPr>
        <w:numPr>
          <w:ilvl w:val="1"/>
          <w:numId w:val="4"/>
        </w:numPr>
        <w:spacing w:after="4" w:line="265" w:lineRule="auto"/>
        <w:ind w:right="28" w:hanging="562"/>
      </w:pPr>
      <w:r>
        <w:t>Amendments to/refinements of the Call Off Terms</w:t>
      </w:r>
    </w:p>
    <w:p w:rsidR="00E74990" w:rsidRDefault="006B56ED">
      <w:pPr>
        <w:pStyle w:val="Heading1"/>
        <w:spacing w:after="14"/>
        <w:ind w:left="980" w:right="0"/>
      </w:pPr>
      <w:r>
        <w:t>TUPE</w:t>
      </w:r>
    </w:p>
    <w:p w:rsidR="00E74990" w:rsidRDefault="006B56ED">
      <w:pPr>
        <w:ind w:left="677" w:right="91" w:firstLine="293"/>
      </w:pPr>
      <w:r>
        <w:t xml:space="preserve">The Parties agree that in relation to TUPE on the Call Off Commencement Date and throughout the Call Off Contract Period there will be no Relevant Transfer for the purposes of the Employment Regulations and the provisions of Part C of Call </w:t>
      </w:r>
      <w:r>
        <w:rPr>
          <w:noProof/>
        </w:rPr>
        <w:drawing>
          <wp:inline distT="0" distB="0" distL="0" distR="0">
            <wp:extent cx="9145" cy="27434"/>
            <wp:effectExtent l="0" t="0" r="0" b="0"/>
            <wp:docPr id="14120" name="Picture 14120"/>
            <wp:cNvGraphicFramePr/>
            <a:graphic xmlns:a="http://schemas.openxmlformats.org/drawingml/2006/main">
              <a:graphicData uri="http://schemas.openxmlformats.org/drawingml/2006/picture">
                <pic:pic xmlns:pic="http://schemas.openxmlformats.org/drawingml/2006/picture">
                  <pic:nvPicPr>
                    <pic:cNvPr id="14120" name="Picture 14120"/>
                    <pic:cNvPicPr/>
                  </pic:nvPicPr>
                  <pic:blipFill>
                    <a:blip r:embed="rId36"/>
                    <a:stretch>
                      <a:fillRect/>
                    </a:stretch>
                  </pic:blipFill>
                  <pic:spPr>
                    <a:xfrm>
                      <a:off x="0" y="0"/>
                      <a:ext cx="9145" cy="27434"/>
                    </a:xfrm>
                    <a:prstGeom prst="rect">
                      <a:avLst/>
                    </a:prstGeom>
                  </pic:spPr>
                </pic:pic>
              </a:graphicData>
            </a:graphic>
          </wp:inline>
        </w:drawing>
      </w:r>
      <w:r>
        <w:t xml:space="preserve"> Off Schedule 12 (Staff Transfer) shall apply.</w:t>
      </w:r>
    </w:p>
    <w:p w:rsidR="00E74990" w:rsidRDefault="006B56ED">
      <w:pPr>
        <w:spacing w:after="0" w:line="259" w:lineRule="auto"/>
        <w:ind w:left="0" w:right="173" w:firstLine="0"/>
        <w:jc w:val="right"/>
      </w:pPr>
      <w:r>
        <w:rPr>
          <w:sz w:val="26"/>
        </w:rPr>
        <w:t>7.3 Alternative and/or Additional Clauses (select from Call Off Schedule 14</w:t>
      </w:r>
    </w:p>
    <w:p w:rsidR="00E74990" w:rsidRDefault="006B56ED">
      <w:pPr>
        <w:spacing w:after="49"/>
        <w:ind w:left="974" w:right="91"/>
      </w:pPr>
      <w:r>
        <w:t>(Alternative and/or Additional Clauses))</w:t>
      </w:r>
    </w:p>
    <w:p w:rsidR="00E74990" w:rsidRDefault="006B56ED">
      <w:pPr>
        <w:spacing w:after="158"/>
        <w:ind w:left="1037" w:right="91"/>
      </w:pPr>
      <w:r>
        <w:t>As defined in clause 2.1 of this Order Form</w:t>
      </w:r>
    </w:p>
    <w:p w:rsidR="00E74990" w:rsidRDefault="006B56ED">
      <w:pPr>
        <w:pStyle w:val="Heading2"/>
        <w:ind w:left="29" w:right="0"/>
      </w:pPr>
      <w:r>
        <w:rPr>
          <w:rFonts w:ascii="Times New Roman" w:eastAsia="Times New Roman" w:hAnsi="Times New Roman" w:cs="Times New Roman"/>
        </w:rPr>
        <w:t xml:space="preserve">8. </w:t>
      </w:r>
      <w:r>
        <w:t>FORMATION OF CALL OFF CONTRACT</w:t>
      </w:r>
    </w:p>
    <w:p w:rsidR="00E74990" w:rsidRDefault="006B56ED">
      <w:pPr>
        <w:spacing w:after="68"/>
        <w:ind w:left="975" w:right="158" w:hanging="538"/>
      </w:pPr>
      <w:r>
        <w:rPr>
          <w:rFonts w:ascii="Times New Roman" w:eastAsia="Times New Roman" w:hAnsi="Times New Roman" w:cs="Times New Roman"/>
        </w:rPr>
        <w:t xml:space="preserve">8.1 </w:t>
      </w:r>
      <w:r>
        <w:t>BY EXECUTING AND RETURNING THIS ORDER FORM TO THE SUPPLIER, the Supplier agrees to enter a Call Off Contract with the Customer to provide the Goods and/or Services.</w:t>
      </w:r>
    </w:p>
    <w:p w:rsidR="00E74990" w:rsidRDefault="006B56ED">
      <w:pPr>
        <w:spacing w:after="88"/>
        <w:ind w:left="264" w:right="158" w:firstLine="178"/>
      </w:pPr>
      <w:r>
        <w:rPr>
          <w:rFonts w:ascii="Times New Roman" w:eastAsia="Times New Roman" w:hAnsi="Times New Roman" w:cs="Times New Roman"/>
        </w:rPr>
        <w:t xml:space="preserve">8.2 </w:t>
      </w:r>
      <w:r>
        <w:t xml:space="preserve">The Parties hereby acknowledge and agree that they have read the Order Form and the Call Off Terms and by executing this Call off Contract agree to be bound </w:t>
      </w:r>
      <w:r>
        <w:rPr>
          <w:noProof/>
        </w:rPr>
        <w:drawing>
          <wp:inline distT="0" distB="0" distL="0" distR="0">
            <wp:extent cx="9145" cy="18290"/>
            <wp:effectExtent l="0" t="0" r="0" b="0"/>
            <wp:docPr id="16623"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37"/>
                    <a:stretch>
                      <a:fillRect/>
                    </a:stretch>
                  </pic:blipFill>
                  <pic:spPr>
                    <a:xfrm>
                      <a:off x="0" y="0"/>
                      <a:ext cx="9145" cy="18290"/>
                    </a:xfrm>
                    <a:prstGeom prst="rect">
                      <a:avLst/>
                    </a:prstGeom>
                  </pic:spPr>
                </pic:pic>
              </a:graphicData>
            </a:graphic>
          </wp:inline>
        </w:drawing>
      </w:r>
      <w:r>
        <w:t xml:space="preserve"> by this Call Off Contract.</w:t>
      </w:r>
    </w:p>
    <w:p w:rsidR="00E74990" w:rsidRDefault="006B56ED">
      <w:pPr>
        <w:spacing w:after="294"/>
        <w:ind w:left="989" w:right="91" w:hanging="538"/>
      </w:pPr>
      <w:r>
        <w:rPr>
          <w:noProof/>
        </w:rPr>
        <w:drawing>
          <wp:anchor distT="0" distB="0" distL="114300" distR="114300" simplePos="0" relativeHeight="251671552" behindDoc="0" locked="0" layoutInCell="1" allowOverlap="0">
            <wp:simplePos x="0" y="0"/>
            <wp:positionH relativeFrom="page">
              <wp:posOffset>6621145</wp:posOffset>
            </wp:positionH>
            <wp:positionV relativeFrom="page">
              <wp:posOffset>2103320</wp:posOffset>
            </wp:positionV>
            <wp:extent cx="9145" cy="18290"/>
            <wp:effectExtent l="0" t="0" r="0" b="0"/>
            <wp:wrapSquare wrapText="bothSides"/>
            <wp:docPr id="16622"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38"/>
                    <a:stretch>
                      <a:fillRect/>
                    </a:stretch>
                  </pic:blipFill>
                  <pic:spPr>
                    <a:xfrm>
                      <a:off x="0" y="0"/>
                      <a:ext cx="9145" cy="18290"/>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813925</wp:posOffset>
            </wp:positionH>
            <wp:positionV relativeFrom="page">
              <wp:posOffset>5002243</wp:posOffset>
            </wp:positionV>
            <wp:extent cx="9145" cy="27435"/>
            <wp:effectExtent l="0" t="0" r="0" b="0"/>
            <wp:wrapSquare wrapText="bothSides"/>
            <wp:docPr id="166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39"/>
                    <a:stretch>
                      <a:fillRect/>
                    </a:stretch>
                  </pic:blipFill>
                  <pic:spPr>
                    <a:xfrm>
                      <a:off x="0" y="0"/>
                      <a:ext cx="9145" cy="27435"/>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603585</wp:posOffset>
            </wp:positionH>
            <wp:positionV relativeFrom="page">
              <wp:posOffset>5806992</wp:posOffset>
            </wp:positionV>
            <wp:extent cx="18290" cy="18290"/>
            <wp:effectExtent l="0" t="0" r="0" b="0"/>
            <wp:wrapTopAndBottom/>
            <wp:docPr id="16625" name="Picture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40"/>
                    <a:stretch>
                      <a:fillRect/>
                    </a:stretch>
                  </pic:blipFill>
                  <pic:spPr>
                    <a:xfrm>
                      <a:off x="0" y="0"/>
                      <a:ext cx="18290" cy="18290"/>
                    </a:xfrm>
                    <a:prstGeom prst="rect">
                      <a:avLst/>
                    </a:prstGeom>
                  </pic:spPr>
                </pic:pic>
              </a:graphicData>
            </a:graphic>
          </wp:anchor>
        </w:drawing>
      </w:r>
      <w:r>
        <w:rPr>
          <w:rFonts w:ascii="Times New Roman" w:eastAsia="Times New Roman" w:hAnsi="Times New Roman" w:cs="Times New Roman"/>
        </w:rPr>
        <w:t xml:space="preserve">8.3 </w:t>
      </w:r>
      <w:r>
        <w:t>In accordance with paragraph 7 of Framework Schedule 5 (Call Off Procedure), the Parties hereby acknowledge and agree that this Call Off Contract shall be formed when the Customer acknowledges receipt of the signed copy of the Order Form from the Supplier within two (2) Working Days from receipt.</w:t>
      </w:r>
    </w:p>
    <w:p w:rsidR="00E74990" w:rsidRDefault="006B56ED">
      <w:pPr>
        <w:spacing w:after="4" w:line="265" w:lineRule="auto"/>
        <w:ind w:left="207" w:right="28"/>
      </w:pPr>
      <w:r>
        <w:rPr>
          <w:sz w:val="26"/>
        </w:rPr>
        <w:t>For and on behalf of the Supplier:</w:t>
      </w:r>
    </w:p>
    <w:tbl>
      <w:tblPr>
        <w:tblStyle w:val="TableGrid"/>
        <w:tblW w:w="8829" w:type="dxa"/>
        <w:tblInd w:w="-34" w:type="dxa"/>
        <w:tblCellMar>
          <w:left w:w="67" w:type="dxa"/>
          <w:bottom w:w="61" w:type="dxa"/>
          <w:right w:w="115" w:type="dxa"/>
        </w:tblCellMar>
        <w:tblLook w:val="04A0" w:firstRow="1" w:lastRow="0" w:firstColumn="1" w:lastColumn="0" w:noHBand="0" w:noVBand="1"/>
      </w:tblPr>
      <w:tblGrid>
        <w:gridCol w:w="2540"/>
        <w:gridCol w:w="765"/>
        <w:gridCol w:w="5524"/>
      </w:tblGrid>
      <w:tr w:rsidR="00E74990">
        <w:trPr>
          <w:trHeight w:val="598"/>
        </w:trPr>
        <w:tc>
          <w:tcPr>
            <w:tcW w:w="2540"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173" w:firstLine="0"/>
              <w:jc w:val="left"/>
            </w:pPr>
            <w:r>
              <w:t>Name and Title</w:t>
            </w:r>
          </w:p>
        </w:tc>
        <w:tc>
          <w:tcPr>
            <w:tcW w:w="6289" w:type="dxa"/>
            <w:gridSpan w:val="2"/>
            <w:tcBorders>
              <w:top w:val="single" w:sz="2" w:space="0" w:color="000000"/>
              <w:left w:val="single" w:sz="2" w:space="0" w:color="000000"/>
              <w:bottom w:val="single" w:sz="2" w:space="0" w:color="000000"/>
              <w:right w:val="single" w:sz="2" w:space="0" w:color="000000"/>
            </w:tcBorders>
            <w:vAlign w:val="bottom"/>
          </w:tcPr>
          <w:p w:rsidR="00E74990" w:rsidRDefault="008E68B7" w:rsidP="008E68B7">
            <w:pPr>
              <w:spacing w:after="197"/>
              <w:ind w:left="159" w:right="91"/>
            </w:pPr>
            <w:r w:rsidRPr="008E68B7">
              <w:rPr>
                <w:b/>
              </w:rPr>
              <w:t>Redacted</w:t>
            </w:r>
          </w:p>
        </w:tc>
      </w:tr>
      <w:tr w:rsidR="00E74990">
        <w:trPr>
          <w:trHeight w:val="601"/>
        </w:trPr>
        <w:tc>
          <w:tcPr>
            <w:tcW w:w="2540"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173" w:firstLine="0"/>
              <w:jc w:val="left"/>
            </w:pPr>
            <w:r>
              <w:t>Signature</w:t>
            </w:r>
          </w:p>
        </w:tc>
        <w:tc>
          <w:tcPr>
            <w:tcW w:w="765" w:type="dxa"/>
            <w:tcBorders>
              <w:top w:val="single" w:sz="2" w:space="0" w:color="000000"/>
              <w:left w:val="single" w:sz="2" w:space="0" w:color="000000"/>
              <w:bottom w:val="single" w:sz="2" w:space="0" w:color="000000"/>
              <w:right w:val="single" w:sz="2" w:space="0" w:color="000000"/>
            </w:tcBorders>
          </w:tcPr>
          <w:p w:rsidR="00E74990" w:rsidRDefault="00E74990">
            <w:pPr>
              <w:spacing w:after="160" w:line="259" w:lineRule="auto"/>
              <w:ind w:left="0" w:firstLine="0"/>
              <w:jc w:val="left"/>
            </w:pPr>
          </w:p>
        </w:tc>
        <w:tc>
          <w:tcPr>
            <w:tcW w:w="5524" w:type="dxa"/>
            <w:tcBorders>
              <w:top w:val="single" w:sz="2" w:space="0" w:color="000000"/>
              <w:left w:val="single" w:sz="2" w:space="0" w:color="000000"/>
              <w:bottom w:val="single" w:sz="2" w:space="0" w:color="000000"/>
              <w:right w:val="single" w:sz="2" w:space="0" w:color="000000"/>
            </w:tcBorders>
          </w:tcPr>
          <w:p w:rsidR="00E74990" w:rsidRDefault="00E74990">
            <w:pPr>
              <w:spacing w:after="160" w:line="259" w:lineRule="auto"/>
              <w:ind w:left="0" w:firstLine="0"/>
              <w:jc w:val="left"/>
            </w:pPr>
          </w:p>
        </w:tc>
      </w:tr>
      <w:tr w:rsidR="00E74990">
        <w:trPr>
          <w:trHeight w:val="600"/>
        </w:trPr>
        <w:tc>
          <w:tcPr>
            <w:tcW w:w="2540"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188" w:firstLine="0"/>
              <w:jc w:val="left"/>
            </w:pPr>
            <w:r>
              <w:t>Date</w:t>
            </w:r>
          </w:p>
        </w:tc>
        <w:tc>
          <w:tcPr>
            <w:tcW w:w="6289" w:type="dxa"/>
            <w:gridSpan w:val="2"/>
            <w:tcBorders>
              <w:top w:val="single" w:sz="2" w:space="0" w:color="000000"/>
              <w:left w:val="single" w:sz="2" w:space="0" w:color="000000"/>
              <w:bottom w:val="single" w:sz="2" w:space="0" w:color="000000"/>
              <w:right w:val="single" w:sz="2" w:space="0" w:color="000000"/>
            </w:tcBorders>
            <w:vAlign w:val="bottom"/>
          </w:tcPr>
          <w:p w:rsidR="00E74990" w:rsidRPr="00651F0D" w:rsidRDefault="006B56ED">
            <w:pPr>
              <w:spacing w:after="0" w:line="259" w:lineRule="auto"/>
              <w:ind w:left="14" w:firstLine="0"/>
              <w:jc w:val="left"/>
              <w:rPr>
                <w:rFonts w:asciiTheme="minorHAnsi" w:hAnsiTheme="minorHAnsi" w:cstheme="minorHAnsi"/>
              </w:rPr>
            </w:pPr>
            <w:r w:rsidRPr="00651F0D">
              <w:rPr>
                <w:rFonts w:asciiTheme="minorHAnsi" w:eastAsia="Times New Roman" w:hAnsiTheme="minorHAnsi" w:cstheme="minorHAnsi"/>
              </w:rPr>
              <w:t>12/03/2019</w:t>
            </w:r>
          </w:p>
        </w:tc>
      </w:tr>
    </w:tbl>
    <w:p w:rsidR="00E74990" w:rsidRDefault="006B56ED">
      <w:pPr>
        <w:spacing w:after="4" w:line="265" w:lineRule="auto"/>
        <w:ind w:left="231" w:right="28"/>
      </w:pPr>
      <w:r>
        <w:rPr>
          <w:sz w:val="26"/>
        </w:rPr>
        <w:t>For and on behalf of the Customer:</w:t>
      </w:r>
    </w:p>
    <w:tbl>
      <w:tblPr>
        <w:tblStyle w:val="TableGrid"/>
        <w:tblW w:w="8831" w:type="dxa"/>
        <w:tblInd w:w="-14" w:type="dxa"/>
        <w:tblCellMar>
          <w:top w:w="7" w:type="dxa"/>
          <w:left w:w="86" w:type="dxa"/>
          <w:bottom w:w="24" w:type="dxa"/>
          <w:right w:w="115" w:type="dxa"/>
        </w:tblCellMar>
        <w:tblLook w:val="04A0" w:firstRow="1" w:lastRow="0" w:firstColumn="1" w:lastColumn="0" w:noHBand="0" w:noVBand="1"/>
      </w:tblPr>
      <w:tblGrid>
        <w:gridCol w:w="2540"/>
        <w:gridCol w:w="6291"/>
      </w:tblGrid>
      <w:tr w:rsidR="00E74990">
        <w:trPr>
          <w:trHeight w:val="602"/>
        </w:trPr>
        <w:tc>
          <w:tcPr>
            <w:tcW w:w="2540"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154" w:firstLine="0"/>
              <w:jc w:val="left"/>
            </w:pPr>
            <w:r>
              <w:t>Name and Title</w:t>
            </w:r>
          </w:p>
        </w:tc>
        <w:tc>
          <w:tcPr>
            <w:tcW w:w="6291" w:type="dxa"/>
            <w:tcBorders>
              <w:top w:val="single" w:sz="2" w:space="0" w:color="000000"/>
              <w:left w:val="single" w:sz="2" w:space="0" w:color="000000"/>
              <w:bottom w:val="single" w:sz="2" w:space="0" w:color="000000"/>
              <w:right w:val="single" w:sz="2" w:space="0" w:color="000000"/>
            </w:tcBorders>
          </w:tcPr>
          <w:p w:rsidR="00E74990" w:rsidRDefault="008E68B7" w:rsidP="008E68B7">
            <w:pPr>
              <w:spacing w:after="197"/>
              <w:ind w:left="159" w:right="91"/>
            </w:pPr>
            <w:r w:rsidRPr="008E68B7">
              <w:rPr>
                <w:b/>
              </w:rPr>
              <w:t>Redacted</w:t>
            </w:r>
          </w:p>
        </w:tc>
      </w:tr>
      <w:tr w:rsidR="00E74990">
        <w:trPr>
          <w:trHeight w:val="600"/>
        </w:trPr>
        <w:tc>
          <w:tcPr>
            <w:tcW w:w="2540"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154" w:firstLine="0"/>
              <w:jc w:val="left"/>
            </w:pPr>
            <w:r>
              <w:t>Signature</w:t>
            </w:r>
          </w:p>
        </w:tc>
        <w:tc>
          <w:tcPr>
            <w:tcW w:w="6291" w:type="dxa"/>
            <w:tcBorders>
              <w:top w:val="single" w:sz="2" w:space="0" w:color="000000"/>
              <w:left w:val="single" w:sz="2" w:space="0" w:color="000000"/>
              <w:bottom w:val="single" w:sz="2" w:space="0" w:color="000000"/>
              <w:right w:val="single" w:sz="2" w:space="0" w:color="000000"/>
            </w:tcBorders>
          </w:tcPr>
          <w:p w:rsidR="00E74990" w:rsidRDefault="008E68B7" w:rsidP="008E68B7">
            <w:pPr>
              <w:spacing w:after="197"/>
              <w:ind w:left="159" w:right="91"/>
            </w:pPr>
            <w:r w:rsidRPr="008E68B7">
              <w:rPr>
                <w:b/>
              </w:rPr>
              <w:t>Redacted</w:t>
            </w:r>
          </w:p>
        </w:tc>
      </w:tr>
      <w:tr w:rsidR="00E74990">
        <w:trPr>
          <w:trHeight w:val="595"/>
        </w:trPr>
        <w:tc>
          <w:tcPr>
            <w:tcW w:w="2540"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163" w:firstLine="0"/>
              <w:jc w:val="left"/>
            </w:pPr>
            <w:r>
              <w:t>Date</w:t>
            </w:r>
          </w:p>
        </w:tc>
        <w:tc>
          <w:tcPr>
            <w:tcW w:w="6291" w:type="dxa"/>
            <w:tcBorders>
              <w:top w:val="single" w:sz="2" w:space="0" w:color="000000"/>
              <w:left w:val="single" w:sz="2" w:space="0" w:color="000000"/>
              <w:bottom w:val="single" w:sz="2" w:space="0" w:color="000000"/>
              <w:right w:val="single" w:sz="2" w:space="0" w:color="000000"/>
            </w:tcBorders>
            <w:vAlign w:val="bottom"/>
          </w:tcPr>
          <w:p w:rsidR="00E74990" w:rsidRPr="00651F0D" w:rsidRDefault="005E78EB" w:rsidP="00651F0D">
            <w:pPr>
              <w:spacing w:after="0" w:line="259" w:lineRule="auto"/>
              <w:ind w:left="0" w:firstLine="0"/>
              <w:rPr>
                <w:rFonts w:asciiTheme="minorHAnsi" w:hAnsiTheme="minorHAnsi" w:cstheme="minorHAnsi"/>
                <w:szCs w:val="24"/>
              </w:rPr>
            </w:pPr>
            <w:r w:rsidRPr="00651F0D">
              <w:rPr>
                <w:rFonts w:asciiTheme="minorHAnsi" w:eastAsia="Times New Roman" w:hAnsiTheme="minorHAnsi" w:cstheme="minorHAnsi"/>
                <w:szCs w:val="24"/>
              </w:rPr>
              <w:t>21/03/19</w:t>
            </w:r>
          </w:p>
        </w:tc>
      </w:tr>
    </w:tbl>
    <w:p w:rsidR="005E78EB" w:rsidRDefault="005E78EB">
      <w:pPr>
        <w:spacing w:after="58" w:line="259" w:lineRule="auto"/>
        <w:ind w:left="0"/>
        <w:jc w:val="left"/>
        <w:rPr>
          <w:sz w:val="34"/>
        </w:rPr>
      </w:pPr>
    </w:p>
    <w:p w:rsidR="005E78EB" w:rsidRDefault="005E78EB">
      <w:pPr>
        <w:spacing w:after="58" w:line="259" w:lineRule="auto"/>
        <w:ind w:left="0"/>
        <w:jc w:val="left"/>
        <w:rPr>
          <w:sz w:val="34"/>
        </w:rPr>
      </w:pPr>
    </w:p>
    <w:p w:rsidR="005E78EB" w:rsidRDefault="005E78EB" w:rsidP="00651F0D">
      <w:pPr>
        <w:spacing w:after="58" w:line="259" w:lineRule="auto"/>
        <w:ind w:left="0" w:firstLine="0"/>
        <w:jc w:val="left"/>
        <w:rPr>
          <w:sz w:val="34"/>
        </w:rPr>
      </w:pPr>
    </w:p>
    <w:p w:rsidR="00E74990" w:rsidRDefault="006B56ED">
      <w:pPr>
        <w:spacing w:after="58" w:line="259" w:lineRule="auto"/>
        <w:ind w:left="0"/>
        <w:jc w:val="left"/>
      </w:pPr>
      <w:r>
        <w:rPr>
          <w:noProof/>
        </w:rPr>
        <w:drawing>
          <wp:anchor distT="0" distB="0" distL="114300" distR="114300" simplePos="0" relativeHeight="251674624" behindDoc="0" locked="0" layoutInCell="1" allowOverlap="0">
            <wp:simplePos x="0" y="0"/>
            <wp:positionH relativeFrom="page">
              <wp:posOffset>902329</wp:posOffset>
            </wp:positionH>
            <wp:positionV relativeFrom="page">
              <wp:posOffset>2435584</wp:posOffset>
            </wp:positionV>
            <wp:extent cx="9145" cy="18290"/>
            <wp:effectExtent l="0" t="0" r="0" b="0"/>
            <wp:wrapTopAndBottom/>
            <wp:docPr id="24832" name="Picture 24832"/>
            <wp:cNvGraphicFramePr/>
            <a:graphic xmlns:a="http://schemas.openxmlformats.org/drawingml/2006/main">
              <a:graphicData uri="http://schemas.openxmlformats.org/drawingml/2006/picture">
                <pic:pic xmlns:pic="http://schemas.openxmlformats.org/drawingml/2006/picture">
                  <pic:nvPicPr>
                    <pic:cNvPr id="24832" name="Picture 24832"/>
                    <pic:cNvPicPr/>
                  </pic:nvPicPr>
                  <pic:blipFill>
                    <a:blip r:embed="rId41"/>
                    <a:stretch>
                      <a:fillRect/>
                    </a:stretch>
                  </pic:blipFill>
                  <pic:spPr>
                    <a:xfrm>
                      <a:off x="0" y="0"/>
                      <a:ext cx="9145" cy="18290"/>
                    </a:xfrm>
                    <a:prstGeom prst="rect">
                      <a:avLst/>
                    </a:prstGeom>
                  </pic:spPr>
                </pic:pic>
              </a:graphicData>
            </a:graphic>
          </wp:anchor>
        </w:drawing>
      </w:r>
      <w:r>
        <w:rPr>
          <w:sz w:val="34"/>
        </w:rPr>
        <w:t>ORDER FORM APPENDIX A (Charges)</w:t>
      </w:r>
    </w:p>
    <w:tbl>
      <w:tblPr>
        <w:tblStyle w:val="TableGrid"/>
        <w:tblW w:w="8079" w:type="dxa"/>
        <w:tblInd w:w="72" w:type="dxa"/>
        <w:tblLook w:val="04A0" w:firstRow="1" w:lastRow="0" w:firstColumn="1" w:lastColumn="0" w:noHBand="0" w:noVBand="1"/>
      </w:tblPr>
      <w:tblGrid>
        <w:gridCol w:w="50"/>
        <w:gridCol w:w="7937"/>
        <w:gridCol w:w="92"/>
      </w:tblGrid>
      <w:tr w:rsidR="00E74990">
        <w:trPr>
          <w:trHeight w:val="11762"/>
        </w:trPr>
        <w:tc>
          <w:tcPr>
            <w:tcW w:w="50" w:type="dxa"/>
            <w:tcBorders>
              <w:top w:val="nil"/>
              <w:left w:val="nil"/>
              <w:bottom w:val="nil"/>
              <w:right w:val="nil"/>
            </w:tcBorders>
          </w:tcPr>
          <w:p w:rsidR="00E74990" w:rsidRDefault="006B56ED">
            <w:pPr>
              <w:spacing w:after="0" w:line="259" w:lineRule="auto"/>
              <w:ind w:left="0" w:firstLine="0"/>
              <w:jc w:val="left"/>
            </w:pPr>
            <w:r>
              <w:rPr>
                <w:noProof/>
              </w:rPr>
              <w:lastRenderedPageBreak/>
              <w:drawing>
                <wp:inline distT="0" distB="0" distL="0" distR="0">
                  <wp:extent cx="9145" cy="9145"/>
                  <wp:effectExtent l="0" t="0" r="0" b="0"/>
                  <wp:docPr id="24830" name="Picture 24830"/>
                  <wp:cNvGraphicFramePr/>
                  <a:graphic xmlns:a="http://schemas.openxmlformats.org/drawingml/2006/main">
                    <a:graphicData uri="http://schemas.openxmlformats.org/drawingml/2006/picture">
                      <pic:pic xmlns:pic="http://schemas.openxmlformats.org/drawingml/2006/picture">
                        <pic:nvPicPr>
                          <pic:cNvPr id="24830" name="Picture 24830"/>
                          <pic:cNvPicPr/>
                        </pic:nvPicPr>
                        <pic:blipFill>
                          <a:blip r:embed="rId42"/>
                          <a:stretch>
                            <a:fillRect/>
                          </a:stretch>
                        </pic:blipFill>
                        <pic:spPr>
                          <a:xfrm>
                            <a:off x="0" y="0"/>
                            <a:ext cx="9145" cy="9145"/>
                          </a:xfrm>
                          <a:prstGeom prst="rect">
                            <a:avLst/>
                          </a:prstGeom>
                        </pic:spPr>
                      </pic:pic>
                    </a:graphicData>
                  </a:graphic>
                </wp:inline>
              </w:drawing>
            </w:r>
          </w:p>
        </w:tc>
        <w:tc>
          <w:tcPr>
            <w:tcW w:w="7937" w:type="dxa"/>
            <w:tcBorders>
              <w:top w:val="nil"/>
              <w:left w:val="nil"/>
              <w:bottom w:val="nil"/>
              <w:right w:val="nil"/>
            </w:tcBorders>
          </w:tcPr>
          <w:p w:rsidR="00E74990" w:rsidRDefault="00E74990">
            <w:pPr>
              <w:spacing w:after="0" w:line="259" w:lineRule="auto"/>
              <w:ind w:left="-1658" w:right="561" w:firstLine="0"/>
              <w:jc w:val="left"/>
            </w:pPr>
          </w:p>
          <w:tbl>
            <w:tblPr>
              <w:tblStyle w:val="TableGrid"/>
              <w:tblW w:w="7838" w:type="dxa"/>
              <w:tblInd w:w="36" w:type="dxa"/>
              <w:tblCellMar>
                <w:top w:w="32" w:type="dxa"/>
                <w:left w:w="106" w:type="dxa"/>
                <w:bottom w:w="8" w:type="dxa"/>
                <w:right w:w="14" w:type="dxa"/>
              </w:tblCellMar>
              <w:tblLook w:val="04A0" w:firstRow="1" w:lastRow="0" w:firstColumn="1" w:lastColumn="0" w:noHBand="0" w:noVBand="1"/>
            </w:tblPr>
            <w:tblGrid>
              <w:gridCol w:w="1462"/>
              <w:gridCol w:w="1265"/>
              <w:gridCol w:w="1515"/>
              <w:gridCol w:w="3596"/>
            </w:tblGrid>
            <w:tr w:rsidR="00E74990">
              <w:trPr>
                <w:trHeight w:val="582"/>
              </w:trPr>
              <w:tc>
                <w:tcPr>
                  <w:tcW w:w="2727" w:type="dxa"/>
                  <w:gridSpan w:val="2"/>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312" w:firstLine="0"/>
                    <w:jc w:val="left"/>
                  </w:pPr>
                  <w:r>
                    <w:rPr>
                      <w:sz w:val="20"/>
                    </w:rPr>
                    <w:t>Product/Module</w:t>
                  </w:r>
                </w:p>
              </w:tc>
              <w:tc>
                <w:tcPr>
                  <w:tcW w:w="1515"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62" w:firstLine="0"/>
                    <w:jc w:val="left"/>
                  </w:pPr>
                  <w:r>
                    <w:rPr>
                      <w:sz w:val="22"/>
                    </w:rPr>
                    <w:t>Charge</w:t>
                  </w:r>
                </w:p>
              </w:tc>
              <w:tc>
                <w:tcPr>
                  <w:tcW w:w="3597"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0" w:line="259" w:lineRule="auto"/>
                    <w:ind w:left="252" w:firstLine="0"/>
                    <w:jc w:val="left"/>
                  </w:pPr>
                  <w:r>
                    <w:rPr>
                      <w:sz w:val="22"/>
                    </w:rPr>
                    <w:t>Description</w:t>
                  </w:r>
                </w:p>
              </w:tc>
            </w:tr>
            <w:tr w:rsidR="00E74990">
              <w:trPr>
                <w:trHeight w:val="155"/>
              </w:trPr>
              <w:tc>
                <w:tcPr>
                  <w:tcW w:w="2727" w:type="dxa"/>
                  <w:gridSpan w:val="2"/>
                  <w:vMerge w:val="restart"/>
                  <w:tcBorders>
                    <w:top w:val="single" w:sz="2" w:space="0" w:color="000000"/>
                    <w:left w:val="single" w:sz="2" w:space="0" w:color="000000"/>
                    <w:bottom w:val="single" w:sz="2" w:space="0" w:color="000000"/>
                    <w:right w:val="single" w:sz="2" w:space="0" w:color="000000"/>
                  </w:tcBorders>
                </w:tcPr>
                <w:p w:rsidR="00E74990" w:rsidRDefault="006B56ED">
                  <w:pPr>
                    <w:spacing w:after="394" w:line="259" w:lineRule="auto"/>
                    <w:ind w:left="158" w:firstLine="0"/>
                    <w:jc w:val="left"/>
                  </w:pPr>
                  <w:r>
                    <w:rPr>
                      <w:sz w:val="20"/>
                    </w:rPr>
                    <w:t>Childcare vouchers</w:t>
                  </w:r>
                </w:p>
                <w:p w:rsidR="00E74990" w:rsidRDefault="006B56ED">
                  <w:pPr>
                    <w:spacing w:after="0" w:line="259" w:lineRule="auto"/>
                    <w:ind w:left="759" w:firstLine="0"/>
                    <w:jc w:val="left"/>
                  </w:pPr>
                  <w:r>
                    <w:rPr>
                      <w:noProof/>
                    </w:rPr>
                    <w:drawing>
                      <wp:inline distT="0" distB="0" distL="0" distR="0">
                        <wp:extent cx="9145" cy="18290"/>
                        <wp:effectExtent l="0" t="0" r="0" b="0"/>
                        <wp:docPr id="24740" name="Picture 24740"/>
                        <wp:cNvGraphicFramePr/>
                        <a:graphic xmlns:a="http://schemas.openxmlformats.org/drawingml/2006/main">
                          <a:graphicData uri="http://schemas.openxmlformats.org/drawingml/2006/picture">
                            <pic:pic xmlns:pic="http://schemas.openxmlformats.org/drawingml/2006/picture">
                              <pic:nvPicPr>
                                <pic:cNvPr id="24740" name="Picture 24740"/>
                                <pic:cNvPicPr/>
                              </pic:nvPicPr>
                              <pic:blipFill>
                                <a:blip r:embed="rId43"/>
                                <a:stretch>
                                  <a:fillRect/>
                                </a:stretch>
                              </pic:blipFill>
                              <pic:spPr>
                                <a:xfrm>
                                  <a:off x="0" y="0"/>
                                  <a:ext cx="9145" cy="18290"/>
                                </a:xfrm>
                                <a:prstGeom prst="rect">
                                  <a:avLst/>
                                </a:prstGeom>
                              </pic:spPr>
                            </pic:pic>
                          </a:graphicData>
                        </a:graphic>
                      </wp:inline>
                    </w:drawing>
                  </w:r>
                </w:p>
              </w:tc>
              <w:tc>
                <w:tcPr>
                  <w:tcW w:w="1515" w:type="dxa"/>
                  <w:vMerge w:val="restart"/>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48" w:firstLine="0"/>
                    <w:jc w:val="left"/>
                  </w:pPr>
                  <w:r>
                    <w:rPr>
                      <w:sz w:val="18"/>
                    </w:rPr>
                    <w:t>0.18%</w:t>
                  </w:r>
                </w:p>
              </w:tc>
              <w:tc>
                <w:tcPr>
                  <w:tcW w:w="3597" w:type="dxa"/>
                  <w:tcBorders>
                    <w:top w:val="single" w:sz="2" w:space="0" w:color="000000"/>
                    <w:left w:val="single" w:sz="2" w:space="0" w:color="000000"/>
                    <w:bottom w:val="single" w:sz="2" w:space="0" w:color="000000"/>
                    <w:right w:val="single" w:sz="2" w:space="0" w:color="000000"/>
                  </w:tcBorders>
                </w:tcPr>
                <w:p w:rsidR="00E74990" w:rsidRDefault="00E74990">
                  <w:pPr>
                    <w:spacing w:after="160" w:line="259" w:lineRule="auto"/>
                    <w:ind w:left="0" w:firstLine="0"/>
                    <w:jc w:val="left"/>
                  </w:pPr>
                </w:p>
              </w:tc>
            </w:tr>
            <w:tr w:rsidR="00E74990">
              <w:trPr>
                <w:trHeight w:val="1298"/>
              </w:trPr>
              <w:tc>
                <w:tcPr>
                  <w:tcW w:w="0" w:type="auto"/>
                  <w:gridSpan w:val="2"/>
                  <w:vMerge/>
                  <w:tcBorders>
                    <w:top w:val="nil"/>
                    <w:left w:val="single" w:sz="2" w:space="0" w:color="000000"/>
                    <w:bottom w:val="single" w:sz="2" w:space="0" w:color="000000"/>
                    <w:right w:val="single" w:sz="2" w:space="0" w:color="000000"/>
                  </w:tcBorders>
                </w:tcPr>
                <w:p w:rsidR="00E74990" w:rsidRDefault="00E74990">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E74990" w:rsidRDefault="00E74990">
                  <w:pPr>
                    <w:spacing w:after="160" w:line="259" w:lineRule="auto"/>
                    <w:ind w:left="0" w:firstLine="0"/>
                    <w:jc w:val="left"/>
                  </w:pP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38" w:right="354" w:firstLine="0"/>
                  </w:pPr>
                  <w:r>
                    <w:rPr>
                      <w:sz w:val="20"/>
                    </w:rPr>
                    <w:t>A percentage of the employee salary value (such value having been provided to the Supplier by the Customer for insertion into employee online voucher accounts)</w:t>
                  </w:r>
                </w:p>
              </w:tc>
            </w:tr>
            <w:tr w:rsidR="00E74990">
              <w:trPr>
                <w:trHeight w:val="510"/>
              </w:trPr>
              <w:tc>
                <w:tcPr>
                  <w:tcW w:w="2727" w:type="dxa"/>
                  <w:gridSpan w:val="2"/>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54" w:firstLine="0"/>
                    <w:jc w:val="left"/>
                  </w:pPr>
                  <w:r>
                    <w:rPr>
                      <w:sz w:val="20"/>
                    </w:rPr>
                    <w:t>Cycle to work</w:t>
                  </w:r>
                </w:p>
              </w:tc>
              <w:tc>
                <w:tcPr>
                  <w:tcW w:w="15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53" w:firstLine="0"/>
                    <w:jc w:val="left"/>
                  </w:pPr>
                  <w:r>
                    <w:rPr>
                      <w:sz w:val="20"/>
                    </w:rPr>
                    <w:t>No Charge</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47" w:firstLine="0"/>
                    <w:jc w:val="left"/>
                  </w:pPr>
                  <w:r>
                    <w:rPr>
                      <w:sz w:val="18"/>
                    </w:rPr>
                    <w:t>N/A</w:t>
                  </w:r>
                </w:p>
              </w:tc>
            </w:tr>
            <w:tr w:rsidR="00E74990">
              <w:trPr>
                <w:trHeight w:val="6676"/>
              </w:trPr>
              <w:tc>
                <w:tcPr>
                  <w:tcW w:w="2727" w:type="dxa"/>
                  <w:gridSpan w:val="2"/>
                  <w:tcBorders>
                    <w:top w:val="single" w:sz="2" w:space="0" w:color="000000"/>
                    <w:left w:val="single" w:sz="2" w:space="0" w:color="000000"/>
                    <w:bottom w:val="single" w:sz="2" w:space="0" w:color="000000"/>
                    <w:right w:val="single" w:sz="2" w:space="0" w:color="000000"/>
                  </w:tcBorders>
                </w:tcPr>
                <w:p w:rsidR="00E74990" w:rsidRDefault="006B56ED">
                  <w:pPr>
                    <w:spacing w:after="175" w:line="259" w:lineRule="auto"/>
                    <w:ind w:left="158" w:firstLine="0"/>
                    <w:jc w:val="left"/>
                  </w:pPr>
                  <w:r>
                    <w:rPr>
                      <w:sz w:val="20"/>
                    </w:rPr>
                    <w:t>Reward and recognition</w:t>
                  </w:r>
                </w:p>
                <w:p w:rsidR="00E74990" w:rsidRDefault="006B56ED">
                  <w:pPr>
                    <w:spacing w:after="327" w:line="259" w:lineRule="auto"/>
                    <w:ind w:left="158" w:firstLine="0"/>
                    <w:jc w:val="left"/>
                  </w:pPr>
                  <w:r>
                    <w:rPr>
                      <w:sz w:val="20"/>
                    </w:rPr>
                    <w:t>Online Ordering option</w:t>
                  </w:r>
                </w:p>
                <w:p w:rsidR="00E74990" w:rsidRDefault="006B56ED">
                  <w:pPr>
                    <w:spacing w:after="441" w:line="259" w:lineRule="auto"/>
                    <w:ind w:left="197" w:firstLine="0"/>
                    <w:jc w:val="left"/>
                  </w:pPr>
                  <w:r>
                    <w:rPr>
                      <w:sz w:val="20"/>
                    </w:rPr>
                    <w:t>Compliments Select</w:t>
                  </w:r>
                </w:p>
                <w:p w:rsidR="00E74990" w:rsidRDefault="006B56ED">
                  <w:pPr>
                    <w:spacing w:after="474" w:line="233" w:lineRule="auto"/>
                    <w:ind w:left="716" w:right="336"/>
                  </w:pPr>
                  <w:r>
                    <w:rPr>
                      <w:sz w:val="20"/>
                    </w:rPr>
                    <w:t>OPTION - additional Employee fields and resulting reporting</w:t>
                  </w:r>
                </w:p>
                <w:p w:rsidR="00E74990" w:rsidRDefault="006B56ED">
                  <w:pPr>
                    <w:spacing w:after="481" w:line="227" w:lineRule="auto"/>
                    <w:ind w:left="706" w:firstLine="0"/>
                    <w:jc w:val="left"/>
                  </w:pPr>
                  <w:r>
                    <w:rPr>
                      <w:sz w:val="20"/>
                    </w:rPr>
                    <w:t>OPTION - Bespoke Employee email messages</w:t>
                  </w:r>
                </w:p>
                <w:p w:rsidR="00E74990" w:rsidRDefault="006B56ED">
                  <w:pPr>
                    <w:spacing w:after="454" w:line="233" w:lineRule="auto"/>
                    <w:ind w:left="701" w:right="571" w:firstLine="5"/>
                  </w:pPr>
                  <w:r>
                    <w:rPr>
                      <w:sz w:val="20"/>
                    </w:rPr>
                    <w:t>OPTION - Revoke previously issued e-Codes</w:t>
                  </w:r>
                </w:p>
                <w:p w:rsidR="00E74990" w:rsidRDefault="006B56ED">
                  <w:pPr>
                    <w:spacing w:after="0" w:line="259" w:lineRule="auto"/>
                    <w:ind w:left="288" w:right="456" w:firstLine="0"/>
                  </w:pPr>
                  <w:r>
                    <w:rPr>
                      <w:sz w:val="20"/>
                    </w:rPr>
                    <w:t>Rewards value — Compliments Vouchers or other vouchers/cards</w:t>
                  </w:r>
                </w:p>
              </w:tc>
              <w:tc>
                <w:tcPr>
                  <w:tcW w:w="1515" w:type="dxa"/>
                  <w:tcBorders>
                    <w:top w:val="single" w:sz="2" w:space="0" w:color="000000"/>
                    <w:left w:val="single" w:sz="2" w:space="0" w:color="000000"/>
                    <w:bottom w:val="single" w:sz="2" w:space="0" w:color="000000"/>
                    <w:right w:val="single" w:sz="2" w:space="0" w:color="000000"/>
                  </w:tcBorders>
                  <w:vAlign w:val="bottom"/>
                </w:tcPr>
                <w:p w:rsidR="00E74990" w:rsidRDefault="006B56ED">
                  <w:pPr>
                    <w:spacing w:after="321" w:line="259" w:lineRule="auto"/>
                    <w:ind w:left="53" w:firstLine="0"/>
                    <w:jc w:val="left"/>
                  </w:pPr>
                  <w:r>
                    <w:rPr>
                      <w:sz w:val="20"/>
                    </w:rPr>
                    <w:t>No Charge</w:t>
                  </w:r>
                </w:p>
                <w:p w:rsidR="00E74990" w:rsidRDefault="006B56ED">
                  <w:pPr>
                    <w:spacing w:after="437" w:line="259" w:lineRule="auto"/>
                    <w:ind w:left="53" w:firstLine="0"/>
                    <w:jc w:val="left"/>
                  </w:pPr>
                  <w:r>
                    <w:rPr>
                      <w:sz w:val="20"/>
                    </w:rPr>
                    <w:t>No Charge</w:t>
                  </w:r>
                </w:p>
                <w:p w:rsidR="00E74990" w:rsidRDefault="006B56ED">
                  <w:pPr>
                    <w:spacing w:after="905" w:line="259" w:lineRule="auto"/>
                    <w:ind w:left="182" w:firstLine="0"/>
                    <w:jc w:val="left"/>
                  </w:pPr>
                  <w:r>
                    <w:rPr>
                      <w:sz w:val="20"/>
                    </w:rPr>
                    <w:t>2,500</w:t>
                  </w:r>
                </w:p>
                <w:p w:rsidR="00E74990" w:rsidRDefault="006B56ED">
                  <w:pPr>
                    <w:spacing w:after="827" w:line="232" w:lineRule="auto"/>
                    <w:ind w:left="48"/>
                  </w:pPr>
                  <w:r>
                    <w:rPr>
                      <w:sz w:val="20"/>
                    </w:rPr>
                    <w:t>£750, and 2% of Reward value</w:t>
                  </w:r>
                </w:p>
                <w:p w:rsidR="00E74990" w:rsidRDefault="006B56ED">
                  <w:pPr>
                    <w:spacing w:after="790" w:line="232" w:lineRule="auto"/>
                    <w:ind w:left="34" w:firstLine="5"/>
                    <w:jc w:val="left"/>
                  </w:pPr>
                  <w:r>
                    <w:rPr>
                      <w:sz w:val="20"/>
                    </w:rPr>
                    <w:t>2% of Reward value</w:t>
                  </w:r>
                </w:p>
                <w:p w:rsidR="00E74990" w:rsidRDefault="006B56ED">
                  <w:pPr>
                    <w:spacing w:after="0" w:line="259" w:lineRule="auto"/>
                    <w:ind w:left="24" w:right="151" w:firstLine="14"/>
                  </w:pPr>
                  <w:r>
                    <w:rPr>
                      <w:sz w:val="20"/>
                    </w:rPr>
                    <w:t>No Charge. (Postage is as shown in the Services Annex)</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336" w:line="259" w:lineRule="auto"/>
                    <w:ind w:left="247" w:firstLine="0"/>
                    <w:jc w:val="left"/>
                  </w:pPr>
                  <w:r>
                    <w:rPr>
                      <w:sz w:val="20"/>
                    </w:rPr>
                    <w:t>N/A</w:t>
                  </w:r>
                </w:p>
                <w:p w:rsidR="00E74990" w:rsidRDefault="006B56ED">
                  <w:pPr>
                    <w:spacing w:after="442" w:line="259" w:lineRule="auto"/>
                    <w:ind w:left="247" w:firstLine="0"/>
                    <w:jc w:val="left"/>
                  </w:pPr>
                  <w:r>
                    <w:rPr>
                      <w:sz w:val="20"/>
                    </w:rPr>
                    <w:t>N/A</w:t>
                  </w:r>
                </w:p>
                <w:p w:rsidR="005E78EB" w:rsidRDefault="005E78EB">
                  <w:pPr>
                    <w:spacing w:after="668" w:line="259" w:lineRule="auto"/>
                    <w:ind w:left="233" w:firstLine="0"/>
                    <w:jc w:val="left"/>
                    <w:rPr>
                      <w:sz w:val="20"/>
                    </w:rPr>
                  </w:pPr>
                </w:p>
                <w:p w:rsidR="00E74990" w:rsidRDefault="006B56ED">
                  <w:pPr>
                    <w:spacing w:after="668" w:line="259" w:lineRule="auto"/>
                    <w:ind w:left="233" w:firstLine="0"/>
                    <w:jc w:val="left"/>
                  </w:pPr>
                  <w:r>
                    <w:rPr>
                      <w:sz w:val="20"/>
                    </w:rPr>
                    <w:t>Single setup fee</w:t>
                  </w:r>
                </w:p>
                <w:p w:rsidR="00E74990" w:rsidRDefault="006B56ED">
                  <w:pPr>
                    <w:spacing w:after="831" w:line="229" w:lineRule="auto"/>
                    <w:ind w:left="233" w:right="498" w:firstLine="0"/>
                  </w:pPr>
                  <w:r>
                    <w:rPr>
                      <w:sz w:val="20"/>
                    </w:rPr>
                    <w:t>Single setup fee and ongoing administration charge in respect of issued Reward value.</w:t>
                  </w:r>
                </w:p>
                <w:p w:rsidR="00E74990" w:rsidRDefault="006B56ED">
                  <w:pPr>
                    <w:spacing w:after="677" w:line="246" w:lineRule="auto"/>
                    <w:ind w:left="233" w:right="71" w:firstLine="0"/>
                  </w:pPr>
                  <w:r>
                    <w:rPr>
                      <w:sz w:val="20"/>
                    </w:rPr>
                    <w:t>Ongoing administration charge in respect of issued Reward value.</w:t>
                  </w:r>
                </w:p>
                <w:p w:rsidR="00E74990" w:rsidRDefault="006B56ED">
                  <w:pPr>
                    <w:spacing w:after="0" w:line="259" w:lineRule="auto"/>
                    <w:ind w:left="238" w:firstLine="0"/>
                    <w:jc w:val="left"/>
                  </w:pPr>
                  <w:r>
                    <w:rPr>
                      <w:sz w:val="20"/>
                    </w:rPr>
                    <w:t>N/A</w:t>
                  </w:r>
                </w:p>
              </w:tc>
            </w:tr>
            <w:tr w:rsidR="00E74990">
              <w:trPr>
                <w:trHeight w:val="1446"/>
              </w:trPr>
              <w:tc>
                <w:tcPr>
                  <w:tcW w:w="2727" w:type="dxa"/>
                  <w:gridSpan w:val="2"/>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54" w:firstLine="0"/>
                    <w:jc w:val="left"/>
                  </w:pPr>
                  <w:r>
                    <w:rPr>
                      <w:sz w:val="22"/>
                    </w:rPr>
                    <w:t>Payroll giving</w:t>
                  </w:r>
                </w:p>
              </w:tc>
              <w:tc>
                <w:tcPr>
                  <w:tcW w:w="15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34" w:right="98" w:firstLine="0"/>
                  </w:pPr>
                  <w:r>
                    <w:rPr>
                      <w:sz w:val="20"/>
                    </w:rPr>
                    <w:t>£0.20 per donor per month</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66" w:right="104" w:hanging="5"/>
                  </w:pPr>
                  <w:r>
                    <w:rPr>
                      <w:sz w:val="20"/>
                    </w:rPr>
                    <w:t>An administrative charge applied per employee donor per month. The Customer may elect for this charge to be debited from the employees donation, OR payable by the Customer,</w:t>
                  </w:r>
                </w:p>
              </w:tc>
            </w:tr>
            <w:tr w:rsidR="00E74990">
              <w:trPr>
                <w:trHeight w:val="281"/>
              </w:trPr>
              <w:tc>
                <w:tcPr>
                  <w:tcW w:w="2727" w:type="dxa"/>
                  <w:gridSpan w:val="2"/>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0" w:firstLine="0"/>
                    <w:jc w:val="left"/>
                  </w:pPr>
                  <w:r>
                    <w:rPr>
                      <w:sz w:val="20"/>
                    </w:rPr>
                    <w:t>Employee discount scheme</w:t>
                  </w:r>
                </w:p>
              </w:tc>
              <w:tc>
                <w:tcPr>
                  <w:tcW w:w="1515" w:type="dxa"/>
                  <w:tcBorders>
                    <w:top w:val="single" w:sz="2" w:space="0" w:color="000000"/>
                    <w:left w:val="single" w:sz="2" w:space="0" w:color="000000"/>
                    <w:bottom w:val="single" w:sz="2" w:space="0" w:color="000000"/>
                    <w:right w:val="single" w:sz="2" w:space="0" w:color="000000"/>
                  </w:tcBorders>
                </w:tcPr>
                <w:p w:rsidR="00E74990" w:rsidRDefault="006B56ED" w:rsidP="006B56ED">
                  <w:pPr>
                    <w:spacing w:after="0" w:line="259" w:lineRule="auto"/>
                    <w:ind w:left="38" w:firstLine="0"/>
                    <w:jc w:val="left"/>
                  </w:pPr>
                  <w:r>
                    <w:rPr>
                      <w:sz w:val="20"/>
                    </w:rPr>
                    <w:t>No Charge</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23" w:firstLine="0"/>
                    <w:jc w:val="left"/>
                  </w:pPr>
                  <w:r>
                    <w:rPr>
                      <w:sz w:val="18"/>
                    </w:rPr>
                    <w:t>N/A</w:t>
                  </w:r>
                </w:p>
              </w:tc>
            </w:tr>
            <w:tr w:rsidR="00E74990">
              <w:trPr>
                <w:trHeight w:val="266"/>
              </w:trPr>
              <w:tc>
                <w:tcPr>
                  <w:tcW w:w="2727" w:type="dxa"/>
                  <w:gridSpan w:val="2"/>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0" w:firstLine="0"/>
                    <w:jc w:val="left"/>
                  </w:pPr>
                  <w:r>
                    <w:rPr>
                      <w:sz w:val="20"/>
                    </w:rPr>
                    <w:t>Car Benefit</w:t>
                  </w:r>
                </w:p>
              </w:tc>
              <w:tc>
                <w:tcPr>
                  <w:tcW w:w="15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38" w:firstLine="0"/>
                    <w:jc w:val="left"/>
                  </w:pPr>
                  <w:r>
                    <w:rPr>
                      <w:sz w:val="20"/>
                    </w:rPr>
                    <w:t>No Charge</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23" w:firstLine="0"/>
                    <w:jc w:val="left"/>
                  </w:pPr>
                  <w:r>
                    <w:rPr>
                      <w:sz w:val="18"/>
                    </w:rPr>
                    <w:t>N/A</w:t>
                  </w:r>
                </w:p>
              </w:tc>
            </w:tr>
            <w:tr w:rsidR="00E74990">
              <w:trPr>
                <w:trHeight w:val="274"/>
              </w:trPr>
              <w:tc>
                <w:tcPr>
                  <w:tcW w:w="2727" w:type="dxa"/>
                  <w:gridSpan w:val="2"/>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0" w:firstLine="0"/>
                    <w:jc w:val="left"/>
                  </w:pPr>
                  <w:r>
                    <w:rPr>
                      <w:sz w:val="20"/>
                    </w:rPr>
                    <w:t>Home Technology</w:t>
                  </w:r>
                </w:p>
              </w:tc>
              <w:tc>
                <w:tcPr>
                  <w:tcW w:w="1515" w:type="dxa"/>
                  <w:tcBorders>
                    <w:top w:val="single" w:sz="2" w:space="0" w:color="000000"/>
                    <w:left w:val="single" w:sz="2" w:space="0" w:color="000000"/>
                    <w:bottom w:val="single" w:sz="2" w:space="0" w:color="000000"/>
                    <w:right w:val="single" w:sz="2" w:space="0" w:color="000000"/>
                  </w:tcBorders>
                </w:tcPr>
                <w:p w:rsidR="00E74990" w:rsidRDefault="006B56ED" w:rsidP="006B56ED">
                  <w:pPr>
                    <w:spacing w:after="0" w:line="259" w:lineRule="auto"/>
                    <w:ind w:left="34" w:firstLine="0"/>
                    <w:jc w:val="left"/>
                  </w:pPr>
                  <w:r>
                    <w:rPr>
                      <w:sz w:val="20"/>
                    </w:rPr>
                    <w:t>No Charge</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23" w:firstLine="0"/>
                    <w:jc w:val="left"/>
                  </w:pPr>
                  <w:r>
                    <w:rPr>
                      <w:sz w:val="18"/>
                    </w:rPr>
                    <w:t>N/A</w:t>
                  </w:r>
                </w:p>
              </w:tc>
            </w:tr>
            <w:tr w:rsidR="00E74990">
              <w:trPr>
                <w:trHeight w:val="274"/>
              </w:trPr>
              <w:tc>
                <w:tcPr>
                  <w:tcW w:w="1462" w:type="dxa"/>
                  <w:tcBorders>
                    <w:top w:val="single" w:sz="2" w:space="0" w:color="000000"/>
                    <w:left w:val="single" w:sz="2" w:space="0" w:color="000000"/>
                    <w:bottom w:val="single" w:sz="2" w:space="0" w:color="000000"/>
                    <w:right w:val="nil"/>
                  </w:tcBorders>
                </w:tcPr>
                <w:p w:rsidR="00E74990" w:rsidRDefault="006B56ED">
                  <w:pPr>
                    <w:spacing w:after="0" w:line="259" w:lineRule="auto"/>
                    <w:ind w:left="0" w:firstLine="0"/>
                    <w:jc w:val="left"/>
                  </w:pPr>
                  <w:r>
                    <w:rPr>
                      <w:sz w:val="20"/>
                    </w:rPr>
                    <w:t>Gym Membership</w:t>
                  </w:r>
                </w:p>
              </w:tc>
              <w:tc>
                <w:tcPr>
                  <w:tcW w:w="1264" w:type="dxa"/>
                  <w:tcBorders>
                    <w:top w:val="single" w:sz="2" w:space="0" w:color="000000"/>
                    <w:left w:val="nil"/>
                    <w:bottom w:val="single" w:sz="2" w:space="0" w:color="000000"/>
                    <w:right w:val="single" w:sz="2" w:space="0" w:color="000000"/>
                  </w:tcBorders>
                </w:tcPr>
                <w:p w:rsidR="00E74990" w:rsidRDefault="00E74990">
                  <w:pPr>
                    <w:spacing w:after="160" w:line="259" w:lineRule="auto"/>
                    <w:ind w:left="0" w:firstLine="0"/>
                    <w:jc w:val="left"/>
                  </w:pPr>
                </w:p>
              </w:tc>
              <w:tc>
                <w:tcPr>
                  <w:tcW w:w="1515" w:type="dxa"/>
                  <w:tcBorders>
                    <w:top w:val="single" w:sz="2" w:space="0" w:color="000000"/>
                    <w:left w:val="single" w:sz="2" w:space="0" w:color="000000"/>
                    <w:bottom w:val="single" w:sz="2" w:space="0" w:color="000000"/>
                    <w:right w:val="single" w:sz="2" w:space="0" w:color="000000"/>
                  </w:tcBorders>
                </w:tcPr>
                <w:p w:rsidR="00E74990" w:rsidRDefault="006B56ED" w:rsidP="006B56ED">
                  <w:pPr>
                    <w:spacing w:after="0" w:line="259" w:lineRule="auto"/>
                    <w:ind w:left="34" w:firstLine="0"/>
                    <w:jc w:val="left"/>
                  </w:pPr>
                  <w:r>
                    <w:rPr>
                      <w:sz w:val="20"/>
                    </w:rPr>
                    <w:t>No Charge</w:t>
                  </w:r>
                </w:p>
              </w:tc>
              <w:tc>
                <w:tcPr>
                  <w:tcW w:w="3597"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23" w:firstLine="0"/>
                    <w:jc w:val="left"/>
                  </w:pPr>
                  <w:r>
                    <w:rPr>
                      <w:sz w:val="18"/>
                    </w:rPr>
                    <w:t>N/A</w:t>
                  </w:r>
                </w:p>
              </w:tc>
            </w:tr>
          </w:tbl>
          <w:p w:rsidR="00E74990" w:rsidRDefault="00E74990">
            <w:pPr>
              <w:spacing w:after="160" w:line="259" w:lineRule="auto"/>
              <w:ind w:left="0" w:firstLine="0"/>
              <w:jc w:val="left"/>
            </w:pPr>
          </w:p>
        </w:tc>
        <w:tc>
          <w:tcPr>
            <w:tcW w:w="92" w:type="dxa"/>
            <w:tcBorders>
              <w:top w:val="nil"/>
              <w:left w:val="nil"/>
              <w:bottom w:val="nil"/>
              <w:right w:val="nil"/>
            </w:tcBorders>
          </w:tcPr>
          <w:p w:rsidR="00E74990" w:rsidRDefault="006B56ED">
            <w:pPr>
              <w:spacing w:after="0" w:line="259" w:lineRule="auto"/>
              <w:ind w:left="63" w:firstLine="0"/>
              <w:jc w:val="left"/>
            </w:pPr>
            <w:r>
              <w:rPr>
                <w:noProof/>
              </w:rPr>
              <w:drawing>
                <wp:inline distT="0" distB="0" distL="0" distR="0">
                  <wp:extent cx="18290" cy="9145"/>
                  <wp:effectExtent l="0" t="0" r="0" b="0"/>
                  <wp:docPr id="24831" name="Picture 24831"/>
                  <wp:cNvGraphicFramePr/>
                  <a:graphic xmlns:a="http://schemas.openxmlformats.org/drawingml/2006/main">
                    <a:graphicData uri="http://schemas.openxmlformats.org/drawingml/2006/picture">
                      <pic:pic xmlns:pic="http://schemas.openxmlformats.org/drawingml/2006/picture">
                        <pic:nvPicPr>
                          <pic:cNvPr id="24831" name="Picture 24831"/>
                          <pic:cNvPicPr/>
                        </pic:nvPicPr>
                        <pic:blipFill>
                          <a:blip r:embed="rId44"/>
                          <a:stretch>
                            <a:fillRect/>
                          </a:stretch>
                        </pic:blipFill>
                        <pic:spPr>
                          <a:xfrm>
                            <a:off x="0" y="0"/>
                            <a:ext cx="18290" cy="9145"/>
                          </a:xfrm>
                          <a:prstGeom prst="rect">
                            <a:avLst/>
                          </a:prstGeom>
                        </pic:spPr>
                      </pic:pic>
                    </a:graphicData>
                  </a:graphic>
                </wp:inline>
              </w:drawing>
            </w:r>
          </w:p>
        </w:tc>
      </w:tr>
    </w:tbl>
    <w:p w:rsidR="006B56ED" w:rsidRDefault="006B56ED">
      <w:pPr>
        <w:spacing w:after="161" w:line="259" w:lineRule="auto"/>
        <w:ind w:left="62" w:firstLine="0"/>
        <w:jc w:val="left"/>
        <w:rPr>
          <w:sz w:val="32"/>
        </w:rPr>
      </w:pPr>
    </w:p>
    <w:p w:rsidR="00E74990" w:rsidRDefault="006B56ED" w:rsidP="00651F0D">
      <w:pPr>
        <w:spacing w:after="160" w:line="259" w:lineRule="auto"/>
        <w:ind w:left="0" w:firstLine="0"/>
        <w:jc w:val="left"/>
      </w:pPr>
      <w:r>
        <w:rPr>
          <w:sz w:val="32"/>
        </w:rPr>
        <w:br w:type="page"/>
      </w:r>
      <w:r>
        <w:rPr>
          <w:sz w:val="32"/>
        </w:rPr>
        <w:lastRenderedPageBreak/>
        <w:t>ORDER FORM APPENDIX B (Payment Terms)</w:t>
      </w:r>
    </w:p>
    <w:tbl>
      <w:tblPr>
        <w:tblStyle w:val="TableGrid"/>
        <w:tblW w:w="8850" w:type="dxa"/>
        <w:tblInd w:w="-14" w:type="dxa"/>
        <w:tblCellMar>
          <w:top w:w="20" w:type="dxa"/>
          <w:left w:w="91" w:type="dxa"/>
          <w:right w:w="146" w:type="dxa"/>
        </w:tblCellMar>
        <w:tblLook w:val="04A0" w:firstRow="1" w:lastRow="0" w:firstColumn="1" w:lastColumn="0" w:noHBand="0" w:noVBand="1"/>
      </w:tblPr>
      <w:tblGrid>
        <w:gridCol w:w="4415"/>
        <w:gridCol w:w="4435"/>
      </w:tblGrid>
      <w:tr w:rsidR="00E74990">
        <w:trPr>
          <w:trHeight w:val="461"/>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0" w:right="15" w:firstLine="0"/>
              <w:jc w:val="center"/>
            </w:pPr>
            <w:r>
              <w:t>Service</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7" w:firstLine="0"/>
              <w:jc w:val="center"/>
            </w:pPr>
            <w:r>
              <w:t>Payment Terms</w:t>
            </w:r>
          </w:p>
        </w:tc>
      </w:tr>
      <w:tr w:rsidR="00E74990">
        <w:trPr>
          <w:trHeight w:val="464"/>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0" w:firstLine="0"/>
              <w:jc w:val="left"/>
            </w:pPr>
            <w:r>
              <w:rPr>
                <w:sz w:val="22"/>
              </w:rPr>
              <w:t>Portal</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1" w:firstLine="0"/>
              <w:jc w:val="center"/>
            </w:pPr>
            <w:r>
              <w:rPr>
                <w:sz w:val="22"/>
              </w:rPr>
              <w:t>Not applicable</w:t>
            </w:r>
          </w:p>
        </w:tc>
      </w:tr>
      <w:tr w:rsidR="00E74990">
        <w:trPr>
          <w:trHeight w:val="461"/>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5" w:firstLine="0"/>
              <w:jc w:val="left"/>
            </w:pPr>
            <w:r>
              <w:rPr>
                <w:sz w:val="22"/>
              </w:rPr>
              <w:t>Employee Discounts</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6" w:firstLine="0"/>
              <w:jc w:val="center"/>
            </w:pPr>
            <w:r>
              <w:rPr>
                <w:sz w:val="22"/>
              </w:rPr>
              <w:t>Not applicable</w:t>
            </w:r>
          </w:p>
        </w:tc>
      </w:tr>
      <w:tr w:rsidR="00E74990">
        <w:trPr>
          <w:trHeight w:val="912"/>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5" w:firstLine="0"/>
              <w:jc w:val="left"/>
            </w:pPr>
            <w:r>
              <w:rPr>
                <w:sz w:val="22"/>
              </w:rPr>
              <w:t>Childcare Vouchers Service Charge</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134" w:line="259" w:lineRule="auto"/>
              <w:ind w:left="26" w:firstLine="0"/>
              <w:jc w:val="center"/>
            </w:pPr>
            <w:r>
              <w:t>30 days</w:t>
            </w:r>
          </w:p>
          <w:p w:rsidR="00E74990" w:rsidRDefault="006B56ED">
            <w:pPr>
              <w:spacing w:after="0" w:line="259" w:lineRule="auto"/>
              <w:ind w:left="83" w:firstLine="0"/>
              <w:jc w:val="center"/>
            </w:pPr>
            <w:r>
              <w:rPr>
                <w:sz w:val="22"/>
              </w:rPr>
              <w:t>(Voucher benefit value — Prepaid)</w:t>
            </w:r>
          </w:p>
        </w:tc>
      </w:tr>
      <w:tr w:rsidR="00E74990">
        <w:trPr>
          <w:trHeight w:val="461"/>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4" w:firstLine="0"/>
              <w:jc w:val="left"/>
            </w:pPr>
            <w:r>
              <w:rPr>
                <w:sz w:val="20"/>
              </w:rPr>
              <w:t>Cycle to Work</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40" w:firstLine="0"/>
              <w:jc w:val="center"/>
            </w:pPr>
            <w:r>
              <w:rPr>
                <w:sz w:val="22"/>
              </w:rPr>
              <w:t>30 days</w:t>
            </w:r>
          </w:p>
        </w:tc>
      </w:tr>
      <w:tr w:rsidR="00E74990">
        <w:trPr>
          <w:trHeight w:val="461"/>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19" w:firstLine="0"/>
              <w:jc w:val="left"/>
            </w:pPr>
            <w:r>
              <w:rPr>
                <w:sz w:val="22"/>
              </w:rPr>
              <w:t>Payroll Giving</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55" w:firstLine="0"/>
              <w:jc w:val="center"/>
            </w:pPr>
            <w:r>
              <w:t>30 days</w:t>
            </w:r>
          </w:p>
        </w:tc>
      </w:tr>
      <w:tr w:rsidR="00E74990">
        <w:trPr>
          <w:trHeight w:val="683"/>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9" w:firstLine="0"/>
              <w:jc w:val="left"/>
            </w:pPr>
            <w:r>
              <w:rPr>
                <w:sz w:val="22"/>
              </w:rPr>
              <w:t>Reward &amp; Recognition</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674" w:hanging="619"/>
            </w:pPr>
            <w:r>
              <w:rPr>
                <w:sz w:val="22"/>
              </w:rPr>
              <w:t>Subject to credit application if payment terms are requested in place of pre-payment</w:t>
            </w:r>
          </w:p>
        </w:tc>
      </w:tr>
      <w:tr w:rsidR="00E74990">
        <w:trPr>
          <w:trHeight w:val="461"/>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9" w:firstLine="0"/>
              <w:jc w:val="left"/>
            </w:pPr>
            <w:r>
              <w:rPr>
                <w:sz w:val="22"/>
              </w:rPr>
              <w:t>Car Benefit</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83" w:firstLine="0"/>
              <w:jc w:val="center"/>
            </w:pPr>
            <w:r>
              <w:rPr>
                <w:sz w:val="22"/>
              </w:rPr>
              <w:t>Not applicable *</w:t>
            </w:r>
          </w:p>
        </w:tc>
      </w:tr>
      <w:tr w:rsidR="00E74990">
        <w:trPr>
          <w:trHeight w:val="461"/>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34" w:firstLine="0"/>
              <w:jc w:val="left"/>
            </w:pPr>
            <w:r>
              <w:rPr>
                <w:sz w:val="22"/>
              </w:rPr>
              <w:t>Home Technology</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88" w:firstLine="0"/>
              <w:jc w:val="center"/>
            </w:pPr>
            <w:r>
              <w:rPr>
                <w:sz w:val="22"/>
              </w:rPr>
              <w:t>Not applicable **</w:t>
            </w:r>
          </w:p>
        </w:tc>
      </w:tr>
      <w:tr w:rsidR="00E74990">
        <w:trPr>
          <w:trHeight w:val="460"/>
        </w:trPr>
        <w:tc>
          <w:tcPr>
            <w:tcW w:w="441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43" w:firstLine="0"/>
              <w:jc w:val="left"/>
            </w:pPr>
            <w:r>
              <w:rPr>
                <w:sz w:val="20"/>
              </w:rPr>
              <w:t>Gym Membership</w:t>
            </w:r>
          </w:p>
        </w:tc>
        <w:tc>
          <w:tcPr>
            <w:tcW w:w="4435"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0" w:right="104" w:firstLine="0"/>
              <w:jc w:val="center"/>
            </w:pPr>
            <w:r>
              <w:rPr>
                <w:sz w:val="22"/>
              </w:rPr>
              <w:t>Not applicable</w:t>
            </w:r>
          </w:p>
        </w:tc>
      </w:tr>
    </w:tbl>
    <w:p w:rsidR="00E74990" w:rsidRDefault="006B56ED">
      <w:pPr>
        <w:spacing w:after="329" w:line="351" w:lineRule="auto"/>
        <w:ind w:left="110" w:right="71" w:firstLine="4"/>
      </w:pPr>
      <w:r>
        <w:rPr>
          <w:rFonts w:ascii="Times New Roman" w:eastAsia="Times New Roman" w:hAnsi="Times New Roman" w:cs="Times New Roman"/>
          <w:sz w:val="22"/>
        </w:rPr>
        <w:t>* This applies to the Charges for the services provided. However, the separate costs incurred by employee selection of motor vehicles where those costs are due for settlement by the Customer to the Supplier Tusker Ltd, are payable on terms defined by Tusker Ltd in its contract directly with the Customer.</w:t>
      </w:r>
    </w:p>
    <w:p w:rsidR="00E74990" w:rsidRDefault="006B56ED">
      <w:pPr>
        <w:spacing w:after="206" w:line="259" w:lineRule="auto"/>
        <w:ind w:left="110" w:right="71" w:firstLine="4"/>
      </w:pPr>
      <w:r>
        <w:rPr>
          <w:noProof/>
        </w:rPr>
        <w:drawing>
          <wp:inline distT="0" distB="0" distL="0" distR="0">
            <wp:extent cx="39629" cy="39628"/>
            <wp:effectExtent l="0" t="0" r="0" b="0"/>
            <wp:docPr id="27123" name="Picture 27123"/>
            <wp:cNvGraphicFramePr/>
            <a:graphic xmlns:a="http://schemas.openxmlformats.org/drawingml/2006/main">
              <a:graphicData uri="http://schemas.openxmlformats.org/drawingml/2006/picture">
                <pic:pic xmlns:pic="http://schemas.openxmlformats.org/drawingml/2006/picture">
                  <pic:nvPicPr>
                    <pic:cNvPr id="27123" name="Picture 27123"/>
                    <pic:cNvPicPr/>
                  </pic:nvPicPr>
                  <pic:blipFill>
                    <a:blip r:embed="rId45"/>
                    <a:stretch>
                      <a:fillRect/>
                    </a:stretch>
                  </pic:blipFill>
                  <pic:spPr>
                    <a:xfrm>
                      <a:off x="0" y="0"/>
                      <a:ext cx="39629" cy="39628"/>
                    </a:xfrm>
                    <a:prstGeom prst="rect">
                      <a:avLst/>
                    </a:prstGeom>
                  </pic:spPr>
                </pic:pic>
              </a:graphicData>
            </a:graphic>
          </wp:inline>
        </w:drawing>
      </w:r>
      <w:r>
        <w:rPr>
          <w:rFonts w:ascii="Times New Roman" w:eastAsia="Times New Roman" w:hAnsi="Times New Roman" w:cs="Times New Roman"/>
          <w:sz w:val="22"/>
        </w:rPr>
        <w:t xml:space="preserve">* This applies to the Charges for the services provided. However, the separate costs incurred by employee selection of goods or services (such as home technology or gym membership) where those costs are due for settlement by the Customer to </w:t>
      </w:r>
      <w:proofErr w:type="spellStart"/>
      <w:r>
        <w:rPr>
          <w:rFonts w:ascii="Times New Roman" w:eastAsia="Times New Roman" w:hAnsi="Times New Roman" w:cs="Times New Roman"/>
          <w:sz w:val="22"/>
        </w:rPr>
        <w:t>Edenred</w:t>
      </w:r>
      <w:proofErr w:type="spellEnd"/>
      <w:r>
        <w:rPr>
          <w:rFonts w:ascii="Times New Roman" w:eastAsia="Times New Roman" w:hAnsi="Times New Roman" w:cs="Times New Roman"/>
          <w:sz w:val="22"/>
        </w:rPr>
        <w:t>, are payable on 30 day terms.</w:t>
      </w:r>
    </w:p>
    <w:p w:rsidR="006B56ED" w:rsidRDefault="006B56ED">
      <w:pPr>
        <w:spacing w:after="160" w:line="259" w:lineRule="auto"/>
        <w:ind w:left="0" w:firstLine="0"/>
        <w:jc w:val="left"/>
        <w:rPr>
          <w:sz w:val="34"/>
        </w:rPr>
      </w:pPr>
      <w:r>
        <w:rPr>
          <w:sz w:val="34"/>
        </w:rPr>
        <w:br w:type="page"/>
      </w:r>
    </w:p>
    <w:p w:rsidR="00E74990" w:rsidRDefault="006B56ED">
      <w:pPr>
        <w:spacing w:after="32" w:line="259" w:lineRule="auto"/>
        <w:ind w:left="0"/>
        <w:jc w:val="left"/>
      </w:pPr>
      <w:r>
        <w:rPr>
          <w:sz w:val="34"/>
        </w:rPr>
        <w:lastRenderedPageBreak/>
        <w:t>ORDER FORM APPENDIX C</w:t>
      </w:r>
    </w:p>
    <w:p w:rsidR="00E74990" w:rsidRDefault="006B56ED">
      <w:pPr>
        <w:spacing w:after="3" w:line="259" w:lineRule="auto"/>
        <w:ind w:left="0"/>
        <w:jc w:val="left"/>
      </w:pPr>
      <w:r>
        <w:rPr>
          <w:sz w:val="34"/>
        </w:rPr>
        <w:t>("Compliments Select" Service Criteria, if applicable)</w:t>
      </w:r>
      <w:r>
        <w:br w:type="page"/>
      </w:r>
    </w:p>
    <w:p w:rsidR="00E74990" w:rsidRDefault="006B56ED">
      <w:pPr>
        <w:spacing w:after="3" w:line="259" w:lineRule="auto"/>
        <w:ind w:left="0"/>
        <w:jc w:val="left"/>
      </w:pPr>
      <w:r>
        <w:rPr>
          <w:sz w:val="34"/>
        </w:rPr>
        <w:lastRenderedPageBreak/>
        <w:t>CALL OFF TERMS</w:t>
      </w:r>
    </w:p>
    <w:p w:rsidR="00E74990" w:rsidRDefault="006B56ED">
      <w:pPr>
        <w:ind w:left="72" w:right="91"/>
      </w:pPr>
      <w:r>
        <w:rPr>
          <w:noProof/>
        </w:rPr>
        <w:drawing>
          <wp:anchor distT="0" distB="0" distL="114300" distR="114300" simplePos="0" relativeHeight="251675648" behindDoc="0" locked="0" layoutInCell="1" allowOverlap="0">
            <wp:simplePos x="0" y="0"/>
            <wp:positionH relativeFrom="page">
              <wp:posOffset>6840631</wp:posOffset>
            </wp:positionH>
            <wp:positionV relativeFrom="page">
              <wp:posOffset>1179688</wp:posOffset>
            </wp:positionV>
            <wp:extent cx="18290" cy="18290"/>
            <wp:effectExtent l="0" t="0" r="0" b="0"/>
            <wp:wrapSquare wrapText="bothSides"/>
            <wp:docPr id="28177" name="Picture 28177"/>
            <wp:cNvGraphicFramePr/>
            <a:graphic xmlns:a="http://schemas.openxmlformats.org/drawingml/2006/main">
              <a:graphicData uri="http://schemas.openxmlformats.org/drawingml/2006/picture">
                <pic:pic xmlns:pic="http://schemas.openxmlformats.org/drawingml/2006/picture">
                  <pic:nvPicPr>
                    <pic:cNvPr id="28177" name="Picture 28177"/>
                    <pic:cNvPicPr/>
                  </pic:nvPicPr>
                  <pic:blipFill>
                    <a:blip r:embed="rId46"/>
                    <a:stretch>
                      <a:fillRect/>
                    </a:stretch>
                  </pic:blipFill>
                  <pic:spPr>
                    <a:xfrm>
                      <a:off x="0" y="0"/>
                      <a:ext cx="18290" cy="18290"/>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502988</wp:posOffset>
            </wp:positionH>
            <wp:positionV relativeFrom="page">
              <wp:posOffset>1216268</wp:posOffset>
            </wp:positionV>
            <wp:extent cx="27436" cy="9145"/>
            <wp:effectExtent l="0" t="0" r="0" b="0"/>
            <wp:wrapSquare wrapText="bothSides"/>
            <wp:docPr id="28179" name="Picture 28179"/>
            <wp:cNvGraphicFramePr/>
            <a:graphic xmlns:a="http://schemas.openxmlformats.org/drawingml/2006/main">
              <a:graphicData uri="http://schemas.openxmlformats.org/drawingml/2006/picture">
                <pic:pic xmlns:pic="http://schemas.openxmlformats.org/drawingml/2006/picture">
                  <pic:nvPicPr>
                    <pic:cNvPr id="28179" name="Picture 28179"/>
                    <pic:cNvPicPr/>
                  </pic:nvPicPr>
                  <pic:blipFill>
                    <a:blip r:embed="rId47"/>
                    <a:stretch>
                      <a:fillRect/>
                    </a:stretch>
                  </pic:blipFill>
                  <pic:spPr>
                    <a:xfrm>
                      <a:off x="0" y="0"/>
                      <a:ext cx="27436" cy="9145"/>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557859</wp:posOffset>
            </wp:positionH>
            <wp:positionV relativeFrom="page">
              <wp:posOffset>1216268</wp:posOffset>
            </wp:positionV>
            <wp:extent cx="9145" cy="9145"/>
            <wp:effectExtent l="0" t="0" r="0" b="0"/>
            <wp:wrapSquare wrapText="bothSides"/>
            <wp:docPr id="28178" name="Picture 28178"/>
            <wp:cNvGraphicFramePr/>
            <a:graphic xmlns:a="http://schemas.openxmlformats.org/drawingml/2006/main">
              <a:graphicData uri="http://schemas.openxmlformats.org/drawingml/2006/picture">
                <pic:pic xmlns:pic="http://schemas.openxmlformats.org/drawingml/2006/picture">
                  <pic:nvPicPr>
                    <pic:cNvPr id="28178" name="Picture 28178"/>
                    <pic:cNvPicPr/>
                  </pic:nvPicPr>
                  <pic:blipFill>
                    <a:blip r:embed="rId48"/>
                    <a:stretch>
                      <a:fillRect/>
                    </a:stretch>
                  </pic:blipFill>
                  <pic:spPr>
                    <a:xfrm>
                      <a:off x="0" y="0"/>
                      <a:ext cx="9145" cy="9145"/>
                    </a:xfrm>
                    <a:prstGeom prst="rect">
                      <a:avLst/>
                    </a:prstGeom>
                  </pic:spPr>
                </pic:pic>
              </a:graphicData>
            </a:graphic>
          </wp:anchor>
        </w:drawing>
      </w:r>
      <w:r>
        <w:t>The Call Off Terms (including Schedules &amp; Appendices) which shall be applicable to this Order Form are those described in Section A of this Order Form, and which have been exchanged electronically between the parties. In the event of multiple Order Forms submitted by a Customer, the parties agree that the Call Off Terms applicable to the first Order Form submitted by the Customer shall apply to all subsequent Order Forms.</w:t>
      </w:r>
      <w:r>
        <w:br w:type="page"/>
      </w:r>
    </w:p>
    <w:p w:rsidR="00E74990" w:rsidRDefault="006B56ED">
      <w:pPr>
        <w:spacing w:after="3" w:line="259" w:lineRule="auto"/>
        <w:ind w:left="0"/>
        <w:jc w:val="left"/>
      </w:pPr>
      <w:r>
        <w:rPr>
          <w:sz w:val="34"/>
        </w:rPr>
        <w:lastRenderedPageBreak/>
        <w:t>ORDER FORM APPENDIX D</w:t>
      </w:r>
    </w:p>
    <w:p w:rsidR="00E74990" w:rsidRDefault="006B56ED">
      <w:pPr>
        <w:spacing w:after="0" w:line="259" w:lineRule="auto"/>
        <w:ind w:left="27" w:firstLine="0"/>
        <w:jc w:val="left"/>
      </w:pPr>
      <w:r>
        <w:rPr>
          <w:sz w:val="30"/>
        </w:rPr>
        <w:t>Call Off Schedule 15 - PROCESSING PERSONAL DATA</w:t>
      </w:r>
    </w:p>
    <w:p w:rsidR="00E74990" w:rsidRDefault="006B56ED">
      <w:pPr>
        <w:spacing w:after="0" w:line="265" w:lineRule="auto"/>
        <w:ind w:left="34" w:right="86"/>
      </w:pPr>
      <w:r>
        <w:rPr>
          <w:noProof/>
        </w:rPr>
        <w:drawing>
          <wp:inline distT="0" distB="0" distL="0" distR="0">
            <wp:extent cx="87590" cy="94890"/>
            <wp:effectExtent l="0" t="0" r="0" b="0"/>
            <wp:docPr id="53397" name="Picture 53397"/>
            <wp:cNvGraphicFramePr/>
            <a:graphic xmlns:a="http://schemas.openxmlformats.org/drawingml/2006/main">
              <a:graphicData uri="http://schemas.openxmlformats.org/drawingml/2006/picture">
                <pic:pic xmlns:pic="http://schemas.openxmlformats.org/drawingml/2006/picture">
                  <pic:nvPicPr>
                    <pic:cNvPr id="53397" name="Picture 53397"/>
                    <pic:cNvPicPr/>
                  </pic:nvPicPr>
                  <pic:blipFill>
                    <a:blip r:embed="rId49"/>
                    <a:stretch>
                      <a:fillRect/>
                    </a:stretch>
                  </pic:blipFill>
                  <pic:spPr>
                    <a:xfrm>
                      <a:off x="0" y="0"/>
                      <a:ext cx="87590" cy="94890"/>
                    </a:xfrm>
                    <a:prstGeom prst="rect">
                      <a:avLst/>
                    </a:prstGeom>
                  </pic:spPr>
                </pic:pic>
              </a:graphicData>
            </a:graphic>
          </wp:inline>
        </w:drawing>
      </w:r>
      <w:r>
        <w:rPr>
          <w:sz w:val="22"/>
        </w:rPr>
        <w:t xml:space="preserve">The contract details of the Customer Data Protection Officer </w:t>
      </w:r>
      <w:proofErr w:type="gramStart"/>
      <w:r>
        <w:rPr>
          <w:sz w:val="22"/>
        </w:rPr>
        <w:t>is</w:t>
      </w:r>
      <w:proofErr w:type="gramEnd"/>
      <w:r>
        <w:rPr>
          <w:sz w:val="22"/>
        </w:rPr>
        <w:t>:</w:t>
      </w:r>
    </w:p>
    <w:p w:rsidR="00E74990" w:rsidRDefault="006B56ED">
      <w:pPr>
        <w:spacing w:after="207" w:line="265" w:lineRule="auto"/>
        <w:ind w:left="738" w:right="28"/>
      </w:pPr>
      <w:r>
        <w:rPr>
          <w:noProof/>
        </w:rPr>
        <w:drawing>
          <wp:anchor distT="0" distB="0" distL="114300" distR="114300" simplePos="0" relativeHeight="251678720" behindDoc="0" locked="0" layoutInCell="1" allowOverlap="0">
            <wp:simplePos x="0" y="0"/>
            <wp:positionH relativeFrom="page">
              <wp:posOffset>861298</wp:posOffset>
            </wp:positionH>
            <wp:positionV relativeFrom="page">
              <wp:posOffset>2985393</wp:posOffset>
            </wp:positionV>
            <wp:extent cx="3649" cy="10949"/>
            <wp:effectExtent l="0" t="0" r="0" b="0"/>
            <wp:wrapTopAndBottom/>
            <wp:docPr id="30546" name="Picture 30546"/>
            <wp:cNvGraphicFramePr/>
            <a:graphic xmlns:a="http://schemas.openxmlformats.org/drawingml/2006/main">
              <a:graphicData uri="http://schemas.openxmlformats.org/drawingml/2006/picture">
                <pic:pic xmlns:pic="http://schemas.openxmlformats.org/drawingml/2006/picture">
                  <pic:nvPicPr>
                    <pic:cNvPr id="30546" name="Picture 30546"/>
                    <pic:cNvPicPr/>
                  </pic:nvPicPr>
                  <pic:blipFill>
                    <a:blip r:embed="rId50"/>
                    <a:stretch>
                      <a:fillRect/>
                    </a:stretch>
                  </pic:blipFill>
                  <pic:spPr>
                    <a:xfrm>
                      <a:off x="0" y="0"/>
                      <a:ext cx="3649" cy="10949"/>
                    </a:xfrm>
                    <a:prstGeom prst="rect">
                      <a:avLst/>
                    </a:prstGeom>
                  </pic:spPr>
                </pic:pic>
              </a:graphicData>
            </a:graphic>
          </wp:anchor>
        </w:drawing>
      </w:r>
      <w:r>
        <w:rPr>
          <w:sz w:val="26"/>
        </w:rPr>
        <w:t>TBC</w:t>
      </w:r>
    </w:p>
    <w:p w:rsidR="00E74990" w:rsidRDefault="006B56ED">
      <w:pPr>
        <w:numPr>
          <w:ilvl w:val="0"/>
          <w:numId w:val="5"/>
        </w:numPr>
        <w:spacing w:after="248" w:line="265" w:lineRule="auto"/>
        <w:ind w:left="731" w:right="86" w:hanging="707"/>
      </w:pPr>
      <w:r>
        <w:rPr>
          <w:sz w:val="22"/>
        </w:rPr>
        <w:t xml:space="preserve">The contract details of the Supplier's Data Protection Officer </w:t>
      </w:r>
      <w:proofErr w:type="gramStart"/>
      <w:r>
        <w:rPr>
          <w:sz w:val="22"/>
        </w:rPr>
        <w:t>is</w:t>
      </w:r>
      <w:proofErr w:type="gramEnd"/>
      <w:r>
        <w:rPr>
          <w:sz w:val="22"/>
        </w:rPr>
        <w:t xml:space="preserve">: Rex Slater </w:t>
      </w:r>
      <w:proofErr w:type="spellStart"/>
      <w:r>
        <w:rPr>
          <w:sz w:val="22"/>
        </w:rPr>
        <w:t>clo</w:t>
      </w:r>
      <w:proofErr w:type="spellEnd"/>
      <w:r>
        <w:rPr>
          <w:sz w:val="22"/>
        </w:rPr>
        <w:t xml:space="preserve"> </w:t>
      </w:r>
      <w:r>
        <w:rPr>
          <w:sz w:val="22"/>
          <w:u w:val="single" w:color="000000"/>
        </w:rPr>
        <w:t>GDPR.UK@edenred.com</w:t>
      </w:r>
    </w:p>
    <w:p w:rsidR="00E74990" w:rsidRDefault="006B56ED">
      <w:pPr>
        <w:numPr>
          <w:ilvl w:val="0"/>
          <w:numId w:val="5"/>
        </w:numPr>
        <w:spacing w:after="333" w:line="229" w:lineRule="auto"/>
        <w:ind w:left="731" w:right="86" w:hanging="707"/>
      </w:pPr>
      <w:r>
        <w:rPr>
          <w:sz w:val="20"/>
        </w:rPr>
        <w:t>The Processor shall comply with any further written instructions with respect to processing by the Controller.</w:t>
      </w:r>
    </w:p>
    <w:p w:rsidR="00E74990" w:rsidRDefault="006B56ED">
      <w:pPr>
        <w:numPr>
          <w:ilvl w:val="0"/>
          <w:numId w:val="5"/>
        </w:numPr>
        <w:spacing w:after="0" w:line="265" w:lineRule="auto"/>
        <w:ind w:left="731" w:right="86" w:hanging="707"/>
      </w:pPr>
      <w:r>
        <w:rPr>
          <w:sz w:val="22"/>
        </w:rPr>
        <w:t>Any such further instructions shall be incorporated into this Schedule.</w:t>
      </w:r>
    </w:p>
    <w:tbl>
      <w:tblPr>
        <w:tblStyle w:val="TableGrid"/>
        <w:tblW w:w="8885" w:type="dxa"/>
        <w:tblInd w:w="-79" w:type="dxa"/>
        <w:tblCellMar>
          <w:top w:w="14" w:type="dxa"/>
          <w:left w:w="103" w:type="dxa"/>
          <w:right w:w="112" w:type="dxa"/>
        </w:tblCellMar>
        <w:tblLook w:val="04A0" w:firstRow="1" w:lastRow="0" w:firstColumn="1" w:lastColumn="0" w:noHBand="0" w:noVBand="1"/>
      </w:tblPr>
      <w:tblGrid>
        <w:gridCol w:w="2032"/>
        <w:gridCol w:w="6853"/>
      </w:tblGrid>
      <w:tr w:rsidR="00E74990">
        <w:trPr>
          <w:trHeight w:val="752"/>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79" w:firstLine="0"/>
              <w:jc w:val="left"/>
            </w:pPr>
            <w:r>
              <w:t>Description</w:t>
            </w:r>
          </w:p>
          <w:p w:rsidR="00E74990" w:rsidRDefault="006B56ED">
            <w:pPr>
              <w:spacing w:after="0" w:line="259" w:lineRule="auto"/>
              <w:ind w:left="273" w:firstLine="0"/>
              <w:jc w:val="left"/>
            </w:pPr>
            <w:r>
              <w:t>Authorised</w:t>
            </w:r>
          </w:p>
          <w:p w:rsidR="00E74990" w:rsidRDefault="006B56ED">
            <w:pPr>
              <w:spacing w:after="0" w:line="259" w:lineRule="auto"/>
              <w:ind w:left="279" w:firstLine="0"/>
              <w:jc w:val="left"/>
            </w:pPr>
            <w:r>
              <w:t>Processing</w:t>
            </w:r>
          </w:p>
        </w:tc>
        <w:tc>
          <w:tcPr>
            <w:tcW w:w="6854" w:type="dxa"/>
            <w:tcBorders>
              <w:top w:val="single" w:sz="2" w:space="0" w:color="000000"/>
              <w:left w:val="single" w:sz="2" w:space="0" w:color="000000"/>
              <w:bottom w:val="single" w:sz="2" w:space="0" w:color="000000"/>
              <w:right w:val="single" w:sz="2" w:space="0" w:color="000000"/>
            </w:tcBorders>
            <w:vAlign w:val="center"/>
          </w:tcPr>
          <w:p w:rsidR="00E74990" w:rsidRDefault="006B56ED">
            <w:pPr>
              <w:spacing w:after="0" w:line="259" w:lineRule="auto"/>
              <w:ind w:left="218" w:firstLine="0"/>
              <w:jc w:val="center"/>
            </w:pPr>
            <w:r>
              <w:t>Details</w:t>
            </w:r>
          </w:p>
        </w:tc>
      </w:tr>
      <w:tr w:rsidR="00E74990">
        <w:trPr>
          <w:trHeight w:val="990"/>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0" w:right="98" w:firstLine="0"/>
              <w:jc w:val="center"/>
            </w:pPr>
            <w:r>
              <w:rPr>
                <w:sz w:val="20"/>
              </w:rPr>
              <w:t>Identity of the</w:t>
            </w:r>
          </w:p>
          <w:p w:rsidR="00E74990" w:rsidRDefault="006B56ED">
            <w:pPr>
              <w:spacing w:after="0" w:line="259" w:lineRule="auto"/>
              <w:ind w:left="285" w:hanging="6"/>
              <w:jc w:val="left"/>
            </w:pPr>
            <w:r>
              <w:rPr>
                <w:sz w:val="22"/>
              </w:rPr>
              <w:t>Controller and Processor</w:t>
            </w: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6" w:right="1201" w:hanging="6"/>
            </w:pPr>
            <w:r>
              <w:rPr>
                <w:sz w:val="22"/>
              </w:rPr>
              <w:t>The Parties acknowledge that for the purposes of the Data Protection Legislation the Parties are independent controllers of Personal Data under this Framework Agreement.</w:t>
            </w:r>
          </w:p>
        </w:tc>
      </w:tr>
      <w:tr w:rsidR="00E74990">
        <w:trPr>
          <w:trHeight w:val="708"/>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79" w:firstLine="0"/>
              <w:jc w:val="left"/>
            </w:pPr>
            <w:r>
              <w:rPr>
                <w:sz w:val="22"/>
              </w:rPr>
              <w:t>Subject matter of the processing</w:t>
            </w: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24" w:firstLine="0"/>
            </w:pPr>
            <w:r>
              <w:rPr>
                <w:sz w:val="22"/>
              </w:rPr>
              <w:t>Managing the obligations under the Framework Agreement, including exit management, and other associated activities.</w:t>
            </w:r>
          </w:p>
        </w:tc>
      </w:tr>
      <w:tr w:rsidR="00E74990">
        <w:trPr>
          <w:trHeight w:val="820"/>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79" w:firstLine="6"/>
              <w:jc w:val="left"/>
            </w:pPr>
            <w:r>
              <w:rPr>
                <w:sz w:val="22"/>
              </w:rPr>
              <w:t>Duration of the processing</w:t>
            </w: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18" w:firstLine="6"/>
            </w:pPr>
            <w:r>
              <w:rPr>
                <w:sz w:val="22"/>
              </w:rPr>
              <w:t>From the outset of the Framework Agreement date, and up to 6 years after the expiry or termination of the Framework Agreement in order to meet legal obligations.</w:t>
            </w:r>
          </w:p>
        </w:tc>
      </w:tr>
      <w:tr w:rsidR="00E74990">
        <w:trPr>
          <w:trHeight w:val="863"/>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79" w:right="216" w:firstLine="0"/>
            </w:pPr>
            <w:r>
              <w:rPr>
                <w:sz w:val="22"/>
              </w:rPr>
              <w:t>Nature and purposes of the processing</w:t>
            </w: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19" w:hanging="6"/>
            </w:pPr>
            <w:r>
              <w:rPr>
                <w:sz w:val="22"/>
              </w:rPr>
              <w:t>Any operation carried out for the purposes of processing applications under the Call Off Contract.</w:t>
            </w:r>
          </w:p>
        </w:tc>
      </w:tr>
      <w:tr w:rsidR="00E74990">
        <w:trPr>
          <w:trHeight w:val="1369"/>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79" w:hanging="6"/>
              <w:jc w:val="left"/>
            </w:pPr>
            <w:r>
              <w:rPr>
                <w:sz w:val="22"/>
              </w:rPr>
              <w:t>Type of Personal Data</w:t>
            </w: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13" w:firstLine="0"/>
              <w:jc w:val="left"/>
            </w:pPr>
            <w:r>
              <w:t>All Data Subjects</w:t>
            </w:r>
          </w:p>
          <w:p w:rsidR="00E74990" w:rsidRDefault="006B56ED">
            <w:pPr>
              <w:spacing w:after="0" w:line="259" w:lineRule="auto"/>
              <w:ind w:left="224" w:firstLine="0"/>
              <w:jc w:val="left"/>
            </w:pPr>
            <w:r>
              <w:t>Full name</w:t>
            </w:r>
          </w:p>
          <w:p w:rsidR="00E74990" w:rsidRDefault="006B56ED">
            <w:pPr>
              <w:spacing w:after="0" w:line="259" w:lineRule="auto"/>
              <w:ind w:left="213" w:firstLine="0"/>
              <w:jc w:val="left"/>
            </w:pPr>
            <w:r>
              <w:rPr>
                <w:sz w:val="22"/>
              </w:rPr>
              <w:t>Workplace address</w:t>
            </w:r>
          </w:p>
          <w:p w:rsidR="00E74990" w:rsidRDefault="006B56ED">
            <w:pPr>
              <w:spacing w:after="0" w:line="259" w:lineRule="auto"/>
              <w:ind w:left="213" w:firstLine="0"/>
              <w:jc w:val="left"/>
            </w:pPr>
            <w:r>
              <w:rPr>
                <w:sz w:val="22"/>
              </w:rPr>
              <w:t>Workplace Phone Number</w:t>
            </w:r>
          </w:p>
          <w:p w:rsidR="00E74990" w:rsidRDefault="006B56ED">
            <w:pPr>
              <w:spacing w:after="0" w:line="259" w:lineRule="auto"/>
              <w:ind w:left="213" w:firstLine="0"/>
              <w:jc w:val="left"/>
            </w:pPr>
            <w:r>
              <w:rPr>
                <w:sz w:val="22"/>
              </w:rPr>
              <w:t>Workplace email address</w:t>
            </w:r>
          </w:p>
        </w:tc>
      </w:tr>
      <w:tr w:rsidR="00E74990">
        <w:trPr>
          <w:trHeight w:val="1096"/>
        </w:trPr>
        <w:tc>
          <w:tcPr>
            <w:tcW w:w="2032"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0" w:right="103" w:firstLine="0"/>
              <w:jc w:val="center"/>
            </w:pPr>
            <w:r>
              <w:rPr>
                <w:sz w:val="22"/>
              </w:rPr>
              <w:t>Categories of</w:t>
            </w:r>
          </w:p>
          <w:p w:rsidR="00E74990" w:rsidRDefault="006B56ED">
            <w:pPr>
              <w:spacing w:after="0" w:line="259" w:lineRule="auto"/>
              <w:ind w:left="279" w:firstLine="0"/>
              <w:jc w:val="left"/>
            </w:pPr>
            <w:r>
              <w:rPr>
                <w:sz w:val="22"/>
              </w:rPr>
              <w:t>Data Subject</w:t>
            </w: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322" w:firstLine="0"/>
              <w:jc w:val="left"/>
            </w:pPr>
            <w:r>
              <w:rPr>
                <w:sz w:val="22"/>
              </w:rPr>
              <w:t>Customer Staff</w:t>
            </w:r>
          </w:p>
          <w:p w:rsidR="00E74990" w:rsidRDefault="006B56ED">
            <w:pPr>
              <w:spacing w:after="0" w:line="259" w:lineRule="auto"/>
              <w:ind w:left="310" w:firstLine="0"/>
              <w:jc w:val="left"/>
            </w:pPr>
            <w:r>
              <w:rPr>
                <w:sz w:val="20"/>
              </w:rPr>
              <w:t>Authority Staff</w:t>
            </w:r>
          </w:p>
          <w:p w:rsidR="00E74990" w:rsidRDefault="006B56ED">
            <w:pPr>
              <w:spacing w:after="0" w:line="259" w:lineRule="auto"/>
              <w:ind w:left="310" w:firstLine="0"/>
              <w:jc w:val="left"/>
            </w:pPr>
            <w:r>
              <w:rPr>
                <w:sz w:val="22"/>
              </w:rPr>
              <w:t>Workers</w:t>
            </w:r>
          </w:p>
        </w:tc>
      </w:tr>
      <w:tr w:rsidR="00E74990">
        <w:trPr>
          <w:trHeight w:val="552"/>
        </w:trPr>
        <w:tc>
          <w:tcPr>
            <w:tcW w:w="2032" w:type="dxa"/>
            <w:tcBorders>
              <w:top w:val="single" w:sz="2" w:space="0" w:color="000000"/>
              <w:left w:val="single" w:sz="2" w:space="0" w:color="000000"/>
              <w:bottom w:val="single" w:sz="2" w:space="0" w:color="000000"/>
              <w:right w:val="single" w:sz="2" w:space="0" w:color="000000"/>
            </w:tcBorders>
          </w:tcPr>
          <w:p w:rsidR="00E74990" w:rsidRDefault="00E74990">
            <w:pPr>
              <w:spacing w:after="160" w:line="259" w:lineRule="auto"/>
              <w:ind w:left="0" w:firstLine="0"/>
              <w:jc w:val="left"/>
            </w:pPr>
          </w:p>
        </w:tc>
        <w:tc>
          <w:tcPr>
            <w:tcW w:w="6854" w:type="dxa"/>
            <w:tcBorders>
              <w:top w:val="single" w:sz="2" w:space="0" w:color="000000"/>
              <w:left w:val="single" w:sz="2" w:space="0" w:color="000000"/>
              <w:bottom w:val="single" w:sz="2" w:space="0" w:color="000000"/>
              <w:right w:val="single" w:sz="2" w:space="0" w:color="000000"/>
            </w:tcBorders>
          </w:tcPr>
          <w:p w:rsidR="00E74990" w:rsidRDefault="006B56ED">
            <w:pPr>
              <w:spacing w:after="0" w:line="259" w:lineRule="auto"/>
              <w:ind w:left="213" w:firstLine="0"/>
            </w:pPr>
            <w:r>
              <w:rPr>
                <w:sz w:val="22"/>
              </w:rPr>
              <w:t>The personal data will be retained for each data subject for up to 6 years after the expiry or termination of the Framework Agreement.</w:t>
            </w:r>
          </w:p>
        </w:tc>
      </w:tr>
    </w:tbl>
    <w:p w:rsidR="00E74990" w:rsidRDefault="00E74990">
      <w:pPr>
        <w:spacing w:after="0" w:line="259" w:lineRule="auto"/>
        <w:ind w:left="-1440" w:right="10480" w:firstLine="0"/>
        <w:jc w:val="left"/>
      </w:pPr>
    </w:p>
    <w:sectPr w:rsidR="00E74990">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5A3B"/>
    <w:multiLevelType w:val="hybridMultilevel"/>
    <w:tmpl w:val="92AA2872"/>
    <w:lvl w:ilvl="0" w:tplc="082AB35E">
      <w:start w:val="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89ED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A2E26">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47FC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45DAA">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41024">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87DC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20A7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FA706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504D19"/>
    <w:multiLevelType w:val="hybridMultilevel"/>
    <w:tmpl w:val="111836B6"/>
    <w:lvl w:ilvl="0" w:tplc="39249280">
      <w:start w:val="2"/>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A0B1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450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2220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3095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DA52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3B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A0FA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9461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2345CF"/>
    <w:multiLevelType w:val="multilevel"/>
    <w:tmpl w:val="ACF4814E"/>
    <w:lvl w:ilvl="0">
      <w:start w:val="7"/>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B0539C"/>
    <w:multiLevelType w:val="multilevel"/>
    <w:tmpl w:val="A7F6FC72"/>
    <w:lvl w:ilvl="0">
      <w:start w:val="5"/>
      <w:numFmt w:val="decimal"/>
      <w:lvlText w:val="%1."/>
      <w:lvlJc w:val="left"/>
      <w:pPr>
        <w:ind w:left="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F32988"/>
    <w:multiLevelType w:val="multilevel"/>
    <w:tmpl w:val="1C2E5E0E"/>
    <w:lvl w:ilvl="0">
      <w:start w:val="3"/>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5E78EB"/>
    <w:rsid w:val="00651F0D"/>
    <w:rsid w:val="006B56ED"/>
    <w:rsid w:val="00835177"/>
    <w:rsid w:val="008E68B7"/>
    <w:rsid w:val="00980408"/>
    <w:rsid w:val="00E7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E493"/>
  <w15:docId w15:val="{A58C0A10-9E57-4687-A81F-BB37E8BA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9" w:lineRule="auto"/>
      <w:ind w:left="44"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35"/>
      <w:ind w:left="10" w:right="82"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35"/>
      <w:ind w:left="10" w:right="82"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8" Type="http://schemas.openxmlformats.org/officeDocument/2006/relationships/image" Target="media/image4.jp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0" Type="http://schemas.openxmlformats.org/officeDocument/2006/relationships/image" Target="media/image16.jpg"/><Relationship Id="rId41" Type="http://schemas.openxmlformats.org/officeDocument/2006/relationships/image" Target="media/image37.jpg"/><Relationship Id="rId1" Type="http://schemas.openxmlformats.org/officeDocument/2006/relationships/numbering" Target="numbering.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2801EAA4</Template>
  <TotalTime>16</TotalTime>
  <Pages>14</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Michael CD COMMERCIAL DIRECTORATE LOGISTICS</dc:creator>
  <cp:keywords/>
  <cp:lastModifiedBy>Taylor Michael CD COMMERCIAL DIRECTORATE LOGISTICS</cp:lastModifiedBy>
  <cp:revision>7</cp:revision>
  <dcterms:created xsi:type="dcterms:W3CDTF">2019-07-25T10:28:00Z</dcterms:created>
  <dcterms:modified xsi:type="dcterms:W3CDTF">2019-07-25T12:29:00Z</dcterms:modified>
</cp:coreProperties>
</file>