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9" w:type="dxa"/>
        <w:tblInd w:w="-284" w:type="dxa"/>
        <w:tblLayout w:type="fixed"/>
        <w:tblCellMar>
          <w:left w:w="0" w:type="dxa"/>
          <w:right w:w="0" w:type="dxa"/>
        </w:tblCellMar>
        <w:tblLook w:val="04A0" w:firstRow="1" w:lastRow="0" w:firstColumn="1" w:lastColumn="0" w:noHBand="0" w:noVBand="1"/>
      </w:tblPr>
      <w:tblGrid>
        <w:gridCol w:w="176"/>
        <w:gridCol w:w="4786"/>
        <w:gridCol w:w="2268"/>
        <w:gridCol w:w="2909"/>
      </w:tblGrid>
      <w:tr w:rsidR="002D615D" w:rsidRPr="008B017B" w14:paraId="74DBA51B" w14:textId="77777777" w:rsidTr="00BF1D33">
        <w:trPr>
          <w:trHeight w:val="1163"/>
        </w:trPr>
        <w:tc>
          <w:tcPr>
            <w:tcW w:w="4962" w:type="dxa"/>
            <w:gridSpan w:val="2"/>
            <w:vMerge w:val="restart"/>
            <w:shd w:val="clear" w:color="auto" w:fill="auto"/>
          </w:tcPr>
          <w:p w14:paraId="5C5F225F" w14:textId="66B55367" w:rsidR="002D615D" w:rsidRPr="00AF07C5" w:rsidRDefault="00BF1D33" w:rsidP="004968AA">
            <w:pPr>
              <w:spacing w:before="0" w:after="0"/>
              <w:ind w:left="88"/>
              <w:rPr>
                <w:color w:val="FF0000"/>
                <w:sz w:val="28"/>
              </w:rPr>
            </w:pPr>
            <w:r>
              <w:rPr>
                <w:rFonts w:cs="Arial"/>
                <w:noProof/>
                <w:color w:val="FF0000"/>
                <w:sz w:val="28"/>
                <w:lang w:eastAsia="en-GB"/>
              </w:rPr>
              <w:drawing>
                <wp:inline distT="0" distB="0" distL="0" distR="0" wp14:anchorId="3B66942D" wp14:editId="3C0E8716">
                  <wp:extent cx="2057400" cy="10572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268" w:type="dxa"/>
            <w:shd w:val="clear" w:color="auto" w:fill="auto"/>
          </w:tcPr>
          <w:p w14:paraId="48B68A20" w14:textId="77777777" w:rsidR="002D615D" w:rsidRPr="00AF07C5" w:rsidRDefault="002D615D" w:rsidP="004968AA">
            <w:pPr>
              <w:spacing w:before="0" w:after="0"/>
              <w:rPr>
                <w:color w:val="FF0000"/>
                <w:sz w:val="22"/>
              </w:rPr>
            </w:pPr>
          </w:p>
        </w:tc>
        <w:tc>
          <w:tcPr>
            <w:tcW w:w="2909" w:type="dxa"/>
            <w:vMerge w:val="restart"/>
            <w:shd w:val="clear" w:color="auto" w:fill="auto"/>
          </w:tcPr>
          <w:p w14:paraId="1DDDD1E2" w14:textId="77E955AA" w:rsidR="002D615D" w:rsidRPr="006D3998" w:rsidRDefault="002D615D" w:rsidP="004968AA">
            <w:pPr>
              <w:tabs>
                <w:tab w:val="left" w:pos="8385"/>
              </w:tabs>
              <w:spacing w:before="1260" w:after="0" w:line="240" w:lineRule="auto"/>
              <w:rPr>
                <w:sz w:val="22"/>
              </w:rPr>
            </w:pPr>
            <w:bookmarkStart w:id="0" w:name="telMain"/>
            <w:bookmarkEnd w:id="0"/>
          </w:p>
          <w:p w14:paraId="61C97FED" w14:textId="147D5522" w:rsidR="002D615D" w:rsidRPr="00363358" w:rsidRDefault="00BF1D33" w:rsidP="004968AA">
            <w:pPr>
              <w:spacing w:before="0" w:after="0" w:line="240" w:lineRule="auto"/>
              <w:rPr>
                <w:color w:val="FFFFFF"/>
                <w:sz w:val="22"/>
              </w:rPr>
            </w:pPr>
            <w:r>
              <w:rPr>
                <w:sz w:val="22"/>
              </w:rPr>
              <w:t>tom.dubberley</w:t>
            </w:r>
            <w:r w:rsidR="002D615D" w:rsidRPr="00F86D36">
              <w:rPr>
                <w:sz w:val="22"/>
              </w:rPr>
              <w:t>@defra.gov.uk</w:t>
            </w:r>
          </w:p>
          <w:p w14:paraId="0A3D831D"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00DE89B9" w14:textId="77777777" w:rsidTr="00BF1D33">
        <w:trPr>
          <w:trHeight w:val="1065"/>
        </w:trPr>
        <w:tc>
          <w:tcPr>
            <w:tcW w:w="4962" w:type="dxa"/>
            <w:gridSpan w:val="2"/>
            <w:vMerge/>
            <w:shd w:val="clear" w:color="auto" w:fill="auto"/>
          </w:tcPr>
          <w:p w14:paraId="2959F824" w14:textId="77777777" w:rsidR="002D615D" w:rsidRPr="00AF07C5" w:rsidRDefault="002D615D" w:rsidP="004968AA">
            <w:pPr>
              <w:spacing w:before="0" w:after="0"/>
              <w:rPr>
                <w:color w:val="FF0000"/>
                <w:sz w:val="28"/>
              </w:rPr>
            </w:pPr>
          </w:p>
        </w:tc>
        <w:tc>
          <w:tcPr>
            <w:tcW w:w="2268" w:type="dxa"/>
            <w:shd w:val="clear" w:color="auto" w:fill="auto"/>
          </w:tcPr>
          <w:p w14:paraId="593FC44F" w14:textId="77777777" w:rsidR="002D615D" w:rsidRPr="00AF07C5" w:rsidRDefault="002D615D" w:rsidP="00A956C5">
            <w:pPr>
              <w:spacing w:before="0" w:after="0" w:line="240" w:lineRule="auto"/>
              <w:rPr>
                <w:noProof/>
                <w:color w:val="FF0000"/>
                <w:sz w:val="22"/>
                <w:lang w:eastAsia="en-GB"/>
              </w:rPr>
            </w:pPr>
          </w:p>
        </w:tc>
        <w:tc>
          <w:tcPr>
            <w:tcW w:w="2909" w:type="dxa"/>
            <w:vMerge/>
            <w:shd w:val="clear" w:color="auto" w:fill="auto"/>
          </w:tcPr>
          <w:p w14:paraId="7E5AEA61" w14:textId="77777777" w:rsidR="002D615D" w:rsidRDefault="002D615D" w:rsidP="004968AA">
            <w:pPr>
              <w:tabs>
                <w:tab w:val="left" w:pos="8385"/>
              </w:tabs>
              <w:spacing w:before="0" w:after="0"/>
              <w:rPr>
                <w:sz w:val="22"/>
              </w:rPr>
            </w:pPr>
          </w:p>
        </w:tc>
      </w:tr>
      <w:tr w:rsidR="00A956C5" w14:paraId="18763018" w14:textId="77777777" w:rsidTr="00BF1D33">
        <w:tblPrEx>
          <w:tblCellMar>
            <w:left w:w="108" w:type="dxa"/>
            <w:right w:w="108" w:type="dxa"/>
          </w:tblCellMar>
          <w:tblLook w:val="0000" w:firstRow="0" w:lastRow="0" w:firstColumn="0" w:lastColumn="0" w:noHBand="0" w:noVBand="0"/>
        </w:tblPrEx>
        <w:trPr>
          <w:gridBefore w:val="1"/>
          <w:gridAfter w:val="1"/>
          <w:wBefore w:w="176" w:type="dxa"/>
          <w:wAfter w:w="2909" w:type="dxa"/>
        </w:trPr>
        <w:tc>
          <w:tcPr>
            <w:tcW w:w="7054" w:type="dxa"/>
            <w:gridSpan w:val="2"/>
          </w:tcPr>
          <w:p w14:paraId="7D9A71F3" w14:textId="58B0DAB0" w:rsidR="00A956C5" w:rsidRPr="001C788D" w:rsidRDefault="00A956C5" w:rsidP="004968AA">
            <w:pPr>
              <w:spacing w:before="0" w:after="0"/>
            </w:pPr>
            <w:bookmarkStart w:id="1" w:name="recName"/>
            <w:bookmarkEnd w:id="1"/>
          </w:p>
        </w:tc>
      </w:tr>
    </w:tbl>
    <w:p w14:paraId="4AADFC68" w14:textId="1F124D5A" w:rsidR="00255D5E" w:rsidRPr="00AF07C5" w:rsidRDefault="00CB4965" w:rsidP="00255D5E">
      <w:pPr>
        <w:pStyle w:val="Heading1"/>
        <w:rPr>
          <w:color w:val="FF0000"/>
        </w:rPr>
      </w:pPr>
      <w:bookmarkStart w:id="2" w:name="subject"/>
      <w:bookmarkStart w:id="3" w:name="type"/>
      <w:bookmarkEnd w:id="2"/>
      <w:bookmarkEnd w:id="3"/>
      <w:r>
        <w:t>Early Market Engagement Session</w:t>
      </w:r>
      <w:r w:rsidR="00A956C5">
        <w:t xml:space="preserve"> for the Geospatial Enabling Programme procurement </w:t>
      </w:r>
    </w:p>
    <w:p w14:paraId="76EB4DA4" w14:textId="77777777" w:rsidR="0038358F" w:rsidRDefault="0038358F" w:rsidP="00255D5E">
      <w:pPr>
        <w:rPr>
          <w:sz w:val="22"/>
        </w:rPr>
      </w:pPr>
      <w:r w:rsidRPr="0038358F">
        <w:rPr>
          <w:sz w:val="22"/>
        </w:rPr>
        <w:t>This Early Market Engagement session will run on Thursday 22</w:t>
      </w:r>
      <w:r w:rsidRPr="0038358F">
        <w:rPr>
          <w:i/>
          <w:iCs/>
          <w:sz w:val="22"/>
        </w:rPr>
        <w:t>nd</w:t>
      </w:r>
      <w:r w:rsidRPr="0038358F">
        <w:rPr>
          <w:sz w:val="22"/>
        </w:rPr>
        <w:t xml:space="preserve"> May from 9am-10am and will outline the scope of the programme and the procurement exercise to support programme delivery. Further to this, organisations will have the opportunity to ask questions and share insights about the upcoming procurement. Please note only one representative from each organisation can attend this event. </w:t>
      </w:r>
    </w:p>
    <w:p w14:paraId="4627E772" w14:textId="6D29C805" w:rsidR="00A956C5" w:rsidRDefault="00A956C5" w:rsidP="00255D5E">
      <w:pPr>
        <w:rPr>
          <w:sz w:val="22"/>
        </w:rPr>
      </w:pPr>
      <w:r>
        <w:rPr>
          <w:sz w:val="22"/>
        </w:rPr>
        <w:t xml:space="preserve">Please see this Microsoft Forms </w:t>
      </w:r>
      <w:hyperlink r:id="rId14" w:history="1">
        <w:r>
          <w:rPr>
            <w:rStyle w:val="Hyperlink"/>
          </w:rPr>
          <w:t>link </w:t>
        </w:r>
      </w:hyperlink>
      <w:r>
        <w:rPr>
          <w:sz w:val="22"/>
        </w:rPr>
        <w:t xml:space="preserve">to </w:t>
      </w:r>
      <w:r w:rsidR="001F7FCA">
        <w:rPr>
          <w:sz w:val="22"/>
        </w:rPr>
        <w:t>confirm attendance</w:t>
      </w:r>
    </w:p>
    <w:p w14:paraId="412DA9F3" w14:textId="64B6B623" w:rsidR="00A956C5" w:rsidRPr="006D3998" w:rsidRDefault="00A956C5" w:rsidP="00255D5E">
      <w:pPr>
        <w:rPr>
          <w:sz w:val="22"/>
        </w:rPr>
      </w:pPr>
      <w:r>
        <w:rPr>
          <w:sz w:val="22"/>
        </w:rPr>
        <w:t xml:space="preserve">If you have any questions, please email </w:t>
      </w:r>
      <w:hyperlink r:id="rId15" w:history="1">
        <w:r w:rsidRPr="00707C3A">
          <w:rPr>
            <w:rStyle w:val="Hyperlink"/>
            <w:sz w:val="22"/>
          </w:rPr>
          <w:t>tom.dubberley@defra.gov.uk</w:t>
        </w:r>
      </w:hyperlink>
      <w:r>
        <w:rPr>
          <w:sz w:val="22"/>
        </w:rPr>
        <w:t xml:space="preserve"> </w:t>
      </w:r>
    </w:p>
    <w:sectPr w:rsidR="00A956C5" w:rsidRPr="006D3998" w:rsidSect="00037E8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198A" w14:textId="77777777" w:rsidR="00D237FD" w:rsidRDefault="00D237FD">
      <w:r>
        <w:separator/>
      </w:r>
    </w:p>
  </w:endnote>
  <w:endnote w:type="continuationSeparator" w:id="0">
    <w:p w14:paraId="17A188A5" w14:textId="77777777" w:rsidR="00D237FD" w:rsidRDefault="00D2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8DF3" w14:textId="77777777" w:rsidR="005B41AC" w:rsidRDefault="005B4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E1FA" w14:textId="77777777" w:rsidR="005B41AC" w:rsidRDefault="005B4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E2E6" w14:textId="546D99AE" w:rsidR="00FD32EF" w:rsidRDefault="00FD3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B8FB" w14:textId="77777777" w:rsidR="00D237FD" w:rsidRDefault="00D237FD">
      <w:r>
        <w:separator/>
      </w:r>
    </w:p>
  </w:footnote>
  <w:footnote w:type="continuationSeparator" w:id="0">
    <w:p w14:paraId="6B509341" w14:textId="77777777" w:rsidR="00D237FD" w:rsidRDefault="00D2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E679" w14:textId="77777777" w:rsidR="005B41AC" w:rsidRDefault="005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D09C" w14:textId="77777777" w:rsidR="005B41AC" w:rsidRDefault="005B4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002" w14:textId="77777777" w:rsidR="005B41AC" w:rsidRDefault="005B4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F16BA"/>
    <w:multiLevelType w:val="hybridMultilevel"/>
    <w:tmpl w:val="2D7EB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F07B2"/>
    <w:multiLevelType w:val="hybridMultilevel"/>
    <w:tmpl w:val="4684A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975B6"/>
    <w:multiLevelType w:val="hybridMultilevel"/>
    <w:tmpl w:val="79308DC2"/>
    <w:lvl w:ilvl="0" w:tplc="FFFFFFFF">
      <w:start w:val="1"/>
      <w:numFmt w:val="decimal"/>
      <w:lvlText w:val="%1)"/>
      <w:lvlJc w:val="left"/>
      <w:pPr>
        <w:tabs>
          <w:tab w:val="num" w:pos="700"/>
        </w:tabs>
        <w:ind w:left="700" w:hanging="360"/>
      </w:pPr>
      <w:rPr>
        <w:rFonts w:hint="default"/>
      </w:rPr>
    </w:lvl>
    <w:lvl w:ilvl="1" w:tplc="FFFFFFFF">
      <w:start w:val="1"/>
      <w:numFmt w:val="lowerLetter"/>
      <w:lvlText w:val="%2."/>
      <w:lvlJc w:val="left"/>
      <w:pPr>
        <w:tabs>
          <w:tab w:val="num" w:pos="1420"/>
        </w:tabs>
        <w:ind w:left="1420" w:hanging="360"/>
      </w:pPr>
    </w:lvl>
    <w:lvl w:ilvl="2" w:tplc="FFFFFFFF">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num w:numId="1" w16cid:durableId="1467621348">
    <w:abstractNumId w:val="3"/>
  </w:num>
  <w:num w:numId="2" w16cid:durableId="307707460">
    <w:abstractNumId w:val="0"/>
  </w:num>
  <w:num w:numId="3" w16cid:durableId="1047680176">
    <w:abstractNumId w:val="2"/>
  </w:num>
  <w:num w:numId="4" w16cid:durableId="674723039">
    <w:abstractNumId w:val="6"/>
  </w:num>
  <w:num w:numId="5" w16cid:durableId="1839075729">
    <w:abstractNumId w:val="5"/>
  </w:num>
  <w:num w:numId="6" w16cid:durableId="937755625">
    <w:abstractNumId w:val="4"/>
  </w:num>
  <w:num w:numId="7" w16cid:durableId="139770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232B"/>
    <w:rsid w:val="00034CF7"/>
    <w:rsid w:val="00037E89"/>
    <w:rsid w:val="0004015B"/>
    <w:rsid w:val="00040FA2"/>
    <w:rsid w:val="00050C91"/>
    <w:rsid w:val="00053A7E"/>
    <w:rsid w:val="00060188"/>
    <w:rsid w:val="00063836"/>
    <w:rsid w:val="0006499C"/>
    <w:rsid w:val="000A41B4"/>
    <w:rsid w:val="000B55CB"/>
    <w:rsid w:val="000C3151"/>
    <w:rsid w:val="000C4383"/>
    <w:rsid w:val="000E17DA"/>
    <w:rsid w:val="000E26F2"/>
    <w:rsid w:val="000F6294"/>
    <w:rsid w:val="00102878"/>
    <w:rsid w:val="0010726E"/>
    <w:rsid w:val="001120DC"/>
    <w:rsid w:val="00131544"/>
    <w:rsid w:val="001434A4"/>
    <w:rsid w:val="0014632D"/>
    <w:rsid w:val="001535C4"/>
    <w:rsid w:val="00155942"/>
    <w:rsid w:val="00161044"/>
    <w:rsid w:val="00171FD9"/>
    <w:rsid w:val="00195ABA"/>
    <w:rsid w:val="001A4F8B"/>
    <w:rsid w:val="001A6118"/>
    <w:rsid w:val="001B1594"/>
    <w:rsid w:val="001B743F"/>
    <w:rsid w:val="001C788D"/>
    <w:rsid w:val="001D175B"/>
    <w:rsid w:val="001E247F"/>
    <w:rsid w:val="001F1CCE"/>
    <w:rsid w:val="001F7FCA"/>
    <w:rsid w:val="00214373"/>
    <w:rsid w:val="002452C1"/>
    <w:rsid w:val="00255D5E"/>
    <w:rsid w:val="0027423D"/>
    <w:rsid w:val="00283B6E"/>
    <w:rsid w:val="00292D08"/>
    <w:rsid w:val="0029525B"/>
    <w:rsid w:val="002A0C88"/>
    <w:rsid w:val="002A5FED"/>
    <w:rsid w:val="002A689C"/>
    <w:rsid w:val="002B04A5"/>
    <w:rsid w:val="002B250A"/>
    <w:rsid w:val="002B5240"/>
    <w:rsid w:val="002C37C0"/>
    <w:rsid w:val="002D03D4"/>
    <w:rsid w:val="002D19E7"/>
    <w:rsid w:val="002D349F"/>
    <w:rsid w:val="002D3EBB"/>
    <w:rsid w:val="002D5B6A"/>
    <w:rsid w:val="002D5F87"/>
    <w:rsid w:val="002D615D"/>
    <w:rsid w:val="0030259E"/>
    <w:rsid w:val="0030596D"/>
    <w:rsid w:val="00307B95"/>
    <w:rsid w:val="00315B6D"/>
    <w:rsid w:val="00315BB4"/>
    <w:rsid w:val="003163D9"/>
    <w:rsid w:val="00324CE9"/>
    <w:rsid w:val="0033473F"/>
    <w:rsid w:val="00336BA2"/>
    <w:rsid w:val="00341269"/>
    <w:rsid w:val="0034682E"/>
    <w:rsid w:val="00350C71"/>
    <w:rsid w:val="003522AC"/>
    <w:rsid w:val="0037191F"/>
    <w:rsid w:val="00375BD5"/>
    <w:rsid w:val="00382591"/>
    <w:rsid w:val="0038358F"/>
    <w:rsid w:val="003849C6"/>
    <w:rsid w:val="003A454E"/>
    <w:rsid w:val="003A4BBF"/>
    <w:rsid w:val="003A6B21"/>
    <w:rsid w:val="003B463C"/>
    <w:rsid w:val="003B52E3"/>
    <w:rsid w:val="003C34D7"/>
    <w:rsid w:val="003E02DC"/>
    <w:rsid w:val="003F2857"/>
    <w:rsid w:val="004062B4"/>
    <w:rsid w:val="00422796"/>
    <w:rsid w:val="004252B8"/>
    <w:rsid w:val="00431B58"/>
    <w:rsid w:val="00442DA8"/>
    <w:rsid w:val="00466363"/>
    <w:rsid w:val="0046780A"/>
    <w:rsid w:val="0047116C"/>
    <w:rsid w:val="00471207"/>
    <w:rsid w:val="00472647"/>
    <w:rsid w:val="004750E1"/>
    <w:rsid w:val="00490384"/>
    <w:rsid w:val="004968AA"/>
    <w:rsid w:val="004A2FD1"/>
    <w:rsid w:val="004B6BA5"/>
    <w:rsid w:val="004D5947"/>
    <w:rsid w:val="004D7AA3"/>
    <w:rsid w:val="00533F82"/>
    <w:rsid w:val="00540985"/>
    <w:rsid w:val="00542C33"/>
    <w:rsid w:val="005519E2"/>
    <w:rsid w:val="005815A7"/>
    <w:rsid w:val="0059056D"/>
    <w:rsid w:val="005976B1"/>
    <w:rsid w:val="005A159E"/>
    <w:rsid w:val="005A6243"/>
    <w:rsid w:val="005A7AA4"/>
    <w:rsid w:val="005B2EE2"/>
    <w:rsid w:val="005B41AC"/>
    <w:rsid w:val="005B46D9"/>
    <w:rsid w:val="005B62A0"/>
    <w:rsid w:val="005B69D0"/>
    <w:rsid w:val="005C08BF"/>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429CE"/>
    <w:rsid w:val="00654A6A"/>
    <w:rsid w:val="00663AAF"/>
    <w:rsid w:val="00671686"/>
    <w:rsid w:val="0068073A"/>
    <w:rsid w:val="00680A7E"/>
    <w:rsid w:val="00680D1C"/>
    <w:rsid w:val="006928D1"/>
    <w:rsid w:val="006A1FD8"/>
    <w:rsid w:val="006A2C8E"/>
    <w:rsid w:val="006A77B5"/>
    <w:rsid w:val="006B0238"/>
    <w:rsid w:val="006B5EA1"/>
    <w:rsid w:val="006C06BB"/>
    <w:rsid w:val="006C416E"/>
    <w:rsid w:val="006C7398"/>
    <w:rsid w:val="006D3998"/>
    <w:rsid w:val="006F4391"/>
    <w:rsid w:val="00727E04"/>
    <w:rsid w:val="007314C4"/>
    <w:rsid w:val="0073322B"/>
    <w:rsid w:val="0073565C"/>
    <w:rsid w:val="007403AA"/>
    <w:rsid w:val="00750281"/>
    <w:rsid w:val="00756A5E"/>
    <w:rsid w:val="007762DF"/>
    <w:rsid w:val="00781AC0"/>
    <w:rsid w:val="00787233"/>
    <w:rsid w:val="00787C4C"/>
    <w:rsid w:val="00791AD5"/>
    <w:rsid w:val="00791DC3"/>
    <w:rsid w:val="007A19B4"/>
    <w:rsid w:val="007B084D"/>
    <w:rsid w:val="007B27CB"/>
    <w:rsid w:val="007E18A8"/>
    <w:rsid w:val="007E2527"/>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6226"/>
    <w:rsid w:val="008C75CB"/>
    <w:rsid w:val="008D1E97"/>
    <w:rsid w:val="008D46D2"/>
    <w:rsid w:val="00902569"/>
    <w:rsid w:val="00914A95"/>
    <w:rsid w:val="00915D9A"/>
    <w:rsid w:val="00925C3F"/>
    <w:rsid w:val="00931B3B"/>
    <w:rsid w:val="00937A3E"/>
    <w:rsid w:val="00944824"/>
    <w:rsid w:val="00950A24"/>
    <w:rsid w:val="0095238D"/>
    <w:rsid w:val="009536C5"/>
    <w:rsid w:val="0096565E"/>
    <w:rsid w:val="00971215"/>
    <w:rsid w:val="009B606A"/>
    <w:rsid w:val="009B7A67"/>
    <w:rsid w:val="009C17FA"/>
    <w:rsid w:val="009C2EDB"/>
    <w:rsid w:val="009C3BD4"/>
    <w:rsid w:val="009D683E"/>
    <w:rsid w:val="00A020A6"/>
    <w:rsid w:val="00A22410"/>
    <w:rsid w:val="00A319B3"/>
    <w:rsid w:val="00A328E4"/>
    <w:rsid w:val="00A36DBF"/>
    <w:rsid w:val="00A372C1"/>
    <w:rsid w:val="00A418A2"/>
    <w:rsid w:val="00A437CF"/>
    <w:rsid w:val="00A447E6"/>
    <w:rsid w:val="00A56EE3"/>
    <w:rsid w:val="00A6521C"/>
    <w:rsid w:val="00A67AA3"/>
    <w:rsid w:val="00A75445"/>
    <w:rsid w:val="00A955FD"/>
    <w:rsid w:val="00A956C5"/>
    <w:rsid w:val="00AA0B82"/>
    <w:rsid w:val="00AB3D5E"/>
    <w:rsid w:val="00AB6DC4"/>
    <w:rsid w:val="00AC4432"/>
    <w:rsid w:val="00AC6DCF"/>
    <w:rsid w:val="00AE10B1"/>
    <w:rsid w:val="00AE4CAF"/>
    <w:rsid w:val="00AE6F6D"/>
    <w:rsid w:val="00AE7537"/>
    <w:rsid w:val="00AE7DA0"/>
    <w:rsid w:val="00AF07C5"/>
    <w:rsid w:val="00AF2936"/>
    <w:rsid w:val="00B04C80"/>
    <w:rsid w:val="00B10227"/>
    <w:rsid w:val="00B14B8F"/>
    <w:rsid w:val="00B339EB"/>
    <w:rsid w:val="00B617E0"/>
    <w:rsid w:val="00B650B2"/>
    <w:rsid w:val="00B77816"/>
    <w:rsid w:val="00B83C4E"/>
    <w:rsid w:val="00B84938"/>
    <w:rsid w:val="00BA1420"/>
    <w:rsid w:val="00BA7EC5"/>
    <w:rsid w:val="00BB33F5"/>
    <w:rsid w:val="00BC63F5"/>
    <w:rsid w:val="00BE221B"/>
    <w:rsid w:val="00BE4852"/>
    <w:rsid w:val="00BE7F5D"/>
    <w:rsid w:val="00BF1D33"/>
    <w:rsid w:val="00BF3AED"/>
    <w:rsid w:val="00C04F4D"/>
    <w:rsid w:val="00C0596F"/>
    <w:rsid w:val="00C13795"/>
    <w:rsid w:val="00C27EA4"/>
    <w:rsid w:val="00C412EF"/>
    <w:rsid w:val="00C47EA2"/>
    <w:rsid w:val="00C64909"/>
    <w:rsid w:val="00C753A2"/>
    <w:rsid w:val="00C80606"/>
    <w:rsid w:val="00C96278"/>
    <w:rsid w:val="00CA4934"/>
    <w:rsid w:val="00CA7C23"/>
    <w:rsid w:val="00CB0BAD"/>
    <w:rsid w:val="00CB4965"/>
    <w:rsid w:val="00CE0311"/>
    <w:rsid w:val="00CF3037"/>
    <w:rsid w:val="00CF6370"/>
    <w:rsid w:val="00D00489"/>
    <w:rsid w:val="00D02236"/>
    <w:rsid w:val="00D02E84"/>
    <w:rsid w:val="00D12E15"/>
    <w:rsid w:val="00D13EFB"/>
    <w:rsid w:val="00D218C2"/>
    <w:rsid w:val="00D237FD"/>
    <w:rsid w:val="00D31210"/>
    <w:rsid w:val="00D42A57"/>
    <w:rsid w:val="00D54B95"/>
    <w:rsid w:val="00D56845"/>
    <w:rsid w:val="00D61D52"/>
    <w:rsid w:val="00D623E2"/>
    <w:rsid w:val="00D76ED4"/>
    <w:rsid w:val="00D81430"/>
    <w:rsid w:val="00D85546"/>
    <w:rsid w:val="00DA4917"/>
    <w:rsid w:val="00DA5807"/>
    <w:rsid w:val="00DB5AB3"/>
    <w:rsid w:val="00DC7B69"/>
    <w:rsid w:val="00DD10F2"/>
    <w:rsid w:val="00DD1EB1"/>
    <w:rsid w:val="00DE4B67"/>
    <w:rsid w:val="00DE51B1"/>
    <w:rsid w:val="00DE6587"/>
    <w:rsid w:val="00DE7C01"/>
    <w:rsid w:val="00DF6FBE"/>
    <w:rsid w:val="00DF7F88"/>
    <w:rsid w:val="00E0397E"/>
    <w:rsid w:val="00E077FB"/>
    <w:rsid w:val="00E161A7"/>
    <w:rsid w:val="00E22A72"/>
    <w:rsid w:val="00E300C6"/>
    <w:rsid w:val="00E4614B"/>
    <w:rsid w:val="00E712D7"/>
    <w:rsid w:val="00E73EA4"/>
    <w:rsid w:val="00E7640C"/>
    <w:rsid w:val="00E8510F"/>
    <w:rsid w:val="00E85915"/>
    <w:rsid w:val="00E8662E"/>
    <w:rsid w:val="00E926CC"/>
    <w:rsid w:val="00EA5304"/>
    <w:rsid w:val="00EB0C8F"/>
    <w:rsid w:val="00EC6023"/>
    <w:rsid w:val="00EC7F4F"/>
    <w:rsid w:val="00ED0D5C"/>
    <w:rsid w:val="00ED55CE"/>
    <w:rsid w:val="00EE3225"/>
    <w:rsid w:val="00EE6498"/>
    <w:rsid w:val="00EF0D9E"/>
    <w:rsid w:val="00EF38C0"/>
    <w:rsid w:val="00F07846"/>
    <w:rsid w:val="00F179F8"/>
    <w:rsid w:val="00F201D9"/>
    <w:rsid w:val="00F3756E"/>
    <w:rsid w:val="00F4492B"/>
    <w:rsid w:val="00F50D31"/>
    <w:rsid w:val="00F536CD"/>
    <w:rsid w:val="00F62449"/>
    <w:rsid w:val="00F6675E"/>
    <w:rsid w:val="00F81B94"/>
    <w:rsid w:val="00F84DFF"/>
    <w:rsid w:val="00F85C24"/>
    <w:rsid w:val="00F905C0"/>
    <w:rsid w:val="00F9778E"/>
    <w:rsid w:val="00FA5154"/>
    <w:rsid w:val="00FB2171"/>
    <w:rsid w:val="00FB3E5B"/>
    <w:rsid w:val="00FC6789"/>
    <w:rsid w:val="00FD32EF"/>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DDA096"/>
  <w15:chartTrackingRefBased/>
  <w15:docId w15:val="{BFD143B6-CD0B-44AF-8D84-F26D7738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ink w:val="HeaderChar"/>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customStyle="1" w:styleId="HeaderBase">
    <w:name w:val="Header Base"/>
    <w:basedOn w:val="Normal"/>
    <w:rsid w:val="00255D5E"/>
    <w:pPr>
      <w:keepLines/>
      <w:tabs>
        <w:tab w:val="center" w:pos="4320"/>
        <w:tab w:val="right" w:pos="8640"/>
      </w:tabs>
      <w:spacing w:before="0" w:after="0" w:line="240" w:lineRule="auto"/>
    </w:pPr>
    <w:rPr>
      <w:rFonts w:eastAsia="Times New Roman"/>
      <w:spacing w:val="-4"/>
      <w:sz w:val="20"/>
      <w:szCs w:val="20"/>
      <w:lang w:val="en-US"/>
    </w:rPr>
  </w:style>
  <w:style w:type="paragraph" w:styleId="BodyText3">
    <w:name w:val="Body Text 3"/>
    <w:basedOn w:val="Normal"/>
    <w:link w:val="BodyText3Char"/>
    <w:locked/>
    <w:rsid w:val="00255D5E"/>
    <w:pPr>
      <w:spacing w:before="0" w:after="0" w:line="240" w:lineRule="auto"/>
    </w:pPr>
    <w:rPr>
      <w:rFonts w:ascii="Calibri" w:eastAsia="Times New Roman" w:hAnsi="Calibri"/>
      <w:color w:val="1F497D"/>
      <w:szCs w:val="24"/>
      <w:lang w:eastAsia="en-GB"/>
    </w:rPr>
  </w:style>
  <w:style w:type="character" w:customStyle="1" w:styleId="BodyText3Char">
    <w:name w:val="Body Text 3 Char"/>
    <w:link w:val="BodyText3"/>
    <w:rsid w:val="00255D5E"/>
    <w:rPr>
      <w:rFonts w:ascii="Calibri" w:hAnsi="Calibri"/>
      <w:color w:val="1F497D"/>
      <w:sz w:val="24"/>
      <w:szCs w:val="24"/>
    </w:rPr>
  </w:style>
  <w:style w:type="character" w:customStyle="1" w:styleId="HeaderChar">
    <w:name w:val="Header Char"/>
    <w:link w:val="Header"/>
    <w:rsid w:val="00255D5E"/>
    <w:rPr>
      <w:rFonts w:eastAsia="Calibri"/>
      <w:sz w:val="18"/>
      <w:szCs w:val="22"/>
      <w:lang w:eastAsia="en-US"/>
    </w:rPr>
  </w:style>
  <w:style w:type="paragraph" w:customStyle="1" w:styleId="Numpara">
    <w:name w:val="Numpara"/>
    <w:basedOn w:val="Normal"/>
    <w:rsid w:val="00255D5E"/>
    <w:pPr>
      <w:numPr>
        <w:numId w:val="4"/>
      </w:numPr>
      <w:spacing w:before="40" w:line="240" w:lineRule="auto"/>
      <w:ind w:left="340"/>
    </w:pPr>
    <w:rPr>
      <w:rFonts w:eastAsia="Times New Roman"/>
      <w:szCs w:val="24"/>
    </w:rPr>
  </w:style>
  <w:style w:type="table" w:styleId="GridTable4-Accent6">
    <w:name w:val="Grid Table 4 Accent 6"/>
    <w:basedOn w:val="TableNormal"/>
    <w:uiPriority w:val="49"/>
    <w:rsid w:val="00255D5E"/>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ommentReference">
    <w:name w:val="annotation reference"/>
    <w:locked/>
    <w:rsid w:val="00FD32EF"/>
    <w:rPr>
      <w:sz w:val="16"/>
      <w:szCs w:val="16"/>
    </w:rPr>
  </w:style>
  <w:style w:type="paragraph" w:styleId="CommentText">
    <w:name w:val="annotation text"/>
    <w:basedOn w:val="Normal"/>
    <w:link w:val="CommentTextChar"/>
    <w:uiPriority w:val="99"/>
    <w:locked/>
    <w:rsid w:val="00FD32EF"/>
    <w:rPr>
      <w:sz w:val="20"/>
      <w:szCs w:val="20"/>
    </w:rPr>
  </w:style>
  <w:style w:type="character" w:customStyle="1" w:styleId="CommentTextChar">
    <w:name w:val="Comment Text Char"/>
    <w:link w:val="CommentText"/>
    <w:uiPriority w:val="99"/>
    <w:rsid w:val="00FD32EF"/>
    <w:rPr>
      <w:rFonts w:eastAsia="Calibri"/>
      <w:lang w:eastAsia="en-US"/>
    </w:rPr>
  </w:style>
  <w:style w:type="paragraph" w:styleId="CommentSubject">
    <w:name w:val="annotation subject"/>
    <w:basedOn w:val="CommentText"/>
    <w:next w:val="CommentText"/>
    <w:link w:val="CommentSubjectChar"/>
    <w:locked/>
    <w:rsid w:val="00FD32EF"/>
    <w:rPr>
      <w:b/>
      <w:bCs/>
    </w:rPr>
  </w:style>
  <w:style w:type="character" w:customStyle="1" w:styleId="CommentSubjectChar">
    <w:name w:val="Comment Subject Char"/>
    <w:link w:val="CommentSubject"/>
    <w:rsid w:val="00FD32EF"/>
    <w:rPr>
      <w:rFonts w:eastAsia="Calibri"/>
      <w:b/>
      <w:bCs/>
      <w:lang w:eastAsia="en-US"/>
    </w:rPr>
  </w:style>
  <w:style w:type="paragraph" w:styleId="BalloonText">
    <w:name w:val="Balloon Text"/>
    <w:basedOn w:val="Normal"/>
    <w:link w:val="BalloonTextChar"/>
    <w:locked/>
    <w:rsid w:val="00FD32EF"/>
    <w:pPr>
      <w:spacing w:before="0" w:after="0" w:line="240" w:lineRule="auto"/>
    </w:pPr>
    <w:rPr>
      <w:rFonts w:ascii="Segoe UI" w:hAnsi="Segoe UI" w:cs="Segoe UI"/>
      <w:sz w:val="18"/>
      <w:szCs w:val="18"/>
    </w:rPr>
  </w:style>
  <w:style w:type="character" w:customStyle="1" w:styleId="BalloonTextChar">
    <w:name w:val="Balloon Text Char"/>
    <w:link w:val="BalloonText"/>
    <w:rsid w:val="00FD32EF"/>
    <w:rPr>
      <w:rFonts w:ascii="Segoe UI" w:eastAsia="Calibri" w:hAnsi="Segoe UI" w:cs="Segoe UI"/>
      <w:sz w:val="18"/>
      <w:szCs w:val="18"/>
      <w:lang w:eastAsia="en-US"/>
    </w:rPr>
  </w:style>
  <w:style w:type="character" w:styleId="UnresolvedMention">
    <w:name w:val="Unresolved Mention"/>
    <w:basedOn w:val="DefaultParagraphFont"/>
    <w:uiPriority w:val="99"/>
    <w:semiHidden/>
    <w:unhideWhenUsed/>
    <w:rsid w:val="00A95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om.dubberley@defra.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orms.office.com/Pages/DesignPageV2.aspx?subpage=design&amp;token=e8bd9ce9e06e483a8530b1194f553879&amp;id=UCQKdycCYkyQx044U38RAi4SmJtKPcBDgfeXyqHCj8hUQUFWUkowRzQ3SDZZQk42SEo0SDgzOEZQTS4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6;#Official|14c80daa-741b-422c-9722-f71693c9ede4;#10;#Team|ff0485df-0575-416f-802f-e999165821b7;#9;#Internal Core Defra|836ac8df-3ab9-4c95-a1f0-07f825804935;#8;#Defra Group Commercial|88c065df-18f9-4530-b972-ea809b7dd96d;#7;#Crown|69589897-2828-4761-976e-717fd8e631c9]]></LongProp>
</Long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Van Koeverden, Antonia</DisplayName>
        <AccountId>16576</AccountId>
        <AccountType/>
      </UserInfo>
    </ContentCloud_Approver1>
    <ContentCloud_ApprOrganisation2 xmlns="http://schemas.microsoft.com/sharepoint/v3" xsi:nil="true"/>
    <ContentCloud_Author xmlns="http://schemas.microsoft.com/sharepoint/v3">
      <UserInfo>
        <DisplayName>Van Koeverden, Antonia</DisplayName>
        <AccountId>16576</AccountId>
        <AccountType/>
      </UserInfo>
    </ContentCloud_Author>
    <ContentCloud_Audiences xmlns="http://schemas.microsoft.com/sharepoint/v3">
      <Value>Defra</Value>
    </ContentCloud_Audiences>
    <ContentCloud_UpdateNotice xmlns="http://schemas.microsoft.com/sharepoint/v3">Minor updates to improve accessibility and remove typos</ContentCloud_UpdateNotice>
    <ContentCloud_Description xmlns="http://schemas.microsoft.com/sharepoint/v3">Short form template to be used by DgC staff for supply of goods services contracts successful/award letter to bidders</ContentCloud_Description>
    <ContentCloud_WithdrawnDate xmlns="http://schemas.microsoft.com/sharepoint/v3" xsi:nil="true"/>
    <ContentCloud_ApprovedDate1 xmlns="http://schemas.microsoft.com/sharepoint/v3">2023-08-24T14:05:46+00:00</ContentCloud_ApprovedDate1>
    <ContentCloud_PrimaryContact xmlns="http://schemas.microsoft.com/sharepoint/v3">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59294</ContentCloud_Reference>
    <ContentCloud_PublishDate xmlns="http://schemas.microsoft.com/sharepoint/v3">2023-08-24T14:05:47+00:00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2026-08-07T14:28:33+00:00</ContentCloud_ScheduledReviewDate>
    <ContentCloud_ChangeType xmlns="http://schemas.microsoft.com/sharepoint/v3">Very Minor</ContentCloud_ChangeType>
    <ContentCloud_LegacyReference xmlns="http://schemas.microsoft.com/sharepoint/v3">Short_Form_SupplyofGoods_Award_Letter_V2.doc</ContentCloud_LegacyReference>
    <ContentCloud_ContentAssurer xmlns="http://schemas.microsoft.com/sharepoint/v3">
      <UserInfo>
        <DisplayName>Bourne, Adam</DisplayName>
        <AccountId>16881</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CONTENTCLOUD-190616497-19444</_dlc_DocId>
    <_dlc_DocIdUrl xmlns="44ba428f-c30f-44c8-8eab-a30b7390a267">
      <Url>https://defra.sharepoint.com/sites/def-contentcloud/_layouts/15/DocIdRedir.aspx?ID=CONTENTCLOUD-190616497-19444</Url>
      <Description>CONTENTCLOUD-190616497-19444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This content has passed assurance without issue</ContentCloud_AssurerComment>
    <ContentCloud_SubmitDate xmlns="http://schemas.microsoft.com/sharepoint/v3">2023-08-07T14:30:20+00:00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https://defra.sharepoint.com/sites/def-contentcloud/_layouts/15/DocIdRedir.aspx?ID=CONTENTCLOUD-190616497-19444</Url>
      <Description>Short form supply of goods services contract award letter</Description>
    </ContentCloud_DocumentTitleLink>
    <ContentCloud_ScheduledReviewedBy xmlns="http://schemas.microsoft.com/sharepoint/v3">
      <UserInfo>
        <DisplayName>Van Koeverden, Antonia</DisplayName>
        <AccountId>16576</AccountId>
        <AccountType/>
      </UserInfo>
    </ContentCloud_ScheduledReviewedBy>
    <ContentCloud_MetadataItemId xmlns="http://schemas.microsoft.com/sharepoint/v3">18272</ContentCloud_MetadataItemId>
    <ContentCloud_PrimaryContactIds xmlns="http://schemas.microsoft.com/sharepoint/v3" xsi:nil="true"/>
    <ContentCloud_Submitter xmlns="http://schemas.microsoft.com/sharepoint/v3">
      <UserInfo>
        <DisplayName>Van Koeverden, Antonia</DisplayName>
        <AccountId>16576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Van Koeverden, Antonia</DisplayName>
        <AccountId>16576</AccountId>
        <AccountType/>
      </UserInfo>
    </ContentCloud_ReceivedFrom>
    <ContentCloud_UpdatesNumber xmlns="http://schemas.microsoft.com/sharepoint/v3">5</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2023-08-07T14:30:19+00:00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2.0</DLCPolicyLabelVal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Props1.xml><?xml version="1.0" encoding="utf-8"?>
<ds:datastoreItem xmlns:ds="http://schemas.openxmlformats.org/officeDocument/2006/customXml" ds:itemID="{68E4F49D-F56B-453C-80CF-B8E044E80D63}">
  <ds:schemaRefs>
    <ds:schemaRef ds:uri="http://schemas.microsoft.com/sharepoint/events"/>
  </ds:schemaRefs>
</ds:datastoreItem>
</file>

<file path=customXml/itemProps2.xml><?xml version="1.0" encoding="utf-8"?>
<ds:datastoreItem xmlns:ds="http://schemas.openxmlformats.org/officeDocument/2006/customXml" ds:itemID="{30E5EFAD-5DF3-4C0F-808B-A760F759A1D0}">
  <ds:schemaRefs>
    <ds:schemaRef ds:uri="http://schemas.microsoft.com/sharepoint/v3/contenttype/forms"/>
  </ds:schemaRefs>
</ds:datastoreItem>
</file>

<file path=customXml/itemProps3.xml><?xml version="1.0" encoding="utf-8"?>
<ds:datastoreItem xmlns:ds="http://schemas.openxmlformats.org/officeDocument/2006/customXml" ds:itemID="{466697E8-EB47-43B4-9E3A-16372B126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3CE11-5AD7-4E6C-8FA4-6CA02825B8B3}">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CD3966A0-261E-475F-A48A-352CD6186D7F}">
  <ds:schemaRefs>
    <ds:schemaRef ds:uri="office.server.policy"/>
  </ds:schemaRefs>
</ds:datastoreItem>
</file>

<file path=customXml/itemProps6.xml><?xml version="1.0" encoding="utf-8"?>
<ds:datastoreItem xmlns:ds="http://schemas.openxmlformats.org/officeDocument/2006/customXml" ds:itemID="{79C099AF-88D4-4306-BB97-A21F12BDE1FE}">
  <ds:schemaRefs>
    <ds:schemaRef ds:uri="http://schemas.microsoft.com/sharepoint/v3"/>
    <ds:schemaRef ds:uri="http://purl.org/dc/terms/"/>
    <ds:schemaRef ds:uri="http://schemas.microsoft.com/office/infopath/2007/PartnerControls"/>
    <ds:schemaRef ds:uri="662745e8-e224-48e8-a2e3-254862b8c2f5"/>
    <ds:schemaRef ds:uri="http://purl.org/dc/dcmitype/"/>
    <ds:schemaRef ds:uri="http://schemas.microsoft.com/office/2006/documentManagement/types"/>
    <ds:schemaRef ds:uri="http://purl.org/dc/elements/1.1/"/>
    <ds:schemaRef ds:uri="http://www.w3.org/XML/1998/namespace"/>
    <ds:schemaRef ds:uri="44ba428f-c30f-44c8-8eab-a30b7390a267"/>
    <ds:schemaRef ds:uri="http://schemas.openxmlformats.org/package/2006/metadata/core-properties"/>
    <ds:schemaRef ds:uri="c78a0cd0-2680-45d0-a254-38b105a1c2d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Defra-letter-HMG</Template>
  <TotalTime>3</TotalTime>
  <Pages>1</Pages>
  <Words>88</Words>
  <Characters>821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Short form supply of goods services contract award letter</vt:lpstr>
    </vt:vector>
  </TitlesOfParts>
  <Company>Defra</Company>
  <LinksUpToDate>false</LinksUpToDate>
  <CharactersWithSpaces>908</CharactersWithSpaces>
  <SharedDoc>false</SharedDoc>
  <HLinks>
    <vt:vector size="42" baseType="variant">
      <vt:variant>
        <vt:i4>7536699</vt:i4>
      </vt:variant>
      <vt:variant>
        <vt:i4>6</vt:i4>
      </vt:variant>
      <vt:variant>
        <vt:i4>0</vt:i4>
      </vt:variant>
      <vt:variant>
        <vt:i4>5</vt:i4>
      </vt:variant>
      <vt:variant>
        <vt:lpwstr>mailto:Accounts-Payable.[insert%20customer%20%20depertmentdef@sscl.gse.gov.uk</vt:lpwstr>
      </vt:variant>
      <vt:variant>
        <vt:lpwstr/>
      </vt:variant>
      <vt:variant>
        <vt:i4>7208966</vt:i4>
      </vt:variant>
      <vt:variant>
        <vt:i4>15</vt:i4>
      </vt:variant>
      <vt:variant>
        <vt:i4>0</vt:i4>
      </vt:variant>
      <vt:variant>
        <vt:i4>5</vt:i4>
      </vt:variant>
      <vt:variant>
        <vt:lpwstr>mailto:Accounts-payable.rpa@gov.sscl.com</vt:lpwstr>
      </vt:variant>
      <vt:variant>
        <vt:lpwstr/>
      </vt:variant>
      <vt:variant>
        <vt:i4>4325395</vt:i4>
      </vt:variant>
      <vt:variant>
        <vt:i4>12</vt:i4>
      </vt:variant>
      <vt:variant>
        <vt:i4>0</vt:i4>
      </vt:variant>
      <vt:variant>
        <vt:i4>5</vt:i4>
      </vt:variant>
      <vt:variant>
        <vt:lpwstr>mailto:ea_procure_to_pay@gov.sscl.com</vt:lpwstr>
      </vt:variant>
      <vt:variant>
        <vt:lpwstr/>
      </vt:variant>
      <vt:variant>
        <vt:i4>7536663</vt:i4>
      </vt:variant>
      <vt:variant>
        <vt:i4>9</vt:i4>
      </vt:variant>
      <vt:variant>
        <vt:i4>0</vt:i4>
      </vt:variant>
      <vt:variant>
        <vt:i4>5</vt:i4>
      </vt:variant>
      <vt:variant>
        <vt:lpwstr>mailto:Accounts-payable.mmo@gov.sscl.com</vt:lpwstr>
      </vt:variant>
      <vt:variant>
        <vt:lpwstr/>
      </vt:variant>
      <vt:variant>
        <vt:i4>3539039</vt:i4>
      </vt:variant>
      <vt:variant>
        <vt:i4>6</vt:i4>
      </vt:variant>
      <vt:variant>
        <vt:i4>0</vt:i4>
      </vt:variant>
      <vt:variant>
        <vt:i4>5</vt:i4>
      </vt:variant>
      <vt:variant>
        <vt:lpwstr>mailto:Acounts-payable.neg@gov.sscl.com</vt:lpwstr>
      </vt:variant>
      <vt:variant>
        <vt:lpwstr/>
      </vt:variant>
      <vt:variant>
        <vt:i4>7208988</vt:i4>
      </vt:variant>
      <vt:variant>
        <vt:i4>3</vt:i4>
      </vt:variant>
      <vt:variant>
        <vt:i4>0</vt:i4>
      </vt:variant>
      <vt:variant>
        <vt:i4>5</vt:i4>
      </vt:variant>
      <vt:variant>
        <vt:lpwstr>mailto:Accounts-payable.aph@gov.sscl.com</vt:lpwstr>
      </vt:variant>
      <vt:variant>
        <vt:lpwstr/>
      </vt:variant>
      <vt:variant>
        <vt:i4>8060951</vt:i4>
      </vt:variant>
      <vt:variant>
        <vt:i4>0</vt:i4>
      </vt:variant>
      <vt:variant>
        <vt:i4>0</vt:i4>
      </vt:variant>
      <vt:variant>
        <vt:i4>5</vt:i4>
      </vt:variant>
      <vt:variant>
        <vt:lpwstr>mailto:Accounts-payable.def@gov.sscl.com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supply of goods services contract award letter</dc:title>
  <dc:subject/>
  <dc:creator>Defra</dc:creator>
  <cp:keywords/>
  <dc:description>Version 3.3 last updated: 16 April 2013</dc:description>
  <cp:lastModifiedBy>Izabella Roberts</cp:lastModifiedBy>
  <cp:revision>2</cp:revision>
  <cp:lastPrinted>2006-06-13T10:36:00Z</cp:lastPrinted>
  <dcterms:created xsi:type="dcterms:W3CDTF">2025-05-16T15:09:00Z</dcterms:created>
  <dcterms:modified xsi:type="dcterms:W3CDTF">2025-05-16T15:09:00Z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lae2bfa7b6474897ab4a53f76ea236c7">
    <vt:lpwstr>Official|14c80daa-741b-422c-9722-f71693c9ede4</vt:lpwstr>
  </property>
  <property fmtid="{D5CDD505-2E9C-101B-9397-08002B2CF9AE}" pid="4" name="OrganisationalUnit">
    <vt:lpwstr>8;#Defra Group Commercial|88c065df-18f9-4530-b972-ea809b7dd96d</vt:lpwstr>
  </property>
  <property fmtid="{D5CDD505-2E9C-101B-9397-08002B2CF9AE}" pid="5" name="cf401361b24e474cb011be6eb76c0e76">
    <vt:lpwstr>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ddeb1fd0a9ad4436a96525d34737dc44">
    <vt:lpwstr>Internal Core Defra|836ac8df-3ab9-4c95-a1f0-07f825804935</vt:lpwstr>
  </property>
  <property fmtid="{D5CDD505-2E9C-101B-9397-08002B2CF9AE}" pid="9" name="fe59e9859d6a491389c5b03567f5dda5">
    <vt:lpwstr>Defra Group Commercial|88c065df-18f9-4530-b972-ea809b7dd96d</vt:lpwstr>
  </property>
  <property fmtid="{D5CDD505-2E9C-101B-9397-08002B2CF9AE}" pid="10" name="Distribution">
    <vt:lpwstr>9;#Internal Core Defra|836ac8df-3ab9-4c95-a1f0-07f825804935</vt:lpwstr>
  </property>
  <property fmtid="{D5CDD505-2E9C-101B-9397-08002B2CF9AE}" pid="11" name="HOCopyrightLevel">
    <vt:lpwstr>7;#Crown|69589897-2828-4761-976e-717fd8e631c9</vt:lpwstr>
  </property>
  <property fmtid="{D5CDD505-2E9C-101B-9397-08002B2CF9AE}" pid="12" name="TaxCatchAll">
    <vt:lpwstr>6;#Official|14c80daa-741b-422c-9722-f71693c9ede4;#10;#Team|ff0485df-0575-416f-802f-e999165821b7;#9;#Internal Core Defra|836ac8df-3ab9-4c95-a1f0-07f825804935;#8;#Defra Group Commercial|88c065df-18f9-4530-b972-ea809b7dd96d;#7;#Crown|69589897-2828-4761-976e-</vt:lpwstr>
  </property>
  <property fmtid="{D5CDD505-2E9C-101B-9397-08002B2CF9AE}" pid="13" name="n7493b4506bf40e28c373b1e51a33445">
    <vt:lpwstr>Team|ff0485df-0575-416f-802f-e999165821b7</vt:lpwstr>
  </property>
  <property fmtid="{D5CDD505-2E9C-101B-9397-08002B2CF9AE}" pid="14" name="ContentTypeId">
    <vt:lpwstr>0x010100D5A45896ADA143F9BF5F69E7D3C3FE4B0074AF18A47C254EAA85953BC267CBF74A00A460BE713977664EB5DD781E78532B82</vt:lpwstr>
  </property>
  <property fmtid="{D5CDD505-2E9C-101B-9397-08002B2CF9AE}" pid="15" name="_dlc_DocIdItemGuid">
    <vt:lpwstr>58fe70d2-24bb-4873-8638-3a0b0237e638</vt:lpwstr>
  </property>
  <property fmtid="{D5CDD505-2E9C-101B-9397-08002B2CF9AE}" pid="16" name="_ip_UnifiedCompliancePolicyUIAction">
    <vt:lpwstr/>
  </property>
  <property fmtid="{D5CDD505-2E9C-101B-9397-08002B2CF9AE}" pid="17" name="_ip_UnifiedCompliancePolicyProperties">
    <vt:lpwstr/>
  </property>
  <property fmtid="{D5CDD505-2E9C-101B-9397-08002B2CF9AE}" pid="18" name="MediaServiceImageTags">
    <vt:lpwstr/>
  </property>
</Properties>
</file>