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12C91" w:rsidRPr="003C713A" w:rsidRDefault="00012C91" w:rsidP="0029417D">
      <w:pPr>
        <w:pStyle w:val="Appendixtext"/>
        <w:spacing w:after="0" w:line="240" w:lineRule="auto"/>
        <w:rPr>
          <w:rFonts w:cs="Arial"/>
          <w:sz w:val="22"/>
          <w:szCs w:val="22"/>
        </w:rPr>
      </w:pPr>
    </w:p>
    <w:p w14:paraId="352C8816" w14:textId="77777777" w:rsidR="00F309AD" w:rsidRPr="003C713A" w:rsidRDefault="00014683" w:rsidP="0029417D">
      <w:pPr>
        <w:pStyle w:val="Appendixtext"/>
        <w:spacing w:after="0" w:line="240"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7C4ABB42" wp14:editId="59FECA90">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411A13" w:rsidRDefault="00411A13" w:rsidP="00014683">
                            <w:r>
                              <w:rPr>
                                <w:noProof/>
                                <w:lang w:eastAsia="en-GB"/>
                              </w:rPr>
                              <w:drawing>
                                <wp:inline distT="0" distB="0" distL="0" distR="0" wp14:anchorId="4AE8E494" wp14:editId="6395D878">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411A13" w:rsidRDefault="00411A13" w:rsidP="00014683"/>
                          <w:p w14:paraId="02EB378F" w14:textId="77777777" w:rsidR="00411A13" w:rsidRDefault="00411A13" w:rsidP="00014683"/>
                          <w:p w14:paraId="6A05A809" w14:textId="77777777" w:rsidR="00411A13" w:rsidRDefault="00411A13" w:rsidP="00014683"/>
                          <w:p w14:paraId="5A39BBE3" w14:textId="77777777" w:rsidR="00411A13" w:rsidRDefault="00411A13" w:rsidP="00014683"/>
                          <w:p w14:paraId="41C8F396" w14:textId="77777777" w:rsidR="00411A13" w:rsidRDefault="00411A13" w:rsidP="00014683"/>
                          <w:p w14:paraId="72A3D3EC" w14:textId="77777777" w:rsidR="00411A13" w:rsidRDefault="00411A13" w:rsidP="00014683">
                            <w:r>
                              <w:rPr>
                                <w:noProof/>
                                <w:lang w:eastAsia="en-GB"/>
                              </w:rPr>
                              <w:drawing>
                                <wp:inline distT="0" distB="0" distL="0" distR="0" wp14:anchorId="069E6A5C" wp14:editId="0662FB15">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411A13" w:rsidRDefault="00411A13" w:rsidP="00014683"/>
                          <w:p w14:paraId="0E27B00A" w14:textId="77777777" w:rsidR="00411A13" w:rsidRDefault="00411A13" w:rsidP="00014683">
                            <w:pPr>
                              <w:rPr>
                                <w:sz w:val="12"/>
                                <w:szCs w:val="12"/>
                              </w:rPr>
                            </w:pPr>
                          </w:p>
                          <w:p w14:paraId="60061E4C" w14:textId="77777777" w:rsidR="00411A13" w:rsidRDefault="00411A13" w:rsidP="00014683">
                            <w:pPr>
                              <w:rPr>
                                <w:sz w:val="12"/>
                                <w:szCs w:val="12"/>
                              </w:rPr>
                            </w:pPr>
                          </w:p>
                          <w:p w14:paraId="44EAFD9C" w14:textId="77777777" w:rsidR="00411A13" w:rsidRPr="00CF0E13" w:rsidRDefault="00411A13" w:rsidP="00014683">
                            <w:pPr>
                              <w:rPr>
                                <w:sz w:val="12"/>
                                <w:szCs w:val="12"/>
                              </w:rPr>
                            </w:pPr>
                          </w:p>
                          <w:p w14:paraId="4B94D5A5" w14:textId="77777777" w:rsidR="00411A13" w:rsidRDefault="00411A13" w:rsidP="00014683">
                            <w:pPr>
                              <w:rPr>
                                <w:sz w:val="16"/>
                                <w:szCs w:val="16"/>
                              </w:rPr>
                            </w:pPr>
                          </w:p>
                          <w:p w14:paraId="3DEEC669" w14:textId="77777777" w:rsidR="00411A13" w:rsidRPr="00CF0E13" w:rsidRDefault="00411A13" w:rsidP="00014683">
                            <w:pPr>
                              <w:rPr>
                                <w:sz w:val="12"/>
                                <w:szCs w:val="12"/>
                              </w:rPr>
                            </w:pPr>
                          </w:p>
                          <w:p w14:paraId="3656B9AB" w14:textId="77777777" w:rsidR="00411A13" w:rsidRDefault="00411A13" w:rsidP="00014683"/>
                          <w:p w14:paraId="45FB0818" w14:textId="77777777" w:rsidR="00411A13" w:rsidRPr="00613154" w:rsidRDefault="00411A13" w:rsidP="00014683">
                            <w:pPr>
                              <w:rPr>
                                <w:sz w:val="16"/>
                                <w:szCs w:val="16"/>
                              </w:rPr>
                            </w:pPr>
                          </w:p>
                          <w:p w14:paraId="049F31CB" w14:textId="77777777" w:rsidR="00411A13" w:rsidRDefault="00411A13" w:rsidP="00014683"/>
                          <w:p w14:paraId="53128261" w14:textId="77777777" w:rsidR="00411A13" w:rsidRDefault="00411A13"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BB42"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0A37501D" w14:textId="77777777" w:rsidR="00411A13" w:rsidRDefault="00411A13" w:rsidP="00014683">
                      <w:r>
                        <w:rPr>
                          <w:noProof/>
                          <w:lang w:eastAsia="en-GB"/>
                        </w:rPr>
                        <w:drawing>
                          <wp:inline distT="0" distB="0" distL="0" distR="0" wp14:anchorId="4AE8E494" wp14:editId="6395D878">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411A13" w:rsidRDefault="00411A13" w:rsidP="00014683"/>
                    <w:p w14:paraId="02EB378F" w14:textId="77777777" w:rsidR="00411A13" w:rsidRDefault="00411A13" w:rsidP="00014683"/>
                    <w:p w14:paraId="6A05A809" w14:textId="77777777" w:rsidR="00411A13" w:rsidRDefault="00411A13" w:rsidP="00014683"/>
                    <w:p w14:paraId="5A39BBE3" w14:textId="77777777" w:rsidR="00411A13" w:rsidRDefault="00411A13" w:rsidP="00014683"/>
                    <w:p w14:paraId="41C8F396" w14:textId="77777777" w:rsidR="00411A13" w:rsidRDefault="00411A13" w:rsidP="00014683"/>
                    <w:p w14:paraId="72A3D3EC" w14:textId="77777777" w:rsidR="00411A13" w:rsidRDefault="00411A13" w:rsidP="00014683">
                      <w:r>
                        <w:rPr>
                          <w:noProof/>
                          <w:lang w:eastAsia="en-GB"/>
                        </w:rPr>
                        <w:drawing>
                          <wp:inline distT="0" distB="0" distL="0" distR="0" wp14:anchorId="069E6A5C" wp14:editId="0662FB15">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411A13" w:rsidRDefault="00411A13" w:rsidP="00014683"/>
                    <w:p w14:paraId="0E27B00A" w14:textId="77777777" w:rsidR="00411A13" w:rsidRDefault="00411A13" w:rsidP="00014683">
                      <w:pPr>
                        <w:rPr>
                          <w:sz w:val="12"/>
                          <w:szCs w:val="12"/>
                        </w:rPr>
                      </w:pPr>
                    </w:p>
                    <w:p w14:paraId="60061E4C" w14:textId="77777777" w:rsidR="00411A13" w:rsidRDefault="00411A13" w:rsidP="00014683">
                      <w:pPr>
                        <w:rPr>
                          <w:sz w:val="12"/>
                          <w:szCs w:val="12"/>
                        </w:rPr>
                      </w:pPr>
                    </w:p>
                    <w:p w14:paraId="44EAFD9C" w14:textId="77777777" w:rsidR="00411A13" w:rsidRPr="00CF0E13" w:rsidRDefault="00411A13" w:rsidP="00014683">
                      <w:pPr>
                        <w:rPr>
                          <w:sz w:val="12"/>
                          <w:szCs w:val="12"/>
                        </w:rPr>
                      </w:pPr>
                    </w:p>
                    <w:p w14:paraId="4B94D5A5" w14:textId="77777777" w:rsidR="00411A13" w:rsidRDefault="00411A13" w:rsidP="00014683">
                      <w:pPr>
                        <w:rPr>
                          <w:sz w:val="16"/>
                          <w:szCs w:val="16"/>
                        </w:rPr>
                      </w:pPr>
                    </w:p>
                    <w:p w14:paraId="3DEEC669" w14:textId="77777777" w:rsidR="00411A13" w:rsidRPr="00CF0E13" w:rsidRDefault="00411A13" w:rsidP="00014683">
                      <w:pPr>
                        <w:rPr>
                          <w:sz w:val="12"/>
                          <w:szCs w:val="12"/>
                        </w:rPr>
                      </w:pPr>
                    </w:p>
                    <w:p w14:paraId="3656B9AB" w14:textId="77777777" w:rsidR="00411A13" w:rsidRDefault="00411A13" w:rsidP="00014683"/>
                    <w:p w14:paraId="45FB0818" w14:textId="77777777" w:rsidR="00411A13" w:rsidRPr="00613154" w:rsidRDefault="00411A13" w:rsidP="00014683">
                      <w:pPr>
                        <w:rPr>
                          <w:sz w:val="16"/>
                          <w:szCs w:val="16"/>
                        </w:rPr>
                      </w:pPr>
                    </w:p>
                    <w:p w14:paraId="049F31CB" w14:textId="77777777" w:rsidR="00411A13" w:rsidRDefault="00411A13" w:rsidP="00014683"/>
                    <w:p w14:paraId="53128261" w14:textId="77777777" w:rsidR="00411A13" w:rsidRDefault="00411A13" w:rsidP="00014683"/>
                  </w:txbxContent>
                </v:textbox>
              </v:shape>
            </w:pict>
          </mc:Fallback>
        </mc:AlternateContent>
      </w:r>
    </w:p>
    <w:p w14:paraId="3FE9F23F" w14:textId="77777777" w:rsidR="00F309AD" w:rsidRPr="003C713A" w:rsidRDefault="00F309AD" w:rsidP="0029417D">
      <w:pPr>
        <w:pStyle w:val="Appendixtext"/>
        <w:spacing w:after="0" w:line="240" w:lineRule="auto"/>
        <w:rPr>
          <w:rFonts w:cs="Arial"/>
          <w:sz w:val="22"/>
          <w:szCs w:val="22"/>
        </w:rPr>
      </w:pPr>
    </w:p>
    <w:p w14:paraId="1F72F646" w14:textId="77777777" w:rsidR="00F309AD" w:rsidRPr="003C713A" w:rsidRDefault="00F309AD" w:rsidP="0029417D">
      <w:pPr>
        <w:pStyle w:val="Appendixtext"/>
        <w:spacing w:after="0" w:line="240" w:lineRule="auto"/>
        <w:rPr>
          <w:rFonts w:cs="Arial"/>
          <w:sz w:val="22"/>
          <w:szCs w:val="22"/>
        </w:rPr>
      </w:pPr>
    </w:p>
    <w:p w14:paraId="08CE6F91" w14:textId="77777777" w:rsidR="00F309AD" w:rsidRPr="003C713A" w:rsidRDefault="00F309AD" w:rsidP="0029417D">
      <w:pPr>
        <w:pStyle w:val="Appendixtext"/>
        <w:spacing w:after="0" w:line="240" w:lineRule="auto"/>
        <w:rPr>
          <w:rFonts w:cs="Arial"/>
          <w:sz w:val="22"/>
          <w:szCs w:val="22"/>
        </w:rPr>
      </w:pPr>
    </w:p>
    <w:p w14:paraId="61CDCEAD" w14:textId="77777777" w:rsidR="00F309AD" w:rsidRPr="003C713A" w:rsidRDefault="00F309AD" w:rsidP="0029417D">
      <w:pPr>
        <w:pStyle w:val="Appendixtext"/>
        <w:spacing w:after="0" w:line="240" w:lineRule="auto"/>
        <w:rPr>
          <w:rFonts w:cs="Arial"/>
          <w:sz w:val="22"/>
          <w:szCs w:val="22"/>
        </w:rPr>
      </w:pPr>
    </w:p>
    <w:p w14:paraId="6BB9E253" w14:textId="77777777" w:rsidR="00F309AD" w:rsidRPr="003C713A" w:rsidRDefault="00F309AD" w:rsidP="0029417D">
      <w:pPr>
        <w:pStyle w:val="Appendixtext"/>
        <w:spacing w:after="0" w:line="240" w:lineRule="auto"/>
        <w:rPr>
          <w:rFonts w:cs="Arial"/>
          <w:sz w:val="22"/>
          <w:szCs w:val="22"/>
        </w:rPr>
      </w:pPr>
    </w:p>
    <w:p w14:paraId="23DE523C" w14:textId="77777777" w:rsidR="00F309AD" w:rsidRPr="003C713A" w:rsidRDefault="00F309AD" w:rsidP="0029417D">
      <w:pPr>
        <w:pStyle w:val="Appendixtext"/>
        <w:spacing w:after="0" w:line="240" w:lineRule="auto"/>
        <w:rPr>
          <w:rFonts w:cs="Arial"/>
          <w:sz w:val="22"/>
          <w:szCs w:val="22"/>
        </w:rPr>
      </w:pPr>
    </w:p>
    <w:p w14:paraId="52E56223" w14:textId="77777777" w:rsidR="00F309AD" w:rsidRPr="003C713A" w:rsidRDefault="00F309AD" w:rsidP="0029417D">
      <w:pPr>
        <w:pStyle w:val="Appendixtext"/>
        <w:spacing w:after="0" w:line="240" w:lineRule="auto"/>
        <w:rPr>
          <w:rFonts w:cs="Arial"/>
          <w:sz w:val="22"/>
          <w:szCs w:val="22"/>
        </w:rPr>
      </w:pPr>
    </w:p>
    <w:p w14:paraId="07547A01" w14:textId="77777777" w:rsidR="00F309AD" w:rsidRPr="003C713A" w:rsidRDefault="00F309AD" w:rsidP="0029417D">
      <w:pPr>
        <w:pStyle w:val="Appendixtext"/>
        <w:spacing w:after="0" w:line="240" w:lineRule="auto"/>
        <w:rPr>
          <w:rFonts w:cs="Arial"/>
          <w:sz w:val="22"/>
          <w:szCs w:val="22"/>
        </w:rPr>
      </w:pPr>
    </w:p>
    <w:p w14:paraId="5043CB0F" w14:textId="77777777" w:rsidR="005713AE" w:rsidRPr="003C713A" w:rsidRDefault="005713AE" w:rsidP="0029417D">
      <w:pPr>
        <w:tabs>
          <w:tab w:val="left" w:pos="3969"/>
        </w:tabs>
        <w:spacing w:line="240" w:lineRule="auto"/>
        <w:ind w:left="3969" w:right="1319"/>
        <w:rPr>
          <w:rFonts w:cs="Arial"/>
          <w:b/>
          <w:caps/>
          <w:sz w:val="22"/>
          <w:szCs w:val="22"/>
        </w:rPr>
      </w:pPr>
    </w:p>
    <w:p w14:paraId="07459315" w14:textId="77777777" w:rsidR="00F309AD" w:rsidRPr="003C713A" w:rsidRDefault="00F309AD" w:rsidP="0029417D">
      <w:pPr>
        <w:tabs>
          <w:tab w:val="left" w:pos="426"/>
        </w:tabs>
        <w:spacing w:line="240" w:lineRule="auto"/>
        <w:ind w:right="1319"/>
        <w:rPr>
          <w:rFonts w:cs="Arial"/>
          <w:b/>
          <w:caps/>
          <w:sz w:val="22"/>
          <w:szCs w:val="22"/>
        </w:rPr>
      </w:pPr>
    </w:p>
    <w:p w14:paraId="6537F28F" w14:textId="77777777" w:rsidR="00F309AD" w:rsidRPr="003C713A" w:rsidRDefault="00F309AD" w:rsidP="0029417D">
      <w:pPr>
        <w:tabs>
          <w:tab w:val="left" w:pos="426"/>
        </w:tabs>
        <w:spacing w:line="240" w:lineRule="auto"/>
        <w:ind w:left="397" w:right="1319"/>
        <w:rPr>
          <w:rFonts w:cs="Arial"/>
          <w:b/>
          <w:caps/>
          <w:sz w:val="22"/>
          <w:szCs w:val="22"/>
        </w:rPr>
      </w:pPr>
    </w:p>
    <w:p w14:paraId="6097038E" w14:textId="77777777" w:rsidR="00782561" w:rsidRDefault="00782561" w:rsidP="0029417D">
      <w:pPr>
        <w:tabs>
          <w:tab w:val="left" w:pos="3969"/>
          <w:tab w:val="left" w:pos="6946"/>
        </w:tabs>
        <w:spacing w:line="240" w:lineRule="auto"/>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6DFB9E20" w14:textId="77777777" w:rsidR="003F7D70" w:rsidRPr="00CC1AE2" w:rsidRDefault="003F7D70" w:rsidP="0029417D">
      <w:pPr>
        <w:tabs>
          <w:tab w:val="left" w:pos="3969"/>
          <w:tab w:val="left" w:pos="6946"/>
        </w:tabs>
        <w:spacing w:line="240" w:lineRule="auto"/>
        <w:ind w:left="3969" w:right="1319"/>
        <w:jc w:val="left"/>
        <w:rPr>
          <w:rFonts w:cs="Arial"/>
          <w:b/>
          <w:sz w:val="22"/>
          <w:szCs w:val="22"/>
        </w:rPr>
      </w:pPr>
    </w:p>
    <w:p w14:paraId="1C9CD677" w14:textId="45D830F1" w:rsidR="00F309AD" w:rsidRPr="00CC1AE2" w:rsidRDefault="4EEDCA61" w:rsidP="4EEDCA61">
      <w:pPr>
        <w:tabs>
          <w:tab w:val="left" w:pos="3969"/>
          <w:tab w:val="left" w:pos="6946"/>
        </w:tabs>
        <w:spacing w:line="240" w:lineRule="auto"/>
        <w:ind w:left="3969" w:right="1319"/>
        <w:jc w:val="left"/>
        <w:rPr>
          <w:rFonts w:cs="Arial"/>
          <w:sz w:val="22"/>
          <w:szCs w:val="22"/>
        </w:rPr>
      </w:pPr>
      <w:r w:rsidRPr="4EEDCA61">
        <w:rPr>
          <w:rFonts w:cs="Arial"/>
          <w:sz w:val="22"/>
          <w:szCs w:val="22"/>
        </w:rPr>
        <w:t>NML Computer Monitors</w:t>
      </w:r>
    </w:p>
    <w:p w14:paraId="70DF9E56" w14:textId="77777777" w:rsidR="00012C91" w:rsidRPr="00CC1AE2" w:rsidRDefault="00012C91" w:rsidP="0029417D">
      <w:pPr>
        <w:spacing w:line="240" w:lineRule="auto"/>
        <w:rPr>
          <w:rFonts w:cs="Arial"/>
          <w:sz w:val="22"/>
          <w:szCs w:val="22"/>
        </w:rPr>
      </w:pPr>
    </w:p>
    <w:p w14:paraId="0CC927F3" w14:textId="77777777" w:rsidR="00012C91" w:rsidRPr="00CC1AE2" w:rsidRDefault="00E746AC" w:rsidP="0029417D">
      <w:pPr>
        <w:spacing w:before="120" w:line="240" w:lineRule="auto"/>
        <w:ind w:left="3969"/>
        <w:rPr>
          <w:rFonts w:cs="Arial"/>
          <w:sz w:val="22"/>
          <w:szCs w:val="22"/>
        </w:rPr>
      </w:pPr>
      <w:r w:rsidRPr="00CC1AE2">
        <w:rPr>
          <w:rFonts w:cs="Arial"/>
          <w:b/>
          <w:sz w:val="22"/>
          <w:szCs w:val="22"/>
        </w:rPr>
        <w:t>Author:</w:t>
      </w:r>
      <w:r w:rsidRPr="00CC1AE2">
        <w:rPr>
          <w:rFonts w:cs="Arial"/>
          <w:sz w:val="22"/>
          <w:szCs w:val="22"/>
        </w:rPr>
        <w:t xml:space="preserve"> </w:t>
      </w:r>
      <w:r w:rsidR="00CC1AE2" w:rsidRPr="00CC1AE2">
        <w:rPr>
          <w:rFonts w:cs="Arial"/>
          <w:sz w:val="22"/>
          <w:szCs w:val="22"/>
        </w:rPr>
        <w:tab/>
      </w:r>
      <w:r w:rsidR="00747E04">
        <w:rPr>
          <w:rFonts w:cs="Arial"/>
          <w:sz w:val="22"/>
          <w:szCs w:val="22"/>
        </w:rPr>
        <w:t>Ian Lindsay</w:t>
      </w:r>
    </w:p>
    <w:p w14:paraId="76333A14" w14:textId="796DD716" w:rsidR="00012C91" w:rsidRPr="00CC1AE2" w:rsidRDefault="00E746AC" w:rsidP="4EEDCA61">
      <w:pPr>
        <w:spacing w:before="120" w:line="240" w:lineRule="auto"/>
        <w:ind w:left="3969"/>
        <w:rPr>
          <w:rFonts w:cs="Arial"/>
          <w:sz w:val="22"/>
          <w:szCs w:val="22"/>
        </w:rPr>
      </w:pPr>
      <w:r w:rsidRPr="4EEDCA61">
        <w:rPr>
          <w:rFonts w:cs="Arial"/>
          <w:b/>
          <w:bCs/>
          <w:sz w:val="22"/>
          <w:szCs w:val="22"/>
        </w:rPr>
        <w:t>Date:</w:t>
      </w:r>
      <w:r w:rsidR="00FD44F8" w:rsidRPr="00CC1AE2">
        <w:rPr>
          <w:rFonts w:cs="Arial"/>
          <w:sz w:val="22"/>
          <w:szCs w:val="22"/>
        </w:rPr>
        <w:t xml:space="preserve"> </w:t>
      </w:r>
      <w:r w:rsidR="00CF1BBE">
        <w:rPr>
          <w:rFonts w:cs="Arial"/>
          <w:sz w:val="22"/>
          <w:szCs w:val="22"/>
        </w:rPr>
        <w:tab/>
      </w:r>
      <w:r w:rsidR="00FD44F8" w:rsidRPr="00CC1AE2">
        <w:rPr>
          <w:rFonts w:cs="Arial"/>
          <w:sz w:val="22"/>
          <w:szCs w:val="22"/>
        </w:rPr>
        <w:t>18</w:t>
      </w:r>
      <w:r w:rsidR="00747E04">
        <w:rPr>
          <w:rFonts w:cs="Arial"/>
          <w:sz w:val="22"/>
          <w:szCs w:val="22"/>
        </w:rPr>
        <w:t>/11/2019</w:t>
      </w:r>
    </w:p>
    <w:p w14:paraId="44E871BC" w14:textId="77777777" w:rsidR="00012C91" w:rsidRPr="003C713A" w:rsidRDefault="00012C91" w:rsidP="0029417D">
      <w:pPr>
        <w:spacing w:line="240" w:lineRule="auto"/>
        <w:ind w:left="3969"/>
        <w:rPr>
          <w:rFonts w:cs="Arial"/>
          <w:sz w:val="22"/>
          <w:szCs w:val="22"/>
        </w:rPr>
      </w:pPr>
    </w:p>
    <w:p w14:paraId="144A5D23" w14:textId="77777777" w:rsidR="00012C91" w:rsidRPr="003C713A" w:rsidRDefault="00012C91" w:rsidP="0029417D">
      <w:pPr>
        <w:spacing w:line="240" w:lineRule="auto"/>
        <w:rPr>
          <w:rFonts w:cs="Arial"/>
          <w:sz w:val="22"/>
          <w:szCs w:val="22"/>
        </w:rPr>
      </w:pPr>
    </w:p>
    <w:p w14:paraId="738610EB" w14:textId="77777777" w:rsidR="00012C91" w:rsidRPr="003C713A" w:rsidRDefault="00012C91" w:rsidP="0029417D">
      <w:pPr>
        <w:pStyle w:val="Appendixtext"/>
        <w:spacing w:after="0" w:line="240" w:lineRule="auto"/>
        <w:rPr>
          <w:rFonts w:cs="Arial"/>
          <w:sz w:val="22"/>
          <w:szCs w:val="22"/>
        </w:rPr>
      </w:pPr>
    </w:p>
    <w:p w14:paraId="637805D2" w14:textId="77777777" w:rsidR="00012C91" w:rsidRPr="003C713A" w:rsidRDefault="00012C91" w:rsidP="0029417D">
      <w:pPr>
        <w:pStyle w:val="Appendixtext"/>
        <w:spacing w:after="0" w:line="240" w:lineRule="auto"/>
        <w:rPr>
          <w:rFonts w:cs="Arial"/>
          <w:sz w:val="22"/>
          <w:szCs w:val="22"/>
        </w:rPr>
      </w:pPr>
    </w:p>
    <w:p w14:paraId="463F29E8" w14:textId="77777777" w:rsidR="00012C91" w:rsidRPr="003C713A" w:rsidRDefault="00012C91" w:rsidP="0029417D">
      <w:pPr>
        <w:spacing w:line="240" w:lineRule="auto"/>
        <w:rPr>
          <w:rFonts w:cs="Arial"/>
          <w:sz w:val="22"/>
          <w:szCs w:val="22"/>
        </w:rPr>
      </w:pPr>
    </w:p>
    <w:p w14:paraId="3B7B4B86" w14:textId="77777777" w:rsidR="00012C91" w:rsidRPr="003C713A" w:rsidRDefault="00012C91" w:rsidP="0029417D">
      <w:pPr>
        <w:spacing w:line="240" w:lineRule="auto"/>
        <w:rPr>
          <w:rFonts w:cs="Arial"/>
          <w:sz w:val="22"/>
          <w:szCs w:val="22"/>
        </w:rPr>
      </w:pPr>
    </w:p>
    <w:p w14:paraId="3A0FF5F2" w14:textId="77777777" w:rsidR="00012C91" w:rsidRPr="003C713A" w:rsidRDefault="00012C91" w:rsidP="0029417D">
      <w:pPr>
        <w:spacing w:line="240" w:lineRule="auto"/>
        <w:rPr>
          <w:rFonts w:cs="Arial"/>
          <w:sz w:val="22"/>
          <w:szCs w:val="22"/>
        </w:rPr>
      </w:pPr>
    </w:p>
    <w:p w14:paraId="5630AD66" w14:textId="77777777" w:rsidR="00012C91" w:rsidRPr="003C713A" w:rsidRDefault="00012C91" w:rsidP="0029417D">
      <w:pPr>
        <w:spacing w:line="240" w:lineRule="auto"/>
        <w:rPr>
          <w:rFonts w:cs="Arial"/>
          <w:sz w:val="22"/>
          <w:szCs w:val="22"/>
        </w:rPr>
      </w:pPr>
    </w:p>
    <w:p w14:paraId="61829076" w14:textId="77777777" w:rsidR="00012C91" w:rsidRPr="003C713A" w:rsidRDefault="00012C91" w:rsidP="0029417D">
      <w:pPr>
        <w:spacing w:line="240" w:lineRule="auto"/>
        <w:rPr>
          <w:rFonts w:cs="Arial"/>
          <w:sz w:val="22"/>
          <w:szCs w:val="22"/>
        </w:rPr>
      </w:pPr>
    </w:p>
    <w:p w14:paraId="2BA226A1" w14:textId="77777777" w:rsidR="00012C91" w:rsidRPr="003C713A" w:rsidRDefault="00012C91" w:rsidP="0029417D">
      <w:pPr>
        <w:spacing w:line="240" w:lineRule="auto"/>
        <w:rPr>
          <w:rFonts w:cs="Arial"/>
          <w:sz w:val="22"/>
          <w:szCs w:val="22"/>
        </w:rPr>
      </w:pPr>
    </w:p>
    <w:p w14:paraId="17AD93B2" w14:textId="77777777" w:rsidR="00012C91" w:rsidRPr="003C713A" w:rsidRDefault="00012C91" w:rsidP="0029417D">
      <w:pPr>
        <w:spacing w:line="240" w:lineRule="auto"/>
        <w:rPr>
          <w:rFonts w:cs="Arial"/>
          <w:sz w:val="22"/>
          <w:szCs w:val="22"/>
        </w:rPr>
      </w:pPr>
    </w:p>
    <w:p w14:paraId="0DE4B5B7" w14:textId="77777777" w:rsidR="00012C91" w:rsidRPr="003C713A" w:rsidRDefault="00012C91" w:rsidP="0029417D">
      <w:pPr>
        <w:spacing w:line="240" w:lineRule="auto"/>
        <w:rPr>
          <w:rFonts w:cs="Arial"/>
          <w:sz w:val="22"/>
          <w:szCs w:val="22"/>
        </w:rPr>
      </w:pPr>
    </w:p>
    <w:p w14:paraId="66204FF1" w14:textId="77777777" w:rsidR="00012C91" w:rsidRPr="003C713A" w:rsidRDefault="00012C91" w:rsidP="0029417D">
      <w:pPr>
        <w:spacing w:line="240" w:lineRule="auto"/>
        <w:rPr>
          <w:rFonts w:cs="Arial"/>
          <w:sz w:val="22"/>
          <w:szCs w:val="22"/>
        </w:rPr>
        <w:sectPr w:rsidR="00012C91" w:rsidRPr="003C713A">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1134" w:footer="614" w:gutter="0"/>
          <w:cols w:space="708"/>
          <w:docGrid w:linePitch="360"/>
        </w:sectPr>
      </w:pPr>
    </w:p>
    <w:p w14:paraId="406425CA" w14:textId="77777777" w:rsidR="003D10E0" w:rsidRDefault="003D10E0" w:rsidP="0029417D">
      <w:pPr>
        <w:spacing w:line="240" w:lineRule="auto"/>
      </w:pPr>
      <w:bookmarkStart w:id="0" w:name="_Toc148507569"/>
      <w:bookmarkStart w:id="1" w:name="_Toc246913811"/>
      <w:r>
        <w:lastRenderedPageBreak/>
        <w:t>Contents</w:t>
      </w:r>
    </w:p>
    <w:p w14:paraId="0091679D" w14:textId="77777777" w:rsidR="003D10E0" w:rsidRDefault="003D10E0" w:rsidP="00AA05C0">
      <w:pPr>
        <w:pStyle w:val="ListParagraph"/>
        <w:numPr>
          <w:ilvl w:val="0"/>
          <w:numId w:val="44"/>
        </w:numPr>
        <w:spacing w:line="240" w:lineRule="auto"/>
      </w:pPr>
      <w:r>
        <w:t>Introduction</w:t>
      </w:r>
      <w:r>
        <w:tab/>
      </w:r>
      <w:r>
        <w:tab/>
      </w:r>
      <w:r>
        <w:tab/>
      </w:r>
      <w:r>
        <w:tab/>
      </w:r>
      <w:r>
        <w:tab/>
      </w:r>
      <w:r>
        <w:tab/>
      </w:r>
      <w:r>
        <w:tab/>
      </w:r>
      <w:r w:rsidR="005057A6">
        <w:t>3</w:t>
      </w:r>
    </w:p>
    <w:p w14:paraId="6937C03C" w14:textId="77777777" w:rsidR="003D10E0" w:rsidRDefault="003D10E0" w:rsidP="0029417D">
      <w:pPr>
        <w:pStyle w:val="ListParagraph"/>
        <w:spacing w:line="240" w:lineRule="auto"/>
      </w:pPr>
      <w:r>
        <w:t>1.1</w:t>
      </w:r>
      <w:r>
        <w:tab/>
        <w:t>Company Background</w:t>
      </w:r>
      <w:r>
        <w:tab/>
      </w:r>
      <w:r>
        <w:tab/>
      </w:r>
      <w:r>
        <w:tab/>
      </w:r>
      <w:r>
        <w:tab/>
      </w:r>
      <w:r>
        <w:tab/>
      </w:r>
      <w:r w:rsidR="005057A6">
        <w:t>3</w:t>
      </w:r>
    </w:p>
    <w:p w14:paraId="2D65BD31" w14:textId="77777777" w:rsidR="003D10E0" w:rsidRDefault="00812F10" w:rsidP="0029417D">
      <w:pPr>
        <w:pStyle w:val="ListParagraph"/>
        <w:spacing w:line="240" w:lineRule="auto"/>
      </w:pPr>
      <w:r>
        <w:t>1.2</w:t>
      </w:r>
      <w:r w:rsidR="003D10E0">
        <w:tab/>
        <w:t>High Level Overview of Re</w:t>
      </w:r>
      <w:r w:rsidR="005057A6">
        <w:t>quirements</w:t>
      </w:r>
      <w:r w:rsidR="005057A6">
        <w:tab/>
      </w:r>
      <w:r w:rsidR="005057A6">
        <w:tab/>
      </w:r>
      <w:r w:rsidR="005057A6">
        <w:tab/>
        <w:t>3</w:t>
      </w:r>
    </w:p>
    <w:p w14:paraId="341D0380" w14:textId="77777777" w:rsidR="00097D5A" w:rsidRDefault="00C87477" w:rsidP="00C87477">
      <w:pPr>
        <w:pStyle w:val="ListParagraph"/>
        <w:numPr>
          <w:ilvl w:val="1"/>
          <w:numId w:val="44"/>
        </w:numPr>
        <w:spacing w:line="240" w:lineRule="auto"/>
      </w:pPr>
      <w:r>
        <w:t xml:space="preserve">       </w:t>
      </w:r>
      <w:r w:rsidR="008048E0">
        <w:t>Existing Solution</w:t>
      </w:r>
      <w:r w:rsidR="007D2610">
        <w:tab/>
      </w:r>
      <w:r w:rsidR="007D2610">
        <w:tab/>
      </w:r>
      <w:r w:rsidR="007D2610">
        <w:tab/>
      </w:r>
      <w:r w:rsidR="007D2610">
        <w:tab/>
      </w:r>
      <w:r w:rsidR="007D2610">
        <w:tab/>
      </w:r>
      <w:r w:rsidR="007D2610">
        <w:tab/>
      </w:r>
      <w:r w:rsidR="001633F4">
        <w:t>4</w:t>
      </w:r>
    </w:p>
    <w:p w14:paraId="2DBF0D7D" w14:textId="77777777" w:rsidR="00083F40" w:rsidRDefault="00083F40" w:rsidP="0029417D">
      <w:pPr>
        <w:pStyle w:val="ListParagraph"/>
        <w:spacing w:line="240" w:lineRule="auto"/>
      </w:pPr>
    </w:p>
    <w:p w14:paraId="3E7BF864" w14:textId="11731182" w:rsidR="008048E0" w:rsidRDefault="00AA05C0" w:rsidP="00AA05C0">
      <w:pPr>
        <w:spacing w:line="240" w:lineRule="auto"/>
        <w:ind w:firstLine="426"/>
      </w:pPr>
      <w:r>
        <w:t xml:space="preserve">2. </w:t>
      </w:r>
      <w:r>
        <w:tab/>
        <w:t>Tender Instruction</w:t>
      </w:r>
      <w:r w:rsidR="008048E0">
        <w:t>s</w:t>
      </w:r>
      <w:r w:rsidR="008048E0">
        <w:tab/>
      </w:r>
      <w:r w:rsidR="008048E0">
        <w:tab/>
      </w:r>
      <w:r w:rsidR="008048E0">
        <w:tab/>
      </w:r>
      <w:r>
        <w:tab/>
      </w:r>
      <w:r w:rsidR="008048E0">
        <w:tab/>
      </w:r>
      <w:r w:rsidR="008048E0">
        <w:tab/>
      </w:r>
      <w:r w:rsidR="00BA11BD">
        <w:t>4</w:t>
      </w:r>
    </w:p>
    <w:p w14:paraId="076A945D" w14:textId="16746D52" w:rsidR="008048E0" w:rsidRDefault="008048E0" w:rsidP="0029417D">
      <w:pPr>
        <w:pStyle w:val="ListParagraph"/>
        <w:spacing w:line="240" w:lineRule="auto"/>
      </w:pPr>
      <w:r>
        <w:t>2.1</w:t>
      </w:r>
      <w:r>
        <w:tab/>
        <w:t>Introduction</w:t>
      </w:r>
      <w:r>
        <w:tab/>
      </w:r>
      <w:r>
        <w:tab/>
      </w:r>
      <w:r>
        <w:tab/>
      </w:r>
      <w:r>
        <w:tab/>
      </w:r>
      <w:r>
        <w:tab/>
      </w:r>
      <w:r>
        <w:tab/>
      </w:r>
      <w:r w:rsidR="00BA11BD">
        <w:t>4</w:t>
      </w:r>
    </w:p>
    <w:p w14:paraId="175DF7F7" w14:textId="10930C47" w:rsidR="009F4167" w:rsidRDefault="00516AF3" w:rsidP="0029417D">
      <w:pPr>
        <w:pStyle w:val="ListParagraph"/>
        <w:spacing w:line="240" w:lineRule="auto"/>
      </w:pPr>
      <w:r>
        <w:t>2.2</w:t>
      </w:r>
      <w:r>
        <w:tab/>
        <w:t>General</w:t>
      </w:r>
      <w:r>
        <w:tab/>
      </w:r>
      <w:r>
        <w:tab/>
      </w:r>
      <w:r>
        <w:tab/>
      </w:r>
      <w:r>
        <w:tab/>
      </w:r>
      <w:r>
        <w:tab/>
      </w:r>
      <w:r>
        <w:tab/>
      </w:r>
      <w:r>
        <w:tab/>
      </w:r>
      <w:r w:rsidR="00BA11BD">
        <w:t>4</w:t>
      </w:r>
    </w:p>
    <w:p w14:paraId="312AF7F1" w14:textId="700E7845" w:rsidR="00822A95" w:rsidRDefault="008048E0" w:rsidP="0029417D">
      <w:pPr>
        <w:pStyle w:val="ListParagraph"/>
        <w:spacing w:line="240" w:lineRule="auto"/>
      </w:pPr>
      <w:r>
        <w:t>2.</w:t>
      </w:r>
      <w:r w:rsidR="009F4167">
        <w:t>3</w:t>
      </w:r>
      <w:r>
        <w:tab/>
        <w:t>Confidentiality and Non-Disclosure</w:t>
      </w:r>
      <w:r>
        <w:tab/>
      </w:r>
      <w:r>
        <w:tab/>
      </w:r>
      <w:r>
        <w:tab/>
      </w:r>
      <w:r>
        <w:tab/>
      </w:r>
      <w:r w:rsidR="00BA11BD">
        <w:t>5</w:t>
      </w:r>
    </w:p>
    <w:p w14:paraId="18081621" w14:textId="1BE2F6A5" w:rsidR="008048E0" w:rsidRDefault="008048E0" w:rsidP="0029417D">
      <w:pPr>
        <w:pStyle w:val="ListParagraph"/>
        <w:spacing w:line="240" w:lineRule="auto"/>
      </w:pPr>
      <w:r>
        <w:t>2.</w:t>
      </w:r>
      <w:r w:rsidR="009F4167">
        <w:t>4</w:t>
      </w:r>
      <w:r>
        <w:tab/>
        <w:t>Accuracy of Information and Liability of NML</w:t>
      </w:r>
      <w:r>
        <w:tab/>
      </w:r>
      <w:r>
        <w:tab/>
      </w:r>
      <w:r>
        <w:tab/>
      </w:r>
      <w:r w:rsidR="00BA11BD">
        <w:t>5</w:t>
      </w:r>
    </w:p>
    <w:p w14:paraId="4EF321DD" w14:textId="03FCA1D3" w:rsidR="008048E0" w:rsidRDefault="008048E0" w:rsidP="0029417D">
      <w:pPr>
        <w:pStyle w:val="ListParagraph"/>
        <w:spacing w:line="240" w:lineRule="auto"/>
      </w:pPr>
      <w:r>
        <w:t>2.</w:t>
      </w:r>
      <w:r w:rsidR="009F4167">
        <w:t>5</w:t>
      </w:r>
      <w:r>
        <w:tab/>
      </w:r>
      <w:r w:rsidR="00EB7FAE">
        <w:t>Cost of Preparation</w:t>
      </w:r>
      <w:r>
        <w:tab/>
      </w:r>
      <w:r>
        <w:tab/>
      </w:r>
      <w:r>
        <w:tab/>
      </w:r>
      <w:r>
        <w:tab/>
      </w:r>
      <w:r>
        <w:tab/>
      </w:r>
      <w:r w:rsidR="00BA11BD">
        <w:t>6</w:t>
      </w:r>
    </w:p>
    <w:p w14:paraId="6870868C" w14:textId="50CB7F74" w:rsidR="008048E0" w:rsidRDefault="00EB7FAE" w:rsidP="0029417D">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BA11BD">
        <w:t>6</w:t>
      </w:r>
    </w:p>
    <w:p w14:paraId="33F991A0" w14:textId="6128C174" w:rsidR="008048E0" w:rsidRDefault="00EB7FAE" w:rsidP="0029417D">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BA11BD">
        <w:t>6</w:t>
      </w:r>
    </w:p>
    <w:p w14:paraId="4A767D47" w14:textId="77777777" w:rsidR="00EB7FAE" w:rsidRDefault="00EB7FAE" w:rsidP="0029417D">
      <w:pPr>
        <w:pStyle w:val="ListParagraph"/>
        <w:spacing w:line="240" w:lineRule="auto"/>
      </w:pPr>
      <w:r>
        <w:t>2.</w:t>
      </w:r>
      <w:r w:rsidR="009F4167">
        <w:t>8</w:t>
      </w:r>
      <w:r>
        <w:tab/>
        <w:t>Payments Against a Contract Award</w:t>
      </w:r>
      <w:r>
        <w:tab/>
      </w:r>
      <w:r>
        <w:tab/>
      </w:r>
      <w:r>
        <w:tab/>
      </w:r>
      <w:r>
        <w:tab/>
      </w:r>
      <w:r w:rsidR="0029417D">
        <w:t>7</w:t>
      </w:r>
    </w:p>
    <w:p w14:paraId="0CFDAC26" w14:textId="55742CEB" w:rsidR="00EB7FAE" w:rsidRDefault="00EB7FAE" w:rsidP="0029417D">
      <w:pPr>
        <w:pStyle w:val="ListParagraph"/>
        <w:spacing w:line="240" w:lineRule="auto"/>
      </w:pPr>
      <w:r>
        <w:t>2.</w:t>
      </w:r>
      <w:r w:rsidR="009F4167">
        <w:t>9</w:t>
      </w:r>
      <w:r>
        <w:tab/>
      </w:r>
      <w:r w:rsidR="003D2508">
        <w:t>Bidder</w:t>
      </w:r>
      <w:r>
        <w:t xml:space="preserve"> Misrepresentation or Default</w:t>
      </w:r>
      <w:r>
        <w:tab/>
      </w:r>
      <w:r>
        <w:tab/>
      </w:r>
      <w:r>
        <w:tab/>
      </w:r>
      <w:r>
        <w:tab/>
      </w:r>
      <w:r w:rsidR="00BA11BD">
        <w:t>6</w:t>
      </w:r>
    </w:p>
    <w:p w14:paraId="05B2AAAE" w14:textId="4E002B15" w:rsidR="00EB7FAE" w:rsidRDefault="00EB7FAE" w:rsidP="0029417D">
      <w:pPr>
        <w:pStyle w:val="ListParagraph"/>
        <w:spacing w:line="240" w:lineRule="auto"/>
      </w:pPr>
      <w:r>
        <w:t>2.</w:t>
      </w:r>
      <w:r w:rsidR="009F4167">
        <w:t>10</w:t>
      </w:r>
      <w:r>
        <w:tab/>
        <w:t>Amendments to the Tender</w:t>
      </w:r>
      <w:r>
        <w:tab/>
      </w:r>
      <w:r>
        <w:tab/>
      </w:r>
      <w:r>
        <w:tab/>
      </w:r>
      <w:r>
        <w:tab/>
      </w:r>
      <w:r>
        <w:tab/>
      </w:r>
      <w:r w:rsidR="00BA11BD">
        <w:t>6</w:t>
      </w:r>
    </w:p>
    <w:p w14:paraId="77FEEE22" w14:textId="44585FDE" w:rsidR="009F4167" w:rsidRDefault="009F4167" w:rsidP="00A0391F">
      <w:pPr>
        <w:pStyle w:val="ListParagraph"/>
        <w:numPr>
          <w:ilvl w:val="1"/>
          <w:numId w:val="45"/>
        </w:numPr>
        <w:spacing w:line="240" w:lineRule="auto"/>
        <w:ind w:left="1418" w:hanging="698"/>
      </w:pPr>
      <w:r>
        <w:t>Responding to the Tender</w:t>
      </w:r>
      <w:r>
        <w:tab/>
      </w:r>
      <w:r>
        <w:tab/>
      </w:r>
      <w:r>
        <w:tab/>
      </w:r>
      <w:r>
        <w:tab/>
      </w:r>
      <w:r>
        <w:tab/>
      </w:r>
      <w:r w:rsidR="00BA11BD">
        <w:t>6</w:t>
      </w:r>
    </w:p>
    <w:p w14:paraId="6B62F1B3" w14:textId="77777777" w:rsidR="00083F40" w:rsidRDefault="00083F40" w:rsidP="0029417D">
      <w:pPr>
        <w:pStyle w:val="ListParagraph"/>
        <w:spacing w:line="240" w:lineRule="auto"/>
      </w:pPr>
    </w:p>
    <w:p w14:paraId="4A125D26" w14:textId="1B22125D" w:rsidR="006F0DF0" w:rsidRDefault="00AA05C0" w:rsidP="00AA05C0">
      <w:pPr>
        <w:spacing w:line="240" w:lineRule="auto"/>
        <w:ind w:left="360"/>
      </w:pPr>
      <w:r>
        <w:t>3.</w:t>
      </w:r>
      <w:r>
        <w:tab/>
      </w:r>
      <w:r w:rsidR="006F0DF0">
        <w:t>Tender Timing, Scoring and Process</w:t>
      </w:r>
      <w:r w:rsidR="006F0DF0">
        <w:tab/>
      </w:r>
      <w:r w:rsidR="006F0DF0">
        <w:tab/>
      </w:r>
      <w:r w:rsidR="006F0DF0">
        <w:tab/>
      </w:r>
      <w:r w:rsidR="006F0DF0">
        <w:tab/>
      </w:r>
      <w:r w:rsidR="006F0DF0">
        <w:tab/>
      </w:r>
      <w:r w:rsidR="00BA11BD">
        <w:t>8</w:t>
      </w:r>
    </w:p>
    <w:p w14:paraId="7FE9F998" w14:textId="4A36FE10" w:rsidR="00535C01" w:rsidRDefault="00535C01" w:rsidP="0029417D">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BA11BD">
        <w:t>8</w:t>
      </w:r>
    </w:p>
    <w:p w14:paraId="3BE674A9" w14:textId="16A887B8" w:rsidR="006F0DF0" w:rsidRDefault="00535C01" w:rsidP="0029417D">
      <w:pPr>
        <w:pStyle w:val="ListParagraph"/>
        <w:spacing w:line="240" w:lineRule="auto"/>
      </w:pPr>
      <w:r>
        <w:t>3.</w:t>
      </w:r>
      <w:r w:rsidR="00AA05C0">
        <w:t>2</w:t>
      </w:r>
      <w:r w:rsidR="006F0DF0">
        <w:tab/>
        <w:t>Target Timetable</w:t>
      </w:r>
      <w:r w:rsidR="006F0DF0">
        <w:tab/>
      </w:r>
      <w:r w:rsidR="006F0DF0">
        <w:tab/>
      </w:r>
      <w:r w:rsidR="006F0DF0">
        <w:tab/>
      </w:r>
      <w:r w:rsidR="006F0DF0">
        <w:tab/>
      </w:r>
      <w:r w:rsidR="006F0DF0">
        <w:tab/>
      </w:r>
      <w:r w:rsidR="001633F4">
        <w:tab/>
      </w:r>
      <w:r w:rsidR="00BA11BD">
        <w:t>8</w:t>
      </w:r>
      <w:r w:rsidR="006F0DF0">
        <w:tab/>
      </w:r>
    </w:p>
    <w:p w14:paraId="6261B8E9" w14:textId="6271C494" w:rsidR="006F0DF0" w:rsidRDefault="00AA05C0" w:rsidP="0029417D">
      <w:pPr>
        <w:pStyle w:val="ListParagraph"/>
        <w:spacing w:line="240" w:lineRule="auto"/>
      </w:pPr>
      <w:r>
        <w:t>3.3</w:t>
      </w:r>
      <w:r w:rsidR="006F0DF0">
        <w:tab/>
        <w:t>Timing and Delivery</w:t>
      </w:r>
      <w:r w:rsidR="006F0DF0">
        <w:tab/>
      </w:r>
      <w:r w:rsidR="006F0DF0">
        <w:tab/>
      </w:r>
      <w:r w:rsidR="006F0DF0">
        <w:tab/>
      </w:r>
      <w:r w:rsidR="006F0DF0">
        <w:tab/>
      </w:r>
      <w:r w:rsidR="006F0DF0">
        <w:tab/>
      </w:r>
      <w:r w:rsidR="00BA11BD">
        <w:t>8</w:t>
      </w:r>
      <w:r w:rsidR="00084C2C">
        <w:tab/>
      </w:r>
    </w:p>
    <w:p w14:paraId="339F3AD2" w14:textId="69C2EDB6" w:rsidR="006F0DF0" w:rsidRDefault="00535C01" w:rsidP="0029417D">
      <w:pPr>
        <w:pStyle w:val="ListParagraph"/>
        <w:spacing w:line="240" w:lineRule="auto"/>
      </w:pPr>
      <w:r>
        <w:t>3.</w:t>
      </w:r>
      <w:r w:rsidR="00AA05C0">
        <w:t>4</w:t>
      </w:r>
      <w:r w:rsidR="001633F4">
        <w:tab/>
      </w:r>
      <w:r w:rsidR="00FB07B1">
        <w:t>Compliance</w:t>
      </w:r>
      <w:r w:rsidR="001633F4">
        <w:tab/>
      </w:r>
      <w:r w:rsidR="001633F4">
        <w:tab/>
      </w:r>
      <w:r w:rsidR="001633F4">
        <w:tab/>
      </w:r>
      <w:r w:rsidR="001633F4">
        <w:tab/>
      </w:r>
      <w:r w:rsidR="001633F4">
        <w:tab/>
      </w:r>
      <w:r w:rsidR="001633F4">
        <w:tab/>
      </w:r>
      <w:r w:rsidR="00BA11BD">
        <w:t>9</w:t>
      </w:r>
    </w:p>
    <w:p w14:paraId="433373DA" w14:textId="79AC6AE6" w:rsidR="00FB07B1" w:rsidRDefault="00AA05C0" w:rsidP="0029417D">
      <w:pPr>
        <w:pStyle w:val="ListParagraph"/>
        <w:spacing w:line="240" w:lineRule="auto"/>
      </w:pPr>
      <w:r>
        <w:t>3.5</w:t>
      </w:r>
      <w:r w:rsidR="00FB07B1">
        <w:tab/>
      </w:r>
      <w:r w:rsidR="00516AF3">
        <w:t>Evaluation</w:t>
      </w:r>
      <w:r w:rsidR="00516AF3">
        <w:tab/>
      </w:r>
      <w:r w:rsidR="00516AF3">
        <w:tab/>
      </w:r>
      <w:r w:rsidR="00516AF3">
        <w:tab/>
      </w:r>
      <w:r w:rsidR="00516AF3">
        <w:tab/>
      </w:r>
      <w:r w:rsidR="00516AF3">
        <w:tab/>
      </w:r>
      <w:r w:rsidR="00516AF3">
        <w:tab/>
      </w:r>
      <w:r w:rsidR="00BA11BD">
        <w:t>9</w:t>
      </w:r>
    </w:p>
    <w:p w14:paraId="02F2C34E" w14:textId="77777777" w:rsidR="00083F40" w:rsidRDefault="00083F40" w:rsidP="0029417D">
      <w:pPr>
        <w:pStyle w:val="ListParagraph"/>
        <w:spacing w:line="240" w:lineRule="auto"/>
      </w:pPr>
    </w:p>
    <w:p w14:paraId="593FBE6A" w14:textId="6CDC1A04" w:rsidR="00EB7FAE" w:rsidRDefault="00AA05C0" w:rsidP="00AA05C0">
      <w:pPr>
        <w:spacing w:line="240" w:lineRule="auto"/>
        <w:ind w:left="568" w:hanging="142"/>
      </w:pPr>
      <w:r>
        <w:t>4.</w:t>
      </w:r>
      <w:r>
        <w:tab/>
      </w:r>
      <w:r w:rsidR="00084C2C">
        <w:t>Bid R</w:t>
      </w:r>
      <w:r w:rsidR="001633F4">
        <w:t>equirements</w:t>
      </w:r>
      <w:r w:rsidR="001633F4">
        <w:tab/>
      </w:r>
      <w:r w:rsidR="001633F4">
        <w:tab/>
      </w:r>
      <w:r w:rsidR="001633F4">
        <w:tab/>
      </w:r>
      <w:r w:rsidR="001633F4">
        <w:tab/>
      </w:r>
      <w:r w:rsidR="001633F4">
        <w:tab/>
      </w:r>
      <w:r w:rsidR="001633F4">
        <w:tab/>
      </w:r>
      <w:r w:rsidR="001633F4">
        <w:tab/>
      </w:r>
      <w:r w:rsidR="00516AF3">
        <w:t>1</w:t>
      </w:r>
      <w:r w:rsidR="00BA11BD">
        <w:t>0</w:t>
      </w:r>
    </w:p>
    <w:p w14:paraId="68186E83" w14:textId="4F1A3D05" w:rsidR="00084C2C" w:rsidRDefault="001633F4" w:rsidP="0029417D">
      <w:pPr>
        <w:pStyle w:val="ListParagraph"/>
        <w:spacing w:line="240" w:lineRule="auto"/>
      </w:pPr>
      <w:r>
        <w:t>4.1</w:t>
      </w:r>
      <w:r>
        <w:tab/>
        <w:t>Introduction</w:t>
      </w:r>
      <w:r>
        <w:tab/>
      </w:r>
      <w:r>
        <w:tab/>
      </w:r>
      <w:r>
        <w:tab/>
      </w:r>
      <w:r>
        <w:tab/>
      </w:r>
      <w:r>
        <w:tab/>
      </w:r>
      <w:r>
        <w:tab/>
      </w:r>
      <w:r w:rsidR="00516AF3">
        <w:t>1</w:t>
      </w:r>
      <w:r w:rsidR="00BA11BD">
        <w:t>0</w:t>
      </w:r>
    </w:p>
    <w:p w14:paraId="611714DD" w14:textId="72D108CB" w:rsidR="00EB7FAE" w:rsidRDefault="00084C2C" w:rsidP="0029417D">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516AF3">
        <w:t>1</w:t>
      </w:r>
      <w:r w:rsidR="00BA11BD">
        <w:t>0</w:t>
      </w:r>
    </w:p>
    <w:p w14:paraId="71302277" w14:textId="5B95D1D2" w:rsidR="00EB7FAE" w:rsidRDefault="00084C2C" w:rsidP="0029417D">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516AF3">
        <w:t>1</w:t>
      </w:r>
      <w:r w:rsidR="00BA11BD">
        <w:t>0</w:t>
      </w:r>
      <w:r w:rsidR="00EB7FAE">
        <w:tab/>
      </w:r>
      <w:r w:rsidR="00EB7FAE">
        <w:tab/>
      </w:r>
    </w:p>
    <w:p w14:paraId="14EA8542" w14:textId="033CB008" w:rsidR="00084C2C" w:rsidRDefault="001633F4" w:rsidP="0029417D">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516AF3">
        <w:t>1</w:t>
      </w:r>
      <w:r w:rsidR="00BA11BD">
        <w:t>0</w:t>
      </w:r>
    </w:p>
    <w:p w14:paraId="3A45DDA7" w14:textId="28F912BC" w:rsidR="00EB7FAE" w:rsidRDefault="001633F4" w:rsidP="0029417D">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BA11BD">
        <w:t>1</w:t>
      </w:r>
    </w:p>
    <w:p w14:paraId="41863EAA" w14:textId="06EDD77C" w:rsidR="00EB7FAE" w:rsidRDefault="001633F4" w:rsidP="0029417D">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BA11BD">
        <w:t>1</w:t>
      </w:r>
    </w:p>
    <w:p w14:paraId="049FEAE7" w14:textId="0A36EDE9" w:rsidR="00EB7FAE" w:rsidRDefault="001633F4" w:rsidP="0029417D">
      <w:pPr>
        <w:pStyle w:val="ListParagraph"/>
        <w:spacing w:line="240" w:lineRule="auto"/>
        <w:ind w:firstLine="720"/>
      </w:pPr>
      <w:r>
        <w:t>4.3</w:t>
      </w:r>
      <w:r w:rsidR="00D6686A">
        <w:t>.4</w:t>
      </w:r>
      <w:r w:rsidR="00D6686A">
        <w:tab/>
        <w:t>Relevant Experience and Performance</w:t>
      </w:r>
      <w:r w:rsidR="00084C2C">
        <w:tab/>
      </w:r>
      <w:r w:rsidR="00084C2C">
        <w:tab/>
      </w:r>
      <w:r>
        <w:t>1</w:t>
      </w:r>
      <w:r w:rsidR="00BA11BD">
        <w:t>1</w:t>
      </w:r>
    </w:p>
    <w:p w14:paraId="1829D99A" w14:textId="706F8301" w:rsidR="009C597D" w:rsidRDefault="009C597D" w:rsidP="0029417D">
      <w:pPr>
        <w:spacing w:line="240" w:lineRule="auto"/>
        <w:ind w:firstLine="709"/>
      </w:pPr>
      <w:r>
        <w:t>4.</w:t>
      </w:r>
      <w:r w:rsidR="005057A6">
        <w:t>4</w:t>
      </w:r>
      <w:r>
        <w:tab/>
        <w:t>NML Procurement P</w:t>
      </w:r>
      <w:r w:rsidR="00E36462">
        <w:t>rotocol</w:t>
      </w:r>
      <w:r w:rsidR="00516AF3">
        <w:tab/>
      </w:r>
      <w:r w:rsidR="00516AF3">
        <w:tab/>
      </w:r>
      <w:r w:rsidR="00516AF3">
        <w:tab/>
      </w:r>
      <w:r w:rsidR="00516AF3">
        <w:tab/>
      </w:r>
      <w:r w:rsidR="00516AF3">
        <w:tab/>
        <w:t>1</w:t>
      </w:r>
      <w:r w:rsidR="00BA11BD">
        <w:t>1</w:t>
      </w:r>
    </w:p>
    <w:p w14:paraId="07CF7122" w14:textId="360F6C42" w:rsidR="00EB7FAE" w:rsidRDefault="001633F4" w:rsidP="0029417D">
      <w:pPr>
        <w:spacing w:line="240" w:lineRule="auto"/>
        <w:ind w:firstLine="709"/>
      </w:pPr>
      <w:r>
        <w:t>4.</w:t>
      </w:r>
      <w:r w:rsidR="005057A6">
        <w:t>5</w:t>
      </w:r>
      <w:r w:rsidR="00EB7FAE">
        <w:tab/>
        <w:t>Timetable</w:t>
      </w:r>
      <w:r w:rsidR="00EB7FAE">
        <w:tab/>
      </w:r>
      <w:r w:rsidR="00EB7FAE">
        <w:tab/>
      </w:r>
      <w:r w:rsidR="00EB7FAE">
        <w:tab/>
      </w:r>
      <w:r w:rsidR="00EB7FAE">
        <w:tab/>
      </w:r>
      <w:r w:rsidR="00EB7FAE">
        <w:tab/>
      </w:r>
      <w:r w:rsidR="00084C2C">
        <w:tab/>
      </w:r>
      <w:r>
        <w:t>1</w:t>
      </w:r>
      <w:r w:rsidR="00BA11BD">
        <w:t>2</w:t>
      </w:r>
    </w:p>
    <w:p w14:paraId="49344789" w14:textId="39B3D6D1" w:rsidR="00EB7FAE" w:rsidRDefault="001633F4" w:rsidP="0029417D">
      <w:pPr>
        <w:spacing w:line="240" w:lineRule="auto"/>
        <w:ind w:firstLine="709"/>
      </w:pPr>
      <w:r>
        <w:t>4.</w:t>
      </w:r>
      <w:r w:rsidR="005057A6">
        <w:t>6</w:t>
      </w:r>
      <w:r w:rsidR="00EB7FAE">
        <w:tab/>
        <w:t>Contractual Considerations</w:t>
      </w:r>
      <w:r w:rsidR="00EB7FAE">
        <w:tab/>
      </w:r>
      <w:r w:rsidR="00EB7FAE">
        <w:tab/>
      </w:r>
      <w:r w:rsidR="00EB7FAE">
        <w:tab/>
      </w:r>
      <w:r w:rsidR="00EB7FAE">
        <w:tab/>
      </w:r>
      <w:r w:rsidR="00084C2C">
        <w:tab/>
      </w:r>
      <w:r>
        <w:t>1</w:t>
      </w:r>
      <w:r w:rsidR="00BA11BD">
        <w:t>2</w:t>
      </w:r>
    </w:p>
    <w:p w14:paraId="130DBB8F" w14:textId="4214408D" w:rsidR="001633F4" w:rsidRDefault="001633F4" w:rsidP="0029417D">
      <w:pPr>
        <w:spacing w:line="240" w:lineRule="auto"/>
        <w:ind w:firstLine="709"/>
      </w:pPr>
      <w:r>
        <w:t>4.</w:t>
      </w:r>
      <w:r w:rsidR="005057A6">
        <w:t>7</w:t>
      </w:r>
      <w:r>
        <w:tab/>
        <w:t>Costs</w:t>
      </w:r>
      <w:r>
        <w:tab/>
      </w:r>
      <w:r>
        <w:tab/>
      </w:r>
      <w:r>
        <w:tab/>
      </w:r>
      <w:r>
        <w:tab/>
      </w:r>
      <w:r>
        <w:tab/>
      </w:r>
      <w:r>
        <w:tab/>
      </w:r>
      <w:r>
        <w:tab/>
        <w:t>1</w:t>
      </w:r>
      <w:r w:rsidR="00BA11BD">
        <w:t>2</w:t>
      </w:r>
    </w:p>
    <w:p w14:paraId="02257A6D" w14:textId="19538985" w:rsidR="00841D15" w:rsidRDefault="00841D15" w:rsidP="00AA05C0">
      <w:pPr>
        <w:pStyle w:val="ListParagraph"/>
        <w:numPr>
          <w:ilvl w:val="1"/>
          <w:numId w:val="47"/>
        </w:numPr>
        <w:spacing w:line="240" w:lineRule="auto"/>
      </w:pPr>
      <w:r>
        <w:tab/>
      </w:r>
      <w:r w:rsidRPr="00AA05C0">
        <w:rPr>
          <w:rFonts w:cs="Arial"/>
          <w:szCs w:val="18"/>
        </w:rPr>
        <w:t>Summary of Documents to be returned as part of Submission</w:t>
      </w:r>
      <w:r w:rsidR="00744F5A" w:rsidRPr="00AA05C0">
        <w:rPr>
          <w:rFonts w:cs="Arial"/>
          <w:szCs w:val="18"/>
        </w:rPr>
        <w:tab/>
        <w:t>1</w:t>
      </w:r>
      <w:r w:rsidR="00BA11BD">
        <w:rPr>
          <w:rFonts w:cs="Arial"/>
          <w:szCs w:val="18"/>
        </w:rPr>
        <w:t>2</w:t>
      </w:r>
    </w:p>
    <w:p w14:paraId="680A4E5D" w14:textId="77777777" w:rsidR="004E0330" w:rsidRDefault="004E0330" w:rsidP="0029417D">
      <w:pPr>
        <w:pStyle w:val="ListParagraph"/>
        <w:spacing w:line="240" w:lineRule="auto"/>
        <w:ind w:firstLine="720"/>
      </w:pPr>
    </w:p>
    <w:p w14:paraId="2508F713" w14:textId="133A1056" w:rsidR="00EB7FAE" w:rsidRDefault="00AA05C0" w:rsidP="00AA05C0">
      <w:pPr>
        <w:pStyle w:val="ListParagraph"/>
        <w:spacing w:line="240" w:lineRule="auto"/>
        <w:ind w:left="928" w:hanging="502"/>
      </w:pPr>
      <w:r>
        <w:t xml:space="preserve">5. </w:t>
      </w:r>
      <w:r>
        <w:tab/>
      </w:r>
      <w:r w:rsidR="00EB7FAE">
        <w:t>Requirements Specification</w:t>
      </w:r>
      <w:r w:rsidR="00EB7FAE">
        <w:tab/>
      </w:r>
      <w:r w:rsidR="00EB7FAE">
        <w:tab/>
      </w:r>
      <w:r w:rsidR="00EB7FAE">
        <w:tab/>
      </w:r>
      <w:r w:rsidR="00EB7FAE">
        <w:tab/>
      </w:r>
      <w:r w:rsidR="00EB7FAE">
        <w:tab/>
      </w:r>
      <w:r w:rsidR="001633F4">
        <w:t>1</w:t>
      </w:r>
      <w:r w:rsidR="00BA11BD">
        <w:t>3</w:t>
      </w:r>
    </w:p>
    <w:p w14:paraId="69FE5A4E" w14:textId="2685EDDD" w:rsidR="00E270F7" w:rsidRDefault="00E270F7" w:rsidP="00E270F7">
      <w:pPr>
        <w:pStyle w:val="ListParagraph"/>
        <w:spacing w:line="240" w:lineRule="auto"/>
      </w:pPr>
      <w:r>
        <w:t>5.1</w:t>
      </w:r>
      <w:r>
        <w:tab/>
        <w:t>Requirements Description</w:t>
      </w:r>
      <w:r>
        <w:tab/>
      </w:r>
      <w:r>
        <w:tab/>
        <w:t xml:space="preserve"> </w:t>
      </w:r>
      <w:r>
        <w:tab/>
      </w:r>
      <w:r>
        <w:tab/>
      </w:r>
      <w:r>
        <w:tab/>
        <w:t>1</w:t>
      </w:r>
      <w:r w:rsidR="00BA11BD">
        <w:t>3</w:t>
      </w:r>
    </w:p>
    <w:p w14:paraId="19219836" w14:textId="77777777" w:rsidR="00084C2C" w:rsidRDefault="00084C2C" w:rsidP="0029417D">
      <w:pPr>
        <w:pStyle w:val="ListParagraph"/>
        <w:spacing w:line="240" w:lineRule="auto"/>
      </w:pPr>
    </w:p>
    <w:p w14:paraId="296FEF7D" w14:textId="77777777" w:rsidR="009F4167" w:rsidRDefault="009F4167" w:rsidP="0029417D">
      <w:pPr>
        <w:pStyle w:val="ListParagraph"/>
        <w:spacing w:line="240" w:lineRule="auto"/>
      </w:pPr>
    </w:p>
    <w:p w14:paraId="5560E942" w14:textId="77777777" w:rsidR="00DD3F9D" w:rsidRPr="00535C01" w:rsidRDefault="00DD3F9D" w:rsidP="0029417D">
      <w:pPr>
        <w:spacing w:line="240" w:lineRule="auto"/>
        <w:rPr>
          <w:rFonts w:cs="Arial"/>
          <w:szCs w:val="18"/>
        </w:rPr>
      </w:pPr>
      <w:r w:rsidRPr="00535C01">
        <w:rPr>
          <w:rFonts w:cs="Arial"/>
          <w:b/>
          <w:szCs w:val="18"/>
        </w:rPr>
        <w:t xml:space="preserve">Appendices </w:t>
      </w:r>
    </w:p>
    <w:p w14:paraId="444BC10C" w14:textId="77777777" w:rsidR="00DD3F9D" w:rsidRPr="00084C2C" w:rsidRDefault="00DD3F9D" w:rsidP="0029417D">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2AE68D5A" w14:textId="77777777" w:rsidR="0085781B" w:rsidRDefault="009C597D" w:rsidP="0029417D">
      <w:pPr>
        <w:pStyle w:val="ListParagraph"/>
        <w:spacing w:line="240" w:lineRule="auto"/>
        <w:ind w:left="0"/>
        <w:rPr>
          <w:rFonts w:cs="Arial"/>
          <w:szCs w:val="18"/>
        </w:rPr>
      </w:pPr>
      <w:r w:rsidRPr="00084C2C">
        <w:rPr>
          <w:rFonts w:cs="Arial"/>
          <w:szCs w:val="18"/>
        </w:rPr>
        <w:t xml:space="preserve">Appendix </w:t>
      </w:r>
      <w:r w:rsidR="008D1A2B">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14:paraId="7194DBDC" w14:textId="77777777" w:rsidR="009D7692" w:rsidRDefault="009D7692" w:rsidP="0029417D">
      <w:pPr>
        <w:pStyle w:val="ListParagraph"/>
        <w:spacing w:line="240" w:lineRule="auto"/>
        <w:ind w:left="0"/>
        <w:rPr>
          <w:rFonts w:cs="Arial"/>
          <w:szCs w:val="18"/>
        </w:rPr>
      </w:pPr>
    </w:p>
    <w:p w14:paraId="769D0D3C" w14:textId="77777777" w:rsidR="009D7692" w:rsidRDefault="009D7692" w:rsidP="0029417D">
      <w:pPr>
        <w:pStyle w:val="ListParagraph"/>
        <w:spacing w:line="240" w:lineRule="auto"/>
        <w:ind w:left="0"/>
        <w:rPr>
          <w:rFonts w:cs="Arial"/>
          <w:szCs w:val="18"/>
        </w:rPr>
      </w:pPr>
    </w:p>
    <w:p w14:paraId="54CD245A" w14:textId="77777777" w:rsidR="009D7692" w:rsidRDefault="009D7692" w:rsidP="0029417D">
      <w:pPr>
        <w:pStyle w:val="ListParagraph"/>
        <w:spacing w:line="240" w:lineRule="auto"/>
        <w:ind w:left="0"/>
        <w:rPr>
          <w:rFonts w:cs="Arial"/>
          <w:szCs w:val="18"/>
        </w:rPr>
      </w:pPr>
    </w:p>
    <w:p w14:paraId="1231BE67" w14:textId="77777777" w:rsidR="009D7692" w:rsidRDefault="009D7692" w:rsidP="0029417D">
      <w:pPr>
        <w:pStyle w:val="ListParagraph"/>
        <w:spacing w:line="240" w:lineRule="auto"/>
        <w:ind w:left="0"/>
        <w:rPr>
          <w:rFonts w:cs="Arial"/>
          <w:szCs w:val="18"/>
        </w:rPr>
      </w:pPr>
    </w:p>
    <w:p w14:paraId="36FEB5B0" w14:textId="77777777" w:rsidR="00A51C59" w:rsidRDefault="00A51C59" w:rsidP="0029417D">
      <w:pPr>
        <w:pStyle w:val="ListParagraph"/>
        <w:spacing w:line="240" w:lineRule="auto"/>
        <w:ind w:left="0"/>
        <w:rPr>
          <w:rFonts w:cs="Arial"/>
          <w:szCs w:val="18"/>
        </w:rPr>
      </w:pPr>
    </w:p>
    <w:p w14:paraId="30D7AA69" w14:textId="77777777" w:rsidR="009D7692" w:rsidRDefault="009D7692" w:rsidP="0029417D">
      <w:pPr>
        <w:pStyle w:val="ListParagraph"/>
        <w:spacing w:line="240" w:lineRule="auto"/>
        <w:ind w:left="0"/>
        <w:rPr>
          <w:rFonts w:cs="Arial"/>
          <w:szCs w:val="18"/>
        </w:rPr>
      </w:pPr>
    </w:p>
    <w:p w14:paraId="7196D064" w14:textId="77777777" w:rsidR="009D7692" w:rsidRDefault="009D7692" w:rsidP="0029417D">
      <w:pPr>
        <w:pStyle w:val="ListParagraph"/>
        <w:spacing w:line="240" w:lineRule="auto"/>
        <w:ind w:left="0"/>
        <w:rPr>
          <w:rFonts w:cs="Arial"/>
          <w:szCs w:val="18"/>
        </w:rPr>
      </w:pPr>
    </w:p>
    <w:p w14:paraId="34FF1C98" w14:textId="77777777" w:rsidR="009D7692" w:rsidRDefault="009D7692" w:rsidP="0029417D">
      <w:pPr>
        <w:pStyle w:val="ListParagraph"/>
        <w:spacing w:line="240" w:lineRule="auto"/>
        <w:ind w:left="0"/>
        <w:rPr>
          <w:rFonts w:cs="Arial"/>
          <w:szCs w:val="18"/>
        </w:rPr>
      </w:pPr>
    </w:p>
    <w:p w14:paraId="6D072C0D" w14:textId="77777777" w:rsidR="009D7692" w:rsidRDefault="009D7692" w:rsidP="0029417D">
      <w:pPr>
        <w:pStyle w:val="ListParagraph"/>
        <w:spacing w:line="240" w:lineRule="auto"/>
        <w:ind w:left="0"/>
        <w:rPr>
          <w:rFonts w:cs="Arial"/>
          <w:szCs w:val="18"/>
        </w:rPr>
      </w:pPr>
    </w:p>
    <w:p w14:paraId="48A21919" w14:textId="77777777" w:rsidR="00AA05C0" w:rsidRDefault="00AA05C0" w:rsidP="0029417D">
      <w:pPr>
        <w:pStyle w:val="ListParagraph"/>
        <w:spacing w:line="240" w:lineRule="auto"/>
        <w:ind w:left="0"/>
        <w:rPr>
          <w:rFonts w:cs="Arial"/>
          <w:szCs w:val="18"/>
        </w:rPr>
      </w:pPr>
    </w:p>
    <w:p w14:paraId="6BD18F9B" w14:textId="77777777" w:rsidR="00747E04" w:rsidRDefault="00747E04" w:rsidP="0029417D">
      <w:pPr>
        <w:pStyle w:val="ListParagraph"/>
        <w:spacing w:line="240" w:lineRule="auto"/>
        <w:ind w:left="0"/>
        <w:rPr>
          <w:rFonts w:cs="Arial"/>
          <w:szCs w:val="18"/>
        </w:rPr>
      </w:pPr>
    </w:p>
    <w:p w14:paraId="238601FE" w14:textId="77777777" w:rsidR="00747E04" w:rsidRDefault="00747E04" w:rsidP="0029417D">
      <w:pPr>
        <w:pStyle w:val="ListParagraph"/>
        <w:spacing w:line="240" w:lineRule="auto"/>
        <w:ind w:left="0"/>
        <w:rPr>
          <w:rFonts w:cs="Arial"/>
          <w:szCs w:val="18"/>
        </w:rPr>
      </w:pPr>
    </w:p>
    <w:p w14:paraId="0F3CABC7" w14:textId="77777777" w:rsidR="00747E04" w:rsidRDefault="00747E04" w:rsidP="0029417D">
      <w:pPr>
        <w:pStyle w:val="ListParagraph"/>
        <w:spacing w:line="240" w:lineRule="auto"/>
        <w:ind w:left="0"/>
        <w:rPr>
          <w:rFonts w:cs="Arial"/>
          <w:szCs w:val="18"/>
        </w:rPr>
      </w:pPr>
    </w:p>
    <w:p w14:paraId="5B08B5D1" w14:textId="77777777" w:rsidR="009D7692" w:rsidRDefault="009D7692" w:rsidP="0029417D">
      <w:pPr>
        <w:pStyle w:val="ListParagraph"/>
        <w:spacing w:line="240" w:lineRule="auto"/>
        <w:ind w:left="0"/>
        <w:rPr>
          <w:rFonts w:cs="Arial"/>
          <w:szCs w:val="18"/>
        </w:rPr>
      </w:pPr>
    </w:p>
    <w:p w14:paraId="16DEB4AB" w14:textId="77777777" w:rsidR="00A0391F" w:rsidRDefault="00A0391F" w:rsidP="0029417D">
      <w:pPr>
        <w:pStyle w:val="ListParagraph"/>
        <w:spacing w:line="240" w:lineRule="auto"/>
        <w:ind w:left="0"/>
        <w:rPr>
          <w:rFonts w:cs="Arial"/>
          <w:szCs w:val="18"/>
        </w:rPr>
      </w:pPr>
    </w:p>
    <w:p w14:paraId="0AD9C6F4" w14:textId="77777777" w:rsidR="009D7692" w:rsidRDefault="009D7692" w:rsidP="0029417D">
      <w:pPr>
        <w:pStyle w:val="ListParagraph"/>
        <w:spacing w:line="240" w:lineRule="auto"/>
        <w:ind w:left="0"/>
        <w:rPr>
          <w:rFonts w:cs="Arial"/>
          <w:szCs w:val="18"/>
        </w:rPr>
      </w:pPr>
    </w:p>
    <w:p w14:paraId="4B1F511A" w14:textId="77777777" w:rsidR="009D7692" w:rsidRPr="00084C2C" w:rsidRDefault="009D7692" w:rsidP="0029417D">
      <w:pPr>
        <w:pStyle w:val="ListParagraph"/>
        <w:spacing w:line="240" w:lineRule="auto"/>
        <w:ind w:left="0"/>
        <w:rPr>
          <w:rFonts w:cs="Arial"/>
          <w:szCs w:val="18"/>
        </w:rPr>
      </w:pPr>
    </w:p>
    <w:tbl>
      <w:tblPr>
        <w:tblW w:w="8902" w:type="dxa"/>
        <w:tblInd w:w="108" w:type="dxa"/>
        <w:tblLayout w:type="fixed"/>
        <w:tblLook w:val="0000" w:firstRow="0" w:lastRow="0" w:firstColumn="0" w:lastColumn="0" w:noHBand="0" w:noVBand="0"/>
      </w:tblPr>
      <w:tblGrid>
        <w:gridCol w:w="2835"/>
        <w:gridCol w:w="6067"/>
      </w:tblGrid>
      <w:tr w:rsidR="00694101" w:rsidRPr="00687E32" w14:paraId="2635E364" w14:textId="77777777" w:rsidTr="00831258">
        <w:tc>
          <w:tcPr>
            <w:tcW w:w="2835" w:type="dxa"/>
          </w:tcPr>
          <w:p w14:paraId="327B9879" w14:textId="77777777" w:rsidR="006110B2" w:rsidRPr="00687E32" w:rsidRDefault="00084C2C" w:rsidP="0029417D">
            <w:pPr>
              <w:pStyle w:val="Heading1"/>
              <w:spacing w:after="0" w:line="240" w:lineRule="auto"/>
              <w:rPr>
                <w:rFonts w:cs="Arial"/>
                <w:sz w:val="22"/>
                <w:szCs w:val="22"/>
              </w:rPr>
            </w:pPr>
            <w:bookmarkStart w:id="2" w:name="_Toc148507570"/>
            <w:bookmarkEnd w:id="0"/>
            <w:bookmarkEnd w:id="1"/>
            <w:r>
              <w:rPr>
                <w:b w:val="0"/>
                <w:bCs w:val="0"/>
              </w:rPr>
              <w:lastRenderedPageBreak/>
              <w:br w:type="page"/>
            </w:r>
            <w:r w:rsidR="00831258" w:rsidRPr="00687E32">
              <w:rPr>
                <w:rFonts w:cs="Arial"/>
                <w:sz w:val="22"/>
                <w:szCs w:val="22"/>
              </w:rPr>
              <w:t xml:space="preserve">Introduction </w:t>
            </w:r>
          </w:p>
        </w:tc>
        <w:tc>
          <w:tcPr>
            <w:tcW w:w="6067" w:type="dxa"/>
          </w:tcPr>
          <w:p w14:paraId="65F9C3DC" w14:textId="77777777" w:rsidR="00694101" w:rsidRPr="00687E32" w:rsidRDefault="00694101" w:rsidP="0029417D">
            <w:pPr>
              <w:spacing w:line="240" w:lineRule="auto"/>
              <w:rPr>
                <w:rFonts w:cs="Arial"/>
                <w:color w:val="FF0000"/>
                <w:sz w:val="22"/>
                <w:szCs w:val="22"/>
              </w:rPr>
            </w:pPr>
          </w:p>
          <w:p w14:paraId="5023141B" w14:textId="77777777" w:rsidR="00C1330A" w:rsidRPr="00687E32" w:rsidRDefault="00C1330A" w:rsidP="0029417D">
            <w:pPr>
              <w:spacing w:line="240" w:lineRule="auto"/>
              <w:rPr>
                <w:rFonts w:cs="Arial"/>
                <w:color w:val="FF0000"/>
                <w:sz w:val="22"/>
                <w:szCs w:val="22"/>
              </w:rPr>
            </w:pPr>
          </w:p>
        </w:tc>
      </w:tr>
    </w:tbl>
    <w:p w14:paraId="46628A12" w14:textId="77777777" w:rsidR="0001537A" w:rsidRPr="00687E32" w:rsidRDefault="00C62825" w:rsidP="0029417D">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17F45CE3" w14:textId="77777777" w:rsidR="000A5E08" w:rsidRPr="00687E32" w:rsidRDefault="000A5E08" w:rsidP="0029417D">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proofErr w:type="spellStart"/>
      <w:r w:rsidRPr="00687E32">
        <w:rPr>
          <w:rFonts w:eastAsia="Arial Unicode MS" w:cs="Arial"/>
          <w:sz w:val="22"/>
          <w:szCs w:val="22"/>
          <w:lang w:val="en-US"/>
        </w:rPr>
        <w:t>organisations</w:t>
      </w:r>
      <w:proofErr w:type="spellEnd"/>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1F3B1409" w14:textId="77777777" w:rsidR="000A5E08" w:rsidRPr="00687E32" w:rsidRDefault="000A5E08" w:rsidP="0029417D">
      <w:pPr>
        <w:tabs>
          <w:tab w:val="left" w:pos="142"/>
          <w:tab w:val="left" w:pos="284"/>
        </w:tabs>
        <w:spacing w:line="240" w:lineRule="auto"/>
        <w:rPr>
          <w:rFonts w:cs="Arial"/>
          <w:sz w:val="22"/>
          <w:szCs w:val="22"/>
        </w:rPr>
      </w:pPr>
    </w:p>
    <w:p w14:paraId="1496306B" w14:textId="77777777" w:rsidR="000A5E08" w:rsidRPr="00687E32" w:rsidRDefault="000A5E08" w:rsidP="0029417D">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562C75D1" w14:textId="77777777" w:rsidR="000A5E08" w:rsidRPr="00687E32" w:rsidRDefault="000A5E08" w:rsidP="0029417D">
      <w:pPr>
        <w:tabs>
          <w:tab w:val="left" w:pos="142"/>
          <w:tab w:val="left" w:pos="284"/>
        </w:tabs>
        <w:spacing w:line="240" w:lineRule="auto"/>
        <w:rPr>
          <w:rFonts w:cs="Arial"/>
          <w:sz w:val="22"/>
          <w:szCs w:val="22"/>
        </w:rPr>
      </w:pPr>
    </w:p>
    <w:p w14:paraId="5C25D185" w14:textId="77777777" w:rsidR="000A5E08" w:rsidRPr="008615BD" w:rsidRDefault="000A5E08" w:rsidP="0029417D">
      <w:pPr>
        <w:tabs>
          <w:tab w:val="left" w:pos="142"/>
          <w:tab w:val="left" w:pos="284"/>
        </w:tabs>
        <w:spacing w:line="240" w:lineRule="auto"/>
        <w:rPr>
          <w:rFonts w:cs="Arial"/>
          <w:sz w:val="22"/>
          <w:szCs w:val="22"/>
        </w:rPr>
      </w:pPr>
      <w:r w:rsidRPr="00B23806">
        <w:rPr>
          <w:rFonts w:cs="Arial"/>
          <w:sz w:val="22"/>
          <w:szCs w:val="22"/>
          <w:lang w:val="en-US"/>
        </w:rPr>
        <w:t xml:space="preserve">Our </w:t>
      </w:r>
      <w:r w:rsidRPr="008615BD">
        <w:rPr>
          <w:rFonts w:cs="Arial"/>
          <w:sz w:val="22"/>
          <w:szCs w:val="22"/>
          <w:lang w:val="en-US"/>
        </w:rPr>
        <w:t xml:space="preserve">mission is to be the world’s leading example of an inclusive museum service. We believe in the concept of social justice; we are funded by the public and in return we strive to provide an excellent service to the whole of the public. </w:t>
      </w:r>
      <w:r w:rsidRPr="008615BD">
        <w:rPr>
          <w:rFonts w:cs="Arial"/>
          <w:sz w:val="22"/>
          <w:szCs w:val="22"/>
        </w:rPr>
        <w:t xml:space="preserve">We believe in the power of museums to change people’s lives. We work hard to </w:t>
      </w:r>
      <w:r w:rsidRPr="008615BD">
        <w:rPr>
          <w:rFonts w:cs="Arial"/>
          <w:bCs/>
          <w:sz w:val="22"/>
          <w:szCs w:val="22"/>
          <w:lang w:eastAsia="ar-SA"/>
        </w:rPr>
        <w:t>be a free museum service and focus our venues, exhibitions and education resources to reach out, and to represent the diverse needs of our local communities.</w:t>
      </w:r>
      <w:r w:rsidRPr="008615BD">
        <w:rPr>
          <w:rFonts w:cs="Arial"/>
          <w:bCs/>
          <w:sz w:val="22"/>
          <w:szCs w:val="22"/>
          <w:lang w:eastAsia="ar-SA"/>
        </w:rPr>
        <w:br/>
      </w:r>
    </w:p>
    <w:p w14:paraId="3B808DA2" w14:textId="77777777" w:rsidR="000A5E08" w:rsidRPr="008615BD" w:rsidRDefault="000A5E08" w:rsidP="0029417D">
      <w:pPr>
        <w:tabs>
          <w:tab w:val="left" w:pos="142"/>
          <w:tab w:val="left" w:pos="284"/>
        </w:tabs>
        <w:spacing w:line="240" w:lineRule="auto"/>
        <w:rPr>
          <w:rFonts w:cs="Arial"/>
          <w:sz w:val="22"/>
          <w:szCs w:val="22"/>
        </w:rPr>
      </w:pPr>
      <w:r w:rsidRPr="008615BD">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664355AD" w14:textId="77777777" w:rsidR="000A5E08" w:rsidRPr="008615BD" w:rsidRDefault="000A5E08" w:rsidP="0029417D">
      <w:pPr>
        <w:tabs>
          <w:tab w:val="left" w:pos="142"/>
          <w:tab w:val="left" w:pos="284"/>
        </w:tabs>
        <w:spacing w:line="240" w:lineRule="auto"/>
        <w:rPr>
          <w:rFonts w:cs="Arial"/>
          <w:sz w:val="22"/>
          <w:szCs w:val="22"/>
        </w:rPr>
      </w:pPr>
    </w:p>
    <w:p w14:paraId="70C27389" w14:textId="77777777" w:rsidR="000A5E08" w:rsidRPr="008615BD" w:rsidRDefault="000A5E08" w:rsidP="0029417D">
      <w:pPr>
        <w:tabs>
          <w:tab w:val="left" w:pos="142"/>
          <w:tab w:val="left" w:pos="284"/>
        </w:tabs>
        <w:spacing w:line="240" w:lineRule="auto"/>
        <w:rPr>
          <w:rFonts w:cs="Arial"/>
          <w:sz w:val="22"/>
          <w:szCs w:val="22"/>
        </w:rPr>
      </w:pPr>
      <w:r w:rsidRPr="008615BD">
        <w:rPr>
          <w:rFonts w:cs="Arial"/>
          <w:sz w:val="22"/>
          <w:szCs w:val="22"/>
        </w:rPr>
        <w:t xml:space="preserve">NML has status as a </w:t>
      </w:r>
      <w:proofErr w:type="gramStart"/>
      <w:r w:rsidRPr="008615BD">
        <w:rPr>
          <w:rFonts w:cs="Arial"/>
          <w:sz w:val="22"/>
          <w:szCs w:val="22"/>
        </w:rPr>
        <w:t>Non Departmental</w:t>
      </w:r>
      <w:proofErr w:type="gramEnd"/>
      <w:r w:rsidRPr="008615BD">
        <w:rPr>
          <w:rFonts w:cs="Arial"/>
          <w:sz w:val="22"/>
          <w:szCs w:val="22"/>
        </w:rPr>
        <w:t xml:space="preserve"> Public Body (NDPB) sponsored by the Department for Culture, Media and Sport (DCMS).  The DCMS became the principal regulator of NML on 1 June 2010 and provides </w:t>
      </w:r>
      <w:proofErr w:type="gramStart"/>
      <w:r w:rsidRPr="008615BD">
        <w:rPr>
          <w:rFonts w:cs="Arial"/>
          <w:sz w:val="22"/>
          <w:szCs w:val="22"/>
        </w:rPr>
        <w:t>the majority of</w:t>
      </w:r>
      <w:proofErr w:type="gramEnd"/>
      <w:r w:rsidRPr="008615BD">
        <w:rPr>
          <w:rFonts w:cs="Arial"/>
          <w:sz w:val="22"/>
          <w:szCs w:val="22"/>
        </w:rPr>
        <w:t xml:space="preserve"> its revenue funding.</w:t>
      </w:r>
    </w:p>
    <w:p w14:paraId="1A965116" w14:textId="77777777" w:rsidR="000A5E08" w:rsidRPr="008615BD" w:rsidRDefault="000A5E08" w:rsidP="0029417D">
      <w:pPr>
        <w:spacing w:line="240" w:lineRule="auto"/>
        <w:rPr>
          <w:rFonts w:cs="Arial"/>
          <w:sz w:val="22"/>
          <w:szCs w:val="22"/>
        </w:rPr>
      </w:pPr>
    </w:p>
    <w:p w14:paraId="7DF4E37C" w14:textId="77777777" w:rsidR="00E1060D" w:rsidRPr="008615BD" w:rsidRDefault="00E1060D" w:rsidP="0029417D">
      <w:pPr>
        <w:spacing w:line="240" w:lineRule="auto"/>
        <w:rPr>
          <w:rFonts w:cs="Arial"/>
          <w:color w:val="0000FF"/>
          <w:sz w:val="22"/>
          <w:szCs w:val="22"/>
        </w:rPr>
      </w:pPr>
    </w:p>
    <w:p w14:paraId="27565440" w14:textId="77777777" w:rsidR="00B52659" w:rsidRPr="008615BD" w:rsidRDefault="00B52659" w:rsidP="0029417D">
      <w:pPr>
        <w:pStyle w:val="Heading2"/>
        <w:spacing w:after="0" w:line="240" w:lineRule="auto"/>
        <w:rPr>
          <w:rFonts w:cs="Arial"/>
          <w:sz w:val="22"/>
          <w:szCs w:val="22"/>
        </w:rPr>
      </w:pPr>
      <w:bookmarkStart w:id="4" w:name="_Toc246913813"/>
      <w:r w:rsidRPr="008615BD">
        <w:rPr>
          <w:rFonts w:cs="Arial"/>
          <w:sz w:val="22"/>
          <w:szCs w:val="22"/>
        </w:rPr>
        <w:t xml:space="preserve">High Level Overview of </w:t>
      </w:r>
      <w:bookmarkEnd w:id="4"/>
      <w:r w:rsidR="00392E27" w:rsidRPr="008615BD">
        <w:rPr>
          <w:rFonts w:cs="Arial"/>
          <w:sz w:val="22"/>
          <w:szCs w:val="22"/>
        </w:rPr>
        <w:t>Requirements</w:t>
      </w:r>
    </w:p>
    <w:p w14:paraId="448C6492" w14:textId="547E0F36" w:rsidR="00C87477" w:rsidRDefault="00C87477" w:rsidP="001166FD">
      <w:pPr>
        <w:spacing w:line="240" w:lineRule="auto"/>
        <w:rPr>
          <w:rFonts w:cs="Arial"/>
          <w:sz w:val="22"/>
          <w:szCs w:val="22"/>
        </w:rPr>
      </w:pPr>
      <w:r>
        <w:rPr>
          <w:rFonts w:cs="Arial"/>
          <w:sz w:val="22"/>
          <w:szCs w:val="22"/>
        </w:rPr>
        <w:t xml:space="preserve">Bidders are asked to submit a format tender response for the NML </w:t>
      </w:r>
      <w:r w:rsidR="00CF1BBE">
        <w:rPr>
          <w:rFonts w:cs="Arial"/>
          <w:sz w:val="22"/>
          <w:szCs w:val="22"/>
        </w:rPr>
        <w:t>Computer Monitors</w:t>
      </w:r>
      <w:r>
        <w:rPr>
          <w:rFonts w:cs="Arial"/>
          <w:sz w:val="22"/>
          <w:szCs w:val="22"/>
        </w:rPr>
        <w:t>.</w:t>
      </w:r>
    </w:p>
    <w:p w14:paraId="44FB30F8" w14:textId="77777777" w:rsidR="00C87477" w:rsidRDefault="00C87477" w:rsidP="001166FD">
      <w:pPr>
        <w:spacing w:line="240" w:lineRule="auto"/>
        <w:rPr>
          <w:rFonts w:cs="Arial"/>
          <w:sz w:val="22"/>
          <w:szCs w:val="22"/>
        </w:rPr>
      </w:pPr>
    </w:p>
    <w:p w14:paraId="7C3CA2B4" w14:textId="72A63CC7" w:rsidR="00C87477" w:rsidRPr="00980BC3" w:rsidRDefault="00C87477" w:rsidP="001166FD">
      <w:pPr>
        <w:spacing w:line="240" w:lineRule="auto"/>
        <w:rPr>
          <w:rFonts w:cs="Arial"/>
          <w:sz w:val="22"/>
          <w:szCs w:val="22"/>
        </w:rPr>
      </w:pPr>
      <w:r w:rsidRPr="00C1330A">
        <w:rPr>
          <w:rFonts w:cs="Arial"/>
          <w:sz w:val="22"/>
          <w:szCs w:val="22"/>
        </w:rPr>
        <w:t xml:space="preserve">NML is looking to </w:t>
      </w:r>
      <w:r>
        <w:rPr>
          <w:rFonts w:cs="Arial"/>
          <w:sz w:val="22"/>
          <w:szCs w:val="22"/>
        </w:rPr>
        <w:t xml:space="preserve">invite quotations for the supply of </w:t>
      </w:r>
      <w:r w:rsidR="00DD7AB3">
        <w:rPr>
          <w:rFonts w:cs="Arial"/>
          <w:sz w:val="22"/>
          <w:szCs w:val="22"/>
        </w:rPr>
        <w:t>315</w:t>
      </w:r>
      <w:r w:rsidR="00CF1BBE">
        <w:rPr>
          <w:rFonts w:cs="Arial"/>
          <w:sz w:val="22"/>
          <w:szCs w:val="22"/>
        </w:rPr>
        <w:t xml:space="preserve"> Computer Monitors</w:t>
      </w:r>
      <w:r w:rsidRPr="00C1330A">
        <w:rPr>
          <w:rFonts w:cs="Arial"/>
          <w:sz w:val="22"/>
          <w:szCs w:val="22"/>
        </w:rPr>
        <w:t>.</w:t>
      </w:r>
    </w:p>
    <w:p w14:paraId="1DA6542E" w14:textId="77777777" w:rsidR="00980BC3" w:rsidRPr="001166FD" w:rsidRDefault="00980BC3" w:rsidP="001166FD">
      <w:pPr>
        <w:spacing w:line="240" w:lineRule="auto"/>
        <w:rPr>
          <w:rFonts w:cs="Arial"/>
          <w:sz w:val="22"/>
          <w:szCs w:val="22"/>
        </w:rPr>
      </w:pPr>
    </w:p>
    <w:p w14:paraId="3186177C" w14:textId="275F721B" w:rsidR="0069650E" w:rsidRPr="001166FD" w:rsidRDefault="00F11E01" w:rsidP="001166FD">
      <w:pPr>
        <w:pStyle w:val="NormalLeftJustifiedBullets"/>
        <w:numPr>
          <w:ilvl w:val="0"/>
          <w:numId w:val="0"/>
        </w:numPr>
        <w:spacing w:after="0"/>
        <w:rPr>
          <w:rFonts w:ascii="Arial" w:hAnsi="Arial" w:cs="Arial"/>
          <w:color w:val="auto"/>
          <w:szCs w:val="22"/>
        </w:rPr>
      </w:pPr>
      <w:r w:rsidRPr="001166FD">
        <w:rPr>
          <w:rFonts w:ascii="Arial" w:hAnsi="Arial" w:cs="Arial"/>
          <w:color w:val="auto"/>
          <w:szCs w:val="22"/>
        </w:rPr>
        <w:t xml:space="preserve">We are looking to source </w:t>
      </w:r>
      <w:r w:rsidR="00B654C3" w:rsidRPr="001166FD">
        <w:rPr>
          <w:rFonts w:ascii="Arial" w:hAnsi="Arial" w:cs="Arial"/>
          <w:color w:val="auto"/>
          <w:szCs w:val="22"/>
        </w:rPr>
        <w:t>LED computer monito</w:t>
      </w:r>
      <w:r w:rsidR="00681657" w:rsidRPr="001166FD">
        <w:rPr>
          <w:rFonts w:ascii="Arial" w:hAnsi="Arial" w:cs="Arial"/>
          <w:color w:val="auto"/>
          <w:szCs w:val="22"/>
        </w:rPr>
        <w:t>rs</w:t>
      </w:r>
      <w:r w:rsidR="00860D31" w:rsidRPr="001166FD">
        <w:rPr>
          <w:rFonts w:ascii="Arial" w:hAnsi="Arial" w:cs="Arial"/>
          <w:color w:val="auto"/>
          <w:szCs w:val="22"/>
        </w:rPr>
        <w:t xml:space="preserve"> with</w:t>
      </w:r>
      <w:r w:rsidR="00610DE7" w:rsidRPr="001166FD">
        <w:rPr>
          <w:rFonts w:ascii="Arial" w:hAnsi="Arial" w:cs="Arial"/>
          <w:color w:val="auto"/>
          <w:szCs w:val="22"/>
        </w:rPr>
        <w:t xml:space="preserve"> a size of 23.5 to 24.5 inch</w:t>
      </w:r>
      <w:r w:rsidR="00E627AC" w:rsidRPr="001166FD">
        <w:rPr>
          <w:rFonts w:ascii="Arial" w:hAnsi="Arial" w:cs="Arial"/>
          <w:color w:val="auto"/>
          <w:szCs w:val="22"/>
        </w:rPr>
        <w:t xml:space="preserve">. They must have HDMI and </w:t>
      </w:r>
      <w:proofErr w:type="spellStart"/>
      <w:r w:rsidR="00E627AC" w:rsidRPr="001166FD">
        <w:rPr>
          <w:rFonts w:ascii="Arial" w:hAnsi="Arial" w:cs="Arial"/>
          <w:color w:val="auto"/>
          <w:szCs w:val="22"/>
        </w:rPr>
        <w:t>Displayport</w:t>
      </w:r>
      <w:proofErr w:type="spellEnd"/>
      <w:r w:rsidR="00E627AC" w:rsidRPr="001166FD">
        <w:rPr>
          <w:rFonts w:ascii="Arial" w:hAnsi="Arial" w:cs="Arial"/>
          <w:color w:val="auto"/>
          <w:szCs w:val="22"/>
        </w:rPr>
        <w:t xml:space="preserve"> connectivity. All ma</w:t>
      </w:r>
      <w:r w:rsidR="001166FD" w:rsidRPr="001166FD">
        <w:rPr>
          <w:rFonts w:ascii="Arial" w:hAnsi="Arial" w:cs="Arial"/>
          <w:color w:val="auto"/>
          <w:szCs w:val="22"/>
        </w:rPr>
        <w:t>nufacturers will be considered.</w:t>
      </w:r>
      <w:r w:rsidR="0069650E">
        <w:rPr>
          <w:rFonts w:ascii="Arial" w:hAnsi="Arial" w:cs="Arial"/>
          <w:color w:val="auto"/>
          <w:szCs w:val="22"/>
        </w:rPr>
        <w:t xml:space="preserve"> Monitors are to be supplied with all relevant cables</w:t>
      </w:r>
    </w:p>
    <w:p w14:paraId="722B00AE" w14:textId="77777777" w:rsidR="005D5A05" w:rsidRPr="000F7454" w:rsidRDefault="005D5A05" w:rsidP="001166FD">
      <w:pPr>
        <w:spacing w:line="240" w:lineRule="auto"/>
        <w:rPr>
          <w:rFonts w:cs="Arial"/>
          <w:sz w:val="24"/>
          <w:szCs w:val="24"/>
        </w:rPr>
      </w:pPr>
    </w:p>
    <w:p w14:paraId="21535BA8" w14:textId="77777777" w:rsidR="00AC0928" w:rsidRPr="008365B6" w:rsidRDefault="00AC0928" w:rsidP="001166FD">
      <w:pPr>
        <w:spacing w:line="240" w:lineRule="auto"/>
        <w:rPr>
          <w:rFonts w:cs="Arial"/>
          <w:sz w:val="22"/>
          <w:szCs w:val="22"/>
        </w:rPr>
      </w:pPr>
      <w:r w:rsidRPr="008365B6">
        <w:rPr>
          <w:rFonts w:cs="Arial"/>
          <w:sz w:val="22"/>
          <w:szCs w:val="22"/>
        </w:rPr>
        <w:t>The response should directly address the requirements, although alternative items may be offered, you are to submit prices for the requirements as presented and any changes are to be separately priced and explained</w:t>
      </w:r>
    </w:p>
    <w:p w14:paraId="42C6D796" w14:textId="77777777" w:rsidR="005D5A05" w:rsidRDefault="005D5A05" w:rsidP="0029417D">
      <w:pPr>
        <w:spacing w:line="240" w:lineRule="auto"/>
        <w:rPr>
          <w:rFonts w:cs="Arial"/>
          <w:sz w:val="22"/>
          <w:szCs w:val="22"/>
        </w:rPr>
      </w:pPr>
    </w:p>
    <w:p w14:paraId="6E1831B3" w14:textId="77777777" w:rsidR="0085781B" w:rsidRPr="009A5AE5" w:rsidRDefault="0085781B" w:rsidP="00F209F8">
      <w:pPr>
        <w:pStyle w:val="NormalLeftJustifiedBullets"/>
        <w:numPr>
          <w:ilvl w:val="0"/>
          <w:numId w:val="0"/>
        </w:numPr>
        <w:spacing w:after="200"/>
        <w:ind w:left="720" w:hanging="360"/>
        <w:rPr>
          <w:rFonts w:ascii="Arial" w:hAnsi="Arial" w:cs="Arial"/>
          <w:color w:val="000000" w:themeColor="text1"/>
          <w:szCs w:val="22"/>
        </w:rPr>
      </w:pPr>
      <w:bookmarkStart w:id="5" w:name="_Toc178432481"/>
      <w:bookmarkStart w:id="6" w:name="_Toc178432803"/>
      <w:bookmarkStart w:id="7" w:name="_Toc178432910"/>
      <w:bookmarkStart w:id="8" w:name="_Toc178433014"/>
      <w:bookmarkEnd w:id="5"/>
      <w:bookmarkEnd w:id="6"/>
      <w:bookmarkEnd w:id="7"/>
      <w:bookmarkEnd w:id="8"/>
    </w:p>
    <w:p w14:paraId="54E11D2A" w14:textId="77777777" w:rsidR="006146AE" w:rsidRPr="009A5AE5" w:rsidRDefault="002D5594" w:rsidP="0029417D">
      <w:pPr>
        <w:spacing w:line="240" w:lineRule="auto"/>
        <w:rPr>
          <w:rFonts w:cs="Arial"/>
          <w:sz w:val="22"/>
          <w:szCs w:val="22"/>
        </w:rPr>
      </w:pPr>
      <w:bookmarkStart w:id="9" w:name="_Toc148507573"/>
      <w:r w:rsidRPr="009A5AE5">
        <w:rPr>
          <w:rFonts w:cs="Arial"/>
          <w:sz w:val="22"/>
          <w:szCs w:val="22"/>
        </w:rPr>
        <w:br w:type="page"/>
      </w:r>
      <w:bookmarkStart w:id="10" w:name="_Toc148507574"/>
      <w:bookmarkStart w:id="11" w:name="_Toc246913817"/>
      <w:bookmarkEnd w:id="9"/>
    </w:p>
    <w:tbl>
      <w:tblPr>
        <w:tblW w:w="6067" w:type="dxa"/>
        <w:tblInd w:w="108" w:type="dxa"/>
        <w:tblLayout w:type="fixed"/>
        <w:tblLook w:val="0000" w:firstRow="0" w:lastRow="0" w:firstColumn="0" w:lastColumn="0" w:noHBand="0" w:noVBand="0"/>
      </w:tblPr>
      <w:tblGrid>
        <w:gridCol w:w="6067"/>
      </w:tblGrid>
      <w:tr w:rsidR="006110B2" w:rsidRPr="00B23806" w14:paraId="4208DEF5" w14:textId="77777777"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14:paraId="17F99425" w14:textId="77777777" w:rsidTr="006F0DF0">
              <w:tc>
                <w:tcPr>
                  <w:tcW w:w="2835" w:type="dxa"/>
                </w:tcPr>
                <w:p w14:paraId="2FAEA1A0" w14:textId="77777777" w:rsidR="007D2610" w:rsidRPr="00B23806" w:rsidRDefault="007D2610" w:rsidP="0029417D">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14:paraId="31126E5D" w14:textId="77777777" w:rsidR="007D2610" w:rsidRPr="00B23806" w:rsidRDefault="007D2610" w:rsidP="0029417D">
                  <w:pPr>
                    <w:spacing w:line="240" w:lineRule="auto"/>
                    <w:rPr>
                      <w:rFonts w:cs="Arial"/>
                      <w:color w:val="FF0000"/>
                      <w:sz w:val="22"/>
                      <w:szCs w:val="22"/>
                    </w:rPr>
                  </w:pPr>
                </w:p>
                <w:p w14:paraId="2DE403A5" w14:textId="77777777" w:rsidR="007D2610" w:rsidRPr="00B23806" w:rsidRDefault="007D2610" w:rsidP="0029417D">
                  <w:pPr>
                    <w:spacing w:line="240" w:lineRule="auto"/>
                    <w:rPr>
                      <w:rFonts w:cs="Arial"/>
                      <w:color w:val="FF0000"/>
                      <w:sz w:val="22"/>
                      <w:szCs w:val="22"/>
                    </w:rPr>
                  </w:pPr>
                </w:p>
              </w:tc>
            </w:tr>
          </w:tbl>
          <w:p w14:paraId="3E7A9F1C" w14:textId="77777777" w:rsidR="006F2FCC" w:rsidRPr="008365B6" w:rsidRDefault="007D2610" w:rsidP="0029417D">
            <w:pPr>
              <w:pStyle w:val="Heading2"/>
              <w:spacing w:after="0" w:line="240" w:lineRule="auto"/>
              <w:rPr>
                <w:rFonts w:cs="Arial"/>
                <w:sz w:val="22"/>
                <w:szCs w:val="22"/>
              </w:rPr>
            </w:pPr>
            <w:r w:rsidRPr="00B23806">
              <w:rPr>
                <w:rFonts w:cs="Arial"/>
                <w:sz w:val="22"/>
                <w:szCs w:val="22"/>
              </w:rPr>
              <w:t>Introduction</w:t>
            </w:r>
          </w:p>
        </w:tc>
      </w:tr>
    </w:tbl>
    <w:bookmarkEnd w:id="10"/>
    <w:bookmarkEnd w:id="11"/>
    <w:p w14:paraId="654F96C2" w14:textId="77777777" w:rsidR="00CE15E0" w:rsidRDefault="007D2610" w:rsidP="0029417D">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2" w:name="_Toc178432485"/>
      <w:bookmarkStart w:id="13" w:name="_Toc178432807"/>
      <w:bookmarkStart w:id="14" w:name="_Toc178432914"/>
      <w:bookmarkStart w:id="15" w:name="_Toc178433018"/>
      <w:bookmarkStart w:id="16" w:name="_Toc177979136"/>
      <w:bookmarkStart w:id="17" w:name="_Toc177979182"/>
      <w:bookmarkStart w:id="18" w:name="_Toc177979475"/>
      <w:bookmarkStart w:id="19" w:name="_Toc177979682"/>
      <w:bookmarkStart w:id="20" w:name="_Toc177986859"/>
      <w:bookmarkStart w:id="21" w:name="_Toc177979137"/>
      <w:bookmarkStart w:id="22" w:name="_Toc177979183"/>
      <w:bookmarkStart w:id="23" w:name="_Toc177979476"/>
      <w:bookmarkStart w:id="24" w:name="_Toc177979683"/>
      <w:bookmarkStart w:id="25" w:name="_Toc177986860"/>
      <w:bookmarkStart w:id="26" w:name="_Toc178432488"/>
      <w:bookmarkStart w:id="27" w:name="_Toc178432810"/>
      <w:bookmarkStart w:id="28" w:name="_Toc178432917"/>
      <w:bookmarkStart w:id="29" w:name="_Toc178433021"/>
      <w:bookmarkStart w:id="30" w:name="_Toc178432522"/>
      <w:bookmarkStart w:id="31" w:name="_Toc178432844"/>
      <w:bookmarkStart w:id="32" w:name="_Toc178432951"/>
      <w:bookmarkStart w:id="33" w:name="_Toc17843305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62431CDC" w14:textId="77777777" w:rsidR="008A24C5" w:rsidRDefault="008A24C5" w:rsidP="0029417D">
      <w:pPr>
        <w:pStyle w:val="Heading2"/>
        <w:numPr>
          <w:ilvl w:val="0"/>
          <w:numId w:val="0"/>
        </w:numPr>
        <w:spacing w:after="0" w:line="240" w:lineRule="auto"/>
        <w:ind w:left="567" w:hanging="567"/>
        <w:rPr>
          <w:rFonts w:cs="Arial"/>
          <w:sz w:val="22"/>
          <w:szCs w:val="22"/>
        </w:rPr>
      </w:pPr>
    </w:p>
    <w:p w14:paraId="74F795F1" w14:textId="77777777" w:rsidR="008365B6" w:rsidRDefault="006F2FCC" w:rsidP="0029417D">
      <w:pPr>
        <w:pStyle w:val="Heading2"/>
        <w:spacing w:line="240" w:lineRule="auto"/>
      </w:pPr>
      <w:r>
        <w:t>General</w:t>
      </w:r>
    </w:p>
    <w:p w14:paraId="6DB631C2" w14:textId="77777777" w:rsidR="00D74B64" w:rsidRDefault="008A24C5" w:rsidP="00AA05C0">
      <w:pPr>
        <w:pStyle w:val="ReportText2"/>
        <w:spacing w:after="0" w:line="240" w:lineRule="auto"/>
        <w:ind w:left="0"/>
        <w:rPr>
          <w:rFonts w:cs="Arial"/>
          <w:sz w:val="22"/>
          <w:szCs w:val="22"/>
        </w:rPr>
      </w:pPr>
      <w:r w:rsidRPr="008365B6">
        <w:rPr>
          <w:rFonts w:cs="Arial"/>
          <w:sz w:val="22"/>
          <w:szCs w:val="22"/>
        </w:rPr>
        <w:t xml:space="preserve">NML reserves the right, without prior notice, to change, modify, or withdraw the basis of its request and/or to reject all proposals and terminate negotiations at any time.  In no circumstance will NML incur any liability in respect of time, effort or costs incurred </w:t>
      </w:r>
      <w:proofErr w:type="gramStart"/>
      <w:r w:rsidRPr="008365B6">
        <w:rPr>
          <w:rFonts w:cs="Arial"/>
          <w:sz w:val="22"/>
          <w:szCs w:val="22"/>
        </w:rPr>
        <w:t>in regard to</w:t>
      </w:r>
      <w:proofErr w:type="gramEnd"/>
      <w:r w:rsidRPr="008365B6">
        <w:rPr>
          <w:rFonts w:cs="Arial"/>
          <w:sz w:val="22"/>
          <w:szCs w:val="22"/>
        </w:rPr>
        <w:t xml:space="preserve"> either discussions, meetings or time spent in respect of reviewing and/or responding to this document or any subsequent material.</w:t>
      </w:r>
    </w:p>
    <w:p w14:paraId="49E398E2" w14:textId="77777777" w:rsidR="00AA05C0" w:rsidRPr="00D74B64" w:rsidRDefault="00AA05C0" w:rsidP="00AA05C0">
      <w:pPr>
        <w:pStyle w:val="ReportText2"/>
        <w:spacing w:after="0" w:line="240" w:lineRule="auto"/>
        <w:ind w:left="0"/>
      </w:pPr>
    </w:p>
    <w:p w14:paraId="4E9F6E44" w14:textId="77777777" w:rsidR="008A24C5" w:rsidRPr="008A24C5" w:rsidRDefault="008A24C5" w:rsidP="0029417D">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w:t>
      </w:r>
      <w:r w:rsidR="00FB7E76">
        <w:rPr>
          <w:rFonts w:cs="Arial"/>
          <w:sz w:val="22"/>
          <w:szCs w:val="22"/>
        </w:rPr>
        <w:t xml:space="preserve"> </w:t>
      </w:r>
      <w:r w:rsidRPr="008A24C5">
        <w:rPr>
          <w:rFonts w:cs="Arial"/>
          <w:sz w:val="22"/>
          <w:szCs w:val="22"/>
        </w:rPr>
        <w:t>satisfied, nor does it limit</w:t>
      </w:r>
      <w:r w:rsidRPr="008A24C5">
        <w:rPr>
          <w:rFonts w:cs="Arial"/>
          <w:b/>
          <w:sz w:val="22"/>
          <w:szCs w:val="22"/>
        </w:rPr>
        <w:t xml:space="preserve"> </w:t>
      </w:r>
      <w:r w:rsidRPr="008A24C5">
        <w:rPr>
          <w:rFonts w:cs="Arial"/>
          <w:sz w:val="22"/>
          <w:szCs w:val="22"/>
        </w:rPr>
        <w:t xml:space="preserve">NML’s right to negotiate in their best interest. NML reserves the right to contract with a bidder for reasons other than the lowest price. Contract award will be </w:t>
      </w:r>
      <w:proofErr w:type="gramStart"/>
      <w:r w:rsidRPr="008A24C5">
        <w:rPr>
          <w:rFonts w:cs="Arial"/>
          <w:sz w:val="22"/>
          <w:szCs w:val="22"/>
        </w:rPr>
        <w:t>post</w:t>
      </w:r>
      <w:proofErr w:type="gramEnd"/>
      <w:r w:rsidRPr="008A24C5">
        <w:rPr>
          <w:rFonts w:cs="Arial"/>
          <w:sz w:val="22"/>
          <w:szCs w:val="22"/>
        </w:rPr>
        <w:t xml:space="preserve"> the tender process and may be awarded without discussions or negotiations</w:t>
      </w:r>
    </w:p>
    <w:p w14:paraId="16287F21" w14:textId="77777777" w:rsidR="008A24C5" w:rsidRPr="008A24C5" w:rsidRDefault="008A24C5" w:rsidP="0029417D">
      <w:pPr>
        <w:pStyle w:val="BodyTextIndent"/>
        <w:tabs>
          <w:tab w:val="left" w:pos="-720"/>
        </w:tabs>
        <w:suppressAutoHyphens/>
        <w:spacing w:after="0" w:line="240" w:lineRule="auto"/>
        <w:ind w:left="0"/>
        <w:rPr>
          <w:rFonts w:cs="Arial"/>
          <w:sz w:val="22"/>
          <w:szCs w:val="22"/>
        </w:rPr>
      </w:pPr>
    </w:p>
    <w:p w14:paraId="3B45AE7B" w14:textId="77777777" w:rsidR="008A24C5" w:rsidRPr="00871501" w:rsidRDefault="008A24C5" w:rsidP="0029417D">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5BE93A62" w14:textId="77777777" w:rsidR="008A24C5" w:rsidRPr="00871501" w:rsidRDefault="008A24C5" w:rsidP="0029417D">
      <w:pPr>
        <w:spacing w:line="240" w:lineRule="auto"/>
        <w:rPr>
          <w:rFonts w:cs="Arial"/>
          <w:sz w:val="22"/>
          <w:szCs w:val="22"/>
        </w:rPr>
      </w:pPr>
    </w:p>
    <w:p w14:paraId="2044AEE4" w14:textId="77777777" w:rsidR="008A24C5" w:rsidRPr="00871501" w:rsidRDefault="008A24C5" w:rsidP="0029417D">
      <w:pPr>
        <w:pStyle w:val="BodyText"/>
        <w:spacing w:after="0" w:line="240" w:lineRule="auto"/>
        <w:jc w:val="left"/>
        <w:rPr>
          <w:rFonts w:cs="Arial"/>
          <w:b/>
          <w:sz w:val="22"/>
          <w:szCs w:val="22"/>
        </w:rPr>
      </w:pPr>
      <w:r w:rsidRPr="00871501">
        <w:rPr>
          <w:rFonts w:cs="Arial"/>
          <w:sz w:val="22"/>
          <w:szCs w:val="22"/>
        </w:rPr>
        <w:t xml:space="preserve">By submitting a bid </w:t>
      </w:r>
      <w:proofErr w:type="gramStart"/>
      <w:r w:rsidRPr="00871501">
        <w:rPr>
          <w:rFonts w:cs="Arial"/>
          <w:sz w:val="22"/>
          <w:szCs w:val="22"/>
        </w:rPr>
        <w:t>submission</w:t>
      </w:r>
      <w:proofErr w:type="gramEnd"/>
      <w:r w:rsidRPr="00871501">
        <w:rPr>
          <w:rFonts w:cs="Arial"/>
          <w:sz w:val="22"/>
          <w:szCs w:val="22"/>
        </w:rPr>
        <w:t xml:space="preserve">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14:paraId="384BA73E" w14:textId="77777777" w:rsidR="008A24C5" w:rsidRPr="00871501" w:rsidRDefault="008A24C5" w:rsidP="0029417D">
      <w:pPr>
        <w:pStyle w:val="BodyText"/>
        <w:spacing w:after="0" w:line="240" w:lineRule="auto"/>
        <w:jc w:val="left"/>
        <w:rPr>
          <w:rFonts w:cs="Arial"/>
          <w:b/>
          <w:sz w:val="22"/>
          <w:szCs w:val="22"/>
        </w:rPr>
      </w:pPr>
    </w:p>
    <w:p w14:paraId="4188DA12" w14:textId="77777777" w:rsidR="008A24C5" w:rsidRPr="00871501" w:rsidRDefault="008A24C5" w:rsidP="0029417D">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34B3F2EB" w14:textId="77777777" w:rsidR="008A24C5" w:rsidRPr="00871501" w:rsidRDefault="008A24C5" w:rsidP="0029417D">
      <w:pPr>
        <w:pStyle w:val="BodyText"/>
        <w:spacing w:after="0" w:line="240" w:lineRule="auto"/>
        <w:jc w:val="left"/>
        <w:rPr>
          <w:rFonts w:cs="Arial"/>
          <w:b/>
          <w:sz w:val="22"/>
          <w:szCs w:val="22"/>
        </w:rPr>
      </w:pPr>
    </w:p>
    <w:p w14:paraId="4769EDE6"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5F816438"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5589C373"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54DBE6C2"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6FBF7A53"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30BBF20A"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7D34F5C7" w14:textId="77777777" w:rsidR="00521A37" w:rsidRPr="00871501" w:rsidRDefault="00521A37" w:rsidP="0029417D">
      <w:pPr>
        <w:pStyle w:val="ReportText2"/>
        <w:tabs>
          <w:tab w:val="num" w:pos="0"/>
        </w:tabs>
        <w:spacing w:after="0" w:line="240" w:lineRule="auto"/>
        <w:ind w:left="0"/>
        <w:rPr>
          <w:rFonts w:cs="Arial"/>
          <w:sz w:val="22"/>
          <w:szCs w:val="22"/>
        </w:rPr>
      </w:pPr>
    </w:p>
    <w:p w14:paraId="0855E13C" w14:textId="77777777" w:rsidR="00871501" w:rsidRPr="00871501" w:rsidRDefault="00871501" w:rsidP="0029417D">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0B4020A7" w14:textId="77777777" w:rsidR="00871501" w:rsidRPr="00871501" w:rsidRDefault="00871501" w:rsidP="0029417D">
      <w:pPr>
        <w:pStyle w:val="ReportText2"/>
        <w:tabs>
          <w:tab w:val="num" w:pos="0"/>
        </w:tabs>
        <w:spacing w:after="0" w:line="240" w:lineRule="auto"/>
        <w:ind w:left="0"/>
        <w:rPr>
          <w:rFonts w:cs="Arial"/>
          <w:sz w:val="22"/>
          <w:szCs w:val="22"/>
        </w:rPr>
      </w:pPr>
    </w:p>
    <w:p w14:paraId="6A4106FB" w14:textId="77777777" w:rsidR="00012C91" w:rsidRPr="00871501" w:rsidRDefault="00DB51DA" w:rsidP="0029417D">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1D7B270A" w14:textId="77777777" w:rsidR="00521A37" w:rsidRPr="00871501" w:rsidRDefault="00521A37" w:rsidP="0029417D">
      <w:pPr>
        <w:pStyle w:val="ReportText2"/>
        <w:tabs>
          <w:tab w:val="num" w:pos="0"/>
        </w:tabs>
        <w:spacing w:after="0" w:line="240" w:lineRule="auto"/>
        <w:ind w:left="0"/>
        <w:rPr>
          <w:rFonts w:cs="Arial"/>
          <w:sz w:val="22"/>
          <w:szCs w:val="22"/>
        </w:rPr>
      </w:pPr>
    </w:p>
    <w:p w14:paraId="20FC7BA0" w14:textId="77777777" w:rsidR="000870CE" w:rsidRPr="00B23806" w:rsidRDefault="00012C91" w:rsidP="0029417D">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4F904CB7" w14:textId="77777777" w:rsidR="003F297D" w:rsidRPr="00B23806" w:rsidRDefault="003F297D" w:rsidP="0029417D">
      <w:pPr>
        <w:pStyle w:val="ReportText2"/>
        <w:tabs>
          <w:tab w:val="num" w:pos="0"/>
        </w:tabs>
        <w:spacing w:after="0" w:line="240" w:lineRule="auto"/>
        <w:ind w:left="0"/>
        <w:rPr>
          <w:rFonts w:cs="Arial"/>
          <w:sz w:val="22"/>
          <w:szCs w:val="22"/>
        </w:rPr>
      </w:pPr>
    </w:p>
    <w:p w14:paraId="6902BE67" w14:textId="77777777" w:rsidR="00012C91" w:rsidRPr="00B23806" w:rsidRDefault="000870CE" w:rsidP="0029417D">
      <w:pPr>
        <w:pStyle w:val="Heading2"/>
        <w:numPr>
          <w:ilvl w:val="0"/>
          <w:numId w:val="0"/>
        </w:numPr>
        <w:spacing w:after="0" w:line="240" w:lineRule="auto"/>
        <w:ind w:left="567" w:hanging="567"/>
        <w:rPr>
          <w:rFonts w:cs="Arial"/>
          <w:sz w:val="22"/>
          <w:szCs w:val="22"/>
        </w:rPr>
      </w:pPr>
      <w:bookmarkStart w:id="34" w:name="_Toc148507578"/>
      <w:bookmarkStart w:id="35" w:name="_Toc246913821"/>
      <w:proofErr w:type="gramStart"/>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w:t>
      </w:r>
      <w:proofErr w:type="gramEnd"/>
      <w:r w:rsidR="00012C91" w:rsidRPr="00B23806">
        <w:rPr>
          <w:rFonts w:cs="Arial"/>
          <w:sz w:val="22"/>
          <w:szCs w:val="22"/>
        </w:rPr>
        <w:t xml:space="preserve"> and Non-Disclosure</w:t>
      </w:r>
      <w:bookmarkEnd w:id="34"/>
      <w:bookmarkEnd w:id="35"/>
    </w:p>
    <w:p w14:paraId="12A97993" w14:textId="77777777" w:rsidR="00012C91" w:rsidRPr="00B23806" w:rsidRDefault="00012C91" w:rsidP="0029417D">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06971CD3" w14:textId="77777777" w:rsidR="00521A37" w:rsidRPr="00B23806" w:rsidRDefault="00521A37" w:rsidP="0029417D">
      <w:pPr>
        <w:pStyle w:val="ReportText1"/>
        <w:spacing w:after="0" w:line="240" w:lineRule="auto"/>
        <w:ind w:left="0"/>
        <w:rPr>
          <w:rFonts w:cs="Arial"/>
          <w:sz w:val="22"/>
          <w:szCs w:val="22"/>
        </w:rPr>
      </w:pPr>
    </w:p>
    <w:p w14:paraId="0B8EB1EC" w14:textId="77777777" w:rsidR="00012C91" w:rsidRPr="00B23806" w:rsidRDefault="00012C91" w:rsidP="0029417D">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2A1F701D" w14:textId="77777777" w:rsidR="00521A37" w:rsidRPr="00B23806" w:rsidRDefault="00521A37" w:rsidP="0029417D">
      <w:pPr>
        <w:pStyle w:val="ReportText2Char"/>
        <w:spacing w:after="0" w:line="240" w:lineRule="auto"/>
        <w:ind w:left="0"/>
        <w:rPr>
          <w:rFonts w:cs="Arial"/>
          <w:sz w:val="22"/>
          <w:szCs w:val="22"/>
        </w:rPr>
      </w:pPr>
    </w:p>
    <w:p w14:paraId="0B2F6E33" w14:textId="77777777" w:rsidR="00012C91" w:rsidRPr="00B23806" w:rsidRDefault="00E77ECC" w:rsidP="0029417D">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03EFCA41" w14:textId="77777777" w:rsidR="00521A37" w:rsidRPr="00B23806" w:rsidRDefault="00521A37" w:rsidP="0029417D">
      <w:pPr>
        <w:pStyle w:val="ReportText2Char"/>
        <w:spacing w:after="0" w:line="240" w:lineRule="auto"/>
        <w:ind w:left="0"/>
        <w:rPr>
          <w:rFonts w:cs="Arial"/>
          <w:sz w:val="22"/>
          <w:szCs w:val="22"/>
        </w:rPr>
      </w:pPr>
    </w:p>
    <w:p w14:paraId="51018DE4" w14:textId="77777777" w:rsidR="00EA1B61" w:rsidRPr="00B23806" w:rsidRDefault="00EA1B61" w:rsidP="0029417D">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5F96A722" w14:textId="77777777" w:rsidR="000656EB" w:rsidRPr="00B23806" w:rsidRDefault="000656EB" w:rsidP="0029417D">
      <w:pPr>
        <w:pStyle w:val="ReportText2Char"/>
        <w:spacing w:after="0" w:line="240" w:lineRule="auto"/>
        <w:ind w:left="0"/>
        <w:rPr>
          <w:rFonts w:cs="Arial"/>
          <w:sz w:val="22"/>
          <w:szCs w:val="22"/>
        </w:rPr>
      </w:pPr>
    </w:p>
    <w:p w14:paraId="5EF5411A" w14:textId="77777777" w:rsidR="000656EB" w:rsidRPr="00B23806" w:rsidRDefault="003D2508" w:rsidP="0029417D">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w:t>
      </w:r>
      <w:proofErr w:type="gramEnd"/>
      <w:r w:rsidR="000656EB" w:rsidRPr="00B23806">
        <w:rPr>
          <w:rFonts w:cs="Arial"/>
          <w:bCs/>
          <w:sz w:val="22"/>
          <w:szCs w:val="22"/>
        </w:rPr>
        <w:t xml:space="preserve"> of information and liability of NML</w:t>
      </w:r>
      <w:r w:rsidR="000656EB" w:rsidRPr="00B23806">
        <w:rPr>
          <w:rFonts w:cs="Arial"/>
          <w:b w:val="0"/>
          <w:bCs/>
          <w:sz w:val="22"/>
          <w:szCs w:val="22"/>
        </w:rPr>
        <w:t xml:space="preserve"> </w:t>
      </w:r>
    </w:p>
    <w:p w14:paraId="22C3AC7E" w14:textId="77777777" w:rsidR="000656EB" w:rsidRPr="00B23806" w:rsidRDefault="000656EB" w:rsidP="0029417D">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5B95CD12" w14:textId="77777777" w:rsidR="00521A37" w:rsidRPr="00B23806" w:rsidRDefault="00521A37" w:rsidP="0029417D">
      <w:pPr>
        <w:pStyle w:val="Default"/>
        <w:jc w:val="both"/>
        <w:rPr>
          <w:sz w:val="22"/>
          <w:szCs w:val="22"/>
        </w:rPr>
      </w:pPr>
    </w:p>
    <w:p w14:paraId="36133B40" w14:textId="77777777" w:rsidR="000656EB" w:rsidRPr="00B23806" w:rsidRDefault="000656EB" w:rsidP="0029417D">
      <w:pPr>
        <w:pStyle w:val="Default"/>
        <w:jc w:val="both"/>
        <w:rPr>
          <w:sz w:val="22"/>
          <w:szCs w:val="22"/>
        </w:rPr>
      </w:pPr>
      <w:r w:rsidRPr="00B23806">
        <w:rPr>
          <w:sz w:val="22"/>
          <w:szCs w:val="22"/>
        </w:rPr>
        <w:t xml:space="preserve">Bidders considering </w:t>
      </w:r>
      <w:proofErr w:type="gramStart"/>
      <w:r w:rsidRPr="00B23806">
        <w:rPr>
          <w:sz w:val="22"/>
          <w:szCs w:val="22"/>
        </w:rPr>
        <w:t>entering into</w:t>
      </w:r>
      <w:proofErr w:type="gramEnd"/>
      <w:r w:rsidRPr="00B23806">
        <w:rPr>
          <w:sz w:val="22"/>
          <w:szCs w:val="22"/>
        </w:rPr>
        <w:t xml:space="preserve">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5220BBB2" w14:textId="77777777" w:rsidR="00521A37" w:rsidRPr="00B23806" w:rsidRDefault="00521A37" w:rsidP="0029417D">
      <w:pPr>
        <w:pStyle w:val="ReportText2Char"/>
        <w:spacing w:after="0" w:line="240" w:lineRule="auto"/>
        <w:ind w:left="0"/>
        <w:rPr>
          <w:rFonts w:cs="Arial"/>
          <w:sz w:val="22"/>
          <w:szCs w:val="22"/>
        </w:rPr>
      </w:pPr>
    </w:p>
    <w:p w14:paraId="33CCB16E" w14:textId="77777777" w:rsidR="000656EB" w:rsidRDefault="000656EB" w:rsidP="0029417D">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13CB595B" w14:textId="77777777" w:rsidR="00871501" w:rsidRDefault="00871501" w:rsidP="0029417D">
      <w:pPr>
        <w:pStyle w:val="ReportText2Char"/>
        <w:spacing w:after="0" w:line="240" w:lineRule="auto"/>
        <w:ind w:left="0"/>
        <w:rPr>
          <w:rFonts w:cs="Arial"/>
          <w:sz w:val="22"/>
          <w:szCs w:val="22"/>
        </w:rPr>
      </w:pPr>
    </w:p>
    <w:p w14:paraId="15EB3BEB" w14:textId="77777777" w:rsidR="00871501" w:rsidRPr="00871501" w:rsidRDefault="00871501" w:rsidP="0029417D">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6D9C8D39" w14:textId="77777777" w:rsidR="00A02348" w:rsidRPr="00B23806" w:rsidRDefault="00A02348" w:rsidP="0029417D">
      <w:pPr>
        <w:pStyle w:val="ReportText2Char"/>
        <w:spacing w:after="0" w:line="240" w:lineRule="auto"/>
        <w:ind w:left="0"/>
        <w:rPr>
          <w:rFonts w:cs="Arial"/>
          <w:sz w:val="22"/>
          <w:szCs w:val="22"/>
        </w:rPr>
      </w:pPr>
    </w:p>
    <w:p w14:paraId="2CF8826D" w14:textId="77777777" w:rsidR="00012C91" w:rsidRPr="00B23806" w:rsidRDefault="00F85C7F" w:rsidP="0029417D">
      <w:pPr>
        <w:pStyle w:val="Heading2"/>
        <w:numPr>
          <w:ilvl w:val="0"/>
          <w:numId w:val="0"/>
        </w:numPr>
        <w:spacing w:after="0" w:line="240" w:lineRule="auto"/>
        <w:ind w:left="567" w:hanging="567"/>
        <w:rPr>
          <w:rFonts w:cs="Arial"/>
          <w:sz w:val="22"/>
          <w:szCs w:val="22"/>
        </w:rPr>
      </w:pPr>
      <w:bookmarkStart w:id="36" w:name="_Toc88883821"/>
      <w:bookmarkStart w:id="37" w:name="_Toc148507579"/>
      <w:bookmarkStart w:id="38"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6"/>
      <w:bookmarkEnd w:id="37"/>
      <w:bookmarkEnd w:id="38"/>
    </w:p>
    <w:p w14:paraId="6F514523" w14:textId="77777777" w:rsidR="00BF6147" w:rsidRPr="00B23806" w:rsidRDefault="00E77ECC" w:rsidP="0029417D">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675E05EE" w14:textId="77777777" w:rsidR="00A02348" w:rsidRPr="00B23806" w:rsidRDefault="00A02348" w:rsidP="0029417D">
      <w:pPr>
        <w:pStyle w:val="ReportText2Char"/>
        <w:spacing w:after="0" w:line="240" w:lineRule="auto"/>
        <w:ind w:left="0"/>
        <w:rPr>
          <w:rFonts w:cs="Arial"/>
          <w:sz w:val="22"/>
          <w:szCs w:val="22"/>
        </w:rPr>
      </w:pPr>
    </w:p>
    <w:p w14:paraId="6933613A" w14:textId="77777777" w:rsidR="00BF6147" w:rsidRPr="00B23806" w:rsidRDefault="00F85C7F" w:rsidP="0029417D">
      <w:pPr>
        <w:pStyle w:val="Heading2"/>
        <w:numPr>
          <w:ilvl w:val="0"/>
          <w:numId w:val="0"/>
        </w:numPr>
        <w:spacing w:after="0" w:line="240" w:lineRule="auto"/>
        <w:ind w:left="567" w:hanging="567"/>
        <w:rPr>
          <w:rFonts w:cs="Arial"/>
          <w:sz w:val="22"/>
          <w:szCs w:val="22"/>
        </w:rPr>
      </w:pPr>
      <w:bookmarkStart w:id="39"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39"/>
    </w:p>
    <w:p w14:paraId="6F159506" w14:textId="77777777" w:rsidR="00BF6147" w:rsidRPr="00B23806" w:rsidRDefault="00BF6147" w:rsidP="0029417D">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2FC17F8B" w14:textId="77777777" w:rsidR="00F85C7F" w:rsidRPr="00B23806" w:rsidRDefault="00F85C7F" w:rsidP="0029417D">
      <w:pPr>
        <w:pStyle w:val="Heading2"/>
        <w:numPr>
          <w:ilvl w:val="0"/>
          <w:numId w:val="0"/>
        </w:numPr>
        <w:spacing w:after="0" w:line="240" w:lineRule="auto"/>
        <w:rPr>
          <w:rFonts w:cs="Arial"/>
          <w:sz w:val="22"/>
          <w:szCs w:val="22"/>
        </w:rPr>
      </w:pPr>
      <w:bookmarkStart w:id="40" w:name="_Toc246913824"/>
    </w:p>
    <w:p w14:paraId="137A4348" w14:textId="77777777" w:rsidR="00BF6147" w:rsidRPr="00B23806" w:rsidRDefault="00F85C7F" w:rsidP="0029417D">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0"/>
    </w:p>
    <w:p w14:paraId="6E2B60BB" w14:textId="77777777" w:rsidR="00EC5A91" w:rsidRPr="00B23806" w:rsidRDefault="00B4780D" w:rsidP="0029417D">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0A4F7224" w14:textId="77777777" w:rsidR="00EC5A91" w:rsidRPr="00B23806" w:rsidRDefault="00EC5A91" w:rsidP="0029417D">
      <w:pPr>
        <w:spacing w:line="240" w:lineRule="auto"/>
        <w:rPr>
          <w:rFonts w:cs="Arial"/>
          <w:sz w:val="22"/>
          <w:szCs w:val="22"/>
        </w:rPr>
      </w:pPr>
    </w:p>
    <w:p w14:paraId="6436F879" w14:textId="77777777" w:rsidR="00EC5A91" w:rsidRPr="001633F4" w:rsidRDefault="00EC5A91" w:rsidP="0029417D">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5AE48A43" w14:textId="77777777" w:rsidR="00EC5A91" w:rsidRPr="00B23806" w:rsidRDefault="00EC5A91" w:rsidP="0029417D">
      <w:pPr>
        <w:spacing w:line="240" w:lineRule="auto"/>
        <w:rPr>
          <w:rFonts w:cs="Arial"/>
          <w:sz w:val="22"/>
          <w:szCs w:val="22"/>
        </w:rPr>
      </w:pPr>
    </w:p>
    <w:p w14:paraId="48DE652D" w14:textId="77777777" w:rsidR="00EC5A91" w:rsidRPr="001633F4" w:rsidRDefault="00EC5A91" w:rsidP="0029417D">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50F40DEB" w14:textId="77777777" w:rsidR="000E7C74" w:rsidRPr="00B23806" w:rsidRDefault="000E7C74" w:rsidP="0029417D">
      <w:pPr>
        <w:spacing w:line="240" w:lineRule="auto"/>
        <w:rPr>
          <w:rFonts w:cs="Arial"/>
          <w:sz w:val="22"/>
          <w:szCs w:val="22"/>
        </w:rPr>
      </w:pPr>
    </w:p>
    <w:p w14:paraId="38A26DDB" w14:textId="77777777" w:rsidR="00BF6147" w:rsidRPr="00B23806" w:rsidRDefault="00F85C7F" w:rsidP="0029417D">
      <w:pPr>
        <w:pStyle w:val="Heading2"/>
        <w:numPr>
          <w:ilvl w:val="0"/>
          <w:numId w:val="0"/>
        </w:numPr>
        <w:spacing w:after="0" w:line="240" w:lineRule="auto"/>
        <w:ind w:left="567" w:hanging="567"/>
        <w:rPr>
          <w:rFonts w:cs="Arial"/>
          <w:sz w:val="22"/>
          <w:szCs w:val="22"/>
        </w:rPr>
      </w:pPr>
      <w:bookmarkStart w:id="41"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1"/>
    </w:p>
    <w:p w14:paraId="34B0700C" w14:textId="77777777" w:rsidR="00E77ECC" w:rsidRPr="00B23806" w:rsidRDefault="00EC5A91" w:rsidP="0029417D">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77A52294" w14:textId="77777777" w:rsidR="00EC5A91" w:rsidRPr="00B23806" w:rsidRDefault="00EC5A91" w:rsidP="0029417D">
      <w:pPr>
        <w:spacing w:line="240" w:lineRule="auto"/>
        <w:rPr>
          <w:rFonts w:cs="Arial"/>
          <w:sz w:val="22"/>
          <w:szCs w:val="22"/>
        </w:rPr>
      </w:pPr>
    </w:p>
    <w:p w14:paraId="78D892CA" w14:textId="77777777" w:rsidR="00F17D1C" w:rsidRPr="00B23806" w:rsidRDefault="00F85C7F" w:rsidP="0029417D">
      <w:pPr>
        <w:pStyle w:val="Heading2"/>
        <w:numPr>
          <w:ilvl w:val="0"/>
          <w:numId w:val="0"/>
        </w:numPr>
        <w:spacing w:after="0" w:line="240" w:lineRule="auto"/>
        <w:ind w:left="567" w:hanging="567"/>
        <w:rPr>
          <w:rFonts w:cs="Arial"/>
          <w:sz w:val="22"/>
          <w:szCs w:val="22"/>
        </w:rPr>
      </w:pPr>
      <w:bookmarkStart w:id="42"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2"/>
    </w:p>
    <w:p w14:paraId="03C5062E" w14:textId="77777777" w:rsidR="00F17D1C" w:rsidRPr="00B23806" w:rsidRDefault="00E77ECC" w:rsidP="0029417D">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007DCDA8" w14:textId="77777777" w:rsidR="00A02348" w:rsidRPr="00B23806" w:rsidRDefault="00A02348" w:rsidP="0029417D">
      <w:pPr>
        <w:pStyle w:val="ReportText1"/>
        <w:spacing w:after="0" w:line="240" w:lineRule="auto"/>
        <w:ind w:left="0"/>
        <w:rPr>
          <w:rFonts w:cs="Arial"/>
          <w:sz w:val="22"/>
          <w:szCs w:val="22"/>
        </w:rPr>
      </w:pPr>
    </w:p>
    <w:p w14:paraId="673E567C" w14:textId="77777777" w:rsidR="00526D2D" w:rsidRPr="00B23806" w:rsidRDefault="00526D2D" w:rsidP="0029417D">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12189A9E" w14:textId="77777777" w:rsidR="00526D2D" w:rsidRPr="00B23806" w:rsidRDefault="003D2508" w:rsidP="0029417D">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 xml:space="preserve">procurement portal where the tender was originally </w:t>
      </w:r>
      <w:proofErr w:type="gramStart"/>
      <w:r w:rsidRPr="00B23806">
        <w:rPr>
          <w:rFonts w:cs="Arial"/>
          <w:sz w:val="22"/>
          <w:szCs w:val="22"/>
        </w:rPr>
        <w:t>advertised</w:t>
      </w:r>
      <w:proofErr w:type="gramEnd"/>
      <w:r w:rsidR="00526D2D" w:rsidRPr="00B23806">
        <w:rPr>
          <w:rFonts w:cs="Arial"/>
          <w:sz w:val="22"/>
          <w:szCs w:val="22"/>
        </w:rPr>
        <w:t xml:space="preserve"> and bids will be assumed to take account of any such modifications and amendments.</w:t>
      </w:r>
    </w:p>
    <w:p w14:paraId="450EA2D7" w14:textId="77777777" w:rsidR="006F0DF0" w:rsidRDefault="006F0DF0" w:rsidP="0029417D">
      <w:pPr>
        <w:pStyle w:val="ReportText1"/>
        <w:spacing w:after="0" w:line="240" w:lineRule="auto"/>
        <w:ind w:left="0"/>
        <w:rPr>
          <w:rFonts w:cs="Arial"/>
          <w:sz w:val="22"/>
          <w:szCs w:val="22"/>
        </w:rPr>
      </w:pPr>
    </w:p>
    <w:p w14:paraId="6EB9FA95" w14:textId="77777777" w:rsidR="00944960" w:rsidRPr="00944960" w:rsidRDefault="00944960" w:rsidP="0029417D">
      <w:pPr>
        <w:pStyle w:val="Heading2"/>
        <w:numPr>
          <w:ilvl w:val="0"/>
          <w:numId w:val="0"/>
        </w:numPr>
        <w:spacing w:after="0" w:line="240" w:lineRule="auto"/>
        <w:ind w:left="567" w:hanging="567"/>
        <w:rPr>
          <w:rFonts w:cs="Arial"/>
          <w:i/>
          <w:sz w:val="22"/>
          <w:szCs w:val="22"/>
        </w:rPr>
      </w:pPr>
      <w:bookmarkStart w:id="43" w:name="_Toc336549706"/>
      <w:bookmarkStart w:id="44"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3"/>
      <w:bookmarkEnd w:id="44"/>
    </w:p>
    <w:p w14:paraId="46352299" w14:textId="77777777" w:rsidR="00944960" w:rsidRPr="00944960" w:rsidRDefault="00944960" w:rsidP="0029417D">
      <w:pPr>
        <w:spacing w:line="240" w:lineRule="auto"/>
        <w:rPr>
          <w:rFonts w:cs="Arial"/>
          <w:sz w:val="22"/>
          <w:szCs w:val="22"/>
        </w:rPr>
      </w:pPr>
      <w:r w:rsidRPr="00944960">
        <w:rPr>
          <w:rFonts w:cs="Arial"/>
          <w:sz w:val="22"/>
          <w:szCs w:val="22"/>
        </w:rPr>
        <w:t xml:space="preserve">In responding to this tender, the bidder you specifically </w:t>
      </w:r>
      <w:proofErr w:type="gramStart"/>
      <w:r w:rsidRPr="00944960">
        <w:rPr>
          <w:rFonts w:cs="Arial"/>
          <w:sz w:val="22"/>
          <w:szCs w:val="22"/>
        </w:rPr>
        <w:t>agrees</w:t>
      </w:r>
      <w:proofErr w:type="gramEnd"/>
      <w:r w:rsidRPr="00944960">
        <w:rPr>
          <w:rFonts w:cs="Arial"/>
          <w:sz w:val="22"/>
          <w:szCs w:val="22"/>
        </w:rPr>
        <w:t xml:space="preserve"> to the following:</w:t>
      </w:r>
    </w:p>
    <w:p w14:paraId="3DD355C9" w14:textId="77777777" w:rsidR="00944960" w:rsidRPr="00944960" w:rsidRDefault="00944960" w:rsidP="0029417D">
      <w:pPr>
        <w:spacing w:line="240" w:lineRule="auto"/>
        <w:rPr>
          <w:rFonts w:cs="Arial"/>
          <w:sz w:val="22"/>
          <w:szCs w:val="22"/>
        </w:rPr>
      </w:pPr>
    </w:p>
    <w:p w14:paraId="3656F076" w14:textId="77777777" w:rsidR="00944960" w:rsidRPr="00944960" w:rsidRDefault="00944960" w:rsidP="0029417D">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1A81F0B1" w14:textId="77777777" w:rsidR="00944960" w:rsidRPr="00944960" w:rsidRDefault="00944960" w:rsidP="0029417D">
      <w:pPr>
        <w:spacing w:line="240" w:lineRule="auto"/>
        <w:rPr>
          <w:rFonts w:cs="Arial"/>
          <w:sz w:val="22"/>
          <w:szCs w:val="22"/>
        </w:rPr>
      </w:pPr>
    </w:p>
    <w:p w14:paraId="7E4C43B3" w14:textId="77777777" w:rsidR="00944960" w:rsidRPr="00944960" w:rsidRDefault="00944960" w:rsidP="0029417D">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717AAFBA" w14:textId="77777777" w:rsidR="00944960" w:rsidRPr="00944960" w:rsidRDefault="00944960" w:rsidP="0029417D">
      <w:pPr>
        <w:tabs>
          <w:tab w:val="left" w:pos="5670"/>
        </w:tabs>
        <w:spacing w:line="240" w:lineRule="auto"/>
        <w:rPr>
          <w:rFonts w:cs="Arial"/>
          <w:sz w:val="22"/>
          <w:szCs w:val="22"/>
        </w:rPr>
      </w:pPr>
    </w:p>
    <w:p w14:paraId="04D5AB8B" w14:textId="77777777" w:rsidR="00944960" w:rsidRPr="00944960" w:rsidRDefault="00944960" w:rsidP="0029417D">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56EE48EE" w14:textId="77777777" w:rsidR="00944960" w:rsidRPr="00944960" w:rsidRDefault="00944960" w:rsidP="0029417D">
      <w:pPr>
        <w:tabs>
          <w:tab w:val="left" w:pos="5670"/>
        </w:tabs>
        <w:spacing w:line="240" w:lineRule="auto"/>
        <w:rPr>
          <w:rFonts w:cs="Arial"/>
          <w:sz w:val="22"/>
          <w:szCs w:val="22"/>
        </w:rPr>
      </w:pPr>
    </w:p>
    <w:p w14:paraId="49042DFC" w14:textId="77777777" w:rsidR="00944960" w:rsidRPr="00944960" w:rsidRDefault="00944960" w:rsidP="0029417D">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2908EB2C" w14:textId="77777777" w:rsidR="00944960" w:rsidRPr="00944960" w:rsidRDefault="00944960" w:rsidP="0029417D">
      <w:pPr>
        <w:spacing w:line="240" w:lineRule="auto"/>
        <w:rPr>
          <w:rFonts w:cs="Arial"/>
          <w:sz w:val="22"/>
          <w:szCs w:val="22"/>
        </w:rPr>
      </w:pPr>
    </w:p>
    <w:p w14:paraId="452EEE27" w14:textId="77777777" w:rsidR="00944960" w:rsidRPr="00944960" w:rsidRDefault="00944960" w:rsidP="0029417D">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w:t>
      </w:r>
      <w:proofErr w:type="gramStart"/>
      <w:r w:rsidRPr="00944960">
        <w:rPr>
          <w:rFonts w:cs="Arial"/>
          <w:sz w:val="22"/>
          <w:szCs w:val="22"/>
        </w:rPr>
        <w:t>acts:-</w:t>
      </w:r>
      <w:proofErr w:type="gramEnd"/>
      <w:r w:rsidRPr="00944960">
        <w:rPr>
          <w:rFonts w:cs="Arial"/>
          <w:sz w:val="22"/>
          <w:szCs w:val="22"/>
        </w:rPr>
        <w:t xml:space="preserve"> </w:t>
      </w:r>
    </w:p>
    <w:p w14:paraId="3BEB1466" w14:textId="77777777" w:rsidR="00944960" w:rsidRPr="00944960" w:rsidRDefault="00944960" w:rsidP="0029417D">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14:paraId="121FD38A" w14:textId="77777777" w:rsidR="00944960" w:rsidRPr="00944960" w:rsidRDefault="00944960" w:rsidP="0029417D">
      <w:pPr>
        <w:spacing w:line="240" w:lineRule="auto"/>
        <w:ind w:left="567" w:hanging="567"/>
        <w:rPr>
          <w:rFonts w:cs="Arial"/>
          <w:sz w:val="22"/>
          <w:szCs w:val="22"/>
        </w:rPr>
      </w:pPr>
    </w:p>
    <w:p w14:paraId="782308E0" w14:textId="77777777" w:rsidR="00944960" w:rsidRPr="00944960" w:rsidRDefault="00944960" w:rsidP="0029417D">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14:paraId="1FE2DD96" w14:textId="77777777" w:rsidR="00944960" w:rsidRPr="00944960" w:rsidRDefault="00944960" w:rsidP="0029417D">
      <w:pPr>
        <w:spacing w:line="240" w:lineRule="auto"/>
        <w:ind w:left="567" w:hanging="567"/>
        <w:rPr>
          <w:rFonts w:cs="Arial"/>
          <w:sz w:val="22"/>
          <w:szCs w:val="22"/>
        </w:rPr>
      </w:pPr>
    </w:p>
    <w:p w14:paraId="43FB435D" w14:textId="77777777" w:rsidR="00944960" w:rsidRPr="00944960" w:rsidRDefault="00944960" w:rsidP="0029417D">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27357532" w14:textId="77777777" w:rsidR="00944960" w:rsidRPr="00B23806" w:rsidRDefault="00944960" w:rsidP="0029417D">
      <w:pPr>
        <w:pStyle w:val="ReportText1"/>
        <w:spacing w:after="0" w:line="240" w:lineRule="auto"/>
        <w:ind w:left="0"/>
        <w:rPr>
          <w:rFonts w:cs="Arial"/>
          <w:sz w:val="22"/>
          <w:szCs w:val="22"/>
        </w:rPr>
      </w:pPr>
    </w:p>
    <w:p w14:paraId="07F023C8" w14:textId="77777777" w:rsidR="006F0DF0" w:rsidRPr="00B23806" w:rsidRDefault="006F0DF0" w:rsidP="0029417D">
      <w:pPr>
        <w:spacing w:line="240" w:lineRule="auto"/>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6E6ED50B" w14:textId="77777777"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0ECF768" w14:textId="77777777" w:rsidTr="006F0DF0">
              <w:tc>
                <w:tcPr>
                  <w:tcW w:w="4604" w:type="dxa"/>
                </w:tcPr>
                <w:p w14:paraId="564CD0DD" w14:textId="77777777" w:rsidR="006F0DF0" w:rsidRPr="00B23806" w:rsidRDefault="006F0DF0" w:rsidP="0029417D">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14:paraId="4BDB5498" w14:textId="77777777" w:rsidR="006F0DF0" w:rsidRPr="00B23806" w:rsidRDefault="006F0DF0" w:rsidP="0029417D">
                  <w:pPr>
                    <w:spacing w:line="240" w:lineRule="auto"/>
                    <w:rPr>
                      <w:rFonts w:cs="Arial"/>
                      <w:color w:val="FF0000"/>
                      <w:sz w:val="22"/>
                      <w:szCs w:val="22"/>
                    </w:rPr>
                  </w:pPr>
                </w:p>
                <w:p w14:paraId="2916C19D" w14:textId="77777777" w:rsidR="006F0DF0" w:rsidRPr="00B23806" w:rsidRDefault="006F0DF0" w:rsidP="0029417D">
                  <w:pPr>
                    <w:spacing w:line="240" w:lineRule="auto"/>
                    <w:rPr>
                      <w:rFonts w:cs="Arial"/>
                      <w:color w:val="FF0000"/>
                      <w:sz w:val="22"/>
                      <w:szCs w:val="22"/>
                    </w:rPr>
                  </w:pPr>
                </w:p>
              </w:tc>
            </w:tr>
          </w:tbl>
          <w:p w14:paraId="74869460" w14:textId="77777777" w:rsidR="006F0DF0" w:rsidRPr="00B23806" w:rsidRDefault="006F0DF0" w:rsidP="0029417D">
            <w:pPr>
              <w:pStyle w:val="Heading2"/>
              <w:numPr>
                <w:ilvl w:val="0"/>
                <w:numId w:val="0"/>
              </w:numPr>
              <w:spacing w:after="0" w:line="240" w:lineRule="auto"/>
              <w:rPr>
                <w:rFonts w:cs="Arial"/>
                <w:sz w:val="22"/>
                <w:szCs w:val="22"/>
              </w:rPr>
            </w:pPr>
          </w:p>
        </w:tc>
      </w:tr>
    </w:tbl>
    <w:p w14:paraId="004DBF12" w14:textId="77777777" w:rsidR="006F0DF0" w:rsidRPr="00B23806" w:rsidRDefault="006F0DF0" w:rsidP="0029417D">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14:paraId="1D9FAA53" w14:textId="2E519684" w:rsidR="006F0DF0" w:rsidRPr="00B23806" w:rsidRDefault="006F0DF0" w:rsidP="0029417D">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6" w:history="1">
        <w:r w:rsidRPr="00B23806">
          <w:rPr>
            <w:rStyle w:val="Hyperlink"/>
            <w:rFonts w:cs="Arial"/>
            <w:sz w:val="22"/>
            <w:szCs w:val="22"/>
          </w:rPr>
          <w:t>Ian.Lindsay@liverpoolmuseums.org.uk</w:t>
        </w:r>
      </w:hyperlink>
      <w:r w:rsidRPr="00B23806">
        <w:rPr>
          <w:rFonts w:cs="Arial"/>
          <w:sz w:val="22"/>
          <w:szCs w:val="22"/>
        </w:rPr>
        <w:t>) with the subject title “</w:t>
      </w:r>
      <w:r w:rsidR="00342F88">
        <w:rPr>
          <w:rFonts w:cs="Arial"/>
          <w:sz w:val="22"/>
          <w:szCs w:val="22"/>
        </w:rPr>
        <w:t xml:space="preserve">NML </w:t>
      </w:r>
      <w:r w:rsidR="001166FD">
        <w:rPr>
          <w:rFonts w:cs="Arial"/>
          <w:sz w:val="22"/>
          <w:szCs w:val="22"/>
        </w:rPr>
        <w:t>Computer Monitors</w:t>
      </w:r>
      <w:r w:rsidR="00744F5A">
        <w:rPr>
          <w:rFonts w:cs="Arial"/>
          <w:sz w:val="22"/>
          <w:szCs w:val="22"/>
        </w:rPr>
        <w:t xml:space="preserve"> Tender”</w:t>
      </w:r>
    </w:p>
    <w:p w14:paraId="187F57B8" w14:textId="77777777" w:rsidR="006F0DF0" w:rsidRPr="00B23806" w:rsidRDefault="006F0DF0" w:rsidP="0029417D">
      <w:pPr>
        <w:pStyle w:val="ReportText1"/>
        <w:spacing w:after="0" w:line="240" w:lineRule="auto"/>
        <w:ind w:left="0"/>
        <w:rPr>
          <w:rFonts w:cs="Arial"/>
          <w:sz w:val="22"/>
          <w:szCs w:val="22"/>
        </w:rPr>
      </w:pPr>
    </w:p>
    <w:p w14:paraId="1E58CF1E" w14:textId="77777777" w:rsidR="006F0DF0" w:rsidRPr="00B23806" w:rsidRDefault="006F0DF0" w:rsidP="0029417D">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14:paraId="54738AF4" w14:textId="77777777" w:rsidR="006F0DF0" w:rsidRPr="00B23806" w:rsidRDefault="006F0DF0" w:rsidP="0029417D">
      <w:pPr>
        <w:pStyle w:val="ReportText1"/>
        <w:spacing w:after="0" w:line="240" w:lineRule="auto"/>
        <w:ind w:left="0"/>
        <w:rPr>
          <w:rFonts w:cs="Arial"/>
          <w:sz w:val="22"/>
          <w:szCs w:val="22"/>
        </w:rPr>
      </w:pPr>
    </w:p>
    <w:p w14:paraId="3CB47A06" w14:textId="77777777" w:rsidR="006F0DF0" w:rsidRPr="00B23806" w:rsidRDefault="006F0DF0" w:rsidP="0029417D">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14:paraId="46ABBD8F" w14:textId="77777777" w:rsidR="006F0DF0" w:rsidRPr="00B23806" w:rsidRDefault="006F0DF0" w:rsidP="0029417D">
      <w:pPr>
        <w:pStyle w:val="ReportText1"/>
        <w:spacing w:after="0" w:line="240" w:lineRule="auto"/>
        <w:ind w:left="0"/>
        <w:rPr>
          <w:rFonts w:cs="Arial"/>
          <w:sz w:val="22"/>
          <w:szCs w:val="22"/>
        </w:rPr>
      </w:pPr>
    </w:p>
    <w:p w14:paraId="036284E5" w14:textId="77777777" w:rsidR="00012C91" w:rsidRPr="00B23806" w:rsidRDefault="006F0DF0" w:rsidP="0029417D">
      <w:pPr>
        <w:pStyle w:val="Heading2"/>
        <w:numPr>
          <w:ilvl w:val="0"/>
          <w:numId w:val="0"/>
        </w:numPr>
        <w:spacing w:after="0" w:line="240" w:lineRule="auto"/>
        <w:ind w:left="567" w:hanging="567"/>
        <w:rPr>
          <w:rFonts w:cs="Arial"/>
          <w:sz w:val="22"/>
          <w:szCs w:val="22"/>
        </w:rPr>
      </w:pPr>
      <w:bookmarkStart w:id="45" w:name="_Toc150845283"/>
      <w:bookmarkStart w:id="46" w:name="_Toc150859245"/>
      <w:bookmarkStart w:id="47" w:name="_Toc150865035"/>
      <w:bookmarkStart w:id="48" w:name="_Toc148507583"/>
      <w:bookmarkStart w:id="49" w:name="_Toc246913828"/>
      <w:bookmarkEnd w:id="45"/>
      <w:bookmarkEnd w:id="46"/>
      <w:bookmarkEnd w:id="47"/>
      <w:r w:rsidRPr="00B23806">
        <w:rPr>
          <w:rFonts w:cs="Arial"/>
          <w:sz w:val="22"/>
          <w:szCs w:val="22"/>
        </w:rPr>
        <w:t>3.</w:t>
      </w:r>
      <w:r w:rsidR="00AA05C0">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48"/>
      <w:r w:rsidR="00012C91" w:rsidRPr="00B23806">
        <w:rPr>
          <w:rFonts w:cs="Arial"/>
          <w:sz w:val="22"/>
          <w:szCs w:val="22"/>
        </w:rPr>
        <w:t>table</w:t>
      </w:r>
      <w:bookmarkEnd w:id="49"/>
    </w:p>
    <w:p w14:paraId="064AF73F" w14:textId="77777777" w:rsidR="00A02348" w:rsidRPr="00B23806" w:rsidRDefault="00012C91" w:rsidP="0029417D">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29D6B04F" w14:textId="77777777" w:rsidR="001B53D8" w:rsidRPr="00B23806" w:rsidRDefault="006C1C8D" w:rsidP="0029417D">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342F88" w:rsidRPr="00B23806" w14:paraId="79422600" w14:textId="77777777"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4231C31" w14:textId="77777777" w:rsidR="001B53D8" w:rsidRPr="00B23806" w:rsidRDefault="001B53D8" w:rsidP="0029417D">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5F68445" w14:textId="77777777" w:rsidR="001B53D8" w:rsidRPr="00B23806" w:rsidRDefault="001B53D8" w:rsidP="0029417D">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91072FA" w14:textId="77777777" w:rsidR="001B53D8" w:rsidRPr="00B23806" w:rsidRDefault="001B53D8" w:rsidP="0029417D">
            <w:pPr>
              <w:spacing w:line="240" w:lineRule="auto"/>
              <w:rPr>
                <w:rFonts w:eastAsiaTheme="minorHAnsi" w:cs="Arial"/>
                <w:b/>
                <w:bCs/>
                <w:sz w:val="22"/>
                <w:szCs w:val="22"/>
              </w:rPr>
            </w:pPr>
            <w:r w:rsidRPr="00B23806">
              <w:rPr>
                <w:rFonts w:cs="Arial"/>
                <w:b/>
                <w:bCs/>
                <w:sz w:val="22"/>
                <w:szCs w:val="22"/>
              </w:rPr>
              <w:t>Date</w:t>
            </w:r>
          </w:p>
        </w:tc>
      </w:tr>
      <w:tr w:rsidR="00342F88" w:rsidRPr="00B23806" w14:paraId="314796F0"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5CBF0" w14:textId="77777777" w:rsidR="001B53D8" w:rsidRPr="00B23806" w:rsidRDefault="001B53D8" w:rsidP="0029417D">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5D25021" w14:textId="77777777" w:rsidR="001B53D8" w:rsidRPr="00B23806" w:rsidRDefault="001B53D8" w:rsidP="0029417D">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792E73C" w14:textId="77F480F6" w:rsidR="001B53D8" w:rsidRPr="00B23806" w:rsidRDefault="005F0B9E" w:rsidP="009B3E9C">
            <w:pPr>
              <w:spacing w:line="240" w:lineRule="auto"/>
              <w:rPr>
                <w:rFonts w:eastAsiaTheme="minorHAnsi" w:cs="Arial"/>
                <w:b/>
                <w:bCs/>
                <w:color w:val="FF0000"/>
                <w:sz w:val="22"/>
                <w:szCs w:val="22"/>
              </w:rPr>
            </w:pPr>
            <w:r>
              <w:rPr>
                <w:rFonts w:eastAsiaTheme="minorHAnsi" w:cs="Arial"/>
                <w:b/>
                <w:bCs/>
                <w:color w:val="FF0000"/>
                <w:sz w:val="22"/>
                <w:szCs w:val="22"/>
              </w:rPr>
              <w:t>26</w:t>
            </w:r>
            <w:r w:rsidR="006F2FCC">
              <w:rPr>
                <w:rFonts w:eastAsiaTheme="minorHAnsi" w:cs="Arial"/>
                <w:b/>
                <w:bCs/>
                <w:color w:val="FF0000"/>
                <w:sz w:val="22"/>
                <w:szCs w:val="22"/>
              </w:rPr>
              <w:t>/</w:t>
            </w:r>
            <w:r>
              <w:rPr>
                <w:rFonts w:eastAsiaTheme="minorHAnsi" w:cs="Arial"/>
                <w:b/>
                <w:bCs/>
                <w:color w:val="FF0000"/>
                <w:sz w:val="22"/>
                <w:szCs w:val="22"/>
              </w:rPr>
              <w:t>11</w:t>
            </w:r>
            <w:r w:rsidR="00812F10">
              <w:rPr>
                <w:rFonts w:eastAsiaTheme="minorHAnsi" w:cs="Arial"/>
                <w:b/>
                <w:bCs/>
                <w:color w:val="FF0000"/>
                <w:sz w:val="22"/>
                <w:szCs w:val="22"/>
              </w:rPr>
              <w:t>/201</w:t>
            </w:r>
            <w:r w:rsidR="00BA6859">
              <w:rPr>
                <w:rFonts w:eastAsiaTheme="minorHAnsi" w:cs="Arial"/>
                <w:b/>
                <w:bCs/>
                <w:color w:val="FF0000"/>
                <w:sz w:val="22"/>
                <w:szCs w:val="22"/>
              </w:rPr>
              <w:t>9</w:t>
            </w:r>
          </w:p>
        </w:tc>
      </w:tr>
      <w:tr w:rsidR="00342F88" w:rsidRPr="00B23806" w14:paraId="0EF9A83B"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86996" w14:textId="77777777" w:rsidR="00083F40" w:rsidRPr="00B23806" w:rsidRDefault="00AA05C0" w:rsidP="00AA05C0">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42774AC" w14:textId="77777777" w:rsidR="00083F40" w:rsidRPr="00B23806" w:rsidRDefault="00083F40" w:rsidP="0029417D">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9D45D80" w14:textId="06414773" w:rsidR="00083F40" w:rsidRPr="00B23806" w:rsidRDefault="00BA6859" w:rsidP="00BA6859">
            <w:pPr>
              <w:spacing w:line="240" w:lineRule="auto"/>
              <w:rPr>
                <w:rFonts w:cs="Arial"/>
                <w:sz w:val="22"/>
                <w:szCs w:val="22"/>
              </w:rPr>
            </w:pPr>
            <w:r>
              <w:rPr>
                <w:rFonts w:eastAsiaTheme="minorHAnsi" w:cs="Arial"/>
                <w:b/>
                <w:bCs/>
                <w:color w:val="FF0000"/>
                <w:sz w:val="22"/>
                <w:szCs w:val="22"/>
              </w:rPr>
              <w:t>1</w:t>
            </w:r>
            <w:r w:rsidR="009F0FFB">
              <w:rPr>
                <w:rFonts w:eastAsiaTheme="minorHAnsi" w:cs="Arial"/>
                <w:b/>
                <w:bCs/>
                <w:color w:val="FF0000"/>
                <w:sz w:val="22"/>
                <w:szCs w:val="22"/>
              </w:rPr>
              <w:t>0</w:t>
            </w:r>
            <w:r w:rsidR="006F2FCC">
              <w:rPr>
                <w:rFonts w:eastAsiaTheme="minorHAnsi" w:cs="Arial"/>
                <w:b/>
                <w:bCs/>
                <w:color w:val="FF0000"/>
                <w:sz w:val="22"/>
                <w:szCs w:val="22"/>
              </w:rPr>
              <w:t>/</w:t>
            </w:r>
            <w:r w:rsidR="009F0FFB">
              <w:rPr>
                <w:rFonts w:eastAsiaTheme="minorHAnsi" w:cs="Arial"/>
                <w:b/>
                <w:bCs/>
                <w:color w:val="FF0000"/>
                <w:sz w:val="22"/>
                <w:szCs w:val="22"/>
              </w:rPr>
              <w:t>12</w:t>
            </w:r>
            <w:r w:rsidR="00342F88">
              <w:rPr>
                <w:rFonts w:eastAsiaTheme="minorHAnsi" w:cs="Arial"/>
                <w:b/>
                <w:bCs/>
                <w:color w:val="FF0000"/>
                <w:sz w:val="22"/>
                <w:szCs w:val="22"/>
              </w:rPr>
              <w:t>/201</w:t>
            </w:r>
            <w:r w:rsidR="00411A13">
              <w:rPr>
                <w:rFonts w:eastAsiaTheme="minorHAnsi" w:cs="Arial"/>
                <w:b/>
                <w:bCs/>
                <w:color w:val="FF0000"/>
                <w:sz w:val="22"/>
                <w:szCs w:val="22"/>
              </w:rPr>
              <w:t>9</w:t>
            </w:r>
          </w:p>
        </w:tc>
      </w:tr>
      <w:tr w:rsidR="00342F88" w:rsidRPr="00B23806" w14:paraId="6C6ABF99"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5A9DD" w14:textId="77777777" w:rsidR="00083F40" w:rsidRPr="00B23806" w:rsidRDefault="00AA05C0" w:rsidP="00AA05C0">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9ADEDCF" w14:textId="77777777" w:rsidR="00083F40" w:rsidRPr="00B23806" w:rsidRDefault="00083F40" w:rsidP="0029417D">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4978858" w14:textId="1B902D97" w:rsidR="00083F40" w:rsidRPr="00B23806" w:rsidRDefault="00A55419" w:rsidP="0029417D">
            <w:pPr>
              <w:spacing w:line="240" w:lineRule="auto"/>
              <w:rPr>
                <w:rFonts w:cs="Arial"/>
                <w:sz w:val="22"/>
                <w:szCs w:val="22"/>
              </w:rPr>
            </w:pPr>
            <w:r>
              <w:rPr>
                <w:rFonts w:eastAsiaTheme="minorHAnsi" w:cs="Arial"/>
                <w:b/>
                <w:bCs/>
                <w:color w:val="FF0000"/>
                <w:sz w:val="22"/>
                <w:szCs w:val="22"/>
              </w:rPr>
              <w:t>11</w:t>
            </w:r>
            <w:r w:rsidR="006F2FCC">
              <w:rPr>
                <w:rFonts w:eastAsiaTheme="minorHAnsi" w:cs="Arial"/>
                <w:b/>
                <w:bCs/>
                <w:color w:val="FF0000"/>
                <w:sz w:val="22"/>
                <w:szCs w:val="22"/>
              </w:rPr>
              <w:t>/</w:t>
            </w:r>
            <w:r>
              <w:rPr>
                <w:rFonts w:eastAsiaTheme="minorHAnsi" w:cs="Arial"/>
                <w:b/>
                <w:bCs/>
                <w:color w:val="FF0000"/>
                <w:sz w:val="22"/>
                <w:szCs w:val="22"/>
              </w:rPr>
              <w:t>12</w:t>
            </w:r>
            <w:r w:rsidR="00342F88">
              <w:rPr>
                <w:rFonts w:eastAsiaTheme="minorHAnsi" w:cs="Arial"/>
                <w:b/>
                <w:bCs/>
                <w:color w:val="FF0000"/>
                <w:sz w:val="22"/>
                <w:szCs w:val="22"/>
              </w:rPr>
              <w:t>/201</w:t>
            </w:r>
            <w:r w:rsidR="00411A13">
              <w:rPr>
                <w:rFonts w:eastAsiaTheme="minorHAnsi" w:cs="Arial"/>
                <w:b/>
                <w:bCs/>
                <w:color w:val="FF0000"/>
                <w:sz w:val="22"/>
                <w:szCs w:val="22"/>
              </w:rPr>
              <w:t>9</w:t>
            </w:r>
          </w:p>
        </w:tc>
      </w:tr>
      <w:tr w:rsidR="00342F88" w:rsidRPr="00B23806" w14:paraId="3004D5CE"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ABB3F" w14:textId="77777777" w:rsidR="00083F40" w:rsidRPr="00B23806" w:rsidRDefault="00AA05C0" w:rsidP="00AA05C0">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97CEEDE" w14:textId="77777777" w:rsidR="00083F40" w:rsidRPr="001633F4" w:rsidRDefault="00083F40" w:rsidP="0029417D">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1681DD8" w14:textId="174F7160" w:rsidR="00083F40" w:rsidRPr="001633F4" w:rsidRDefault="000D5319" w:rsidP="009B3E9C">
            <w:pPr>
              <w:spacing w:line="240" w:lineRule="auto"/>
              <w:rPr>
                <w:rFonts w:cs="Arial"/>
                <w:b/>
                <w:sz w:val="22"/>
                <w:szCs w:val="22"/>
              </w:rPr>
            </w:pPr>
            <w:r>
              <w:rPr>
                <w:rFonts w:eastAsiaTheme="minorHAnsi" w:cs="Arial"/>
                <w:b/>
                <w:bCs/>
                <w:color w:val="FF0000"/>
                <w:sz w:val="22"/>
                <w:szCs w:val="22"/>
              </w:rPr>
              <w:t>16</w:t>
            </w:r>
            <w:r w:rsidR="006F2FCC">
              <w:rPr>
                <w:rFonts w:eastAsiaTheme="minorHAnsi" w:cs="Arial"/>
                <w:b/>
                <w:bCs/>
                <w:color w:val="FF0000"/>
                <w:sz w:val="22"/>
                <w:szCs w:val="22"/>
              </w:rPr>
              <w:t>/</w:t>
            </w:r>
            <w:r>
              <w:rPr>
                <w:rFonts w:eastAsiaTheme="minorHAnsi" w:cs="Arial"/>
                <w:b/>
                <w:bCs/>
                <w:color w:val="FF0000"/>
                <w:sz w:val="22"/>
                <w:szCs w:val="22"/>
              </w:rPr>
              <w:t>12</w:t>
            </w:r>
            <w:r w:rsidR="00A6464E">
              <w:rPr>
                <w:rFonts w:eastAsiaTheme="minorHAnsi" w:cs="Arial"/>
                <w:b/>
                <w:bCs/>
                <w:color w:val="FF0000"/>
                <w:sz w:val="22"/>
                <w:szCs w:val="22"/>
              </w:rPr>
              <w:t>/201</w:t>
            </w:r>
            <w:r w:rsidR="00411A13">
              <w:rPr>
                <w:rFonts w:eastAsiaTheme="minorHAnsi" w:cs="Arial"/>
                <w:b/>
                <w:bCs/>
                <w:color w:val="FF0000"/>
                <w:sz w:val="22"/>
                <w:szCs w:val="22"/>
              </w:rPr>
              <w:t>9</w:t>
            </w:r>
          </w:p>
        </w:tc>
      </w:tr>
      <w:tr w:rsidR="00342F88" w:rsidRPr="00B23806" w14:paraId="157CD615"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941E47" w14:textId="77777777" w:rsidR="009822E2" w:rsidRPr="00B23806" w:rsidRDefault="00AA05C0" w:rsidP="00AA05C0">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9E993C3" w14:textId="77777777" w:rsidR="009822E2" w:rsidRPr="00470187" w:rsidRDefault="009822E2" w:rsidP="0029417D">
            <w:pPr>
              <w:spacing w:line="240" w:lineRule="auto"/>
            </w:pPr>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018F581A" w14:textId="3B06B4EA" w:rsidR="009822E2" w:rsidRPr="00B23806" w:rsidRDefault="000D5319" w:rsidP="009B3E9C">
            <w:pPr>
              <w:spacing w:line="240" w:lineRule="auto"/>
              <w:rPr>
                <w:rFonts w:eastAsiaTheme="minorHAnsi" w:cs="Arial"/>
                <w:b/>
                <w:bCs/>
                <w:color w:val="FF0000"/>
                <w:sz w:val="22"/>
                <w:szCs w:val="22"/>
              </w:rPr>
            </w:pPr>
            <w:r>
              <w:rPr>
                <w:rFonts w:eastAsiaTheme="minorHAnsi" w:cs="Arial"/>
                <w:b/>
                <w:bCs/>
                <w:color w:val="FF0000"/>
                <w:sz w:val="22"/>
                <w:szCs w:val="22"/>
              </w:rPr>
              <w:t>16</w:t>
            </w:r>
            <w:r w:rsidR="006F2FCC">
              <w:rPr>
                <w:rFonts w:eastAsiaTheme="minorHAnsi" w:cs="Arial"/>
                <w:b/>
                <w:bCs/>
                <w:color w:val="FF0000"/>
                <w:sz w:val="22"/>
                <w:szCs w:val="22"/>
              </w:rPr>
              <w:t>/</w:t>
            </w:r>
            <w:r>
              <w:rPr>
                <w:rFonts w:eastAsiaTheme="minorHAnsi" w:cs="Arial"/>
                <w:b/>
                <w:bCs/>
                <w:color w:val="FF0000"/>
                <w:sz w:val="22"/>
                <w:szCs w:val="22"/>
              </w:rPr>
              <w:t>12</w:t>
            </w:r>
            <w:r w:rsidR="00A6464E">
              <w:rPr>
                <w:rFonts w:eastAsiaTheme="minorHAnsi" w:cs="Arial"/>
                <w:b/>
                <w:bCs/>
                <w:color w:val="FF0000"/>
                <w:sz w:val="22"/>
                <w:szCs w:val="22"/>
              </w:rPr>
              <w:t>/201</w:t>
            </w:r>
            <w:r w:rsidR="00411A13">
              <w:rPr>
                <w:rFonts w:eastAsiaTheme="minorHAnsi" w:cs="Arial"/>
                <w:b/>
                <w:bCs/>
                <w:color w:val="FF0000"/>
                <w:sz w:val="22"/>
                <w:szCs w:val="22"/>
              </w:rPr>
              <w:t>9</w:t>
            </w:r>
          </w:p>
        </w:tc>
      </w:tr>
      <w:tr w:rsidR="00342F88" w:rsidRPr="00B23806" w14:paraId="200A4A04"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B103B" w14:textId="7D46A623" w:rsidR="00083F40" w:rsidRPr="00B23806" w:rsidRDefault="005F0B9E" w:rsidP="00AA05C0">
            <w:pPr>
              <w:spacing w:line="240" w:lineRule="auto"/>
              <w:rPr>
                <w:rFonts w:eastAsiaTheme="minorHAnsi" w:cs="Arial"/>
                <w:sz w:val="22"/>
                <w:szCs w:val="22"/>
              </w:rPr>
            </w:pPr>
            <w:r>
              <w:rPr>
                <w:rFonts w:cs="Arial"/>
                <w:sz w:val="22"/>
                <w:szCs w:val="22"/>
              </w:rPr>
              <w:t>6</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7764539" w14:textId="77777777" w:rsidR="00083F40" w:rsidRPr="00B23806" w:rsidRDefault="00083F40" w:rsidP="0029417D">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1AB878B" w14:textId="3C1CF343" w:rsidR="00083F40" w:rsidRPr="00B23806" w:rsidRDefault="008A5ECD" w:rsidP="00BA6859">
            <w:pPr>
              <w:spacing w:line="240" w:lineRule="auto"/>
              <w:rPr>
                <w:rFonts w:cs="Arial"/>
                <w:sz w:val="22"/>
                <w:szCs w:val="22"/>
              </w:rPr>
            </w:pPr>
            <w:r>
              <w:rPr>
                <w:rFonts w:eastAsiaTheme="minorHAnsi" w:cs="Arial"/>
                <w:b/>
                <w:bCs/>
                <w:color w:val="FF0000"/>
                <w:sz w:val="22"/>
                <w:szCs w:val="22"/>
              </w:rPr>
              <w:t>1</w:t>
            </w:r>
            <w:r w:rsidR="000D5319">
              <w:rPr>
                <w:rFonts w:eastAsiaTheme="minorHAnsi" w:cs="Arial"/>
                <w:b/>
                <w:bCs/>
                <w:color w:val="FF0000"/>
                <w:sz w:val="22"/>
                <w:szCs w:val="22"/>
              </w:rPr>
              <w:t>8</w:t>
            </w:r>
            <w:r w:rsidR="006F2FCC">
              <w:rPr>
                <w:rFonts w:eastAsiaTheme="minorHAnsi" w:cs="Arial"/>
                <w:b/>
                <w:bCs/>
                <w:color w:val="FF0000"/>
                <w:sz w:val="22"/>
                <w:szCs w:val="22"/>
              </w:rPr>
              <w:t>/</w:t>
            </w:r>
            <w:r w:rsidR="000D5319">
              <w:rPr>
                <w:rFonts w:eastAsiaTheme="minorHAnsi" w:cs="Arial"/>
                <w:b/>
                <w:bCs/>
                <w:color w:val="FF0000"/>
                <w:sz w:val="22"/>
                <w:szCs w:val="22"/>
              </w:rPr>
              <w:t>12</w:t>
            </w:r>
            <w:r w:rsidR="00342F88">
              <w:rPr>
                <w:rFonts w:eastAsiaTheme="minorHAnsi" w:cs="Arial"/>
                <w:b/>
                <w:bCs/>
                <w:color w:val="FF0000"/>
                <w:sz w:val="22"/>
                <w:szCs w:val="22"/>
              </w:rPr>
              <w:t>/201</w:t>
            </w:r>
            <w:r w:rsidR="00411A13">
              <w:rPr>
                <w:rFonts w:eastAsiaTheme="minorHAnsi" w:cs="Arial"/>
                <w:b/>
                <w:bCs/>
                <w:color w:val="FF0000"/>
                <w:sz w:val="22"/>
                <w:szCs w:val="22"/>
              </w:rPr>
              <w:t>9</w:t>
            </w:r>
          </w:p>
        </w:tc>
      </w:tr>
      <w:tr w:rsidR="00342F88" w:rsidRPr="00B23806" w14:paraId="67F430C4"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6D3BA" w14:textId="04B4A900" w:rsidR="00083F40" w:rsidRPr="00B23806" w:rsidRDefault="005F0B9E" w:rsidP="00AA05C0">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AAFE84B" w14:textId="77777777" w:rsidR="00083F40" w:rsidRPr="00B23806" w:rsidRDefault="00083F40" w:rsidP="0029417D">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61BC936" w14:textId="4B6C2028" w:rsidR="00083F40" w:rsidRPr="00B23806" w:rsidRDefault="008A5ECD" w:rsidP="00BA6859">
            <w:pPr>
              <w:spacing w:line="240" w:lineRule="auto"/>
              <w:rPr>
                <w:rFonts w:cs="Arial"/>
                <w:sz w:val="22"/>
                <w:szCs w:val="22"/>
              </w:rPr>
            </w:pPr>
            <w:r>
              <w:rPr>
                <w:rFonts w:eastAsiaTheme="minorHAnsi" w:cs="Arial"/>
                <w:b/>
                <w:bCs/>
                <w:color w:val="FF0000"/>
                <w:sz w:val="22"/>
                <w:szCs w:val="22"/>
              </w:rPr>
              <w:t>1</w:t>
            </w:r>
            <w:r w:rsidR="000D5319">
              <w:rPr>
                <w:rFonts w:eastAsiaTheme="minorHAnsi" w:cs="Arial"/>
                <w:b/>
                <w:bCs/>
                <w:color w:val="FF0000"/>
                <w:sz w:val="22"/>
                <w:szCs w:val="22"/>
              </w:rPr>
              <w:t>8</w:t>
            </w:r>
            <w:r w:rsidR="006F2FCC">
              <w:rPr>
                <w:rFonts w:eastAsiaTheme="minorHAnsi" w:cs="Arial"/>
                <w:b/>
                <w:bCs/>
                <w:color w:val="FF0000"/>
                <w:sz w:val="22"/>
                <w:szCs w:val="22"/>
              </w:rPr>
              <w:t>/</w:t>
            </w:r>
            <w:r w:rsidR="000D5319">
              <w:rPr>
                <w:rFonts w:eastAsiaTheme="minorHAnsi" w:cs="Arial"/>
                <w:b/>
                <w:bCs/>
                <w:color w:val="FF0000"/>
                <w:sz w:val="22"/>
                <w:szCs w:val="22"/>
              </w:rPr>
              <w:t>12</w:t>
            </w:r>
            <w:r w:rsidR="00342F88">
              <w:rPr>
                <w:rFonts w:eastAsiaTheme="minorHAnsi" w:cs="Arial"/>
                <w:b/>
                <w:bCs/>
                <w:color w:val="FF0000"/>
                <w:sz w:val="22"/>
                <w:szCs w:val="22"/>
              </w:rPr>
              <w:t>/201</w:t>
            </w:r>
            <w:r w:rsidR="00411A13">
              <w:rPr>
                <w:rFonts w:eastAsiaTheme="minorHAnsi" w:cs="Arial"/>
                <w:b/>
                <w:bCs/>
                <w:color w:val="FF0000"/>
                <w:sz w:val="22"/>
                <w:szCs w:val="22"/>
              </w:rPr>
              <w:t>9</w:t>
            </w:r>
          </w:p>
        </w:tc>
      </w:tr>
      <w:tr w:rsidR="00342F88" w:rsidRPr="00B23806" w14:paraId="6BD72B61"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7406D" w14:textId="7D2D97FF" w:rsidR="00083F40" w:rsidRPr="00B23806" w:rsidRDefault="005F0B9E" w:rsidP="00AA05C0">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DFBD611" w14:textId="77777777" w:rsidR="00083F40" w:rsidRPr="00B23806" w:rsidRDefault="00083F40" w:rsidP="0029417D">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0761FAD9" w14:textId="20E63433" w:rsidR="00083F40" w:rsidRPr="00B23806" w:rsidRDefault="00537843" w:rsidP="00BA6859">
            <w:pPr>
              <w:spacing w:line="240" w:lineRule="auto"/>
              <w:rPr>
                <w:rFonts w:cs="Arial"/>
                <w:sz w:val="22"/>
                <w:szCs w:val="22"/>
              </w:rPr>
            </w:pPr>
            <w:r>
              <w:rPr>
                <w:rFonts w:eastAsiaTheme="minorHAnsi" w:cs="Arial"/>
                <w:b/>
                <w:bCs/>
                <w:color w:val="FF0000"/>
                <w:sz w:val="22"/>
                <w:szCs w:val="22"/>
              </w:rPr>
              <w:t>03</w:t>
            </w:r>
            <w:r w:rsidR="006F2FCC">
              <w:rPr>
                <w:rFonts w:eastAsiaTheme="minorHAnsi" w:cs="Arial"/>
                <w:b/>
                <w:bCs/>
                <w:color w:val="FF0000"/>
                <w:sz w:val="22"/>
                <w:szCs w:val="22"/>
              </w:rPr>
              <w:t>/0</w:t>
            </w:r>
            <w:r>
              <w:rPr>
                <w:rFonts w:eastAsiaTheme="minorHAnsi" w:cs="Arial"/>
                <w:b/>
                <w:bCs/>
                <w:color w:val="FF0000"/>
                <w:sz w:val="22"/>
                <w:szCs w:val="22"/>
              </w:rPr>
              <w:t>1</w:t>
            </w:r>
            <w:r w:rsidR="00342F88">
              <w:rPr>
                <w:rFonts w:eastAsiaTheme="minorHAnsi" w:cs="Arial"/>
                <w:b/>
                <w:bCs/>
                <w:color w:val="FF0000"/>
                <w:sz w:val="22"/>
                <w:szCs w:val="22"/>
              </w:rPr>
              <w:t>/20</w:t>
            </w:r>
            <w:r>
              <w:rPr>
                <w:rFonts w:eastAsiaTheme="minorHAnsi" w:cs="Arial"/>
                <w:b/>
                <w:bCs/>
                <w:color w:val="FF0000"/>
                <w:sz w:val="22"/>
                <w:szCs w:val="22"/>
              </w:rPr>
              <w:t>20</w:t>
            </w:r>
          </w:p>
        </w:tc>
      </w:tr>
      <w:tr w:rsidR="00342F88" w:rsidRPr="00B23806" w14:paraId="4C5A7B98"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82803" w14:textId="07D43936" w:rsidR="00670C1C" w:rsidRPr="00B23806" w:rsidRDefault="005F0B9E" w:rsidP="00AA05C0">
            <w:pPr>
              <w:spacing w:line="240" w:lineRule="auto"/>
              <w:rPr>
                <w:rFonts w:cs="Arial"/>
                <w:sz w:val="22"/>
                <w:szCs w:val="22"/>
              </w:rPr>
            </w:pPr>
            <w:r>
              <w:rPr>
                <w:rFonts w:cs="Arial"/>
                <w:sz w:val="22"/>
                <w:szCs w:val="22"/>
              </w:rPr>
              <w:t>9</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77D28459" w14:textId="0BA21DA7" w:rsidR="00670C1C" w:rsidRPr="00B23806" w:rsidRDefault="005F0B9E" w:rsidP="0029417D">
            <w:pPr>
              <w:spacing w:line="240" w:lineRule="auto"/>
              <w:rPr>
                <w:rFonts w:eastAsiaTheme="minorHAnsi" w:cs="Arial"/>
                <w:sz w:val="22"/>
                <w:szCs w:val="22"/>
              </w:rPr>
            </w:pPr>
            <w:r>
              <w:rPr>
                <w:rFonts w:cs="Arial"/>
                <w:sz w:val="22"/>
                <w:szCs w:val="22"/>
              </w:rPr>
              <w:t>Equipment Delivered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1CC10F89" w14:textId="4206B487" w:rsidR="00670C1C" w:rsidRPr="00B23806" w:rsidRDefault="00537843" w:rsidP="00456077">
            <w:pPr>
              <w:spacing w:line="240" w:lineRule="auto"/>
              <w:rPr>
                <w:rFonts w:eastAsiaTheme="minorHAnsi" w:cs="Arial"/>
                <w:b/>
                <w:bCs/>
                <w:color w:val="FF0000"/>
                <w:sz w:val="22"/>
                <w:szCs w:val="22"/>
              </w:rPr>
            </w:pPr>
            <w:r>
              <w:rPr>
                <w:rFonts w:eastAsiaTheme="minorHAnsi" w:cs="Arial"/>
                <w:b/>
                <w:bCs/>
                <w:color w:val="FF0000"/>
                <w:sz w:val="22"/>
                <w:szCs w:val="22"/>
              </w:rPr>
              <w:t>31</w:t>
            </w:r>
            <w:r w:rsidR="00342F88">
              <w:rPr>
                <w:rFonts w:eastAsiaTheme="minorHAnsi" w:cs="Arial"/>
                <w:b/>
                <w:bCs/>
                <w:color w:val="FF0000"/>
                <w:sz w:val="22"/>
                <w:szCs w:val="22"/>
              </w:rPr>
              <w:t>/</w:t>
            </w:r>
            <w:r>
              <w:rPr>
                <w:rFonts w:eastAsiaTheme="minorHAnsi" w:cs="Arial"/>
                <w:b/>
                <w:bCs/>
                <w:color w:val="FF0000"/>
                <w:sz w:val="22"/>
                <w:szCs w:val="22"/>
              </w:rPr>
              <w:t>01</w:t>
            </w:r>
            <w:r w:rsidR="00342F88">
              <w:rPr>
                <w:rFonts w:eastAsiaTheme="minorHAnsi" w:cs="Arial"/>
                <w:b/>
                <w:bCs/>
                <w:color w:val="FF0000"/>
                <w:sz w:val="22"/>
                <w:szCs w:val="22"/>
              </w:rPr>
              <w:t>/20</w:t>
            </w:r>
            <w:r>
              <w:rPr>
                <w:rFonts w:eastAsiaTheme="minorHAnsi" w:cs="Arial"/>
                <w:b/>
                <w:bCs/>
                <w:color w:val="FF0000"/>
                <w:sz w:val="22"/>
                <w:szCs w:val="22"/>
              </w:rPr>
              <w:t>20</w:t>
            </w:r>
          </w:p>
        </w:tc>
      </w:tr>
    </w:tbl>
    <w:p w14:paraId="06BBA33E" w14:textId="77777777" w:rsidR="006C1C8D" w:rsidRDefault="006C1C8D" w:rsidP="0029417D">
      <w:pPr>
        <w:pStyle w:val="ReportText2"/>
        <w:spacing w:after="0" w:line="240" w:lineRule="auto"/>
        <w:ind w:left="0"/>
        <w:rPr>
          <w:rFonts w:cs="Arial"/>
          <w:sz w:val="22"/>
          <w:szCs w:val="22"/>
        </w:rPr>
      </w:pPr>
    </w:p>
    <w:p w14:paraId="5E59F241" w14:textId="77777777" w:rsidR="00687E32" w:rsidRPr="00B23806" w:rsidRDefault="00687E32" w:rsidP="0029417D">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464FCBC1" w14:textId="77777777" w:rsidR="00687E32" w:rsidRPr="00B23806" w:rsidRDefault="00687E32" w:rsidP="0029417D">
      <w:pPr>
        <w:pStyle w:val="ReportText2"/>
        <w:spacing w:after="0" w:line="240" w:lineRule="auto"/>
        <w:ind w:left="0"/>
        <w:rPr>
          <w:rFonts w:cs="Arial"/>
          <w:sz w:val="22"/>
          <w:szCs w:val="22"/>
        </w:rPr>
      </w:pPr>
    </w:p>
    <w:p w14:paraId="7F201632" w14:textId="77777777" w:rsidR="00012C91" w:rsidRPr="00B23806" w:rsidRDefault="006F0DF0" w:rsidP="0029417D">
      <w:pPr>
        <w:pStyle w:val="Heading2"/>
        <w:numPr>
          <w:ilvl w:val="0"/>
          <w:numId w:val="0"/>
        </w:numPr>
        <w:spacing w:after="0" w:line="240" w:lineRule="auto"/>
        <w:ind w:left="567" w:hanging="567"/>
        <w:rPr>
          <w:rFonts w:cs="Arial"/>
          <w:sz w:val="22"/>
          <w:szCs w:val="22"/>
        </w:rPr>
      </w:pPr>
      <w:bookmarkStart w:id="50" w:name="_Toc148507584"/>
      <w:bookmarkStart w:id="51" w:name="_Toc246913829"/>
      <w:r w:rsidRPr="00B23806">
        <w:rPr>
          <w:rFonts w:cs="Arial"/>
          <w:sz w:val="22"/>
          <w:szCs w:val="22"/>
        </w:rPr>
        <w:t>3.</w:t>
      </w:r>
      <w:r w:rsidR="00AA05C0">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50"/>
      <w:bookmarkEnd w:id="51"/>
    </w:p>
    <w:p w14:paraId="403C9B9F" w14:textId="77777777" w:rsidR="00665EC7" w:rsidRPr="00B23806" w:rsidRDefault="00665EC7" w:rsidP="0029417D">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5C8C6B09" w14:textId="77777777" w:rsidR="00AA05C0" w:rsidRDefault="00AA05C0" w:rsidP="0029417D">
      <w:pPr>
        <w:pStyle w:val="ReportText1"/>
        <w:spacing w:after="0" w:line="240" w:lineRule="auto"/>
        <w:ind w:left="0"/>
        <w:rPr>
          <w:rFonts w:cs="Arial"/>
          <w:sz w:val="22"/>
          <w:szCs w:val="22"/>
        </w:rPr>
      </w:pPr>
    </w:p>
    <w:p w14:paraId="3EF43882" w14:textId="00E74CC8" w:rsidR="00665EC7" w:rsidRPr="00570341" w:rsidRDefault="00665EC7" w:rsidP="0029417D">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7" w:history="1">
        <w:r w:rsidR="00342F88" w:rsidRPr="009C1DE9">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w:t>
      </w:r>
      <w:r w:rsidRPr="00570341">
        <w:rPr>
          <w:rFonts w:cs="Arial"/>
          <w:sz w:val="22"/>
          <w:szCs w:val="22"/>
        </w:rPr>
        <w:t>email is less than 8Mb. Emails should be titled “</w:t>
      </w:r>
      <w:r w:rsidR="008365B6">
        <w:rPr>
          <w:rFonts w:cs="Arial"/>
          <w:sz w:val="22"/>
          <w:szCs w:val="22"/>
        </w:rPr>
        <w:t xml:space="preserve">NML </w:t>
      </w:r>
      <w:r w:rsidR="00A55419">
        <w:rPr>
          <w:rFonts w:cs="Arial"/>
          <w:sz w:val="22"/>
          <w:szCs w:val="22"/>
        </w:rPr>
        <w:t>Computer Monitors</w:t>
      </w:r>
      <w:r w:rsidR="00776DC6" w:rsidRPr="00570341">
        <w:rPr>
          <w:rFonts w:cs="Arial"/>
          <w:sz w:val="22"/>
          <w:szCs w:val="22"/>
        </w:rPr>
        <w:t xml:space="preserve"> Tender</w:t>
      </w:r>
      <w:r w:rsidRPr="00570341">
        <w:rPr>
          <w:rFonts w:cs="Arial"/>
          <w:sz w:val="22"/>
          <w:szCs w:val="22"/>
        </w:rPr>
        <w:t>”. If multiple emails are sent the header should indicate they are “Part x of xx”.</w:t>
      </w:r>
    </w:p>
    <w:p w14:paraId="3382A365" w14:textId="77777777" w:rsidR="00083F40" w:rsidRPr="00570341" w:rsidRDefault="00083F40" w:rsidP="0029417D">
      <w:pPr>
        <w:pStyle w:val="ReportText1"/>
        <w:spacing w:after="0" w:line="240" w:lineRule="auto"/>
        <w:ind w:left="0"/>
        <w:rPr>
          <w:rFonts w:cs="Arial"/>
          <w:sz w:val="22"/>
          <w:szCs w:val="22"/>
        </w:rPr>
      </w:pPr>
    </w:p>
    <w:p w14:paraId="0DFEB2F2" w14:textId="4B875B6F" w:rsidR="00665EC7" w:rsidRPr="00570341" w:rsidRDefault="00083F40" w:rsidP="0029417D">
      <w:pPr>
        <w:pStyle w:val="ReportText1"/>
        <w:spacing w:after="0" w:line="240" w:lineRule="auto"/>
        <w:ind w:left="0"/>
        <w:rPr>
          <w:rFonts w:cs="Arial"/>
          <w:sz w:val="22"/>
          <w:szCs w:val="22"/>
        </w:rPr>
      </w:pPr>
      <w:r w:rsidRPr="00570341">
        <w:rPr>
          <w:rFonts w:cs="Arial"/>
          <w:sz w:val="22"/>
          <w:szCs w:val="22"/>
        </w:rPr>
        <w:t>Bid submission</w:t>
      </w:r>
      <w:r w:rsidR="00665EC7" w:rsidRPr="00570341">
        <w:rPr>
          <w:rFonts w:cs="Arial"/>
          <w:sz w:val="22"/>
          <w:szCs w:val="22"/>
        </w:rPr>
        <w:t xml:space="preserve">s must be received no later than </w:t>
      </w:r>
      <w:r w:rsidR="00665EC7" w:rsidRPr="00570341">
        <w:rPr>
          <w:rFonts w:cs="Arial"/>
          <w:b/>
          <w:sz w:val="22"/>
          <w:szCs w:val="22"/>
        </w:rPr>
        <w:t xml:space="preserve">Noon on </w:t>
      </w:r>
      <w:r w:rsidR="00A55419">
        <w:rPr>
          <w:rFonts w:cs="Arial"/>
          <w:b/>
          <w:sz w:val="22"/>
          <w:szCs w:val="22"/>
        </w:rPr>
        <w:t>16</w:t>
      </w:r>
      <w:r w:rsidR="00A55419" w:rsidRPr="00A55419">
        <w:rPr>
          <w:rFonts w:cs="Arial"/>
          <w:b/>
          <w:sz w:val="22"/>
          <w:szCs w:val="22"/>
          <w:vertAlign w:val="superscript"/>
        </w:rPr>
        <w:t>th</w:t>
      </w:r>
      <w:r w:rsidR="00A55419">
        <w:rPr>
          <w:rFonts w:cs="Arial"/>
          <w:b/>
          <w:sz w:val="22"/>
          <w:szCs w:val="22"/>
        </w:rPr>
        <w:t xml:space="preserve"> December</w:t>
      </w:r>
      <w:r w:rsidR="00342F88" w:rsidRPr="00570341">
        <w:rPr>
          <w:rFonts w:cs="Arial"/>
          <w:b/>
          <w:sz w:val="22"/>
          <w:szCs w:val="22"/>
        </w:rPr>
        <w:t xml:space="preserve"> 201</w:t>
      </w:r>
      <w:r w:rsidR="00411A13">
        <w:rPr>
          <w:rFonts w:cs="Arial"/>
          <w:b/>
          <w:sz w:val="22"/>
          <w:szCs w:val="22"/>
        </w:rPr>
        <w:t>9</w:t>
      </w:r>
      <w:r w:rsidR="00665EC7" w:rsidRPr="00570341">
        <w:rPr>
          <w:rFonts w:cs="Arial"/>
          <w:b/>
          <w:sz w:val="22"/>
          <w:szCs w:val="22"/>
        </w:rPr>
        <w:t>.</w:t>
      </w:r>
      <w:r w:rsidR="00665EC7" w:rsidRPr="00570341">
        <w:rPr>
          <w:rFonts w:cs="Arial"/>
          <w:sz w:val="22"/>
          <w:szCs w:val="22"/>
        </w:rPr>
        <w:t xml:space="preserve"> Any response received after this date and time may be discounted from further consideration. Any requirement that the </w:t>
      </w:r>
      <w:r w:rsidR="003D2508" w:rsidRPr="00570341">
        <w:rPr>
          <w:rFonts w:cs="Arial"/>
          <w:sz w:val="22"/>
          <w:szCs w:val="22"/>
        </w:rPr>
        <w:t>bidder</w:t>
      </w:r>
      <w:r w:rsidR="00665EC7" w:rsidRPr="00570341">
        <w:rPr>
          <w:rFonts w:cs="Arial"/>
          <w:sz w:val="22"/>
          <w:szCs w:val="22"/>
        </w:rPr>
        <w:t xml:space="preserve"> might have for proof of delivery is at the </w:t>
      </w:r>
      <w:r w:rsidR="003D2508" w:rsidRPr="00570341">
        <w:rPr>
          <w:rFonts w:cs="Arial"/>
          <w:sz w:val="22"/>
          <w:szCs w:val="22"/>
        </w:rPr>
        <w:t>bidder</w:t>
      </w:r>
      <w:r w:rsidR="00665EC7" w:rsidRPr="00570341">
        <w:rPr>
          <w:rFonts w:cs="Arial"/>
          <w:sz w:val="22"/>
          <w:szCs w:val="22"/>
        </w:rPr>
        <w:t>’s discretion and cost.</w:t>
      </w:r>
    </w:p>
    <w:p w14:paraId="5C71F136" w14:textId="77777777" w:rsidR="00083F40" w:rsidRPr="00570341" w:rsidRDefault="00083F40" w:rsidP="0029417D">
      <w:pPr>
        <w:pStyle w:val="ReportText1"/>
        <w:spacing w:after="0" w:line="240" w:lineRule="auto"/>
        <w:ind w:left="0"/>
        <w:rPr>
          <w:rFonts w:cs="Arial"/>
          <w:sz w:val="22"/>
          <w:szCs w:val="22"/>
        </w:rPr>
      </w:pPr>
    </w:p>
    <w:p w14:paraId="10B3C087" w14:textId="07FE14B7" w:rsidR="00665EC7" w:rsidRPr="00570341" w:rsidRDefault="00665EC7" w:rsidP="0029417D">
      <w:pPr>
        <w:pStyle w:val="ReportText1"/>
        <w:spacing w:after="0" w:line="240" w:lineRule="auto"/>
        <w:ind w:left="0"/>
        <w:rPr>
          <w:rFonts w:cs="Arial"/>
          <w:sz w:val="22"/>
          <w:szCs w:val="22"/>
        </w:rPr>
      </w:pPr>
      <w:r w:rsidRPr="00570341">
        <w:rPr>
          <w:rFonts w:cs="Arial"/>
          <w:sz w:val="22"/>
          <w:szCs w:val="22"/>
        </w:rPr>
        <w:t xml:space="preserve">No </w:t>
      </w:r>
      <w:r w:rsidR="00083F40" w:rsidRPr="00570341">
        <w:rPr>
          <w:rFonts w:cs="Arial"/>
          <w:sz w:val="22"/>
          <w:szCs w:val="22"/>
        </w:rPr>
        <w:t>bid submission</w:t>
      </w:r>
      <w:r w:rsidRPr="00570341">
        <w:rPr>
          <w:rFonts w:cs="Arial"/>
          <w:sz w:val="22"/>
          <w:szCs w:val="22"/>
        </w:rPr>
        <w:t xml:space="preserve"> will be opened until the deadline of </w:t>
      </w:r>
      <w:r w:rsidRPr="00570341">
        <w:rPr>
          <w:rFonts w:cs="Arial"/>
          <w:b/>
          <w:sz w:val="22"/>
          <w:szCs w:val="22"/>
        </w:rPr>
        <w:t xml:space="preserve">Noon on </w:t>
      </w:r>
      <w:r w:rsidR="00A55419">
        <w:rPr>
          <w:rFonts w:cs="Arial"/>
          <w:b/>
          <w:sz w:val="22"/>
          <w:szCs w:val="22"/>
        </w:rPr>
        <w:t>16</w:t>
      </w:r>
      <w:r w:rsidR="00A55419" w:rsidRPr="00A55419">
        <w:rPr>
          <w:rFonts w:cs="Arial"/>
          <w:b/>
          <w:sz w:val="22"/>
          <w:szCs w:val="22"/>
          <w:vertAlign w:val="superscript"/>
        </w:rPr>
        <w:t>th</w:t>
      </w:r>
      <w:r w:rsidR="00A55419">
        <w:rPr>
          <w:rFonts w:cs="Arial"/>
          <w:b/>
          <w:sz w:val="22"/>
          <w:szCs w:val="22"/>
        </w:rPr>
        <w:t xml:space="preserve"> December</w:t>
      </w:r>
      <w:r w:rsidR="00AC0247">
        <w:rPr>
          <w:rFonts w:cs="Arial"/>
          <w:b/>
          <w:sz w:val="22"/>
          <w:szCs w:val="22"/>
        </w:rPr>
        <w:t xml:space="preserve"> </w:t>
      </w:r>
      <w:r w:rsidR="00342F88" w:rsidRPr="00570341">
        <w:rPr>
          <w:rFonts w:cs="Arial"/>
          <w:b/>
          <w:sz w:val="22"/>
          <w:szCs w:val="22"/>
        </w:rPr>
        <w:t>201</w:t>
      </w:r>
      <w:r w:rsidR="00411A13">
        <w:rPr>
          <w:rFonts w:cs="Arial"/>
          <w:b/>
          <w:sz w:val="22"/>
          <w:szCs w:val="22"/>
        </w:rPr>
        <w:t>9</w:t>
      </w:r>
      <w:r w:rsidRPr="00570341">
        <w:rPr>
          <w:rFonts w:cs="Arial"/>
          <w:b/>
          <w:sz w:val="22"/>
          <w:szCs w:val="22"/>
        </w:rPr>
        <w:t>.</w:t>
      </w:r>
    </w:p>
    <w:p w14:paraId="62199465" w14:textId="77777777" w:rsidR="00083F40" w:rsidRPr="00B23806" w:rsidRDefault="00083F40" w:rsidP="0029417D">
      <w:pPr>
        <w:pStyle w:val="ReportText1"/>
        <w:spacing w:after="0" w:line="240" w:lineRule="auto"/>
        <w:ind w:left="0"/>
        <w:rPr>
          <w:rFonts w:cs="Arial"/>
          <w:sz w:val="22"/>
          <w:szCs w:val="22"/>
        </w:rPr>
      </w:pPr>
    </w:p>
    <w:p w14:paraId="6BC8278E" w14:textId="77777777" w:rsidR="00526D2D" w:rsidRPr="00B23806" w:rsidRDefault="00665EC7" w:rsidP="0029417D">
      <w:pPr>
        <w:pStyle w:val="ReportText1"/>
        <w:spacing w:after="0" w:line="240" w:lineRule="auto"/>
        <w:ind w:left="0"/>
        <w:rPr>
          <w:rFonts w:cs="Arial"/>
          <w:sz w:val="22"/>
          <w:szCs w:val="22"/>
        </w:rPr>
      </w:pPr>
      <w:r w:rsidRPr="00B23806">
        <w:rPr>
          <w:rFonts w:cs="Arial"/>
          <w:sz w:val="22"/>
          <w:szCs w:val="22"/>
        </w:rPr>
        <w:lastRenderedPageBreak/>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0DA123B1" w14:textId="77777777" w:rsidR="007B548F" w:rsidRPr="00B23806" w:rsidRDefault="007B548F" w:rsidP="0029417D">
      <w:pPr>
        <w:pStyle w:val="ReportText1"/>
        <w:spacing w:after="0" w:line="240" w:lineRule="auto"/>
        <w:ind w:left="0"/>
        <w:rPr>
          <w:rFonts w:cs="Arial"/>
          <w:b/>
          <w:sz w:val="22"/>
          <w:szCs w:val="22"/>
        </w:rPr>
      </w:pPr>
    </w:p>
    <w:p w14:paraId="517E197D" w14:textId="77777777" w:rsidR="001E04FF" w:rsidRPr="00B23806" w:rsidRDefault="006F0DF0" w:rsidP="0029417D">
      <w:pPr>
        <w:pStyle w:val="ReportText1"/>
        <w:spacing w:after="0" w:line="240" w:lineRule="auto"/>
        <w:ind w:left="0"/>
        <w:rPr>
          <w:rFonts w:cs="Arial"/>
          <w:b/>
          <w:sz w:val="22"/>
          <w:szCs w:val="22"/>
        </w:rPr>
      </w:pPr>
      <w:r w:rsidRPr="00B23806">
        <w:rPr>
          <w:rFonts w:cs="Arial"/>
          <w:b/>
          <w:sz w:val="22"/>
          <w:szCs w:val="22"/>
        </w:rPr>
        <w:t>3.</w:t>
      </w:r>
      <w:r w:rsidR="00AA05C0">
        <w:rPr>
          <w:rFonts w:cs="Arial"/>
          <w:b/>
          <w:sz w:val="22"/>
          <w:szCs w:val="22"/>
        </w:rPr>
        <w:t>4</w:t>
      </w:r>
      <w:r w:rsidR="001E04FF" w:rsidRPr="00B23806">
        <w:rPr>
          <w:rFonts w:cs="Arial"/>
          <w:b/>
          <w:sz w:val="22"/>
          <w:szCs w:val="22"/>
        </w:rPr>
        <w:t xml:space="preserve"> </w:t>
      </w:r>
      <w:r w:rsidR="00FB07B1">
        <w:rPr>
          <w:rFonts w:cs="Arial"/>
          <w:b/>
          <w:sz w:val="22"/>
          <w:szCs w:val="22"/>
        </w:rPr>
        <w:t>Compliance</w:t>
      </w:r>
    </w:p>
    <w:p w14:paraId="68E322C8" w14:textId="77777777" w:rsidR="00F15003" w:rsidRDefault="00F15003" w:rsidP="0029417D">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4C4CEA3D" w14:textId="77777777" w:rsidR="00FB07B1" w:rsidRDefault="00FB07B1" w:rsidP="0029417D">
      <w:pPr>
        <w:pStyle w:val="ReportText1"/>
        <w:spacing w:after="0" w:line="240" w:lineRule="auto"/>
        <w:ind w:left="0"/>
        <w:rPr>
          <w:rFonts w:cs="Arial"/>
          <w:sz w:val="22"/>
          <w:szCs w:val="22"/>
        </w:rPr>
      </w:pPr>
    </w:p>
    <w:p w14:paraId="27502C1E" w14:textId="77777777" w:rsidR="00FB07B1" w:rsidRDefault="00FB07B1" w:rsidP="0029417D">
      <w:pPr>
        <w:pStyle w:val="ReportText1"/>
        <w:spacing w:after="0" w:line="240" w:lineRule="auto"/>
        <w:ind w:left="0"/>
        <w:rPr>
          <w:rFonts w:cs="Arial"/>
          <w:sz w:val="22"/>
          <w:szCs w:val="22"/>
        </w:rPr>
      </w:pPr>
      <w:r>
        <w:rPr>
          <w:rFonts w:cs="Arial"/>
          <w:sz w:val="22"/>
          <w:szCs w:val="22"/>
        </w:rPr>
        <w:t>The compliance criteria are as follows:</w:t>
      </w:r>
    </w:p>
    <w:p w14:paraId="6B2F818F" w14:textId="77777777" w:rsidR="00FB07B1" w:rsidRDefault="00FB07B1" w:rsidP="0029417D">
      <w:pPr>
        <w:pStyle w:val="ReportText1"/>
        <w:spacing w:after="0" w:line="240" w:lineRule="auto"/>
        <w:ind w:left="0"/>
        <w:rPr>
          <w:rFonts w:cs="Arial"/>
          <w:sz w:val="22"/>
          <w:szCs w:val="22"/>
        </w:rPr>
      </w:pPr>
      <w:r>
        <w:rPr>
          <w:rFonts w:cs="Arial"/>
          <w:sz w:val="22"/>
          <w:szCs w:val="22"/>
        </w:rPr>
        <w:t>Tender documentation received by specified deadline</w:t>
      </w:r>
    </w:p>
    <w:p w14:paraId="61130EF9" w14:textId="77777777" w:rsidR="00FB07B1" w:rsidRDefault="00FB07B1" w:rsidP="0029417D">
      <w:pPr>
        <w:pStyle w:val="ReportText1"/>
        <w:spacing w:after="0" w:line="240" w:lineRule="auto"/>
        <w:ind w:left="0"/>
        <w:rPr>
          <w:rFonts w:cs="Arial"/>
          <w:sz w:val="22"/>
          <w:szCs w:val="22"/>
        </w:rPr>
      </w:pPr>
      <w:r>
        <w:rPr>
          <w:rFonts w:cs="Arial"/>
          <w:sz w:val="22"/>
          <w:szCs w:val="22"/>
        </w:rPr>
        <w:t>All relevant questions answered</w:t>
      </w:r>
    </w:p>
    <w:p w14:paraId="22169866" w14:textId="77777777" w:rsidR="00FB07B1" w:rsidRDefault="00FB07B1" w:rsidP="0029417D">
      <w:pPr>
        <w:pStyle w:val="ReportText1"/>
        <w:spacing w:after="0" w:line="240" w:lineRule="auto"/>
        <w:ind w:left="0"/>
        <w:rPr>
          <w:rFonts w:cs="Arial"/>
          <w:sz w:val="22"/>
          <w:szCs w:val="22"/>
        </w:rPr>
      </w:pPr>
      <w:r>
        <w:rPr>
          <w:rFonts w:cs="Arial"/>
          <w:sz w:val="22"/>
          <w:szCs w:val="22"/>
        </w:rPr>
        <w:t>All relevant information provided</w:t>
      </w:r>
    </w:p>
    <w:p w14:paraId="3493F224" w14:textId="77777777" w:rsidR="00FB07B1" w:rsidRDefault="00FB07B1" w:rsidP="0029417D">
      <w:pPr>
        <w:pStyle w:val="ReportText1"/>
        <w:spacing w:after="0" w:line="240" w:lineRule="auto"/>
        <w:ind w:left="0"/>
        <w:rPr>
          <w:rFonts w:cs="Arial"/>
          <w:sz w:val="22"/>
          <w:szCs w:val="22"/>
        </w:rPr>
      </w:pPr>
      <w:r>
        <w:rPr>
          <w:rFonts w:cs="Arial"/>
          <w:sz w:val="22"/>
          <w:szCs w:val="22"/>
        </w:rPr>
        <w:t>Compliance with any specified timescales</w:t>
      </w:r>
    </w:p>
    <w:p w14:paraId="6C6B49C4" w14:textId="77777777" w:rsidR="00FB07B1" w:rsidRDefault="00FB07B1" w:rsidP="0029417D">
      <w:pPr>
        <w:pStyle w:val="ReportText1"/>
        <w:spacing w:after="0" w:line="240" w:lineRule="auto"/>
        <w:ind w:left="0"/>
        <w:rPr>
          <w:rFonts w:cs="Arial"/>
          <w:sz w:val="22"/>
          <w:szCs w:val="22"/>
        </w:rPr>
      </w:pPr>
      <w:r>
        <w:rPr>
          <w:rFonts w:cs="Arial"/>
          <w:sz w:val="22"/>
          <w:szCs w:val="22"/>
        </w:rPr>
        <w:t>Signed Form of Tender</w:t>
      </w:r>
    </w:p>
    <w:p w14:paraId="643F24B9" w14:textId="77777777" w:rsidR="00FB07B1" w:rsidRPr="00FB07B1" w:rsidRDefault="00FB07B1" w:rsidP="0029417D">
      <w:pPr>
        <w:spacing w:line="240" w:lineRule="auto"/>
        <w:jc w:val="left"/>
        <w:rPr>
          <w:rFonts w:cs="Arial"/>
          <w:sz w:val="22"/>
          <w:szCs w:val="22"/>
        </w:rPr>
      </w:pPr>
      <w:r w:rsidRPr="00FB07B1">
        <w:rPr>
          <w:rFonts w:cs="Arial"/>
          <w:sz w:val="22"/>
          <w:szCs w:val="22"/>
        </w:rPr>
        <w:t>Signed Acknowledgement of NML Procurement Protocol form</w:t>
      </w:r>
    </w:p>
    <w:p w14:paraId="4D848623" w14:textId="77777777" w:rsidR="00342F88" w:rsidRDefault="00342F88" w:rsidP="0029417D">
      <w:pPr>
        <w:pStyle w:val="ReportText1"/>
        <w:spacing w:after="0" w:line="240" w:lineRule="auto"/>
        <w:ind w:left="0"/>
        <w:rPr>
          <w:rFonts w:cs="Arial"/>
          <w:sz w:val="22"/>
          <w:szCs w:val="22"/>
        </w:rPr>
      </w:pPr>
      <w:r>
        <w:rPr>
          <w:rFonts w:cs="Arial"/>
          <w:sz w:val="22"/>
          <w:szCs w:val="22"/>
        </w:rPr>
        <w:t xml:space="preserve">Ability to meet the </w:t>
      </w:r>
      <w:r w:rsidR="00570341">
        <w:rPr>
          <w:rFonts w:cs="Arial"/>
          <w:sz w:val="22"/>
          <w:szCs w:val="22"/>
        </w:rPr>
        <w:t>deadlines specified in section 4.5</w:t>
      </w:r>
    </w:p>
    <w:p w14:paraId="50895670" w14:textId="77777777" w:rsidR="00B23806" w:rsidRPr="00B23806" w:rsidRDefault="00B23806" w:rsidP="0029417D">
      <w:pPr>
        <w:pStyle w:val="ReportText1"/>
        <w:spacing w:after="0" w:line="240" w:lineRule="auto"/>
        <w:ind w:left="0"/>
        <w:rPr>
          <w:rFonts w:cs="Arial"/>
          <w:sz w:val="22"/>
          <w:szCs w:val="22"/>
        </w:rPr>
      </w:pPr>
    </w:p>
    <w:p w14:paraId="7B500ECB" w14:textId="77777777" w:rsidR="00FB07B1" w:rsidRPr="00B23806" w:rsidRDefault="00FB07B1" w:rsidP="0029417D">
      <w:pPr>
        <w:pStyle w:val="ReportText1"/>
        <w:spacing w:after="0" w:line="240" w:lineRule="auto"/>
        <w:ind w:left="0"/>
        <w:rPr>
          <w:rFonts w:cs="Arial"/>
          <w:b/>
          <w:sz w:val="22"/>
          <w:szCs w:val="22"/>
        </w:rPr>
      </w:pPr>
      <w:r w:rsidRPr="00B23806">
        <w:rPr>
          <w:rFonts w:cs="Arial"/>
          <w:b/>
          <w:sz w:val="22"/>
          <w:szCs w:val="22"/>
        </w:rPr>
        <w:t>3.</w:t>
      </w:r>
      <w:r w:rsidR="00AA05C0">
        <w:rPr>
          <w:rFonts w:cs="Arial"/>
          <w:b/>
          <w:sz w:val="22"/>
          <w:szCs w:val="22"/>
        </w:rPr>
        <w:t>5</w:t>
      </w:r>
      <w:r w:rsidRPr="00B23806">
        <w:rPr>
          <w:rFonts w:cs="Arial"/>
          <w:b/>
          <w:sz w:val="22"/>
          <w:szCs w:val="22"/>
        </w:rPr>
        <w:t xml:space="preserve"> Evaluation</w:t>
      </w:r>
    </w:p>
    <w:p w14:paraId="6DDFB37D" w14:textId="77777777" w:rsidR="00FB07B1" w:rsidRDefault="00FB07B1" w:rsidP="0029417D">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38C1F859" w14:textId="77777777" w:rsidR="00FB07B1" w:rsidRDefault="00FB07B1" w:rsidP="0029417D">
      <w:pPr>
        <w:pStyle w:val="ReportText2"/>
        <w:spacing w:after="0" w:line="240" w:lineRule="auto"/>
        <w:ind w:left="0"/>
        <w:rPr>
          <w:rFonts w:cs="Arial"/>
          <w:sz w:val="22"/>
          <w:szCs w:val="22"/>
        </w:rPr>
      </w:pPr>
    </w:p>
    <w:p w14:paraId="5705ABCD" w14:textId="77777777" w:rsidR="00F15003" w:rsidRPr="00B23806" w:rsidRDefault="00F15003" w:rsidP="0029417D">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w:t>
      </w:r>
      <w:proofErr w:type="gramStart"/>
      <w:r w:rsidRPr="00B23806">
        <w:rPr>
          <w:rFonts w:cs="Arial"/>
          <w:sz w:val="22"/>
          <w:szCs w:val="22"/>
        </w:rPr>
        <w:t>. :</w:t>
      </w:r>
      <w:proofErr w:type="gramEnd"/>
    </w:p>
    <w:p w14:paraId="0C8FE7CE" w14:textId="77777777" w:rsidR="00F15003" w:rsidRPr="00B23806" w:rsidRDefault="00F15003" w:rsidP="0029417D">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14:paraId="32B72A67" w14:textId="77777777" w:rsidTr="00570341">
        <w:tc>
          <w:tcPr>
            <w:tcW w:w="971" w:type="dxa"/>
          </w:tcPr>
          <w:p w14:paraId="1FDF52F2" w14:textId="77777777" w:rsidR="00B154C4" w:rsidRPr="00B23806" w:rsidRDefault="00B154C4" w:rsidP="0029417D">
            <w:pPr>
              <w:pStyle w:val="ReportText2"/>
              <w:spacing w:after="0" w:line="240" w:lineRule="auto"/>
              <w:ind w:left="0"/>
              <w:jc w:val="left"/>
              <w:rPr>
                <w:rFonts w:cs="Arial"/>
                <w:b/>
                <w:sz w:val="22"/>
                <w:szCs w:val="22"/>
              </w:rPr>
            </w:pPr>
            <w:r>
              <w:rPr>
                <w:rFonts w:cs="Arial"/>
                <w:b/>
                <w:sz w:val="22"/>
                <w:szCs w:val="22"/>
              </w:rPr>
              <w:t>Criteria</w:t>
            </w:r>
          </w:p>
        </w:tc>
        <w:tc>
          <w:tcPr>
            <w:tcW w:w="6108" w:type="dxa"/>
          </w:tcPr>
          <w:p w14:paraId="25FC5AF6" w14:textId="77777777" w:rsidR="00B154C4" w:rsidRPr="00B23806" w:rsidRDefault="00B154C4" w:rsidP="0029417D">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14:paraId="434109F2" w14:textId="77777777" w:rsidR="00B154C4" w:rsidRPr="00B23806" w:rsidRDefault="00B154C4" w:rsidP="0029417D">
            <w:pPr>
              <w:pStyle w:val="ReportText2"/>
              <w:spacing w:after="0" w:line="240" w:lineRule="auto"/>
              <w:ind w:left="0"/>
              <w:jc w:val="left"/>
              <w:rPr>
                <w:rFonts w:cs="Arial"/>
                <w:b/>
                <w:sz w:val="22"/>
                <w:szCs w:val="22"/>
              </w:rPr>
            </w:pPr>
            <w:r>
              <w:rPr>
                <w:rFonts w:cs="Arial"/>
                <w:b/>
                <w:sz w:val="22"/>
                <w:szCs w:val="22"/>
              </w:rPr>
              <w:t>Max Score Available</w:t>
            </w:r>
          </w:p>
        </w:tc>
      </w:tr>
      <w:tr w:rsidR="00B154C4" w:rsidRPr="00B23806" w14:paraId="2FACC759" w14:textId="77777777" w:rsidTr="00570341">
        <w:tc>
          <w:tcPr>
            <w:tcW w:w="971" w:type="dxa"/>
          </w:tcPr>
          <w:p w14:paraId="41004F19" w14:textId="56F534E3" w:rsidR="00B154C4" w:rsidRPr="00570341" w:rsidRDefault="006664C9" w:rsidP="0029417D">
            <w:pPr>
              <w:spacing w:line="240" w:lineRule="auto"/>
              <w:rPr>
                <w:rFonts w:cs="Arial"/>
                <w:sz w:val="22"/>
                <w:szCs w:val="22"/>
              </w:rPr>
            </w:pPr>
            <w:r w:rsidRPr="00570341">
              <w:rPr>
                <w:rFonts w:cs="Arial"/>
                <w:sz w:val="22"/>
                <w:szCs w:val="22"/>
              </w:rPr>
              <w:t>Quality</w:t>
            </w:r>
          </w:p>
        </w:tc>
        <w:tc>
          <w:tcPr>
            <w:tcW w:w="6108" w:type="dxa"/>
          </w:tcPr>
          <w:p w14:paraId="79EAF470" w14:textId="77777777" w:rsidR="00B154C4" w:rsidRPr="008615BD" w:rsidRDefault="00812F10" w:rsidP="0029417D">
            <w:pPr>
              <w:pStyle w:val="ReportText2"/>
              <w:spacing w:after="0" w:line="240" w:lineRule="auto"/>
              <w:ind w:left="0"/>
              <w:jc w:val="left"/>
              <w:rPr>
                <w:sz w:val="22"/>
                <w:szCs w:val="22"/>
              </w:rPr>
            </w:pPr>
            <w:r w:rsidRPr="008615BD">
              <w:rPr>
                <w:sz w:val="22"/>
                <w:szCs w:val="22"/>
              </w:rPr>
              <w:t>Proposed hardware solutions &amp; performance</w:t>
            </w:r>
          </w:p>
        </w:tc>
        <w:tc>
          <w:tcPr>
            <w:tcW w:w="1165" w:type="dxa"/>
          </w:tcPr>
          <w:p w14:paraId="5007C906" w14:textId="77777777" w:rsidR="00B154C4" w:rsidRPr="008615BD" w:rsidRDefault="009A5AE5" w:rsidP="0029417D">
            <w:pPr>
              <w:pStyle w:val="ReportText2"/>
              <w:spacing w:after="0" w:line="240" w:lineRule="auto"/>
              <w:ind w:left="0"/>
              <w:jc w:val="left"/>
              <w:rPr>
                <w:rFonts w:cs="Arial"/>
                <w:sz w:val="22"/>
                <w:szCs w:val="22"/>
              </w:rPr>
            </w:pPr>
            <w:r>
              <w:rPr>
                <w:rFonts w:cs="Arial"/>
                <w:sz w:val="22"/>
                <w:szCs w:val="22"/>
              </w:rPr>
              <w:t>2</w:t>
            </w:r>
            <w:r w:rsidR="00411A13">
              <w:rPr>
                <w:rFonts w:cs="Arial"/>
                <w:sz w:val="22"/>
                <w:szCs w:val="22"/>
              </w:rPr>
              <w:t>0</w:t>
            </w:r>
          </w:p>
        </w:tc>
      </w:tr>
      <w:tr w:rsidR="00B154C4" w:rsidRPr="00B23806" w14:paraId="3AF7B784" w14:textId="77777777" w:rsidTr="00570341">
        <w:tc>
          <w:tcPr>
            <w:tcW w:w="971" w:type="dxa"/>
          </w:tcPr>
          <w:p w14:paraId="308D56CC" w14:textId="77777777" w:rsidR="00B154C4" w:rsidRPr="00570341" w:rsidRDefault="00B154C4" w:rsidP="0029417D">
            <w:pPr>
              <w:spacing w:line="240" w:lineRule="auto"/>
              <w:rPr>
                <w:rFonts w:cs="Arial"/>
                <w:sz w:val="22"/>
                <w:szCs w:val="22"/>
              </w:rPr>
            </w:pPr>
          </w:p>
        </w:tc>
        <w:tc>
          <w:tcPr>
            <w:tcW w:w="6108" w:type="dxa"/>
          </w:tcPr>
          <w:p w14:paraId="0E11E04B" w14:textId="77777777" w:rsidR="00B154C4" w:rsidRPr="008615BD" w:rsidRDefault="00B154C4" w:rsidP="0029417D">
            <w:pPr>
              <w:spacing w:line="240" w:lineRule="auto"/>
              <w:rPr>
                <w:rFonts w:cs="Arial"/>
                <w:sz w:val="22"/>
                <w:szCs w:val="22"/>
              </w:rPr>
            </w:pPr>
            <w:r w:rsidRPr="008615BD">
              <w:rPr>
                <w:rFonts w:cs="Arial"/>
                <w:sz w:val="22"/>
                <w:szCs w:val="22"/>
              </w:rPr>
              <w:t>References – evidence of supply and installation of a similar solution within the last 12 months</w:t>
            </w:r>
          </w:p>
        </w:tc>
        <w:tc>
          <w:tcPr>
            <w:tcW w:w="1165" w:type="dxa"/>
          </w:tcPr>
          <w:p w14:paraId="729DE7E4" w14:textId="77777777" w:rsidR="00B154C4" w:rsidRPr="008615BD" w:rsidRDefault="00570341" w:rsidP="0029417D">
            <w:pPr>
              <w:pStyle w:val="ReportText2"/>
              <w:spacing w:after="0" w:line="240" w:lineRule="auto"/>
              <w:ind w:left="0"/>
              <w:jc w:val="left"/>
              <w:rPr>
                <w:rFonts w:cs="Arial"/>
                <w:sz w:val="22"/>
                <w:szCs w:val="22"/>
              </w:rPr>
            </w:pPr>
            <w:r w:rsidRPr="008615BD">
              <w:rPr>
                <w:rFonts w:cs="Arial"/>
                <w:sz w:val="22"/>
                <w:szCs w:val="22"/>
              </w:rPr>
              <w:t>5</w:t>
            </w:r>
          </w:p>
        </w:tc>
      </w:tr>
      <w:tr w:rsidR="00B154C4" w:rsidRPr="00B23806" w14:paraId="797E50C6" w14:textId="77777777" w:rsidTr="00570341">
        <w:tc>
          <w:tcPr>
            <w:tcW w:w="971" w:type="dxa"/>
          </w:tcPr>
          <w:p w14:paraId="7B04FA47" w14:textId="77777777" w:rsidR="00B154C4" w:rsidRPr="00570341" w:rsidRDefault="00B154C4" w:rsidP="0029417D">
            <w:pPr>
              <w:spacing w:line="240" w:lineRule="auto"/>
              <w:rPr>
                <w:rFonts w:cs="Arial"/>
                <w:sz w:val="22"/>
                <w:szCs w:val="22"/>
              </w:rPr>
            </w:pPr>
          </w:p>
        </w:tc>
        <w:tc>
          <w:tcPr>
            <w:tcW w:w="6108" w:type="dxa"/>
          </w:tcPr>
          <w:p w14:paraId="568C698B" w14:textId="77777777" w:rsidR="00B154C4" w:rsidRPr="00570341" w:rsidRDefault="00B154C4" w:rsidP="0029417D">
            <w:pPr>
              <w:spacing w:line="240" w:lineRule="auto"/>
              <w:rPr>
                <w:rFonts w:cs="Arial"/>
                <w:sz w:val="22"/>
                <w:szCs w:val="22"/>
              </w:rPr>
            </w:pPr>
          </w:p>
        </w:tc>
        <w:tc>
          <w:tcPr>
            <w:tcW w:w="1165" w:type="dxa"/>
          </w:tcPr>
          <w:p w14:paraId="1A939487" w14:textId="77777777" w:rsidR="00B154C4" w:rsidRPr="00570341" w:rsidRDefault="00B154C4" w:rsidP="0029417D">
            <w:pPr>
              <w:pStyle w:val="ReportText2"/>
              <w:spacing w:after="0" w:line="240" w:lineRule="auto"/>
              <w:ind w:left="0"/>
              <w:jc w:val="left"/>
              <w:rPr>
                <w:rFonts w:cs="Arial"/>
                <w:sz w:val="22"/>
                <w:szCs w:val="22"/>
              </w:rPr>
            </w:pPr>
          </w:p>
        </w:tc>
      </w:tr>
      <w:tr w:rsidR="00B154C4" w:rsidRPr="00B23806" w14:paraId="53FC58A5" w14:textId="77777777" w:rsidTr="00570341">
        <w:tc>
          <w:tcPr>
            <w:tcW w:w="971" w:type="dxa"/>
          </w:tcPr>
          <w:p w14:paraId="2BC178B7" w14:textId="77777777" w:rsidR="00B154C4" w:rsidRPr="00570341" w:rsidRDefault="00B154C4" w:rsidP="0029417D">
            <w:pPr>
              <w:pStyle w:val="ReportText2"/>
              <w:tabs>
                <w:tab w:val="num" w:pos="1287"/>
              </w:tabs>
              <w:spacing w:after="0" w:line="240" w:lineRule="auto"/>
              <w:ind w:left="0"/>
              <w:jc w:val="left"/>
              <w:rPr>
                <w:rFonts w:cs="Arial"/>
                <w:sz w:val="22"/>
                <w:szCs w:val="22"/>
              </w:rPr>
            </w:pPr>
            <w:r w:rsidRPr="00570341">
              <w:rPr>
                <w:rFonts w:cs="Arial"/>
                <w:sz w:val="22"/>
                <w:szCs w:val="22"/>
              </w:rPr>
              <w:t>Cost</w:t>
            </w:r>
          </w:p>
        </w:tc>
        <w:tc>
          <w:tcPr>
            <w:tcW w:w="6108" w:type="dxa"/>
          </w:tcPr>
          <w:p w14:paraId="2F3B4079" w14:textId="77777777" w:rsidR="00B154C4" w:rsidRPr="00570341" w:rsidRDefault="00AC0247" w:rsidP="0029417D">
            <w:pPr>
              <w:pStyle w:val="ReportText2"/>
              <w:tabs>
                <w:tab w:val="num" w:pos="1287"/>
              </w:tabs>
              <w:spacing w:after="0" w:line="240" w:lineRule="auto"/>
              <w:ind w:left="0"/>
              <w:jc w:val="left"/>
              <w:rPr>
                <w:rFonts w:cs="Arial"/>
                <w:sz w:val="22"/>
                <w:szCs w:val="22"/>
              </w:rPr>
            </w:pPr>
            <w:r>
              <w:rPr>
                <w:rFonts w:cs="Arial"/>
                <w:sz w:val="22"/>
                <w:szCs w:val="22"/>
              </w:rPr>
              <w:t xml:space="preserve">Cost of the contract </w:t>
            </w:r>
          </w:p>
        </w:tc>
        <w:tc>
          <w:tcPr>
            <w:tcW w:w="1165" w:type="dxa"/>
          </w:tcPr>
          <w:p w14:paraId="46DE38F6" w14:textId="5409BB50" w:rsidR="00B154C4" w:rsidRPr="00570341" w:rsidRDefault="008E63CF" w:rsidP="0029417D">
            <w:pPr>
              <w:pStyle w:val="ReportText2"/>
              <w:spacing w:after="0" w:line="240" w:lineRule="auto"/>
              <w:ind w:left="0"/>
              <w:jc w:val="left"/>
              <w:rPr>
                <w:rFonts w:cs="Arial"/>
                <w:sz w:val="22"/>
                <w:szCs w:val="22"/>
              </w:rPr>
            </w:pPr>
            <w:r>
              <w:rPr>
                <w:rFonts w:cs="Arial"/>
                <w:sz w:val="22"/>
                <w:szCs w:val="22"/>
              </w:rPr>
              <w:t>75</w:t>
            </w:r>
          </w:p>
        </w:tc>
      </w:tr>
      <w:tr w:rsidR="00B154C4" w:rsidRPr="00B23806" w14:paraId="6AA258D8" w14:textId="77777777" w:rsidTr="00570341">
        <w:tc>
          <w:tcPr>
            <w:tcW w:w="971" w:type="dxa"/>
          </w:tcPr>
          <w:p w14:paraId="6FFBD3EC" w14:textId="77777777" w:rsidR="00B154C4" w:rsidRPr="00570341" w:rsidRDefault="00B154C4" w:rsidP="0029417D">
            <w:pPr>
              <w:pStyle w:val="ReportText2"/>
              <w:tabs>
                <w:tab w:val="num" w:pos="1287"/>
              </w:tabs>
              <w:spacing w:after="0" w:line="240" w:lineRule="auto"/>
              <w:ind w:left="0"/>
              <w:jc w:val="left"/>
              <w:rPr>
                <w:rFonts w:cs="Arial"/>
                <w:sz w:val="22"/>
                <w:szCs w:val="22"/>
              </w:rPr>
            </w:pPr>
          </w:p>
        </w:tc>
        <w:tc>
          <w:tcPr>
            <w:tcW w:w="6108" w:type="dxa"/>
          </w:tcPr>
          <w:p w14:paraId="30DCCCAD" w14:textId="77777777" w:rsidR="00B154C4" w:rsidRPr="00570341" w:rsidRDefault="00B154C4" w:rsidP="0029417D">
            <w:pPr>
              <w:pStyle w:val="ReportText2"/>
              <w:tabs>
                <w:tab w:val="num" w:pos="1287"/>
              </w:tabs>
              <w:spacing w:after="0" w:line="240" w:lineRule="auto"/>
              <w:ind w:left="0"/>
              <w:jc w:val="left"/>
              <w:rPr>
                <w:rFonts w:cs="Arial"/>
                <w:sz w:val="22"/>
                <w:szCs w:val="22"/>
              </w:rPr>
            </w:pPr>
          </w:p>
        </w:tc>
        <w:tc>
          <w:tcPr>
            <w:tcW w:w="1165" w:type="dxa"/>
          </w:tcPr>
          <w:p w14:paraId="36AF6883" w14:textId="77777777" w:rsidR="00B154C4" w:rsidRPr="00570341" w:rsidRDefault="00B154C4" w:rsidP="0029417D">
            <w:pPr>
              <w:pStyle w:val="ReportText2"/>
              <w:spacing w:after="0" w:line="240" w:lineRule="auto"/>
              <w:ind w:left="0"/>
              <w:jc w:val="left"/>
              <w:rPr>
                <w:rFonts w:cs="Arial"/>
                <w:sz w:val="22"/>
                <w:szCs w:val="22"/>
              </w:rPr>
            </w:pPr>
          </w:p>
        </w:tc>
      </w:tr>
      <w:tr w:rsidR="00B154C4" w:rsidRPr="00B23806" w14:paraId="282F9D2E" w14:textId="77777777" w:rsidTr="00570341">
        <w:tc>
          <w:tcPr>
            <w:tcW w:w="971" w:type="dxa"/>
          </w:tcPr>
          <w:p w14:paraId="54C529ED" w14:textId="77777777" w:rsidR="00B154C4" w:rsidRPr="00570341" w:rsidRDefault="00B154C4" w:rsidP="0029417D">
            <w:pPr>
              <w:pStyle w:val="ReportText2"/>
              <w:spacing w:after="0" w:line="240" w:lineRule="auto"/>
              <w:ind w:left="0"/>
              <w:jc w:val="left"/>
              <w:rPr>
                <w:rFonts w:cs="Arial"/>
                <w:b/>
                <w:sz w:val="22"/>
                <w:szCs w:val="22"/>
              </w:rPr>
            </w:pPr>
          </w:p>
        </w:tc>
        <w:tc>
          <w:tcPr>
            <w:tcW w:w="6108" w:type="dxa"/>
          </w:tcPr>
          <w:p w14:paraId="46FE0C09" w14:textId="77777777" w:rsidR="00B154C4" w:rsidRPr="00570341" w:rsidRDefault="00B154C4" w:rsidP="0029417D">
            <w:pPr>
              <w:pStyle w:val="ReportText2"/>
              <w:spacing w:after="0" w:line="240" w:lineRule="auto"/>
              <w:ind w:left="0"/>
              <w:jc w:val="left"/>
              <w:rPr>
                <w:rFonts w:cs="Arial"/>
                <w:b/>
                <w:sz w:val="22"/>
                <w:szCs w:val="22"/>
              </w:rPr>
            </w:pPr>
            <w:r w:rsidRPr="00570341">
              <w:rPr>
                <w:rFonts w:cs="Arial"/>
                <w:b/>
                <w:sz w:val="22"/>
                <w:szCs w:val="22"/>
              </w:rPr>
              <w:t>Total</w:t>
            </w:r>
          </w:p>
        </w:tc>
        <w:tc>
          <w:tcPr>
            <w:tcW w:w="1165" w:type="dxa"/>
          </w:tcPr>
          <w:p w14:paraId="0CCF700D" w14:textId="77777777" w:rsidR="00B154C4" w:rsidRPr="00570341" w:rsidRDefault="00B154C4" w:rsidP="0029417D">
            <w:pPr>
              <w:pStyle w:val="ReportText2"/>
              <w:spacing w:after="0" w:line="240" w:lineRule="auto"/>
              <w:ind w:left="0"/>
              <w:jc w:val="left"/>
              <w:rPr>
                <w:rFonts w:cs="Arial"/>
                <w:b/>
                <w:sz w:val="22"/>
                <w:szCs w:val="22"/>
              </w:rPr>
            </w:pPr>
            <w:r w:rsidRPr="00570341">
              <w:rPr>
                <w:rFonts w:cs="Arial"/>
                <w:b/>
                <w:sz w:val="22"/>
                <w:szCs w:val="22"/>
              </w:rPr>
              <w:t>100</w:t>
            </w:r>
          </w:p>
        </w:tc>
      </w:tr>
      <w:tr w:rsidR="00A92EAE" w:rsidRPr="00B23806" w14:paraId="1C0157D6" w14:textId="77777777" w:rsidTr="00570341">
        <w:tc>
          <w:tcPr>
            <w:tcW w:w="971" w:type="dxa"/>
          </w:tcPr>
          <w:p w14:paraId="3691E7B2" w14:textId="77777777" w:rsidR="00A92EAE" w:rsidRPr="00570341" w:rsidRDefault="00A92EAE" w:rsidP="0029417D">
            <w:pPr>
              <w:pStyle w:val="ReportText2"/>
              <w:spacing w:after="0" w:line="240" w:lineRule="auto"/>
              <w:ind w:left="0"/>
              <w:jc w:val="left"/>
              <w:rPr>
                <w:rFonts w:cs="Arial"/>
                <w:b/>
                <w:sz w:val="22"/>
                <w:szCs w:val="22"/>
              </w:rPr>
            </w:pPr>
          </w:p>
        </w:tc>
        <w:tc>
          <w:tcPr>
            <w:tcW w:w="6108" w:type="dxa"/>
          </w:tcPr>
          <w:p w14:paraId="526770CE" w14:textId="77777777" w:rsidR="00A92EAE" w:rsidRPr="00570341" w:rsidRDefault="00A92EAE" w:rsidP="0029417D">
            <w:pPr>
              <w:pStyle w:val="ReportText2"/>
              <w:spacing w:after="0" w:line="240" w:lineRule="auto"/>
              <w:ind w:left="0"/>
              <w:jc w:val="left"/>
              <w:rPr>
                <w:rFonts w:cs="Arial"/>
                <w:b/>
                <w:sz w:val="22"/>
                <w:szCs w:val="22"/>
              </w:rPr>
            </w:pPr>
          </w:p>
        </w:tc>
        <w:tc>
          <w:tcPr>
            <w:tcW w:w="1165" w:type="dxa"/>
          </w:tcPr>
          <w:p w14:paraId="7CBEED82" w14:textId="77777777" w:rsidR="00A92EAE" w:rsidRPr="00570341" w:rsidRDefault="00A92EAE" w:rsidP="0029417D">
            <w:pPr>
              <w:pStyle w:val="ReportText2"/>
              <w:spacing w:after="0" w:line="240" w:lineRule="auto"/>
              <w:ind w:left="0"/>
              <w:jc w:val="left"/>
              <w:rPr>
                <w:rFonts w:cs="Arial"/>
                <w:b/>
                <w:sz w:val="22"/>
                <w:szCs w:val="22"/>
              </w:rPr>
            </w:pPr>
          </w:p>
        </w:tc>
      </w:tr>
      <w:tr w:rsidR="00A92EAE" w:rsidRPr="00B23806" w14:paraId="1C2C4703" w14:textId="77777777" w:rsidTr="00570341">
        <w:tc>
          <w:tcPr>
            <w:tcW w:w="971" w:type="dxa"/>
          </w:tcPr>
          <w:p w14:paraId="6E36661F" w14:textId="77777777" w:rsidR="00A92EAE" w:rsidRPr="00570341" w:rsidRDefault="00A92EAE" w:rsidP="0029417D">
            <w:pPr>
              <w:pStyle w:val="ReportText2"/>
              <w:spacing w:after="0" w:line="240" w:lineRule="auto"/>
              <w:ind w:left="0"/>
              <w:jc w:val="left"/>
              <w:rPr>
                <w:rFonts w:cs="Arial"/>
                <w:b/>
                <w:sz w:val="22"/>
                <w:szCs w:val="22"/>
              </w:rPr>
            </w:pPr>
          </w:p>
        </w:tc>
        <w:tc>
          <w:tcPr>
            <w:tcW w:w="6108" w:type="dxa"/>
          </w:tcPr>
          <w:p w14:paraId="6BABE525" w14:textId="77777777" w:rsidR="00A92EAE" w:rsidRPr="00570341" w:rsidRDefault="00A92EAE" w:rsidP="0029417D">
            <w:pPr>
              <w:pStyle w:val="ReportText2"/>
              <w:spacing w:after="0" w:line="240" w:lineRule="auto"/>
              <w:ind w:left="0"/>
              <w:jc w:val="left"/>
              <w:rPr>
                <w:rFonts w:cs="Arial"/>
                <w:b/>
                <w:sz w:val="22"/>
                <w:szCs w:val="22"/>
              </w:rPr>
            </w:pPr>
            <w:r w:rsidRPr="00570341">
              <w:rPr>
                <w:rFonts w:cs="Arial"/>
                <w:b/>
                <w:sz w:val="22"/>
                <w:szCs w:val="22"/>
              </w:rPr>
              <w:t>Minimum Quality Score threshold</w:t>
            </w:r>
            <w:r w:rsidR="006157F8" w:rsidRPr="00570341">
              <w:rPr>
                <w:rFonts w:cs="Arial"/>
                <w:b/>
                <w:sz w:val="22"/>
                <w:szCs w:val="22"/>
              </w:rPr>
              <w:t xml:space="preserve"> (60%)</w:t>
            </w:r>
          </w:p>
        </w:tc>
        <w:tc>
          <w:tcPr>
            <w:tcW w:w="1165" w:type="dxa"/>
          </w:tcPr>
          <w:p w14:paraId="7B568215" w14:textId="682472F2" w:rsidR="00A92EAE" w:rsidRPr="00570341" w:rsidRDefault="00AB0C83" w:rsidP="00411A13">
            <w:pPr>
              <w:pStyle w:val="ReportText2"/>
              <w:spacing w:after="0" w:line="240" w:lineRule="auto"/>
              <w:ind w:left="0"/>
              <w:jc w:val="left"/>
              <w:rPr>
                <w:rFonts w:cs="Arial"/>
                <w:b/>
                <w:sz w:val="22"/>
                <w:szCs w:val="22"/>
              </w:rPr>
            </w:pPr>
            <w:r>
              <w:rPr>
                <w:rFonts w:cs="Arial"/>
                <w:b/>
                <w:sz w:val="22"/>
                <w:szCs w:val="22"/>
              </w:rPr>
              <w:t>15</w:t>
            </w:r>
          </w:p>
        </w:tc>
      </w:tr>
      <w:tr w:rsidR="00A92EAE" w:rsidRPr="00B23806" w14:paraId="38645DC7" w14:textId="77777777" w:rsidTr="00570341">
        <w:tc>
          <w:tcPr>
            <w:tcW w:w="971" w:type="dxa"/>
          </w:tcPr>
          <w:p w14:paraId="135E58C4" w14:textId="77777777" w:rsidR="00A92EAE" w:rsidRPr="00B23806" w:rsidRDefault="00A92EAE" w:rsidP="0029417D">
            <w:pPr>
              <w:pStyle w:val="ReportText2"/>
              <w:spacing w:after="0" w:line="240" w:lineRule="auto"/>
              <w:ind w:left="0"/>
              <w:jc w:val="left"/>
              <w:rPr>
                <w:rFonts w:cs="Arial"/>
                <w:b/>
                <w:sz w:val="22"/>
                <w:szCs w:val="22"/>
              </w:rPr>
            </w:pPr>
          </w:p>
        </w:tc>
        <w:tc>
          <w:tcPr>
            <w:tcW w:w="6108" w:type="dxa"/>
          </w:tcPr>
          <w:p w14:paraId="62EBF9A1" w14:textId="77777777" w:rsidR="00A92EAE" w:rsidRPr="00B23806" w:rsidRDefault="00A92EAE" w:rsidP="0029417D">
            <w:pPr>
              <w:pStyle w:val="ReportText2"/>
              <w:spacing w:after="0" w:line="240" w:lineRule="auto"/>
              <w:ind w:left="0"/>
              <w:jc w:val="left"/>
              <w:rPr>
                <w:rFonts w:cs="Arial"/>
                <w:b/>
                <w:sz w:val="22"/>
                <w:szCs w:val="22"/>
              </w:rPr>
            </w:pPr>
          </w:p>
        </w:tc>
        <w:tc>
          <w:tcPr>
            <w:tcW w:w="1165" w:type="dxa"/>
          </w:tcPr>
          <w:p w14:paraId="0C6C2CD5" w14:textId="77777777" w:rsidR="00A92EAE" w:rsidRDefault="00A92EAE" w:rsidP="0029417D">
            <w:pPr>
              <w:pStyle w:val="ReportText2"/>
              <w:spacing w:after="0" w:line="240" w:lineRule="auto"/>
              <w:ind w:left="0"/>
              <w:jc w:val="left"/>
              <w:rPr>
                <w:rFonts w:cs="Arial"/>
                <w:b/>
                <w:sz w:val="22"/>
                <w:szCs w:val="22"/>
              </w:rPr>
            </w:pPr>
          </w:p>
        </w:tc>
      </w:tr>
    </w:tbl>
    <w:p w14:paraId="709E88E4" w14:textId="77777777" w:rsidR="00F15003" w:rsidRDefault="00F15003" w:rsidP="0029417D">
      <w:pPr>
        <w:autoSpaceDE w:val="0"/>
        <w:autoSpaceDN w:val="0"/>
        <w:adjustRightInd w:val="0"/>
        <w:spacing w:line="240" w:lineRule="auto"/>
        <w:jc w:val="left"/>
        <w:rPr>
          <w:rFonts w:cs="Arial"/>
          <w:spacing w:val="0"/>
          <w:sz w:val="22"/>
          <w:szCs w:val="22"/>
          <w:lang w:eastAsia="en-GB"/>
        </w:rPr>
      </w:pPr>
    </w:p>
    <w:p w14:paraId="508C98E9" w14:textId="77777777" w:rsidR="00A92EAE" w:rsidRPr="00B23806" w:rsidRDefault="00A92EAE" w:rsidP="0029417D">
      <w:pPr>
        <w:autoSpaceDE w:val="0"/>
        <w:autoSpaceDN w:val="0"/>
        <w:adjustRightInd w:val="0"/>
        <w:spacing w:line="240" w:lineRule="auto"/>
        <w:jc w:val="left"/>
        <w:rPr>
          <w:rFonts w:cs="Arial"/>
          <w:spacing w:val="0"/>
          <w:sz w:val="22"/>
          <w:szCs w:val="22"/>
          <w:lang w:eastAsia="en-GB"/>
        </w:rPr>
      </w:pPr>
    </w:p>
    <w:p w14:paraId="680A28C8" w14:textId="77777777" w:rsidR="00F15003" w:rsidRPr="00763F37" w:rsidRDefault="00763F37" w:rsidP="0029417D">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779F8E76" w14:textId="77777777" w:rsidR="003F297D" w:rsidRDefault="003F297D" w:rsidP="0029417D">
      <w:pPr>
        <w:pStyle w:val="ReportText1"/>
        <w:spacing w:after="0" w:line="240" w:lineRule="auto"/>
        <w:ind w:left="0"/>
        <w:rPr>
          <w:rFonts w:cs="Arial"/>
          <w:b/>
          <w:sz w:val="22"/>
          <w:szCs w:val="22"/>
        </w:rPr>
      </w:pPr>
    </w:p>
    <w:p w14:paraId="03D22C62" w14:textId="77777777" w:rsidR="00A92EAE" w:rsidRPr="00570341" w:rsidRDefault="00A92EAE" w:rsidP="0029417D">
      <w:pPr>
        <w:pStyle w:val="ReportText1"/>
        <w:spacing w:after="0" w:line="240" w:lineRule="auto"/>
        <w:ind w:left="0"/>
        <w:rPr>
          <w:rFonts w:cs="Arial"/>
          <w:b/>
          <w:sz w:val="22"/>
          <w:szCs w:val="22"/>
        </w:rPr>
      </w:pPr>
      <w:r w:rsidRPr="00570341">
        <w:rPr>
          <w:rFonts w:cs="Arial"/>
          <w:b/>
          <w:sz w:val="22"/>
          <w:szCs w:val="22"/>
        </w:rPr>
        <w:t xml:space="preserve">In order to protect the quality of any procurement, any tender response that scores below the minimum quality score threshold will not be considered. </w:t>
      </w:r>
    </w:p>
    <w:p w14:paraId="7818863E" w14:textId="77777777" w:rsidR="00A92EAE" w:rsidRPr="00570341" w:rsidRDefault="00A92EAE" w:rsidP="0029417D">
      <w:pPr>
        <w:pStyle w:val="ReportText1"/>
        <w:spacing w:after="0" w:line="240" w:lineRule="auto"/>
        <w:ind w:left="0"/>
        <w:rPr>
          <w:rFonts w:cs="Arial"/>
          <w:b/>
          <w:sz w:val="22"/>
          <w:szCs w:val="22"/>
        </w:rPr>
      </w:pPr>
    </w:p>
    <w:p w14:paraId="5F07D11E" w14:textId="77777777" w:rsidR="00FB07B1" w:rsidRPr="00B23806" w:rsidRDefault="00FB07B1" w:rsidP="0029417D">
      <w:pPr>
        <w:pStyle w:val="ReportText1"/>
        <w:spacing w:after="0" w:line="240" w:lineRule="auto"/>
        <w:ind w:left="0"/>
        <w:rPr>
          <w:rFonts w:cs="Arial"/>
          <w:b/>
          <w:sz w:val="22"/>
          <w:szCs w:val="22"/>
        </w:rPr>
      </w:pPr>
    </w:p>
    <w:p w14:paraId="41508A3C" w14:textId="77777777" w:rsidR="001E04FF" w:rsidRPr="00B23806" w:rsidRDefault="001E04FF" w:rsidP="0029417D">
      <w:pPr>
        <w:pStyle w:val="ReportText1"/>
        <w:spacing w:after="0" w:line="240" w:lineRule="auto"/>
        <w:ind w:left="0"/>
        <w:rPr>
          <w:rFonts w:cs="Arial"/>
          <w:b/>
          <w:sz w:val="22"/>
          <w:szCs w:val="22"/>
        </w:rPr>
      </w:pPr>
    </w:p>
    <w:p w14:paraId="43D6B1D6" w14:textId="77777777" w:rsidR="006F0DF0" w:rsidRDefault="006F0DF0" w:rsidP="0029417D">
      <w:pPr>
        <w:spacing w:line="240" w:lineRule="auto"/>
      </w:pPr>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14:paraId="6647F237" w14:textId="77777777" w:rsidTr="006F0DF0">
        <w:tc>
          <w:tcPr>
            <w:tcW w:w="3969" w:type="dxa"/>
          </w:tcPr>
          <w:p w14:paraId="0D9D4300" w14:textId="77777777" w:rsidR="006F0DF0" w:rsidRPr="00687E32" w:rsidRDefault="006F0DF0" w:rsidP="0029417D">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14:paraId="17DBC151" w14:textId="77777777" w:rsidR="006F0DF0" w:rsidRPr="00687E32" w:rsidRDefault="006F0DF0" w:rsidP="0029417D">
            <w:pPr>
              <w:spacing w:line="240" w:lineRule="auto"/>
              <w:rPr>
                <w:rFonts w:cs="Arial"/>
                <w:color w:val="FF0000"/>
                <w:sz w:val="22"/>
                <w:szCs w:val="22"/>
              </w:rPr>
            </w:pPr>
          </w:p>
          <w:p w14:paraId="6F8BD81B" w14:textId="77777777" w:rsidR="006F0DF0" w:rsidRPr="00687E32" w:rsidRDefault="006F0DF0" w:rsidP="0029417D">
            <w:pPr>
              <w:spacing w:line="240" w:lineRule="auto"/>
              <w:rPr>
                <w:rFonts w:cs="Arial"/>
                <w:color w:val="FF0000"/>
                <w:sz w:val="22"/>
                <w:szCs w:val="22"/>
              </w:rPr>
            </w:pPr>
          </w:p>
        </w:tc>
      </w:tr>
    </w:tbl>
    <w:p w14:paraId="17BDFD92" w14:textId="77777777" w:rsidR="00B23806" w:rsidRPr="00687E32" w:rsidRDefault="00B23806" w:rsidP="0029417D">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340FD743" w14:textId="77777777" w:rsidR="000656EB" w:rsidRDefault="000656EB" w:rsidP="0029417D">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w:t>
      </w:r>
      <w:proofErr w:type="gramStart"/>
      <w:r>
        <w:rPr>
          <w:sz w:val="23"/>
          <w:szCs w:val="23"/>
        </w:rPr>
        <w:t>in order for</w:t>
      </w:r>
      <w:proofErr w:type="gramEnd"/>
      <w:r>
        <w:rPr>
          <w:sz w:val="23"/>
          <w:szCs w:val="23"/>
        </w:rPr>
        <w:t xml:space="preserve"> their bids to be considered by </w:t>
      </w:r>
      <w:r w:rsidR="00B23806">
        <w:rPr>
          <w:sz w:val="23"/>
          <w:szCs w:val="23"/>
        </w:rPr>
        <w:t>NML</w:t>
      </w:r>
      <w:r>
        <w:rPr>
          <w:sz w:val="23"/>
          <w:szCs w:val="23"/>
        </w:rPr>
        <w:t xml:space="preserve">. The process is intended to: </w:t>
      </w:r>
    </w:p>
    <w:p w14:paraId="2613E9C1" w14:textId="77777777" w:rsidR="00921E38" w:rsidRDefault="00921E38" w:rsidP="0029417D">
      <w:pPr>
        <w:pStyle w:val="Default"/>
        <w:jc w:val="both"/>
        <w:rPr>
          <w:sz w:val="23"/>
          <w:szCs w:val="23"/>
        </w:rPr>
      </w:pPr>
    </w:p>
    <w:p w14:paraId="5B9F0D24" w14:textId="77777777" w:rsidR="000656EB" w:rsidRDefault="000656EB" w:rsidP="0029417D">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58112B81" w14:textId="77777777" w:rsidR="000656EB" w:rsidRDefault="000656EB" w:rsidP="0029417D">
      <w:pPr>
        <w:pStyle w:val="Default"/>
        <w:rPr>
          <w:sz w:val="23"/>
          <w:szCs w:val="23"/>
        </w:rPr>
      </w:pPr>
      <w:r>
        <w:rPr>
          <w:sz w:val="23"/>
          <w:szCs w:val="23"/>
        </w:rPr>
        <w:t xml:space="preserve">• make clear the requirements with which bidders must comply and the basis on which the bids will be evaluated; and </w:t>
      </w:r>
    </w:p>
    <w:p w14:paraId="508E3D6A" w14:textId="77777777" w:rsidR="000656EB" w:rsidRDefault="000656EB" w:rsidP="0029417D">
      <w:pPr>
        <w:pStyle w:val="Default"/>
        <w:rPr>
          <w:sz w:val="23"/>
          <w:szCs w:val="23"/>
        </w:rPr>
      </w:pPr>
      <w:r>
        <w:rPr>
          <w:sz w:val="23"/>
          <w:szCs w:val="23"/>
        </w:rPr>
        <w:t xml:space="preserve">• maintain competition throughout. </w:t>
      </w:r>
    </w:p>
    <w:p w14:paraId="1037B8A3" w14:textId="77777777" w:rsidR="000656EB" w:rsidRDefault="000656EB" w:rsidP="0029417D">
      <w:pPr>
        <w:pStyle w:val="Default"/>
        <w:rPr>
          <w:sz w:val="23"/>
          <w:szCs w:val="23"/>
        </w:rPr>
      </w:pPr>
    </w:p>
    <w:p w14:paraId="40F49F49" w14:textId="77777777" w:rsidR="000656EB" w:rsidRDefault="000656EB" w:rsidP="0029417D">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w:t>
      </w:r>
      <w:proofErr w:type="gramStart"/>
      <w:r>
        <w:rPr>
          <w:sz w:val="23"/>
          <w:szCs w:val="23"/>
        </w:rPr>
        <w:t>sufficient</w:t>
      </w:r>
      <w:proofErr w:type="gramEnd"/>
      <w:r>
        <w:rPr>
          <w:sz w:val="23"/>
          <w:szCs w:val="23"/>
        </w:rPr>
        <w:t xml:space="preserve">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687C6DE0" w14:textId="77777777" w:rsidR="000656EB" w:rsidRDefault="000656EB" w:rsidP="0029417D">
      <w:pPr>
        <w:pStyle w:val="ReportText1"/>
        <w:spacing w:after="0" w:line="240" w:lineRule="auto"/>
        <w:ind w:left="0"/>
        <w:rPr>
          <w:rFonts w:cs="Arial"/>
          <w:sz w:val="22"/>
          <w:szCs w:val="22"/>
        </w:rPr>
      </w:pPr>
    </w:p>
    <w:p w14:paraId="7E01A0C8" w14:textId="77777777" w:rsidR="000E7C74" w:rsidRDefault="000E7C74" w:rsidP="0029417D">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5B2F9378" w14:textId="77777777" w:rsidR="00B23806" w:rsidRPr="00687E32" w:rsidRDefault="00B23806" w:rsidP="0029417D">
      <w:pPr>
        <w:pStyle w:val="ReportText1"/>
        <w:spacing w:after="0" w:line="240" w:lineRule="auto"/>
        <w:ind w:left="0"/>
        <w:rPr>
          <w:rFonts w:cs="Arial"/>
          <w:sz w:val="22"/>
          <w:szCs w:val="22"/>
        </w:rPr>
      </w:pPr>
    </w:p>
    <w:p w14:paraId="0733F391" w14:textId="77777777" w:rsidR="00E513CC" w:rsidRPr="00687E32" w:rsidRDefault="0068773E" w:rsidP="0029417D">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58E6DD4E" w14:textId="77777777" w:rsidR="00B23806" w:rsidRDefault="00B23806" w:rsidP="0029417D">
      <w:pPr>
        <w:pStyle w:val="ReportText1"/>
        <w:spacing w:after="0" w:line="240" w:lineRule="auto"/>
        <w:ind w:left="0"/>
        <w:rPr>
          <w:rFonts w:cs="Arial"/>
          <w:sz w:val="22"/>
          <w:szCs w:val="22"/>
        </w:rPr>
      </w:pPr>
    </w:p>
    <w:p w14:paraId="51877FCC" w14:textId="77777777" w:rsidR="00012C91" w:rsidRDefault="00B14684" w:rsidP="0029417D">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7D3BEE8F" w14:textId="77777777" w:rsidR="00B23806" w:rsidRDefault="00B23806" w:rsidP="0029417D">
      <w:pPr>
        <w:pStyle w:val="ReportText1"/>
        <w:spacing w:after="0" w:line="240" w:lineRule="auto"/>
        <w:ind w:left="0"/>
        <w:rPr>
          <w:rFonts w:cs="Arial"/>
          <w:sz w:val="22"/>
          <w:szCs w:val="22"/>
        </w:rPr>
      </w:pPr>
    </w:p>
    <w:p w14:paraId="4027A046" w14:textId="77777777" w:rsidR="00EA1B61" w:rsidRDefault="00EA1B61" w:rsidP="0029417D">
      <w:pPr>
        <w:pStyle w:val="ReportText1"/>
        <w:spacing w:after="0" w:line="240" w:lineRule="auto"/>
        <w:ind w:left="0"/>
        <w:rPr>
          <w:rFonts w:cs="Arial"/>
          <w:sz w:val="22"/>
          <w:szCs w:val="22"/>
        </w:rPr>
      </w:pPr>
      <w:r>
        <w:rPr>
          <w:rFonts w:cs="Arial"/>
          <w:sz w:val="22"/>
          <w:szCs w:val="22"/>
        </w:rPr>
        <w:t xml:space="preserve">Failure to return </w:t>
      </w:r>
      <w:proofErr w:type="gramStart"/>
      <w:r>
        <w:rPr>
          <w:rFonts w:cs="Arial"/>
          <w:sz w:val="22"/>
          <w:szCs w:val="22"/>
        </w:rPr>
        <w:t>all of</w:t>
      </w:r>
      <w:proofErr w:type="gramEnd"/>
      <w:r>
        <w:rPr>
          <w:rFonts w:cs="Arial"/>
          <w:sz w:val="22"/>
          <w:szCs w:val="22"/>
        </w:rPr>
        <w:t xml:space="preserve"> the requested documentation may result in your tender not being considered further.</w:t>
      </w:r>
    </w:p>
    <w:p w14:paraId="3B88899E" w14:textId="77777777" w:rsidR="00763F37" w:rsidRDefault="00763F37" w:rsidP="0029417D">
      <w:pPr>
        <w:pStyle w:val="ReportText1"/>
        <w:spacing w:after="0" w:line="240" w:lineRule="auto"/>
        <w:ind w:left="0"/>
        <w:rPr>
          <w:rFonts w:cs="Arial"/>
          <w:sz w:val="22"/>
          <w:szCs w:val="22"/>
        </w:rPr>
      </w:pPr>
    </w:p>
    <w:p w14:paraId="0C46E81F" w14:textId="77777777" w:rsidR="00763F37" w:rsidRPr="00687E32" w:rsidRDefault="00763F37" w:rsidP="0029417D">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w:t>
      </w:r>
      <w:proofErr w:type="gramStart"/>
      <w:r w:rsidRPr="00687E32">
        <w:rPr>
          <w:rFonts w:cs="Arial"/>
          <w:sz w:val="22"/>
          <w:szCs w:val="22"/>
        </w:rPr>
        <w:t>requirements</w:t>
      </w:r>
      <w:proofErr w:type="gramEnd"/>
      <w:r w:rsidRPr="00687E32">
        <w:rPr>
          <w:rFonts w:cs="Arial"/>
          <w:sz w:val="22"/>
          <w:szCs w:val="22"/>
        </w:rPr>
        <w:t xml:space="preserve">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69E2BB2B" w14:textId="77777777" w:rsidR="00A02348" w:rsidRDefault="00A02348" w:rsidP="0029417D">
      <w:pPr>
        <w:pStyle w:val="ReportText1"/>
        <w:spacing w:after="0" w:line="240" w:lineRule="auto"/>
        <w:ind w:left="0"/>
        <w:rPr>
          <w:rFonts w:cs="Arial"/>
          <w:sz w:val="22"/>
          <w:szCs w:val="22"/>
        </w:rPr>
      </w:pPr>
    </w:p>
    <w:p w14:paraId="0DDE7691" w14:textId="77777777" w:rsidR="00012C91" w:rsidRPr="00687E32" w:rsidRDefault="00B23806" w:rsidP="0029417D">
      <w:pPr>
        <w:pStyle w:val="Heading2"/>
        <w:numPr>
          <w:ilvl w:val="0"/>
          <w:numId w:val="0"/>
        </w:numPr>
        <w:spacing w:after="0" w:line="240" w:lineRule="auto"/>
        <w:rPr>
          <w:rFonts w:cs="Arial"/>
          <w:sz w:val="22"/>
          <w:szCs w:val="22"/>
        </w:rPr>
      </w:pPr>
      <w:bookmarkStart w:id="52"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2"/>
    </w:p>
    <w:p w14:paraId="0992642B" w14:textId="77777777" w:rsidR="00012C91" w:rsidRDefault="00B14684" w:rsidP="0029417D">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57C0D796" w14:textId="77777777" w:rsidR="004E0330" w:rsidRPr="00687E32" w:rsidRDefault="004E0330" w:rsidP="0029417D">
      <w:pPr>
        <w:pStyle w:val="ReportText2"/>
        <w:spacing w:after="0" w:line="240" w:lineRule="auto"/>
        <w:ind w:left="0"/>
        <w:rPr>
          <w:rFonts w:cs="Arial"/>
          <w:sz w:val="22"/>
          <w:szCs w:val="22"/>
        </w:rPr>
      </w:pPr>
    </w:p>
    <w:p w14:paraId="753CB2E4" w14:textId="77777777" w:rsidR="00012C91" w:rsidRDefault="00012C91" w:rsidP="0029417D">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0D142F6F" w14:textId="77777777" w:rsidR="004E0330" w:rsidRPr="00687E32" w:rsidRDefault="004E0330" w:rsidP="0029417D">
      <w:pPr>
        <w:pStyle w:val="ReportText2"/>
        <w:spacing w:after="0" w:line="240" w:lineRule="auto"/>
        <w:ind w:left="851"/>
        <w:rPr>
          <w:rFonts w:cs="Arial"/>
          <w:sz w:val="22"/>
          <w:szCs w:val="22"/>
        </w:rPr>
      </w:pPr>
    </w:p>
    <w:p w14:paraId="14C8D692" w14:textId="77777777" w:rsidR="00012C91" w:rsidRDefault="00012C91" w:rsidP="0029417D">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4475AD14" w14:textId="77777777" w:rsidR="004E0330" w:rsidRPr="00687E32" w:rsidRDefault="004E0330" w:rsidP="0029417D">
      <w:pPr>
        <w:pStyle w:val="ReportText2"/>
        <w:spacing w:after="0" w:line="240" w:lineRule="auto"/>
        <w:ind w:left="851"/>
        <w:rPr>
          <w:rFonts w:cs="Arial"/>
          <w:sz w:val="22"/>
          <w:szCs w:val="22"/>
        </w:rPr>
      </w:pPr>
    </w:p>
    <w:p w14:paraId="02E4FFCA" w14:textId="77777777" w:rsidR="00CF000C" w:rsidRPr="00687E32" w:rsidRDefault="00B14684" w:rsidP="0029417D">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3" w:name="_Toc246913837"/>
    </w:p>
    <w:p w14:paraId="120C4E94" w14:textId="77777777" w:rsidR="00A02348" w:rsidRPr="00687E32" w:rsidRDefault="00A02348" w:rsidP="0029417D">
      <w:pPr>
        <w:pStyle w:val="ReportText2"/>
        <w:spacing w:after="0" w:line="240" w:lineRule="auto"/>
        <w:ind w:left="284"/>
        <w:rPr>
          <w:rFonts w:cs="Arial"/>
          <w:sz w:val="22"/>
          <w:szCs w:val="22"/>
        </w:rPr>
      </w:pPr>
    </w:p>
    <w:p w14:paraId="64327C19" w14:textId="77777777" w:rsidR="00012C91" w:rsidRPr="00687E32" w:rsidRDefault="00B23806" w:rsidP="0029417D">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3"/>
    </w:p>
    <w:p w14:paraId="42AFC42D" w14:textId="77777777" w:rsidR="00A02348" w:rsidRPr="00687E32" w:rsidRDefault="00A02348" w:rsidP="0029417D">
      <w:pPr>
        <w:pStyle w:val="ReportText2"/>
        <w:spacing w:after="0" w:line="240" w:lineRule="auto"/>
        <w:rPr>
          <w:rFonts w:cs="Arial"/>
          <w:sz w:val="22"/>
          <w:szCs w:val="22"/>
        </w:rPr>
      </w:pPr>
    </w:p>
    <w:p w14:paraId="6D96354F" w14:textId="77777777" w:rsidR="00012C91" w:rsidRPr="00687E32" w:rsidRDefault="00B23806" w:rsidP="0029417D">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12FDF294" w14:textId="77777777" w:rsidR="00012C91" w:rsidRDefault="00B14684" w:rsidP="0029417D">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271CA723" w14:textId="77777777" w:rsidR="004E0330" w:rsidRPr="00687E32" w:rsidRDefault="004E0330" w:rsidP="0029417D">
      <w:pPr>
        <w:pStyle w:val="ReportText3"/>
        <w:spacing w:after="0" w:line="240" w:lineRule="auto"/>
        <w:ind w:left="567" w:firstLine="153"/>
        <w:rPr>
          <w:rFonts w:cs="Arial"/>
          <w:sz w:val="22"/>
          <w:szCs w:val="22"/>
        </w:rPr>
      </w:pPr>
    </w:p>
    <w:p w14:paraId="099318A8"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531ADEBE"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395E7D32"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546F338E"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14:paraId="5B38E466"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14:paraId="5C8CD31B"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2ADFA08D"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29DFB04B"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56531672"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4D531D1A"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79B8855F" w14:textId="77777777" w:rsidR="00A668D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4029568B" w14:textId="77777777" w:rsidR="00A668D1" w:rsidRPr="00687E32" w:rsidRDefault="00360F4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22711601"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75FBE423" w14:textId="77777777" w:rsidR="00A02348" w:rsidRPr="00687E32" w:rsidRDefault="00A02348" w:rsidP="0029417D">
      <w:pPr>
        <w:pStyle w:val="Heading3"/>
        <w:numPr>
          <w:ilvl w:val="0"/>
          <w:numId w:val="0"/>
        </w:numPr>
        <w:spacing w:after="0" w:line="240" w:lineRule="auto"/>
        <w:rPr>
          <w:rFonts w:cs="Arial"/>
          <w:sz w:val="22"/>
          <w:szCs w:val="22"/>
        </w:rPr>
      </w:pPr>
    </w:p>
    <w:p w14:paraId="2BF94B71" w14:textId="77777777" w:rsidR="001C061C" w:rsidRPr="00687E32" w:rsidRDefault="004E0330" w:rsidP="0029417D">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42174262" w14:textId="77777777" w:rsidR="001C061C" w:rsidRPr="00687E32" w:rsidRDefault="001C061C" w:rsidP="0029417D">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w:t>
      </w:r>
      <w:proofErr w:type="gramStart"/>
      <w:r w:rsidR="009C41C5">
        <w:rPr>
          <w:rFonts w:cs="Arial"/>
          <w:sz w:val="22"/>
          <w:szCs w:val="22"/>
        </w:rPr>
        <w:t>years</w:t>
      </w:r>
      <w:proofErr w:type="gramEnd"/>
      <w:r w:rsidR="009C41C5">
        <w:rPr>
          <w:rFonts w:cs="Arial"/>
          <w:sz w:val="22"/>
          <w:szCs w:val="22"/>
        </w:rPr>
        <w:t xml:space="preserve"> then supply all available accounts.</w:t>
      </w:r>
    </w:p>
    <w:p w14:paraId="2D3F0BEC" w14:textId="77777777" w:rsidR="00A02348" w:rsidRPr="00687E32" w:rsidRDefault="00A02348" w:rsidP="0029417D">
      <w:pPr>
        <w:pStyle w:val="ReportText3"/>
        <w:spacing w:after="0" w:line="240" w:lineRule="auto"/>
        <w:ind w:left="0"/>
        <w:rPr>
          <w:rFonts w:cs="Arial"/>
          <w:strike/>
          <w:sz w:val="22"/>
          <w:szCs w:val="22"/>
        </w:rPr>
      </w:pPr>
    </w:p>
    <w:p w14:paraId="44D0CD92" w14:textId="77777777" w:rsidR="001C061C" w:rsidRPr="00687E32" w:rsidRDefault="004E0330" w:rsidP="0029417D">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1D15C93E" w14:textId="77777777" w:rsidR="001C061C" w:rsidRDefault="001C061C" w:rsidP="0029417D">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75CF4315" w14:textId="77777777" w:rsidR="004E0330" w:rsidRPr="00687E32" w:rsidRDefault="004E0330" w:rsidP="0029417D">
      <w:pPr>
        <w:pStyle w:val="ReportText3"/>
        <w:spacing w:after="0" w:line="240" w:lineRule="auto"/>
        <w:ind w:left="567"/>
        <w:rPr>
          <w:rFonts w:cs="Arial"/>
          <w:sz w:val="22"/>
          <w:szCs w:val="22"/>
        </w:rPr>
      </w:pPr>
    </w:p>
    <w:p w14:paraId="08D49549" w14:textId="77777777" w:rsidR="001C061C" w:rsidRPr="00687E32" w:rsidRDefault="004E0330" w:rsidP="0029417D">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14:paraId="2D057B48" w14:textId="77777777" w:rsidR="001C061C" w:rsidRPr="00687E32" w:rsidRDefault="001C061C" w:rsidP="0029417D">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4DB76308" w14:textId="77777777" w:rsidR="001C061C" w:rsidRPr="00687E32" w:rsidRDefault="001C061C" w:rsidP="0029417D">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3BF96FAF" w14:textId="77777777" w:rsidR="001C061C" w:rsidRPr="00687E32" w:rsidRDefault="001C061C" w:rsidP="0029417D">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3CB648E9" w14:textId="77777777" w:rsidR="00CF000C" w:rsidRPr="00687E32" w:rsidRDefault="00CF000C" w:rsidP="0029417D">
      <w:pPr>
        <w:pStyle w:val="Heading3"/>
        <w:numPr>
          <w:ilvl w:val="0"/>
          <w:numId w:val="0"/>
        </w:numPr>
        <w:spacing w:after="0" w:line="240" w:lineRule="auto"/>
        <w:rPr>
          <w:rFonts w:cs="Arial"/>
          <w:sz w:val="22"/>
          <w:szCs w:val="22"/>
        </w:rPr>
      </w:pPr>
    </w:p>
    <w:p w14:paraId="342C08F6" w14:textId="77777777" w:rsidR="001C061C" w:rsidRPr="00687E32" w:rsidRDefault="004E0330" w:rsidP="0029417D">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40088999" w14:textId="77777777" w:rsidR="00B154C4" w:rsidRDefault="00B154C4" w:rsidP="0029417D">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0C178E9E" w14:textId="77777777" w:rsidR="00B154C4" w:rsidRDefault="00B154C4" w:rsidP="0029417D">
      <w:pPr>
        <w:pStyle w:val="ReportText3"/>
        <w:spacing w:after="0" w:line="240" w:lineRule="auto"/>
        <w:ind w:left="567"/>
        <w:rPr>
          <w:rFonts w:cs="Arial"/>
          <w:sz w:val="22"/>
          <w:szCs w:val="22"/>
        </w:rPr>
      </w:pPr>
    </w:p>
    <w:p w14:paraId="1CF77B0F" w14:textId="77777777" w:rsidR="001C061C" w:rsidRDefault="001C061C" w:rsidP="0029417D">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3C0395D3" w14:textId="77777777" w:rsidR="004E0330" w:rsidRPr="00687E32" w:rsidRDefault="004E0330" w:rsidP="0029417D">
      <w:pPr>
        <w:pStyle w:val="ReportText3"/>
        <w:spacing w:after="0" w:line="240" w:lineRule="auto"/>
        <w:ind w:left="567"/>
        <w:rPr>
          <w:rFonts w:cs="Arial"/>
          <w:sz w:val="22"/>
          <w:szCs w:val="22"/>
        </w:rPr>
      </w:pPr>
    </w:p>
    <w:p w14:paraId="3EB0BCC0" w14:textId="77777777" w:rsidR="001C061C" w:rsidRPr="00687E32"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31C6AFA3" w14:textId="77777777" w:rsidR="001C061C" w:rsidRPr="00687E32" w:rsidRDefault="001C061C" w:rsidP="0029417D">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6AD50C6F" w14:textId="77777777" w:rsidR="001C061C" w:rsidRPr="00687E32" w:rsidRDefault="001C061C" w:rsidP="0029417D">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498B8506" w14:textId="77777777" w:rsidR="001C061C" w:rsidRDefault="001C061C" w:rsidP="0029417D">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604288E5"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21DEF68D"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E09E9E6"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14:paraId="33869FA9"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3254BC2F" w14:textId="77777777" w:rsidR="004E0330" w:rsidRPr="00687E32" w:rsidRDefault="004E0330" w:rsidP="0029417D">
      <w:pPr>
        <w:pStyle w:val="Bullets1Char"/>
        <w:spacing w:line="240" w:lineRule="auto"/>
        <w:ind w:left="1276"/>
        <w:rPr>
          <w:rFonts w:cs="Arial"/>
          <w:sz w:val="22"/>
          <w:szCs w:val="22"/>
        </w:rPr>
      </w:pPr>
    </w:p>
    <w:p w14:paraId="07C47301" w14:textId="77777777" w:rsidR="001C061C" w:rsidRPr="00687E32" w:rsidRDefault="00226DB5" w:rsidP="0029417D">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651E9592" w14:textId="77777777" w:rsidR="00A02348" w:rsidRPr="00687E32" w:rsidRDefault="00A02348" w:rsidP="0029417D">
      <w:pPr>
        <w:pStyle w:val="Bullets1Char"/>
        <w:spacing w:line="240" w:lineRule="auto"/>
        <w:ind w:left="567"/>
        <w:rPr>
          <w:rFonts w:cs="Arial"/>
          <w:sz w:val="22"/>
          <w:szCs w:val="22"/>
        </w:rPr>
      </w:pPr>
    </w:p>
    <w:p w14:paraId="392C57B5" w14:textId="77777777" w:rsidR="001F05A4" w:rsidRPr="00687E32" w:rsidRDefault="001F05A4" w:rsidP="0029417D">
      <w:pPr>
        <w:pStyle w:val="Heading3"/>
        <w:numPr>
          <w:ilvl w:val="0"/>
          <w:numId w:val="0"/>
        </w:numPr>
        <w:spacing w:after="0" w:line="240" w:lineRule="auto"/>
        <w:rPr>
          <w:rFonts w:cs="Arial"/>
          <w:sz w:val="22"/>
          <w:szCs w:val="22"/>
        </w:rPr>
      </w:pPr>
      <w:r>
        <w:rPr>
          <w:rFonts w:cs="Arial"/>
          <w:sz w:val="22"/>
          <w:szCs w:val="22"/>
        </w:rPr>
        <w:t>4.</w:t>
      </w:r>
      <w:r w:rsidR="00CC1AE2">
        <w:rPr>
          <w:rFonts w:cs="Arial"/>
          <w:sz w:val="22"/>
          <w:szCs w:val="22"/>
        </w:rPr>
        <w:t>4</w:t>
      </w:r>
      <w:r w:rsidRPr="00687E32">
        <w:rPr>
          <w:rFonts w:cs="Arial"/>
          <w:sz w:val="22"/>
          <w:szCs w:val="22"/>
        </w:rPr>
        <w:tab/>
      </w:r>
      <w:r w:rsidR="00E36462">
        <w:rPr>
          <w:rFonts w:cs="Arial"/>
          <w:sz w:val="22"/>
          <w:szCs w:val="22"/>
        </w:rPr>
        <w:t>NML Procurement Protocol</w:t>
      </w:r>
    </w:p>
    <w:p w14:paraId="6A7C95DF" w14:textId="77777777" w:rsidR="001F05A4" w:rsidRDefault="001F05A4" w:rsidP="0029417D">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lastRenderedPageBreak/>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269E314A" w14:textId="77777777" w:rsidR="001F05A4" w:rsidRPr="00687E32" w:rsidRDefault="001F05A4" w:rsidP="0029417D">
      <w:pPr>
        <w:pStyle w:val="Bullets1Char"/>
        <w:spacing w:line="240" w:lineRule="auto"/>
        <w:rPr>
          <w:rFonts w:cs="Arial"/>
          <w:sz w:val="22"/>
          <w:szCs w:val="22"/>
        </w:rPr>
      </w:pPr>
    </w:p>
    <w:p w14:paraId="69E224E1" w14:textId="77777777" w:rsidR="001F05A4" w:rsidRPr="00687E32" w:rsidRDefault="001F05A4" w:rsidP="0029417D">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sidR="008D1A2B">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14:paraId="47341341" w14:textId="77777777" w:rsidR="001F05A4" w:rsidRPr="00687E32" w:rsidRDefault="001F05A4" w:rsidP="0029417D">
      <w:pPr>
        <w:pStyle w:val="Bullets1Char"/>
        <w:spacing w:line="240" w:lineRule="auto"/>
        <w:rPr>
          <w:rFonts w:cs="Arial"/>
          <w:sz w:val="22"/>
          <w:szCs w:val="22"/>
        </w:rPr>
      </w:pPr>
    </w:p>
    <w:p w14:paraId="389480B9" w14:textId="77777777" w:rsidR="001F05A4" w:rsidRPr="00687E32" w:rsidRDefault="001F05A4" w:rsidP="0029417D">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42EF2083" w14:textId="77777777" w:rsidR="001F05A4" w:rsidRPr="00687E32" w:rsidRDefault="001F05A4" w:rsidP="0029417D">
      <w:pPr>
        <w:spacing w:line="240" w:lineRule="auto"/>
        <w:rPr>
          <w:rFonts w:cs="Arial"/>
          <w:sz w:val="22"/>
          <w:szCs w:val="22"/>
        </w:rPr>
      </w:pPr>
    </w:p>
    <w:p w14:paraId="26FB2A08" w14:textId="77777777" w:rsidR="009822F9" w:rsidRPr="00687E32" w:rsidRDefault="004E0330" w:rsidP="0029417D">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CC1AE2">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07F910C8" w14:textId="227B5221" w:rsidR="004E0330" w:rsidRDefault="0080253D" w:rsidP="0029417D">
      <w:pPr>
        <w:spacing w:line="240" w:lineRule="auto"/>
        <w:rPr>
          <w:rFonts w:cs="Arial"/>
          <w:sz w:val="22"/>
          <w:szCs w:val="22"/>
        </w:rPr>
      </w:pPr>
      <w:r w:rsidRPr="00687E32">
        <w:rPr>
          <w:rFonts w:cs="Arial"/>
          <w:sz w:val="22"/>
          <w:szCs w:val="22"/>
        </w:rPr>
        <w:t xml:space="preserve">Please note that </w:t>
      </w:r>
      <w:r w:rsidR="00BA11BD">
        <w:rPr>
          <w:rFonts w:cs="Arial"/>
          <w:sz w:val="22"/>
          <w:szCs w:val="22"/>
        </w:rPr>
        <w:t xml:space="preserve">all </w:t>
      </w:r>
      <w:r w:rsidR="00174653">
        <w:rPr>
          <w:rFonts w:cs="Arial"/>
          <w:sz w:val="22"/>
          <w:szCs w:val="22"/>
        </w:rPr>
        <w:t xml:space="preserve">monitors are to be delivered to </w:t>
      </w:r>
      <w:r w:rsidR="002E7FCB">
        <w:rPr>
          <w:rFonts w:cs="Arial"/>
          <w:sz w:val="22"/>
          <w:szCs w:val="22"/>
        </w:rPr>
        <w:t>National Museums Liverpool</w:t>
      </w:r>
      <w:r w:rsidRPr="00687E32">
        <w:rPr>
          <w:rFonts w:cs="Arial"/>
          <w:sz w:val="22"/>
          <w:szCs w:val="22"/>
        </w:rPr>
        <w:t xml:space="preserve"> by </w:t>
      </w:r>
      <w:r w:rsidR="002E7FCB">
        <w:rPr>
          <w:rFonts w:cs="Arial"/>
          <w:sz w:val="22"/>
          <w:szCs w:val="22"/>
        </w:rPr>
        <w:t>31st</w:t>
      </w:r>
      <w:r w:rsidR="00411A13">
        <w:rPr>
          <w:rFonts w:cs="Arial"/>
          <w:sz w:val="22"/>
          <w:szCs w:val="22"/>
        </w:rPr>
        <w:t xml:space="preserve"> </w:t>
      </w:r>
      <w:r w:rsidR="002E7FCB">
        <w:rPr>
          <w:rFonts w:cs="Arial"/>
          <w:sz w:val="22"/>
          <w:szCs w:val="22"/>
        </w:rPr>
        <w:t>January 2020</w:t>
      </w:r>
      <w:r w:rsidRPr="00687E32">
        <w:rPr>
          <w:rFonts w:cs="Arial"/>
          <w:sz w:val="22"/>
          <w:szCs w:val="22"/>
        </w:rPr>
        <w:t>.</w:t>
      </w:r>
    </w:p>
    <w:p w14:paraId="7B40C951" w14:textId="77777777" w:rsidR="004E0330" w:rsidRDefault="004E0330" w:rsidP="0029417D">
      <w:pPr>
        <w:spacing w:line="240" w:lineRule="auto"/>
        <w:rPr>
          <w:rFonts w:cs="Arial"/>
          <w:sz w:val="22"/>
          <w:szCs w:val="22"/>
        </w:rPr>
      </w:pPr>
    </w:p>
    <w:p w14:paraId="1BDA2DFA" w14:textId="7A4B6A7F" w:rsidR="0080253D" w:rsidRPr="00687E32" w:rsidRDefault="003D2508" w:rsidP="0029417D">
      <w:pPr>
        <w:spacing w:line="240" w:lineRule="auto"/>
        <w:rPr>
          <w:rFonts w:cs="Arial"/>
          <w:sz w:val="22"/>
          <w:szCs w:val="22"/>
        </w:rPr>
      </w:pPr>
      <w:r>
        <w:rPr>
          <w:rFonts w:cs="Arial"/>
          <w:sz w:val="22"/>
          <w:szCs w:val="22"/>
        </w:rPr>
        <w:t>Bidder</w:t>
      </w:r>
      <w:r w:rsidR="0080253D" w:rsidRPr="00687E32">
        <w:rPr>
          <w:rFonts w:cs="Arial"/>
          <w:sz w:val="22"/>
          <w:szCs w:val="22"/>
        </w:rPr>
        <w:t>s should present a detailed timetable indicating how this date will be achieved.</w:t>
      </w:r>
    </w:p>
    <w:p w14:paraId="4B4D7232" w14:textId="77777777" w:rsidR="0080253D" w:rsidRPr="00687E32" w:rsidRDefault="0080253D" w:rsidP="0029417D">
      <w:pPr>
        <w:spacing w:line="240" w:lineRule="auto"/>
        <w:ind w:left="567"/>
        <w:rPr>
          <w:rFonts w:cs="Arial"/>
          <w:color w:val="FF0000"/>
          <w:sz w:val="22"/>
          <w:szCs w:val="22"/>
        </w:rPr>
      </w:pPr>
    </w:p>
    <w:p w14:paraId="4F647F1E" w14:textId="77777777" w:rsidR="00012C91" w:rsidRPr="00687E32" w:rsidRDefault="00CC1AE2" w:rsidP="0029417D">
      <w:pPr>
        <w:pStyle w:val="Heading2"/>
        <w:numPr>
          <w:ilvl w:val="0"/>
          <w:numId w:val="0"/>
        </w:numPr>
        <w:spacing w:after="0" w:line="240" w:lineRule="auto"/>
        <w:rPr>
          <w:rFonts w:cs="Arial"/>
          <w:sz w:val="22"/>
          <w:szCs w:val="22"/>
        </w:rPr>
      </w:pPr>
      <w:bookmarkStart w:id="54" w:name="_Toc246913845"/>
      <w:r>
        <w:rPr>
          <w:rFonts w:cs="Arial"/>
          <w:sz w:val="22"/>
          <w:szCs w:val="22"/>
        </w:rPr>
        <w:t>4.6</w:t>
      </w:r>
      <w:r w:rsidR="00650B4C" w:rsidRPr="00687E32">
        <w:rPr>
          <w:rFonts w:cs="Arial"/>
          <w:sz w:val="22"/>
          <w:szCs w:val="22"/>
        </w:rPr>
        <w:tab/>
      </w:r>
      <w:r w:rsidR="00012C91" w:rsidRPr="00687E32">
        <w:rPr>
          <w:rFonts w:cs="Arial"/>
          <w:sz w:val="22"/>
          <w:szCs w:val="22"/>
        </w:rPr>
        <w:t>Contractual Considerations</w:t>
      </w:r>
      <w:bookmarkEnd w:id="54"/>
    </w:p>
    <w:p w14:paraId="6541936F" w14:textId="77777777" w:rsidR="0071635E" w:rsidRPr="00687E32" w:rsidRDefault="002E0F2D" w:rsidP="0029417D">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5" w:name="_Toc246913846"/>
      <w:bookmarkStart w:id="56" w:name="_Toc148507613"/>
    </w:p>
    <w:p w14:paraId="2093CA67" w14:textId="77777777" w:rsidR="00E90F3A" w:rsidRDefault="00E90F3A" w:rsidP="0029417D">
      <w:pPr>
        <w:pStyle w:val="ReportText3"/>
        <w:spacing w:after="0" w:line="240" w:lineRule="auto"/>
        <w:ind w:left="0"/>
        <w:rPr>
          <w:rFonts w:cs="Arial"/>
          <w:sz w:val="22"/>
          <w:szCs w:val="22"/>
        </w:rPr>
      </w:pPr>
    </w:p>
    <w:p w14:paraId="255D4F11" w14:textId="77777777" w:rsidR="00084C2C" w:rsidRPr="00687E32" w:rsidRDefault="00CC1AE2" w:rsidP="0029417D">
      <w:pPr>
        <w:spacing w:line="240" w:lineRule="auto"/>
        <w:contextualSpacing/>
        <w:rPr>
          <w:rFonts w:cs="Arial"/>
          <w:b/>
          <w:sz w:val="22"/>
          <w:szCs w:val="22"/>
        </w:rPr>
      </w:pPr>
      <w:proofErr w:type="gramStart"/>
      <w:r>
        <w:rPr>
          <w:rFonts w:cs="Arial"/>
          <w:b/>
          <w:sz w:val="22"/>
          <w:szCs w:val="22"/>
        </w:rPr>
        <w:t>4.7</w:t>
      </w:r>
      <w:r w:rsidR="00084C2C" w:rsidRPr="00687E32">
        <w:rPr>
          <w:rFonts w:cs="Arial"/>
          <w:b/>
          <w:sz w:val="22"/>
          <w:szCs w:val="22"/>
        </w:rPr>
        <w:t xml:space="preserve">  </w:t>
      </w:r>
      <w:r w:rsidR="00084C2C" w:rsidRPr="00687E32">
        <w:rPr>
          <w:rFonts w:cs="Arial"/>
          <w:b/>
          <w:sz w:val="22"/>
          <w:szCs w:val="22"/>
        </w:rPr>
        <w:tab/>
      </w:r>
      <w:proofErr w:type="gramEnd"/>
      <w:r w:rsidR="00084C2C" w:rsidRPr="00687E32">
        <w:rPr>
          <w:rFonts w:cs="Arial"/>
          <w:b/>
          <w:sz w:val="22"/>
          <w:szCs w:val="22"/>
        </w:rPr>
        <w:t>Costs</w:t>
      </w:r>
    </w:p>
    <w:p w14:paraId="44A9840E" w14:textId="3A418EFC" w:rsidR="008D1A2B" w:rsidRPr="00B138E7" w:rsidRDefault="00532569" w:rsidP="0029417D">
      <w:pPr>
        <w:pStyle w:val="ReportText2"/>
        <w:spacing w:after="0" w:line="240" w:lineRule="auto"/>
        <w:ind w:left="0"/>
        <w:contextualSpacing/>
        <w:rPr>
          <w:rFonts w:cs="Arial"/>
          <w:sz w:val="22"/>
          <w:szCs w:val="22"/>
        </w:rPr>
      </w:pPr>
      <w:r>
        <w:rPr>
          <w:rFonts w:cs="Arial"/>
          <w:sz w:val="22"/>
          <w:szCs w:val="22"/>
        </w:rPr>
        <w:t xml:space="preserve">A full breakdown of all costs is to be provided. Please provide details of any potential extra </w:t>
      </w:r>
      <w:proofErr w:type="gramStart"/>
      <w:r>
        <w:rPr>
          <w:rFonts w:cs="Arial"/>
          <w:sz w:val="22"/>
          <w:szCs w:val="22"/>
        </w:rPr>
        <w:t>costs.</w:t>
      </w:r>
      <w:r w:rsidR="008D1A2B" w:rsidRPr="00B138E7">
        <w:rPr>
          <w:rFonts w:cs="Arial"/>
          <w:sz w:val="22"/>
          <w:szCs w:val="22"/>
        </w:rPr>
        <w:t>.</w:t>
      </w:r>
      <w:proofErr w:type="gramEnd"/>
      <w:r w:rsidR="008D1A2B" w:rsidRPr="00B138E7">
        <w:rPr>
          <w:rFonts w:cs="Arial"/>
          <w:sz w:val="22"/>
          <w:szCs w:val="22"/>
        </w:rPr>
        <w:t xml:space="preserve"> </w:t>
      </w:r>
    </w:p>
    <w:p w14:paraId="2503B197" w14:textId="77777777" w:rsidR="008D1A2B" w:rsidRDefault="008D1A2B" w:rsidP="0029417D">
      <w:pPr>
        <w:pStyle w:val="ReportText3"/>
        <w:spacing w:after="0" w:line="240" w:lineRule="auto"/>
        <w:ind w:left="0"/>
        <w:rPr>
          <w:rFonts w:cs="Arial"/>
          <w:sz w:val="22"/>
          <w:szCs w:val="22"/>
        </w:rPr>
      </w:pPr>
    </w:p>
    <w:p w14:paraId="4CCD6168" w14:textId="77777777" w:rsidR="00532569" w:rsidRDefault="00532569" w:rsidP="0029417D">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w:t>
      </w:r>
      <w:r w:rsidR="008A5ECD">
        <w:rPr>
          <w:rFonts w:cs="Arial"/>
          <w:sz w:val="22"/>
          <w:szCs w:val="22"/>
        </w:rPr>
        <w:t xml:space="preserve">on funded by government (DCMS), </w:t>
      </w:r>
      <w:r>
        <w:rPr>
          <w:rFonts w:cs="Arial"/>
          <w:sz w:val="22"/>
          <w:szCs w:val="22"/>
        </w:rPr>
        <w:t xml:space="preserve">NML generally qualifies for academia, educational or charity pricing schemes offered by many bidders and manufacturers and this must be </w:t>
      </w:r>
      <w:proofErr w:type="gramStart"/>
      <w:r>
        <w:rPr>
          <w:rFonts w:cs="Arial"/>
          <w:sz w:val="22"/>
          <w:szCs w:val="22"/>
        </w:rPr>
        <w:t>taken into account</w:t>
      </w:r>
      <w:proofErr w:type="gramEnd"/>
      <w:r>
        <w:rPr>
          <w:rFonts w:cs="Arial"/>
          <w:sz w:val="22"/>
          <w:szCs w:val="22"/>
        </w:rPr>
        <w:t xml:space="preserve"> when tendering.</w:t>
      </w:r>
      <w:r>
        <w:rPr>
          <w:rFonts w:cs="Arial"/>
          <w:sz w:val="22"/>
          <w:szCs w:val="22"/>
        </w:rPr>
        <w:br/>
      </w:r>
    </w:p>
    <w:p w14:paraId="47FEF06F" w14:textId="77777777" w:rsidR="00841D15" w:rsidRPr="001F05A4" w:rsidRDefault="00CC1AE2" w:rsidP="0029417D">
      <w:pPr>
        <w:spacing w:line="240" w:lineRule="auto"/>
        <w:contextualSpacing/>
        <w:rPr>
          <w:rFonts w:cs="Arial"/>
          <w:b/>
          <w:sz w:val="22"/>
          <w:szCs w:val="22"/>
        </w:rPr>
      </w:pPr>
      <w:proofErr w:type="gramStart"/>
      <w:r>
        <w:rPr>
          <w:rFonts w:cs="Arial"/>
          <w:b/>
          <w:sz w:val="22"/>
          <w:szCs w:val="22"/>
        </w:rPr>
        <w:t>4.8</w:t>
      </w:r>
      <w:r w:rsidR="001F05A4" w:rsidRPr="00687E32">
        <w:rPr>
          <w:rFonts w:cs="Arial"/>
          <w:b/>
          <w:sz w:val="22"/>
          <w:szCs w:val="22"/>
        </w:rPr>
        <w:t xml:space="preserve">  </w:t>
      </w:r>
      <w:r w:rsidR="001F05A4" w:rsidRPr="00687E32">
        <w:rPr>
          <w:rFonts w:cs="Arial"/>
          <w:b/>
          <w:sz w:val="22"/>
          <w:szCs w:val="22"/>
        </w:rPr>
        <w:tab/>
      </w:r>
      <w:proofErr w:type="gramEnd"/>
      <w:r w:rsidR="00841D15" w:rsidRPr="001F05A4">
        <w:rPr>
          <w:rFonts w:cs="Arial"/>
          <w:b/>
          <w:sz w:val="22"/>
          <w:szCs w:val="22"/>
        </w:rPr>
        <w:t>Summary of Documents to be returned as part of Submission</w:t>
      </w:r>
    </w:p>
    <w:p w14:paraId="012283AD" w14:textId="77777777" w:rsidR="00841D15" w:rsidRPr="00841D15" w:rsidRDefault="00841D15" w:rsidP="0029417D">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38288749" w14:textId="77777777" w:rsidR="00841D15" w:rsidRPr="00841D15" w:rsidRDefault="00841D15" w:rsidP="0029417D">
      <w:pPr>
        <w:spacing w:line="240" w:lineRule="auto"/>
        <w:ind w:left="357"/>
        <w:rPr>
          <w:rFonts w:cs="Arial"/>
          <w:sz w:val="22"/>
          <w:szCs w:val="22"/>
        </w:rPr>
      </w:pPr>
    </w:p>
    <w:p w14:paraId="532A7057"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79D0F545"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14:paraId="244F7EDA" w14:textId="77777777" w:rsidR="00E12704" w:rsidRDefault="00E12704" w:rsidP="0029417D">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14:paraId="040C6B74"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14:paraId="3636465E"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14:paraId="3A4272AA" w14:textId="77777777" w:rsid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14:paraId="1A214214" w14:textId="77777777" w:rsidR="00532569" w:rsidRDefault="00880315" w:rsidP="0029417D">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14:paraId="28BBE9BD" w14:textId="77777777" w:rsidR="00E12704" w:rsidRPr="00CC1AE2" w:rsidRDefault="00532569" w:rsidP="0029417D">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14:paraId="20BD9A1A" w14:textId="77777777" w:rsidR="00A02348" w:rsidRPr="008D1A2B" w:rsidRDefault="00A02348" w:rsidP="0029417D">
      <w:pPr>
        <w:pStyle w:val="ListParagraph"/>
        <w:numPr>
          <w:ilvl w:val="2"/>
          <w:numId w:val="21"/>
        </w:numPr>
        <w:spacing w:line="240" w:lineRule="auto"/>
        <w:jc w:val="left"/>
        <w:rPr>
          <w:rFonts w:cs="Arial"/>
          <w:sz w:val="22"/>
          <w:szCs w:val="22"/>
        </w:rPr>
      </w:pPr>
      <w:r w:rsidRPr="008D1A2B">
        <w:rPr>
          <w:rFonts w:cs="Arial"/>
          <w:sz w:val="22"/>
          <w:szCs w:val="22"/>
        </w:rPr>
        <w:br w:type="page"/>
      </w:r>
    </w:p>
    <w:p w14:paraId="0C136CF1" w14:textId="77777777" w:rsidR="008F5636" w:rsidRDefault="008F5636" w:rsidP="0029417D">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14:paraId="1C1E0F41" w14:textId="77777777" w:rsidTr="00F278EB">
        <w:tc>
          <w:tcPr>
            <w:tcW w:w="3969" w:type="dxa"/>
          </w:tcPr>
          <w:p w14:paraId="0774CC4D" w14:textId="77777777" w:rsidR="004E0330" w:rsidRPr="00687E32" w:rsidRDefault="004E0330" w:rsidP="0029417D">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14:paraId="0A392C6A" w14:textId="77777777" w:rsidR="004E0330" w:rsidRPr="00687E32" w:rsidRDefault="004E0330" w:rsidP="0029417D">
            <w:pPr>
              <w:spacing w:line="240" w:lineRule="auto"/>
              <w:rPr>
                <w:rFonts w:cs="Arial"/>
                <w:color w:val="FF0000"/>
                <w:sz w:val="22"/>
                <w:szCs w:val="22"/>
              </w:rPr>
            </w:pPr>
          </w:p>
          <w:p w14:paraId="290583F9" w14:textId="77777777" w:rsidR="004E0330" w:rsidRPr="00687E32" w:rsidRDefault="004E0330" w:rsidP="0029417D">
            <w:pPr>
              <w:spacing w:line="240" w:lineRule="auto"/>
              <w:rPr>
                <w:rFonts w:cs="Arial"/>
                <w:color w:val="FF0000"/>
                <w:sz w:val="22"/>
                <w:szCs w:val="22"/>
              </w:rPr>
            </w:pPr>
          </w:p>
        </w:tc>
      </w:tr>
    </w:tbl>
    <w:bookmarkEnd w:id="55"/>
    <w:p w14:paraId="239CBC98" w14:textId="77777777" w:rsidR="00C87477" w:rsidRPr="00687E32" w:rsidRDefault="00C87477" w:rsidP="00C87477">
      <w:pPr>
        <w:pStyle w:val="ReportText3"/>
        <w:spacing w:after="0" w:line="240" w:lineRule="auto"/>
        <w:ind w:left="0"/>
        <w:rPr>
          <w:rFonts w:cs="Arial"/>
          <w:b/>
          <w:sz w:val="22"/>
          <w:szCs w:val="22"/>
        </w:rPr>
      </w:pPr>
      <w:r>
        <w:rPr>
          <w:rFonts w:cs="Arial"/>
          <w:b/>
          <w:sz w:val="22"/>
          <w:szCs w:val="22"/>
        </w:rPr>
        <w:t>5</w:t>
      </w:r>
      <w:r w:rsidRPr="00687E32">
        <w:rPr>
          <w:rFonts w:cs="Arial"/>
          <w:b/>
          <w:sz w:val="22"/>
          <w:szCs w:val="22"/>
        </w:rPr>
        <w:t>.1</w:t>
      </w:r>
      <w:r w:rsidRPr="00687E32">
        <w:rPr>
          <w:rFonts w:cs="Arial"/>
          <w:b/>
          <w:sz w:val="22"/>
          <w:szCs w:val="22"/>
        </w:rPr>
        <w:tab/>
        <w:t>Requirements De</w:t>
      </w:r>
      <w:r>
        <w:rPr>
          <w:rFonts w:cs="Arial"/>
          <w:b/>
          <w:sz w:val="22"/>
          <w:szCs w:val="22"/>
        </w:rPr>
        <w:t>scription</w:t>
      </w:r>
    </w:p>
    <w:p w14:paraId="3CEFD2EC" w14:textId="59A5F3A7" w:rsidR="00F26E4A" w:rsidRPr="00980BC3" w:rsidRDefault="00F26E4A" w:rsidP="00F26E4A">
      <w:pPr>
        <w:spacing w:line="240" w:lineRule="auto"/>
        <w:rPr>
          <w:rFonts w:cs="Arial"/>
          <w:sz w:val="22"/>
          <w:szCs w:val="22"/>
        </w:rPr>
      </w:pPr>
      <w:r w:rsidRPr="00C1330A">
        <w:rPr>
          <w:rFonts w:cs="Arial"/>
          <w:sz w:val="22"/>
          <w:szCs w:val="22"/>
        </w:rPr>
        <w:t xml:space="preserve">NML is looking to </w:t>
      </w:r>
      <w:r>
        <w:rPr>
          <w:rFonts w:cs="Arial"/>
          <w:sz w:val="22"/>
          <w:szCs w:val="22"/>
        </w:rPr>
        <w:t xml:space="preserve">invite quotations for the supply of </w:t>
      </w:r>
      <w:r w:rsidR="00DD7AB3">
        <w:rPr>
          <w:rFonts w:cs="Arial"/>
          <w:sz w:val="22"/>
          <w:szCs w:val="22"/>
        </w:rPr>
        <w:t>315</w:t>
      </w:r>
      <w:r>
        <w:rPr>
          <w:rFonts w:cs="Arial"/>
          <w:sz w:val="22"/>
          <w:szCs w:val="22"/>
        </w:rPr>
        <w:t xml:space="preserve"> Computer Monitors</w:t>
      </w:r>
      <w:r w:rsidRPr="00C1330A">
        <w:rPr>
          <w:rFonts w:cs="Arial"/>
          <w:sz w:val="22"/>
          <w:szCs w:val="22"/>
        </w:rPr>
        <w:t>.</w:t>
      </w:r>
    </w:p>
    <w:p w14:paraId="577B79BE" w14:textId="77777777" w:rsidR="00F26E4A" w:rsidRPr="001166FD" w:rsidRDefault="00F26E4A" w:rsidP="00F26E4A">
      <w:pPr>
        <w:spacing w:line="240" w:lineRule="auto"/>
        <w:rPr>
          <w:rFonts w:cs="Arial"/>
          <w:sz w:val="22"/>
          <w:szCs w:val="22"/>
        </w:rPr>
      </w:pPr>
    </w:p>
    <w:p w14:paraId="7B61BCB0" w14:textId="77777777" w:rsidR="00BD035F" w:rsidRDefault="00F26E4A" w:rsidP="00F26E4A">
      <w:pPr>
        <w:pStyle w:val="NormalLeftJustifiedBullets"/>
        <w:numPr>
          <w:ilvl w:val="0"/>
          <w:numId w:val="0"/>
        </w:numPr>
        <w:spacing w:after="0"/>
        <w:rPr>
          <w:rFonts w:ascii="Arial" w:hAnsi="Arial" w:cs="Arial"/>
          <w:color w:val="auto"/>
          <w:szCs w:val="22"/>
        </w:rPr>
      </w:pPr>
      <w:r w:rsidRPr="001166FD">
        <w:rPr>
          <w:rFonts w:ascii="Arial" w:hAnsi="Arial" w:cs="Arial"/>
          <w:color w:val="auto"/>
          <w:szCs w:val="22"/>
        </w:rPr>
        <w:t xml:space="preserve">We are looking to source LED computer monitors with a size of 23.5 to 24.5 inch. </w:t>
      </w:r>
    </w:p>
    <w:p w14:paraId="1AB03AC6" w14:textId="62FC073E" w:rsidR="00BD035F" w:rsidRDefault="00BD035F" w:rsidP="00F26E4A">
      <w:pPr>
        <w:pStyle w:val="NormalLeftJustifiedBullets"/>
        <w:numPr>
          <w:ilvl w:val="0"/>
          <w:numId w:val="0"/>
        </w:numPr>
        <w:spacing w:after="0"/>
        <w:rPr>
          <w:rFonts w:ascii="Arial" w:hAnsi="Arial" w:cs="Arial"/>
          <w:color w:val="auto"/>
          <w:szCs w:val="22"/>
        </w:rPr>
      </w:pPr>
    </w:p>
    <w:p w14:paraId="79AEB32E" w14:textId="6C614AAC" w:rsidR="00BD035F" w:rsidRDefault="00BD035F" w:rsidP="00F26E4A">
      <w:pPr>
        <w:pStyle w:val="NormalLeftJustifiedBullets"/>
        <w:numPr>
          <w:ilvl w:val="0"/>
          <w:numId w:val="0"/>
        </w:numPr>
        <w:spacing w:after="0"/>
        <w:rPr>
          <w:rFonts w:ascii="Arial" w:hAnsi="Arial" w:cs="Arial"/>
          <w:color w:val="auto"/>
          <w:szCs w:val="22"/>
        </w:rPr>
      </w:pPr>
      <w:r>
        <w:rPr>
          <w:rFonts w:ascii="Arial" w:hAnsi="Arial" w:cs="Arial"/>
          <w:color w:val="auto"/>
          <w:szCs w:val="22"/>
        </w:rPr>
        <w:t>We are looking for the following minimum specification:</w:t>
      </w:r>
    </w:p>
    <w:p w14:paraId="6B7A89D0" w14:textId="77777777" w:rsidR="00AF40F3" w:rsidRPr="00AF40F3" w:rsidRDefault="00AF40F3" w:rsidP="00F26E4A">
      <w:pPr>
        <w:pStyle w:val="NormalLeftJustifiedBullets"/>
        <w:numPr>
          <w:ilvl w:val="0"/>
          <w:numId w:val="0"/>
        </w:numPr>
        <w:spacing w:after="0"/>
        <w:rPr>
          <w:rFonts w:ascii="Arial" w:hAnsi="Arial" w:cs="Arial"/>
          <w:color w:val="auto"/>
          <w:szCs w:val="22"/>
        </w:rPr>
      </w:pPr>
    </w:p>
    <w:p w14:paraId="2F213F05" w14:textId="7725DC8D" w:rsidR="00593186" w:rsidRPr="00593186" w:rsidRDefault="00593186" w:rsidP="00593186">
      <w:pPr>
        <w:spacing w:line="240" w:lineRule="auto"/>
        <w:jc w:val="left"/>
        <w:rPr>
          <w:rFonts w:cs="Arial"/>
          <w:spacing w:val="0"/>
          <w:sz w:val="22"/>
          <w:szCs w:val="22"/>
          <w:lang w:eastAsia="en-GB"/>
        </w:rPr>
      </w:pPr>
      <w:r w:rsidRPr="00593186">
        <w:rPr>
          <w:rFonts w:cs="Arial"/>
          <w:spacing w:val="0"/>
          <w:sz w:val="22"/>
          <w:szCs w:val="22"/>
          <w:lang w:eastAsia="en-GB"/>
        </w:rPr>
        <w:t xml:space="preserve">Full HD </w:t>
      </w:r>
      <w:r w:rsidR="003775E2">
        <w:rPr>
          <w:rFonts w:cs="Arial"/>
          <w:spacing w:val="0"/>
          <w:sz w:val="22"/>
          <w:szCs w:val="22"/>
          <w:lang w:eastAsia="en-GB"/>
        </w:rPr>
        <w:tab/>
      </w:r>
      <w:r w:rsidR="003775E2">
        <w:rPr>
          <w:rFonts w:cs="Arial"/>
          <w:spacing w:val="0"/>
          <w:sz w:val="22"/>
          <w:szCs w:val="22"/>
          <w:lang w:eastAsia="en-GB"/>
        </w:rPr>
        <w:tab/>
      </w:r>
      <w:r w:rsidR="003775E2">
        <w:rPr>
          <w:rFonts w:cs="Arial"/>
          <w:spacing w:val="0"/>
          <w:sz w:val="22"/>
          <w:szCs w:val="22"/>
          <w:lang w:eastAsia="en-GB"/>
        </w:rPr>
        <w:tab/>
      </w:r>
      <w:bookmarkStart w:id="57" w:name="_GoBack"/>
      <w:bookmarkEnd w:id="57"/>
      <w:r w:rsidRPr="00593186">
        <w:rPr>
          <w:rFonts w:cs="Arial"/>
          <w:spacing w:val="0"/>
          <w:sz w:val="22"/>
          <w:szCs w:val="22"/>
          <w:lang w:eastAsia="en-GB"/>
        </w:rPr>
        <w:t xml:space="preserve">1920 x 1080p </w:t>
      </w:r>
    </w:p>
    <w:p w14:paraId="07904492" w14:textId="26EA0692" w:rsidR="00BD035F" w:rsidRPr="00AF40F3" w:rsidRDefault="00593186" w:rsidP="00593186">
      <w:pPr>
        <w:pStyle w:val="NormalLeftJustifiedBullets"/>
        <w:numPr>
          <w:ilvl w:val="0"/>
          <w:numId w:val="0"/>
        </w:numPr>
        <w:spacing w:after="0"/>
        <w:rPr>
          <w:rFonts w:ascii="Arial" w:eastAsia="Times New Roman" w:hAnsi="Arial" w:cs="Arial"/>
          <w:color w:val="auto"/>
          <w:szCs w:val="22"/>
          <w:lang w:eastAsia="en-GB"/>
        </w:rPr>
      </w:pPr>
      <w:r w:rsidRPr="00AF40F3">
        <w:rPr>
          <w:rFonts w:ascii="Arial" w:eastAsia="Times New Roman" w:hAnsi="Arial" w:cs="Arial"/>
          <w:color w:val="auto"/>
          <w:szCs w:val="22"/>
          <w:lang w:eastAsia="en-GB"/>
        </w:rPr>
        <w:t xml:space="preserve">Response time: </w:t>
      </w:r>
      <w:r w:rsidR="0082745D">
        <w:rPr>
          <w:rFonts w:ascii="Arial" w:eastAsia="Times New Roman" w:hAnsi="Arial" w:cs="Arial"/>
          <w:color w:val="auto"/>
          <w:szCs w:val="22"/>
          <w:lang w:eastAsia="en-GB"/>
        </w:rPr>
        <w:tab/>
      </w:r>
      <w:r w:rsidR="0082745D">
        <w:rPr>
          <w:rFonts w:ascii="Arial" w:eastAsia="Times New Roman" w:hAnsi="Arial" w:cs="Arial"/>
          <w:color w:val="auto"/>
          <w:szCs w:val="22"/>
          <w:lang w:eastAsia="en-GB"/>
        </w:rPr>
        <w:tab/>
      </w:r>
      <w:r w:rsidR="00ED3D90">
        <w:rPr>
          <w:rFonts w:ascii="Arial" w:eastAsia="Times New Roman" w:hAnsi="Arial" w:cs="Arial"/>
          <w:color w:val="auto"/>
          <w:szCs w:val="22"/>
          <w:lang w:eastAsia="en-GB"/>
        </w:rPr>
        <w:t>8</w:t>
      </w:r>
      <w:r w:rsidRPr="00AF40F3">
        <w:rPr>
          <w:rFonts w:ascii="Arial" w:eastAsia="Times New Roman" w:hAnsi="Arial" w:cs="Arial"/>
          <w:color w:val="auto"/>
          <w:szCs w:val="22"/>
          <w:lang w:eastAsia="en-GB"/>
        </w:rPr>
        <w:t xml:space="preserve"> </w:t>
      </w:r>
      <w:proofErr w:type="spellStart"/>
      <w:r w:rsidRPr="00AF40F3">
        <w:rPr>
          <w:rFonts w:ascii="Arial" w:eastAsia="Times New Roman" w:hAnsi="Arial" w:cs="Arial"/>
          <w:color w:val="auto"/>
          <w:szCs w:val="22"/>
          <w:lang w:eastAsia="en-GB"/>
        </w:rPr>
        <w:t>ms</w:t>
      </w:r>
      <w:proofErr w:type="spellEnd"/>
      <w:r w:rsidR="00ED3D90">
        <w:rPr>
          <w:rFonts w:ascii="Arial" w:eastAsia="Times New Roman" w:hAnsi="Arial" w:cs="Arial"/>
          <w:color w:val="auto"/>
          <w:szCs w:val="22"/>
          <w:lang w:eastAsia="en-GB"/>
        </w:rPr>
        <w:t xml:space="preserve"> minimum</w:t>
      </w:r>
    </w:p>
    <w:p w14:paraId="0451047F" w14:textId="0C6E9D30" w:rsidR="00026FFC" w:rsidRPr="00AF40F3" w:rsidRDefault="00F70A6E" w:rsidP="00AF40F3">
      <w:pPr>
        <w:pStyle w:val="NormalLeftJustifiedBullets"/>
        <w:numPr>
          <w:ilvl w:val="0"/>
          <w:numId w:val="0"/>
        </w:numPr>
        <w:spacing w:after="0"/>
        <w:rPr>
          <w:rFonts w:ascii="Arial" w:hAnsi="Arial" w:cs="Arial"/>
          <w:color w:val="auto"/>
          <w:szCs w:val="22"/>
        </w:rPr>
      </w:pPr>
      <w:r w:rsidRPr="00AF40F3">
        <w:rPr>
          <w:rFonts w:ascii="Arial" w:eastAsia="Times New Roman" w:hAnsi="Arial" w:cs="Arial"/>
          <w:color w:val="auto"/>
          <w:szCs w:val="22"/>
          <w:lang w:eastAsia="en-GB"/>
        </w:rPr>
        <w:t xml:space="preserve">Connectivity: </w:t>
      </w:r>
      <w:r w:rsidR="0082745D">
        <w:rPr>
          <w:rFonts w:ascii="Arial" w:eastAsia="Times New Roman" w:hAnsi="Arial" w:cs="Arial"/>
          <w:color w:val="auto"/>
          <w:szCs w:val="22"/>
          <w:lang w:eastAsia="en-GB"/>
        </w:rPr>
        <w:tab/>
      </w:r>
      <w:r w:rsidR="0082745D">
        <w:rPr>
          <w:rFonts w:ascii="Arial" w:eastAsia="Times New Roman" w:hAnsi="Arial" w:cs="Arial"/>
          <w:color w:val="auto"/>
          <w:szCs w:val="22"/>
          <w:lang w:eastAsia="en-GB"/>
        </w:rPr>
        <w:tab/>
      </w:r>
      <w:r w:rsidR="0082745D">
        <w:rPr>
          <w:rFonts w:ascii="Arial" w:eastAsia="Times New Roman" w:hAnsi="Arial" w:cs="Arial"/>
          <w:color w:val="auto"/>
          <w:szCs w:val="22"/>
          <w:lang w:eastAsia="en-GB"/>
        </w:rPr>
        <w:tab/>
      </w:r>
      <w:r w:rsidRPr="00AF40F3">
        <w:rPr>
          <w:rFonts w:ascii="Arial" w:eastAsia="Times New Roman" w:hAnsi="Arial" w:cs="Arial"/>
          <w:color w:val="auto"/>
          <w:szCs w:val="22"/>
          <w:lang w:eastAsia="en-GB"/>
        </w:rPr>
        <w:t>Minimum HDMI, DisplayPort</w:t>
      </w:r>
    </w:p>
    <w:p w14:paraId="515C0946" w14:textId="75AAB42D" w:rsidR="005D7C2E" w:rsidRDefault="005D7C2E" w:rsidP="00AF40F3">
      <w:pPr>
        <w:pStyle w:val="NormalLeftJustifiedBullets"/>
        <w:numPr>
          <w:ilvl w:val="0"/>
          <w:numId w:val="0"/>
        </w:numPr>
        <w:spacing w:after="0"/>
        <w:rPr>
          <w:rFonts w:ascii="Arial" w:hAnsi="Arial" w:cs="Arial"/>
          <w:color w:val="auto"/>
          <w:szCs w:val="22"/>
        </w:rPr>
      </w:pPr>
      <w:r w:rsidRPr="00AF40F3">
        <w:rPr>
          <w:rFonts w:ascii="Arial" w:hAnsi="Arial" w:cs="Arial"/>
          <w:color w:val="auto"/>
          <w:szCs w:val="22"/>
        </w:rPr>
        <w:t>Native contrast ratio</w:t>
      </w:r>
      <w:r w:rsidR="00AF40F3" w:rsidRPr="00AF40F3">
        <w:rPr>
          <w:rFonts w:ascii="Arial" w:hAnsi="Arial" w:cs="Arial"/>
          <w:color w:val="auto"/>
          <w:szCs w:val="22"/>
        </w:rPr>
        <w:t xml:space="preserve">: </w:t>
      </w:r>
      <w:r w:rsidR="0082745D">
        <w:rPr>
          <w:rFonts w:ascii="Arial" w:hAnsi="Arial" w:cs="Arial"/>
          <w:color w:val="auto"/>
          <w:szCs w:val="22"/>
        </w:rPr>
        <w:tab/>
      </w:r>
      <w:r w:rsidR="0082745D">
        <w:rPr>
          <w:rFonts w:ascii="Arial" w:hAnsi="Arial" w:cs="Arial"/>
          <w:color w:val="auto"/>
          <w:szCs w:val="22"/>
        </w:rPr>
        <w:tab/>
      </w:r>
      <w:r w:rsidR="00AF40F3" w:rsidRPr="00AF40F3">
        <w:rPr>
          <w:rFonts w:ascii="Arial" w:hAnsi="Arial" w:cs="Arial"/>
          <w:color w:val="auto"/>
          <w:szCs w:val="22"/>
        </w:rPr>
        <w:t>1000:1</w:t>
      </w:r>
    </w:p>
    <w:p w14:paraId="7E1BA271" w14:textId="00E7ACD8" w:rsidR="00AE4B6C" w:rsidRDefault="00AE4B6C" w:rsidP="00AF40F3">
      <w:pPr>
        <w:pStyle w:val="NormalLeftJustifiedBullets"/>
        <w:numPr>
          <w:ilvl w:val="0"/>
          <w:numId w:val="0"/>
        </w:numPr>
        <w:spacing w:after="0"/>
        <w:rPr>
          <w:rFonts w:ascii="Arial" w:hAnsi="Arial" w:cs="Arial"/>
          <w:color w:val="auto"/>
          <w:szCs w:val="22"/>
        </w:rPr>
      </w:pPr>
      <w:r>
        <w:rPr>
          <w:rFonts w:ascii="Arial" w:hAnsi="Arial" w:cs="Arial"/>
          <w:color w:val="auto"/>
          <w:szCs w:val="22"/>
        </w:rPr>
        <w:t>Aspect Ratio:</w:t>
      </w:r>
      <w:r w:rsidR="003B5130">
        <w:rPr>
          <w:rFonts w:ascii="Arial" w:hAnsi="Arial" w:cs="Arial"/>
          <w:color w:val="auto"/>
          <w:szCs w:val="22"/>
        </w:rPr>
        <w:tab/>
      </w:r>
      <w:r w:rsidR="003B5130">
        <w:rPr>
          <w:rFonts w:ascii="Arial" w:hAnsi="Arial" w:cs="Arial"/>
          <w:color w:val="auto"/>
          <w:szCs w:val="22"/>
        </w:rPr>
        <w:tab/>
      </w:r>
      <w:r w:rsidR="003B5130">
        <w:rPr>
          <w:rFonts w:ascii="Arial" w:hAnsi="Arial" w:cs="Arial"/>
          <w:color w:val="auto"/>
          <w:szCs w:val="22"/>
        </w:rPr>
        <w:tab/>
        <w:t>16:9</w:t>
      </w:r>
    </w:p>
    <w:p w14:paraId="52DE7F7C" w14:textId="434DB314" w:rsidR="002600F2" w:rsidRPr="00AF40F3" w:rsidRDefault="002C381A" w:rsidP="00AF40F3">
      <w:pPr>
        <w:pStyle w:val="NormalLeftJustifiedBullets"/>
        <w:numPr>
          <w:ilvl w:val="0"/>
          <w:numId w:val="0"/>
        </w:numPr>
        <w:spacing w:after="0"/>
        <w:rPr>
          <w:rFonts w:ascii="Arial" w:hAnsi="Arial" w:cs="Arial"/>
          <w:color w:val="auto"/>
          <w:szCs w:val="22"/>
        </w:rPr>
      </w:pPr>
      <w:r>
        <w:rPr>
          <w:rFonts w:ascii="Arial" w:hAnsi="Arial" w:cs="Arial"/>
          <w:color w:val="auto"/>
          <w:szCs w:val="22"/>
        </w:rPr>
        <w:t>Height adjustable</w:t>
      </w:r>
    </w:p>
    <w:p w14:paraId="18D5F3F0" w14:textId="60C5CFD8" w:rsidR="00BD035F" w:rsidRPr="00AF40F3" w:rsidRDefault="00BD035F" w:rsidP="00F26E4A">
      <w:pPr>
        <w:pStyle w:val="NormalLeftJustifiedBullets"/>
        <w:numPr>
          <w:ilvl w:val="0"/>
          <w:numId w:val="0"/>
        </w:numPr>
        <w:spacing w:after="0"/>
        <w:rPr>
          <w:rFonts w:ascii="Arial" w:hAnsi="Arial" w:cs="Arial"/>
          <w:color w:val="auto"/>
          <w:szCs w:val="22"/>
        </w:rPr>
      </w:pPr>
    </w:p>
    <w:p w14:paraId="36FA53A1" w14:textId="5D46D82A" w:rsidR="00F26E4A" w:rsidRPr="00AF40F3" w:rsidRDefault="00F26E4A" w:rsidP="00F26E4A">
      <w:pPr>
        <w:pStyle w:val="NormalLeftJustifiedBullets"/>
        <w:numPr>
          <w:ilvl w:val="0"/>
          <w:numId w:val="0"/>
        </w:numPr>
        <w:spacing w:after="0"/>
        <w:rPr>
          <w:rFonts w:ascii="Arial" w:hAnsi="Arial" w:cs="Arial"/>
          <w:color w:val="auto"/>
          <w:szCs w:val="22"/>
        </w:rPr>
      </w:pPr>
      <w:r w:rsidRPr="00AF40F3">
        <w:rPr>
          <w:rFonts w:ascii="Arial" w:hAnsi="Arial" w:cs="Arial"/>
          <w:color w:val="auto"/>
          <w:szCs w:val="22"/>
        </w:rPr>
        <w:t>All manufacturers will be considered.</w:t>
      </w:r>
    </w:p>
    <w:p w14:paraId="68F21D90" w14:textId="7B0AE4AE" w:rsidR="00456077" w:rsidRDefault="00456077" w:rsidP="00456077">
      <w:pPr>
        <w:spacing w:line="240" w:lineRule="auto"/>
        <w:rPr>
          <w:rFonts w:cs="Arial"/>
          <w:sz w:val="22"/>
          <w:szCs w:val="22"/>
        </w:rPr>
      </w:pPr>
    </w:p>
    <w:p w14:paraId="083DD108" w14:textId="77777777" w:rsidR="00ED3D90" w:rsidRPr="001166FD" w:rsidRDefault="00ED3D90" w:rsidP="00ED3D90">
      <w:pPr>
        <w:pStyle w:val="NormalLeftJustifiedBullets"/>
        <w:numPr>
          <w:ilvl w:val="0"/>
          <w:numId w:val="0"/>
        </w:numPr>
        <w:spacing w:after="0"/>
        <w:rPr>
          <w:rFonts w:ascii="Arial" w:hAnsi="Arial" w:cs="Arial"/>
          <w:color w:val="auto"/>
          <w:szCs w:val="22"/>
        </w:rPr>
      </w:pPr>
      <w:r>
        <w:rPr>
          <w:rFonts w:ascii="Arial" w:hAnsi="Arial" w:cs="Arial"/>
          <w:color w:val="auto"/>
          <w:szCs w:val="22"/>
        </w:rPr>
        <w:t>Monitors are to be supplied with all relevant cables</w:t>
      </w:r>
    </w:p>
    <w:p w14:paraId="6BF3EFA7" w14:textId="77777777" w:rsidR="00ED3D90" w:rsidRPr="00980BC3" w:rsidRDefault="00ED3D90" w:rsidP="00456077">
      <w:pPr>
        <w:spacing w:line="240" w:lineRule="auto"/>
        <w:rPr>
          <w:rFonts w:cs="Arial"/>
          <w:sz w:val="22"/>
          <w:szCs w:val="22"/>
        </w:rPr>
      </w:pPr>
    </w:p>
    <w:p w14:paraId="50125231" w14:textId="77777777" w:rsidR="00C87477" w:rsidRDefault="00C87477" w:rsidP="00C87477">
      <w:pPr>
        <w:pStyle w:val="ReportText1"/>
        <w:spacing w:after="0" w:line="240" w:lineRule="auto"/>
        <w:ind w:left="0" w:right="-52"/>
        <w:rPr>
          <w:sz w:val="22"/>
          <w:szCs w:val="22"/>
        </w:rPr>
      </w:pPr>
    </w:p>
    <w:p w14:paraId="7DC1EB9B" w14:textId="2D0C4343" w:rsidR="00A93915" w:rsidRPr="008939C1" w:rsidRDefault="00A93915" w:rsidP="0029417D">
      <w:pPr>
        <w:spacing w:line="240" w:lineRule="auto"/>
        <w:contextualSpacing/>
        <w:rPr>
          <w:rFonts w:cs="Arial"/>
          <w:sz w:val="22"/>
          <w:szCs w:val="22"/>
        </w:rPr>
      </w:pPr>
      <w:r w:rsidRPr="008939C1">
        <w:rPr>
          <w:rFonts w:cs="Arial"/>
          <w:sz w:val="22"/>
          <w:szCs w:val="22"/>
        </w:rPr>
        <w:t xml:space="preserve">This document details baseline requirements for the </w:t>
      </w:r>
      <w:r w:rsidR="007F7697">
        <w:rPr>
          <w:rFonts w:cs="Arial"/>
          <w:sz w:val="22"/>
          <w:szCs w:val="22"/>
        </w:rPr>
        <w:t>requirements</w:t>
      </w:r>
      <w:r w:rsidRPr="008939C1">
        <w:rPr>
          <w:rFonts w:cs="Arial"/>
          <w:sz w:val="22"/>
          <w:szCs w:val="22"/>
        </w:rPr>
        <w:t xml:space="preserve">. This is not meant to be an exhaustive list of </w:t>
      </w:r>
      <w:proofErr w:type="gramStart"/>
      <w:r w:rsidRPr="008939C1">
        <w:rPr>
          <w:rFonts w:cs="Arial"/>
          <w:sz w:val="22"/>
          <w:szCs w:val="22"/>
        </w:rPr>
        <w:t>requirements</w:t>
      </w:r>
      <w:proofErr w:type="gramEnd"/>
      <w:r w:rsidRPr="008939C1">
        <w:rPr>
          <w:rFonts w:cs="Arial"/>
          <w:sz w:val="22"/>
          <w:szCs w:val="22"/>
        </w:rPr>
        <w:t xml:space="preserve"> but it will however serve to identify suitable solutions and bidders. NML reserves the right to modify its requirements at any time.</w:t>
      </w:r>
    </w:p>
    <w:p w14:paraId="3B7FD67C" w14:textId="77777777" w:rsidR="00A93915" w:rsidRDefault="00A93915" w:rsidP="0029417D">
      <w:pPr>
        <w:pStyle w:val="ReportText2"/>
        <w:tabs>
          <w:tab w:val="num" w:pos="0"/>
        </w:tabs>
        <w:spacing w:after="0" w:line="240" w:lineRule="auto"/>
        <w:ind w:left="0"/>
        <w:rPr>
          <w:rFonts w:cs="Arial"/>
          <w:bCs/>
          <w:color w:val="00B050"/>
          <w:sz w:val="22"/>
          <w:szCs w:val="22"/>
        </w:rPr>
      </w:pPr>
    </w:p>
    <w:bookmarkEnd w:id="56"/>
    <w:p w14:paraId="38D6B9B6" w14:textId="77777777" w:rsidR="009F4167" w:rsidRDefault="009F4167" w:rsidP="0029417D">
      <w:pPr>
        <w:pStyle w:val="ListParagraph"/>
        <w:spacing w:line="240" w:lineRule="auto"/>
        <w:ind w:left="0"/>
        <w:jc w:val="left"/>
        <w:rPr>
          <w:rFonts w:cs="Arial"/>
          <w:sz w:val="22"/>
          <w:szCs w:val="22"/>
        </w:rPr>
      </w:pPr>
    </w:p>
    <w:sectPr w:rsidR="009F4167" w:rsidSect="008D1A2B">
      <w:footerReference w:type="default" r:id="rId18"/>
      <w:pgSz w:w="11906" w:h="16838" w:code="9"/>
      <w:pgMar w:top="1094" w:right="1797" w:bottom="904" w:left="1797" w:header="993"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B446" w14:textId="77777777" w:rsidR="00804049" w:rsidRDefault="00804049">
      <w:r>
        <w:separator/>
      </w:r>
    </w:p>
  </w:endnote>
  <w:endnote w:type="continuationSeparator" w:id="0">
    <w:p w14:paraId="6292031F" w14:textId="77777777" w:rsidR="00804049" w:rsidRDefault="0080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0E74" w14:textId="77777777" w:rsidR="00411A13" w:rsidRDefault="00411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Look w:val="0000" w:firstRow="0" w:lastRow="0" w:firstColumn="0" w:lastColumn="0" w:noHBand="0" w:noVBand="0"/>
    </w:tblPr>
    <w:tblGrid>
      <w:gridCol w:w="250"/>
      <w:gridCol w:w="8363"/>
    </w:tblGrid>
    <w:tr w:rsidR="00411A13" w14:paraId="22F860BB" w14:textId="77777777" w:rsidTr="00BE66F7">
      <w:trPr>
        <w:trHeight w:val="1279"/>
      </w:trPr>
      <w:tc>
        <w:tcPr>
          <w:tcW w:w="250" w:type="dxa"/>
        </w:tcPr>
        <w:p w14:paraId="698536F5" w14:textId="77777777" w:rsidR="00411A13" w:rsidRDefault="00411A13">
          <w:pPr>
            <w:tabs>
              <w:tab w:val="left" w:pos="5792"/>
            </w:tabs>
            <w:spacing w:line="240" w:lineRule="auto"/>
            <w:rPr>
              <w:rFonts w:cs="Arial"/>
              <w:sz w:val="16"/>
            </w:rPr>
          </w:pPr>
        </w:p>
      </w:tc>
      <w:tc>
        <w:tcPr>
          <w:tcW w:w="8363" w:type="dxa"/>
        </w:tcPr>
        <w:p w14:paraId="7BC1BAF2" w14:textId="77777777" w:rsidR="00411A13" w:rsidRPr="008669A6" w:rsidRDefault="00411A13" w:rsidP="008669A6">
          <w:pPr>
            <w:tabs>
              <w:tab w:val="left" w:pos="5792"/>
            </w:tabs>
            <w:spacing w:line="240" w:lineRule="auto"/>
            <w:rPr>
              <w:rFonts w:cs="Arial"/>
              <w:b/>
              <w:bCs/>
              <w:color w:val="00001C"/>
              <w:sz w:val="15"/>
            </w:rPr>
          </w:pPr>
        </w:p>
      </w:tc>
    </w:tr>
  </w:tbl>
  <w:p w14:paraId="61C988F9" w14:textId="77777777" w:rsidR="00411A13" w:rsidRDefault="00411A13">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56FE" w14:textId="77777777" w:rsidR="00411A13" w:rsidRDefault="00411A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ayout w:type="fixed"/>
      <w:tblLook w:val="0000" w:firstRow="0" w:lastRow="0" w:firstColumn="0" w:lastColumn="0" w:noHBand="0" w:noVBand="0"/>
    </w:tblPr>
    <w:tblGrid>
      <w:gridCol w:w="4644"/>
      <w:gridCol w:w="3828"/>
    </w:tblGrid>
    <w:tr w:rsidR="00411A13" w14:paraId="42D5A4E1" w14:textId="77777777">
      <w:trPr>
        <w:cantSplit/>
      </w:trPr>
      <w:tc>
        <w:tcPr>
          <w:tcW w:w="4644" w:type="dxa"/>
          <w:vAlign w:val="center"/>
        </w:tcPr>
        <w:p w14:paraId="577B45DB" w14:textId="77777777" w:rsidR="00411A13" w:rsidRDefault="00411A13" w:rsidP="008D1A2B">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0A85E14A" w14:textId="77777777" w:rsidR="00411A13" w:rsidRDefault="00411A13">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9B3E9C">
            <w:rPr>
              <w:rStyle w:val="PageNumber"/>
              <w:noProof/>
            </w:rPr>
            <w:t>12</w:t>
          </w:r>
          <w:r>
            <w:rPr>
              <w:rStyle w:val="PageNumber"/>
            </w:rPr>
            <w:fldChar w:fldCharType="end"/>
          </w:r>
        </w:p>
      </w:tc>
    </w:tr>
  </w:tbl>
  <w:p w14:paraId="3B22BB7D" w14:textId="77777777" w:rsidR="00411A13" w:rsidRDefault="0041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24AF" w14:textId="77777777" w:rsidR="00804049" w:rsidRDefault="00804049">
      <w:r>
        <w:separator/>
      </w:r>
    </w:p>
  </w:footnote>
  <w:footnote w:type="continuationSeparator" w:id="0">
    <w:p w14:paraId="5794B7B2" w14:textId="77777777" w:rsidR="00804049" w:rsidRDefault="0080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605A" w14:textId="77777777" w:rsidR="00411A13" w:rsidRDefault="0041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ook w:val="0000" w:firstRow="0" w:lastRow="0" w:firstColumn="0" w:lastColumn="0" w:noHBand="0" w:noVBand="0"/>
    </w:tblPr>
    <w:tblGrid>
      <w:gridCol w:w="8472"/>
    </w:tblGrid>
    <w:tr w:rsidR="00411A13" w14:paraId="513DA1E0" w14:textId="77777777">
      <w:tc>
        <w:tcPr>
          <w:tcW w:w="8472" w:type="dxa"/>
          <w:tcMar>
            <w:right w:w="28" w:type="dxa"/>
          </w:tcMar>
        </w:tcPr>
        <w:p w14:paraId="75CAC6F5" w14:textId="77777777" w:rsidR="00411A13" w:rsidRDefault="00411A13">
          <w:pPr>
            <w:tabs>
              <w:tab w:val="left" w:pos="828"/>
              <w:tab w:val="right" w:pos="9152"/>
            </w:tabs>
            <w:rPr>
              <w:rFonts w:cs="Arial"/>
              <w:sz w:val="12"/>
            </w:rPr>
          </w:pPr>
        </w:p>
      </w:tc>
    </w:tr>
  </w:tbl>
  <w:p w14:paraId="66060428" w14:textId="77777777" w:rsidR="00411A13" w:rsidRDefault="00411A13">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98F2" w14:textId="77777777" w:rsidR="00411A13" w:rsidRDefault="0041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C7EA22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2" w15:restartNumberingAfterBreak="0">
    <w:nsid w:val="FFFFFFFE"/>
    <w:multiLevelType w:val="singleLevel"/>
    <w:tmpl w:val="D61EDA3A"/>
    <w:lvl w:ilvl="0">
      <w:numFmt w:val="bullet"/>
      <w:lvlText w:val="*"/>
      <w:lvlJc w:val="left"/>
    </w:lvl>
  </w:abstractNum>
  <w:abstractNum w:abstractNumId="3"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7"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8" w15:restartNumberingAfterBreak="0">
    <w:nsid w:val="08640D23"/>
    <w:multiLevelType w:val="hybridMultilevel"/>
    <w:tmpl w:val="7396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B42F9A"/>
    <w:multiLevelType w:val="multilevel"/>
    <w:tmpl w:val="A81E2712"/>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6A6D6F"/>
    <w:multiLevelType w:val="hybridMultilevel"/>
    <w:tmpl w:val="51F2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47518F"/>
    <w:multiLevelType w:val="hybridMultilevel"/>
    <w:tmpl w:val="75F82116"/>
    <w:lvl w:ilvl="0" w:tplc="FC2E2FA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851336E"/>
    <w:multiLevelType w:val="multilevel"/>
    <w:tmpl w:val="25B6410A"/>
    <w:lvl w:ilvl="0">
      <w:start w:val="1"/>
      <w:numFmt w:val="decimal"/>
      <w:lvlText w:val="%1."/>
      <w:lvlJc w:val="left"/>
      <w:pPr>
        <w:ind w:left="720" w:hanging="360"/>
      </w:pPr>
      <w:rPr>
        <w:rFonts w:hint="default"/>
      </w:rPr>
    </w:lvl>
    <w:lvl w:ilvl="1">
      <w:start w:val="3"/>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30"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2"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8D4DC1"/>
    <w:multiLevelType w:val="multilevel"/>
    <w:tmpl w:val="58A88D34"/>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6"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7" w15:restartNumberingAfterBreak="0">
    <w:nsid w:val="552B26D2"/>
    <w:multiLevelType w:val="multilevel"/>
    <w:tmpl w:val="03F8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9"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27F6C55"/>
    <w:multiLevelType w:val="multilevel"/>
    <w:tmpl w:val="B0BA654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46A0DA2"/>
    <w:multiLevelType w:val="hybridMultilevel"/>
    <w:tmpl w:val="D0083BE0"/>
    <w:lvl w:ilvl="0" w:tplc="08090019">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2"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3"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6D7831"/>
    <w:multiLevelType w:val="hybridMultilevel"/>
    <w:tmpl w:val="8AC8A43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EC5363"/>
    <w:multiLevelType w:val="hybridMultilevel"/>
    <w:tmpl w:val="BBD0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6C0E4E"/>
    <w:multiLevelType w:val="hybridMultilevel"/>
    <w:tmpl w:val="DA56C880"/>
    <w:lvl w:ilvl="0" w:tplc="4F84C9EA">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798E15E6"/>
    <w:multiLevelType w:val="hybridMultilevel"/>
    <w:tmpl w:val="9E7C8F88"/>
    <w:lvl w:ilvl="0" w:tplc="BE3A6FCA">
      <w:start w:val="1"/>
      <w:numFmt w:val="bullet"/>
      <w:pStyle w:val="NormalLeftJustified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1C7662"/>
    <w:multiLevelType w:val="hybridMultilevel"/>
    <w:tmpl w:val="BE64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42"/>
  </w:num>
  <w:num w:numId="4">
    <w:abstractNumId w:val="45"/>
  </w:num>
  <w:num w:numId="5">
    <w:abstractNumId w:val="10"/>
  </w:num>
  <w:num w:numId="6">
    <w:abstractNumId w:val="38"/>
  </w:num>
  <w:num w:numId="7">
    <w:abstractNumId w:val="35"/>
  </w:num>
  <w:num w:numId="8">
    <w:abstractNumId w:val="22"/>
  </w:num>
  <w:num w:numId="9">
    <w:abstractNumId w:val="43"/>
  </w:num>
  <w:num w:numId="10">
    <w:abstractNumId w:val="25"/>
  </w:num>
  <w:num w:numId="11">
    <w:abstractNumId w:val="19"/>
  </w:num>
  <w:num w:numId="12">
    <w:abstractNumId w:val="16"/>
  </w:num>
  <w:num w:numId="13">
    <w:abstractNumId w:val="24"/>
  </w:num>
  <w:num w:numId="14">
    <w:abstractNumId w:val="1"/>
  </w:num>
  <w:num w:numId="15">
    <w:abstractNumId w:val="32"/>
  </w:num>
  <w:num w:numId="16">
    <w:abstractNumId w:val="29"/>
  </w:num>
  <w:num w:numId="17">
    <w:abstractNumId w:val="21"/>
  </w:num>
  <w:num w:numId="18">
    <w:abstractNumId w:val="41"/>
  </w:num>
  <w:num w:numId="19">
    <w:abstractNumId w:val="39"/>
  </w:num>
  <w:num w:numId="20">
    <w:abstractNumId w:val="11"/>
  </w:num>
  <w:num w:numId="21">
    <w:abstractNumId w:val="28"/>
  </w:num>
  <w:num w:numId="22">
    <w:abstractNumId w:val="5"/>
  </w:num>
  <w:num w:numId="23">
    <w:abstractNumId w:val="4"/>
  </w:num>
  <w:num w:numId="24">
    <w:abstractNumId w:val="12"/>
  </w:num>
  <w:num w:numId="25">
    <w:abstractNumId w:val="33"/>
  </w:num>
  <w:num w:numId="26">
    <w:abstractNumId w:val="9"/>
  </w:num>
  <w:num w:numId="27">
    <w:abstractNumId w:val="14"/>
  </w:num>
  <w:num w:numId="28">
    <w:abstractNumId w:val="20"/>
  </w:num>
  <w:num w:numId="29">
    <w:abstractNumId w:val="13"/>
  </w:num>
  <w:num w:numId="30">
    <w:abstractNumId w:val="18"/>
  </w:num>
  <w:num w:numId="31">
    <w:abstractNumId w:val="31"/>
  </w:num>
  <w:num w:numId="32">
    <w:abstractNumId w:val="6"/>
  </w:num>
  <w:num w:numId="33">
    <w:abstractNumId w:val="7"/>
  </w:num>
  <w:num w:numId="34">
    <w:abstractNumId w:val="30"/>
  </w:num>
  <w:num w:numId="35">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46"/>
  </w:num>
  <w:num w:numId="37">
    <w:abstractNumId w:val="48"/>
  </w:num>
  <w:num w:numId="38">
    <w:abstractNumId w:val="47"/>
  </w:num>
  <w:num w:numId="39">
    <w:abstractNumId w:val="23"/>
  </w:num>
  <w:num w:numId="40">
    <w:abstractNumId w:val="26"/>
  </w:num>
  <w:num w:numId="41">
    <w:abstractNumId w:val="0"/>
  </w:num>
  <w:num w:numId="42">
    <w:abstractNumId w:val="49"/>
  </w:num>
  <w:num w:numId="43">
    <w:abstractNumId w:val="44"/>
  </w:num>
  <w:num w:numId="44">
    <w:abstractNumId w:val="27"/>
  </w:num>
  <w:num w:numId="45">
    <w:abstractNumId w:val="17"/>
  </w:num>
  <w:num w:numId="46">
    <w:abstractNumId w:val="40"/>
  </w:num>
  <w:num w:numId="47">
    <w:abstractNumId w:val="34"/>
  </w:num>
  <w:num w:numId="48">
    <w:abstractNumId w:val="50"/>
  </w:num>
  <w:num w:numId="49">
    <w:abstractNumId w:val="37"/>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9D"/>
    <w:rsid w:val="00000392"/>
    <w:rsid w:val="00011C8F"/>
    <w:rsid w:val="00011F73"/>
    <w:rsid w:val="00012C91"/>
    <w:rsid w:val="00014683"/>
    <w:rsid w:val="0001537A"/>
    <w:rsid w:val="00016E2A"/>
    <w:rsid w:val="00017E19"/>
    <w:rsid w:val="0002154B"/>
    <w:rsid w:val="00021F7D"/>
    <w:rsid w:val="00023059"/>
    <w:rsid w:val="00023A1D"/>
    <w:rsid w:val="000254D4"/>
    <w:rsid w:val="0002563B"/>
    <w:rsid w:val="00026063"/>
    <w:rsid w:val="00026FFC"/>
    <w:rsid w:val="000273A0"/>
    <w:rsid w:val="0003141C"/>
    <w:rsid w:val="000315C9"/>
    <w:rsid w:val="0003443A"/>
    <w:rsid w:val="00034B2C"/>
    <w:rsid w:val="0004092D"/>
    <w:rsid w:val="00042E42"/>
    <w:rsid w:val="00047012"/>
    <w:rsid w:val="00047F6E"/>
    <w:rsid w:val="00050B8F"/>
    <w:rsid w:val="000515D2"/>
    <w:rsid w:val="0005407B"/>
    <w:rsid w:val="00055A71"/>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27F7"/>
    <w:rsid w:val="00092946"/>
    <w:rsid w:val="00093789"/>
    <w:rsid w:val="00097112"/>
    <w:rsid w:val="00097D5A"/>
    <w:rsid w:val="000A4836"/>
    <w:rsid w:val="000A5E08"/>
    <w:rsid w:val="000A5EBE"/>
    <w:rsid w:val="000A5F8E"/>
    <w:rsid w:val="000B7DC9"/>
    <w:rsid w:val="000C25BE"/>
    <w:rsid w:val="000C30F4"/>
    <w:rsid w:val="000D18AC"/>
    <w:rsid w:val="000D5319"/>
    <w:rsid w:val="000D75A7"/>
    <w:rsid w:val="000D770E"/>
    <w:rsid w:val="000E0129"/>
    <w:rsid w:val="000E0829"/>
    <w:rsid w:val="000E25AD"/>
    <w:rsid w:val="000E29BE"/>
    <w:rsid w:val="000E37F7"/>
    <w:rsid w:val="000E3D70"/>
    <w:rsid w:val="000E40E3"/>
    <w:rsid w:val="000E7C74"/>
    <w:rsid w:val="000E7F85"/>
    <w:rsid w:val="000F1FF3"/>
    <w:rsid w:val="000F2004"/>
    <w:rsid w:val="000F6C07"/>
    <w:rsid w:val="0010539C"/>
    <w:rsid w:val="001062C6"/>
    <w:rsid w:val="00110D34"/>
    <w:rsid w:val="00115407"/>
    <w:rsid w:val="001162BE"/>
    <w:rsid w:val="001166FD"/>
    <w:rsid w:val="0012169F"/>
    <w:rsid w:val="00122409"/>
    <w:rsid w:val="001226EB"/>
    <w:rsid w:val="0012509A"/>
    <w:rsid w:val="001257A2"/>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74653"/>
    <w:rsid w:val="001802DB"/>
    <w:rsid w:val="001842BA"/>
    <w:rsid w:val="00184323"/>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38FA"/>
    <w:rsid w:val="001B53D8"/>
    <w:rsid w:val="001B73FB"/>
    <w:rsid w:val="001C061C"/>
    <w:rsid w:val="001C0C22"/>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0CE0"/>
    <w:rsid w:val="00224458"/>
    <w:rsid w:val="0022572B"/>
    <w:rsid w:val="002259E4"/>
    <w:rsid w:val="00226DB5"/>
    <w:rsid w:val="00227502"/>
    <w:rsid w:val="00230353"/>
    <w:rsid w:val="002310CD"/>
    <w:rsid w:val="00231B1F"/>
    <w:rsid w:val="00235F5B"/>
    <w:rsid w:val="002412CC"/>
    <w:rsid w:val="0024561A"/>
    <w:rsid w:val="0024571D"/>
    <w:rsid w:val="00246728"/>
    <w:rsid w:val="002474B7"/>
    <w:rsid w:val="00247BE7"/>
    <w:rsid w:val="00251899"/>
    <w:rsid w:val="00252381"/>
    <w:rsid w:val="0025265C"/>
    <w:rsid w:val="00253EB5"/>
    <w:rsid w:val="00253FE8"/>
    <w:rsid w:val="002567B7"/>
    <w:rsid w:val="002600F2"/>
    <w:rsid w:val="00260F08"/>
    <w:rsid w:val="00263658"/>
    <w:rsid w:val="00264D2B"/>
    <w:rsid w:val="00270C86"/>
    <w:rsid w:val="00271229"/>
    <w:rsid w:val="0027257F"/>
    <w:rsid w:val="00276F4B"/>
    <w:rsid w:val="002774B7"/>
    <w:rsid w:val="002838B4"/>
    <w:rsid w:val="00284D8C"/>
    <w:rsid w:val="00284F53"/>
    <w:rsid w:val="00290939"/>
    <w:rsid w:val="00290D83"/>
    <w:rsid w:val="002913F0"/>
    <w:rsid w:val="00292C9C"/>
    <w:rsid w:val="0029417D"/>
    <w:rsid w:val="002A0F36"/>
    <w:rsid w:val="002A1F86"/>
    <w:rsid w:val="002A28F5"/>
    <w:rsid w:val="002A4690"/>
    <w:rsid w:val="002A5498"/>
    <w:rsid w:val="002B40D1"/>
    <w:rsid w:val="002B4C6E"/>
    <w:rsid w:val="002B6BD0"/>
    <w:rsid w:val="002B79A4"/>
    <w:rsid w:val="002C0F57"/>
    <w:rsid w:val="002C341F"/>
    <w:rsid w:val="002C3578"/>
    <w:rsid w:val="002C381A"/>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E7FCB"/>
    <w:rsid w:val="002F0564"/>
    <w:rsid w:val="002F0F6A"/>
    <w:rsid w:val="002F167C"/>
    <w:rsid w:val="002F3464"/>
    <w:rsid w:val="002F6812"/>
    <w:rsid w:val="002F6C61"/>
    <w:rsid w:val="00300418"/>
    <w:rsid w:val="00303B84"/>
    <w:rsid w:val="00306EF8"/>
    <w:rsid w:val="003130A5"/>
    <w:rsid w:val="0031396C"/>
    <w:rsid w:val="00313C85"/>
    <w:rsid w:val="00313FAE"/>
    <w:rsid w:val="00322C82"/>
    <w:rsid w:val="00323C57"/>
    <w:rsid w:val="00324B40"/>
    <w:rsid w:val="00325D78"/>
    <w:rsid w:val="00330633"/>
    <w:rsid w:val="00332FB6"/>
    <w:rsid w:val="00336246"/>
    <w:rsid w:val="003366E3"/>
    <w:rsid w:val="00337025"/>
    <w:rsid w:val="00341762"/>
    <w:rsid w:val="003426D4"/>
    <w:rsid w:val="00342F88"/>
    <w:rsid w:val="0034516F"/>
    <w:rsid w:val="00345B68"/>
    <w:rsid w:val="0034754A"/>
    <w:rsid w:val="003477D2"/>
    <w:rsid w:val="00354C02"/>
    <w:rsid w:val="00357039"/>
    <w:rsid w:val="003600FD"/>
    <w:rsid w:val="00360F41"/>
    <w:rsid w:val="00363801"/>
    <w:rsid w:val="00363BA0"/>
    <w:rsid w:val="00366D37"/>
    <w:rsid w:val="00367730"/>
    <w:rsid w:val="0037051D"/>
    <w:rsid w:val="00370E18"/>
    <w:rsid w:val="003711C6"/>
    <w:rsid w:val="00371564"/>
    <w:rsid w:val="003729B8"/>
    <w:rsid w:val="00375D7D"/>
    <w:rsid w:val="00376C23"/>
    <w:rsid w:val="003775E2"/>
    <w:rsid w:val="00381026"/>
    <w:rsid w:val="00383DF3"/>
    <w:rsid w:val="00384D01"/>
    <w:rsid w:val="00387577"/>
    <w:rsid w:val="00390399"/>
    <w:rsid w:val="00391CFF"/>
    <w:rsid w:val="00391EB3"/>
    <w:rsid w:val="00392E27"/>
    <w:rsid w:val="00393656"/>
    <w:rsid w:val="00393709"/>
    <w:rsid w:val="0039670E"/>
    <w:rsid w:val="003A353D"/>
    <w:rsid w:val="003A40A0"/>
    <w:rsid w:val="003A4CDF"/>
    <w:rsid w:val="003A697B"/>
    <w:rsid w:val="003B0375"/>
    <w:rsid w:val="003B1592"/>
    <w:rsid w:val="003B279F"/>
    <w:rsid w:val="003B4DFB"/>
    <w:rsid w:val="003B5130"/>
    <w:rsid w:val="003C1BC9"/>
    <w:rsid w:val="003C39A9"/>
    <w:rsid w:val="003C713A"/>
    <w:rsid w:val="003D05C2"/>
    <w:rsid w:val="003D0BBD"/>
    <w:rsid w:val="003D0FE5"/>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239"/>
    <w:rsid w:val="0040287E"/>
    <w:rsid w:val="004043E0"/>
    <w:rsid w:val="004063F5"/>
    <w:rsid w:val="004078D7"/>
    <w:rsid w:val="00407F4D"/>
    <w:rsid w:val="004103C5"/>
    <w:rsid w:val="00411A13"/>
    <w:rsid w:val="00413E67"/>
    <w:rsid w:val="00414EF4"/>
    <w:rsid w:val="004209BD"/>
    <w:rsid w:val="00425869"/>
    <w:rsid w:val="00426B5E"/>
    <w:rsid w:val="00426BF8"/>
    <w:rsid w:val="00427223"/>
    <w:rsid w:val="004403E2"/>
    <w:rsid w:val="00441883"/>
    <w:rsid w:val="00443DB0"/>
    <w:rsid w:val="00443FA2"/>
    <w:rsid w:val="00444C39"/>
    <w:rsid w:val="00446E23"/>
    <w:rsid w:val="00450155"/>
    <w:rsid w:val="00451928"/>
    <w:rsid w:val="00451C3B"/>
    <w:rsid w:val="0045500C"/>
    <w:rsid w:val="00455CCB"/>
    <w:rsid w:val="00456077"/>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B5C40"/>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7A6"/>
    <w:rsid w:val="00505958"/>
    <w:rsid w:val="00505A23"/>
    <w:rsid w:val="005065F6"/>
    <w:rsid w:val="005068E6"/>
    <w:rsid w:val="00506A49"/>
    <w:rsid w:val="005118EF"/>
    <w:rsid w:val="00512912"/>
    <w:rsid w:val="00516AF3"/>
    <w:rsid w:val="005177E9"/>
    <w:rsid w:val="00521A37"/>
    <w:rsid w:val="00522132"/>
    <w:rsid w:val="00523CCF"/>
    <w:rsid w:val="00524348"/>
    <w:rsid w:val="00526932"/>
    <w:rsid w:val="00526D2D"/>
    <w:rsid w:val="00532569"/>
    <w:rsid w:val="00535C01"/>
    <w:rsid w:val="00536DC1"/>
    <w:rsid w:val="00537843"/>
    <w:rsid w:val="00543680"/>
    <w:rsid w:val="00547641"/>
    <w:rsid w:val="005501DC"/>
    <w:rsid w:val="005511F9"/>
    <w:rsid w:val="00553C0B"/>
    <w:rsid w:val="00555480"/>
    <w:rsid w:val="005647E6"/>
    <w:rsid w:val="00570341"/>
    <w:rsid w:val="0057041A"/>
    <w:rsid w:val="005713AE"/>
    <w:rsid w:val="005734CD"/>
    <w:rsid w:val="005735A1"/>
    <w:rsid w:val="00581897"/>
    <w:rsid w:val="00584970"/>
    <w:rsid w:val="00584E1E"/>
    <w:rsid w:val="00585770"/>
    <w:rsid w:val="00587849"/>
    <w:rsid w:val="00587C9E"/>
    <w:rsid w:val="00590CE0"/>
    <w:rsid w:val="00593186"/>
    <w:rsid w:val="005A08C0"/>
    <w:rsid w:val="005A0F61"/>
    <w:rsid w:val="005A3867"/>
    <w:rsid w:val="005A3ADF"/>
    <w:rsid w:val="005B1118"/>
    <w:rsid w:val="005B2B0D"/>
    <w:rsid w:val="005B2D63"/>
    <w:rsid w:val="005B397D"/>
    <w:rsid w:val="005B4C16"/>
    <w:rsid w:val="005C0ACE"/>
    <w:rsid w:val="005C75C7"/>
    <w:rsid w:val="005D0AF3"/>
    <w:rsid w:val="005D2F21"/>
    <w:rsid w:val="005D5A05"/>
    <w:rsid w:val="005D5C21"/>
    <w:rsid w:val="005D6282"/>
    <w:rsid w:val="005D64FE"/>
    <w:rsid w:val="005D7C2E"/>
    <w:rsid w:val="005E001E"/>
    <w:rsid w:val="005E3333"/>
    <w:rsid w:val="005E43DC"/>
    <w:rsid w:val="005E4A5C"/>
    <w:rsid w:val="005E613B"/>
    <w:rsid w:val="005E7A17"/>
    <w:rsid w:val="005F0B9E"/>
    <w:rsid w:val="005F2E4A"/>
    <w:rsid w:val="005F3231"/>
    <w:rsid w:val="005F69B9"/>
    <w:rsid w:val="005F6C04"/>
    <w:rsid w:val="00601481"/>
    <w:rsid w:val="00601555"/>
    <w:rsid w:val="00610DE7"/>
    <w:rsid w:val="006110B2"/>
    <w:rsid w:val="0061306A"/>
    <w:rsid w:val="00613A8F"/>
    <w:rsid w:val="00613D5E"/>
    <w:rsid w:val="00613E0F"/>
    <w:rsid w:val="006146AE"/>
    <w:rsid w:val="00614B34"/>
    <w:rsid w:val="006157F8"/>
    <w:rsid w:val="0061630D"/>
    <w:rsid w:val="006171E1"/>
    <w:rsid w:val="00617AF6"/>
    <w:rsid w:val="00622316"/>
    <w:rsid w:val="00634789"/>
    <w:rsid w:val="00636AB1"/>
    <w:rsid w:val="0064072D"/>
    <w:rsid w:val="00643B11"/>
    <w:rsid w:val="0064544E"/>
    <w:rsid w:val="006506CF"/>
    <w:rsid w:val="00650B4C"/>
    <w:rsid w:val="00654E88"/>
    <w:rsid w:val="00655651"/>
    <w:rsid w:val="00657539"/>
    <w:rsid w:val="00665E4F"/>
    <w:rsid w:val="00665EC7"/>
    <w:rsid w:val="006664C9"/>
    <w:rsid w:val="0066696D"/>
    <w:rsid w:val="006701E7"/>
    <w:rsid w:val="00670289"/>
    <w:rsid w:val="00670C1C"/>
    <w:rsid w:val="006715E0"/>
    <w:rsid w:val="006739C7"/>
    <w:rsid w:val="00673C54"/>
    <w:rsid w:val="006753B6"/>
    <w:rsid w:val="006766DA"/>
    <w:rsid w:val="00677E02"/>
    <w:rsid w:val="00681657"/>
    <w:rsid w:val="00684695"/>
    <w:rsid w:val="006859E8"/>
    <w:rsid w:val="006866AD"/>
    <w:rsid w:val="0068773E"/>
    <w:rsid w:val="00687E32"/>
    <w:rsid w:val="00687EDF"/>
    <w:rsid w:val="00690E66"/>
    <w:rsid w:val="0069394C"/>
    <w:rsid w:val="00694101"/>
    <w:rsid w:val="0069650E"/>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2FCC"/>
    <w:rsid w:val="006F47BC"/>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4F5A"/>
    <w:rsid w:val="0074678E"/>
    <w:rsid w:val="00747080"/>
    <w:rsid w:val="00747E04"/>
    <w:rsid w:val="00750728"/>
    <w:rsid w:val="00751046"/>
    <w:rsid w:val="0075125B"/>
    <w:rsid w:val="00751457"/>
    <w:rsid w:val="0076237C"/>
    <w:rsid w:val="0076253C"/>
    <w:rsid w:val="00763DA8"/>
    <w:rsid w:val="00763F37"/>
    <w:rsid w:val="00764BA5"/>
    <w:rsid w:val="00765B58"/>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93C26"/>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E8D"/>
    <w:rsid w:val="007F4161"/>
    <w:rsid w:val="007F434B"/>
    <w:rsid w:val="007F7697"/>
    <w:rsid w:val="0080210A"/>
    <w:rsid w:val="0080253D"/>
    <w:rsid w:val="00803A93"/>
    <w:rsid w:val="00804049"/>
    <w:rsid w:val="00804620"/>
    <w:rsid w:val="008048E0"/>
    <w:rsid w:val="00807D02"/>
    <w:rsid w:val="00807DBC"/>
    <w:rsid w:val="008109D4"/>
    <w:rsid w:val="00810F25"/>
    <w:rsid w:val="00812099"/>
    <w:rsid w:val="00812F10"/>
    <w:rsid w:val="0081300B"/>
    <w:rsid w:val="00814237"/>
    <w:rsid w:val="00814C22"/>
    <w:rsid w:val="008161CC"/>
    <w:rsid w:val="008219D6"/>
    <w:rsid w:val="00822A95"/>
    <w:rsid w:val="00824025"/>
    <w:rsid w:val="0082745D"/>
    <w:rsid w:val="00831258"/>
    <w:rsid w:val="0083363D"/>
    <w:rsid w:val="00833BA5"/>
    <w:rsid w:val="0083482B"/>
    <w:rsid w:val="00835004"/>
    <w:rsid w:val="008365B6"/>
    <w:rsid w:val="00841D15"/>
    <w:rsid w:val="0084222E"/>
    <w:rsid w:val="00843169"/>
    <w:rsid w:val="0085781B"/>
    <w:rsid w:val="00860643"/>
    <w:rsid w:val="00860D31"/>
    <w:rsid w:val="00861078"/>
    <w:rsid w:val="008615BD"/>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A5ECD"/>
    <w:rsid w:val="008B457B"/>
    <w:rsid w:val="008B509F"/>
    <w:rsid w:val="008B6A55"/>
    <w:rsid w:val="008B7BEC"/>
    <w:rsid w:val="008C3277"/>
    <w:rsid w:val="008D1A2B"/>
    <w:rsid w:val="008D1A55"/>
    <w:rsid w:val="008D288C"/>
    <w:rsid w:val="008D595C"/>
    <w:rsid w:val="008D733D"/>
    <w:rsid w:val="008D7D6B"/>
    <w:rsid w:val="008E0ACB"/>
    <w:rsid w:val="008E172D"/>
    <w:rsid w:val="008E219E"/>
    <w:rsid w:val="008E456F"/>
    <w:rsid w:val="008E56B2"/>
    <w:rsid w:val="008E63CF"/>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0846"/>
    <w:rsid w:val="00921E38"/>
    <w:rsid w:val="00932098"/>
    <w:rsid w:val="009337C7"/>
    <w:rsid w:val="009367CA"/>
    <w:rsid w:val="009404C8"/>
    <w:rsid w:val="00940E00"/>
    <w:rsid w:val="00944136"/>
    <w:rsid w:val="00944960"/>
    <w:rsid w:val="00945493"/>
    <w:rsid w:val="00955446"/>
    <w:rsid w:val="0095609D"/>
    <w:rsid w:val="00956CA3"/>
    <w:rsid w:val="00967C43"/>
    <w:rsid w:val="00970FCC"/>
    <w:rsid w:val="00975DE8"/>
    <w:rsid w:val="00980BC3"/>
    <w:rsid w:val="009822E2"/>
    <w:rsid w:val="009822F9"/>
    <w:rsid w:val="00984C40"/>
    <w:rsid w:val="00986EB3"/>
    <w:rsid w:val="009872B1"/>
    <w:rsid w:val="00987D38"/>
    <w:rsid w:val="00990289"/>
    <w:rsid w:val="00993CDE"/>
    <w:rsid w:val="00996512"/>
    <w:rsid w:val="00996BF1"/>
    <w:rsid w:val="009979B0"/>
    <w:rsid w:val="009A467F"/>
    <w:rsid w:val="009A47EE"/>
    <w:rsid w:val="009A5AE5"/>
    <w:rsid w:val="009A7473"/>
    <w:rsid w:val="009B0DDB"/>
    <w:rsid w:val="009B0FB8"/>
    <w:rsid w:val="009B314E"/>
    <w:rsid w:val="009B3787"/>
    <w:rsid w:val="009B3E9C"/>
    <w:rsid w:val="009B7C29"/>
    <w:rsid w:val="009C14E6"/>
    <w:rsid w:val="009C41C5"/>
    <w:rsid w:val="009C597D"/>
    <w:rsid w:val="009D0FB9"/>
    <w:rsid w:val="009D102D"/>
    <w:rsid w:val="009D11A2"/>
    <w:rsid w:val="009D1637"/>
    <w:rsid w:val="009D1896"/>
    <w:rsid w:val="009D2A0C"/>
    <w:rsid w:val="009D32BD"/>
    <w:rsid w:val="009D4BA0"/>
    <w:rsid w:val="009D7405"/>
    <w:rsid w:val="009D7692"/>
    <w:rsid w:val="009E135F"/>
    <w:rsid w:val="009E3A87"/>
    <w:rsid w:val="009E52BD"/>
    <w:rsid w:val="009F027A"/>
    <w:rsid w:val="009F0FFB"/>
    <w:rsid w:val="009F36CD"/>
    <w:rsid w:val="009F4167"/>
    <w:rsid w:val="009F4CA5"/>
    <w:rsid w:val="00A00E49"/>
    <w:rsid w:val="00A02348"/>
    <w:rsid w:val="00A0391F"/>
    <w:rsid w:val="00A0751F"/>
    <w:rsid w:val="00A107F0"/>
    <w:rsid w:val="00A13A86"/>
    <w:rsid w:val="00A1640C"/>
    <w:rsid w:val="00A204DD"/>
    <w:rsid w:val="00A21C63"/>
    <w:rsid w:val="00A235E2"/>
    <w:rsid w:val="00A24462"/>
    <w:rsid w:val="00A3709A"/>
    <w:rsid w:val="00A409A7"/>
    <w:rsid w:val="00A42EA2"/>
    <w:rsid w:val="00A46BEF"/>
    <w:rsid w:val="00A50FB5"/>
    <w:rsid w:val="00A51C59"/>
    <w:rsid w:val="00A525C9"/>
    <w:rsid w:val="00A530F6"/>
    <w:rsid w:val="00A55419"/>
    <w:rsid w:val="00A60628"/>
    <w:rsid w:val="00A63182"/>
    <w:rsid w:val="00A6383B"/>
    <w:rsid w:val="00A63D88"/>
    <w:rsid w:val="00A6464E"/>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05C0"/>
    <w:rsid w:val="00AA289D"/>
    <w:rsid w:val="00AA3683"/>
    <w:rsid w:val="00AB0C83"/>
    <w:rsid w:val="00AB21E0"/>
    <w:rsid w:val="00AB4A5B"/>
    <w:rsid w:val="00AB54B5"/>
    <w:rsid w:val="00AB7D99"/>
    <w:rsid w:val="00AC0247"/>
    <w:rsid w:val="00AC0928"/>
    <w:rsid w:val="00AC1F5D"/>
    <w:rsid w:val="00AC6B96"/>
    <w:rsid w:val="00AD6A11"/>
    <w:rsid w:val="00AD7B9F"/>
    <w:rsid w:val="00AE1390"/>
    <w:rsid w:val="00AE4B6C"/>
    <w:rsid w:val="00AE4DBC"/>
    <w:rsid w:val="00AE679A"/>
    <w:rsid w:val="00AE6B61"/>
    <w:rsid w:val="00AF0708"/>
    <w:rsid w:val="00AF2DBC"/>
    <w:rsid w:val="00AF31D5"/>
    <w:rsid w:val="00AF3B0A"/>
    <w:rsid w:val="00AF40F3"/>
    <w:rsid w:val="00AF4524"/>
    <w:rsid w:val="00AF5ED1"/>
    <w:rsid w:val="00B05433"/>
    <w:rsid w:val="00B054DB"/>
    <w:rsid w:val="00B06024"/>
    <w:rsid w:val="00B07B0F"/>
    <w:rsid w:val="00B132D5"/>
    <w:rsid w:val="00B138E7"/>
    <w:rsid w:val="00B14684"/>
    <w:rsid w:val="00B154C4"/>
    <w:rsid w:val="00B203B8"/>
    <w:rsid w:val="00B21F3F"/>
    <w:rsid w:val="00B227F1"/>
    <w:rsid w:val="00B23806"/>
    <w:rsid w:val="00B257E7"/>
    <w:rsid w:val="00B2636E"/>
    <w:rsid w:val="00B26A90"/>
    <w:rsid w:val="00B37D09"/>
    <w:rsid w:val="00B41DA2"/>
    <w:rsid w:val="00B44653"/>
    <w:rsid w:val="00B4780D"/>
    <w:rsid w:val="00B517C3"/>
    <w:rsid w:val="00B52377"/>
    <w:rsid w:val="00B5256C"/>
    <w:rsid w:val="00B52659"/>
    <w:rsid w:val="00B54045"/>
    <w:rsid w:val="00B61637"/>
    <w:rsid w:val="00B62B09"/>
    <w:rsid w:val="00B64FD8"/>
    <w:rsid w:val="00B654C3"/>
    <w:rsid w:val="00B75462"/>
    <w:rsid w:val="00B7566A"/>
    <w:rsid w:val="00B75FB2"/>
    <w:rsid w:val="00B76486"/>
    <w:rsid w:val="00B77AB5"/>
    <w:rsid w:val="00B80A1B"/>
    <w:rsid w:val="00B80CAD"/>
    <w:rsid w:val="00B83258"/>
    <w:rsid w:val="00B84D2B"/>
    <w:rsid w:val="00B91439"/>
    <w:rsid w:val="00B946A1"/>
    <w:rsid w:val="00BA0671"/>
    <w:rsid w:val="00BA11BD"/>
    <w:rsid w:val="00BA5D70"/>
    <w:rsid w:val="00BA6859"/>
    <w:rsid w:val="00BA743A"/>
    <w:rsid w:val="00BB480B"/>
    <w:rsid w:val="00BC0B87"/>
    <w:rsid w:val="00BC0CFC"/>
    <w:rsid w:val="00BC3516"/>
    <w:rsid w:val="00BC5E61"/>
    <w:rsid w:val="00BD035F"/>
    <w:rsid w:val="00BD53A1"/>
    <w:rsid w:val="00BD60AD"/>
    <w:rsid w:val="00BE2804"/>
    <w:rsid w:val="00BE3CBF"/>
    <w:rsid w:val="00BE57A6"/>
    <w:rsid w:val="00BE66F7"/>
    <w:rsid w:val="00BE6CCB"/>
    <w:rsid w:val="00BF2A09"/>
    <w:rsid w:val="00BF3B36"/>
    <w:rsid w:val="00BF4791"/>
    <w:rsid w:val="00BF6147"/>
    <w:rsid w:val="00C02342"/>
    <w:rsid w:val="00C036CF"/>
    <w:rsid w:val="00C059DE"/>
    <w:rsid w:val="00C05AEF"/>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87477"/>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AE2"/>
    <w:rsid w:val="00CC1DF8"/>
    <w:rsid w:val="00CC4211"/>
    <w:rsid w:val="00CC50DE"/>
    <w:rsid w:val="00CC5DD5"/>
    <w:rsid w:val="00CC7E21"/>
    <w:rsid w:val="00CD2FAD"/>
    <w:rsid w:val="00CD786A"/>
    <w:rsid w:val="00CE09B8"/>
    <w:rsid w:val="00CE15E0"/>
    <w:rsid w:val="00CE3DCF"/>
    <w:rsid w:val="00CE4955"/>
    <w:rsid w:val="00CF000C"/>
    <w:rsid w:val="00CF0705"/>
    <w:rsid w:val="00CF13C5"/>
    <w:rsid w:val="00CF15D6"/>
    <w:rsid w:val="00CF1BBE"/>
    <w:rsid w:val="00CF4ED5"/>
    <w:rsid w:val="00CF51BB"/>
    <w:rsid w:val="00D0390B"/>
    <w:rsid w:val="00D0554A"/>
    <w:rsid w:val="00D12C04"/>
    <w:rsid w:val="00D149E9"/>
    <w:rsid w:val="00D16918"/>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86A"/>
    <w:rsid w:val="00D66EA3"/>
    <w:rsid w:val="00D67FC4"/>
    <w:rsid w:val="00D716A1"/>
    <w:rsid w:val="00D74B64"/>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017E"/>
    <w:rsid w:val="00DC1E90"/>
    <w:rsid w:val="00DC6055"/>
    <w:rsid w:val="00DD033F"/>
    <w:rsid w:val="00DD0B2B"/>
    <w:rsid w:val="00DD370D"/>
    <w:rsid w:val="00DD3F9D"/>
    <w:rsid w:val="00DD595C"/>
    <w:rsid w:val="00DD7AB3"/>
    <w:rsid w:val="00DE009C"/>
    <w:rsid w:val="00DE21C3"/>
    <w:rsid w:val="00DE35C4"/>
    <w:rsid w:val="00DE38F2"/>
    <w:rsid w:val="00DE584F"/>
    <w:rsid w:val="00DE6309"/>
    <w:rsid w:val="00DE64E4"/>
    <w:rsid w:val="00DF3991"/>
    <w:rsid w:val="00DF76F1"/>
    <w:rsid w:val="00E0092F"/>
    <w:rsid w:val="00E0102E"/>
    <w:rsid w:val="00E05163"/>
    <w:rsid w:val="00E057FD"/>
    <w:rsid w:val="00E05C76"/>
    <w:rsid w:val="00E07977"/>
    <w:rsid w:val="00E07F5A"/>
    <w:rsid w:val="00E10480"/>
    <w:rsid w:val="00E1060D"/>
    <w:rsid w:val="00E10D52"/>
    <w:rsid w:val="00E12704"/>
    <w:rsid w:val="00E22316"/>
    <w:rsid w:val="00E270F7"/>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27AC"/>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0396"/>
    <w:rsid w:val="00EC1AD9"/>
    <w:rsid w:val="00EC1D89"/>
    <w:rsid w:val="00EC5A91"/>
    <w:rsid w:val="00EC6C5D"/>
    <w:rsid w:val="00ED149A"/>
    <w:rsid w:val="00ED1DE9"/>
    <w:rsid w:val="00ED2CBC"/>
    <w:rsid w:val="00ED3D90"/>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1E01"/>
    <w:rsid w:val="00F13E7B"/>
    <w:rsid w:val="00F14ED8"/>
    <w:rsid w:val="00F15003"/>
    <w:rsid w:val="00F17882"/>
    <w:rsid w:val="00F17D1C"/>
    <w:rsid w:val="00F17ED8"/>
    <w:rsid w:val="00F17F51"/>
    <w:rsid w:val="00F209F8"/>
    <w:rsid w:val="00F2178C"/>
    <w:rsid w:val="00F23014"/>
    <w:rsid w:val="00F26E4A"/>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0A6E"/>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B7E76"/>
    <w:rsid w:val="00FC0E81"/>
    <w:rsid w:val="00FC7450"/>
    <w:rsid w:val="00FC7D4B"/>
    <w:rsid w:val="00FD0543"/>
    <w:rsid w:val="00FD2133"/>
    <w:rsid w:val="00FD44F8"/>
    <w:rsid w:val="00FD53F3"/>
    <w:rsid w:val="00FD56A9"/>
    <w:rsid w:val="00FE4CDF"/>
    <w:rsid w:val="00FE7198"/>
    <w:rsid w:val="00FE746F"/>
    <w:rsid w:val="00FF6F43"/>
    <w:rsid w:val="00FF7A65"/>
    <w:rsid w:val="00FF7ACB"/>
    <w:rsid w:val="4EEDC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ad907,#cedd07,#d0e507,#c5d907,#000014,#c1d410,#d0da0a,#d4de0a"/>
    </o:shapedefaults>
    <o:shapelayout v:ext="edit">
      <o:idmap v:ext="edit" data="1"/>
    </o:shapelayout>
  </w:shapeDefaults>
  <w:decimalSymbol w:val="."/>
  <w:listSeparator w:val=","/>
  <w14:docId w14:val="1A03C891"/>
  <w15:docId w15:val="{E7FFCC2C-7B68-40F3-B544-F311CD86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uiPriority w:val="99"/>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paragraph" w:customStyle="1" w:styleId="NormalLeftJustifiedBullets">
    <w:name w:val="Normal + LeftJustified + Bullets"/>
    <w:basedOn w:val="Normal"/>
    <w:rsid w:val="005D5A05"/>
    <w:pPr>
      <w:numPr>
        <w:numId w:val="42"/>
      </w:numPr>
      <w:spacing w:after="120" w:line="240" w:lineRule="auto"/>
      <w:jc w:val="left"/>
    </w:pPr>
    <w:rPr>
      <w:rFonts w:ascii="Verdana" w:eastAsia="Calibri" w:hAnsi="Verdana"/>
      <w:color w:val="6C707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484614242">
      <w:bodyDiv w:val="1"/>
      <w:marLeft w:val="0"/>
      <w:marRight w:val="0"/>
      <w:marTop w:val="0"/>
      <w:marBottom w:val="0"/>
      <w:divBdr>
        <w:top w:val="none" w:sz="0" w:space="0" w:color="auto"/>
        <w:left w:val="none" w:sz="0" w:space="0" w:color="auto"/>
        <w:bottom w:val="none" w:sz="0" w:space="0" w:color="auto"/>
        <w:right w:val="none" w:sz="0" w:space="0" w:color="auto"/>
      </w:divBdr>
    </w:div>
    <w:div w:id="1605578611">
      <w:bodyDiv w:val="1"/>
      <w:marLeft w:val="0"/>
      <w:marRight w:val="0"/>
      <w:marTop w:val="0"/>
      <w:marBottom w:val="0"/>
      <w:divBdr>
        <w:top w:val="none" w:sz="0" w:space="0" w:color="auto"/>
        <w:left w:val="none" w:sz="0" w:space="0" w:color="auto"/>
        <w:bottom w:val="none" w:sz="0" w:space="0" w:color="auto"/>
        <w:right w:val="none" w:sz="0" w:space="0" w:color="auto"/>
      </w:divBdr>
    </w:div>
    <w:div w:id="16420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Ian.Lindsay@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4DAB-552F-4E34-B49F-6B88F9DA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4050</Words>
  <Characters>23091</Characters>
  <Application>Microsoft Office Word</Application>
  <DocSecurity>0</DocSecurity>
  <Lines>192</Lines>
  <Paragraphs>54</Paragraphs>
  <ScaleCrop>false</ScaleCrop>
  <Company>NML</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Planche, Sam</dc:creator>
  <cp:lastModifiedBy>Lindsay, Ian</cp:lastModifiedBy>
  <cp:revision>47</cp:revision>
  <cp:lastPrinted>2018-06-12T07:05:00Z</cp:lastPrinted>
  <dcterms:created xsi:type="dcterms:W3CDTF">2018-06-13T15:34:00Z</dcterms:created>
  <dcterms:modified xsi:type="dcterms:W3CDTF">2019-11-26T11:59:00Z</dcterms:modified>
</cp:coreProperties>
</file>