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CE0DBE" w:rsidRDefault="00CC2263" w:rsidP="00CC2263">
      <w:pPr>
        <w:jc w:val="center"/>
        <w:rPr>
          <w:rFonts w:ascii="Arial" w:eastAsia="Times New Roman" w:hAnsi="Arial" w:cs="Arial"/>
          <w:b/>
          <w:sz w:val="44"/>
          <w:szCs w:val="44"/>
          <w:lang w:eastAsia="en-GB"/>
        </w:rPr>
      </w:pPr>
    </w:p>
    <w:p w14:paraId="615D8F8B" w14:textId="0F61736B"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w:t>
      </w:r>
      <w:r w:rsidR="00D06892">
        <w:rPr>
          <w:rFonts w:ascii="Arial" w:eastAsia="Times New Roman" w:hAnsi="Arial" w:cs="Arial"/>
          <w:b/>
          <w:sz w:val="44"/>
          <w:szCs w:val="44"/>
          <w:lang w:eastAsia="en-GB"/>
        </w:rPr>
        <w:t>l</w:t>
      </w:r>
    </w:p>
    <w:p w14:paraId="5D58BEDB" w14:textId="77777777" w:rsidR="00CC2263" w:rsidRPr="00CE0DBE" w:rsidRDefault="00CC2263" w:rsidP="00CC2263">
      <w:pPr>
        <w:jc w:val="center"/>
        <w:rPr>
          <w:rFonts w:ascii="Arial" w:eastAsia="Times New Roman" w:hAnsi="Arial" w:cs="Arial"/>
          <w:b/>
          <w:sz w:val="44"/>
          <w:szCs w:val="44"/>
          <w:lang w:eastAsia="en-GB"/>
        </w:rPr>
      </w:pPr>
    </w:p>
    <w:p w14:paraId="309EBEF6"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5510B051"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7C49022B" w14:textId="77777777" w:rsidR="00CC2263" w:rsidRPr="00CE0DBE" w:rsidRDefault="00CC2263" w:rsidP="00CC2263">
      <w:pPr>
        <w:jc w:val="center"/>
        <w:rPr>
          <w:rFonts w:ascii="Arial" w:eastAsia="Times New Roman" w:hAnsi="Arial" w:cs="Arial"/>
          <w:b/>
          <w:color w:val="00B050"/>
          <w:sz w:val="44"/>
          <w:szCs w:val="44"/>
          <w:lang w:eastAsia="en-GB"/>
        </w:rPr>
      </w:pPr>
    </w:p>
    <w:p w14:paraId="17E5174C" w14:textId="61136E6D" w:rsidR="00CC2263" w:rsidRPr="0078780E" w:rsidRDefault="003225D8" w:rsidP="31324D1F">
      <w:pPr>
        <w:jc w:val="center"/>
        <w:rPr>
          <w:rFonts w:ascii="Arial" w:eastAsia="Times New Roman" w:hAnsi="Arial" w:cs="Arial"/>
          <w:b/>
          <w:bCs/>
          <w:sz w:val="44"/>
          <w:szCs w:val="44"/>
          <w:lang w:eastAsia="en-GB"/>
        </w:rPr>
      </w:pPr>
      <w:r w:rsidRPr="31324D1F">
        <w:rPr>
          <w:rFonts w:ascii="Arial" w:eastAsia="Times New Roman" w:hAnsi="Arial" w:cs="Arial"/>
          <w:b/>
          <w:bCs/>
          <w:sz w:val="44"/>
          <w:szCs w:val="44"/>
          <w:lang w:eastAsia="en-GB"/>
        </w:rPr>
        <w:t xml:space="preserve">Heritage Sensitivity Assessment </w:t>
      </w:r>
      <w:r w:rsidR="00CC2263" w:rsidRPr="31324D1F">
        <w:rPr>
          <w:rFonts w:ascii="Arial" w:eastAsia="Times New Roman" w:hAnsi="Arial" w:cs="Arial"/>
          <w:b/>
          <w:bCs/>
          <w:sz w:val="44"/>
          <w:szCs w:val="44"/>
          <w:lang w:eastAsia="en-GB"/>
        </w:rPr>
        <w:t>RFQ for</w:t>
      </w:r>
      <w:r w:rsidR="00CC2263" w:rsidRPr="31324D1F">
        <w:rPr>
          <w:rFonts w:ascii="Arial" w:eastAsia="Times New Roman" w:hAnsi="Arial" w:cs="Arial"/>
          <w:b/>
          <w:bCs/>
          <w:color w:val="00B050"/>
          <w:sz w:val="44"/>
          <w:szCs w:val="44"/>
          <w:lang w:eastAsia="en-GB"/>
        </w:rPr>
        <w:t xml:space="preserve"> </w:t>
      </w:r>
      <w:r w:rsidRPr="0078780E">
        <w:rPr>
          <w:rFonts w:ascii="Arial" w:eastAsia="Times New Roman" w:hAnsi="Arial" w:cs="Arial"/>
          <w:b/>
          <w:bCs/>
          <w:sz w:val="44"/>
          <w:szCs w:val="44"/>
          <w:lang w:eastAsia="en-GB"/>
        </w:rPr>
        <w:t>to support the preparation of Uttlesford Local Plan</w:t>
      </w:r>
    </w:p>
    <w:p w14:paraId="4ABB72D6" w14:textId="6F9849E1" w:rsidR="00CC2263" w:rsidRPr="0078780E" w:rsidRDefault="003225D8" w:rsidP="31324D1F">
      <w:pPr>
        <w:jc w:val="center"/>
        <w:rPr>
          <w:rFonts w:ascii="Arial" w:eastAsia="Times New Roman" w:hAnsi="Arial" w:cs="Arial"/>
          <w:b/>
          <w:bCs/>
          <w:sz w:val="44"/>
          <w:szCs w:val="44"/>
          <w:lang w:eastAsia="en-GB"/>
        </w:rPr>
      </w:pPr>
      <w:r w:rsidRPr="0078780E">
        <w:rPr>
          <w:rFonts w:ascii="Arial" w:eastAsia="Times New Roman" w:hAnsi="Arial" w:cs="Arial"/>
          <w:b/>
          <w:bCs/>
          <w:sz w:val="44"/>
          <w:szCs w:val="44"/>
          <w:lang w:eastAsia="en-GB"/>
        </w:rPr>
        <w:t>1</w:t>
      </w:r>
      <w:r w:rsidR="00D0704B">
        <w:rPr>
          <w:rFonts w:ascii="Arial" w:eastAsia="Times New Roman" w:hAnsi="Arial" w:cs="Arial"/>
          <w:b/>
          <w:bCs/>
          <w:sz w:val="44"/>
          <w:szCs w:val="44"/>
          <w:lang w:eastAsia="en-GB"/>
        </w:rPr>
        <w:t>9</w:t>
      </w:r>
      <w:r w:rsidRPr="0078780E">
        <w:rPr>
          <w:rFonts w:ascii="Arial" w:eastAsia="Times New Roman" w:hAnsi="Arial" w:cs="Arial"/>
          <w:b/>
          <w:bCs/>
          <w:sz w:val="44"/>
          <w:szCs w:val="44"/>
          <w:lang w:eastAsia="en-GB"/>
        </w:rPr>
        <w:t xml:space="preserve"> April 2021</w:t>
      </w:r>
    </w:p>
    <w:p w14:paraId="14314660" w14:textId="77777777" w:rsidR="00CC2263" w:rsidRPr="00CE0DBE" w:rsidRDefault="00CC2263" w:rsidP="31324D1F">
      <w:pPr>
        <w:jc w:val="center"/>
        <w:rPr>
          <w:rFonts w:ascii="Arial" w:eastAsia="Times New Roman" w:hAnsi="Arial" w:cs="Arial"/>
          <w:b/>
          <w:bCs/>
          <w:sz w:val="44"/>
          <w:szCs w:val="44"/>
          <w:lang w:eastAsia="en-GB"/>
        </w:rPr>
      </w:pPr>
    </w:p>
    <w:p w14:paraId="4165810E" w14:textId="033361AB" w:rsidR="00CC2263" w:rsidRPr="00CE0DBE" w:rsidRDefault="00CC2263" w:rsidP="31324D1F">
      <w:pPr>
        <w:jc w:val="center"/>
        <w:rPr>
          <w:rFonts w:ascii="Arial" w:eastAsia="Times New Roman" w:hAnsi="Arial" w:cs="Arial"/>
          <w:b/>
          <w:bCs/>
          <w:color w:val="00B050"/>
          <w:sz w:val="44"/>
          <w:szCs w:val="44"/>
          <w:lang w:eastAsia="en-GB"/>
        </w:rPr>
      </w:pPr>
      <w:r w:rsidRPr="31324D1F">
        <w:rPr>
          <w:rFonts w:ascii="Arial" w:eastAsia="Times New Roman" w:hAnsi="Arial" w:cs="Arial"/>
          <w:b/>
          <w:bCs/>
          <w:sz w:val="44"/>
          <w:szCs w:val="44"/>
          <w:lang w:eastAsia="en-GB"/>
        </w:rPr>
        <w:t xml:space="preserve">To be completed in full and returned by 12 noon on </w:t>
      </w:r>
      <w:r w:rsidR="003225D8" w:rsidRPr="00A23332">
        <w:rPr>
          <w:rFonts w:ascii="Arial" w:eastAsia="Times New Roman" w:hAnsi="Arial" w:cs="Arial"/>
          <w:b/>
          <w:bCs/>
          <w:sz w:val="44"/>
          <w:szCs w:val="44"/>
          <w:lang w:eastAsia="en-GB"/>
        </w:rPr>
        <w:t>07</w:t>
      </w:r>
      <w:r w:rsidRPr="00A23332">
        <w:rPr>
          <w:rFonts w:ascii="Arial" w:eastAsia="Times New Roman" w:hAnsi="Arial" w:cs="Arial"/>
          <w:b/>
          <w:bCs/>
          <w:sz w:val="44"/>
          <w:szCs w:val="44"/>
          <w:lang w:eastAsia="en-GB"/>
        </w:rPr>
        <w:t>/</w:t>
      </w:r>
      <w:r w:rsidR="003225D8" w:rsidRPr="00A23332">
        <w:rPr>
          <w:rFonts w:ascii="Arial" w:eastAsia="Times New Roman" w:hAnsi="Arial" w:cs="Arial"/>
          <w:b/>
          <w:bCs/>
          <w:sz w:val="44"/>
          <w:szCs w:val="44"/>
          <w:lang w:eastAsia="en-GB"/>
        </w:rPr>
        <w:t>05</w:t>
      </w:r>
      <w:r w:rsidRPr="00A23332">
        <w:rPr>
          <w:rFonts w:ascii="Arial" w:eastAsia="Times New Roman" w:hAnsi="Arial" w:cs="Arial"/>
          <w:b/>
          <w:bCs/>
          <w:sz w:val="44"/>
          <w:szCs w:val="44"/>
          <w:lang w:eastAsia="en-GB"/>
        </w:rPr>
        <w:t>/</w:t>
      </w:r>
      <w:r w:rsidR="003225D8" w:rsidRPr="00A23332">
        <w:rPr>
          <w:rFonts w:ascii="Arial" w:eastAsia="Times New Roman" w:hAnsi="Arial" w:cs="Arial"/>
          <w:b/>
          <w:bCs/>
          <w:sz w:val="44"/>
          <w:szCs w:val="44"/>
          <w:lang w:eastAsia="en-GB"/>
        </w:rPr>
        <w:t>2021</w:t>
      </w:r>
      <w:r w:rsidRPr="00A23332">
        <w:rPr>
          <w:rFonts w:ascii="Arial" w:eastAsia="Times New Roman" w:hAnsi="Arial" w:cs="Arial"/>
          <w:b/>
          <w:bCs/>
          <w:sz w:val="44"/>
          <w:szCs w:val="44"/>
          <w:lang w:eastAsia="en-GB"/>
        </w:rPr>
        <w:t xml:space="preserve"> </w:t>
      </w:r>
      <w:r w:rsidRPr="31324D1F">
        <w:rPr>
          <w:rFonts w:ascii="Arial" w:eastAsia="Times New Roman" w:hAnsi="Arial" w:cs="Arial"/>
          <w:b/>
          <w:bCs/>
          <w:sz w:val="44"/>
          <w:szCs w:val="44"/>
          <w:lang w:eastAsia="en-GB"/>
        </w:rPr>
        <w:t>to</w:t>
      </w:r>
    </w:p>
    <w:p w14:paraId="4FA72FA2" w14:textId="0C28AD32" w:rsidR="00CC2263" w:rsidRPr="00CE0DBE" w:rsidRDefault="00D06892" w:rsidP="00CC2263">
      <w:pPr>
        <w:jc w:val="center"/>
        <w:rPr>
          <w:rFonts w:ascii="Arial" w:eastAsia="Times New Roman" w:hAnsi="Arial" w:cs="Arial"/>
          <w:b/>
          <w:color w:val="00B050"/>
          <w:sz w:val="44"/>
          <w:szCs w:val="44"/>
          <w:lang w:eastAsia="en-GB"/>
        </w:rPr>
      </w:pPr>
      <w:hyperlink r:id="rId10" w:history="1">
        <w:r w:rsidR="003225D8" w:rsidRPr="007F1D27">
          <w:rPr>
            <w:rStyle w:val="Hyperlink"/>
            <w:rFonts w:ascii="Arial" w:eastAsia="Times New Roman" w:hAnsi="Arial" w:cs="Arial"/>
            <w:b/>
            <w:sz w:val="44"/>
            <w:szCs w:val="44"/>
            <w:lang w:eastAsia="en-GB"/>
          </w:rPr>
          <w:t>localplan@uttlesford.gov.uk</w:t>
        </w:r>
      </w:hyperlink>
    </w:p>
    <w:p w14:paraId="6E14C80E" w14:textId="77777777" w:rsidR="00CC2263" w:rsidRPr="00CE0DBE" w:rsidRDefault="00CC2263" w:rsidP="00CC2263">
      <w:pPr>
        <w:jc w:val="center"/>
        <w:rPr>
          <w:rFonts w:ascii="Arial" w:eastAsia="Times New Roman" w:hAnsi="Arial" w:cs="Arial"/>
          <w:b/>
          <w:sz w:val="44"/>
          <w:szCs w:val="44"/>
          <w:lang w:eastAsia="en-GB"/>
        </w:rPr>
      </w:pPr>
    </w:p>
    <w:p w14:paraId="61136DCF" w14:textId="02C24F62" w:rsidR="00CC2263" w:rsidRPr="00000F38" w:rsidRDefault="00CC2263" w:rsidP="00CC2263">
      <w:pPr>
        <w:jc w:val="center"/>
        <w:rPr>
          <w:rFonts w:ascii="Arial" w:eastAsia="Times New Roman" w:hAnsi="Arial" w:cs="Arial"/>
          <w:strike/>
          <w:sz w:val="44"/>
          <w:szCs w:val="44"/>
          <w:lang w:eastAsia="en-GB"/>
        </w:rPr>
      </w:pPr>
    </w:p>
    <w:p w14:paraId="41687E55" w14:textId="77777777" w:rsidR="00CC2263" w:rsidRPr="00CE0DBE" w:rsidRDefault="00CC2263" w:rsidP="00CC2263">
      <w:pPr>
        <w:contextualSpacing/>
        <w:rPr>
          <w:rFonts w:ascii="Arial" w:eastAsia="Calibri" w:hAnsi="Arial" w:cs="Arial"/>
          <w:b/>
          <w:szCs w:val="24"/>
        </w:rPr>
      </w:pPr>
      <w:r w:rsidRPr="00CE0DBE">
        <w:rPr>
          <w:rFonts w:ascii="Arial" w:eastAsia="Calibri" w:hAnsi="Arial" w:cs="Arial"/>
          <w:b/>
          <w:szCs w:val="24"/>
        </w:rPr>
        <w:t xml:space="preserve"> </w:t>
      </w:r>
    </w:p>
    <w:p w14:paraId="60C35E71" w14:textId="77777777" w:rsidR="00CC2263" w:rsidRPr="00CE0DBE" w:rsidRDefault="00CC2263" w:rsidP="00CC2263">
      <w:pPr>
        <w:contextualSpacing/>
        <w:rPr>
          <w:rFonts w:ascii="Arial" w:eastAsia="Calibri" w:hAnsi="Arial" w:cs="Arial"/>
          <w:b/>
          <w:szCs w:val="24"/>
        </w:rPr>
      </w:pPr>
    </w:p>
    <w:p w14:paraId="420AED8B" w14:textId="77777777" w:rsidR="00CC2263" w:rsidRPr="00CE0DBE" w:rsidRDefault="00CC2263" w:rsidP="00CC2263">
      <w:pPr>
        <w:contextualSpacing/>
        <w:rPr>
          <w:rFonts w:ascii="Arial" w:eastAsia="Calibri" w:hAnsi="Arial" w:cs="Arial"/>
          <w:b/>
          <w:szCs w:val="24"/>
        </w:rPr>
      </w:pPr>
    </w:p>
    <w:p w14:paraId="3847B4D4" w14:textId="2B6AD971" w:rsidR="00CC2263" w:rsidRPr="00CE0DBE" w:rsidRDefault="00CC2263" w:rsidP="00CC2263">
      <w:pPr>
        <w:contextualSpacing/>
        <w:rPr>
          <w:rFonts w:ascii="Arial" w:eastAsia="Calibri" w:hAnsi="Arial" w:cs="Arial"/>
          <w:b/>
          <w:szCs w:val="24"/>
        </w:rPr>
      </w:pPr>
    </w:p>
    <w:p w14:paraId="3D24963F" w14:textId="3FA4D2B1" w:rsidR="00CC2263" w:rsidRPr="00CE0DBE" w:rsidRDefault="00CC2263" w:rsidP="00CC2263">
      <w:pPr>
        <w:contextualSpacing/>
        <w:rPr>
          <w:rFonts w:ascii="Arial" w:eastAsia="Calibri" w:hAnsi="Arial" w:cs="Arial"/>
          <w:b/>
          <w:szCs w:val="24"/>
        </w:rPr>
      </w:pPr>
    </w:p>
    <w:p w14:paraId="3133A80B" w14:textId="25C27C5F" w:rsidR="00CC2263" w:rsidRPr="00CE0DBE" w:rsidRDefault="00CC2263" w:rsidP="00CC2263">
      <w:pPr>
        <w:contextualSpacing/>
        <w:rPr>
          <w:rFonts w:ascii="Arial" w:eastAsia="Calibri" w:hAnsi="Arial" w:cs="Arial"/>
          <w:b/>
          <w:szCs w:val="24"/>
        </w:rPr>
      </w:pPr>
    </w:p>
    <w:p w14:paraId="312A2234" w14:textId="386EE8A0" w:rsidR="00CC2263" w:rsidRPr="00CE0DBE" w:rsidRDefault="00CC2263" w:rsidP="00CC2263">
      <w:pPr>
        <w:contextualSpacing/>
        <w:rPr>
          <w:rFonts w:ascii="Arial" w:eastAsia="Calibri" w:hAnsi="Arial" w:cs="Arial"/>
          <w:b/>
          <w:szCs w:val="24"/>
        </w:rPr>
      </w:pPr>
    </w:p>
    <w:p w14:paraId="11DF23C2" w14:textId="77777777" w:rsidR="00CC2263" w:rsidRPr="00CE0DBE" w:rsidRDefault="00CC2263" w:rsidP="00CC2263">
      <w:pPr>
        <w:contextualSpacing/>
        <w:rPr>
          <w:rFonts w:ascii="Arial" w:eastAsia="Calibri" w:hAnsi="Arial" w:cs="Arial"/>
          <w:b/>
          <w:szCs w:val="24"/>
        </w:rPr>
      </w:pPr>
    </w:p>
    <w:p w14:paraId="160E36E7" w14:textId="77777777" w:rsidR="00000F38" w:rsidRDefault="00000F38">
      <w:pPr>
        <w:spacing w:after="160" w:line="259" w:lineRule="auto"/>
        <w:rPr>
          <w:rFonts w:ascii="Arial" w:eastAsia="Calibri" w:hAnsi="Arial" w:cs="Arial"/>
          <w:b/>
          <w:sz w:val="20"/>
          <w:u w:val="single"/>
        </w:rPr>
      </w:pPr>
      <w:r>
        <w:rPr>
          <w:rFonts w:ascii="Arial" w:eastAsia="Calibri" w:hAnsi="Arial" w:cs="Arial"/>
          <w:b/>
          <w:sz w:val="20"/>
          <w:u w:val="single"/>
        </w:rPr>
        <w:br w:type="page"/>
      </w:r>
    </w:p>
    <w:p w14:paraId="31F0FFDC" w14:textId="0F890194" w:rsidR="00CC2263" w:rsidRPr="0013469C" w:rsidRDefault="00CC2263" w:rsidP="00CC2263">
      <w:pPr>
        <w:numPr>
          <w:ilvl w:val="0"/>
          <w:numId w:val="6"/>
        </w:numPr>
        <w:ind w:hanging="786"/>
        <w:contextualSpacing/>
        <w:rPr>
          <w:rFonts w:ascii="Arial" w:eastAsia="Calibri" w:hAnsi="Arial" w:cs="Arial"/>
          <w:b/>
          <w:sz w:val="20"/>
          <w:u w:val="single"/>
        </w:rPr>
      </w:pPr>
      <w:r w:rsidRPr="0013469C">
        <w:rPr>
          <w:rFonts w:ascii="Arial" w:eastAsia="Calibri" w:hAnsi="Arial" w:cs="Arial"/>
          <w:b/>
          <w:sz w:val="20"/>
          <w:u w:val="single"/>
        </w:rPr>
        <w:lastRenderedPageBreak/>
        <w:t>Specification</w:t>
      </w:r>
    </w:p>
    <w:p w14:paraId="76D4279A" w14:textId="77777777" w:rsidR="00F35D04" w:rsidRPr="0013469C" w:rsidRDefault="00F35D04" w:rsidP="00CC2263">
      <w:pPr>
        <w:contextualSpacing/>
        <w:rPr>
          <w:rFonts w:ascii="Arial" w:eastAsia="Calibri" w:hAnsi="Arial" w:cs="Arial"/>
          <w:color w:val="FF0000"/>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CC2263" w:rsidRPr="0013469C" w14:paraId="65A5703D" w14:textId="77777777" w:rsidTr="6301F50D">
        <w:trPr>
          <w:trHeight w:val="1215"/>
        </w:trPr>
        <w:tc>
          <w:tcPr>
            <w:tcW w:w="8851" w:type="dxa"/>
            <w:shd w:val="clear" w:color="auto" w:fill="auto"/>
          </w:tcPr>
          <w:p w14:paraId="1A0D4AF1" w14:textId="77777777" w:rsidR="00000F38" w:rsidRPr="00000F38" w:rsidRDefault="00000F38" w:rsidP="00000F38">
            <w:pPr>
              <w:pStyle w:val="paragraph"/>
              <w:spacing w:before="0" w:beforeAutospacing="0" w:after="0" w:afterAutospacing="0"/>
              <w:textAlignment w:val="baseline"/>
              <w:rPr>
                <w:rFonts w:ascii="Segoe UI" w:hAnsi="Segoe UI" w:cs="Segoe UI"/>
                <w:sz w:val="16"/>
                <w:szCs w:val="18"/>
                <w:u w:val="single"/>
              </w:rPr>
            </w:pPr>
            <w:r w:rsidRPr="00000F38">
              <w:rPr>
                <w:rStyle w:val="normaltextrun"/>
                <w:rFonts w:ascii="Arial" w:hAnsi="Arial" w:cs="Arial"/>
                <w:b/>
                <w:bCs/>
                <w:sz w:val="20"/>
                <w:szCs w:val="22"/>
                <w:u w:val="single"/>
                <w:lang w:val="en"/>
              </w:rPr>
              <w:t>Introduction</w:t>
            </w:r>
            <w:r w:rsidRPr="00000F38">
              <w:rPr>
                <w:rStyle w:val="eop"/>
                <w:rFonts w:ascii="Arial" w:hAnsi="Arial" w:cs="Arial"/>
                <w:sz w:val="20"/>
                <w:szCs w:val="22"/>
                <w:u w:val="single"/>
              </w:rPr>
              <w:t> </w:t>
            </w:r>
          </w:p>
          <w:p w14:paraId="0B00C157" w14:textId="77777777" w:rsidR="00000F38" w:rsidRPr="00000F38" w:rsidRDefault="00000F38" w:rsidP="00000F38">
            <w:pPr>
              <w:pStyle w:val="paragraph"/>
              <w:spacing w:before="0" w:beforeAutospacing="0" w:after="0" w:afterAutospacing="0"/>
              <w:textAlignment w:val="baseline"/>
              <w:rPr>
                <w:rFonts w:ascii="Segoe UI" w:hAnsi="Segoe UI" w:cs="Segoe UI"/>
                <w:sz w:val="16"/>
                <w:szCs w:val="18"/>
              </w:rPr>
            </w:pPr>
            <w:r w:rsidRPr="00000F38">
              <w:rPr>
                <w:rStyle w:val="normaltextrun"/>
                <w:rFonts w:ascii="Arial" w:hAnsi="Arial" w:cs="Arial"/>
                <w:sz w:val="20"/>
                <w:szCs w:val="22"/>
              </w:rPr>
              <w:t>The Council is seeking to appoint consultants to undertake a Heritage Sensitivity Assessment to support the preparation of the Uttlesford Local Plan.</w:t>
            </w:r>
            <w:r w:rsidRPr="00000F38">
              <w:rPr>
                <w:rStyle w:val="eop"/>
                <w:rFonts w:ascii="Arial" w:hAnsi="Arial" w:cs="Arial"/>
                <w:sz w:val="20"/>
                <w:szCs w:val="22"/>
              </w:rPr>
              <w:t> </w:t>
            </w:r>
          </w:p>
          <w:p w14:paraId="59CEC8F1" w14:textId="77777777" w:rsidR="00000F38" w:rsidRDefault="00000F38" w:rsidP="00000F38">
            <w:pPr>
              <w:pStyle w:val="paragraph"/>
              <w:spacing w:before="0" w:beforeAutospacing="0" w:after="0" w:afterAutospacing="0"/>
              <w:textAlignment w:val="baseline"/>
              <w:rPr>
                <w:rStyle w:val="normaltextrun"/>
                <w:rFonts w:ascii="Arial" w:hAnsi="Arial" w:cs="Arial"/>
                <w:sz w:val="20"/>
                <w:szCs w:val="22"/>
              </w:rPr>
            </w:pPr>
          </w:p>
          <w:p w14:paraId="3705EC84" w14:textId="0D53902D" w:rsidR="00000F38" w:rsidRPr="00000F38" w:rsidRDefault="00000F38" w:rsidP="00000F38">
            <w:pPr>
              <w:pStyle w:val="paragraph"/>
              <w:spacing w:before="0" w:beforeAutospacing="0" w:after="0" w:afterAutospacing="0"/>
              <w:textAlignment w:val="baseline"/>
              <w:rPr>
                <w:rFonts w:ascii="Segoe UI" w:hAnsi="Segoe UI" w:cs="Segoe UI"/>
                <w:sz w:val="16"/>
                <w:szCs w:val="18"/>
              </w:rPr>
            </w:pPr>
            <w:r w:rsidRPr="00000F38">
              <w:rPr>
                <w:rStyle w:val="normaltextrun"/>
                <w:rFonts w:ascii="Arial" w:hAnsi="Arial" w:cs="Arial"/>
                <w:sz w:val="20"/>
                <w:szCs w:val="22"/>
              </w:rPr>
              <w:t>Following withdrawal of the 2018 Submission Local Plan from the examination process in early 2020, the Council is at the early stages of preparing a new Local Plan. </w:t>
            </w:r>
            <w:r w:rsidRPr="00000F38">
              <w:rPr>
                <w:rStyle w:val="eop"/>
                <w:rFonts w:ascii="Arial" w:hAnsi="Arial" w:cs="Arial"/>
                <w:sz w:val="20"/>
                <w:szCs w:val="22"/>
              </w:rPr>
              <w:t> </w:t>
            </w:r>
          </w:p>
          <w:p w14:paraId="25D1CE28" w14:textId="77777777" w:rsidR="00000F38" w:rsidRDefault="00000F38" w:rsidP="00000F38">
            <w:pPr>
              <w:pStyle w:val="paragraph"/>
              <w:spacing w:before="0" w:beforeAutospacing="0" w:after="0" w:afterAutospacing="0"/>
              <w:textAlignment w:val="baseline"/>
              <w:rPr>
                <w:rStyle w:val="normaltextrun"/>
                <w:rFonts w:ascii="Arial" w:hAnsi="Arial" w:cs="Arial"/>
                <w:sz w:val="20"/>
                <w:szCs w:val="22"/>
              </w:rPr>
            </w:pPr>
          </w:p>
          <w:p w14:paraId="794F497C" w14:textId="6CFFA109" w:rsidR="00000F38" w:rsidRPr="00000F38" w:rsidRDefault="00000F38" w:rsidP="00000F38">
            <w:pPr>
              <w:pStyle w:val="paragraph"/>
              <w:spacing w:before="0" w:beforeAutospacing="0" w:after="0" w:afterAutospacing="0"/>
              <w:textAlignment w:val="baseline"/>
              <w:rPr>
                <w:rFonts w:ascii="Segoe UI" w:hAnsi="Segoe UI" w:cs="Segoe UI"/>
                <w:sz w:val="16"/>
                <w:szCs w:val="18"/>
              </w:rPr>
            </w:pPr>
            <w:r w:rsidRPr="00000F38">
              <w:rPr>
                <w:rStyle w:val="normaltextrun"/>
                <w:rFonts w:ascii="Arial" w:hAnsi="Arial" w:cs="Arial"/>
                <w:sz w:val="20"/>
                <w:szCs w:val="22"/>
              </w:rPr>
              <w:t>The Council commenced work on the Issues and Options stage in October 2020 and community engagement on this stage is ongoing until mid-April 2021.  The Council is aiming to consult on the draft Plan (Preferred Options) in March 2022 and Pre-Submission in March 2023 and submit the plan for examination in August 2023. </w:t>
            </w:r>
            <w:r w:rsidRPr="00000F38">
              <w:rPr>
                <w:rStyle w:val="eop"/>
                <w:rFonts w:ascii="Arial" w:hAnsi="Arial" w:cs="Arial"/>
                <w:sz w:val="20"/>
                <w:szCs w:val="22"/>
              </w:rPr>
              <w:t> </w:t>
            </w:r>
          </w:p>
          <w:p w14:paraId="03AC5D05" w14:textId="77777777" w:rsidR="00000F38" w:rsidRDefault="00000F38" w:rsidP="00000F38">
            <w:pPr>
              <w:pStyle w:val="paragraph"/>
              <w:spacing w:before="0" w:beforeAutospacing="0" w:after="0" w:afterAutospacing="0"/>
              <w:textAlignment w:val="baseline"/>
              <w:rPr>
                <w:rStyle w:val="normaltextrun"/>
                <w:rFonts w:ascii="Arial" w:hAnsi="Arial" w:cs="Arial"/>
                <w:sz w:val="20"/>
                <w:szCs w:val="22"/>
              </w:rPr>
            </w:pPr>
          </w:p>
          <w:p w14:paraId="71C30976" w14:textId="7CDE9FFB" w:rsidR="00000F38" w:rsidRPr="00000F38" w:rsidRDefault="00000F38" w:rsidP="00000F38">
            <w:pPr>
              <w:pStyle w:val="paragraph"/>
              <w:spacing w:before="0" w:beforeAutospacing="0" w:after="0" w:afterAutospacing="0"/>
              <w:textAlignment w:val="baseline"/>
              <w:rPr>
                <w:rFonts w:ascii="Segoe UI" w:hAnsi="Segoe UI" w:cs="Segoe UI"/>
                <w:sz w:val="16"/>
                <w:szCs w:val="18"/>
              </w:rPr>
            </w:pPr>
            <w:r w:rsidRPr="00000F38">
              <w:rPr>
                <w:rStyle w:val="normaltextrun"/>
                <w:rFonts w:ascii="Arial" w:hAnsi="Arial" w:cs="Arial"/>
                <w:sz w:val="20"/>
                <w:szCs w:val="22"/>
              </w:rPr>
              <w:t>The Strategy of the withdrawn local plan centred on the allocation of three garden communities.  One of the recommendations from the Inspectors was that the Council would need to allocate more small and medium sized sites to bolster supply and provide flexibility and choice.  The Inspectors also identified landscape and heritage constraints in relation to the garden communities that had not been satisfactorily addressed, </w:t>
            </w:r>
            <w:proofErr w:type="gramStart"/>
            <w:r w:rsidRPr="00000F38">
              <w:rPr>
                <w:rStyle w:val="normaltextrun"/>
                <w:rFonts w:ascii="Arial" w:hAnsi="Arial" w:cs="Arial"/>
                <w:sz w:val="20"/>
                <w:szCs w:val="22"/>
              </w:rPr>
              <w:t>in particular at</w:t>
            </w:r>
            <w:proofErr w:type="gramEnd"/>
            <w:r w:rsidRPr="00000F38">
              <w:rPr>
                <w:rStyle w:val="normaltextrun"/>
                <w:rFonts w:ascii="Arial" w:hAnsi="Arial" w:cs="Arial"/>
                <w:sz w:val="20"/>
                <w:szCs w:val="22"/>
              </w:rPr>
              <w:t> North Uttlesford GC.</w:t>
            </w:r>
            <w:r w:rsidRPr="00000F38">
              <w:rPr>
                <w:rStyle w:val="eop"/>
                <w:rFonts w:ascii="Arial" w:hAnsi="Arial" w:cs="Arial"/>
                <w:sz w:val="20"/>
                <w:szCs w:val="22"/>
              </w:rPr>
              <w:t> </w:t>
            </w:r>
          </w:p>
          <w:p w14:paraId="71D77443" w14:textId="77777777" w:rsidR="00000F38" w:rsidRDefault="00000F38" w:rsidP="00000F38">
            <w:pPr>
              <w:pStyle w:val="paragraph"/>
              <w:spacing w:before="0" w:beforeAutospacing="0" w:after="0" w:afterAutospacing="0"/>
              <w:textAlignment w:val="baseline"/>
              <w:rPr>
                <w:rStyle w:val="normaltextrun"/>
                <w:rFonts w:ascii="Arial" w:hAnsi="Arial" w:cs="Arial"/>
                <w:sz w:val="20"/>
                <w:szCs w:val="22"/>
              </w:rPr>
            </w:pPr>
          </w:p>
          <w:p w14:paraId="624EF7F7" w14:textId="09F68F17" w:rsidR="00000F38" w:rsidRPr="00000F38" w:rsidRDefault="00000F38" w:rsidP="00000F38">
            <w:pPr>
              <w:pStyle w:val="paragraph"/>
              <w:spacing w:before="0" w:beforeAutospacing="0" w:after="0" w:afterAutospacing="0"/>
              <w:textAlignment w:val="baseline"/>
              <w:rPr>
                <w:rFonts w:ascii="Segoe UI" w:hAnsi="Segoe UI" w:cs="Segoe UI"/>
                <w:sz w:val="16"/>
                <w:szCs w:val="18"/>
              </w:rPr>
            </w:pPr>
            <w:r w:rsidRPr="00000F38">
              <w:rPr>
                <w:rStyle w:val="normaltextrun"/>
                <w:rFonts w:ascii="Arial" w:hAnsi="Arial" w:cs="Arial"/>
                <w:sz w:val="20"/>
                <w:szCs w:val="22"/>
              </w:rPr>
              <w:t xml:space="preserve">The council is therefore commissioning a series of evidence base documents to help it development vision, strategy, </w:t>
            </w:r>
            <w:proofErr w:type="gramStart"/>
            <w:r w:rsidRPr="00000F38">
              <w:rPr>
                <w:rStyle w:val="normaltextrun"/>
                <w:rFonts w:ascii="Arial" w:hAnsi="Arial" w:cs="Arial"/>
                <w:sz w:val="20"/>
                <w:szCs w:val="22"/>
              </w:rPr>
              <w:t>policies</w:t>
            </w:r>
            <w:proofErr w:type="gramEnd"/>
            <w:r w:rsidRPr="00000F38">
              <w:rPr>
                <w:rStyle w:val="normaltextrun"/>
                <w:rFonts w:ascii="Arial" w:hAnsi="Arial" w:cs="Arial"/>
                <w:sz w:val="20"/>
                <w:szCs w:val="22"/>
              </w:rPr>
              <w:t xml:space="preserve"> and allocations.  There is a strong likelihood that this will include allocations in the towns and villages.  The council is committed to delivering developments of the highest quality and in the most sustainable locations.  </w:t>
            </w:r>
            <w:r w:rsidR="00055559" w:rsidRPr="00000F38">
              <w:rPr>
                <w:rStyle w:val="normaltextrun"/>
                <w:rFonts w:ascii="Arial" w:hAnsi="Arial" w:cs="Arial"/>
                <w:sz w:val="20"/>
                <w:szCs w:val="22"/>
              </w:rPr>
              <w:t>Therefore,</w:t>
            </w:r>
            <w:r w:rsidRPr="00000F38">
              <w:rPr>
                <w:rStyle w:val="normaltextrun"/>
                <w:rFonts w:ascii="Arial" w:hAnsi="Arial" w:cs="Arial"/>
                <w:sz w:val="20"/>
                <w:szCs w:val="22"/>
              </w:rPr>
              <w:t> the Council is seeking evidence of the sensitivity of the heritage to development around settlements.</w:t>
            </w:r>
            <w:r w:rsidRPr="00000F38">
              <w:rPr>
                <w:rStyle w:val="eop"/>
                <w:rFonts w:ascii="Arial" w:hAnsi="Arial" w:cs="Arial"/>
                <w:sz w:val="20"/>
                <w:szCs w:val="22"/>
              </w:rPr>
              <w:t> </w:t>
            </w:r>
          </w:p>
          <w:p w14:paraId="574A0D44" w14:textId="77777777" w:rsidR="00405A17" w:rsidRPr="0013469C" w:rsidRDefault="00405A17" w:rsidP="00D22DE2">
            <w:pPr>
              <w:rPr>
                <w:rFonts w:ascii="Arial" w:hAnsi="Arial" w:cs="Arial"/>
                <w:color w:val="00B050"/>
                <w:sz w:val="20"/>
              </w:rPr>
            </w:pPr>
          </w:p>
          <w:p w14:paraId="6BA57384" w14:textId="77777777" w:rsidR="00000F38" w:rsidRPr="00000F38" w:rsidRDefault="00000F38" w:rsidP="00000F38">
            <w:pPr>
              <w:textAlignment w:val="baseline"/>
              <w:rPr>
                <w:rFonts w:ascii="Calibri" w:eastAsia="Times New Roman" w:hAnsi="Calibri" w:cs="Calibri"/>
                <w:sz w:val="20"/>
                <w:szCs w:val="22"/>
                <w:u w:val="single"/>
                <w:lang w:eastAsia="en-GB"/>
              </w:rPr>
            </w:pPr>
            <w:r w:rsidRPr="00000F38">
              <w:rPr>
                <w:rFonts w:ascii="Arial" w:eastAsia="Times New Roman" w:hAnsi="Arial" w:cs="Arial"/>
                <w:b/>
                <w:bCs/>
                <w:sz w:val="20"/>
                <w:szCs w:val="22"/>
                <w:u w:val="single"/>
                <w:lang w:eastAsia="en-GB"/>
              </w:rPr>
              <w:t>About Uttlesford</w:t>
            </w:r>
            <w:r w:rsidRPr="00000F38">
              <w:rPr>
                <w:rFonts w:ascii="Arial" w:eastAsia="Times New Roman" w:hAnsi="Arial" w:cs="Arial"/>
                <w:sz w:val="20"/>
                <w:szCs w:val="22"/>
                <w:u w:val="single"/>
                <w:lang w:eastAsia="en-GB"/>
              </w:rPr>
              <w:t> </w:t>
            </w:r>
          </w:p>
          <w:p w14:paraId="454D7F45" w14:textId="77777777" w:rsidR="00000F38" w:rsidRPr="00000F38" w:rsidRDefault="00000F38" w:rsidP="00000F38">
            <w:pPr>
              <w:textAlignment w:val="baseline"/>
              <w:rPr>
                <w:rFonts w:ascii="Calibri" w:eastAsia="Times New Roman" w:hAnsi="Calibri" w:cs="Calibri"/>
                <w:sz w:val="20"/>
                <w:szCs w:val="22"/>
                <w:lang w:eastAsia="en-GB"/>
              </w:rPr>
            </w:pPr>
            <w:r w:rsidRPr="00000F38">
              <w:rPr>
                <w:rFonts w:ascii="Arial" w:eastAsia="Times New Roman" w:hAnsi="Arial" w:cs="Arial"/>
                <w:sz w:val="20"/>
                <w:szCs w:val="22"/>
                <w:lang w:eastAsia="en-GB"/>
              </w:rPr>
              <w:t>Uttlesford is a large rural District in north west Essex covering approximately 250 square miles. The District includes two market towns that serve extensive rural hinterlands and has 60 parishes.  </w:t>
            </w:r>
          </w:p>
          <w:p w14:paraId="687F0483" w14:textId="77777777" w:rsidR="00000F38" w:rsidRDefault="00000F38" w:rsidP="00000F38">
            <w:pPr>
              <w:textAlignment w:val="baseline"/>
              <w:rPr>
                <w:rFonts w:ascii="Arial" w:eastAsia="Times New Roman" w:hAnsi="Arial" w:cs="Arial"/>
                <w:sz w:val="20"/>
                <w:szCs w:val="22"/>
                <w:lang w:eastAsia="en-GB"/>
              </w:rPr>
            </w:pPr>
          </w:p>
          <w:p w14:paraId="49185EB2" w14:textId="2FA5035E" w:rsidR="00000F38" w:rsidRPr="00000F38" w:rsidRDefault="00000F38" w:rsidP="00000F38">
            <w:pPr>
              <w:textAlignment w:val="baseline"/>
              <w:rPr>
                <w:rFonts w:ascii="Calibri" w:eastAsia="Times New Roman" w:hAnsi="Calibri" w:cs="Calibri"/>
                <w:sz w:val="20"/>
                <w:szCs w:val="22"/>
                <w:lang w:eastAsia="en-GB"/>
              </w:rPr>
            </w:pPr>
            <w:r w:rsidRPr="00000F38">
              <w:rPr>
                <w:rFonts w:ascii="Arial" w:eastAsia="Times New Roman" w:hAnsi="Arial" w:cs="Arial"/>
                <w:sz w:val="20"/>
                <w:szCs w:val="22"/>
                <w:lang w:eastAsia="en-GB"/>
              </w:rPr>
              <w:t>The distinct rural character of the District with its attractive and historic market towns and villages is widely recognised. The District is characterised by more than twenty distinct and often sensitive landscapes punctuated by historic settlements, protected lanes, and historic parks and gardens. The quality of the cultural heritage in the District is high with around 3,700 Listed Buildings, 36 Conservation Areas and seven Registered Parks and Gardens, as well as 73 Scheduled Monuments and more than 4,000 records of archaeological sites and finds in the District. The District is also important in terms of biodiversity and nature conservation. It has a significant proportion of ancient woodland including the Hatfield Forest which is an important remnant of a medieval forest. The District has two National Nature Reserves, 12 Sites of Special Scientific Interest (SSSIs), 1 Local Nature Reserve and 281 Local Wildlife Sites as well as more than 100 designated Special Roadside Verges which are important for their ecological value. </w:t>
            </w:r>
          </w:p>
          <w:p w14:paraId="1A692C21" w14:textId="77777777" w:rsidR="00000F38" w:rsidRDefault="00000F38" w:rsidP="00000F38">
            <w:pPr>
              <w:textAlignment w:val="baseline"/>
              <w:rPr>
                <w:rFonts w:ascii="Arial" w:eastAsia="Times New Roman" w:hAnsi="Arial" w:cs="Arial"/>
                <w:sz w:val="20"/>
                <w:szCs w:val="22"/>
                <w:lang w:eastAsia="en-GB"/>
              </w:rPr>
            </w:pPr>
          </w:p>
          <w:p w14:paraId="46F5AA54" w14:textId="6BDD0DD9" w:rsidR="00000F38" w:rsidRPr="00000F38" w:rsidRDefault="00000F38" w:rsidP="00000F38">
            <w:pPr>
              <w:textAlignment w:val="baseline"/>
              <w:rPr>
                <w:rFonts w:ascii="Calibri" w:eastAsia="Times New Roman" w:hAnsi="Calibri" w:cs="Calibri"/>
                <w:sz w:val="20"/>
                <w:szCs w:val="22"/>
                <w:lang w:eastAsia="en-GB"/>
              </w:rPr>
            </w:pPr>
            <w:r w:rsidRPr="00000F38">
              <w:rPr>
                <w:rFonts w:ascii="Arial" w:eastAsia="Times New Roman" w:hAnsi="Arial" w:cs="Arial"/>
                <w:sz w:val="20"/>
                <w:szCs w:val="22"/>
                <w:lang w:eastAsia="en-GB"/>
              </w:rPr>
              <w:t>The District is also a highly productive arable farming area with most of the agricultural land classified as Grade 2 (very good) with the rest forming Grade 3 (good to moderate). Pastureland is not </w:t>
            </w:r>
            <w:proofErr w:type="gramStart"/>
            <w:r w:rsidRPr="00000F38">
              <w:rPr>
                <w:rFonts w:ascii="Arial" w:eastAsia="Times New Roman" w:hAnsi="Arial" w:cs="Arial"/>
                <w:sz w:val="20"/>
                <w:szCs w:val="22"/>
                <w:lang w:eastAsia="en-GB"/>
              </w:rPr>
              <w:t>extensive</w:t>
            </w:r>
            <w:proofErr w:type="gramEnd"/>
            <w:r w:rsidRPr="00000F38">
              <w:rPr>
                <w:rFonts w:ascii="Arial" w:eastAsia="Times New Roman" w:hAnsi="Arial" w:cs="Arial"/>
                <w:sz w:val="20"/>
                <w:szCs w:val="22"/>
                <w:lang w:eastAsia="en-GB"/>
              </w:rPr>
              <w:t> but it does exist in the river valleys and although not the best and most versatile land it is important to the character and biodiversity of the District. </w:t>
            </w:r>
          </w:p>
          <w:p w14:paraId="473D0B12" w14:textId="77777777" w:rsidR="00000F38" w:rsidRDefault="00000F38" w:rsidP="00000F38">
            <w:pPr>
              <w:textAlignment w:val="baseline"/>
              <w:rPr>
                <w:rFonts w:ascii="Arial" w:eastAsia="Times New Roman" w:hAnsi="Arial" w:cs="Arial"/>
                <w:sz w:val="20"/>
                <w:szCs w:val="22"/>
                <w:lang w:eastAsia="en-GB"/>
              </w:rPr>
            </w:pPr>
          </w:p>
          <w:p w14:paraId="59944649" w14:textId="4FCEAFDA" w:rsidR="00000F38" w:rsidRPr="00000F38" w:rsidRDefault="00000F38" w:rsidP="00000F38">
            <w:pPr>
              <w:textAlignment w:val="baseline"/>
              <w:rPr>
                <w:rFonts w:ascii="Calibri" w:eastAsia="Times New Roman" w:hAnsi="Calibri" w:cs="Calibri"/>
                <w:sz w:val="20"/>
                <w:szCs w:val="22"/>
                <w:lang w:eastAsia="en-GB"/>
              </w:rPr>
            </w:pPr>
            <w:r w:rsidRPr="00000F38">
              <w:rPr>
                <w:rFonts w:ascii="Arial" w:eastAsia="Times New Roman" w:hAnsi="Arial" w:cs="Arial"/>
                <w:sz w:val="20"/>
                <w:szCs w:val="22"/>
                <w:lang w:eastAsia="en-GB"/>
              </w:rPr>
              <w:t>The following context maps are available on our website </w:t>
            </w:r>
          </w:p>
          <w:p w14:paraId="28593C55" w14:textId="77777777" w:rsidR="00000F38" w:rsidRPr="00000F38" w:rsidRDefault="00D06892" w:rsidP="00072784">
            <w:pPr>
              <w:numPr>
                <w:ilvl w:val="0"/>
                <w:numId w:val="15"/>
              </w:numPr>
              <w:ind w:left="360" w:firstLine="0"/>
              <w:textAlignment w:val="baseline"/>
              <w:rPr>
                <w:rFonts w:ascii="Calibri" w:eastAsia="Times New Roman" w:hAnsi="Calibri" w:cs="Calibri"/>
                <w:sz w:val="20"/>
                <w:szCs w:val="22"/>
                <w:lang w:eastAsia="en-GB"/>
              </w:rPr>
            </w:pPr>
            <w:hyperlink r:id="rId11" w:tgtFrame="_blank" w:history="1">
              <w:r w:rsidR="00000F38" w:rsidRPr="00000F38">
                <w:rPr>
                  <w:rFonts w:ascii="Arial" w:eastAsia="Times New Roman" w:hAnsi="Arial" w:cs="Arial"/>
                  <w:color w:val="0563C1"/>
                  <w:sz w:val="20"/>
                  <w:szCs w:val="22"/>
                  <w:u w:val="single"/>
                  <w:lang w:eastAsia="en-GB"/>
                </w:rPr>
                <w:t>Land use</w:t>
              </w:r>
            </w:hyperlink>
            <w:r w:rsidR="00000F38" w:rsidRPr="00000F38">
              <w:rPr>
                <w:rFonts w:ascii="Calibri" w:eastAsia="Times New Roman" w:hAnsi="Calibri" w:cs="Calibri"/>
                <w:color w:val="0563C1"/>
                <w:sz w:val="20"/>
                <w:szCs w:val="22"/>
                <w:lang w:eastAsia="en-GB"/>
              </w:rPr>
              <w:t> </w:t>
            </w:r>
          </w:p>
          <w:p w14:paraId="026C4C3E" w14:textId="77777777" w:rsidR="00000F38" w:rsidRPr="00000F38" w:rsidRDefault="00D06892" w:rsidP="00072784">
            <w:pPr>
              <w:numPr>
                <w:ilvl w:val="0"/>
                <w:numId w:val="16"/>
              </w:numPr>
              <w:ind w:left="360" w:firstLine="0"/>
              <w:textAlignment w:val="baseline"/>
              <w:rPr>
                <w:rFonts w:ascii="Calibri" w:eastAsia="Times New Roman" w:hAnsi="Calibri" w:cs="Calibri"/>
                <w:sz w:val="20"/>
                <w:szCs w:val="22"/>
                <w:lang w:eastAsia="en-GB"/>
              </w:rPr>
            </w:pPr>
            <w:hyperlink r:id="rId12" w:tgtFrame="_blank" w:history="1">
              <w:r w:rsidR="00000F38" w:rsidRPr="00000F38">
                <w:rPr>
                  <w:rFonts w:ascii="Arial" w:eastAsia="Times New Roman" w:hAnsi="Arial" w:cs="Arial"/>
                  <w:color w:val="0563C1"/>
                  <w:sz w:val="20"/>
                  <w:szCs w:val="22"/>
                  <w:u w:val="single"/>
                  <w:lang w:eastAsia="en-GB"/>
                </w:rPr>
                <w:t>Environment</w:t>
              </w:r>
            </w:hyperlink>
            <w:r w:rsidR="00000F38" w:rsidRPr="00000F38">
              <w:rPr>
                <w:rFonts w:ascii="Calibri" w:eastAsia="Times New Roman" w:hAnsi="Calibri" w:cs="Calibri"/>
                <w:color w:val="0563C1"/>
                <w:sz w:val="20"/>
                <w:szCs w:val="22"/>
                <w:lang w:eastAsia="en-GB"/>
              </w:rPr>
              <w:t> </w:t>
            </w:r>
          </w:p>
          <w:p w14:paraId="0FB5A551" w14:textId="77777777" w:rsidR="00000F38" w:rsidRPr="00000F38" w:rsidRDefault="00D06892" w:rsidP="00072784">
            <w:pPr>
              <w:numPr>
                <w:ilvl w:val="0"/>
                <w:numId w:val="16"/>
              </w:numPr>
              <w:ind w:left="360" w:firstLine="0"/>
              <w:textAlignment w:val="baseline"/>
              <w:rPr>
                <w:rFonts w:ascii="Calibri" w:eastAsia="Times New Roman" w:hAnsi="Calibri" w:cs="Calibri"/>
                <w:sz w:val="20"/>
                <w:szCs w:val="22"/>
                <w:lang w:eastAsia="en-GB"/>
              </w:rPr>
            </w:pPr>
            <w:hyperlink r:id="rId13" w:tgtFrame="_blank" w:history="1">
              <w:r w:rsidR="00000F38" w:rsidRPr="00000F38">
                <w:rPr>
                  <w:rFonts w:ascii="Arial" w:eastAsia="Times New Roman" w:hAnsi="Arial" w:cs="Arial"/>
                  <w:color w:val="0563C1"/>
                  <w:sz w:val="20"/>
                  <w:szCs w:val="22"/>
                  <w:u w:val="single"/>
                  <w:lang w:eastAsia="en-GB"/>
                </w:rPr>
                <w:t>Transport</w:t>
              </w:r>
            </w:hyperlink>
            <w:r w:rsidR="00000F38" w:rsidRPr="00000F38">
              <w:rPr>
                <w:rFonts w:ascii="Calibri" w:eastAsia="Times New Roman" w:hAnsi="Calibri" w:cs="Calibri"/>
                <w:color w:val="0563C1"/>
                <w:sz w:val="20"/>
                <w:szCs w:val="22"/>
                <w:lang w:eastAsia="en-GB"/>
              </w:rPr>
              <w:t> </w:t>
            </w:r>
          </w:p>
          <w:p w14:paraId="4693D025" w14:textId="77777777" w:rsidR="00000F38" w:rsidRPr="00000F38" w:rsidRDefault="00D06892" w:rsidP="00072784">
            <w:pPr>
              <w:numPr>
                <w:ilvl w:val="0"/>
                <w:numId w:val="16"/>
              </w:numPr>
              <w:ind w:left="360" w:firstLine="0"/>
              <w:textAlignment w:val="baseline"/>
              <w:rPr>
                <w:rFonts w:ascii="Calibri" w:eastAsia="Times New Roman" w:hAnsi="Calibri" w:cs="Calibri"/>
                <w:sz w:val="20"/>
                <w:szCs w:val="22"/>
                <w:lang w:eastAsia="en-GB"/>
              </w:rPr>
            </w:pPr>
            <w:hyperlink r:id="rId14" w:tgtFrame="_blank" w:history="1">
              <w:r w:rsidR="00000F38" w:rsidRPr="00000F38">
                <w:rPr>
                  <w:rFonts w:ascii="Arial" w:eastAsia="Times New Roman" w:hAnsi="Arial" w:cs="Arial"/>
                  <w:color w:val="0563C1"/>
                  <w:sz w:val="20"/>
                  <w:szCs w:val="22"/>
                  <w:u w:val="single"/>
                  <w:lang w:eastAsia="en-GB"/>
                </w:rPr>
                <w:t>Constraints map</w:t>
              </w:r>
            </w:hyperlink>
            <w:r w:rsidR="00000F38" w:rsidRPr="00000F38">
              <w:rPr>
                <w:rFonts w:ascii="Calibri" w:eastAsia="Times New Roman" w:hAnsi="Calibri" w:cs="Calibri"/>
                <w:color w:val="0563C1"/>
                <w:sz w:val="20"/>
                <w:szCs w:val="22"/>
                <w:lang w:eastAsia="en-GB"/>
              </w:rPr>
              <w:t> </w:t>
            </w:r>
          </w:p>
          <w:p w14:paraId="7C3A1A2F" w14:textId="77777777" w:rsidR="00E43B9C" w:rsidRPr="00776021" w:rsidRDefault="00E43B9C" w:rsidP="00E43B9C">
            <w:pPr>
              <w:rPr>
                <w:rFonts w:ascii="Arial" w:eastAsia="Calibri" w:hAnsi="Arial" w:cs="Arial"/>
                <w:bCs/>
                <w:color w:val="00B050"/>
                <w:sz w:val="20"/>
                <w:highlight w:val="yellow"/>
              </w:rPr>
            </w:pPr>
          </w:p>
          <w:p w14:paraId="5C0B86F1" w14:textId="4E2DD65D" w:rsidR="00E43B9C" w:rsidRPr="00A23332" w:rsidRDefault="394E5EAB" w:rsidP="31324D1F">
            <w:pPr>
              <w:rPr>
                <w:rFonts w:ascii="Arial" w:eastAsia="Calibri" w:hAnsi="Arial" w:cs="Arial"/>
                <w:sz w:val="20"/>
              </w:rPr>
            </w:pPr>
            <w:r w:rsidRPr="00A23332">
              <w:rPr>
                <w:rFonts w:ascii="Arial" w:eastAsia="Calibri" w:hAnsi="Arial" w:cs="Arial"/>
                <w:sz w:val="20"/>
              </w:rPr>
              <w:t>For context, the previous withdrawn local plan included:</w:t>
            </w:r>
          </w:p>
          <w:p w14:paraId="4144ADC8" w14:textId="77777777" w:rsidR="00E43B9C" w:rsidRPr="00A23332" w:rsidRDefault="4E408849" w:rsidP="31324D1F">
            <w:pPr>
              <w:rPr>
                <w:rFonts w:ascii="Arial" w:eastAsia="Calibri" w:hAnsi="Arial" w:cs="Arial"/>
                <w:sz w:val="20"/>
              </w:rPr>
            </w:pPr>
            <w:r w:rsidRPr="00A23332">
              <w:rPr>
                <w:rFonts w:ascii="Arial" w:eastAsia="Calibri" w:hAnsi="Arial" w:cs="Arial"/>
                <w:sz w:val="20"/>
              </w:rPr>
              <w:t>•</w:t>
            </w:r>
            <w:r w:rsidR="00E43B9C">
              <w:tab/>
            </w:r>
            <w:r w:rsidRPr="00A23332">
              <w:rPr>
                <w:rFonts w:ascii="Arial" w:eastAsia="Calibri" w:hAnsi="Arial" w:cs="Arial"/>
                <w:sz w:val="20"/>
              </w:rPr>
              <w:t>12 spatial strategy policies, 62 thematic policies and policies for each site allocation</w:t>
            </w:r>
          </w:p>
          <w:p w14:paraId="7A5C1E8B" w14:textId="77ADF40B" w:rsidR="00E43B9C" w:rsidRPr="00A23332" w:rsidRDefault="4E408849" w:rsidP="31324D1F">
            <w:pPr>
              <w:rPr>
                <w:rFonts w:ascii="Arial" w:eastAsia="Calibri" w:hAnsi="Arial" w:cs="Arial"/>
                <w:sz w:val="20"/>
              </w:rPr>
            </w:pPr>
            <w:r w:rsidRPr="00A23332">
              <w:rPr>
                <w:rFonts w:ascii="Arial" w:eastAsia="Calibri" w:hAnsi="Arial" w:cs="Arial"/>
                <w:sz w:val="20"/>
              </w:rPr>
              <w:t>•</w:t>
            </w:r>
            <w:r w:rsidR="00E43B9C">
              <w:tab/>
            </w:r>
            <w:r w:rsidR="394E5EAB" w:rsidRPr="00A23332">
              <w:rPr>
                <w:rFonts w:ascii="Arial" w:eastAsia="Calibri" w:hAnsi="Arial" w:cs="Arial"/>
                <w:sz w:val="20"/>
              </w:rPr>
              <w:t>5 strategic</w:t>
            </w:r>
            <w:r w:rsidRPr="00A23332">
              <w:rPr>
                <w:rFonts w:ascii="Arial" w:eastAsia="Calibri" w:hAnsi="Arial" w:cs="Arial"/>
                <w:sz w:val="20"/>
              </w:rPr>
              <w:t xml:space="preserve"> options, 158 small/medium and 2 large-scale site allocations</w:t>
            </w:r>
          </w:p>
          <w:p w14:paraId="1914CC39" w14:textId="77777777" w:rsidR="00A125B2" w:rsidRDefault="00A125B2" w:rsidP="31324D1F">
            <w:pPr>
              <w:rPr>
                <w:rFonts w:ascii="Arial" w:eastAsia="Calibri" w:hAnsi="Arial" w:cs="Arial"/>
                <w:b/>
                <w:bCs/>
                <w:sz w:val="20"/>
              </w:rPr>
            </w:pPr>
          </w:p>
          <w:p w14:paraId="41D71723" w14:textId="75FE88B2" w:rsidR="00776021" w:rsidRDefault="00776021" w:rsidP="00D22DE2">
            <w:pPr>
              <w:rPr>
                <w:rFonts w:ascii="Arial" w:eastAsia="Calibri" w:hAnsi="Arial" w:cs="Arial"/>
                <w:bCs/>
                <w:color w:val="00B050"/>
                <w:sz w:val="20"/>
              </w:rPr>
            </w:pPr>
          </w:p>
          <w:p w14:paraId="3FE2F85E" w14:textId="77777777" w:rsidR="00DE75AB" w:rsidRPr="00DE75AB" w:rsidRDefault="00DE75AB" w:rsidP="00DE75AB">
            <w:pPr>
              <w:textAlignment w:val="baseline"/>
              <w:rPr>
                <w:rFonts w:ascii="Calibri" w:eastAsia="Times New Roman" w:hAnsi="Calibri" w:cs="Calibri"/>
                <w:sz w:val="20"/>
                <w:szCs w:val="22"/>
                <w:u w:val="single"/>
                <w:lang w:eastAsia="en-GB"/>
              </w:rPr>
            </w:pPr>
            <w:r w:rsidRPr="00DE75AB">
              <w:rPr>
                <w:rFonts w:ascii="Arial" w:eastAsia="Times New Roman" w:hAnsi="Arial" w:cs="Arial"/>
                <w:b/>
                <w:bCs/>
                <w:sz w:val="20"/>
                <w:szCs w:val="22"/>
                <w:u w:val="single"/>
                <w:lang w:eastAsia="en-GB"/>
              </w:rPr>
              <w:lastRenderedPageBreak/>
              <w:t>Objectives</w:t>
            </w:r>
            <w:r w:rsidRPr="00DE75AB">
              <w:rPr>
                <w:rFonts w:ascii="Arial" w:eastAsia="Times New Roman" w:hAnsi="Arial" w:cs="Arial"/>
                <w:sz w:val="20"/>
                <w:szCs w:val="22"/>
                <w:u w:val="single"/>
                <w:lang w:eastAsia="en-GB"/>
              </w:rPr>
              <w:t> </w:t>
            </w:r>
          </w:p>
          <w:p w14:paraId="015F0093" w14:textId="77777777" w:rsidR="00DE75AB" w:rsidRPr="00DE75AB" w:rsidRDefault="00DE75AB" w:rsidP="00DE75AB">
            <w:pPr>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deliver a Heritage Sensitivity Assessment based on the latest Historic England Guidance (</w:t>
            </w:r>
            <w:hyperlink r:id="rId15" w:tgtFrame="_blank" w:history="1">
              <w:r w:rsidRPr="00DE75AB">
                <w:rPr>
                  <w:rFonts w:ascii="Arial" w:eastAsia="Times New Roman" w:hAnsi="Arial" w:cs="Arial"/>
                  <w:color w:val="0000FF"/>
                  <w:sz w:val="20"/>
                  <w:szCs w:val="22"/>
                  <w:lang w:eastAsia="en-GB"/>
                </w:rPr>
                <w:t>Good Practice Advice Note; The Historic Environment in Local Plans (GPA1)</w:t>
              </w:r>
            </w:hyperlink>
            <w:r w:rsidRPr="00DE75AB">
              <w:rPr>
                <w:rFonts w:ascii="Arial" w:eastAsia="Times New Roman" w:hAnsi="Arial" w:cs="Arial"/>
                <w:sz w:val="20"/>
                <w:szCs w:val="22"/>
                <w:lang w:eastAsia="en-GB"/>
              </w:rPr>
              <w:t>, Historic England, 2015; </w:t>
            </w:r>
            <w:hyperlink r:id="rId16" w:tgtFrame="_blank" w:history="1">
              <w:r w:rsidRPr="00DE75AB">
                <w:rPr>
                  <w:rFonts w:ascii="Arial" w:eastAsia="Times New Roman" w:hAnsi="Arial" w:cs="Arial"/>
                  <w:color w:val="0000FF"/>
                  <w:sz w:val="20"/>
                  <w:szCs w:val="22"/>
                  <w:lang w:eastAsia="en-GB"/>
                </w:rPr>
                <w:t>The Historic Environment and Site Allocations in Local Plans</w:t>
              </w:r>
            </w:hyperlink>
            <w:r w:rsidRPr="00DE75AB">
              <w:rPr>
                <w:rFonts w:ascii="Arial" w:eastAsia="Times New Roman" w:hAnsi="Arial" w:cs="Arial"/>
                <w:sz w:val="20"/>
                <w:szCs w:val="22"/>
                <w:lang w:eastAsia="en-GB"/>
              </w:rPr>
              <w:t>, Historic England, 2015).  </w:t>
            </w:r>
          </w:p>
          <w:p w14:paraId="10FFF3C7" w14:textId="77777777" w:rsidR="00DE75AB" w:rsidRDefault="00DE75AB" w:rsidP="00DE75AB">
            <w:pPr>
              <w:textAlignment w:val="baseline"/>
              <w:rPr>
                <w:rFonts w:ascii="Arial" w:eastAsia="Times New Roman" w:hAnsi="Arial" w:cs="Arial"/>
                <w:sz w:val="20"/>
                <w:szCs w:val="22"/>
                <w:lang w:eastAsia="en-GB"/>
              </w:rPr>
            </w:pPr>
          </w:p>
          <w:p w14:paraId="34A5B363" w14:textId="0406B950" w:rsidR="00DE75AB" w:rsidRPr="00DE75AB" w:rsidRDefault="00DE75AB" w:rsidP="00DE75AB">
            <w:pPr>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A detailed study comprising desk and field work to assess sensitivity of heritage assets in identifying locations to development.  </w:t>
            </w:r>
          </w:p>
          <w:p w14:paraId="676F3F73" w14:textId="77777777" w:rsidR="00DE75AB" w:rsidRDefault="00DE75AB" w:rsidP="00DE75AB">
            <w:pPr>
              <w:textAlignment w:val="baseline"/>
              <w:rPr>
                <w:rFonts w:ascii="Arial" w:eastAsia="Times New Roman" w:hAnsi="Arial" w:cs="Arial"/>
                <w:sz w:val="20"/>
                <w:szCs w:val="22"/>
                <w:lang w:eastAsia="en-GB"/>
              </w:rPr>
            </w:pPr>
          </w:p>
          <w:p w14:paraId="53DFA858" w14:textId="4637D83C" w:rsidR="00DE75AB" w:rsidRPr="00DE75AB" w:rsidRDefault="00DE75AB" w:rsidP="00DE75AB">
            <w:pPr>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inform the allocation of development in the Local Plan and development management policies guiding the location and form of development.  </w:t>
            </w:r>
          </w:p>
          <w:p w14:paraId="48391279" w14:textId="77777777" w:rsidR="00DE75AB" w:rsidRDefault="00DE75AB" w:rsidP="00DE75AB">
            <w:pPr>
              <w:textAlignment w:val="baseline"/>
              <w:rPr>
                <w:rFonts w:ascii="Arial" w:eastAsia="Times New Roman" w:hAnsi="Arial" w:cs="Arial"/>
                <w:sz w:val="20"/>
                <w:szCs w:val="22"/>
                <w:lang w:eastAsia="en-GB"/>
              </w:rPr>
            </w:pPr>
          </w:p>
          <w:p w14:paraId="464A12F8" w14:textId="31E20DD2" w:rsidR="00DE75AB" w:rsidRPr="00DE75AB" w:rsidRDefault="00DE75AB" w:rsidP="00DE75AB">
            <w:pPr>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be used by </w:t>
            </w:r>
          </w:p>
          <w:p w14:paraId="22C691E8" w14:textId="77777777" w:rsidR="00DE75AB" w:rsidRPr="00DE75AB" w:rsidRDefault="00DE75AB" w:rsidP="00072784">
            <w:pPr>
              <w:numPr>
                <w:ilvl w:val="0"/>
                <w:numId w:val="17"/>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Planning officers to draft local plan, </w:t>
            </w:r>
          </w:p>
          <w:p w14:paraId="36D834A5" w14:textId="77777777" w:rsidR="00DE75AB" w:rsidRPr="00DE75AB" w:rsidRDefault="00DE75AB" w:rsidP="00072784">
            <w:pPr>
              <w:numPr>
                <w:ilvl w:val="0"/>
                <w:numId w:val="18"/>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Elected councillors to decide content of local plan, </w:t>
            </w:r>
          </w:p>
          <w:p w14:paraId="1F685CBC" w14:textId="77777777" w:rsidR="00DE75AB" w:rsidRPr="00DE75AB" w:rsidRDefault="00DE75AB" w:rsidP="00072784">
            <w:pPr>
              <w:numPr>
                <w:ilvl w:val="0"/>
                <w:numId w:val="18"/>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Town and parish councils and residents in responding to the emerging local plan, </w:t>
            </w:r>
          </w:p>
          <w:p w14:paraId="01BA5405" w14:textId="77777777" w:rsidR="00DE75AB" w:rsidRPr="00DE75AB" w:rsidRDefault="00DE75AB" w:rsidP="00072784">
            <w:pPr>
              <w:numPr>
                <w:ilvl w:val="0"/>
                <w:numId w:val="18"/>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Site promoters in promoting their site(s) through local plan, and  </w:t>
            </w:r>
          </w:p>
          <w:p w14:paraId="6435EE60" w14:textId="77777777" w:rsidR="00DE75AB" w:rsidRPr="00DE75AB" w:rsidRDefault="00DE75AB" w:rsidP="00072784">
            <w:pPr>
              <w:numPr>
                <w:ilvl w:val="0"/>
                <w:numId w:val="18"/>
              </w:numPr>
              <w:ind w:left="1800" w:firstLine="0"/>
              <w:textAlignment w:val="baseline"/>
              <w:rPr>
                <w:rFonts w:ascii="Calibri" w:eastAsia="Times New Roman" w:hAnsi="Calibri" w:cs="Calibri"/>
                <w:sz w:val="22"/>
                <w:szCs w:val="22"/>
                <w:lang w:eastAsia="en-GB"/>
              </w:rPr>
            </w:pPr>
            <w:r w:rsidRPr="00DE75AB">
              <w:rPr>
                <w:rFonts w:ascii="Arial" w:eastAsia="Times New Roman" w:hAnsi="Arial" w:cs="Arial"/>
                <w:sz w:val="20"/>
                <w:szCs w:val="22"/>
                <w:lang w:eastAsia="en-GB"/>
              </w:rPr>
              <w:t>Town and parish councils in preparation of neighbourhood plans.  </w:t>
            </w:r>
          </w:p>
          <w:p w14:paraId="40CF0249" w14:textId="508675FC" w:rsidR="00DE75AB" w:rsidRDefault="00DE75AB" w:rsidP="00D22DE2">
            <w:pPr>
              <w:rPr>
                <w:rFonts w:ascii="Arial" w:eastAsia="Calibri" w:hAnsi="Arial" w:cs="Arial"/>
                <w:bCs/>
                <w:color w:val="00B050"/>
                <w:sz w:val="20"/>
              </w:rPr>
            </w:pPr>
          </w:p>
          <w:p w14:paraId="4B07BED6" w14:textId="77777777" w:rsidR="00DE75AB" w:rsidRPr="00DE75AB" w:rsidRDefault="00DE75AB" w:rsidP="00DE75AB">
            <w:pPr>
              <w:textAlignment w:val="baseline"/>
              <w:rPr>
                <w:rFonts w:ascii="Segoe UI" w:eastAsia="Times New Roman" w:hAnsi="Segoe UI" w:cs="Segoe UI"/>
                <w:sz w:val="16"/>
                <w:szCs w:val="18"/>
                <w:u w:val="single"/>
                <w:lang w:eastAsia="en-GB"/>
              </w:rPr>
            </w:pPr>
            <w:r w:rsidRPr="00DE75AB">
              <w:rPr>
                <w:rFonts w:ascii="Arial" w:eastAsia="Times New Roman" w:hAnsi="Arial" w:cs="Arial"/>
                <w:b/>
                <w:bCs/>
                <w:sz w:val="20"/>
                <w:szCs w:val="22"/>
                <w:u w:val="single"/>
                <w:lang w:eastAsia="en-GB"/>
              </w:rPr>
              <w:t>Scope of the study</w:t>
            </w:r>
            <w:r w:rsidRPr="00DE75AB">
              <w:rPr>
                <w:rFonts w:ascii="Arial" w:eastAsia="Times New Roman" w:hAnsi="Arial" w:cs="Arial"/>
                <w:sz w:val="20"/>
                <w:szCs w:val="22"/>
                <w:u w:val="single"/>
                <w:lang w:eastAsia="en-GB"/>
              </w:rPr>
              <w:t> </w:t>
            </w:r>
          </w:p>
          <w:p w14:paraId="0330E8F8"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The scope of the study is divided into 3 parts.  </w:t>
            </w:r>
          </w:p>
          <w:p w14:paraId="21D3594A" w14:textId="77777777" w:rsidR="00DE75AB" w:rsidRPr="00DE75AB" w:rsidRDefault="00DE75AB" w:rsidP="00DE75AB">
            <w:pPr>
              <w:ind w:left="360"/>
              <w:textAlignment w:val="baseline"/>
              <w:rPr>
                <w:rFonts w:ascii="Calibri" w:eastAsia="Times New Roman" w:hAnsi="Calibri" w:cs="Calibri"/>
                <w:sz w:val="20"/>
                <w:szCs w:val="22"/>
                <w:lang w:eastAsia="en-GB"/>
              </w:rPr>
            </w:pPr>
          </w:p>
          <w:p w14:paraId="066621AD" w14:textId="5BD8A8DF" w:rsidR="00DE75AB" w:rsidRPr="00DE75AB" w:rsidRDefault="00DE75AB" w:rsidP="00072784">
            <w:pPr>
              <w:numPr>
                <w:ilvl w:val="0"/>
                <w:numId w:val="19"/>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u w:val="single"/>
                <w:lang w:eastAsia="en-GB"/>
              </w:rPr>
              <w:t>Towns and key villages</w:t>
            </w:r>
            <w:r w:rsidRPr="00DE75AB">
              <w:rPr>
                <w:rFonts w:ascii="Arial" w:eastAsia="Times New Roman" w:hAnsi="Arial" w:cs="Arial"/>
                <w:sz w:val="20"/>
                <w:szCs w:val="22"/>
                <w:lang w:eastAsia="en-GB"/>
              </w:rPr>
              <w:t> </w:t>
            </w:r>
          </w:p>
          <w:p w14:paraId="1726AA71"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A sensitivity assessment of the heritage assets around the following settlements which are the towns and larger villages in and adjacent to the district which provide a range of services and facilities. </w:t>
            </w:r>
          </w:p>
          <w:p w14:paraId="41656B30" w14:textId="77777777" w:rsidR="00DE75AB" w:rsidRPr="00DE75AB" w:rsidRDefault="00DE75AB" w:rsidP="00072784">
            <w:pPr>
              <w:numPr>
                <w:ilvl w:val="0"/>
                <w:numId w:val="20"/>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Bishops Stortford </w:t>
            </w:r>
          </w:p>
          <w:p w14:paraId="6ACDD93A" w14:textId="77777777" w:rsidR="00DE75AB" w:rsidRPr="00DE75AB" w:rsidRDefault="00DE75AB" w:rsidP="00072784">
            <w:pPr>
              <w:numPr>
                <w:ilvl w:val="0"/>
                <w:numId w:val="21"/>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Elsenham </w:t>
            </w:r>
          </w:p>
          <w:p w14:paraId="761384D9" w14:textId="77777777" w:rsidR="00DE75AB" w:rsidRPr="00DE75AB" w:rsidRDefault="00DE75AB" w:rsidP="00072784">
            <w:pPr>
              <w:numPr>
                <w:ilvl w:val="0"/>
                <w:numId w:val="22"/>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Great </w:t>
            </w:r>
            <w:proofErr w:type="spellStart"/>
            <w:r w:rsidRPr="00DE75AB">
              <w:rPr>
                <w:rFonts w:ascii="Arial" w:eastAsia="Times New Roman" w:hAnsi="Arial" w:cs="Arial"/>
                <w:sz w:val="20"/>
                <w:szCs w:val="22"/>
                <w:lang w:eastAsia="en-GB"/>
              </w:rPr>
              <w:t>Chesterford</w:t>
            </w:r>
            <w:proofErr w:type="spellEnd"/>
            <w:r w:rsidRPr="00DE75AB">
              <w:rPr>
                <w:rFonts w:ascii="Arial" w:eastAsia="Times New Roman" w:hAnsi="Arial" w:cs="Arial"/>
                <w:sz w:val="20"/>
                <w:szCs w:val="22"/>
                <w:lang w:eastAsia="en-GB"/>
              </w:rPr>
              <w:t> </w:t>
            </w:r>
          </w:p>
          <w:p w14:paraId="65DC5F8F" w14:textId="77777777" w:rsidR="00DE75AB" w:rsidRPr="00DE75AB" w:rsidRDefault="00DE75AB" w:rsidP="00072784">
            <w:pPr>
              <w:numPr>
                <w:ilvl w:val="0"/>
                <w:numId w:val="23"/>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Great Dunmow </w:t>
            </w:r>
          </w:p>
          <w:p w14:paraId="524ACBFC" w14:textId="77777777" w:rsidR="00DE75AB" w:rsidRPr="00DE75AB" w:rsidRDefault="00DE75AB" w:rsidP="00072784">
            <w:pPr>
              <w:numPr>
                <w:ilvl w:val="0"/>
                <w:numId w:val="24"/>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Newport </w:t>
            </w:r>
          </w:p>
          <w:p w14:paraId="1A8076FD" w14:textId="77777777" w:rsidR="00DE75AB" w:rsidRPr="00DE75AB" w:rsidRDefault="00DE75AB" w:rsidP="00072784">
            <w:pPr>
              <w:numPr>
                <w:ilvl w:val="0"/>
                <w:numId w:val="25"/>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Saffron Walden </w:t>
            </w:r>
          </w:p>
          <w:p w14:paraId="4D6185BA" w14:textId="77777777" w:rsidR="00DE75AB" w:rsidRPr="00DE75AB" w:rsidRDefault="00DE75AB" w:rsidP="00072784">
            <w:pPr>
              <w:numPr>
                <w:ilvl w:val="0"/>
                <w:numId w:val="26"/>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Stansted Mountfitchet </w:t>
            </w:r>
          </w:p>
          <w:p w14:paraId="315404CA" w14:textId="77777777" w:rsidR="00DE75AB" w:rsidRPr="00DE75AB" w:rsidRDefault="00DE75AB" w:rsidP="00072784">
            <w:pPr>
              <w:numPr>
                <w:ilvl w:val="0"/>
                <w:numId w:val="27"/>
              </w:numPr>
              <w:ind w:left="1080" w:firstLine="0"/>
              <w:textAlignment w:val="baseline"/>
              <w:rPr>
                <w:rFonts w:ascii="Calibri" w:eastAsia="Times New Roman" w:hAnsi="Calibri" w:cs="Calibri"/>
                <w:sz w:val="20"/>
                <w:szCs w:val="22"/>
                <w:lang w:eastAsia="en-GB"/>
              </w:rPr>
            </w:pPr>
            <w:proofErr w:type="spellStart"/>
            <w:r w:rsidRPr="00DE75AB">
              <w:rPr>
                <w:rFonts w:ascii="Arial" w:eastAsia="Times New Roman" w:hAnsi="Arial" w:cs="Arial"/>
                <w:sz w:val="20"/>
                <w:szCs w:val="22"/>
                <w:lang w:eastAsia="en-GB"/>
              </w:rPr>
              <w:t>Takeley</w:t>
            </w:r>
            <w:proofErr w:type="spellEnd"/>
            <w:r w:rsidRPr="00DE75AB">
              <w:rPr>
                <w:rFonts w:ascii="Arial" w:eastAsia="Times New Roman" w:hAnsi="Arial" w:cs="Arial"/>
                <w:sz w:val="20"/>
                <w:szCs w:val="22"/>
                <w:lang w:eastAsia="en-GB"/>
              </w:rPr>
              <w:t> </w:t>
            </w:r>
          </w:p>
          <w:p w14:paraId="7F489983" w14:textId="77777777" w:rsidR="00DE75AB" w:rsidRPr="00DE75AB" w:rsidRDefault="00DE75AB" w:rsidP="00072784">
            <w:pPr>
              <w:numPr>
                <w:ilvl w:val="0"/>
                <w:numId w:val="28"/>
              </w:numPr>
              <w:ind w:left="108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Thaxted </w:t>
            </w:r>
          </w:p>
          <w:p w14:paraId="7EC77FE2" w14:textId="77777777" w:rsidR="00DE75AB" w:rsidRDefault="00DE75AB" w:rsidP="00DE75AB">
            <w:pPr>
              <w:textAlignment w:val="baseline"/>
              <w:rPr>
                <w:rFonts w:ascii="Arial" w:eastAsia="Times New Roman" w:hAnsi="Arial" w:cs="Arial"/>
                <w:sz w:val="20"/>
                <w:szCs w:val="22"/>
                <w:lang w:eastAsia="en-GB"/>
              </w:rPr>
            </w:pPr>
          </w:p>
          <w:p w14:paraId="1F363885" w14:textId="44154366"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You are requested to describe: </w:t>
            </w:r>
          </w:p>
          <w:p w14:paraId="7E22F897" w14:textId="77777777" w:rsidR="00DE75AB" w:rsidRPr="00DE75AB" w:rsidRDefault="00DE75AB" w:rsidP="00072784">
            <w:pPr>
              <w:numPr>
                <w:ilvl w:val="0"/>
                <w:numId w:val="29"/>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the methodology you would use to identify the sensitivity of the heritage assets in and around the settlements to be assessed and method of dividing this area into parcels.   </w:t>
            </w:r>
          </w:p>
          <w:p w14:paraId="1EA7B47D" w14:textId="77777777" w:rsidR="00DE75AB" w:rsidRPr="00DE75AB" w:rsidRDefault="00DE75AB" w:rsidP="00072784">
            <w:pPr>
              <w:numPr>
                <w:ilvl w:val="0"/>
                <w:numId w:val="29"/>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What factors you would </w:t>
            </w:r>
            <w:proofErr w:type="gramStart"/>
            <w:r w:rsidRPr="00DE75AB">
              <w:rPr>
                <w:rFonts w:ascii="Arial" w:eastAsia="Times New Roman" w:hAnsi="Arial" w:cs="Arial"/>
                <w:sz w:val="20"/>
                <w:szCs w:val="22"/>
                <w:lang w:eastAsia="en-GB"/>
              </w:rPr>
              <w:t>take into account</w:t>
            </w:r>
            <w:proofErr w:type="gramEnd"/>
            <w:r w:rsidRPr="00DE75AB">
              <w:rPr>
                <w:rFonts w:ascii="Arial" w:eastAsia="Times New Roman" w:hAnsi="Arial" w:cs="Arial"/>
                <w:sz w:val="20"/>
                <w:szCs w:val="22"/>
                <w:lang w:eastAsia="en-GB"/>
              </w:rPr>
              <w:t> to understand the character of these existing settlements in setting the development scenarios. </w:t>
            </w:r>
          </w:p>
          <w:p w14:paraId="22C3EE29"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 </w:t>
            </w:r>
          </w:p>
          <w:p w14:paraId="51947110"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The final extent of the landscape to be assessed and the development scenarios will be subject to discussion and agreement with the District Council at commencement of the project. </w:t>
            </w:r>
          </w:p>
          <w:p w14:paraId="46C2484E"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The assessment is to inform the location of the following development types in addition to identifying areas, archaeology or building types that will need protection. </w:t>
            </w:r>
          </w:p>
          <w:p w14:paraId="265CBBD8" w14:textId="77777777" w:rsidR="00DE75AB" w:rsidRPr="00DE75AB" w:rsidRDefault="00DE75AB" w:rsidP="00072784">
            <w:pPr>
              <w:numPr>
                <w:ilvl w:val="0"/>
                <w:numId w:val="30"/>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residential, </w:t>
            </w:r>
          </w:p>
          <w:p w14:paraId="4E9F0956" w14:textId="77777777" w:rsidR="00DE75AB" w:rsidRPr="00DE75AB" w:rsidRDefault="00DE75AB" w:rsidP="00072784">
            <w:pPr>
              <w:numPr>
                <w:ilvl w:val="0"/>
                <w:numId w:val="30"/>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mixed uses of residential and associated services and facilities, </w:t>
            </w:r>
          </w:p>
          <w:p w14:paraId="4636071A" w14:textId="77777777" w:rsidR="00DE75AB" w:rsidRPr="00DE75AB" w:rsidRDefault="00DE75AB" w:rsidP="00072784">
            <w:pPr>
              <w:numPr>
                <w:ilvl w:val="0"/>
                <w:numId w:val="31"/>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employment, </w:t>
            </w:r>
          </w:p>
          <w:p w14:paraId="21BB48A3" w14:textId="77777777" w:rsidR="00DE75AB" w:rsidRPr="00DE75AB" w:rsidRDefault="00DE75AB" w:rsidP="00072784">
            <w:pPr>
              <w:numPr>
                <w:ilvl w:val="0"/>
                <w:numId w:val="31"/>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sport and recreation, and  </w:t>
            </w:r>
          </w:p>
          <w:p w14:paraId="28DE670A" w14:textId="77777777" w:rsidR="00DE75AB" w:rsidRPr="00DE75AB" w:rsidRDefault="00DE75AB" w:rsidP="00072784">
            <w:pPr>
              <w:numPr>
                <w:ilvl w:val="0"/>
                <w:numId w:val="31"/>
              </w:numPr>
              <w:ind w:left="180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green infrastructure.   </w:t>
            </w:r>
          </w:p>
          <w:p w14:paraId="7723AB98"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 </w:t>
            </w:r>
          </w:p>
          <w:p w14:paraId="2E7AD291" w14:textId="77777777" w:rsidR="00DE75AB" w:rsidRPr="00DE75AB" w:rsidRDefault="00DE75AB" w:rsidP="00072784">
            <w:pPr>
              <w:numPr>
                <w:ilvl w:val="0"/>
                <w:numId w:val="32"/>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u w:val="single"/>
                <w:lang w:eastAsia="en-GB"/>
              </w:rPr>
              <w:t>New Settlements</w:t>
            </w:r>
            <w:r w:rsidRPr="00DE75AB">
              <w:rPr>
                <w:rFonts w:ascii="Arial" w:eastAsia="Times New Roman" w:hAnsi="Arial" w:cs="Arial"/>
                <w:sz w:val="20"/>
                <w:szCs w:val="22"/>
                <w:lang w:eastAsia="en-GB"/>
              </w:rPr>
              <w:t> </w:t>
            </w:r>
          </w:p>
          <w:p w14:paraId="38ECD154"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Previous iterations of the Local Plan have included the allocation of new settlements.  It is anticipated that the Council will receive proposals for new settlements through the Call for Sites which closes on 21 April.   </w:t>
            </w:r>
          </w:p>
          <w:p w14:paraId="064D6A15" w14:textId="77777777" w:rsidR="00DE75AB" w:rsidRDefault="00DE75AB" w:rsidP="00DE75AB">
            <w:pPr>
              <w:textAlignment w:val="baseline"/>
              <w:rPr>
                <w:rFonts w:ascii="Arial" w:eastAsia="Times New Roman" w:hAnsi="Arial" w:cs="Arial"/>
                <w:sz w:val="20"/>
                <w:szCs w:val="22"/>
                <w:lang w:eastAsia="en-GB"/>
              </w:rPr>
            </w:pPr>
          </w:p>
          <w:p w14:paraId="70275662" w14:textId="46820D84"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lastRenderedPageBreak/>
              <w:t>Such sites may have a scale of up to 5,000-10,000 dwellings, alongside a full mix of other land uses and open space, creating a community designed in accordance with the TCPA Garden City Principles.   </w:t>
            </w:r>
          </w:p>
          <w:p w14:paraId="792A16F4" w14:textId="77777777" w:rsidR="00DE75AB" w:rsidRDefault="00DE75AB" w:rsidP="00DE75AB">
            <w:pPr>
              <w:textAlignment w:val="baseline"/>
              <w:rPr>
                <w:rFonts w:ascii="Arial" w:eastAsia="Times New Roman" w:hAnsi="Arial" w:cs="Arial"/>
                <w:sz w:val="20"/>
                <w:szCs w:val="22"/>
                <w:lang w:eastAsia="en-GB"/>
              </w:rPr>
            </w:pPr>
          </w:p>
          <w:p w14:paraId="3029E9C2" w14:textId="62EB5509"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The work should undertake a sensitivity assessment of the heritage assets in and around proposals for new settlements submitted through the Council’s call for sites.  The site promoter’s information provided through the call for sites will be available. </w:t>
            </w:r>
          </w:p>
          <w:p w14:paraId="740EBAB3" w14:textId="77777777" w:rsidR="00DE75AB" w:rsidRDefault="00DE75AB" w:rsidP="00DE75AB">
            <w:pPr>
              <w:textAlignment w:val="baseline"/>
              <w:rPr>
                <w:rFonts w:ascii="Arial" w:eastAsia="Times New Roman" w:hAnsi="Arial" w:cs="Arial"/>
                <w:sz w:val="20"/>
                <w:szCs w:val="22"/>
                <w:lang w:eastAsia="en-GB"/>
              </w:rPr>
            </w:pPr>
          </w:p>
          <w:p w14:paraId="52F99091" w14:textId="5EBF82EE"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You are requested: - </w:t>
            </w:r>
          </w:p>
          <w:p w14:paraId="4B2BE364" w14:textId="77777777" w:rsidR="00DE75AB" w:rsidRPr="00DE75AB" w:rsidRDefault="00DE75AB" w:rsidP="00072784">
            <w:pPr>
              <w:numPr>
                <w:ilvl w:val="0"/>
                <w:numId w:val="33"/>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tender </w:t>
            </w:r>
            <w:proofErr w:type="gramStart"/>
            <w:r w:rsidRPr="00DE75AB">
              <w:rPr>
                <w:rFonts w:ascii="Arial" w:eastAsia="Times New Roman" w:hAnsi="Arial" w:cs="Arial"/>
                <w:sz w:val="20"/>
                <w:szCs w:val="22"/>
                <w:lang w:eastAsia="en-GB"/>
              </w:rPr>
              <w:t>on the basis of</w:t>
            </w:r>
            <w:proofErr w:type="gramEnd"/>
            <w:r w:rsidRPr="00DE75AB">
              <w:rPr>
                <w:rFonts w:ascii="Arial" w:eastAsia="Times New Roman" w:hAnsi="Arial" w:cs="Arial"/>
                <w:sz w:val="20"/>
                <w:szCs w:val="22"/>
                <w:lang w:eastAsia="en-GB"/>
              </w:rPr>
              <w:t> assessing 5 separate locations.  </w:t>
            </w:r>
          </w:p>
          <w:p w14:paraId="6DBF4F90" w14:textId="77777777" w:rsidR="00DE75AB" w:rsidRPr="00DE75AB" w:rsidRDefault="00DE75AB" w:rsidP="00072784">
            <w:pPr>
              <w:numPr>
                <w:ilvl w:val="0"/>
                <w:numId w:val="34"/>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describe the methodology for identifying the extent of the area to assess in and around the site of the new settlement, and how the impact of such development on the identified and unidentified heritage assets will be assessed. </w:t>
            </w:r>
          </w:p>
          <w:p w14:paraId="5F5C3827"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  </w:t>
            </w:r>
          </w:p>
          <w:p w14:paraId="6FE31F49" w14:textId="77777777" w:rsidR="00DE75AB" w:rsidRPr="00DE75AB" w:rsidRDefault="00DE75AB" w:rsidP="00072784">
            <w:pPr>
              <w:numPr>
                <w:ilvl w:val="0"/>
                <w:numId w:val="35"/>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u w:val="single"/>
                <w:lang w:eastAsia="en-GB"/>
              </w:rPr>
              <w:t>Allocations in other villages.</w:t>
            </w:r>
            <w:r w:rsidRPr="00DE75AB">
              <w:rPr>
                <w:rFonts w:ascii="Arial" w:eastAsia="Times New Roman" w:hAnsi="Arial" w:cs="Arial"/>
                <w:sz w:val="20"/>
                <w:szCs w:val="22"/>
                <w:lang w:eastAsia="en-GB"/>
              </w:rPr>
              <w:t> </w:t>
            </w:r>
          </w:p>
          <w:p w14:paraId="77341BAB"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The Local Plan wishes to ensure the vitality of the smaller communities and the viability of their facilities and will therefore be seeking to allocate smaller sites in these communities.  This also helps to ensure a constant delivery of housing, addressing a key point identified by the Inspectors’ examining the previous Local Plan.   </w:t>
            </w:r>
          </w:p>
          <w:p w14:paraId="2725F5BB" w14:textId="77777777" w:rsidR="00DE75AB" w:rsidRDefault="00DE75AB" w:rsidP="00DE75AB">
            <w:pPr>
              <w:textAlignment w:val="baseline"/>
              <w:rPr>
                <w:rFonts w:ascii="Arial" w:eastAsia="Times New Roman" w:hAnsi="Arial" w:cs="Arial"/>
                <w:sz w:val="20"/>
                <w:szCs w:val="22"/>
                <w:lang w:eastAsia="en-GB"/>
              </w:rPr>
            </w:pPr>
          </w:p>
          <w:p w14:paraId="25165B8B" w14:textId="77CFA332" w:rsidR="00DE75AB" w:rsidRPr="00DE75AB" w:rsidRDefault="00DE75AB" w:rsidP="00DE75AB">
            <w:pPr>
              <w:textAlignment w:val="baseline"/>
              <w:rPr>
                <w:rFonts w:ascii="Segoe UI" w:eastAsia="Times New Roman" w:hAnsi="Segoe UI" w:cs="Segoe UI"/>
                <w:sz w:val="16"/>
                <w:szCs w:val="16"/>
                <w:lang w:eastAsia="en-GB"/>
              </w:rPr>
            </w:pPr>
            <w:r w:rsidRPr="6301F50D">
              <w:rPr>
                <w:rFonts w:ascii="Arial" w:eastAsia="Times New Roman" w:hAnsi="Arial" w:cs="Arial"/>
                <w:sz w:val="20"/>
                <w:lang w:eastAsia="en-GB"/>
              </w:rPr>
              <w:t xml:space="preserve">Following the call for sites and their assessment, the council will allocate such sites in the draft local plan.  An assessment of these draft allocations on heritage assets is required as part of the evidence to demonstrate that the allocation is sound, and if necessary, to suggest mitigation to be included in the policy.  In assessing these sites, you will know the site location, size and development proposed which will be available by </w:t>
            </w:r>
            <w:r w:rsidR="52234856" w:rsidRPr="6301F50D">
              <w:rPr>
                <w:rFonts w:ascii="Arial" w:eastAsia="Times New Roman" w:hAnsi="Arial" w:cs="Arial"/>
                <w:sz w:val="20"/>
                <w:lang w:eastAsia="en-GB"/>
              </w:rPr>
              <w:t xml:space="preserve">September </w:t>
            </w:r>
            <w:r w:rsidRPr="6301F50D">
              <w:rPr>
                <w:rFonts w:ascii="Arial" w:eastAsia="Times New Roman" w:hAnsi="Arial" w:cs="Arial"/>
                <w:sz w:val="20"/>
                <w:lang w:eastAsia="en-GB"/>
              </w:rPr>
              <w:t>2021.   </w:t>
            </w:r>
          </w:p>
          <w:p w14:paraId="1575F881" w14:textId="77777777" w:rsidR="00DE75AB" w:rsidRDefault="00DE75AB" w:rsidP="00DE75AB">
            <w:pPr>
              <w:textAlignment w:val="baseline"/>
              <w:rPr>
                <w:rFonts w:ascii="Arial" w:eastAsia="Times New Roman" w:hAnsi="Arial" w:cs="Arial"/>
                <w:sz w:val="20"/>
                <w:szCs w:val="22"/>
                <w:lang w:eastAsia="en-GB"/>
              </w:rPr>
            </w:pPr>
          </w:p>
          <w:p w14:paraId="65C2B70A" w14:textId="7650D12F"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You are required: - </w:t>
            </w:r>
          </w:p>
          <w:p w14:paraId="79F4E8C6" w14:textId="77777777" w:rsidR="00DE75AB" w:rsidRPr="00DE75AB" w:rsidRDefault="00DE75AB" w:rsidP="00072784">
            <w:pPr>
              <w:numPr>
                <w:ilvl w:val="0"/>
                <w:numId w:val="36"/>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tender </w:t>
            </w:r>
            <w:proofErr w:type="gramStart"/>
            <w:r w:rsidRPr="00DE75AB">
              <w:rPr>
                <w:rFonts w:ascii="Arial" w:eastAsia="Times New Roman" w:hAnsi="Arial" w:cs="Arial"/>
                <w:sz w:val="20"/>
                <w:szCs w:val="22"/>
                <w:lang w:eastAsia="en-GB"/>
              </w:rPr>
              <w:t>on the basis of</w:t>
            </w:r>
            <w:proofErr w:type="gramEnd"/>
            <w:r w:rsidRPr="00DE75AB">
              <w:rPr>
                <w:rFonts w:ascii="Arial" w:eastAsia="Times New Roman" w:hAnsi="Arial" w:cs="Arial"/>
                <w:sz w:val="20"/>
                <w:szCs w:val="22"/>
                <w:lang w:eastAsia="en-GB"/>
              </w:rPr>
              <w:t> assessing 25 specific sites.  </w:t>
            </w:r>
          </w:p>
          <w:p w14:paraId="4392F495" w14:textId="77777777" w:rsidR="00DE75AB" w:rsidRPr="00DE75AB" w:rsidRDefault="00DE75AB" w:rsidP="00072784">
            <w:pPr>
              <w:numPr>
                <w:ilvl w:val="0"/>
                <w:numId w:val="36"/>
              </w:numPr>
              <w:ind w:left="360" w:firstLine="0"/>
              <w:textAlignment w:val="baseline"/>
              <w:rPr>
                <w:rFonts w:ascii="Calibri" w:eastAsia="Times New Roman" w:hAnsi="Calibri" w:cs="Calibri"/>
                <w:sz w:val="20"/>
                <w:szCs w:val="22"/>
                <w:lang w:eastAsia="en-GB"/>
              </w:rPr>
            </w:pPr>
            <w:r w:rsidRPr="00DE75AB">
              <w:rPr>
                <w:rFonts w:ascii="Arial" w:eastAsia="Times New Roman" w:hAnsi="Arial" w:cs="Arial"/>
                <w:sz w:val="20"/>
                <w:szCs w:val="22"/>
                <w:lang w:eastAsia="en-GB"/>
              </w:rPr>
              <w:t>To describe the methodology for assessing the sensitivity of heritage assets to these specific sites. </w:t>
            </w:r>
          </w:p>
          <w:p w14:paraId="77BDCD52" w14:textId="77777777"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  </w:t>
            </w:r>
          </w:p>
          <w:p w14:paraId="477AB0C9" w14:textId="77777777" w:rsidR="00DE75AB" w:rsidRPr="00DE75AB" w:rsidRDefault="00DE75AB" w:rsidP="00DE75AB">
            <w:pPr>
              <w:textAlignment w:val="baseline"/>
              <w:rPr>
                <w:rFonts w:ascii="Segoe UI" w:eastAsia="Times New Roman" w:hAnsi="Segoe UI" w:cs="Segoe UI"/>
                <w:sz w:val="16"/>
                <w:szCs w:val="18"/>
                <w:u w:val="single"/>
                <w:lang w:eastAsia="en-GB"/>
              </w:rPr>
            </w:pPr>
            <w:r w:rsidRPr="00C13FF8">
              <w:rPr>
                <w:rFonts w:ascii="Arial" w:eastAsia="Times New Roman" w:hAnsi="Arial" w:cs="Arial"/>
                <w:b/>
                <w:bCs/>
                <w:sz w:val="20"/>
                <w:szCs w:val="22"/>
                <w:u w:val="single"/>
                <w:lang w:eastAsia="en-GB"/>
              </w:rPr>
              <w:t>Duty to Cooperate</w:t>
            </w:r>
            <w:r w:rsidRPr="00C13FF8">
              <w:rPr>
                <w:rFonts w:ascii="Arial" w:eastAsia="Times New Roman" w:hAnsi="Arial" w:cs="Arial"/>
                <w:sz w:val="20"/>
                <w:szCs w:val="22"/>
                <w:u w:val="single"/>
                <w:lang w:eastAsia="en-GB"/>
              </w:rPr>
              <w:t> </w:t>
            </w:r>
          </w:p>
          <w:p w14:paraId="48DCDB5F" w14:textId="69CB2D39" w:rsidR="00DE75AB" w:rsidRPr="00DE75AB" w:rsidRDefault="00DE75AB" w:rsidP="00DE75AB">
            <w:pPr>
              <w:textAlignment w:val="baseline"/>
              <w:rPr>
                <w:rFonts w:ascii="Segoe UI" w:eastAsia="Times New Roman" w:hAnsi="Segoe UI" w:cs="Segoe UI"/>
                <w:sz w:val="16"/>
                <w:szCs w:val="18"/>
                <w:lang w:eastAsia="en-GB"/>
              </w:rPr>
            </w:pPr>
            <w:r w:rsidRPr="00DE75AB">
              <w:rPr>
                <w:rFonts w:ascii="Arial" w:eastAsia="Times New Roman" w:hAnsi="Arial" w:cs="Arial"/>
                <w:sz w:val="20"/>
                <w:szCs w:val="22"/>
                <w:lang w:eastAsia="en-GB"/>
              </w:rPr>
              <w:t>Where areas being assessed adjoin neighbouring local authorities, consultants must engage and ensure that the wide context beyond the boundaries of Uttlesford District Council are </w:t>
            </w:r>
            <w:proofErr w:type="gramStart"/>
            <w:r w:rsidRPr="00DE75AB">
              <w:rPr>
                <w:rFonts w:ascii="Arial" w:eastAsia="Times New Roman" w:hAnsi="Arial" w:cs="Arial"/>
                <w:sz w:val="20"/>
                <w:szCs w:val="22"/>
                <w:lang w:eastAsia="en-GB"/>
              </w:rPr>
              <w:t>taken into account</w:t>
            </w:r>
            <w:proofErr w:type="gramEnd"/>
            <w:r w:rsidRPr="00DE75AB">
              <w:rPr>
                <w:rFonts w:ascii="Arial" w:eastAsia="Times New Roman" w:hAnsi="Arial" w:cs="Arial"/>
                <w:sz w:val="20"/>
                <w:szCs w:val="22"/>
                <w:lang w:eastAsia="en-GB"/>
              </w:rPr>
              <w:t> where relevant.</w:t>
            </w:r>
          </w:p>
          <w:p w14:paraId="2E42202B" w14:textId="5A3CA806" w:rsidR="00DE75AB" w:rsidRDefault="00DE75AB" w:rsidP="00D22DE2">
            <w:pPr>
              <w:rPr>
                <w:rFonts w:ascii="Arial" w:eastAsia="Calibri" w:hAnsi="Arial" w:cs="Arial"/>
                <w:bCs/>
                <w:color w:val="00B050"/>
                <w:sz w:val="20"/>
              </w:rPr>
            </w:pPr>
          </w:p>
          <w:p w14:paraId="4D70EE60" w14:textId="77777777" w:rsidR="00C13FF8" w:rsidRPr="00C13FF8" w:rsidRDefault="00C13FF8" w:rsidP="00C13FF8">
            <w:pPr>
              <w:textAlignment w:val="baseline"/>
              <w:rPr>
                <w:rFonts w:ascii="Calibri" w:eastAsia="Times New Roman" w:hAnsi="Calibri" w:cs="Calibri"/>
                <w:sz w:val="20"/>
                <w:szCs w:val="22"/>
                <w:u w:val="single"/>
                <w:lang w:eastAsia="en-GB"/>
              </w:rPr>
            </w:pPr>
            <w:r w:rsidRPr="00C13FF8">
              <w:rPr>
                <w:rFonts w:ascii="Arial" w:eastAsia="Times New Roman" w:hAnsi="Arial" w:cs="Arial"/>
                <w:b/>
                <w:bCs/>
                <w:sz w:val="20"/>
                <w:szCs w:val="22"/>
                <w:u w:val="single"/>
                <w:lang w:eastAsia="en-GB"/>
              </w:rPr>
              <w:t>Deliverables</w:t>
            </w:r>
            <w:r w:rsidRPr="00C13FF8">
              <w:rPr>
                <w:rFonts w:ascii="Arial" w:eastAsia="Times New Roman" w:hAnsi="Arial" w:cs="Arial"/>
                <w:sz w:val="20"/>
                <w:szCs w:val="22"/>
                <w:u w:val="single"/>
                <w:lang w:eastAsia="en-GB"/>
              </w:rPr>
              <w:t> </w:t>
            </w:r>
          </w:p>
          <w:p w14:paraId="0075A921" w14:textId="77777777" w:rsidR="00C13FF8" w:rsidRPr="00C13FF8" w:rsidRDefault="00C13FF8" w:rsidP="00072784">
            <w:pPr>
              <w:numPr>
                <w:ilvl w:val="0"/>
                <w:numId w:val="37"/>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Internal Draft reports in word format </w:t>
            </w:r>
          </w:p>
          <w:p w14:paraId="3CE5F8B5" w14:textId="77777777" w:rsidR="00C13FF8" w:rsidRPr="00C13FF8" w:rsidRDefault="00C13FF8" w:rsidP="00072784">
            <w:pPr>
              <w:numPr>
                <w:ilvl w:val="0"/>
                <w:numId w:val="37"/>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Final report as PDF </w:t>
            </w:r>
          </w:p>
          <w:p w14:paraId="5D83078D" w14:textId="77777777" w:rsidR="00C13FF8" w:rsidRPr="00C13FF8" w:rsidRDefault="00C13FF8" w:rsidP="00072784">
            <w:pPr>
              <w:numPr>
                <w:ilvl w:val="0"/>
                <w:numId w:val="38"/>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GIS data as shapefiles </w:t>
            </w:r>
          </w:p>
          <w:p w14:paraId="06C5A2B0" w14:textId="04E3AAFB" w:rsidR="00C13FF8" w:rsidRPr="00C13FF8" w:rsidRDefault="1B78C564" w:rsidP="087DE0E4">
            <w:pPr>
              <w:numPr>
                <w:ilvl w:val="0"/>
                <w:numId w:val="38"/>
              </w:numPr>
              <w:ind w:left="360" w:firstLine="0"/>
              <w:textAlignment w:val="baseline"/>
              <w:rPr>
                <w:rFonts w:asciiTheme="minorHAnsi" w:eastAsiaTheme="minorEastAsia" w:hAnsiTheme="minorHAnsi" w:cstheme="minorBidi"/>
                <w:sz w:val="20"/>
                <w:lang w:eastAsia="en-GB"/>
              </w:rPr>
            </w:pPr>
            <w:r w:rsidRPr="087DE0E4">
              <w:rPr>
                <w:rFonts w:ascii="Arial" w:eastAsia="Times New Roman" w:hAnsi="Arial" w:cs="Arial"/>
                <w:sz w:val="20"/>
                <w:lang w:eastAsia="en-GB"/>
              </w:rPr>
              <w:t>A</w:t>
            </w:r>
            <w:r w:rsidR="574960BC" w:rsidRPr="00A23332">
              <w:rPr>
                <w:rFonts w:ascii="Arial" w:eastAsia="Times New Roman" w:hAnsi="Arial" w:cs="Arial"/>
                <w:sz w:val="20"/>
                <w:lang w:eastAsia="en-GB"/>
              </w:rPr>
              <w:t xml:space="preserve">ttending </w:t>
            </w:r>
            <w:r w:rsidR="140CA2EC" w:rsidRPr="087DE0E4">
              <w:rPr>
                <w:rFonts w:ascii="Arial" w:eastAsia="Times New Roman" w:hAnsi="Arial" w:cs="Arial"/>
                <w:sz w:val="20"/>
                <w:lang w:eastAsia="en-GB"/>
              </w:rPr>
              <w:t xml:space="preserve">at least two </w:t>
            </w:r>
            <w:r w:rsidR="574960BC" w:rsidRPr="00A23332">
              <w:rPr>
                <w:rFonts w:ascii="Arial" w:eastAsia="Times New Roman" w:hAnsi="Arial" w:cs="Arial"/>
                <w:sz w:val="20"/>
                <w:lang w:eastAsia="en-GB"/>
              </w:rPr>
              <w:t>briefings, workshops, pub</w:t>
            </w:r>
            <w:r w:rsidR="2CF418FE" w:rsidRPr="087DE0E4">
              <w:rPr>
                <w:rFonts w:ascii="Arial" w:eastAsia="Times New Roman" w:hAnsi="Arial" w:cs="Arial"/>
                <w:sz w:val="20"/>
                <w:lang w:eastAsia="en-GB"/>
              </w:rPr>
              <w:t>l</w:t>
            </w:r>
            <w:r w:rsidR="574960BC" w:rsidRPr="00A23332">
              <w:rPr>
                <w:rFonts w:ascii="Arial" w:eastAsia="Times New Roman" w:hAnsi="Arial" w:cs="Arial"/>
                <w:sz w:val="20"/>
                <w:lang w:eastAsia="en-GB"/>
              </w:rPr>
              <w:t xml:space="preserve">ic </w:t>
            </w:r>
            <w:proofErr w:type="gramStart"/>
            <w:r w:rsidR="574960BC" w:rsidRPr="00A23332">
              <w:rPr>
                <w:rFonts w:ascii="Arial" w:eastAsia="Times New Roman" w:hAnsi="Arial" w:cs="Arial"/>
                <w:sz w:val="20"/>
                <w:lang w:eastAsia="en-GB"/>
              </w:rPr>
              <w:t>meetings</w:t>
            </w:r>
            <w:proofErr w:type="gramEnd"/>
            <w:r w:rsidR="574960BC" w:rsidRPr="00A23332">
              <w:rPr>
                <w:rFonts w:ascii="Arial" w:eastAsia="Times New Roman" w:hAnsi="Arial" w:cs="Arial"/>
                <w:sz w:val="20"/>
                <w:lang w:eastAsia="en-GB"/>
              </w:rPr>
              <w:t xml:space="preserve"> and stakeholder engagement events</w:t>
            </w:r>
            <w:r w:rsidR="00C13FF8" w:rsidRPr="087DE0E4">
              <w:rPr>
                <w:rFonts w:ascii="Arial" w:eastAsia="Times New Roman" w:hAnsi="Arial" w:cs="Arial"/>
                <w:sz w:val="20"/>
                <w:lang w:eastAsia="en-GB"/>
              </w:rPr>
              <w:t>. </w:t>
            </w:r>
          </w:p>
          <w:p w14:paraId="66FEF414" w14:textId="77777777" w:rsidR="00C13FF8" w:rsidRPr="00C13FF8" w:rsidRDefault="00C13FF8" w:rsidP="00072784">
            <w:pPr>
              <w:numPr>
                <w:ilvl w:val="0"/>
                <w:numId w:val="38"/>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Provide evidence at the Local Plan Examination </w:t>
            </w:r>
          </w:p>
          <w:p w14:paraId="2B763F77" w14:textId="77777777" w:rsidR="00C13FF8" w:rsidRDefault="00C13FF8" w:rsidP="00C13FF8">
            <w:pPr>
              <w:textAlignment w:val="baseline"/>
              <w:rPr>
                <w:rFonts w:ascii="Arial" w:eastAsia="Times New Roman" w:hAnsi="Arial" w:cs="Arial"/>
                <w:sz w:val="20"/>
                <w:szCs w:val="22"/>
                <w:lang w:eastAsia="en-GB"/>
              </w:rPr>
            </w:pPr>
          </w:p>
          <w:p w14:paraId="5DE6A1AB" w14:textId="42DCCB76" w:rsidR="00C13FF8" w:rsidRPr="00C13FF8" w:rsidRDefault="00C13FF8" w:rsidP="00C13FF8">
            <w:pPr>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The Heritage Sensitivity Assessment should  </w:t>
            </w:r>
          </w:p>
          <w:p w14:paraId="73D5075E" w14:textId="77777777" w:rsidR="00C13FF8" w:rsidRPr="00C13FF8" w:rsidRDefault="00C13FF8" w:rsidP="00072784">
            <w:pPr>
              <w:numPr>
                <w:ilvl w:val="0"/>
                <w:numId w:val="39"/>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Provide introduction and context </w:t>
            </w:r>
          </w:p>
          <w:p w14:paraId="4E8890B7" w14:textId="77777777" w:rsidR="00C13FF8" w:rsidRPr="00C13FF8" w:rsidRDefault="00C13FF8" w:rsidP="00072784">
            <w:pPr>
              <w:numPr>
                <w:ilvl w:val="0"/>
                <w:numId w:val="40"/>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Describe the historic baseline and relationship to the district wide Historic Characterisation </w:t>
            </w:r>
          </w:p>
          <w:p w14:paraId="6824A826" w14:textId="77777777" w:rsidR="00C13FF8" w:rsidRPr="00C13FF8" w:rsidRDefault="00C13FF8" w:rsidP="00072784">
            <w:pPr>
              <w:numPr>
                <w:ilvl w:val="0"/>
                <w:numId w:val="41"/>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Explain the study methodology </w:t>
            </w:r>
          </w:p>
          <w:p w14:paraId="6153BAAE" w14:textId="77777777" w:rsidR="00C13FF8" w:rsidRPr="00C13FF8" w:rsidRDefault="00C13FF8" w:rsidP="00072784">
            <w:pPr>
              <w:numPr>
                <w:ilvl w:val="0"/>
                <w:numId w:val="42"/>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Identify areas of historic sensitivity </w:t>
            </w:r>
          </w:p>
          <w:p w14:paraId="642D8F3C" w14:textId="77777777" w:rsidR="00C13FF8" w:rsidRPr="00C13FF8" w:rsidRDefault="00C13FF8" w:rsidP="00072784">
            <w:pPr>
              <w:numPr>
                <w:ilvl w:val="0"/>
                <w:numId w:val="43"/>
              </w:numPr>
              <w:ind w:left="360" w:firstLine="0"/>
              <w:textAlignment w:val="baseline"/>
              <w:rPr>
                <w:rFonts w:ascii="Calibri" w:eastAsia="Times New Roman" w:hAnsi="Calibri" w:cs="Calibri"/>
                <w:sz w:val="20"/>
                <w:szCs w:val="22"/>
                <w:lang w:eastAsia="en-GB"/>
              </w:rPr>
            </w:pPr>
            <w:r w:rsidRPr="00C13FF8">
              <w:rPr>
                <w:rFonts w:ascii="Arial" w:eastAsia="Times New Roman" w:hAnsi="Arial" w:cs="Arial"/>
                <w:sz w:val="20"/>
                <w:szCs w:val="22"/>
                <w:lang w:eastAsia="en-GB"/>
              </w:rPr>
              <w:t>Provide guidance to inform planning policies and allocations in sensitive and non-sensitive areas. </w:t>
            </w:r>
          </w:p>
          <w:p w14:paraId="6406CACA" w14:textId="739E94B3" w:rsidR="00C13FF8" w:rsidRDefault="00C13FF8" w:rsidP="00D22DE2">
            <w:pPr>
              <w:rPr>
                <w:rFonts w:ascii="Arial" w:eastAsia="Calibri" w:hAnsi="Arial" w:cs="Arial"/>
                <w:bCs/>
                <w:color w:val="00B050"/>
                <w:sz w:val="20"/>
              </w:rPr>
            </w:pPr>
          </w:p>
          <w:p w14:paraId="25BB97C2" w14:textId="4DEB601A" w:rsidR="00C13FF8" w:rsidRDefault="00C13FF8" w:rsidP="00D22DE2">
            <w:pPr>
              <w:rPr>
                <w:rFonts w:ascii="Arial" w:eastAsia="Calibri" w:hAnsi="Arial" w:cs="Arial"/>
                <w:bCs/>
                <w:color w:val="00B050"/>
                <w:sz w:val="20"/>
              </w:rPr>
            </w:pPr>
          </w:p>
          <w:p w14:paraId="59D2A487" w14:textId="00FEBC25" w:rsidR="00A125B2" w:rsidRDefault="00A125B2" w:rsidP="00D22DE2">
            <w:pPr>
              <w:rPr>
                <w:rFonts w:ascii="Arial" w:eastAsia="Calibri" w:hAnsi="Arial" w:cs="Arial"/>
                <w:bCs/>
                <w:color w:val="00B050"/>
                <w:sz w:val="20"/>
              </w:rPr>
            </w:pPr>
          </w:p>
          <w:p w14:paraId="47847689" w14:textId="3FC44E39" w:rsidR="00A125B2" w:rsidRDefault="00A125B2" w:rsidP="00D22DE2">
            <w:pPr>
              <w:rPr>
                <w:rFonts w:ascii="Arial" w:eastAsia="Calibri" w:hAnsi="Arial" w:cs="Arial"/>
                <w:bCs/>
                <w:color w:val="00B050"/>
                <w:sz w:val="20"/>
              </w:rPr>
            </w:pPr>
          </w:p>
          <w:p w14:paraId="68F9A796" w14:textId="4C9F1F40" w:rsidR="00A125B2" w:rsidRDefault="00A125B2" w:rsidP="00D22DE2">
            <w:pPr>
              <w:rPr>
                <w:rFonts w:ascii="Arial" w:eastAsia="Calibri" w:hAnsi="Arial" w:cs="Arial"/>
                <w:bCs/>
                <w:color w:val="00B050"/>
                <w:sz w:val="20"/>
              </w:rPr>
            </w:pPr>
          </w:p>
          <w:p w14:paraId="0F7EBA76" w14:textId="0BC3FD0A" w:rsidR="00A125B2" w:rsidRDefault="00A125B2" w:rsidP="00D22DE2">
            <w:pPr>
              <w:rPr>
                <w:rFonts w:ascii="Arial" w:eastAsia="Calibri" w:hAnsi="Arial" w:cs="Arial"/>
                <w:bCs/>
                <w:color w:val="00B050"/>
                <w:sz w:val="20"/>
              </w:rPr>
            </w:pPr>
          </w:p>
          <w:p w14:paraId="78CF16A3" w14:textId="77777777" w:rsidR="00A125B2" w:rsidRPr="0013469C" w:rsidRDefault="00A125B2" w:rsidP="00D22DE2">
            <w:pPr>
              <w:rPr>
                <w:rFonts w:ascii="Arial" w:eastAsia="Calibri" w:hAnsi="Arial" w:cs="Arial"/>
                <w:bCs/>
                <w:color w:val="00B050"/>
                <w:sz w:val="20"/>
              </w:rPr>
            </w:pPr>
          </w:p>
          <w:p w14:paraId="12E216B6" w14:textId="4C234E6E" w:rsidR="00A453B3" w:rsidRPr="00A23332" w:rsidRDefault="5EF285E6" w:rsidP="31324D1F">
            <w:pPr>
              <w:rPr>
                <w:rFonts w:ascii="Arial" w:eastAsia="Calibri" w:hAnsi="Arial" w:cs="Arial"/>
                <w:b/>
                <w:bCs/>
                <w:sz w:val="20"/>
                <w:u w:val="single"/>
              </w:rPr>
            </w:pPr>
            <w:r w:rsidRPr="00A23332">
              <w:rPr>
                <w:rFonts w:ascii="Arial" w:eastAsia="Calibri" w:hAnsi="Arial" w:cs="Arial"/>
                <w:b/>
                <w:bCs/>
                <w:sz w:val="20"/>
                <w:u w:val="single"/>
              </w:rPr>
              <w:lastRenderedPageBreak/>
              <w:t>Requirements</w:t>
            </w:r>
            <w:r w:rsidR="5B90334F" w:rsidRPr="00A23332">
              <w:rPr>
                <w:rFonts w:ascii="Arial" w:eastAsia="Calibri" w:hAnsi="Arial" w:cs="Arial"/>
                <w:b/>
                <w:bCs/>
                <w:sz w:val="20"/>
                <w:u w:val="single"/>
              </w:rPr>
              <w:t xml:space="preserve"> </w:t>
            </w:r>
            <w:proofErr w:type="gramStart"/>
            <w:r w:rsidR="5B90334F" w:rsidRPr="00A23332">
              <w:rPr>
                <w:rFonts w:ascii="Arial" w:eastAsia="Calibri" w:hAnsi="Arial" w:cs="Arial"/>
                <w:b/>
                <w:bCs/>
                <w:sz w:val="20"/>
                <w:u w:val="single"/>
              </w:rPr>
              <w:t>For</w:t>
            </w:r>
            <w:proofErr w:type="gramEnd"/>
            <w:r w:rsidRPr="00A23332">
              <w:rPr>
                <w:rFonts w:ascii="Arial" w:eastAsia="Calibri" w:hAnsi="Arial" w:cs="Arial"/>
                <w:b/>
                <w:bCs/>
                <w:sz w:val="20"/>
                <w:u w:val="single"/>
              </w:rPr>
              <w:t xml:space="preserve"> Proposal</w:t>
            </w:r>
          </w:p>
          <w:p w14:paraId="71329C34" w14:textId="758C38BE" w:rsidR="008B04F2" w:rsidRPr="00A23332" w:rsidRDefault="187B648B" w:rsidP="31324D1F">
            <w:pPr>
              <w:rPr>
                <w:rFonts w:ascii="Arial" w:eastAsia="Calibri" w:hAnsi="Arial" w:cs="Arial"/>
                <w:b/>
                <w:bCs/>
                <w:sz w:val="20"/>
              </w:rPr>
            </w:pPr>
            <w:r w:rsidRPr="00A23332">
              <w:rPr>
                <w:rFonts w:ascii="Arial" w:eastAsia="Calibri" w:hAnsi="Arial" w:cs="Arial"/>
                <w:b/>
                <w:bCs/>
                <w:sz w:val="20"/>
              </w:rPr>
              <w:t>Our minimum requirements are as follows:</w:t>
            </w:r>
          </w:p>
          <w:p w14:paraId="1F69CCBB" w14:textId="77777777" w:rsidR="002B3981" w:rsidRPr="00A23332" w:rsidRDefault="002B3981" w:rsidP="31324D1F">
            <w:pPr>
              <w:rPr>
                <w:rFonts w:ascii="Arial" w:eastAsia="Calibri" w:hAnsi="Arial" w:cs="Arial"/>
                <w:b/>
                <w:bCs/>
                <w:sz w:val="20"/>
              </w:rPr>
            </w:pPr>
          </w:p>
          <w:p w14:paraId="2D384B29" w14:textId="4EB4A14F" w:rsidR="00D36385" w:rsidRPr="00A23332" w:rsidRDefault="7DC93C30" w:rsidP="31324D1F">
            <w:pPr>
              <w:rPr>
                <w:rFonts w:ascii="Arial" w:eastAsia="Calibri" w:hAnsi="Arial" w:cs="Arial"/>
                <w:sz w:val="20"/>
              </w:rPr>
            </w:pPr>
            <w:r w:rsidRPr="00A23332">
              <w:rPr>
                <w:rFonts w:ascii="Arial" w:eastAsia="Calibri" w:hAnsi="Arial" w:cs="Arial"/>
                <w:sz w:val="20"/>
              </w:rPr>
              <w:t xml:space="preserve">Specifically, the </w:t>
            </w:r>
            <w:r w:rsidR="5A43447D" w:rsidRPr="00A23332">
              <w:rPr>
                <w:rFonts w:ascii="Arial" w:eastAsia="Calibri" w:hAnsi="Arial" w:cs="Arial"/>
                <w:sz w:val="20"/>
              </w:rPr>
              <w:t>Heritage Sensitivity Assessment</w:t>
            </w:r>
            <w:r w:rsidRPr="00A23332">
              <w:rPr>
                <w:rFonts w:ascii="Arial" w:eastAsia="Calibri" w:hAnsi="Arial" w:cs="Arial"/>
                <w:sz w:val="20"/>
              </w:rPr>
              <w:t xml:space="preserve"> work </w:t>
            </w:r>
            <w:r w:rsidRPr="00A23332">
              <w:rPr>
                <w:rFonts w:ascii="Arial" w:eastAsia="Calibri" w:hAnsi="Arial" w:cs="Arial"/>
                <w:b/>
                <w:bCs/>
                <w:sz w:val="20"/>
              </w:rPr>
              <w:t>MUST:</w:t>
            </w:r>
          </w:p>
          <w:p w14:paraId="630A8F80" w14:textId="1F549AE3" w:rsidR="003E6883" w:rsidRDefault="29A7CBDD" w:rsidP="31324D1F">
            <w:pPr>
              <w:pStyle w:val="ListParagraph"/>
              <w:numPr>
                <w:ilvl w:val="0"/>
                <w:numId w:val="9"/>
              </w:numPr>
              <w:rPr>
                <w:rFonts w:ascii="Arial" w:eastAsia="Calibri" w:hAnsi="Arial" w:cs="Arial"/>
                <w:color w:val="000000" w:themeColor="text1"/>
                <w:sz w:val="20"/>
              </w:rPr>
            </w:pPr>
            <w:r w:rsidRPr="00A23332">
              <w:rPr>
                <w:rFonts w:ascii="Arial" w:eastAsia="Calibri" w:hAnsi="Arial" w:cs="Arial"/>
                <w:sz w:val="20"/>
              </w:rPr>
              <w:t>Assess the sensitivity of the heritage assets around the larger settlements in and adjacent to the district.  This assessment must be capable of informing the location of proposed development set out in the scope above.</w:t>
            </w:r>
          </w:p>
          <w:p w14:paraId="0BC6CAC3" w14:textId="77777777" w:rsidR="00186FC3" w:rsidRPr="00A23332" w:rsidRDefault="00186FC3" w:rsidP="31324D1F">
            <w:pPr>
              <w:pStyle w:val="ListParagraph"/>
              <w:rPr>
                <w:rFonts w:ascii="Arial" w:eastAsia="Calibri" w:hAnsi="Arial" w:cs="Arial"/>
                <w:sz w:val="20"/>
              </w:rPr>
            </w:pPr>
          </w:p>
          <w:p w14:paraId="689B0D28" w14:textId="18B1F863" w:rsidR="00186FC3" w:rsidRDefault="29A7CBDD" w:rsidP="31324D1F">
            <w:pPr>
              <w:pStyle w:val="ListParagraph"/>
              <w:numPr>
                <w:ilvl w:val="0"/>
                <w:numId w:val="9"/>
              </w:numPr>
              <w:rPr>
                <w:rFonts w:ascii="Arial" w:eastAsia="Calibri" w:hAnsi="Arial" w:cs="Arial"/>
                <w:color w:val="000000" w:themeColor="text1"/>
                <w:sz w:val="20"/>
              </w:rPr>
            </w:pPr>
            <w:r w:rsidRPr="00A23332">
              <w:rPr>
                <w:rFonts w:ascii="Arial" w:eastAsia="Calibri" w:hAnsi="Arial" w:cs="Arial"/>
                <w:sz w:val="20"/>
              </w:rPr>
              <w:t xml:space="preserve">Assess the sensitivity of heritage assets in and around proposals for new settlements in the district.  This assessment must </w:t>
            </w:r>
            <w:r w:rsidR="4A402F4C" w:rsidRPr="00A23332">
              <w:rPr>
                <w:rFonts w:ascii="Arial" w:eastAsia="Calibri" w:hAnsi="Arial" w:cs="Arial"/>
                <w:sz w:val="20"/>
              </w:rPr>
              <w:t>set out the impact of each proposal on appropriate heritage assets and be capable of informing decisions to allocate and master</w:t>
            </w:r>
            <w:r w:rsidR="004C5DBB">
              <w:rPr>
                <w:rFonts w:ascii="Arial" w:eastAsia="Calibri" w:hAnsi="Arial" w:cs="Arial"/>
                <w:sz w:val="20"/>
              </w:rPr>
              <w:t xml:space="preserve"> </w:t>
            </w:r>
            <w:r w:rsidR="4A402F4C" w:rsidRPr="00A23332">
              <w:rPr>
                <w:rFonts w:ascii="Arial" w:eastAsia="Calibri" w:hAnsi="Arial" w:cs="Arial"/>
                <w:sz w:val="20"/>
              </w:rPr>
              <w:t>planning of the site with appropriate mitigation measures.</w:t>
            </w:r>
          </w:p>
          <w:p w14:paraId="4249CCF6" w14:textId="77777777" w:rsidR="009F2C28" w:rsidRPr="00A23332" w:rsidRDefault="009F2C28" w:rsidP="31324D1F">
            <w:pPr>
              <w:pStyle w:val="ListParagraph"/>
              <w:rPr>
                <w:rFonts w:ascii="Arial" w:eastAsia="Calibri" w:hAnsi="Arial" w:cs="Arial"/>
                <w:sz w:val="20"/>
              </w:rPr>
            </w:pPr>
          </w:p>
          <w:p w14:paraId="0988058E" w14:textId="38F457ED" w:rsidR="009F2C28" w:rsidRPr="0013469C" w:rsidRDefault="4A402F4C" w:rsidP="31324D1F">
            <w:pPr>
              <w:pStyle w:val="ListParagraph"/>
              <w:numPr>
                <w:ilvl w:val="0"/>
                <w:numId w:val="9"/>
              </w:numPr>
              <w:rPr>
                <w:rFonts w:ascii="Arial" w:eastAsia="Calibri" w:hAnsi="Arial" w:cs="Arial"/>
                <w:color w:val="000000" w:themeColor="text1"/>
                <w:sz w:val="20"/>
              </w:rPr>
            </w:pPr>
            <w:r w:rsidRPr="00A23332">
              <w:rPr>
                <w:rFonts w:ascii="Arial" w:eastAsia="Calibri" w:hAnsi="Arial" w:cs="Arial"/>
                <w:sz w:val="20"/>
              </w:rPr>
              <w:t>Assess the sensitivity of heritage assets in and around the draft allocations in other settlements in the district.  This assessment must be capable of informing the decision to allocate and appropriate mitigation measures.</w:t>
            </w:r>
          </w:p>
          <w:p w14:paraId="297D83A2" w14:textId="77777777" w:rsidR="00D36322" w:rsidRPr="00A23332" w:rsidRDefault="00D36322" w:rsidP="31324D1F">
            <w:pPr>
              <w:pStyle w:val="ListParagraph"/>
              <w:rPr>
                <w:rFonts w:ascii="Arial" w:eastAsia="Calibri" w:hAnsi="Arial" w:cs="Arial"/>
                <w:sz w:val="20"/>
              </w:rPr>
            </w:pPr>
          </w:p>
          <w:p w14:paraId="3EBB4EAB" w14:textId="77777777" w:rsidR="003E6883" w:rsidRPr="0013469C" w:rsidRDefault="5E7AB270" w:rsidP="31324D1F">
            <w:pPr>
              <w:pStyle w:val="ListParagraph"/>
              <w:numPr>
                <w:ilvl w:val="0"/>
                <w:numId w:val="9"/>
              </w:numPr>
              <w:rPr>
                <w:rFonts w:ascii="Arial" w:eastAsia="Calibri" w:hAnsi="Arial" w:cs="Arial"/>
                <w:color w:val="000000" w:themeColor="text1"/>
                <w:sz w:val="20"/>
              </w:rPr>
            </w:pPr>
            <w:r w:rsidRPr="00A23332">
              <w:rPr>
                <w:rFonts w:ascii="Arial" w:eastAsia="Calibri" w:hAnsi="Arial" w:cs="Arial"/>
                <w:sz w:val="20"/>
              </w:rPr>
              <w:t>Meet all legal and policy requirements, including:</w:t>
            </w:r>
          </w:p>
          <w:p w14:paraId="1718CDE4" w14:textId="7E3A656B" w:rsidR="00D22DE2" w:rsidRDefault="5E7AB270" w:rsidP="31324D1F">
            <w:pPr>
              <w:pStyle w:val="ListParagraph"/>
              <w:numPr>
                <w:ilvl w:val="0"/>
                <w:numId w:val="11"/>
              </w:numPr>
              <w:rPr>
                <w:rFonts w:ascii="Arial" w:eastAsia="Calibri" w:hAnsi="Arial" w:cs="Arial"/>
                <w:color w:val="000000" w:themeColor="text1"/>
                <w:sz w:val="20"/>
              </w:rPr>
            </w:pPr>
            <w:r w:rsidRPr="00A23332">
              <w:rPr>
                <w:rFonts w:ascii="Arial" w:eastAsia="Calibri" w:hAnsi="Arial" w:cs="Arial"/>
                <w:sz w:val="20"/>
              </w:rPr>
              <w:t>The Planning and Compulsory Purchase Act 2004, Strategic Environmental Assessment Regulations, Equality Act, National Planning Policy Framework and Planning Practice Guidance</w:t>
            </w:r>
          </w:p>
          <w:p w14:paraId="2151BE1F" w14:textId="12B45680" w:rsidR="009F2C28" w:rsidRPr="005551EF" w:rsidRDefault="00D06892" w:rsidP="31324D1F">
            <w:pPr>
              <w:pStyle w:val="ListParagraph"/>
              <w:numPr>
                <w:ilvl w:val="0"/>
                <w:numId w:val="11"/>
              </w:numPr>
              <w:rPr>
                <w:rFonts w:ascii="Arial" w:eastAsia="Calibri" w:hAnsi="Arial" w:cs="Arial"/>
                <w:color w:val="000000" w:themeColor="text1"/>
                <w:sz w:val="16"/>
                <w:szCs w:val="16"/>
              </w:rPr>
            </w:pPr>
            <w:hyperlink r:id="rId17">
              <w:r w:rsidR="39F4FB18" w:rsidRPr="00A23332">
                <w:rPr>
                  <w:rFonts w:ascii="Arial" w:eastAsia="Calibri" w:hAnsi="Arial" w:cs="Arial"/>
                  <w:sz w:val="20"/>
                </w:rPr>
                <w:t>Good Practice Advice Note; The Historic Environment in Local Plans (GPA1)</w:t>
              </w:r>
            </w:hyperlink>
            <w:r w:rsidR="39F4FB18" w:rsidRPr="00A23332">
              <w:rPr>
                <w:rFonts w:ascii="Arial" w:eastAsia="Calibri" w:hAnsi="Arial" w:cs="Arial"/>
                <w:sz w:val="20"/>
              </w:rPr>
              <w:t>, Historic England, 2015; </w:t>
            </w:r>
            <w:hyperlink r:id="rId18">
              <w:r w:rsidR="39F4FB18" w:rsidRPr="00A23332">
                <w:rPr>
                  <w:rFonts w:ascii="Arial" w:eastAsia="Calibri" w:hAnsi="Arial" w:cs="Arial"/>
                  <w:sz w:val="20"/>
                </w:rPr>
                <w:t>The Historic Environment and Site Allocations in Local Plans</w:t>
              </w:r>
            </w:hyperlink>
            <w:r w:rsidR="39F4FB18" w:rsidRPr="00A23332">
              <w:rPr>
                <w:rFonts w:ascii="Arial" w:eastAsia="Calibri" w:hAnsi="Arial" w:cs="Arial"/>
                <w:sz w:val="20"/>
              </w:rPr>
              <w:t>, Historic England, 2015</w:t>
            </w:r>
          </w:p>
          <w:p w14:paraId="7170B7F5" w14:textId="77777777" w:rsidR="00D36322" w:rsidRPr="00A23332" w:rsidRDefault="00D36322" w:rsidP="31324D1F">
            <w:pPr>
              <w:rPr>
                <w:rFonts w:ascii="Arial" w:eastAsia="Calibri" w:hAnsi="Arial" w:cs="Arial"/>
                <w:sz w:val="20"/>
              </w:rPr>
            </w:pPr>
          </w:p>
          <w:p w14:paraId="40D5D326" w14:textId="4501BAB6" w:rsidR="00D36322" w:rsidRPr="001B6C0C" w:rsidRDefault="5E7AB270" w:rsidP="31324D1F">
            <w:pPr>
              <w:pStyle w:val="ListParagraph"/>
              <w:numPr>
                <w:ilvl w:val="0"/>
                <w:numId w:val="10"/>
              </w:numPr>
              <w:rPr>
                <w:rFonts w:ascii="Arial" w:eastAsia="Calibri" w:hAnsi="Arial" w:cs="Arial"/>
                <w:color w:val="000000" w:themeColor="text1"/>
                <w:sz w:val="20"/>
              </w:rPr>
            </w:pPr>
            <w:r w:rsidRPr="001B6C0C">
              <w:rPr>
                <w:rFonts w:ascii="Arial" w:eastAsia="Calibri" w:hAnsi="Arial" w:cs="Arial"/>
                <w:sz w:val="20"/>
              </w:rPr>
              <w:t xml:space="preserve">Outline </w:t>
            </w:r>
            <w:r w:rsidR="39F4FB18" w:rsidRPr="001B6C0C">
              <w:rPr>
                <w:rFonts w:ascii="Arial" w:eastAsia="Calibri" w:hAnsi="Arial" w:cs="Arial"/>
                <w:sz w:val="20"/>
              </w:rPr>
              <w:t>Heritage assessment</w:t>
            </w:r>
            <w:r w:rsidRPr="001B6C0C">
              <w:rPr>
                <w:rFonts w:ascii="Arial" w:eastAsia="Calibri" w:hAnsi="Arial" w:cs="Arial"/>
                <w:sz w:val="20"/>
              </w:rPr>
              <w:t xml:space="preserve"> requirements at different stages of the new Local Plan</w:t>
            </w:r>
          </w:p>
          <w:p w14:paraId="2901ECF8" w14:textId="77777777" w:rsidR="008B04F2" w:rsidRPr="001B6C0C" w:rsidRDefault="008B04F2" w:rsidP="31324D1F">
            <w:pPr>
              <w:pStyle w:val="ListParagraph"/>
              <w:rPr>
                <w:rFonts w:ascii="Arial" w:eastAsia="Calibri" w:hAnsi="Arial" w:cs="Arial"/>
                <w:sz w:val="20"/>
              </w:rPr>
            </w:pPr>
          </w:p>
          <w:p w14:paraId="2261F6AB" w14:textId="34E09AD6" w:rsidR="005B25C2" w:rsidRPr="001B6C0C" w:rsidRDefault="5E7AB270" w:rsidP="31324D1F">
            <w:pPr>
              <w:pStyle w:val="ListParagraph"/>
              <w:numPr>
                <w:ilvl w:val="0"/>
                <w:numId w:val="12"/>
              </w:numPr>
              <w:rPr>
                <w:rFonts w:ascii="Arial" w:eastAsia="Calibri" w:hAnsi="Arial" w:cs="Arial"/>
                <w:b/>
                <w:bCs/>
                <w:color w:val="000000" w:themeColor="text1"/>
                <w:sz w:val="20"/>
              </w:rPr>
            </w:pPr>
            <w:r w:rsidRPr="001B6C0C">
              <w:rPr>
                <w:rFonts w:ascii="Arial" w:eastAsia="Calibri" w:hAnsi="Arial" w:cs="Arial"/>
                <w:sz w:val="20"/>
              </w:rPr>
              <w:t xml:space="preserve">Build upon </w:t>
            </w:r>
            <w:r w:rsidR="39F4FB18" w:rsidRPr="001B6C0C">
              <w:rPr>
                <w:rFonts w:ascii="Arial" w:eastAsia="Calibri" w:hAnsi="Arial" w:cs="Arial"/>
                <w:sz w:val="20"/>
              </w:rPr>
              <w:t xml:space="preserve">Heritage </w:t>
            </w:r>
            <w:r w:rsidRPr="001B6C0C">
              <w:rPr>
                <w:rFonts w:ascii="Arial" w:eastAsia="Calibri" w:hAnsi="Arial" w:cs="Arial"/>
                <w:sz w:val="20"/>
              </w:rPr>
              <w:t xml:space="preserve">work produced for the previous stages of Local Plan work </w:t>
            </w:r>
          </w:p>
          <w:p w14:paraId="27A0D664" w14:textId="77777777" w:rsidR="003A0B5B" w:rsidRPr="001B6C0C" w:rsidRDefault="003A0B5B" w:rsidP="31324D1F">
            <w:pPr>
              <w:pStyle w:val="ListParagraph"/>
              <w:rPr>
                <w:rFonts w:ascii="Arial" w:eastAsia="Calibri" w:hAnsi="Arial" w:cs="Arial"/>
                <w:b/>
                <w:bCs/>
                <w:sz w:val="20"/>
              </w:rPr>
            </w:pPr>
          </w:p>
          <w:p w14:paraId="47F00DFB" w14:textId="1881522D" w:rsidR="008B3886" w:rsidRPr="001B6C0C" w:rsidRDefault="5E7AB270" w:rsidP="31324D1F">
            <w:pPr>
              <w:pStyle w:val="ListParagraph"/>
              <w:numPr>
                <w:ilvl w:val="0"/>
                <w:numId w:val="12"/>
              </w:numPr>
              <w:rPr>
                <w:rFonts w:ascii="Arial" w:eastAsia="Calibri" w:hAnsi="Arial" w:cs="Arial"/>
                <w:color w:val="000000" w:themeColor="text1"/>
                <w:sz w:val="20"/>
              </w:rPr>
            </w:pPr>
            <w:r w:rsidRPr="001B6C0C">
              <w:rPr>
                <w:rFonts w:ascii="Arial" w:eastAsia="Calibri" w:hAnsi="Arial" w:cs="Arial"/>
                <w:sz w:val="20"/>
              </w:rPr>
              <w:t xml:space="preserve">The proposal </w:t>
            </w:r>
            <w:r w:rsidR="3EC64CDF" w:rsidRPr="001B6C0C">
              <w:rPr>
                <w:rFonts w:ascii="Arial" w:eastAsia="Calibri" w:hAnsi="Arial" w:cs="Arial"/>
                <w:b/>
                <w:bCs/>
                <w:sz w:val="20"/>
              </w:rPr>
              <w:t>MUST</w:t>
            </w:r>
            <w:r w:rsidR="6B8057E2" w:rsidRPr="001B6C0C">
              <w:rPr>
                <w:rFonts w:ascii="Arial" w:eastAsia="Calibri" w:hAnsi="Arial" w:cs="Arial"/>
                <w:b/>
                <w:bCs/>
                <w:sz w:val="20"/>
              </w:rPr>
              <w:t xml:space="preserve"> </w:t>
            </w:r>
            <w:r w:rsidR="6B8057E2" w:rsidRPr="001B6C0C">
              <w:rPr>
                <w:rFonts w:ascii="Arial" w:eastAsia="Calibri" w:hAnsi="Arial" w:cs="Arial"/>
                <w:sz w:val="20"/>
              </w:rPr>
              <w:t>o</w:t>
            </w:r>
            <w:r w:rsidRPr="001B6C0C">
              <w:rPr>
                <w:rFonts w:ascii="Arial" w:eastAsia="Calibri" w:hAnsi="Arial" w:cs="Arial"/>
                <w:sz w:val="20"/>
              </w:rPr>
              <w:t>utline the work required</w:t>
            </w:r>
            <w:r w:rsidR="6B8057E2" w:rsidRPr="001B6C0C">
              <w:rPr>
                <w:rFonts w:ascii="Arial" w:eastAsia="Calibri" w:hAnsi="Arial" w:cs="Arial"/>
                <w:sz w:val="20"/>
              </w:rPr>
              <w:t xml:space="preserve"> and</w:t>
            </w:r>
            <w:r w:rsidR="3EC64CDF" w:rsidRPr="001B6C0C">
              <w:rPr>
                <w:rFonts w:ascii="Arial" w:eastAsia="Calibri" w:hAnsi="Arial" w:cs="Arial"/>
                <w:sz w:val="20"/>
              </w:rPr>
              <w:t xml:space="preserve"> should include</w:t>
            </w:r>
            <w:r w:rsidRPr="001B6C0C">
              <w:rPr>
                <w:rFonts w:ascii="Arial" w:eastAsia="Calibri" w:hAnsi="Arial" w:cs="Arial"/>
                <w:sz w:val="20"/>
              </w:rPr>
              <w:t xml:space="preserve"> the following:</w:t>
            </w:r>
          </w:p>
          <w:p w14:paraId="55D52C11" w14:textId="77777777" w:rsidR="00425A96" w:rsidRPr="00A23332" w:rsidRDefault="00425A96" w:rsidP="31324D1F">
            <w:pPr>
              <w:pStyle w:val="ListParagraph"/>
              <w:rPr>
                <w:rFonts w:ascii="Arial" w:eastAsia="Calibri" w:hAnsi="Arial" w:cs="Arial"/>
                <w:sz w:val="20"/>
              </w:rPr>
            </w:pPr>
          </w:p>
          <w:p w14:paraId="345833B2" w14:textId="1953ED1A" w:rsidR="00425A96" w:rsidRDefault="5E7AB270" w:rsidP="31324D1F">
            <w:pPr>
              <w:pStyle w:val="ListParagraph"/>
              <w:numPr>
                <w:ilvl w:val="0"/>
                <w:numId w:val="11"/>
              </w:numPr>
              <w:rPr>
                <w:rFonts w:ascii="Arial" w:eastAsia="Calibri" w:hAnsi="Arial" w:cs="Arial"/>
                <w:color w:val="000000" w:themeColor="text1"/>
                <w:sz w:val="20"/>
              </w:rPr>
            </w:pPr>
            <w:r w:rsidRPr="00A23332">
              <w:rPr>
                <w:rFonts w:ascii="Arial" w:eastAsia="Calibri" w:hAnsi="Arial" w:cs="Arial"/>
                <w:sz w:val="20"/>
              </w:rPr>
              <w:t xml:space="preserve">Introduction: outlining the requirement to undertake </w:t>
            </w:r>
            <w:r w:rsidR="39F4FB18" w:rsidRPr="00A23332">
              <w:rPr>
                <w:rFonts w:ascii="Arial" w:eastAsia="Calibri" w:hAnsi="Arial" w:cs="Arial"/>
                <w:sz w:val="20"/>
              </w:rPr>
              <w:t xml:space="preserve">Heritage Sensitivity Assessment; evidence of </w:t>
            </w:r>
            <w:r w:rsidRPr="00A23332">
              <w:rPr>
                <w:rFonts w:ascii="Arial" w:eastAsia="Calibri" w:hAnsi="Arial" w:cs="Arial"/>
                <w:sz w:val="20"/>
              </w:rPr>
              <w:t>previously carried out</w:t>
            </w:r>
            <w:r w:rsidR="2042DFD8" w:rsidRPr="00A23332">
              <w:rPr>
                <w:rFonts w:ascii="Arial" w:eastAsia="Calibri" w:hAnsi="Arial" w:cs="Arial"/>
                <w:sz w:val="20"/>
              </w:rPr>
              <w:t xml:space="preserve"> </w:t>
            </w:r>
            <w:proofErr w:type="gramStart"/>
            <w:r w:rsidR="2042DFD8" w:rsidRPr="00A23332">
              <w:rPr>
                <w:rFonts w:ascii="Arial" w:eastAsia="Calibri" w:hAnsi="Arial" w:cs="Arial"/>
                <w:sz w:val="20"/>
              </w:rPr>
              <w:t>assessments</w:t>
            </w:r>
            <w:r w:rsidRPr="00A23332">
              <w:rPr>
                <w:rFonts w:ascii="Arial" w:eastAsia="Calibri" w:hAnsi="Arial" w:cs="Arial"/>
                <w:sz w:val="20"/>
              </w:rPr>
              <w:t>;</w:t>
            </w:r>
            <w:proofErr w:type="gramEnd"/>
          </w:p>
          <w:p w14:paraId="22788F20" w14:textId="1D080983" w:rsidR="00425A96" w:rsidRDefault="2042DFD8" w:rsidP="31324D1F">
            <w:pPr>
              <w:pStyle w:val="ListParagraph"/>
              <w:numPr>
                <w:ilvl w:val="0"/>
                <w:numId w:val="11"/>
              </w:numPr>
              <w:rPr>
                <w:rFonts w:ascii="Arial" w:eastAsia="Calibri" w:hAnsi="Arial" w:cs="Arial"/>
                <w:color w:val="000000" w:themeColor="text1"/>
                <w:sz w:val="20"/>
              </w:rPr>
            </w:pPr>
            <w:r w:rsidRPr="00A23332">
              <w:rPr>
                <w:rFonts w:ascii="Arial" w:eastAsia="Calibri" w:hAnsi="Arial" w:cs="Arial"/>
                <w:sz w:val="20"/>
              </w:rPr>
              <w:t xml:space="preserve">Approach to the work, </w:t>
            </w:r>
            <w:proofErr w:type="gramStart"/>
            <w:r w:rsidRPr="00A23332">
              <w:rPr>
                <w:rFonts w:ascii="Arial" w:eastAsia="Calibri" w:hAnsi="Arial" w:cs="Arial"/>
                <w:sz w:val="20"/>
              </w:rPr>
              <w:t>assumptions</w:t>
            </w:r>
            <w:proofErr w:type="gramEnd"/>
            <w:r w:rsidRPr="00A23332">
              <w:rPr>
                <w:rFonts w:ascii="Arial" w:eastAsia="Calibri" w:hAnsi="Arial" w:cs="Arial"/>
                <w:sz w:val="20"/>
              </w:rPr>
              <w:t xml:space="preserve"> and appropriate assessment methodology</w:t>
            </w:r>
          </w:p>
          <w:p w14:paraId="033AAAE8" w14:textId="38FECFD9" w:rsidR="00D22DE2" w:rsidRPr="00425A96" w:rsidRDefault="5E7AB270" w:rsidP="31324D1F">
            <w:pPr>
              <w:pStyle w:val="ListParagraph"/>
              <w:numPr>
                <w:ilvl w:val="0"/>
                <w:numId w:val="11"/>
              </w:numPr>
              <w:rPr>
                <w:rFonts w:ascii="Arial" w:eastAsia="Calibri" w:hAnsi="Arial" w:cs="Arial"/>
                <w:color w:val="000000" w:themeColor="text1"/>
                <w:sz w:val="20"/>
              </w:rPr>
            </w:pPr>
            <w:r w:rsidRPr="00A23332">
              <w:rPr>
                <w:rFonts w:ascii="Arial" w:eastAsia="Calibri" w:hAnsi="Arial" w:cs="Arial"/>
                <w:sz w:val="20"/>
              </w:rPr>
              <w:t>Consultation and next steps</w:t>
            </w:r>
          </w:p>
          <w:p w14:paraId="7E6D693D" w14:textId="77777777" w:rsidR="00B031C6" w:rsidRPr="00A23332" w:rsidRDefault="00B031C6" w:rsidP="31324D1F">
            <w:pPr>
              <w:pStyle w:val="ListParagraph"/>
              <w:ind w:left="1800"/>
              <w:rPr>
                <w:rFonts w:ascii="Arial" w:eastAsia="Calibri" w:hAnsi="Arial" w:cs="Arial"/>
                <w:sz w:val="20"/>
              </w:rPr>
            </w:pPr>
          </w:p>
          <w:p w14:paraId="522C4C2F" w14:textId="27F1F560" w:rsidR="00D22DE2" w:rsidRPr="002B3981" w:rsidRDefault="5E7AB270" w:rsidP="31324D1F">
            <w:pPr>
              <w:pStyle w:val="ListParagraph"/>
              <w:numPr>
                <w:ilvl w:val="0"/>
                <w:numId w:val="14"/>
              </w:numPr>
              <w:rPr>
                <w:rFonts w:ascii="Arial" w:eastAsia="Calibri" w:hAnsi="Arial" w:cs="Arial"/>
                <w:color w:val="000000" w:themeColor="text1"/>
                <w:sz w:val="20"/>
              </w:rPr>
            </w:pPr>
            <w:r w:rsidRPr="00A23332">
              <w:rPr>
                <w:rFonts w:ascii="Arial" w:eastAsia="Calibri" w:hAnsi="Arial" w:cs="Arial"/>
                <w:sz w:val="20"/>
              </w:rPr>
              <w:t xml:space="preserve">The work </w:t>
            </w:r>
            <w:r w:rsidR="3EC64CDF" w:rsidRPr="00A23332">
              <w:rPr>
                <w:rFonts w:ascii="Arial" w:eastAsia="Calibri" w:hAnsi="Arial" w:cs="Arial"/>
                <w:b/>
                <w:bCs/>
                <w:sz w:val="20"/>
              </w:rPr>
              <w:t>MUST</w:t>
            </w:r>
            <w:r w:rsidRPr="00A23332">
              <w:rPr>
                <w:rFonts w:ascii="Arial" w:eastAsia="Calibri" w:hAnsi="Arial" w:cs="Arial"/>
                <w:sz w:val="20"/>
              </w:rPr>
              <w:t xml:space="preserve"> be completed to Planning Practice Guidance, in addition:</w:t>
            </w:r>
          </w:p>
          <w:p w14:paraId="0873808B" w14:textId="3B7FB057" w:rsidR="00D22DE2" w:rsidRPr="002B3981" w:rsidRDefault="5E7AB270" w:rsidP="31324D1F">
            <w:pPr>
              <w:pStyle w:val="ListParagraph"/>
              <w:numPr>
                <w:ilvl w:val="0"/>
                <w:numId w:val="13"/>
              </w:numPr>
              <w:rPr>
                <w:rFonts w:ascii="Arial" w:eastAsia="Calibri" w:hAnsi="Arial" w:cs="Arial"/>
                <w:color w:val="000000" w:themeColor="text1"/>
                <w:sz w:val="20"/>
              </w:rPr>
            </w:pPr>
            <w:r w:rsidRPr="00A23332">
              <w:rPr>
                <w:rFonts w:ascii="Arial" w:eastAsia="Calibri" w:hAnsi="Arial" w:cs="Arial"/>
                <w:sz w:val="20"/>
              </w:rPr>
              <w:t>Internal draft reports should be prepared in word format</w:t>
            </w:r>
          </w:p>
          <w:p w14:paraId="52170353" w14:textId="2D2304E0" w:rsidR="00D22DE2" w:rsidRPr="002B3981" w:rsidRDefault="5E7AB270" w:rsidP="31324D1F">
            <w:pPr>
              <w:pStyle w:val="ListParagraph"/>
              <w:numPr>
                <w:ilvl w:val="0"/>
                <w:numId w:val="13"/>
              </w:numPr>
              <w:rPr>
                <w:rFonts w:ascii="Arial" w:eastAsia="Calibri" w:hAnsi="Arial" w:cs="Arial"/>
                <w:color w:val="000000" w:themeColor="text1"/>
                <w:sz w:val="20"/>
              </w:rPr>
            </w:pPr>
            <w:r w:rsidRPr="00A23332">
              <w:rPr>
                <w:rFonts w:ascii="Arial" w:eastAsia="Calibri" w:hAnsi="Arial" w:cs="Arial"/>
                <w:sz w:val="20"/>
              </w:rPr>
              <w:t>The Fi</w:t>
            </w:r>
            <w:r w:rsidR="30EB1ADB" w:rsidRPr="00A23332">
              <w:rPr>
                <w:rFonts w:ascii="Arial" w:eastAsia="Calibri" w:hAnsi="Arial" w:cs="Arial"/>
                <w:sz w:val="20"/>
              </w:rPr>
              <w:t>n</w:t>
            </w:r>
            <w:r w:rsidRPr="00A23332">
              <w:rPr>
                <w:rFonts w:ascii="Arial" w:eastAsia="Calibri" w:hAnsi="Arial" w:cs="Arial"/>
                <w:sz w:val="20"/>
              </w:rPr>
              <w:t>al report should be prepared in PDF format</w:t>
            </w:r>
            <w:r w:rsidR="092C2295" w:rsidRPr="00A23332">
              <w:rPr>
                <w:rFonts w:ascii="Arial" w:eastAsia="Calibri" w:hAnsi="Arial" w:cs="Arial"/>
                <w:sz w:val="20"/>
              </w:rPr>
              <w:t xml:space="preserve"> and needs to meet the requirements of the Public Sector Bodies Accessibility Regulations 2018</w:t>
            </w:r>
            <w:r w:rsidR="043C3838" w:rsidRPr="00A23332">
              <w:rPr>
                <w:rFonts w:ascii="Arial" w:eastAsia="Calibri" w:hAnsi="Arial" w:cs="Arial"/>
                <w:sz w:val="20"/>
              </w:rPr>
              <w:t xml:space="preserve"> </w:t>
            </w:r>
          </w:p>
          <w:p w14:paraId="18A3F973" w14:textId="464EDD1B" w:rsidR="00CC2263" w:rsidRPr="002B3981" w:rsidRDefault="5E7AB270" w:rsidP="31324D1F">
            <w:pPr>
              <w:pStyle w:val="ListParagraph"/>
              <w:numPr>
                <w:ilvl w:val="0"/>
                <w:numId w:val="13"/>
              </w:numPr>
              <w:rPr>
                <w:rFonts w:ascii="Arial" w:eastAsia="Calibri" w:hAnsi="Arial" w:cs="Arial"/>
                <w:color w:val="000000" w:themeColor="text1"/>
                <w:sz w:val="20"/>
              </w:rPr>
            </w:pPr>
            <w:r w:rsidRPr="00A23332">
              <w:rPr>
                <w:rFonts w:ascii="Arial" w:eastAsia="Calibri" w:hAnsi="Arial" w:cs="Arial"/>
                <w:sz w:val="20"/>
              </w:rPr>
              <w:t xml:space="preserve">The consultant may be required to attend member briefings and workshops, public </w:t>
            </w:r>
            <w:r w:rsidR="1029023B" w:rsidRPr="00A23332">
              <w:rPr>
                <w:rFonts w:ascii="Arial" w:eastAsia="Calibri" w:hAnsi="Arial" w:cs="Arial"/>
                <w:sz w:val="20"/>
              </w:rPr>
              <w:t>meetings,</w:t>
            </w:r>
            <w:r w:rsidRPr="00A23332">
              <w:rPr>
                <w:rFonts w:ascii="Arial" w:eastAsia="Calibri" w:hAnsi="Arial" w:cs="Arial"/>
                <w:sz w:val="20"/>
              </w:rPr>
              <w:t xml:space="preserve"> and stakeholder engagement events, as well as provide evidence at the Local Plan Examination</w:t>
            </w:r>
            <w:r w:rsidR="3C2BB432" w:rsidRPr="00A23332">
              <w:rPr>
                <w:rFonts w:ascii="Arial" w:eastAsia="Calibri" w:hAnsi="Arial" w:cs="Arial"/>
                <w:sz w:val="20"/>
              </w:rPr>
              <w:t xml:space="preserve"> </w:t>
            </w:r>
          </w:p>
        </w:tc>
      </w:tr>
    </w:tbl>
    <w:p w14:paraId="16CFCE99" w14:textId="0A947564" w:rsidR="00CC2263" w:rsidRPr="0013469C" w:rsidRDefault="00CC2263" w:rsidP="00CC2263">
      <w:pPr>
        <w:rPr>
          <w:rFonts w:ascii="Arial" w:eastAsia="Calibri" w:hAnsi="Arial" w:cs="Arial"/>
          <w:color w:val="FF0000"/>
          <w:sz w:val="20"/>
        </w:rPr>
      </w:pPr>
    </w:p>
    <w:p w14:paraId="7C682509" w14:textId="3BA45949" w:rsidR="0028422E" w:rsidRDefault="0028422E" w:rsidP="00CC2263">
      <w:pPr>
        <w:rPr>
          <w:rFonts w:ascii="Arial" w:eastAsia="Calibri" w:hAnsi="Arial" w:cs="Arial"/>
          <w:color w:val="FF0000"/>
          <w:sz w:val="20"/>
        </w:rPr>
      </w:pPr>
    </w:p>
    <w:p w14:paraId="2B0218EB" w14:textId="0A82A938" w:rsidR="00A125B2" w:rsidRDefault="00A125B2" w:rsidP="00CC2263">
      <w:pPr>
        <w:rPr>
          <w:rFonts w:ascii="Arial" w:eastAsia="Calibri" w:hAnsi="Arial" w:cs="Arial"/>
          <w:color w:val="FF0000"/>
          <w:sz w:val="20"/>
        </w:rPr>
      </w:pPr>
    </w:p>
    <w:p w14:paraId="51A28583" w14:textId="62E8C6F5" w:rsidR="00A125B2" w:rsidRDefault="00A125B2" w:rsidP="00CC2263">
      <w:pPr>
        <w:rPr>
          <w:rFonts w:ascii="Arial" w:eastAsia="Calibri" w:hAnsi="Arial" w:cs="Arial"/>
          <w:color w:val="FF0000"/>
          <w:sz w:val="20"/>
        </w:rPr>
      </w:pPr>
    </w:p>
    <w:p w14:paraId="17259314" w14:textId="1788133A" w:rsidR="00A125B2" w:rsidRDefault="00A125B2" w:rsidP="00CC2263">
      <w:pPr>
        <w:rPr>
          <w:rFonts w:ascii="Arial" w:eastAsia="Calibri" w:hAnsi="Arial" w:cs="Arial"/>
          <w:color w:val="FF0000"/>
          <w:sz w:val="20"/>
        </w:rPr>
      </w:pPr>
    </w:p>
    <w:p w14:paraId="5A564AF2" w14:textId="3B860C91" w:rsidR="00A125B2" w:rsidRDefault="00A125B2" w:rsidP="00CC2263">
      <w:pPr>
        <w:rPr>
          <w:rFonts w:ascii="Arial" w:eastAsia="Calibri" w:hAnsi="Arial" w:cs="Arial"/>
          <w:color w:val="FF0000"/>
          <w:sz w:val="20"/>
        </w:rPr>
      </w:pPr>
    </w:p>
    <w:p w14:paraId="209CEAAC" w14:textId="3EE393B6" w:rsidR="00A125B2" w:rsidRDefault="00A125B2" w:rsidP="00CC2263">
      <w:pPr>
        <w:rPr>
          <w:rFonts w:ascii="Arial" w:eastAsia="Calibri" w:hAnsi="Arial" w:cs="Arial"/>
          <w:color w:val="FF0000"/>
          <w:sz w:val="20"/>
        </w:rPr>
      </w:pPr>
    </w:p>
    <w:p w14:paraId="3BA6950B" w14:textId="00B09E5E" w:rsidR="00A125B2" w:rsidRDefault="00A125B2" w:rsidP="00CC2263">
      <w:pPr>
        <w:rPr>
          <w:rFonts w:ascii="Arial" w:eastAsia="Calibri" w:hAnsi="Arial" w:cs="Arial"/>
          <w:color w:val="FF0000"/>
          <w:sz w:val="20"/>
        </w:rPr>
      </w:pPr>
    </w:p>
    <w:p w14:paraId="12B827AF" w14:textId="3DD72C82" w:rsidR="00A125B2" w:rsidRDefault="00A125B2" w:rsidP="00CC2263">
      <w:pPr>
        <w:rPr>
          <w:rFonts w:ascii="Arial" w:eastAsia="Calibri" w:hAnsi="Arial" w:cs="Arial"/>
          <w:color w:val="FF0000"/>
          <w:sz w:val="20"/>
        </w:rPr>
      </w:pPr>
    </w:p>
    <w:p w14:paraId="02D34498" w14:textId="7DFB306A" w:rsidR="00A125B2" w:rsidRDefault="00A125B2" w:rsidP="00CC2263">
      <w:pPr>
        <w:rPr>
          <w:rFonts w:ascii="Arial" w:eastAsia="Calibri" w:hAnsi="Arial" w:cs="Arial"/>
          <w:color w:val="FF0000"/>
          <w:sz w:val="20"/>
        </w:rPr>
      </w:pPr>
    </w:p>
    <w:p w14:paraId="287D515E" w14:textId="6AA73B1E" w:rsidR="00A125B2" w:rsidRDefault="00A125B2" w:rsidP="00CC2263">
      <w:pPr>
        <w:rPr>
          <w:rFonts w:ascii="Arial" w:eastAsia="Calibri" w:hAnsi="Arial" w:cs="Arial"/>
          <w:color w:val="FF0000"/>
          <w:sz w:val="20"/>
        </w:rPr>
      </w:pPr>
    </w:p>
    <w:p w14:paraId="2C93E20A" w14:textId="405361F0" w:rsidR="00A125B2" w:rsidRDefault="00A125B2" w:rsidP="00CC2263">
      <w:pPr>
        <w:rPr>
          <w:rFonts w:ascii="Arial" w:eastAsia="Calibri" w:hAnsi="Arial" w:cs="Arial"/>
          <w:color w:val="FF0000"/>
          <w:sz w:val="20"/>
        </w:rPr>
      </w:pPr>
    </w:p>
    <w:p w14:paraId="59E118E4" w14:textId="2B84C177" w:rsidR="00A125B2" w:rsidRDefault="00A125B2" w:rsidP="00CC2263">
      <w:pPr>
        <w:rPr>
          <w:rFonts w:ascii="Arial" w:eastAsia="Calibri" w:hAnsi="Arial" w:cs="Arial"/>
          <w:color w:val="FF0000"/>
          <w:sz w:val="20"/>
        </w:rPr>
      </w:pPr>
    </w:p>
    <w:p w14:paraId="1EFEB585" w14:textId="2C866724" w:rsidR="00A125B2" w:rsidRDefault="00A125B2" w:rsidP="00CC2263">
      <w:pPr>
        <w:rPr>
          <w:rFonts w:ascii="Arial" w:eastAsia="Calibri" w:hAnsi="Arial" w:cs="Arial"/>
          <w:color w:val="FF0000"/>
          <w:sz w:val="20"/>
        </w:rPr>
      </w:pPr>
    </w:p>
    <w:p w14:paraId="3B2F8FEB" w14:textId="77777777" w:rsidR="00A125B2" w:rsidRPr="0013469C" w:rsidRDefault="00A125B2" w:rsidP="00CC2263">
      <w:pPr>
        <w:rPr>
          <w:rFonts w:ascii="Arial" w:eastAsia="Calibri" w:hAnsi="Arial" w:cs="Arial"/>
          <w:color w:val="FF0000"/>
          <w:sz w:val="20"/>
        </w:rPr>
      </w:pPr>
    </w:p>
    <w:p w14:paraId="3D356F6A" w14:textId="77777777" w:rsidR="00CC2263" w:rsidRPr="0013469C" w:rsidRDefault="00CC2263" w:rsidP="00CC2263">
      <w:pPr>
        <w:numPr>
          <w:ilvl w:val="0"/>
          <w:numId w:val="6"/>
        </w:numPr>
        <w:ind w:hanging="786"/>
        <w:contextualSpacing/>
        <w:rPr>
          <w:rFonts w:ascii="Arial" w:eastAsia="Calibri" w:hAnsi="Arial" w:cs="Arial"/>
          <w:b/>
          <w:sz w:val="20"/>
          <w:u w:val="single"/>
        </w:rPr>
      </w:pPr>
      <w:r w:rsidRPr="0013469C">
        <w:rPr>
          <w:rFonts w:ascii="Arial" w:eastAsia="Calibri" w:hAnsi="Arial" w:cs="Arial"/>
          <w:b/>
          <w:sz w:val="20"/>
          <w:u w:val="single"/>
        </w:rPr>
        <w:lastRenderedPageBreak/>
        <w:t>Timetable</w:t>
      </w:r>
    </w:p>
    <w:p w14:paraId="4C9C5532" w14:textId="247D47B1" w:rsidR="004F3241" w:rsidRPr="0013469C" w:rsidRDefault="004F3241" w:rsidP="00CC2263">
      <w:pPr>
        <w:contextualSpacing/>
        <w:rPr>
          <w:rFonts w:ascii="Arial" w:eastAsia="Calibri" w:hAnsi="Arial" w:cs="Arial"/>
          <w:b/>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204"/>
      </w:tblGrid>
      <w:tr w:rsidR="004F3241" w:rsidRPr="0013469C" w14:paraId="4F17DEE1" w14:textId="77777777" w:rsidTr="31324D1F">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15E77C53" w14:textId="77777777" w:rsidR="004F3241" w:rsidRPr="0013469C" w:rsidRDefault="004F3241" w:rsidP="004F3241">
            <w:pPr>
              <w:rPr>
                <w:rFonts w:ascii="Arial" w:eastAsia="Calibri" w:hAnsi="Arial" w:cs="Arial"/>
                <w:sz w:val="20"/>
              </w:rPr>
            </w:pPr>
            <w:r w:rsidRPr="0013469C">
              <w:rPr>
                <w:rFonts w:ascii="Arial" w:eastAsia="Calibri" w:hAnsi="Arial" w:cs="Arial"/>
                <w:sz w:val="20"/>
              </w:rPr>
              <w:t>Publish RFQ</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6C9945CE" w14:textId="08120593" w:rsidR="004F3241" w:rsidRPr="00A23332" w:rsidRDefault="5A43447D" w:rsidP="31324D1F">
            <w:pPr>
              <w:rPr>
                <w:rFonts w:ascii="Arial" w:eastAsia="Calibri" w:hAnsi="Arial" w:cs="Arial"/>
                <w:sz w:val="20"/>
              </w:rPr>
            </w:pPr>
            <w:r w:rsidRPr="00A23332">
              <w:rPr>
                <w:rFonts w:ascii="Arial" w:eastAsia="Calibri" w:hAnsi="Arial" w:cs="Arial"/>
                <w:sz w:val="20"/>
              </w:rPr>
              <w:t>1</w:t>
            </w:r>
            <w:r w:rsidR="006D5F76">
              <w:rPr>
                <w:rFonts w:ascii="Arial" w:eastAsia="Calibri" w:hAnsi="Arial" w:cs="Arial"/>
                <w:sz w:val="20"/>
              </w:rPr>
              <w:t>9</w:t>
            </w:r>
            <w:r w:rsidRPr="00A23332">
              <w:rPr>
                <w:rFonts w:ascii="Arial" w:eastAsia="Calibri" w:hAnsi="Arial" w:cs="Arial"/>
                <w:sz w:val="20"/>
              </w:rPr>
              <w:t xml:space="preserve"> April 2021</w:t>
            </w:r>
          </w:p>
        </w:tc>
      </w:tr>
      <w:tr w:rsidR="004F3241" w:rsidRPr="0013469C" w14:paraId="4EB3D125" w14:textId="77777777" w:rsidTr="31324D1F">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61CE3F12" w14:textId="77777777" w:rsidR="004F3241" w:rsidRPr="0013469C" w:rsidRDefault="004F3241" w:rsidP="004F3241">
            <w:pPr>
              <w:rPr>
                <w:rFonts w:ascii="Arial" w:eastAsia="Calibri" w:hAnsi="Arial" w:cs="Arial"/>
                <w:sz w:val="20"/>
              </w:rPr>
            </w:pPr>
            <w:r w:rsidRPr="0013469C">
              <w:rPr>
                <w:rFonts w:ascii="Arial" w:eastAsia="Calibri" w:hAnsi="Arial" w:cs="Arial"/>
                <w:sz w:val="20"/>
              </w:rPr>
              <w:t xml:space="preserve">Clarifications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0566D81" w14:textId="3622BD80" w:rsidR="004F3241" w:rsidRPr="00A23332" w:rsidRDefault="7C65AB8E" w:rsidP="31324D1F">
            <w:pPr>
              <w:rPr>
                <w:rFonts w:ascii="Arial" w:eastAsia="Calibri" w:hAnsi="Arial" w:cs="Arial"/>
                <w:sz w:val="20"/>
              </w:rPr>
            </w:pPr>
            <w:r w:rsidRPr="00A23332">
              <w:rPr>
                <w:rFonts w:ascii="Arial" w:eastAsia="Calibri" w:hAnsi="Arial" w:cs="Arial"/>
                <w:sz w:val="20"/>
              </w:rPr>
              <w:t xml:space="preserve">19/04/2021 – </w:t>
            </w:r>
            <w:r w:rsidR="22B6B3F4" w:rsidRPr="00A23332">
              <w:rPr>
                <w:rFonts w:ascii="Arial" w:eastAsia="Calibri" w:hAnsi="Arial" w:cs="Arial"/>
                <w:sz w:val="20"/>
              </w:rPr>
              <w:t>26</w:t>
            </w:r>
            <w:r w:rsidRPr="00A23332">
              <w:rPr>
                <w:rFonts w:ascii="Arial" w:eastAsia="Calibri" w:hAnsi="Arial" w:cs="Arial"/>
                <w:sz w:val="20"/>
              </w:rPr>
              <w:t>/04/20</w:t>
            </w:r>
            <w:r w:rsidR="22B6B3F4" w:rsidRPr="00A23332">
              <w:rPr>
                <w:rFonts w:ascii="Arial" w:eastAsia="Calibri" w:hAnsi="Arial" w:cs="Arial"/>
                <w:sz w:val="20"/>
              </w:rPr>
              <w:t>21</w:t>
            </w:r>
            <w:r w:rsidR="2D7D8A5F" w:rsidRPr="00A23332">
              <w:rPr>
                <w:rFonts w:ascii="Arial" w:eastAsia="Calibri" w:hAnsi="Arial" w:cs="Arial"/>
                <w:sz w:val="20"/>
              </w:rPr>
              <w:t xml:space="preserve"> </w:t>
            </w:r>
          </w:p>
        </w:tc>
      </w:tr>
      <w:tr w:rsidR="004F3241" w:rsidRPr="0013469C" w14:paraId="7CA03BA9" w14:textId="77777777" w:rsidTr="31324D1F">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B45C4" w14:textId="5D590DC2" w:rsidR="004F3241" w:rsidRPr="0013469C" w:rsidRDefault="004F3241" w:rsidP="004F3241">
            <w:pPr>
              <w:rPr>
                <w:rFonts w:ascii="Arial" w:eastAsia="Calibri" w:hAnsi="Arial" w:cs="Arial"/>
                <w:sz w:val="20"/>
              </w:rPr>
            </w:pPr>
            <w:r w:rsidRPr="0013469C">
              <w:rPr>
                <w:rFonts w:ascii="Arial" w:eastAsia="Calibri" w:hAnsi="Arial" w:cs="Arial"/>
                <w:sz w:val="20"/>
              </w:rPr>
              <w:t>RFQ Submission deadline</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25605B6D" w14:textId="337EC6DD" w:rsidR="004F3241" w:rsidRPr="00A23332" w:rsidRDefault="6D8DFF75" w:rsidP="31324D1F">
            <w:pPr>
              <w:rPr>
                <w:rFonts w:ascii="Arial" w:eastAsia="Calibri" w:hAnsi="Arial" w:cs="Arial"/>
                <w:sz w:val="20"/>
              </w:rPr>
            </w:pPr>
            <w:r w:rsidRPr="00A23332">
              <w:rPr>
                <w:rFonts w:ascii="Arial" w:eastAsia="Calibri" w:hAnsi="Arial" w:cs="Arial"/>
                <w:sz w:val="20"/>
              </w:rPr>
              <w:t>0</w:t>
            </w:r>
            <w:r w:rsidR="0F153C99" w:rsidRPr="31324D1F">
              <w:rPr>
                <w:rFonts w:ascii="Arial" w:eastAsia="Calibri" w:hAnsi="Arial" w:cs="Arial"/>
                <w:sz w:val="20"/>
              </w:rPr>
              <w:t>7</w:t>
            </w:r>
            <w:r w:rsidRPr="00A23332">
              <w:rPr>
                <w:rFonts w:ascii="Arial" w:eastAsia="Calibri" w:hAnsi="Arial" w:cs="Arial"/>
                <w:sz w:val="20"/>
              </w:rPr>
              <w:t>/05/2021 no later than 12 noon</w:t>
            </w:r>
            <w:r w:rsidR="2D7D8A5F" w:rsidRPr="00A23332">
              <w:rPr>
                <w:rFonts w:ascii="Arial" w:eastAsia="Calibri" w:hAnsi="Arial" w:cs="Arial"/>
                <w:b/>
                <w:bCs/>
                <w:sz w:val="20"/>
              </w:rPr>
              <w:t xml:space="preserve"> </w:t>
            </w:r>
          </w:p>
        </w:tc>
      </w:tr>
      <w:tr w:rsidR="004F3241" w:rsidRPr="0013469C" w14:paraId="32613C28" w14:textId="77777777" w:rsidTr="31324D1F">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2A1DC525" w14:textId="118BCAD7" w:rsidR="004F3241" w:rsidRPr="0013469C" w:rsidRDefault="004F3241" w:rsidP="004F3241">
            <w:pPr>
              <w:rPr>
                <w:rFonts w:ascii="Arial" w:eastAsia="Calibri" w:hAnsi="Arial" w:cs="Arial"/>
                <w:sz w:val="20"/>
              </w:rPr>
            </w:pPr>
            <w:r w:rsidRPr="0013469C">
              <w:rPr>
                <w:rFonts w:ascii="Arial" w:eastAsia="Calibri" w:hAnsi="Arial" w:cs="Arial"/>
                <w:sz w:val="20"/>
              </w:rPr>
              <w:t>RFQ Evaluations</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320F4EE" w14:textId="0CE1FB98" w:rsidR="004F3241" w:rsidRPr="00A23332" w:rsidRDefault="5625179F" w:rsidP="31324D1F">
            <w:pPr>
              <w:rPr>
                <w:rFonts w:ascii="Arial" w:eastAsia="Calibri" w:hAnsi="Arial" w:cs="Arial"/>
                <w:sz w:val="20"/>
              </w:rPr>
            </w:pPr>
            <w:r w:rsidRPr="00A23332">
              <w:rPr>
                <w:rFonts w:ascii="Arial" w:eastAsia="Calibri" w:hAnsi="Arial" w:cs="Arial"/>
                <w:sz w:val="20"/>
              </w:rPr>
              <w:t>0</w:t>
            </w:r>
            <w:r w:rsidR="234828A7" w:rsidRPr="31324D1F">
              <w:rPr>
                <w:rFonts w:ascii="Arial" w:eastAsia="Calibri" w:hAnsi="Arial" w:cs="Arial"/>
                <w:sz w:val="20"/>
              </w:rPr>
              <w:t>7</w:t>
            </w:r>
            <w:r w:rsidRPr="00A23332">
              <w:rPr>
                <w:rFonts w:ascii="Arial" w:eastAsia="Calibri" w:hAnsi="Arial" w:cs="Arial"/>
                <w:sz w:val="20"/>
              </w:rPr>
              <w:t>/05/2021 – 1</w:t>
            </w:r>
            <w:r w:rsidR="6E67AF31" w:rsidRPr="31324D1F">
              <w:rPr>
                <w:rFonts w:ascii="Arial" w:eastAsia="Calibri" w:hAnsi="Arial" w:cs="Arial"/>
                <w:sz w:val="20"/>
              </w:rPr>
              <w:t>4</w:t>
            </w:r>
            <w:r w:rsidRPr="00A23332">
              <w:rPr>
                <w:rFonts w:ascii="Arial" w:eastAsia="Calibri" w:hAnsi="Arial" w:cs="Arial"/>
                <w:sz w:val="20"/>
              </w:rPr>
              <w:t>/05/2021</w:t>
            </w:r>
            <w:r w:rsidR="2D7D8A5F" w:rsidRPr="00A23332">
              <w:rPr>
                <w:rFonts w:ascii="Arial" w:eastAsia="Calibri" w:hAnsi="Arial" w:cs="Arial"/>
                <w:sz w:val="20"/>
              </w:rPr>
              <w:t xml:space="preserve"> </w:t>
            </w:r>
          </w:p>
        </w:tc>
      </w:tr>
      <w:tr w:rsidR="004F3241" w:rsidRPr="0013469C" w14:paraId="770532D6" w14:textId="77777777" w:rsidTr="31324D1F">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574DA15F" w14:textId="77777777" w:rsidR="004F3241" w:rsidRPr="0013469C" w:rsidRDefault="004F3241" w:rsidP="004F3241">
            <w:pPr>
              <w:rPr>
                <w:rFonts w:ascii="Arial" w:eastAsia="Calibri" w:hAnsi="Arial" w:cs="Arial"/>
                <w:sz w:val="20"/>
              </w:rPr>
            </w:pPr>
            <w:r w:rsidRPr="0013469C">
              <w:rPr>
                <w:rFonts w:ascii="Arial" w:eastAsia="Calibri" w:hAnsi="Arial" w:cs="Arial"/>
                <w:sz w:val="20"/>
              </w:rPr>
              <w:t>Award notification</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834A75B" w14:textId="4825E3E6" w:rsidR="004F3241" w:rsidRPr="00A23332" w:rsidRDefault="6913897C" w:rsidP="31324D1F">
            <w:pPr>
              <w:rPr>
                <w:rFonts w:ascii="Arial" w:eastAsia="Calibri" w:hAnsi="Arial" w:cs="Arial"/>
                <w:sz w:val="20"/>
              </w:rPr>
            </w:pPr>
            <w:r w:rsidRPr="00A23332">
              <w:rPr>
                <w:rFonts w:ascii="Arial" w:eastAsia="Calibri" w:hAnsi="Arial" w:cs="Arial"/>
                <w:sz w:val="20"/>
              </w:rPr>
              <w:t>1</w:t>
            </w:r>
            <w:r w:rsidR="5A43447D" w:rsidRPr="00A23332">
              <w:rPr>
                <w:rFonts w:ascii="Arial" w:eastAsia="Calibri" w:hAnsi="Arial" w:cs="Arial"/>
                <w:sz w:val="20"/>
              </w:rPr>
              <w:t>7</w:t>
            </w:r>
            <w:r w:rsidRPr="00A23332">
              <w:rPr>
                <w:rFonts w:ascii="Arial" w:eastAsia="Calibri" w:hAnsi="Arial" w:cs="Arial"/>
                <w:sz w:val="20"/>
              </w:rPr>
              <w:t>/05/21</w:t>
            </w:r>
            <w:r w:rsidR="47F9E584" w:rsidRPr="00A23332">
              <w:rPr>
                <w:rFonts w:ascii="Arial" w:eastAsia="Calibri" w:hAnsi="Arial" w:cs="Arial"/>
                <w:sz w:val="20"/>
              </w:rPr>
              <w:t xml:space="preserve"> </w:t>
            </w:r>
          </w:p>
        </w:tc>
      </w:tr>
      <w:tr w:rsidR="001F1A0E" w:rsidRPr="0013469C" w14:paraId="1AE4CD5B"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129DEBD3" w14:textId="77777777" w:rsidR="001F1A0E" w:rsidRPr="0013469C" w:rsidRDefault="001F1A0E" w:rsidP="001F1A0E">
            <w:pPr>
              <w:rPr>
                <w:rFonts w:ascii="Arial" w:eastAsia="Calibri" w:hAnsi="Arial" w:cs="Arial"/>
                <w:sz w:val="20"/>
              </w:rPr>
            </w:pPr>
            <w:r w:rsidRPr="0013469C">
              <w:rPr>
                <w:rFonts w:ascii="Arial" w:eastAsia="Calibri" w:hAnsi="Arial" w:cs="Arial"/>
                <w:sz w:val="20"/>
              </w:rPr>
              <w:t>Inception meeting</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F6CC595" w14:textId="214DD359" w:rsidR="001F1A0E" w:rsidRPr="00A23332" w:rsidRDefault="65CB099E" w:rsidP="31324D1F">
            <w:pPr>
              <w:rPr>
                <w:rFonts w:ascii="Arial" w:eastAsia="Calibri" w:hAnsi="Arial" w:cs="Arial"/>
                <w:sz w:val="20"/>
              </w:rPr>
            </w:pPr>
            <w:r w:rsidRPr="00A23332">
              <w:rPr>
                <w:rFonts w:ascii="Arial" w:eastAsia="Calibri" w:hAnsi="Arial" w:cs="Arial"/>
                <w:sz w:val="20"/>
              </w:rPr>
              <w:t xml:space="preserve">By </w:t>
            </w:r>
            <w:r w:rsidR="5A43447D" w:rsidRPr="00A23332">
              <w:rPr>
                <w:rFonts w:ascii="Arial" w:eastAsia="Calibri" w:hAnsi="Arial" w:cs="Arial"/>
                <w:sz w:val="20"/>
              </w:rPr>
              <w:t>07</w:t>
            </w:r>
            <w:r w:rsidR="00CE0DBE" w:rsidRPr="00A23332">
              <w:rPr>
                <w:rFonts w:ascii="Arial" w:eastAsia="Calibri" w:hAnsi="Arial" w:cs="Arial"/>
                <w:sz w:val="20"/>
              </w:rPr>
              <w:t>/06/2021</w:t>
            </w:r>
          </w:p>
        </w:tc>
      </w:tr>
      <w:tr w:rsidR="001F1A0E" w:rsidRPr="0013469C" w14:paraId="117ADD61"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56A6E8EF" w14:textId="28810A0E" w:rsidR="001F1A0E" w:rsidRPr="0013469C" w:rsidRDefault="00CE0DBE" w:rsidP="001F1A0E">
            <w:pPr>
              <w:rPr>
                <w:rFonts w:ascii="Arial" w:eastAsia="Calibri" w:hAnsi="Arial" w:cs="Arial"/>
                <w:sz w:val="20"/>
              </w:rPr>
            </w:pPr>
            <w:r w:rsidRPr="0013469C">
              <w:rPr>
                <w:rFonts w:ascii="Arial" w:eastAsia="Calibri" w:hAnsi="Arial" w:cs="Arial"/>
                <w:sz w:val="20"/>
              </w:rPr>
              <w:t>Contract</w:t>
            </w:r>
            <w:r w:rsidR="001F1A0E" w:rsidRPr="0013469C">
              <w:rPr>
                <w:rFonts w:ascii="Arial" w:eastAsia="Calibri" w:hAnsi="Arial" w:cs="Arial"/>
                <w:sz w:val="20"/>
              </w:rPr>
              <w:t xml:space="preserve"> start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C430099" w14:textId="59D2DB9E" w:rsidR="001F1A0E" w:rsidRPr="00A23332" w:rsidRDefault="00CE0DBE" w:rsidP="31324D1F">
            <w:pPr>
              <w:rPr>
                <w:rFonts w:ascii="Arial" w:eastAsia="Calibri" w:hAnsi="Arial" w:cs="Arial"/>
                <w:sz w:val="20"/>
              </w:rPr>
            </w:pPr>
            <w:r w:rsidRPr="00A23332">
              <w:rPr>
                <w:rFonts w:ascii="Arial" w:eastAsia="Calibri" w:hAnsi="Arial" w:cs="Arial"/>
                <w:sz w:val="20"/>
              </w:rPr>
              <w:t>01/0</w:t>
            </w:r>
            <w:r w:rsidR="5A43447D" w:rsidRPr="00A23332">
              <w:rPr>
                <w:rFonts w:ascii="Arial" w:eastAsia="Calibri" w:hAnsi="Arial" w:cs="Arial"/>
                <w:sz w:val="20"/>
              </w:rPr>
              <w:t>6</w:t>
            </w:r>
            <w:r w:rsidRPr="00A23332">
              <w:rPr>
                <w:rFonts w:ascii="Arial" w:eastAsia="Calibri" w:hAnsi="Arial" w:cs="Arial"/>
                <w:sz w:val="20"/>
              </w:rPr>
              <w:t>/2021</w:t>
            </w:r>
          </w:p>
        </w:tc>
      </w:tr>
      <w:tr w:rsidR="25000707" w14:paraId="1893A11E"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07C5D319" w14:textId="7E2DE07E" w:rsidR="116F1BF0" w:rsidRDefault="116F1BF0" w:rsidP="25000707">
            <w:pPr>
              <w:rPr>
                <w:rFonts w:ascii="Arial" w:eastAsia="Arial" w:hAnsi="Arial" w:cs="Arial"/>
                <w:sz w:val="20"/>
              </w:rPr>
            </w:pPr>
            <w:r w:rsidRPr="25000707">
              <w:rPr>
                <w:rFonts w:ascii="Arial" w:eastAsia="Arial" w:hAnsi="Arial" w:cs="Arial"/>
                <w:sz w:val="20"/>
              </w:rPr>
              <w:t>Part 1 draft report</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0D170494" w14:textId="481DA5D6" w:rsidR="116F1BF0" w:rsidRPr="00A23332" w:rsidRDefault="7EE8F6B2" w:rsidP="31324D1F">
            <w:pPr>
              <w:rPr>
                <w:rFonts w:ascii="Arial" w:eastAsia="Arial" w:hAnsi="Arial" w:cs="Arial"/>
                <w:sz w:val="20"/>
              </w:rPr>
            </w:pPr>
            <w:r w:rsidRPr="00A23332">
              <w:rPr>
                <w:rFonts w:ascii="Arial" w:eastAsia="Arial" w:hAnsi="Arial" w:cs="Arial"/>
                <w:sz w:val="20"/>
              </w:rPr>
              <w:t>1 August 2021</w:t>
            </w:r>
          </w:p>
        </w:tc>
      </w:tr>
      <w:tr w:rsidR="00C13FF8" w:rsidRPr="0013469C" w14:paraId="2CB42F0D"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256410FD" w14:textId="6363927C" w:rsidR="00C13FF8" w:rsidRPr="00C13FF8" w:rsidRDefault="00C13FF8" w:rsidP="00C13FF8">
            <w:pPr>
              <w:rPr>
                <w:rFonts w:ascii="Arial" w:eastAsia="Calibri" w:hAnsi="Arial" w:cs="Arial"/>
                <w:sz w:val="20"/>
              </w:rPr>
            </w:pPr>
            <w:r w:rsidRPr="00C13FF8">
              <w:rPr>
                <w:rFonts w:ascii="Arial" w:eastAsia="Calibri" w:hAnsi="Arial" w:cs="Arial"/>
                <w:sz w:val="20"/>
              </w:rPr>
              <w:t>Parts 1 &amp; 2 Project completion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0AEC7794" w14:textId="6C7D2DD3" w:rsidR="00C13FF8" w:rsidRPr="00A23332" w:rsidRDefault="5A43447D" w:rsidP="31324D1F">
            <w:pPr>
              <w:rPr>
                <w:rFonts w:ascii="Arial" w:eastAsia="Calibri" w:hAnsi="Arial" w:cs="Arial"/>
                <w:sz w:val="20"/>
              </w:rPr>
            </w:pPr>
            <w:r w:rsidRPr="00A23332">
              <w:rPr>
                <w:rFonts w:ascii="Arial" w:eastAsia="Calibri" w:hAnsi="Arial" w:cs="Arial"/>
                <w:sz w:val="20"/>
              </w:rPr>
              <w:t>1 September 2021 </w:t>
            </w:r>
          </w:p>
        </w:tc>
      </w:tr>
      <w:tr w:rsidR="00C13FF8" w:rsidRPr="0013469C" w14:paraId="56AEDBB4"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177DC7BD" w14:textId="1D896294" w:rsidR="00C13FF8" w:rsidRPr="00C13FF8" w:rsidRDefault="00C13FF8" w:rsidP="00C13FF8">
            <w:pPr>
              <w:rPr>
                <w:rFonts w:ascii="Arial" w:eastAsia="Calibri" w:hAnsi="Arial" w:cs="Arial"/>
                <w:sz w:val="20"/>
              </w:rPr>
            </w:pPr>
            <w:r w:rsidRPr="00C13FF8">
              <w:rPr>
                <w:rFonts w:ascii="Arial" w:eastAsia="Calibri" w:hAnsi="Arial" w:cs="Arial"/>
                <w:sz w:val="20"/>
              </w:rPr>
              <w:t>Part 3 commencement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F64521C" w14:textId="325FC811" w:rsidR="00C13FF8" w:rsidRPr="00A23332" w:rsidRDefault="3E61EB60" w:rsidP="31324D1F">
            <w:pPr>
              <w:rPr>
                <w:rFonts w:ascii="Arial" w:eastAsia="Calibri" w:hAnsi="Arial" w:cs="Arial"/>
                <w:sz w:val="20"/>
              </w:rPr>
            </w:pPr>
            <w:r w:rsidRPr="00A23332">
              <w:rPr>
                <w:rFonts w:ascii="Arial" w:eastAsia="Calibri" w:hAnsi="Arial" w:cs="Arial"/>
                <w:sz w:val="20"/>
              </w:rPr>
              <w:t>2 September</w:t>
            </w:r>
            <w:r w:rsidR="5A43447D" w:rsidRPr="00A23332">
              <w:rPr>
                <w:rFonts w:ascii="Arial" w:eastAsia="Calibri" w:hAnsi="Arial" w:cs="Arial"/>
                <w:sz w:val="20"/>
              </w:rPr>
              <w:t> 2021 </w:t>
            </w:r>
          </w:p>
        </w:tc>
      </w:tr>
      <w:tr w:rsidR="00C13FF8" w:rsidRPr="0013469C" w14:paraId="21EA9112"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0D2F78F0" w14:textId="45E9E9C9" w:rsidR="00C13FF8" w:rsidRPr="00C13FF8" w:rsidRDefault="00C13FF8" w:rsidP="00C13FF8">
            <w:pPr>
              <w:rPr>
                <w:rFonts w:ascii="Arial" w:eastAsia="Calibri" w:hAnsi="Arial" w:cs="Arial"/>
                <w:sz w:val="20"/>
              </w:rPr>
            </w:pPr>
            <w:r w:rsidRPr="00C13FF8">
              <w:rPr>
                <w:rFonts w:ascii="Arial" w:eastAsia="Calibri" w:hAnsi="Arial" w:cs="Arial"/>
                <w:sz w:val="20"/>
              </w:rPr>
              <w:t>Part 3 completion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713F3BEB" w14:textId="621DC963" w:rsidR="00C13FF8" w:rsidRPr="00A23332" w:rsidRDefault="4D91B133" w:rsidP="31324D1F">
            <w:pPr>
              <w:rPr>
                <w:rFonts w:ascii="Arial" w:eastAsia="Calibri" w:hAnsi="Arial" w:cs="Arial"/>
                <w:sz w:val="20"/>
              </w:rPr>
            </w:pPr>
            <w:r w:rsidRPr="00A23332">
              <w:rPr>
                <w:rFonts w:ascii="Arial" w:eastAsia="Calibri" w:hAnsi="Arial" w:cs="Arial"/>
                <w:sz w:val="20"/>
              </w:rPr>
              <w:t xml:space="preserve">31 </w:t>
            </w:r>
            <w:r w:rsidR="09EDB0F9" w:rsidRPr="00A23332">
              <w:rPr>
                <w:rFonts w:ascii="Arial" w:eastAsia="Calibri" w:hAnsi="Arial" w:cs="Arial"/>
                <w:sz w:val="20"/>
              </w:rPr>
              <w:t xml:space="preserve">October </w:t>
            </w:r>
            <w:r w:rsidR="5A43447D" w:rsidRPr="00A23332">
              <w:rPr>
                <w:rFonts w:ascii="Arial" w:eastAsia="Calibri" w:hAnsi="Arial" w:cs="Arial"/>
                <w:sz w:val="20"/>
              </w:rPr>
              <w:t>2021 </w:t>
            </w:r>
          </w:p>
        </w:tc>
      </w:tr>
      <w:tr w:rsidR="003A0B5B" w:rsidRPr="0013469C" w14:paraId="0E62FE6A" w14:textId="77777777" w:rsidTr="3132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6220DAD4" w14:textId="03877C77" w:rsidR="003A0B5B" w:rsidRPr="00C13FF8" w:rsidRDefault="003A0B5B" w:rsidP="00C13FF8">
            <w:pPr>
              <w:rPr>
                <w:rFonts w:ascii="Arial" w:eastAsia="Calibri" w:hAnsi="Arial" w:cs="Arial"/>
                <w:sz w:val="20"/>
              </w:rPr>
            </w:pPr>
            <w:r>
              <w:rPr>
                <w:rFonts w:ascii="Arial" w:eastAsia="Calibri" w:hAnsi="Arial" w:cs="Arial"/>
                <w:sz w:val="20"/>
              </w:rPr>
              <w:t>Local Plan Examination – estimated commencement</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2177DCEC" w14:textId="4BD4C704" w:rsidR="003A0B5B" w:rsidRPr="00A23332" w:rsidRDefault="003A0B5B" w:rsidP="31324D1F">
            <w:pPr>
              <w:rPr>
                <w:rFonts w:ascii="Arial" w:eastAsia="Calibri" w:hAnsi="Arial" w:cs="Arial"/>
                <w:sz w:val="20"/>
              </w:rPr>
            </w:pPr>
            <w:r w:rsidRPr="00A23332">
              <w:rPr>
                <w:rFonts w:ascii="Arial" w:eastAsia="Calibri" w:hAnsi="Arial" w:cs="Arial"/>
                <w:sz w:val="20"/>
              </w:rPr>
              <w:t>September 2023</w:t>
            </w:r>
          </w:p>
        </w:tc>
      </w:tr>
    </w:tbl>
    <w:p w14:paraId="4F15AEF5" w14:textId="39B55069" w:rsidR="00CC2263" w:rsidRDefault="00CC2263" w:rsidP="00CC2263">
      <w:pPr>
        <w:contextualSpacing/>
        <w:rPr>
          <w:rFonts w:ascii="Arial" w:eastAsia="Calibri" w:hAnsi="Arial" w:cs="Arial"/>
          <w:color w:val="FF0000"/>
          <w:sz w:val="20"/>
        </w:rPr>
      </w:pPr>
    </w:p>
    <w:p w14:paraId="7BDAADD9" w14:textId="222C8EEA" w:rsidR="00D03201" w:rsidRDefault="00D03201" w:rsidP="00CC2263">
      <w:pPr>
        <w:contextualSpacing/>
        <w:rPr>
          <w:rFonts w:ascii="Arial" w:eastAsia="Calibri" w:hAnsi="Arial" w:cs="Arial"/>
          <w:color w:val="2F5496" w:themeColor="accent1" w:themeShade="BF"/>
          <w:szCs w:val="24"/>
        </w:rPr>
      </w:pPr>
      <w:r w:rsidRPr="00956CF8">
        <w:rPr>
          <w:rFonts w:ascii="Arial" w:eastAsia="Calibri" w:hAnsi="Arial" w:cs="Arial"/>
          <w:color w:val="2F5496" w:themeColor="accent1" w:themeShade="BF"/>
          <w:szCs w:val="24"/>
        </w:rPr>
        <w:t xml:space="preserve">Consultants will be expected to respond to the </w:t>
      </w:r>
      <w:r>
        <w:rPr>
          <w:rFonts w:ascii="Arial" w:eastAsia="Calibri" w:hAnsi="Arial" w:cs="Arial"/>
          <w:color w:val="2F5496" w:themeColor="accent1" w:themeShade="BF"/>
          <w:szCs w:val="24"/>
        </w:rPr>
        <w:t>Timetable</w:t>
      </w:r>
      <w:r w:rsidRPr="00956CF8">
        <w:rPr>
          <w:rFonts w:ascii="Arial" w:eastAsia="Calibri" w:hAnsi="Arial" w:cs="Arial"/>
          <w:color w:val="2F5496" w:themeColor="accent1" w:themeShade="BF"/>
          <w:szCs w:val="24"/>
        </w:rPr>
        <w:t xml:space="preserve"> milestones in their submission</w:t>
      </w:r>
      <w:r>
        <w:rPr>
          <w:rFonts w:ascii="Arial" w:eastAsia="Calibri" w:hAnsi="Arial" w:cs="Arial"/>
          <w:color w:val="2F5496" w:themeColor="accent1" w:themeShade="BF"/>
          <w:szCs w:val="24"/>
        </w:rPr>
        <w:t>. Consultants</w:t>
      </w:r>
      <w:r w:rsidRPr="00956CF8">
        <w:rPr>
          <w:rFonts w:ascii="Arial" w:eastAsia="Calibri" w:hAnsi="Arial" w:cs="Arial"/>
          <w:color w:val="2F5496" w:themeColor="accent1" w:themeShade="BF"/>
          <w:szCs w:val="24"/>
        </w:rPr>
        <w:t xml:space="preserve"> </w:t>
      </w:r>
      <w:r>
        <w:rPr>
          <w:rFonts w:ascii="Arial" w:eastAsia="Calibri" w:hAnsi="Arial" w:cs="Arial"/>
          <w:color w:val="2F5496" w:themeColor="accent1" w:themeShade="BF"/>
          <w:szCs w:val="24"/>
        </w:rPr>
        <w:t xml:space="preserve">will be paid against achievement of milestones as submitted within the ‘Timetable Milestones’ within the Pricing Matrix. The details completed will not be scored but should be submitted for information purposes which will then form the payment terms of the contract </w:t>
      </w:r>
    </w:p>
    <w:p w14:paraId="3D9E1E37" w14:textId="77777777" w:rsidR="00D03201" w:rsidRPr="0013469C" w:rsidRDefault="00D03201" w:rsidP="00CC2263">
      <w:pPr>
        <w:contextualSpacing/>
        <w:rPr>
          <w:rFonts w:ascii="Arial" w:eastAsia="Calibri" w:hAnsi="Arial" w:cs="Arial"/>
          <w:color w:val="FF0000"/>
          <w:sz w:val="20"/>
        </w:rPr>
      </w:pPr>
    </w:p>
    <w:p w14:paraId="3D57B71F" w14:textId="23470120" w:rsidR="00CC2263" w:rsidRPr="00BC0AC4" w:rsidRDefault="00CC2263" w:rsidP="00CC2263">
      <w:pPr>
        <w:numPr>
          <w:ilvl w:val="0"/>
          <w:numId w:val="6"/>
        </w:numPr>
        <w:ind w:hanging="786"/>
        <w:contextualSpacing/>
        <w:rPr>
          <w:rFonts w:ascii="Arial" w:eastAsia="Calibri" w:hAnsi="Arial" w:cs="Arial"/>
          <w:b/>
          <w:sz w:val="20"/>
          <w:u w:val="single"/>
        </w:rPr>
      </w:pPr>
      <w:r w:rsidRPr="00BC0AC4">
        <w:rPr>
          <w:rFonts w:ascii="Arial" w:eastAsia="Calibri" w:hAnsi="Arial" w:cs="Arial"/>
          <w:b/>
          <w:sz w:val="20"/>
          <w:u w:val="single"/>
        </w:rPr>
        <w:t>Project Milestones</w:t>
      </w:r>
    </w:p>
    <w:p w14:paraId="54F0BA94" w14:textId="56B950B2" w:rsidR="00CC2263" w:rsidRDefault="00CC2263" w:rsidP="00CC2263">
      <w:pPr>
        <w:rPr>
          <w:rFonts w:ascii="Arial" w:eastAsia="Calibri" w:hAnsi="Arial" w:cs="Arial"/>
          <w:color w:val="FF0000"/>
          <w:sz w:val="20"/>
        </w:rPr>
      </w:pPr>
    </w:p>
    <w:p w14:paraId="4B2368D7" w14:textId="77777777" w:rsidR="00907383" w:rsidRPr="00A23332" w:rsidRDefault="00907383" w:rsidP="31324D1F">
      <w:pPr>
        <w:contextualSpacing/>
        <w:rPr>
          <w:rFonts w:ascii="Arial" w:eastAsia="Calibri" w:hAnsi="Arial" w:cs="Arial"/>
          <w:sz w:val="20"/>
        </w:rPr>
      </w:pPr>
      <w:r w:rsidRPr="00A23332">
        <w:rPr>
          <w:rFonts w:ascii="Arial" w:eastAsia="Calibri" w:hAnsi="Arial" w:cs="Arial"/>
          <w:sz w:val="20"/>
        </w:rPr>
        <w:t>The timetable for production of the new Local Plan:</w:t>
      </w:r>
    </w:p>
    <w:tbl>
      <w:tblPr>
        <w:tblStyle w:val="TableGrid"/>
        <w:tblW w:w="7726" w:type="dxa"/>
        <w:tblLook w:val="04A0" w:firstRow="1" w:lastRow="0" w:firstColumn="1" w:lastColumn="0" w:noHBand="0" w:noVBand="1"/>
      </w:tblPr>
      <w:tblGrid>
        <w:gridCol w:w="4547"/>
        <w:gridCol w:w="3179"/>
      </w:tblGrid>
      <w:tr w:rsidR="00907383" w:rsidRPr="0013469C" w14:paraId="6EE93C49" w14:textId="77777777" w:rsidTr="31324D1F">
        <w:trPr>
          <w:trHeight w:val="314"/>
        </w:trPr>
        <w:tc>
          <w:tcPr>
            <w:tcW w:w="4547" w:type="dxa"/>
          </w:tcPr>
          <w:p w14:paraId="2879D84C"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Issues &amp; Options</w:t>
            </w:r>
          </w:p>
        </w:tc>
        <w:tc>
          <w:tcPr>
            <w:tcW w:w="3179" w:type="dxa"/>
          </w:tcPr>
          <w:p w14:paraId="656BAD6E"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Autumn 2020 to Spring 2021</w:t>
            </w:r>
          </w:p>
        </w:tc>
      </w:tr>
      <w:tr w:rsidR="00907383" w:rsidRPr="0013469C" w14:paraId="2DF071D8" w14:textId="77777777" w:rsidTr="31324D1F">
        <w:trPr>
          <w:trHeight w:val="314"/>
        </w:trPr>
        <w:tc>
          <w:tcPr>
            <w:tcW w:w="4547" w:type="dxa"/>
          </w:tcPr>
          <w:p w14:paraId="04BAA8DF"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Preferred Options</w:t>
            </w:r>
          </w:p>
        </w:tc>
        <w:tc>
          <w:tcPr>
            <w:tcW w:w="3179" w:type="dxa"/>
          </w:tcPr>
          <w:p w14:paraId="07ED194E"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Early 2022</w:t>
            </w:r>
          </w:p>
        </w:tc>
      </w:tr>
      <w:tr w:rsidR="00907383" w:rsidRPr="0013469C" w14:paraId="3AF8F4CE" w14:textId="77777777" w:rsidTr="31324D1F">
        <w:trPr>
          <w:trHeight w:val="249"/>
        </w:trPr>
        <w:tc>
          <w:tcPr>
            <w:tcW w:w="4547" w:type="dxa"/>
          </w:tcPr>
          <w:p w14:paraId="7C4C4142"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Proposed Submission Plan</w:t>
            </w:r>
          </w:p>
        </w:tc>
        <w:tc>
          <w:tcPr>
            <w:tcW w:w="3179" w:type="dxa"/>
          </w:tcPr>
          <w:p w14:paraId="1470805C"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Early 2023</w:t>
            </w:r>
          </w:p>
        </w:tc>
      </w:tr>
      <w:tr w:rsidR="00907383" w:rsidRPr="0013469C" w14:paraId="57FE0644" w14:textId="77777777" w:rsidTr="31324D1F">
        <w:trPr>
          <w:trHeight w:val="249"/>
        </w:trPr>
        <w:tc>
          <w:tcPr>
            <w:tcW w:w="4547" w:type="dxa"/>
          </w:tcPr>
          <w:p w14:paraId="7BD46331" w14:textId="77777777" w:rsidR="00907383" w:rsidRPr="00A23332" w:rsidRDefault="00907383" w:rsidP="31324D1F">
            <w:pPr>
              <w:ind w:left="720" w:hanging="709"/>
              <w:jc w:val="both"/>
              <w:rPr>
                <w:rFonts w:ascii="Arial" w:eastAsia="Times New Roman" w:hAnsi="Arial" w:cs="Arial"/>
                <w:sz w:val="20"/>
              </w:rPr>
            </w:pPr>
            <w:r w:rsidRPr="00A23332">
              <w:rPr>
                <w:rFonts w:ascii="Arial" w:eastAsia="Times New Roman" w:hAnsi="Arial" w:cs="Arial"/>
                <w:sz w:val="20"/>
              </w:rPr>
              <w:t>Adoption</w:t>
            </w:r>
          </w:p>
        </w:tc>
        <w:tc>
          <w:tcPr>
            <w:tcW w:w="3179" w:type="dxa"/>
          </w:tcPr>
          <w:p w14:paraId="1DEE3F45" w14:textId="77777777" w:rsidR="00907383" w:rsidRPr="00A23332" w:rsidRDefault="00907383" w:rsidP="31324D1F">
            <w:pPr>
              <w:rPr>
                <w:rFonts w:ascii="Arial" w:eastAsia="Times New Roman" w:hAnsi="Arial" w:cs="Arial"/>
                <w:sz w:val="20"/>
              </w:rPr>
            </w:pPr>
            <w:r w:rsidRPr="00A23332">
              <w:rPr>
                <w:rFonts w:ascii="Arial" w:eastAsia="Times New Roman" w:hAnsi="Arial" w:cs="Arial"/>
                <w:sz w:val="20"/>
              </w:rPr>
              <w:t>Summer 2024</w:t>
            </w:r>
          </w:p>
        </w:tc>
      </w:tr>
    </w:tbl>
    <w:p w14:paraId="1E59924F" w14:textId="657E65DA" w:rsidR="00907383" w:rsidRDefault="00907383" w:rsidP="00CC2263">
      <w:pPr>
        <w:rPr>
          <w:rFonts w:ascii="Arial" w:eastAsia="Calibri" w:hAnsi="Arial" w:cs="Arial"/>
          <w:color w:val="FF0000"/>
          <w:sz w:val="20"/>
        </w:rPr>
      </w:pPr>
    </w:p>
    <w:p w14:paraId="4A0E9212" w14:textId="77777777" w:rsidR="001E6706" w:rsidRPr="0013469C" w:rsidRDefault="001E6706" w:rsidP="00CC2263">
      <w:pPr>
        <w:rPr>
          <w:rFonts w:ascii="Arial" w:eastAsia="Calibri" w:hAnsi="Arial" w:cs="Arial"/>
          <w:color w:val="FF0000"/>
          <w:sz w:val="20"/>
        </w:rPr>
      </w:pPr>
    </w:p>
    <w:p w14:paraId="32329ACE" w14:textId="77777777" w:rsidR="00CC2263" w:rsidRPr="0013469C" w:rsidRDefault="00CC2263" w:rsidP="00CC2263">
      <w:pPr>
        <w:numPr>
          <w:ilvl w:val="0"/>
          <w:numId w:val="6"/>
        </w:numPr>
        <w:ind w:hanging="786"/>
        <w:rPr>
          <w:rFonts w:ascii="Arial" w:eastAsia="Calibri" w:hAnsi="Arial" w:cs="Arial"/>
          <w:b/>
          <w:sz w:val="20"/>
          <w:u w:val="single"/>
        </w:rPr>
      </w:pPr>
      <w:r w:rsidRPr="0013469C">
        <w:rPr>
          <w:rFonts w:ascii="Arial" w:eastAsia="Calibri" w:hAnsi="Arial" w:cs="Arial"/>
          <w:b/>
          <w:sz w:val="20"/>
          <w:u w:val="single"/>
        </w:rPr>
        <w:t>Requirement Specific Questions</w:t>
      </w:r>
    </w:p>
    <w:p w14:paraId="5A699EE9" w14:textId="046A3E5E" w:rsidR="00CC2263" w:rsidRPr="0013469C" w:rsidRDefault="00CC2263" w:rsidP="00CC2263">
      <w:pPr>
        <w:rPr>
          <w:rFonts w:ascii="Arial" w:eastAsia="Calibri" w:hAnsi="Arial" w:cs="Arial"/>
          <w:sz w:val="20"/>
        </w:rPr>
      </w:pPr>
      <w:r w:rsidRPr="0013469C">
        <w:rPr>
          <w:rFonts w:ascii="Arial" w:eastAsia="Calibri" w:hAnsi="Arial" w:cs="Arial"/>
          <w:sz w:val="20"/>
        </w:rPr>
        <w:t xml:space="preserve">The following questions are based on what </w:t>
      </w:r>
      <w:r w:rsidR="00D3118E" w:rsidRPr="0013469C">
        <w:rPr>
          <w:rFonts w:ascii="Arial" w:eastAsia="Calibri" w:hAnsi="Arial" w:cs="Arial"/>
          <w:sz w:val="20"/>
        </w:rPr>
        <w:t>Uttlesford District</w:t>
      </w:r>
      <w:r w:rsidRPr="0013469C">
        <w:rPr>
          <w:rFonts w:ascii="Arial" w:eastAsia="Calibri" w:hAnsi="Arial" w:cs="Arial"/>
          <w:sz w:val="20"/>
        </w:rPr>
        <w:t xml:space="preserve"> Council</w:t>
      </w:r>
      <w:r w:rsidR="00D3118E" w:rsidRPr="0013469C">
        <w:rPr>
          <w:rFonts w:ascii="Arial" w:eastAsia="Calibri" w:hAnsi="Arial" w:cs="Arial"/>
          <w:sz w:val="20"/>
        </w:rPr>
        <w:t xml:space="preserve"> </w:t>
      </w:r>
      <w:r w:rsidRPr="0013469C">
        <w:rPr>
          <w:rFonts w:ascii="Arial" w:eastAsia="Calibri" w:hAnsi="Arial" w:cs="Arial"/>
          <w:sz w:val="20"/>
        </w:rPr>
        <w:t xml:space="preserve">requires Bidders to provide to meet the requirements set out above and to allow </w:t>
      </w:r>
      <w:r w:rsidR="00D3624C" w:rsidRPr="0013469C">
        <w:rPr>
          <w:rFonts w:ascii="Arial" w:eastAsia="Calibri" w:hAnsi="Arial" w:cs="Arial"/>
          <w:sz w:val="20"/>
          <w:u w:val="single"/>
        </w:rPr>
        <w:t>Uttlesford</w:t>
      </w:r>
      <w:r w:rsidRPr="0013469C">
        <w:rPr>
          <w:rFonts w:ascii="Arial" w:eastAsia="Calibri" w:hAnsi="Arial" w:cs="Arial"/>
          <w:sz w:val="20"/>
        </w:rPr>
        <w:t xml:space="preserve"> to understand their relevant experience.  </w:t>
      </w:r>
    </w:p>
    <w:p w14:paraId="210234D3"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The answers will demonstrate how the bidder is able to deliver against the specification, </w:t>
      </w:r>
    </w:p>
    <w:p w14:paraId="0CDF3FD5" w14:textId="77777777" w:rsidR="0003367A" w:rsidRPr="0013469C" w:rsidRDefault="0003367A" w:rsidP="001E6706">
      <w:pPr>
        <w:tabs>
          <w:tab w:val="num" w:pos="284"/>
        </w:tabs>
        <w:rPr>
          <w:rFonts w:ascii="Arial" w:eastAsia="Times New Roman" w:hAnsi="Arial" w:cs="Arial"/>
          <w:i/>
          <w:iCs/>
          <w:sz w:val="20"/>
          <w:lang w:eastAsia="en-GB"/>
        </w:rPr>
      </w:pPr>
    </w:p>
    <w:p w14:paraId="46DA783A" w14:textId="7BBFF6E3" w:rsidR="00CC2263" w:rsidRPr="0013469C" w:rsidRDefault="08C53243" w:rsidP="00CC2263">
      <w:r w:rsidRPr="31324D1F">
        <w:rPr>
          <w:rFonts w:ascii="Arial" w:eastAsia="Arial" w:hAnsi="Arial" w:cs="Arial"/>
          <w:b/>
          <w:bCs/>
          <w:sz w:val="20"/>
        </w:rPr>
        <w:t xml:space="preserve">4.1 Confirm how your service will meet the requirements of the specification. Describe the methodology you would use for the assessment of Heritage sensitive sites (HSS) to include legal and policy requirements and an understanding of the character of Uttlesford </w:t>
      </w:r>
    </w:p>
    <w:p w14:paraId="00FAA5B6" w14:textId="4AE56180" w:rsidR="00CC2263" w:rsidRPr="0013469C" w:rsidRDefault="08C53243" w:rsidP="00CC2263">
      <w:r w:rsidRPr="31324D1F">
        <w:rPr>
          <w:rFonts w:ascii="Arial" w:eastAsia="Arial" w:hAnsi="Arial" w:cs="Arial"/>
          <w:b/>
          <w:bCs/>
          <w:color w:val="00B050"/>
          <w:sz w:val="20"/>
        </w:rPr>
        <w:t xml:space="preserve"> </w:t>
      </w:r>
    </w:p>
    <w:p w14:paraId="0DA3812E" w14:textId="2472902F" w:rsidR="00CC2263" w:rsidRPr="0013469C" w:rsidRDefault="08C53243" w:rsidP="00CC2263">
      <w:r w:rsidRPr="31324D1F">
        <w:rPr>
          <w:rFonts w:ascii="Arial" w:eastAsia="Arial" w:hAnsi="Arial" w:cs="Arial"/>
          <w:sz w:val="20"/>
          <w:u w:val="single"/>
        </w:rPr>
        <w:t>Evaluation criteria</w:t>
      </w:r>
    </w:p>
    <w:p w14:paraId="4608E1CE" w14:textId="2435A8D9" w:rsidR="00CC2263" w:rsidRPr="0013469C" w:rsidRDefault="08C53243" w:rsidP="00CC2263">
      <w:r w:rsidRPr="31324D1F">
        <w:rPr>
          <w:rFonts w:ascii="Arial" w:eastAsia="Arial" w:hAnsi="Arial" w:cs="Arial"/>
          <w:sz w:val="20"/>
        </w:rPr>
        <w:t>Pass:</w:t>
      </w:r>
      <w:r w:rsidRPr="31324D1F">
        <w:rPr>
          <w:rFonts w:ascii="Arial" w:eastAsia="Arial" w:hAnsi="Arial" w:cs="Arial"/>
          <w:b/>
          <w:bCs/>
          <w:sz w:val="20"/>
        </w:rPr>
        <w:t xml:space="preserve"> </w:t>
      </w:r>
      <w:r w:rsidRPr="31324D1F">
        <w:rPr>
          <w:rFonts w:ascii="Arial" w:eastAsia="Arial" w:hAnsi="Arial" w:cs="Arial"/>
          <w:sz w:val="20"/>
        </w:rPr>
        <w:t>A clear understanding of what is required by undertaking the works including description of the methodology demonstrating a knowledge of the NPPF, PPG and Historic England Guidance and an understanding of the character of Uttlesford</w:t>
      </w:r>
    </w:p>
    <w:p w14:paraId="48057B39" w14:textId="6DB35F65" w:rsidR="00CC2263" w:rsidRPr="0013469C" w:rsidRDefault="08C53243" w:rsidP="00CC2263">
      <w:r w:rsidRPr="31324D1F">
        <w:rPr>
          <w:rFonts w:ascii="Arial" w:eastAsia="Arial" w:hAnsi="Arial" w:cs="Arial"/>
          <w:sz w:val="20"/>
        </w:rPr>
        <w:t>Fail: Failure to demonstrate a clear understanding of works and/or a vague description of the methodology with little knowledge of the NPPF, PPG and Historic England guidance and/or a lack of understanding of the character of Uttlesford</w:t>
      </w:r>
    </w:p>
    <w:p w14:paraId="0586702A" w14:textId="4499B298" w:rsidR="00CC2263" w:rsidRPr="0013469C" w:rsidRDefault="08C53243" w:rsidP="00CC2263">
      <w:r w:rsidRPr="31324D1F">
        <w:rPr>
          <w:rFonts w:ascii="Arial" w:eastAsia="Arial" w:hAnsi="Arial" w:cs="Arial"/>
          <w:sz w:val="20"/>
          <w:u w:val="single"/>
        </w:rPr>
        <w:t>Page limit</w:t>
      </w:r>
    </w:p>
    <w:p w14:paraId="01C9D84B" w14:textId="3C5A939A" w:rsidR="00CC2263" w:rsidRPr="0013469C" w:rsidRDefault="08C53243" w:rsidP="00CC2263">
      <w:r w:rsidRPr="31324D1F">
        <w:rPr>
          <w:rFonts w:ascii="Arial" w:eastAsia="Arial" w:hAnsi="Arial" w:cs="Arial"/>
          <w:color w:val="00B050"/>
          <w:sz w:val="20"/>
        </w:rPr>
        <w:t>1,000 words to be entered in the box below</w:t>
      </w:r>
      <w:r w:rsidRPr="31324D1F">
        <w:rPr>
          <w:rFonts w:ascii="Arial" w:eastAsia="Arial" w:hAnsi="Arial" w:cs="Arial"/>
          <w:b/>
          <w:bCs/>
          <w:color w:val="FF0000"/>
          <w:sz w:val="20"/>
          <w:u w:val="single"/>
        </w:rPr>
        <w:t xml:space="preserve"> </w:t>
      </w:r>
    </w:p>
    <w:tbl>
      <w:tblPr>
        <w:tblW w:w="0" w:type="auto"/>
        <w:tblInd w:w="165" w:type="dxa"/>
        <w:tblLayout w:type="fixed"/>
        <w:tblLook w:val="04A0" w:firstRow="1" w:lastRow="0" w:firstColumn="1" w:lastColumn="0" w:noHBand="0" w:noVBand="1"/>
      </w:tblPr>
      <w:tblGrid>
        <w:gridCol w:w="8835"/>
      </w:tblGrid>
      <w:tr w:rsidR="31324D1F" w14:paraId="7BE21094" w14:textId="77777777" w:rsidTr="00A23332">
        <w:trPr>
          <w:trHeight w:val="975"/>
        </w:trPr>
        <w:tc>
          <w:tcPr>
            <w:tcW w:w="8835" w:type="dxa"/>
            <w:tcBorders>
              <w:top w:val="single" w:sz="8" w:space="0" w:color="auto"/>
              <w:left w:val="single" w:sz="8" w:space="0" w:color="auto"/>
              <w:bottom w:val="single" w:sz="8" w:space="0" w:color="auto"/>
              <w:right w:val="single" w:sz="8" w:space="0" w:color="auto"/>
            </w:tcBorders>
          </w:tcPr>
          <w:p w14:paraId="04522D55" w14:textId="7428A81B"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tc>
      </w:tr>
    </w:tbl>
    <w:p w14:paraId="69EBAE12" w14:textId="67CD66D5" w:rsidR="00CC2263" w:rsidRPr="0013469C" w:rsidRDefault="00CC2263" w:rsidP="00CC2263">
      <w:r>
        <w:lastRenderedPageBreak/>
        <w:br/>
      </w:r>
    </w:p>
    <w:p w14:paraId="6A5E8924" w14:textId="2AB0FAEC" w:rsidR="00CC2263" w:rsidRDefault="00CC2263" w:rsidP="31324D1F">
      <w:pPr>
        <w:rPr>
          <w:szCs w:val="24"/>
        </w:rPr>
      </w:pPr>
    </w:p>
    <w:p w14:paraId="6296ED53" w14:textId="531B6ED4" w:rsidR="00A125B2" w:rsidRDefault="00A125B2" w:rsidP="31324D1F">
      <w:pPr>
        <w:rPr>
          <w:szCs w:val="24"/>
        </w:rPr>
      </w:pPr>
    </w:p>
    <w:p w14:paraId="5E77A783" w14:textId="2F622708" w:rsidR="00A125B2" w:rsidRDefault="00A125B2" w:rsidP="31324D1F">
      <w:pPr>
        <w:rPr>
          <w:szCs w:val="24"/>
        </w:rPr>
      </w:pPr>
    </w:p>
    <w:p w14:paraId="63801A99" w14:textId="77777777" w:rsidR="00A125B2" w:rsidRPr="0013469C" w:rsidRDefault="00A125B2" w:rsidP="31324D1F">
      <w:pPr>
        <w:rPr>
          <w:szCs w:val="24"/>
        </w:rPr>
      </w:pPr>
    </w:p>
    <w:p w14:paraId="1EFE5C9B" w14:textId="77777777" w:rsidR="00D3118E" w:rsidRPr="0013469C" w:rsidRDefault="00D3118E" w:rsidP="31324D1F">
      <w:pPr>
        <w:rPr>
          <w:rFonts w:ascii="Arial" w:eastAsia="Calibri" w:hAnsi="Arial" w:cs="Arial"/>
          <w:color w:val="00B050"/>
          <w:sz w:val="20"/>
        </w:rPr>
      </w:pPr>
    </w:p>
    <w:p w14:paraId="19D864AF" w14:textId="7BE9B0D8" w:rsidR="3296BC09" w:rsidRDefault="3296BC09">
      <w:pPr>
        <w:rPr>
          <w:b/>
          <w:bCs/>
          <w:color w:val="00B050"/>
          <w:szCs w:val="24"/>
        </w:rPr>
      </w:pPr>
      <w:r w:rsidRPr="31324D1F">
        <w:rPr>
          <w:rFonts w:ascii="Arial" w:eastAsia="Arial" w:hAnsi="Arial" w:cs="Arial"/>
          <w:b/>
          <w:bCs/>
          <w:sz w:val="20"/>
        </w:rPr>
        <w:t xml:space="preserve">4.2 Give at least two examples of contracts which demonstrate experience and a working knowledge of the Historic England guidance and your ability to successfully meet the requirements of contracting authorities. Provide evidence of best practice which you </w:t>
      </w:r>
      <w:proofErr w:type="gramStart"/>
      <w:r w:rsidRPr="31324D1F">
        <w:rPr>
          <w:rFonts w:ascii="Arial" w:eastAsia="Arial" w:hAnsi="Arial" w:cs="Arial"/>
          <w:b/>
          <w:bCs/>
          <w:sz w:val="20"/>
        </w:rPr>
        <w:t>have  derived</w:t>
      </w:r>
      <w:proofErr w:type="gramEnd"/>
      <w:r w:rsidRPr="31324D1F">
        <w:rPr>
          <w:rFonts w:ascii="Arial" w:eastAsia="Arial" w:hAnsi="Arial" w:cs="Arial"/>
          <w:b/>
          <w:bCs/>
          <w:sz w:val="20"/>
        </w:rPr>
        <w:t xml:space="preserve"> from lessons learned</w:t>
      </w:r>
      <w:r w:rsidRPr="31324D1F">
        <w:rPr>
          <w:rFonts w:ascii="Arial" w:eastAsia="Arial" w:hAnsi="Arial" w:cs="Arial"/>
          <w:b/>
          <w:bCs/>
          <w:color w:val="00B050"/>
          <w:sz w:val="20"/>
        </w:rPr>
        <w:t>.</w:t>
      </w:r>
    </w:p>
    <w:p w14:paraId="024046E6" w14:textId="705FEEA0" w:rsidR="3296BC09" w:rsidRDefault="3296BC09" w:rsidP="00A23332">
      <w:pPr>
        <w:rPr>
          <w:rFonts w:ascii="Arial" w:eastAsia="Arial" w:hAnsi="Arial" w:cs="Arial"/>
          <w:b/>
          <w:bCs/>
          <w:color w:val="00B050"/>
          <w:sz w:val="20"/>
        </w:rPr>
      </w:pPr>
      <w:r w:rsidRPr="31324D1F">
        <w:rPr>
          <w:rFonts w:ascii="Arial" w:eastAsia="Arial" w:hAnsi="Arial" w:cs="Arial"/>
          <w:b/>
          <w:bCs/>
          <w:color w:val="00B050"/>
          <w:sz w:val="20"/>
        </w:rPr>
        <w:t xml:space="preserve"> </w:t>
      </w:r>
    </w:p>
    <w:p w14:paraId="32B21420" w14:textId="6AC376E7" w:rsidR="3296BC09" w:rsidRDefault="3296BC09">
      <w:r w:rsidRPr="31324D1F">
        <w:rPr>
          <w:rFonts w:ascii="Arial" w:eastAsia="Arial" w:hAnsi="Arial" w:cs="Arial"/>
          <w:sz w:val="20"/>
          <w:u w:val="single"/>
        </w:rPr>
        <w:t>Evaluation criteria</w:t>
      </w:r>
    </w:p>
    <w:p w14:paraId="28B142B3" w14:textId="740BB5D1" w:rsidR="3296BC09" w:rsidRDefault="3296BC09">
      <w:r w:rsidRPr="31324D1F">
        <w:rPr>
          <w:rFonts w:ascii="Arial" w:eastAsia="Arial" w:hAnsi="Arial" w:cs="Arial"/>
          <w:sz w:val="20"/>
        </w:rPr>
        <w:t>Pass:</w:t>
      </w:r>
      <w:r w:rsidRPr="31324D1F">
        <w:rPr>
          <w:rFonts w:ascii="Arial" w:eastAsia="Arial" w:hAnsi="Arial" w:cs="Arial"/>
          <w:b/>
          <w:bCs/>
          <w:sz w:val="20"/>
        </w:rPr>
        <w:t xml:space="preserve"> </w:t>
      </w:r>
      <w:r w:rsidRPr="31324D1F">
        <w:rPr>
          <w:rFonts w:ascii="Arial" w:eastAsia="Arial" w:hAnsi="Arial" w:cs="Arial"/>
          <w:sz w:val="20"/>
        </w:rPr>
        <w:t>Details of 2 or more previous contracts of a similar nature which demonstrate a successful completion including   best practice and the implementation of lessons learnt.  Full details including length of contract, customer and what was provided</w:t>
      </w:r>
      <w:r w:rsidRPr="31324D1F">
        <w:rPr>
          <w:rFonts w:ascii="Arial" w:eastAsia="Arial" w:hAnsi="Arial" w:cs="Arial"/>
          <w:b/>
          <w:bCs/>
          <w:color w:val="00B050"/>
          <w:sz w:val="16"/>
          <w:szCs w:val="16"/>
        </w:rPr>
        <w:t>.</w:t>
      </w:r>
    </w:p>
    <w:p w14:paraId="0F882F43" w14:textId="09B16508" w:rsidR="3296BC09" w:rsidRDefault="3296BC09">
      <w:r w:rsidRPr="31324D1F">
        <w:rPr>
          <w:rFonts w:ascii="Arial" w:eastAsia="Arial" w:hAnsi="Arial" w:cs="Arial"/>
          <w:sz w:val="20"/>
        </w:rPr>
        <w:t>Fail:</w:t>
      </w:r>
      <w:r w:rsidRPr="31324D1F">
        <w:rPr>
          <w:rFonts w:ascii="Arial" w:eastAsia="Arial" w:hAnsi="Arial" w:cs="Arial"/>
          <w:b/>
          <w:bCs/>
          <w:color w:val="00B050"/>
          <w:sz w:val="20"/>
        </w:rPr>
        <w:t xml:space="preserve"> </w:t>
      </w:r>
      <w:r w:rsidRPr="31324D1F">
        <w:rPr>
          <w:rFonts w:ascii="Arial" w:eastAsia="Arial" w:hAnsi="Arial" w:cs="Arial"/>
          <w:sz w:val="20"/>
        </w:rPr>
        <w:t xml:space="preserve">The Bidder fails to provide details of 2 examples of similar contracts and or fails to </w:t>
      </w:r>
      <w:proofErr w:type="gramStart"/>
      <w:r w:rsidRPr="31324D1F">
        <w:rPr>
          <w:rFonts w:ascii="Arial" w:eastAsia="Arial" w:hAnsi="Arial" w:cs="Arial"/>
          <w:sz w:val="20"/>
        </w:rPr>
        <w:t>evidence  ability</w:t>
      </w:r>
      <w:proofErr w:type="gramEnd"/>
      <w:r w:rsidRPr="31324D1F">
        <w:rPr>
          <w:rFonts w:ascii="Arial" w:eastAsia="Arial" w:hAnsi="Arial" w:cs="Arial"/>
          <w:sz w:val="20"/>
        </w:rPr>
        <w:t xml:space="preserve"> to demonstrate best practice and/or lessons learned </w:t>
      </w:r>
      <w:r w:rsidRPr="31324D1F">
        <w:rPr>
          <w:rFonts w:ascii="Arial" w:eastAsia="Arial" w:hAnsi="Arial" w:cs="Arial"/>
          <w:color w:val="00B050"/>
          <w:sz w:val="20"/>
        </w:rPr>
        <w:t xml:space="preserve"> </w:t>
      </w:r>
    </w:p>
    <w:p w14:paraId="0C718195" w14:textId="370702D9" w:rsidR="3296BC09" w:rsidRDefault="3296BC09">
      <w:r w:rsidRPr="31324D1F">
        <w:rPr>
          <w:rFonts w:ascii="Arial" w:eastAsia="Arial" w:hAnsi="Arial" w:cs="Arial"/>
          <w:sz w:val="20"/>
          <w:u w:val="single"/>
        </w:rPr>
        <w:t>Page limit</w:t>
      </w:r>
    </w:p>
    <w:p w14:paraId="136E7E90" w14:textId="09C6C505" w:rsidR="3296BC09" w:rsidRDefault="3296BC09">
      <w:r w:rsidRPr="31324D1F">
        <w:rPr>
          <w:rFonts w:ascii="Arial" w:eastAsia="Arial" w:hAnsi="Arial" w:cs="Arial"/>
          <w:color w:val="00B050"/>
          <w:sz w:val="20"/>
        </w:rPr>
        <w:t xml:space="preserve">300 words to be entered in the box below, and two or more examples to be appended to the submission, or links provided to </w:t>
      </w:r>
      <w:r w:rsidR="00A125B2">
        <w:rPr>
          <w:rFonts w:ascii="Arial" w:eastAsia="Arial" w:hAnsi="Arial" w:cs="Arial"/>
          <w:color w:val="00B050"/>
          <w:sz w:val="20"/>
        </w:rPr>
        <w:t>e</w:t>
      </w:r>
      <w:r w:rsidRPr="31324D1F">
        <w:rPr>
          <w:rFonts w:ascii="Arial" w:eastAsia="Arial" w:hAnsi="Arial" w:cs="Arial"/>
          <w:color w:val="00B050"/>
          <w:sz w:val="20"/>
        </w:rPr>
        <w:t xml:space="preserve">nable UDC to access reports </w:t>
      </w:r>
    </w:p>
    <w:tbl>
      <w:tblPr>
        <w:tblW w:w="0" w:type="auto"/>
        <w:tblInd w:w="165" w:type="dxa"/>
        <w:tblLayout w:type="fixed"/>
        <w:tblLook w:val="04A0" w:firstRow="1" w:lastRow="0" w:firstColumn="1" w:lastColumn="0" w:noHBand="0" w:noVBand="1"/>
      </w:tblPr>
      <w:tblGrid>
        <w:gridCol w:w="8805"/>
      </w:tblGrid>
      <w:tr w:rsidR="31324D1F" w14:paraId="230137DD" w14:textId="77777777" w:rsidTr="00A23332">
        <w:trPr>
          <w:trHeight w:val="825"/>
        </w:trPr>
        <w:tc>
          <w:tcPr>
            <w:tcW w:w="8805" w:type="dxa"/>
            <w:tcBorders>
              <w:top w:val="single" w:sz="8" w:space="0" w:color="auto"/>
              <w:left w:val="single" w:sz="8" w:space="0" w:color="auto"/>
              <w:bottom w:val="single" w:sz="8" w:space="0" w:color="auto"/>
              <w:right w:val="single" w:sz="8" w:space="0" w:color="auto"/>
            </w:tcBorders>
          </w:tcPr>
          <w:p w14:paraId="13B7076A" w14:textId="19CEA54B"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33A3F8BE" w14:textId="7BE83751"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39940407" w14:textId="76CCCE0A"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3C0ABA4D" w14:textId="7C968608" w:rsidR="31324D1F" w:rsidRDefault="31324D1F" w:rsidP="00A23332">
            <w:pPr>
              <w:spacing w:line="254" w:lineRule="auto"/>
              <w:rPr>
                <w:rFonts w:ascii="Arial" w:eastAsia="Arial" w:hAnsi="Arial" w:cs="Arial"/>
                <w:b/>
                <w:bCs/>
                <w:color w:val="FF0000"/>
                <w:sz w:val="20"/>
              </w:rPr>
            </w:pPr>
          </w:p>
        </w:tc>
      </w:tr>
    </w:tbl>
    <w:p w14:paraId="36018F13" w14:textId="3CFB9C22" w:rsidR="31324D1F" w:rsidRDefault="31324D1F" w:rsidP="31324D1F">
      <w:pPr>
        <w:rPr>
          <w:color w:val="00B050"/>
          <w:szCs w:val="24"/>
        </w:rPr>
      </w:pPr>
    </w:p>
    <w:p w14:paraId="01C4540D" w14:textId="49384AFF" w:rsidR="31324D1F" w:rsidRDefault="31324D1F" w:rsidP="31324D1F">
      <w:pPr>
        <w:rPr>
          <w:color w:val="00B050"/>
          <w:szCs w:val="24"/>
        </w:rPr>
      </w:pPr>
    </w:p>
    <w:p w14:paraId="39F23288" w14:textId="77777777" w:rsidR="00CC2263" w:rsidRPr="0013469C" w:rsidRDefault="00CC2263" w:rsidP="31324D1F">
      <w:pPr>
        <w:rPr>
          <w:rFonts w:ascii="Arial" w:eastAsia="Calibri" w:hAnsi="Arial" w:cs="Arial"/>
          <w:color w:val="00B050"/>
          <w:sz w:val="20"/>
        </w:rPr>
      </w:pPr>
    </w:p>
    <w:p w14:paraId="3F9D7523" w14:textId="426179DD" w:rsidR="689BD6FD" w:rsidRDefault="689BD6FD" w:rsidP="31324D1F">
      <w:pPr>
        <w:rPr>
          <w:b/>
          <w:bCs/>
          <w:szCs w:val="24"/>
        </w:rPr>
      </w:pPr>
      <w:r w:rsidRPr="31324D1F">
        <w:rPr>
          <w:rFonts w:ascii="Arial" w:eastAsia="Arial" w:hAnsi="Arial" w:cs="Arial"/>
          <w:b/>
          <w:bCs/>
          <w:sz w:val="20"/>
        </w:rPr>
        <w:t>4.3 To provide an outline of the programme of work, including update meetings with the client and demonstrate how you will adapt to changes (e.g. to national policy / new evidence).</w:t>
      </w:r>
    </w:p>
    <w:p w14:paraId="472D512D" w14:textId="67299A03" w:rsidR="689BD6FD" w:rsidRDefault="689BD6FD" w:rsidP="00A23332">
      <w:pPr>
        <w:rPr>
          <w:rFonts w:ascii="Arial" w:eastAsia="Arial" w:hAnsi="Arial" w:cs="Arial"/>
          <w:b/>
          <w:bCs/>
          <w:sz w:val="20"/>
        </w:rPr>
      </w:pPr>
      <w:r w:rsidRPr="31324D1F">
        <w:rPr>
          <w:rFonts w:ascii="Arial" w:eastAsia="Arial" w:hAnsi="Arial" w:cs="Arial"/>
          <w:b/>
          <w:bCs/>
          <w:sz w:val="20"/>
        </w:rPr>
        <w:t xml:space="preserve"> </w:t>
      </w:r>
    </w:p>
    <w:p w14:paraId="1EBB916C" w14:textId="7D001365" w:rsidR="689BD6FD" w:rsidRDefault="689BD6FD">
      <w:r w:rsidRPr="31324D1F">
        <w:rPr>
          <w:rFonts w:ascii="Arial" w:eastAsia="Arial" w:hAnsi="Arial" w:cs="Arial"/>
          <w:sz w:val="20"/>
          <w:u w:val="single"/>
        </w:rPr>
        <w:t>Evaluation criteria</w:t>
      </w:r>
    </w:p>
    <w:p w14:paraId="35796E7B" w14:textId="0F508995" w:rsidR="689BD6FD" w:rsidRDefault="689BD6FD">
      <w:r w:rsidRPr="31324D1F">
        <w:rPr>
          <w:rFonts w:ascii="Arial" w:eastAsia="Arial" w:hAnsi="Arial" w:cs="Arial"/>
          <w:sz w:val="20"/>
        </w:rPr>
        <w:t>Pass:</w:t>
      </w:r>
      <w:r w:rsidRPr="31324D1F">
        <w:rPr>
          <w:rFonts w:ascii="Arial" w:eastAsia="Arial" w:hAnsi="Arial" w:cs="Arial"/>
          <w:b/>
          <w:bCs/>
          <w:sz w:val="20"/>
        </w:rPr>
        <w:t xml:space="preserve"> </w:t>
      </w:r>
      <w:r w:rsidRPr="31324D1F">
        <w:rPr>
          <w:rFonts w:ascii="Arial" w:eastAsia="Arial" w:hAnsi="Arial" w:cs="Arial"/>
          <w:sz w:val="20"/>
        </w:rPr>
        <w:t xml:space="preserve">A programme of working showing the timescale for each stage of the process, and commitment </w:t>
      </w:r>
      <w:proofErr w:type="gramStart"/>
      <w:r w:rsidRPr="31324D1F">
        <w:rPr>
          <w:rFonts w:ascii="Arial" w:eastAsia="Arial" w:hAnsi="Arial" w:cs="Arial"/>
          <w:sz w:val="20"/>
        </w:rPr>
        <w:t>to  meeting</w:t>
      </w:r>
      <w:proofErr w:type="gramEnd"/>
      <w:r w:rsidRPr="31324D1F">
        <w:rPr>
          <w:rFonts w:ascii="Arial" w:eastAsia="Arial" w:hAnsi="Arial" w:cs="Arial"/>
          <w:sz w:val="20"/>
        </w:rPr>
        <w:t xml:space="preserve"> the client’s timetable.  A clear and justified plan to deal with changing circumstances.</w:t>
      </w:r>
    </w:p>
    <w:p w14:paraId="32F1C5CC" w14:textId="376029CD" w:rsidR="689BD6FD" w:rsidRDefault="689BD6FD">
      <w:r w:rsidRPr="31324D1F">
        <w:rPr>
          <w:rFonts w:ascii="Arial" w:eastAsia="Arial" w:hAnsi="Arial" w:cs="Arial"/>
          <w:sz w:val="20"/>
        </w:rPr>
        <w:t>Fail:</w:t>
      </w:r>
      <w:r w:rsidRPr="31324D1F">
        <w:rPr>
          <w:rFonts w:ascii="Arial" w:eastAsia="Arial" w:hAnsi="Arial" w:cs="Arial"/>
          <w:b/>
          <w:bCs/>
          <w:color w:val="00B050"/>
          <w:sz w:val="20"/>
        </w:rPr>
        <w:t xml:space="preserve"> </w:t>
      </w:r>
      <w:r w:rsidRPr="31324D1F">
        <w:rPr>
          <w:rFonts w:ascii="Arial" w:eastAsia="Arial" w:hAnsi="Arial" w:cs="Arial"/>
          <w:sz w:val="20"/>
        </w:rPr>
        <w:t>Failure to demonstrate meeting the client’s timetable.  Failure to demonstrate a plan to deal with changing circumstances.</w:t>
      </w:r>
    </w:p>
    <w:p w14:paraId="576239C3" w14:textId="3CDE8753" w:rsidR="689BD6FD" w:rsidRDefault="689BD6FD">
      <w:r w:rsidRPr="31324D1F">
        <w:rPr>
          <w:rFonts w:ascii="Arial" w:eastAsia="Arial" w:hAnsi="Arial" w:cs="Arial"/>
          <w:sz w:val="20"/>
          <w:u w:val="single"/>
        </w:rPr>
        <w:t>Page limit</w:t>
      </w:r>
    </w:p>
    <w:p w14:paraId="6C5CA19C" w14:textId="06E5106C" w:rsidR="689BD6FD" w:rsidRDefault="689BD6FD" w:rsidP="00A23332">
      <w:pPr>
        <w:spacing w:line="276" w:lineRule="auto"/>
        <w:rPr>
          <w:rFonts w:ascii="Arial" w:eastAsia="Arial" w:hAnsi="Arial" w:cs="Arial"/>
          <w:color w:val="00B050"/>
          <w:sz w:val="20"/>
        </w:rPr>
      </w:pPr>
      <w:r w:rsidRPr="31324D1F">
        <w:rPr>
          <w:rFonts w:ascii="Arial" w:eastAsia="Arial" w:hAnsi="Arial" w:cs="Arial"/>
          <w:color w:val="00B050"/>
          <w:sz w:val="20"/>
        </w:rPr>
        <w:t>An A4 project plan plus 300 words to be entered in the box below</w:t>
      </w:r>
    </w:p>
    <w:tbl>
      <w:tblPr>
        <w:tblW w:w="0" w:type="auto"/>
        <w:tblInd w:w="165" w:type="dxa"/>
        <w:tblLayout w:type="fixed"/>
        <w:tblLook w:val="04A0" w:firstRow="1" w:lastRow="0" w:firstColumn="1" w:lastColumn="0" w:noHBand="0" w:noVBand="1"/>
      </w:tblPr>
      <w:tblGrid>
        <w:gridCol w:w="8880"/>
      </w:tblGrid>
      <w:tr w:rsidR="31324D1F" w14:paraId="5F306F54" w14:textId="77777777" w:rsidTr="00A23332">
        <w:trPr>
          <w:trHeight w:val="960"/>
        </w:trPr>
        <w:tc>
          <w:tcPr>
            <w:tcW w:w="8880" w:type="dxa"/>
            <w:tcBorders>
              <w:top w:val="single" w:sz="8" w:space="0" w:color="auto"/>
              <w:left w:val="single" w:sz="8" w:space="0" w:color="auto"/>
              <w:bottom w:val="single" w:sz="8" w:space="0" w:color="auto"/>
              <w:right w:val="single" w:sz="8" w:space="0" w:color="auto"/>
            </w:tcBorders>
          </w:tcPr>
          <w:p w14:paraId="7F18E044" w14:textId="5D6B9972" w:rsidR="31324D1F" w:rsidRDefault="31324D1F" w:rsidP="00A23332">
            <w:pPr>
              <w:spacing w:line="254" w:lineRule="auto"/>
              <w:rPr>
                <w:rFonts w:ascii="Arial" w:eastAsia="Arial" w:hAnsi="Arial" w:cs="Arial"/>
                <w:b/>
                <w:bCs/>
                <w:color w:val="FF0000"/>
                <w:sz w:val="20"/>
              </w:rPr>
            </w:pPr>
          </w:p>
        </w:tc>
      </w:tr>
    </w:tbl>
    <w:p w14:paraId="7714D57C" w14:textId="74C5C014" w:rsidR="31324D1F" w:rsidRDefault="31324D1F" w:rsidP="31324D1F">
      <w:pPr>
        <w:rPr>
          <w:color w:val="00B050"/>
          <w:szCs w:val="24"/>
        </w:rPr>
      </w:pPr>
    </w:p>
    <w:p w14:paraId="5517CC48" w14:textId="26C03F8B" w:rsidR="31324D1F" w:rsidRDefault="31324D1F" w:rsidP="31324D1F">
      <w:pPr>
        <w:rPr>
          <w:color w:val="00B050"/>
          <w:szCs w:val="24"/>
        </w:rPr>
      </w:pPr>
    </w:p>
    <w:p w14:paraId="6CCDC5ED" w14:textId="77777777" w:rsidR="00CC2263" w:rsidRPr="0013469C" w:rsidRDefault="00CC2263" w:rsidP="31324D1F">
      <w:pPr>
        <w:rPr>
          <w:rFonts w:ascii="Arial" w:eastAsia="Calibri" w:hAnsi="Arial" w:cs="Arial"/>
          <w:color w:val="00B050"/>
          <w:sz w:val="20"/>
        </w:rPr>
      </w:pPr>
    </w:p>
    <w:p w14:paraId="3CA9E7A9" w14:textId="4464523B" w:rsidR="060EFCA6" w:rsidRDefault="060EFCA6" w:rsidP="31324D1F">
      <w:pPr>
        <w:rPr>
          <w:b/>
          <w:bCs/>
          <w:szCs w:val="24"/>
        </w:rPr>
      </w:pPr>
      <w:r w:rsidRPr="31324D1F">
        <w:rPr>
          <w:rFonts w:ascii="Arial" w:eastAsia="Arial" w:hAnsi="Arial" w:cs="Arial"/>
          <w:b/>
          <w:bCs/>
          <w:sz w:val="20"/>
        </w:rPr>
        <w:t>4.4 Describe how you will liaise with Historic England, Uttlesford District Council, and other key stakeholders; including how you will communicate with UDC regarding the progress of the work. Please include details on how issues will be handled and resolved between parties and recorded for full audit trail and transparency</w:t>
      </w:r>
    </w:p>
    <w:p w14:paraId="347CC5FF" w14:textId="757D65D9" w:rsidR="060EFCA6" w:rsidRDefault="060EFCA6" w:rsidP="00A23332">
      <w:pPr>
        <w:rPr>
          <w:rFonts w:ascii="Arial" w:eastAsia="Arial" w:hAnsi="Arial" w:cs="Arial"/>
          <w:b/>
          <w:bCs/>
          <w:color w:val="00B050"/>
          <w:sz w:val="20"/>
        </w:rPr>
      </w:pPr>
      <w:r w:rsidRPr="31324D1F">
        <w:rPr>
          <w:rFonts w:ascii="Arial" w:eastAsia="Arial" w:hAnsi="Arial" w:cs="Arial"/>
          <w:b/>
          <w:bCs/>
          <w:color w:val="00B050"/>
          <w:sz w:val="20"/>
        </w:rPr>
        <w:t xml:space="preserve"> </w:t>
      </w:r>
    </w:p>
    <w:p w14:paraId="3FD70E91" w14:textId="37FFED89" w:rsidR="060EFCA6" w:rsidRDefault="060EFCA6">
      <w:r w:rsidRPr="31324D1F">
        <w:rPr>
          <w:rFonts w:ascii="Arial" w:eastAsia="Arial" w:hAnsi="Arial" w:cs="Arial"/>
          <w:sz w:val="20"/>
          <w:u w:val="single"/>
        </w:rPr>
        <w:t>Evaluation criteria</w:t>
      </w:r>
    </w:p>
    <w:p w14:paraId="70C15B3E" w14:textId="52800302" w:rsidR="060EFCA6" w:rsidRDefault="060EFCA6">
      <w:r w:rsidRPr="31324D1F">
        <w:rPr>
          <w:rFonts w:ascii="Arial" w:eastAsia="Arial" w:hAnsi="Arial" w:cs="Arial"/>
          <w:sz w:val="20"/>
        </w:rPr>
        <w:t xml:space="preserve">Pass: A clear demonstration of how you will work with Historic England, the Council and any other key stakeholders identified and how issues will be resolved providing full audit trail and transparency </w:t>
      </w:r>
    </w:p>
    <w:p w14:paraId="1D482F42" w14:textId="031C8927" w:rsidR="060EFCA6" w:rsidRDefault="060EFCA6">
      <w:r w:rsidRPr="31324D1F">
        <w:rPr>
          <w:rFonts w:ascii="Arial" w:eastAsia="Arial" w:hAnsi="Arial" w:cs="Arial"/>
          <w:sz w:val="20"/>
        </w:rPr>
        <w:t>Fail:</w:t>
      </w:r>
      <w:r w:rsidRPr="31324D1F">
        <w:rPr>
          <w:rFonts w:ascii="Arial" w:eastAsia="Arial" w:hAnsi="Arial" w:cs="Arial"/>
          <w:b/>
          <w:bCs/>
          <w:color w:val="00B050"/>
          <w:sz w:val="20"/>
        </w:rPr>
        <w:t xml:space="preserve"> </w:t>
      </w:r>
      <w:r w:rsidRPr="31324D1F">
        <w:rPr>
          <w:rFonts w:ascii="Arial" w:eastAsia="Arial" w:hAnsi="Arial" w:cs="Arial"/>
          <w:sz w:val="20"/>
        </w:rPr>
        <w:t xml:space="preserve">A vague demonstration of how you will work with Historic England, the Council and any other key stakeholders identified. A vague or inferior approach to resolving issues, lacking transparency, and an audit trail </w:t>
      </w:r>
    </w:p>
    <w:p w14:paraId="1932B25F" w14:textId="0539926A" w:rsidR="060EFCA6" w:rsidRDefault="060EFCA6">
      <w:r w:rsidRPr="31324D1F">
        <w:rPr>
          <w:rFonts w:ascii="Arial" w:eastAsia="Arial" w:hAnsi="Arial" w:cs="Arial"/>
          <w:sz w:val="20"/>
        </w:rPr>
        <w:t xml:space="preserve"> </w:t>
      </w:r>
    </w:p>
    <w:p w14:paraId="0E0A8086" w14:textId="11E2ABD1" w:rsidR="060EFCA6" w:rsidRDefault="060EFCA6">
      <w:r w:rsidRPr="31324D1F">
        <w:rPr>
          <w:rFonts w:ascii="Arial" w:eastAsia="Arial" w:hAnsi="Arial" w:cs="Arial"/>
          <w:sz w:val="20"/>
          <w:u w:val="single"/>
        </w:rPr>
        <w:lastRenderedPageBreak/>
        <w:t>Page limit</w:t>
      </w:r>
    </w:p>
    <w:p w14:paraId="660A5D22" w14:textId="74BB0DF8" w:rsidR="060EFCA6" w:rsidRDefault="060EFCA6">
      <w:r w:rsidRPr="31324D1F">
        <w:rPr>
          <w:rFonts w:ascii="Arial" w:eastAsia="Arial" w:hAnsi="Arial" w:cs="Arial"/>
          <w:color w:val="00B050"/>
          <w:sz w:val="20"/>
        </w:rPr>
        <w:t xml:space="preserve">500 words to be entered in the box below </w:t>
      </w:r>
      <w:r w:rsidRPr="31324D1F">
        <w:rPr>
          <w:rFonts w:ascii="Arial" w:eastAsia="Arial" w:hAnsi="Arial" w:cs="Arial"/>
          <w:b/>
          <w:bCs/>
          <w:sz w:val="20"/>
        </w:rPr>
        <w:t xml:space="preserve"> </w:t>
      </w:r>
    </w:p>
    <w:tbl>
      <w:tblPr>
        <w:tblW w:w="0" w:type="auto"/>
        <w:tblInd w:w="165" w:type="dxa"/>
        <w:tblLayout w:type="fixed"/>
        <w:tblLook w:val="04A0" w:firstRow="1" w:lastRow="0" w:firstColumn="1" w:lastColumn="0" w:noHBand="0" w:noVBand="1"/>
      </w:tblPr>
      <w:tblGrid>
        <w:gridCol w:w="8910"/>
      </w:tblGrid>
      <w:tr w:rsidR="31324D1F" w14:paraId="01FA22DE" w14:textId="77777777" w:rsidTr="00A23332">
        <w:trPr>
          <w:trHeight w:val="915"/>
        </w:trPr>
        <w:tc>
          <w:tcPr>
            <w:tcW w:w="8910" w:type="dxa"/>
            <w:tcBorders>
              <w:top w:val="single" w:sz="8" w:space="0" w:color="auto"/>
              <w:left w:val="single" w:sz="8" w:space="0" w:color="auto"/>
              <w:bottom w:val="single" w:sz="8" w:space="0" w:color="auto"/>
              <w:right w:val="single" w:sz="8" w:space="0" w:color="auto"/>
            </w:tcBorders>
          </w:tcPr>
          <w:p w14:paraId="7C4C8019" w14:textId="4E4FE520"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5B77A92E" w14:textId="5BE5144B"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0109A4C1" w14:textId="655D6F97"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191C66FC" w14:textId="3E3368FD"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tc>
      </w:tr>
    </w:tbl>
    <w:p w14:paraId="5CC0B3BB" w14:textId="2BD670EB" w:rsidR="31324D1F" w:rsidRDefault="31324D1F" w:rsidP="31324D1F">
      <w:pPr>
        <w:rPr>
          <w:color w:val="00B050"/>
          <w:szCs w:val="24"/>
        </w:rPr>
      </w:pPr>
    </w:p>
    <w:p w14:paraId="3B5040C6" w14:textId="2984BF10" w:rsidR="005349ED" w:rsidRDefault="005349ED" w:rsidP="31324D1F">
      <w:pPr>
        <w:rPr>
          <w:rFonts w:ascii="Arial" w:eastAsia="Calibri" w:hAnsi="Arial" w:cs="Arial"/>
          <w:sz w:val="20"/>
        </w:rPr>
      </w:pPr>
    </w:p>
    <w:p w14:paraId="2679BD43" w14:textId="6192FBD4" w:rsidR="15155D47" w:rsidRDefault="15155D47" w:rsidP="31324D1F">
      <w:pPr>
        <w:rPr>
          <w:b/>
          <w:bCs/>
          <w:szCs w:val="24"/>
        </w:rPr>
      </w:pPr>
      <w:r w:rsidRPr="31324D1F">
        <w:rPr>
          <w:rFonts w:ascii="Arial" w:eastAsia="Arial" w:hAnsi="Arial" w:cs="Arial"/>
          <w:b/>
          <w:bCs/>
          <w:sz w:val="20"/>
        </w:rPr>
        <w:t>4.5 Please provide CV/resumes, detailed roles and responsibilities and the relevant experience of the team who may be working on the project</w:t>
      </w:r>
    </w:p>
    <w:p w14:paraId="6120DA15" w14:textId="00A4E072" w:rsidR="15155D47" w:rsidRDefault="15155D47" w:rsidP="00A23332">
      <w:pPr>
        <w:rPr>
          <w:rFonts w:ascii="Arial" w:eastAsia="Arial" w:hAnsi="Arial" w:cs="Arial"/>
          <w:b/>
          <w:bCs/>
          <w:sz w:val="20"/>
        </w:rPr>
      </w:pPr>
      <w:r w:rsidRPr="31324D1F">
        <w:rPr>
          <w:rFonts w:ascii="Arial" w:eastAsia="Arial" w:hAnsi="Arial" w:cs="Arial"/>
          <w:b/>
          <w:bCs/>
          <w:sz w:val="20"/>
        </w:rPr>
        <w:t xml:space="preserve"> </w:t>
      </w:r>
    </w:p>
    <w:p w14:paraId="0F236D88" w14:textId="51274B93" w:rsidR="15155D47" w:rsidRDefault="15155D47">
      <w:r w:rsidRPr="31324D1F">
        <w:rPr>
          <w:rFonts w:ascii="Arial" w:eastAsia="Arial" w:hAnsi="Arial" w:cs="Arial"/>
          <w:sz w:val="20"/>
          <w:u w:val="single"/>
        </w:rPr>
        <w:t>Evaluation criteria</w:t>
      </w:r>
    </w:p>
    <w:p w14:paraId="0262C079" w14:textId="777EAB28" w:rsidR="15155D47" w:rsidRDefault="15155D47">
      <w:r w:rsidRPr="31324D1F">
        <w:rPr>
          <w:rFonts w:ascii="Arial" w:eastAsia="Arial" w:hAnsi="Arial" w:cs="Arial"/>
          <w:sz w:val="20"/>
        </w:rPr>
        <w:t xml:space="preserve">Pass: CVs/resumes provided, clear roles and responsibilities defined, relevant qualifications and relevant experience evidenced to a good industry standard </w:t>
      </w:r>
    </w:p>
    <w:p w14:paraId="2B97D845" w14:textId="57B59B15" w:rsidR="15155D47" w:rsidRDefault="15155D47">
      <w:r w:rsidRPr="31324D1F">
        <w:rPr>
          <w:rFonts w:ascii="Arial" w:eastAsia="Arial" w:hAnsi="Arial" w:cs="Arial"/>
          <w:sz w:val="20"/>
        </w:rPr>
        <w:t>Fail:</w:t>
      </w:r>
      <w:r w:rsidRPr="31324D1F">
        <w:rPr>
          <w:rFonts w:ascii="Arial" w:eastAsia="Arial" w:hAnsi="Arial" w:cs="Arial"/>
          <w:b/>
          <w:bCs/>
          <w:color w:val="00B050"/>
          <w:sz w:val="20"/>
        </w:rPr>
        <w:t xml:space="preserve"> </w:t>
      </w:r>
      <w:r w:rsidRPr="31324D1F">
        <w:rPr>
          <w:rFonts w:ascii="Arial" w:eastAsia="Arial" w:hAnsi="Arial" w:cs="Arial"/>
          <w:sz w:val="20"/>
        </w:rPr>
        <w:t xml:space="preserve"> CVs/resumes not provided or vague, poor clarity of roles and responsibilities, and relevant experience not demonstrated</w:t>
      </w:r>
    </w:p>
    <w:p w14:paraId="652E130A" w14:textId="3AA6938E" w:rsidR="15155D47" w:rsidRDefault="15155D47">
      <w:r w:rsidRPr="31324D1F">
        <w:rPr>
          <w:rFonts w:ascii="Arial" w:eastAsia="Arial" w:hAnsi="Arial" w:cs="Arial"/>
          <w:sz w:val="20"/>
          <w:u w:val="single"/>
        </w:rPr>
        <w:t xml:space="preserve">Page limit </w:t>
      </w:r>
    </w:p>
    <w:p w14:paraId="34721C82" w14:textId="56B7F64E" w:rsidR="15155D47" w:rsidRDefault="15155D47">
      <w:r w:rsidRPr="31324D1F">
        <w:rPr>
          <w:rFonts w:ascii="Arial" w:eastAsia="Arial" w:hAnsi="Arial" w:cs="Arial"/>
          <w:color w:val="00B050"/>
          <w:sz w:val="20"/>
          <w:u w:val="single"/>
        </w:rPr>
        <w:t>1 A4 page per person</w:t>
      </w:r>
    </w:p>
    <w:p w14:paraId="4B1CC11C" w14:textId="6FFB9C82" w:rsidR="15155D47" w:rsidRDefault="15155D47">
      <w:r w:rsidRPr="31324D1F">
        <w:rPr>
          <w:rFonts w:ascii="Arial" w:eastAsia="Arial" w:hAnsi="Arial" w:cs="Arial"/>
          <w:sz w:val="20"/>
        </w:rPr>
        <w:t xml:space="preserve"> </w:t>
      </w:r>
    </w:p>
    <w:tbl>
      <w:tblPr>
        <w:tblW w:w="0" w:type="auto"/>
        <w:tblInd w:w="165" w:type="dxa"/>
        <w:tblLayout w:type="fixed"/>
        <w:tblLook w:val="04A0" w:firstRow="1" w:lastRow="0" w:firstColumn="1" w:lastColumn="0" w:noHBand="0" w:noVBand="1"/>
      </w:tblPr>
      <w:tblGrid>
        <w:gridCol w:w="8910"/>
      </w:tblGrid>
      <w:tr w:rsidR="31324D1F" w14:paraId="63CD4720" w14:textId="77777777" w:rsidTr="00A23332">
        <w:trPr>
          <w:trHeight w:val="915"/>
        </w:trPr>
        <w:tc>
          <w:tcPr>
            <w:tcW w:w="8910" w:type="dxa"/>
            <w:tcBorders>
              <w:top w:val="single" w:sz="8" w:space="0" w:color="auto"/>
              <w:left w:val="single" w:sz="8" w:space="0" w:color="auto"/>
              <w:bottom w:val="single" w:sz="8" w:space="0" w:color="auto"/>
              <w:right w:val="single" w:sz="8" w:space="0" w:color="auto"/>
            </w:tcBorders>
          </w:tcPr>
          <w:p w14:paraId="18A425AF" w14:textId="237D1CA9"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6B6E80A9" w14:textId="38C42072"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737A9DB8" w14:textId="6E967926" w:rsidR="31324D1F" w:rsidRDefault="31324D1F" w:rsidP="00A23332">
            <w:pPr>
              <w:spacing w:line="254" w:lineRule="auto"/>
              <w:rPr>
                <w:rFonts w:ascii="Arial" w:eastAsia="Arial" w:hAnsi="Arial" w:cs="Arial"/>
                <w:b/>
                <w:bCs/>
                <w:color w:val="FF0000"/>
                <w:sz w:val="20"/>
              </w:rPr>
            </w:pPr>
            <w:r w:rsidRPr="31324D1F">
              <w:rPr>
                <w:rFonts w:ascii="Arial" w:eastAsia="Arial" w:hAnsi="Arial" w:cs="Arial"/>
                <w:b/>
                <w:bCs/>
                <w:color w:val="FF0000"/>
                <w:sz w:val="20"/>
              </w:rPr>
              <w:t xml:space="preserve"> </w:t>
            </w:r>
          </w:p>
          <w:p w14:paraId="0C351A2D" w14:textId="07D00F35" w:rsidR="31324D1F" w:rsidRDefault="31324D1F" w:rsidP="00A23332">
            <w:pPr>
              <w:spacing w:line="254" w:lineRule="auto"/>
              <w:rPr>
                <w:rFonts w:ascii="Arial" w:eastAsia="Arial" w:hAnsi="Arial" w:cs="Arial"/>
                <w:b/>
                <w:bCs/>
                <w:color w:val="FF0000"/>
                <w:sz w:val="20"/>
              </w:rPr>
            </w:pPr>
          </w:p>
        </w:tc>
      </w:tr>
    </w:tbl>
    <w:p w14:paraId="05B8F1B4" w14:textId="12A458AE" w:rsidR="31324D1F" w:rsidRDefault="31324D1F" w:rsidP="31324D1F">
      <w:pPr>
        <w:rPr>
          <w:szCs w:val="24"/>
        </w:rPr>
      </w:pPr>
    </w:p>
    <w:p w14:paraId="187A78D3" w14:textId="73AB0D83" w:rsidR="31324D1F" w:rsidRDefault="31324D1F" w:rsidP="31324D1F">
      <w:pPr>
        <w:rPr>
          <w:szCs w:val="24"/>
        </w:rPr>
      </w:pPr>
    </w:p>
    <w:p w14:paraId="2B9246F9" w14:textId="77777777" w:rsidR="00AB55B7" w:rsidRDefault="00AB55B7" w:rsidP="00AB55B7">
      <w:pPr>
        <w:rPr>
          <w:rFonts w:ascii="Arial" w:eastAsia="Calibri" w:hAnsi="Arial" w:cs="Arial"/>
          <w:b/>
          <w:color w:val="00B050"/>
          <w:sz w:val="20"/>
        </w:rPr>
      </w:pPr>
    </w:p>
    <w:p w14:paraId="67056B63" w14:textId="2DDD15BB" w:rsidR="008D7119" w:rsidRPr="005F4B5C" w:rsidRDefault="00540C2B" w:rsidP="00A23332">
      <w:pPr>
        <w:rPr>
          <w:rFonts w:ascii="Arial" w:eastAsia="Calibri" w:hAnsi="Arial" w:cs="Arial"/>
          <w:b/>
          <w:bCs/>
          <w:color w:val="00B050"/>
          <w:sz w:val="20"/>
        </w:rPr>
      </w:pPr>
      <w:proofErr w:type="gramStart"/>
      <w:r w:rsidRPr="00A23332">
        <w:rPr>
          <w:rFonts w:ascii="Arial" w:eastAsia="Calibri" w:hAnsi="Arial" w:cs="Arial"/>
          <w:b/>
          <w:bCs/>
          <w:sz w:val="20"/>
        </w:rPr>
        <w:t xml:space="preserve">4.6  </w:t>
      </w:r>
      <w:r w:rsidR="2CA61EAD" w:rsidRPr="00A23332">
        <w:rPr>
          <w:rFonts w:ascii="Arial" w:eastAsia="Calibri" w:hAnsi="Arial" w:cs="Arial"/>
          <w:b/>
          <w:bCs/>
          <w:sz w:val="20"/>
        </w:rPr>
        <w:t>Demonstrate</w:t>
      </w:r>
      <w:proofErr w:type="gramEnd"/>
      <w:r w:rsidR="2CA61EAD" w:rsidRPr="00A23332">
        <w:rPr>
          <w:rFonts w:ascii="Arial" w:eastAsia="Calibri" w:hAnsi="Arial" w:cs="Arial"/>
          <w:b/>
          <w:bCs/>
          <w:sz w:val="20"/>
        </w:rPr>
        <w:t xml:space="preserve"> experience of </w:t>
      </w:r>
      <w:r w:rsidR="008D7119" w:rsidRPr="00A23332">
        <w:rPr>
          <w:rFonts w:ascii="Arial" w:eastAsia="Calibri" w:hAnsi="Arial" w:cs="Arial"/>
          <w:b/>
          <w:bCs/>
          <w:sz w:val="20"/>
        </w:rPr>
        <w:t>present</w:t>
      </w:r>
      <w:r w:rsidR="7FAF969F" w:rsidRPr="00A23332">
        <w:rPr>
          <w:rFonts w:ascii="Arial" w:eastAsia="Calibri" w:hAnsi="Arial" w:cs="Arial"/>
          <w:b/>
          <w:bCs/>
          <w:sz w:val="20"/>
        </w:rPr>
        <w:t>ing</w:t>
      </w:r>
      <w:r w:rsidR="008D7119" w:rsidRPr="00A23332">
        <w:rPr>
          <w:rFonts w:ascii="Arial" w:eastAsia="Calibri" w:hAnsi="Arial" w:cs="Arial"/>
          <w:b/>
          <w:bCs/>
          <w:sz w:val="20"/>
        </w:rPr>
        <w:t xml:space="preserve"> the </w:t>
      </w:r>
      <w:r w:rsidR="01633A89" w:rsidRPr="00A23332">
        <w:rPr>
          <w:rFonts w:ascii="Arial" w:eastAsia="Calibri" w:hAnsi="Arial" w:cs="Arial"/>
          <w:b/>
          <w:bCs/>
          <w:sz w:val="20"/>
        </w:rPr>
        <w:t xml:space="preserve">evidence in the </w:t>
      </w:r>
      <w:r w:rsidR="008D7119" w:rsidRPr="00A23332">
        <w:rPr>
          <w:rFonts w:ascii="Arial" w:eastAsia="Calibri" w:hAnsi="Arial" w:cs="Arial"/>
          <w:b/>
          <w:bCs/>
          <w:sz w:val="20"/>
        </w:rPr>
        <w:t xml:space="preserve">assessment to </w:t>
      </w:r>
      <w:r w:rsidR="67023473" w:rsidRPr="00A23332">
        <w:rPr>
          <w:rFonts w:ascii="Arial" w:eastAsia="Calibri" w:hAnsi="Arial" w:cs="Arial"/>
          <w:b/>
          <w:bCs/>
          <w:sz w:val="20"/>
        </w:rPr>
        <w:t xml:space="preserve">the Planning Inspector(s) and </w:t>
      </w:r>
      <w:r w:rsidR="008D7119" w:rsidRPr="00A23332">
        <w:rPr>
          <w:rFonts w:ascii="Arial" w:eastAsia="Calibri" w:hAnsi="Arial" w:cs="Arial"/>
          <w:b/>
          <w:bCs/>
          <w:sz w:val="20"/>
        </w:rPr>
        <w:t xml:space="preserve">stakeholders at </w:t>
      </w:r>
      <w:r w:rsidR="2A588342" w:rsidRPr="00A23332">
        <w:rPr>
          <w:rFonts w:ascii="Arial" w:eastAsia="Calibri" w:hAnsi="Arial" w:cs="Arial"/>
          <w:b/>
          <w:bCs/>
          <w:sz w:val="20"/>
        </w:rPr>
        <w:t xml:space="preserve">the </w:t>
      </w:r>
      <w:r w:rsidR="008D7119" w:rsidRPr="00A23332">
        <w:rPr>
          <w:rFonts w:ascii="Arial" w:eastAsia="Calibri" w:hAnsi="Arial" w:cs="Arial"/>
          <w:b/>
          <w:bCs/>
          <w:sz w:val="20"/>
        </w:rPr>
        <w:t>Local Plan Examination</w:t>
      </w:r>
    </w:p>
    <w:p w14:paraId="55F59313" w14:textId="77777777" w:rsidR="008D7119" w:rsidRPr="0013469C" w:rsidRDefault="008D7119" w:rsidP="008D7119">
      <w:pPr>
        <w:rPr>
          <w:rFonts w:ascii="Arial" w:eastAsia="Calibri" w:hAnsi="Arial" w:cs="Arial"/>
          <w:sz w:val="20"/>
          <w:u w:val="single"/>
        </w:rPr>
      </w:pPr>
      <w:r w:rsidRPr="0013469C">
        <w:rPr>
          <w:rFonts w:ascii="Arial" w:eastAsia="Calibri" w:hAnsi="Arial" w:cs="Arial"/>
          <w:sz w:val="20"/>
          <w:u w:val="single"/>
        </w:rPr>
        <w:t>Evaluation criteria</w:t>
      </w:r>
    </w:p>
    <w:p w14:paraId="49181F23" w14:textId="1128598C" w:rsidR="008D7119" w:rsidRPr="0013469C" w:rsidRDefault="008D7119" w:rsidP="008D7119">
      <w:pPr>
        <w:rPr>
          <w:rFonts w:ascii="Arial" w:eastAsia="Calibri" w:hAnsi="Arial" w:cs="Arial"/>
          <w:b/>
          <w:color w:val="00B050"/>
          <w:sz w:val="20"/>
        </w:rPr>
      </w:pPr>
      <w:r w:rsidRPr="0013469C">
        <w:rPr>
          <w:rFonts w:ascii="Arial" w:eastAsia="Calibri" w:hAnsi="Arial" w:cs="Arial"/>
          <w:sz w:val="20"/>
        </w:rPr>
        <w:t>Pass:</w:t>
      </w:r>
      <w:r w:rsidRPr="0013469C">
        <w:rPr>
          <w:rFonts w:ascii="Arial" w:eastAsia="Calibri" w:hAnsi="Arial" w:cs="Arial"/>
          <w:b/>
          <w:sz w:val="20"/>
        </w:rPr>
        <w:t xml:space="preserve"> </w:t>
      </w:r>
      <w:r w:rsidR="00AB55B7" w:rsidRPr="00AB55B7">
        <w:rPr>
          <w:rFonts w:ascii="Arial" w:eastAsia="Times New Roman" w:hAnsi="Arial" w:cs="Arial"/>
          <w:sz w:val="20"/>
          <w:szCs w:val="24"/>
          <w:lang w:eastAsia="en-GB"/>
        </w:rPr>
        <w:t>Details of previous experience of working with local authorities and presentation of assessment to working group/ committee. Experience of presenting evidence and Local Plan examinations.</w:t>
      </w:r>
      <w:r w:rsidRPr="00AB55B7">
        <w:rPr>
          <w:rFonts w:ascii="Arial" w:eastAsia="Calibri" w:hAnsi="Arial" w:cs="Arial"/>
          <w:b/>
          <w:color w:val="00B050"/>
          <w:sz w:val="12"/>
        </w:rPr>
        <w:t xml:space="preserve"> </w:t>
      </w:r>
    </w:p>
    <w:p w14:paraId="3D6F5662" w14:textId="625E087E" w:rsidR="008D7119" w:rsidRPr="005F4B5C" w:rsidRDefault="008D7119" w:rsidP="008D7119">
      <w:pPr>
        <w:rPr>
          <w:rFonts w:ascii="Arial" w:eastAsia="Times New Roman" w:hAnsi="Arial" w:cs="Arial"/>
          <w:sz w:val="20"/>
          <w:szCs w:val="24"/>
          <w:lang w:eastAsia="en-GB"/>
        </w:rPr>
      </w:pPr>
      <w:r w:rsidRPr="0013469C">
        <w:rPr>
          <w:rFonts w:ascii="Arial" w:eastAsia="Calibri" w:hAnsi="Arial" w:cs="Arial"/>
          <w:sz w:val="20"/>
        </w:rPr>
        <w:t>Fail:</w:t>
      </w:r>
      <w:r w:rsidRPr="0013469C">
        <w:rPr>
          <w:rFonts w:ascii="Arial" w:eastAsia="Calibri" w:hAnsi="Arial" w:cs="Arial"/>
          <w:b/>
          <w:color w:val="00B050"/>
          <w:sz w:val="20"/>
        </w:rPr>
        <w:t xml:space="preserve"> </w:t>
      </w:r>
      <w:r w:rsidR="00AB55B7" w:rsidRPr="00AB55B7">
        <w:rPr>
          <w:rFonts w:ascii="Arial" w:eastAsia="Times New Roman" w:hAnsi="Arial" w:cs="Arial"/>
          <w:sz w:val="20"/>
          <w:szCs w:val="24"/>
          <w:lang w:eastAsia="en-GB"/>
        </w:rPr>
        <w:t xml:space="preserve">The </w:t>
      </w:r>
      <w:r w:rsidR="00AB55B7">
        <w:rPr>
          <w:rFonts w:ascii="Arial" w:eastAsia="Times New Roman" w:hAnsi="Arial" w:cs="Arial"/>
          <w:sz w:val="20"/>
          <w:szCs w:val="24"/>
          <w:lang w:eastAsia="en-GB"/>
        </w:rPr>
        <w:t>b</w:t>
      </w:r>
      <w:r w:rsidR="00AB55B7" w:rsidRPr="00AB55B7">
        <w:rPr>
          <w:rFonts w:ascii="Arial" w:eastAsia="Times New Roman" w:hAnsi="Arial" w:cs="Arial"/>
          <w:sz w:val="20"/>
          <w:szCs w:val="24"/>
          <w:lang w:eastAsia="en-GB"/>
        </w:rPr>
        <w:t xml:space="preserve">idder provided little detail of </w:t>
      </w:r>
      <w:proofErr w:type="gramStart"/>
      <w:r w:rsidR="00AB55B7" w:rsidRPr="00AB55B7">
        <w:rPr>
          <w:rFonts w:ascii="Arial" w:eastAsia="Times New Roman" w:hAnsi="Arial" w:cs="Arial"/>
          <w:sz w:val="20"/>
          <w:szCs w:val="24"/>
          <w:lang w:eastAsia="en-GB"/>
        </w:rPr>
        <w:t>past experience</w:t>
      </w:r>
      <w:proofErr w:type="gramEnd"/>
      <w:r w:rsidR="00AB55B7" w:rsidRPr="00AB55B7">
        <w:rPr>
          <w:rFonts w:ascii="Arial" w:eastAsia="Times New Roman" w:hAnsi="Arial" w:cs="Arial"/>
          <w:sz w:val="20"/>
          <w:szCs w:val="24"/>
          <w:lang w:eastAsia="en-GB"/>
        </w:rPr>
        <w:t xml:space="preserve"> of working for local authorities and presenting their assessment to elected members and at Local Plan examinations.</w:t>
      </w:r>
    </w:p>
    <w:p w14:paraId="7351D12E" w14:textId="77777777" w:rsidR="008D7119" w:rsidRPr="0013469C" w:rsidRDefault="008D7119" w:rsidP="008D7119">
      <w:pPr>
        <w:rPr>
          <w:rFonts w:ascii="Arial" w:eastAsia="Calibri" w:hAnsi="Arial" w:cs="Arial"/>
          <w:sz w:val="20"/>
          <w:u w:val="single"/>
        </w:rPr>
      </w:pPr>
      <w:r w:rsidRPr="0013469C">
        <w:rPr>
          <w:rFonts w:ascii="Arial" w:eastAsia="Calibri" w:hAnsi="Arial" w:cs="Arial"/>
          <w:sz w:val="20"/>
          <w:u w:val="single"/>
        </w:rPr>
        <w:t>Page limit</w:t>
      </w:r>
    </w:p>
    <w:p w14:paraId="24D2BAEA" w14:textId="3D648A57" w:rsidR="008D7119" w:rsidRPr="0013469C" w:rsidRDefault="00AB55B7" w:rsidP="008D7119">
      <w:pPr>
        <w:rPr>
          <w:rFonts w:ascii="Arial" w:eastAsia="Calibri" w:hAnsi="Arial" w:cs="Arial"/>
          <w:sz w:val="20"/>
        </w:rPr>
      </w:pPr>
      <w:r>
        <w:rPr>
          <w:rFonts w:ascii="Arial" w:eastAsia="Calibri" w:hAnsi="Arial" w:cs="Arial"/>
          <w:color w:val="00B050"/>
          <w:sz w:val="20"/>
        </w:rPr>
        <w:t>10</w:t>
      </w:r>
      <w:r w:rsidR="008D7119">
        <w:rPr>
          <w:rFonts w:ascii="Arial" w:eastAsia="Calibri" w:hAnsi="Arial" w:cs="Arial"/>
          <w:color w:val="00B050"/>
          <w:sz w:val="20"/>
        </w:rPr>
        <w:t>00 words to be entered in the box below</w:t>
      </w:r>
      <w:r w:rsidR="008D7119" w:rsidRPr="0013469C">
        <w:rPr>
          <w:rFonts w:ascii="Arial" w:eastAsia="Calibri" w:hAnsi="Arial" w:cs="Arial"/>
          <w:color w:val="00B050"/>
          <w:sz w:val="20"/>
        </w:rPr>
        <w:t xml:space="preserve"> </w:t>
      </w:r>
      <w:r w:rsidR="008D7119" w:rsidRPr="0013469C">
        <w:rPr>
          <w:rFonts w:ascii="Arial" w:eastAsia="Calibri" w:hAnsi="Arial" w:cs="Arial"/>
          <w:b/>
          <w:sz w:val="20"/>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8D7119" w:rsidRPr="0013469C" w14:paraId="0B19E65D" w14:textId="77777777" w:rsidTr="00527970">
        <w:trPr>
          <w:trHeight w:val="917"/>
        </w:trPr>
        <w:tc>
          <w:tcPr>
            <w:tcW w:w="8917" w:type="dxa"/>
            <w:tcBorders>
              <w:top w:val="single" w:sz="4" w:space="0" w:color="auto"/>
              <w:left w:val="single" w:sz="4" w:space="0" w:color="auto"/>
              <w:bottom w:val="single" w:sz="4" w:space="0" w:color="auto"/>
              <w:right w:val="single" w:sz="4" w:space="0" w:color="auto"/>
            </w:tcBorders>
            <w:shd w:val="clear" w:color="auto" w:fill="auto"/>
          </w:tcPr>
          <w:p w14:paraId="43595762" w14:textId="77777777" w:rsidR="008D7119" w:rsidRPr="0013469C" w:rsidRDefault="008D7119" w:rsidP="00527970">
            <w:pPr>
              <w:rPr>
                <w:rFonts w:ascii="Arial" w:eastAsia="Calibri" w:hAnsi="Arial" w:cs="Arial"/>
                <w:b/>
                <w:color w:val="FF0000"/>
                <w:sz w:val="20"/>
                <w:u w:val="single"/>
              </w:rPr>
            </w:pPr>
          </w:p>
          <w:p w14:paraId="557A232A" w14:textId="77777777" w:rsidR="008D7119" w:rsidRPr="0013469C" w:rsidRDefault="008D7119" w:rsidP="00527970">
            <w:pPr>
              <w:rPr>
                <w:rFonts w:ascii="Arial" w:eastAsia="Calibri" w:hAnsi="Arial" w:cs="Arial"/>
                <w:b/>
                <w:color w:val="FF0000"/>
                <w:sz w:val="20"/>
                <w:u w:val="single"/>
              </w:rPr>
            </w:pPr>
          </w:p>
          <w:p w14:paraId="49A3F6EC" w14:textId="77777777" w:rsidR="008D7119" w:rsidRPr="0013469C" w:rsidRDefault="008D7119" w:rsidP="00527970">
            <w:pPr>
              <w:rPr>
                <w:rFonts w:ascii="Arial" w:eastAsia="Calibri" w:hAnsi="Arial" w:cs="Arial"/>
                <w:b/>
                <w:color w:val="FF0000"/>
                <w:sz w:val="20"/>
                <w:u w:val="single"/>
              </w:rPr>
            </w:pPr>
          </w:p>
          <w:p w14:paraId="32448E75" w14:textId="77777777" w:rsidR="008D7119" w:rsidRPr="0013469C" w:rsidRDefault="008D7119" w:rsidP="00527970">
            <w:pPr>
              <w:rPr>
                <w:rFonts w:ascii="Arial" w:eastAsia="Calibri" w:hAnsi="Arial" w:cs="Arial"/>
                <w:b/>
                <w:color w:val="FF0000"/>
                <w:sz w:val="20"/>
                <w:u w:val="single"/>
              </w:rPr>
            </w:pPr>
          </w:p>
        </w:tc>
      </w:tr>
    </w:tbl>
    <w:p w14:paraId="64A2A0A0" w14:textId="4DF915D5" w:rsidR="008D7119" w:rsidRDefault="008D7119" w:rsidP="00CC2263">
      <w:pPr>
        <w:rPr>
          <w:rFonts w:ascii="Arial" w:eastAsia="Calibri" w:hAnsi="Arial" w:cs="Arial"/>
          <w:sz w:val="20"/>
        </w:rPr>
      </w:pPr>
    </w:p>
    <w:p w14:paraId="67C761F2" w14:textId="77777777" w:rsidR="008D7119" w:rsidRPr="0013469C" w:rsidRDefault="008D7119" w:rsidP="00CC2263">
      <w:pPr>
        <w:rPr>
          <w:rFonts w:ascii="Arial" w:eastAsia="Calibri" w:hAnsi="Arial" w:cs="Arial"/>
          <w:sz w:val="20"/>
        </w:rPr>
      </w:pPr>
    </w:p>
    <w:p w14:paraId="052E2A75" w14:textId="77777777" w:rsidR="00C446C7" w:rsidRPr="0013469C" w:rsidRDefault="00C446C7" w:rsidP="00C80122">
      <w:pPr>
        <w:rPr>
          <w:rFonts w:ascii="Arial" w:eastAsia="Calibri" w:hAnsi="Arial" w:cs="Arial"/>
          <w:sz w:val="20"/>
          <w:u w:val="single"/>
        </w:rPr>
      </w:pPr>
    </w:p>
    <w:p w14:paraId="22B8B7D9" w14:textId="77777777" w:rsidR="00CC2263" w:rsidRPr="0013469C" w:rsidRDefault="00CC2263" w:rsidP="00CC2263">
      <w:pPr>
        <w:ind w:left="360"/>
        <w:rPr>
          <w:rFonts w:ascii="Arial" w:eastAsia="Calibri" w:hAnsi="Arial" w:cs="Arial"/>
          <w:b/>
          <w:sz w:val="20"/>
          <w:u w:val="single"/>
        </w:rPr>
      </w:pPr>
      <w:r w:rsidRPr="0013469C">
        <w:rPr>
          <w:rFonts w:ascii="Arial" w:eastAsia="Calibri" w:hAnsi="Arial" w:cs="Arial"/>
          <w:b/>
          <w:sz w:val="20"/>
          <w:u w:val="single"/>
        </w:rPr>
        <w:t>Evaluation criteria</w:t>
      </w:r>
    </w:p>
    <w:p w14:paraId="2371C5F8" w14:textId="77777777" w:rsidR="00CC2263" w:rsidRPr="0013469C" w:rsidRDefault="00CC2263" w:rsidP="00CC2263">
      <w:pPr>
        <w:ind w:left="360"/>
        <w:rPr>
          <w:rFonts w:ascii="Arial" w:eastAsia="Calibri" w:hAnsi="Arial" w:cs="Arial"/>
          <w:sz w:val="20"/>
          <w:u w:val="single"/>
        </w:rPr>
      </w:pPr>
    </w:p>
    <w:p w14:paraId="5EC46F2B" w14:textId="77777777" w:rsidR="00CC2263" w:rsidRPr="0013469C" w:rsidRDefault="00CC2263" w:rsidP="00CC2263">
      <w:pPr>
        <w:ind w:left="360"/>
        <w:rPr>
          <w:rFonts w:ascii="Arial" w:eastAsia="Calibri" w:hAnsi="Arial" w:cs="Arial"/>
          <w:sz w:val="20"/>
          <w:u w:val="single"/>
        </w:rPr>
      </w:pPr>
      <w:r w:rsidRPr="0013469C">
        <w:rPr>
          <w:rFonts w:ascii="Arial" w:eastAsia="Calibri" w:hAnsi="Arial" w:cs="Arial"/>
          <w:sz w:val="20"/>
          <w:u w:val="single"/>
        </w:rPr>
        <w:t xml:space="preserve">The above questions will have specific reasons on what determines a Pass or Fail on each of the questions set out. </w:t>
      </w:r>
    </w:p>
    <w:p w14:paraId="30E9A7AD" w14:textId="77777777" w:rsidR="00CC2263" w:rsidRPr="0013469C" w:rsidRDefault="00CC2263" w:rsidP="00CC2263">
      <w:pPr>
        <w:ind w:left="360"/>
        <w:rPr>
          <w:rFonts w:ascii="Arial" w:eastAsia="Calibri" w:hAnsi="Arial" w:cs="Arial"/>
          <w:sz w:val="20"/>
          <w:highlight w:val="yellow"/>
          <w:u w:val="single"/>
        </w:rPr>
      </w:pPr>
    </w:p>
    <w:p w14:paraId="0ED276A3" w14:textId="77777777" w:rsidR="00CC2263" w:rsidRPr="0013469C" w:rsidRDefault="00CC2263" w:rsidP="00CC2263">
      <w:pPr>
        <w:ind w:left="360"/>
        <w:rPr>
          <w:rFonts w:ascii="Arial" w:eastAsia="Calibri" w:hAnsi="Arial" w:cs="Arial"/>
          <w:sz w:val="20"/>
          <w:u w:val="single"/>
        </w:rPr>
      </w:pPr>
      <w:r w:rsidRPr="0013469C">
        <w:rPr>
          <w:rFonts w:ascii="Arial" w:eastAsia="Calibri" w:hAnsi="Arial" w:cs="Arial"/>
          <w:sz w:val="20"/>
          <w:u w:val="single"/>
        </w:rPr>
        <w:t>Questions from point 5 onwards are determined by a variety of required answers and failure to evidence compliance to each section will result in a fail. Evaluation criteria has been added to each individual question.</w:t>
      </w:r>
    </w:p>
    <w:p w14:paraId="3B1DF613" w14:textId="77777777" w:rsidR="00CC2263" w:rsidRPr="0013469C" w:rsidRDefault="00CC2263" w:rsidP="00CC2263">
      <w:pPr>
        <w:ind w:left="360"/>
        <w:rPr>
          <w:rFonts w:ascii="Arial" w:eastAsia="Calibri" w:hAnsi="Arial" w:cs="Arial"/>
          <w:sz w:val="20"/>
          <w:u w:val="single"/>
        </w:rPr>
      </w:pPr>
    </w:p>
    <w:p w14:paraId="07760CD9" w14:textId="6E80B1CF" w:rsidR="00CC2263" w:rsidRDefault="00CC2263" w:rsidP="00CC2263">
      <w:pPr>
        <w:ind w:left="360"/>
        <w:rPr>
          <w:rFonts w:ascii="Arial" w:eastAsia="Calibri" w:hAnsi="Arial" w:cs="Arial"/>
          <w:sz w:val="20"/>
          <w:u w:val="single"/>
        </w:rPr>
      </w:pPr>
      <w:r w:rsidRPr="0013469C">
        <w:rPr>
          <w:rFonts w:ascii="Arial" w:eastAsia="Calibri" w:hAnsi="Arial" w:cs="Arial"/>
          <w:sz w:val="20"/>
          <w:u w:val="single"/>
        </w:rPr>
        <w:t xml:space="preserve"> At any </w:t>
      </w:r>
      <w:proofErr w:type="gramStart"/>
      <w:r w:rsidRPr="0013469C">
        <w:rPr>
          <w:rFonts w:ascii="Arial" w:eastAsia="Calibri" w:hAnsi="Arial" w:cs="Arial"/>
          <w:sz w:val="20"/>
          <w:u w:val="single"/>
        </w:rPr>
        <w:t>time</w:t>
      </w:r>
      <w:proofErr w:type="gramEnd"/>
      <w:r w:rsidRPr="0013469C">
        <w:rPr>
          <w:rFonts w:ascii="Arial" w:eastAsia="Calibri" w:hAnsi="Arial" w:cs="Arial"/>
          <w:sz w:val="20"/>
          <w:u w:val="single"/>
        </w:rPr>
        <w:t xml:space="preserve"> you are unsure about any question please contact the </w:t>
      </w:r>
      <w:r w:rsidR="00D3624C" w:rsidRPr="0013469C">
        <w:rPr>
          <w:rFonts w:ascii="Arial" w:eastAsia="Calibri" w:hAnsi="Arial" w:cs="Arial"/>
          <w:sz w:val="20"/>
          <w:u w:val="single"/>
        </w:rPr>
        <w:t>Uttlesford</w:t>
      </w:r>
      <w:r w:rsidRPr="0013469C">
        <w:rPr>
          <w:rFonts w:ascii="Arial" w:eastAsia="Calibri" w:hAnsi="Arial" w:cs="Arial"/>
          <w:sz w:val="20"/>
          <w:u w:val="single"/>
        </w:rPr>
        <w:t xml:space="preserve"> email address that is stated at the start of this document. </w:t>
      </w:r>
    </w:p>
    <w:p w14:paraId="5A323601" w14:textId="77777777" w:rsidR="00AE55EB" w:rsidRPr="0013469C" w:rsidRDefault="00AE55EB" w:rsidP="00CC2263">
      <w:pPr>
        <w:ind w:left="360"/>
        <w:rPr>
          <w:rFonts w:ascii="Arial" w:eastAsia="Calibri" w:hAnsi="Arial" w:cs="Arial"/>
          <w:sz w:val="20"/>
          <w:u w:val="single"/>
        </w:rPr>
      </w:pPr>
    </w:p>
    <w:p w14:paraId="56D7A16B" w14:textId="77777777" w:rsidR="00CC2263" w:rsidRPr="0013469C" w:rsidRDefault="00CC2263" w:rsidP="00CC2263">
      <w:pPr>
        <w:ind w:left="360"/>
        <w:rPr>
          <w:rFonts w:ascii="Arial" w:eastAsia="Calibri" w:hAnsi="Arial" w:cs="Arial"/>
          <w:sz w:val="20"/>
          <w:u w:val="single"/>
        </w:rPr>
      </w:pPr>
    </w:p>
    <w:p w14:paraId="295875BE" w14:textId="77777777" w:rsidR="00CC2263" w:rsidRPr="0013469C" w:rsidRDefault="00CC2263" w:rsidP="00CC2263">
      <w:pPr>
        <w:ind w:left="360"/>
        <w:rPr>
          <w:rFonts w:ascii="Arial" w:eastAsia="Calibri" w:hAnsi="Arial" w:cs="Arial"/>
          <w:sz w:val="20"/>
          <w:u w:val="single"/>
        </w:rPr>
      </w:pPr>
    </w:p>
    <w:p w14:paraId="41A9B4C4" w14:textId="77777777" w:rsidR="00CC2263" w:rsidRPr="0013469C" w:rsidRDefault="00CC2263" w:rsidP="00CC2263">
      <w:pPr>
        <w:numPr>
          <w:ilvl w:val="0"/>
          <w:numId w:val="6"/>
        </w:numPr>
        <w:spacing w:after="200" w:line="276" w:lineRule="auto"/>
        <w:ind w:hanging="786"/>
        <w:contextualSpacing/>
        <w:rPr>
          <w:rFonts w:ascii="Arial" w:eastAsia="Calibri" w:hAnsi="Arial" w:cs="Arial"/>
          <w:b/>
          <w:sz w:val="20"/>
          <w:u w:val="single"/>
        </w:rPr>
      </w:pPr>
      <w:r w:rsidRPr="0013469C">
        <w:rPr>
          <w:rFonts w:ascii="Arial" w:eastAsia="Calibri" w:hAnsi="Arial" w:cs="Arial"/>
          <w:sz w:val="20"/>
        </w:rPr>
        <w:br w:type="page"/>
      </w:r>
      <w:r w:rsidRPr="0013469C">
        <w:rPr>
          <w:rFonts w:ascii="Arial" w:eastAsia="Calibri" w:hAnsi="Arial" w:cs="Arial"/>
          <w:b/>
          <w:sz w:val="20"/>
          <w:u w:val="single"/>
        </w:rPr>
        <w:lastRenderedPageBreak/>
        <w:t>Insurance</w:t>
      </w:r>
    </w:p>
    <w:p w14:paraId="2688ACA1" w14:textId="7033FD99" w:rsidR="00CC2263" w:rsidRPr="0013469C" w:rsidRDefault="00CC2263" w:rsidP="00CC2263">
      <w:pPr>
        <w:spacing w:after="200" w:line="276" w:lineRule="auto"/>
        <w:contextualSpacing/>
        <w:rPr>
          <w:rFonts w:ascii="Arial" w:eastAsia="Calibri" w:hAnsi="Arial" w:cs="Arial"/>
          <w:b/>
          <w:color w:val="FF0000"/>
          <w:sz w:val="20"/>
        </w:rPr>
      </w:pPr>
    </w:p>
    <w:p w14:paraId="645365C4" w14:textId="77777777" w:rsidR="00CC2263" w:rsidRPr="0013469C" w:rsidRDefault="00CC2263" w:rsidP="00CC2263">
      <w:pPr>
        <w:rPr>
          <w:rFonts w:ascii="Arial" w:eastAsia="Calibri" w:hAnsi="Arial" w:cs="Arial"/>
          <w:sz w:val="20"/>
        </w:rPr>
      </w:pPr>
    </w:p>
    <w:p w14:paraId="6E7402C4"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Please confirm you hold the required insurance levels below by marking with an ‘X’ if you have the insurance or are willing to obtain prior to the contract start date. </w:t>
      </w:r>
    </w:p>
    <w:p w14:paraId="739B0EFD" w14:textId="77777777" w:rsidR="00CC2263" w:rsidRPr="0013469C" w:rsidRDefault="00CC2263" w:rsidP="00CC2263">
      <w:pPr>
        <w:rPr>
          <w:rFonts w:ascii="Arial" w:eastAsia="Calibri" w:hAnsi="Arial" w:cs="Arial"/>
          <w:sz w:val="20"/>
        </w:rPr>
      </w:pPr>
    </w:p>
    <w:p w14:paraId="1E9AEE6F"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You will be required to provide copies of your insurance policies prior to contract start. If the policies are already in place, please submit copies of these with your RFQ submission. </w:t>
      </w:r>
    </w:p>
    <w:p w14:paraId="38B9C8CE" w14:textId="77777777" w:rsidR="00CC2263" w:rsidRPr="0013469C" w:rsidRDefault="00CC2263" w:rsidP="00CC2263">
      <w:pPr>
        <w:rPr>
          <w:rFonts w:ascii="Arial" w:eastAsia="Calibri" w:hAnsi="Arial" w:cs="Arial"/>
          <w:sz w:val="20"/>
        </w:rPr>
      </w:pPr>
    </w:p>
    <w:p w14:paraId="4A594E51" w14:textId="77777777" w:rsidR="00CC2263" w:rsidRPr="0013469C" w:rsidRDefault="00CC2263" w:rsidP="00CC2263">
      <w:pPr>
        <w:rPr>
          <w:rFonts w:ascii="Arial" w:eastAsia="Calibri" w:hAnsi="Arial" w:cs="Arial"/>
          <w:sz w:val="20"/>
        </w:rPr>
      </w:pPr>
      <w:r w:rsidRPr="0013469C">
        <w:rPr>
          <w:rFonts w:ascii="Arial" w:eastAsia="Calibri" w:hAnsi="Arial" w:cs="Arial"/>
          <w:b/>
          <w:sz w:val="20"/>
        </w:rPr>
        <w:t>Evaluation Criteria:</w:t>
      </w:r>
    </w:p>
    <w:p w14:paraId="5F1E5E34" w14:textId="77777777" w:rsidR="00CC2263" w:rsidRPr="0013469C" w:rsidRDefault="00CC2263" w:rsidP="00CC2263">
      <w:pPr>
        <w:rPr>
          <w:rFonts w:ascii="Arial" w:eastAsia="Calibri" w:hAnsi="Arial" w:cs="Arial"/>
          <w:sz w:val="20"/>
        </w:rPr>
      </w:pPr>
      <w:r w:rsidRPr="0013469C">
        <w:rPr>
          <w:rFonts w:ascii="Arial" w:eastAsia="Calibri" w:hAnsi="Arial" w:cs="Arial"/>
          <w:sz w:val="20"/>
        </w:rPr>
        <w:t>This question will be evaluated on a Pass/fail basis. If you cannot answer ‘Yes or willing to obtain’, your quotation may not be accepted. ‘Yes, or willing to obtain’ along with details or a copy of the certificate is provided is a pass, and ‘No’ is a fail.</w:t>
      </w:r>
    </w:p>
    <w:p w14:paraId="2B10D67F"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CC2263" w:rsidRPr="0013469C" w14:paraId="3D9A0070" w14:textId="77777777" w:rsidTr="00000F38">
        <w:trPr>
          <w:trHeight w:val="351"/>
        </w:trPr>
        <w:tc>
          <w:tcPr>
            <w:tcW w:w="902" w:type="dxa"/>
            <w:vMerge w:val="restart"/>
            <w:shd w:val="clear" w:color="auto" w:fill="auto"/>
          </w:tcPr>
          <w:p w14:paraId="4001854D"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b/>
                <w:sz w:val="20"/>
              </w:rPr>
              <w:t>5.1</w:t>
            </w:r>
          </w:p>
        </w:tc>
        <w:tc>
          <w:tcPr>
            <w:tcW w:w="4355" w:type="dxa"/>
            <w:vMerge w:val="restart"/>
            <w:shd w:val="clear" w:color="auto" w:fill="auto"/>
          </w:tcPr>
          <w:p w14:paraId="1563B989"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b/>
                <w:sz w:val="20"/>
              </w:rPr>
              <w:t>Employers Liability Insurance</w:t>
            </w:r>
            <w:r w:rsidRPr="0013469C">
              <w:rPr>
                <w:rFonts w:ascii="Arial" w:eastAsia="Calibri" w:hAnsi="Arial" w:cs="Arial"/>
                <w:sz w:val="20"/>
              </w:rPr>
              <w:t xml:space="preserve"> to a value of </w:t>
            </w:r>
            <w:r w:rsidRPr="00A23332">
              <w:rPr>
                <w:rFonts w:ascii="Arial" w:eastAsia="Calibri" w:hAnsi="Arial" w:cs="Arial"/>
                <w:b/>
                <w:sz w:val="20"/>
              </w:rPr>
              <w:t>£5M</w:t>
            </w:r>
          </w:p>
        </w:tc>
        <w:tc>
          <w:tcPr>
            <w:tcW w:w="3206" w:type="dxa"/>
            <w:shd w:val="clear" w:color="auto" w:fill="auto"/>
            <w:vAlign w:val="center"/>
          </w:tcPr>
          <w:p w14:paraId="2DD17917"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sz w:val="20"/>
              </w:rPr>
              <w:t>Yes, or willing to obtain</w:t>
            </w:r>
          </w:p>
        </w:tc>
        <w:tc>
          <w:tcPr>
            <w:tcW w:w="774" w:type="dxa"/>
            <w:shd w:val="clear" w:color="auto" w:fill="auto"/>
          </w:tcPr>
          <w:p w14:paraId="581F234C" w14:textId="77777777" w:rsidR="00CC2263" w:rsidRPr="0013469C" w:rsidRDefault="00CC2263" w:rsidP="00000F38">
            <w:pPr>
              <w:contextualSpacing/>
              <w:rPr>
                <w:rFonts w:ascii="Arial" w:eastAsia="Calibri" w:hAnsi="Arial" w:cs="Arial"/>
                <w:b/>
                <w:sz w:val="20"/>
              </w:rPr>
            </w:pPr>
          </w:p>
        </w:tc>
      </w:tr>
      <w:tr w:rsidR="00CC2263" w:rsidRPr="0013469C" w14:paraId="0D7B8881" w14:textId="77777777" w:rsidTr="00000F38">
        <w:trPr>
          <w:trHeight w:val="351"/>
        </w:trPr>
        <w:tc>
          <w:tcPr>
            <w:tcW w:w="902" w:type="dxa"/>
            <w:vMerge/>
            <w:shd w:val="clear" w:color="auto" w:fill="auto"/>
          </w:tcPr>
          <w:p w14:paraId="580F9CC2" w14:textId="77777777" w:rsidR="00CC2263" w:rsidRPr="0013469C" w:rsidRDefault="00CC2263" w:rsidP="00000F38">
            <w:pPr>
              <w:contextualSpacing/>
              <w:rPr>
                <w:rFonts w:ascii="Arial" w:eastAsia="Calibri" w:hAnsi="Arial" w:cs="Arial"/>
                <w:b/>
                <w:sz w:val="20"/>
              </w:rPr>
            </w:pPr>
          </w:p>
        </w:tc>
        <w:tc>
          <w:tcPr>
            <w:tcW w:w="4355" w:type="dxa"/>
            <w:vMerge/>
            <w:shd w:val="clear" w:color="auto" w:fill="auto"/>
          </w:tcPr>
          <w:p w14:paraId="69FD90AC" w14:textId="77777777" w:rsidR="00CC2263" w:rsidRPr="0013469C" w:rsidRDefault="00CC2263" w:rsidP="00000F38">
            <w:pPr>
              <w:contextualSpacing/>
              <w:rPr>
                <w:rFonts w:ascii="Arial" w:eastAsia="Calibri" w:hAnsi="Arial" w:cs="Arial"/>
                <w:b/>
                <w:sz w:val="20"/>
              </w:rPr>
            </w:pPr>
          </w:p>
        </w:tc>
        <w:tc>
          <w:tcPr>
            <w:tcW w:w="3206" w:type="dxa"/>
            <w:shd w:val="clear" w:color="auto" w:fill="auto"/>
            <w:vAlign w:val="center"/>
          </w:tcPr>
          <w:p w14:paraId="3FA3FA4A"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774" w:type="dxa"/>
            <w:shd w:val="clear" w:color="auto" w:fill="auto"/>
          </w:tcPr>
          <w:p w14:paraId="10C5C0A1" w14:textId="77777777" w:rsidR="00CC2263" w:rsidRPr="0013469C" w:rsidRDefault="00CC2263" w:rsidP="00000F38">
            <w:pPr>
              <w:contextualSpacing/>
              <w:rPr>
                <w:rFonts w:ascii="Arial" w:eastAsia="Calibri" w:hAnsi="Arial" w:cs="Arial"/>
                <w:b/>
                <w:sz w:val="20"/>
              </w:rPr>
            </w:pPr>
          </w:p>
        </w:tc>
      </w:tr>
      <w:tr w:rsidR="00CC2263" w:rsidRPr="0013469C" w14:paraId="1D3437DC" w14:textId="77777777" w:rsidTr="00000F38">
        <w:trPr>
          <w:trHeight w:val="351"/>
        </w:trPr>
        <w:tc>
          <w:tcPr>
            <w:tcW w:w="902" w:type="dxa"/>
            <w:vMerge w:val="restart"/>
            <w:shd w:val="clear" w:color="auto" w:fill="auto"/>
          </w:tcPr>
          <w:p w14:paraId="57307030"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b/>
                <w:sz w:val="20"/>
              </w:rPr>
              <w:t>5.2</w:t>
            </w:r>
          </w:p>
        </w:tc>
        <w:tc>
          <w:tcPr>
            <w:tcW w:w="4355" w:type="dxa"/>
            <w:vMerge w:val="restart"/>
            <w:shd w:val="clear" w:color="auto" w:fill="auto"/>
          </w:tcPr>
          <w:p w14:paraId="784CCB88"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b/>
                <w:sz w:val="20"/>
              </w:rPr>
              <w:t xml:space="preserve">Public Liability Insurance </w:t>
            </w:r>
            <w:r w:rsidRPr="0013469C">
              <w:rPr>
                <w:rFonts w:ascii="Arial" w:eastAsia="Calibri" w:hAnsi="Arial" w:cs="Arial"/>
                <w:sz w:val="20"/>
              </w:rPr>
              <w:t xml:space="preserve">to a value of </w:t>
            </w:r>
            <w:r w:rsidRPr="00A23332">
              <w:rPr>
                <w:rFonts w:ascii="Arial" w:eastAsia="Calibri" w:hAnsi="Arial" w:cs="Arial"/>
                <w:b/>
                <w:sz w:val="20"/>
              </w:rPr>
              <w:t>£5M</w:t>
            </w:r>
          </w:p>
        </w:tc>
        <w:tc>
          <w:tcPr>
            <w:tcW w:w="3206" w:type="dxa"/>
            <w:shd w:val="clear" w:color="auto" w:fill="auto"/>
            <w:vAlign w:val="center"/>
          </w:tcPr>
          <w:p w14:paraId="35292867"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sz w:val="20"/>
              </w:rPr>
              <w:t>Yes, or willing to obtain</w:t>
            </w:r>
          </w:p>
        </w:tc>
        <w:tc>
          <w:tcPr>
            <w:tcW w:w="774" w:type="dxa"/>
            <w:shd w:val="clear" w:color="auto" w:fill="auto"/>
          </w:tcPr>
          <w:p w14:paraId="06FFC4F9" w14:textId="77777777" w:rsidR="00CC2263" w:rsidRPr="0013469C" w:rsidRDefault="00CC2263" w:rsidP="00000F38">
            <w:pPr>
              <w:contextualSpacing/>
              <w:rPr>
                <w:rFonts w:ascii="Arial" w:eastAsia="Calibri" w:hAnsi="Arial" w:cs="Arial"/>
                <w:b/>
                <w:sz w:val="20"/>
              </w:rPr>
            </w:pPr>
          </w:p>
        </w:tc>
      </w:tr>
      <w:tr w:rsidR="00CC2263" w:rsidRPr="0013469C" w14:paraId="2AD2FE83" w14:textId="77777777" w:rsidTr="00000F38">
        <w:trPr>
          <w:trHeight w:val="367"/>
        </w:trPr>
        <w:tc>
          <w:tcPr>
            <w:tcW w:w="902" w:type="dxa"/>
            <w:vMerge/>
            <w:shd w:val="clear" w:color="auto" w:fill="auto"/>
          </w:tcPr>
          <w:p w14:paraId="774FBD9F" w14:textId="77777777" w:rsidR="00CC2263" w:rsidRPr="0013469C" w:rsidRDefault="00CC2263" w:rsidP="00000F38">
            <w:pPr>
              <w:contextualSpacing/>
              <w:rPr>
                <w:rFonts w:ascii="Arial" w:eastAsia="Calibri" w:hAnsi="Arial" w:cs="Arial"/>
                <w:b/>
                <w:sz w:val="20"/>
              </w:rPr>
            </w:pPr>
          </w:p>
        </w:tc>
        <w:tc>
          <w:tcPr>
            <w:tcW w:w="4355" w:type="dxa"/>
            <w:vMerge/>
            <w:shd w:val="clear" w:color="auto" w:fill="auto"/>
          </w:tcPr>
          <w:p w14:paraId="492A80A3" w14:textId="77777777" w:rsidR="00CC2263" w:rsidRPr="0013469C" w:rsidRDefault="00CC2263" w:rsidP="00000F38">
            <w:pPr>
              <w:contextualSpacing/>
              <w:rPr>
                <w:rFonts w:ascii="Arial" w:eastAsia="Calibri" w:hAnsi="Arial" w:cs="Arial"/>
                <w:b/>
                <w:sz w:val="20"/>
              </w:rPr>
            </w:pPr>
          </w:p>
        </w:tc>
        <w:tc>
          <w:tcPr>
            <w:tcW w:w="3206" w:type="dxa"/>
            <w:shd w:val="clear" w:color="auto" w:fill="auto"/>
            <w:vAlign w:val="center"/>
          </w:tcPr>
          <w:p w14:paraId="7E95BB10"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774" w:type="dxa"/>
            <w:shd w:val="clear" w:color="auto" w:fill="auto"/>
          </w:tcPr>
          <w:p w14:paraId="51364A73" w14:textId="77777777" w:rsidR="00CC2263" w:rsidRPr="0013469C" w:rsidRDefault="00CC2263" w:rsidP="00000F38">
            <w:pPr>
              <w:contextualSpacing/>
              <w:rPr>
                <w:rFonts w:ascii="Arial" w:eastAsia="Calibri" w:hAnsi="Arial" w:cs="Arial"/>
                <w:b/>
                <w:sz w:val="20"/>
              </w:rPr>
            </w:pPr>
          </w:p>
        </w:tc>
      </w:tr>
      <w:tr w:rsidR="00CC2263" w:rsidRPr="0013469C" w14:paraId="4EEDAF90" w14:textId="77777777" w:rsidTr="00000F38">
        <w:trPr>
          <w:trHeight w:val="351"/>
        </w:trPr>
        <w:tc>
          <w:tcPr>
            <w:tcW w:w="902" w:type="dxa"/>
            <w:vMerge w:val="restart"/>
            <w:shd w:val="clear" w:color="auto" w:fill="auto"/>
          </w:tcPr>
          <w:p w14:paraId="7B7AAE2B"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b/>
                <w:sz w:val="20"/>
              </w:rPr>
              <w:t>5.3</w:t>
            </w:r>
          </w:p>
        </w:tc>
        <w:tc>
          <w:tcPr>
            <w:tcW w:w="4355" w:type="dxa"/>
            <w:vMerge w:val="restart"/>
            <w:shd w:val="clear" w:color="auto" w:fill="auto"/>
          </w:tcPr>
          <w:p w14:paraId="2C78ABDF"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b/>
                <w:sz w:val="20"/>
              </w:rPr>
              <w:t xml:space="preserve">Professional Indemnity Insurance </w:t>
            </w:r>
            <w:r w:rsidRPr="0013469C">
              <w:rPr>
                <w:rFonts w:ascii="Arial" w:eastAsia="Calibri" w:hAnsi="Arial" w:cs="Arial"/>
                <w:sz w:val="20"/>
              </w:rPr>
              <w:t xml:space="preserve">to a value of </w:t>
            </w:r>
            <w:r w:rsidRPr="00A23332">
              <w:rPr>
                <w:rFonts w:ascii="Arial" w:eastAsia="Calibri" w:hAnsi="Arial" w:cs="Arial"/>
                <w:b/>
                <w:sz w:val="20"/>
              </w:rPr>
              <w:t>£500,000</w:t>
            </w:r>
          </w:p>
        </w:tc>
        <w:tc>
          <w:tcPr>
            <w:tcW w:w="3206" w:type="dxa"/>
            <w:shd w:val="clear" w:color="auto" w:fill="auto"/>
            <w:vAlign w:val="center"/>
          </w:tcPr>
          <w:p w14:paraId="2C66546B"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sz w:val="20"/>
              </w:rPr>
              <w:t>Yes, or willing to obtain</w:t>
            </w:r>
          </w:p>
        </w:tc>
        <w:tc>
          <w:tcPr>
            <w:tcW w:w="774" w:type="dxa"/>
            <w:shd w:val="clear" w:color="auto" w:fill="auto"/>
          </w:tcPr>
          <w:p w14:paraId="6CC14E82" w14:textId="77777777" w:rsidR="00CC2263" w:rsidRPr="0013469C" w:rsidRDefault="00CC2263" w:rsidP="00000F38">
            <w:pPr>
              <w:contextualSpacing/>
              <w:rPr>
                <w:rFonts w:ascii="Arial" w:eastAsia="Calibri" w:hAnsi="Arial" w:cs="Arial"/>
                <w:b/>
                <w:sz w:val="20"/>
              </w:rPr>
            </w:pPr>
          </w:p>
        </w:tc>
      </w:tr>
      <w:tr w:rsidR="00CC2263" w:rsidRPr="0013469C" w14:paraId="0E2A5580" w14:textId="77777777" w:rsidTr="00000F38">
        <w:trPr>
          <w:trHeight w:val="351"/>
        </w:trPr>
        <w:tc>
          <w:tcPr>
            <w:tcW w:w="902" w:type="dxa"/>
            <w:vMerge/>
            <w:shd w:val="clear" w:color="auto" w:fill="auto"/>
          </w:tcPr>
          <w:p w14:paraId="0F74F52B" w14:textId="77777777" w:rsidR="00CC2263" w:rsidRPr="0013469C" w:rsidRDefault="00CC2263" w:rsidP="00000F38">
            <w:pPr>
              <w:contextualSpacing/>
              <w:rPr>
                <w:rFonts w:ascii="Arial" w:eastAsia="Calibri" w:hAnsi="Arial" w:cs="Arial"/>
                <w:b/>
                <w:sz w:val="20"/>
              </w:rPr>
            </w:pPr>
          </w:p>
        </w:tc>
        <w:tc>
          <w:tcPr>
            <w:tcW w:w="4355" w:type="dxa"/>
            <w:vMerge/>
            <w:shd w:val="clear" w:color="auto" w:fill="auto"/>
          </w:tcPr>
          <w:p w14:paraId="14EE1B89" w14:textId="77777777" w:rsidR="00CC2263" w:rsidRPr="0013469C" w:rsidRDefault="00CC2263" w:rsidP="00000F38">
            <w:pPr>
              <w:contextualSpacing/>
              <w:rPr>
                <w:rFonts w:ascii="Arial" w:eastAsia="Calibri" w:hAnsi="Arial" w:cs="Arial"/>
                <w:b/>
                <w:sz w:val="20"/>
              </w:rPr>
            </w:pPr>
          </w:p>
        </w:tc>
        <w:tc>
          <w:tcPr>
            <w:tcW w:w="3206" w:type="dxa"/>
            <w:shd w:val="clear" w:color="auto" w:fill="auto"/>
            <w:vAlign w:val="center"/>
          </w:tcPr>
          <w:p w14:paraId="0DA310FE"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774" w:type="dxa"/>
            <w:shd w:val="clear" w:color="auto" w:fill="auto"/>
          </w:tcPr>
          <w:p w14:paraId="43CF98EB" w14:textId="77777777" w:rsidR="00CC2263" w:rsidRPr="0013469C" w:rsidRDefault="00CC2263" w:rsidP="00000F38">
            <w:pPr>
              <w:contextualSpacing/>
              <w:rPr>
                <w:rFonts w:ascii="Arial" w:eastAsia="Calibri" w:hAnsi="Arial" w:cs="Arial"/>
                <w:b/>
                <w:sz w:val="20"/>
              </w:rPr>
            </w:pPr>
          </w:p>
        </w:tc>
      </w:tr>
    </w:tbl>
    <w:p w14:paraId="091ED915" w14:textId="77777777" w:rsidR="00CC2263" w:rsidRPr="0013469C" w:rsidRDefault="00CC2263" w:rsidP="00CC2263">
      <w:pPr>
        <w:contextualSpacing/>
        <w:rPr>
          <w:rFonts w:ascii="Arial" w:eastAsia="Calibri" w:hAnsi="Arial" w:cs="Arial"/>
          <w:b/>
          <w:sz w:val="20"/>
        </w:rPr>
      </w:pPr>
    </w:p>
    <w:p w14:paraId="7F7ABC56"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C2263" w:rsidRPr="0013469C" w14:paraId="4518C64D" w14:textId="77777777" w:rsidTr="00000F38">
        <w:trPr>
          <w:trHeight w:val="760"/>
        </w:trPr>
        <w:tc>
          <w:tcPr>
            <w:tcW w:w="9214" w:type="dxa"/>
            <w:shd w:val="clear" w:color="auto" w:fill="auto"/>
          </w:tcPr>
          <w:p w14:paraId="22983AE9" w14:textId="77777777" w:rsidR="00CC2263" w:rsidRPr="0013469C" w:rsidRDefault="00CC2263" w:rsidP="00000F38">
            <w:pPr>
              <w:contextualSpacing/>
              <w:rPr>
                <w:rFonts w:ascii="Arial" w:eastAsia="Calibri" w:hAnsi="Arial" w:cs="Arial"/>
                <w:b/>
                <w:sz w:val="20"/>
              </w:rPr>
            </w:pPr>
          </w:p>
        </w:tc>
      </w:tr>
    </w:tbl>
    <w:p w14:paraId="178A08D8" w14:textId="1F1BC6FE" w:rsidR="00B5296A" w:rsidRDefault="00B5296A" w:rsidP="00B5296A">
      <w:pPr>
        <w:contextualSpacing/>
        <w:rPr>
          <w:rFonts w:ascii="Arial" w:eastAsia="Calibri" w:hAnsi="Arial" w:cs="Arial"/>
          <w:b/>
          <w:sz w:val="20"/>
        </w:rPr>
      </w:pPr>
    </w:p>
    <w:p w14:paraId="53C927D9" w14:textId="77777777" w:rsidR="00CC2263" w:rsidRPr="0013469C" w:rsidRDefault="00CC2263" w:rsidP="00CC2263">
      <w:pPr>
        <w:contextualSpacing/>
        <w:rPr>
          <w:rFonts w:ascii="Arial" w:eastAsia="Calibri" w:hAnsi="Arial" w:cs="Arial"/>
          <w:b/>
          <w:sz w:val="20"/>
        </w:rPr>
      </w:pPr>
    </w:p>
    <w:p w14:paraId="670AA039" w14:textId="77777777" w:rsidR="00CC2263" w:rsidRPr="0013469C" w:rsidRDefault="00CC2263" w:rsidP="00CC2263">
      <w:pPr>
        <w:numPr>
          <w:ilvl w:val="0"/>
          <w:numId w:val="6"/>
        </w:numPr>
        <w:spacing w:after="200" w:line="276" w:lineRule="auto"/>
        <w:ind w:hanging="786"/>
        <w:contextualSpacing/>
        <w:rPr>
          <w:rFonts w:ascii="Arial" w:eastAsia="Calibri" w:hAnsi="Arial" w:cs="Arial"/>
          <w:b/>
          <w:sz w:val="20"/>
          <w:u w:val="single"/>
        </w:rPr>
      </w:pPr>
      <w:r w:rsidRPr="0013469C">
        <w:rPr>
          <w:rFonts w:ascii="Arial" w:eastAsia="Calibri" w:hAnsi="Arial" w:cs="Arial"/>
          <w:b/>
          <w:sz w:val="20"/>
          <w:u w:val="single"/>
        </w:rPr>
        <w:t>Equality &amp; Diversity</w:t>
      </w:r>
    </w:p>
    <w:p w14:paraId="1DB1963B" w14:textId="77777777" w:rsidR="00CC2263" w:rsidRPr="0013469C" w:rsidRDefault="00CC2263" w:rsidP="00CC2263">
      <w:pPr>
        <w:rPr>
          <w:rFonts w:ascii="Arial" w:eastAsia="Calibri" w:hAnsi="Arial" w:cs="Arial"/>
          <w:b/>
          <w:sz w:val="20"/>
        </w:rPr>
      </w:pPr>
      <w:r w:rsidRPr="0013469C">
        <w:rPr>
          <w:rFonts w:ascii="Arial" w:eastAsia="Calibri" w:hAnsi="Arial" w:cs="Arial"/>
          <w:b/>
          <w:sz w:val="20"/>
        </w:rPr>
        <w:t>6.1. Equality, Diversity &amp; Equality Challenge</w:t>
      </w:r>
    </w:p>
    <w:p w14:paraId="40DD2203" w14:textId="77777777" w:rsidR="00CC2263" w:rsidRPr="0013469C" w:rsidRDefault="00CC2263" w:rsidP="00CC2263">
      <w:pPr>
        <w:spacing w:after="200" w:line="276" w:lineRule="auto"/>
        <w:ind w:left="54"/>
        <w:rPr>
          <w:rFonts w:ascii="Arial" w:eastAsia="Calibri" w:hAnsi="Arial" w:cs="Arial"/>
          <w:sz w:val="20"/>
        </w:rPr>
      </w:pPr>
      <w:r w:rsidRPr="0013469C">
        <w:rPr>
          <w:rFonts w:ascii="Arial" w:eastAsia="Calibri" w:hAnsi="Arial" w:cs="Arial"/>
          <w:sz w:val="20"/>
        </w:rPr>
        <w:t xml:space="preserve">Please self-certify if you comply and how in the box below. </w:t>
      </w:r>
    </w:p>
    <w:p w14:paraId="7E6E98FD" w14:textId="77777777" w:rsidR="00CC2263" w:rsidRPr="0013469C" w:rsidRDefault="00CC2263" w:rsidP="00CC2263">
      <w:pPr>
        <w:ind w:left="57"/>
        <w:rPr>
          <w:rFonts w:ascii="Arial" w:eastAsia="Calibri" w:hAnsi="Arial" w:cs="Arial"/>
          <w:b/>
          <w:sz w:val="20"/>
        </w:rPr>
      </w:pPr>
      <w:r w:rsidRPr="0013469C">
        <w:rPr>
          <w:rFonts w:ascii="Arial" w:eastAsia="Calibri" w:hAnsi="Arial" w:cs="Arial"/>
          <w:b/>
          <w:sz w:val="20"/>
        </w:rPr>
        <w:t>Evaluation Criteria:</w:t>
      </w:r>
    </w:p>
    <w:p w14:paraId="73F0222F" w14:textId="77777777" w:rsidR="00CC2263" w:rsidRPr="0013469C" w:rsidRDefault="00CC2263" w:rsidP="00CC2263">
      <w:pPr>
        <w:ind w:left="57"/>
        <w:rPr>
          <w:rFonts w:ascii="Arial" w:eastAsia="Calibri" w:hAnsi="Arial" w:cs="Arial"/>
          <w:sz w:val="20"/>
        </w:rPr>
      </w:pPr>
      <w:r w:rsidRPr="0013469C">
        <w:rPr>
          <w:rFonts w:ascii="Arial" w:eastAsia="Calibri" w:hAnsi="Arial" w:cs="Arial"/>
          <w:sz w:val="20"/>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CC2263" w:rsidRPr="0013469C" w14:paraId="642168F6" w14:textId="77777777" w:rsidTr="00000F38">
        <w:trPr>
          <w:trHeight w:val="918"/>
        </w:trPr>
        <w:tc>
          <w:tcPr>
            <w:tcW w:w="9214" w:type="dxa"/>
            <w:gridSpan w:val="5"/>
            <w:shd w:val="clear" w:color="auto" w:fill="D9D9D9"/>
          </w:tcPr>
          <w:p w14:paraId="5E5C6413" w14:textId="77777777" w:rsidR="00CC2263" w:rsidRPr="0013469C" w:rsidRDefault="00CC2263" w:rsidP="00000F38">
            <w:pPr>
              <w:rPr>
                <w:rFonts w:ascii="Arial" w:eastAsia="Calibri" w:hAnsi="Arial" w:cs="Arial"/>
                <w:b/>
                <w:bCs/>
                <w:sz w:val="20"/>
              </w:rPr>
            </w:pPr>
            <w:r w:rsidRPr="0013469C">
              <w:rPr>
                <w:rFonts w:ascii="Arial" w:hAnsi="Arial" w:cs="Arial"/>
                <w:b/>
                <w:bCs/>
                <w:sz w:val="20"/>
              </w:rPr>
              <w:t xml:space="preserve">Evaluation </w:t>
            </w:r>
            <w:proofErr w:type="gramStart"/>
            <w:r w:rsidRPr="0013469C">
              <w:rPr>
                <w:rFonts w:ascii="Arial" w:hAnsi="Arial" w:cs="Arial"/>
                <w:b/>
                <w:bCs/>
                <w:sz w:val="20"/>
              </w:rPr>
              <w:t>Criteria;</w:t>
            </w:r>
            <w:proofErr w:type="gramEnd"/>
          </w:p>
          <w:p w14:paraId="1978289D" w14:textId="77777777" w:rsidR="00CC2263" w:rsidRPr="0013469C" w:rsidRDefault="00CC2263" w:rsidP="00000F38">
            <w:pPr>
              <w:rPr>
                <w:rFonts w:ascii="Arial" w:hAnsi="Arial" w:cs="Arial"/>
                <w:b/>
                <w:sz w:val="20"/>
              </w:rPr>
            </w:pPr>
            <w:r w:rsidRPr="0013469C">
              <w:rPr>
                <w:rFonts w:ascii="Arial" w:hAnsi="Arial" w:cs="Arial"/>
                <w:b/>
                <w:sz w:val="20"/>
              </w:rPr>
              <w:t>Part I: Yes = Pass; No = Fail</w:t>
            </w:r>
          </w:p>
          <w:p w14:paraId="31BABE3E" w14:textId="77777777" w:rsidR="00CC2263" w:rsidRPr="0013469C" w:rsidRDefault="00CC2263" w:rsidP="00000F38">
            <w:pPr>
              <w:rPr>
                <w:rFonts w:ascii="Arial" w:hAnsi="Arial" w:cs="Arial"/>
                <w:b/>
                <w:sz w:val="20"/>
              </w:rPr>
            </w:pPr>
            <w:r w:rsidRPr="0013469C">
              <w:rPr>
                <w:rFonts w:ascii="Arial" w:hAnsi="Arial" w:cs="Arial"/>
                <w:b/>
                <w:sz w:val="20"/>
              </w:rPr>
              <w:t xml:space="preserve">Part II: No = Pass; </w:t>
            </w:r>
            <w:proofErr w:type="gramStart"/>
            <w:r w:rsidRPr="0013469C">
              <w:rPr>
                <w:rFonts w:ascii="Arial" w:hAnsi="Arial" w:cs="Arial"/>
                <w:b/>
                <w:sz w:val="20"/>
              </w:rPr>
              <w:t>Yes</w:t>
            </w:r>
            <w:proofErr w:type="gramEnd"/>
            <w:r w:rsidRPr="0013469C">
              <w:rPr>
                <w:rFonts w:ascii="Arial" w:hAnsi="Arial" w:cs="Arial"/>
                <w:b/>
                <w:sz w:val="20"/>
              </w:rPr>
              <w:t xml:space="preserve"> with evidence at III = Pass; Yes with no evidence = Fail</w:t>
            </w:r>
          </w:p>
          <w:p w14:paraId="642114A2" w14:textId="77777777" w:rsidR="00CC2263" w:rsidRPr="0013469C" w:rsidRDefault="00CC2263" w:rsidP="00000F38">
            <w:pPr>
              <w:rPr>
                <w:rFonts w:ascii="Arial" w:hAnsi="Arial" w:cs="Arial"/>
                <w:sz w:val="20"/>
              </w:rPr>
            </w:pPr>
            <w:r w:rsidRPr="0013469C">
              <w:rPr>
                <w:rFonts w:ascii="Arial" w:hAnsi="Arial" w:cs="Arial"/>
                <w:b/>
                <w:sz w:val="20"/>
              </w:rPr>
              <w:t>Part IV: Yes = Pass; No = Fail</w:t>
            </w:r>
          </w:p>
        </w:tc>
      </w:tr>
      <w:tr w:rsidR="00CC2263" w:rsidRPr="0013469C" w14:paraId="5F1216BD" w14:textId="77777777" w:rsidTr="00000F38">
        <w:trPr>
          <w:trHeight w:val="918"/>
        </w:trPr>
        <w:tc>
          <w:tcPr>
            <w:tcW w:w="3828" w:type="dxa"/>
            <w:shd w:val="clear" w:color="auto" w:fill="auto"/>
          </w:tcPr>
          <w:p w14:paraId="70C48499"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t>Does your organisation fully comply with your statutory obligations under the Equality Act 2010?</w:t>
            </w:r>
          </w:p>
        </w:tc>
        <w:tc>
          <w:tcPr>
            <w:tcW w:w="850" w:type="dxa"/>
            <w:shd w:val="clear" w:color="auto" w:fill="auto"/>
          </w:tcPr>
          <w:p w14:paraId="3E1FDC9D"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675F56C3"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4F906DFA"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72D7E250"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13B3C51B" w14:textId="77777777" w:rsidTr="00000F38">
        <w:trPr>
          <w:trHeight w:val="598"/>
        </w:trPr>
        <w:tc>
          <w:tcPr>
            <w:tcW w:w="3828" w:type="dxa"/>
            <w:shd w:val="clear" w:color="auto" w:fill="auto"/>
          </w:tcPr>
          <w:p w14:paraId="53FF3E48"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t>Have you ever been challenged under the Equality Act e.g. a discrimination case?</w:t>
            </w:r>
          </w:p>
        </w:tc>
        <w:tc>
          <w:tcPr>
            <w:tcW w:w="850" w:type="dxa"/>
            <w:shd w:val="clear" w:color="auto" w:fill="auto"/>
          </w:tcPr>
          <w:p w14:paraId="02052009"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19AA9E83"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418FC5A2"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439DB19E"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79720334" w14:textId="77777777" w:rsidTr="00000F38">
        <w:trPr>
          <w:trHeight w:val="306"/>
        </w:trPr>
        <w:tc>
          <w:tcPr>
            <w:tcW w:w="3828" w:type="dxa"/>
            <w:shd w:val="clear" w:color="auto" w:fill="auto"/>
          </w:tcPr>
          <w:p w14:paraId="729D53F4"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t>If answered yes to the above question, do you have any evidence of changes in practises or working</w:t>
            </w:r>
          </w:p>
        </w:tc>
        <w:tc>
          <w:tcPr>
            <w:tcW w:w="850" w:type="dxa"/>
            <w:shd w:val="clear" w:color="auto" w:fill="auto"/>
          </w:tcPr>
          <w:p w14:paraId="18AAABDB"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668FBFE8"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33C20ED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36BFDC4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41CFBD4B" w14:textId="77777777" w:rsidTr="00000F38">
        <w:trPr>
          <w:trHeight w:val="306"/>
        </w:trPr>
        <w:tc>
          <w:tcPr>
            <w:tcW w:w="3828" w:type="dxa"/>
            <w:shd w:val="clear" w:color="auto" w:fill="auto"/>
          </w:tcPr>
          <w:p w14:paraId="25F1CE50"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lastRenderedPageBreak/>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23F8767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0DE51A6F"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2933C31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bl>
    <w:p w14:paraId="599DB6B8" w14:textId="77777777" w:rsidR="00CC2263" w:rsidRPr="0013469C" w:rsidRDefault="00CC2263" w:rsidP="00CC2263">
      <w:pPr>
        <w:ind w:left="57"/>
        <w:rPr>
          <w:rFonts w:ascii="Arial" w:eastAsia="Calibri" w:hAnsi="Arial" w:cs="Arial"/>
          <w:sz w:val="20"/>
        </w:rPr>
      </w:pPr>
    </w:p>
    <w:p w14:paraId="12778DD5" w14:textId="77777777" w:rsidR="00CC2263" w:rsidRPr="0013469C" w:rsidRDefault="00CC2263" w:rsidP="00CC2263">
      <w:pPr>
        <w:ind w:left="57"/>
        <w:rPr>
          <w:rFonts w:ascii="Arial" w:eastAsia="Calibri" w:hAnsi="Arial" w:cs="Arial"/>
          <w:sz w:val="20"/>
        </w:rPr>
      </w:pPr>
    </w:p>
    <w:p w14:paraId="0F88E7D1" w14:textId="77777777" w:rsidR="00CC2263" w:rsidRPr="0013469C" w:rsidRDefault="00CC2263" w:rsidP="00CC2263">
      <w:pPr>
        <w:rPr>
          <w:rFonts w:ascii="Arial" w:eastAsia="Calibri" w:hAnsi="Arial" w:cs="Arial"/>
          <w:sz w:val="20"/>
        </w:rPr>
      </w:pPr>
    </w:p>
    <w:p w14:paraId="123202B0" w14:textId="77777777" w:rsidR="00CC2263" w:rsidRPr="0013469C" w:rsidRDefault="00CC2263" w:rsidP="00CC2263">
      <w:pPr>
        <w:rPr>
          <w:rFonts w:ascii="Arial" w:eastAsia="Calibri" w:hAnsi="Arial" w:cs="Arial"/>
          <w:sz w:val="20"/>
        </w:rPr>
      </w:pPr>
    </w:p>
    <w:p w14:paraId="239DD189" w14:textId="77777777" w:rsidR="00CC2263" w:rsidRPr="0013469C" w:rsidRDefault="00CC2263" w:rsidP="00CC2263">
      <w:pPr>
        <w:ind w:left="54"/>
        <w:rPr>
          <w:rFonts w:ascii="Arial" w:eastAsia="Calibri" w:hAnsi="Arial" w:cs="Arial"/>
          <w:b/>
          <w:sz w:val="20"/>
          <w:u w:val="single"/>
        </w:rPr>
      </w:pPr>
      <w:r w:rsidRPr="0013469C">
        <w:rPr>
          <w:rFonts w:ascii="Arial" w:eastAsia="Calibri" w:hAnsi="Arial" w:cs="Arial"/>
          <w:b/>
          <w:sz w:val="20"/>
          <w:u w:val="single"/>
        </w:rPr>
        <w:t>6.2 Modern Slavery</w:t>
      </w:r>
    </w:p>
    <w:p w14:paraId="787C4610"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An organisation in any part of a group structure will be required to comply with the provision of the Modern Slavery Act 2015 and will need to produce a statement if they:</w:t>
      </w:r>
    </w:p>
    <w:p w14:paraId="5298D716" w14:textId="77777777" w:rsidR="00CC2263" w:rsidRPr="0013469C" w:rsidRDefault="00CC2263" w:rsidP="00CC2263">
      <w:pPr>
        <w:numPr>
          <w:ilvl w:val="0"/>
          <w:numId w:val="7"/>
        </w:numPr>
        <w:rPr>
          <w:rFonts w:ascii="Arial" w:eastAsia="Calibri" w:hAnsi="Arial" w:cs="Arial"/>
          <w:sz w:val="20"/>
        </w:rPr>
      </w:pPr>
      <w:r w:rsidRPr="0013469C">
        <w:rPr>
          <w:rFonts w:ascii="Arial" w:eastAsia="Calibri" w:hAnsi="Arial" w:cs="Arial"/>
          <w:sz w:val="20"/>
        </w:rPr>
        <w:t xml:space="preserve">Are a corporate body or a partnership (described as an “organisation” within RFQ documents), </w:t>
      </w:r>
      <w:proofErr w:type="gramStart"/>
      <w:r w:rsidRPr="0013469C">
        <w:rPr>
          <w:rFonts w:ascii="Arial" w:eastAsia="Calibri" w:hAnsi="Arial" w:cs="Arial"/>
          <w:sz w:val="20"/>
        </w:rPr>
        <w:t>wherever incorporated;</w:t>
      </w:r>
      <w:proofErr w:type="gramEnd"/>
      <w:r w:rsidRPr="0013469C">
        <w:rPr>
          <w:rFonts w:ascii="Arial" w:eastAsia="Calibri" w:hAnsi="Arial" w:cs="Arial"/>
          <w:sz w:val="20"/>
        </w:rPr>
        <w:t xml:space="preserve"> </w:t>
      </w:r>
    </w:p>
    <w:p w14:paraId="4C8049D2" w14:textId="77777777" w:rsidR="00CC2263" w:rsidRPr="0013469C" w:rsidRDefault="00CC2263" w:rsidP="00CC2263">
      <w:pPr>
        <w:numPr>
          <w:ilvl w:val="0"/>
          <w:numId w:val="7"/>
        </w:numPr>
        <w:rPr>
          <w:rFonts w:ascii="Arial" w:eastAsia="Calibri" w:hAnsi="Arial" w:cs="Arial"/>
          <w:sz w:val="20"/>
        </w:rPr>
      </w:pPr>
      <w:r w:rsidRPr="0013469C">
        <w:rPr>
          <w:rFonts w:ascii="Arial" w:eastAsia="Calibri" w:hAnsi="Arial" w:cs="Arial"/>
          <w:sz w:val="20"/>
        </w:rPr>
        <w:t xml:space="preserve">Carry on a business, or part of a business, in the </w:t>
      </w:r>
      <w:proofErr w:type="gramStart"/>
      <w:r w:rsidRPr="0013469C">
        <w:rPr>
          <w:rFonts w:ascii="Arial" w:eastAsia="Calibri" w:hAnsi="Arial" w:cs="Arial"/>
          <w:sz w:val="20"/>
        </w:rPr>
        <w:t>UK;</w:t>
      </w:r>
      <w:proofErr w:type="gramEnd"/>
      <w:r w:rsidRPr="0013469C">
        <w:rPr>
          <w:rFonts w:ascii="Arial" w:eastAsia="Calibri" w:hAnsi="Arial" w:cs="Arial"/>
          <w:sz w:val="20"/>
        </w:rPr>
        <w:t xml:space="preserve"> </w:t>
      </w:r>
    </w:p>
    <w:p w14:paraId="709CED87" w14:textId="77777777" w:rsidR="00CC2263" w:rsidRPr="0013469C" w:rsidRDefault="00CC2263" w:rsidP="00CC2263">
      <w:pPr>
        <w:numPr>
          <w:ilvl w:val="0"/>
          <w:numId w:val="7"/>
        </w:numPr>
        <w:rPr>
          <w:rFonts w:ascii="Arial" w:eastAsia="Calibri" w:hAnsi="Arial" w:cs="Arial"/>
          <w:sz w:val="20"/>
        </w:rPr>
      </w:pPr>
      <w:r w:rsidRPr="0013469C">
        <w:rPr>
          <w:rFonts w:ascii="Arial" w:eastAsia="Calibri" w:hAnsi="Arial" w:cs="Arial"/>
          <w:sz w:val="20"/>
        </w:rPr>
        <w:t xml:space="preserve">Supply goods or services; and </w:t>
      </w:r>
    </w:p>
    <w:p w14:paraId="4F5157FE" w14:textId="77777777" w:rsidR="00CC2263" w:rsidRPr="0013469C" w:rsidRDefault="00CC2263" w:rsidP="00CC2263">
      <w:pPr>
        <w:numPr>
          <w:ilvl w:val="0"/>
          <w:numId w:val="7"/>
        </w:numPr>
        <w:rPr>
          <w:rFonts w:ascii="Arial" w:eastAsia="Calibri" w:hAnsi="Arial" w:cs="Arial"/>
          <w:sz w:val="20"/>
        </w:rPr>
      </w:pPr>
      <w:r w:rsidRPr="0013469C">
        <w:rPr>
          <w:rFonts w:ascii="Arial" w:eastAsia="Calibri" w:hAnsi="Arial" w:cs="Arial"/>
          <w:sz w:val="20"/>
        </w:rPr>
        <w:t>Have an annual turnover of £36m or more</w:t>
      </w:r>
    </w:p>
    <w:p w14:paraId="7EA9802A" w14:textId="77777777" w:rsidR="00CC2263" w:rsidRPr="0013469C" w:rsidRDefault="00CC2263" w:rsidP="00CC2263">
      <w:pPr>
        <w:ind w:left="54"/>
        <w:rPr>
          <w:rFonts w:ascii="Arial" w:eastAsia="Calibri" w:hAnsi="Arial" w:cs="Arial"/>
          <w:sz w:val="20"/>
        </w:rPr>
      </w:pPr>
    </w:p>
    <w:p w14:paraId="47A6C3BE"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Depending on your annual turnover, please self-certify the following questions in relation to your organisation or supply chain by marking the relevant box below with an ‘X’.</w:t>
      </w:r>
    </w:p>
    <w:p w14:paraId="63B02CDC" w14:textId="77777777" w:rsidR="00CC2263" w:rsidRPr="0013469C" w:rsidRDefault="00CC2263" w:rsidP="00CC2263">
      <w:pPr>
        <w:ind w:left="54"/>
        <w:rPr>
          <w:rFonts w:ascii="Arial" w:eastAsia="Calibri" w:hAnsi="Arial" w:cs="Arial"/>
          <w:sz w:val="20"/>
        </w:rPr>
      </w:pPr>
    </w:p>
    <w:p w14:paraId="78B5CFC8" w14:textId="77777777" w:rsidR="00CC2263" w:rsidRPr="0013469C" w:rsidRDefault="00CC2263" w:rsidP="00CC2263">
      <w:pPr>
        <w:ind w:left="54"/>
        <w:rPr>
          <w:rFonts w:ascii="Arial" w:eastAsia="Calibri" w:hAnsi="Arial" w:cs="Arial"/>
          <w:b/>
          <w:sz w:val="20"/>
        </w:rPr>
      </w:pPr>
      <w:r w:rsidRPr="0013469C">
        <w:rPr>
          <w:rFonts w:ascii="Arial" w:eastAsia="Calibri" w:hAnsi="Arial" w:cs="Arial"/>
          <w:b/>
          <w:sz w:val="20"/>
        </w:rPr>
        <w:t>Evaluation Criteria:</w:t>
      </w:r>
    </w:p>
    <w:p w14:paraId="71F12004"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 xml:space="preserve">This question will be evaluated on a Pass/Fail basis. </w:t>
      </w:r>
    </w:p>
    <w:p w14:paraId="4A663D1A" w14:textId="77777777" w:rsidR="00CC2263" w:rsidRPr="0013469C" w:rsidRDefault="00CC2263" w:rsidP="00CC2263">
      <w:pPr>
        <w:ind w:left="54"/>
        <w:rPr>
          <w:rFonts w:ascii="Arial" w:eastAsia="Calibri" w:hAnsi="Arial" w:cs="Arial"/>
          <w:sz w:val="20"/>
        </w:rPr>
      </w:pPr>
    </w:p>
    <w:p w14:paraId="4F42EDD4"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55AAC09F"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CC2263" w:rsidRPr="0013469C" w14:paraId="3187929A" w14:textId="77777777" w:rsidTr="00000F38">
        <w:trPr>
          <w:trHeight w:val="552"/>
        </w:trPr>
        <w:tc>
          <w:tcPr>
            <w:tcW w:w="8310" w:type="dxa"/>
            <w:shd w:val="clear" w:color="auto" w:fill="auto"/>
            <w:vAlign w:val="center"/>
          </w:tcPr>
          <w:p w14:paraId="12AC6F1A"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13469C" w:rsidRDefault="00CC2263" w:rsidP="00000F38">
            <w:pPr>
              <w:tabs>
                <w:tab w:val="left" w:pos="1134"/>
              </w:tabs>
              <w:rPr>
                <w:rFonts w:ascii="Arial" w:eastAsia="Calibri" w:hAnsi="Arial" w:cs="Arial"/>
                <w:sz w:val="20"/>
              </w:rPr>
            </w:pPr>
          </w:p>
        </w:tc>
      </w:tr>
      <w:tr w:rsidR="00CC2263" w:rsidRPr="0013469C" w14:paraId="766A2897" w14:textId="77777777" w:rsidTr="00000F38">
        <w:trPr>
          <w:trHeight w:val="552"/>
        </w:trPr>
        <w:tc>
          <w:tcPr>
            <w:tcW w:w="8310" w:type="dxa"/>
            <w:shd w:val="clear" w:color="auto" w:fill="auto"/>
            <w:vAlign w:val="center"/>
          </w:tcPr>
          <w:p w14:paraId="390FF3BD"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We are not currently taking steps but will do going forward if successful in this RFQ</w:t>
            </w:r>
            <w:r w:rsidRPr="0013469C" w:rsidDel="00AE0013">
              <w:rPr>
                <w:rFonts w:ascii="Arial" w:eastAsia="Calibri" w:hAnsi="Arial" w:cs="Arial"/>
                <w:sz w:val="20"/>
              </w:rPr>
              <w:t xml:space="preserve"> </w:t>
            </w:r>
          </w:p>
        </w:tc>
        <w:tc>
          <w:tcPr>
            <w:tcW w:w="850" w:type="dxa"/>
            <w:shd w:val="clear" w:color="auto" w:fill="auto"/>
          </w:tcPr>
          <w:p w14:paraId="340672AD" w14:textId="77777777" w:rsidR="00CC2263" w:rsidRPr="0013469C" w:rsidRDefault="00CC2263" w:rsidP="00000F38">
            <w:pPr>
              <w:tabs>
                <w:tab w:val="left" w:pos="1134"/>
              </w:tabs>
              <w:rPr>
                <w:rFonts w:ascii="Arial" w:eastAsia="Calibri" w:hAnsi="Arial" w:cs="Arial"/>
                <w:sz w:val="20"/>
              </w:rPr>
            </w:pPr>
          </w:p>
        </w:tc>
      </w:tr>
      <w:tr w:rsidR="00CC2263" w:rsidRPr="0013469C" w14:paraId="192D98E2" w14:textId="77777777" w:rsidTr="00000F38">
        <w:trPr>
          <w:trHeight w:val="552"/>
        </w:trPr>
        <w:tc>
          <w:tcPr>
            <w:tcW w:w="8310" w:type="dxa"/>
            <w:shd w:val="clear" w:color="auto" w:fill="auto"/>
            <w:vAlign w:val="center"/>
          </w:tcPr>
          <w:p w14:paraId="61A42F93"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We are not taking any steps</w:t>
            </w:r>
          </w:p>
        </w:tc>
        <w:tc>
          <w:tcPr>
            <w:tcW w:w="850" w:type="dxa"/>
            <w:shd w:val="clear" w:color="auto" w:fill="auto"/>
          </w:tcPr>
          <w:p w14:paraId="72C20B04" w14:textId="77777777" w:rsidR="00CC2263" w:rsidRPr="0013469C" w:rsidRDefault="00CC2263" w:rsidP="00000F38">
            <w:pPr>
              <w:tabs>
                <w:tab w:val="left" w:pos="1134"/>
              </w:tabs>
              <w:rPr>
                <w:rFonts w:ascii="Arial" w:eastAsia="Calibri" w:hAnsi="Arial" w:cs="Arial"/>
                <w:sz w:val="20"/>
              </w:rPr>
            </w:pPr>
          </w:p>
        </w:tc>
      </w:tr>
      <w:tr w:rsidR="00CC2263" w:rsidRPr="0013469C" w14:paraId="0C3E3B46" w14:textId="77777777" w:rsidTr="00000F38">
        <w:trPr>
          <w:trHeight w:val="552"/>
        </w:trPr>
        <w:tc>
          <w:tcPr>
            <w:tcW w:w="8310" w:type="dxa"/>
            <w:shd w:val="clear" w:color="auto" w:fill="auto"/>
            <w:vAlign w:val="center"/>
          </w:tcPr>
          <w:p w14:paraId="054ED678"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N/A due to not having an annual turnover of £36m or more</w:t>
            </w:r>
          </w:p>
        </w:tc>
        <w:tc>
          <w:tcPr>
            <w:tcW w:w="850" w:type="dxa"/>
            <w:shd w:val="clear" w:color="auto" w:fill="auto"/>
          </w:tcPr>
          <w:p w14:paraId="3C866E32" w14:textId="77777777" w:rsidR="00CC2263" w:rsidRPr="0013469C" w:rsidRDefault="00CC2263" w:rsidP="00000F38">
            <w:pPr>
              <w:tabs>
                <w:tab w:val="left" w:pos="1134"/>
              </w:tabs>
              <w:rPr>
                <w:rFonts w:ascii="Arial" w:eastAsia="Calibri" w:hAnsi="Arial" w:cs="Arial"/>
                <w:sz w:val="20"/>
              </w:rPr>
            </w:pPr>
          </w:p>
        </w:tc>
      </w:tr>
    </w:tbl>
    <w:p w14:paraId="4A74AE5E" w14:textId="77777777" w:rsidR="00CC2263" w:rsidRPr="0013469C" w:rsidRDefault="00CC2263" w:rsidP="00CC2263">
      <w:pPr>
        <w:tabs>
          <w:tab w:val="left" w:pos="1134"/>
        </w:tabs>
        <w:ind w:left="54"/>
        <w:rPr>
          <w:rFonts w:ascii="Arial" w:eastAsia="Calibri" w:hAnsi="Arial" w:cs="Arial"/>
          <w:sz w:val="20"/>
        </w:rPr>
      </w:pPr>
    </w:p>
    <w:p w14:paraId="79521FFD" w14:textId="77777777" w:rsidR="00CC2263" w:rsidRPr="0013469C" w:rsidRDefault="00CC2263" w:rsidP="00CC2263">
      <w:pPr>
        <w:tabs>
          <w:tab w:val="left" w:pos="1134"/>
        </w:tabs>
        <w:ind w:left="54"/>
        <w:rPr>
          <w:rFonts w:ascii="Arial" w:eastAsia="Calibri" w:hAnsi="Arial" w:cs="Arial"/>
          <w:sz w:val="20"/>
        </w:rPr>
      </w:pPr>
    </w:p>
    <w:p w14:paraId="4A631BAC" w14:textId="77777777" w:rsidR="00CC2263" w:rsidRPr="0013469C" w:rsidRDefault="00CC2263" w:rsidP="00CC2263">
      <w:pPr>
        <w:rPr>
          <w:rFonts w:ascii="Arial" w:eastAsia="Calibri" w:hAnsi="Arial" w:cs="Arial"/>
          <w:b/>
          <w:sz w:val="20"/>
        </w:rPr>
      </w:pPr>
    </w:p>
    <w:p w14:paraId="57296FB2" w14:textId="77777777" w:rsidR="00CC2263" w:rsidRPr="0013469C" w:rsidRDefault="00CC2263" w:rsidP="00CC2263">
      <w:pPr>
        <w:rPr>
          <w:rFonts w:ascii="Arial" w:eastAsia="Calibri" w:hAnsi="Arial" w:cs="Arial"/>
          <w:color w:val="00B050"/>
          <w:sz w:val="20"/>
        </w:rPr>
      </w:pPr>
    </w:p>
    <w:p w14:paraId="6BAEF42D" w14:textId="77777777" w:rsidR="00CC2263" w:rsidRPr="0013469C" w:rsidRDefault="00CC2263" w:rsidP="00CC2263">
      <w:pPr>
        <w:numPr>
          <w:ilvl w:val="0"/>
          <w:numId w:val="6"/>
        </w:numPr>
        <w:spacing w:after="200" w:line="276" w:lineRule="auto"/>
        <w:ind w:left="0"/>
        <w:contextualSpacing/>
        <w:rPr>
          <w:rFonts w:ascii="Arial" w:eastAsia="Calibri" w:hAnsi="Arial" w:cs="Arial"/>
          <w:b/>
          <w:sz w:val="20"/>
        </w:rPr>
      </w:pPr>
      <w:r w:rsidRPr="0013469C">
        <w:rPr>
          <w:rFonts w:ascii="Arial" w:eastAsia="Calibri" w:hAnsi="Arial" w:cs="Arial"/>
          <w:b/>
          <w:sz w:val="20"/>
          <w:u w:val="single"/>
        </w:rPr>
        <w:t>Health and Safety</w:t>
      </w:r>
    </w:p>
    <w:p w14:paraId="31DA4D7F"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8.1 Health &amp; Safety</w:t>
      </w:r>
    </w:p>
    <w:p w14:paraId="1EDBD163"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77777777" w:rsidR="00CC2263" w:rsidRPr="0013469C" w:rsidRDefault="00CC2263" w:rsidP="00CC2263">
      <w:pPr>
        <w:rPr>
          <w:rFonts w:ascii="Arial" w:eastAsia="Calibri" w:hAnsi="Arial" w:cs="Arial"/>
          <w:b/>
          <w:sz w:val="20"/>
        </w:rPr>
      </w:pPr>
    </w:p>
    <w:p w14:paraId="006F1B2A"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Evaluation Criteria:</w:t>
      </w:r>
    </w:p>
    <w:p w14:paraId="4171B89B"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This question will be evaluated on a Pass/Fail basis. </w:t>
      </w:r>
    </w:p>
    <w:p w14:paraId="42C3DB71"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13469C" w:rsidRDefault="00CC2263" w:rsidP="00CC2263">
      <w:pPr>
        <w:contextualSpacing/>
        <w:rPr>
          <w:rFonts w:ascii="Arial" w:eastAsia="Calibri" w:hAnsi="Arial" w:cs="Arial"/>
          <w:sz w:val="20"/>
        </w:rPr>
      </w:pPr>
    </w:p>
    <w:p w14:paraId="47BC934E"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13469C" w14:paraId="69E8E266" w14:textId="77777777" w:rsidTr="00000F38">
        <w:tc>
          <w:tcPr>
            <w:tcW w:w="9160" w:type="dxa"/>
            <w:shd w:val="clear" w:color="auto" w:fill="auto"/>
          </w:tcPr>
          <w:p w14:paraId="286BF479" w14:textId="77777777" w:rsidR="00CC2263" w:rsidRPr="0013469C" w:rsidRDefault="00CC2263" w:rsidP="00000F38">
            <w:pPr>
              <w:contextualSpacing/>
              <w:rPr>
                <w:rFonts w:ascii="Arial" w:eastAsia="Calibri" w:hAnsi="Arial" w:cs="Arial"/>
                <w:sz w:val="20"/>
              </w:rPr>
            </w:pPr>
          </w:p>
          <w:p w14:paraId="508E9754" w14:textId="77777777" w:rsidR="00CC2263" w:rsidRPr="0013469C" w:rsidRDefault="00CC2263" w:rsidP="00000F38">
            <w:pPr>
              <w:contextualSpacing/>
              <w:rPr>
                <w:rFonts w:ascii="Arial" w:eastAsia="Calibri" w:hAnsi="Arial" w:cs="Arial"/>
                <w:sz w:val="20"/>
              </w:rPr>
            </w:pPr>
          </w:p>
          <w:p w14:paraId="09505566" w14:textId="77777777" w:rsidR="00CC2263" w:rsidRPr="0013469C" w:rsidRDefault="00CC2263" w:rsidP="00000F38">
            <w:pPr>
              <w:contextualSpacing/>
              <w:rPr>
                <w:rFonts w:ascii="Arial" w:eastAsia="Calibri" w:hAnsi="Arial" w:cs="Arial"/>
                <w:sz w:val="20"/>
              </w:rPr>
            </w:pPr>
          </w:p>
        </w:tc>
      </w:tr>
    </w:tbl>
    <w:p w14:paraId="264253AC" w14:textId="6AF915A6" w:rsidR="00CC2263" w:rsidRPr="0013469C" w:rsidRDefault="00CC2263" w:rsidP="00CC2263">
      <w:pPr>
        <w:rPr>
          <w:rFonts w:ascii="Arial" w:eastAsia="Calibri" w:hAnsi="Arial" w:cs="Arial"/>
          <w:sz w:val="20"/>
        </w:rPr>
      </w:pPr>
    </w:p>
    <w:p w14:paraId="49A52A4E" w14:textId="2FFE8DF6" w:rsidR="000835C4" w:rsidRPr="000835C4" w:rsidRDefault="001E6706" w:rsidP="000835C4">
      <w:pPr>
        <w:pStyle w:val="NormalWeb"/>
        <w:numPr>
          <w:ilvl w:val="0"/>
          <w:numId w:val="6"/>
        </w:numPr>
        <w:rPr>
          <w:rFonts w:ascii="Calibri" w:eastAsia="Times New Roman" w:hAnsi="Calibri" w:cs="Calibri"/>
          <w:b/>
          <w:bCs/>
          <w:sz w:val="22"/>
          <w:szCs w:val="22"/>
          <w:lang w:eastAsia="en-GB"/>
        </w:rPr>
      </w:pPr>
      <w:r w:rsidRPr="000835C4">
        <w:rPr>
          <w:rFonts w:ascii="Arial" w:eastAsia="Calibri" w:hAnsi="Arial" w:cs="Arial"/>
          <w:b/>
          <w:bCs/>
          <w:sz w:val="20"/>
        </w:rPr>
        <w:t>Environment</w:t>
      </w:r>
      <w:r w:rsidRPr="000835C4">
        <w:rPr>
          <w:rFonts w:ascii="Arial" w:eastAsia="Calibri" w:hAnsi="Arial" w:cs="Arial"/>
          <w:b/>
          <w:bCs/>
          <w:sz w:val="20"/>
          <w:highlight w:val="yellow"/>
        </w:rPr>
        <w:t xml:space="preserve"> </w:t>
      </w:r>
    </w:p>
    <w:p w14:paraId="39D91A9F" w14:textId="4C3934A3" w:rsidR="000835C4" w:rsidRPr="000835C4" w:rsidRDefault="000835C4" w:rsidP="000835C4">
      <w:pPr>
        <w:pStyle w:val="NormalWeb"/>
        <w:ind w:left="360"/>
        <w:rPr>
          <w:rFonts w:ascii="Segoe UI" w:eastAsia="Times New Roman" w:hAnsi="Segoe UI" w:cs="Segoe UI"/>
          <w:sz w:val="21"/>
          <w:szCs w:val="21"/>
          <w:lang w:eastAsia="en-GB"/>
        </w:rPr>
      </w:pPr>
      <w:r w:rsidRPr="000835C4">
        <w:rPr>
          <w:rFonts w:ascii="Calibri" w:eastAsia="Times New Roman" w:hAnsi="Calibri" w:cs="Calibri"/>
          <w:sz w:val="22"/>
          <w:szCs w:val="22"/>
          <w:lang w:eastAsia="en-GB"/>
        </w:rPr>
        <w:t>Uttlesford District Council declared a climate and ecological emergency in July 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58DF200D" w14:textId="77777777" w:rsidR="000835C4" w:rsidRPr="000835C4" w:rsidRDefault="000835C4" w:rsidP="000835C4">
      <w:pPr>
        <w:spacing w:before="100" w:beforeAutospacing="1" w:after="100" w:afterAutospacing="1"/>
        <w:rPr>
          <w:rFonts w:ascii="Segoe UI" w:eastAsia="Times New Roman" w:hAnsi="Segoe UI" w:cs="Segoe UI"/>
          <w:sz w:val="21"/>
          <w:szCs w:val="21"/>
          <w:lang w:eastAsia="en-GB"/>
        </w:rPr>
      </w:pPr>
      <w:r w:rsidRPr="000835C4">
        <w:rPr>
          <w:rFonts w:ascii="Calibri" w:eastAsia="Times New Roman" w:hAnsi="Calibri" w:cs="Calibri"/>
          <w:sz w:val="22"/>
          <w:szCs w:val="22"/>
          <w:lang w:eastAsia="en-GB"/>
        </w:rPr>
        <w:t xml:space="preserve">For further information please visit </w:t>
      </w:r>
      <w:hyperlink r:id="rId19" w:tgtFrame="_blank" w:tooltip="https://www.uttlesford.gov.uk/article/5768/the-council-and-climate-change" w:history="1">
        <w:r w:rsidRPr="000835C4">
          <w:rPr>
            <w:rFonts w:ascii="Calibri" w:eastAsia="Times New Roman" w:hAnsi="Calibri" w:cs="Calibri"/>
            <w:color w:val="6888C9"/>
            <w:sz w:val="22"/>
            <w:szCs w:val="22"/>
            <w:u w:val="single"/>
            <w:lang w:eastAsia="en-GB"/>
          </w:rPr>
          <w:t>https://www.uttlesford.gov.uk/article/5768/The-council-and-climate-change</w:t>
        </w:r>
      </w:hyperlink>
      <w:r w:rsidRPr="000835C4">
        <w:rPr>
          <w:rFonts w:ascii="Calibri" w:eastAsia="Times New Roman" w:hAnsi="Calibri" w:cs="Calibri"/>
          <w:sz w:val="22"/>
          <w:szCs w:val="22"/>
          <w:lang w:eastAsia="en-GB"/>
        </w:rPr>
        <w:t>’</w:t>
      </w:r>
    </w:p>
    <w:p w14:paraId="1945367A" w14:textId="02DD67D8" w:rsidR="001E6706" w:rsidRPr="0013469C" w:rsidRDefault="001E6706" w:rsidP="001E6706">
      <w:pPr>
        <w:rPr>
          <w:rFonts w:ascii="Arial" w:eastAsia="Calibri" w:hAnsi="Arial" w:cs="Arial"/>
          <w:i/>
          <w:iCs/>
          <w:sz w:val="20"/>
          <w:highlight w:val="yellow"/>
        </w:rPr>
      </w:pPr>
    </w:p>
    <w:p w14:paraId="5990C78C" w14:textId="77777777" w:rsidR="00CC2263" w:rsidRPr="0013469C" w:rsidRDefault="00CC2263" w:rsidP="00CC2263">
      <w:pPr>
        <w:numPr>
          <w:ilvl w:val="0"/>
          <w:numId w:val="6"/>
        </w:numPr>
        <w:spacing w:after="200" w:line="276" w:lineRule="auto"/>
        <w:ind w:hanging="786"/>
        <w:contextualSpacing/>
        <w:rPr>
          <w:rFonts w:ascii="Arial" w:eastAsia="Calibri" w:hAnsi="Arial" w:cs="Arial"/>
          <w:b/>
          <w:sz w:val="20"/>
          <w:u w:val="single"/>
        </w:rPr>
      </w:pPr>
      <w:r w:rsidRPr="0013469C">
        <w:rPr>
          <w:rFonts w:ascii="Arial" w:eastAsia="Calibri" w:hAnsi="Arial" w:cs="Arial"/>
          <w:b/>
          <w:sz w:val="20"/>
          <w:u w:val="single"/>
        </w:rPr>
        <w:t>E-procurement</w:t>
      </w:r>
    </w:p>
    <w:p w14:paraId="22442C70" w14:textId="77777777" w:rsidR="00CC2263" w:rsidRPr="0013469C" w:rsidRDefault="00CC2263" w:rsidP="00CC2263">
      <w:pPr>
        <w:rPr>
          <w:rFonts w:ascii="Arial" w:eastAsia="Calibri" w:hAnsi="Arial" w:cs="Arial"/>
          <w:b/>
          <w:sz w:val="20"/>
        </w:rPr>
      </w:pPr>
      <w:r w:rsidRPr="0013469C">
        <w:rPr>
          <w:rFonts w:ascii="Arial" w:eastAsia="Calibri" w:hAnsi="Arial" w:cs="Arial"/>
          <w:b/>
          <w:sz w:val="20"/>
        </w:rPr>
        <w:t>9.1 Electronic Orders</w:t>
      </w:r>
    </w:p>
    <w:p w14:paraId="2C6991B7"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Please can you confirm that as a minimum, your organisation will accept orders sent electronically (via P2P) to a central e-mail address. </w:t>
      </w:r>
    </w:p>
    <w:p w14:paraId="6907E8D4" w14:textId="77777777" w:rsidR="00CC2263" w:rsidRPr="0013469C" w:rsidRDefault="00CC2263" w:rsidP="00CC2263">
      <w:pPr>
        <w:contextualSpacing/>
        <w:rPr>
          <w:rFonts w:ascii="Arial" w:eastAsia="Calibri" w:hAnsi="Arial" w:cs="Arial"/>
          <w:sz w:val="20"/>
        </w:rPr>
      </w:pPr>
    </w:p>
    <w:p w14:paraId="6F7BF490"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If you are unable to answer 'Yes', please contact the named contact on page one for further advice before submitting your RFQ response.</w:t>
      </w:r>
    </w:p>
    <w:p w14:paraId="01623991" w14:textId="77777777" w:rsidR="00CC2263" w:rsidRPr="0013469C" w:rsidRDefault="00CC2263" w:rsidP="00CC2263">
      <w:pPr>
        <w:contextualSpacing/>
        <w:rPr>
          <w:rFonts w:ascii="Arial" w:eastAsia="Calibri" w:hAnsi="Arial" w:cs="Arial"/>
          <w:sz w:val="20"/>
        </w:rPr>
      </w:pPr>
    </w:p>
    <w:p w14:paraId="30472FE4"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Evaluation Criteria:</w:t>
      </w:r>
    </w:p>
    <w:p w14:paraId="36050ADB"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This question will be evaluated on a Pass/Fail basis, where ‘Yes’ is a pass and ‘No’ is a fail. </w:t>
      </w:r>
    </w:p>
    <w:p w14:paraId="7A7E4E68" w14:textId="77777777" w:rsidR="00CC2263" w:rsidRPr="0013469C" w:rsidRDefault="00CC2263" w:rsidP="00CC2263">
      <w:pPr>
        <w:contextualSpacing/>
        <w:rPr>
          <w:rFonts w:ascii="Arial" w:eastAsia="Calibri" w:hAnsi="Arial" w:cs="Arial"/>
          <w:sz w:val="20"/>
        </w:rPr>
      </w:pPr>
    </w:p>
    <w:p w14:paraId="5A92E204"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Please confirm that your organisation can fully meet this requirement by marking the relevant box below with an ‘X’?  </w:t>
      </w:r>
    </w:p>
    <w:p w14:paraId="4FF5A591" w14:textId="77777777" w:rsidR="00CC2263" w:rsidRPr="0013469C" w:rsidRDefault="00CC2263" w:rsidP="00CC2263">
      <w:pPr>
        <w:contextualSpacing/>
        <w:rPr>
          <w:rFonts w:ascii="Arial" w:eastAsia="Calibri" w:hAnsi="Arial" w:cs="Arial"/>
          <w:sz w:val="20"/>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13469C" w14:paraId="61C217C2" w14:textId="77777777" w:rsidTr="00000F38">
        <w:tc>
          <w:tcPr>
            <w:tcW w:w="7601" w:type="dxa"/>
            <w:shd w:val="clear" w:color="auto" w:fill="auto"/>
          </w:tcPr>
          <w:p w14:paraId="1DDD9E05" w14:textId="77777777" w:rsidR="00CC2263" w:rsidRPr="0013469C" w:rsidRDefault="00CC2263" w:rsidP="00000F38">
            <w:pPr>
              <w:rPr>
                <w:rFonts w:ascii="Arial" w:eastAsia="Calibri" w:hAnsi="Arial" w:cs="Arial"/>
                <w:sz w:val="20"/>
              </w:rPr>
            </w:pPr>
            <w:r w:rsidRPr="0013469C">
              <w:rPr>
                <w:rFonts w:ascii="Arial" w:eastAsia="Calibri" w:hAnsi="Arial" w:cs="Arial"/>
                <w:sz w:val="20"/>
              </w:rPr>
              <w:t>Yes</w:t>
            </w:r>
          </w:p>
        </w:tc>
        <w:tc>
          <w:tcPr>
            <w:tcW w:w="1559" w:type="dxa"/>
            <w:shd w:val="clear" w:color="auto" w:fill="auto"/>
          </w:tcPr>
          <w:p w14:paraId="5A03E056" w14:textId="77777777" w:rsidR="00CC2263" w:rsidRPr="0013469C" w:rsidRDefault="00CC2263" w:rsidP="00000F38">
            <w:pPr>
              <w:rPr>
                <w:rFonts w:ascii="Arial" w:eastAsia="Calibri" w:hAnsi="Arial" w:cs="Arial"/>
                <w:sz w:val="20"/>
              </w:rPr>
            </w:pPr>
          </w:p>
        </w:tc>
      </w:tr>
      <w:tr w:rsidR="00CC2263" w:rsidRPr="0013469C" w14:paraId="6FD4F6C3" w14:textId="77777777" w:rsidTr="00000F38">
        <w:tc>
          <w:tcPr>
            <w:tcW w:w="7601" w:type="dxa"/>
            <w:shd w:val="clear" w:color="auto" w:fill="auto"/>
          </w:tcPr>
          <w:p w14:paraId="6E16697B" w14:textId="77777777" w:rsidR="00CC2263" w:rsidRPr="0013469C" w:rsidRDefault="00CC2263" w:rsidP="00000F38">
            <w:pPr>
              <w:rPr>
                <w:rFonts w:ascii="Arial" w:eastAsia="Calibri" w:hAnsi="Arial" w:cs="Arial"/>
                <w:sz w:val="20"/>
              </w:rPr>
            </w:pPr>
            <w:r w:rsidRPr="0013469C">
              <w:rPr>
                <w:rFonts w:ascii="Arial" w:eastAsia="Calibri" w:hAnsi="Arial" w:cs="Arial"/>
                <w:sz w:val="20"/>
              </w:rPr>
              <w:t>No</w:t>
            </w:r>
          </w:p>
        </w:tc>
        <w:tc>
          <w:tcPr>
            <w:tcW w:w="1559" w:type="dxa"/>
            <w:shd w:val="clear" w:color="auto" w:fill="auto"/>
          </w:tcPr>
          <w:p w14:paraId="6CD9851F" w14:textId="77777777" w:rsidR="00CC2263" w:rsidRPr="0013469C" w:rsidRDefault="00CC2263" w:rsidP="00000F38">
            <w:pPr>
              <w:rPr>
                <w:rFonts w:ascii="Arial" w:eastAsia="Calibri" w:hAnsi="Arial" w:cs="Arial"/>
                <w:sz w:val="20"/>
              </w:rPr>
            </w:pPr>
          </w:p>
        </w:tc>
      </w:tr>
    </w:tbl>
    <w:p w14:paraId="580B8475" w14:textId="77777777" w:rsidR="00CC2263" w:rsidRPr="0013469C" w:rsidRDefault="00CC2263" w:rsidP="00CC2263">
      <w:pPr>
        <w:ind w:left="1080"/>
        <w:contextualSpacing/>
        <w:rPr>
          <w:rFonts w:ascii="Arial" w:eastAsia="Calibri" w:hAnsi="Arial" w:cs="Arial"/>
          <w:sz w:val="20"/>
        </w:rPr>
      </w:pPr>
    </w:p>
    <w:p w14:paraId="4CE572D1" w14:textId="77777777" w:rsidR="00CC2263" w:rsidRPr="0013469C" w:rsidRDefault="00CC2263" w:rsidP="00CC2263">
      <w:pPr>
        <w:ind w:left="54"/>
        <w:rPr>
          <w:rFonts w:ascii="Arial" w:eastAsia="Calibri" w:hAnsi="Arial" w:cs="Arial"/>
          <w:b/>
          <w:sz w:val="20"/>
        </w:rPr>
      </w:pPr>
      <w:r w:rsidRPr="0013469C">
        <w:rPr>
          <w:rFonts w:ascii="Arial" w:eastAsia="Calibri" w:hAnsi="Arial" w:cs="Arial"/>
          <w:b/>
          <w:sz w:val="20"/>
        </w:rPr>
        <w:t>9.2 Electronic Invoicing</w:t>
      </w:r>
    </w:p>
    <w:p w14:paraId="19728E80" w14:textId="77777777" w:rsidR="00CC2263" w:rsidRPr="0013469C" w:rsidRDefault="00CC2263" w:rsidP="00CC2263">
      <w:pPr>
        <w:ind w:left="54"/>
        <w:contextualSpacing/>
        <w:rPr>
          <w:rFonts w:ascii="Arial" w:eastAsia="Calibri" w:hAnsi="Arial" w:cs="Arial"/>
          <w:sz w:val="20"/>
        </w:rPr>
      </w:pPr>
      <w:r w:rsidRPr="0013469C">
        <w:rPr>
          <w:rFonts w:ascii="Arial" w:eastAsia="Calibri" w:hAnsi="Arial" w:cs="Arial"/>
          <w:sz w:val="20"/>
        </w:rPr>
        <w:t>Please can you confirm that as a minimum, your organisation will submit invoices electronically (via P2P) by utilising the PO Flip method.</w:t>
      </w:r>
    </w:p>
    <w:p w14:paraId="5AD17E6B" w14:textId="77777777" w:rsidR="00CC2263" w:rsidRPr="0013469C" w:rsidRDefault="00CC2263" w:rsidP="00CC2263">
      <w:pPr>
        <w:ind w:left="54"/>
        <w:contextualSpacing/>
        <w:rPr>
          <w:rFonts w:ascii="Arial" w:eastAsia="Calibri" w:hAnsi="Arial" w:cs="Arial"/>
          <w:sz w:val="20"/>
        </w:rPr>
      </w:pPr>
    </w:p>
    <w:p w14:paraId="31EBB85F" w14:textId="77777777" w:rsidR="00CC2263" w:rsidRPr="0013469C" w:rsidRDefault="00CC2263" w:rsidP="00CC2263">
      <w:pPr>
        <w:ind w:left="54"/>
        <w:contextualSpacing/>
        <w:rPr>
          <w:rFonts w:ascii="Arial" w:eastAsia="Calibri" w:hAnsi="Arial" w:cs="Arial"/>
          <w:b/>
          <w:sz w:val="20"/>
        </w:rPr>
      </w:pPr>
      <w:r w:rsidRPr="0013469C">
        <w:rPr>
          <w:rFonts w:ascii="Arial" w:eastAsia="Calibri" w:hAnsi="Arial" w:cs="Arial"/>
          <w:sz w:val="20"/>
        </w:rPr>
        <w:t>If you are unable to answer 'Yes', please contact the named contact on page one for further advice before submitting your RFQ response.</w:t>
      </w:r>
    </w:p>
    <w:p w14:paraId="3B0CE4C3" w14:textId="77777777" w:rsidR="00CC2263" w:rsidRPr="0013469C" w:rsidRDefault="00CC2263" w:rsidP="00CC2263">
      <w:pPr>
        <w:ind w:left="54"/>
        <w:contextualSpacing/>
        <w:rPr>
          <w:rFonts w:ascii="Arial" w:eastAsia="Calibri" w:hAnsi="Arial" w:cs="Arial"/>
          <w:sz w:val="20"/>
        </w:rPr>
      </w:pPr>
    </w:p>
    <w:p w14:paraId="78B0D4EB" w14:textId="77777777" w:rsidR="00CC2263" w:rsidRPr="0013469C" w:rsidRDefault="00CC2263" w:rsidP="00CC2263">
      <w:pPr>
        <w:ind w:left="54"/>
        <w:contextualSpacing/>
        <w:rPr>
          <w:rFonts w:ascii="Arial" w:eastAsia="Calibri" w:hAnsi="Arial" w:cs="Arial"/>
          <w:b/>
          <w:sz w:val="20"/>
        </w:rPr>
      </w:pPr>
      <w:r w:rsidRPr="0013469C">
        <w:rPr>
          <w:rFonts w:ascii="Arial" w:eastAsia="Calibri" w:hAnsi="Arial" w:cs="Arial"/>
          <w:b/>
          <w:sz w:val="20"/>
        </w:rPr>
        <w:t>Evaluation Criteria:</w:t>
      </w:r>
    </w:p>
    <w:p w14:paraId="32E53189" w14:textId="77777777" w:rsidR="00CC2263" w:rsidRPr="0013469C" w:rsidRDefault="00CC2263" w:rsidP="00CC2263">
      <w:pPr>
        <w:ind w:left="54"/>
        <w:contextualSpacing/>
        <w:rPr>
          <w:rFonts w:ascii="Arial" w:eastAsia="Calibri" w:hAnsi="Arial" w:cs="Arial"/>
          <w:sz w:val="20"/>
        </w:rPr>
      </w:pPr>
      <w:r w:rsidRPr="0013469C">
        <w:rPr>
          <w:rFonts w:ascii="Arial" w:eastAsia="Calibri" w:hAnsi="Arial" w:cs="Arial"/>
          <w:sz w:val="20"/>
        </w:rPr>
        <w:t xml:space="preserve">This question will be evaluated on a Pass/Fail basis, where ‘Yes’ is a pass and ‘No’ is a fail. </w:t>
      </w:r>
    </w:p>
    <w:p w14:paraId="1DAA197B" w14:textId="77777777" w:rsidR="00CC2263" w:rsidRPr="0013469C" w:rsidRDefault="00CC2263" w:rsidP="00CC2263">
      <w:pPr>
        <w:ind w:left="54"/>
        <w:contextualSpacing/>
        <w:rPr>
          <w:rFonts w:ascii="Arial" w:eastAsia="Calibri" w:hAnsi="Arial" w:cs="Arial"/>
          <w:sz w:val="20"/>
        </w:rPr>
      </w:pPr>
    </w:p>
    <w:p w14:paraId="21A04CD1" w14:textId="77777777" w:rsidR="00CC2263" w:rsidRPr="0013469C" w:rsidRDefault="00CC2263" w:rsidP="00CC2263">
      <w:pPr>
        <w:ind w:left="54"/>
        <w:contextualSpacing/>
        <w:rPr>
          <w:rFonts w:ascii="Arial" w:eastAsia="Calibri" w:hAnsi="Arial" w:cs="Arial"/>
          <w:sz w:val="20"/>
        </w:rPr>
      </w:pPr>
      <w:r w:rsidRPr="0013469C">
        <w:rPr>
          <w:rFonts w:ascii="Arial" w:eastAsia="Calibri" w:hAnsi="Arial" w:cs="Arial"/>
          <w:sz w:val="20"/>
        </w:rPr>
        <w:t xml:space="preserve">Please can you confirm that your organisation can fully meet this requirement by marking the relevant box below with an ‘X’?  </w:t>
      </w:r>
    </w:p>
    <w:p w14:paraId="1DAFAC32" w14:textId="77777777" w:rsidR="00CC2263" w:rsidRPr="0013469C" w:rsidRDefault="00CC2263" w:rsidP="00CC2263">
      <w:pPr>
        <w:contextualSpacing/>
        <w:rPr>
          <w:rFonts w:ascii="Arial" w:eastAsia="Calibri" w:hAnsi="Arial" w:cs="Arial"/>
          <w:sz w:val="20"/>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13469C" w14:paraId="5785F7E2" w14:textId="77777777" w:rsidTr="00000F38">
        <w:tc>
          <w:tcPr>
            <w:tcW w:w="7601" w:type="dxa"/>
            <w:shd w:val="clear" w:color="auto" w:fill="auto"/>
          </w:tcPr>
          <w:p w14:paraId="776DAB77" w14:textId="77777777" w:rsidR="00CC2263" w:rsidRPr="0013469C" w:rsidRDefault="00CC2263" w:rsidP="00000F38">
            <w:pPr>
              <w:rPr>
                <w:rFonts w:ascii="Arial" w:eastAsia="Calibri" w:hAnsi="Arial" w:cs="Arial"/>
                <w:sz w:val="20"/>
              </w:rPr>
            </w:pPr>
            <w:r w:rsidRPr="0013469C">
              <w:rPr>
                <w:rFonts w:ascii="Arial" w:eastAsia="Calibri" w:hAnsi="Arial" w:cs="Arial"/>
                <w:sz w:val="20"/>
              </w:rPr>
              <w:t>Yes</w:t>
            </w:r>
          </w:p>
        </w:tc>
        <w:tc>
          <w:tcPr>
            <w:tcW w:w="1559" w:type="dxa"/>
            <w:shd w:val="clear" w:color="auto" w:fill="auto"/>
          </w:tcPr>
          <w:p w14:paraId="4557E200" w14:textId="77777777" w:rsidR="00CC2263" w:rsidRPr="0013469C" w:rsidRDefault="00CC2263" w:rsidP="00000F38">
            <w:pPr>
              <w:rPr>
                <w:rFonts w:ascii="Arial" w:eastAsia="Calibri" w:hAnsi="Arial" w:cs="Arial"/>
                <w:sz w:val="20"/>
              </w:rPr>
            </w:pPr>
          </w:p>
        </w:tc>
      </w:tr>
      <w:tr w:rsidR="00CC2263" w:rsidRPr="0013469C" w14:paraId="7298E1BF" w14:textId="77777777" w:rsidTr="00000F38">
        <w:tc>
          <w:tcPr>
            <w:tcW w:w="7601" w:type="dxa"/>
            <w:shd w:val="clear" w:color="auto" w:fill="auto"/>
          </w:tcPr>
          <w:p w14:paraId="498389CB" w14:textId="77777777" w:rsidR="00CC2263" w:rsidRPr="0013469C" w:rsidRDefault="00CC2263" w:rsidP="00000F38">
            <w:pPr>
              <w:rPr>
                <w:rFonts w:ascii="Arial" w:eastAsia="Calibri" w:hAnsi="Arial" w:cs="Arial"/>
                <w:sz w:val="20"/>
              </w:rPr>
            </w:pPr>
            <w:r w:rsidRPr="0013469C">
              <w:rPr>
                <w:rFonts w:ascii="Arial" w:eastAsia="Calibri" w:hAnsi="Arial" w:cs="Arial"/>
                <w:sz w:val="20"/>
              </w:rPr>
              <w:t>No</w:t>
            </w:r>
          </w:p>
        </w:tc>
        <w:tc>
          <w:tcPr>
            <w:tcW w:w="1559" w:type="dxa"/>
            <w:shd w:val="clear" w:color="auto" w:fill="auto"/>
          </w:tcPr>
          <w:p w14:paraId="564A11C7" w14:textId="77777777" w:rsidR="00CC2263" w:rsidRPr="0013469C" w:rsidRDefault="00CC2263" w:rsidP="00000F38">
            <w:pPr>
              <w:rPr>
                <w:rFonts w:ascii="Arial" w:eastAsia="Calibri" w:hAnsi="Arial" w:cs="Arial"/>
                <w:sz w:val="20"/>
              </w:rPr>
            </w:pPr>
          </w:p>
        </w:tc>
      </w:tr>
    </w:tbl>
    <w:p w14:paraId="6E195026" w14:textId="77777777" w:rsidR="00CC2263" w:rsidRPr="0013469C" w:rsidRDefault="00CC2263" w:rsidP="00CC2263">
      <w:pPr>
        <w:rPr>
          <w:rFonts w:ascii="Arial" w:eastAsia="Calibri" w:hAnsi="Arial" w:cs="Arial"/>
          <w:color w:val="00B050"/>
          <w:sz w:val="20"/>
        </w:rPr>
      </w:pPr>
    </w:p>
    <w:p w14:paraId="5C24B412" w14:textId="77777777" w:rsidR="00CC2263" w:rsidRPr="0013469C" w:rsidRDefault="00CC2263" w:rsidP="00CC2263">
      <w:pPr>
        <w:numPr>
          <w:ilvl w:val="0"/>
          <w:numId w:val="6"/>
        </w:numPr>
        <w:spacing w:after="200" w:line="276" w:lineRule="auto"/>
        <w:ind w:hanging="786"/>
        <w:contextualSpacing/>
        <w:rPr>
          <w:rFonts w:ascii="Arial" w:eastAsia="Calibri" w:hAnsi="Arial" w:cs="Arial"/>
          <w:b/>
          <w:sz w:val="20"/>
        </w:rPr>
      </w:pPr>
      <w:r w:rsidRPr="0013469C">
        <w:rPr>
          <w:rFonts w:ascii="Arial" w:eastAsia="Calibri" w:hAnsi="Arial" w:cs="Arial"/>
          <w:b/>
          <w:sz w:val="20"/>
          <w:u w:val="single"/>
        </w:rPr>
        <w:t>Pricing</w:t>
      </w:r>
    </w:p>
    <w:p w14:paraId="071CF088"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A pricing spreadsheet has been included as part of the RFQ documentation issued.  </w:t>
      </w:r>
    </w:p>
    <w:p w14:paraId="7C444AA6" w14:textId="366C8B48" w:rsidR="00CC2263" w:rsidRDefault="00CC2263" w:rsidP="00CC2263">
      <w:pPr>
        <w:contextualSpacing/>
        <w:rPr>
          <w:rFonts w:ascii="Arial" w:eastAsia="Calibri" w:hAnsi="Arial" w:cs="Arial"/>
          <w:sz w:val="20"/>
        </w:rPr>
      </w:pPr>
      <w:r w:rsidRPr="0013469C">
        <w:rPr>
          <w:rFonts w:ascii="Arial" w:eastAsia="Calibri" w:hAnsi="Arial" w:cs="Arial"/>
          <w:sz w:val="20"/>
        </w:rPr>
        <w:t>Please complete the spreadsheet as per the instructions stated within the document and return the completed spreadsheet as part of your RFQ submission.</w:t>
      </w:r>
    </w:p>
    <w:p w14:paraId="7D280971" w14:textId="03FF2E6A" w:rsidR="006D5F76" w:rsidRDefault="006D5F76" w:rsidP="00CC2263">
      <w:pPr>
        <w:contextualSpacing/>
        <w:rPr>
          <w:rFonts w:ascii="Arial" w:eastAsia="Calibri" w:hAnsi="Arial" w:cs="Arial"/>
          <w:sz w:val="20"/>
        </w:rPr>
      </w:pPr>
    </w:p>
    <w:p w14:paraId="6FA43D72" w14:textId="5955D1AD" w:rsidR="006D5F76" w:rsidRPr="0013469C" w:rsidRDefault="006D5F76" w:rsidP="00CC2263">
      <w:pPr>
        <w:contextualSpacing/>
        <w:rPr>
          <w:rFonts w:ascii="Arial" w:eastAsia="Calibri" w:hAnsi="Arial" w:cs="Arial"/>
          <w:sz w:val="20"/>
        </w:rPr>
      </w:pPr>
      <w:r>
        <w:rPr>
          <w:rFonts w:ascii="Arial" w:eastAsia="Calibri" w:hAnsi="Arial" w:cs="Arial"/>
          <w:sz w:val="20"/>
        </w:rPr>
        <w:t>The lowest total priced response that passes all pass/fail quality elements will be awarded the contract</w:t>
      </w:r>
    </w:p>
    <w:p w14:paraId="62F0B9D0" w14:textId="77777777" w:rsidR="00CC2263" w:rsidRPr="0013469C" w:rsidRDefault="00CC2263" w:rsidP="00CC2263">
      <w:pPr>
        <w:contextualSpacing/>
        <w:rPr>
          <w:rFonts w:ascii="Arial" w:eastAsia="Calibri" w:hAnsi="Arial" w:cs="Arial"/>
          <w:sz w:val="20"/>
        </w:rPr>
      </w:pPr>
    </w:p>
    <w:p w14:paraId="481555FA"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lastRenderedPageBreak/>
        <w:t>All prices should be exempt of VAT and include any expenses</w:t>
      </w:r>
    </w:p>
    <w:p w14:paraId="7590237F" w14:textId="77777777" w:rsidR="00CC2263" w:rsidRPr="0013469C" w:rsidRDefault="00CC2263" w:rsidP="00CC2263">
      <w:pPr>
        <w:contextualSpacing/>
        <w:rPr>
          <w:rFonts w:ascii="Arial" w:eastAsia="Calibri" w:hAnsi="Arial" w:cs="Arial"/>
          <w:sz w:val="20"/>
        </w:rPr>
      </w:pPr>
    </w:p>
    <w:p w14:paraId="35AEAA83"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b/>
          <w:sz w:val="20"/>
        </w:rPr>
        <w:t>Evaluation Criteria:</w:t>
      </w:r>
    </w:p>
    <w:p w14:paraId="08D0224F"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The lowest price will be awarded 100% and then each price afterwards will be 10% lower (90%, 80% etc). </w:t>
      </w:r>
    </w:p>
    <w:p w14:paraId="33C0E573" w14:textId="77777777" w:rsidR="00CC2263" w:rsidRPr="0013469C" w:rsidRDefault="00CC2263" w:rsidP="00CC2263">
      <w:pPr>
        <w:contextualSpacing/>
        <w:rPr>
          <w:rFonts w:ascii="Arial" w:eastAsia="Calibri" w:hAnsi="Arial" w:cs="Arial"/>
          <w:sz w:val="20"/>
        </w:rPr>
      </w:pPr>
    </w:p>
    <w:p w14:paraId="0A2F41D3" w14:textId="77777777" w:rsidR="00CC2263" w:rsidRPr="0013469C" w:rsidRDefault="00CC2263" w:rsidP="00CC2263">
      <w:pPr>
        <w:numPr>
          <w:ilvl w:val="0"/>
          <w:numId w:val="6"/>
        </w:numPr>
        <w:spacing w:after="200" w:line="276" w:lineRule="auto"/>
        <w:ind w:hanging="786"/>
        <w:contextualSpacing/>
        <w:rPr>
          <w:rFonts w:ascii="Arial" w:eastAsia="Calibri" w:hAnsi="Arial" w:cs="Arial"/>
          <w:b/>
          <w:sz w:val="20"/>
          <w:u w:val="single"/>
        </w:rPr>
      </w:pPr>
      <w:r w:rsidRPr="0013469C">
        <w:rPr>
          <w:rFonts w:ascii="Arial" w:eastAsia="Calibri" w:hAnsi="Arial" w:cs="Arial"/>
          <w:b/>
          <w:sz w:val="20"/>
          <w:u w:val="single"/>
        </w:rPr>
        <w:t>Freedom of information (FOI)</w:t>
      </w:r>
    </w:p>
    <w:p w14:paraId="51FCF559"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11.1 FOI</w:t>
      </w:r>
    </w:p>
    <w:p w14:paraId="705D2BEC"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3469C" w:rsidRDefault="00CC2263" w:rsidP="00CC2263">
      <w:pPr>
        <w:contextualSpacing/>
        <w:rPr>
          <w:rFonts w:ascii="Arial" w:eastAsia="Calibri" w:hAnsi="Arial" w:cs="Arial"/>
          <w:sz w:val="20"/>
        </w:rPr>
      </w:pPr>
    </w:p>
    <w:p w14:paraId="40E0B013" w14:textId="77777777" w:rsidR="00CC2263" w:rsidRPr="0013469C" w:rsidRDefault="00CC2263" w:rsidP="00CC2263">
      <w:pPr>
        <w:contextualSpacing/>
        <w:rPr>
          <w:rFonts w:ascii="Arial" w:eastAsia="Calibri" w:hAnsi="Arial" w:cs="Arial"/>
          <w:b/>
          <w:sz w:val="20"/>
        </w:rPr>
      </w:pPr>
      <w:r w:rsidRPr="0013469C">
        <w:rPr>
          <w:rFonts w:ascii="Arial" w:eastAsia="Calibri" w:hAnsi="Arial" w:cs="Arial"/>
          <w:b/>
          <w:sz w:val="20"/>
        </w:rPr>
        <w:t>Evaluation Criteria:</w:t>
      </w:r>
    </w:p>
    <w:p w14:paraId="06CFA345"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This question is not scored and is for information only. </w:t>
      </w:r>
    </w:p>
    <w:p w14:paraId="66B743CA" w14:textId="77777777" w:rsidR="00CC2263" w:rsidRPr="0013469C" w:rsidRDefault="00CC2263" w:rsidP="00CC2263">
      <w:pPr>
        <w:contextualSpacing/>
        <w:rPr>
          <w:rFonts w:ascii="Arial" w:eastAsia="Calibri"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C2263" w:rsidRPr="0013469C" w14:paraId="6F788165" w14:textId="77777777" w:rsidTr="00000F38">
        <w:trPr>
          <w:trHeight w:val="828"/>
        </w:trPr>
        <w:tc>
          <w:tcPr>
            <w:tcW w:w="5103" w:type="dxa"/>
            <w:shd w:val="clear" w:color="auto" w:fill="auto"/>
            <w:vAlign w:val="center"/>
          </w:tcPr>
          <w:p w14:paraId="1FB07F4A" w14:textId="77777777" w:rsidR="00CC2263" w:rsidRPr="0013469C" w:rsidRDefault="00CC2263" w:rsidP="00000F38">
            <w:pPr>
              <w:contextualSpacing/>
              <w:rPr>
                <w:rFonts w:ascii="Arial" w:eastAsia="Calibri" w:hAnsi="Arial" w:cs="Arial"/>
                <w:sz w:val="20"/>
              </w:rPr>
            </w:pPr>
            <w:r w:rsidRPr="0013469C">
              <w:rPr>
                <w:rFonts w:ascii="Arial" w:eastAsia="Times New Roman" w:hAnsi="Arial" w:cs="Arial"/>
                <w:b/>
                <w:sz w:val="20"/>
              </w:rPr>
              <w:t>Location and description of commercially sensitive or confidential information</w:t>
            </w:r>
          </w:p>
        </w:tc>
        <w:tc>
          <w:tcPr>
            <w:tcW w:w="4111" w:type="dxa"/>
            <w:shd w:val="clear" w:color="auto" w:fill="auto"/>
            <w:vAlign w:val="center"/>
          </w:tcPr>
          <w:p w14:paraId="51100ABB" w14:textId="77777777" w:rsidR="00CC2263" w:rsidRPr="0013469C" w:rsidRDefault="00CC2263" w:rsidP="00000F38">
            <w:pPr>
              <w:contextualSpacing/>
              <w:rPr>
                <w:rFonts w:ascii="Arial" w:eastAsia="Calibri" w:hAnsi="Arial" w:cs="Arial"/>
                <w:sz w:val="20"/>
              </w:rPr>
            </w:pPr>
            <w:r w:rsidRPr="0013469C">
              <w:rPr>
                <w:rFonts w:ascii="Arial" w:eastAsia="Times New Roman" w:hAnsi="Arial" w:cs="Arial"/>
                <w:b/>
                <w:sz w:val="20"/>
              </w:rPr>
              <w:t>Reason for Exemption</w:t>
            </w:r>
          </w:p>
        </w:tc>
      </w:tr>
      <w:tr w:rsidR="00CC2263" w:rsidRPr="0013469C" w14:paraId="16D20044" w14:textId="77777777" w:rsidTr="00000F38">
        <w:trPr>
          <w:trHeight w:val="690"/>
        </w:trPr>
        <w:tc>
          <w:tcPr>
            <w:tcW w:w="5103" w:type="dxa"/>
            <w:shd w:val="clear" w:color="auto" w:fill="auto"/>
          </w:tcPr>
          <w:p w14:paraId="7D08FB3F" w14:textId="77777777" w:rsidR="00CC2263" w:rsidRPr="0013469C" w:rsidRDefault="00CC2263" w:rsidP="00000F38">
            <w:pPr>
              <w:contextualSpacing/>
              <w:rPr>
                <w:rFonts w:ascii="Arial" w:eastAsia="Calibri" w:hAnsi="Arial" w:cs="Arial"/>
                <w:sz w:val="20"/>
              </w:rPr>
            </w:pPr>
          </w:p>
          <w:p w14:paraId="5C9B8DF4" w14:textId="77777777" w:rsidR="00CC2263" w:rsidRPr="0013469C" w:rsidRDefault="00CC2263" w:rsidP="00000F38">
            <w:pPr>
              <w:contextualSpacing/>
              <w:rPr>
                <w:rFonts w:ascii="Arial" w:eastAsia="Calibri" w:hAnsi="Arial" w:cs="Arial"/>
                <w:sz w:val="20"/>
              </w:rPr>
            </w:pPr>
          </w:p>
        </w:tc>
        <w:tc>
          <w:tcPr>
            <w:tcW w:w="4111" w:type="dxa"/>
            <w:shd w:val="clear" w:color="auto" w:fill="auto"/>
          </w:tcPr>
          <w:p w14:paraId="56A1C366" w14:textId="77777777" w:rsidR="00CC2263" w:rsidRPr="0013469C" w:rsidRDefault="00CC2263" w:rsidP="00000F38">
            <w:pPr>
              <w:contextualSpacing/>
              <w:rPr>
                <w:rFonts w:ascii="Arial" w:eastAsia="Calibri" w:hAnsi="Arial" w:cs="Arial"/>
                <w:sz w:val="20"/>
              </w:rPr>
            </w:pPr>
          </w:p>
        </w:tc>
      </w:tr>
      <w:tr w:rsidR="00CC2263" w:rsidRPr="0013469C" w14:paraId="1F97A64F" w14:textId="77777777" w:rsidTr="00000F38">
        <w:trPr>
          <w:trHeight w:val="557"/>
        </w:trPr>
        <w:tc>
          <w:tcPr>
            <w:tcW w:w="5103" w:type="dxa"/>
            <w:shd w:val="clear" w:color="auto" w:fill="auto"/>
          </w:tcPr>
          <w:p w14:paraId="1160ECE0" w14:textId="77777777" w:rsidR="00CC2263" w:rsidRPr="0013469C" w:rsidRDefault="00CC2263" w:rsidP="00000F38">
            <w:pPr>
              <w:contextualSpacing/>
              <w:rPr>
                <w:rFonts w:ascii="Arial" w:eastAsia="Calibri" w:hAnsi="Arial" w:cs="Arial"/>
                <w:sz w:val="20"/>
              </w:rPr>
            </w:pPr>
          </w:p>
        </w:tc>
        <w:tc>
          <w:tcPr>
            <w:tcW w:w="4111" w:type="dxa"/>
            <w:shd w:val="clear" w:color="auto" w:fill="auto"/>
          </w:tcPr>
          <w:p w14:paraId="4E6BFB61" w14:textId="77777777" w:rsidR="00CC2263" w:rsidRPr="0013469C" w:rsidRDefault="00CC2263" w:rsidP="00000F38">
            <w:pPr>
              <w:contextualSpacing/>
              <w:rPr>
                <w:rFonts w:ascii="Arial" w:eastAsia="Calibri" w:hAnsi="Arial" w:cs="Arial"/>
                <w:sz w:val="20"/>
              </w:rPr>
            </w:pPr>
          </w:p>
        </w:tc>
      </w:tr>
    </w:tbl>
    <w:p w14:paraId="17D3F806" w14:textId="77777777" w:rsidR="00CC2263" w:rsidRPr="0013469C" w:rsidRDefault="00CC2263" w:rsidP="00CC2263">
      <w:pPr>
        <w:rPr>
          <w:rFonts w:ascii="Arial" w:eastAsia="Calibri" w:hAnsi="Arial" w:cs="Arial"/>
          <w:color w:val="00B050"/>
          <w:sz w:val="20"/>
        </w:rPr>
      </w:pPr>
    </w:p>
    <w:p w14:paraId="39DEB10F" w14:textId="77777777" w:rsidR="00CC2263" w:rsidRPr="0013469C" w:rsidRDefault="00CC2263" w:rsidP="00CC2263">
      <w:pPr>
        <w:numPr>
          <w:ilvl w:val="0"/>
          <w:numId w:val="6"/>
        </w:numPr>
        <w:ind w:left="0" w:hanging="426"/>
        <w:contextualSpacing/>
        <w:rPr>
          <w:rFonts w:ascii="Arial" w:eastAsia="Calibri" w:hAnsi="Arial" w:cs="Arial"/>
          <w:b/>
          <w:sz w:val="20"/>
          <w:u w:val="single"/>
        </w:rPr>
      </w:pPr>
      <w:r w:rsidRPr="0013469C">
        <w:rPr>
          <w:rFonts w:ascii="Arial" w:eastAsia="Calibri" w:hAnsi="Arial" w:cs="Arial"/>
          <w:b/>
          <w:sz w:val="20"/>
          <w:u w:val="single"/>
        </w:rPr>
        <w:t>Declaration</w:t>
      </w:r>
    </w:p>
    <w:p w14:paraId="2F3B4CBD"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Please confirm that you have read, </w:t>
      </w:r>
      <w:proofErr w:type="gramStart"/>
      <w:r w:rsidRPr="0013469C">
        <w:rPr>
          <w:rFonts w:ascii="Arial" w:eastAsia="Calibri" w:hAnsi="Arial" w:cs="Arial"/>
          <w:sz w:val="20"/>
        </w:rPr>
        <w:t>understood</w:t>
      </w:r>
      <w:proofErr w:type="gramEnd"/>
      <w:r w:rsidRPr="0013469C">
        <w:rPr>
          <w:rFonts w:ascii="Arial" w:eastAsia="Calibri" w:hAnsi="Arial" w:cs="Arial"/>
          <w:sz w:val="20"/>
        </w:rPr>
        <w:t xml:space="preserve"> and accept the contents of this RFQ process, which includes:</w:t>
      </w:r>
    </w:p>
    <w:p w14:paraId="10FBC2A8" w14:textId="77777777" w:rsidR="00CC2263" w:rsidRPr="0013469C" w:rsidRDefault="00CC2263" w:rsidP="00CC2263">
      <w:pPr>
        <w:numPr>
          <w:ilvl w:val="0"/>
          <w:numId w:val="5"/>
        </w:numPr>
        <w:spacing w:after="200" w:line="276" w:lineRule="auto"/>
        <w:ind w:left="720"/>
        <w:contextualSpacing/>
        <w:rPr>
          <w:rFonts w:ascii="Arial" w:eastAsia="Calibri" w:hAnsi="Arial" w:cs="Arial"/>
          <w:sz w:val="20"/>
        </w:rPr>
      </w:pPr>
      <w:r w:rsidRPr="0013469C">
        <w:rPr>
          <w:rFonts w:ascii="Arial" w:eastAsia="Calibri" w:hAnsi="Arial" w:cs="Arial"/>
          <w:sz w:val="20"/>
        </w:rPr>
        <w:t>The Terms and Conditions</w:t>
      </w:r>
    </w:p>
    <w:p w14:paraId="25677243" w14:textId="77777777" w:rsidR="00CC2263" w:rsidRPr="0013469C" w:rsidRDefault="00CC2263" w:rsidP="00CC2263">
      <w:pPr>
        <w:numPr>
          <w:ilvl w:val="0"/>
          <w:numId w:val="5"/>
        </w:numPr>
        <w:spacing w:after="200" w:line="276" w:lineRule="auto"/>
        <w:ind w:left="720"/>
        <w:contextualSpacing/>
        <w:rPr>
          <w:rFonts w:ascii="Arial" w:eastAsia="Calibri" w:hAnsi="Arial" w:cs="Arial"/>
          <w:sz w:val="20"/>
        </w:rPr>
      </w:pPr>
      <w:r w:rsidRPr="0013469C">
        <w:rPr>
          <w:rFonts w:ascii="Arial" w:eastAsia="Calibri" w:hAnsi="Arial" w:cs="Arial"/>
          <w:sz w:val="20"/>
        </w:rPr>
        <w:t>The RFQ Specification and Quality Questions document</w:t>
      </w:r>
    </w:p>
    <w:p w14:paraId="0C9735E8" w14:textId="77777777" w:rsidR="00CC2263" w:rsidRPr="0013469C" w:rsidRDefault="00CC2263" w:rsidP="00CC2263">
      <w:pPr>
        <w:numPr>
          <w:ilvl w:val="0"/>
          <w:numId w:val="5"/>
        </w:numPr>
        <w:spacing w:after="200" w:line="276" w:lineRule="auto"/>
        <w:ind w:left="720"/>
        <w:contextualSpacing/>
        <w:rPr>
          <w:rFonts w:ascii="Arial" w:eastAsia="Calibri" w:hAnsi="Arial" w:cs="Arial"/>
          <w:sz w:val="20"/>
        </w:rPr>
      </w:pPr>
      <w:r w:rsidRPr="0013469C">
        <w:rPr>
          <w:rFonts w:ascii="Arial" w:eastAsia="Calibri" w:hAnsi="Arial" w:cs="Arial"/>
          <w:sz w:val="20"/>
        </w:rPr>
        <w:t>The Pricing spreadsheet</w:t>
      </w:r>
    </w:p>
    <w:p w14:paraId="1FFBB649" w14:textId="77777777" w:rsidR="00CC2263" w:rsidRPr="0013469C" w:rsidRDefault="00CC2263" w:rsidP="00CC2263">
      <w:pPr>
        <w:numPr>
          <w:ilvl w:val="0"/>
          <w:numId w:val="5"/>
        </w:numPr>
        <w:spacing w:after="200" w:line="276" w:lineRule="auto"/>
        <w:ind w:left="720"/>
        <w:contextualSpacing/>
        <w:rPr>
          <w:rFonts w:ascii="Arial" w:eastAsia="Calibri" w:hAnsi="Arial" w:cs="Arial"/>
          <w:sz w:val="20"/>
        </w:rPr>
      </w:pPr>
      <w:r w:rsidRPr="0013469C">
        <w:rPr>
          <w:rFonts w:ascii="Arial" w:eastAsia="Calibri" w:hAnsi="Arial" w:cs="Arial"/>
          <w:sz w:val="20"/>
        </w:rPr>
        <w:t>The contents of the Bidder’s Guidance</w:t>
      </w:r>
    </w:p>
    <w:p w14:paraId="168CE06B" w14:textId="77777777" w:rsidR="00CC2263" w:rsidRPr="0013469C" w:rsidRDefault="00CC2263" w:rsidP="00CC2263">
      <w:pPr>
        <w:spacing w:after="200" w:line="276" w:lineRule="auto"/>
        <w:contextualSpacing/>
        <w:rPr>
          <w:rFonts w:ascii="Arial" w:eastAsia="Calibri" w:hAnsi="Arial" w:cs="Arial"/>
          <w:sz w:val="20"/>
        </w:rPr>
      </w:pPr>
    </w:p>
    <w:p w14:paraId="358A30CE" w14:textId="77777777" w:rsidR="00CC2263" w:rsidRPr="0013469C" w:rsidRDefault="00CC2263" w:rsidP="00CC2263">
      <w:pPr>
        <w:spacing w:after="200" w:line="276" w:lineRule="auto"/>
        <w:contextualSpacing/>
        <w:rPr>
          <w:rFonts w:ascii="Arial" w:eastAsia="Calibri" w:hAnsi="Arial" w:cs="Arial"/>
          <w:sz w:val="20"/>
        </w:rPr>
      </w:pPr>
      <w:r w:rsidRPr="0013469C">
        <w:rPr>
          <w:rFonts w:ascii="Arial" w:eastAsia="Calibri" w:hAnsi="Arial" w:cs="Arial"/>
          <w:sz w:val="20"/>
        </w:rPr>
        <w:t xml:space="preserve">These documents will form the final contract if the Bidder is successful. </w:t>
      </w:r>
    </w:p>
    <w:p w14:paraId="117F10B3" w14:textId="77777777" w:rsidR="00CC2263" w:rsidRPr="0013469C" w:rsidRDefault="00CC2263" w:rsidP="00CC2263">
      <w:pPr>
        <w:spacing w:after="200" w:line="276" w:lineRule="auto"/>
        <w:contextualSpacing/>
        <w:rPr>
          <w:rFonts w:ascii="Arial" w:eastAsia="Calibri" w:hAnsi="Arial" w:cs="Arial"/>
          <w:sz w:val="20"/>
        </w:rPr>
      </w:pPr>
    </w:p>
    <w:p w14:paraId="52B06FE7" w14:textId="77777777" w:rsidR="00CC2263" w:rsidRPr="0013469C" w:rsidRDefault="00CC2263" w:rsidP="00CC2263">
      <w:pPr>
        <w:spacing w:after="200" w:line="276" w:lineRule="auto"/>
        <w:contextualSpacing/>
        <w:rPr>
          <w:rFonts w:ascii="Arial" w:eastAsia="Calibri" w:hAnsi="Arial" w:cs="Arial"/>
          <w:b/>
          <w:sz w:val="20"/>
        </w:rPr>
      </w:pPr>
      <w:r w:rsidRPr="0013469C">
        <w:rPr>
          <w:rFonts w:ascii="Arial" w:eastAsia="Calibri" w:hAnsi="Arial" w:cs="Arial"/>
          <w:b/>
          <w:sz w:val="20"/>
        </w:rPr>
        <w:t>Evaluation Criteria:</w:t>
      </w:r>
    </w:p>
    <w:p w14:paraId="55C1D8B1" w14:textId="77777777" w:rsidR="00CC2263" w:rsidRPr="0013469C" w:rsidRDefault="00CC2263" w:rsidP="00CC2263">
      <w:pPr>
        <w:spacing w:after="200" w:line="276" w:lineRule="auto"/>
        <w:contextualSpacing/>
        <w:rPr>
          <w:rFonts w:ascii="Arial" w:eastAsia="Calibri" w:hAnsi="Arial" w:cs="Arial"/>
          <w:sz w:val="20"/>
        </w:rPr>
      </w:pPr>
      <w:r w:rsidRPr="0013469C">
        <w:rPr>
          <w:rFonts w:ascii="Arial" w:eastAsia="Calibri" w:hAnsi="Arial" w:cs="Arial"/>
          <w:sz w:val="20"/>
        </w:rPr>
        <w:t xml:space="preserve">This question is not scored and is for information only. </w:t>
      </w:r>
    </w:p>
    <w:p w14:paraId="08A2EE19" w14:textId="77777777" w:rsidR="00CC2263" w:rsidRPr="0013469C" w:rsidRDefault="00CC2263" w:rsidP="00CC2263">
      <w:pPr>
        <w:spacing w:after="200" w:line="276" w:lineRule="auto"/>
        <w:contextualSpacing/>
        <w:rPr>
          <w:rFonts w:ascii="Arial" w:eastAsia="Calibri" w:hAnsi="Arial" w:cs="Arial"/>
          <w:sz w:val="20"/>
        </w:rPr>
      </w:pPr>
    </w:p>
    <w:p w14:paraId="6D94E8DB" w14:textId="77777777" w:rsidR="00CC2263" w:rsidRPr="0013469C" w:rsidRDefault="00CC2263" w:rsidP="00CC2263">
      <w:pPr>
        <w:spacing w:after="200" w:line="276" w:lineRule="auto"/>
        <w:contextualSpacing/>
        <w:rPr>
          <w:rFonts w:ascii="Arial" w:eastAsia="Calibri" w:hAnsi="Arial" w:cs="Arial"/>
          <w:sz w:val="20"/>
        </w:rPr>
      </w:pPr>
      <w:r w:rsidRPr="0013469C">
        <w:rPr>
          <w:rFonts w:ascii="Arial" w:eastAsia="Calibri" w:hAnsi="Arial" w:cs="Arial"/>
          <w:sz w:val="20"/>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CC2263" w:rsidRPr="0013469C" w14:paraId="3363F16C" w14:textId="77777777" w:rsidTr="00000F38">
        <w:trPr>
          <w:trHeight w:val="340"/>
        </w:trPr>
        <w:tc>
          <w:tcPr>
            <w:tcW w:w="1415" w:type="dxa"/>
            <w:shd w:val="clear" w:color="auto" w:fill="auto"/>
            <w:vAlign w:val="center"/>
          </w:tcPr>
          <w:p w14:paraId="04B6071C"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Yes</w:t>
            </w:r>
          </w:p>
        </w:tc>
        <w:tc>
          <w:tcPr>
            <w:tcW w:w="2811" w:type="dxa"/>
            <w:shd w:val="clear" w:color="auto" w:fill="auto"/>
            <w:vAlign w:val="center"/>
          </w:tcPr>
          <w:p w14:paraId="563B5FDD" w14:textId="77777777" w:rsidR="00CC2263" w:rsidRPr="0013469C" w:rsidRDefault="00CC2263" w:rsidP="00000F38">
            <w:pPr>
              <w:contextualSpacing/>
              <w:rPr>
                <w:rFonts w:ascii="Arial" w:eastAsia="Calibri" w:hAnsi="Arial" w:cs="Arial"/>
                <w:sz w:val="20"/>
              </w:rPr>
            </w:pPr>
          </w:p>
        </w:tc>
        <w:tc>
          <w:tcPr>
            <w:tcW w:w="1195" w:type="dxa"/>
            <w:shd w:val="clear" w:color="auto" w:fill="auto"/>
            <w:vAlign w:val="center"/>
          </w:tcPr>
          <w:p w14:paraId="3ED97EF2"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3793" w:type="dxa"/>
            <w:shd w:val="clear" w:color="auto" w:fill="auto"/>
            <w:vAlign w:val="center"/>
          </w:tcPr>
          <w:p w14:paraId="38E7E5B4" w14:textId="77777777" w:rsidR="00CC2263" w:rsidRPr="0013469C" w:rsidRDefault="00CC2263" w:rsidP="00000F38">
            <w:pPr>
              <w:contextualSpacing/>
              <w:rPr>
                <w:rFonts w:ascii="Arial" w:eastAsia="Calibri" w:hAnsi="Arial" w:cs="Arial"/>
                <w:sz w:val="20"/>
              </w:rPr>
            </w:pPr>
          </w:p>
        </w:tc>
      </w:tr>
      <w:tr w:rsidR="00CC2263" w:rsidRPr="0013469C" w14:paraId="2E64B993" w14:textId="77777777" w:rsidTr="00000F38">
        <w:tc>
          <w:tcPr>
            <w:tcW w:w="9214" w:type="dxa"/>
            <w:gridSpan w:val="4"/>
            <w:shd w:val="clear" w:color="auto" w:fill="auto"/>
          </w:tcPr>
          <w:p w14:paraId="1C319D92"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Name:</w:t>
            </w:r>
          </w:p>
          <w:p w14:paraId="36769BA4" w14:textId="77777777" w:rsidR="00CC2263" w:rsidRPr="0013469C" w:rsidRDefault="00CC2263" w:rsidP="00000F38">
            <w:pPr>
              <w:contextualSpacing/>
              <w:rPr>
                <w:rFonts w:ascii="Arial" w:eastAsia="Calibri" w:hAnsi="Arial" w:cs="Arial"/>
                <w:sz w:val="20"/>
              </w:rPr>
            </w:pPr>
          </w:p>
          <w:p w14:paraId="7F3DC5DB"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E-Signature:</w:t>
            </w:r>
          </w:p>
          <w:p w14:paraId="7FDC563F" w14:textId="77777777" w:rsidR="00CC2263" w:rsidRPr="0013469C" w:rsidRDefault="00CC2263" w:rsidP="00000F38">
            <w:pPr>
              <w:contextualSpacing/>
              <w:rPr>
                <w:rFonts w:ascii="Arial" w:eastAsia="Calibri" w:hAnsi="Arial" w:cs="Arial"/>
                <w:sz w:val="20"/>
              </w:rPr>
            </w:pPr>
          </w:p>
          <w:p w14:paraId="42E59A1C"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Job Title:</w:t>
            </w:r>
          </w:p>
          <w:p w14:paraId="7D55FB4F" w14:textId="77777777" w:rsidR="00CC2263" w:rsidRPr="0013469C" w:rsidRDefault="00CC2263" w:rsidP="00000F38">
            <w:pPr>
              <w:contextualSpacing/>
              <w:rPr>
                <w:rFonts w:ascii="Arial" w:eastAsia="Calibri" w:hAnsi="Arial" w:cs="Arial"/>
                <w:sz w:val="20"/>
              </w:rPr>
            </w:pPr>
          </w:p>
          <w:p w14:paraId="66970F6A"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E-mail Address:</w:t>
            </w:r>
          </w:p>
          <w:p w14:paraId="4C375051" w14:textId="77777777" w:rsidR="00CC2263" w:rsidRPr="0013469C" w:rsidRDefault="00CC2263" w:rsidP="00000F38">
            <w:pPr>
              <w:contextualSpacing/>
              <w:rPr>
                <w:rFonts w:ascii="Arial" w:eastAsia="Calibri" w:hAnsi="Arial" w:cs="Arial"/>
                <w:sz w:val="20"/>
              </w:rPr>
            </w:pPr>
          </w:p>
          <w:p w14:paraId="0111021B"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Contact Number:</w:t>
            </w:r>
          </w:p>
          <w:p w14:paraId="048A6EA6" w14:textId="77777777" w:rsidR="00CC2263" w:rsidRPr="0013469C" w:rsidRDefault="00CC2263" w:rsidP="00000F38">
            <w:pPr>
              <w:contextualSpacing/>
              <w:rPr>
                <w:rFonts w:ascii="Arial" w:eastAsia="Calibri" w:hAnsi="Arial" w:cs="Arial"/>
                <w:sz w:val="20"/>
              </w:rPr>
            </w:pPr>
          </w:p>
          <w:p w14:paraId="4DC3898E"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Main Office Number:</w:t>
            </w:r>
          </w:p>
          <w:p w14:paraId="6180FB36" w14:textId="77777777" w:rsidR="00CC2263" w:rsidRPr="0013469C" w:rsidRDefault="00CC2263" w:rsidP="00000F38">
            <w:pPr>
              <w:contextualSpacing/>
              <w:rPr>
                <w:rFonts w:ascii="Arial" w:eastAsia="Calibri" w:hAnsi="Arial" w:cs="Arial"/>
                <w:sz w:val="20"/>
              </w:rPr>
            </w:pPr>
          </w:p>
          <w:p w14:paraId="2C32336A"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Full Postal Address:</w:t>
            </w:r>
          </w:p>
          <w:p w14:paraId="1CEB3975" w14:textId="77777777" w:rsidR="00CC2263" w:rsidRPr="0013469C" w:rsidRDefault="00CC2263" w:rsidP="00000F38">
            <w:pPr>
              <w:contextualSpacing/>
              <w:rPr>
                <w:rFonts w:ascii="Arial" w:eastAsia="Calibri" w:hAnsi="Arial" w:cs="Arial"/>
                <w:sz w:val="20"/>
              </w:rPr>
            </w:pPr>
          </w:p>
          <w:p w14:paraId="07081014" w14:textId="77777777" w:rsidR="00CC2263" w:rsidRPr="0013469C" w:rsidRDefault="00CC2263" w:rsidP="00000F38">
            <w:pPr>
              <w:rPr>
                <w:rFonts w:ascii="Arial" w:eastAsia="Calibri" w:hAnsi="Arial" w:cs="Arial"/>
                <w:sz w:val="20"/>
              </w:rPr>
            </w:pPr>
            <w:r w:rsidRPr="0013469C">
              <w:rPr>
                <w:rFonts w:ascii="Arial" w:eastAsia="Calibri" w:hAnsi="Arial" w:cs="Arial"/>
                <w:sz w:val="20"/>
              </w:rPr>
              <w:t>Please confirm who will be the main contact for this contract if successful and provide the following full contact details below if they do not match the above:</w:t>
            </w:r>
          </w:p>
          <w:p w14:paraId="5B5D892F" w14:textId="77777777" w:rsidR="00CC2263" w:rsidRPr="0013469C" w:rsidRDefault="00CC2263" w:rsidP="00000F38">
            <w:pPr>
              <w:contextualSpacing/>
              <w:rPr>
                <w:rFonts w:ascii="Arial" w:eastAsia="Calibri" w:hAnsi="Arial" w:cs="Arial"/>
                <w:sz w:val="20"/>
              </w:rPr>
            </w:pPr>
          </w:p>
        </w:tc>
      </w:tr>
    </w:tbl>
    <w:p w14:paraId="69300CA6" w14:textId="77777777" w:rsidR="00CC2263" w:rsidRPr="0013469C" w:rsidRDefault="00CC2263" w:rsidP="00CC2263">
      <w:pPr>
        <w:rPr>
          <w:rFonts w:ascii="Arial" w:eastAsia="Calibri" w:hAnsi="Arial" w:cs="Arial"/>
          <w:b/>
          <w:sz w:val="20"/>
          <w:u w:val="single"/>
        </w:rPr>
      </w:pPr>
    </w:p>
    <w:p w14:paraId="7661BE1D" w14:textId="77777777" w:rsidR="000835C4" w:rsidRDefault="000835C4" w:rsidP="001E6706">
      <w:pPr>
        <w:rPr>
          <w:rFonts w:ascii="Arial" w:eastAsia="Calibri" w:hAnsi="Arial" w:cs="Arial"/>
          <w:b/>
          <w:sz w:val="20"/>
        </w:rPr>
      </w:pPr>
    </w:p>
    <w:p w14:paraId="20939F10" w14:textId="550B702B" w:rsidR="001E6706" w:rsidRDefault="001E6706" w:rsidP="00506246">
      <w:pPr>
        <w:jc w:val="both"/>
        <w:rPr>
          <w:rFonts w:ascii="Arial" w:eastAsia="Calibri" w:hAnsi="Arial" w:cs="Arial"/>
          <w:b/>
          <w:sz w:val="20"/>
        </w:rPr>
      </w:pPr>
      <w:r w:rsidRPr="000835C4">
        <w:rPr>
          <w:rFonts w:ascii="Arial" w:eastAsia="Calibri" w:hAnsi="Arial" w:cs="Arial"/>
          <w:b/>
          <w:sz w:val="20"/>
        </w:rPr>
        <w:t>1</w:t>
      </w:r>
      <w:r w:rsidR="00C14221">
        <w:rPr>
          <w:rFonts w:ascii="Arial" w:eastAsia="Calibri" w:hAnsi="Arial" w:cs="Arial"/>
          <w:b/>
          <w:sz w:val="20"/>
        </w:rPr>
        <w:t>3</w:t>
      </w:r>
      <w:r w:rsidRPr="000835C4">
        <w:rPr>
          <w:rFonts w:ascii="Arial" w:eastAsia="Calibri" w:hAnsi="Arial" w:cs="Arial"/>
          <w:b/>
          <w:sz w:val="20"/>
        </w:rPr>
        <w:t>.</w:t>
      </w:r>
      <w:r w:rsidRPr="000835C4">
        <w:rPr>
          <w:rFonts w:ascii="Arial" w:eastAsia="Calibri" w:hAnsi="Arial" w:cs="Arial"/>
          <w:b/>
          <w:sz w:val="20"/>
        </w:rPr>
        <w:tab/>
        <w:t>Evaluation spreadsheet</w:t>
      </w:r>
    </w:p>
    <w:p w14:paraId="5F28E5D3" w14:textId="77777777" w:rsidR="000835C4" w:rsidRDefault="000835C4" w:rsidP="001E6706">
      <w:pPr>
        <w:rPr>
          <w:rFonts w:ascii="Arial" w:eastAsia="Calibri" w:hAnsi="Arial" w:cs="Arial"/>
          <w:b/>
          <w:sz w:val="20"/>
        </w:rPr>
      </w:pPr>
    </w:p>
    <w:p w14:paraId="6D8569A6" w14:textId="706D625D" w:rsidR="000835C4" w:rsidRPr="000835C4" w:rsidRDefault="000835C4" w:rsidP="000835C4">
      <w:pPr>
        <w:ind w:firstLine="360"/>
        <w:rPr>
          <w:rFonts w:ascii="Arial" w:eastAsia="Calibri" w:hAnsi="Arial" w:cs="Arial"/>
          <w:bCs/>
          <w:sz w:val="20"/>
        </w:rPr>
      </w:pPr>
      <w:r w:rsidRPr="000835C4">
        <w:rPr>
          <w:rFonts w:ascii="Arial" w:eastAsia="Calibri" w:hAnsi="Arial" w:cs="Arial"/>
          <w:bCs/>
          <w:sz w:val="20"/>
        </w:rPr>
        <w:t>See attachment</w:t>
      </w:r>
      <w:r w:rsidR="00756480">
        <w:rPr>
          <w:rFonts w:ascii="Arial" w:eastAsia="Calibri" w:hAnsi="Arial" w:cs="Arial"/>
          <w:bCs/>
          <w:sz w:val="20"/>
        </w:rPr>
        <w:t xml:space="preserve"> </w:t>
      </w:r>
      <w:r w:rsidR="00506246">
        <w:rPr>
          <w:rFonts w:ascii="Arial" w:eastAsia="Calibri" w:hAnsi="Arial" w:cs="Arial"/>
          <w:bCs/>
          <w:sz w:val="20"/>
        </w:rPr>
        <w:t>–</w:t>
      </w:r>
      <w:r w:rsidR="00756480">
        <w:rPr>
          <w:rFonts w:ascii="Arial" w:eastAsia="Calibri" w:hAnsi="Arial" w:cs="Arial"/>
          <w:bCs/>
          <w:sz w:val="20"/>
        </w:rPr>
        <w:t xml:space="preserve"> </w:t>
      </w:r>
      <w:r w:rsidR="00506246">
        <w:rPr>
          <w:rFonts w:ascii="Arial" w:eastAsia="Calibri" w:hAnsi="Arial" w:cs="Arial"/>
          <w:bCs/>
          <w:sz w:val="20"/>
        </w:rPr>
        <w:t>Price Evaluation Spreadsheet</w:t>
      </w:r>
    </w:p>
    <w:p w14:paraId="73622ABF" w14:textId="456EA9FE" w:rsidR="00CC2263" w:rsidRPr="000835C4" w:rsidRDefault="00CC2263" w:rsidP="001E6706">
      <w:pPr>
        <w:rPr>
          <w:rFonts w:ascii="Arial" w:eastAsia="Calibri" w:hAnsi="Arial" w:cs="Arial"/>
          <w:b/>
          <w:sz w:val="20"/>
        </w:rPr>
      </w:pPr>
    </w:p>
    <w:p w14:paraId="167A5787" w14:textId="23FD8D77" w:rsidR="001E6706" w:rsidRPr="0013469C" w:rsidRDefault="001E6706" w:rsidP="001E6706">
      <w:pPr>
        <w:rPr>
          <w:rFonts w:ascii="Arial" w:eastAsia="Calibri" w:hAnsi="Arial" w:cs="Arial"/>
          <w:bCs/>
          <w:i/>
          <w:iCs/>
          <w:sz w:val="20"/>
        </w:rPr>
      </w:pPr>
    </w:p>
    <w:p w14:paraId="1F78E3CF" w14:textId="2B8D01D4" w:rsidR="001E6706" w:rsidRPr="008770DD" w:rsidRDefault="001E6706" w:rsidP="008770DD">
      <w:pPr>
        <w:pStyle w:val="ListParagraph"/>
        <w:numPr>
          <w:ilvl w:val="0"/>
          <w:numId w:val="45"/>
        </w:numPr>
        <w:rPr>
          <w:rFonts w:ascii="Arial" w:eastAsia="Calibri" w:hAnsi="Arial" w:cs="Arial"/>
          <w:b/>
          <w:sz w:val="20"/>
        </w:rPr>
      </w:pPr>
      <w:r w:rsidRPr="008770DD">
        <w:rPr>
          <w:rFonts w:ascii="Arial" w:eastAsia="Calibri" w:hAnsi="Arial" w:cs="Arial"/>
          <w:b/>
          <w:sz w:val="20"/>
        </w:rPr>
        <w:t>Terms and conditions (T&amp;Cs)</w:t>
      </w:r>
    </w:p>
    <w:p w14:paraId="316ABE70" w14:textId="4A0BADD0" w:rsidR="000835C4" w:rsidRDefault="000835C4" w:rsidP="000835C4">
      <w:pPr>
        <w:pStyle w:val="ListParagraph"/>
        <w:ind w:left="360"/>
        <w:rPr>
          <w:rFonts w:ascii="Arial" w:eastAsia="Calibri" w:hAnsi="Arial" w:cs="Arial"/>
          <w:b/>
          <w:sz w:val="20"/>
        </w:rPr>
      </w:pPr>
    </w:p>
    <w:p w14:paraId="3D17D868" w14:textId="4AD70B6D" w:rsidR="000835C4" w:rsidRPr="000835C4" w:rsidRDefault="000835C4" w:rsidP="000835C4">
      <w:pPr>
        <w:pStyle w:val="ListParagraph"/>
        <w:ind w:left="360"/>
        <w:rPr>
          <w:rFonts w:ascii="Arial" w:eastAsia="Calibri" w:hAnsi="Arial" w:cs="Arial"/>
          <w:bCs/>
          <w:sz w:val="20"/>
        </w:rPr>
      </w:pPr>
      <w:r w:rsidRPr="000835C4">
        <w:rPr>
          <w:rFonts w:ascii="Arial" w:eastAsia="Calibri" w:hAnsi="Arial" w:cs="Arial"/>
          <w:bCs/>
          <w:sz w:val="20"/>
        </w:rPr>
        <w:t>See attachment</w:t>
      </w:r>
      <w:r w:rsidR="00756480">
        <w:rPr>
          <w:rFonts w:ascii="Arial" w:eastAsia="Calibri" w:hAnsi="Arial" w:cs="Arial"/>
          <w:bCs/>
          <w:sz w:val="20"/>
        </w:rPr>
        <w:t xml:space="preserve"> - UDC Terms and Conditions</w:t>
      </w:r>
    </w:p>
    <w:p w14:paraId="06FD8CB9" w14:textId="77777777" w:rsidR="001E6706" w:rsidRPr="0013469C" w:rsidRDefault="001E6706" w:rsidP="00CC2263">
      <w:pPr>
        <w:rPr>
          <w:rFonts w:ascii="Arial" w:eastAsia="Calibri" w:hAnsi="Arial" w:cs="Arial"/>
          <w:b/>
          <w:sz w:val="20"/>
          <w:u w:val="single"/>
        </w:rPr>
      </w:pPr>
    </w:p>
    <w:p w14:paraId="180ED78D" w14:textId="77777777" w:rsidR="00CC2263" w:rsidRPr="0013469C" w:rsidRDefault="00CC2263" w:rsidP="008770DD">
      <w:pPr>
        <w:numPr>
          <w:ilvl w:val="0"/>
          <w:numId w:val="44"/>
        </w:numPr>
        <w:spacing w:after="200" w:line="276" w:lineRule="auto"/>
        <w:contextualSpacing/>
        <w:rPr>
          <w:rFonts w:ascii="Arial" w:eastAsia="Calibri" w:hAnsi="Arial" w:cs="Arial"/>
          <w:b/>
          <w:sz w:val="20"/>
          <w:u w:val="single"/>
        </w:rPr>
      </w:pPr>
      <w:r w:rsidRPr="0013469C">
        <w:rPr>
          <w:rFonts w:ascii="Arial" w:eastAsia="Calibri" w:hAnsi="Arial" w:cs="Arial"/>
          <w:b/>
          <w:sz w:val="20"/>
          <w:u w:val="single"/>
        </w:rPr>
        <w:t>Bidder Feedback</w:t>
      </w:r>
    </w:p>
    <w:p w14:paraId="0C7000EF"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We are continuing to work to update and improve the standard of our RFQ documentation and would welcome feedback and comments from bidders. Please use the box below for any feedback and comments. </w:t>
      </w:r>
    </w:p>
    <w:p w14:paraId="3FE099F4" w14:textId="77777777" w:rsidR="00CC2263" w:rsidRPr="0013469C" w:rsidRDefault="00CC2263" w:rsidP="00CC2263">
      <w:pPr>
        <w:contextualSpacing/>
        <w:rPr>
          <w:rFonts w:ascii="Arial" w:eastAsia="Calibri" w:hAnsi="Arial" w:cs="Arial"/>
          <w:sz w:val="20"/>
        </w:rPr>
      </w:pPr>
    </w:p>
    <w:p w14:paraId="267F0A45"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It may not be possible to respond to bidders on specific points that may be raised, but we will review all responses and take these into account, where possible, when considering future updates and improvements.</w:t>
      </w:r>
    </w:p>
    <w:p w14:paraId="72B9D0BB" w14:textId="77777777" w:rsidR="00CC2263" w:rsidRPr="0013469C" w:rsidRDefault="00CC2263" w:rsidP="00CC2263">
      <w:pPr>
        <w:ind w:left="1134" w:firstLine="360"/>
        <w:contextualSpacing/>
        <w:rPr>
          <w:rFonts w:ascii="Arial" w:eastAsia="Calibri" w:hAnsi="Arial" w:cs="Arial"/>
          <w:sz w:val="20"/>
        </w:rPr>
      </w:pPr>
    </w:p>
    <w:p w14:paraId="5D8983B4" w14:textId="77777777" w:rsidR="00CC2263" w:rsidRPr="0013469C" w:rsidRDefault="00CC2263" w:rsidP="00CC2263">
      <w:pPr>
        <w:pStyle w:val="Header"/>
        <w:tabs>
          <w:tab w:val="clear" w:pos="4320"/>
          <w:tab w:val="clear" w:pos="8640"/>
        </w:tabs>
        <w:rPr>
          <w:rFonts w:ascii="Arial" w:eastAsia="Calibri" w:hAnsi="Arial" w:cs="Arial"/>
          <w:sz w:val="20"/>
        </w:rPr>
      </w:pPr>
      <w:r w:rsidRPr="0013469C">
        <w:rPr>
          <w:rFonts w:ascii="Arial" w:eastAsia="Calibri" w:hAnsi="Arial" w:cs="Arial"/>
          <w:sz w:val="20"/>
        </w:rPr>
        <w:t>All constructive comments and feedback are very gratefully received.</w:t>
      </w:r>
    </w:p>
    <w:p w14:paraId="7F8E6E46" w14:textId="77777777" w:rsidR="00CC2263" w:rsidRPr="0013469C" w:rsidRDefault="00CC2263" w:rsidP="00CC2263">
      <w:pPr>
        <w:pStyle w:val="Header"/>
        <w:tabs>
          <w:tab w:val="clear" w:pos="4320"/>
          <w:tab w:val="clear" w:pos="8640"/>
        </w:tabs>
        <w:rPr>
          <w:rFonts w:ascii="Arial" w:eastAsia="Calibri" w:hAnsi="Arial" w:cs="Arial"/>
          <w:sz w:val="20"/>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9"/>
      </w:tblGrid>
      <w:tr w:rsidR="00CC2263" w:rsidRPr="0013469C" w14:paraId="632433CA" w14:textId="77777777" w:rsidTr="00000F38">
        <w:trPr>
          <w:trHeight w:val="983"/>
        </w:trPr>
        <w:tc>
          <w:tcPr>
            <w:tcW w:w="9489" w:type="dxa"/>
            <w:shd w:val="clear" w:color="auto" w:fill="auto"/>
          </w:tcPr>
          <w:p w14:paraId="16296420" w14:textId="6838D094" w:rsidR="00CC2263" w:rsidRPr="0013469C" w:rsidRDefault="00CC2263" w:rsidP="00000F38">
            <w:pPr>
              <w:pStyle w:val="Header"/>
              <w:tabs>
                <w:tab w:val="clear" w:pos="4320"/>
                <w:tab w:val="clear" w:pos="8640"/>
              </w:tabs>
              <w:rPr>
                <w:rFonts w:ascii="Arial" w:eastAsia="Calibri" w:hAnsi="Arial" w:cs="Arial"/>
                <w:sz w:val="20"/>
              </w:rPr>
            </w:pPr>
          </w:p>
          <w:p w14:paraId="4CF2DA4B" w14:textId="77777777" w:rsidR="00CC2263" w:rsidRPr="0013469C" w:rsidRDefault="00CC2263" w:rsidP="00000F38">
            <w:pPr>
              <w:pStyle w:val="Header"/>
              <w:tabs>
                <w:tab w:val="clear" w:pos="4320"/>
                <w:tab w:val="clear" w:pos="8640"/>
              </w:tabs>
              <w:rPr>
                <w:rFonts w:ascii="Arial" w:eastAsia="Calibri" w:hAnsi="Arial" w:cs="Arial"/>
                <w:sz w:val="20"/>
              </w:rPr>
            </w:pPr>
          </w:p>
          <w:p w14:paraId="1BAD51B4" w14:textId="77777777" w:rsidR="00CC2263" w:rsidRPr="0013469C" w:rsidRDefault="00CC2263" w:rsidP="00000F38">
            <w:pPr>
              <w:pStyle w:val="Header"/>
              <w:tabs>
                <w:tab w:val="clear" w:pos="4320"/>
                <w:tab w:val="clear" w:pos="8640"/>
              </w:tabs>
              <w:rPr>
                <w:rFonts w:ascii="Arial" w:eastAsia="Calibri" w:hAnsi="Arial" w:cs="Arial"/>
                <w:sz w:val="20"/>
              </w:rPr>
            </w:pPr>
          </w:p>
        </w:tc>
      </w:tr>
    </w:tbl>
    <w:p w14:paraId="4D9DA6C7" w14:textId="77777777" w:rsidR="001E6706" w:rsidRPr="0013469C" w:rsidRDefault="001E6706" w:rsidP="001E6706">
      <w:pPr>
        <w:pStyle w:val="Header"/>
        <w:rPr>
          <w:rFonts w:ascii="Arial" w:hAnsi="Arial" w:cs="Arial"/>
          <w:sz w:val="20"/>
        </w:rPr>
      </w:pPr>
    </w:p>
    <w:p w14:paraId="7189BE79" w14:textId="77777777" w:rsidR="00D22DE2" w:rsidRPr="00D22DE2" w:rsidRDefault="00D22DE2">
      <w:pPr>
        <w:rPr>
          <w:rFonts w:asciiTheme="minorHAnsi" w:hAnsiTheme="minorHAnsi" w:cstheme="minorHAnsi"/>
          <w:color w:val="00B050"/>
        </w:rPr>
      </w:pPr>
    </w:p>
    <w:sectPr w:rsidR="00D22DE2" w:rsidRPr="00D22DE2" w:rsidSect="00CC2263">
      <w:headerReference w:type="even" r:id="rId20"/>
      <w:headerReference w:type="default" r:id="rId21"/>
      <w:footerReference w:type="even" r:id="rId22"/>
      <w:footerReference w:type="default" r:id="rId23"/>
      <w:headerReference w:type="first" r:id="rId24"/>
      <w:footerReference w:type="first" r:id="rId25"/>
      <w:pgSz w:w="11904" w:h="16836"/>
      <w:pgMar w:top="1440"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45A2" w14:textId="77777777" w:rsidR="005940C0" w:rsidRDefault="005940C0" w:rsidP="00CC2263">
      <w:r>
        <w:separator/>
      </w:r>
    </w:p>
  </w:endnote>
  <w:endnote w:type="continuationSeparator" w:id="0">
    <w:p w14:paraId="4D1D0B2A" w14:textId="77777777" w:rsidR="005940C0" w:rsidRDefault="005940C0"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C2FB" w14:textId="77777777" w:rsidR="006D5F76" w:rsidRDefault="006D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F633E" w14:textId="0555F9AE" w:rsidR="00000F38" w:rsidRDefault="00000F38">
    <w:pPr>
      <w:pStyle w:val="Footer"/>
    </w:pPr>
    <w:r>
      <w:t>Version 1</w:t>
    </w:r>
  </w:p>
  <w:p w14:paraId="7A30A7FA" w14:textId="77777777" w:rsidR="00000F38" w:rsidRDefault="00000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0E4B4" w14:textId="77777777" w:rsidR="006D5F76" w:rsidRDefault="006D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C53A8" w14:textId="77777777" w:rsidR="005940C0" w:rsidRDefault="005940C0" w:rsidP="00CC2263">
      <w:r>
        <w:separator/>
      </w:r>
    </w:p>
  </w:footnote>
  <w:footnote w:type="continuationSeparator" w:id="0">
    <w:p w14:paraId="4BB7D4E8" w14:textId="77777777" w:rsidR="005940C0" w:rsidRDefault="005940C0" w:rsidP="00CC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08CA4" w14:textId="77777777" w:rsidR="006D5F76" w:rsidRDefault="006D5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8116" w14:textId="431E638F" w:rsidR="00000F38" w:rsidRDefault="00000F38">
    <w:pPr>
      <w:pStyle w:val="Header"/>
      <w:rPr>
        <w:noProof/>
      </w:rPr>
    </w:pPr>
    <w:r>
      <w:rPr>
        <w:noProof/>
        <w:lang w:eastAsia="en-GB"/>
      </w:rPr>
      <w:drawing>
        <wp:anchor distT="0" distB="0" distL="114300" distR="114300" simplePos="0" relativeHeight="251658240" behindDoc="1" locked="0" layoutInCell="1" allowOverlap="1" wp14:anchorId="7FDE4D78" wp14:editId="3A8AF1F7">
          <wp:simplePos x="0" y="0"/>
          <wp:positionH relativeFrom="column">
            <wp:posOffset>5556941</wp:posOffset>
          </wp:positionH>
          <wp:positionV relativeFrom="paragraph">
            <wp:posOffset>-18663</wp:posOffset>
          </wp:positionV>
          <wp:extent cx="983615" cy="983615"/>
          <wp:effectExtent l="0" t="0" r="6985" b="6985"/>
          <wp:wrapTight wrapText="bothSides">
            <wp:wrapPolygon edited="0">
              <wp:start x="3765" y="0"/>
              <wp:lineTo x="837" y="1673"/>
              <wp:lineTo x="1255" y="2510"/>
              <wp:lineTo x="4602" y="7112"/>
              <wp:lineTo x="1255" y="11713"/>
              <wp:lineTo x="1673" y="13805"/>
              <wp:lineTo x="0" y="14642"/>
              <wp:lineTo x="0" y="20498"/>
              <wp:lineTo x="1255" y="21335"/>
              <wp:lineTo x="20080" y="21335"/>
              <wp:lineTo x="21335" y="20498"/>
              <wp:lineTo x="21335" y="15060"/>
              <wp:lineTo x="19662" y="13805"/>
              <wp:lineTo x="18407" y="13805"/>
              <wp:lineTo x="20498" y="12132"/>
              <wp:lineTo x="17988" y="7112"/>
              <wp:lineTo x="20917" y="1255"/>
              <wp:lineTo x="20080" y="837"/>
              <wp:lineTo x="5857" y="0"/>
              <wp:lineTo x="3765"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p>
  <w:p w14:paraId="45E064D5" w14:textId="181BCAE3" w:rsidR="00000F38" w:rsidRDefault="00000F38">
    <w:pPr>
      <w:pStyle w:val="Header"/>
    </w:pPr>
    <w:r>
      <w:tab/>
    </w:r>
    <w:r>
      <w:tab/>
    </w:r>
  </w:p>
  <w:p w14:paraId="7AC2774E" w14:textId="77777777" w:rsidR="00000F38" w:rsidRDefault="00000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6B21" w14:textId="77777777" w:rsidR="006D5F76" w:rsidRDefault="006D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1A84"/>
    <w:multiLevelType w:val="multilevel"/>
    <w:tmpl w:val="F3BC0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0353"/>
    <w:multiLevelType w:val="multilevel"/>
    <w:tmpl w:val="46826E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5E7799"/>
    <w:multiLevelType w:val="multilevel"/>
    <w:tmpl w:val="D3469A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FB501C"/>
    <w:multiLevelType w:val="multilevel"/>
    <w:tmpl w:val="0D32801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6215BD"/>
    <w:multiLevelType w:val="multilevel"/>
    <w:tmpl w:val="4A4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E379F"/>
    <w:multiLevelType w:val="multilevel"/>
    <w:tmpl w:val="D8B4328A"/>
    <w:lvl w:ilvl="0">
      <w:start w:val="14"/>
      <w:numFmt w:val="decimal"/>
      <w:lvlText w:val="%1."/>
      <w:lvlJc w:val="left"/>
      <w:pPr>
        <w:ind w:left="360" w:hanging="360"/>
      </w:pPr>
      <w:rPr>
        <w:rFonts w:hint="default"/>
      </w:rPr>
    </w:lvl>
    <w:lvl w:ilvl="1">
      <w:start w:val="1"/>
      <w:numFmt w:val="decimal"/>
      <w:lvlText w:val="%1.%2."/>
      <w:lvlJc w:val="left"/>
      <w:pPr>
        <w:ind w:left="574" w:hanging="432"/>
      </w:pPr>
      <w:rPr>
        <w:rFonts w:hint="default"/>
        <w:sz w:val="2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F3A03"/>
    <w:multiLevelType w:val="multilevel"/>
    <w:tmpl w:val="71C2AD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5618E4"/>
    <w:multiLevelType w:val="multilevel"/>
    <w:tmpl w:val="27CE5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11671"/>
    <w:multiLevelType w:val="multilevel"/>
    <w:tmpl w:val="1F30C2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D3F34"/>
    <w:multiLevelType w:val="hybridMultilevel"/>
    <w:tmpl w:val="E864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36FA7"/>
    <w:multiLevelType w:val="hybridMultilevel"/>
    <w:tmpl w:val="5252ADE8"/>
    <w:lvl w:ilvl="0" w:tplc="2034D620">
      <w:start w:val="1"/>
      <w:numFmt w:val="decimal"/>
      <w:lvlText w:val="%1."/>
      <w:lvlJc w:val="left"/>
      <w:pPr>
        <w:ind w:left="720" w:hanging="360"/>
      </w:pPr>
    </w:lvl>
    <w:lvl w:ilvl="1" w:tplc="25CEB1D8">
      <w:start w:val="4"/>
      <w:numFmt w:val="decimal"/>
      <w:lvlText w:val="%2."/>
      <w:lvlJc w:val="left"/>
      <w:pPr>
        <w:ind w:left="1440" w:hanging="360"/>
      </w:pPr>
    </w:lvl>
    <w:lvl w:ilvl="2" w:tplc="396EB70C">
      <w:start w:val="1"/>
      <w:numFmt w:val="lowerRoman"/>
      <w:lvlText w:val="%3."/>
      <w:lvlJc w:val="right"/>
      <w:pPr>
        <w:ind w:left="2160" w:hanging="180"/>
      </w:pPr>
    </w:lvl>
    <w:lvl w:ilvl="3" w:tplc="E87C96BA">
      <w:start w:val="1"/>
      <w:numFmt w:val="decimal"/>
      <w:lvlText w:val="%4."/>
      <w:lvlJc w:val="left"/>
      <w:pPr>
        <w:ind w:left="2880" w:hanging="360"/>
      </w:pPr>
    </w:lvl>
    <w:lvl w:ilvl="4" w:tplc="E970149C">
      <w:start w:val="1"/>
      <w:numFmt w:val="lowerLetter"/>
      <w:lvlText w:val="%5."/>
      <w:lvlJc w:val="left"/>
      <w:pPr>
        <w:ind w:left="3600" w:hanging="360"/>
      </w:pPr>
    </w:lvl>
    <w:lvl w:ilvl="5" w:tplc="08AC1332">
      <w:start w:val="1"/>
      <w:numFmt w:val="lowerRoman"/>
      <w:lvlText w:val="%6."/>
      <w:lvlJc w:val="right"/>
      <w:pPr>
        <w:ind w:left="4320" w:hanging="180"/>
      </w:pPr>
    </w:lvl>
    <w:lvl w:ilvl="6" w:tplc="B57CF478">
      <w:start w:val="1"/>
      <w:numFmt w:val="decimal"/>
      <w:lvlText w:val="%7."/>
      <w:lvlJc w:val="left"/>
      <w:pPr>
        <w:ind w:left="5040" w:hanging="360"/>
      </w:pPr>
    </w:lvl>
    <w:lvl w:ilvl="7" w:tplc="4E940AA6">
      <w:start w:val="1"/>
      <w:numFmt w:val="lowerLetter"/>
      <w:lvlText w:val="%8."/>
      <w:lvlJc w:val="left"/>
      <w:pPr>
        <w:ind w:left="5760" w:hanging="360"/>
      </w:pPr>
    </w:lvl>
    <w:lvl w:ilvl="8" w:tplc="02DAA68A">
      <w:start w:val="1"/>
      <w:numFmt w:val="lowerRoman"/>
      <w:lvlText w:val="%9."/>
      <w:lvlJc w:val="right"/>
      <w:pPr>
        <w:ind w:left="6480" w:hanging="180"/>
      </w:pPr>
    </w:lvl>
  </w:abstractNum>
  <w:abstractNum w:abstractNumId="12" w15:restartNumberingAfterBreak="0">
    <w:nsid w:val="25FF6D6F"/>
    <w:multiLevelType w:val="multilevel"/>
    <w:tmpl w:val="2A88EA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6B93C16"/>
    <w:multiLevelType w:val="multilevel"/>
    <w:tmpl w:val="B8B43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9F45DB"/>
    <w:multiLevelType w:val="multilevel"/>
    <w:tmpl w:val="3006DE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DE63DA"/>
    <w:multiLevelType w:val="multilevel"/>
    <w:tmpl w:val="D7849C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A62AAD"/>
    <w:multiLevelType w:val="hybridMultilevel"/>
    <w:tmpl w:val="EB3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86745"/>
    <w:multiLevelType w:val="multilevel"/>
    <w:tmpl w:val="FB7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264C8"/>
    <w:multiLevelType w:val="multilevel"/>
    <w:tmpl w:val="0DD4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E0397"/>
    <w:multiLevelType w:val="multilevel"/>
    <w:tmpl w:val="EA5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C22B30"/>
    <w:multiLevelType w:val="multilevel"/>
    <w:tmpl w:val="159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8B0B16"/>
    <w:multiLevelType w:val="multilevel"/>
    <w:tmpl w:val="3D1CED68"/>
    <w:lvl w:ilvl="0">
      <w:start w:val="15"/>
      <w:numFmt w:val="decimal"/>
      <w:lvlText w:val="%1."/>
      <w:lvlJc w:val="left"/>
      <w:pPr>
        <w:ind w:left="360" w:hanging="360"/>
      </w:pPr>
      <w:rPr>
        <w:rFonts w:hint="default"/>
      </w:rPr>
    </w:lvl>
    <w:lvl w:ilvl="1">
      <w:start w:val="1"/>
      <w:numFmt w:val="decimal"/>
      <w:lvlText w:val="%1.%2."/>
      <w:lvlJc w:val="left"/>
      <w:pPr>
        <w:ind w:left="574" w:hanging="432"/>
      </w:pPr>
      <w:rPr>
        <w:rFonts w:hint="default"/>
        <w:sz w:val="2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D63A95"/>
    <w:multiLevelType w:val="multilevel"/>
    <w:tmpl w:val="6DFCC4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4" w15:restartNumberingAfterBreak="0">
    <w:nsid w:val="41366CB9"/>
    <w:multiLevelType w:val="multilevel"/>
    <w:tmpl w:val="741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D226A8"/>
    <w:multiLevelType w:val="multilevel"/>
    <w:tmpl w:val="5D948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CEB1818"/>
    <w:multiLevelType w:val="multilevel"/>
    <w:tmpl w:val="12AA85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095536"/>
    <w:multiLevelType w:val="multilevel"/>
    <w:tmpl w:val="7B70FAF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71F065C"/>
    <w:multiLevelType w:val="hybridMultilevel"/>
    <w:tmpl w:val="625862B0"/>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DF7EC2"/>
    <w:multiLevelType w:val="hybridMultilevel"/>
    <w:tmpl w:val="7AC8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443F3"/>
    <w:multiLevelType w:val="hybridMultilevel"/>
    <w:tmpl w:val="E57C6CBC"/>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F3852"/>
    <w:multiLevelType w:val="multilevel"/>
    <w:tmpl w:val="B75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EE0F04"/>
    <w:multiLevelType w:val="multilevel"/>
    <w:tmpl w:val="A1D265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3DB0FC0"/>
    <w:multiLevelType w:val="multilevel"/>
    <w:tmpl w:val="B86ED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36807"/>
    <w:multiLevelType w:val="hybridMultilevel"/>
    <w:tmpl w:val="64429638"/>
    <w:lvl w:ilvl="0" w:tplc="8830041A">
      <w:start w:val="1"/>
      <w:numFmt w:val="decimal"/>
      <w:lvlText w:val="%1."/>
      <w:lvlJc w:val="left"/>
      <w:pPr>
        <w:ind w:left="720" w:hanging="360"/>
      </w:pPr>
    </w:lvl>
    <w:lvl w:ilvl="1" w:tplc="D4288AF0">
      <w:start w:val="4"/>
      <w:numFmt w:val="decimal"/>
      <w:lvlText w:val="%2."/>
      <w:lvlJc w:val="left"/>
      <w:pPr>
        <w:ind w:left="1440" w:hanging="360"/>
      </w:pPr>
    </w:lvl>
    <w:lvl w:ilvl="2" w:tplc="AAFE7DAE">
      <w:start w:val="1"/>
      <w:numFmt w:val="lowerRoman"/>
      <w:lvlText w:val="%3."/>
      <w:lvlJc w:val="right"/>
      <w:pPr>
        <w:ind w:left="2160" w:hanging="180"/>
      </w:pPr>
    </w:lvl>
    <w:lvl w:ilvl="3" w:tplc="EB26C4AE">
      <w:start w:val="1"/>
      <w:numFmt w:val="decimal"/>
      <w:lvlText w:val="%4."/>
      <w:lvlJc w:val="left"/>
      <w:pPr>
        <w:ind w:left="2880" w:hanging="360"/>
      </w:pPr>
    </w:lvl>
    <w:lvl w:ilvl="4" w:tplc="EA0EB08A">
      <w:start w:val="1"/>
      <w:numFmt w:val="lowerLetter"/>
      <w:lvlText w:val="%5."/>
      <w:lvlJc w:val="left"/>
      <w:pPr>
        <w:ind w:left="3600" w:hanging="360"/>
      </w:pPr>
    </w:lvl>
    <w:lvl w:ilvl="5" w:tplc="3AF43156">
      <w:start w:val="1"/>
      <w:numFmt w:val="lowerRoman"/>
      <w:lvlText w:val="%6."/>
      <w:lvlJc w:val="right"/>
      <w:pPr>
        <w:ind w:left="4320" w:hanging="180"/>
      </w:pPr>
    </w:lvl>
    <w:lvl w:ilvl="6" w:tplc="1E9CB156">
      <w:start w:val="1"/>
      <w:numFmt w:val="decimal"/>
      <w:lvlText w:val="%7."/>
      <w:lvlJc w:val="left"/>
      <w:pPr>
        <w:ind w:left="5040" w:hanging="360"/>
      </w:pPr>
    </w:lvl>
    <w:lvl w:ilvl="7" w:tplc="B7D28242">
      <w:start w:val="1"/>
      <w:numFmt w:val="lowerLetter"/>
      <w:lvlText w:val="%8."/>
      <w:lvlJc w:val="left"/>
      <w:pPr>
        <w:ind w:left="5760" w:hanging="360"/>
      </w:pPr>
    </w:lvl>
    <w:lvl w:ilvl="8" w:tplc="B0CAB4C8">
      <w:start w:val="1"/>
      <w:numFmt w:val="lowerRoman"/>
      <w:lvlText w:val="%9."/>
      <w:lvlJc w:val="right"/>
      <w:pPr>
        <w:ind w:left="6480" w:hanging="180"/>
      </w:pPr>
    </w:lvl>
  </w:abstractNum>
  <w:abstractNum w:abstractNumId="36" w15:restartNumberingAfterBreak="0">
    <w:nsid w:val="66812757"/>
    <w:multiLevelType w:val="hybridMultilevel"/>
    <w:tmpl w:val="1A92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E3AC3"/>
    <w:multiLevelType w:val="hybridMultilevel"/>
    <w:tmpl w:val="20AE0E04"/>
    <w:lvl w:ilvl="0" w:tplc="2A4CFF6A">
      <w:start w:val="1"/>
      <w:numFmt w:val="decimal"/>
      <w:lvlText w:val="%1."/>
      <w:lvlJc w:val="left"/>
      <w:pPr>
        <w:ind w:left="720" w:hanging="360"/>
      </w:pPr>
    </w:lvl>
    <w:lvl w:ilvl="1" w:tplc="0A62CE10">
      <w:start w:val="4"/>
      <w:numFmt w:val="decimal"/>
      <w:lvlText w:val="%2."/>
      <w:lvlJc w:val="left"/>
      <w:pPr>
        <w:ind w:left="1440" w:hanging="360"/>
      </w:pPr>
    </w:lvl>
    <w:lvl w:ilvl="2" w:tplc="B0C888FC">
      <w:start w:val="1"/>
      <w:numFmt w:val="lowerRoman"/>
      <w:lvlText w:val="%3."/>
      <w:lvlJc w:val="right"/>
      <w:pPr>
        <w:ind w:left="2160" w:hanging="180"/>
      </w:pPr>
    </w:lvl>
    <w:lvl w:ilvl="3" w:tplc="C29A2994">
      <w:start w:val="1"/>
      <w:numFmt w:val="decimal"/>
      <w:lvlText w:val="%4."/>
      <w:lvlJc w:val="left"/>
      <w:pPr>
        <w:ind w:left="2880" w:hanging="360"/>
      </w:pPr>
    </w:lvl>
    <w:lvl w:ilvl="4" w:tplc="770C66CC">
      <w:start w:val="1"/>
      <w:numFmt w:val="lowerLetter"/>
      <w:lvlText w:val="%5."/>
      <w:lvlJc w:val="left"/>
      <w:pPr>
        <w:ind w:left="3600" w:hanging="360"/>
      </w:pPr>
    </w:lvl>
    <w:lvl w:ilvl="5" w:tplc="1F1003F4">
      <w:start w:val="1"/>
      <w:numFmt w:val="lowerRoman"/>
      <w:lvlText w:val="%6."/>
      <w:lvlJc w:val="right"/>
      <w:pPr>
        <w:ind w:left="4320" w:hanging="180"/>
      </w:pPr>
    </w:lvl>
    <w:lvl w:ilvl="6" w:tplc="F0C8E44A">
      <w:start w:val="1"/>
      <w:numFmt w:val="decimal"/>
      <w:lvlText w:val="%7."/>
      <w:lvlJc w:val="left"/>
      <w:pPr>
        <w:ind w:left="5040" w:hanging="360"/>
      </w:pPr>
    </w:lvl>
    <w:lvl w:ilvl="7" w:tplc="92C86CFC">
      <w:start w:val="1"/>
      <w:numFmt w:val="lowerLetter"/>
      <w:lvlText w:val="%8."/>
      <w:lvlJc w:val="left"/>
      <w:pPr>
        <w:ind w:left="5760" w:hanging="360"/>
      </w:pPr>
    </w:lvl>
    <w:lvl w:ilvl="8" w:tplc="894CCE20">
      <w:start w:val="1"/>
      <w:numFmt w:val="lowerRoman"/>
      <w:lvlText w:val="%9."/>
      <w:lvlJc w:val="right"/>
      <w:pPr>
        <w:ind w:left="6480" w:hanging="180"/>
      </w:pPr>
    </w:lvl>
  </w:abstractNum>
  <w:abstractNum w:abstractNumId="38" w15:restartNumberingAfterBreak="0">
    <w:nsid w:val="6A7A2101"/>
    <w:multiLevelType w:val="multilevel"/>
    <w:tmpl w:val="D94E0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B919EF"/>
    <w:multiLevelType w:val="multilevel"/>
    <w:tmpl w:val="2230F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F1E3E"/>
    <w:multiLevelType w:val="multilevel"/>
    <w:tmpl w:val="EB78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3163B6"/>
    <w:multiLevelType w:val="multilevel"/>
    <w:tmpl w:val="F80A501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8535A77"/>
    <w:multiLevelType w:val="multilevel"/>
    <w:tmpl w:val="51489F00"/>
    <w:lvl w:ilvl="0">
      <w:start w:val="1"/>
      <w:numFmt w:val="decimal"/>
      <w:lvlText w:val="%1."/>
      <w:lvlJc w:val="left"/>
      <w:pPr>
        <w:ind w:left="360" w:hanging="360"/>
      </w:pPr>
    </w:lvl>
    <w:lvl w:ilvl="1">
      <w:start w:val="1"/>
      <w:numFmt w:val="decimal"/>
      <w:lvlText w:val="%1.%2."/>
      <w:lvlJc w:val="left"/>
      <w:pPr>
        <w:ind w:left="574" w:hanging="432"/>
      </w:pPr>
      <w:rPr>
        <w:sz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E37F02"/>
    <w:multiLevelType w:val="multilevel"/>
    <w:tmpl w:val="697E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4C40B3"/>
    <w:multiLevelType w:val="hybridMultilevel"/>
    <w:tmpl w:val="C262ADEA"/>
    <w:lvl w:ilvl="0" w:tplc="7C86B45A">
      <w:start w:val="1"/>
      <w:numFmt w:val="decimal"/>
      <w:lvlText w:val="%1."/>
      <w:lvlJc w:val="left"/>
      <w:pPr>
        <w:ind w:left="720" w:hanging="360"/>
      </w:pPr>
    </w:lvl>
    <w:lvl w:ilvl="1" w:tplc="86BEBAFE">
      <w:start w:val="4"/>
      <w:numFmt w:val="decimal"/>
      <w:lvlText w:val="%2."/>
      <w:lvlJc w:val="left"/>
      <w:pPr>
        <w:ind w:left="1440" w:hanging="360"/>
      </w:pPr>
    </w:lvl>
    <w:lvl w:ilvl="2" w:tplc="35881688">
      <w:start w:val="1"/>
      <w:numFmt w:val="lowerRoman"/>
      <w:lvlText w:val="%3."/>
      <w:lvlJc w:val="right"/>
      <w:pPr>
        <w:ind w:left="2160" w:hanging="180"/>
      </w:pPr>
    </w:lvl>
    <w:lvl w:ilvl="3" w:tplc="CB286EB2">
      <w:start w:val="1"/>
      <w:numFmt w:val="decimal"/>
      <w:lvlText w:val="%4."/>
      <w:lvlJc w:val="left"/>
      <w:pPr>
        <w:ind w:left="2880" w:hanging="360"/>
      </w:pPr>
    </w:lvl>
    <w:lvl w:ilvl="4" w:tplc="FA1A6908">
      <w:start w:val="1"/>
      <w:numFmt w:val="lowerLetter"/>
      <w:lvlText w:val="%5."/>
      <w:lvlJc w:val="left"/>
      <w:pPr>
        <w:ind w:left="3600" w:hanging="360"/>
      </w:pPr>
    </w:lvl>
    <w:lvl w:ilvl="5" w:tplc="C888B96E">
      <w:start w:val="1"/>
      <w:numFmt w:val="lowerRoman"/>
      <w:lvlText w:val="%6."/>
      <w:lvlJc w:val="right"/>
      <w:pPr>
        <w:ind w:left="4320" w:hanging="180"/>
      </w:pPr>
    </w:lvl>
    <w:lvl w:ilvl="6" w:tplc="2F1ED9F2">
      <w:start w:val="1"/>
      <w:numFmt w:val="decimal"/>
      <w:lvlText w:val="%7."/>
      <w:lvlJc w:val="left"/>
      <w:pPr>
        <w:ind w:left="5040" w:hanging="360"/>
      </w:pPr>
    </w:lvl>
    <w:lvl w:ilvl="7" w:tplc="CA163918">
      <w:start w:val="1"/>
      <w:numFmt w:val="lowerLetter"/>
      <w:lvlText w:val="%8."/>
      <w:lvlJc w:val="left"/>
      <w:pPr>
        <w:ind w:left="5760" w:hanging="360"/>
      </w:pPr>
    </w:lvl>
    <w:lvl w:ilvl="8" w:tplc="D7F44C76">
      <w:start w:val="1"/>
      <w:numFmt w:val="lowerRoman"/>
      <w:lvlText w:val="%9."/>
      <w:lvlJc w:val="right"/>
      <w:pPr>
        <w:ind w:left="6480" w:hanging="180"/>
      </w:pPr>
    </w:lvl>
  </w:abstractNum>
  <w:num w:numId="1">
    <w:abstractNumId w:val="35"/>
  </w:num>
  <w:num w:numId="2">
    <w:abstractNumId w:val="44"/>
  </w:num>
  <w:num w:numId="3">
    <w:abstractNumId w:val="37"/>
  </w:num>
  <w:num w:numId="4">
    <w:abstractNumId w:val="11"/>
  </w:num>
  <w:num w:numId="5">
    <w:abstractNumId w:val="26"/>
  </w:num>
  <w:num w:numId="6">
    <w:abstractNumId w:val="42"/>
  </w:num>
  <w:num w:numId="7">
    <w:abstractNumId w:val="23"/>
  </w:num>
  <w:num w:numId="8">
    <w:abstractNumId w:val="9"/>
  </w:num>
  <w:num w:numId="9">
    <w:abstractNumId w:val="10"/>
  </w:num>
  <w:num w:numId="10">
    <w:abstractNumId w:val="30"/>
  </w:num>
  <w:num w:numId="11">
    <w:abstractNumId w:val="29"/>
  </w:num>
  <w:num w:numId="12">
    <w:abstractNumId w:val="36"/>
  </w:num>
  <w:num w:numId="13">
    <w:abstractNumId w:val="31"/>
  </w:num>
  <w:num w:numId="14">
    <w:abstractNumId w:val="16"/>
  </w:num>
  <w:num w:numId="15">
    <w:abstractNumId w:val="20"/>
  </w:num>
  <w:num w:numId="16">
    <w:abstractNumId w:val="18"/>
  </w:num>
  <w:num w:numId="17">
    <w:abstractNumId w:val="39"/>
  </w:num>
  <w:num w:numId="18">
    <w:abstractNumId w:val="7"/>
  </w:num>
  <w:num w:numId="19">
    <w:abstractNumId w:val="43"/>
  </w:num>
  <w:num w:numId="20">
    <w:abstractNumId w:val="13"/>
  </w:num>
  <w:num w:numId="21">
    <w:abstractNumId w:val="2"/>
  </w:num>
  <w:num w:numId="22">
    <w:abstractNumId w:val="14"/>
  </w:num>
  <w:num w:numId="23">
    <w:abstractNumId w:val="8"/>
  </w:num>
  <w:num w:numId="24">
    <w:abstractNumId w:val="1"/>
  </w:num>
  <w:num w:numId="25">
    <w:abstractNumId w:val="15"/>
  </w:num>
  <w:num w:numId="26">
    <w:abstractNumId w:val="27"/>
  </w:num>
  <w:num w:numId="27">
    <w:abstractNumId w:val="3"/>
  </w:num>
  <w:num w:numId="28">
    <w:abstractNumId w:val="6"/>
  </w:num>
  <w:num w:numId="29">
    <w:abstractNumId w:val="19"/>
  </w:num>
  <w:num w:numId="30">
    <w:abstractNumId w:val="0"/>
  </w:num>
  <w:num w:numId="31">
    <w:abstractNumId w:val="34"/>
  </w:num>
  <w:num w:numId="32">
    <w:abstractNumId w:val="25"/>
  </w:num>
  <w:num w:numId="33">
    <w:abstractNumId w:val="4"/>
  </w:num>
  <w:num w:numId="34">
    <w:abstractNumId w:val="17"/>
  </w:num>
  <w:num w:numId="35">
    <w:abstractNumId w:val="38"/>
  </w:num>
  <w:num w:numId="36">
    <w:abstractNumId w:val="24"/>
  </w:num>
  <w:num w:numId="37">
    <w:abstractNumId w:val="32"/>
  </w:num>
  <w:num w:numId="38">
    <w:abstractNumId w:val="40"/>
  </w:num>
  <w:num w:numId="39">
    <w:abstractNumId w:val="22"/>
  </w:num>
  <w:num w:numId="40">
    <w:abstractNumId w:val="12"/>
  </w:num>
  <w:num w:numId="41">
    <w:abstractNumId w:val="33"/>
  </w:num>
  <w:num w:numId="42">
    <w:abstractNumId w:val="41"/>
  </w:num>
  <w:num w:numId="43">
    <w:abstractNumId w:val="28"/>
  </w:num>
  <w:num w:numId="44">
    <w:abstractNumId w:val="21"/>
  </w:num>
  <w:num w:numId="45">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63"/>
    <w:rsid w:val="00000F38"/>
    <w:rsid w:val="000227DA"/>
    <w:rsid w:val="000264D2"/>
    <w:rsid w:val="0003367A"/>
    <w:rsid w:val="00055559"/>
    <w:rsid w:val="00072784"/>
    <w:rsid w:val="00074CA8"/>
    <w:rsid w:val="00081709"/>
    <w:rsid w:val="000835C4"/>
    <w:rsid w:val="000971BA"/>
    <w:rsid w:val="000B4660"/>
    <w:rsid w:val="000F69E5"/>
    <w:rsid w:val="0013469C"/>
    <w:rsid w:val="00174B21"/>
    <w:rsid w:val="00186FC3"/>
    <w:rsid w:val="001B6C0C"/>
    <w:rsid w:val="001E6706"/>
    <w:rsid w:val="001F1A0E"/>
    <w:rsid w:val="001F62FF"/>
    <w:rsid w:val="0020456F"/>
    <w:rsid w:val="00246303"/>
    <w:rsid w:val="00261F3E"/>
    <w:rsid w:val="00277802"/>
    <w:rsid w:val="0028422E"/>
    <w:rsid w:val="002A0160"/>
    <w:rsid w:val="002B3981"/>
    <w:rsid w:val="002D60E6"/>
    <w:rsid w:val="002E2C3E"/>
    <w:rsid w:val="00303FDD"/>
    <w:rsid w:val="00316B3B"/>
    <w:rsid w:val="003225D8"/>
    <w:rsid w:val="003247BB"/>
    <w:rsid w:val="00327C50"/>
    <w:rsid w:val="00382126"/>
    <w:rsid w:val="0038279D"/>
    <w:rsid w:val="00391730"/>
    <w:rsid w:val="003975C5"/>
    <w:rsid w:val="003A0B5B"/>
    <w:rsid w:val="003A6EAA"/>
    <w:rsid w:val="003E6883"/>
    <w:rsid w:val="003F37F8"/>
    <w:rsid w:val="00405A17"/>
    <w:rsid w:val="00425A96"/>
    <w:rsid w:val="0049310A"/>
    <w:rsid w:val="004C5DBB"/>
    <w:rsid w:val="004D7F56"/>
    <w:rsid w:val="004F3241"/>
    <w:rsid w:val="00506246"/>
    <w:rsid w:val="005349ED"/>
    <w:rsid w:val="00540C2B"/>
    <w:rsid w:val="005551EF"/>
    <w:rsid w:val="0057566C"/>
    <w:rsid w:val="00593822"/>
    <w:rsid w:val="005940C0"/>
    <w:rsid w:val="005A0762"/>
    <w:rsid w:val="005B25C2"/>
    <w:rsid w:val="005E27AA"/>
    <w:rsid w:val="005F4B5C"/>
    <w:rsid w:val="006302B0"/>
    <w:rsid w:val="00631582"/>
    <w:rsid w:val="006D5F76"/>
    <w:rsid w:val="006E4C34"/>
    <w:rsid w:val="006E5DF5"/>
    <w:rsid w:val="006F211C"/>
    <w:rsid w:val="006F49DB"/>
    <w:rsid w:val="00756480"/>
    <w:rsid w:val="00757F96"/>
    <w:rsid w:val="0076602E"/>
    <w:rsid w:val="00776021"/>
    <w:rsid w:val="0078780E"/>
    <w:rsid w:val="007A0F72"/>
    <w:rsid w:val="007B4F1C"/>
    <w:rsid w:val="007D27CC"/>
    <w:rsid w:val="007E5423"/>
    <w:rsid w:val="00813585"/>
    <w:rsid w:val="008314FC"/>
    <w:rsid w:val="00837DCC"/>
    <w:rsid w:val="0084027E"/>
    <w:rsid w:val="00862854"/>
    <w:rsid w:val="00872041"/>
    <w:rsid w:val="008770DD"/>
    <w:rsid w:val="00877279"/>
    <w:rsid w:val="008842A8"/>
    <w:rsid w:val="008B04F2"/>
    <w:rsid w:val="008B3886"/>
    <w:rsid w:val="008D3CBA"/>
    <w:rsid w:val="008D7119"/>
    <w:rsid w:val="0090068C"/>
    <w:rsid w:val="00907383"/>
    <w:rsid w:val="00921008"/>
    <w:rsid w:val="00921ECE"/>
    <w:rsid w:val="00931CD5"/>
    <w:rsid w:val="009C4580"/>
    <w:rsid w:val="009E0768"/>
    <w:rsid w:val="009E0C4D"/>
    <w:rsid w:val="009F06D0"/>
    <w:rsid w:val="009F2C28"/>
    <w:rsid w:val="00A07D60"/>
    <w:rsid w:val="00A125B2"/>
    <w:rsid w:val="00A152AC"/>
    <w:rsid w:val="00A23332"/>
    <w:rsid w:val="00A44816"/>
    <w:rsid w:val="00A453B3"/>
    <w:rsid w:val="00A53213"/>
    <w:rsid w:val="00A56324"/>
    <w:rsid w:val="00A76CD5"/>
    <w:rsid w:val="00A83889"/>
    <w:rsid w:val="00AB55B7"/>
    <w:rsid w:val="00AC1378"/>
    <w:rsid w:val="00AE55EB"/>
    <w:rsid w:val="00B031B8"/>
    <w:rsid w:val="00B031C6"/>
    <w:rsid w:val="00B509A2"/>
    <w:rsid w:val="00B5296A"/>
    <w:rsid w:val="00B56BAD"/>
    <w:rsid w:val="00BB04B5"/>
    <w:rsid w:val="00BC0AC4"/>
    <w:rsid w:val="00BC16C3"/>
    <w:rsid w:val="00BC575C"/>
    <w:rsid w:val="00BD1181"/>
    <w:rsid w:val="00BD3057"/>
    <w:rsid w:val="00BD6415"/>
    <w:rsid w:val="00C10605"/>
    <w:rsid w:val="00C13FF8"/>
    <w:rsid w:val="00C14221"/>
    <w:rsid w:val="00C446C7"/>
    <w:rsid w:val="00C80122"/>
    <w:rsid w:val="00CB59F2"/>
    <w:rsid w:val="00CC2263"/>
    <w:rsid w:val="00CD14B9"/>
    <w:rsid w:val="00CE0DBE"/>
    <w:rsid w:val="00D03201"/>
    <w:rsid w:val="00D06892"/>
    <w:rsid w:val="00D06D2B"/>
    <w:rsid w:val="00D0704B"/>
    <w:rsid w:val="00D126E9"/>
    <w:rsid w:val="00D22DE2"/>
    <w:rsid w:val="00D3118E"/>
    <w:rsid w:val="00D3624C"/>
    <w:rsid w:val="00D36322"/>
    <w:rsid w:val="00D36385"/>
    <w:rsid w:val="00D74B8E"/>
    <w:rsid w:val="00D80372"/>
    <w:rsid w:val="00DE75AB"/>
    <w:rsid w:val="00DF1A73"/>
    <w:rsid w:val="00E17EFB"/>
    <w:rsid w:val="00E43B9C"/>
    <w:rsid w:val="00E61CFF"/>
    <w:rsid w:val="00EB602E"/>
    <w:rsid w:val="00EC3A6C"/>
    <w:rsid w:val="00EF79DF"/>
    <w:rsid w:val="00EF7B1D"/>
    <w:rsid w:val="00F35D04"/>
    <w:rsid w:val="00F36395"/>
    <w:rsid w:val="00FB497A"/>
    <w:rsid w:val="00FE2DD4"/>
    <w:rsid w:val="00FE6E59"/>
    <w:rsid w:val="01633A89"/>
    <w:rsid w:val="01686299"/>
    <w:rsid w:val="043C3838"/>
    <w:rsid w:val="04F1A1F3"/>
    <w:rsid w:val="060EFCA6"/>
    <w:rsid w:val="077947C1"/>
    <w:rsid w:val="082942B5"/>
    <w:rsid w:val="087DE0E4"/>
    <w:rsid w:val="08C53243"/>
    <w:rsid w:val="092C2295"/>
    <w:rsid w:val="0943DF0A"/>
    <w:rsid w:val="09EDB0F9"/>
    <w:rsid w:val="0C227705"/>
    <w:rsid w:val="0D407BD7"/>
    <w:rsid w:val="0DCA73F4"/>
    <w:rsid w:val="0F153C99"/>
    <w:rsid w:val="1029023B"/>
    <w:rsid w:val="116F1BF0"/>
    <w:rsid w:val="1307AFED"/>
    <w:rsid w:val="136A451F"/>
    <w:rsid w:val="136E9F43"/>
    <w:rsid w:val="13AFBD5B"/>
    <w:rsid w:val="140CA2EC"/>
    <w:rsid w:val="1423DC78"/>
    <w:rsid w:val="15155D47"/>
    <w:rsid w:val="187B648B"/>
    <w:rsid w:val="1B78C564"/>
    <w:rsid w:val="1D3D7744"/>
    <w:rsid w:val="1E8C029B"/>
    <w:rsid w:val="2042DFD8"/>
    <w:rsid w:val="2074B3AA"/>
    <w:rsid w:val="22B6B3F4"/>
    <w:rsid w:val="234828A7"/>
    <w:rsid w:val="25000707"/>
    <w:rsid w:val="29A7CBDD"/>
    <w:rsid w:val="2A588342"/>
    <w:rsid w:val="2AF34321"/>
    <w:rsid w:val="2CA4808E"/>
    <w:rsid w:val="2CA61EAD"/>
    <w:rsid w:val="2CF418FE"/>
    <w:rsid w:val="2D7D8A5F"/>
    <w:rsid w:val="2EEE0EC9"/>
    <w:rsid w:val="30EB1ADB"/>
    <w:rsid w:val="31324D1F"/>
    <w:rsid w:val="3296BC09"/>
    <w:rsid w:val="35C1A7C7"/>
    <w:rsid w:val="394E5EAB"/>
    <w:rsid w:val="39F4FB18"/>
    <w:rsid w:val="3A39414E"/>
    <w:rsid w:val="3A39577E"/>
    <w:rsid w:val="3C2BB432"/>
    <w:rsid w:val="3D71AC5E"/>
    <w:rsid w:val="3E61EB60"/>
    <w:rsid w:val="3E9817DC"/>
    <w:rsid w:val="3EC64CDF"/>
    <w:rsid w:val="3FC287FC"/>
    <w:rsid w:val="3FFF14A3"/>
    <w:rsid w:val="408917B1"/>
    <w:rsid w:val="422A44E7"/>
    <w:rsid w:val="422BF524"/>
    <w:rsid w:val="43C61548"/>
    <w:rsid w:val="4409DD47"/>
    <w:rsid w:val="46FEB229"/>
    <w:rsid w:val="4778508E"/>
    <w:rsid w:val="47F9E584"/>
    <w:rsid w:val="4A402F4C"/>
    <w:rsid w:val="4CAD7200"/>
    <w:rsid w:val="4D91B133"/>
    <w:rsid w:val="4DBA5D50"/>
    <w:rsid w:val="4E408849"/>
    <w:rsid w:val="52234856"/>
    <w:rsid w:val="557FF6F9"/>
    <w:rsid w:val="5625179F"/>
    <w:rsid w:val="574960BC"/>
    <w:rsid w:val="584D1503"/>
    <w:rsid w:val="585B39D8"/>
    <w:rsid w:val="5A43447D"/>
    <w:rsid w:val="5B90334F"/>
    <w:rsid w:val="5BF0E8BA"/>
    <w:rsid w:val="5D8C04FD"/>
    <w:rsid w:val="5DA434B0"/>
    <w:rsid w:val="5E7AB270"/>
    <w:rsid w:val="5EF285E6"/>
    <w:rsid w:val="5F0DB0E2"/>
    <w:rsid w:val="5FFA5E5C"/>
    <w:rsid w:val="614245CD"/>
    <w:rsid w:val="62A35AC5"/>
    <w:rsid w:val="62E9263C"/>
    <w:rsid w:val="6301F50D"/>
    <w:rsid w:val="633AC4D4"/>
    <w:rsid w:val="65CB099E"/>
    <w:rsid w:val="67023473"/>
    <w:rsid w:val="689BD6FD"/>
    <w:rsid w:val="6913897C"/>
    <w:rsid w:val="6B8057E2"/>
    <w:rsid w:val="6D8DFF75"/>
    <w:rsid w:val="6E1ED6E2"/>
    <w:rsid w:val="6E67AF31"/>
    <w:rsid w:val="70B03EBA"/>
    <w:rsid w:val="72F21CEE"/>
    <w:rsid w:val="7350E89E"/>
    <w:rsid w:val="736DA4B5"/>
    <w:rsid w:val="74D390A2"/>
    <w:rsid w:val="7C65AB8E"/>
    <w:rsid w:val="7DC93C30"/>
    <w:rsid w:val="7DDA6830"/>
    <w:rsid w:val="7EE8F6B2"/>
    <w:rsid w:val="7FAF9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6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2263"/>
    <w:pPr>
      <w:tabs>
        <w:tab w:val="center" w:pos="4320"/>
        <w:tab w:val="right" w:pos="8640"/>
      </w:tabs>
    </w:pPr>
  </w:style>
  <w:style w:type="character" w:customStyle="1" w:styleId="HeaderChar">
    <w:name w:val="Header Char"/>
    <w:basedOn w:val="DefaultParagraphFont"/>
    <w:link w:val="Header"/>
    <w:uiPriority w:val="99"/>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customStyle="1" w:styleId="UnresolvedMention1">
    <w:name w:val="Unresolved Mention1"/>
    <w:basedOn w:val="DefaultParagraphFont"/>
    <w:uiPriority w:val="99"/>
    <w:semiHidden/>
    <w:unhideWhenUsed/>
    <w:rsid w:val="00081709"/>
    <w:rPr>
      <w:color w:val="605E5C"/>
      <w:shd w:val="clear" w:color="auto" w:fill="E1DFDD"/>
    </w:rPr>
  </w:style>
  <w:style w:type="paragraph" w:customStyle="1" w:styleId="paragraph">
    <w:name w:val="paragraph"/>
    <w:basedOn w:val="Normal"/>
    <w:rsid w:val="00000F38"/>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000F38"/>
  </w:style>
  <w:style w:type="character" w:customStyle="1" w:styleId="eop">
    <w:name w:val="eop"/>
    <w:basedOn w:val="DefaultParagraphFont"/>
    <w:rsid w:val="00000F38"/>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w:eastAsia="Times" w:hAnsi="Time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14FC"/>
    <w:pPr>
      <w:spacing w:after="0" w:line="240" w:lineRule="auto"/>
    </w:pPr>
    <w:rPr>
      <w:rFonts w:ascii="Times" w:eastAsia="Times" w:hAnsi="Times" w:cs="Times New Roman"/>
      <w:sz w:val="24"/>
      <w:szCs w:val="20"/>
    </w:rPr>
  </w:style>
  <w:style w:type="paragraph" w:styleId="NormalWeb">
    <w:name w:val="Normal (Web)"/>
    <w:basedOn w:val="Normal"/>
    <w:uiPriority w:val="99"/>
    <w:semiHidden/>
    <w:unhideWhenUsed/>
    <w:rsid w:val="000835C4"/>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FB497A"/>
    <w:rPr>
      <w:b/>
      <w:bCs/>
    </w:rPr>
  </w:style>
  <w:style w:type="character" w:customStyle="1" w:styleId="CommentSubjectChar">
    <w:name w:val="Comment Subject Char"/>
    <w:basedOn w:val="CommentTextChar"/>
    <w:link w:val="CommentSubject"/>
    <w:uiPriority w:val="99"/>
    <w:semiHidden/>
    <w:rsid w:val="00FB497A"/>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3633">
      <w:bodyDiv w:val="1"/>
      <w:marLeft w:val="0"/>
      <w:marRight w:val="0"/>
      <w:marTop w:val="0"/>
      <w:marBottom w:val="0"/>
      <w:divBdr>
        <w:top w:val="none" w:sz="0" w:space="0" w:color="auto"/>
        <w:left w:val="none" w:sz="0" w:space="0" w:color="auto"/>
        <w:bottom w:val="none" w:sz="0" w:space="0" w:color="auto"/>
        <w:right w:val="none" w:sz="0" w:space="0" w:color="auto"/>
      </w:divBdr>
      <w:divsChild>
        <w:div w:id="1624771747">
          <w:marLeft w:val="0"/>
          <w:marRight w:val="0"/>
          <w:marTop w:val="0"/>
          <w:marBottom w:val="0"/>
          <w:divBdr>
            <w:top w:val="none" w:sz="0" w:space="0" w:color="auto"/>
            <w:left w:val="none" w:sz="0" w:space="0" w:color="auto"/>
            <w:bottom w:val="none" w:sz="0" w:space="0" w:color="auto"/>
            <w:right w:val="none" w:sz="0" w:space="0" w:color="auto"/>
          </w:divBdr>
        </w:div>
        <w:div w:id="1396784673">
          <w:marLeft w:val="0"/>
          <w:marRight w:val="0"/>
          <w:marTop w:val="0"/>
          <w:marBottom w:val="0"/>
          <w:divBdr>
            <w:top w:val="none" w:sz="0" w:space="0" w:color="auto"/>
            <w:left w:val="none" w:sz="0" w:space="0" w:color="auto"/>
            <w:bottom w:val="none" w:sz="0" w:space="0" w:color="auto"/>
            <w:right w:val="none" w:sz="0" w:space="0" w:color="auto"/>
          </w:divBdr>
        </w:div>
        <w:div w:id="488063567">
          <w:marLeft w:val="0"/>
          <w:marRight w:val="0"/>
          <w:marTop w:val="0"/>
          <w:marBottom w:val="0"/>
          <w:divBdr>
            <w:top w:val="none" w:sz="0" w:space="0" w:color="auto"/>
            <w:left w:val="none" w:sz="0" w:space="0" w:color="auto"/>
            <w:bottom w:val="none" w:sz="0" w:space="0" w:color="auto"/>
            <w:right w:val="none" w:sz="0" w:space="0" w:color="auto"/>
          </w:divBdr>
        </w:div>
        <w:div w:id="1905330600">
          <w:marLeft w:val="0"/>
          <w:marRight w:val="0"/>
          <w:marTop w:val="0"/>
          <w:marBottom w:val="0"/>
          <w:divBdr>
            <w:top w:val="none" w:sz="0" w:space="0" w:color="auto"/>
            <w:left w:val="none" w:sz="0" w:space="0" w:color="auto"/>
            <w:bottom w:val="none" w:sz="0" w:space="0" w:color="auto"/>
            <w:right w:val="none" w:sz="0" w:space="0" w:color="auto"/>
          </w:divBdr>
        </w:div>
        <w:div w:id="1249775944">
          <w:marLeft w:val="0"/>
          <w:marRight w:val="0"/>
          <w:marTop w:val="0"/>
          <w:marBottom w:val="0"/>
          <w:divBdr>
            <w:top w:val="none" w:sz="0" w:space="0" w:color="auto"/>
            <w:left w:val="none" w:sz="0" w:space="0" w:color="auto"/>
            <w:bottom w:val="none" w:sz="0" w:space="0" w:color="auto"/>
            <w:right w:val="none" w:sz="0" w:space="0" w:color="auto"/>
          </w:divBdr>
        </w:div>
        <w:div w:id="1095131923">
          <w:marLeft w:val="0"/>
          <w:marRight w:val="0"/>
          <w:marTop w:val="0"/>
          <w:marBottom w:val="0"/>
          <w:divBdr>
            <w:top w:val="none" w:sz="0" w:space="0" w:color="auto"/>
            <w:left w:val="none" w:sz="0" w:space="0" w:color="auto"/>
            <w:bottom w:val="none" w:sz="0" w:space="0" w:color="auto"/>
            <w:right w:val="none" w:sz="0" w:space="0" w:color="auto"/>
          </w:divBdr>
        </w:div>
      </w:divsChild>
    </w:div>
    <w:div w:id="119960117">
      <w:bodyDiv w:val="1"/>
      <w:marLeft w:val="0"/>
      <w:marRight w:val="0"/>
      <w:marTop w:val="0"/>
      <w:marBottom w:val="0"/>
      <w:divBdr>
        <w:top w:val="none" w:sz="0" w:space="0" w:color="auto"/>
        <w:left w:val="none" w:sz="0" w:space="0" w:color="auto"/>
        <w:bottom w:val="none" w:sz="0" w:space="0" w:color="auto"/>
        <w:right w:val="none" w:sz="0" w:space="0" w:color="auto"/>
      </w:divBdr>
      <w:divsChild>
        <w:div w:id="1988897880">
          <w:marLeft w:val="0"/>
          <w:marRight w:val="0"/>
          <w:marTop w:val="0"/>
          <w:marBottom w:val="0"/>
          <w:divBdr>
            <w:top w:val="none" w:sz="0" w:space="0" w:color="auto"/>
            <w:left w:val="none" w:sz="0" w:space="0" w:color="auto"/>
            <w:bottom w:val="none" w:sz="0" w:space="0" w:color="auto"/>
            <w:right w:val="none" w:sz="0" w:space="0" w:color="auto"/>
          </w:divBdr>
        </w:div>
        <w:div w:id="897211052">
          <w:marLeft w:val="0"/>
          <w:marRight w:val="0"/>
          <w:marTop w:val="0"/>
          <w:marBottom w:val="0"/>
          <w:divBdr>
            <w:top w:val="none" w:sz="0" w:space="0" w:color="auto"/>
            <w:left w:val="none" w:sz="0" w:space="0" w:color="auto"/>
            <w:bottom w:val="none" w:sz="0" w:space="0" w:color="auto"/>
            <w:right w:val="none" w:sz="0" w:space="0" w:color="auto"/>
          </w:divBdr>
          <w:divsChild>
            <w:div w:id="920868316">
              <w:marLeft w:val="0"/>
              <w:marRight w:val="0"/>
              <w:marTop w:val="0"/>
              <w:marBottom w:val="0"/>
              <w:divBdr>
                <w:top w:val="none" w:sz="0" w:space="0" w:color="auto"/>
                <w:left w:val="none" w:sz="0" w:space="0" w:color="auto"/>
                <w:bottom w:val="none" w:sz="0" w:space="0" w:color="auto"/>
                <w:right w:val="none" w:sz="0" w:space="0" w:color="auto"/>
              </w:divBdr>
            </w:div>
            <w:div w:id="72776500">
              <w:marLeft w:val="0"/>
              <w:marRight w:val="0"/>
              <w:marTop w:val="0"/>
              <w:marBottom w:val="0"/>
              <w:divBdr>
                <w:top w:val="none" w:sz="0" w:space="0" w:color="auto"/>
                <w:left w:val="none" w:sz="0" w:space="0" w:color="auto"/>
                <w:bottom w:val="none" w:sz="0" w:space="0" w:color="auto"/>
                <w:right w:val="none" w:sz="0" w:space="0" w:color="auto"/>
              </w:divBdr>
            </w:div>
            <w:div w:id="347409743">
              <w:marLeft w:val="0"/>
              <w:marRight w:val="0"/>
              <w:marTop w:val="0"/>
              <w:marBottom w:val="0"/>
              <w:divBdr>
                <w:top w:val="none" w:sz="0" w:space="0" w:color="auto"/>
                <w:left w:val="none" w:sz="0" w:space="0" w:color="auto"/>
                <w:bottom w:val="none" w:sz="0" w:space="0" w:color="auto"/>
                <w:right w:val="none" w:sz="0" w:space="0" w:color="auto"/>
              </w:divBdr>
            </w:div>
            <w:div w:id="967203920">
              <w:marLeft w:val="0"/>
              <w:marRight w:val="0"/>
              <w:marTop w:val="0"/>
              <w:marBottom w:val="0"/>
              <w:divBdr>
                <w:top w:val="none" w:sz="0" w:space="0" w:color="auto"/>
                <w:left w:val="none" w:sz="0" w:space="0" w:color="auto"/>
                <w:bottom w:val="none" w:sz="0" w:space="0" w:color="auto"/>
                <w:right w:val="none" w:sz="0" w:space="0" w:color="auto"/>
              </w:divBdr>
            </w:div>
            <w:div w:id="1197036288">
              <w:marLeft w:val="0"/>
              <w:marRight w:val="0"/>
              <w:marTop w:val="0"/>
              <w:marBottom w:val="0"/>
              <w:divBdr>
                <w:top w:val="none" w:sz="0" w:space="0" w:color="auto"/>
                <w:left w:val="none" w:sz="0" w:space="0" w:color="auto"/>
                <w:bottom w:val="none" w:sz="0" w:space="0" w:color="auto"/>
                <w:right w:val="none" w:sz="0" w:space="0" w:color="auto"/>
              </w:divBdr>
            </w:div>
          </w:divsChild>
        </w:div>
        <w:div w:id="1252005032">
          <w:marLeft w:val="0"/>
          <w:marRight w:val="0"/>
          <w:marTop w:val="0"/>
          <w:marBottom w:val="0"/>
          <w:divBdr>
            <w:top w:val="none" w:sz="0" w:space="0" w:color="auto"/>
            <w:left w:val="none" w:sz="0" w:space="0" w:color="auto"/>
            <w:bottom w:val="none" w:sz="0" w:space="0" w:color="auto"/>
            <w:right w:val="none" w:sz="0" w:space="0" w:color="auto"/>
          </w:divBdr>
          <w:divsChild>
            <w:div w:id="1958367602">
              <w:marLeft w:val="0"/>
              <w:marRight w:val="0"/>
              <w:marTop w:val="0"/>
              <w:marBottom w:val="0"/>
              <w:divBdr>
                <w:top w:val="none" w:sz="0" w:space="0" w:color="auto"/>
                <w:left w:val="none" w:sz="0" w:space="0" w:color="auto"/>
                <w:bottom w:val="none" w:sz="0" w:space="0" w:color="auto"/>
                <w:right w:val="none" w:sz="0" w:space="0" w:color="auto"/>
              </w:divBdr>
            </w:div>
            <w:div w:id="2131168781">
              <w:marLeft w:val="0"/>
              <w:marRight w:val="0"/>
              <w:marTop w:val="0"/>
              <w:marBottom w:val="0"/>
              <w:divBdr>
                <w:top w:val="none" w:sz="0" w:space="0" w:color="auto"/>
                <w:left w:val="none" w:sz="0" w:space="0" w:color="auto"/>
                <w:bottom w:val="none" w:sz="0" w:space="0" w:color="auto"/>
                <w:right w:val="none" w:sz="0" w:space="0" w:color="auto"/>
              </w:divBdr>
            </w:div>
            <w:div w:id="1199466154">
              <w:marLeft w:val="0"/>
              <w:marRight w:val="0"/>
              <w:marTop w:val="0"/>
              <w:marBottom w:val="0"/>
              <w:divBdr>
                <w:top w:val="none" w:sz="0" w:space="0" w:color="auto"/>
                <w:left w:val="none" w:sz="0" w:space="0" w:color="auto"/>
                <w:bottom w:val="none" w:sz="0" w:space="0" w:color="auto"/>
                <w:right w:val="none" w:sz="0" w:space="0" w:color="auto"/>
              </w:divBdr>
            </w:div>
            <w:div w:id="2020035825">
              <w:marLeft w:val="0"/>
              <w:marRight w:val="0"/>
              <w:marTop w:val="0"/>
              <w:marBottom w:val="0"/>
              <w:divBdr>
                <w:top w:val="none" w:sz="0" w:space="0" w:color="auto"/>
                <w:left w:val="none" w:sz="0" w:space="0" w:color="auto"/>
                <w:bottom w:val="none" w:sz="0" w:space="0" w:color="auto"/>
                <w:right w:val="none" w:sz="0" w:space="0" w:color="auto"/>
              </w:divBdr>
            </w:div>
            <w:div w:id="1922640777">
              <w:marLeft w:val="0"/>
              <w:marRight w:val="0"/>
              <w:marTop w:val="0"/>
              <w:marBottom w:val="0"/>
              <w:divBdr>
                <w:top w:val="none" w:sz="0" w:space="0" w:color="auto"/>
                <w:left w:val="none" w:sz="0" w:space="0" w:color="auto"/>
                <w:bottom w:val="none" w:sz="0" w:space="0" w:color="auto"/>
                <w:right w:val="none" w:sz="0" w:space="0" w:color="auto"/>
              </w:divBdr>
            </w:div>
          </w:divsChild>
        </w:div>
        <w:div w:id="2111856920">
          <w:marLeft w:val="0"/>
          <w:marRight w:val="0"/>
          <w:marTop w:val="0"/>
          <w:marBottom w:val="0"/>
          <w:divBdr>
            <w:top w:val="none" w:sz="0" w:space="0" w:color="auto"/>
            <w:left w:val="none" w:sz="0" w:space="0" w:color="auto"/>
            <w:bottom w:val="none" w:sz="0" w:space="0" w:color="auto"/>
            <w:right w:val="none" w:sz="0" w:space="0" w:color="auto"/>
          </w:divBdr>
          <w:divsChild>
            <w:div w:id="1053582383">
              <w:marLeft w:val="0"/>
              <w:marRight w:val="0"/>
              <w:marTop w:val="0"/>
              <w:marBottom w:val="0"/>
              <w:divBdr>
                <w:top w:val="none" w:sz="0" w:space="0" w:color="auto"/>
                <w:left w:val="none" w:sz="0" w:space="0" w:color="auto"/>
                <w:bottom w:val="none" w:sz="0" w:space="0" w:color="auto"/>
                <w:right w:val="none" w:sz="0" w:space="0" w:color="auto"/>
              </w:divBdr>
            </w:div>
            <w:div w:id="1799756827">
              <w:marLeft w:val="0"/>
              <w:marRight w:val="0"/>
              <w:marTop w:val="0"/>
              <w:marBottom w:val="0"/>
              <w:divBdr>
                <w:top w:val="none" w:sz="0" w:space="0" w:color="auto"/>
                <w:left w:val="none" w:sz="0" w:space="0" w:color="auto"/>
                <w:bottom w:val="none" w:sz="0" w:space="0" w:color="auto"/>
                <w:right w:val="none" w:sz="0" w:space="0" w:color="auto"/>
              </w:divBdr>
            </w:div>
            <w:div w:id="1434738266">
              <w:marLeft w:val="0"/>
              <w:marRight w:val="0"/>
              <w:marTop w:val="0"/>
              <w:marBottom w:val="0"/>
              <w:divBdr>
                <w:top w:val="none" w:sz="0" w:space="0" w:color="auto"/>
                <w:left w:val="none" w:sz="0" w:space="0" w:color="auto"/>
                <w:bottom w:val="none" w:sz="0" w:space="0" w:color="auto"/>
                <w:right w:val="none" w:sz="0" w:space="0" w:color="auto"/>
              </w:divBdr>
            </w:div>
            <w:div w:id="1800879098">
              <w:marLeft w:val="0"/>
              <w:marRight w:val="0"/>
              <w:marTop w:val="0"/>
              <w:marBottom w:val="0"/>
              <w:divBdr>
                <w:top w:val="none" w:sz="0" w:space="0" w:color="auto"/>
                <w:left w:val="none" w:sz="0" w:space="0" w:color="auto"/>
                <w:bottom w:val="none" w:sz="0" w:space="0" w:color="auto"/>
                <w:right w:val="none" w:sz="0" w:space="0" w:color="auto"/>
              </w:divBdr>
            </w:div>
          </w:divsChild>
        </w:div>
        <w:div w:id="1187987046">
          <w:marLeft w:val="0"/>
          <w:marRight w:val="0"/>
          <w:marTop w:val="0"/>
          <w:marBottom w:val="0"/>
          <w:divBdr>
            <w:top w:val="none" w:sz="0" w:space="0" w:color="auto"/>
            <w:left w:val="none" w:sz="0" w:space="0" w:color="auto"/>
            <w:bottom w:val="none" w:sz="0" w:space="0" w:color="auto"/>
            <w:right w:val="none" w:sz="0" w:space="0" w:color="auto"/>
          </w:divBdr>
          <w:divsChild>
            <w:div w:id="96411681">
              <w:marLeft w:val="0"/>
              <w:marRight w:val="0"/>
              <w:marTop w:val="0"/>
              <w:marBottom w:val="0"/>
              <w:divBdr>
                <w:top w:val="none" w:sz="0" w:space="0" w:color="auto"/>
                <w:left w:val="none" w:sz="0" w:space="0" w:color="auto"/>
                <w:bottom w:val="none" w:sz="0" w:space="0" w:color="auto"/>
                <w:right w:val="none" w:sz="0" w:space="0" w:color="auto"/>
              </w:divBdr>
            </w:div>
            <w:div w:id="811673370">
              <w:marLeft w:val="0"/>
              <w:marRight w:val="0"/>
              <w:marTop w:val="0"/>
              <w:marBottom w:val="0"/>
              <w:divBdr>
                <w:top w:val="none" w:sz="0" w:space="0" w:color="auto"/>
                <w:left w:val="none" w:sz="0" w:space="0" w:color="auto"/>
                <w:bottom w:val="none" w:sz="0" w:space="0" w:color="auto"/>
                <w:right w:val="none" w:sz="0" w:space="0" w:color="auto"/>
              </w:divBdr>
            </w:div>
            <w:div w:id="594902842">
              <w:marLeft w:val="0"/>
              <w:marRight w:val="0"/>
              <w:marTop w:val="0"/>
              <w:marBottom w:val="0"/>
              <w:divBdr>
                <w:top w:val="none" w:sz="0" w:space="0" w:color="auto"/>
                <w:left w:val="none" w:sz="0" w:space="0" w:color="auto"/>
                <w:bottom w:val="none" w:sz="0" w:space="0" w:color="auto"/>
                <w:right w:val="none" w:sz="0" w:space="0" w:color="auto"/>
              </w:divBdr>
            </w:div>
            <w:div w:id="1890605568">
              <w:marLeft w:val="0"/>
              <w:marRight w:val="0"/>
              <w:marTop w:val="0"/>
              <w:marBottom w:val="0"/>
              <w:divBdr>
                <w:top w:val="none" w:sz="0" w:space="0" w:color="auto"/>
                <w:left w:val="none" w:sz="0" w:space="0" w:color="auto"/>
                <w:bottom w:val="none" w:sz="0" w:space="0" w:color="auto"/>
                <w:right w:val="none" w:sz="0" w:space="0" w:color="auto"/>
              </w:divBdr>
            </w:div>
          </w:divsChild>
        </w:div>
        <w:div w:id="986668734">
          <w:marLeft w:val="0"/>
          <w:marRight w:val="0"/>
          <w:marTop w:val="0"/>
          <w:marBottom w:val="0"/>
          <w:divBdr>
            <w:top w:val="none" w:sz="0" w:space="0" w:color="auto"/>
            <w:left w:val="none" w:sz="0" w:space="0" w:color="auto"/>
            <w:bottom w:val="none" w:sz="0" w:space="0" w:color="auto"/>
            <w:right w:val="none" w:sz="0" w:space="0" w:color="auto"/>
          </w:divBdr>
          <w:divsChild>
            <w:div w:id="222639501">
              <w:marLeft w:val="0"/>
              <w:marRight w:val="0"/>
              <w:marTop w:val="0"/>
              <w:marBottom w:val="0"/>
              <w:divBdr>
                <w:top w:val="none" w:sz="0" w:space="0" w:color="auto"/>
                <w:left w:val="none" w:sz="0" w:space="0" w:color="auto"/>
                <w:bottom w:val="none" w:sz="0" w:space="0" w:color="auto"/>
                <w:right w:val="none" w:sz="0" w:space="0" w:color="auto"/>
              </w:divBdr>
            </w:div>
            <w:div w:id="1792552374">
              <w:marLeft w:val="0"/>
              <w:marRight w:val="0"/>
              <w:marTop w:val="0"/>
              <w:marBottom w:val="0"/>
              <w:divBdr>
                <w:top w:val="none" w:sz="0" w:space="0" w:color="auto"/>
                <w:left w:val="none" w:sz="0" w:space="0" w:color="auto"/>
                <w:bottom w:val="none" w:sz="0" w:space="0" w:color="auto"/>
                <w:right w:val="none" w:sz="0" w:space="0" w:color="auto"/>
              </w:divBdr>
            </w:div>
            <w:div w:id="2078701471">
              <w:marLeft w:val="0"/>
              <w:marRight w:val="0"/>
              <w:marTop w:val="0"/>
              <w:marBottom w:val="0"/>
              <w:divBdr>
                <w:top w:val="none" w:sz="0" w:space="0" w:color="auto"/>
                <w:left w:val="none" w:sz="0" w:space="0" w:color="auto"/>
                <w:bottom w:val="none" w:sz="0" w:space="0" w:color="auto"/>
                <w:right w:val="none" w:sz="0" w:space="0" w:color="auto"/>
              </w:divBdr>
            </w:div>
          </w:divsChild>
        </w:div>
        <w:div w:id="410321444">
          <w:marLeft w:val="0"/>
          <w:marRight w:val="0"/>
          <w:marTop w:val="0"/>
          <w:marBottom w:val="0"/>
          <w:divBdr>
            <w:top w:val="none" w:sz="0" w:space="0" w:color="auto"/>
            <w:left w:val="none" w:sz="0" w:space="0" w:color="auto"/>
            <w:bottom w:val="none" w:sz="0" w:space="0" w:color="auto"/>
            <w:right w:val="none" w:sz="0" w:space="0" w:color="auto"/>
          </w:divBdr>
          <w:divsChild>
            <w:div w:id="1171065556">
              <w:marLeft w:val="0"/>
              <w:marRight w:val="0"/>
              <w:marTop w:val="0"/>
              <w:marBottom w:val="0"/>
              <w:divBdr>
                <w:top w:val="none" w:sz="0" w:space="0" w:color="auto"/>
                <w:left w:val="none" w:sz="0" w:space="0" w:color="auto"/>
                <w:bottom w:val="none" w:sz="0" w:space="0" w:color="auto"/>
                <w:right w:val="none" w:sz="0" w:space="0" w:color="auto"/>
              </w:divBdr>
            </w:div>
            <w:div w:id="83957515">
              <w:marLeft w:val="0"/>
              <w:marRight w:val="0"/>
              <w:marTop w:val="0"/>
              <w:marBottom w:val="0"/>
              <w:divBdr>
                <w:top w:val="none" w:sz="0" w:space="0" w:color="auto"/>
                <w:left w:val="none" w:sz="0" w:space="0" w:color="auto"/>
                <w:bottom w:val="none" w:sz="0" w:space="0" w:color="auto"/>
                <w:right w:val="none" w:sz="0" w:space="0" w:color="auto"/>
              </w:divBdr>
            </w:div>
            <w:div w:id="361832684">
              <w:marLeft w:val="0"/>
              <w:marRight w:val="0"/>
              <w:marTop w:val="0"/>
              <w:marBottom w:val="0"/>
              <w:divBdr>
                <w:top w:val="none" w:sz="0" w:space="0" w:color="auto"/>
                <w:left w:val="none" w:sz="0" w:space="0" w:color="auto"/>
                <w:bottom w:val="none" w:sz="0" w:space="0" w:color="auto"/>
                <w:right w:val="none" w:sz="0" w:space="0" w:color="auto"/>
              </w:divBdr>
            </w:div>
            <w:div w:id="2090694675">
              <w:marLeft w:val="0"/>
              <w:marRight w:val="0"/>
              <w:marTop w:val="0"/>
              <w:marBottom w:val="0"/>
              <w:divBdr>
                <w:top w:val="none" w:sz="0" w:space="0" w:color="auto"/>
                <w:left w:val="none" w:sz="0" w:space="0" w:color="auto"/>
                <w:bottom w:val="none" w:sz="0" w:space="0" w:color="auto"/>
                <w:right w:val="none" w:sz="0" w:space="0" w:color="auto"/>
              </w:divBdr>
            </w:div>
            <w:div w:id="899176411">
              <w:marLeft w:val="0"/>
              <w:marRight w:val="0"/>
              <w:marTop w:val="0"/>
              <w:marBottom w:val="0"/>
              <w:divBdr>
                <w:top w:val="none" w:sz="0" w:space="0" w:color="auto"/>
                <w:left w:val="none" w:sz="0" w:space="0" w:color="auto"/>
                <w:bottom w:val="none" w:sz="0" w:space="0" w:color="auto"/>
                <w:right w:val="none" w:sz="0" w:space="0" w:color="auto"/>
              </w:divBdr>
            </w:div>
          </w:divsChild>
        </w:div>
        <w:div w:id="800340144">
          <w:marLeft w:val="0"/>
          <w:marRight w:val="0"/>
          <w:marTop w:val="0"/>
          <w:marBottom w:val="0"/>
          <w:divBdr>
            <w:top w:val="none" w:sz="0" w:space="0" w:color="auto"/>
            <w:left w:val="none" w:sz="0" w:space="0" w:color="auto"/>
            <w:bottom w:val="none" w:sz="0" w:space="0" w:color="auto"/>
            <w:right w:val="none" w:sz="0" w:space="0" w:color="auto"/>
          </w:divBdr>
          <w:divsChild>
            <w:div w:id="925698822">
              <w:marLeft w:val="0"/>
              <w:marRight w:val="0"/>
              <w:marTop w:val="0"/>
              <w:marBottom w:val="0"/>
              <w:divBdr>
                <w:top w:val="none" w:sz="0" w:space="0" w:color="auto"/>
                <w:left w:val="none" w:sz="0" w:space="0" w:color="auto"/>
                <w:bottom w:val="none" w:sz="0" w:space="0" w:color="auto"/>
                <w:right w:val="none" w:sz="0" w:space="0" w:color="auto"/>
              </w:divBdr>
            </w:div>
            <w:div w:id="26881253">
              <w:marLeft w:val="0"/>
              <w:marRight w:val="0"/>
              <w:marTop w:val="0"/>
              <w:marBottom w:val="0"/>
              <w:divBdr>
                <w:top w:val="none" w:sz="0" w:space="0" w:color="auto"/>
                <w:left w:val="none" w:sz="0" w:space="0" w:color="auto"/>
                <w:bottom w:val="none" w:sz="0" w:space="0" w:color="auto"/>
                <w:right w:val="none" w:sz="0" w:space="0" w:color="auto"/>
              </w:divBdr>
            </w:div>
            <w:div w:id="1089426011">
              <w:marLeft w:val="0"/>
              <w:marRight w:val="0"/>
              <w:marTop w:val="0"/>
              <w:marBottom w:val="0"/>
              <w:divBdr>
                <w:top w:val="none" w:sz="0" w:space="0" w:color="auto"/>
                <w:left w:val="none" w:sz="0" w:space="0" w:color="auto"/>
                <w:bottom w:val="none" w:sz="0" w:space="0" w:color="auto"/>
                <w:right w:val="none" w:sz="0" w:space="0" w:color="auto"/>
              </w:divBdr>
            </w:div>
            <w:div w:id="218830848">
              <w:marLeft w:val="0"/>
              <w:marRight w:val="0"/>
              <w:marTop w:val="0"/>
              <w:marBottom w:val="0"/>
              <w:divBdr>
                <w:top w:val="none" w:sz="0" w:space="0" w:color="auto"/>
                <w:left w:val="none" w:sz="0" w:space="0" w:color="auto"/>
                <w:bottom w:val="none" w:sz="0" w:space="0" w:color="auto"/>
                <w:right w:val="none" w:sz="0" w:space="0" w:color="auto"/>
              </w:divBdr>
            </w:div>
            <w:div w:id="1044673272">
              <w:marLeft w:val="0"/>
              <w:marRight w:val="0"/>
              <w:marTop w:val="0"/>
              <w:marBottom w:val="0"/>
              <w:divBdr>
                <w:top w:val="none" w:sz="0" w:space="0" w:color="auto"/>
                <w:left w:val="none" w:sz="0" w:space="0" w:color="auto"/>
                <w:bottom w:val="none" w:sz="0" w:space="0" w:color="auto"/>
                <w:right w:val="none" w:sz="0" w:space="0" w:color="auto"/>
              </w:divBdr>
            </w:div>
          </w:divsChild>
        </w:div>
        <w:div w:id="1569071891">
          <w:marLeft w:val="0"/>
          <w:marRight w:val="0"/>
          <w:marTop w:val="0"/>
          <w:marBottom w:val="0"/>
          <w:divBdr>
            <w:top w:val="none" w:sz="0" w:space="0" w:color="auto"/>
            <w:left w:val="none" w:sz="0" w:space="0" w:color="auto"/>
            <w:bottom w:val="none" w:sz="0" w:space="0" w:color="auto"/>
            <w:right w:val="none" w:sz="0" w:space="0" w:color="auto"/>
          </w:divBdr>
          <w:divsChild>
            <w:div w:id="1163937478">
              <w:marLeft w:val="0"/>
              <w:marRight w:val="0"/>
              <w:marTop w:val="0"/>
              <w:marBottom w:val="0"/>
              <w:divBdr>
                <w:top w:val="none" w:sz="0" w:space="0" w:color="auto"/>
                <w:left w:val="none" w:sz="0" w:space="0" w:color="auto"/>
                <w:bottom w:val="none" w:sz="0" w:space="0" w:color="auto"/>
                <w:right w:val="none" w:sz="0" w:space="0" w:color="auto"/>
              </w:divBdr>
            </w:div>
            <w:div w:id="57673523">
              <w:marLeft w:val="0"/>
              <w:marRight w:val="0"/>
              <w:marTop w:val="0"/>
              <w:marBottom w:val="0"/>
              <w:divBdr>
                <w:top w:val="none" w:sz="0" w:space="0" w:color="auto"/>
                <w:left w:val="none" w:sz="0" w:space="0" w:color="auto"/>
                <w:bottom w:val="none" w:sz="0" w:space="0" w:color="auto"/>
                <w:right w:val="none" w:sz="0" w:space="0" w:color="auto"/>
              </w:divBdr>
            </w:div>
            <w:div w:id="676537747">
              <w:marLeft w:val="0"/>
              <w:marRight w:val="0"/>
              <w:marTop w:val="0"/>
              <w:marBottom w:val="0"/>
              <w:divBdr>
                <w:top w:val="none" w:sz="0" w:space="0" w:color="auto"/>
                <w:left w:val="none" w:sz="0" w:space="0" w:color="auto"/>
                <w:bottom w:val="none" w:sz="0" w:space="0" w:color="auto"/>
                <w:right w:val="none" w:sz="0" w:space="0" w:color="auto"/>
              </w:divBdr>
            </w:div>
            <w:div w:id="271205847">
              <w:marLeft w:val="0"/>
              <w:marRight w:val="0"/>
              <w:marTop w:val="0"/>
              <w:marBottom w:val="0"/>
              <w:divBdr>
                <w:top w:val="none" w:sz="0" w:space="0" w:color="auto"/>
                <w:left w:val="none" w:sz="0" w:space="0" w:color="auto"/>
                <w:bottom w:val="none" w:sz="0" w:space="0" w:color="auto"/>
                <w:right w:val="none" w:sz="0" w:space="0" w:color="auto"/>
              </w:divBdr>
            </w:div>
          </w:divsChild>
        </w:div>
        <w:div w:id="606619066">
          <w:marLeft w:val="0"/>
          <w:marRight w:val="0"/>
          <w:marTop w:val="0"/>
          <w:marBottom w:val="0"/>
          <w:divBdr>
            <w:top w:val="none" w:sz="0" w:space="0" w:color="auto"/>
            <w:left w:val="none" w:sz="0" w:space="0" w:color="auto"/>
            <w:bottom w:val="none" w:sz="0" w:space="0" w:color="auto"/>
            <w:right w:val="none" w:sz="0" w:space="0" w:color="auto"/>
          </w:divBdr>
        </w:div>
      </w:divsChild>
    </w:div>
    <w:div w:id="714424859">
      <w:bodyDiv w:val="1"/>
      <w:marLeft w:val="0"/>
      <w:marRight w:val="0"/>
      <w:marTop w:val="0"/>
      <w:marBottom w:val="0"/>
      <w:divBdr>
        <w:top w:val="none" w:sz="0" w:space="0" w:color="auto"/>
        <w:left w:val="none" w:sz="0" w:space="0" w:color="auto"/>
        <w:bottom w:val="none" w:sz="0" w:space="0" w:color="auto"/>
        <w:right w:val="none" w:sz="0" w:space="0" w:color="auto"/>
      </w:divBdr>
      <w:divsChild>
        <w:div w:id="725253824">
          <w:marLeft w:val="0"/>
          <w:marRight w:val="0"/>
          <w:marTop w:val="0"/>
          <w:marBottom w:val="0"/>
          <w:divBdr>
            <w:top w:val="none" w:sz="0" w:space="0" w:color="auto"/>
            <w:left w:val="none" w:sz="0" w:space="0" w:color="auto"/>
            <w:bottom w:val="none" w:sz="0" w:space="0" w:color="auto"/>
            <w:right w:val="none" w:sz="0" w:space="0" w:color="auto"/>
          </w:divBdr>
        </w:div>
      </w:divsChild>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320310611">
      <w:bodyDiv w:val="1"/>
      <w:marLeft w:val="0"/>
      <w:marRight w:val="0"/>
      <w:marTop w:val="0"/>
      <w:marBottom w:val="0"/>
      <w:divBdr>
        <w:top w:val="none" w:sz="0" w:space="0" w:color="auto"/>
        <w:left w:val="none" w:sz="0" w:space="0" w:color="auto"/>
        <w:bottom w:val="none" w:sz="0" w:space="0" w:color="auto"/>
        <w:right w:val="none" w:sz="0" w:space="0" w:color="auto"/>
      </w:divBdr>
      <w:divsChild>
        <w:div w:id="1414425048">
          <w:marLeft w:val="0"/>
          <w:marRight w:val="0"/>
          <w:marTop w:val="0"/>
          <w:marBottom w:val="0"/>
          <w:divBdr>
            <w:top w:val="none" w:sz="0" w:space="0" w:color="auto"/>
            <w:left w:val="none" w:sz="0" w:space="0" w:color="auto"/>
            <w:bottom w:val="none" w:sz="0" w:space="0" w:color="auto"/>
            <w:right w:val="none" w:sz="0" w:space="0" w:color="auto"/>
          </w:divBdr>
        </w:div>
        <w:div w:id="458032618">
          <w:marLeft w:val="0"/>
          <w:marRight w:val="0"/>
          <w:marTop w:val="0"/>
          <w:marBottom w:val="0"/>
          <w:divBdr>
            <w:top w:val="none" w:sz="0" w:space="0" w:color="auto"/>
            <w:left w:val="none" w:sz="0" w:space="0" w:color="auto"/>
            <w:bottom w:val="none" w:sz="0" w:space="0" w:color="auto"/>
            <w:right w:val="none" w:sz="0" w:space="0" w:color="auto"/>
          </w:divBdr>
        </w:div>
        <w:div w:id="2116166857">
          <w:marLeft w:val="0"/>
          <w:marRight w:val="0"/>
          <w:marTop w:val="0"/>
          <w:marBottom w:val="0"/>
          <w:divBdr>
            <w:top w:val="none" w:sz="0" w:space="0" w:color="auto"/>
            <w:left w:val="none" w:sz="0" w:space="0" w:color="auto"/>
            <w:bottom w:val="none" w:sz="0" w:space="0" w:color="auto"/>
            <w:right w:val="none" w:sz="0" w:space="0" w:color="auto"/>
          </w:divBdr>
        </w:div>
        <w:div w:id="1156805284">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1227376303">
          <w:marLeft w:val="0"/>
          <w:marRight w:val="0"/>
          <w:marTop w:val="0"/>
          <w:marBottom w:val="0"/>
          <w:divBdr>
            <w:top w:val="none" w:sz="0" w:space="0" w:color="auto"/>
            <w:left w:val="none" w:sz="0" w:space="0" w:color="auto"/>
            <w:bottom w:val="none" w:sz="0" w:space="0" w:color="auto"/>
            <w:right w:val="none" w:sz="0" w:space="0" w:color="auto"/>
          </w:divBdr>
        </w:div>
      </w:divsChild>
    </w:div>
    <w:div w:id="2083672947">
      <w:bodyDiv w:val="1"/>
      <w:marLeft w:val="0"/>
      <w:marRight w:val="0"/>
      <w:marTop w:val="0"/>
      <w:marBottom w:val="0"/>
      <w:divBdr>
        <w:top w:val="none" w:sz="0" w:space="0" w:color="auto"/>
        <w:left w:val="none" w:sz="0" w:space="0" w:color="auto"/>
        <w:bottom w:val="none" w:sz="0" w:space="0" w:color="auto"/>
        <w:right w:val="none" w:sz="0" w:space="0" w:color="auto"/>
      </w:divBdr>
      <w:divsChild>
        <w:div w:id="1459030574">
          <w:marLeft w:val="0"/>
          <w:marRight w:val="0"/>
          <w:marTop w:val="0"/>
          <w:marBottom w:val="0"/>
          <w:divBdr>
            <w:top w:val="none" w:sz="0" w:space="0" w:color="auto"/>
            <w:left w:val="none" w:sz="0" w:space="0" w:color="auto"/>
            <w:bottom w:val="none" w:sz="0" w:space="0" w:color="auto"/>
            <w:right w:val="none" w:sz="0" w:space="0" w:color="auto"/>
          </w:divBdr>
        </w:div>
        <w:div w:id="322897422">
          <w:marLeft w:val="0"/>
          <w:marRight w:val="0"/>
          <w:marTop w:val="0"/>
          <w:marBottom w:val="0"/>
          <w:divBdr>
            <w:top w:val="none" w:sz="0" w:space="0" w:color="auto"/>
            <w:left w:val="none" w:sz="0" w:space="0" w:color="auto"/>
            <w:bottom w:val="none" w:sz="0" w:space="0" w:color="auto"/>
            <w:right w:val="none" w:sz="0" w:space="0" w:color="auto"/>
          </w:divBdr>
        </w:div>
        <w:div w:id="1599021954">
          <w:marLeft w:val="0"/>
          <w:marRight w:val="0"/>
          <w:marTop w:val="0"/>
          <w:marBottom w:val="0"/>
          <w:divBdr>
            <w:top w:val="none" w:sz="0" w:space="0" w:color="auto"/>
            <w:left w:val="none" w:sz="0" w:space="0" w:color="auto"/>
            <w:bottom w:val="none" w:sz="0" w:space="0" w:color="auto"/>
            <w:right w:val="none" w:sz="0" w:space="0" w:color="auto"/>
          </w:divBdr>
        </w:div>
        <w:div w:id="1460417208">
          <w:marLeft w:val="0"/>
          <w:marRight w:val="0"/>
          <w:marTop w:val="0"/>
          <w:marBottom w:val="0"/>
          <w:divBdr>
            <w:top w:val="none" w:sz="0" w:space="0" w:color="auto"/>
            <w:left w:val="none" w:sz="0" w:space="0" w:color="auto"/>
            <w:bottom w:val="none" w:sz="0" w:space="0" w:color="auto"/>
            <w:right w:val="none" w:sz="0" w:space="0" w:color="auto"/>
          </w:divBdr>
        </w:div>
        <w:div w:id="1217277411">
          <w:marLeft w:val="0"/>
          <w:marRight w:val="0"/>
          <w:marTop w:val="0"/>
          <w:marBottom w:val="0"/>
          <w:divBdr>
            <w:top w:val="none" w:sz="0" w:space="0" w:color="auto"/>
            <w:left w:val="none" w:sz="0" w:space="0" w:color="auto"/>
            <w:bottom w:val="none" w:sz="0" w:space="0" w:color="auto"/>
            <w:right w:val="none" w:sz="0" w:space="0" w:color="auto"/>
          </w:divBdr>
        </w:div>
        <w:div w:id="1787313209">
          <w:marLeft w:val="0"/>
          <w:marRight w:val="0"/>
          <w:marTop w:val="0"/>
          <w:marBottom w:val="0"/>
          <w:divBdr>
            <w:top w:val="none" w:sz="0" w:space="0" w:color="auto"/>
            <w:left w:val="none" w:sz="0" w:space="0" w:color="auto"/>
            <w:bottom w:val="none" w:sz="0" w:space="0" w:color="auto"/>
            <w:right w:val="none" w:sz="0" w:space="0" w:color="auto"/>
          </w:divBdr>
        </w:div>
      </w:divsChild>
    </w:div>
    <w:div w:id="2144813441">
      <w:bodyDiv w:val="1"/>
      <w:marLeft w:val="0"/>
      <w:marRight w:val="0"/>
      <w:marTop w:val="0"/>
      <w:marBottom w:val="0"/>
      <w:divBdr>
        <w:top w:val="none" w:sz="0" w:space="0" w:color="auto"/>
        <w:left w:val="none" w:sz="0" w:space="0" w:color="auto"/>
        <w:bottom w:val="none" w:sz="0" w:space="0" w:color="auto"/>
        <w:right w:val="none" w:sz="0" w:space="0" w:color="auto"/>
      </w:divBdr>
      <w:divsChild>
        <w:div w:id="2118134322">
          <w:marLeft w:val="0"/>
          <w:marRight w:val="0"/>
          <w:marTop w:val="0"/>
          <w:marBottom w:val="0"/>
          <w:divBdr>
            <w:top w:val="none" w:sz="0" w:space="0" w:color="auto"/>
            <w:left w:val="none" w:sz="0" w:space="0" w:color="auto"/>
            <w:bottom w:val="none" w:sz="0" w:space="0" w:color="auto"/>
            <w:right w:val="none" w:sz="0" w:space="0" w:color="auto"/>
          </w:divBdr>
        </w:div>
        <w:div w:id="101612739">
          <w:marLeft w:val="0"/>
          <w:marRight w:val="0"/>
          <w:marTop w:val="0"/>
          <w:marBottom w:val="0"/>
          <w:divBdr>
            <w:top w:val="none" w:sz="0" w:space="0" w:color="auto"/>
            <w:left w:val="none" w:sz="0" w:space="0" w:color="auto"/>
            <w:bottom w:val="none" w:sz="0" w:space="0" w:color="auto"/>
            <w:right w:val="none" w:sz="0" w:space="0" w:color="auto"/>
          </w:divBdr>
        </w:div>
        <w:div w:id="1029717811">
          <w:marLeft w:val="0"/>
          <w:marRight w:val="0"/>
          <w:marTop w:val="0"/>
          <w:marBottom w:val="0"/>
          <w:divBdr>
            <w:top w:val="none" w:sz="0" w:space="0" w:color="auto"/>
            <w:left w:val="none" w:sz="0" w:space="0" w:color="auto"/>
            <w:bottom w:val="none" w:sz="0" w:space="0" w:color="auto"/>
            <w:right w:val="none" w:sz="0" w:space="0" w:color="auto"/>
          </w:divBdr>
        </w:div>
        <w:div w:id="655233197">
          <w:marLeft w:val="0"/>
          <w:marRight w:val="0"/>
          <w:marTop w:val="0"/>
          <w:marBottom w:val="0"/>
          <w:divBdr>
            <w:top w:val="none" w:sz="0" w:space="0" w:color="auto"/>
            <w:left w:val="none" w:sz="0" w:space="0" w:color="auto"/>
            <w:bottom w:val="none" w:sz="0" w:space="0" w:color="auto"/>
            <w:right w:val="none" w:sz="0" w:space="0" w:color="auto"/>
          </w:divBdr>
        </w:div>
        <w:div w:id="1015574967">
          <w:marLeft w:val="0"/>
          <w:marRight w:val="0"/>
          <w:marTop w:val="0"/>
          <w:marBottom w:val="0"/>
          <w:divBdr>
            <w:top w:val="none" w:sz="0" w:space="0" w:color="auto"/>
            <w:left w:val="none" w:sz="0" w:space="0" w:color="auto"/>
            <w:bottom w:val="none" w:sz="0" w:space="0" w:color="auto"/>
            <w:right w:val="none" w:sz="0" w:space="0" w:color="auto"/>
          </w:divBdr>
        </w:div>
        <w:div w:id="250085926">
          <w:marLeft w:val="0"/>
          <w:marRight w:val="0"/>
          <w:marTop w:val="0"/>
          <w:marBottom w:val="0"/>
          <w:divBdr>
            <w:top w:val="none" w:sz="0" w:space="0" w:color="auto"/>
            <w:left w:val="none" w:sz="0" w:space="0" w:color="auto"/>
            <w:bottom w:val="none" w:sz="0" w:space="0" w:color="auto"/>
            <w:right w:val="none" w:sz="0" w:space="0" w:color="auto"/>
          </w:divBdr>
        </w:div>
        <w:div w:id="1932354530">
          <w:marLeft w:val="0"/>
          <w:marRight w:val="0"/>
          <w:marTop w:val="0"/>
          <w:marBottom w:val="0"/>
          <w:divBdr>
            <w:top w:val="none" w:sz="0" w:space="0" w:color="auto"/>
            <w:left w:val="none" w:sz="0" w:space="0" w:color="auto"/>
            <w:bottom w:val="none" w:sz="0" w:space="0" w:color="auto"/>
            <w:right w:val="none" w:sz="0" w:space="0" w:color="auto"/>
          </w:divBdr>
        </w:div>
        <w:div w:id="1544365554">
          <w:marLeft w:val="0"/>
          <w:marRight w:val="0"/>
          <w:marTop w:val="0"/>
          <w:marBottom w:val="0"/>
          <w:divBdr>
            <w:top w:val="none" w:sz="0" w:space="0" w:color="auto"/>
            <w:left w:val="none" w:sz="0" w:space="0" w:color="auto"/>
            <w:bottom w:val="none" w:sz="0" w:space="0" w:color="auto"/>
            <w:right w:val="none" w:sz="0" w:space="0" w:color="auto"/>
          </w:divBdr>
        </w:div>
        <w:div w:id="983587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ttlesford.gov.uk/media/10637/Context-Map-Transport/pdf/Call_for_sites_context_map_-_Transport.pdf?m=637462355963200000" TargetMode="External"/><Relationship Id="rId18" Type="http://schemas.openxmlformats.org/officeDocument/2006/relationships/hyperlink" Target="https://historicengland.org.uk/images-books/publications/historic-environment-and-site-allocations-in-local-pla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uttlesford.gov.uk/media/10635/Context-Map-Environment/pdf/Call_for_sites_context_map_-_Environment.pdf?m=637462353390830000" TargetMode="External"/><Relationship Id="rId17" Type="http://schemas.openxmlformats.org/officeDocument/2006/relationships/hyperlink" Target="https://historicengland.org.uk/images-books/publications/gpa1-historic-environment-local-pla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istoricengland.org.uk/images-books/publications/historic-environment-and-site-allocations-in-local-pla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tlesford.gov.uk/media/10636/Context-Map-Land-Use/pdf/Call_for_sites_context_map_-_Land_use.pdf?m=637462354049430000"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historicengland.org.uk/images-books/publications/gpa1-historic-environment-local-plans/" TargetMode="External"/><Relationship Id="rId23" Type="http://schemas.openxmlformats.org/officeDocument/2006/relationships/footer" Target="footer2.xml"/><Relationship Id="rId10" Type="http://schemas.openxmlformats.org/officeDocument/2006/relationships/hyperlink" Target="mailto:localplan@uttlesford.gov.uk" TargetMode="External"/><Relationship Id="rId19" Type="http://schemas.openxmlformats.org/officeDocument/2006/relationships/hyperlink" Target="https://www.uttlesford.gov.uk/article/5768/The-council-and-climate-chan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dc.maps.arcgis.com/apps/webappviewer/index.html?id=c0c8399f55f84531800cf9c36944226c"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5383480E4F54698C2FFFB2861D479" ma:contentTypeVersion="11" ma:contentTypeDescription="Create a new document." ma:contentTypeScope="" ma:versionID="784d0b8231ca01b46e9913e905851a7c">
  <xsd:schema xmlns:xsd="http://www.w3.org/2001/XMLSchema" xmlns:xs="http://www.w3.org/2001/XMLSchema" xmlns:p="http://schemas.microsoft.com/office/2006/metadata/properties" xmlns:ns2="9b324a9f-58c8-41f0-bd94-552781b4c5be" xmlns:ns3="f001994e-0dd2-4f86-adaa-4cad013740b0" targetNamespace="http://schemas.microsoft.com/office/2006/metadata/properties" ma:root="true" ma:fieldsID="c5dbc48dda662fd82197b8ad356dc7fb" ns2:_="" ns3:_="">
    <xsd:import namespace="9b324a9f-58c8-41f0-bd94-552781b4c5be"/>
    <xsd:import namespace="f001994e-0dd2-4f86-adaa-4cad013740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24a9f-58c8-41f0-bd94-552781b4c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1994e-0dd2-4f86-adaa-4cad013740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E2814-FD05-4428-B02D-0405DE66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24a9f-58c8-41f0-bd94-552781b4c5be"/>
    <ds:schemaRef ds:uri="f001994e-0dd2-4f86-adaa-4cad0137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10C39-EFA2-4284-8079-B71504E5710E}">
  <ds:schemaRefs>
    <ds:schemaRef ds:uri="http://schemas.microsoft.com/sharepoint/v3/contenttype/forms"/>
  </ds:schemaRefs>
</ds:datastoreItem>
</file>

<file path=customXml/itemProps3.xml><?xml version="1.0" encoding="utf-8"?>
<ds:datastoreItem xmlns:ds="http://schemas.openxmlformats.org/officeDocument/2006/customXml" ds:itemID="{BDC53368-83E1-4D87-8DAC-26B710F229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Mike</cp:lastModifiedBy>
  <cp:revision>8</cp:revision>
  <dcterms:created xsi:type="dcterms:W3CDTF">2021-04-16T15:31:00Z</dcterms:created>
  <dcterms:modified xsi:type="dcterms:W3CDTF">2021-04-19T09:24:00Z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0x0101002265383480E4F54698C2FFFB2861D479</vt:lpwstr>
  </property>
</Properties>
</file>