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4F559" w14:textId="2C25DE17" w:rsidR="00225361" w:rsidRPr="00EA14C1" w:rsidRDefault="00EA14C1" w:rsidP="00EA14C1">
      <w:pPr>
        <w:jc w:val="center"/>
        <w:rPr>
          <w:b/>
          <w:bCs/>
          <w:sz w:val="28"/>
          <w:szCs w:val="28"/>
          <w:u w:val="single"/>
        </w:rPr>
      </w:pPr>
      <w:r w:rsidRPr="00EA14C1">
        <w:rPr>
          <w:b/>
          <w:bCs/>
          <w:sz w:val="28"/>
          <w:szCs w:val="28"/>
          <w:u w:val="single"/>
        </w:rPr>
        <w:t>Bidders Questions and response</w:t>
      </w:r>
    </w:p>
    <w:p w14:paraId="43C5EE39" w14:textId="1B50E0B1" w:rsidR="00EA14C1" w:rsidRDefault="00EA14C1" w:rsidP="00EA14C1">
      <w:pPr>
        <w:jc w:val="center"/>
        <w:rPr>
          <w:b/>
          <w:bCs/>
          <w:sz w:val="28"/>
          <w:szCs w:val="28"/>
        </w:rPr>
      </w:pPr>
    </w:p>
    <w:tbl>
      <w:tblPr>
        <w:tblStyle w:val="TableGrid"/>
        <w:tblW w:w="14567" w:type="dxa"/>
        <w:tblLook w:val="04A0" w:firstRow="1" w:lastRow="0" w:firstColumn="1" w:lastColumn="0" w:noHBand="0" w:noVBand="1"/>
      </w:tblPr>
      <w:tblGrid>
        <w:gridCol w:w="1526"/>
        <w:gridCol w:w="5670"/>
        <w:gridCol w:w="7371"/>
      </w:tblGrid>
      <w:tr w:rsidR="00EA14C1" w14:paraId="790898A1" w14:textId="77777777" w:rsidTr="00EA14C1">
        <w:tc>
          <w:tcPr>
            <w:tcW w:w="1526" w:type="dxa"/>
          </w:tcPr>
          <w:p w14:paraId="6125213F" w14:textId="75D4262A" w:rsidR="00EA14C1" w:rsidRPr="00C1464A" w:rsidRDefault="00EA14C1" w:rsidP="00C1464A">
            <w:pPr>
              <w:rPr>
                <w:rFonts w:ascii="Arial" w:hAnsi="Arial" w:cs="Arial"/>
                <w:sz w:val="24"/>
                <w:szCs w:val="24"/>
              </w:rPr>
            </w:pPr>
            <w:r w:rsidRPr="00C1464A">
              <w:rPr>
                <w:rFonts w:ascii="Arial" w:hAnsi="Arial" w:cs="Arial"/>
                <w:sz w:val="24"/>
                <w:szCs w:val="24"/>
              </w:rPr>
              <w:t>Date:</w:t>
            </w:r>
          </w:p>
        </w:tc>
        <w:tc>
          <w:tcPr>
            <w:tcW w:w="5670" w:type="dxa"/>
          </w:tcPr>
          <w:p w14:paraId="687949F9" w14:textId="33F01CCE" w:rsidR="00EA14C1" w:rsidRPr="00C1464A" w:rsidRDefault="00EA14C1" w:rsidP="00C1464A">
            <w:pPr>
              <w:rPr>
                <w:rFonts w:ascii="Arial" w:hAnsi="Arial" w:cs="Arial"/>
                <w:sz w:val="24"/>
                <w:szCs w:val="24"/>
              </w:rPr>
            </w:pPr>
            <w:r w:rsidRPr="00C1464A">
              <w:rPr>
                <w:rFonts w:ascii="Arial" w:hAnsi="Arial" w:cs="Arial"/>
                <w:sz w:val="24"/>
                <w:szCs w:val="24"/>
              </w:rPr>
              <w:t>Question:</w:t>
            </w:r>
          </w:p>
        </w:tc>
        <w:tc>
          <w:tcPr>
            <w:tcW w:w="7371" w:type="dxa"/>
          </w:tcPr>
          <w:p w14:paraId="1017B85E" w14:textId="33666C84" w:rsidR="00EA14C1" w:rsidRPr="00C1464A" w:rsidRDefault="00EA14C1" w:rsidP="00C1464A">
            <w:pPr>
              <w:rPr>
                <w:rFonts w:ascii="Arial" w:hAnsi="Arial" w:cs="Arial"/>
                <w:sz w:val="24"/>
                <w:szCs w:val="24"/>
              </w:rPr>
            </w:pPr>
            <w:r w:rsidRPr="00C1464A">
              <w:rPr>
                <w:rFonts w:ascii="Arial" w:hAnsi="Arial" w:cs="Arial"/>
                <w:sz w:val="24"/>
                <w:szCs w:val="24"/>
              </w:rPr>
              <w:t>Response</w:t>
            </w:r>
          </w:p>
        </w:tc>
      </w:tr>
      <w:tr w:rsidR="00EA14C1" w14:paraId="2E8F81D3" w14:textId="77777777" w:rsidTr="00EA14C1">
        <w:tc>
          <w:tcPr>
            <w:tcW w:w="1526" w:type="dxa"/>
          </w:tcPr>
          <w:p w14:paraId="59D45851" w14:textId="6FFA2A46" w:rsidR="00EA14C1" w:rsidRPr="00C1464A" w:rsidRDefault="00EA14C1" w:rsidP="00C1464A">
            <w:pPr>
              <w:rPr>
                <w:rFonts w:ascii="Arial" w:hAnsi="Arial" w:cs="Arial"/>
                <w:sz w:val="24"/>
                <w:szCs w:val="24"/>
              </w:rPr>
            </w:pPr>
            <w:r w:rsidRPr="00C1464A">
              <w:rPr>
                <w:rFonts w:ascii="Arial" w:hAnsi="Arial" w:cs="Arial"/>
                <w:sz w:val="24"/>
                <w:szCs w:val="24"/>
              </w:rPr>
              <w:t>09/07/20</w:t>
            </w:r>
          </w:p>
        </w:tc>
        <w:tc>
          <w:tcPr>
            <w:tcW w:w="5670" w:type="dxa"/>
          </w:tcPr>
          <w:p w14:paraId="596E2F7E" w14:textId="77777777" w:rsidR="00EA14C1" w:rsidRPr="00C1464A" w:rsidRDefault="00E04F63" w:rsidP="00C1464A">
            <w:pPr>
              <w:rPr>
                <w:rFonts w:ascii="Arial" w:hAnsi="Arial" w:cs="Arial"/>
                <w:sz w:val="24"/>
                <w:szCs w:val="24"/>
              </w:rPr>
            </w:pPr>
            <w:r w:rsidRPr="00C1464A">
              <w:rPr>
                <w:rFonts w:ascii="Arial" w:hAnsi="Arial" w:cs="Arial"/>
                <w:sz w:val="24"/>
                <w:szCs w:val="24"/>
              </w:rPr>
              <w:t>W</w:t>
            </w:r>
            <w:r w:rsidR="00EA14C1" w:rsidRPr="00C1464A">
              <w:rPr>
                <w:rFonts w:ascii="Arial" w:hAnsi="Arial" w:cs="Arial"/>
                <w:sz w:val="24"/>
                <w:szCs w:val="24"/>
              </w:rPr>
              <w:t>e cannot locate the specific questions that relate to the evaluation criteria</w:t>
            </w:r>
            <w:r w:rsidRPr="00C1464A">
              <w:rPr>
                <w:rFonts w:ascii="Arial" w:hAnsi="Arial" w:cs="Arial"/>
                <w:sz w:val="24"/>
                <w:szCs w:val="24"/>
              </w:rPr>
              <w:t xml:space="preserve"> below</w:t>
            </w:r>
          </w:p>
          <w:p w14:paraId="50F2FD0C" w14:textId="77777777" w:rsidR="00E04F63" w:rsidRPr="00C1464A" w:rsidRDefault="00E04F63" w:rsidP="00C1464A">
            <w:pPr>
              <w:rPr>
                <w:rFonts w:ascii="Arial" w:hAnsi="Arial" w:cs="Arial"/>
                <w:sz w:val="24"/>
                <w:szCs w:val="24"/>
              </w:rPr>
            </w:pPr>
          </w:p>
          <w:p w14:paraId="424CF0C5" w14:textId="60A62A10" w:rsidR="00E04F63" w:rsidRPr="00C1464A" w:rsidRDefault="00E04F63" w:rsidP="00C1464A">
            <w:pPr>
              <w:rPr>
                <w:rFonts w:ascii="Arial" w:hAnsi="Arial" w:cs="Arial"/>
                <w:sz w:val="24"/>
                <w:szCs w:val="24"/>
              </w:rPr>
            </w:pPr>
            <w:r w:rsidRPr="00C1464A">
              <w:rPr>
                <w:rFonts w:ascii="Arial" w:hAnsi="Arial" w:cs="Arial"/>
                <w:noProof/>
                <w:sz w:val="24"/>
                <w:szCs w:val="24"/>
              </w:rPr>
              <w:drawing>
                <wp:inline distT="0" distB="0" distL="0" distR="0" wp14:anchorId="1278F0D8" wp14:editId="401C90E5">
                  <wp:extent cx="3248025" cy="28759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2875915"/>
                          </a:xfrm>
                          <a:prstGeom prst="rect">
                            <a:avLst/>
                          </a:prstGeom>
                          <a:noFill/>
                        </pic:spPr>
                      </pic:pic>
                    </a:graphicData>
                  </a:graphic>
                </wp:inline>
              </w:drawing>
            </w:r>
          </w:p>
        </w:tc>
        <w:tc>
          <w:tcPr>
            <w:tcW w:w="7371" w:type="dxa"/>
          </w:tcPr>
          <w:p w14:paraId="7E8C2F87"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In response to your questions please see below which adds reference to the sections referred to. </w:t>
            </w:r>
          </w:p>
          <w:p w14:paraId="63085403"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 </w:t>
            </w:r>
          </w:p>
          <w:p w14:paraId="518BEE9A" w14:textId="77777777" w:rsidR="00EA14C1" w:rsidRPr="00C1464A" w:rsidRDefault="00EA14C1" w:rsidP="00C1464A">
            <w:pPr>
              <w:rPr>
                <w:rFonts w:ascii="Arial" w:hAnsi="Arial" w:cs="Arial"/>
                <w:sz w:val="24"/>
                <w:szCs w:val="24"/>
              </w:rPr>
            </w:pPr>
            <w:r w:rsidRPr="00C1464A">
              <w:rPr>
                <w:rFonts w:ascii="Arial" w:hAnsi="Arial" w:cs="Arial"/>
                <w:sz w:val="24"/>
                <w:szCs w:val="24"/>
              </w:rPr>
              <w:t>Methodology Statement – Refers to the below sections shown within the tender document.</w:t>
            </w:r>
          </w:p>
          <w:p w14:paraId="004D58ED" w14:textId="77777777" w:rsidR="00EA14C1" w:rsidRPr="00C1464A" w:rsidRDefault="00EA14C1" w:rsidP="00C1464A">
            <w:pPr>
              <w:rPr>
                <w:rFonts w:ascii="Arial" w:hAnsi="Arial" w:cs="Arial"/>
                <w:sz w:val="24"/>
                <w:szCs w:val="24"/>
              </w:rPr>
            </w:pPr>
            <w:r w:rsidRPr="00C1464A">
              <w:rPr>
                <w:rFonts w:ascii="Arial" w:hAnsi="Arial" w:cs="Arial"/>
                <w:sz w:val="24"/>
                <w:szCs w:val="24"/>
              </w:rPr>
              <w:t>Section 3.0 - Employers Agent Specification and Core aims and objectives</w:t>
            </w:r>
          </w:p>
          <w:p w14:paraId="32591A72" w14:textId="77777777" w:rsidR="00EA14C1" w:rsidRPr="00C1464A" w:rsidRDefault="00EA14C1" w:rsidP="00C1464A">
            <w:pPr>
              <w:rPr>
                <w:rFonts w:ascii="Arial" w:hAnsi="Arial" w:cs="Arial"/>
                <w:sz w:val="24"/>
                <w:szCs w:val="24"/>
              </w:rPr>
            </w:pPr>
            <w:r w:rsidRPr="00C1464A">
              <w:rPr>
                <w:rFonts w:ascii="Arial" w:hAnsi="Arial" w:cs="Arial"/>
                <w:sz w:val="24"/>
                <w:szCs w:val="24"/>
              </w:rPr>
              <w:t>Section 4.0 - Health and Safety – With ref to CDM and RIBA</w:t>
            </w:r>
          </w:p>
          <w:p w14:paraId="1F58508C" w14:textId="77777777" w:rsidR="00EA14C1" w:rsidRPr="00C1464A" w:rsidRDefault="00EA14C1" w:rsidP="00C1464A">
            <w:pPr>
              <w:rPr>
                <w:rFonts w:ascii="Arial" w:hAnsi="Arial" w:cs="Arial"/>
                <w:sz w:val="24"/>
                <w:szCs w:val="24"/>
              </w:rPr>
            </w:pPr>
          </w:p>
          <w:p w14:paraId="1A16D783"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Relevant experience – Refers to the experience criteria as outlined within the Tender document. </w:t>
            </w:r>
          </w:p>
          <w:p w14:paraId="79568F75"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 </w:t>
            </w:r>
          </w:p>
          <w:p w14:paraId="08CA77AA"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Timetable – I can give further narrative if required. </w:t>
            </w:r>
          </w:p>
          <w:p w14:paraId="5A5D677C"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 </w:t>
            </w:r>
          </w:p>
          <w:p w14:paraId="4C57D8C3"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Added Value – Will be measured against criteria that shows additional facilitation/experience to assist the process. </w:t>
            </w:r>
          </w:p>
          <w:p w14:paraId="61238D13"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 </w:t>
            </w:r>
          </w:p>
          <w:p w14:paraId="1CBD8B23" w14:textId="2BE802BF" w:rsidR="00EA14C1" w:rsidRPr="00C1464A" w:rsidRDefault="00EA14C1" w:rsidP="00C1464A">
            <w:pPr>
              <w:rPr>
                <w:rFonts w:ascii="Arial" w:hAnsi="Arial" w:cs="Arial"/>
                <w:sz w:val="24"/>
                <w:szCs w:val="24"/>
              </w:rPr>
            </w:pPr>
            <w:r w:rsidRPr="00C1464A">
              <w:rPr>
                <w:rFonts w:ascii="Arial" w:hAnsi="Arial" w:cs="Arial"/>
                <w:sz w:val="24"/>
                <w:szCs w:val="24"/>
              </w:rPr>
              <w:t>Capability and Capacity - I can give further narrative if required</w:t>
            </w:r>
          </w:p>
        </w:tc>
      </w:tr>
      <w:tr w:rsidR="001F7DDB" w14:paraId="26CBAF9B" w14:textId="77777777" w:rsidTr="00EA14C1">
        <w:tc>
          <w:tcPr>
            <w:tcW w:w="1526" w:type="dxa"/>
          </w:tcPr>
          <w:p w14:paraId="7DAB6BC0" w14:textId="0C69680D" w:rsidR="001F7DDB" w:rsidRPr="00C1464A" w:rsidRDefault="001F7DDB" w:rsidP="00C1464A">
            <w:pPr>
              <w:rPr>
                <w:rFonts w:ascii="Arial" w:hAnsi="Arial" w:cs="Arial"/>
                <w:sz w:val="24"/>
                <w:szCs w:val="24"/>
              </w:rPr>
            </w:pPr>
            <w:r w:rsidRPr="00C1464A">
              <w:rPr>
                <w:rFonts w:ascii="Arial" w:hAnsi="Arial" w:cs="Arial"/>
                <w:sz w:val="24"/>
                <w:szCs w:val="24"/>
              </w:rPr>
              <w:t>13/07/20</w:t>
            </w:r>
          </w:p>
        </w:tc>
        <w:tc>
          <w:tcPr>
            <w:tcW w:w="5670" w:type="dxa"/>
          </w:tcPr>
          <w:p w14:paraId="345190CC" w14:textId="0A32A384" w:rsidR="001F7DDB" w:rsidRPr="00C1464A" w:rsidRDefault="001F7DDB" w:rsidP="00C1464A">
            <w:pPr>
              <w:rPr>
                <w:rFonts w:ascii="Arial" w:hAnsi="Arial" w:cs="Arial"/>
                <w:sz w:val="24"/>
                <w:szCs w:val="24"/>
              </w:rPr>
            </w:pPr>
            <w:r w:rsidRPr="00C1464A">
              <w:rPr>
                <w:rFonts w:ascii="Arial" w:hAnsi="Arial" w:cs="Arial"/>
                <w:sz w:val="24"/>
                <w:szCs w:val="24"/>
              </w:rPr>
              <w:t>Do you happen to have a word limit?</w:t>
            </w:r>
          </w:p>
        </w:tc>
        <w:tc>
          <w:tcPr>
            <w:tcW w:w="7371" w:type="dxa"/>
          </w:tcPr>
          <w:p w14:paraId="382CB940" w14:textId="7BF95209" w:rsidR="001F7DDB" w:rsidRPr="00C1464A" w:rsidRDefault="001F7DDB" w:rsidP="00C1464A">
            <w:pPr>
              <w:rPr>
                <w:rFonts w:ascii="Arial" w:hAnsi="Arial" w:cs="Arial"/>
                <w:sz w:val="24"/>
                <w:szCs w:val="24"/>
              </w:rPr>
            </w:pPr>
            <w:r w:rsidRPr="00C1464A">
              <w:rPr>
                <w:rFonts w:ascii="Arial" w:hAnsi="Arial" w:cs="Arial"/>
                <w:sz w:val="24"/>
                <w:szCs w:val="24"/>
              </w:rPr>
              <w:t xml:space="preserve">We </w:t>
            </w:r>
            <w:proofErr w:type="gramStart"/>
            <w:r w:rsidRPr="00C1464A">
              <w:rPr>
                <w:rFonts w:ascii="Arial" w:hAnsi="Arial" w:cs="Arial"/>
                <w:sz w:val="24"/>
                <w:szCs w:val="24"/>
              </w:rPr>
              <w:t>don’t</w:t>
            </w:r>
            <w:proofErr w:type="gramEnd"/>
            <w:r w:rsidRPr="00C1464A">
              <w:rPr>
                <w:rFonts w:ascii="Arial" w:hAnsi="Arial" w:cs="Arial"/>
                <w:sz w:val="24"/>
                <w:szCs w:val="24"/>
              </w:rPr>
              <w:t xml:space="preserve"> have a word limit for the tender application.</w:t>
            </w:r>
          </w:p>
        </w:tc>
      </w:tr>
      <w:tr w:rsidR="00C1464A" w14:paraId="51131A44" w14:textId="77777777" w:rsidTr="00EA14C1">
        <w:tc>
          <w:tcPr>
            <w:tcW w:w="1526" w:type="dxa"/>
          </w:tcPr>
          <w:p w14:paraId="2B431942" w14:textId="11605705" w:rsidR="00C1464A" w:rsidRPr="00C1464A" w:rsidRDefault="00C1464A" w:rsidP="00C1464A">
            <w:pPr>
              <w:rPr>
                <w:rFonts w:ascii="Arial" w:hAnsi="Arial" w:cs="Arial"/>
                <w:sz w:val="24"/>
                <w:szCs w:val="24"/>
              </w:rPr>
            </w:pPr>
            <w:r w:rsidRPr="00C1464A">
              <w:rPr>
                <w:rFonts w:ascii="Arial" w:hAnsi="Arial" w:cs="Arial"/>
                <w:sz w:val="24"/>
                <w:szCs w:val="24"/>
              </w:rPr>
              <w:t>22/07/20</w:t>
            </w:r>
          </w:p>
        </w:tc>
        <w:tc>
          <w:tcPr>
            <w:tcW w:w="5670" w:type="dxa"/>
          </w:tcPr>
          <w:p w14:paraId="482CB059" w14:textId="1C631E5E" w:rsidR="00C1464A" w:rsidRPr="00C1464A" w:rsidRDefault="00C1464A" w:rsidP="00C1464A">
            <w:pPr>
              <w:rPr>
                <w:rFonts w:ascii="Arial" w:hAnsi="Arial" w:cs="Arial"/>
                <w:sz w:val="24"/>
                <w:szCs w:val="24"/>
              </w:rPr>
            </w:pPr>
            <w:r w:rsidRPr="00C1464A">
              <w:rPr>
                <w:rFonts w:ascii="Arial" w:hAnsi="Arial" w:cs="Arial"/>
                <w:sz w:val="24"/>
                <w:szCs w:val="24"/>
              </w:rPr>
              <w:t xml:space="preserve">We note the </w:t>
            </w:r>
            <w:proofErr w:type="gramStart"/>
            <w:r w:rsidRPr="00C1464A">
              <w:rPr>
                <w:rFonts w:ascii="Arial" w:hAnsi="Arial" w:cs="Arial"/>
                <w:sz w:val="24"/>
                <w:szCs w:val="24"/>
              </w:rPr>
              <w:t>item  3.2</w:t>
            </w:r>
            <w:proofErr w:type="gramEnd"/>
            <w:r w:rsidRPr="00C1464A">
              <w:rPr>
                <w:rFonts w:ascii="Arial" w:hAnsi="Arial" w:cs="Arial"/>
                <w:sz w:val="24"/>
                <w:szCs w:val="24"/>
              </w:rPr>
              <w:t xml:space="preserve">  on the tender document  “Act on LTC behalf in relation to client obligations as outlined with CDM regulations 2015. Give specialist advice to ensure contractors are delivering on required contractual arrangements and in line with CDM regulation.”   Please confirm if </w:t>
            </w:r>
            <w:r w:rsidRPr="00C1464A">
              <w:rPr>
                <w:rFonts w:ascii="Arial" w:hAnsi="Arial" w:cs="Arial"/>
                <w:sz w:val="24"/>
                <w:szCs w:val="24"/>
              </w:rPr>
              <w:lastRenderedPageBreak/>
              <w:t xml:space="preserve">this is providing advice or are you are expecting the EA to act as an Appointed Principal Designer under the CDM regulations.  If just </w:t>
            </w:r>
            <w:proofErr w:type="gramStart"/>
            <w:r w:rsidRPr="00C1464A">
              <w:rPr>
                <w:rFonts w:ascii="Arial" w:hAnsi="Arial" w:cs="Arial"/>
                <w:sz w:val="24"/>
                <w:szCs w:val="24"/>
              </w:rPr>
              <w:t>advice</w:t>
            </w:r>
            <w:proofErr w:type="gramEnd"/>
            <w:r w:rsidRPr="00C1464A">
              <w:rPr>
                <w:rFonts w:ascii="Arial" w:hAnsi="Arial" w:cs="Arial"/>
                <w:sz w:val="24"/>
                <w:szCs w:val="24"/>
              </w:rPr>
              <w:t xml:space="preserve"> then please confirm who is appointed as Principal Designer for CDM.</w:t>
            </w:r>
          </w:p>
        </w:tc>
        <w:tc>
          <w:tcPr>
            <w:tcW w:w="7371" w:type="dxa"/>
          </w:tcPr>
          <w:p w14:paraId="5610EAEB" w14:textId="77777777" w:rsidR="00C1464A" w:rsidRPr="00C1464A" w:rsidRDefault="00C1464A" w:rsidP="00C1464A">
            <w:pPr>
              <w:rPr>
                <w:rFonts w:ascii="Arial" w:hAnsi="Arial" w:cs="Arial"/>
                <w:sz w:val="24"/>
                <w:szCs w:val="24"/>
              </w:rPr>
            </w:pPr>
            <w:r w:rsidRPr="00C1464A">
              <w:rPr>
                <w:rFonts w:ascii="Arial" w:hAnsi="Arial" w:cs="Arial"/>
                <w:sz w:val="24"/>
                <w:szCs w:val="24"/>
              </w:rPr>
              <w:lastRenderedPageBreak/>
              <w:t xml:space="preserve">This will be in an advice capacity and HDA will retain role of principle designer. </w:t>
            </w:r>
          </w:p>
          <w:p w14:paraId="75762916" w14:textId="77777777" w:rsidR="00C1464A" w:rsidRPr="00C1464A" w:rsidRDefault="00C1464A" w:rsidP="00C1464A">
            <w:pPr>
              <w:rPr>
                <w:rFonts w:ascii="Arial" w:hAnsi="Arial" w:cs="Arial"/>
                <w:sz w:val="24"/>
                <w:szCs w:val="24"/>
              </w:rPr>
            </w:pPr>
          </w:p>
        </w:tc>
      </w:tr>
      <w:tr w:rsidR="00C1464A" w14:paraId="70A4BE03" w14:textId="77777777" w:rsidTr="00EA14C1">
        <w:tc>
          <w:tcPr>
            <w:tcW w:w="1526" w:type="dxa"/>
          </w:tcPr>
          <w:p w14:paraId="14C17DDF" w14:textId="7CE9A4AA" w:rsidR="00C1464A" w:rsidRPr="00C1464A" w:rsidRDefault="004A2984" w:rsidP="00C1464A">
            <w:pPr>
              <w:rPr>
                <w:rFonts w:ascii="Arial" w:hAnsi="Arial" w:cs="Arial"/>
                <w:sz w:val="24"/>
                <w:szCs w:val="24"/>
              </w:rPr>
            </w:pPr>
            <w:r>
              <w:rPr>
                <w:rFonts w:ascii="Arial" w:hAnsi="Arial" w:cs="Arial"/>
                <w:sz w:val="24"/>
                <w:szCs w:val="24"/>
              </w:rPr>
              <w:t>22/07/20</w:t>
            </w:r>
          </w:p>
        </w:tc>
        <w:tc>
          <w:tcPr>
            <w:tcW w:w="5670" w:type="dxa"/>
          </w:tcPr>
          <w:p w14:paraId="5E0682B1" w14:textId="2C9AD335" w:rsidR="00C1464A" w:rsidRPr="00C1464A" w:rsidRDefault="00C1464A" w:rsidP="00C1464A">
            <w:pPr>
              <w:rPr>
                <w:rFonts w:ascii="Arial" w:hAnsi="Arial" w:cs="Arial"/>
                <w:sz w:val="24"/>
                <w:szCs w:val="24"/>
              </w:rPr>
            </w:pPr>
            <w:r w:rsidRPr="00C1464A">
              <w:rPr>
                <w:rFonts w:ascii="Arial" w:hAnsi="Arial" w:cs="Arial"/>
                <w:i/>
                <w:iCs/>
                <w:sz w:val="24"/>
                <w:szCs w:val="24"/>
              </w:rPr>
              <w:t xml:space="preserve">For avoidance of doubt please confirm what procurement is envisaged, acting as EA suggests this is a design and </w:t>
            </w:r>
            <w:proofErr w:type="gramStart"/>
            <w:r w:rsidRPr="00C1464A">
              <w:rPr>
                <w:rFonts w:ascii="Arial" w:hAnsi="Arial" w:cs="Arial"/>
                <w:i/>
                <w:iCs/>
                <w:sz w:val="24"/>
                <w:szCs w:val="24"/>
              </w:rPr>
              <w:t>build  procurement</w:t>
            </w:r>
            <w:proofErr w:type="gramEnd"/>
            <w:r w:rsidRPr="00C1464A">
              <w:rPr>
                <w:rFonts w:ascii="Arial" w:hAnsi="Arial" w:cs="Arial"/>
                <w:i/>
                <w:iCs/>
                <w:sz w:val="24"/>
                <w:szCs w:val="24"/>
              </w:rPr>
              <w:t xml:space="preserve">. If so, please confirm and do the authority envisage the architect being novated once a contractor is selected. If the scheme is to be procured as a traditional </w:t>
            </w:r>
            <w:proofErr w:type="gramStart"/>
            <w:r w:rsidRPr="00C1464A">
              <w:rPr>
                <w:rFonts w:ascii="Arial" w:hAnsi="Arial" w:cs="Arial"/>
                <w:i/>
                <w:iCs/>
                <w:sz w:val="24"/>
                <w:szCs w:val="24"/>
              </w:rPr>
              <w:t>procurement  then</w:t>
            </w:r>
            <w:proofErr w:type="gramEnd"/>
            <w:r w:rsidRPr="00C1464A">
              <w:rPr>
                <w:rFonts w:ascii="Arial" w:hAnsi="Arial" w:cs="Arial"/>
                <w:i/>
                <w:iCs/>
                <w:sz w:val="24"/>
                <w:szCs w:val="24"/>
              </w:rPr>
              <w:t xml:space="preserve"> this will have a bearing on the fees/fee profiling</w:t>
            </w:r>
          </w:p>
        </w:tc>
        <w:tc>
          <w:tcPr>
            <w:tcW w:w="7371" w:type="dxa"/>
          </w:tcPr>
          <w:p w14:paraId="77426A12" w14:textId="77777777" w:rsidR="00C1464A" w:rsidRPr="00C1464A" w:rsidRDefault="00C1464A" w:rsidP="00C1464A">
            <w:pPr>
              <w:rPr>
                <w:rFonts w:ascii="Arial" w:hAnsi="Arial" w:cs="Arial"/>
                <w:sz w:val="24"/>
                <w:szCs w:val="24"/>
              </w:rPr>
            </w:pPr>
            <w:r w:rsidRPr="00C1464A">
              <w:rPr>
                <w:rFonts w:ascii="Arial" w:hAnsi="Arial" w:cs="Arial"/>
                <w:sz w:val="24"/>
                <w:szCs w:val="24"/>
              </w:rPr>
              <w:t>I can confirm on appointment of Principle contractor the architect will be novated across.</w:t>
            </w:r>
          </w:p>
          <w:p w14:paraId="3AD0A05C" w14:textId="77777777" w:rsidR="00C1464A" w:rsidRPr="00C1464A" w:rsidRDefault="00C1464A" w:rsidP="00C1464A">
            <w:pPr>
              <w:rPr>
                <w:rFonts w:ascii="Arial" w:hAnsi="Arial" w:cs="Arial"/>
                <w:sz w:val="24"/>
                <w:szCs w:val="24"/>
              </w:rPr>
            </w:pPr>
          </w:p>
        </w:tc>
      </w:tr>
      <w:tr w:rsidR="00C1464A" w14:paraId="02856A16" w14:textId="77777777" w:rsidTr="00EA14C1">
        <w:tc>
          <w:tcPr>
            <w:tcW w:w="1526" w:type="dxa"/>
          </w:tcPr>
          <w:p w14:paraId="58951347" w14:textId="1E6757D1" w:rsidR="00C1464A" w:rsidRPr="00C1464A" w:rsidRDefault="004A2984" w:rsidP="00C1464A">
            <w:pPr>
              <w:rPr>
                <w:rFonts w:ascii="Arial" w:hAnsi="Arial" w:cs="Arial"/>
                <w:sz w:val="24"/>
                <w:szCs w:val="24"/>
              </w:rPr>
            </w:pPr>
            <w:r>
              <w:rPr>
                <w:rFonts w:ascii="Arial" w:hAnsi="Arial" w:cs="Arial"/>
                <w:sz w:val="24"/>
                <w:szCs w:val="24"/>
              </w:rPr>
              <w:t>24/07/20</w:t>
            </w:r>
          </w:p>
        </w:tc>
        <w:tc>
          <w:tcPr>
            <w:tcW w:w="5670" w:type="dxa"/>
          </w:tcPr>
          <w:p w14:paraId="12BB19BB" w14:textId="77777777" w:rsidR="00C1464A" w:rsidRPr="00C1464A" w:rsidRDefault="00C1464A" w:rsidP="00C1464A">
            <w:pPr>
              <w:pStyle w:val="ListParagraph"/>
              <w:numPr>
                <w:ilvl w:val="0"/>
                <w:numId w:val="1"/>
              </w:numPr>
              <w:rPr>
                <w:rFonts w:ascii="Arial" w:eastAsia="Times New Roman" w:hAnsi="Arial" w:cs="Arial"/>
              </w:rPr>
            </w:pPr>
            <w:r w:rsidRPr="00C1464A">
              <w:rPr>
                <w:rFonts w:ascii="Arial" w:eastAsia="Times New Roman" w:hAnsi="Arial" w:cs="Arial"/>
              </w:rPr>
              <w:t>Please could you provide further narrative including key programme dates to assist with response to the timetable question.</w:t>
            </w:r>
          </w:p>
          <w:p w14:paraId="2ED6D9CD" w14:textId="77777777" w:rsidR="00C1464A" w:rsidRPr="00C1464A" w:rsidRDefault="00C1464A" w:rsidP="00C1464A">
            <w:pPr>
              <w:pStyle w:val="ListParagraph"/>
              <w:numPr>
                <w:ilvl w:val="0"/>
                <w:numId w:val="1"/>
              </w:numPr>
              <w:rPr>
                <w:rFonts w:ascii="Arial" w:eastAsia="Times New Roman" w:hAnsi="Arial" w:cs="Arial"/>
              </w:rPr>
            </w:pPr>
            <w:r w:rsidRPr="00C1464A">
              <w:rPr>
                <w:rFonts w:ascii="Arial" w:eastAsia="Times New Roman" w:hAnsi="Arial" w:cs="Arial"/>
              </w:rPr>
              <w:t>Please could you provide further narrative with any specific information required as a part of the capability and capacity question.</w:t>
            </w:r>
          </w:p>
          <w:p w14:paraId="036E502A" w14:textId="77777777" w:rsidR="00C1464A" w:rsidRPr="00C1464A" w:rsidRDefault="00C1464A" w:rsidP="00C1464A">
            <w:pPr>
              <w:pStyle w:val="ListParagraph"/>
              <w:numPr>
                <w:ilvl w:val="0"/>
                <w:numId w:val="1"/>
              </w:numPr>
              <w:rPr>
                <w:rFonts w:ascii="Arial" w:eastAsia="Times New Roman" w:hAnsi="Arial" w:cs="Arial"/>
              </w:rPr>
            </w:pPr>
            <w:r w:rsidRPr="00C1464A">
              <w:rPr>
                <w:rFonts w:ascii="Arial" w:eastAsia="Times New Roman" w:hAnsi="Arial" w:cs="Arial"/>
              </w:rPr>
              <w:t>Please could you confirm the opportunity is for Employer's Agent Services only.  Item 3.5 of the scope of services states "Review the designs and comment on the adequacy of the Health and Safety information provided by the Designers." which would normally fall under the role of a Principal Designer. Please could you advise if a Principal Designer is being appointed separately or if we are to also provide this service as part of the tender?</w:t>
            </w:r>
          </w:p>
          <w:p w14:paraId="37C492C4" w14:textId="77777777" w:rsidR="00C1464A" w:rsidRDefault="00C1464A" w:rsidP="00C1464A">
            <w:pPr>
              <w:rPr>
                <w:rFonts w:ascii="Arial" w:hAnsi="Arial" w:cs="Arial"/>
                <w:i/>
                <w:iCs/>
                <w:sz w:val="24"/>
                <w:szCs w:val="24"/>
              </w:rPr>
            </w:pPr>
          </w:p>
          <w:p w14:paraId="6A116082" w14:textId="16398589" w:rsidR="003409C3" w:rsidRPr="00C1464A" w:rsidRDefault="003409C3" w:rsidP="00C1464A">
            <w:pPr>
              <w:rPr>
                <w:rFonts w:ascii="Arial" w:hAnsi="Arial" w:cs="Arial"/>
                <w:i/>
                <w:iCs/>
                <w:sz w:val="24"/>
                <w:szCs w:val="24"/>
              </w:rPr>
            </w:pPr>
          </w:p>
        </w:tc>
        <w:tc>
          <w:tcPr>
            <w:tcW w:w="7371" w:type="dxa"/>
          </w:tcPr>
          <w:p w14:paraId="5EA2D43D" w14:textId="77777777" w:rsidR="00C1464A" w:rsidRPr="00C1464A" w:rsidRDefault="00C1464A" w:rsidP="00C1464A">
            <w:pPr>
              <w:rPr>
                <w:rFonts w:ascii="Arial" w:hAnsi="Arial" w:cs="Arial"/>
                <w:sz w:val="24"/>
                <w:szCs w:val="24"/>
              </w:rPr>
            </w:pPr>
            <w:r w:rsidRPr="00C1464A">
              <w:rPr>
                <w:rFonts w:ascii="Arial" w:hAnsi="Arial" w:cs="Arial"/>
                <w:sz w:val="24"/>
                <w:szCs w:val="24"/>
              </w:rPr>
              <w:t xml:space="preserve">On point one I have listed an indicative timetable in the specification. Key dates Sep 2020 </w:t>
            </w:r>
            <w:proofErr w:type="gramStart"/>
            <w:r w:rsidRPr="00C1464A">
              <w:rPr>
                <w:rFonts w:ascii="Arial" w:hAnsi="Arial" w:cs="Arial"/>
                <w:sz w:val="24"/>
                <w:szCs w:val="24"/>
              </w:rPr>
              <w:t>planning ,</w:t>
            </w:r>
            <w:proofErr w:type="gramEnd"/>
            <w:r w:rsidRPr="00C1464A">
              <w:rPr>
                <w:rFonts w:ascii="Arial" w:hAnsi="Arial" w:cs="Arial"/>
                <w:sz w:val="24"/>
                <w:szCs w:val="24"/>
              </w:rPr>
              <w:t xml:space="preserve"> Jan 2021 Appoint Principle Contractor , Mar 2021 start on site , Dec 2021 complete. These dates are just a guide. </w:t>
            </w:r>
          </w:p>
          <w:p w14:paraId="27B5200C" w14:textId="77777777" w:rsidR="00C1464A" w:rsidRPr="00C1464A" w:rsidRDefault="00C1464A" w:rsidP="00C1464A">
            <w:pPr>
              <w:rPr>
                <w:rFonts w:ascii="Arial" w:hAnsi="Arial" w:cs="Arial"/>
                <w:sz w:val="24"/>
                <w:szCs w:val="24"/>
              </w:rPr>
            </w:pPr>
          </w:p>
          <w:p w14:paraId="6A9B37CF" w14:textId="77777777" w:rsidR="00C1464A" w:rsidRPr="00C1464A" w:rsidRDefault="00C1464A" w:rsidP="00C1464A">
            <w:pPr>
              <w:rPr>
                <w:rFonts w:ascii="Arial" w:hAnsi="Arial" w:cs="Arial"/>
                <w:sz w:val="24"/>
                <w:szCs w:val="24"/>
              </w:rPr>
            </w:pPr>
            <w:r w:rsidRPr="00C1464A">
              <w:rPr>
                <w:rFonts w:ascii="Arial" w:hAnsi="Arial" w:cs="Arial"/>
                <w:sz w:val="24"/>
                <w:szCs w:val="24"/>
              </w:rPr>
              <w:t xml:space="preserve">On point two we do not give the assessment questions but a guide is ability to deliver in timeframe (ref to Covid-19) / capacity of in house team (or will elements be subcontracted </w:t>
            </w:r>
            <w:proofErr w:type="spellStart"/>
            <w:r w:rsidRPr="00C1464A">
              <w:rPr>
                <w:rFonts w:ascii="Arial" w:hAnsi="Arial" w:cs="Arial"/>
                <w:sz w:val="24"/>
                <w:szCs w:val="24"/>
              </w:rPr>
              <w:t>ie</w:t>
            </w:r>
            <w:proofErr w:type="spellEnd"/>
            <w:r w:rsidRPr="00C1464A">
              <w:rPr>
                <w:rFonts w:ascii="Arial" w:hAnsi="Arial" w:cs="Arial"/>
                <w:sz w:val="24"/>
                <w:szCs w:val="24"/>
              </w:rPr>
              <w:t xml:space="preserve"> Guidance on M&amp;E) / Qualifications and project specific additional info . </w:t>
            </w:r>
          </w:p>
          <w:p w14:paraId="5FB8FD07" w14:textId="77777777" w:rsidR="00C1464A" w:rsidRPr="00C1464A" w:rsidRDefault="00C1464A" w:rsidP="00C1464A">
            <w:pPr>
              <w:rPr>
                <w:rFonts w:ascii="Arial" w:hAnsi="Arial" w:cs="Arial"/>
                <w:sz w:val="24"/>
                <w:szCs w:val="24"/>
              </w:rPr>
            </w:pPr>
          </w:p>
          <w:p w14:paraId="56CFE6E9" w14:textId="77777777" w:rsidR="00C1464A" w:rsidRPr="00C1464A" w:rsidRDefault="00C1464A" w:rsidP="00C1464A">
            <w:pPr>
              <w:rPr>
                <w:rFonts w:ascii="Arial" w:hAnsi="Arial" w:cs="Arial"/>
                <w:sz w:val="24"/>
                <w:szCs w:val="24"/>
              </w:rPr>
            </w:pPr>
            <w:r w:rsidRPr="00C1464A">
              <w:rPr>
                <w:rFonts w:ascii="Arial" w:hAnsi="Arial" w:cs="Arial"/>
                <w:sz w:val="24"/>
                <w:szCs w:val="24"/>
              </w:rPr>
              <w:t xml:space="preserve">On point three Principle Designer will be HDA however Employers Agent will act on our behalf as specialist to quality check. </w:t>
            </w:r>
          </w:p>
          <w:p w14:paraId="37B053A3" w14:textId="77777777" w:rsidR="00C1464A" w:rsidRPr="00C1464A" w:rsidRDefault="00C1464A" w:rsidP="00C1464A">
            <w:pPr>
              <w:rPr>
                <w:rFonts w:ascii="Arial" w:hAnsi="Arial" w:cs="Arial"/>
                <w:sz w:val="24"/>
                <w:szCs w:val="24"/>
              </w:rPr>
            </w:pPr>
          </w:p>
        </w:tc>
      </w:tr>
      <w:tr w:rsidR="003409C3" w14:paraId="3D54CD80" w14:textId="77777777" w:rsidTr="00EA14C1">
        <w:tc>
          <w:tcPr>
            <w:tcW w:w="1526" w:type="dxa"/>
          </w:tcPr>
          <w:p w14:paraId="3881F6BF" w14:textId="7FCB6E7D" w:rsidR="003409C3" w:rsidRDefault="003409C3" w:rsidP="00C1464A">
            <w:pPr>
              <w:rPr>
                <w:rFonts w:ascii="Arial" w:hAnsi="Arial" w:cs="Arial"/>
                <w:sz w:val="24"/>
                <w:szCs w:val="24"/>
              </w:rPr>
            </w:pPr>
            <w:r>
              <w:rPr>
                <w:rFonts w:ascii="Arial" w:hAnsi="Arial" w:cs="Arial"/>
                <w:sz w:val="24"/>
                <w:szCs w:val="24"/>
              </w:rPr>
              <w:lastRenderedPageBreak/>
              <w:t>27/07/20</w:t>
            </w:r>
          </w:p>
        </w:tc>
        <w:tc>
          <w:tcPr>
            <w:tcW w:w="5670" w:type="dxa"/>
          </w:tcPr>
          <w:p w14:paraId="6CE3C816" w14:textId="13FE028D" w:rsidR="003409C3" w:rsidRPr="003409C3" w:rsidRDefault="003409C3" w:rsidP="003409C3">
            <w:pPr>
              <w:rPr>
                <w:rFonts w:ascii="Arial" w:eastAsia="Times New Roman" w:hAnsi="Arial" w:cs="Arial"/>
              </w:rPr>
            </w:pPr>
            <w:r>
              <w:rPr>
                <w:rFonts w:ascii="Arial" w:eastAsia="Times New Roman" w:hAnsi="Arial" w:cs="Arial"/>
              </w:rPr>
              <w:t>Will expectation be to prepare specification for principle contractor tender.</w:t>
            </w:r>
          </w:p>
        </w:tc>
        <w:tc>
          <w:tcPr>
            <w:tcW w:w="7371" w:type="dxa"/>
          </w:tcPr>
          <w:p w14:paraId="797FF7DD" w14:textId="27A5945D" w:rsidR="003409C3" w:rsidRPr="00C1464A" w:rsidRDefault="003409C3" w:rsidP="00C1464A">
            <w:pPr>
              <w:rPr>
                <w:rFonts w:ascii="Arial" w:hAnsi="Arial" w:cs="Arial"/>
                <w:sz w:val="24"/>
                <w:szCs w:val="24"/>
              </w:rPr>
            </w:pPr>
            <w:r>
              <w:rPr>
                <w:rFonts w:ascii="Arial" w:hAnsi="Arial" w:cs="Arial"/>
                <w:sz w:val="24"/>
                <w:szCs w:val="24"/>
              </w:rPr>
              <w:t>Yes.</w:t>
            </w:r>
          </w:p>
        </w:tc>
      </w:tr>
      <w:tr w:rsidR="00956D18" w14:paraId="765BDCD2" w14:textId="77777777" w:rsidTr="00EA14C1">
        <w:tc>
          <w:tcPr>
            <w:tcW w:w="1526" w:type="dxa"/>
          </w:tcPr>
          <w:p w14:paraId="1C2246C5" w14:textId="2B41C204" w:rsidR="00956D18" w:rsidRDefault="00956D18" w:rsidP="00C1464A">
            <w:pPr>
              <w:rPr>
                <w:rFonts w:ascii="Arial" w:hAnsi="Arial" w:cs="Arial"/>
                <w:sz w:val="24"/>
                <w:szCs w:val="24"/>
              </w:rPr>
            </w:pPr>
            <w:r>
              <w:rPr>
                <w:rFonts w:ascii="Arial" w:hAnsi="Arial" w:cs="Arial"/>
                <w:sz w:val="24"/>
                <w:szCs w:val="24"/>
              </w:rPr>
              <w:t>29/07/20</w:t>
            </w:r>
          </w:p>
        </w:tc>
        <w:tc>
          <w:tcPr>
            <w:tcW w:w="5670" w:type="dxa"/>
          </w:tcPr>
          <w:p w14:paraId="6A01A624" w14:textId="35CD4A24" w:rsidR="00956D18" w:rsidRDefault="00956D18" w:rsidP="003409C3">
            <w:pPr>
              <w:rPr>
                <w:rFonts w:ascii="Arial" w:eastAsia="Times New Roman" w:hAnsi="Arial" w:cs="Arial"/>
              </w:rPr>
            </w:pPr>
            <w:r>
              <w:rPr>
                <w:rFonts w:ascii="Arial" w:eastAsia="Times New Roman" w:hAnsi="Arial" w:cs="Arial"/>
              </w:rPr>
              <w:t xml:space="preserve">Will this be design and build contract </w:t>
            </w:r>
          </w:p>
        </w:tc>
        <w:tc>
          <w:tcPr>
            <w:tcW w:w="7371" w:type="dxa"/>
          </w:tcPr>
          <w:p w14:paraId="5C4FA438" w14:textId="5318C70B" w:rsidR="00956D18" w:rsidRDefault="00956D18" w:rsidP="00C1464A">
            <w:pPr>
              <w:rPr>
                <w:rFonts w:ascii="Arial" w:hAnsi="Arial" w:cs="Arial"/>
                <w:sz w:val="24"/>
                <w:szCs w:val="24"/>
              </w:rPr>
            </w:pPr>
            <w:r>
              <w:rPr>
                <w:rFonts w:ascii="Arial" w:hAnsi="Arial" w:cs="Arial"/>
                <w:sz w:val="24"/>
                <w:szCs w:val="24"/>
              </w:rPr>
              <w:t>Yes</w:t>
            </w:r>
          </w:p>
        </w:tc>
      </w:tr>
    </w:tbl>
    <w:p w14:paraId="08C8B3EE" w14:textId="075E6477" w:rsidR="00EA14C1" w:rsidRPr="00EA14C1" w:rsidRDefault="00EA14C1" w:rsidP="00EA14C1">
      <w:pPr>
        <w:rPr>
          <w:sz w:val="28"/>
          <w:szCs w:val="28"/>
        </w:rPr>
      </w:pPr>
    </w:p>
    <w:sectPr w:rsidR="00EA14C1" w:rsidRPr="00EA14C1" w:rsidSect="00EA14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2545C2"/>
    <w:multiLevelType w:val="hybridMultilevel"/>
    <w:tmpl w:val="AB008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C1"/>
    <w:rsid w:val="000041E3"/>
    <w:rsid w:val="0002144D"/>
    <w:rsid w:val="00021BE9"/>
    <w:rsid w:val="00023A05"/>
    <w:rsid w:val="00025114"/>
    <w:rsid w:val="00026019"/>
    <w:rsid w:val="0002757B"/>
    <w:rsid w:val="00030704"/>
    <w:rsid w:val="0003095A"/>
    <w:rsid w:val="00041161"/>
    <w:rsid w:val="00057041"/>
    <w:rsid w:val="00066458"/>
    <w:rsid w:val="0007257E"/>
    <w:rsid w:val="00082640"/>
    <w:rsid w:val="00087CF4"/>
    <w:rsid w:val="00093171"/>
    <w:rsid w:val="0009547E"/>
    <w:rsid w:val="000A306F"/>
    <w:rsid w:val="000A6F10"/>
    <w:rsid w:val="000B4B98"/>
    <w:rsid w:val="000B55E8"/>
    <w:rsid w:val="000B73B8"/>
    <w:rsid w:val="000C4EC3"/>
    <w:rsid w:val="000D1493"/>
    <w:rsid w:val="000D56C0"/>
    <w:rsid w:val="000D62C6"/>
    <w:rsid w:val="000D6C7C"/>
    <w:rsid w:val="000E5424"/>
    <w:rsid w:val="000E6DC7"/>
    <w:rsid w:val="000F00AD"/>
    <w:rsid w:val="000F1294"/>
    <w:rsid w:val="000F2292"/>
    <w:rsid w:val="000F74ED"/>
    <w:rsid w:val="00100BA2"/>
    <w:rsid w:val="00110503"/>
    <w:rsid w:val="00110FB3"/>
    <w:rsid w:val="001131E6"/>
    <w:rsid w:val="0011431F"/>
    <w:rsid w:val="0011520A"/>
    <w:rsid w:val="00116189"/>
    <w:rsid w:val="0011628C"/>
    <w:rsid w:val="00120925"/>
    <w:rsid w:val="00127AA9"/>
    <w:rsid w:val="00130679"/>
    <w:rsid w:val="00134D76"/>
    <w:rsid w:val="00140D3E"/>
    <w:rsid w:val="001417E3"/>
    <w:rsid w:val="00142E3D"/>
    <w:rsid w:val="001477F4"/>
    <w:rsid w:val="00153AF6"/>
    <w:rsid w:val="001556A5"/>
    <w:rsid w:val="00157BFC"/>
    <w:rsid w:val="001606E7"/>
    <w:rsid w:val="00160983"/>
    <w:rsid w:val="001620E4"/>
    <w:rsid w:val="00162583"/>
    <w:rsid w:val="001642AD"/>
    <w:rsid w:val="00164972"/>
    <w:rsid w:val="00167032"/>
    <w:rsid w:val="001701B0"/>
    <w:rsid w:val="001728C5"/>
    <w:rsid w:val="001800B1"/>
    <w:rsid w:val="0018083E"/>
    <w:rsid w:val="00184EDC"/>
    <w:rsid w:val="00185339"/>
    <w:rsid w:val="00185A7F"/>
    <w:rsid w:val="00186B6D"/>
    <w:rsid w:val="001870C3"/>
    <w:rsid w:val="0019707D"/>
    <w:rsid w:val="001A30B0"/>
    <w:rsid w:val="001A3AEF"/>
    <w:rsid w:val="001A7553"/>
    <w:rsid w:val="001B7F34"/>
    <w:rsid w:val="001D1DDA"/>
    <w:rsid w:val="001D529C"/>
    <w:rsid w:val="001E585C"/>
    <w:rsid w:val="001E7CDC"/>
    <w:rsid w:val="001F239A"/>
    <w:rsid w:val="001F3CF6"/>
    <w:rsid w:val="001F403F"/>
    <w:rsid w:val="001F5531"/>
    <w:rsid w:val="001F7DDB"/>
    <w:rsid w:val="0020345B"/>
    <w:rsid w:val="0020664F"/>
    <w:rsid w:val="00207796"/>
    <w:rsid w:val="002103C3"/>
    <w:rsid w:val="00213C24"/>
    <w:rsid w:val="00216B80"/>
    <w:rsid w:val="00217065"/>
    <w:rsid w:val="00222CA4"/>
    <w:rsid w:val="00222D4C"/>
    <w:rsid w:val="00226B48"/>
    <w:rsid w:val="00240F0F"/>
    <w:rsid w:val="002416ED"/>
    <w:rsid w:val="002450C2"/>
    <w:rsid w:val="002501F3"/>
    <w:rsid w:val="00256027"/>
    <w:rsid w:val="002569B5"/>
    <w:rsid w:val="002614BE"/>
    <w:rsid w:val="00264F8F"/>
    <w:rsid w:val="00265157"/>
    <w:rsid w:val="00267399"/>
    <w:rsid w:val="00270600"/>
    <w:rsid w:val="0027518B"/>
    <w:rsid w:val="00275C3F"/>
    <w:rsid w:val="002765A6"/>
    <w:rsid w:val="00282071"/>
    <w:rsid w:val="002915FA"/>
    <w:rsid w:val="002A1ACD"/>
    <w:rsid w:val="002A4B7A"/>
    <w:rsid w:val="002A538F"/>
    <w:rsid w:val="002B3EE6"/>
    <w:rsid w:val="002C560A"/>
    <w:rsid w:val="002D38E2"/>
    <w:rsid w:val="002E6F7E"/>
    <w:rsid w:val="002E74A7"/>
    <w:rsid w:val="002F07DB"/>
    <w:rsid w:val="002F22B8"/>
    <w:rsid w:val="00300BFD"/>
    <w:rsid w:val="00300E96"/>
    <w:rsid w:val="003016D4"/>
    <w:rsid w:val="003029A3"/>
    <w:rsid w:val="003036D2"/>
    <w:rsid w:val="00306817"/>
    <w:rsid w:val="00312DBD"/>
    <w:rsid w:val="003144A7"/>
    <w:rsid w:val="00315AAB"/>
    <w:rsid w:val="003205EC"/>
    <w:rsid w:val="00320D6A"/>
    <w:rsid w:val="00324150"/>
    <w:rsid w:val="00324EBD"/>
    <w:rsid w:val="003254D0"/>
    <w:rsid w:val="003257A9"/>
    <w:rsid w:val="003266F1"/>
    <w:rsid w:val="00335933"/>
    <w:rsid w:val="00336DD1"/>
    <w:rsid w:val="00340844"/>
    <w:rsid w:val="003409C3"/>
    <w:rsid w:val="003419C2"/>
    <w:rsid w:val="00344E68"/>
    <w:rsid w:val="0034789C"/>
    <w:rsid w:val="0035233D"/>
    <w:rsid w:val="00354EE3"/>
    <w:rsid w:val="00355C09"/>
    <w:rsid w:val="00364692"/>
    <w:rsid w:val="00364E30"/>
    <w:rsid w:val="00365456"/>
    <w:rsid w:val="0037403E"/>
    <w:rsid w:val="00376A8F"/>
    <w:rsid w:val="00376B61"/>
    <w:rsid w:val="00380A5A"/>
    <w:rsid w:val="00383354"/>
    <w:rsid w:val="00384A24"/>
    <w:rsid w:val="00390732"/>
    <w:rsid w:val="00397DCE"/>
    <w:rsid w:val="003A0271"/>
    <w:rsid w:val="003A540E"/>
    <w:rsid w:val="003B0D20"/>
    <w:rsid w:val="003B232B"/>
    <w:rsid w:val="003B3D5F"/>
    <w:rsid w:val="003B4D0B"/>
    <w:rsid w:val="003D4065"/>
    <w:rsid w:val="003D517D"/>
    <w:rsid w:val="003D7485"/>
    <w:rsid w:val="003E1060"/>
    <w:rsid w:val="003F1929"/>
    <w:rsid w:val="003F3A4E"/>
    <w:rsid w:val="003F6696"/>
    <w:rsid w:val="00404637"/>
    <w:rsid w:val="004109B5"/>
    <w:rsid w:val="00412B8E"/>
    <w:rsid w:val="00412C19"/>
    <w:rsid w:val="004159E2"/>
    <w:rsid w:val="004246DA"/>
    <w:rsid w:val="00425B84"/>
    <w:rsid w:val="00426824"/>
    <w:rsid w:val="00427C68"/>
    <w:rsid w:val="004309FF"/>
    <w:rsid w:val="004313E0"/>
    <w:rsid w:val="0043537B"/>
    <w:rsid w:val="00444180"/>
    <w:rsid w:val="0044572E"/>
    <w:rsid w:val="004500B1"/>
    <w:rsid w:val="00454FF0"/>
    <w:rsid w:val="00455A57"/>
    <w:rsid w:val="004632F1"/>
    <w:rsid w:val="0046353E"/>
    <w:rsid w:val="004642E7"/>
    <w:rsid w:val="00474909"/>
    <w:rsid w:val="00482FA4"/>
    <w:rsid w:val="0048324D"/>
    <w:rsid w:val="00483BAF"/>
    <w:rsid w:val="004841F4"/>
    <w:rsid w:val="00491DDE"/>
    <w:rsid w:val="0049392E"/>
    <w:rsid w:val="00494687"/>
    <w:rsid w:val="00497AAA"/>
    <w:rsid w:val="004A06D8"/>
    <w:rsid w:val="004A2984"/>
    <w:rsid w:val="004A63C4"/>
    <w:rsid w:val="004A71A2"/>
    <w:rsid w:val="004A7B84"/>
    <w:rsid w:val="004C5220"/>
    <w:rsid w:val="004D0654"/>
    <w:rsid w:val="004D0B65"/>
    <w:rsid w:val="004E0C09"/>
    <w:rsid w:val="004E0DDF"/>
    <w:rsid w:val="004E369B"/>
    <w:rsid w:val="004E3BCF"/>
    <w:rsid w:val="004F58C4"/>
    <w:rsid w:val="004F6E53"/>
    <w:rsid w:val="00500DB3"/>
    <w:rsid w:val="0050257B"/>
    <w:rsid w:val="00524E40"/>
    <w:rsid w:val="00525C26"/>
    <w:rsid w:val="00527032"/>
    <w:rsid w:val="0053415D"/>
    <w:rsid w:val="0053693E"/>
    <w:rsid w:val="00543BBE"/>
    <w:rsid w:val="00552328"/>
    <w:rsid w:val="00552B7C"/>
    <w:rsid w:val="00552C31"/>
    <w:rsid w:val="00553994"/>
    <w:rsid w:val="00554761"/>
    <w:rsid w:val="00560B97"/>
    <w:rsid w:val="00563A97"/>
    <w:rsid w:val="0057168E"/>
    <w:rsid w:val="00575438"/>
    <w:rsid w:val="00575FFD"/>
    <w:rsid w:val="00583B8C"/>
    <w:rsid w:val="00592EA2"/>
    <w:rsid w:val="005A1A5A"/>
    <w:rsid w:val="005A1AF4"/>
    <w:rsid w:val="005A438A"/>
    <w:rsid w:val="005B746A"/>
    <w:rsid w:val="005C380A"/>
    <w:rsid w:val="005D4F2A"/>
    <w:rsid w:val="005E64EB"/>
    <w:rsid w:val="005E74EB"/>
    <w:rsid w:val="005F181B"/>
    <w:rsid w:val="005F21C3"/>
    <w:rsid w:val="00605AD9"/>
    <w:rsid w:val="00611D5A"/>
    <w:rsid w:val="006209BF"/>
    <w:rsid w:val="00620EE6"/>
    <w:rsid w:val="006261E0"/>
    <w:rsid w:val="0062773F"/>
    <w:rsid w:val="006306A4"/>
    <w:rsid w:val="00630ED2"/>
    <w:rsid w:val="00635352"/>
    <w:rsid w:val="00635CB9"/>
    <w:rsid w:val="00637B17"/>
    <w:rsid w:val="00642607"/>
    <w:rsid w:val="00645306"/>
    <w:rsid w:val="006464FE"/>
    <w:rsid w:val="00651AE7"/>
    <w:rsid w:val="0065356B"/>
    <w:rsid w:val="00656113"/>
    <w:rsid w:val="00656E1C"/>
    <w:rsid w:val="00673F04"/>
    <w:rsid w:val="00675623"/>
    <w:rsid w:val="00690C66"/>
    <w:rsid w:val="00693AC4"/>
    <w:rsid w:val="00695596"/>
    <w:rsid w:val="00696C9A"/>
    <w:rsid w:val="00697714"/>
    <w:rsid w:val="006A1C78"/>
    <w:rsid w:val="006B10E1"/>
    <w:rsid w:val="006B1994"/>
    <w:rsid w:val="006C3D72"/>
    <w:rsid w:val="006D0530"/>
    <w:rsid w:val="006D3C78"/>
    <w:rsid w:val="006D406D"/>
    <w:rsid w:val="006E0B8E"/>
    <w:rsid w:val="006E5A4B"/>
    <w:rsid w:val="006F17FD"/>
    <w:rsid w:val="006F27F3"/>
    <w:rsid w:val="006F499C"/>
    <w:rsid w:val="006F5EE5"/>
    <w:rsid w:val="0070010A"/>
    <w:rsid w:val="00707C88"/>
    <w:rsid w:val="007101F5"/>
    <w:rsid w:val="0071383B"/>
    <w:rsid w:val="007260AE"/>
    <w:rsid w:val="007273EB"/>
    <w:rsid w:val="00730A83"/>
    <w:rsid w:val="007353B1"/>
    <w:rsid w:val="007376C5"/>
    <w:rsid w:val="0074367D"/>
    <w:rsid w:val="00747FE8"/>
    <w:rsid w:val="0075557F"/>
    <w:rsid w:val="00765641"/>
    <w:rsid w:val="00770DD1"/>
    <w:rsid w:val="00774986"/>
    <w:rsid w:val="00780366"/>
    <w:rsid w:val="007839C6"/>
    <w:rsid w:val="007849D9"/>
    <w:rsid w:val="00790058"/>
    <w:rsid w:val="007905A9"/>
    <w:rsid w:val="007918B9"/>
    <w:rsid w:val="00796675"/>
    <w:rsid w:val="007A16B5"/>
    <w:rsid w:val="007A229D"/>
    <w:rsid w:val="007A24AB"/>
    <w:rsid w:val="007A25AC"/>
    <w:rsid w:val="007A4090"/>
    <w:rsid w:val="007A51F5"/>
    <w:rsid w:val="007A6CCE"/>
    <w:rsid w:val="007A70BF"/>
    <w:rsid w:val="007C074A"/>
    <w:rsid w:val="007C27DD"/>
    <w:rsid w:val="007D119A"/>
    <w:rsid w:val="007D2873"/>
    <w:rsid w:val="007D424E"/>
    <w:rsid w:val="007D5C89"/>
    <w:rsid w:val="007D790D"/>
    <w:rsid w:val="007E257D"/>
    <w:rsid w:val="007E5E0D"/>
    <w:rsid w:val="007F40E1"/>
    <w:rsid w:val="008002B6"/>
    <w:rsid w:val="008020B1"/>
    <w:rsid w:val="00803FDA"/>
    <w:rsid w:val="0081278D"/>
    <w:rsid w:val="00814D95"/>
    <w:rsid w:val="00814DC1"/>
    <w:rsid w:val="008217EE"/>
    <w:rsid w:val="00831F8E"/>
    <w:rsid w:val="00833218"/>
    <w:rsid w:val="00836203"/>
    <w:rsid w:val="00840C91"/>
    <w:rsid w:val="0084237B"/>
    <w:rsid w:val="00847B2F"/>
    <w:rsid w:val="008501DA"/>
    <w:rsid w:val="00863D8C"/>
    <w:rsid w:val="008654AF"/>
    <w:rsid w:val="008678A3"/>
    <w:rsid w:val="00875A36"/>
    <w:rsid w:val="008835D0"/>
    <w:rsid w:val="00891EAC"/>
    <w:rsid w:val="00893453"/>
    <w:rsid w:val="0089665B"/>
    <w:rsid w:val="008A61F4"/>
    <w:rsid w:val="008A6983"/>
    <w:rsid w:val="008A7EE5"/>
    <w:rsid w:val="008C0DAB"/>
    <w:rsid w:val="008C53E5"/>
    <w:rsid w:val="008C58C5"/>
    <w:rsid w:val="008F2B67"/>
    <w:rsid w:val="00900E0D"/>
    <w:rsid w:val="00905E05"/>
    <w:rsid w:val="009073B7"/>
    <w:rsid w:val="0090788F"/>
    <w:rsid w:val="00915A23"/>
    <w:rsid w:val="0092052E"/>
    <w:rsid w:val="00920966"/>
    <w:rsid w:val="00923C1E"/>
    <w:rsid w:val="00927B7D"/>
    <w:rsid w:val="009311B1"/>
    <w:rsid w:val="00934385"/>
    <w:rsid w:val="00937D9E"/>
    <w:rsid w:val="00940E76"/>
    <w:rsid w:val="009415B1"/>
    <w:rsid w:val="009441B1"/>
    <w:rsid w:val="009449CB"/>
    <w:rsid w:val="00956D18"/>
    <w:rsid w:val="00963D80"/>
    <w:rsid w:val="00973162"/>
    <w:rsid w:val="00983A33"/>
    <w:rsid w:val="009850F5"/>
    <w:rsid w:val="009861EA"/>
    <w:rsid w:val="00990561"/>
    <w:rsid w:val="009A068B"/>
    <w:rsid w:val="009B117E"/>
    <w:rsid w:val="009B1FA4"/>
    <w:rsid w:val="009C178D"/>
    <w:rsid w:val="009C43CF"/>
    <w:rsid w:val="009C50E7"/>
    <w:rsid w:val="009D425E"/>
    <w:rsid w:val="009D6B31"/>
    <w:rsid w:val="009F25BF"/>
    <w:rsid w:val="00A05177"/>
    <w:rsid w:val="00A05AE2"/>
    <w:rsid w:val="00A108F2"/>
    <w:rsid w:val="00A10B99"/>
    <w:rsid w:val="00A207B3"/>
    <w:rsid w:val="00A2530A"/>
    <w:rsid w:val="00A2587A"/>
    <w:rsid w:val="00A263EB"/>
    <w:rsid w:val="00A2727D"/>
    <w:rsid w:val="00A34EB8"/>
    <w:rsid w:val="00A36A88"/>
    <w:rsid w:val="00A40F89"/>
    <w:rsid w:val="00A42DD0"/>
    <w:rsid w:val="00A433DD"/>
    <w:rsid w:val="00A43C5B"/>
    <w:rsid w:val="00A532B3"/>
    <w:rsid w:val="00A57480"/>
    <w:rsid w:val="00A6199D"/>
    <w:rsid w:val="00A65948"/>
    <w:rsid w:val="00A73725"/>
    <w:rsid w:val="00A7406E"/>
    <w:rsid w:val="00A740BD"/>
    <w:rsid w:val="00A74B7F"/>
    <w:rsid w:val="00A80456"/>
    <w:rsid w:val="00A824E1"/>
    <w:rsid w:val="00A82D52"/>
    <w:rsid w:val="00A94C48"/>
    <w:rsid w:val="00A970EE"/>
    <w:rsid w:val="00A9720D"/>
    <w:rsid w:val="00A97E60"/>
    <w:rsid w:val="00AA3C6C"/>
    <w:rsid w:val="00AA433F"/>
    <w:rsid w:val="00AA4810"/>
    <w:rsid w:val="00AA73CF"/>
    <w:rsid w:val="00AA7EFF"/>
    <w:rsid w:val="00AB26F7"/>
    <w:rsid w:val="00AD2003"/>
    <w:rsid w:val="00AD5A43"/>
    <w:rsid w:val="00AD7E7F"/>
    <w:rsid w:val="00AE4F4F"/>
    <w:rsid w:val="00AF024A"/>
    <w:rsid w:val="00AF1D8E"/>
    <w:rsid w:val="00AF706C"/>
    <w:rsid w:val="00AF787F"/>
    <w:rsid w:val="00B00351"/>
    <w:rsid w:val="00B02192"/>
    <w:rsid w:val="00B13A55"/>
    <w:rsid w:val="00B143C0"/>
    <w:rsid w:val="00B14E91"/>
    <w:rsid w:val="00B26387"/>
    <w:rsid w:val="00B26C3C"/>
    <w:rsid w:val="00B3212B"/>
    <w:rsid w:val="00B34801"/>
    <w:rsid w:val="00B4194C"/>
    <w:rsid w:val="00B44C4F"/>
    <w:rsid w:val="00B5341D"/>
    <w:rsid w:val="00B5346C"/>
    <w:rsid w:val="00B549BA"/>
    <w:rsid w:val="00B623DD"/>
    <w:rsid w:val="00B6604F"/>
    <w:rsid w:val="00B67F71"/>
    <w:rsid w:val="00B71426"/>
    <w:rsid w:val="00B715A1"/>
    <w:rsid w:val="00B81458"/>
    <w:rsid w:val="00B865C1"/>
    <w:rsid w:val="00B871F0"/>
    <w:rsid w:val="00BA13AC"/>
    <w:rsid w:val="00BB7BC3"/>
    <w:rsid w:val="00BC0242"/>
    <w:rsid w:val="00BC0E52"/>
    <w:rsid w:val="00BC45EB"/>
    <w:rsid w:val="00BC5A0D"/>
    <w:rsid w:val="00BC7969"/>
    <w:rsid w:val="00BD573B"/>
    <w:rsid w:val="00BE3908"/>
    <w:rsid w:val="00BE5B6F"/>
    <w:rsid w:val="00BF1497"/>
    <w:rsid w:val="00BF1941"/>
    <w:rsid w:val="00BF432A"/>
    <w:rsid w:val="00C06B92"/>
    <w:rsid w:val="00C117A1"/>
    <w:rsid w:val="00C1464A"/>
    <w:rsid w:val="00C15731"/>
    <w:rsid w:val="00C2052F"/>
    <w:rsid w:val="00C2737A"/>
    <w:rsid w:val="00C32F87"/>
    <w:rsid w:val="00C50F7A"/>
    <w:rsid w:val="00C54D1F"/>
    <w:rsid w:val="00C5708B"/>
    <w:rsid w:val="00C657DC"/>
    <w:rsid w:val="00C67CBF"/>
    <w:rsid w:val="00C67E02"/>
    <w:rsid w:val="00C73071"/>
    <w:rsid w:val="00C76171"/>
    <w:rsid w:val="00C830AF"/>
    <w:rsid w:val="00C931E7"/>
    <w:rsid w:val="00C9454F"/>
    <w:rsid w:val="00C971D4"/>
    <w:rsid w:val="00CA2E35"/>
    <w:rsid w:val="00CA53EC"/>
    <w:rsid w:val="00CA5669"/>
    <w:rsid w:val="00CA6EA9"/>
    <w:rsid w:val="00CA7CC3"/>
    <w:rsid w:val="00CB4529"/>
    <w:rsid w:val="00CB45C5"/>
    <w:rsid w:val="00CB5E74"/>
    <w:rsid w:val="00CB6594"/>
    <w:rsid w:val="00CC3215"/>
    <w:rsid w:val="00CC5F78"/>
    <w:rsid w:val="00CD0FA5"/>
    <w:rsid w:val="00CD110E"/>
    <w:rsid w:val="00CD146E"/>
    <w:rsid w:val="00CD1815"/>
    <w:rsid w:val="00CD33E7"/>
    <w:rsid w:val="00CD60EA"/>
    <w:rsid w:val="00CD625D"/>
    <w:rsid w:val="00CD626C"/>
    <w:rsid w:val="00CE18AC"/>
    <w:rsid w:val="00CE35FC"/>
    <w:rsid w:val="00CF5E21"/>
    <w:rsid w:val="00D01A34"/>
    <w:rsid w:val="00D04B49"/>
    <w:rsid w:val="00D10E60"/>
    <w:rsid w:val="00D12FF0"/>
    <w:rsid w:val="00D14C4A"/>
    <w:rsid w:val="00D20593"/>
    <w:rsid w:val="00D217D5"/>
    <w:rsid w:val="00D21F92"/>
    <w:rsid w:val="00D22BE4"/>
    <w:rsid w:val="00D24F84"/>
    <w:rsid w:val="00D31EB0"/>
    <w:rsid w:val="00D34A31"/>
    <w:rsid w:val="00D44B48"/>
    <w:rsid w:val="00D50D14"/>
    <w:rsid w:val="00D510DD"/>
    <w:rsid w:val="00D51118"/>
    <w:rsid w:val="00D52D48"/>
    <w:rsid w:val="00D53E7D"/>
    <w:rsid w:val="00D563CD"/>
    <w:rsid w:val="00D572B3"/>
    <w:rsid w:val="00D575B1"/>
    <w:rsid w:val="00D61662"/>
    <w:rsid w:val="00D63805"/>
    <w:rsid w:val="00D66970"/>
    <w:rsid w:val="00D71808"/>
    <w:rsid w:val="00D72602"/>
    <w:rsid w:val="00D77039"/>
    <w:rsid w:val="00D86036"/>
    <w:rsid w:val="00D90C78"/>
    <w:rsid w:val="00D933DB"/>
    <w:rsid w:val="00D97A27"/>
    <w:rsid w:val="00DA4C2B"/>
    <w:rsid w:val="00DB2319"/>
    <w:rsid w:val="00DB3D69"/>
    <w:rsid w:val="00DB4032"/>
    <w:rsid w:val="00DC1047"/>
    <w:rsid w:val="00DD1EEB"/>
    <w:rsid w:val="00DD4F31"/>
    <w:rsid w:val="00DE0743"/>
    <w:rsid w:val="00DE4DF3"/>
    <w:rsid w:val="00DE5AD0"/>
    <w:rsid w:val="00DE613F"/>
    <w:rsid w:val="00DF0413"/>
    <w:rsid w:val="00DF34A9"/>
    <w:rsid w:val="00DF375E"/>
    <w:rsid w:val="00DF4D22"/>
    <w:rsid w:val="00DF7BBD"/>
    <w:rsid w:val="00E04F63"/>
    <w:rsid w:val="00E16C4E"/>
    <w:rsid w:val="00E17837"/>
    <w:rsid w:val="00E24DA6"/>
    <w:rsid w:val="00E25600"/>
    <w:rsid w:val="00E26230"/>
    <w:rsid w:val="00E30F63"/>
    <w:rsid w:val="00E33033"/>
    <w:rsid w:val="00E4241A"/>
    <w:rsid w:val="00E44417"/>
    <w:rsid w:val="00E51BCF"/>
    <w:rsid w:val="00E542C0"/>
    <w:rsid w:val="00E55A39"/>
    <w:rsid w:val="00E61FA5"/>
    <w:rsid w:val="00E7441D"/>
    <w:rsid w:val="00E75B53"/>
    <w:rsid w:val="00E82784"/>
    <w:rsid w:val="00E8302C"/>
    <w:rsid w:val="00E84C68"/>
    <w:rsid w:val="00E87021"/>
    <w:rsid w:val="00E92460"/>
    <w:rsid w:val="00E93857"/>
    <w:rsid w:val="00E9703C"/>
    <w:rsid w:val="00EA0E81"/>
    <w:rsid w:val="00EA14C1"/>
    <w:rsid w:val="00EA39C7"/>
    <w:rsid w:val="00EA7A8A"/>
    <w:rsid w:val="00EB0B53"/>
    <w:rsid w:val="00EB4FDF"/>
    <w:rsid w:val="00EB6206"/>
    <w:rsid w:val="00EC2389"/>
    <w:rsid w:val="00EC4E1D"/>
    <w:rsid w:val="00EC5DB9"/>
    <w:rsid w:val="00ED238F"/>
    <w:rsid w:val="00ED352A"/>
    <w:rsid w:val="00ED56C8"/>
    <w:rsid w:val="00EE2E93"/>
    <w:rsid w:val="00EF64FF"/>
    <w:rsid w:val="00F054CE"/>
    <w:rsid w:val="00F06C18"/>
    <w:rsid w:val="00F1072E"/>
    <w:rsid w:val="00F1148B"/>
    <w:rsid w:val="00F13A9C"/>
    <w:rsid w:val="00F16B73"/>
    <w:rsid w:val="00F174C2"/>
    <w:rsid w:val="00F21825"/>
    <w:rsid w:val="00F21E33"/>
    <w:rsid w:val="00F22EDA"/>
    <w:rsid w:val="00F24C90"/>
    <w:rsid w:val="00F27848"/>
    <w:rsid w:val="00F3262B"/>
    <w:rsid w:val="00F347EB"/>
    <w:rsid w:val="00F41E2E"/>
    <w:rsid w:val="00F44BDD"/>
    <w:rsid w:val="00F45AEA"/>
    <w:rsid w:val="00F65E77"/>
    <w:rsid w:val="00F66DFC"/>
    <w:rsid w:val="00F8344D"/>
    <w:rsid w:val="00F92299"/>
    <w:rsid w:val="00FA35E1"/>
    <w:rsid w:val="00FA6BE6"/>
    <w:rsid w:val="00FB0E3C"/>
    <w:rsid w:val="00FB446F"/>
    <w:rsid w:val="00FB508D"/>
    <w:rsid w:val="00FC39C2"/>
    <w:rsid w:val="00FC4AC8"/>
    <w:rsid w:val="00FC575C"/>
    <w:rsid w:val="00FC647E"/>
    <w:rsid w:val="00FC78CD"/>
    <w:rsid w:val="00FD0791"/>
    <w:rsid w:val="00FE17C2"/>
    <w:rsid w:val="00FE4474"/>
    <w:rsid w:val="00FF0C86"/>
    <w:rsid w:val="00FF1313"/>
    <w:rsid w:val="00FF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868C"/>
  <w15:chartTrackingRefBased/>
  <w15:docId w15:val="{2AEBD1B0-9247-4D89-9A85-07595DFE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64A"/>
    <w:pPr>
      <w:spacing w:after="0" w:line="240" w:lineRule="auto"/>
      <w:ind w:left="720"/>
    </w:pPr>
    <w:rPr>
      <w:rFonts w:ascii="Calibri"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459867">
      <w:bodyDiv w:val="1"/>
      <w:marLeft w:val="0"/>
      <w:marRight w:val="0"/>
      <w:marTop w:val="0"/>
      <w:marBottom w:val="0"/>
      <w:divBdr>
        <w:top w:val="none" w:sz="0" w:space="0" w:color="auto"/>
        <w:left w:val="none" w:sz="0" w:space="0" w:color="auto"/>
        <w:bottom w:val="none" w:sz="0" w:space="0" w:color="auto"/>
        <w:right w:val="none" w:sz="0" w:space="0" w:color="auto"/>
      </w:divBdr>
    </w:div>
    <w:div w:id="1514880169">
      <w:bodyDiv w:val="1"/>
      <w:marLeft w:val="0"/>
      <w:marRight w:val="0"/>
      <w:marTop w:val="0"/>
      <w:marBottom w:val="0"/>
      <w:divBdr>
        <w:top w:val="none" w:sz="0" w:space="0" w:color="auto"/>
        <w:left w:val="none" w:sz="0" w:space="0" w:color="auto"/>
        <w:bottom w:val="none" w:sz="0" w:space="0" w:color="auto"/>
        <w:right w:val="none" w:sz="0" w:space="0" w:color="auto"/>
      </w:divBdr>
    </w:div>
    <w:div w:id="1607224867">
      <w:bodyDiv w:val="1"/>
      <w:marLeft w:val="0"/>
      <w:marRight w:val="0"/>
      <w:marTop w:val="0"/>
      <w:marBottom w:val="0"/>
      <w:divBdr>
        <w:top w:val="none" w:sz="0" w:space="0" w:color="auto"/>
        <w:left w:val="none" w:sz="0" w:space="0" w:color="auto"/>
        <w:bottom w:val="none" w:sz="0" w:space="0" w:color="auto"/>
        <w:right w:val="none" w:sz="0" w:space="0" w:color="auto"/>
      </w:divBdr>
    </w:div>
    <w:div w:id="16912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Grier</dc:creator>
  <cp:keywords/>
  <dc:description/>
  <cp:lastModifiedBy>Michael Grier</cp:lastModifiedBy>
  <cp:revision>2</cp:revision>
  <dcterms:created xsi:type="dcterms:W3CDTF">2020-07-30T09:56:00Z</dcterms:created>
  <dcterms:modified xsi:type="dcterms:W3CDTF">2020-07-30T09:56:00Z</dcterms:modified>
</cp:coreProperties>
</file>