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F252C" w14:textId="77777777" w:rsidR="00DC29C5" w:rsidRDefault="00DC29C5" w:rsidP="00DC29C5">
      <w:pPr>
        <w:spacing w:before="3" w:after="0" w:line="190" w:lineRule="exact"/>
        <w:rPr>
          <w:sz w:val="19"/>
          <w:szCs w:val="19"/>
        </w:rPr>
      </w:pPr>
    </w:p>
    <w:p w14:paraId="0EB1D9C3" w14:textId="77777777"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277AFB16"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020D5098" w14:textId="53D86C9A" w:rsidR="00DC29C5" w:rsidRPr="000D596D" w:rsidRDefault="00DC29C5" w:rsidP="00DC29C5">
      <w:pPr>
        <w:spacing w:after="0" w:line="240" w:lineRule="auto"/>
        <w:ind w:left="579" w:right="930" w:hanging="6"/>
        <w:jc w:val="center"/>
        <w:rPr>
          <w:rFonts w:ascii="Arial" w:eastAsia="Arial" w:hAnsi="Arial" w:cs="Arial"/>
          <w:b/>
          <w:bCs/>
          <w:spacing w:val="3"/>
          <w:sz w:val="40"/>
          <w:szCs w:val="40"/>
        </w:rPr>
      </w:pPr>
      <w:bookmarkStart w:id="0" w:name="_Hlk66053086"/>
      <w:r w:rsidRPr="000564B9">
        <w:rPr>
          <w:rFonts w:ascii="Arial" w:eastAsia="Arial" w:hAnsi="Arial" w:cs="Arial"/>
          <w:b/>
          <w:bCs/>
          <w:spacing w:val="-1"/>
          <w:sz w:val="40"/>
          <w:szCs w:val="40"/>
        </w:rPr>
        <w:t>Contract</w:t>
      </w:r>
    </w:p>
    <w:p w14:paraId="53D98825" w14:textId="77777777" w:rsidR="00DC29C5" w:rsidRPr="000D596D" w:rsidRDefault="00DC29C5" w:rsidP="00DC29C5">
      <w:pPr>
        <w:spacing w:after="0" w:line="240" w:lineRule="auto"/>
        <w:ind w:left="579" w:right="930" w:hanging="6"/>
        <w:jc w:val="center"/>
        <w:rPr>
          <w:rFonts w:ascii="Arial" w:eastAsia="Arial" w:hAnsi="Arial" w:cs="Arial"/>
          <w:b/>
          <w:bCs/>
          <w:color w:val="FF0000"/>
          <w:spacing w:val="1"/>
          <w:sz w:val="40"/>
          <w:szCs w:val="40"/>
        </w:rPr>
      </w:pPr>
    </w:p>
    <w:bookmarkStart w:id="1" w:name="_Hlk38025565"/>
    <w:p w14:paraId="5B48E4BC" w14:textId="42D0FF97" w:rsidR="00DC29C5" w:rsidRPr="000D596D" w:rsidRDefault="00433278" w:rsidP="00DC29C5">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542436426"/>
          <w:placeholder>
            <w:docPart w:val="C2CD9BAE52B141DE9CD9CF5415FD14F4"/>
          </w:placeholder>
          <w:dataBinding w:prefixMappings="xmlns:ns0='http://purl.org/dc/elements/1.1/' xmlns:ns1='http://schemas.openxmlformats.org/package/2006/metadata/core-properties' " w:xpath="/ns1:coreProperties[1]/ns0:subject[1]" w:storeItemID="{6C3C8BC8-F283-45AE-878A-BAB7291924A1}"/>
          <w:text/>
        </w:sdtPr>
        <w:sdtEndPr/>
        <w:sdtContent>
          <w:r w:rsidR="004E1E9E" w:rsidRPr="004E1E9E">
            <w:rPr>
              <w:rFonts w:ascii="Arial" w:eastAsia="Arial" w:hAnsi="Arial" w:cs="Arial"/>
              <w:b/>
              <w:bCs/>
              <w:spacing w:val="1"/>
              <w:sz w:val="40"/>
              <w:szCs w:val="40"/>
            </w:rPr>
            <w:t>701573390</w:t>
          </w:r>
        </w:sdtContent>
      </w:sdt>
      <w:r w:rsidR="00DC29C5" w:rsidRPr="000D596D">
        <w:rPr>
          <w:rFonts w:ascii="Arial" w:eastAsia="Arial" w:hAnsi="Arial" w:cs="Arial"/>
          <w:b/>
          <w:bCs/>
          <w:color w:val="FF0000"/>
          <w:spacing w:val="6"/>
          <w:sz w:val="40"/>
          <w:szCs w:val="40"/>
        </w:rPr>
        <w:t xml:space="preserve"> </w:t>
      </w:r>
      <w:r w:rsidR="00DC29C5" w:rsidRPr="000D596D">
        <w:rPr>
          <w:rFonts w:ascii="Arial" w:eastAsia="Arial" w:hAnsi="Arial" w:cs="Arial"/>
          <w:b/>
          <w:bCs/>
          <w:sz w:val="40"/>
          <w:szCs w:val="40"/>
        </w:rPr>
        <w:t xml:space="preserve">– </w:t>
      </w:r>
    </w:p>
    <w:bookmarkEnd w:id="1"/>
    <w:p w14:paraId="167BE35B" w14:textId="77777777" w:rsidR="00DC29C5" w:rsidRPr="000D596D" w:rsidRDefault="00DC29C5" w:rsidP="00DC29C5">
      <w:pPr>
        <w:spacing w:after="0" w:line="240" w:lineRule="auto"/>
        <w:ind w:left="579" w:right="930" w:hanging="6"/>
        <w:jc w:val="center"/>
        <w:rPr>
          <w:rFonts w:ascii="Arial" w:eastAsia="Arial" w:hAnsi="Arial" w:cs="Arial"/>
          <w:b/>
          <w:bCs/>
          <w:color w:val="FF0000"/>
          <w:sz w:val="40"/>
          <w:szCs w:val="40"/>
        </w:rPr>
      </w:pPr>
    </w:p>
    <w:p w14:paraId="581089E8" w14:textId="7327DE1E" w:rsidR="00DC29C5" w:rsidRPr="004E1E9E" w:rsidRDefault="004E1E9E" w:rsidP="00DC29C5">
      <w:pPr>
        <w:spacing w:after="0"/>
        <w:jc w:val="center"/>
        <w:rPr>
          <w:sz w:val="32"/>
          <w:szCs w:val="32"/>
        </w:rPr>
      </w:pPr>
      <w:bookmarkStart w:id="2" w:name="_Hlk38048932"/>
      <w:r w:rsidRPr="004E1E9E">
        <w:rPr>
          <w:rFonts w:ascii="Arial" w:eastAsia="Arial" w:hAnsi="Arial" w:cs="Arial"/>
          <w:b/>
          <w:bCs/>
          <w:sz w:val="40"/>
          <w:szCs w:val="40"/>
        </w:rPr>
        <w:t>PROVISION OF NIDA SUPPORT</w:t>
      </w:r>
    </w:p>
    <w:p w14:paraId="1222C0E7" w14:textId="77777777" w:rsidR="00DC29C5" w:rsidRDefault="00DC29C5" w:rsidP="00DC29C5">
      <w:pPr>
        <w:spacing w:after="0"/>
        <w:jc w:val="center"/>
        <w:rPr>
          <w:sz w:val="32"/>
          <w:szCs w:val="32"/>
        </w:rPr>
      </w:pPr>
    </w:p>
    <w:p w14:paraId="2771F4D2" w14:textId="77777777" w:rsidR="00DC29C5" w:rsidRPr="004E1E9E" w:rsidRDefault="00DC29C5" w:rsidP="00DC29C5">
      <w:pPr>
        <w:spacing w:after="0"/>
        <w:jc w:val="center"/>
        <w:rPr>
          <w:sz w:val="32"/>
          <w:szCs w:val="32"/>
        </w:rPr>
      </w:pPr>
    </w:p>
    <w:p w14:paraId="3178DE3E" w14:textId="446724B4" w:rsidR="00DC29C5" w:rsidRPr="004E1E9E" w:rsidRDefault="004E1E9E" w:rsidP="004E1E9E">
      <w:pPr>
        <w:spacing w:after="0"/>
        <w:jc w:val="center"/>
        <w:rPr>
          <w:rFonts w:ascii="Arial" w:hAnsi="Arial" w:cs="Arial"/>
          <w:b/>
          <w:sz w:val="28"/>
          <w:szCs w:val="28"/>
        </w:rPr>
      </w:pPr>
      <w:r w:rsidRPr="004E1E9E">
        <w:rPr>
          <w:rFonts w:ascii="Arial" w:hAnsi="Arial" w:cs="Arial"/>
          <w:b/>
          <w:sz w:val="28"/>
          <w:szCs w:val="28"/>
        </w:rPr>
        <w:t>1 July</w:t>
      </w:r>
      <w:r w:rsidR="009700A6" w:rsidRPr="004E1E9E">
        <w:rPr>
          <w:rFonts w:ascii="Arial" w:hAnsi="Arial" w:cs="Arial"/>
          <w:b/>
          <w:sz w:val="28"/>
          <w:szCs w:val="28"/>
        </w:rPr>
        <w:t xml:space="preserve"> 2021 to 31 </w:t>
      </w:r>
      <w:r w:rsidRPr="004E1E9E">
        <w:rPr>
          <w:rFonts w:ascii="Arial" w:hAnsi="Arial" w:cs="Arial"/>
          <w:b/>
          <w:sz w:val="28"/>
          <w:szCs w:val="28"/>
        </w:rPr>
        <w:t xml:space="preserve">March </w:t>
      </w:r>
      <w:r w:rsidR="009700A6" w:rsidRPr="004E1E9E">
        <w:rPr>
          <w:rFonts w:ascii="Arial" w:hAnsi="Arial" w:cs="Arial"/>
          <w:b/>
          <w:sz w:val="28"/>
          <w:szCs w:val="28"/>
        </w:rPr>
        <w:t>2023</w:t>
      </w:r>
    </w:p>
    <w:p w14:paraId="792E1271" w14:textId="77777777" w:rsidR="00AE3073" w:rsidRDefault="00AE3073" w:rsidP="00DC29C5">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DC29C5" w:rsidRPr="0025610E" w14:paraId="5248C8DC" w14:textId="77777777" w:rsidTr="00194CF2">
        <w:tc>
          <w:tcPr>
            <w:tcW w:w="4643" w:type="dxa"/>
            <w:shd w:val="clear" w:color="auto" w:fill="auto"/>
          </w:tcPr>
          <w:bookmarkEnd w:id="2"/>
          <w:p w14:paraId="04F2BFF4" w14:textId="11304601" w:rsidR="00DC29C5" w:rsidRPr="004B1583" w:rsidRDefault="00DC29C5" w:rsidP="00194CF2">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6FBA956E" w14:textId="77777777" w:rsidR="00DC29C5" w:rsidRPr="004B1583" w:rsidRDefault="00DC29C5" w:rsidP="00194CF2">
            <w:pPr>
              <w:pStyle w:val="BodyText2"/>
              <w:jc w:val="left"/>
              <w:rPr>
                <w:rFonts w:ascii="Arial" w:hAnsi="Arial"/>
                <w:i w:val="0"/>
              </w:rPr>
            </w:pPr>
          </w:p>
          <w:p w14:paraId="64039A17" w14:textId="1FA9E756" w:rsidR="00DC29C5" w:rsidRPr="00550913" w:rsidRDefault="00DC29C5" w:rsidP="00194CF2">
            <w:pPr>
              <w:pStyle w:val="BodyText2"/>
              <w:jc w:val="left"/>
              <w:rPr>
                <w:rFonts w:ascii="Arial" w:hAnsi="Arial"/>
                <w:b w:val="0"/>
                <w:i w:val="0"/>
              </w:rPr>
            </w:pPr>
            <w:r w:rsidRPr="00550913">
              <w:rPr>
                <w:rFonts w:ascii="Arial" w:hAnsi="Arial"/>
                <w:b w:val="0"/>
                <w:i w:val="0"/>
              </w:rPr>
              <w:t xml:space="preserve">Team Name and </w:t>
            </w:r>
            <w:r w:rsidR="00771170" w:rsidRPr="00550913">
              <w:rPr>
                <w:rFonts w:ascii="Arial" w:hAnsi="Arial"/>
                <w:b w:val="0"/>
                <w:i w:val="0"/>
              </w:rPr>
              <w:t>A</w:t>
            </w:r>
            <w:r w:rsidRPr="00550913">
              <w:rPr>
                <w:rFonts w:ascii="Arial" w:hAnsi="Arial"/>
                <w:b w:val="0"/>
                <w:i w:val="0"/>
              </w:rPr>
              <w:t>ddress</w:t>
            </w:r>
            <w:r w:rsidR="00550913">
              <w:rPr>
                <w:rFonts w:ascii="Arial" w:hAnsi="Arial"/>
                <w:b w:val="0"/>
                <w:i w:val="0"/>
              </w:rPr>
              <w:t>:</w:t>
            </w:r>
          </w:p>
          <w:p w14:paraId="5A0F2DB4" w14:textId="77777777" w:rsidR="00A76A1D" w:rsidRDefault="00A76A1D" w:rsidP="00A76A1D">
            <w:pPr>
              <w:pStyle w:val="BodyText2"/>
              <w:spacing w:line="256" w:lineRule="auto"/>
              <w:jc w:val="left"/>
              <w:rPr>
                <w:rFonts w:ascii="Arial" w:hAnsi="Arial"/>
                <w:b w:val="0"/>
                <w:i w:val="0"/>
              </w:rPr>
            </w:pPr>
            <w:bookmarkStart w:id="3" w:name="DrafterAddress1"/>
            <w:bookmarkEnd w:id="3"/>
            <w:r>
              <w:rPr>
                <w:rFonts w:ascii="Arial" w:hAnsi="Arial"/>
                <w:b w:val="0"/>
                <w:i w:val="0"/>
              </w:rPr>
              <w:t>Navy Commercial</w:t>
            </w:r>
          </w:p>
          <w:p w14:paraId="1359415D" w14:textId="77777777" w:rsidR="00A76A1D" w:rsidRDefault="00A76A1D" w:rsidP="00A76A1D">
            <w:pPr>
              <w:pStyle w:val="BodyText2"/>
              <w:spacing w:line="256" w:lineRule="auto"/>
              <w:jc w:val="left"/>
              <w:rPr>
                <w:rFonts w:ascii="Arial" w:hAnsi="Arial"/>
                <w:b w:val="0"/>
                <w:i w:val="0"/>
              </w:rPr>
            </w:pPr>
            <w:bookmarkStart w:id="4" w:name="DrafterAddress2"/>
            <w:bookmarkEnd w:id="4"/>
            <w:r>
              <w:rPr>
                <w:rFonts w:ascii="Arial" w:hAnsi="Arial"/>
                <w:b w:val="0"/>
                <w:i w:val="0"/>
              </w:rPr>
              <w:t>MP1.1, NCHQ</w:t>
            </w:r>
          </w:p>
          <w:p w14:paraId="622D40A2" w14:textId="77777777" w:rsidR="00A76A1D" w:rsidRDefault="00A76A1D" w:rsidP="00A76A1D">
            <w:pPr>
              <w:pStyle w:val="BodyText2"/>
              <w:spacing w:line="256" w:lineRule="auto"/>
              <w:jc w:val="left"/>
              <w:rPr>
                <w:rFonts w:ascii="Arial" w:hAnsi="Arial"/>
                <w:b w:val="0"/>
                <w:i w:val="0"/>
              </w:rPr>
            </w:pPr>
            <w:bookmarkStart w:id="5" w:name="DrafterAddress3"/>
            <w:bookmarkEnd w:id="5"/>
            <w:r>
              <w:rPr>
                <w:rFonts w:ascii="Arial" w:hAnsi="Arial"/>
                <w:b w:val="0"/>
                <w:i w:val="0"/>
              </w:rPr>
              <w:t>Leach Building</w:t>
            </w:r>
          </w:p>
          <w:p w14:paraId="7D157B5D" w14:textId="77777777" w:rsidR="00A76A1D" w:rsidRDefault="00A76A1D" w:rsidP="00A76A1D">
            <w:pPr>
              <w:pStyle w:val="BodyText2"/>
              <w:spacing w:line="256" w:lineRule="auto"/>
              <w:jc w:val="left"/>
              <w:rPr>
                <w:rFonts w:ascii="Arial" w:hAnsi="Arial"/>
                <w:b w:val="0"/>
                <w:i w:val="0"/>
              </w:rPr>
            </w:pPr>
            <w:bookmarkStart w:id="6" w:name="DrafterAddress4"/>
            <w:bookmarkEnd w:id="6"/>
            <w:r>
              <w:rPr>
                <w:rFonts w:ascii="Arial" w:hAnsi="Arial"/>
                <w:b w:val="0"/>
                <w:i w:val="0"/>
              </w:rPr>
              <w:t>Whale Island</w:t>
            </w:r>
          </w:p>
          <w:p w14:paraId="3C2A89EF" w14:textId="77777777" w:rsidR="00A76A1D" w:rsidRDefault="00A76A1D" w:rsidP="00A76A1D">
            <w:pPr>
              <w:pStyle w:val="BodyText2"/>
              <w:spacing w:line="256" w:lineRule="auto"/>
              <w:jc w:val="left"/>
              <w:rPr>
                <w:rFonts w:ascii="Arial" w:hAnsi="Arial"/>
                <w:b w:val="0"/>
                <w:i w:val="0"/>
              </w:rPr>
            </w:pPr>
            <w:r>
              <w:rPr>
                <w:rFonts w:ascii="Arial" w:hAnsi="Arial"/>
                <w:b w:val="0"/>
                <w:i w:val="0"/>
              </w:rPr>
              <w:t>Portsmouth</w:t>
            </w:r>
          </w:p>
          <w:p w14:paraId="46FA6613" w14:textId="77777777" w:rsidR="00A76A1D" w:rsidRDefault="00A76A1D" w:rsidP="00A76A1D">
            <w:pPr>
              <w:pStyle w:val="BodyText2"/>
              <w:spacing w:line="256" w:lineRule="auto"/>
              <w:jc w:val="left"/>
              <w:rPr>
                <w:rFonts w:ascii="Arial" w:hAnsi="Arial"/>
                <w:b w:val="0"/>
                <w:i w:val="0"/>
              </w:rPr>
            </w:pPr>
            <w:bookmarkStart w:id="7" w:name="DrafterPostcode"/>
            <w:bookmarkEnd w:id="7"/>
            <w:r>
              <w:rPr>
                <w:rFonts w:ascii="Arial" w:hAnsi="Arial"/>
                <w:b w:val="0"/>
                <w:i w:val="0"/>
              </w:rPr>
              <w:t>PO2 8BY</w:t>
            </w:r>
          </w:p>
          <w:p w14:paraId="647E455B" w14:textId="77777777" w:rsidR="00DC29C5" w:rsidRPr="004B1583" w:rsidRDefault="00DC29C5" w:rsidP="00194CF2">
            <w:pPr>
              <w:pStyle w:val="BodyText2"/>
              <w:jc w:val="left"/>
              <w:rPr>
                <w:rFonts w:ascii="Arial" w:hAnsi="Arial"/>
                <w:b w:val="0"/>
                <w:i w:val="0"/>
              </w:rPr>
            </w:pPr>
          </w:p>
          <w:p w14:paraId="5B37A8DF" w14:textId="77777777" w:rsidR="00DC29C5" w:rsidRPr="004B1583" w:rsidRDefault="00DC29C5" w:rsidP="00194CF2">
            <w:pPr>
              <w:pStyle w:val="BodyText2"/>
              <w:jc w:val="left"/>
              <w:rPr>
                <w:rFonts w:ascii="Arial" w:hAnsi="Arial"/>
                <w:i w:val="0"/>
              </w:rPr>
            </w:pPr>
            <w:bookmarkStart w:id="8" w:name="DrafterFaxNo"/>
            <w:bookmarkEnd w:id="8"/>
          </w:p>
          <w:p w14:paraId="015653AC" w14:textId="77777777" w:rsidR="00DC29C5" w:rsidRPr="004B1583" w:rsidRDefault="00DC29C5" w:rsidP="00194CF2">
            <w:pPr>
              <w:pStyle w:val="BodyText2"/>
              <w:jc w:val="left"/>
              <w:rPr>
                <w:rFonts w:ascii="Arial" w:hAnsi="Arial"/>
                <w:b w:val="0"/>
                <w:i w:val="0"/>
              </w:rPr>
            </w:pPr>
          </w:p>
        </w:tc>
        <w:tc>
          <w:tcPr>
            <w:tcW w:w="5246" w:type="dxa"/>
            <w:shd w:val="clear" w:color="auto" w:fill="auto"/>
          </w:tcPr>
          <w:p w14:paraId="67D4AD19" w14:textId="77777777" w:rsidR="00DC29C5" w:rsidRPr="004B1583" w:rsidRDefault="00DC29C5" w:rsidP="00194CF2">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65017A16" w14:textId="77777777" w:rsidR="00DC29C5" w:rsidRPr="004B1583" w:rsidRDefault="00DC29C5" w:rsidP="00194CF2">
            <w:pPr>
              <w:pStyle w:val="BodyText2"/>
              <w:jc w:val="left"/>
              <w:rPr>
                <w:rFonts w:ascii="Arial" w:hAnsi="Arial"/>
                <w:b w:val="0"/>
                <w:i w:val="0"/>
              </w:rPr>
            </w:pPr>
          </w:p>
          <w:p w14:paraId="04B599C7" w14:textId="220217B0" w:rsidR="00DC29C5" w:rsidRPr="00CC71D4" w:rsidRDefault="00CC71D4" w:rsidP="00194CF2">
            <w:pPr>
              <w:pStyle w:val="BodyText2"/>
              <w:jc w:val="left"/>
              <w:rPr>
                <w:rFonts w:ascii="Arial" w:hAnsi="Arial"/>
                <w:i w:val="0"/>
              </w:rPr>
            </w:pPr>
            <w:r w:rsidRPr="00CC71D4">
              <w:rPr>
                <w:rFonts w:ascii="Arial" w:eastAsiaTheme="minorHAnsi" w:hAnsi="Arial" w:cs="Arial"/>
                <w:i w:val="0"/>
              </w:rPr>
              <w:t xml:space="preserve">Innovative Technology Projects Ltd </w:t>
            </w:r>
          </w:p>
          <w:p w14:paraId="320C6D24" w14:textId="77777777" w:rsidR="00CC71D4" w:rsidRPr="00CC71D4" w:rsidRDefault="00CC71D4" w:rsidP="00194CF2">
            <w:pPr>
              <w:pStyle w:val="BodyText2"/>
              <w:jc w:val="left"/>
              <w:rPr>
                <w:rFonts w:ascii="Arial" w:hAnsi="Arial"/>
                <w:b w:val="0"/>
                <w:i w:val="0"/>
              </w:rPr>
            </w:pPr>
          </w:p>
          <w:p w14:paraId="354C4495" w14:textId="455391C8" w:rsidR="00DC29C5" w:rsidRPr="00CC71D4" w:rsidRDefault="00DC29C5" w:rsidP="00CC71D4">
            <w:pPr>
              <w:pStyle w:val="BodyText2"/>
              <w:spacing w:line="257" w:lineRule="auto"/>
              <w:jc w:val="left"/>
              <w:rPr>
                <w:rFonts w:ascii="Arial" w:hAnsi="Arial"/>
                <w:b w:val="0"/>
                <w:i w:val="0"/>
              </w:rPr>
            </w:pPr>
            <w:r w:rsidRPr="00CC71D4">
              <w:rPr>
                <w:rFonts w:ascii="Arial" w:hAnsi="Arial"/>
                <w:b w:val="0"/>
                <w:i w:val="0"/>
              </w:rPr>
              <w:t>Contractor Address</w:t>
            </w:r>
            <w:r w:rsidR="00550913" w:rsidRPr="00CC71D4">
              <w:rPr>
                <w:rFonts w:ascii="Arial" w:hAnsi="Arial"/>
                <w:b w:val="0"/>
                <w:i w:val="0"/>
              </w:rPr>
              <w:t>:</w:t>
            </w:r>
          </w:p>
          <w:p w14:paraId="26905776" w14:textId="77777777" w:rsidR="00CC71D4" w:rsidRPr="00CC71D4" w:rsidRDefault="00CC71D4" w:rsidP="00CC71D4">
            <w:pPr>
              <w:spacing w:after="0" w:line="257" w:lineRule="auto"/>
              <w:rPr>
                <w:rFonts w:ascii="Arial" w:hAnsi="Arial" w:cs="Arial"/>
                <w:sz w:val="20"/>
                <w:szCs w:val="20"/>
              </w:rPr>
            </w:pPr>
            <w:r w:rsidRPr="00CC71D4">
              <w:rPr>
                <w:rFonts w:ascii="Arial" w:hAnsi="Arial" w:cs="Arial"/>
                <w:sz w:val="20"/>
                <w:szCs w:val="20"/>
              </w:rPr>
              <w:t xml:space="preserve">Unit 27, Stephenson Road </w:t>
            </w:r>
          </w:p>
          <w:p w14:paraId="0A7801B1" w14:textId="77777777" w:rsidR="00CC71D4" w:rsidRPr="00CC71D4" w:rsidRDefault="00CC71D4" w:rsidP="00CC71D4">
            <w:pPr>
              <w:spacing w:after="0" w:line="257" w:lineRule="auto"/>
              <w:rPr>
                <w:rFonts w:ascii="Arial" w:hAnsi="Arial" w:cs="Arial"/>
                <w:sz w:val="20"/>
                <w:szCs w:val="20"/>
              </w:rPr>
            </w:pPr>
            <w:r w:rsidRPr="00CC71D4">
              <w:rPr>
                <w:rFonts w:ascii="Arial" w:hAnsi="Arial" w:cs="Arial"/>
                <w:sz w:val="20"/>
                <w:szCs w:val="20"/>
              </w:rPr>
              <w:t xml:space="preserve">Industrial Estate, St. Ives, </w:t>
            </w:r>
          </w:p>
          <w:p w14:paraId="38E5A324" w14:textId="77777777" w:rsidR="00CC71D4" w:rsidRPr="00CC71D4" w:rsidRDefault="00CC71D4" w:rsidP="00CC71D4">
            <w:pPr>
              <w:spacing w:after="0" w:line="257" w:lineRule="auto"/>
              <w:rPr>
                <w:rFonts w:ascii="Arial" w:hAnsi="Arial" w:cs="Arial"/>
                <w:sz w:val="20"/>
                <w:szCs w:val="20"/>
              </w:rPr>
            </w:pPr>
            <w:proofErr w:type="spellStart"/>
            <w:r w:rsidRPr="00CC71D4">
              <w:rPr>
                <w:rFonts w:ascii="Arial" w:hAnsi="Arial" w:cs="Arial"/>
                <w:sz w:val="20"/>
                <w:szCs w:val="20"/>
              </w:rPr>
              <w:t>Cambridgeshire</w:t>
            </w:r>
            <w:proofErr w:type="spellEnd"/>
          </w:p>
          <w:p w14:paraId="20B8230B" w14:textId="77441A14" w:rsidR="00DC29C5" w:rsidRPr="00CC71D4" w:rsidRDefault="00CC71D4" w:rsidP="00CC71D4">
            <w:pPr>
              <w:pStyle w:val="BodyText2"/>
              <w:spacing w:line="257" w:lineRule="auto"/>
              <w:jc w:val="left"/>
              <w:rPr>
                <w:rFonts w:ascii="Arial" w:hAnsi="Arial"/>
                <w:b w:val="0"/>
                <w:bCs/>
                <w:i w:val="0"/>
                <w:iCs/>
              </w:rPr>
            </w:pPr>
            <w:r w:rsidRPr="00CC71D4">
              <w:rPr>
                <w:rFonts w:ascii="Arial" w:hAnsi="Arial" w:cs="Arial"/>
                <w:b w:val="0"/>
                <w:bCs/>
                <w:i w:val="0"/>
                <w:iCs/>
              </w:rPr>
              <w:t xml:space="preserve">PE27 3WJ </w:t>
            </w:r>
          </w:p>
          <w:p w14:paraId="53251FFB" w14:textId="77777777" w:rsidR="00DC29C5" w:rsidRPr="004B1583" w:rsidRDefault="00DC29C5" w:rsidP="00194CF2">
            <w:pPr>
              <w:pStyle w:val="BodyText2"/>
              <w:jc w:val="left"/>
              <w:rPr>
                <w:rFonts w:ascii="Arial" w:hAnsi="Arial"/>
                <w:b w:val="0"/>
                <w:i w:val="0"/>
              </w:rPr>
            </w:pPr>
          </w:p>
        </w:tc>
      </w:tr>
      <w:bookmarkEnd w:id="0"/>
    </w:tbl>
    <w:p w14:paraId="4D4E703F" w14:textId="03FA4452" w:rsidR="00DC29C5" w:rsidRDefault="00DC29C5" w:rsidP="00DC29C5">
      <w:pPr>
        <w:spacing w:after="0"/>
        <w:jc w:val="center"/>
        <w:rPr>
          <w:rFonts w:ascii="Arial" w:hAnsi="Arial" w:cs="Arial"/>
          <w:b/>
          <w:color w:val="FF0000"/>
          <w:sz w:val="28"/>
          <w:szCs w:val="28"/>
        </w:rPr>
      </w:pPr>
    </w:p>
    <w:p w14:paraId="331BBADB" w14:textId="49DC3ED2" w:rsidR="00AE3073" w:rsidRDefault="00AE3073" w:rsidP="00DC29C5">
      <w:pPr>
        <w:spacing w:after="0"/>
        <w:jc w:val="center"/>
        <w:rPr>
          <w:rFonts w:ascii="Arial" w:hAnsi="Arial" w:cs="Arial"/>
          <w:b/>
          <w:color w:val="FF0000"/>
          <w:sz w:val="28"/>
          <w:szCs w:val="28"/>
        </w:rPr>
      </w:pPr>
    </w:p>
    <w:p w14:paraId="43F6474E" w14:textId="77777777" w:rsidR="00AB2408" w:rsidRDefault="00AB2408" w:rsidP="00AB2408">
      <w:pPr>
        <w:widowControl/>
        <w:spacing w:after="0" w:line="240" w:lineRule="auto"/>
        <w:rPr>
          <w:rFonts w:ascii="Arial" w:eastAsia="Arial" w:hAnsi="Arial" w:cs="Arial"/>
          <w:b/>
          <w:bCs/>
          <w:sz w:val="32"/>
          <w:szCs w:val="32"/>
        </w:rPr>
        <w:sectPr w:rsidR="00AB2408" w:rsidSect="00AB2408">
          <w:headerReference w:type="default" r:id="rId13"/>
          <w:footerReference w:type="default" r:id="rId14"/>
          <w:type w:val="nextColumn"/>
          <w:pgSz w:w="11906" w:h="16838"/>
          <w:pgMar w:top="1440" w:right="1440" w:bottom="1440" w:left="1440" w:header="567" w:footer="567" w:gutter="0"/>
          <w:cols w:space="720"/>
        </w:sectPr>
      </w:pPr>
    </w:p>
    <w:p w14:paraId="10EAF451" w14:textId="7A9D02DB"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27" w:name="_Hlk47308563"/>
      <w:r w:rsidRPr="00AB2408">
        <w:rPr>
          <w:rFonts w:ascii="Arial" w:eastAsia="Times New Roman" w:hAnsi="Arial" w:cs="Arial"/>
          <w:b/>
          <w:color w:val="000000"/>
          <w:sz w:val="17"/>
          <w:szCs w:val="24"/>
          <w:lang w:val="x-none"/>
        </w:rPr>
        <w:lastRenderedPageBreak/>
        <w:t>SC1A</w:t>
      </w:r>
      <w:r>
        <w:rPr>
          <w:rFonts w:ascii="Arial" w:eastAsia="Times New Roman" w:hAnsi="Arial" w:cs="Arial"/>
          <w:b/>
          <w:color w:val="000000"/>
          <w:sz w:val="17"/>
          <w:szCs w:val="24"/>
          <w:lang w:val="en-GB"/>
        </w:rPr>
        <w:t xml:space="preserve"> </w:t>
      </w:r>
      <w:r w:rsidRPr="00AB2408">
        <w:rPr>
          <w:rFonts w:ascii="Arial" w:eastAsia="Times New Roman" w:hAnsi="Arial" w:cs="Arial"/>
          <w:b/>
          <w:color w:val="000000"/>
          <w:sz w:val="17"/>
          <w:szCs w:val="24"/>
          <w:lang w:val="x-none"/>
        </w:rPr>
        <w:t>(</w:t>
      </w:r>
      <w:proofErr w:type="spellStart"/>
      <w:r w:rsidRPr="00AB2408">
        <w:rPr>
          <w:rFonts w:ascii="Arial" w:eastAsia="Times New Roman" w:hAnsi="Arial" w:cs="Arial"/>
          <w:b/>
          <w:color w:val="000000"/>
          <w:sz w:val="17"/>
          <w:szCs w:val="24"/>
          <w:lang w:val="x-none"/>
        </w:rPr>
        <w:t>Edn</w:t>
      </w:r>
      <w:proofErr w:type="spellEnd"/>
      <w:r w:rsidRPr="00AB2408">
        <w:rPr>
          <w:rFonts w:ascii="Arial" w:eastAsia="Times New Roman" w:hAnsi="Arial" w:cs="Arial"/>
          <w:b/>
          <w:color w:val="000000"/>
          <w:sz w:val="17"/>
          <w:szCs w:val="24"/>
          <w:lang w:val="x-none"/>
        </w:rPr>
        <w:t xml:space="preserve"> </w:t>
      </w:r>
      <w:r w:rsidR="005D5BD9">
        <w:rPr>
          <w:rFonts w:ascii="Arial" w:eastAsia="Times New Roman" w:hAnsi="Arial" w:cs="Arial"/>
          <w:b/>
          <w:color w:val="000000"/>
          <w:sz w:val="17"/>
          <w:szCs w:val="24"/>
          <w:lang w:val="en-GB"/>
        </w:rPr>
        <w:t>06/21</w:t>
      </w:r>
      <w:r w:rsidRPr="00AB2408">
        <w:rPr>
          <w:rFonts w:ascii="Arial" w:eastAsia="Times New Roman" w:hAnsi="Arial" w:cs="Arial"/>
          <w:b/>
          <w:color w:val="000000"/>
          <w:sz w:val="17"/>
          <w:szCs w:val="24"/>
          <w:lang w:val="x-none"/>
        </w:rPr>
        <w:t>)</w:t>
      </w:r>
    </w:p>
    <w:p w14:paraId="70B2FDC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5A1A6462" w14:textId="1DBE2AF6"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28" w:name="_Hlk66034133"/>
      <w:r>
        <w:rPr>
          <w:rFonts w:ascii="Arial" w:eastAsia="Times New Roman" w:hAnsi="Arial" w:cs="Arial"/>
          <w:b/>
          <w:color w:val="000000"/>
          <w:sz w:val="17"/>
          <w:szCs w:val="24"/>
          <w:lang w:val="x-none"/>
        </w:rPr>
        <w:t>1 Definitions - In the Contract:</w:t>
      </w:r>
    </w:p>
    <w:p w14:paraId="4189F6C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64CC9E0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18D6A6A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7DC3BB5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58F6E9A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136F491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2F530C5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200DF09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51D3185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2A5A5CE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67AB282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2C30C51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6605405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7283478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315B65F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1A63E53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55C333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3D25711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60713ED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7384F87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F3C4A0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56F0473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5AE8883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25BF205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304797F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459CF48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315EDD0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1F522F8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2EF6540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3B01EE9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542B58E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1DFF1A7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5EA6508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2D6CC92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416CA84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00810CA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1CF407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36E9720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34C900C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1E2F20D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110BB67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0962DAD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3071BF5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16C5917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346B6D6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1851186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7A23122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2E7BFBA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6571B97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56E5D45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4A10D97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373705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7EAA7A3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6D1FBFC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760C7AC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57CEDD2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3607690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5540F8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14E552F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3CAB9C4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1E980B05"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49EB788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697B0E2F"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30DBFDB0"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2A00FE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518E9E8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76589A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D5F856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148D3B7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92F6B4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7B32250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4DC27E6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397792E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3B4A7F5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34039F3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09FF074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17C7C90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6678B46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3FAE254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16D97F7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30FBF48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4CE112B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71980CB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12C833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53B30B2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16BEE0B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33BF52E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4DDD196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36244CF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29A8D98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DADBBF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1D10440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40F7A5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30D550B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0286790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7BDD3D9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19060A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4AD8202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6056A1B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76875EC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424C861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0CC1BD7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F8E10C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0827D73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7B779F0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371DF2F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12FFCD8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7A7C399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0ABA1A4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208E766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1460FCC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67CE09F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666191B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81EECE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6573E75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2A7F952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7B89E61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744DC46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6752DA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3864AE4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97F323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6FB5251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135CD267"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6B00746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0B7DD1EF"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4EB7AE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08D65818"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21FE4D7D"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33EF73CD"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043A4C94"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4B9879B8"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33826B46"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2D5A37B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79176447"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116EF5FA"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68DF26C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53E05C0A"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137D61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361DA7E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2ABFC19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19732BF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726AF966"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0CEEA742"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3A93435A"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3E8BAC43"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0F5C54A5"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6427EA4C"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6A5453D4"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020CD46"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456FC76D"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6C4287F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F6834F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6BC43D1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6268B45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65DC03F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490ECB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06D5844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4840EEF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7E1D2D2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405A622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6674272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110E7A0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736C323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18D023E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03FD40C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AB34E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3418C87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5CEB16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55789D2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F31A7C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7EFD4EA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56BE8D8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6748EE8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73F3937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626E62E6"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3FD503D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6A00693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2CD0C888"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60A9DEA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6FD0617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2837410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6AC5C776"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4081DC9F"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0F9A92F"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14DC5FB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6550E20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AFCB5C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7BD6A82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74FE9D3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66E1285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6D616E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E389E3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1D19793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754C34C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0790C10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574A1F8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51A967A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6AFA15B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171FA8C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3499D27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0C2B538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753136E4"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C13AD87"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19F5190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6ACE7E5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0ED24E37"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350F4FD9"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277716B1"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1EAE5C7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221F1F9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1F0BF18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283E4DD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793D23F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999CC6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5C42F65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0FF2260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7AA998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46D019C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387A6D78"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4BC65D9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1400A719"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781723A0"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2ABE9E26"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6DC5D65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59BDC7B0"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A2885F"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1C046D99" w14:textId="77777777" w:rsidR="00F816F9" w:rsidRDefault="00F816F9" w:rsidP="00F816F9">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0ED54A8" w14:textId="77777777" w:rsidR="00F816F9" w:rsidRDefault="00F816F9" w:rsidP="00F816F9">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5BD59536" w14:textId="77777777" w:rsidR="00F816F9" w:rsidRDefault="00F816F9" w:rsidP="00F816F9">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BCA0CEA"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015E2DC0"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50DCFD5"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4DEAD0E2"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445C3D6A"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1ACDC6F"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7F914864"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03931BC5" w14:textId="77777777" w:rsidR="00F816F9" w:rsidRDefault="00F816F9" w:rsidP="00F816F9">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37A3BB06" w14:textId="29E6A893" w:rsidR="00AB2408" w:rsidRDefault="00A03112" w:rsidP="00F816F9">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en-GB"/>
        </w:rPr>
        <w:t xml:space="preserve">               </w:t>
      </w:r>
      <w:r w:rsidR="00F816F9">
        <w:rPr>
          <w:rFonts w:ascii="Arial" w:eastAsia="Times New Roman" w:hAnsi="Arial" w:cs="Arial"/>
          <w:color w:val="000000"/>
          <w:sz w:val="17"/>
          <w:szCs w:val="24"/>
          <w:lang w:val="x-none"/>
        </w:rPr>
        <w:t>a defined distance, for the condition in which it is packed.</w:t>
      </w:r>
    </w:p>
    <w:p w14:paraId="1F4A9E0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0C9CA1D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FF9C39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5BD270A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33393C1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35C334B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1CCB369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3AF90E7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7FAD21D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2FF7B51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4CEBA6A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764FFF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48BCF33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13CB2CD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7484263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0CBB24B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027B2E9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4AB7D2C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091D769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4A5BFB2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45BE5DF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33275D9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083E3EA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6F73E00" w14:textId="77777777" w:rsidR="00AB2408" w:rsidRDefault="00AB2408" w:rsidP="00AB2408">
      <w:pPr>
        <w:pStyle w:val="ListParagraph"/>
        <w:numPr>
          <w:ilvl w:val="0"/>
          <w:numId w:val="32"/>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661266F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B04A07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2B8DD34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7AEFD60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DF3FA4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3D5674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5CE922A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76E362A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0C4D199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4DB2C7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7469C9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1AF1226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2FC14D9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25CB607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0640ACA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7A2CE42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7388ED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3FCBD70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0A05A92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1636DCB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51BE1E03" w14:textId="77777777" w:rsidR="00AB2408" w:rsidRDefault="00AB2408" w:rsidP="00AB2408">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57F480E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5A01604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01D664A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18DFEF4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61EB286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1579A4F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6BACF1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7A71E4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6142BA3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7EE405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6A26650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5DFF86B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2EDF7F3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4F1FE99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651682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4C15644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BB4D5E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137EDE2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051D52E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51029F3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Finance (CP&amp;F) electronic procurement tool.</w:t>
      </w:r>
    </w:p>
    <w:p w14:paraId="6CA1FFE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1DE235D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0A38C13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3E5A213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2B935F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365714C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45C5C36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4EE72D5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15C2A53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6749F81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1BBE750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749C40A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2968CF2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34DF396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72AAB78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1A509BD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2176D46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66BE683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31B05A0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557973F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2F61920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4D2C208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0E9FE1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1BC69B8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2D48EFE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6227EEF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3107849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875C52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2918790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2AE6D21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74157A3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76FE77F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1B4DB68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0F5FDA2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6B4172E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8E19BC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1221DA0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37B5923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4BB600E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204D39A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4DA92A5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6DCAE6D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1C066A4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D28B54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5DBE820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708F840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C93545"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5E0D766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45841B3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7814157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588814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50D51F3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1B1C772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2E14B12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6ADDA4D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5409033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78CC9F8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D11F73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15467AF6"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4BE7F1C1"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1C325068"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514370B5"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2347C22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2F0D37A"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3BED995B"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25210E14"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0025DCD4"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4795500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462C4AC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2C3C9C0A"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2C3B01E0"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6EC3CAD5"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68495320"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6006D54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0131F3A5"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745CC067"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254E29DB"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42A86DEE"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528E2637"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25CF542"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3339A052"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44C83E3C"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51085279" w14:textId="77777777" w:rsidR="00AB2408" w:rsidRDefault="00AB2408" w:rsidP="00AB2408">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4750BB2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7F28C72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5A6CB99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1817FBDF"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6B2647B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369A300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5431D38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68C274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19CC7F3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5539AE2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20DA34E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6E2D5B7C"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5D1B99C2"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06E68F1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560CBA4D"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4153FE5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4E51AF7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EC644B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07473FC8"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53669593"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218511E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090C9B2B"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43A988B4"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9EE313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21E1E970"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2C52FD9"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11C98096"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7A56AB91"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6A00D8E7"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3D8E003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0BAC1AB3" w14:textId="77777777" w:rsidR="00AB2408" w:rsidRDefault="00AB2408" w:rsidP="00206B29">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64890623"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77BD66FF"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38252F43"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0592E31A"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6F1F140A"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1650BB4C"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322E093C"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2B25063C"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466CF18E"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5C7BB28B"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107D7629"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382AB971"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5A1906E1" w14:textId="77777777" w:rsidR="00AB2408" w:rsidRDefault="00AB2408" w:rsidP="00464D2E">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0D29D5F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1902DBC6"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1DB5E963"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66C7461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5D9CDD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0FBB260D"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19AF6BE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79CA888D"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69E5860D"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2554923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387B0F1E"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63FFCD62"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6777207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602626DC"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32ADC2C1" w14:textId="77777777" w:rsidR="00AB2408" w:rsidRDefault="00AB2408" w:rsidP="00AB2408">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4F15311E"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7B0A1EE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4E51011A" w14:textId="77777777" w:rsidR="00AB2408" w:rsidRDefault="00AB2408" w:rsidP="00AB240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14A4134C" w14:textId="77777777" w:rsidR="00AB2408" w:rsidRDefault="00AB2408" w:rsidP="00AB2408">
      <w:pPr>
        <w:widowControl/>
        <w:shd w:val="clear" w:color="auto" w:fill="FFFFFF" w:themeFill="background1"/>
        <w:spacing w:after="0" w:line="240" w:lineRule="auto"/>
        <w:rPr>
          <w:rFonts w:ascii="Arial" w:hAnsi="Arial" w:cs="Arial"/>
          <w:sz w:val="17"/>
          <w:szCs w:val="17"/>
          <w:lang w:eastAsia="en-GB"/>
        </w:rPr>
      </w:pPr>
    </w:p>
    <w:p w14:paraId="553FE6EB" w14:textId="77777777" w:rsidR="00CC71D4" w:rsidRPr="00CC71D4" w:rsidRDefault="00CC71D4" w:rsidP="00CC71D4">
      <w:pPr>
        <w:spacing w:before="1" w:after="0" w:line="240" w:lineRule="exact"/>
        <w:rPr>
          <w:rFonts w:ascii="Arial" w:eastAsia="Arial" w:hAnsi="Arial" w:cs="Arial"/>
          <w:b/>
          <w:bCs/>
          <w:spacing w:val="-1"/>
          <w:sz w:val="17"/>
          <w:szCs w:val="17"/>
        </w:rPr>
      </w:pPr>
      <w:r w:rsidRPr="00CC71D4">
        <w:rPr>
          <w:rFonts w:ascii="Arial" w:eastAsia="Arial" w:hAnsi="Arial" w:cs="Arial"/>
          <w:b/>
          <w:bCs/>
          <w:spacing w:val="-1"/>
          <w:sz w:val="17"/>
          <w:szCs w:val="17"/>
        </w:rPr>
        <w:t>20</w:t>
      </w:r>
      <w:r w:rsidRPr="00CC71D4">
        <w:rPr>
          <w:rFonts w:ascii="Arial" w:eastAsia="Arial" w:hAnsi="Arial" w:cs="Arial"/>
          <w:b/>
          <w:bCs/>
          <w:spacing w:val="-1"/>
          <w:sz w:val="17"/>
          <w:szCs w:val="17"/>
        </w:rPr>
        <w:tab/>
        <w:t>The Project Specific DEFCONs and DEFCON SC Variants that apply to this Contract are:</w:t>
      </w:r>
    </w:p>
    <w:p w14:paraId="0F8ABAB6"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5J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11/16) - Unique Identifiers </w:t>
      </w:r>
    </w:p>
    <w:p w14:paraId="58299CD3"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14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06/21) - Inventions And Designs Crown Rights And Ownership Of Patents And Registered Designs</w:t>
      </w:r>
    </w:p>
    <w:p w14:paraId="4F723A25"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16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10/04) - Repair And Maintenance Information</w:t>
      </w:r>
    </w:p>
    <w:p w14:paraId="6C2D8211"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lastRenderedPageBreak/>
        <w:t>DEFCON 21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06/21) - Retention Of Records</w:t>
      </w:r>
    </w:p>
    <w:p w14:paraId="28E3C435"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76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06/21) - Contractor's Personnel at Government Establishments </w:t>
      </w:r>
    </w:p>
    <w:p w14:paraId="44EAECCF"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82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06/21) – Special Procedures for Initial Spares </w:t>
      </w:r>
    </w:p>
    <w:p w14:paraId="038BACF3"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90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06/21) - Copyright</w:t>
      </w:r>
    </w:p>
    <w:p w14:paraId="2076A166"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113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02/17) – Diversion Orders</w:t>
      </w:r>
    </w:p>
    <w:p w14:paraId="021A8599"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129J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06/17) – The Use of the Electronic Business Delivery Form </w:t>
      </w:r>
    </w:p>
    <w:p w14:paraId="4E83F342"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502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11/16) - Specifications Changes </w:t>
      </w:r>
    </w:p>
    <w:p w14:paraId="3717F90E"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503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12/16) – Formal Amendments to Contract </w:t>
      </w:r>
    </w:p>
    <w:p w14:paraId="2DBA62E8"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524A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08/20) – Counterfeit Materiel </w:t>
      </w:r>
    </w:p>
    <w:p w14:paraId="6271296F"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534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06/21) – Subcontracting and Prompt Payment</w:t>
      </w:r>
    </w:p>
    <w:p w14:paraId="2A4F6848"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538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06/02) - Severability </w:t>
      </w:r>
    </w:p>
    <w:p w14:paraId="43606DA5"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 xml:space="preserve">DEFCON 566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10/20) - Change of Control of Contractor </w:t>
      </w:r>
    </w:p>
    <w:p w14:paraId="655B2476"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609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08/18) - Contractor's Records </w:t>
      </w:r>
    </w:p>
    <w:p w14:paraId="7492B4AE"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620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12/16) – Contract Change Control Procedure</w:t>
      </w:r>
    </w:p>
    <w:p w14:paraId="5C8C7532" w14:textId="527DFA59" w:rsidR="00AB2408"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627 SC1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12/16) - Requirement for a Certificate of Conformity</w:t>
      </w:r>
    </w:p>
    <w:p w14:paraId="3BEE686B"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656A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08/16) - Termination for Convenience Under £5m </w:t>
      </w:r>
    </w:p>
    <w:p w14:paraId="4428B3C7" w14:textId="77777777" w:rsidR="00CC71D4" w:rsidRPr="00CC71D4" w:rsidRDefault="00CC71D4" w:rsidP="00CC71D4">
      <w:pPr>
        <w:spacing w:before="1" w:after="0" w:line="240" w:lineRule="exact"/>
        <w:rPr>
          <w:rFonts w:ascii="Arial" w:eastAsia="Arial" w:hAnsi="Arial" w:cs="Arial"/>
          <w:spacing w:val="-1"/>
          <w:sz w:val="17"/>
          <w:szCs w:val="17"/>
        </w:rPr>
      </w:pPr>
      <w:r w:rsidRPr="00CC71D4">
        <w:rPr>
          <w:rFonts w:ascii="Arial" w:eastAsia="Arial" w:hAnsi="Arial" w:cs="Arial"/>
          <w:spacing w:val="-1"/>
          <w:sz w:val="17"/>
          <w:szCs w:val="17"/>
        </w:rPr>
        <w:t>DEFCON 660 (</w:t>
      </w:r>
      <w:proofErr w:type="spellStart"/>
      <w:r w:rsidRPr="00CC71D4">
        <w:rPr>
          <w:rFonts w:ascii="Arial" w:eastAsia="Arial" w:hAnsi="Arial" w:cs="Arial"/>
          <w:spacing w:val="-1"/>
          <w:sz w:val="17"/>
          <w:szCs w:val="17"/>
        </w:rPr>
        <w:t>Edn</w:t>
      </w:r>
      <w:proofErr w:type="spellEnd"/>
      <w:r w:rsidRPr="00CC71D4">
        <w:rPr>
          <w:rFonts w:ascii="Arial" w:eastAsia="Arial" w:hAnsi="Arial" w:cs="Arial"/>
          <w:spacing w:val="-1"/>
          <w:sz w:val="17"/>
          <w:szCs w:val="17"/>
        </w:rPr>
        <w:t xml:space="preserve"> 12/15) Official-Sensitive Security Requirements</w:t>
      </w:r>
    </w:p>
    <w:p w14:paraId="45FA1A13" w14:textId="77777777" w:rsidR="00CC71D4" w:rsidRPr="00CC71D4" w:rsidRDefault="00CC71D4" w:rsidP="00CC71D4">
      <w:pPr>
        <w:spacing w:before="1" w:after="0" w:line="240" w:lineRule="exact"/>
        <w:rPr>
          <w:rFonts w:ascii="Arial" w:eastAsia="Arial" w:hAnsi="Arial" w:cs="Arial"/>
          <w:spacing w:val="-1"/>
          <w:sz w:val="17"/>
          <w:szCs w:val="17"/>
        </w:rPr>
      </w:pPr>
    </w:p>
    <w:p w14:paraId="6C10B3C2" w14:textId="77777777" w:rsidR="00CC71D4" w:rsidRDefault="00CC71D4" w:rsidP="00CC71D4">
      <w:pPr>
        <w:spacing w:before="1" w:after="0" w:line="240" w:lineRule="exact"/>
        <w:rPr>
          <w:sz w:val="24"/>
          <w:szCs w:val="24"/>
        </w:rPr>
      </w:pPr>
    </w:p>
    <w:p w14:paraId="1378F362" w14:textId="77777777" w:rsidR="00AB2408" w:rsidRDefault="00AB2408" w:rsidP="00AB240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21D9F84" w14:textId="77777777" w:rsidR="00AB2408" w:rsidRDefault="00AB2408" w:rsidP="00AB2408">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657D452C" w14:textId="77777777" w:rsidR="00AB2408" w:rsidRDefault="00AB2408" w:rsidP="00AB2408">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11D387FF" w14:textId="77777777" w:rsidR="00AB2408" w:rsidRDefault="00AB2408" w:rsidP="00AB2408">
      <w:pPr>
        <w:spacing w:before="1" w:after="0" w:line="240" w:lineRule="exact"/>
        <w:rPr>
          <w:sz w:val="24"/>
          <w:szCs w:val="24"/>
        </w:rPr>
      </w:pPr>
    </w:p>
    <w:p w14:paraId="7B150166" w14:textId="77777777" w:rsidR="00AB2408" w:rsidRDefault="00AB2408" w:rsidP="00AB240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6FE395FF" w14:textId="77777777" w:rsidR="00AB2408" w:rsidRDefault="00AB2408" w:rsidP="00AB2408">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7"/>
    <w:bookmarkEnd w:id="28"/>
    <w:p w14:paraId="08FE3FDE" w14:textId="77777777" w:rsidR="00AB2408" w:rsidRDefault="00AB2408" w:rsidP="00AB2408">
      <w:pPr>
        <w:spacing w:after="0" w:line="240" w:lineRule="auto"/>
        <w:ind w:left="737" w:right="-20"/>
        <w:rPr>
          <w:rFonts w:ascii="Arial" w:eastAsia="Arial" w:hAnsi="Arial" w:cs="Arial"/>
          <w:spacing w:val="1"/>
          <w:sz w:val="17"/>
          <w:szCs w:val="17"/>
        </w:rPr>
      </w:pPr>
    </w:p>
    <w:p w14:paraId="48006337" w14:textId="4D44B812" w:rsidR="009000A9" w:rsidRDefault="009000A9" w:rsidP="009000A9">
      <w:pPr>
        <w:spacing w:after="0"/>
        <w:rPr>
          <w:rFonts w:ascii="Arial" w:hAnsi="Arial" w:cs="Arial"/>
          <w:sz w:val="17"/>
          <w:szCs w:val="17"/>
        </w:rPr>
      </w:pPr>
      <w:r>
        <w:rPr>
          <w:rFonts w:ascii="Arial" w:hAnsi="Arial" w:cs="Arial"/>
          <w:sz w:val="17"/>
          <w:szCs w:val="17"/>
        </w:rPr>
        <w:t xml:space="preserve">Requirements to be delivered in accordance with this contract and, where it does not conflict with this contract, in line with proposal included in tender </w:t>
      </w:r>
      <w:r w:rsidR="00013E2D">
        <w:rPr>
          <w:rFonts w:ascii="Arial" w:eastAsia="Calibri" w:hAnsi="Arial" w:cs="Arial"/>
          <w:sz w:val="17"/>
          <w:szCs w:val="17"/>
        </w:rPr>
        <w:t xml:space="preserve">dated </w:t>
      </w:r>
      <w:r w:rsidR="0041057B" w:rsidRPr="0041057B">
        <w:rPr>
          <w:rFonts w:ascii="Arial" w:eastAsia="Calibri" w:hAnsi="Arial" w:cs="Arial"/>
          <w:b/>
          <w:bCs/>
          <w:sz w:val="17"/>
          <w:szCs w:val="17"/>
        </w:rPr>
        <w:t>25 Jun</w:t>
      </w:r>
      <w:r w:rsidR="00CC71D4" w:rsidRPr="0041057B">
        <w:rPr>
          <w:rFonts w:ascii="Arial" w:eastAsia="Calibri" w:hAnsi="Arial" w:cs="Arial"/>
          <w:b/>
          <w:bCs/>
          <w:sz w:val="17"/>
          <w:szCs w:val="17"/>
        </w:rPr>
        <w:t xml:space="preserve"> 2021</w:t>
      </w:r>
      <w:r w:rsidR="00013E2D" w:rsidRPr="0041057B">
        <w:rPr>
          <w:rFonts w:ascii="Arial" w:eastAsia="Calibri" w:hAnsi="Arial" w:cs="Arial"/>
          <w:b/>
          <w:bCs/>
          <w:sz w:val="17"/>
          <w:szCs w:val="17"/>
        </w:rPr>
        <w:t>.</w:t>
      </w:r>
    </w:p>
    <w:p w14:paraId="580DBE27" w14:textId="77777777" w:rsidR="00DC29C5" w:rsidRDefault="00DC29C5" w:rsidP="00DC29C5">
      <w:pPr>
        <w:spacing w:before="1" w:after="0" w:line="240" w:lineRule="exact"/>
        <w:rPr>
          <w:sz w:val="24"/>
          <w:szCs w:val="24"/>
        </w:rPr>
      </w:pPr>
    </w:p>
    <w:p w14:paraId="2244C6FF" w14:textId="77777777" w:rsidR="00DC29C5" w:rsidRDefault="00DC29C5" w:rsidP="00DC29C5">
      <w:pPr>
        <w:spacing w:after="0"/>
        <w:jc w:val="both"/>
      </w:pPr>
    </w:p>
    <w:p w14:paraId="4392DC89" w14:textId="77777777" w:rsidR="00DC29C5" w:rsidRDefault="00DC29C5" w:rsidP="00DC29C5">
      <w:pPr>
        <w:spacing w:after="0"/>
        <w:jc w:val="both"/>
      </w:pPr>
    </w:p>
    <w:p w14:paraId="74233A93" w14:textId="77777777" w:rsidR="00DC29C5" w:rsidRDefault="00DC29C5" w:rsidP="00DC29C5">
      <w:pPr>
        <w:spacing w:after="0"/>
        <w:jc w:val="both"/>
      </w:pPr>
    </w:p>
    <w:p w14:paraId="068B0C32" w14:textId="77777777" w:rsidR="00DC29C5" w:rsidRDefault="00DC29C5" w:rsidP="00DC29C5">
      <w:pPr>
        <w:spacing w:after="0"/>
        <w:jc w:val="both"/>
      </w:pPr>
    </w:p>
    <w:p w14:paraId="1F5F9822" w14:textId="77777777" w:rsidR="00DC29C5" w:rsidRDefault="00DC29C5" w:rsidP="00DC29C5">
      <w:pPr>
        <w:spacing w:after="0"/>
        <w:jc w:val="both"/>
      </w:pPr>
    </w:p>
    <w:p w14:paraId="315C0C25" w14:textId="77777777" w:rsidR="00DC29C5" w:rsidRDefault="00DC29C5" w:rsidP="00DC29C5">
      <w:pPr>
        <w:spacing w:after="0"/>
        <w:jc w:val="both"/>
      </w:pPr>
    </w:p>
    <w:p w14:paraId="334ABF55" w14:textId="77777777" w:rsidR="00DC29C5" w:rsidRDefault="00DC29C5" w:rsidP="00DC29C5">
      <w:pPr>
        <w:spacing w:after="0"/>
        <w:jc w:val="both"/>
      </w:pPr>
    </w:p>
    <w:p w14:paraId="559AFC31" w14:textId="77777777" w:rsidR="00DC29C5" w:rsidRDefault="00DC29C5" w:rsidP="00DC29C5">
      <w:pPr>
        <w:spacing w:after="0"/>
        <w:jc w:val="both"/>
      </w:pPr>
    </w:p>
    <w:p w14:paraId="35C9B540" w14:textId="77777777" w:rsidR="00DC29C5" w:rsidRDefault="00DC29C5" w:rsidP="00DC29C5">
      <w:pPr>
        <w:spacing w:after="0"/>
        <w:jc w:val="both"/>
      </w:pPr>
    </w:p>
    <w:p w14:paraId="163B1CBD" w14:textId="77777777" w:rsidR="00DC29C5" w:rsidRDefault="00DC29C5" w:rsidP="00DC29C5">
      <w:pPr>
        <w:spacing w:after="0"/>
        <w:jc w:val="both"/>
      </w:pPr>
    </w:p>
    <w:p w14:paraId="74CA32E2" w14:textId="77777777" w:rsidR="00DC29C5" w:rsidRDefault="00DC29C5" w:rsidP="00DC29C5">
      <w:pPr>
        <w:spacing w:after="0"/>
        <w:jc w:val="both"/>
      </w:pPr>
    </w:p>
    <w:p w14:paraId="0C0EF919" w14:textId="77777777" w:rsidR="00DC29C5" w:rsidRDefault="00DC29C5" w:rsidP="00DC29C5">
      <w:pPr>
        <w:spacing w:after="0"/>
        <w:jc w:val="both"/>
      </w:pPr>
    </w:p>
    <w:p w14:paraId="3576E443" w14:textId="77777777" w:rsidR="00DC29C5" w:rsidRDefault="00DC29C5" w:rsidP="00DC29C5">
      <w:pPr>
        <w:spacing w:after="0"/>
        <w:jc w:val="both"/>
      </w:pPr>
    </w:p>
    <w:p w14:paraId="2D1FB050" w14:textId="77777777" w:rsidR="00DC29C5" w:rsidRDefault="00DC29C5" w:rsidP="00DC29C5">
      <w:pPr>
        <w:spacing w:after="0"/>
        <w:jc w:val="both"/>
      </w:pPr>
    </w:p>
    <w:p w14:paraId="33BBBBF7" w14:textId="77777777" w:rsidR="00DC29C5" w:rsidRDefault="00DC29C5" w:rsidP="00DC29C5">
      <w:pPr>
        <w:spacing w:after="0"/>
        <w:jc w:val="both"/>
      </w:pPr>
    </w:p>
    <w:p w14:paraId="4426B079" w14:textId="77777777" w:rsidR="00DC29C5" w:rsidRDefault="00DC29C5" w:rsidP="00DC29C5">
      <w:pPr>
        <w:spacing w:after="0"/>
        <w:jc w:val="both"/>
      </w:pPr>
    </w:p>
    <w:p w14:paraId="1B4CDF36" w14:textId="77777777" w:rsidR="00DC29C5" w:rsidRDefault="00DC29C5" w:rsidP="00DC29C5">
      <w:pPr>
        <w:spacing w:after="0"/>
        <w:jc w:val="both"/>
      </w:pPr>
    </w:p>
    <w:p w14:paraId="6F1BD881" w14:textId="77777777" w:rsidR="00DC29C5" w:rsidRDefault="00DC29C5" w:rsidP="00DC29C5">
      <w:pPr>
        <w:spacing w:after="0"/>
        <w:jc w:val="both"/>
      </w:pPr>
    </w:p>
    <w:p w14:paraId="1A4DCE6B" w14:textId="77777777" w:rsidR="00DC29C5" w:rsidRDefault="00DC29C5" w:rsidP="00DC29C5">
      <w:pPr>
        <w:spacing w:after="0"/>
        <w:jc w:val="both"/>
      </w:pPr>
    </w:p>
    <w:p w14:paraId="35F49498" w14:textId="77777777" w:rsidR="00DC29C5" w:rsidRDefault="00DC29C5" w:rsidP="00DC29C5">
      <w:pPr>
        <w:spacing w:after="0"/>
        <w:jc w:val="both"/>
      </w:pPr>
    </w:p>
    <w:p w14:paraId="02F56E21" w14:textId="77777777" w:rsidR="00DC29C5" w:rsidRDefault="00DC29C5" w:rsidP="00DC29C5">
      <w:pPr>
        <w:spacing w:after="0"/>
        <w:jc w:val="both"/>
      </w:pPr>
    </w:p>
    <w:p w14:paraId="1C8E927A" w14:textId="77777777" w:rsidR="00DC29C5" w:rsidRDefault="00DC29C5" w:rsidP="00DC29C5">
      <w:pPr>
        <w:spacing w:after="0"/>
        <w:jc w:val="both"/>
      </w:pPr>
    </w:p>
    <w:p w14:paraId="2496056D" w14:textId="77777777" w:rsidR="00DC29C5" w:rsidRDefault="00DC29C5" w:rsidP="00DC29C5">
      <w:pPr>
        <w:spacing w:after="0"/>
        <w:jc w:val="both"/>
      </w:pPr>
    </w:p>
    <w:p w14:paraId="2A5AEC6F" w14:textId="77777777" w:rsidR="00DC29C5" w:rsidRDefault="00DC29C5" w:rsidP="00DC29C5">
      <w:pPr>
        <w:spacing w:after="0"/>
        <w:jc w:val="both"/>
      </w:pPr>
    </w:p>
    <w:p w14:paraId="7D2D1CE3" w14:textId="77777777" w:rsidR="00DC29C5" w:rsidRDefault="00DC29C5" w:rsidP="00DC29C5">
      <w:pPr>
        <w:spacing w:after="0"/>
        <w:jc w:val="both"/>
      </w:pPr>
    </w:p>
    <w:p w14:paraId="46BA2401" w14:textId="77777777" w:rsidR="00DC29C5" w:rsidRDefault="00DC29C5" w:rsidP="00DC29C5">
      <w:pPr>
        <w:spacing w:after="0"/>
        <w:jc w:val="both"/>
      </w:pPr>
    </w:p>
    <w:p w14:paraId="6E0417CC" w14:textId="77777777" w:rsidR="00DC29C5" w:rsidRDefault="00DC29C5" w:rsidP="00DC29C5">
      <w:pPr>
        <w:spacing w:after="0"/>
        <w:jc w:val="both"/>
      </w:pPr>
    </w:p>
    <w:p w14:paraId="2E11DA5B" w14:textId="77777777" w:rsidR="00DC29C5" w:rsidRDefault="00DC29C5" w:rsidP="00DC29C5">
      <w:pPr>
        <w:spacing w:after="0"/>
        <w:jc w:val="both"/>
      </w:pPr>
    </w:p>
    <w:p w14:paraId="7DF2A89A" w14:textId="77777777" w:rsidR="00DC29C5" w:rsidRDefault="00DC29C5" w:rsidP="00DC29C5">
      <w:pPr>
        <w:spacing w:after="0"/>
        <w:jc w:val="both"/>
      </w:pPr>
    </w:p>
    <w:p w14:paraId="613B0A17" w14:textId="77777777" w:rsidR="00DC29C5" w:rsidRDefault="00DC29C5" w:rsidP="00DC29C5">
      <w:pPr>
        <w:spacing w:after="0"/>
        <w:jc w:val="both"/>
        <w:sectPr w:rsidR="00DC29C5" w:rsidSect="00194CF2">
          <w:headerReference w:type="default" r:id="rId15"/>
          <w:footerReference w:type="default" r:id="rId16"/>
          <w:type w:val="nextColumn"/>
          <w:pgSz w:w="11940" w:h="16860"/>
          <w:pgMar w:top="567" w:right="567" w:bottom="567" w:left="567" w:header="283" w:footer="283" w:gutter="0"/>
          <w:cols w:num="2" w:space="720" w:equalWidth="0">
            <w:col w:w="5236" w:space="292"/>
            <w:col w:w="5278"/>
          </w:cols>
          <w:docGrid w:linePitch="299"/>
        </w:sectPr>
      </w:pPr>
    </w:p>
    <w:p w14:paraId="7A16C142" w14:textId="77777777" w:rsidR="006A6A72" w:rsidRDefault="006A6A72" w:rsidP="006A6A72">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30FEEECC" w14:textId="77777777" w:rsidR="00DC29C5" w:rsidRDefault="00DC29C5" w:rsidP="00DC29C5">
      <w:pPr>
        <w:spacing w:after="0"/>
        <w:jc w:val="both"/>
      </w:pPr>
    </w:p>
    <w:p w14:paraId="7991E390" w14:textId="77777777" w:rsidR="006A7BD5" w:rsidRDefault="006A7BD5" w:rsidP="006A7BD5">
      <w:pPr>
        <w:spacing w:after="0" w:line="252" w:lineRule="exact"/>
        <w:ind w:left="113" w:right="-20"/>
        <w:rPr>
          <w:rFonts w:ascii="Arial" w:eastAsia="Arial" w:hAnsi="Arial" w:cs="Arial"/>
          <w:b/>
          <w:bCs/>
        </w:rPr>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292F251E"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10AFBC41"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541776C0" w14:textId="687AB7E4" w:rsidR="006A7BD5" w:rsidRDefault="006A7BD5" w:rsidP="006A7BD5">
      <w:pPr>
        <w:spacing w:after="0" w:line="240" w:lineRule="auto"/>
        <w:ind w:left="-98" w:right="-118"/>
        <w:rPr>
          <w:rFonts w:ascii="Arial" w:eastAsia="Times New Roman" w:hAnsi="Arial" w:cs="Arial"/>
          <w:bCs/>
          <w:iCs/>
          <w:lang w:val="en-GB" w:eastAsia="en-GB"/>
        </w:rPr>
      </w:pPr>
    </w:p>
    <w:p w14:paraId="46ED9D30" w14:textId="77777777" w:rsidR="000C6578" w:rsidRDefault="000C6578" w:rsidP="006A7BD5">
      <w:pPr>
        <w:spacing w:after="0" w:line="240" w:lineRule="auto"/>
        <w:ind w:left="-98" w:right="-118"/>
        <w:rPr>
          <w:rFonts w:ascii="Arial" w:eastAsia="Times New Roman" w:hAnsi="Arial" w:cs="Arial"/>
          <w:bCs/>
          <w:iCs/>
          <w:lang w:val="en-GB" w:eastAsia="en-GB"/>
        </w:rPr>
      </w:pPr>
    </w:p>
    <w:p w14:paraId="233388AF" w14:textId="77777777" w:rsidR="006A7BD5" w:rsidRDefault="006A7BD5" w:rsidP="006A7BD5">
      <w:pPr>
        <w:spacing w:after="0" w:line="240" w:lineRule="auto"/>
        <w:ind w:left="-98" w:right="-118"/>
        <w:rPr>
          <w:rFonts w:ascii="Arial" w:eastAsia="Times New Roman" w:hAnsi="Arial" w:cs="Arial"/>
          <w:bCs/>
          <w:iCs/>
          <w:lang w:val="en-GB" w:eastAsia="en-GB"/>
        </w:rPr>
      </w:pPr>
    </w:p>
    <w:p w14:paraId="0B0F53DB" w14:textId="77777777" w:rsidR="006A7BD5" w:rsidRDefault="006A7BD5" w:rsidP="006A7BD5">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9" w:name="MULTIpo_title1"/>
      <w:bookmarkEnd w:id="29"/>
      <w:r>
        <w:rPr>
          <w:rFonts w:ascii="Arial" w:eastAsia="Times New Roman" w:hAnsi="Arial" w:cs="Arial"/>
          <w:bCs/>
          <w:iCs/>
          <w:lang w:val="en-GB" w:eastAsia="en-GB"/>
        </w:rPr>
        <w:t>Less Complex Requirements (up to £122,976).</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6A7BD5" w14:paraId="72750F89" w14:textId="77777777" w:rsidTr="004D3982">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4D3982">
        <w:trPr>
          <w:trHeight w:val="2405"/>
        </w:trPr>
        <w:tc>
          <w:tcPr>
            <w:tcW w:w="4697" w:type="dxa"/>
            <w:tcBorders>
              <w:top w:val="single" w:sz="4" w:space="0" w:color="auto"/>
              <w:left w:val="single" w:sz="4" w:space="0" w:color="auto"/>
              <w:bottom w:val="single" w:sz="4" w:space="0" w:color="auto"/>
              <w:right w:val="single" w:sz="4" w:space="0" w:color="auto"/>
            </w:tcBorders>
          </w:tcPr>
          <w:p w14:paraId="0FE1E40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7F65BC7" w14:textId="24C48F81"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7D4FF4">
              <w:rPr>
                <w:rFonts w:ascii="Arial" w:eastAsia="Times New Roman" w:hAnsi="Arial" w:cs="Arial"/>
                <w:b/>
                <w:bCs/>
                <w:sz w:val="20"/>
                <w:szCs w:val="20"/>
                <w:lang w:val="en-GB" w:eastAsia="en-GB"/>
              </w:rPr>
              <w:t>Name:</w:t>
            </w:r>
            <w:r>
              <w:rPr>
                <w:rFonts w:ascii="Arial" w:eastAsia="Times New Roman" w:hAnsi="Arial" w:cs="Arial"/>
                <w:sz w:val="20"/>
                <w:szCs w:val="20"/>
                <w:lang w:val="en-GB" w:eastAsia="en-GB"/>
              </w:rPr>
              <w:t xml:space="preserve"> </w:t>
            </w:r>
            <w:r w:rsidR="0041057B" w:rsidRPr="0041057B">
              <w:rPr>
                <w:rFonts w:ascii="Arial" w:eastAsia="Times New Roman" w:hAnsi="Arial" w:cs="Arial"/>
                <w:sz w:val="20"/>
                <w:szCs w:val="20"/>
                <w:lang w:val="en-GB" w:eastAsia="en-GB"/>
              </w:rPr>
              <w:t>Innovative Technology Projects Ltd</w:t>
            </w:r>
          </w:p>
          <w:p w14:paraId="712BBCB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D162905" w14:textId="77777777" w:rsidR="0041057B" w:rsidRPr="007D4FF4" w:rsidRDefault="006A7BD5" w:rsidP="0041057B">
            <w:pPr>
              <w:tabs>
                <w:tab w:val="left" w:pos="-426"/>
              </w:tabs>
              <w:suppressAutoHyphens/>
              <w:spacing w:after="0" w:line="240" w:lineRule="auto"/>
              <w:outlineLvl w:val="0"/>
              <w:rPr>
                <w:rFonts w:ascii="Arial" w:eastAsia="Times New Roman" w:hAnsi="Arial" w:cs="Arial"/>
                <w:b/>
                <w:bCs/>
                <w:sz w:val="20"/>
                <w:szCs w:val="20"/>
                <w:lang w:val="en-GB" w:eastAsia="en-GB"/>
              </w:rPr>
            </w:pPr>
            <w:r w:rsidRPr="007D4FF4">
              <w:rPr>
                <w:rFonts w:ascii="Arial" w:eastAsia="Times New Roman" w:hAnsi="Arial" w:cs="Arial"/>
                <w:b/>
                <w:bCs/>
                <w:sz w:val="20"/>
                <w:szCs w:val="20"/>
                <w:lang w:val="en-GB" w:eastAsia="en-GB"/>
              </w:rPr>
              <w:t xml:space="preserve">Registered Address: </w:t>
            </w:r>
          </w:p>
          <w:p w14:paraId="694C0D11" w14:textId="141CB9F2" w:rsidR="0041057B" w:rsidRPr="0041057B" w:rsidRDefault="0041057B" w:rsidP="0041057B">
            <w:pPr>
              <w:tabs>
                <w:tab w:val="left" w:pos="-426"/>
              </w:tabs>
              <w:suppressAutoHyphens/>
              <w:spacing w:after="0" w:line="240" w:lineRule="auto"/>
              <w:outlineLvl w:val="0"/>
              <w:rPr>
                <w:rFonts w:ascii="Arial" w:eastAsia="Times New Roman" w:hAnsi="Arial" w:cs="Arial"/>
                <w:sz w:val="20"/>
                <w:szCs w:val="20"/>
                <w:lang w:val="en-GB" w:eastAsia="en-GB"/>
              </w:rPr>
            </w:pPr>
            <w:r w:rsidRPr="0041057B">
              <w:rPr>
                <w:rFonts w:ascii="Arial" w:eastAsia="Times New Roman" w:hAnsi="Arial" w:cs="Arial"/>
                <w:sz w:val="20"/>
                <w:szCs w:val="20"/>
                <w:lang w:val="en-GB" w:eastAsia="en-GB"/>
              </w:rPr>
              <w:t xml:space="preserve">Unit 27, Stephenson Road </w:t>
            </w:r>
          </w:p>
          <w:p w14:paraId="259E2623" w14:textId="77777777" w:rsidR="0041057B" w:rsidRPr="0041057B" w:rsidRDefault="0041057B" w:rsidP="0041057B">
            <w:pPr>
              <w:tabs>
                <w:tab w:val="left" w:pos="-426"/>
              </w:tabs>
              <w:suppressAutoHyphens/>
              <w:spacing w:after="0" w:line="240" w:lineRule="auto"/>
              <w:outlineLvl w:val="0"/>
              <w:rPr>
                <w:rFonts w:ascii="Arial" w:eastAsia="Times New Roman" w:hAnsi="Arial" w:cs="Arial"/>
                <w:sz w:val="20"/>
                <w:szCs w:val="20"/>
                <w:lang w:val="en-GB" w:eastAsia="en-GB"/>
              </w:rPr>
            </w:pPr>
            <w:r w:rsidRPr="0041057B">
              <w:rPr>
                <w:rFonts w:ascii="Arial" w:eastAsia="Times New Roman" w:hAnsi="Arial" w:cs="Arial"/>
                <w:sz w:val="20"/>
                <w:szCs w:val="20"/>
                <w:lang w:val="en-GB" w:eastAsia="en-GB"/>
              </w:rPr>
              <w:t xml:space="preserve">Industrial Estate, St. Ives, </w:t>
            </w:r>
          </w:p>
          <w:p w14:paraId="3F29C1D7" w14:textId="77777777" w:rsidR="0041057B" w:rsidRPr="0041057B" w:rsidRDefault="0041057B" w:rsidP="0041057B">
            <w:pPr>
              <w:tabs>
                <w:tab w:val="left" w:pos="-426"/>
              </w:tabs>
              <w:suppressAutoHyphens/>
              <w:spacing w:after="0" w:line="240" w:lineRule="auto"/>
              <w:outlineLvl w:val="0"/>
              <w:rPr>
                <w:rFonts w:ascii="Arial" w:eastAsia="Times New Roman" w:hAnsi="Arial" w:cs="Arial"/>
                <w:sz w:val="20"/>
                <w:szCs w:val="20"/>
                <w:lang w:val="en-GB" w:eastAsia="en-GB"/>
              </w:rPr>
            </w:pPr>
            <w:r w:rsidRPr="0041057B">
              <w:rPr>
                <w:rFonts w:ascii="Arial" w:eastAsia="Times New Roman" w:hAnsi="Arial" w:cs="Arial"/>
                <w:sz w:val="20"/>
                <w:szCs w:val="20"/>
                <w:lang w:val="en-GB" w:eastAsia="en-GB"/>
              </w:rPr>
              <w:t>Cambridgeshire</w:t>
            </w:r>
          </w:p>
          <w:p w14:paraId="35F3364F" w14:textId="3FFE26A1" w:rsidR="006A7BD5" w:rsidRDefault="0041057B" w:rsidP="0041057B">
            <w:pPr>
              <w:tabs>
                <w:tab w:val="left" w:pos="-426"/>
              </w:tabs>
              <w:suppressAutoHyphens/>
              <w:spacing w:after="0" w:line="240" w:lineRule="auto"/>
              <w:outlineLvl w:val="0"/>
              <w:rPr>
                <w:rFonts w:ascii="Arial" w:eastAsia="Times New Roman" w:hAnsi="Arial" w:cs="Arial"/>
                <w:sz w:val="20"/>
                <w:szCs w:val="20"/>
                <w:lang w:val="en-GB" w:eastAsia="en-GB"/>
              </w:rPr>
            </w:pPr>
            <w:r w:rsidRPr="0041057B">
              <w:rPr>
                <w:rFonts w:ascii="Arial" w:eastAsia="Times New Roman" w:hAnsi="Arial" w:cs="Arial"/>
                <w:sz w:val="20"/>
                <w:szCs w:val="20"/>
                <w:lang w:val="en-GB" w:eastAsia="en-GB"/>
              </w:rPr>
              <w:t>PE27 3WJ</w:t>
            </w:r>
          </w:p>
          <w:p w14:paraId="4E77445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0" w:name="SupplierAddress2"/>
            <w:bookmarkEnd w:id="30"/>
          </w:p>
          <w:p w14:paraId="5085E76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3C0AD819" w14:textId="77777777" w:rsidR="006A7BD5" w:rsidRDefault="006A7BD5" w:rsidP="004D3982">
            <w:pPr>
              <w:spacing w:after="0" w:line="240" w:lineRule="auto"/>
              <w:rPr>
                <w:rFonts w:ascii="Arial" w:eastAsia="Times New Roman" w:hAnsi="Arial" w:cs="Arial"/>
                <w:sz w:val="20"/>
                <w:szCs w:val="20"/>
                <w:lang w:val="en-GB" w:eastAsia="en-GB"/>
              </w:rPr>
            </w:pPr>
          </w:p>
          <w:p w14:paraId="0710F8B9" w14:textId="3F6BCDE5" w:rsidR="006A7BD5" w:rsidRPr="00AF530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1" w:name="QA_AQAP"/>
            <w:bookmarkEnd w:id="31"/>
            <w:r w:rsidRPr="00AF5306">
              <w:rPr>
                <w:rFonts w:ascii="Arial" w:eastAsia="Times New Roman" w:hAnsi="Arial" w:cs="Arial"/>
                <w:sz w:val="20"/>
                <w:szCs w:val="20"/>
                <w:lang w:val="en-GB" w:eastAsia="en-GB"/>
              </w:rPr>
              <w:t>AQAP 213</w:t>
            </w:r>
            <w:r w:rsidR="00D51BB6" w:rsidRPr="00AF5306">
              <w:rPr>
                <w:rFonts w:ascii="Arial" w:eastAsia="Times New Roman" w:hAnsi="Arial" w:cs="Arial"/>
                <w:sz w:val="20"/>
                <w:szCs w:val="20"/>
                <w:lang w:val="en-GB" w:eastAsia="en-GB"/>
              </w:rPr>
              <w:t>1</w:t>
            </w:r>
          </w:p>
          <w:p w14:paraId="3122892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03F784B6" w14:textId="77777777" w:rsidTr="004D3982">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4D3982">
        <w:trPr>
          <w:trHeight w:val="250"/>
        </w:trPr>
        <w:tc>
          <w:tcPr>
            <w:tcW w:w="4697"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EE3982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58B18FED"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32"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32"/>
            <w:r w:rsidRPr="009F3486">
              <w:rPr>
                <w:rFonts w:ascii="Arial" w:eastAsia="Times New Roman" w:hAnsi="Arial" w:cs="Arial"/>
                <w:sz w:val="20"/>
                <w:szCs w:val="20"/>
                <w:lang w:val="en-GB" w:eastAsia="en-GB"/>
              </w:rPr>
              <w:t>Delivered by the Contractor</w:t>
            </w:r>
            <w:bookmarkStart w:id="33" w:name="transport_no"/>
            <w:r w:rsidRPr="009F3486">
              <w:rPr>
                <w:rFonts w:ascii="Arial" w:eastAsia="Times New Roman" w:hAnsi="Arial" w:cs="Arial"/>
                <w:sz w:val="20"/>
                <w:szCs w:val="20"/>
                <w:lang w:val="en-GB" w:eastAsia="en-GB"/>
              </w:rPr>
              <w:t xml:space="preserve">         </w:t>
            </w:r>
            <w:bookmarkEnd w:id="33"/>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433278">
              <w:rPr>
                <w:rFonts w:ascii="Arial" w:eastAsia="Times New Roman" w:hAnsi="Arial" w:cs="Arial"/>
                <w:szCs w:val="20"/>
                <w:lang w:val="en-GB" w:eastAsia="en-GB"/>
              </w:rPr>
            </w:r>
            <w:r w:rsidR="00433278">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4" w:name="transport_yes"/>
            <w:r>
              <w:rPr>
                <w:rFonts w:ascii="Arial" w:eastAsia="Times New Roman" w:hAnsi="Arial" w:cs="Arial"/>
                <w:b/>
                <w:szCs w:val="20"/>
                <w:lang w:val="en-GB" w:eastAsia="en-GB"/>
              </w:rPr>
              <w:instrText xml:space="preserve"> FORMCHECKBOX </w:instrText>
            </w:r>
            <w:r w:rsidR="00433278">
              <w:rPr>
                <w:rFonts w:ascii="Arial" w:eastAsia="Times New Roman" w:hAnsi="Arial" w:cs="Arial"/>
                <w:b/>
                <w:szCs w:val="20"/>
                <w:lang w:val="en-GB" w:eastAsia="en-GB"/>
              </w:rPr>
            </w:r>
            <w:r w:rsidR="00433278">
              <w:rPr>
                <w:rFonts w:ascii="Arial" w:eastAsia="Times New Roman" w:hAnsi="Arial" w:cs="Arial"/>
                <w:b/>
                <w:szCs w:val="20"/>
                <w:lang w:val="en-GB" w:eastAsia="en-GB"/>
              </w:rPr>
              <w:fldChar w:fldCharType="separate"/>
            </w:r>
            <w:r>
              <w:fldChar w:fldCharType="end"/>
            </w:r>
            <w:bookmarkEnd w:id="34"/>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5" w:name="delivery_reqt"/>
            <w:bookmarkEnd w:id="3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B91FF8" w14:textId="77777777" w:rsidR="006A7BD5" w:rsidRDefault="006A7BD5" w:rsidP="006A7BD5">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A7BD5" w14:paraId="506D9112" w14:textId="77777777" w:rsidTr="004D3982">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13)</w:t>
            </w:r>
          </w:p>
        </w:tc>
      </w:tr>
      <w:tr w:rsidR="006A7BD5" w14:paraId="2CCE9D2C" w14:textId="77777777" w:rsidTr="004D3982">
        <w:trPr>
          <w:trHeight w:val="2560"/>
        </w:trPr>
        <w:tc>
          <w:tcPr>
            <w:tcW w:w="2500" w:type="pct"/>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6" w:name="_Hlk96560"/>
            <w:r w:rsidRPr="009F3486">
              <w:rPr>
                <w:rFonts w:ascii="Arial" w:eastAsia="Times New Roman" w:hAnsi="Arial" w:cs="Arial"/>
                <w:sz w:val="20"/>
                <w:szCs w:val="20"/>
                <w:lang w:val="en-GB" w:eastAsia="en-GB"/>
              </w:rPr>
              <w:t>To be arranged if and when required</w:t>
            </w:r>
            <w:bookmarkEnd w:id="36"/>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if and when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7" w:name="MULTIpm_or_equip_supp_man1"/>
            <w:bookmarkEnd w:id="37"/>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4289"/>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14)</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B5B5C1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4D3982">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Hazardous Deliverables (Clause 9)</w:t>
            </w:r>
          </w:p>
        </w:tc>
      </w:tr>
      <w:tr w:rsidR="006A7BD5" w14:paraId="628798A4" w14:textId="77777777" w:rsidTr="004D3982">
        <w:trPr>
          <w:trHeight w:val="6019"/>
        </w:trPr>
        <w:tc>
          <w:tcPr>
            <w:tcW w:w="2497" w:type="pct"/>
            <w:tcBorders>
              <w:top w:val="single" w:sz="4" w:space="0" w:color="auto"/>
              <w:left w:val="single" w:sz="4" w:space="0" w:color="auto"/>
              <w:bottom w:val="single" w:sz="4" w:space="0" w:color="auto"/>
              <w:right w:val="single" w:sz="4" w:space="0" w:color="auto"/>
            </w:tcBorders>
          </w:tcPr>
          <w:p w14:paraId="058060F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915C46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31D160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DE336F4" w14:textId="77777777" w:rsidR="006A7BD5" w:rsidRDefault="00433278"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6A7BD5">
                <w:rPr>
                  <w:rStyle w:val="Hyperlink"/>
                  <w:sz w:val="20"/>
                  <w:szCs w:val="20"/>
                  <w:lang w:val="en-GB"/>
                </w:rPr>
                <w:t>https://www.aof.mod.uk/aofcontent/tactical/toolkit</w:t>
              </w:r>
            </w:hyperlink>
          </w:p>
          <w:p w14:paraId="20C006C2"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01D00B5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4F80F7" w14:textId="77777777" w:rsidR="006A7BD5" w:rsidRDefault="00433278"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6A7BD5">
                <w:rPr>
                  <w:rStyle w:val="Hyperlink"/>
                  <w:sz w:val="20"/>
                  <w:szCs w:val="20"/>
                  <w:lang w:val="en-GB"/>
                </w:rPr>
                <w:t>https://www.gov.uk/government/organisations/ministry-of-defence/about/procurement#invoice-processing</w:t>
              </w:r>
            </w:hyperlink>
          </w:p>
          <w:p w14:paraId="7613495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F175A1" w14:textId="77777777" w:rsidR="006A7BD5" w:rsidRDefault="00433278"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6A7BD5">
                <w:rPr>
                  <w:rStyle w:val="Hyperlink"/>
                  <w:sz w:val="20"/>
                  <w:szCs w:val="20"/>
                  <w:lang w:val="en-GB"/>
                </w:rPr>
                <w:t>https://www.dstan.mod.uk/</w:t>
              </w:r>
            </w:hyperlink>
          </w:p>
          <w:p w14:paraId="363A98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00F56503"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30E3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2B90D2E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DF840E8"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7DF05AE"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71E9D8B9"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332C1C5B"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E489F4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031461C9" w14:textId="77777777" w:rsidR="006A7BD5" w:rsidRDefault="006A7BD5" w:rsidP="004D3982">
            <w:pPr>
              <w:widowControl/>
              <w:spacing w:after="0" w:line="240" w:lineRule="auto"/>
              <w:rPr>
                <w:rFonts w:ascii="Arial" w:eastAsia="Times New Roman" w:hAnsi="Arial" w:cs="Arial"/>
                <w:b/>
                <w:bCs/>
                <w:color w:val="0000FF"/>
                <w:sz w:val="20"/>
                <w:szCs w:val="20"/>
                <w:lang w:val="en-GB" w:eastAsia="en-GB"/>
              </w:rPr>
            </w:pPr>
          </w:p>
          <w:p w14:paraId="3FF80575" w14:textId="77777777" w:rsidR="006A7BD5" w:rsidRDefault="006A7BD5" w:rsidP="004D3982">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28F61E24" w14:textId="77777777" w:rsidR="006A7BD5" w:rsidRDefault="00433278" w:rsidP="004D3982">
            <w:pPr>
              <w:widowControl/>
              <w:spacing w:after="0" w:line="240" w:lineRule="auto"/>
              <w:rPr>
                <w:rFonts w:ascii="Arial" w:eastAsia="Times New Roman" w:hAnsi="Arial" w:cs="Arial"/>
                <w:bCs/>
                <w:color w:val="0000FF"/>
                <w:sz w:val="20"/>
                <w:szCs w:val="20"/>
                <w:lang w:val="en-GB" w:eastAsia="en-GB"/>
              </w:rPr>
            </w:pPr>
            <w:hyperlink r:id="rId21" w:history="1">
              <w:r w:rsidR="006A7BD5">
                <w:rPr>
                  <w:rStyle w:val="Hyperlink"/>
                  <w:bCs/>
                  <w:sz w:val="20"/>
                  <w:szCs w:val="20"/>
                  <w:lang w:val="en-GB"/>
                </w:rPr>
                <w:t>DESLCSLS-OpsFormsandPubs@mod.uk</w:t>
              </w:r>
            </w:hyperlink>
          </w:p>
          <w:p w14:paraId="04EF243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4E3E34"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17B2BA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EA46D3C"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44FF5C6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388D1C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2E5A561"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F06300A" w14:textId="77777777" w:rsidR="006A7BD5" w:rsidRDefault="006A7BD5" w:rsidP="004D3982">
            <w:pPr>
              <w:widowControl/>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b.  </w:t>
            </w:r>
            <w:hyperlink r:id="rId22" w:history="1">
              <w:r>
                <w:rPr>
                  <w:rStyle w:val="Hyperlink"/>
                  <w:sz w:val="20"/>
                  <w:szCs w:val="20"/>
                  <w:lang w:val="en-GB"/>
                </w:rPr>
                <w:t>DSA-DLSR-MovTpt-DGHSIS@mod.uk</w:t>
              </w:r>
            </w:hyperlink>
          </w:p>
          <w:p w14:paraId="6B6DB325"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A7E762B" w14:textId="77777777" w:rsidR="006A7BD5" w:rsidRDefault="006A7BD5" w:rsidP="004D3982">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bookmarkStart w:id="38" w:name="Text88"/>
            <w:r>
              <w:fldChar w:fldCharType="begin">
                <w:ffData>
                  <w:name w:val="Text88"/>
                  <w:enabled/>
                  <w:calcOnExit w:val="0"/>
                  <w:textInput/>
                </w:ffData>
              </w:fldChar>
            </w:r>
            <w:r>
              <w:rPr>
                <w:rFonts w:ascii="Arial" w:eastAsia="Times New Roman" w:hAnsi="Arial" w:cs="Arial"/>
                <w:sz w:val="20"/>
                <w:szCs w:val="20"/>
                <w:lang w:val="en-GB" w:eastAsia="en-GB"/>
              </w:rPr>
              <w:instrText xml:space="preserve"> FORMTEXT </w:instrText>
            </w:r>
            <w: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38"/>
          </w:p>
          <w:p w14:paraId="108846D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71232D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0355DA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570A64"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08366AA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AA7729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74E33150"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4AE7C7F1"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38EE486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285BBDA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6F7B7C7" w14:textId="77777777" w:rsidR="006A7BD5" w:rsidRDefault="006A7BD5" w:rsidP="006A7BD5">
      <w:pPr>
        <w:widowControl/>
        <w:spacing w:after="0" w:line="240" w:lineRule="auto"/>
        <w:rPr>
          <w:rFonts w:ascii="Arial" w:eastAsia="Times New Roman" w:hAnsi="Arial" w:cs="Times New Roman"/>
          <w:szCs w:val="20"/>
          <w:lang w:val="en-GB" w:eastAsia="en-GB"/>
        </w:rPr>
        <w:sectPr w:rsidR="006A7BD5" w:rsidSect="006A7BD5">
          <w:headerReference w:type="default" r:id="rId23"/>
          <w:pgSz w:w="11906" w:h="16838"/>
          <w:pgMar w:top="1440" w:right="1440" w:bottom="1440" w:left="1440" w:header="283" w:footer="283" w:gutter="0"/>
          <w:cols w:space="720"/>
          <w:docGrid w:linePitch="299"/>
        </w:sectPr>
      </w:pPr>
    </w:p>
    <w:p w14:paraId="3E5312CF" w14:textId="77777777" w:rsidR="006A7BD5" w:rsidRDefault="006A7BD5" w:rsidP="00DC29C5">
      <w:pPr>
        <w:spacing w:after="0" w:line="240" w:lineRule="auto"/>
        <w:jc w:val="both"/>
        <w:rPr>
          <w:rFonts w:ascii="Arial" w:eastAsia="Times New Roman" w:hAnsi="Arial" w:cs="Times New Roman"/>
          <w:szCs w:val="20"/>
          <w:lang w:val="en-GB" w:eastAsia="en-GB"/>
        </w:rPr>
      </w:pPr>
    </w:p>
    <w:p w14:paraId="2DDDBED7" w14:textId="77777777" w:rsidR="00373DE6" w:rsidRDefault="00373DE6" w:rsidP="00DC29C5">
      <w:pPr>
        <w:spacing w:after="0" w:line="240" w:lineRule="auto"/>
        <w:jc w:val="both"/>
        <w:rPr>
          <w:rFonts w:ascii="Arial" w:eastAsia="Times New Roman" w:hAnsi="Arial" w:cs="Times New Roman"/>
          <w:szCs w:val="20"/>
          <w:lang w:val="en-GB" w:eastAsia="en-GB"/>
        </w:rPr>
      </w:pPr>
    </w:p>
    <w:p w14:paraId="25E96B6A" w14:textId="77777777" w:rsidR="00373DE6" w:rsidRDefault="00373DE6" w:rsidP="00DC29C5">
      <w:pPr>
        <w:spacing w:after="0" w:line="240" w:lineRule="auto"/>
        <w:jc w:val="both"/>
        <w:rPr>
          <w:rFonts w:ascii="Arial" w:eastAsia="Times New Roman" w:hAnsi="Arial" w:cs="Times New Roman"/>
          <w:szCs w:val="20"/>
          <w:lang w:val="en-GB" w:eastAsia="en-GB"/>
        </w:rPr>
      </w:pPr>
    </w:p>
    <w:p w14:paraId="23F04B70" w14:textId="77777777" w:rsidR="00373DE6" w:rsidRDefault="00373DE6" w:rsidP="00DC29C5">
      <w:pPr>
        <w:spacing w:after="0" w:line="240" w:lineRule="auto"/>
        <w:jc w:val="both"/>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373DE6" w14:paraId="0F615B31" w14:textId="77777777" w:rsidTr="00373DE6">
        <w:trPr>
          <w:trHeight w:val="529"/>
        </w:trPr>
        <w:tc>
          <w:tcPr>
            <w:tcW w:w="10952" w:type="dxa"/>
            <w:gridSpan w:val="5"/>
            <w:shd w:val="pct12" w:color="auto" w:fill="auto"/>
            <w:hideMark/>
          </w:tcPr>
          <w:p w14:paraId="51DF58D4" w14:textId="77777777" w:rsidR="00373DE6" w:rsidRDefault="00373DE6" w:rsidP="00782FA8">
            <w:pPr>
              <w:spacing w:before="120" w:after="0" w:line="240" w:lineRule="auto"/>
              <w:jc w:val="right"/>
              <w:rPr>
                <w:rFonts w:ascii="Arial" w:eastAsia="Times New Roman" w:hAnsi="Arial" w:cs="Arial"/>
                <w:b/>
                <w:sz w:val="18"/>
                <w:szCs w:val="18"/>
                <w:lang w:val="en-GB" w:eastAsia="en-GB"/>
              </w:rPr>
            </w:pPr>
            <w:bookmarkStart w:id="39" w:name="_Hlk65703903"/>
            <w:r>
              <w:rPr>
                <w:rFonts w:ascii="Arial" w:eastAsia="Times New Roman" w:hAnsi="Arial" w:cs="Arial"/>
                <w:b/>
                <w:sz w:val="18"/>
                <w:szCs w:val="18"/>
                <w:lang w:val="en-GB" w:eastAsia="en-GB"/>
              </w:rPr>
              <w:t>DEFFORM 111</w:t>
            </w:r>
          </w:p>
          <w:p w14:paraId="005F9CC7" w14:textId="77777777" w:rsidR="00373DE6" w:rsidRDefault="00373DE6" w:rsidP="00782FA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6F0E3703" w14:textId="77777777" w:rsidR="00373DE6" w:rsidRDefault="00373DE6" w:rsidP="00782FA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73DE6" w14:paraId="73FF3C45" w14:textId="77777777" w:rsidTr="00373DE6">
        <w:trPr>
          <w:trHeight w:val="1828"/>
        </w:trPr>
        <w:tc>
          <w:tcPr>
            <w:tcW w:w="242" w:type="dxa"/>
            <w:tcBorders>
              <w:top w:val="nil"/>
              <w:left w:val="nil"/>
              <w:bottom w:val="nil"/>
              <w:right w:val="single" w:sz="4" w:space="0" w:color="auto"/>
            </w:tcBorders>
            <w:shd w:val="pct12" w:color="auto" w:fill="auto"/>
          </w:tcPr>
          <w:p w14:paraId="24F41449"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2BAF1D0" w14:textId="77777777" w:rsidR="00373DE6" w:rsidRDefault="00373DE6" w:rsidP="00373DE6">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FEE00D0" w14:textId="4368D3B3" w:rsidR="00373DE6" w:rsidRPr="00D51BB6" w:rsidRDefault="00373DE6" w:rsidP="00373DE6">
            <w:pPr>
              <w:widowControl/>
              <w:spacing w:before="120" w:after="0" w:line="240" w:lineRule="auto"/>
              <w:jc w:val="both"/>
              <w:rPr>
                <w:rFonts w:ascii="Arial" w:eastAsia="Times New Roman" w:hAnsi="Arial" w:cs="Arial"/>
                <w:sz w:val="16"/>
                <w:szCs w:val="16"/>
                <w:lang w:val="en-GB" w:eastAsia="en-GB"/>
              </w:rPr>
            </w:pPr>
            <w:r w:rsidRPr="00D51BB6">
              <w:rPr>
                <w:rFonts w:ascii="Arial" w:eastAsia="Times New Roman" w:hAnsi="Arial" w:cs="Arial"/>
                <w:sz w:val="16"/>
                <w:szCs w:val="16"/>
                <w:lang w:val="en-GB" w:eastAsia="en-GB"/>
              </w:rPr>
              <w:t xml:space="preserve">Name: </w:t>
            </w:r>
            <w:r w:rsidR="00D51BB6" w:rsidRPr="00D51BB6">
              <w:rPr>
                <w:rFonts w:ascii="Arial" w:eastAsia="Times New Roman" w:hAnsi="Arial" w:cs="Arial"/>
                <w:sz w:val="16"/>
                <w:szCs w:val="16"/>
                <w:lang w:val="en-GB" w:eastAsia="en-GB"/>
              </w:rPr>
              <w:t>Elizabeth Meatyard</w:t>
            </w:r>
          </w:p>
          <w:p w14:paraId="38A1F4EB" w14:textId="77777777" w:rsidR="00373DE6" w:rsidRPr="00187A77" w:rsidRDefault="00373DE6" w:rsidP="00373DE6">
            <w:pPr>
              <w:widowControl/>
              <w:spacing w:after="0" w:line="240" w:lineRule="auto"/>
              <w:jc w:val="both"/>
              <w:rPr>
                <w:rFonts w:ascii="Arial" w:eastAsia="Times New Roman" w:hAnsi="Arial" w:cs="Arial"/>
                <w:color w:val="FF0000"/>
                <w:sz w:val="16"/>
                <w:szCs w:val="16"/>
                <w:lang w:val="en-GB" w:eastAsia="en-GB"/>
              </w:rPr>
            </w:pPr>
          </w:p>
          <w:p w14:paraId="383DAE8B" w14:textId="16194557" w:rsidR="00373DE6" w:rsidRPr="00187A77" w:rsidRDefault="00373DE6" w:rsidP="00373DE6">
            <w:pPr>
              <w:widowControl/>
              <w:spacing w:after="0" w:line="240" w:lineRule="auto"/>
              <w:rPr>
                <w:rFonts w:ascii="Arial" w:eastAsia="Times New Roman" w:hAnsi="Arial" w:cs="Arial"/>
                <w:sz w:val="16"/>
                <w:szCs w:val="16"/>
                <w:lang w:val="en-GB" w:eastAsia="en-GB"/>
              </w:rPr>
            </w:pPr>
            <w:r w:rsidRPr="00187A77">
              <w:rPr>
                <w:rFonts w:ascii="Arial" w:eastAsia="Times New Roman" w:hAnsi="Arial" w:cs="Arial"/>
                <w:sz w:val="16"/>
                <w:szCs w:val="16"/>
                <w:lang w:val="en-GB" w:eastAsia="en-GB"/>
              </w:rPr>
              <w:t xml:space="preserve">Address: </w:t>
            </w:r>
            <w:r w:rsidR="007D788F">
              <w:rPr>
                <w:rFonts w:ascii="Arial" w:eastAsia="Times New Roman" w:hAnsi="Arial" w:cs="Arial"/>
                <w:sz w:val="16"/>
                <w:szCs w:val="16"/>
                <w:lang w:val="en-GB" w:eastAsia="en-GB"/>
              </w:rPr>
              <w:t>4 Deck</w:t>
            </w:r>
            <w:r>
              <w:rPr>
                <w:rFonts w:ascii="Arial" w:eastAsia="Times New Roman" w:hAnsi="Arial" w:cs="Arial"/>
                <w:sz w:val="16"/>
                <w:szCs w:val="16"/>
                <w:lang w:val="en-GB" w:eastAsia="en-GB"/>
              </w:rPr>
              <w:t>,</w:t>
            </w:r>
            <w:r w:rsidRPr="00187A77">
              <w:rPr>
                <w:rFonts w:ascii="Arial" w:eastAsia="Times New Roman" w:hAnsi="Arial" w:cs="Arial"/>
                <w:sz w:val="16"/>
                <w:szCs w:val="16"/>
                <w:lang w:val="en-GB" w:eastAsia="en-GB"/>
              </w:rPr>
              <w:t xml:space="preserve"> NCHQ, Leach Building, Whale Island, Portsmouth, PO2 8BY </w:t>
            </w:r>
          </w:p>
          <w:p w14:paraId="315DD5CD" w14:textId="77777777" w:rsidR="00373DE6" w:rsidRPr="00187A77" w:rsidRDefault="00373DE6" w:rsidP="00373DE6">
            <w:pPr>
              <w:widowControl/>
              <w:spacing w:after="0" w:line="240" w:lineRule="auto"/>
              <w:jc w:val="both"/>
              <w:rPr>
                <w:rFonts w:ascii="Arial" w:eastAsia="Times New Roman" w:hAnsi="Arial" w:cs="Arial"/>
                <w:color w:val="FF0000"/>
                <w:sz w:val="16"/>
                <w:szCs w:val="16"/>
                <w:lang w:val="en-GB" w:eastAsia="en-GB"/>
              </w:rPr>
            </w:pPr>
          </w:p>
          <w:p w14:paraId="77DFE200" w14:textId="65FD5B7C" w:rsidR="00373DE6" w:rsidRPr="00D51BB6" w:rsidRDefault="00373DE6" w:rsidP="00373DE6">
            <w:pPr>
              <w:widowControl/>
              <w:spacing w:after="0" w:line="240" w:lineRule="auto"/>
              <w:jc w:val="both"/>
              <w:rPr>
                <w:rFonts w:ascii="Arial" w:eastAsia="Times New Roman" w:hAnsi="Arial" w:cs="Arial"/>
                <w:sz w:val="16"/>
                <w:szCs w:val="16"/>
                <w:lang w:val="en-GB" w:eastAsia="en-GB"/>
              </w:rPr>
            </w:pPr>
            <w:r w:rsidRPr="00D51BB6">
              <w:rPr>
                <w:rFonts w:ascii="Arial" w:eastAsia="Times New Roman" w:hAnsi="Arial" w:cs="Arial"/>
                <w:sz w:val="16"/>
                <w:szCs w:val="16"/>
                <w:lang w:val="en-GB" w:eastAsia="en-GB"/>
              </w:rPr>
              <w:t xml:space="preserve">Email: </w:t>
            </w:r>
            <w:r w:rsidR="00D51BB6" w:rsidRPr="00D51BB6">
              <w:rPr>
                <w:rFonts w:ascii="Arial" w:eastAsia="Times New Roman" w:hAnsi="Arial" w:cs="Arial"/>
                <w:sz w:val="16"/>
                <w:szCs w:val="16"/>
                <w:lang w:val="en-GB" w:eastAsia="en-GB"/>
              </w:rPr>
              <w:t>Elizabeth.meatyard</w:t>
            </w:r>
            <w:r w:rsidRPr="00D51BB6">
              <w:rPr>
                <w:rFonts w:ascii="Arial" w:eastAsia="Times New Roman" w:hAnsi="Arial" w:cs="Arial"/>
                <w:sz w:val="16"/>
                <w:szCs w:val="16"/>
                <w:lang w:val="en-GB" w:eastAsia="en-GB"/>
              </w:rPr>
              <w:t>100@mod.gov.uk</w:t>
            </w:r>
          </w:p>
          <w:p w14:paraId="62EE139B" w14:textId="77777777" w:rsidR="00373DE6" w:rsidRPr="00D51BB6" w:rsidRDefault="00373DE6" w:rsidP="00373DE6">
            <w:pPr>
              <w:widowControl/>
              <w:spacing w:after="0" w:line="240" w:lineRule="auto"/>
              <w:jc w:val="both"/>
              <w:rPr>
                <w:rFonts w:ascii="Arial" w:eastAsia="Times New Roman" w:hAnsi="Arial" w:cs="Arial"/>
                <w:sz w:val="16"/>
                <w:szCs w:val="16"/>
                <w:lang w:val="en-GB" w:eastAsia="en-GB"/>
              </w:rPr>
            </w:pPr>
          </w:p>
          <w:p w14:paraId="43AC3462" w14:textId="2A777877" w:rsidR="00373DE6" w:rsidRDefault="00373DE6" w:rsidP="00373DE6">
            <w:pPr>
              <w:tabs>
                <w:tab w:val="left" w:pos="536"/>
              </w:tabs>
              <w:spacing w:after="0" w:line="240" w:lineRule="auto"/>
              <w:rPr>
                <w:rFonts w:ascii="Arial" w:eastAsia="Times New Roman" w:hAnsi="Arial" w:cs="Arial"/>
                <w:sz w:val="16"/>
                <w:szCs w:val="16"/>
                <w:lang w:val="en-GB" w:eastAsia="en-GB"/>
              </w:rPr>
            </w:pPr>
            <w:r w:rsidRPr="00D51BB6">
              <w:rPr>
                <w:rFonts w:ascii="Arial" w:eastAsia="Times New Roman" w:hAnsi="Arial" w:cs="Arial"/>
                <w:sz w:val="16"/>
                <w:szCs w:val="16"/>
                <w:lang w:val="en-GB" w:eastAsia="en-GB"/>
              </w:rPr>
              <w:sym w:font="Wingdings" w:char="F028"/>
            </w:r>
            <w:r w:rsidRPr="00D51BB6">
              <w:rPr>
                <w:rFonts w:ascii="Arial" w:eastAsia="Times New Roman" w:hAnsi="Arial" w:cs="Arial"/>
                <w:sz w:val="16"/>
                <w:szCs w:val="16"/>
                <w:lang w:val="en-GB" w:eastAsia="en-GB"/>
              </w:rPr>
              <w:tab/>
            </w:r>
            <w:r w:rsidR="00D51BB6" w:rsidRPr="00D51BB6">
              <w:t xml:space="preserve"> </w:t>
            </w:r>
          </w:p>
        </w:tc>
        <w:tc>
          <w:tcPr>
            <w:tcW w:w="242" w:type="dxa"/>
            <w:tcBorders>
              <w:top w:val="nil"/>
              <w:left w:val="single" w:sz="4" w:space="0" w:color="auto"/>
              <w:bottom w:val="nil"/>
              <w:right w:val="single" w:sz="4" w:space="0" w:color="auto"/>
            </w:tcBorders>
            <w:shd w:val="pct12" w:color="auto" w:fill="auto"/>
          </w:tcPr>
          <w:p w14:paraId="40626340" w14:textId="77777777" w:rsidR="00373DE6" w:rsidRDefault="00373DE6" w:rsidP="00782FA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9866B50" w14:textId="77777777" w:rsidR="00373DE6" w:rsidRDefault="00373DE6" w:rsidP="00782FA8">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54CFA677" w14:textId="77777777" w:rsidR="00373DE6" w:rsidRDefault="00373DE6" w:rsidP="00782FA8">
            <w:pPr>
              <w:spacing w:after="0" w:line="240" w:lineRule="auto"/>
              <w:rPr>
                <w:rFonts w:ascii="Arial" w:eastAsia="Times New Roman" w:hAnsi="Arial" w:cs="Arial"/>
                <w:sz w:val="14"/>
                <w:szCs w:val="14"/>
                <w:lang w:val="en-GB" w:eastAsia="en-GB"/>
              </w:rPr>
            </w:pPr>
          </w:p>
          <w:p w14:paraId="3D320B3B" w14:textId="77777777" w:rsidR="00373DE6" w:rsidRDefault="00373DE6" w:rsidP="00782FA8">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E5B4C5" w14:textId="77777777" w:rsidR="00373DE6" w:rsidRDefault="00373DE6" w:rsidP="00782FA8">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5E54B757" w14:textId="77777777" w:rsidR="00373DE6" w:rsidRDefault="00373DE6" w:rsidP="00782FA8">
            <w:pPr>
              <w:spacing w:after="0" w:line="240" w:lineRule="auto"/>
              <w:rPr>
                <w:rFonts w:ascii="Arial" w:eastAsia="Times New Roman" w:hAnsi="Arial" w:cs="Arial"/>
                <w:sz w:val="14"/>
                <w:szCs w:val="14"/>
                <w:lang w:val="en-GB" w:eastAsia="en-GB"/>
              </w:rPr>
            </w:pPr>
          </w:p>
          <w:p w14:paraId="730A7346" w14:textId="77777777" w:rsidR="00373DE6" w:rsidRDefault="00373DE6" w:rsidP="00782FA8">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72F52921" w14:textId="77777777" w:rsidR="00373DE6" w:rsidRDefault="00373DE6" w:rsidP="00782FA8">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237DBFC"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2C202E94" w14:textId="77777777" w:rsidTr="00373DE6">
        <w:trPr>
          <w:trHeight w:val="57"/>
        </w:trPr>
        <w:tc>
          <w:tcPr>
            <w:tcW w:w="10952" w:type="dxa"/>
            <w:gridSpan w:val="5"/>
            <w:shd w:val="pct12" w:color="auto" w:fill="auto"/>
          </w:tcPr>
          <w:p w14:paraId="21B80839"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0BD0402F" w14:textId="77777777" w:rsidTr="00373DE6">
        <w:trPr>
          <w:trHeight w:val="925"/>
        </w:trPr>
        <w:tc>
          <w:tcPr>
            <w:tcW w:w="242" w:type="dxa"/>
            <w:tcBorders>
              <w:top w:val="nil"/>
              <w:left w:val="nil"/>
              <w:bottom w:val="nil"/>
              <w:right w:val="single" w:sz="4" w:space="0" w:color="auto"/>
            </w:tcBorders>
            <w:shd w:val="pct12" w:color="auto" w:fill="auto"/>
          </w:tcPr>
          <w:p w14:paraId="69A79C42"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E228E87" w14:textId="77777777" w:rsidR="00373DE6" w:rsidRDefault="00373DE6" w:rsidP="00373DE6">
            <w:pPr>
              <w:widowControl/>
              <w:numPr>
                <w:ilvl w:val="0"/>
                <w:numId w:val="9"/>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37AF8E8" w14:textId="5A87173C" w:rsidR="00373DE6" w:rsidRPr="0041057B" w:rsidRDefault="00373DE6" w:rsidP="00373DE6">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Name</w:t>
            </w:r>
            <w:r w:rsidRPr="0041057B">
              <w:rPr>
                <w:rFonts w:ascii="Arial" w:eastAsia="Times New Roman" w:hAnsi="Arial" w:cs="Arial"/>
                <w:sz w:val="16"/>
                <w:szCs w:val="16"/>
                <w:lang w:val="en-GB" w:eastAsia="en-GB"/>
              </w:rPr>
              <w:t xml:space="preserve">:  </w:t>
            </w:r>
            <w:r w:rsidR="0041057B" w:rsidRPr="0041057B">
              <w:t xml:space="preserve"> </w:t>
            </w:r>
          </w:p>
          <w:p w14:paraId="5FABA423" w14:textId="77777777" w:rsidR="00373DE6" w:rsidRPr="0041057B" w:rsidRDefault="00373DE6" w:rsidP="00373DE6">
            <w:pPr>
              <w:spacing w:after="0" w:line="240" w:lineRule="auto"/>
              <w:rPr>
                <w:rFonts w:ascii="Arial" w:eastAsia="Times New Roman" w:hAnsi="Arial" w:cs="Arial"/>
                <w:sz w:val="16"/>
                <w:szCs w:val="16"/>
                <w:lang w:val="en-GB" w:eastAsia="en-GB"/>
              </w:rPr>
            </w:pPr>
          </w:p>
          <w:p w14:paraId="56C4B3F8" w14:textId="666C0EF7" w:rsidR="00373DE6" w:rsidRPr="0041057B" w:rsidRDefault="00373DE6" w:rsidP="00373DE6">
            <w:pPr>
              <w:spacing w:after="0" w:line="240" w:lineRule="auto"/>
              <w:rPr>
                <w:rFonts w:ascii="Arial" w:eastAsia="Times New Roman" w:hAnsi="Arial" w:cs="Arial"/>
                <w:sz w:val="16"/>
                <w:szCs w:val="16"/>
                <w:lang w:val="en-GB" w:eastAsia="en-GB"/>
              </w:rPr>
            </w:pPr>
            <w:r w:rsidRPr="0041057B">
              <w:rPr>
                <w:rFonts w:ascii="Arial" w:eastAsia="Times New Roman" w:hAnsi="Arial" w:cs="Arial"/>
                <w:sz w:val="16"/>
                <w:szCs w:val="16"/>
                <w:lang w:val="en-GB" w:eastAsia="en-GB"/>
              </w:rPr>
              <w:t xml:space="preserve">Address:   </w:t>
            </w:r>
            <w:r w:rsidR="0041057B" w:rsidRPr="0041057B">
              <w:t xml:space="preserve"> </w:t>
            </w:r>
          </w:p>
          <w:p w14:paraId="53392874" w14:textId="77777777" w:rsidR="00373DE6" w:rsidRPr="0041057B" w:rsidRDefault="00373DE6" w:rsidP="00373DE6">
            <w:pPr>
              <w:spacing w:after="0" w:line="240" w:lineRule="auto"/>
              <w:rPr>
                <w:rFonts w:ascii="Arial" w:eastAsia="Times New Roman" w:hAnsi="Arial" w:cs="Arial"/>
                <w:sz w:val="16"/>
                <w:szCs w:val="16"/>
                <w:lang w:val="en-GB" w:eastAsia="en-GB"/>
              </w:rPr>
            </w:pPr>
          </w:p>
          <w:p w14:paraId="458C2E3D" w14:textId="0B933C28" w:rsidR="00373DE6" w:rsidRDefault="00373DE6" w:rsidP="00FB5464">
            <w:pPr>
              <w:tabs>
                <w:tab w:val="left" w:pos="536"/>
              </w:tabs>
              <w:spacing w:after="0" w:line="240" w:lineRule="auto"/>
              <w:rPr>
                <w:rFonts w:ascii="Arial" w:eastAsia="Times New Roman" w:hAnsi="Arial" w:cs="Arial"/>
                <w:sz w:val="16"/>
                <w:szCs w:val="16"/>
                <w:lang w:val="en-GB" w:eastAsia="en-GB"/>
              </w:rPr>
            </w:pPr>
            <w:r w:rsidRPr="0041057B">
              <w:rPr>
                <w:rFonts w:ascii="Arial" w:eastAsia="Times New Roman" w:hAnsi="Arial" w:cs="Arial"/>
                <w:sz w:val="16"/>
                <w:szCs w:val="16"/>
                <w:lang w:val="en-GB" w:eastAsia="en-GB"/>
              </w:rPr>
              <w:t xml:space="preserve">Email    </w:t>
            </w:r>
            <w:r w:rsidR="0041057B" w:rsidRPr="0041057B">
              <w:t xml:space="preserve"> </w:t>
            </w:r>
            <w:r w:rsidRPr="0041057B">
              <w:rPr>
                <w:rFonts w:ascii="Arial" w:eastAsia="Times New Roman" w:hAnsi="Arial" w:cs="Arial"/>
                <w:sz w:val="16"/>
                <w:szCs w:val="16"/>
                <w:lang w:val="en-GB" w:eastAsia="en-GB"/>
              </w:rPr>
              <w:sym w:font="Wingdings" w:char="F028"/>
            </w:r>
            <w:r w:rsidRPr="0041057B">
              <w:rPr>
                <w:rFonts w:ascii="Arial" w:eastAsia="Times New Roman" w:hAnsi="Arial" w:cs="Arial"/>
                <w:sz w:val="16"/>
                <w:szCs w:val="16"/>
                <w:lang w:val="en-GB" w:eastAsia="en-GB"/>
              </w:rPr>
              <w:tab/>
              <w:t xml:space="preserve">  </w:t>
            </w:r>
            <w:bookmarkStart w:id="40" w:name="pm_tel_appendix"/>
            <w:bookmarkEnd w:id="40"/>
          </w:p>
        </w:tc>
        <w:tc>
          <w:tcPr>
            <w:tcW w:w="242" w:type="dxa"/>
            <w:tcBorders>
              <w:top w:val="nil"/>
              <w:left w:val="single" w:sz="4" w:space="0" w:color="auto"/>
              <w:bottom w:val="nil"/>
              <w:right w:val="single" w:sz="4" w:space="0" w:color="auto"/>
            </w:tcBorders>
            <w:shd w:val="pct12" w:color="auto" w:fill="auto"/>
          </w:tcPr>
          <w:p w14:paraId="2DD6C4C9" w14:textId="77777777" w:rsidR="00373DE6" w:rsidRDefault="00373DE6" w:rsidP="00782FA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34818B4" w14:textId="77777777" w:rsidR="00373DE6" w:rsidRDefault="00373DE6" w:rsidP="00782FA8">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FE88862" w14:textId="77777777" w:rsidR="00373DE6" w:rsidRDefault="00373DE6" w:rsidP="00782FA8">
            <w:pPr>
              <w:spacing w:after="0" w:line="240" w:lineRule="auto"/>
              <w:rPr>
                <w:rFonts w:ascii="Arial" w:eastAsia="Times New Roman" w:hAnsi="Arial" w:cs="Arial"/>
                <w:sz w:val="14"/>
                <w:szCs w:val="14"/>
                <w:lang w:val="en-GB" w:eastAsia="en-GB"/>
              </w:rPr>
            </w:pPr>
          </w:p>
          <w:p w14:paraId="36C4ED0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3BC5B55A" w14:textId="77777777" w:rsidR="00373DE6" w:rsidRDefault="00373DE6" w:rsidP="00782FA8">
            <w:pPr>
              <w:spacing w:after="0" w:line="240" w:lineRule="auto"/>
              <w:rPr>
                <w:rFonts w:ascii="Arial" w:eastAsia="Times New Roman" w:hAnsi="Arial" w:cs="Arial"/>
                <w:sz w:val="14"/>
                <w:szCs w:val="14"/>
                <w:lang w:val="en-GB" w:eastAsia="en-GB"/>
              </w:rPr>
            </w:pPr>
            <w:bookmarkStart w:id="41" w:name="consignment"/>
            <w:bookmarkEnd w:id="41"/>
          </w:p>
          <w:p w14:paraId="2ACB240D"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4E32BED8"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2727232B" w14:textId="77777777" w:rsidTr="00373DE6">
        <w:trPr>
          <w:trHeight w:val="57"/>
        </w:trPr>
        <w:tc>
          <w:tcPr>
            <w:tcW w:w="10952" w:type="dxa"/>
            <w:gridSpan w:val="5"/>
            <w:shd w:val="pct12" w:color="auto" w:fill="auto"/>
          </w:tcPr>
          <w:p w14:paraId="4F3B0B23"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32E74D62" w14:textId="77777777" w:rsidTr="00373DE6">
        <w:tc>
          <w:tcPr>
            <w:tcW w:w="242" w:type="dxa"/>
            <w:tcBorders>
              <w:top w:val="nil"/>
              <w:left w:val="nil"/>
              <w:bottom w:val="nil"/>
              <w:right w:val="single" w:sz="4" w:space="0" w:color="auto"/>
            </w:tcBorders>
            <w:shd w:val="pct12" w:color="auto" w:fill="auto"/>
          </w:tcPr>
          <w:p w14:paraId="237D0037"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D7DFE6C" w14:textId="77777777" w:rsidR="00373DE6" w:rsidRDefault="00373DE6" w:rsidP="00373DE6">
            <w:pPr>
              <w:widowControl/>
              <w:numPr>
                <w:ilvl w:val="0"/>
                <w:numId w:val="9"/>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9630CE" w14:textId="77777777" w:rsidR="00373DE6" w:rsidRDefault="00373DE6" w:rsidP="00782FA8">
            <w:pPr>
              <w:spacing w:after="0" w:line="240" w:lineRule="auto"/>
              <w:rPr>
                <w:rFonts w:ascii="Arial" w:eastAsia="Times New Roman" w:hAnsi="Arial" w:cs="Arial"/>
                <w:sz w:val="14"/>
                <w:szCs w:val="14"/>
                <w:lang w:val="en-GB" w:eastAsia="en-GB"/>
              </w:rPr>
            </w:pPr>
          </w:p>
          <w:p w14:paraId="5DDB11D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38478DF7" w14:textId="77777777" w:rsidR="00373DE6" w:rsidRDefault="00373DE6" w:rsidP="00782FA8">
            <w:pPr>
              <w:spacing w:after="0" w:line="240" w:lineRule="auto"/>
              <w:rPr>
                <w:rFonts w:ascii="Arial" w:eastAsia="Times New Roman" w:hAnsi="Arial" w:cs="Arial"/>
                <w:sz w:val="14"/>
                <w:szCs w:val="14"/>
                <w:lang w:val="en-GB" w:eastAsia="en-GB"/>
              </w:rPr>
            </w:pPr>
            <w:bookmarkStart w:id="42" w:name="pack_authority"/>
            <w:bookmarkEnd w:id="42"/>
          </w:p>
          <w:p w14:paraId="2C1E0D0E"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7E7A123" w14:textId="77777777" w:rsidR="00373DE6" w:rsidRDefault="00373DE6" w:rsidP="00782FA8">
            <w:pPr>
              <w:spacing w:after="0" w:line="240" w:lineRule="auto"/>
              <w:rPr>
                <w:rFonts w:ascii="Arial" w:eastAsia="Times New Roman" w:hAnsi="Arial" w:cs="Arial"/>
                <w:sz w:val="14"/>
                <w:szCs w:val="14"/>
                <w:lang w:val="en-GB" w:eastAsia="en-GB"/>
              </w:rPr>
            </w:pPr>
          </w:p>
          <w:p w14:paraId="2C1D876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03DFF2B4" w14:textId="77777777" w:rsidR="00373DE6" w:rsidRDefault="00373DE6" w:rsidP="00782FA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416EA208" w14:textId="77777777" w:rsidR="00373DE6" w:rsidRDefault="00373DE6" w:rsidP="00782FA8">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4C4AE10D" w14:textId="77777777" w:rsidR="00373DE6" w:rsidRDefault="00373DE6" w:rsidP="00782FA8">
            <w:pPr>
              <w:spacing w:after="0" w:line="240" w:lineRule="auto"/>
              <w:rPr>
                <w:rFonts w:ascii="Arial" w:eastAsia="Times New Roman" w:hAnsi="Arial" w:cs="Arial"/>
                <w:b/>
                <w:sz w:val="14"/>
                <w:szCs w:val="14"/>
                <w:lang w:val="en-GB" w:eastAsia="en-GB"/>
              </w:rPr>
            </w:pPr>
          </w:p>
          <w:p w14:paraId="6FA888E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F984C26" w14:textId="77777777" w:rsidR="00373DE6" w:rsidRDefault="00373DE6" w:rsidP="00782FA8">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0AE2600"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3F47976"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44E464D5" w14:textId="77777777" w:rsidR="00373DE6" w:rsidRDefault="00373DE6" w:rsidP="00782FA8">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08FD10DE" w14:textId="77777777" w:rsidR="00373DE6" w:rsidRDefault="00373DE6" w:rsidP="00782FA8">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F7CC96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147231A" w14:textId="77777777" w:rsidR="00373DE6" w:rsidRDefault="00373DE6" w:rsidP="00782FA8">
            <w:pPr>
              <w:spacing w:after="0" w:line="240" w:lineRule="auto"/>
              <w:rPr>
                <w:rFonts w:ascii="Arial" w:eastAsia="Times New Roman" w:hAnsi="Arial" w:cs="Arial"/>
                <w:b/>
                <w:sz w:val="14"/>
                <w:szCs w:val="14"/>
                <w:lang w:val="en-GB" w:eastAsia="en-GB"/>
              </w:rPr>
            </w:pPr>
          </w:p>
          <w:p w14:paraId="411A5637"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2A6A578B" w14:textId="77777777" w:rsidR="00373DE6" w:rsidRDefault="00373DE6" w:rsidP="00782FA8">
            <w:pPr>
              <w:spacing w:after="0" w:line="240" w:lineRule="auto"/>
              <w:rPr>
                <w:rFonts w:ascii="Arial" w:eastAsia="Times New Roman" w:hAnsi="Arial" w:cs="Arial"/>
                <w:sz w:val="14"/>
                <w:szCs w:val="14"/>
                <w:lang w:val="en-GB" w:eastAsia="en-GB"/>
              </w:rPr>
            </w:pPr>
          </w:p>
          <w:p w14:paraId="4CAD47FC" w14:textId="77777777" w:rsidR="00373DE6" w:rsidRDefault="00373DE6" w:rsidP="00782FA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2EAF7C3E" w14:textId="77777777" w:rsidR="00373DE6" w:rsidRDefault="00373DE6" w:rsidP="00782FA8">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Users requiring an account to use the MOD Freight Collection Service</w:t>
            </w:r>
          </w:p>
          <w:p w14:paraId="1D3E2D5E" w14:textId="77777777" w:rsidR="00373DE6" w:rsidRDefault="00373DE6" w:rsidP="00782FA8">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 xml:space="preserve">should contact </w:t>
            </w:r>
            <w:r>
              <w:rPr>
                <w:rFonts w:ascii="Arial" w:eastAsia="Times New Roman" w:hAnsi="Arial" w:cs="Arial"/>
                <w:color w:val="0000FF"/>
                <w:sz w:val="14"/>
                <w:szCs w:val="14"/>
                <w:lang w:val="x-none"/>
              </w:rPr>
              <w:t xml:space="preserve">DESWATERGUARD-ICS-Support@mod.gov.uk </w:t>
            </w:r>
            <w:r>
              <w:rPr>
                <w:rFonts w:ascii="Arial" w:eastAsia="Times New Roman" w:hAnsi="Arial" w:cs="Arial"/>
                <w:color w:val="000000"/>
                <w:sz w:val="14"/>
                <w:szCs w:val="14"/>
                <w:lang w:val="x-none"/>
              </w:rPr>
              <w:t>in the</w:t>
            </w:r>
          </w:p>
          <w:p w14:paraId="755F36A1" w14:textId="77777777" w:rsidR="00373DE6" w:rsidRDefault="00373DE6" w:rsidP="00782FA8">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60BFA344"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50A78A59" w14:textId="77777777" w:rsidTr="00373DE6">
        <w:tc>
          <w:tcPr>
            <w:tcW w:w="5817" w:type="dxa"/>
            <w:gridSpan w:val="3"/>
            <w:tcBorders>
              <w:top w:val="nil"/>
              <w:left w:val="nil"/>
              <w:bottom w:val="nil"/>
              <w:right w:val="single" w:sz="4" w:space="0" w:color="auto"/>
            </w:tcBorders>
            <w:shd w:val="pct12" w:color="auto" w:fill="auto"/>
          </w:tcPr>
          <w:p w14:paraId="6E906EBB" w14:textId="77777777" w:rsidR="00373DE6" w:rsidRDefault="00373DE6" w:rsidP="00782FA8">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5F4FCBC" w14:textId="77777777" w:rsidR="00373DE6" w:rsidRDefault="00373DE6" w:rsidP="00782FA8">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2909B6E" w14:textId="77777777" w:rsidR="00373DE6" w:rsidRDefault="00373DE6" w:rsidP="00782FA8">
            <w:pPr>
              <w:widowControl/>
              <w:spacing w:after="0" w:line="256" w:lineRule="auto"/>
              <w:rPr>
                <w:rFonts w:ascii="Arial" w:eastAsia="Times New Roman" w:hAnsi="Arial" w:cs="Arial"/>
                <w:szCs w:val="20"/>
                <w:lang w:val="en-GB" w:eastAsia="en-GB"/>
              </w:rPr>
            </w:pPr>
          </w:p>
        </w:tc>
      </w:tr>
      <w:tr w:rsidR="00373DE6" w14:paraId="31FD8290" w14:textId="77777777" w:rsidTr="00373DE6">
        <w:trPr>
          <w:trHeight w:val="1042"/>
        </w:trPr>
        <w:tc>
          <w:tcPr>
            <w:tcW w:w="242" w:type="dxa"/>
            <w:tcBorders>
              <w:top w:val="nil"/>
              <w:left w:val="nil"/>
              <w:bottom w:val="nil"/>
              <w:right w:val="single" w:sz="4" w:space="0" w:color="auto"/>
            </w:tcBorders>
            <w:shd w:val="pct12" w:color="auto" w:fill="auto"/>
          </w:tcPr>
          <w:p w14:paraId="46736BCC"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4FB476D" w14:textId="77777777" w:rsidR="00373DE6" w:rsidRDefault="00373DE6" w:rsidP="00373DE6">
            <w:pPr>
              <w:widowControl/>
              <w:numPr>
                <w:ilvl w:val="0"/>
                <w:numId w:val="9"/>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6F00407" w14:textId="77777777" w:rsidR="00373DE6" w:rsidRDefault="00373DE6" w:rsidP="00782FA8">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0D75BCF" w14:textId="77777777" w:rsidR="00373DE6" w:rsidRDefault="00373DE6" w:rsidP="00782FA8">
            <w:pPr>
              <w:spacing w:after="0" w:line="240" w:lineRule="auto"/>
              <w:rPr>
                <w:rFonts w:ascii="Arial" w:eastAsia="Times New Roman" w:hAnsi="Arial" w:cs="Arial"/>
                <w:b/>
                <w:sz w:val="14"/>
                <w:szCs w:val="14"/>
                <w:lang w:val="en-GB" w:eastAsia="en-GB"/>
              </w:rPr>
            </w:pPr>
          </w:p>
          <w:p w14:paraId="60E9D0D1" w14:textId="77777777" w:rsidR="00373DE6" w:rsidRDefault="00373DE6" w:rsidP="00782FA8">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4FCB9BF" w14:textId="77777777" w:rsidR="00373DE6" w:rsidRDefault="00373DE6" w:rsidP="00782FA8">
            <w:pPr>
              <w:spacing w:after="0" w:line="240" w:lineRule="auto"/>
              <w:rPr>
                <w:rFonts w:ascii="Arial" w:eastAsia="Times New Roman" w:hAnsi="Arial" w:cs="Arial"/>
                <w:b/>
                <w:sz w:val="14"/>
                <w:szCs w:val="14"/>
                <w:lang w:val="en-GB" w:eastAsia="en-GB"/>
              </w:rPr>
            </w:pPr>
          </w:p>
          <w:p w14:paraId="6E6E8ED4"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43" w:name="supply_support"/>
            <w:bookmarkEnd w:id="43"/>
            <w:r>
              <w:rPr>
                <w:rFonts w:ascii="Arial" w:eastAsia="Times New Roman" w:hAnsi="Arial" w:cs="Arial"/>
                <w:sz w:val="14"/>
                <w:szCs w:val="14"/>
                <w:lang w:val="en-GB" w:eastAsia="en-GB"/>
              </w:rPr>
              <w:sym w:font="Wingdings" w:char="F028"/>
            </w:r>
          </w:p>
          <w:p w14:paraId="226A4EEF" w14:textId="77777777" w:rsidR="00373DE6" w:rsidRDefault="00373DE6" w:rsidP="00782FA8">
            <w:pPr>
              <w:spacing w:after="0" w:line="240" w:lineRule="auto"/>
              <w:rPr>
                <w:rFonts w:ascii="Arial" w:eastAsia="Times New Roman" w:hAnsi="Arial" w:cs="Arial"/>
                <w:sz w:val="14"/>
                <w:szCs w:val="14"/>
                <w:lang w:val="en-GB" w:eastAsia="en-GB"/>
              </w:rPr>
            </w:pPr>
          </w:p>
          <w:p w14:paraId="6362DA4C"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625D8DA5" w14:textId="77777777" w:rsidR="00373DE6" w:rsidRDefault="00373DE6" w:rsidP="00782FA8">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A0FCC55" w14:textId="77777777" w:rsidR="00373DE6" w:rsidRDefault="00373DE6" w:rsidP="00782FA8">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0B1EA71C" w14:textId="77777777" w:rsidR="00373DE6" w:rsidRDefault="00373DE6" w:rsidP="00782FA8">
            <w:pPr>
              <w:widowControl/>
              <w:spacing w:after="0" w:line="256" w:lineRule="auto"/>
              <w:rPr>
                <w:rFonts w:ascii="Arial" w:eastAsia="Times New Roman" w:hAnsi="Arial" w:cs="Arial"/>
                <w:szCs w:val="20"/>
                <w:lang w:val="en-GB" w:eastAsia="en-GB"/>
              </w:rPr>
            </w:pPr>
          </w:p>
        </w:tc>
      </w:tr>
      <w:tr w:rsidR="00373DE6" w14:paraId="77D9E9C3" w14:textId="77777777" w:rsidTr="00373DE6">
        <w:tc>
          <w:tcPr>
            <w:tcW w:w="10952" w:type="dxa"/>
            <w:gridSpan w:val="5"/>
            <w:shd w:val="pct12" w:color="auto" w:fill="auto"/>
          </w:tcPr>
          <w:p w14:paraId="65869A4A" w14:textId="77777777" w:rsidR="00373DE6" w:rsidRDefault="00373DE6" w:rsidP="00782FA8">
            <w:pPr>
              <w:spacing w:after="0" w:line="240" w:lineRule="auto"/>
              <w:rPr>
                <w:rFonts w:ascii="Arial" w:eastAsia="Times New Roman" w:hAnsi="Arial" w:cs="Arial"/>
                <w:color w:val="000000"/>
                <w:sz w:val="14"/>
                <w:szCs w:val="14"/>
                <w:lang w:val="en-GB" w:eastAsia="en-GB"/>
              </w:rPr>
            </w:pPr>
          </w:p>
        </w:tc>
      </w:tr>
      <w:tr w:rsidR="00373DE6" w14:paraId="0F4ECE11" w14:textId="77777777" w:rsidTr="00373DE6">
        <w:trPr>
          <w:trHeight w:val="272"/>
        </w:trPr>
        <w:tc>
          <w:tcPr>
            <w:tcW w:w="242" w:type="dxa"/>
            <w:tcBorders>
              <w:top w:val="nil"/>
              <w:left w:val="nil"/>
              <w:bottom w:val="nil"/>
              <w:right w:val="single" w:sz="4" w:space="0" w:color="auto"/>
            </w:tcBorders>
            <w:shd w:val="pct12" w:color="auto" w:fill="auto"/>
          </w:tcPr>
          <w:p w14:paraId="7DE9D8B8"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F2C06DA" w14:textId="77777777" w:rsidR="00373DE6" w:rsidRDefault="00373DE6" w:rsidP="00373DE6">
            <w:pPr>
              <w:widowControl/>
              <w:numPr>
                <w:ilvl w:val="0"/>
                <w:numId w:val="9"/>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70FA45A" w14:textId="77777777" w:rsidR="00373DE6" w:rsidRDefault="00373DE6" w:rsidP="00782FA8">
            <w:pPr>
              <w:spacing w:after="0" w:line="240" w:lineRule="auto"/>
              <w:rPr>
                <w:rFonts w:ascii="Arial" w:eastAsia="Times New Roman" w:hAnsi="Arial" w:cs="Arial"/>
                <w:sz w:val="14"/>
                <w:szCs w:val="14"/>
                <w:lang w:val="en-GB" w:eastAsia="en-GB"/>
              </w:rPr>
            </w:pPr>
          </w:p>
          <w:p w14:paraId="1E20CB4B" w14:textId="77777777" w:rsidR="00373DE6" w:rsidRDefault="00373DE6" w:rsidP="00782FA8">
            <w:pPr>
              <w:spacing w:after="0" w:line="240" w:lineRule="auto"/>
              <w:rPr>
                <w:rFonts w:ascii="Arial" w:eastAsia="Times New Roman" w:hAnsi="Arial" w:cs="Arial"/>
                <w:sz w:val="14"/>
                <w:szCs w:val="14"/>
                <w:lang w:val="en-GB" w:eastAsia="en-GB"/>
              </w:rPr>
            </w:pPr>
            <w:bookmarkStart w:id="44" w:name="drawings_spec"/>
            <w:bookmarkEnd w:id="44"/>
          </w:p>
          <w:p w14:paraId="6B23B15E" w14:textId="77777777" w:rsidR="00373DE6" w:rsidRDefault="00373DE6" w:rsidP="00782FA8">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53585B08" w14:textId="77777777" w:rsidR="00373DE6" w:rsidRDefault="00373DE6" w:rsidP="00782FA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7FA933B8" w14:textId="77777777" w:rsidR="00373DE6" w:rsidRDefault="00373DE6" w:rsidP="00782FA8">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93216AD"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319CB600"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3FEFEF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4887D87E" w14:textId="77777777" w:rsidR="00373DE6" w:rsidRDefault="00373DE6" w:rsidP="00782FA8">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4"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1E892B4C"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71A706BC" w14:textId="77777777" w:rsidTr="00373DE6">
        <w:trPr>
          <w:trHeight w:val="65"/>
        </w:trPr>
        <w:tc>
          <w:tcPr>
            <w:tcW w:w="5817" w:type="dxa"/>
            <w:gridSpan w:val="3"/>
            <w:shd w:val="pct12" w:color="auto" w:fill="auto"/>
          </w:tcPr>
          <w:p w14:paraId="5D441247" w14:textId="77777777" w:rsidR="00373DE6" w:rsidRDefault="00373DE6" w:rsidP="00782FA8">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177E1F2A" w14:textId="77777777" w:rsidR="00373DE6" w:rsidRDefault="00373DE6" w:rsidP="00782FA8">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7E3AEA" w14:textId="77777777" w:rsidR="00373DE6" w:rsidRDefault="00373DE6" w:rsidP="00782FA8">
            <w:pPr>
              <w:widowControl/>
              <w:spacing w:after="0" w:line="256" w:lineRule="auto"/>
              <w:rPr>
                <w:rFonts w:ascii="Arial" w:eastAsia="Times New Roman" w:hAnsi="Arial" w:cs="Arial"/>
                <w:sz w:val="16"/>
                <w:szCs w:val="20"/>
                <w:lang w:val="en-GB" w:eastAsia="en-GB"/>
              </w:rPr>
            </w:pPr>
          </w:p>
        </w:tc>
      </w:tr>
      <w:tr w:rsidR="00373DE6" w14:paraId="270B91DF" w14:textId="77777777" w:rsidTr="00373DE6">
        <w:trPr>
          <w:trHeight w:val="272"/>
        </w:trPr>
        <w:tc>
          <w:tcPr>
            <w:tcW w:w="242" w:type="dxa"/>
            <w:tcBorders>
              <w:top w:val="nil"/>
              <w:left w:val="nil"/>
              <w:bottom w:val="nil"/>
              <w:right w:val="single" w:sz="4" w:space="0" w:color="auto"/>
            </w:tcBorders>
            <w:shd w:val="pct12" w:color="auto" w:fill="auto"/>
          </w:tcPr>
          <w:p w14:paraId="2FBA516F"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9D2E1F9" w14:textId="77777777" w:rsidR="00373DE6" w:rsidRDefault="00373DE6" w:rsidP="00373DE6">
            <w:pPr>
              <w:widowControl/>
              <w:numPr>
                <w:ilvl w:val="0"/>
                <w:numId w:val="10"/>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A33CE58" w14:textId="77777777" w:rsidR="00373DE6" w:rsidRDefault="00373DE6" w:rsidP="00782FA8">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407FEB59" w14:textId="77777777" w:rsidR="00373DE6" w:rsidRDefault="00373DE6" w:rsidP="00782FA8">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67485F5" w14:textId="77777777" w:rsidR="00373DE6" w:rsidRDefault="00373DE6" w:rsidP="00782FA8">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F43CC90" w14:textId="77777777" w:rsidR="00373DE6" w:rsidRDefault="00373DE6" w:rsidP="00782FA8">
            <w:pPr>
              <w:widowControl/>
              <w:spacing w:after="0" w:line="256" w:lineRule="auto"/>
              <w:rPr>
                <w:rFonts w:ascii="Arial" w:eastAsia="Times New Roman" w:hAnsi="Arial" w:cs="Arial"/>
                <w:sz w:val="16"/>
                <w:szCs w:val="20"/>
                <w:lang w:val="en-GB" w:eastAsia="en-GB"/>
              </w:rPr>
            </w:pPr>
          </w:p>
        </w:tc>
      </w:tr>
      <w:tr w:rsidR="00373DE6" w14:paraId="37506B3C" w14:textId="77777777" w:rsidTr="00373DE6">
        <w:trPr>
          <w:trHeight w:val="30"/>
        </w:trPr>
        <w:tc>
          <w:tcPr>
            <w:tcW w:w="10952" w:type="dxa"/>
            <w:gridSpan w:val="5"/>
            <w:shd w:val="pct12" w:color="auto" w:fill="auto"/>
          </w:tcPr>
          <w:p w14:paraId="01E7DE86"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6F62676A" w14:textId="77777777" w:rsidTr="00373DE6">
        <w:tc>
          <w:tcPr>
            <w:tcW w:w="242" w:type="dxa"/>
            <w:tcBorders>
              <w:top w:val="nil"/>
              <w:left w:val="nil"/>
              <w:bottom w:val="nil"/>
              <w:right w:val="single" w:sz="4" w:space="0" w:color="auto"/>
            </w:tcBorders>
            <w:shd w:val="pct12" w:color="auto" w:fill="auto"/>
          </w:tcPr>
          <w:p w14:paraId="232EAB40"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506C878C" w14:textId="77777777" w:rsidR="00373DE6" w:rsidRDefault="00373DE6" w:rsidP="00373DE6">
            <w:pPr>
              <w:widowControl/>
              <w:numPr>
                <w:ilvl w:val="0"/>
                <w:numId w:val="10"/>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6E98E2C5" w14:textId="77777777" w:rsidR="00373DE6" w:rsidRDefault="00373DE6" w:rsidP="00782FA8">
            <w:pPr>
              <w:spacing w:before="120" w:after="120" w:line="240" w:lineRule="auto"/>
              <w:rPr>
                <w:rFonts w:ascii="Arial" w:eastAsia="Times New Roman" w:hAnsi="Arial" w:cs="Arial"/>
                <w:sz w:val="14"/>
                <w:szCs w:val="14"/>
                <w:lang w:val="en-GB" w:eastAsia="en-GB"/>
              </w:rPr>
            </w:pPr>
            <w:bookmarkStart w:id="45" w:name="QA_rep"/>
            <w:bookmarkEnd w:id="45"/>
          </w:p>
          <w:p w14:paraId="7A40826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17D74D03" w14:textId="77777777" w:rsidR="00373DE6" w:rsidRDefault="00373DE6" w:rsidP="00782FA8">
            <w:pPr>
              <w:spacing w:before="120" w:after="120" w:line="240" w:lineRule="auto"/>
              <w:rPr>
                <w:rFonts w:ascii="Arial" w:eastAsia="Times New Roman" w:hAnsi="Arial" w:cs="Arial"/>
                <w:sz w:val="14"/>
                <w:szCs w:val="14"/>
                <w:lang w:val="en-GB" w:eastAsia="en-GB"/>
              </w:rPr>
            </w:pPr>
            <w:bookmarkStart w:id="46" w:name="QA_requirements"/>
            <w:bookmarkEnd w:id="46"/>
          </w:p>
          <w:p w14:paraId="39B22A5B"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5" w:history="1">
              <w:r>
                <w:rPr>
                  <w:rStyle w:val="Hyperlink"/>
                  <w:sz w:val="14"/>
                  <w:szCs w:val="14"/>
                  <w:lang w:val="en-GB"/>
                </w:rPr>
                <w:t>http://dstan.uwh.diif.r.mil.uk/</w:t>
              </w:r>
            </w:hyperlink>
            <w:r>
              <w:rPr>
                <w:rFonts w:ascii="Arial" w:eastAsia="Times New Roman" w:hAnsi="Arial" w:cs="Arial"/>
                <w:sz w:val="14"/>
                <w:szCs w:val="14"/>
                <w:lang w:val="en-GB" w:eastAsia="en-GB"/>
              </w:rPr>
              <w:t xml:space="preserve"> [intranet] or </w:t>
            </w:r>
            <w:hyperlink r:id="rId26" w:history="1">
              <w:r>
                <w:rPr>
                  <w:rStyle w:val="Hyperlink"/>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30FBCBB" w14:textId="77777777" w:rsidR="00373DE6" w:rsidRDefault="00373DE6" w:rsidP="00782FA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DC7F2FB" w14:textId="77777777" w:rsidR="00373DE6" w:rsidRDefault="00373DE6" w:rsidP="00782FA8">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4AC13EA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728CA736"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18F7C51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4500027"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3C22D659" w14:textId="77777777" w:rsidR="00373DE6" w:rsidRDefault="00373DE6" w:rsidP="00782FA8">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7" w:tooltip="mailto:DESLCSLS-OpsFormsandPubs@mod.uk" w:history="1">
              <w:r>
                <w:rPr>
                  <w:rStyle w:val="Hyperlink"/>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1F85E9AD"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6B787F3E" w14:textId="77777777" w:rsidTr="00373DE6">
        <w:tc>
          <w:tcPr>
            <w:tcW w:w="242" w:type="dxa"/>
            <w:tcBorders>
              <w:top w:val="nil"/>
              <w:left w:val="nil"/>
              <w:bottom w:val="nil"/>
              <w:right w:val="single" w:sz="4" w:space="0" w:color="auto"/>
            </w:tcBorders>
            <w:shd w:val="pct12" w:color="auto" w:fill="auto"/>
          </w:tcPr>
          <w:p w14:paraId="2D2637FB"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E3E765F" w14:textId="77777777" w:rsidR="00373DE6" w:rsidRDefault="00373DE6" w:rsidP="00782FA8">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2D4FDA5A"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3CF67DD6" w14:textId="77777777" w:rsidTr="00373DE6">
        <w:trPr>
          <w:trHeight w:val="308"/>
        </w:trPr>
        <w:tc>
          <w:tcPr>
            <w:tcW w:w="242" w:type="dxa"/>
            <w:tcBorders>
              <w:top w:val="nil"/>
              <w:left w:val="nil"/>
              <w:bottom w:val="nil"/>
              <w:right w:val="single" w:sz="4" w:space="0" w:color="auto"/>
            </w:tcBorders>
            <w:shd w:val="pct12" w:color="auto" w:fill="auto"/>
          </w:tcPr>
          <w:p w14:paraId="08B6517B"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5609B26" w14:textId="77777777" w:rsidR="00373DE6" w:rsidRDefault="00373DE6" w:rsidP="00782FA8">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62CD4DF" w14:textId="77777777" w:rsidR="00373DE6" w:rsidRDefault="00373DE6" w:rsidP="00782FA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0EF6793"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6B652FEB" w14:textId="77777777" w:rsidR="00373DE6" w:rsidRDefault="00373DE6" w:rsidP="00782FA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Pr>
                  <w:rStyle w:val="Hyperlink"/>
                  <w:sz w:val="14"/>
                  <w:szCs w:val="14"/>
                  <w:lang w:val="en-GB"/>
                </w:rPr>
                <w:t>https://www.aof.mod.uk/aofcontent/tactical/toolkit/index.htm</w:t>
              </w:r>
            </w:hyperlink>
          </w:p>
          <w:p w14:paraId="23EC2915" w14:textId="77777777" w:rsidR="00373DE6" w:rsidRDefault="00373DE6" w:rsidP="00782FA8">
            <w:pPr>
              <w:spacing w:after="0" w:line="240" w:lineRule="auto"/>
              <w:rPr>
                <w:rFonts w:ascii="Arial" w:eastAsia="Times New Roman" w:hAnsi="Arial" w:cs="Arial"/>
                <w:color w:val="0000FF"/>
                <w:sz w:val="14"/>
                <w:szCs w:val="14"/>
                <w:u w:val="single"/>
                <w:lang w:val="en-GB" w:eastAsia="en-GB"/>
              </w:rPr>
            </w:pPr>
          </w:p>
          <w:p w14:paraId="35F0D4E2" w14:textId="77777777" w:rsidR="00373DE6" w:rsidRDefault="00373DE6" w:rsidP="00782FA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7323BC2A"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3E3EFFC9" w14:textId="77777777" w:rsidTr="00373DE6">
        <w:trPr>
          <w:trHeight w:val="70"/>
        </w:trPr>
        <w:tc>
          <w:tcPr>
            <w:tcW w:w="10952" w:type="dxa"/>
            <w:gridSpan w:val="5"/>
            <w:shd w:val="pct12" w:color="auto" w:fill="auto"/>
          </w:tcPr>
          <w:p w14:paraId="574647D8" w14:textId="77777777" w:rsidR="00373DE6" w:rsidRDefault="00373DE6" w:rsidP="00782FA8">
            <w:pPr>
              <w:spacing w:after="0" w:line="240" w:lineRule="auto"/>
              <w:jc w:val="both"/>
              <w:rPr>
                <w:rFonts w:ascii="Arial" w:eastAsia="Times New Roman" w:hAnsi="Arial" w:cs="Arial"/>
                <w:sz w:val="16"/>
                <w:szCs w:val="20"/>
                <w:lang w:val="en-GB" w:eastAsia="en-GB"/>
              </w:rPr>
            </w:pPr>
          </w:p>
        </w:tc>
        <w:bookmarkEnd w:id="39"/>
      </w:tr>
    </w:tbl>
    <w:p w14:paraId="5A865A74" w14:textId="06CA8F83" w:rsidR="00373DE6" w:rsidRPr="002F2164" w:rsidRDefault="00373DE6" w:rsidP="00DC29C5">
      <w:pPr>
        <w:spacing w:after="0" w:line="240" w:lineRule="auto"/>
        <w:jc w:val="both"/>
        <w:rPr>
          <w:rFonts w:ascii="Arial" w:eastAsia="Times New Roman" w:hAnsi="Arial" w:cs="Times New Roman"/>
          <w:szCs w:val="20"/>
          <w:lang w:val="en-GB" w:eastAsia="en-GB"/>
        </w:rPr>
        <w:sectPr w:rsidR="00373DE6" w:rsidRPr="002F2164" w:rsidSect="0047378B">
          <w:headerReference w:type="default" r:id="rId29"/>
          <w:footerReference w:type="default" r:id="rId30"/>
          <w:pgSz w:w="11906" w:h="16838"/>
          <w:pgMar w:top="1134" w:right="1134" w:bottom="1134" w:left="1134" w:header="283" w:footer="283" w:gutter="0"/>
          <w:cols w:space="720"/>
          <w:noEndnote/>
          <w:docGrid w:linePitch="299"/>
        </w:sectPr>
      </w:pPr>
    </w:p>
    <w:p w14:paraId="4FAABD86" w14:textId="75B529FD" w:rsidR="009B5180" w:rsidRPr="009B5180" w:rsidRDefault="009B5180" w:rsidP="009B5180">
      <w:pPr>
        <w:tabs>
          <w:tab w:val="left" w:pos="1584"/>
        </w:tabs>
        <w:rPr>
          <w:rFonts w:ascii="Arial" w:eastAsia="Arial" w:hAnsi="Arial" w:cs="Arial"/>
          <w:sz w:val="16"/>
          <w:szCs w:val="16"/>
        </w:rPr>
      </w:pPr>
    </w:p>
    <w:tbl>
      <w:tblPr>
        <w:tblStyle w:val="TableGrid3"/>
        <w:tblpPr w:leftFromText="181" w:rightFromText="181" w:vertAnchor="page" w:horzAnchor="margin" w:tblpXSpec="center" w:tblpY="587"/>
        <w:tblW w:w="14459" w:type="dxa"/>
        <w:tblLayout w:type="fixed"/>
        <w:tblLook w:val="04A0" w:firstRow="1" w:lastRow="0" w:firstColumn="1" w:lastColumn="0" w:noHBand="0" w:noVBand="1"/>
      </w:tblPr>
      <w:tblGrid>
        <w:gridCol w:w="851"/>
        <w:gridCol w:w="3118"/>
        <w:gridCol w:w="1418"/>
        <w:gridCol w:w="2263"/>
        <w:gridCol w:w="1706"/>
        <w:gridCol w:w="1701"/>
        <w:gridCol w:w="1984"/>
        <w:gridCol w:w="1418"/>
      </w:tblGrid>
      <w:tr w:rsidR="00D51BB6" w:rsidRPr="009B5180" w14:paraId="7C148DDB" w14:textId="77777777" w:rsidTr="009B5180">
        <w:trPr>
          <w:trHeight w:hRule="exact" w:val="1134"/>
        </w:trPr>
        <w:tc>
          <w:tcPr>
            <w:tcW w:w="851" w:type="dxa"/>
            <w:tcBorders>
              <w:top w:val="nil"/>
              <w:left w:val="nil"/>
              <w:right w:val="nil"/>
            </w:tcBorders>
          </w:tcPr>
          <w:p w14:paraId="166FA1CE" w14:textId="77777777" w:rsidR="00D51BB6" w:rsidRPr="009B5180" w:rsidRDefault="00D51BB6" w:rsidP="00516C9F">
            <w:pPr>
              <w:rPr>
                <w:rFonts w:ascii="Arial" w:hAnsi="Arial" w:cs="Arial"/>
                <w:sz w:val="20"/>
                <w:szCs w:val="20"/>
              </w:rPr>
            </w:pPr>
          </w:p>
        </w:tc>
        <w:tc>
          <w:tcPr>
            <w:tcW w:w="3118" w:type="dxa"/>
            <w:tcBorders>
              <w:top w:val="nil"/>
              <w:left w:val="nil"/>
              <w:right w:val="nil"/>
            </w:tcBorders>
          </w:tcPr>
          <w:p w14:paraId="539F1754" w14:textId="77777777" w:rsidR="00D51BB6" w:rsidRPr="009B5180" w:rsidRDefault="00D51BB6" w:rsidP="00516C9F">
            <w:pPr>
              <w:rPr>
                <w:rFonts w:ascii="Arial" w:hAnsi="Arial" w:cs="Arial"/>
                <w:sz w:val="20"/>
                <w:szCs w:val="20"/>
              </w:rPr>
            </w:pPr>
          </w:p>
        </w:tc>
        <w:tc>
          <w:tcPr>
            <w:tcW w:w="5387" w:type="dxa"/>
            <w:gridSpan w:val="3"/>
            <w:tcBorders>
              <w:top w:val="nil"/>
              <w:left w:val="nil"/>
              <w:right w:val="nil"/>
            </w:tcBorders>
            <w:noWrap/>
          </w:tcPr>
          <w:p w14:paraId="194ED3E6" w14:textId="77777777" w:rsidR="00D51BB6" w:rsidRPr="009B5180" w:rsidRDefault="00D51BB6" w:rsidP="00516C9F">
            <w:pPr>
              <w:tabs>
                <w:tab w:val="left" w:pos="279"/>
                <w:tab w:val="right" w:pos="3640"/>
              </w:tabs>
              <w:spacing w:before="66" w:after="0" w:line="361" w:lineRule="exact"/>
              <w:ind w:right="-20"/>
              <w:rPr>
                <w:rFonts w:ascii="Arial" w:hAnsi="Arial" w:cs="Arial"/>
                <w:sz w:val="40"/>
                <w:szCs w:val="40"/>
              </w:rPr>
            </w:pPr>
            <w:r w:rsidRPr="009B5180">
              <w:rPr>
                <w:rFonts w:ascii="Arial" w:eastAsia="Arial" w:hAnsi="Arial" w:cs="Arial"/>
                <w:b/>
                <w:bCs/>
                <w:spacing w:val="-2"/>
                <w:position w:val="-1"/>
                <w:sz w:val="40"/>
                <w:szCs w:val="40"/>
                <w:lang w:val="en-GB" w:eastAsia="en-GB"/>
              </w:rPr>
              <w:t>Schedule</w:t>
            </w:r>
            <w:r w:rsidRPr="009B5180">
              <w:rPr>
                <w:rFonts w:ascii="Arial" w:eastAsia="Arial" w:hAnsi="Arial" w:cs="Arial"/>
                <w:b/>
                <w:bCs/>
                <w:spacing w:val="-13"/>
                <w:position w:val="-1"/>
                <w:sz w:val="40"/>
                <w:szCs w:val="40"/>
                <w:lang w:val="en-GB" w:eastAsia="en-GB"/>
              </w:rPr>
              <w:t xml:space="preserve"> </w:t>
            </w:r>
            <w:r w:rsidRPr="009B5180">
              <w:rPr>
                <w:rFonts w:ascii="Arial" w:eastAsia="Arial" w:hAnsi="Arial" w:cs="Arial"/>
                <w:b/>
                <w:bCs/>
                <w:spacing w:val="-1"/>
                <w:position w:val="-1"/>
                <w:sz w:val="40"/>
                <w:szCs w:val="40"/>
                <w:lang w:val="en-GB" w:eastAsia="en-GB"/>
              </w:rPr>
              <w:t>o</w:t>
            </w:r>
            <w:r w:rsidRPr="009B5180">
              <w:rPr>
                <w:rFonts w:ascii="Arial" w:eastAsia="Arial" w:hAnsi="Arial" w:cs="Arial"/>
                <w:b/>
                <w:bCs/>
                <w:position w:val="-1"/>
                <w:sz w:val="40"/>
                <w:szCs w:val="40"/>
                <w:lang w:val="en-GB" w:eastAsia="en-GB"/>
              </w:rPr>
              <w:t>f</w:t>
            </w:r>
            <w:r w:rsidRPr="009B5180">
              <w:rPr>
                <w:rFonts w:ascii="Arial" w:eastAsia="Arial" w:hAnsi="Arial" w:cs="Arial"/>
                <w:b/>
                <w:bCs/>
                <w:spacing w:val="-1"/>
                <w:position w:val="-1"/>
                <w:sz w:val="40"/>
                <w:szCs w:val="40"/>
                <w:lang w:val="en-GB" w:eastAsia="en-GB"/>
              </w:rPr>
              <w:t xml:space="preserve"> Requirements</w:t>
            </w:r>
          </w:p>
        </w:tc>
        <w:tc>
          <w:tcPr>
            <w:tcW w:w="5103" w:type="dxa"/>
            <w:gridSpan w:val="3"/>
            <w:tcBorders>
              <w:top w:val="nil"/>
              <w:left w:val="nil"/>
              <w:right w:val="nil"/>
            </w:tcBorders>
            <w:noWrap/>
          </w:tcPr>
          <w:p w14:paraId="0023E4FE" w14:textId="77777777" w:rsidR="00D51BB6" w:rsidRPr="009B5180" w:rsidRDefault="00D51BB6" w:rsidP="00516C9F">
            <w:pPr>
              <w:spacing w:after="0" w:line="240" w:lineRule="auto"/>
              <w:rPr>
                <w:rFonts w:ascii="Arial" w:hAnsi="Arial" w:cs="Arial"/>
                <w:sz w:val="20"/>
                <w:szCs w:val="20"/>
              </w:rPr>
            </w:pPr>
          </w:p>
        </w:tc>
      </w:tr>
      <w:tr w:rsidR="00D51BB6" w:rsidRPr="009B5180" w14:paraId="64DF1909" w14:textId="77777777" w:rsidTr="002450CD">
        <w:trPr>
          <w:trHeight w:val="272"/>
        </w:trPr>
        <w:tc>
          <w:tcPr>
            <w:tcW w:w="851" w:type="dxa"/>
            <w:hideMark/>
          </w:tcPr>
          <w:p w14:paraId="3B93037F" w14:textId="77777777" w:rsidR="00D51BB6" w:rsidRPr="009B5180" w:rsidRDefault="00D51BB6" w:rsidP="00516C9F">
            <w:pPr>
              <w:rPr>
                <w:rFonts w:ascii="Arial" w:hAnsi="Arial" w:cs="Arial"/>
                <w:sz w:val="20"/>
                <w:szCs w:val="20"/>
              </w:rPr>
            </w:pPr>
          </w:p>
        </w:tc>
        <w:tc>
          <w:tcPr>
            <w:tcW w:w="3118" w:type="dxa"/>
            <w:hideMark/>
          </w:tcPr>
          <w:p w14:paraId="11F9E772" w14:textId="77777777" w:rsidR="00D51BB6" w:rsidRPr="009B5180" w:rsidRDefault="00D51BB6" w:rsidP="00516C9F">
            <w:pPr>
              <w:rPr>
                <w:rFonts w:ascii="Arial" w:hAnsi="Arial" w:cs="Arial"/>
                <w:sz w:val="20"/>
                <w:szCs w:val="20"/>
              </w:rPr>
            </w:pPr>
          </w:p>
        </w:tc>
        <w:tc>
          <w:tcPr>
            <w:tcW w:w="5387" w:type="dxa"/>
            <w:gridSpan w:val="3"/>
            <w:noWrap/>
            <w:hideMark/>
          </w:tcPr>
          <w:p w14:paraId="3B30BEC1"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 xml:space="preserve">Year 1 </w:t>
            </w:r>
            <w:r w:rsidRPr="009B5180">
              <w:rPr>
                <w:rFonts w:ascii="Arial" w:hAnsi="Arial" w:cs="Arial"/>
                <w:sz w:val="20"/>
                <w:szCs w:val="20"/>
              </w:rPr>
              <w:t>(July 2021 to 30 March 2022)</w:t>
            </w:r>
          </w:p>
        </w:tc>
        <w:tc>
          <w:tcPr>
            <w:tcW w:w="5103" w:type="dxa"/>
            <w:gridSpan w:val="3"/>
            <w:noWrap/>
            <w:hideMark/>
          </w:tcPr>
          <w:p w14:paraId="5812D0BF"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 xml:space="preserve">Year 2 </w:t>
            </w:r>
            <w:r w:rsidRPr="009B5180">
              <w:rPr>
                <w:rFonts w:ascii="Arial" w:hAnsi="Arial" w:cs="Arial"/>
                <w:sz w:val="20"/>
                <w:szCs w:val="20"/>
              </w:rPr>
              <w:t>(31 March 2022 to 31 Mar 2023)</w:t>
            </w:r>
          </w:p>
        </w:tc>
      </w:tr>
      <w:tr w:rsidR="00D51BB6" w:rsidRPr="009B5180" w14:paraId="25A7CE4F" w14:textId="77777777" w:rsidTr="009B5180">
        <w:trPr>
          <w:trHeight w:val="656"/>
        </w:trPr>
        <w:tc>
          <w:tcPr>
            <w:tcW w:w="851" w:type="dxa"/>
            <w:hideMark/>
          </w:tcPr>
          <w:p w14:paraId="5DD04C74"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Item</w:t>
            </w:r>
          </w:p>
        </w:tc>
        <w:tc>
          <w:tcPr>
            <w:tcW w:w="3118" w:type="dxa"/>
            <w:hideMark/>
          </w:tcPr>
          <w:p w14:paraId="1B11E458"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Description*</w:t>
            </w:r>
          </w:p>
        </w:tc>
        <w:tc>
          <w:tcPr>
            <w:tcW w:w="1418" w:type="dxa"/>
            <w:hideMark/>
          </w:tcPr>
          <w:p w14:paraId="1871D485"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Price Per Item</w:t>
            </w:r>
          </w:p>
        </w:tc>
        <w:tc>
          <w:tcPr>
            <w:tcW w:w="2263" w:type="dxa"/>
            <w:hideMark/>
          </w:tcPr>
          <w:p w14:paraId="61F2AFE8" w14:textId="403A0D97" w:rsidR="00D51BB6" w:rsidRPr="009B5180" w:rsidRDefault="002450CD" w:rsidP="00516C9F">
            <w:pPr>
              <w:rPr>
                <w:rFonts w:ascii="Arial" w:hAnsi="Arial" w:cs="Arial"/>
                <w:b/>
                <w:bCs/>
                <w:sz w:val="20"/>
                <w:szCs w:val="20"/>
              </w:rPr>
            </w:pPr>
            <w:r w:rsidRPr="002450CD">
              <w:rPr>
                <w:rFonts w:ascii="Arial" w:hAnsi="Arial" w:cs="Arial"/>
                <w:b/>
                <w:bCs/>
                <w:sz w:val="20"/>
                <w:szCs w:val="20"/>
              </w:rPr>
              <w:t>Estimated Annual Qty **</w:t>
            </w:r>
          </w:p>
        </w:tc>
        <w:tc>
          <w:tcPr>
            <w:tcW w:w="1706" w:type="dxa"/>
            <w:hideMark/>
          </w:tcPr>
          <w:p w14:paraId="36533CF6"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Expected Annual Cost</w:t>
            </w:r>
          </w:p>
        </w:tc>
        <w:tc>
          <w:tcPr>
            <w:tcW w:w="1701" w:type="dxa"/>
            <w:hideMark/>
          </w:tcPr>
          <w:p w14:paraId="32566F80"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Price Per Item</w:t>
            </w:r>
          </w:p>
        </w:tc>
        <w:tc>
          <w:tcPr>
            <w:tcW w:w="1984" w:type="dxa"/>
            <w:hideMark/>
          </w:tcPr>
          <w:p w14:paraId="39005BF0" w14:textId="600E6B57" w:rsidR="00D51BB6" w:rsidRPr="009B5180" w:rsidRDefault="00D51BB6" w:rsidP="00516C9F">
            <w:pPr>
              <w:rPr>
                <w:rFonts w:ascii="Arial" w:hAnsi="Arial" w:cs="Arial"/>
                <w:b/>
                <w:bCs/>
                <w:sz w:val="20"/>
                <w:szCs w:val="20"/>
              </w:rPr>
            </w:pPr>
            <w:r w:rsidRPr="009B5180">
              <w:rPr>
                <w:rFonts w:ascii="Arial" w:hAnsi="Arial" w:cs="Arial"/>
                <w:b/>
                <w:bCs/>
                <w:sz w:val="20"/>
                <w:szCs w:val="20"/>
              </w:rPr>
              <w:t xml:space="preserve">Estimated </w:t>
            </w:r>
            <w:r w:rsidR="002450CD">
              <w:rPr>
                <w:rFonts w:ascii="Arial" w:hAnsi="Arial" w:cs="Arial"/>
                <w:b/>
                <w:bCs/>
                <w:sz w:val="20"/>
                <w:szCs w:val="20"/>
              </w:rPr>
              <w:t>Annual Qty</w:t>
            </w:r>
            <w:r w:rsidRPr="009B5180">
              <w:rPr>
                <w:rFonts w:ascii="Arial" w:hAnsi="Arial" w:cs="Arial"/>
                <w:b/>
                <w:bCs/>
                <w:sz w:val="20"/>
                <w:szCs w:val="20"/>
              </w:rPr>
              <w:t xml:space="preserve"> **</w:t>
            </w:r>
          </w:p>
        </w:tc>
        <w:tc>
          <w:tcPr>
            <w:tcW w:w="1418" w:type="dxa"/>
            <w:hideMark/>
          </w:tcPr>
          <w:p w14:paraId="5DD3E93E"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Expected Annual Cost</w:t>
            </w:r>
          </w:p>
        </w:tc>
      </w:tr>
      <w:tr w:rsidR="009B5180" w:rsidRPr="009B5180" w14:paraId="51049676" w14:textId="77777777" w:rsidTr="00FB5464">
        <w:trPr>
          <w:trHeight w:val="521"/>
        </w:trPr>
        <w:tc>
          <w:tcPr>
            <w:tcW w:w="851" w:type="dxa"/>
            <w:hideMark/>
          </w:tcPr>
          <w:p w14:paraId="31A27DEC" w14:textId="77777777" w:rsidR="009B5180" w:rsidRPr="009B5180" w:rsidRDefault="009B5180" w:rsidP="009B5180">
            <w:pPr>
              <w:rPr>
                <w:rFonts w:ascii="Arial" w:hAnsi="Arial" w:cs="Arial"/>
                <w:sz w:val="20"/>
                <w:szCs w:val="20"/>
              </w:rPr>
            </w:pPr>
            <w:r w:rsidRPr="009B5180">
              <w:rPr>
                <w:rFonts w:ascii="Arial" w:hAnsi="Arial" w:cs="Arial"/>
                <w:sz w:val="20"/>
                <w:szCs w:val="20"/>
              </w:rPr>
              <w:t>1</w:t>
            </w:r>
          </w:p>
        </w:tc>
        <w:tc>
          <w:tcPr>
            <w:tcW w:w="3118" w:type="dxa"/>
            <w:hideMark/>
          </w:tcPr>
          <w:p w14:paraId="41C59CAD" w14:textId="77777777" w:rsidR="009B5180" w:rsidRPr="009B5180" w:rsidRDefault="009B5180" w:rsidP="009B5180">
            <w:pPr>
              <w:rPr>
                <w:rFonts w:ascii="Arial" w:hAnsi="Arial" w:cs="Arial"/>
                <w:sz w:val="20"/>
                <w:szCs w:val="20"/>
              </w:rPr>
            </w:pPr>
            <w:r w:rsidRPr="009B5180">
              <w:rPr>
                <w:rFonts w:ascii="Arial" w:hAnsi="Arial" w:cs="Arial"/>
                <w:sz w:val="20"/>
                <w:szCs w:val="20"/>
              </w:rPr>
              <w:t xml:space="preserve">Digital Repair </w:t>
            </w:r>
          </w:p>
        </w:tc>
        <w:tc>
          <w:tcPr>
            <w:tcW w:w="1418" w:type="dxa"/>
          </w:tcPr>
          <w:p w14:paraId="55187FCC" w14:textId="44552DF8" w:rsidR="009B5180" w:rsidRPr="009B5180" w:rsidRDefault="009B5180" w:rsidP="009B5180">
            <w:pPr>
              <w:rPr>
                <w:rFonts w:ascii="Arial" w:hAnsi="Arial" w:cs="Arial"/>
                <w:sz w:val="20"/>
                <w:szCs w:val="20"/>
              </w:rPr>
            </w:pPr>
          </w:p>
        </w:tc>
        <w:tc>
          <w:tcPr>
            <w:tcW w:w="2263" w:type="dxa"/>
          </w:tcPr>
          <w:p w14:paraId="27EBA4FB" w14:textId="1A920E2A" w:rsidR="009B5180" w:rsidRPr="009B5180" w:rsidRDefault="009B5180" w:rsidP="009B5180">
            <w:pPr>
              <w:rPr>
                <w:rFonts w:ascii="Arial" w:hAnsi="Arial" w:cs="Arial"/>
                <w:sz w:val="20"/>
                <w:szCs w:val="20"/>
              </w:rPr>
            </w:pPr>
          </w:p>
        </w:tc>
        <w:tc>
          <w:tcPr>
            <w:tcW w:w="1706" w:type="dxa"/>
          </w:tcPr>
          <w:p w14:paraId="1624EBEE" w14:textId="62EA6B02" w:rsidR="009B5180" w:rsidRPr="009B5180" w:rsidRDefault="009B5180" w:rsidP="009B5180">
            <w:pPr>
              <w:rPr>
                <w:rFonts w:ascii="Arial" w:hAnsi="Arial" w:cs="Arial"/>
                <w:sz w:val="20"/>
                <w:szCs w:val="20"/>
              </w:rPr>
            </w:pPr>
          </w:p>
        </w:tc>
        <w:tc>
          <w:tcPr>
            <w:tcW w:w="1701" w:type="dxa"/>
          </w:tcPr>
          <w:p w14:paraId="217BCC86" w14:textId="4FF17183" w:rsidR="009B5180" w:rsidRPr="009B5180" w:rsidRDefault="009B5180" w:rsidP="009B5180">
            <w:pPr>
              <w:rPr>
                <w:rFonts w:ascii="Arial" w:hAnsi="Arial" w:cs="Arial"/>
                <w:sz w:val="20"/>
                <w:szCs w:val="20"/>
              </w:rPr>
            </w:pPr>
          </w:p>
        </w:tc>
        <w:tc>
          <w:tcPr>
            <w:tcW w:w="1984" w:type="dxa"/>
          </w:tcPr>
          <w:p w14:paraId="2561F9F6" w14:textId="34B647E8" w:rsidR="009B5180" w:rsidRPr="009B5180" w:rsidRDefault="009B5180" w:rsidP="009B5180">
            <w:pPr>
              <w:rPr>
                <w:rFonts w:ascii="Arial" w:hAnsi="Arial" w:cs="Arial"/>
                <w:sz w:val="20"/>
                <w:szCs w:val="20"/>
              </w:rPr>
            </w:pPr>
          </w:p>
        </w:tc>
        <w:tc>
          <w:tcPr>
            <w:tcW w:w="1418" w:type="dxa"/>
          </w:tcPr>
          <w:p w14:paraId="3ABF1E92" w14:textId="6E510193" w:rsidR="009B5180" w:rsidRPr="009B5180" w:rsidRDefault="009B5180" w:rsidP="009B5180">
            <w:pPr>
              <w:rPr>
                <w:rFonts w:ascii="Arial" w:hAnsi="Arial" w:cs="Arial"/>
                <w:sz w:val="20"/>
                <w:szCs w:val="20"/>
              </w:rPr>
            </w:pPr>
          </w:p>
        </w:tc>
      </w:tr>
      <w:tr w:rsidR="009B5180" w:rsidRPr="009B5180" w14:paraId="0C86483E" w14:textId="77777777" w:rsidTr="00FB5464">
        <w:trPr>
          <w:trHeight w:val="429"/>
        </w:trPr>
        <w:tc>
          <w:tcPr>
            <w:tcW w:w="851" w:type="dxa"/>
            <w:hideMark/>
          </w:tcPr>
          <w:p w14:paraId="380D1B63" w14:textId="77777777" w:rsidR="009B5180" w:rsidRPr="009B5180" w:rsidRDefault="009B5180" w:rsidP="009B5180">
            <w:pPr>
              <w:rPr>
                <w:rFonts w:ascii="Arial" w:hAnsi="Arial" w:cs="Arial"/>
                <w:sz w:val="20"/>
                <w:szCs w:val="20"/>
              </w:rPr>
            </w:pPr>
            <w:r w:rsidRPr="009B5180">
              <w:rPr>
                <w:rFonts w:ascii="Arial" w:hAnsi="Arial" w:cs="Arial"/>
                <w:sz w:val="20"/>
                <w:szCs w:val="20"/>
              </w:rPr>
              <w:t>2</w:t>
            </w:r>
          </w:p>
        </w:tc>
        <w:tc>
          <w:tcPr>
            <w:tcW w:w="3118" w:type="dxa"/>
            <w:hideMark/>
          </w:tcPr>
          <w:p w14:paraId="69E07BBB" w14:textId="77777777" w:rsidR="009B5180" w:rsidRPr="009B5180" w:rsidRDefault="009B5180" w:rsidP="009B5180">
            <w:pPr>
              <w:rPr>
                <w:rFonts w:ascii="Arial" w:hAnsi="Arial" w:cs="Arial"/>
                <w:sz w:val="20"/>
                <w:szCs w:val="20"/>
              </w:rPr>
            </w:pPr>
            <w:r w:rsidRPr="009B5180">
              <w:rPr>
                <w:rFonts w:ascii="Arial" w:hAnsi="Arial" w:cs="Arial"/>
                <w:sz w:val="20"/>
                <w:szCs w:val="20"/>
              </w:rPr>
              <w:t>Loan module in factory repair</w:t>
            </w:r>
          </w:p>
        </w:tc>
        <w:tc>
          <w:tcPr>
            <w:tcW w:w="1418" w:type="dxa"/>
          </w:tcPr>
          <w:p w14:paraId="63F79BCF" w14:textId="12D15A8A" w:rsidR="009B5180" w:rsidRPr="009B5180" w:rsidRDefault="009B5180" w:rsidP="009B5180">
            <w:pPr>
              <w:rPr>
                <w:rFonts w:ascii="Arial" w:hAnsi="Arial" w:cs="Arial"/>
                <w:sz w:val="20"/>
                <w:szCs w:val="20"/>
              </w:rPr>
            </w:pPr>
          </w:p>
        </w:tc>
        <w:tc>
          <w:tcPr>
            <w:tcW w:w="2263" w:type="dxa"/>
          </w:tcPr>
          <w:p w14:paraId="2D213D1A" w14:textId="703625AA" w:rsidR="009B5180" w:rsidRPr="009B5180" w:rsidRDefault="009B5180" w:rsidP="009B5180">
            <w:pPr>
              <w:rPr>
                <w:rFonts w:ascii="Arial" w:hAnsi="Arial" w:cs="Arial"/>
                <w:sz w:val="20"/>
                <w:szCs w:val="20"/>
              </w:rPr>
            </w:pPr>
          </w:p>
        </w:tc>
        <w:tc>
          <w:tcPr>
            <w:tcW w:w="1706" w:type="dxa"/>
          </w:tcPr>
          <w:p w14:paraId="6F31CD4F" w14:textId="56182542" w:rsidR="009B5180" w:rsidRPr="009B5180" w:rsidRDefault="009B5180" w:rsidP="009B5180">
            <w:pPr>
              <w:rPr>
                <w:rFonts w:ascii="Arial" w:hAnsi="Arial" w:cs="Arial"/>
                <w:sz w:val="20"/>
                <w:szCs w:val="20"/>
              </w:rPr>
            </w:pPr>
          </w:p>
        </w:tc>
        <w:tc>
          <w:tcPr>
            <w:tcW w:w="1701" w:type="dxa"/>
          </w:tcPr>
          <w:p w14:paraId="649E38BF" w14:textId="09F497FE" w:rsidR="009B5180" w:rsidRPr="009B5180" w:rsidRDefault="009B5180" w:rsidP="009B5180">
            <w:pPr>
              <w:rPr>
                <w:rFonts w:ascii="Arial" w:hAnsi="Arial" w:cs="Arial"/>
                <w:sz w:val="20"/>
                <w:szCs w:val="20"/>
              </w:rPr>
            </w:pPr>
          </w:p>
        </w:tc>
        <w:tc>
          <w:tcPr>
            <w:tcW w:w="1984" w:type="dxa"/>
          </w:tcPr>
          <w:p w14:paraId="24F3EAB4" w14:textId="1CEB4CF8" w:rsidR="009B5180" w:rsidRPr="009B5180" w:rsidRDefault="009B5180" w:rsidP="009B5180">
            <w:pPr>
              <w:rPr>
                <w:rFonts w:ascii="Arial" w:hAnsi="Arial" w:cs="Arial"/>
                <w:sz w:val="20"/>
                <w:szCs w:val="20"/>
              </w:rPr>
            </w:pPr>
          </w:p>
        </w:tc>
        <w:tc>
          <w:tcPr>
            <w:tcW w:w="1418" w:type="dxa"/>
          </w:tcPr>
          <w:p w14:paraId="3C7FC3C6" w14:textId="7C9C8D72" w:rsidR="009B5180" w:rsidRPr="009B5180" w:rsidRDefault="009B5180" w:rsidP="009B5180">
            <w:pPr>
              <w:rPr>
                <w:rFonts w:ascii="Arial" w:hAnsi="Arial" w:cs="Arial"/>
                <w:sz w:val="20"/>
                <w:szCs w:val="20"/>
              </w:rPr>
            </w:pPr>
          </w:p>
        </w:tc>
      </w:tr>
      <w:tr w:rsidR="009B5180" w:rsidRPr="009B5180" w14:paraId="37447DCB" w14:textId="77777777" w:rsidTr="009B5180">
        <w:trPr>
          <w:trHeight w:val="414"/>
        </w:trPr>
        <w:tc>
          <w:tcPr>
            <w:tcW w:w="851" w:type="dxa"/>
          </w:tcPr>
          <w:p w14:paraId="00438B41" w14:textId="5F028F7A" w:rsidR="009B5180" w:rsidRPr="009B5180" w:rsidRDefault="00CF56D5" w:rsidP="009B5180">
            <w:pPr>
              <w:rPr>
                <w:rFonts w:ascii="Arial" w:hAnsi="Arial" w:cs="Arial"/>
                <w:sz w:val="20"/>
                <w:szCs w:val="20"/>
              </w:rPr>
            </w:pPr>
            <w:r>
              <w:rPr>
                <w:rFonts w:ascii="Arial" w:hAnsi="Arial" w:cs="Arial"/>
                <w:sz w:val="20"/>
                <w:szCs w:val="20"/>
              </w:rPr>
              <w:t>3</w:t>
            </w:r>
          </w:p>
        </w:tc>
        <w:tc>
          <w:tcPr>
            <w:tcW w:w="3118" w:type="dxa"/>
          </w:tcPr>
          <w:p w14:paraId="3A41FE53" w14:textId="77777777" w:rsidR="009B5180" w:rsidRPr="009B5180" w:rsidRDefault="009B5180" w:rsidP="009B5180">
            <w:pPr>
              <w:rPr>
                <w:rFonts w:ascii="Arial" w:hAnsi="Arial" w:cs="Arial"/>
                <w:sz w:val="20"/>
                <w:szCs w:val="20"/>
              </w:rPr>
            </w:pPr>
            <w:r w:rsidRPr="009B5180">
              <w:rPr>
                <w:rFonts w:ascii="Arial" w:hAnsi="Arial" w:cs="Arial"/>
                <w:sz w:val="20"/>
                <w:szCs w:val="20"/>
              </w:rPr>
              <w:t>Annual test, calibration and critical safety modifications</w:t>
            </w:r>
          </w:p>
        </w:tc>
        <w:tc>
          <w:tcPr>
            <w:tcW w:w="1418" w:type="dxa"/>
          </w:tcPr>
          <w:p w14:paraId="10C69B76" w14:textId="048B12A3" w:rsidR="009B5180" w:rsidRPr="009B5180" w:rsidRDefault="009B5180" w:rsidP="009B5180">
            <w:pPr>
              <w:rPr>
                <w:rFonts w:ascii="Arial" w:hAnsi="Arial" w:cs="Arial"/>
                <w:sz w:val="20"/>
                <w:szCs w:val="20"/>
              </w:rPr>
            </w:pPr>
          </w:p>
        </w:tc>
        <w:tc>
          <w:tcPr>
            <w:tcW w:w="2263" w:type="dxa"/>
          </w:tcPr>
          <w:p w14:paraId="2E46AF8C" w14:textId="684FE4BD" w:rsidR="009B5180" w:rsidRPr="009B5180" w:rsidRDefault="009B5180" w:rsidP="009B5180">
            <w:pPr>
              <w:rPr>
                <w:rFonts w:ascii="Arial" w:hAnsi="Arial" w:cs="Arial"/>
                <w:sz w:val="20"/>
                <w:szCs w:val="20"/>
              </w:rPr>
            </w:pPr>
          </w:p>
        </w:tc>
        <w:tc>
          <w:tcPr>
            <w:tcW w:w="1706" w:type="dxa"/>
          </w:tcPr>
          <w:p w14:paraId="68C951BE" w14:textId="775A46A4" w:rsidR="009B5180" w:rsidRPr="009B5180" w:rsidRDefault="009B5180" w:rsidP="009B5180">
            <w:pPr>
              <w:rPr>
                <w:rFonts w:ascii="Arial" w:hAnsi="Arial" w:cs="Arial"/>
                <w:sz w:val="20"/>
                <w:szCs w:val="20"/>
              </w:rPr>
            </w:pPr>
          </w:p>
        </w:tc>
        <w:tc>
          <w:tcPr>
            <w:tcW w:w="1701" w:type="dxa"/>
          </w:tcPr>
          <w:p w14:paraId="0E51D598" w14:textId="4D4ADDC6" w:rsidR="009B5180" w:rsidRPr="009B5180" w:rsidRDefault="009B5180" w:rsidP="009B5180">
            <w:pPr>
              <w:rPr>
                <w:rFonts w:ascii="Arial" w:hAnsi="Arial" w:cs="Arial"/>
                <w:b/>
                <w:sz w:val="20"/>
                <w:szCs w:val="20"/>
              </w:rPr>
            </w:pPr>
          </w:p>
        </w:tc>
        <w:tc>
          <w:tcPr>
            <w:tcW w:w="1984" w:type="dxa"/>
          </w:tcPr>
          <w:p w14:paraId="747BED73" w14:textId="1622BA1E" w:rsidR="009B5180" w:rsidRPr="009B5180" w:rsidRDefault="009B5180" w:rsidP="009B5180">
            <w:pPr>
              <w:rPr>
                <w:rFonts w:ascii="Arial" w:hAnsi="Arial" w:cs="Arial"/>
                <w:sz w:val="20"/>
                <w:szCs w:val="20"/>
              </w:rPr>
            </w:pPr>
          </w:p>
        </w:tc>
        <w:tc>
          <w:tcPr>
            <w:tcW w:w="1418" w:type="dxa"/>
          </w:tcPr>
          <w:p w14:paraId="51514EAF" w14:textId="0777B335" w:rsidR="009B5180" w:rsidRPr="009B5180" w:rsidRDefault="009B5180" w:rsidP="009B5180">
            <w:pPr>
              <w:rPr>
                <w:rFonts w:ascii="Arial" w:hAnsi="Arial" w:cs="Arial"/>
                <w:b/>
                <w:sz w:val="20"/>
                <w:szCs w:val="20"/>
              </w:rPr>
            </w:pPr>
          </w:p>
        </w:tc>
      </w:tr>
      <w:tr w:rsidR="009B5180" w:rsidRPr="009B5180" w14:paraId="13B3FED3" w14:textId="77777777" w:rsidTr="009B5180">
        <w:trPr>
          <w:trHeight w:val="414"/>
        </w:trPr>
        <w:tc>
          <w:tcPr>
            <w:tcW w:w="851" w:type="dxa"/>
          </w:tcPr>
          <w:p w14:paraId="599AB600" w14:textId="4450DD0E" w:rsidR="009B5180" w:rsidRPr="009B5180" w:rsidRDefault="00CF56D5" w:rsidP="009B5180">
            <w:pPr>
              <w:rPr>
                <w:rFonts w:ascii="Arial" w:hAnsi="Arial" w:cs="Arial"/>
                <w:sz w:val="20"/>
                <w:szCs w:val="20"/>
              </w:rPr>
            </w:pPr>
            <w:r>
              <w:rPr>
                <w:rFonts w:ascii="Arial" w:hAnsi="Arial" w:cs="Arial"/>
                <w:sz w:val="20"/>
                <w:szCs w:val="20"/>
              </w:rPr>
              <w:t>4</w:t>
            </w:r>
          </w:p>
        </w:tc>
        <w:tc>
          <w:tcPr>
            <w:tcW w:w="3118" w:type="dxa"/>
          </w:tcPr>
          <w:p w14:paraId="1F45155D" w14:textId="77777777" w:rsidR="009B5180" w:rsidRPr="009B5180" w:rsidRDefault="009B5180" w:rsidP="009B5180">
            <w:pPr>
              <w:rPr>
                <w:rFonts w:ascii="Arial" w:hAnsi="Arial" w:cs="Arial"/>
                <w:sz w:val="20"/>
                <w:szCs w:val="20"/>
              </w:rPr>
            </w:pPr>
            <w:r w:rsidRPr="009B5180">
              <w:rPr>
                <w:rFonts w:ascii="Arial" w:hAnsi="Arial" w:cs="Arial"/>
                <w:sz w:val="20"/>
                <w:szCs w:val="20"/>
              </w:rPr>
              <w:t>Instructor and student manual updates</w:t>
            </w:r>
          </w:p>
        </w:tc>
        <w:tc>
          <w:tcPr>
            <w:tcW w:w="1418" w:type="dxa"/>
          </w:tcPr>
          <w:p w14:paraId="385151D3" w14:textId="6656BB06" w:rsidR="009B5180" w:rsidRPr="009B5180" w:rsidRDefault="009B5180" w:rsidP="009B5180">
            <w:pPr>
              <w:rPr>
                <w:rFonts w:ascii="Arial" w:hAnsi="Arial" w:cs="Arial"/>
                <w:sz w:val="20"/>
                <w:szCs w:val="20"/>
              </w:rPr>
            </w:pPr>
          </w:p>
        </w:tc>
        <w:tc>
          <w:tcPr>
            <w:tcW w:w="2263" w:type="dxa"/>
          </w:tcPr>
          <w:p w14:paraId="22BCD89B" w14:textId="5C071BC6" w:rsidR="009B5180" w:rsidRPr="009B5180" w:rsidRDefault="009B5180" w:rsidP="009B5180">
            <w:pPr>
              <w:rPr>
                <w:rFonts w:ascii="Arial" w:hAnsi="Arial" w:cs="Arial"/>
                <w:sz w:val="20"/>
                <w:szCs w:val="20"/>
              </w:rPr>
            </w:pPr>
          </w:p>
        </w:tc>
        <w:tc>
          <w:tcPr>
            <w:tcW w:w="1706" w:type="dxa"/>
          </w:tcPr>
          <w:p w14:paraId="41CE7AB1" w14:textId="5D54F078" w:rsidR="009B5180" w:rsidRPr="009B5180" w:rsidRDefault="009B5180" w:rsidP="009B5180">
            <w:pPr>
              <w:rPr>
                <w:rFonts w:ascii="Arial" w:hAnsi="Arial" w:cs="Arial"/>
                <w:sz w:val="20"/>
                <w:szCs w:val="20"/>
              </w:rPr>
            </w:pPr>
          </w:p>
        </w:tc>
        <w:tc>
          <w:tcPr>
            <w:tcW w:w="1701" w:type="dxa"/>
          </w:tcPr>
          <w:p w14:paraId="29459D9C" w14:textId="7B3C4636" w:rsidR="009B5180" w:rsidRPr="009B5180" w:rsidRDefault="009B5180" w:rsidP="009B5180">
            <w:pPr>
              <w:rPr>
                <w:rFonts w:ascii="Arial" w:hAnsi="Arial" w:cs="Arial"/>
                <w:sz w:val="20"/>
                <w:szCs w:val="20"/>
              </w:rPr>
            </w:pPr>
          </w:p>
        </w:tc>
        <w:tc>
          <w:tcPr>
            <w:tcW w:w="1984" w:type="dxa"/>
          </w:tcPr>
          <w:p w14:paraId="6EBC442F" w14:textId="2361D530" w:rsidR="009B5180" w:rsidRPr="009B5180" w:rsidRDefault="009B5180" w:rsidP="009B5180">
            <w:pPr>
              <w:rPr>
                <w:rFonts w:ascii="Arial" w:hAnsi="Arial" w:cs="Arial"/>
                <w:bCs/>
                <w:sz w:val="20"/>
                <w:szCs w:val="20"/>
              </w:rPr>
            </w:pPr>
          </w:p>
        </w:tc>
        <w:tc>
          <w:tcPr>
            <w:tcW w:w="1418" w:type="dxa"/>
          </w:tcPr>
          <w:p w14:paraId="4790A919" w14:textId="4C2ADCB4" w:rsidR="009B5180" w:rsidRPr="009B5180" w:rsidRDefault="009B5180" w:rsidP="009B5180">
            <w:pPr>
              <w:rPr>
                <w:rFonts w:ascii="Arial" w:hAnsi="Arial" w:cs="Arial"/>
                <w:b/>
                <w:sz w:val="20"/>
                <w:szCs w:val="20"/>
              </w:rPr>
            </w:pPr>
          </w:p>
        </w:tc>
      </w:tr>
      <w:tr w:rsidR="009B5180" w:rsidRPr="009B5180" w14:paraId="03B209AE" w14:textId="77777777" w:rsidTr="009B5180">
        <w:trPr>
          <w:trHeight w:val="414"/>
        </w:trPr>
        <w:tc>
          <w:tcPr>
            <w:tcW w:w="851" w:type="dxa"/>
          </w:tcPr>
          <w:p w14:paraId="7B4396DA" w14:textId="60FFF55A" w:rsidR="009B5180" w:rsidRPr="009B5180" w:rsidRDefault="00CF56D5" w:rsidP="009B5180">
            <w:pPr>
              <w:rPr>
                <w:rFonts w:ascii="Arial" w:hAnsi="Arial" w:cs="Arial"/>
                <w:sz w:val="20"/>
                <w:szCs w:val="20"/>
              </w:rPr>
            </w:pPr>
            <w:r>
              <w:rPr>
                <w:rFonts w:ascii="Arial" w:hAnsi="Arial" w:cs="Arial"/>
                <w:sz w:val="20"/>
                <w:szCs w:val="20"/>
              </w:rPr>
              <w:t>5</w:t>
            </w:r>
          </w:p>
        </w:tc>
        <w:tc>
          <w:tcPr>
            <w:tcW w:w="3118" w:type="dxa"/>
          </w:tcPr>
          <w:p w14:paraId="6AFF1DDB" w14:textId="77777777" w:rsidR="009B5180" w:rsidRPr="009B5180" w:rsidRDefault="009B5180" w:rsidP="009B5180">
            <w:pPr>
              <w:rPr>
                <w:rFonts w:ascii="Arial" w:hAnsi="Arial" w:cs="Arial"/>
                <w:sz w:val="20"/>
                <w:szCs w:val="20"/>
              </w:rPr>
            </w:pPr>
            <w:r w:rsidRPr="009B5180">
              <w:rPr>
                <w:rFonts w:ascii="Arial" w:hAnsi="Arial" w:cs="Arial"/>
                <w:sz w:val="20"/>
                <w:szCs w:val="20"/>
              </w:rPr>
              <w:t>Familiarization training for new instructors</w:t>
            </w:r>
          </w:p>
        </w:tc>
        <w:tc>
          <w:tcPr>
            <w:tcW w:w="1418" w:type="dxa"/>
          </w:tcPr>
          <w:p w14:paraId="582953B7" w14:textId="2851BDC8" w:rsidR="009B5180" w:rsidRPr="009B5180" w:rsidRDefault="009B5180" w:rsidP="009B5180">
            <w:pPr>
              <w:rPr>
                <w:rFonts w:ascii="Arial" w:hAnsi="Arial" w:cs="Arial"/>
                <w:sz w:val="20"/>
                <w:szCs w:val="20"/>
              </w:rPr>
            </w:pPr>
          </w:p>
        </w:tc>
        <w:tc>
          <w:tcPr>
            <w:tcW w:w="2263" w:type="dxa"/>
          </w:tcPr>
          <w:p w14:paraId="447D88BE" w14:textId="17C1511A" w:rsidR="009B5180" w:rsidRPr="009B5180" w:rsidRDefault="009B5180" w:rsidP="009B5180">
            <w:pPr>
              <w:rPr>
                <w:rFonts w:ascii="Arial" w:hAnsi="Arial" w:cs="Arial"/>
                <w:sz w:val="20"/>
                <w:szCs w:val="20"/>
              </w:rPr>
            </w:pPr>
          </w:p>
        </w:tc>
        <w:tc>
          <w:tcPr>
            <w:tcW w:w="1706" w:type="dxa"/>
          </w:tcPr>
          <w:p w14:paraId="1EF3C521" w14:textId="1E9A2534" w:rsidR="009B5180" w:rsidRPr="009B5180" w:rsidRDefault="009B5180" w:rsidP="009B5180">
            <w:pPr>
              <w:rPr>
                <w:rFonts w:ascii="Arial" w:hAnsi="Arial" w:cs="Arial"/>
                <w:sz w:val="20"/>
                <w:szCs w:val="20"/>
              </w:rPr>
            </w:pPr>
          </w:p>
        </w:tc>
        <w:tc>
          <w:tcPr>
            <w:tcW w:w="1701" w:type="dxa"/>
          </w:tcPr>
          <w:p w14:paraId="08DE503E" w14:textId="7A0E69B8" w:rsidR="009B5180" w:rsidRPr="009B5180" w:rsidRDefault="009B5180" w:rsidP="009B5180">
            <w:pPr>
              <w:rPr>
                <w:rFonts w:ascii="Arial" w:hAnsi="Arial" w:cs="Arial"/>
                <w:sz w:val="20"/>
                <w:szCs w:val="20"/>
              </w:rPr>
            </w:pPr>
          </w:p>
        </w:tc>
        <w:tc>
          <w:tcPr>
            <w:tcW w:w="1984" w:type="dxa"/>
          </w:tcPr>
          <w:p w14:paraId="53B9186A" w14:textId="0C74DB51" w:rsidR="009B5180" w:rsidRPr="009B5180" w:rsidRDefault="009B5180" w:rsidP="009B5180">
            <w:pPr>
              <w:rPr>
                <w:rFonts w:ascii="Arial" w:hAnsi="Arial" w:cs="Arial"/>
                <w:bCs/>
                <w:sz w:val="20"/>
                <w:szCs w:val="20"/>
              </w:rPr>
            </w:pPr>
          </w:p>
        </w:tc>
        <w:tc>
          <w:tcPr>
            <w:tcW w:w="1418" w:type="dxa"/>
          </w:tcPr>
          <w:p w14:paraId="7EEA75B1" w14:textId="525E7329" w:rsidR="009B5180" w:rsidRPr="009B5180" w:rsidRDefault="009B5180" w:rsidP="009B5180">
            <w:pPr>
              <w:rPr>
                <w:rFonts w:ascii="Arial" w:hAnsi="Arial" w:cs="Arial"/>
                <w:b/>
                <w:sz w:val="20"/>
                <w:szCs w:val="20"/>
              </w:rPr>
            </w:pPr>
          </w:p>
        </w:tc>
      </w:tr>
      <w:tr w:rsidR="00D51BB6" w:rsidRPr="009B5180" w14:paraId="6CB1C073" w14:textId="77777777" w:rsidTr="009B5180">
        <w:trPr>
          <w:trHeight w:val="610"/>
        </w:trPr>
        <w:tc>
          <w:tcPr>
            <w:tcW w:w="851" w:type="dxa"/>
          </w:tcPr>
          <w:p w14:paraId="602A0DC8" w14:textId="77777777" w:rsidR="00D51BB6" w:rsidRPr="009B5180" w:rsidRDefault="00D51BB6" w:rsidP="00516C9F">
            <w:pPr>
              <w:rPr>
                <w:rFonts w:ascii="Arial" w:hAnsi="Arial" w:cs="Arial"/>
                <w:sz w:val="20"/>
                <w:szCs w:val="20"/>
              </w:rPr>
            </w:pPr>
          </w:p>
        </w:tc>
        <w:tc>
          <w:tcPr>
            <w:tcW w:w="3118" w:type="dxa"/>
          </w:tcPr>
          <w:p w14:paraId="485FACFD" w14:textId="77777777" w:rsidR="00D51BB6" w:rsidRPr="009B5180" w:rsidRDefault="00D51BB6" w:rsidP="00516C9F">
            <w:pPr>
              <w:rPr>
                <w:rFonts w:ascii="Arial" w:hAnsi="Arial" w:cs="Arial"/>
                <w:sz w:val="20"/>
                <w:szCs w:val="20"/>
              </w:rPr>
            </w:pPr>
          </w:p>
        </w:tc>
        <w:tc>
          <w:tcPr>
            <w:tcW w:w="1418" w:type="dxa"/>
          </w:tcPr>
          <w:p w14:paraId="197C3F01"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Price Per Man Hour</w:t>
            </w:r>
          </w:p>
        </w:tc>
        <w:tc>
          <w:tcPr>
            <w:tcW w:w="2263" w:type="dxa"/>
          </w:tcPr>
          <w:p w14:paraId="4E89BBB7"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Estimated Hours Annually</w:t>
            </w:r>
          </w:p>
        </w:tc>
        <w:tc>
          <w:tcPr>
            <w:tcW w:w="1706" w:type="dxa"/>
          </w:tcPr>
          <w:p w14:paraId="14F337B8"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Expected Annual Cost</w:t>
            </w:r>
          </w:p>
        </w:tc>
        <w:tc>
          <w:tcPr>
            <w:tcW w:w="1701" w:type="dxa"/>
          </w:tcPr>
          <w:p w14:paraId="51AD5852"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Price Per Man Hour</w:t>
            </w:r>
          </w:p>
        </w:tc>
        <w:tc>
          <w:tcPr>
            <w:tcW w:w="1984" w:type="dxa"/>
          </w:tcPr>
          <w:p w14:paraId="022230C3"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Estimated Hours Annually</w:t>
            </w:r>
          </w:p>
        </w:tc>
        <w:tc>
          <w:tcPr>
            <w:tcW w:w="1418" w:type="dxa"/>
          </w:tcPr>
          <w:p w14:paraId="74B55CB0" w14:textId="77777777" w:rsidR="00D51BB6" w:rsidRPr="009B5180" w:rsidRDefault="00D51BB6" w:rsidP="00516C9F">
            <w:pPr>
              <w:rPr>
                <w:rFonts w:ascii="Arial" w:hAnsi="Arial" w:cs="Arial"/>
                <w:b/>
                <w:bCs/>
                <w:sz w:val="20"/>
                <w:szCs w:val="20"/>
              </w:rPr>
            </w:pPr>
            <w:r w:rsidRPr="009B5180">
              <w:rPr>
                <w:rFonts w:ascii="Arial" w:hAnsi="Arial" w:cs="Arial"/>
                <w:b/>
                <w:bCs/>
                <w:sz w:val="20"/>
                <w:szCs w:val="20"/>
              </w:rPr>
              <w:t>Expected Annual Cost</w:t>
            </w:r>
          </w:p>
        </w:tc>
      </w:tr>
      <w:tr w:rsidR="00D51BB6" w:rsidRPr="009B5180" w14:paraId="5A4BC919" w14:textId="77777777" w:rsidTr="009B5180">
        <w:trPr>
          <w:trHeight w:val="656"/>
        </w:trPr>
        <w:tc>
          <w:tcPr>
            <w:tcW w:w="851" w:type="dxa"/>
          </w:tcPr>
          <w:p w14:paraId="7A30FDED" w14:textId="4C4886A9" w:rsidR="00D51BB6" w:rsidRPr="009B5180" w:rsidRDefault="00CF56D5" w:rsidP="00516C9F">
            <w:pPr>
              <w:rPr>
                <w:rFonts w:ascii="Arial" w:hAnsi="Arial" w:cs="Arial"/>
                <w:sz w:val="20"/>
                <w:szCs w:val="20"/>
              </w:rPr>
            </w:pPr>
            <w:r>
              <w:rPr>
                <w:rFonts w:ascii="Arial" w:hAnsi="Arial" w:cs="Arial"/>
                <w:sz w:val="20"/>
                <w:szCs w:val="20"/>
              </w:rPr>
              <w:t>6</w:t>
            </w:r>
          </w:p>
        </w:tc>
        <w:tc>
          <w:tcPr>
            <w:tcW w:w="3118" w:type="dxa"/>
          </w:tcPr>
          <w:p w14:paraId="448A5A91" w14:textId="77777777" w:rsidR="00D51BB6" w:rsidRPr="009B5180" w:rsidRDefault="00D51BB6" w:rsidP="00516C9F">
            <w:pPr>
              <w:rPr>
                <w:rFonts w:ascii="Arial" w:hAnsi="Arial" w:cs="Arial"/>
                <w:sz w:val="20"/>
                <w:szCs w:val="20"/>
              </w:rPr>
            </w:pPr>
            <w:r w:rsidRPr="009B5180">
              <w:rPr>
                <w:rFonts w:ascii="Arial" w:hAnsi="Arial" w:cs="Arial"/>
                <w:sz w:val="20"/>
                <w:szCs w:val="20"/>
              </w:rPr>
              <w:t>Repairs on site</w:t>
            </w:r>
          </w:p>
        </w:tc>
        <w:tc>
          <w:tcPr>
            <w:tcW w:w="1418" w:type="dxa"/>
          </w:tcPr>
          <w:p w14:paraId="0AC1550E" w14:textId="71AD8B52" w:rsidR="00D51BB6" w:rsidRPr="009B5180" w:rsidRDefault="00D51BB6" w:rsidP="00516C9F">
            <w:pPr>
              <w:rPr>
                <w:rFonts w:ascii="Arial" w:hAnsi="Arial" w:cs="Arial"/>
                <w:sz w:val="20"/>
                <w:szCs w:val="20"/>
              </w:rPr>
            </w:pPr>
          </w:p>
        </w:tc>
        <w:tc>
          <w:tcPr>
            <w:tcW w:w="2263" w:type="dxa"/>
          </w:tcPr>
          <w:p w14:paraId="35E8AE89" w14:textId="4EBE32BE" w:rsidR="00D51BB6" w:rsidRPr="009B5180" w:rsidRDefault="00D51BB6" w:rsidP="00516C9F">
            <w:pPr>
              <w:rPr>
                <w:rFonts w:ascii="Arial" w:hAnsi="Arial" w:cs="Arial"/>
                <w:sz w:val="20"/>
                <w:szCs w:val="20"/>
              </w:rPr>
            </w:pPr>
          </w:p>
        </w:tc>
        <w:tc>
          <w:tcPr>
            <w:tcW w:w="1706" w:type="dxa"/>
          </w:tcPr>
          <w:p w14:paraId="3A7C9D4E" w14:textId="15FAB9FF" w:rsidR="00D51BB6" w:rsidRPr="009B5180" w:rsidRDefault="00D51BB6" w:rsidP="00516C9F">
            <w:pPr>
              <w:rPr>
                <w:rFonts w:ascii="Arial" w:hAnsi="Arial" w:cs="Arial"/>
                <w:sz w:val="20"/>
                <w:szCs w:val="20"/>
              </w:rPr>
            </w:pPr>
          </w:p>
        </w:tc>
        <w:tc>
          <w:tcPr>
            <w:tcW w:w="1701" w:type="dxa"/>
          </w:tcPr>
          <w:p w14:paraId="59AB8384" w14:textId="5ACFAAEB" w:rsidR="00D51BB6" w:rsidRPr="009B5180" w:rsidRDefault="00D51BB6" w:rsidP="00516C9F">
            <w:pPr>
              <w:rPr>
                <w:rFonts w:ascii="Arial" w:hAnsi="Arial" w:cs="Arial"/>
                <w:sz w:val="20"/>
                <w:szCs w:val="20"/>
              </w:rPr>
            </w:pPr>
          </w:p>
        </w:tc>
        <w:tc>
          <w:tcPr>
            <w:tcW w:w="1984" w:type="dxa"/>
          </w:tcPr>
          <w:p w14:paraId="23E1320D" w14:textId="4933945E" w:rsidR="00D51BB6" w:rsidRPr="009B5180" w:rsidRDefault="00D51BB6" w:rsidP="00516C9F">
            <w:pPr>
              <w:rPr>
                <w:rFonts w:ascii="Arial" w:hAnsi="Arial" w:cs="Arial"/>
                <w:sz w:val="20"/>
                <w:szCs w:val="20"/>
              </w:rPr>
            </w:pPr>
          </w:p>
        </w:tc>
        <w:tc>
          <w:tcPr>
            <w:tcW w:w="1418" w:type="dxa"/>
          </w:tcPr>
          <w:p w14:paraId="1149E10F" w14:textId="29C6C300" w:rsidR="00D51BB6" w:rsidRPr="009B5180" w:rsidRDefault="00D51BB6" w:rsidP="00516C9F">
            <w:pPr>
              <w:rPr>
                <w:rFonts w:ascii="Arial" w:hAnsi="Arial" w:cs="Arial"/>
                <w:sz w:val="20"/>
                <w:szCs w:val="20"/>
              </w:rPr>
            </w:pPr>
          </w:p>
        </w:tc>
      </w:tr>
      <w:tr w:rsidR="00D51BB6" w:rsidRPr="009B5180" w14:paraId="0BF35324" w14:textId="77777777" w:rsidTr="009B5180">
        <w:trPr>
          <w:trHeight w:val="656"/>
        </w:trPr>
        <w:tc>
          <w:tcPr>
            <w:tcW w:w="851" w:type="dxa"/>
            <w:hideMark/>
          </w:tcPr>
          <w:p w14:paraId="286EBD51" w14:textId="77777777" w:rsidR="00D51BB6" w:rsidRPr="009B5180" w:rsidRDefault="00D51BB6" w:rsidP="00516C9F">
            <w:pPr>
              <w:rPr>
                <w:rFonts w:ascii="Arial" w:hAnsi="Arial" w:cs="Arial"/>
                <w:sz w:val="20"/>
                <w:szCs w:val="20"/>
              </w:rPr>
            </w:pPr>
          </w:p>
        </w:tc>
        <w:tc>
          <w:tcPr>
            <w:tcW w:w="3118" w:type="dxa"/>
            <w:hideMark/>
          </w:tcPr>
          <w:p w14:paraId="3B61A238" w14:textId="77777777" w:rsidR="00D51BB6" w:rsidRPr="009B5180" w:rsidRDefault="00D51BB6" w:rsidP="00516C9F">
            <w:pPr>
              <w:rPr>
                <w:rFonts w:ascii="Arial" w:hAnsi="Arial" w:cs="Arial"/>
                <w:sz w:val="20"/>
                <w:szCs w:val="20"/>
              </w:rPr>
            </w:pPr>
          </w:p>
        </w:tc>
        <w:tc>
          <w:tcPr>
            <w:tcW w:w="1418" w:type="dxa"/>
            <w:hideMark/>
          </w:tcPr>
          <w:p w14:paraId="2B99175C" w14:textId="73AE9D83" w:rsidR="00D51BB6" w:rsidRPr="009B5180" w:rsidRDefault="00D51BB6" w:rsidP="00516C9F">
            <w:pPr>
              <w:rPr>
                <w:rFonts w:ascii="Arial" w:hAnsi="Arial" w:cs="Arial"/>
                <w:sz w:val="20"/>
                <w:szCs w:val="20"/>
              </w:rPr>
            </w:pPr>
            <w:r w:rsidRPr="009B5180">
              <w:rPr>
                <w:rFonts w:ascii="Arial" w:hAnsi="Arial" w:cs="Arial"/>
                <w:sz w:val="20"/>
                <w:szCs w:val="20"/>
              </w:rPr>
              <w:t xml:space="preserve">Year 1 </w:t>
            </w:r>
            <w:r w:rsidR="002450CD">
              <w:rPr>
                <w:rFonts w:ascii="Arial" w:hAnsi="Arial" w:cs="Arial"/>
                <w:sz w:val="20"/>
                <w:szCs w:val="20"/>
              </w:rPr>
              <w:t xml:space="preserve">Max Total </w:t>
            </w:r>
            <w:r w:rsidRPr="009B5180">
              <w:rPr>
                <w:rFonts w:ascii="Arial" w:hAnsi="Arial" w:cs="Arial"/>
                <w:sz w:val="20"/>
                <w:szCs w:val="20"/>
              </w:rPr>
              <w:t>Liability</w:t>
            </w:r>
          </w:p>
        </w:tc>
        <w:tc>
          <w:tcPr>
            <w:tcW w:w="2263" w:type="dxa"/>
            <w:hideMark/>
          </w:tcPr>
          <w:p w14:paraId="2B21F62C" w14:textId="77777777" w:rsidR="00D51BB6" w:rsidRPr="009B5180" w:rsidRDefault="00D51BB6" w:rsidP="00516C9F">
            <w:pPr>
              <w:rPr>
                <w:rFonts w:ascii="Arial" w:hAnsi="Arial" w:cs="Arial"/>
                <w:sz w:val="20"/>
                <w:szCs w:val="20"/>
              </w:rPr>
            </w:pPr>
          </w:p>
        </w:tc>
        <w:tc>
          <w:tcPr>
            <w:tcW w:w="1706" w:type="dxa"/>
            <w:hideMark/>
          </w:tcPr>
          <w:p w14:paraId="50EDAFFA" w14:textId="16459AC0" w:rsidR="00D51BB6" w:rsidRPr="009B5180" w:rsidRDefault="00D51BB6" w:rsidP="00516C9F">
            <w:pPr>
              <w:rPr>
                <w:rFonts w:ascii="Arial" w:hAnsi="Arial" w:cs="Arial"/>
                <w:sz w:val="20"/>
                <w:szCs w:val="20"/>
              </w:rPr>
            </w:pPr>
            <w:r w:rsidRPr="009B5180">
              <w:rPr>
                <w:rFonts w:ascii="Arial" w:hAnsi="Arial" w:cs="Arial"/>
                <w:sz w:val="20"/>
                <w:szCs w:val="20"/>
              </w:rPr>
              <w:t>£</w:t>
            </w:r>
          </w:p>
        </w:tc>
        <w:tc>
          <w:tcPr>
            <w:tcW w:w="1701" w:type="dxa"/>
            <w:hideMark/>
          </w:tcPr>
          <w:p w14:paraId="4984FA4A" w14:textId="46703872" w:rsidR="00D51BB6" w:rsidRPr="009B5180" w:rsidRDefault="00D51BB6" w:rsidP="00516C9F">
            <w:pPr>
              <w:rPr>
                <w:rFonts w:ascii="Arial" w:hAnsi="Arial" w:cs="Arial"/>
                <w:sz w:val="20"/>
                <w:szCs w:val="20"/>
              </w:rPr>
            </w:pPr>
            <w:r w:rsidRPr="009B5180">
              <w:rPr>
                <w:rFonts w:ascii="Arial" w:hAnsi="Arial" w:cs="Arial"/>
                <w:sz w:val="20"/>
                <w:szCs w:val="20"/>
              </w:rPr>
              <w:t xml:space="preserve">Year 2 </w:t>
            </w:r>
            <w:r w:rsidR="002450CD">
              <w:rPr>
                <w:rFonts w:ascii="Arial" w:hAnsi="Arial" w:cs="Arial"/>
                <w:sz w:val="20"/>
                <w:szCs w:val="20"/>
              </w:rPr>
              <w:t xml:space="preserve">Max*** </w:t>
            </w:r>
            <w:r w:rsidRPr="009B5180">
              <w:rPr>
                <w:rFonts w:ascii="Arial" w:hAnsi="Arial" w:cs="Arial"/>
                <w:sz w:val="20"/>
                <w:szCs w:val="20"/>
              </w:rPr>
              <w:t>Liability</w:t>
            </w:r>
          </w:p>
        </w:tc>
        <w:tc>
          <w:tcPr>
            <w:tcW w:w="1984" w:type="dxa"/>
            <w:hideMark/>
          </w:tcPr>
          <w:p w14:paraId="0D82B503" w14:textId="77777777" w:rsidR="00D51BB6" w:rsidRPr="009B5180" w:rsidRDefault="00D51BB6" w:rsidP="00516C9F">
            <w:pPr>
              <w:rPr>
                <w:rFonts w:ascii="Arial" w:hAnsi="Arial" w:cs="Arial"/>
                <w:sz w:val="20"/>
                <w:szCs w:val="20"/>
              </w:rPr>
            </w:pPr>
          </w:p>
        </w:tc>
        <w:tc>
          <w:tcPr>
            <w:tcW w:w="1418" w:type="dxa"/>
            <w:hideMark/>
          </w:tcPr>
          <w:p w14:paraId="6A66FC8B" w14:textId="6BDCF23A" w:rsidR="00D51BB6" w:rsidRPr="009B5180" w:rsidRDefault="00D51BB6" w:rsidP="00516C9F">
            <w:pPr>
              <w:rPr>
                <w:rFonts w:ascii="Arial" w:hAnsi="Arial" w:cs="Arial"/>
                <w:sz w:val="20"/>
                <w:szCs w:val="20"/>
              </w:rPr>
            </w:pPr>
            <w:r w:rsidRPr="009B5180">
              <w:rPr>
                <w:rFonts w:ascii="Arial" w:hAnsi="Arial" w:cs="Arial"/>
                <w:sz w:val="20"/>
                <w:szCs w:val="20"/>
              </w:rPr>
              <w:t> </w:t>
            </w:r>
            <w:r w:rsidR="006F528C">
              <w:rPr>
                <w:rFonts w:ascii="Arial" w:hAnsi="Arial" w:cs="Arial"/>
                <w:sz w:val="20"/>
                <w:szCs w:val="20"/>
              </w:rPr>
              <w:t>£</w:t>
            </w:r>
          </w:p>
        </w:tc>
      </w:tr>
      <w:tr w:rsidR="009B5180" w:rsidRPr="009B5180" w14:paraId="3EB5E9CA" w14:textId="77777777" w:rsidTr="009B5180">
        <w:trPr>
          <w:trHeight w:val="73"/>
        </w:trPr>
        <w:tc>
          <w:tcPr>
            <w:tcW w:w="851" w:type="dxa"/>
          </w:tcPr>
          <w:p w14:paraId="10C93C1C" w14:textId="77777777" w:rsidR="009B5180" w:rsidRPr="009B5180" w:rsidRDefault="009B5180" w:rsidP="00516C9F">
            <w:pPr>
              <w:rPr>
                <w:rFonts w:ascii="Arial" w:hAnsi="Arial" w:cs="Arial"/>
                <w:sz w:val="20"/>
                <w:szCs w:val="20"/>
              </w:rPr>
            </w:pPr>
          </w:p>
        </w:tc>
        <w:tc>
          <w:tcPr>
            <w:tcW w:w="8505" w:type="dxa"/>
            <w:gridSpan w:val="4"/>
          </w:tcPr>
          <w:p w14:paraId="1313C236" w14:textId="77777777" w:rsidR="009B5180" w:rsidRPr="009B5180" w:rsidRDefault="009B5180" w:rsidP="009B5180">
            <w:pPr>
              <w:spacing w:after="0" w:line="240" w:lineRule="auto"/>
              <w:rPr>
                <w:rFonts w:ascii="Arial" w:hAnsi="Arial" w:cs="Arial"/>
                <w:sz w:val="20"/>
                <w:szCs w:val="20"/>
              </w:rPr>
            </w:pPr>
            <w:r w:rsidRPr="009B5180">
              <w:rPr>
                <w:rFonts w:ascii="Arial" w:hAnsi="Arial" w:cs="Arial"/>
                <w:sz w:val="20"/>
                <w:szCs w:val="20"/>
              </w:rPr>
              <w:t xml:space="preserve">*Quantities shown are expected numbers and not a guarantee of amounts required or due.                                          </w:t>
            </w:r>
          </w:p>
          <w:p w14:paraId="3E6764A8" w14:textId="77777777" w:rsidR="009B5180" w:rsidRDefault="009B5180" w:rsidP="009B5180">
            <w:pPr>
              <w:spacing w:after="0" w:line="240" w:lineRule="auto"/>
              <w:rPr>
                <w:rFonts w:ascii="Arial" w:hAnsi="Arial" w:cs="Arial"/>
                <w:sz w:val="20"/>
                <w:szCs w:val="20"/>
              </w:rPr>
            </w:pPr>
            <w:r w:rsidRPr="009B5180">
              <w:rPr>
                <w:rFonts w:ascii="Arial" w:hAnsi="Arial" w:cs="Arial"/>
                <w:sz w:val="20"/>
                <w:szCs w:val="20"/>
              </w:rPr>
              <w:t>**Quantity ordered under the contract may differ dependent on The Authority requirements</w:t>
            </w:r>
            <w:r w:rsidR="002450CD">
              <w:rPr>
                <w:rFonts w:ascii="Arial" w:hAnsi="Arial" w:cs="Arial"/>
                <w:sz w:val="20"/>
                <w:szCs w:val="20"/>
              </w:rPr>
              <w:t>.</w:t>
            </w:r>
          </w:p>
          <w:p w14:paraId="780E4264" w14:textId="42A74A0A" w:rsidR="002450CD" w:rsidRPr="009B5180" w:rsidRDefault="002450CD" w:rsidP="009B5180">
            <w:pPr>
              <w:spacing w:after="0" w:line="240" w:lineRule="auto"/>
              <w:rPr>
                <w:rFonts w:ascii="Arial" w:hAnsi="Arial" w:cs="Arial"/>
                <w:sz w:val="20"/>
                <w:szCs w:val="20"/>
              </w:rPr>
            </w:pPr>
            <w:r>
              <w:rPr>
                <w:rFonts w:ascii="Arial" w:hAnsi="Arial" w:cs="Arial"/>
                <w:sz w:val="20"/>
                <w:szCs w:val="20"/>
              </w:rPr>
              <w:t>*** Maximum</w:t>
            </w:r>
          </w:p>
        </w:tc>
        <w:tc>
          <w:tcPr>
            <w:tcW w:w="1701" w:type="dxa"/>
          </w:tcPr>
          <w:p w14:paraId="5616000C" w14:textId="042ACCDB" w:rsidR="009B5180" w:rsidRPr="009B5180" w:rsidRDefault="002450CD" w:rsidP="00516C9F">
            <w:pPr>
              <w:rPr>
                <w:rFonts w:ascii="Arial" w:hAnsi="Arial" w:cs="Arial"/>
                <w:b/>
                <w:bCs/>
                <w:sz w:val="20"/>
                <w:szCs w:val="20"/>
              </w:rPr>
            </w:pPr>
            <w:r>
              <w:rPr>
                <w:rFonts w:ascii="Arial" w:hAnsi="Arial" w:cs="Arial"/>
                <w:b/>
                <w:bCs/>
                <w:sz w:val="20"/>
                <w:szCs w:val="20"/>
              </w:rPr>
              <w:t>Maximum</w:t>
            </w:r>
            <w:r w:rsidR="009B5180" w:rsidRPr="009B5180">
              <w:rPr>
                <w:rFonts w:ascii="Arial" w:hAnsi="Arial" w:cs="Arial"/>
                <w:b/>
                <w:bCs/>
                <w:sz w:val="20"/>
                <w:szCs w:val="20"/>
              </w:rPr>
              <w:t xml:space="preserve"> </w:t>
            </w:r>
            <w:r w:rsidR="009B5180">
              <w:rPr>
                <w:rFonts w:ascii="Arial" w:hAnsi="Arial" w:cs="Arial"/>
                <w:b/>
                <w:bCs/>
                <w:sz w:val="20"/>
                <w:szCs w:val="20"/>
              </w:rPr>
              <w:t xml:space="preserve">Contract </w:t>
            </w:r>
            <w:r w:rsidR="009B5180" w:rsidRPr="009B5180">
              <w:rPr>
                <w:rFonts w:ascii="Arial" w:hAnsi="Arial" w:cs="Arial"/>
                <w:b/>
                <w:bCs/>
                <w:sz w:val="20"/>
                <w:szCs w:val="20"/>
              </w:rPr>
              <w:t xml:space="preserve">Liability </w:t>
            </w:r>
          </w:p>
        </w:tc>
        <w:tc>
          <w:tcPr>
            <w:tcW w:w="3402" w:type="dxa"/>
            <w:gridSpan w:val="2"/>
          </w:tcPr>
          <w:p w14:paraId="7081CD82" w14:textId="69DA8459" w:rsidR="009B5180" w:rsidRPr="009B5180" w:rsidRDefault="009B5180" w:rsidP="00516C9F">
            <w:pPr>
              <w:rPr>
                <w:rFonts w:ascii="Arial" w:hAnsi="Arial" w:cs="Arial"/>
                <w:b/>
                <w:bCs/>
                <w:sz w:val="20"/>
                <w:szCs w:val="20"/>
              </w:rPr>
            </w:pPr>
            <w:r>
              <w:rPr>
                <w:rFonts w:ascii="Arial" w:hAnsi="Arial" w:cs="Arial"/>
                <w:b/>
                <w:bCs/>
                <w:sz w:val="20"/>
                <w:szCs w:val="20"/>
              </w:rPr>
              <w:t>£</w:t>
            </w:r>
            <w:r w:rsidR="00A657E3">
              <w:rPr>
                <w:rFonts w:ascii="Arial" w:hAnsi="Arial" w:cs="Arial"/>
                <w:b/>
                <w:bCs/>
                <w:sz w:val="20"/>
                <w:szCs w:val="20"/>
              </w:rPr>
              <w:t>40,271.00</w:t>
            </w:r>
          </w:p>
        </w:tc>
      </w:tr>
    </w:tbl>
    <w:p w14:paraId="6A5B2F56" w14:textId="77777777" w:rsidR="00D83834" w:rsidRDefault="00D83834" w:rsidP="004B3CEE">
      <w:pPr>
        <w:spacing w:after="0" w:line="252" w:lineRule="exact"/>
        <w:ind w:left="113" w:right="-20"/>
        <w:rPr>
          <w:rFonts w:ascii="Arial" w:eastAsia="Arial" w:hAnsi="Arial" w:cs="Arial"/>
          <w:b/>
          <w:bCs/>
          <w:sz w:val="56"/>
          <w:szCs w:val="56"/>
        </w:rPr>
        <w:sectPr w:rsidR="00D83834" w:rsidSect="00887431">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46B85A50" w14:textId="77777777" w:rsidR="00DC29C5" w:rsidRPr="002F2164" w:rsidRDefault="00DC29C5" w:rsidP="00DC29C5">
      <w:pPr>
        <w:spacing w:before="66" w:after="0" w:line="361" w:lineRule="exact"/>
        <w:ind w:left="1838" w:right="-20"/>
        <w:rPr>
          <w:rFonts w:ascii="Arial" w:eastAsia="Arial" w:hAnsi="Arial" w:cs="Arial"/>
          <w:sz w:val="32"/>
          <w:szCs w:val="32"/>
          <w:lang w:val="en-GB" w:eastAsia="en-GB"/>
        </w:rPr>
      </w:pPr>
      <w:bookmarkStart w:id="47" w:name="tcstart"/>
      <w:bookmarkEnd w:id="47"/>
      <w:r>
        <w:rPr>
          <w:rFonts w:ascii="Arial" w:eastAsia="Arial" w:hAnsi="Arial" w:cs="Arial"/>
          <w:b/>
          <w:bCs/>
          <w:spacing w:val="-2"/>
          <w:position w:val="-1"/>
          <w:sz w:val="32"/>
          <w:szCs w:val="32"/>
          <w:lang w:val="en-GB" w:eastAsia="en-GB"/>
        </w:rPr>
        <w:lastRenderedPageBreak/>
        <w:t xml:space="preserve">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6CD318F0" w14:textId="77777777" w:rsidR="00DC29C5" w:rsidRPr="002F2164" w:rsidRDefault="00DC29C5" w:rsidP="00DC29C5">
      <w:pPr>
        <w:spacing w:after="0" w:line="240" w:lineRule="auto"/>
        <w:jc w:val="both"/>
        <w:rPr>
          <w:rFonts w:ascii="Arial" w:eastAsia="Times New Roman" w:hAnsi="Arial" w:cs="Arial"/>
          <w:color w:val="FF0000"/>
          <w:lang w:val="en-GB" w:eastAsia="en-GB"/>
        </w:rPr>
      </w:pPr>
    </w:p>
    <w:p w14:paraId="074F1B54" w14:textId="77777777" w:rsidR="00D07564" w:rsidRDefault="00D07564" w:rsidP="00D07564">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a</w:t>
      </w:r>
      <w:r>
        <w:rPr>
          <w:rFonts w:ascii="Arial" w:eastAsia="Arial" w:hAnsi="Arial" w:cs="Arial"/>
          <w:b/>
          <w:bCs/>
          <w:spacing w:val="-1"/>
          <w:position w:val="-1"/>
          <w:sz w:val="32"/>
          <w:szCs w:val="32"/>
          <w:lang w:val="en-GB" w:eastAsia="en-GB"/>
        </w:rPr>
        <w:t>t</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position w:val="-1"/>
          <w:sz w:val="32"/>
          <w:szCs w:val="32"/>
          <w:lang w:val="en-GB" w:eastAsia="en-GB"/>
        </w:rPr>
        <w:t>t</w:t>
      </w:r>
      <w:r>
        <w:rPr>
          <w:rFonts w:ascii="Arial" w:eastAsia="Arial" w:hAnsi="Arial" w:cs="Arial"/>
          <w:b/>
          <w:bCs/>
          <w:spacing w:val="-13"/>
          <w:position w:val="-1"/>
          <w:sz w:val="32"/>
          <w:szCs w:val="32"/>
          <w:lang w:val="en-GB" w:eastAsia="en-GB"/>
        </w:rPr>
        <w:t xml:space="preserve"> </w:t>
      </w:r>
      <w:r>
        <w:rPr>
          <w:rFonts w:ascii="Arial" w:eastAsia="Arial" w:hAnsi="Arial" w:cs="Arial"/>
          <w:b/>
          <w:bCs/>
          <w:spacing w:val="-1"/>
          <w:position w:val="-1"/>
          <w:sz w:val="32"/>
          <w:szCs w:val="32"/>
          <w:lang w:val="en-GB" w:eastAsia="en-GB"/>
        </w:rPr>
        <w:t>o</w:t>
      </w:r>
      <w:r>
        <w:rPr>
          <w:rFonts w:ascii="Arial" w:eastAsia="Arial" w:hAnsi="Arial" w:cs="Arial"/>
          <w:b/>
          <w:bCs/>
          <w:position w:val="-1"/>
          <w:sz w:val="32"/>
          <w:szCs w:val="32"/>
          <w:lang w:val="en-GB" w:eastAsia="en-GB"/>
        </w:rPr>
        <w:t>f</w:t>
      </w:r>
      <w:r>
        <w:rPr>
          <w:rFonts w:ascii="Arial" w:eastAsia="Arial" w:hAnsi="Arial" w:cs="Arial"/>
          <w:b/>
          <w:bCs/>
          <w:spacing w:val="-1"/>
          <w:position w:val="-1"/>
          <w:sz w:val="32"/>
          <w:szCs w:val="32"/>
          <w:lang w:val="en-GB" w:eastAsia="en-GB"/>
        </w:rPr>
        <w:t xml:space="preserve"> </w:t>
      </w:r>
      <w:r>
        <w:rPr>
          <w:rFonts w:ascii="Arial" w:eastAsia="Arial" w:hAnsi="Arial" w:cs="Arial"/>
          <w:b/>
          <w:bCs/>
          <w:position w:val="-1"/>
          <w:sz w:val="32"/>
          <w:szCs w:val="32"/>
          <w:lang w:val="en-GB" w:eastAsia="en-GB"/>
        </w:rPr>
        <w:t>Re</w:t>
      </w:r>
      <w:r>
        <w:rPr>
          <w:rFonts w:ascii="Arial" w:eastAsia="Arial" w:hAnsi="Arial" w:cs="Arial"/>
          <w:b/>
          <w:bCs/>
          <w:spacing w:val="2"/>
          <w:position w:val="-1"/>
          <w:sz w:val="32"/>
          <w:szCs w:val="32"/>
          <w:lang w:val="en-GB" w:eastAsia="en-GB"/>
        </w:rPr>
        <w:t>q</w:t>
      </w:r>
      <w:r>
        <w:rPr>
          <w:rFonts w:ascii="Arial" w:eastAsia="Arial" w:hAnsi="Arial" w:cs="Arial"/>
          <w:b/>
          <w:bCs/>
          <w:spacing w:val="-1"/>
          <w:position w:val="-1"/>
          <w:sz w:val="32"/>
          <w:szCs w:val="32"/>
          <w:lang w:val="en-GB" w:eastAsia="en-GB"/>
        </w:rPr>
        <w:t>u</w:t>
      </w:r>
      <w:r>
        <w:rPr>
          <w:rFonts w:ascii="Arial" w:eastAsia="Arial" w:hAnsi="Arial" w:cs="Arial"/>
          <w:b/>
          <w:bCs/>
          <w:position w:val="-1"/>
          <w:sz w:val="32"/>
          <w:szCs w:val="32"/>
          <w:lang w:val="en-GB" w:eastAsia="en-GB"/>
        </w:rPr>
        <w:t>i</w:t>
      </w:r>
      <w:r>
        <w:rPr>
          <w:rFonts w:ascii="Arial" w:eastAsia="Arial" w:hAnsi="Arial" w:cs="Arial"/>
          <w:b/>
          <w:bCs/>
          <w:spacing w:val="1"/>
          <w:position w:val="-1"/>
          <w:sz w:val="32"/>
          <w:szCs w:val="32"/>
          <w:lang w:val="en-GB" w:eastAsia="en-GB"/>
        </w:rPr>
        <w:t>r</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s</w:t>
      </w:r>
    </w:p>
    <w:p w14:paraId="00D81C4B" w14:textId="77777777" w:rsidR="00D07564" w:rsidRDefault="00D07564" w:rsidP="00D07564">
      <w:pPr>
        <w:spacing w:after="0" w:line="240" w:lineRule="auto"/>
        <w:jc w:val="both"/>
        <w:rPr>
          <w:rFonts w:ascii="Arial" w:eastAsia="Times New Roman" w:hAnsi="Arial" w:cs="Arial"/>
          <w:lang w:val="en-GB" w:eastAsia="en-GB"/>
        </w:rPr>
      </w:pPr>
    </w:p>
    <w:p w14:paraId="7DC21440" w14:textId="77777777" w:rsidR="00D07564" w:rsidRPr="00200F5E" w:rsidRDefault="00D07564" w:rsidP="00D07564">
      <w:pPr>
        <w:widowControl/>
        <w:spacing w:after="0" w:line="240" w:lineRule="auto"/>
        <w:rPr>
          <w:rFonts w:ascii="Arial" w:hAnsi="Arial" w:cs="Arial"/>
          <w:b/>
          <w:bCs/>
          <w:sz w:val="24"/>
          <w:szCs w:val="24"/>
          <w:lang w:val="en-GB"/>
        </w:rPr>
      </w:pPr>
      <w:r w:rsidRPr="00200F5E">
        <w:rPr>
          <w:rFonts w:ascii="Arial" w:hAnsi="Arial" w:cs="Arial"/>
          <w:b/>
          <w:bCs/>
          <w:sz w:val="24"/>
          <w:szCs w:val="24"/>
          <w:lang w:val="en-GB"/>
        </w:rPr>
        <w:t>NIDA Support Contract Statement of Requirement (SOR)</w:t>
      </w:r>
    </w:p>
    <w:p w14:paraId="198FE57F" w14:textId="77777777" w:rsidR="00D07564" w:rsidRDefault="00D07564" w:rsidP="00D07564">
      <w:pPr>
        <w:widowControl/>
        <w:spacing w:after="0" w:line="240" w:lineRule="auto"/>
        <w:rPr>
          <w:rFonts w:ascii="Arial" w:hAnsi="Arial" w:cs="Arial"/>
          <w:sz w:val="24"/>
          <w:szCs w:val="24"/>
          <w:lang w:val="en-GB"/>
        </w:rPr>
      </w:pPr>
      <w:r w:rsidRPr="00200F5E">
        <w:rPr>
          <w:rFonts w:ascii="Arial" w:hAnsi="Arial" w:cs="Arial"/>
          <w:sz w:val="24"/>
          <w:szCs w:val="24"/>
          <w:lang w:val="en-GB"/>
        </w:rPr>
        <w:t>A requirement has been identified by the Training Equipment Project Management Team (TEPMT) to place a 2-year contract for In Service Support for NIDA located in Marlborough building (F107, F109, F111, F113, F120 and F199).</w:t>
      </w:r>
    </w:p>
    <w:p w14:paraId="4063FD19" w14:textId="77777777" w:rsidR="00D07564" w:rsidRPr="00200F5E" w:rsidRDefault="00D07564" w:rsidP="00D07564">
      <w:pPr>
        <w:widowControl/>
        <w:spacing w:after="0" w:line="240" w:lineRule="auto"/>
        <w:rPr>
          <w:rFonts w:ascii="Arial" w:hAnsi="Arial" w:cs="Arial"/>
          <w:sz w:val="24"/>
          <w:szCs w:val="24"/>
          <w:lang w:val="en-GB"/>
        </w:rPr>
      </w:pPr>
    </w:p>
    <w:p w14:paraId="56F17841" w14:textId="77777777" w:rsidR="00D07564" w:rsidRDefault="00D07564" w:rsidP="00D07564">
      <w:pPr>
        <w:widowControl/>
        <w:numPr>
          <w:ilvl w:val="0"/>
          <w:numId w:val="33"/>
        </w:numPr>
        <w:spacing w:after="0" w:line="240" w:lineRule="auto"/>
        <w:ind w:left="0" w:firstLine="0"/>
        <w:rPr>
          <w:rFonts w:ascii="Arial" w:hAnsi="Arial" w:cs="Arial"/>
          <w:sz w:val="24"/>
          <w:szCs w:val="24"/>
          <w:lang w:val="en-GB"/>
        </w:rPr>
      </w:pPr>
      <w:r w:rsidRPr="00200F5E">
        <w:rPr>
          <w:rFonts w:ascii="Arial" w:hAnsi="Arial" w:cs="Arial"/>
          <w:sz w:val="24"/>
          <w:szCs w:val="24"/>
          <w:lang w:val="en-GB"/>
        </w:rPr>
        <w:t>This In Service Support contract will bring support for NIDA under a contractual framework and enable one supplier to provide quick, time effective and cost-effective repairs to failures that occur. This will minimise unprogrammed time (UPT) and have minimal effect on the training output.</w:t>
      </w:r>
    </w:p>
    <w:p w14:paraId="089F3D18" w14:textId="77777777" w:rsidR="00D07564" w:rsidRPr="00200F5E" w:rsidRDefault="00D07564" w:rsidP="00D07564">
      <w:pPr>
        <w:widowControl/>
        <w:spacing w:after="0" w:line="240" w:lineRule="auto"/>
        <w:rPr>
          <w:rFonts w:ascii="Arial" w:hAnsi="Arial" w:cs="Arial"/>
          <w:sz w:val="24"/>
          <w:szCs w:val="24"/>
          <w:lang w:val="en-GB"/>
        </w:rPr>
      </w:pPr>
    </w:p>
    <w:p w14:paraId="5FF76F46" w14:textId="77777777" w:rsidR="00D07564" w:rsidRDefault="00D07564" w:rsidP="00D07564">
      <w:pPr>
        <w:widowControl/>
        <w:numPr>
          <w:ilvl w:val="0"/>
          <w:numId w:val="33"/>
        </w:numPr>
        <w:spacing w:after="0" w:line="240" w:lineRule="auto"/>
        <w:ind w:left="0" w:firstLine="0"/>
        <w:rPr>
          <w:rFonts w:ascii="Arial" w:hAnsi="Arial" w:cs="Arial"/>
          <w:sz w:val="24"/>
          <w:szCs w:val="24"/>
          <w:lang w:val="en-GB"/>
        </w:rPr>
      </w:pPr>
      <w:r w:rsidRPr="00200F5E">
        <w:rPr>
          <w:rFonts w:ascii="Arial" w:hAnsi="Arial" w:cs="Arial"/>
          <w:sz w:val="24"/>
          <w:szCs w:val="24"/>
          <w:lang w:val="en-GB"/>
        </w:rPr>
        <w:t>The contract is to run from July 21 until 31 Mar 23, all contract payments will be made through the contract raised on CP&amp;F to the successful tender.</w:t>
      </w:r>
    </w:p>
    <w:p w14:paraId="3274BB0E" w14:textId="77777777" w:rsidR="00D07564" w:rsidRPr="00200F5E" w:rsidRDefault="00D07564" w:rsidP="00D07564">
      <w:pPr>
        <w:widowControl/>
        <w:spacing w:after="0" w:line="240" w:lineRule="auto"/>
        <w:rPr>
          <w:rFonts w:ascii="Arial" w:hAnsi="Arial" w:cs="Arial"/>
          <w:sz w:val="24"/>
          <w:szCs w:val="24"/>
          <w:lang w:val="en-GB"/>
        </w:rPr>
      </w:pPr>
    </w:p>
    <w:p w14:paraId="4338CDC5" w14:textId="77777777" w:rsidR="00D07564" w:rsidRDefault="00D07564" w:rsidP="00D07564">
      <w:pPr>
        <w:widowControl/>
        <w:numPr>
          <w:ilvl w:val="0"/>
          <w:numId w:val="33"/>
        </w:numPr>
        <w:spacing w:after="0" w:line="240" w:lineRule="auto"/>
        <w:ind w:left="0" w:firstLine="0"/>
        <w:rPr>
          <w:rFonts w:ascii="Arial" w:hAnsi="Arial" w:cs="Arial"/>
          <w:sz w:val="24"/>
          <w:szCs w:val="24"/>
          <w:lang w:val="en-GB"/>
        </w:rPr>
      </w:pPr>
      <w:r w:rsidRPr="00200F5E">
        <w:rPr>
          <w:rFonts w:ascii="Arial" w:hAnsi="Arial" w:cs="Arial"/>
          <w:sz w:val="24"/>
          <w:szCs w:val="24"/>
          <w:lang w:val="en-GB"/>
        </w:rPr>
        <w:t xml:space="preserve">The contract should be based upon first line support via Telephone/Email/Remote access (where appropriate). </w:t>
      </w:r>
      <w:r w:rsidRPr="00200F5E">
        <w:rPr>
          <w:rFonts w:ascii="Arial" w:hAnsi="Arial" w:cs="Arial"/>
          <w:sz w:val="24"/>
          <w:szCs w:val="24"/>
          <w:lang w:val="en-GB"/>
        </w:rPr>
        <w:br/>
      </w:r>
      <w:r w:rsidRPr="00200F5E">
        <w:rPr>
          <w:rFonts w:ascii="Arial" w:hAnsi="Arial" w:cs="Arial"/>
          <w:sz w:val="24"/>
          <w:szCs w:val="24"/>
          <w:lang w:val="en-GB"/>
        </w:rPr>
        <w:br/>
        <w:t xml:space="preserve">   a     Support services must be completed within 1 working day where they can be undertaken digitally and 3 working days where in person support is required.</w:t>
      </w:r>
    </w:p>
    <w:p w14:paraId="753AD58E" w14:textId="77777777" w:rsidR="00D07564" w:rsidRPr="00200F5E" w:rsidRDefault="00D07564" w:rsidP="00D07564">
      <w:pPr>
        <w:widowControl/>
        <w:spacing w:after="0" w:line="240" w:lineRule="auto"/>
        <w:rPr>
          <w:rFonts w:ascii="Arial" w:hAnsi="Arial" w:cs="Arial"/>
          <w:sz w:val="24"/>
          <w:szCs w:val="24"/>
          <w:lang w:val="en-GB"/>
        </w:rPr>
      </w:pPr>
    </w:p>
    <w:p w14:paraId="6D1FA45D" w14:textId="77777777" w:rsidR="00D07564" w:rsidRDefault="00D07564" w:rsidP="00D07564">
      <w:pPr>
        <w:widowControl/>
        <w:numPr>
          <w:ilvl w:val="0"/>
          <w:numId w:val="33"/>
        </w:numPr>
        <w:spacing w:after="0" w:line="240" w:lineRule="auto"/>
        <w:ind w:left="0" w:firstLine="0"/>
        <w:rPr>
          <w:rFonts w:ascii="Arial" w:hAnsi="Arial" w:cs="Arial"/>
          <w:sz w:val="24"/>
          <w:szCs w:val="24"/>
          <w:lang w:val="en-GB"/>
        </w:rPr>
      </w:pPr>
      <w:r w:rsidRPr="00200F5E">
        <w:rPr>
          <w:rFonts w:ascii="Arial" w:hAnsi="Arial" w:cs="Arial"/>
          <w:sz w:val="24"/>
          <w:szCs w:val="24"/>
          <w:lang w:val="en-GB"/>
        </w:rPr>
        <w:t>To ensure submission of a complete and comprehensive quote, a full survey of the contract equipment fits will be conducted prior to the agreed tender submission date.</w:t>
      </w:r>
    </w:p>
    <w:p w14:paraId="71F186AF" w14:textId="77777777" w:rsidR="00D07564" w:rsidRPr="00200F5E" w:rsidRDefault="00D07564" w:rsidP="00D07564">
      <w:pPr>
        <w:widowControl/>
        <w:spacing w:after="0" w:line="240" w:lineRule="auto"/>
        <w:rPr>
          <w:rFonts w:ascii="Arial" w:hAnsi="Arial" w:cs="Arial"/>
          <w:sz w:val="24"/>
          <w:szCs w:val="24"/>
          <w:lang w:val="en-GB"/>
        </w:rPr>
      </w:pPr>
    </w:p>
    <w:p w14:paraId="59C8CE00" w14:textId="77777777" w:rsidR="00D07564" w:rsidRPr="00200F5E" w:rsidRDefault="00D07564" w:rsidP="00D07564">
      <w:pPr>
        <w:widowControl/>
        <w:numPr>
          <w:ilvl w:val="0"/>
          <w:numId w:val="33"/>
        </w:numPr>
        <w:spacing w:after="0" w:line="240" w:lineRule="auto"/>
        <w:ind w:left="0" w:firstLine="0"/>
        <w:rPr>
          <w:rFonts w:ascii="Arial" w:hAnsi="Arial" w:cs="Arial"/>
          <w:sz w:val="24"/>
          <w:szCs w:val="24"/>
          <w:lang w:val="en-GB"/>
        </w:rPr>
      </w:pPr>
      <w:r w:rsidRPr="00200F5E">
        <w:rPr>
          <w:rFonts w:ascii="Arial" w:hAnsi="Arial" w:cs="Arial"/>
          <w:sz w:val="24"/>
          <w:szCs w:val="24"/>
          <w:lang w:val="en-GB"/>
        </w:rPr>
        <w:t>The outline of this contract requirement are as follows:</w:t>
      </w:r>
    </w:p>
    <w:p w14:paraId="0793BB88" w14:textId="77777777" w:rsidR="00D07564" w:rsidRPr="00200F5E" w:rsidRDefault="00D07564" w:rsidP="00D07564">
      <w:pPr>
        <w:widowControl/>
        <w:numPr>
          <w:ilvl w:val="1"/>
          <w:numId w:val="33"/>
        </w:numPr>
        <w:spacing w:after="0" w:line="240" w:lineRule="auto"/>
        <w:ind w:left="0" w:firstLine="567"/>
        <w:rPr>
          <w:rFonts w:ascii="Arial" w:hAnsi="Arial" w:cs="Arial"/>
          <w:sz w:val="24"/>
          <w:szCs w:val="24"/>
          <w:lang w:val="en-GB"/>
        </w:rPr>
      </w:pPr>
      <w:r w:rsidRPr="00200F5E">
        <w:rPr>
          <w:rFonts w:ascii="Arial" w:hAnsi="Arial" w:cs="Arial"/>
          <w:sz w:val="24"/>
          <w:szCs w:val="24"/>
          <w:lang w:val="en-GB"/>
        </w:rPr>
        <w:t>Repairs on site where possible</w:t>
      </w:r>
    </w:p>
    <w:p w14:paraId="498E089A" w14:textId="77777777" w:rsidR="00D07564" w:rsidRPr="00200F5E" w:rsidRDefault="00D07564" w:rsidP="00D07564">
      <w:pPr>
        <w:widowControl/>
        <w:numPr>
          <w:ilvl w:val="1"/>
          <w:numId w:val="33"/>
        </w:numPr>
        <w:spacing w:after="0" w:line="240" w:lineRule="auto"/>
        <w:ind w:left="0" w:firstLine="567"/>
        <w:rPr>
          <w:rFonts w:ascii="Arial" w:hAnsi="Arial" w:cs="Arial"/>
          <w:sz w:val="24"/>
          <w:szCs w:val="24"/>
          <w:lang w:val="en-GB"/>
        </w:rPr>
      </w:pPr>
      <w:r w:rsidRPr="00200F5E">
        <w:rPr>
          <w:rFonts w:ascii="Arial" w:hAnsi="Arial" w:cs="Arial"/>
          <w:sz w:val="24"/>
          <w:szCs w:val="24"/>
          <w:lang w:val="en-GB"/>
        </w:rPr>
        <w:t>Loan modules during factory repairs</w:t>
      </w:r>
    </w:p>
    <w:p w14:paraId="6225826E" w14:textId="77777777" w:rsidR="00D07564" w:rsidRPr="00200F5E" w:rsidRDefault="00D07564" w:rsidP="00D07564">
      <w:pPr>
        <w:widowControl/>
        <w:numPr>
          <w:ilvl w:val="1"/>
          <w:numId w:val="33"/>
        </w:numPr>
        <w:spacing w:after="0" w:line="240" w:lineRule="auto"/>
        <w:ind w:left="0" w:firstLine="567"/>
        <w:rPr>
          <w:rFonts w:ascii="Arial" w:hAnsi="Arial" w:cs="Arial"/>
          <w:sz w:val="24"/>
          <w:szCs w:val="24"/>
          <w:lang w:val="en-GB"/>
        </w:rPr>
      </w:pPr>
      <w:r w:rsidRPr="00200F5E">
        <w:rPr>
          <w:rFonts w:ascii="Arial" w:hAnsi="Arial" w:cs="Arial"/>
          <w:sz w:val="24"/>
          <w:szCs w:val="24"/>
          <w:lang w:val="en-GB"/>
        </w:rPr>
        <w:t>Annual test, calibration and critical safety modifications</w:t>
      </w:r>
    </w:p>
    <w:p w14:paraId="54099BCA" w14:textId="77777777" w:rsidR="00D07564" w:rsidRPr="00200F5E" w:rsidRDefault="00D07564" w:rsidP="00D07564">
      <w:pPr>
        <w:widowControl/>
        <w:numPr>
          <w:ilvl w:val="1"/>
          <w:numId w:val="33"/>
        </w:numPr>
        <w:spacing w:after="0" w:line="240" w:lineRule="auto"/>
        <w:ind w:left="0" w:firstLine="567"/>
        <w:rPr>
          <w:rFonts w:ascii="Arial" w:hAnsi="Arial" w:cs="Arial"/>
          <w:sz w:val="24"/>
          <w:szCs w:val="24"/>
          <w:lang w:val="en-GB"/>
        </w:rPr>
      </w:pPr>
      <w:r w:rsidRPr="00200F5E">
        <w:rPr>
          <w:rFonts w:ascii="Arial" w:hAnsi="Arial" w:cs="Arial"/>
          <w:sz w:val="24"/>
          <w:szCs w:val="24"/>
          <w:lang w:val="en-GB"/>
        </w:rPr>
        <w:t>Instructor and student manual updates</w:t>
      </w:r>
    </w:p>
    <w:p w14:paraId="0FAA6875" w14:textId="77777777" w:rsidR="00D07564" w:rsidRDefault="00D07564" w:rsidP="00D07564">
      <w:pPr>
        <w:widowControl/>
        <w:numPr>
          <w:ilvl w:val="1"/>
          <w:numId w:val="33"/>
        </w:numPr>
        <w:spacing w:after="0" w:line="240" w:lineRule="auto"/>
        <w:ind w:left="0" w:firstLine="567"/>
        <w:rPr>
          <w:rFonts w:ascii="Arial" w:hAnsi="Arial" w:cs="Arial"/>
          <w:sz w:val="24"/>
          <w:szCs w:val="24"/>
          <w:lang w:val="en-GB"/>
        </w:rPr>
      </w:pPr>
      <w:r w:rsidRPr="00200F5E">
        <w:rPr>
          <w:rFonts w:ascii="Arial" w:hAnsi="Arial" w:cs="Arial"/>
          <w:sz w:val="24"/>
          <w:szCs w:val="24"/>
          <w:lang w:val="en-GB"/>
        </w:rPr>
        <w:t>Familiarisation training for new instructors</w:t>
      </w:r>
    </w:p>
    <w:p w14:paraId="1775FC57" w14:textId="77777777" w:rsidR="00D07564" w:rsidRPr="00200F5E" w:rsidRDefault="00D07564" w:rsidP="00D07564">
      <w:pPr>
        <w:widowControl/>
        <w:spacing w:after="0" w:line="240" w:lineRule="auto"/>
        <w:ind w:left="567"/>
        <w:rPr>
          <w:rFonts w:ascii="Arial" w:hAnsi="Arial" w:cs="Arial"/>
          <w:sz w:val="24"/>
          <w:szCs w:val="24"/>
          <w:lang w:val="en-GB"/>
        </w:rPr>
      </w:pPr>
    </w:p>
    <w:p w14:paraId="245E530C" w14:textId="77777777" w:rsidR="00D07564" w:rsidRDefault="00D07564" w:rsidP="00D07564">
      <w:pPr>
        <w:widowControl/>
        <w:numPr>
          <w:ilvl w:val="0"/>
          <w:numId w:val="33"/>
        </w:numPr>
        <w:spacing w:after="0" w:line="240" w:lineRule="auto"/>
        <w:ind w:left="0" w:firstLine="0"/>
        <w:rPr>
          <w:rFonts w:ascii="Arial" w:hAnsi="Arial" w:cs="Arial"/>
          <w:sz w:val="24"/>
          <w:szCs w:val="24"/>
          <w:lang w:val="en-GB"/>
        </w:rPr>
      </w:pPr>
      <w:r w:rsidRPr="00200F5E">
        <w:rPr>
          <w:rFonts w:ascii="Arial" w:hAnsi="Arial" w:cs="Arial"/>
          <w:sz w:val="24"/>
          <w:szCs w:val="24"/>
          <w:lang w:val="en-GB"/>
        </w:rPr>
        <w:t>Quote should include a detailed description of the support that will be delivered against the detailed items in the table below:</w:t>
      </w:r>
    </w:p>
    <w:p w14:paraId="51A4CB1A" w14:textId="77777777" w:rsidR="00D07564" w:rsidRPr="00200F5E" w:rsidRDefault="00D07564" w:rsidP="00D07564">
      <w:pPr>
        <w:widowControl/>
        <w:spacing w:after="0" w:line="240" w:lineRule="auto"/>
        <w:rPr>
          <w:rFonts w:ascii="Arial" w:hAnsi="Arial" w:cs="Arial"/>
          <w:sz w:val="24"/>
          <w:szCs w:val="24"/>
          <w:lang w:val="en-GB"/>
        </w:rPr>
      </w:pPr>
    </w:p>
    <w:tbl>
      <w:tblPr>
        <w:tblW w:w="44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3704"/>
        <w:gridCol w:w="3927"/>
      </w:tblGrid>
      <w:tr w:rsidR="00D07564" w:rsidRPr="00200F5E" w14:paraId="64B7CC00" w14:textId="77777777" w:rsidTr="002B67FB">
        <w:trPr>
          <w:trHeight w:val="465"/>
        </w:trPr>
        <w:tc>
          <w:tcPr>
            <w:tcW w:w="507" w:type="pct"/>
            <w:tcBorders>
              <w:top w:val="single" w:sz="4" w:space="0" w:color="auto"/>
              <w:left w:val="single" w:sz="4" w:space="0" w:color="auto"/>
              <w:bottom w:val="single" w:sz="4" w:space="0" w:color="auto"/>
              <w:right w:val="single" w:sz="4" w:space="0" w:color="auto"/>
            </w:tcBorders>
            <w:shd w:val="clear" w:color="auto" w:fill="E6E6E6"/>
            <w:hideMark/>
          </w:tcPr>
          <w:p w14:paraId="3A1072D2" w14:textId="77777777" w:rsidR="00D07564" w:rsidRPr="00200F5E" w:rsidRDefault="00D07564" w:rsidP="00516C9F">
            <w:pPr>
              <w:widowControl/>
              <w:spacing w:after="240" w:line="240" w:lineRule="auto"/>
              <w:ind w:left="-142"/>
              <w:rPr>
                <w:rFonts w:ascii="Arial" w:hAnsi="Arial" w:cs="Arial"/>
                <w:b/>
                <w:sz w:val="20"/>
                <w:szCs w:val="20"/>
                <w:lang w:val="en-GB"/>
              </w:rPr>
            </w:pPr>
            <w:proofErr w:type="spellStart"/>
            <w:r w:rsidRPr="00200F5E">
              <w:rPr>
                <w:rFonts w:ascii="Arial" w:hAnsi="Arial" w:cs="Arial"/>
                <w:b/>
                <w:sz w:val="20"/>
                <w:szCs w:val="20"/>
                <w:lang w:val="en-GB"/>
              </w:rPr>
              <w:t>Req</w:t>
            </w:r>
            <w:proofErr w:type="spellEnd"/>
            <w:r w:rsidRPr="00200F5E">
              <w:rPr>
                <w:rFonts w:ascii="Arial" w:hAnsi="Arial" w:cs="Arial"/>
                <w:b/>
                <w:sz w:val="20"/>
                <w:szCs w:val="20"/>
                <w:lang w:val="en-GB"/>
              </w:rPr>
              <w:t xml:space="preserve"> No</w:t>
            </w:r>
          </w:p>
        </w:tc>
        <w:tc>
          <w:tcPr>
            <w:tcW w:w="2181" w:type="pct"/>
            <w:tcBorders>
              <w:top w:val="single" w:sz="4" w:space="0" w:color="auto"/>
              <w:left w:val="single" w:sz="4" w:space="0" w:color="auto"/>
              <w:bottom w:val="single" w:sz="4" w:space="0" w:color="auto"/>
              <w:right w:val="single" w:sz="4" w:space="0" w:color="auto"/>
            </w:tcBorders>
            <w:shd w:val="clear" w:color="auto" w:fill="E6E6E6"/>
            <w:hideMark/>
          </w:tcPr>
          <w:p w14:paraId="2411BBFB" w14:textId="77777777" w:rsidR="00D07564" w:rsidRPr="00200F5E" w:rsidRDefault="00D07564" w:rsidP="00516C9F">
            <w:pPr>
              <w:widowControl/>
              <w:spacing w:after="240" w:line="240" w:lineRule="auto"/>
              <w:ind w:left="-142"/>
              <w:rPr>
                <w:rFonts w:ascii="Arial" w:hAnsi="Arial" w:cs="Arial"/>
                <w:b/>
                <w:sz w:val="20"/>
                <w:szCs w:val="20"/>
                <w:lang w:val="en-GB"/>
              </w:rPr>
            </w:pPr>
            <w:r w:rsidRPr="00200F5E">
              <w:rPr>
                <w:rFonts w:ascii="Arial" w:hAnsi="Arial" w:cs="Arial"/>
                <w:b/>
                <w:sz w:val="20"/>
                <w:szCs w:val="20"/>
                <w:lang w:val="en-GB"/>
              </w:rPr>
              <w:t>Requirement</w:t>
            </w:r>
          </w:p>
        </w:tc>
        <w:tc>
          <w:tcPr>
            <w:tcW w:w="2312" w:type="pct"/>
            <w:tcBorders>
              <w:top w:val="single" w:sz="4" w:space="0" w:color="auto"/>
              <w:left w:val="single" w:sz="4" w:space="0" w:color="auto"/>
              <w:bottom w:val="single" w:sz="4" w:space="0" w:color="auto"/>
              <w:right w:val="single" w:sz="4" w:space="0" w:color="auto"/>
            </w:tcBorders>
            <w:shd w:val="clear" w:color="auto" w:fill="E6E6E6"/>
            <w:hideMark/>
          </w:tcPr>
          <w:p w14:paraId="57654FEB" w14:textId="77777777" w:rsidR="00D07564" w:rsidRPr="00200F5E" w:rsidRDefault="00D07564" w:rsidP="00516C9F">
            <w:pPr>
              <w:widowControl/>
              <w:spacing w:after="240" w:line="240" w:lineRule="auto"/>
              <w:ind w:left="-142"/>
              <w:rPr>
                <w:rFonts w:ascii="Arial" w:hAnsi="Arial" w:cs="Arial"/>
                <w:b/>
                <w:sz w:val="20"/>
                <w:szCs w:val="20"/>
                <w:lang w:val="en-GB"/>
              </w:rPr>
            </w:pPr>
            <w:r w:rsidRPr="00200F5E">
              <w:rPr>
                <w:rFonts w:ascii="Arial" w:hAnsi="Arial" w:cs="Arial"/>
                <w:b/>
                <w:sz w:val="20"/>
                <w:szCs w:val="20"/>
                <w:lang w:val="en-GB"/>
              </w:rPr>
              <w:t>Remarks</w:t>
            </w:r>
          </w:p>
        </w:tc>
      </w:tr>
      <w:tr w:rsidR="00D07564" w:rsidRPr="00200F5E" w14:paraId="2D679708" w14:textId="77777777" w:rsidTr="002B67FB">
        <w:trPr>
          <w:trHeight w:val="384"/>
        </w:trPr>
        <w:tc>
          <w:tcPr>
            <w:tcW w:w="507" w:type="pct"/>
            <w:tcBorders>
              <w:top w:val="single" w:sz="4" w:space="0" w:color="auto"/>
              <w:left w:val="single" w:sz="4" w:space="0" w:color="auto"/>
              <w:bottom w:val="single" w:sz="4" w:space="0" w:color="auto"/>
              <w:right w:val="single" w:sz="4" w:space="0" w:color="auto"/>
            </w:tcBorders>
            <w:hideMark/>
          </w:tcPr>
          <w:p w14:paraId="7A1A0FD6" w14:textId="77777777" w:rsidR="00D07564" w:rsidRPr="00200F5E" w:rsidRDefault="00D07564" w:rsidP="00516C9F">
            <w:pPr>
              <w:widowControl/>
              <w:spacing w:after="240" w:line="240" w:lineRule="auto"/>
              <w:ind w:left="-142"/>
              <w:rPr>
                <w:rFonts w:ascii="Arial" w:hAnsi="Arial" w:cs="Arial"/>
                <w:b/>
                <w:sz w:val="20"/>
                <w:szCs w:val="20"/>
                <w:lang w:val="en-GB"/>
              </w:rPr>
            </w:pPr>
            <w:r w:rsidRPr="00200F5E">
              <w:rPr>
                <w:rFonts w:ascii="Arial" w:hAnsi="Arial" w:cs="Arial"/>
                <w:b/>
                <w:sz w:val="20"/>
                <w:szCs w:val="20"/>
                <w:lang w:val="en-GB"/>
              </w:rPr>
              <w:t>1</w:t>
            </w:r>
          </w:p>
        </w:tc>
        <w:tc>
          <w:tcPr>
            <w:tcW w:w="2181" w:type="pct"/>
            <w:tcBorders>
              <w:top w:val="single" w:sz="4" w:space="0" w:color="auto"/>
              <w:left w:val="single" w:sz="4" w:space="0" w:color="auto"/>
              <w:bottom w:val="single" w:sz="4" w:space="0" w:color="auto"/>
              <w:right w:val="single" w:sz="4" w:space="0" w:color="auto"/>
            </w:tcBorders>
          </w:tcPr>
          <w:p w14:paraId="54DE7DE6" w14:textId="77777777" w:rsidR="00D07564" w:rsidRPr="00200F5E" w:rsidRDefault="00D07564" w:rsidP="00516C9F">
            <w:pPr>
              <w:widowControl/>
              <w:spacing w:after="240" w:line="240" w:lineRule="auto"/>
              <w:ind w:left="-142"/>
              <w:rPr>
                <w:rFonts w:ascii="Arial" w:hAnsi="Arial" w:cs="Arial"/>
                <w:b/>
                <w:sz w:val="20"/>
                <w:szCs w:val="20"/>
                <w:lang w:val="en-GB"/>
              </w:rPr>
            </w:pPr>
            <w:r w:rsidRPr="00200F5E">
              <w:rPr>
                <w:rFonts w:ascii="Arial" w:hAnsi="Arial" w:cs="Arial"/>
                <w:b/>
                <w:sz w:val="20"/>
                <w:szCs w:val="20"/>
                <w:lang w:val="en-GB"/>
              </w:rPr>
              <w:t>NIDA Support</w:t>
            </w:r>
          </w:p>
        </w:tc>
        <w:tc>
          <w:tcPr>
            <w:tcW w:w="2312" w:type="pct"/>
            <w:tcBorders>
              <w:top w:val="single" w:sz="4" w:space="0" w:color="auto"/>
              <w:left w:val="single" w:sz="4" w:space="0" w:color="auto"/>
              <w:bottom w:val="single" w:sz="4" w:space="0" w:color="auto"/>
              <w:right w:val="single" w:sz="4" w:space="0" w:color="auto"/>
            </w:tcBorders>
          </w:tcPr>
          <w:p w14:paraId="7690D5D1" w14:textId="77777777" w:rsidR="00D07564" w:rsidRPr="00200F5E" w:rsidRDefault="00D07564" w:rsidP="00516C9F">
            <w:pPr>
              <w:widowControl/>
              <w:spacing w:after="240" w:line="240" w:lineRule="auto"/>
              <w:ind w:left="-142"/>
              <w:rPr>
                <w:rFonts w:ascii="Arial" w:hAnsi="Arial" w:cs="Arial"/>
                <w:sz w:val="20"/>
                <w:szCs w:val="20"/>
                <w:lang w:val="en-GB"/>
              </w:rPr>
            </w:pPr>
          </w:p>
        </w:tc>
      </w:tr>
      <w:tr w:rsidR="00D07564" w:rsidRPr="00200F5E" w14:paraId="7E17D86B" w14:textId="77777777" w:rsidTr="002B67FB">
        <w:tc>
          <w:tcPr>
            <w:tcW w:w="507" w:type="pct"/>
            <w:tcBorders>
              <w:top w:val="single" w:sz="4" w:space="0" w:color="auto"/>
              <w:left w:val="single" w:sz="4" w:space="0" w:color="auto"/>
              <w:bottom w:val="single" w:sz="4" w:space="0" w:color="auto"/>
              <w:right w:val="single" w:sz="4" w:space="0" w:color="auto"/>
            </w:tcBorders>
          </w:tcPr>
          <w:p w14:paraId="7A19DB27" w14:textId="77777777" w:rsidR="00D07564" w:rsidRPr="00200F5E" w:rsidRDefault="00D07564" w:rsidP="00516C9F">
            <w:pPr>
              <w:widowControl/>
              <w:spacing w:after="240" w:line="240" w:lineRule="auto"/>
              <w:ind w:left="-142"/>
              <w:rPr>
                <w:rFonts w:ascii="Arial" w:hAnsi="Arial" w:cs="Arial"/>
                <w:sz w:val="20"/>
                <w:szCs w:val="20"/>
                <w:lang w:val="en-GB"/>
              </w:rPr>
            </w:pPr>
            <w:bookmarkStart w:id="48" w:name="_Hlk53385169"/>
            <w:r w:rsidRPr="00200F5E">
              <w:rPr>
                <w:rFonts w:ascii="Arial" w:hAnsi="Arial" w:cs="Arial"/>
                <w:sz w:val="20"/>
                <w:szCs w:val="20"/>
                <w:lang w:val="en-GB"/>
              </w:rPr>
              <w:t>1.1</w:t>
            </w:r>
          </w:p>
        </w:tc>
        <w:tc>
          <w:tcPr>
            <w:tcW w:w="2181" w:type="pct"/>
            <w:tcBorders>
              <w:top w:val="single" w:sz="4" w:space="0" w:color="auto"/>
              <w:left w:val="single" w:sz="4" w:space="0" w:color="auto"/>
              <w:bottom w:val="single" w:sz="4" w:space="0" w:color="auto"/>
              <w:right w:val="single" w:sz="4" w:space="0" w:color="auto"/>
            </w:tcBorders>
          </w:tcPr>
          <w:p w14:paraId="4CF971C9"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Repairs on site where possible</w:t>
            </w:r>
          </w:p>
        </w:tc>
        <w:tc>
          <w:tcPr>
            <w:tcW w:w="2312" w:type="pct"/>
            <w:tcBorders>
              <w:top w:val="single" w:sz="4" w:space="0" w:color="auto"/>
              <w:left w:val="single" w:sz="4" w:space="0" w:color="auto"/>
              <w:bottom w:val="single" w:sz="4" w:space="0" w:color="auto"/>
              <w:right w:val="single" w:sz="4" w:space="0" w:color="auto"/>
            </w:tcBorders>
          </w:tcPr>
          <w:p w14:paraId="188F075C"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 xml:space="preserve">To prevent UPT if faults/failures cannot be solved by that detailed in para 3. The supplier should be able to visit site within the shortest time frame possible to rectify the fault. </w:t>
            </w:r>
          </w:p>
          <w:p w14:paraId="421A1802"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 xml:space="preserve">Incidents will be reported by the customer within 3 days of the defect occurring. </w:t>
            </w:r>
          </w:p>
        </w:tc>
      </w:tr>
      <w:tr w:rsidR="00D07564" w:rsidRPr="00200F5E" w14:paraId="3F7B3DB1" w14:textId="77777777" w:rsidTr="002B67FB">
        <w:tc>
          <w:tcPr>
            <w:tcW w:w="507" w:type="pct"/>
            <w:tcBorders>
              <w:top w:val="single" w:sz="4" w:space="0" w:color="auto"/>
              <w:left w:val="single" w:sz="4" w:space="0" w:color="auto"/>
              <w:bottom w:val="single" w:sz="4" w:space="0" w:color="auto"/>
              <w:right w:val="single" w:sz="4" w:space="0" w:color="auto"/>
            </w:tcBorders>
          </w:tcPr>
          <w:p w14:paraId="73D67CF3" w14:textId="77777777" w:rsidR="00D07564" w:rsidRPr="00200F5E" w:rsidRDefault="00D07564" w:rsidP="00516C9F">
            <w:pPr>
              <w:widowControl/>
              <w:spacing w:after="240" w:line="240" w:lineRule="auto"/>
              <w:ind w:left="-142"/>
              <w:rPr>
                <w:rFonts w:ascii="Arial" w:hAnsi="Arial" w:cs="Arial"/>
                <w:sz w:val="20"/>
                <w:szCs w:val="20"/>
                <w:lang w:val="en-GB"/>
              </w:rPr>
            </w:pPr>
            <w:bookmarkStart w:id="49" w:name="_Hlk53385219"/>
            <w:bookmarkEnd w:id="48"/>
            <w:r w:rsidRPr="00200F5E">
              <w:rPr>
                <w:rFonts w:ascii="Arial" w:hAnsi="Arial" w:cs="Arial"/>
                <w:sz w:val="20"/>
                <w:szCs w:val="20"/>
                <w:lang w:val="en-GB"/>
              </w:rPr>
              <w:t>1.2</w:t>
            </w:r>
          </w:p>
        </w:tc>
        <w:tc>
          <w:tcPr>
            <w:tcW w:w="2181" w:type="pct"/>
            <w:tcBorders>
              <w:top w:val="single" w:sz="4" w:space="0" w:color="auto"/>
              <w:left w:val="single" w:sz="4" w:space="0" w:color="auto"/>
              <w:bottom w:val="single" w:sz="4" w:space="0" w:color="auto"/>
              <w:right w:val="single" w:sz="4" w:space="0" w:color="auto"/>
            </w:tcBorders>
          </w:tcPr>
          <w:p w14:paraId="06846EB1"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 xml:space="preserve">Loan of NIDA cards/boards during factory repair. </w:t>
            </w:r>
          </w:p>
        </w:tc>
        <w:tc>
          <w:tcPr>
            <w:tcW w:w="2312" w:type="pct"/>
            <w:tcBorders>
              <w:top w:val="single" w:sz="4" w:space="0" w:color="auto"/>
              <w:left w:val="single" w:sz="4" w:space="0" w:color="auto"/>
              <w:bottom w:val="single" w:sz="4" w:space="0" w:color="auto"/>
              <w:right w:val="single" w:sz="4" w:space="0" w:color="auto"/>
            </w:tcBorders>
          </w:tcPr>
          <w:p w14:paraId="21972BE2"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 xml:space="preserve">If defective cards/boards cannot be repaired on site, the supplier must be able </w:t>
            </w:r>
            <w:r w:rsidRPr="00200F5E">
              <w:rPr>
                <w:rFonts w:ascii="Arial" w:hAnsi="Arial" w:cs="Arial"/>
                <w:sz w:val="20"/>
                <w:szCs w:val="20"/>
                <w:lang w:val="en-GB"/>
              </w:rPr>
              <w:lastRenderedPageBreak/>
              <w:t>to provide a loan card/board to cover the time period for factory repair.</w:t>
            </w:r>
          </w:p>
        </w:tc>
      </w:tr>
      <w:bookmarkEnd w:id="49"/>
      <w:tr w:rsidR="00D07564" w:rsidRPr="00200F5E" w14:paraId="1AA65264" w14:textId="77777777" w:rsidTr="002B67FB">
        <w:tc>
          <w:tcPr>
            <w:tcW w:w="507" w:type="pct"/>
            <w:tcBorders>
              <w:top w:val="single" w:sz="4" w:space="0" w:color="auto"/>
              <w:left w:val="single" w:sz="4" w:space="0" w:color="auto"/>
              <w:bottom w:val="single" w:sz="4" w:space="0" w:color="auto"/>
              <w:right w:val="single" w:sz="4" w:space="0" w:color="auto"/>
            </w:tcBorders>
          </w:tcPr>
          <w:p w14:paraId="30945AA6" w14:textId="1A49421E"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lastRenderedPageBreak/>
              <w:t>1.</w:t>
            </w:r>
            <w:r w:rsidR="001D10C4">
              <w:rPr>
                <w:rFonts w:ascii="Arial" w:hAnsi="Arial" w:cs="Arial"/>
                <w:sz w:val="20"/>
                <w:szCs w:val="20"/>
                <w:lang w:val="en-GB"/>
              </w:rPr>
              <w:t>3</w:t>
            </w:r>
          </w:p>
        </w:tc>
        <w:tc>
          <w:tcPr>
            <w:tcW w:w="2181" w:type="pct"/>
            <w:tcBorders>
              <w:top w:val="single" w:sz="4" w:space="0" w:color="auto"/>
              <w:left w:val="single" w:sz="4" w:space="0" w:color="auto"/>
              <w:bottom w:val="single" w:sz="4" w:space="0" w:color="auto"/>
              <w:right w:val="single" w:sz="4" w:space="0" w:color="auto"/>
            </w:tcBorders>
          </w:tcPr>
          <w:p w14:paraId="466661BB"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Annual Test, Calibration and Critical Safety Modifications</w:t>
            </w:r>
          </w:p>
          <w:p w14:paraId="60C00B16" w14:textId="77777777" w:rsidR="00D07564" w:rsidRPr="00200F5E" w:rsidRDefault="00D07564" w:rsidP="00516C9F">
            <w:pPr>
              <w:widowControl/>
              <w:spacing w:after="240" w:line="240" w:lineRule="auto"/>
              <w:ind w:left="-142"/>
              <w:rPr>
                <w:rFonts w:ascii="Arial" w:hAnsi="Arial" w:cs="Arial"/>
                <w:sz w:val="20"/>
                <w:szCs w:val="20"/>
                <w:lang w:val="en-GB"/>
              </w:rPr>
            </w:pPr>
          </w:p>
          <w:p w14:paraId="4276481F" w14:textId="77777777" w:rsidR="00D07564" w:rsidRPr="00200F5E" w:rsidRDefault="00D07564" w:rsidP="00516C9F">
            <w:pPr>
              <w:widowControl/>
              <w:spacing w:after="240" w:line="240" w:lineRule="auto"/>
              <w:ind w:left="-142"/>
              <w:rPr>
                <w:rFonts w:ascii="Arial" w:hAnsi="Arial" w:cs="Arial"/>
                <w:sz w:val="20"/>
                <w:szCs w:val="20"/>
                <w:lang w:val="en-GB"/>
              </w:rPr>
            </w:pPr>
          </w:p>
        </w:tc>
        <w:tc>
          <w:tcPr>
            <w:tcW w:w="2312" w:type="pct"/>
            <w:tcBorders>
              <w:top w:val="single" w:sz="4" w:space="0" w:color="auto"/>
              <w:left w:val="single" w:sz="4" w:space="0" w:color="auto"/>
              <w:bottom w:val="single" w:sz="4" w:space="0" w:color="auto"/>
              <w:right w:val="single" w:sz="4" w:space="0" w:color="auto"/>
            </w:tcBorders>
          </w:tcPr>
          <w:p w14:paraId="4EB9B423"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All equipment is to be tested and calibrated annually. Supplier is to supply copies of the testing and calibration certification the Training Equipment Manager.</w:t>
            </w:r>
          </w:p>
          <w:p w14:paraId="45408B9D" w14:textId="77777777" w:rsidR="00D07564" w:rsidRPr="00200F5E" w:rsidRDefault="00D07564" w:rsidP="00516C9F">
            <w:pPr>
              <w:widowControl/>
              <w:spacing w:after="240" w:line="240" w:lineRule="auto"/>
              <w:ind w:left="-142"/>
              <w:rPr>
                <w:rFonts w:ascii="Arial" w:hAnsi="Arial" w:cs="Arial"/>
                <w:sz w:val="20"/>
                <w:szCs w:val="20"/>
                <w:lang w:val="en-GB"/>
              </w:rPr>
            </w:pPr>
          </w:p>
          <w:p w14:paraId="5838EB43"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Critical safety Modifications released by the manufacture are to be installed at the earliest opportunity.</w:t>
            </w:r>
          </w:p>
        </w:tc>
      </w:tr>
      <w:tr w:rsidR="00D07564" w:rsidRPr="00200F5E" w14:paraId="5563713C" w14:textId="77777777" w:rsidTr="002B67FB">
        <w:tc>
          <w:tcPr>
            <w:tcW w:w="507" w:type="pct"/>
            <w:tcBorders>
              <w:top w:val="single" w:sz="4" w:space="0" w:color="auto"/>
              <w:left w:val="single" w:sz="4" w:space="0" w:color="auto"/>
              <w:bottom w:val="single" w:sz="4" w:space="0" w:color="auto"/>
              <w:right w:val="single" w:sz="4" w:space="0" w:color="auto"/>
            </w:tcBorders>
          </w:tcPr>
          <w:p w14:paraId="79B39320" w14:textId="766100E5"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1.</w:t>
            </w:r>
            <w:r w:rsidR="001D10C4">
              <w:rPr>
                <w:rFonts w:ascii="Arial" w:hAnsi="Arial" w:cs="Arial"/>
                <w:sz w:val="20"/>
                <w:szCs w:val="20"/>
                <w:lang w:val="en-GB"/>
              </w:rPr>
              <w:t>4</w:t>
            </w:r>
          </w:p>
        </w:tc>
        <w:tc>
          <w:tcPr>
            <w:tcW w:w="2181" w:type="pct"/>
            <w:tcBorders>
              <w:top w:val="single" w:sz="4" w:space="0" w:color="auto"/>
              <w:left w:val="single" w:sz="4" w:space="0" w:color="auto"/>
              <w:bottom w:val="single" w:sz="4" w:space="0" w:color="auto"/>
              <w:right w:val="single" w:sz="4" w:space="0" w:color="auto"/>
            </w:tcBorders>
          </w:tcPr>
          <w:p w14:paraId="792039CB"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Instructor and student manual updates.</w:t>
            </w:r>
          </w:p>
        </w:tc>
        <w:tc>
          <w:tcPr>
            <w:tcW w:w="2312" w:type="pct"/>
            <w:tcBorders>
              <w:top w:val="single" w:sz="4" w:space="0" w:color="auto"/>
              <w:left w:val="single" w:sz="4" w:space="0" w:color="auto"/>
              <w:bottom w:val="single" w:sz="4" w:space="0" w:color="auto"/>
              <w:right w:val="single" w:sz="4" w:space="0" w:color="auto"/>
            </w:tcBorders>
          </w:tcPr>
          <w:p w14:paraId="645614A9"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All instructor and student manuals are to be updated on release from the manufacturer.</w:t>
            </w:r>
          </w:p>
        </w:tc>
      </w:tr>
      <w:tr w:rsidR="00D07564" w:rsidRPr="00200F5E" w14:paraId="3E92E4AF" w14:textId="77777777" w:rsidTr="002B67FB">
        <w:tc>
          <w:tcPr>
            <w:tcW w:w="507" w:type="pct"/>
            <w:tcBorders>
              <w:top w:val="single" w:sz="4" w:space="0" w:color="auto"/>
              <w:left w:val="single" w:sz="4" w:space="0" w:color="auto"/>
              <w:bottom w:val="single" w:sz="4" w:space="0" w:color="auto"/>
              <w:right w:val="single" w:sz="4" w:space="0" w:color="auto"/>
            </w:tcBorders>
          </w:tcPr>
          <w:p w14:paraId="62FBDC78" w14:textId="106D022A"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1.</w:t>
            </w:r>
            <w:r w:rsidR="001D10C4">
              <w:rPr>
                <w:rFonts w:ascii="Arial" w:hAnsi="Arial" w:cs="Arial"/>
                <w:sz w:val="20"/>
                <w:szCs w:val="20"/>
                <w:lang w:val="en-GB"/>
              </w:rPr>
              <w:t>5</w:t>
            </w:r>
          </w:p>
        </w:tc>
        <w:tc>
          <w:tcPr>
            <w:tcW w:w="2181" w:type="pct"/>
            <w:tcBorders>
              <w:top w:val="single" w:sz="4" w:space="0" w:color="auto"/>
              <w:left w:val="single" w:sz="4" w:space="0" w:color="auto"/>
              <w:bottom w:val="single" w:sz="4" w:space="0" w:color="auto"/>
              <w:right w:val="single" w:sz="4" w:space="0" w:color="auto"/>
            </w:tcBorders>
          </w:tcPr>
          <w:p w14:paraId="7345C0FB"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Familiarisation training for new instructors</w:t>
            </w:r>
          </w:p>
        </w:tc>
        <w:tc>
          <w:tcPr>
            <w:tcW w:w="2312" w:type="pct"/>
            <w:tcBorders>
              <w:top w:val="single" w:sz="4" w:space="0" w:color="auto"/>
              <w:left w:val="single" w:sz="4" w:space="0" w:color="auto"/>
              <w:bottom w:val="single" w:sz="4" w:space="0" w:color="auto"/>
              <w:right w:val="single" w:sz="4" w:space="0" w:color="auto"/>
            </w:tcBorders>
          </w:tcPr>
          <w:p w14:paraId="560951C5" w14:textId="77777777" w:rsidR="00D07564" w:rsidRPr="00200F5E" w:rsidRDefault="00D07564" w:rsidP="00516C9F">
            <w:pPr>
              <w:widowControl/>
              <w:spacing w:after="240" w:line="240" w:lineRule="auto"/>
              <w:ind w:left="-142"/>
              <w:rPr>
                <w:rFonts w:ascii="Arial" w:hAnsi="Arial" w:cs="Arial"/>
                <w:sz w:val="20"/>
                <w:szCs w:val="20"/>
                <w:lang w:val="en-GB"/>
              </w:rPr>
            </w:pPr>
            <w:r w:rsidRPr="00200F5E">
              <w:rPr>
                <w:rFonts w:ascii="Arial" w:hAnsi="Arial" w:cs="Arial"/>
                <w:sz w:val="20"/>
                <w:szCs w:val="20"/>
                <w:lang w:val="en-GB"/>
              </w:rPr>
              <w:t xml:space="preserve">The supplier should be able to familiarisation training to instructors when required. </w:t>
            </w:r>
          </w:p>
        </w:tc>
      </w:tr>
      <w:tr w:rsidR="00D07564" w:rsidRPr="00200F5E" w14:paraId="6688B072" w14:textId="77777777" w:rsidTr="002B67FB">
        <w:trPr>
          <w:trHeight w:val="2849"/>
        </w:trPr>
        <w:tc>
          <w:tcPr>
            <w:tcW w:w="507" w:type="pct"/>
            <w:tcBorders>
              <w:top w:val="single" w:sz="4" w:space="0" w:color="auto"/>
              <w:left w:val="single" w:sz="4" w:space="0" w:color="auto"/>
              <w:bottom w:val="single" w:sz="4" w:space="0" w:color="auto"/>
              <w:right w:val="single" w:sz="4" w:space="0" w:color="auto"/>
            </w:tcBorders>
            <w:shd w:val="clear" w:color="auto" w:fill="auto"/>
          </w:tcPr>
          <w:p w14:paraId="245BD98E" w14:textId="20301458" w:rsidR="00D07564" w:rsidRPr="00200F5E" w:rsidRDefault="00D07564" w:rsidP="00516C9F">
            <w:pPr>
              <w:widowControl/>
              <w:spacing w:after="240" w:line="240" w:lineRule="auto"/>
              <w:ind w:left="-142"/>
              <w:rPr>
                <w:rFonts w:ascii="Arial" w:hAnsi="Arial" w:cs="Arial"/>
                <w:bCs/>
                <w:sz w:val="20"/>
                <w:szCs w:val="20"/>
                <w:lang w:val="en-GB"/>
              </w:rPr>
            </w:pPr>
            <w:r w:rsidRPr="00200F5E">
              <w:rPr>
                <w:rFonts w:ascii="Arial" w:hAnsi="Arial" w:cs="Arial"/>
                <w:bCs/>
                <w:sz w:val="20"/>
                <w:szCs w:val="20"/>
                <w:lang w:val="en-GB"/>
              </w:rPr>
              <w:t>1.</w:t>
            </w:r>
            <w:r w:rsidR="001D10C4">
              <w:rPr>
                <w:rFonts w:ascii="Arial" w:hAnsi="Arial" w:cs="Arial"/>
                <w:bCs/>
                <w:sz w:val="20"/>
                <w:szCs w:val="20"/>
                <w:lang w:val="en-GB"/>
              </w:rPr>
              <w:t>6</w:t>
            </w:r>
          </w:p>
        </w:tc>
        <w:tc>
          <w:tcPr>
            <w:tcW w:w="2181" w:type="pct"/>
            <w:tcBorders>
              <w:top w:val="single" w:sz="4" w:space="0" w:color="auto"/>
              <w:left w:val="single" w:sz="4" w:space="0" w:color="auto"/>
              <w:bottom w:val="single" w:sz="4" w:space="0" w:color="auto"/>
              <w:right w:val="single" w:sz="4" w:space="0" w:color="auto"/>
            </w:tcBorders>
            <w:shd w:val="clear" w:color="auto" w:fill="auto"/>
          </w:tcPr>
          <w:p w14:paraId="72B5D71A" w14:textId="77777777" w:rsidR="00D07564" w:rsidRPr="00200F5E" w:rsidRDefault="00D07564" w:rsidP="00516C9F">
            <w:pPr>
              <w:widowControl/>
              <w:spacing w:after="240" w:line="240" w:lineRule="auto"/>
              <w:ind w:left="-142"/>
              <w:rPr>
                <w:rFonts w:ascii="Arial" w:hAnsi="Arial" w:cs="Arial"/>
                <w:bCs/>
                <w:sz w:val="20"/>
                <w:szCs w:val="20"/>
                <w:lang w:val="en-GB"/>
              </w:rPr>
            </w:pPr>
            <w:r w:rsidRPr="00200F5E">
              <w:rPr>
                <w:rFonts w:ascii="Arial" w:hAnsi="Arial" w:cs="Arial"/>
                <w:bCs/>
                <w:sz w:val="20"/>
                <w:szCs w:val="20"/>
                <w:lang w:val="en-GB"/>
              </w:rPr>
              <w:t xml:space="preserve">In the case of hardware failure </w:t>
            </w:r>
          </w:p>
        </w:tc>
        <w:tc>
          <w:tcPr>
            <w:tcW w:w="2312" w:type="pct"/>
            <w:tcBorders>
              <w:top w:val="single" w:sz="4" w:space="0" w:color="auto"/>
              <w:left w:val="single" w:sz="4" w:space="0" w:color="auto"/>
              <w:bottom w:val="single" w:sz="4" w:space="0" w:color="auto"/>
              <w:right w:val="single" w:sz="4" w:space="0" w:color="auto"/>
            </w:tcBorders>
            <w:shd w:val="clear" w:color="auto" w:fill="auto"/>
          </w:tcPr>
          <w:p w14:paraId="4509FB54" w14:textId="77777777" w:rsidR="00D07564" w:rsidRPr="00200F5E" w:rsidRDefault="00D07564" w:rsidP="00516C9F">
            <w:pPr>
              <w:widowControl/>
              <w:spacing w:after="240" w:line="240" w:lineRule="auto"/>
              <w:ind w:left="-142"/>
              <w:rPr>
                <w:rFonts w:ascii="Arial" w:hAnsi="Arial" w:cs="Arial"/>
                <w:bCs/>
                <w:sz w:val="20"/>
                <w:szCs w:val="20"/>
                <w:lang w:val="en-GB"/>
              </w:rPr>
            </w:pPr>
            <w:r w:rsidRPr="00200F5E">
              <w:rPr>
                <w:rFonts w:ascii="Arial" w:hAnsi="Arial" w:cs="Arial"/>
                <w:bCs/>
                <w:sz w:val="20"/>
                <w:szCs w:val="20"/>
                <w:lang w:val="en-GB"/>
              </w:rPr>
              <w:t>In the case of hardware breakdown, any replacement items supplied should be covered by the terms of the manufacturer’s warranty, as applicable.</w:t>
            </w:r>
          </w:p>
          <w:p w14:paraId="2AFB9B29" w14:textId="77777777" w:rsidR="00D07564" w:rsidRPr="00200F5E" w:rsidRDefault="00D07564" w:rsidP="00516C9F">
            <w:pPr>
              <w:widowControl/>
              <w:spacing w:after="240" w:line="240" w:lineRule="auto"/>
              <w:ind w:left="-142"/>
              <w:rPr>
                <w:rFonts w:ascii="Arial" w:hAnsi="Arial" w:cs="Arial"/>
                <w:bCs/>
                <w:sz w:val="20"/>
                <w:szCs w:val="20"/>
                <w:lang w:val="en-GB"/>
              </w:rPr>
            </w:pPr>
          </w:p>
          <w:p w14:paraId="117C3EFA" w14:textId="77777777" w:rsidR="00D07564" w:rsidRPr="00200F5E" w:rsidRDefault="00D07564" w:rsidP="00516C9F">
            <w:pPr>
              <w:widowControl/>
              <w:spacing w:after="240" w:line="240" w:lineRule="auto"/>
              <w:ind w:left="-142"/>
              <w:rPr>
                <w:rFonts w:ascii="Arial" w:hAnsi="Arial" w:cs="Arial"/>
                <w:bCs/>
                <w:sz w:val="20"/>
                <w:szCs w:val="20"/>
                <w:lang w:val="en-GB"/>
              </w:rPr>
            </w:pPr>
            <w:r w:rsidRPr="00200F5E">
              <w:rPr>
                <w:rFonts w:ascii="Arial" w:hAnsi="Arial" w:cs="Arial"/>
                <w:bCs/>
                <w:sz w:val="20"/>
                <w:szCs w:val="20"/>
                <w:lang w:val="en-GB"/>
              </w:rPr>
              <w:t>The Supplier should consider the option to replace equipment rather than repair, if this is considered by the Supplier to be more appropriate.</w:t>
            </w:r>
          </w:p>
        </w:tc>
      </w:tr>
    </w:tbl>
    <w:p w14:paraId="24E5E506" w14:textId="77777777" w:rsidR="00D07564" w:rsidRDefault="00D07564" w:rsidP="00D07564">
      <w:pPr>
        <w:tabs>
          <w:tab w:val="left" w:pos="720"/>
          <w:tab w:val="left" w:pos="1440"/>
          <w:tab w:val="left" w:pos="2160"/>
          <w:tab w:val="left" w:pos="2880"/>
          <w:tab w:val="left" w:pos="3600"/>
        </w:tabs>
        <w:spacing w:after="0" w:line="240" w:lineRule="auto"/>
        <w:ind w:left="-142"/>
        <w:jc w:val="both"/>
        <w:rPr>
          <w:rFonts w:ascii="Arial" w:eastAsia="Times New Roman" w:hAnsi="Arial" w:cs="Times New Roman"/>
          <w:szCs w:val="20"/>
          <w:lang w:val="en-GB" w:eastAsia="en-GB"/>
        </w:rPr>
      </w:pPr>
    </w:p>
    <w:p w14:paraId="228FE854" w14:textId="77777777" w:rsidR="00D07564" w:rsidRDefault="00D07564" w:rsidP="00D07564">
      <w:pPr>
        <w:spacing w:after="0" w:line="252" w:lineRule="exact"/>
        <w:ind w:left="-142" w:right="-20"/>
        <w:rPr>
          <w:rFonts w:ascii="Arial" w:eastAsia="Arial" w:hAnsi="Arial" w:cs="Arial"/>
          <w:b/>
          <w:bCs/>
        </w:rPr>
      </w:pPr>
    </w:p>
    <w:p w14:paraId="05D0AD7E" w14:textId="77777777" w:rsidR="00D07564" w:rsidRDefault="00D07564" w:rsidP="00D07564">
      <w:pPr>
        <w:widowControl/>
        <w:numPr>
          <w:ilvl w:val="0"/>
          <w:numId w:val="33"/>
        </w:numPr>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Additional requirements:</w:t>
      </w:r>
    </w:p>
    <w:p w14:paraId="319C7F7C" w14:textId="77777777" w:rsidR="00D07564" w:rsidRPr="00337F46" w:rsidRDefault="00D07564" w:rsidP="00D07564">
      <w:pPr>
        <w:widowControl/>
        <w:spacing w:after="0" w:line="240" w:lineRule="auto"/>
        <w:rPr>
          <w:rFonts w:ascii="Arial" w:hAnsi="Arial" w:cs="Arial"/>
          <w:color w:val="000000" w:themeColor="text1"/>
          <w:sz w:val="24"/>
          <w:szCs w:val="24"/>
          <w:lang w:val="en-GB"/>
        </w:rPr>
      </w:pPr>
    </w:p>
    <w:p w14:paraId="5EE24A40" w14:textId="744861B6" w:rsidR="00516C9F" w:rsidRPr="00516C9F" w:rsidRDefault="00516C9F" w:rsidP="00516C9F">
      <w:pPr>
        <w:pStyle w:val="ListParagraph"/>
        <w:numPr>
          <w:ilvl w:val="1"/>
          <w:numId w:val="34"/>
        </w:numPr>
        <w:ind w:firstLine="66"/>
        <w:rPr>
          <w:rFonts w:ascii="Arial" w:hAnsi="Arial" w:cs="Arial"/>
          <w:color w:val="000000" w:themeColor="text1"/>
          <w:sz w:val="24"/>
          <w:szCs w:val="24"/>
        </w:rPr>
      </w:pPr>
      <w:r w:rsidRPr="00516C9F">
        <w:rPr>
          <w:rFonts w:ascii="Arial" w:hAnsi="Arial" w:cs="Arial"/>
          <w:color w:val="000000" w:themeColor="text1"/>
          <w:sz w:val="24"/>
          <w:szCs w:val="24"/>
        </w:rPr>
        <w:t xml:space="preserve">Components shall have both ISO 9001 and NICEIC accreditations with personnel suitably qualified and/or experienced to conduct the scope of work required. </w:t>
      </w:r>
    </w:p>
    <w:p w14:paraId="5C0F7FFA" w14:textId="77777777" w:rsidR="00D07564" w:rsidRPr="00337F46" w:rsidRDefault="00D07564" w:rsidP="00D07564">
      <w:pPr>
        <w:widowControl/>
        <w:tabs>
          <w:tab w:val="left" w:pos="142"/>
        </w:tabs>
        <w:spacing w:after="0" w:line="240" w:lineRule="auto"/>
        <w:ind w:left="142"/>
        <w:rPr>
          <w:rFonts w:ascii="Arial" w:hAnsi="Arial" w:cs="Arial"/>
          <w:color w:val="000000" w:themeColor="text1"/>
          <w:sz w:val="24"/>
          <w:szCs w:val="24"/>
          <w:lang w:val="en-GB"/>
        </w:rPr>
      </w:pPr>
    </w:p>
    <w:p w14:paraId="59AD717C" w14:textId="77777777" w:rsidR="00D07564" w:rsidRDefault="00D07564" w:rsidP="00D07564">
      <w:pPr>
        <w:widowControl/>
        <w:numPr>
          <w:ilvl w:val="1"/>
          <w:numId w:val="34"/>
        </w:numPr>
        <w:tabs>
          <w:tab w:val="left" w:pos="142"/>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All work shall be carried out in accordance with current Regulations &amp; standards appertaining to the type of work undertaken.</w:t>
      </w:r>
    </w:p>
    <w:p w14:paraId="6DE78FD0" w14:textId="77777777" w:rsidR="00D07564" w:rsidRPr="00337F46" w:rsidRDefault="00D07564" w:rsidP="00D07564">
      <w:pPr>
        <w:widowControl/>
        <w:tabs>
          <w:tab w:val="left" w:pos="142"/>
        </w:tabs>
        <w:spacing w:after="0" w:line="240" w:lineRule="auto"/>
        <w:rPr>
          <w:rFonts w:ascii="Arial" w:hAnsi="Arial" w:cs="Arial"/>
          <w:color w:val="000000" w:themeColor="text1"/>
          <w:sz w:val="24"/>
          <w:szCs w:val="24"/>
          <w:lang w:val="en-GB"/>
        </w:rPr>
      </w:pPr>
    </w:p>
    <w:p w14:paraId="678522BC" w14:textId="77777777" w:rsidR="00D07564" w:rsidRDefault="00D07564" w:rsidP="00D07564">
      <w:pPr>
        <w:widowControl/>
        <w:numPr>
          <w:ilvl w:val="1"/>
          <w:numId w:val="34"/>
        </w:numPr>
        <w:tabs>
          <w:tab w:val="left" w:pos="0"/>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contractor shall supply all tools and lifting equipment (with current certification) and any other equipment as necessary to complete this task.</w:t>
      </w:r>
    </w:p>
    <w:p w14:paraId="79927004" w14:textId="77777777" w:rsidR="00D07564" w:rsidRPr="00337F46" w:rsidRDefault="00D07564" w:rsidP="00D07564">
      <w:pPr>
        <w:widowControl/>
        <w:tabs>
          <w:tab w:val="left" w:pos="0"/>
        </w:tabs>
        <w:spacing w:after="0" w:line="240" w:lineRule="auto"/>
        <w:rPr>
          <w:rFonts w:ascii="Arial" w:hAnsi="Arial" w:cs="Arial"/>
          <w:color w:val="000000" w:themeColor="text1"/>
          <w:sz w:val="24"/>
          <w:szCs w:val="24"/>
          <w:lang w:val="en-GB"/>
        </w:rPr>
      </w:pPr>
    </w:p>
    <w:p w14:paraId="01E054F9" w14:textId="77777777" w:rsidR="00D07564" w:rsidRDefault="00D07564" w:rsidP="00D07564">
      <w:pPr>
        <w:widowControl/>
        <w:numPr>
          <w:ilvl w:val="1"/>
          <w:numId w:val="34"/>
        </w:numPr>
        <w:tabs>
          <w:tab w:val="left" w:pos="0"/>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whole of the work covered by this specification shall be undertaken without MoD assistance unless otherwise stated.</w:t>
      </w:r>
    </w:p>
    <w:p w14:paraId="16289054" w14:textId="77777777" w:rsidR="00D07564" w:rsidRPr="00337F46" w:rsidRDefault="00D07564" w:rsidP="00D07564">
      <w:pPr>
        <w:widowControl/>
        <w:tabs>
          <w:tab w:val="left" w:pos="0"/>
        </w:tabs>
        <w:spacing w:after="0" w:line="240" w:lineRule="auto"/>
        <w:rPr>
          <w:rFonts w:ascii="Arial" w:hAnsi="Arial" w:cs="Arial"/>
          <w:color w:val="000000" w:themeColor="text1"/>
          <w:sz w:val="24"/>
          <w:szCs w:val="24"/>
          <w:lang w:val="en-GB"/>
        </w:rPr>
      </w:pPr>
    </w:p>
    <w:p w14:paraId="2D359F04" w14:textId="77777777" w:rsidR="00D07564" w:rsidRDefault="00D07564" w:rsidP="00D07564">
      <w:pPr>
        <w:widowControl/>
        <w:numPr>
          <w:ilvl w:val="1"/>
          <w:numId w:val="34"/>
        </w:numPr>
        <w:tabs>
          <w:tab w:val="left" w:pos="0"/>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All materials required to carry out the task shall be supplied by the contractor unless otherwise stated</w:t>
      </w:r>
    </w:p>
    <w:p w14:paraId="7D222548" w14:textId="77777777" w:rsidR="00D07564" w:rsidRPr="00337F46" w:rsidRDefault="00D07564" w:rsidP="00D07564">
      <w:pPr>
        <w:widowControl/>
        <w:tabs>
          <w:tab w:val="left" w:pos="0"/>
        </w:tabs>
        <w:spacing w:after="0" w:line="240" w:lineRule="auto"/>
        <w:rPr>
          <w:rFonts w:ascii="Arial" w:hAnsi="Arial" w:cs="Arial"/>
          <w:color w:val="000000" w:themeColor="text1"/>
          <w:sz w:val="24"/>
          <w:szCs w:val="24"/>
          <w:lang w:val="en-GB"/>
        </w:rPr>
      </w:pPr>
    </w:p>
    <w:p w14:paraId="21FD2A47" w14:textId="77777777" w:rsidR="00D07564" w:rsidRDefault="00D07564" w:rsidP="00D07564">
      <w:pPr>
        <w:widowControl/>
        <w:numPr>
          <w:ilvl w:val="1"/>
          <w:numId w:val="34"/>
        </w:numPr>
        <w:tabs>
          <w:tab w:val="left" w:pos="0"/>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 xml:space="preserve">Contractors are to be able to work unescorted within the establishment either through having the appropriate security clearance or providing their own escorts that have </w:t>
      </w:r>
      <w:r w:rsidRPr="00337F46">
        <w:rPr>
          <w:rFonts w:ascii="Arial" w:hAnsi="Arial" w:cs="Arial"/>
          <w:color w:val="000000" w:themeColor="text1"/>
          <w:sz w:val="24"/>
          <w:szCs w:val="24"/>
          <w:lang w:val="en-GB"/>
        </w:rPr>
        <w:lastRenderedPageBreak/>
        <w:t xml:space="preserve">the appropriate security clearance, unless otherwise stated. SC clearance is preferred but as a minimum BPSS is required. </w:t>
      </w:r>
    </w:p>
    <w:p w14:paraId="084BA7A9" w14:textId="77777777" w:rsidR="00D07564" w:rsidRPr="00337F46" w:rsidRDefault="00D07564" w:rsidP="00D07564">
      <w:pPr>
        <w:widowControl/>
        <w:tabs>
          <w:tab w:val="left" w:pos="0"/>
        </w:tabs>
        <w:spacing w:after="0" w:line="240" w:lineRule="auto"/>
        <w:rPr>
          <w:rFonts w:ascii="Arial" w:hAnsi="Arial" w:cs="Arial"/>
          <w:color w:val="000000" w:themeColor="text1"/>
          <w:sz w:val="24"/>
          <w:szCs w:val="24"/>
          <w:lang w:val="en-GB"/>
        </w:rPr>
      </w:pPr>
    </w:p>
    <w:p w14:paraId="596BA4E8" w14:textId="77777777" w:rsidR="00D07564" w:rsidRDefault="00D07564" w:rsidP="00D07564">
      <w:pPr>
        <w:widowControl/>
        <w:numPr>
          <w:ilvl w:val="1"/>
          <w:numId w:val="34"/>
        </w:numPr>
        <w:tabs>
          <w:tab w:val="left" w:pos="0"/>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Prior to commencement of any work by contractors on site they must conduct a site induction brief (4 Cs) with the Training Equipment Installation Coordinator (TEIC). The safety brief is site generic and the brief is valid for a period of up to 12 months. The contractor must carry the 4Cs card issued by TEIC at all times when working on site and be able to produce the card upon request. A site (building) specific brief must be obtained from the building manager or TU prior to work commencing.</w:t>
      </w:r>
    </w:p>
    <w:p w14:paraId="11A2400F" w14:textId="77777777" w:rsidR="00D07564" w:rsidRPr="00337F46" w:rsidRDefault="00D07564" w:rsidP="00D07564">
      <w:pPr>
        <w:widowControl/>
        <w:tabs>
          <w:tab w:val="left" w:pos="0"/>
        </w:tabs>
        <w:spacing w:after="0" w:line="240" w:lineRule="auto"/>
        <w:rPr>
          <w:rFonts w:ascii="Arial" w:hAnsi="Arial" w:cs="Arial"/>
          <w:color w:val="000000" w:themeColor="text1"/>
          <w:sz w:val="24"/>
          <w:szCs w:val="24"/>
          <w:lang w:val="en-GB"/>
        </w:rPr>
      </w:pPr>
    </w:p>
    <w:p w14:paraId="188048E2" w14:textId="77777777" w:rsidR="00D07564" w:rsidRPr="00337F46" w:rsidRDefault="00D07564" w:rsidP="00D07564">
      <w:pPr>
        <w:widowControl/>
        <w:numPr>
          <w:ilvl w:val="1"/>
          <w:numId w:val="34"/>
        </w:numPr>
        <w:tabs>
          <w:tab w:val="left" w:pos="0"/>
        </w:tabs>
        <w:spacing w:after="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TEPMT TEIC and contractors shall consult the onsite asbestos register to identify any possible issues with the proposed work schedule and on asbestos materials in the vicinity of the work to be undertaken.</w:t>
      </w:r>
    </w:p>
    <w:p w14:paraId="0C78B9E1" w14:textId="77777777" w:rsidR="00D07564" w:rsidRPr="00337F46" w:rsidRDefault="00D07564" w:rsidP="00D07564">
      <w:pPr>
        <w:widowControl/>
        <w:tabs>
          <w:tab w:val="left" w:pos="709"/>
        </w:tabs>
        <w:spacing w:after="0" w:line="240" w:lineRule="auto"/>
        <w:ind w:left="-142"/>
        <w:rPr>
          <w:rFonts w:ascii="Arial" w:hAnsi="Arial" w:cs="Arial"/>
          <w:color w:val="000000" w:themeColor="text1"/>
          <w:sz w:val="24"/>
          <w:szCs w:val="24"/>
          <w:lang w:val="en-GB"/>
        </w:rPr>
      </w:pPr>
    </w:p>
    <w:p w14:paraId="0E7FB3EC" w14:textId="77777777" w:rsidR="00D07564" w:rsidRPr="00337F46" w:rsidRDefault="00D07564" w:rsidP="00D07564">
      <w:pPr>
        <w:widowControl/>
        <w:tabs>
          <w:tab w:val="left" w:pos="709"/>
        </w:tabs>
        <w:spacing w:after="0" w:line="240" w:lineRule="auto"/>
        <w:ind w:left="-142"/>
        <w:rPr>
          <w:rFonts w:ascii="Arial" w:hAnsi="Arial" w:cs="Arial"/>
          <w:b/>
          <w:color w:val="000000" w:themeColor="text1"/>
          <w:sz w:val="24"/>
          <w:szCs w:val="24"/>
          <w:lang w:val="en-GB"/>
        </w:rPr>
      </w:pPr>
      <w:r w:rsidRPr="00337F46">
        <w:rPr>
          <w:rFonts w:ascii="Arial" w:hAnsi="Arial" w:cs="Arial"/>
          <w:b/>
          <w:color w:val="000000" w:themeColor="text1"/>
          <w:sz w:val="24"/>
          <w:szCs w:val="24"/>
          <w:lang w:val="en-GB"/>
        </w:rPr>
        <w:t>Health and safety</w:t>
      </w:r>
    </w:p>
    <w:p w14:paraId="54262DA4" w14:textId="77777777" w:rsidR="00D07564" w:rsidRPr="00337F46" w:rsidRDefault="00D07564" w:rsidP="00D07564">
      <w:pPr>
        <w:widowControl/>
        <w:tabs>
          <w:tab w:val="left" w:pos="709"/>
        </w:tabs>
        <w:spacing w:after="0" w:line="240" w:lineRule="auto"/>
        <w:ind w:left="-142"/>
        <w:rPr>
          <w:rFonts w:ascii="Arial" w:hAnsi="Arial" w:cs="Arial"/>
          <w:color w:val="000000" w:themeColor="text1"/>
          <w:sz w:val="24"/>
          <w:szCs w:val="24"/>
          <w:lang w:val="en-GB"/>
        </w:rPr>
      </w:pPr>
    </w:p>
    <w:p w14:paraId="57B1BC4D" w14:textId="77777777" w:rsidR="00D07564" w:rsidRPr="00337F46" w:rsidRDefault="00D07564" w:rsidP="00D07564">
      <w:pPr>
        <w:widowControl/>
        <w:numPr>
          <w:ilvl w:val="0"/>
          <w:numId w:val="33"/>
        </w:numPr>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Prior to the start of the contract, and every 6 months through the contracts duration, the contractor will be required to forward the following:</w:t>
      </w:r>
    </w:p>
    <w:p w14:paraId="5891BA00" w14:textId="77777777" w:rsidR="00D07564" w:rsidRPr="00337F46" w:rsidRDefault="00D07564" w:rsidP="00D07564">
      <w:pPr>
        <w:widowControl/>
        <w:numPr>
          <w:ilvl w:val="0"/>
          <w:numId w:val="35"/>
        </w:numPr>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Risk Assessment that includes:</w:t>
      </w:r>
    </w:p>
    <w:p w14:paraId="69997EA5"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tasks should be identified.</w:t>
      </w:r>
    </w:p>
    <w:p w14:paraId="409C6851" w14:textId="77777777" w:rsidR="00D07564" w:rsidRPr="00337F46" w:rsidRDefault="00D07564" w:rsidP="00D07564">
      <w:pPr>
        <w:widowControl/>
        <w:tabs>
          <w:tab w:val="left" w:pos="1701"/>
        </w:tabs>
        <w:spacing w:after="0" w:line="240" w:lineRule="auto"/>
        <w:ind w:left="998"/>
        <w:contextualSpacing/>
        <w:rPr>
          <w:rFonts w:ascii="Arial" w:hAnsi="Arial" w:cs="Arial"/>
          <w:color w:val="000000" w:themeColor="text1"/>
          <w:sz w:val="24"/>
          <w:szCs w:val="24"/>
          <w:lang w:val="en-GB"/>
        </w:rPr>
      </w:pPr>
    </w:p>
    <w:p w14:paraId="4B5AC63D"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All hazards should be identified, including COVID-19.</w:t>
      </w:r>
    </w:p>
    <w:p w14:paraId="7473F1B1"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1F0C03D8"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Hazards should be eliminated where possible.</w:t>
      </w:r>
    </w:p>
    <w:p w14:paraId="2AFC48B7"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2B7E66C1"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Persons at risk should be identified.</w:t>
      </w:r>
    </w:p>
    <w:p w14:paraId="2B38BE86"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3AF1EE4D"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All risks should be evaluated.</w:t>
      </w:r>
    </w:p>
    <w:p w14:paraId="6E4FCEB8"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06BA6561"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Controls should be developed for these risks.</w:t>
      </w:r>
    </w:p>
    <w:p w14:paraId="37CFE985"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3E3E5E65"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Assessment should be recorded.</w:t>
      </w:r>
    </w:p>
    <w:p w14:paraId="79B822AD"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28174CD2"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Controls should be implemented.</w:t>
      </w:r>
    </w:p>
    <w:p w14:paraId="20EAE570" w14:textId="77777777" w:rsidR="00D07564" w:rsidRPr="00337F46" w:rsidRDefault="00D07564" w:rsidP="00D07564">
      <w:pPr>
        <w:widowControl/>
        <w:tabs>
          <w:tab w:val="left" w:pos="1701"/>
        </w:tabs>
        <w:spacing w:after="240" w:line="240" w:lineRule="auto"/>
        <w:ind w:left="998"/>
        <w:contextualSpacing/>
        <w:rPr>
          <w:rFonts w:ascii="Arial" w:hAnsi="Arial" w:cs="Arial"/>
          <w:color w:val="000000" w:themeColor="text1"/>
          <w:sz w:val="24"/>
          <w:szCs w:val="24"/>
          <w:lang w:val="en-GB"/>
        </w:rPr>
      </w:pPr>
    </w:p>
    <w:p w14:paraId="6E70C8A9" w14:textId="77777777" w:rsidR="00D07564" w:rsidRPr="00337F46" w:rsidRDefault="00D07564" w:rsidP="00D07564">
      <w:pPr>
        <w:widowControl/>
        <w:numPr>
          <w:ilvl w:val="2"/>
          <w:numId w:val="34"/>
        </w:numPr>
        <w:tabs>
          <w:tab w:val="left" w:pos="1701"/>
        </w:tabs>
        <w:spacing w:after="0" w:line="240" w:lineRule="auto"/>
        <w:ind w:left="998" w:hanging="5"/>
        <w:contextualSpacing/>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Assessment should be reviewed and monitored as necessary.</w:t>
      </w:r>
    </w:p>
    <w:p w14:paraId="77CEE677" w14:textId="77777777" w:rsidR="00D07564" w:rsidRPr="00337F46" w:rsidRDefault="00D07564" w:rsidP="00D07564">
      <w:pPr>
        <w:widowControl/>
        <w:spacing w:after="0" w:line="240" w:lineRule="auto"/>
        <w:ind w:left="-142"/>
        <w:rPr>
          <w:rFonts w:ascii="Arial" w:hAnsi="Arial" w:cs="Arial"/>
          <w:color w:val="000000" w:themeColor="text1"/>
          <w:sz w:val="24"/>
          <w:szCs w:val="24"/>
          <w:lang w:val="en-GB"/>
        </w:rPr>
      </w:pPr>
    </w:p>
    <w:p w14:paraId="576C52CC" w14:textId="77777777" w:rsidR="00D07564" w:rsidRPr="00337F46" w:rsidRDefault="00D07564" w:rsidP="00D07564">
      <w:pPr>
        <w:widowControl/>
        <w:numPr>
          <w:ilvl w:val="0"/>
          <w:numId w:val="35"/>
        </w:numPr>
        <w:spacing w:after="240" w:line="240" w:lineRule="auto"/>
        <w:ind w:left="-142"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Proposed Safe System of Work / Method Statement that should include:</w:t>
      </w:r>
    </w:p>
    <w:p w14:paraId="71B147C7" w14:textId="77777777" w:rsidR="00D07564" w:rsidRPr="00337F46" w:rsidRDefault="00D07564" w:rsidP="00D07564">
      <w:pPr>
        <w:widowControl/>
        <w:numPr>
          <w:ilvl w:val="0"/>
          <w:numId w:val="37"/>
        </w:numPr>
        <w:tabs>
          <w:tab w:val="left" w:pos="567"/>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Details of work to be done.</w:t>
      </w:r>
    </w:p>
    <w:p w14:paraId="391B9E2C" w14:textId="77777777" w:rsidR="00D07564" w:rsidRPr="00337F46" w:rsidRDefault="00D07564" w:rsidP="00D07564">
      <w:pPr>
        <w:widowControl/>
        <w:numPr>
          <w:ilvl w:val="0"/>
          <w:numId w:val="37"/>
        </w:numPr>
        <w:tabs>
          <w:tab w:val="left" w:pos="567"/>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Method of doing this work.</w:t>
      </w:r>
    </w:p>
    <w:p w14:paraId="738FC1A4" w14:textId="77777777" w:rsidR="00D07564" w:rsidRPr="00337F46" w:rsidRDefault="00D07564" w:rsidP="00D07564">
      <w:pPr>
        <w:widowControl/>
        <w:numPr>
          <w:ilvl w:val="0"/>
          <w:numId w:val="37"/>
        </w:numPr>
        <w:tabs>
          <w:tab w:val="left" w:pos="567"/>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Location of the worksite.</w:t>
      </w:r>
    </w:p>
    <w:p w14:paraId="6D04B19A" w14:textId="77777777" w:rsidR="00D07564" w:rsidRPr="00337F46" w:rsidRDefault="00D07564" w:rsidP="00D07564">
      <w:pPr>
        <w:widowControl/>
        <w:numPr>
          <w:ilvl w:val="0"/>
          <w:numId w:val="37"/>
        </w:numPr>
        <w:tabs>
          <w:tab w:val="left" w:pos="567"/>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Project timing and phasing.</w:t>
      </w:r>
    </w:p>
    <w:p w14:paraId="681E590E" w14:textId="77777777" w:rsidR="00D07564" w:rsidRPr="00337F46" w:rsidRDefault="00D07564" w:rsidP="00D07564">
      <w:pPr>
        <w:widowControl/>
        <w:numPr>
          <w:ilvl w:val="0"/>
          <w:numId w:val="37"/>
        </w:numPr>
        <w:tabs>
          <w:tab w:val="left" w:pos="567"/>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Details of Personnel, their skills, training and competence.</w:t>
      </w:r>
    </w:p>
    <w:p w14:paraId="6F4B4E84" w14:textId="77777777" w:rsidR="00D07564" w:rsidRPr="00337F46" w:rsidRDefault="00D07564" w:rsidP="00D07564">
      <w:pPr>
        <w:widowControl/>
        <w:numPr>
          <w:ilvl w:val="0"/>
          <w:numId w:val="37"/>
        </w:numPr>
        <w:tabs>
          <w:tab w:val="left" w:pos="567"/>
          <w:tab w:val="left" w:pos="1134"/>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Details of equipment to be used including Maintenance procedures and records.</w:t>
      </w:r>
    </w:p>
    <w:p w14:paraId="37101564" w14:textId="77777777" w:rsidR="00D07564" w:rsidRPr="00337F46" w:rsidRDefault="00D07564" w:rsidP="00D07564">
      <w:pPr>
        <w:widowControl/>
        <w:numPr>
          <w:ilvl w:val="0"/>
          <w:numId w:val="37"/>
        </w:numPr>
        <w:tabs>
          <w:tab w:val="left" w:pos="567"/>
        </w:tabs>
        <w:spacing w:after="240" w:line="240" w:lineRule="auto"/>
        <w:ind w:left="567"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lastRenderedPageBreak/>
        <w:t>Additional precautions due to COVID-19 requirements.</w:t>
      </w:r>
    </w:p>
    <w:p w14:paraId="7F11657B" w14:textId="77777777" w:rsidR="00D07564" w:rsidRPr="00337F46" w:rsidRDefault="00D07564" w:rsidP="00D07564">
      <w:pPr>
        <w:widowControl/>
        <w:numPr>
          <w:ilvl w:val="0"/>
          <w:numId w:val="35"/>
        </w:numPr>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Copy of the company’s Health and Safety Policy.</w:t>
      </w:r>
    </w:p>
    <w:p w14:paraId="596F1CD0" w14:textId="77777777" w:rsidR="00D07564" w:rsidRPr="00337F46" w:rsidRDefault="00D07564" w:rsidP="00D07564">
      <w:pPr>
        <w:widowControl/>
        <w:numPr>
          <w:ilvl w:val="0"/>
          <w:numId w:val="35"/>
        </w:numPr>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History of the Company’s safety performance.</w:t>
      </w:r>
    </w:p>
    <w:p w14:paraId="16B13E97" w14:textId="77777777" w:rsidR="00D07564" w:rsidRPr="00337F46" w:rsidRDefault="00D07564" w:rsidP="00D07564">
      <w:pPr>
        <w:widowControl/>
        <w:numPr>
          <w:ilvl w:val="0"/>
          <w:numId w:val="35"/>
        </w:numPr>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Certification and Tests of Plant and Equipment being employed.</w:t>
      </w:r>
    </w:p>
    <w:p w14:paraId="28BAF755" w14:textId="77777777" w:rsidR="00D07564" w:rsidRPr="00337F46" w:rsidRDefault="00D07564" w:rsidP="00D07564">
      <w:pPr>
        <w:widowControl/>
        <w:numPr>
          <w:ilvl w:val="0"/>
          <w:numId w:val="35"/>
        </w:numPr>
        <w:tabs>
          <w:tab w:val="left" w:pos="0"/>
        </w:tabs>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COSHH assessments for any hazardous materials being brought and used on site.</w:t>
      </w:r>
    </w:p>
    <w:p w14:paraId="27AF2E81" w14:textId="77777777" w:rsidR="00D07564" w:rsidRPr="00337F46" w:rsidRDefault="00D07564" w:rsidP="00D07564">
      <w:pPr>
        <w:widowControl/>
        <w:numPr>
          <w:ilvl w:val="0"/>
          <w:numId w:val="35"/>
        </w:numPr>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 xml:space="preserve">The company is responsible for ensuring that all employees are compliant with the H&amp;S requirements detailed in their RAMS, </w:t>
      </w:r>
      <w:proofErr w:type="spellStart"/>
      <w:r w:rsidRPr="00337F46">
        <w:rPr>
          <w:rFonts w:ascii="Arial" w:hAnsi="Arial" w:cs="Arial"/>
          <w:color w:val="000000" w:themeColor="text1"/>
          <w:sz w:val="24"/>
          <w:szCs w:val="24"/>
          <w:lang w:val="en-GB"/>
        </w:rPr>
        <w:t>eg</w:t>
      </w:r>
      <w:proofErr w:type="spellEnd"/>
      <w:r w:rsidRPr="00337F46">
        <w:rPr>
          <w:rFonts w:ascii="Arial" w:hAnsi="Arial" w:cs="Arial"/>
          <w:color w:val="000000" w:themeColor="text1"/>
          <w:sz w:val="24"/>
          <w:szCs w:val="24"/>
          <w:lang w:val="en-GB"/>
        </w:rPr>
        <w:t xml:space="preserve"> use of PPE.</w:t>
      </w:r>
    </w:p>
    <w:p w14:paraId="0697CE4D" w14:textId="77777777" w:rsidR="00D07564" w:rsidRPr="00337F46" w:rsidRDefault="00D07564" w:rsidP="00D07564">
      <w:pPr>
        <w:widowControl/>
        <w:numPr>
          <w:ilvl w:val="0"/>
          <w:numId w:val="35"/>
        </w:numPr>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Waste management certification as required.</w:t>
      </w:r>
    </w:p>
    <w:p w14:paraId="08D225BC" w14:textId="77777777" w:rsidR="00D07564" w:rsidRPr="00337F46" w:rsidRDefault="00D07564" w:rsidP="00D07564">
      <w:pPr>
        <w:widowControl/>
        <w:numPr>
          <w:ilvl w:val="0"/>
          <w:numId w:val="35"/>
        </w:numPr>
        <w:tabs>
          <w:tab w:val="left" w:pos="0"/>
        </w:tabs>
        <w:spacing w:after="240" w:line="240" w:lineRule="auto"/>
        <w:ind w:left="0"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company shall provide evidence that they have current 3</w:t>
      </w:r>
      <w:r w:rsidRPr="00337F46">
        <w:rPr>
          <w:rFonts w:ascii="Arial" w:hAnsi="Arial" w:cs="Arial"/>
          <w:color w:val="000000" w:themeColor="text1"/>
          <w:sz w:val="24"/>
          <w:szCs w:val="24"/>
          <w:vertAlign w:val="superscript"/>
          <w:lang w:val="en-GB"/>
        </w:rPr>
        <w:t>rd</w:t>
      </w:r>
      <w:r w:rsidRPr="00337F46">
        <w:rPr>
          <w:rFonts w:ascii="Arial" w:hAnsi="Arial" w:cs="Arial"/>
          <w:color w:val="000000" w:themeColor="text1"/>
          <w:sz w:val="24"/>
          <w:szCs w:val="24"/>
          <w:lang w:val="en-GB"/>
        </w:rPr>
        <w:t xml:space="preserve"> party liability insurance with a minimum value of £5M.</w:t>
      </w:r>
    </w:p>
    <w:p w14:paraId="00FE54E6" w14:textId="77777777" w:rsidR="00D07564" w:rsidRPr="00337F46" w:rsidRDefault="00D07564" w:rsidP="00D07564">
      <w:pPr>
        <w:widowControl/>
        <w:numPr>
          <w:ilvl w:val="0"/>
          <w:numId w:val="33"/>
        </w:numPr>
        <w:tabs>
          <w:tab w:val="left" w:pos="567"/>
        </w:tabs>
        <w:spacing w:after="240" w:line="240" w:lineRule="auto"/>
        <w:ind w:left="-142"/>
        <w:rPr>
          <w:rFonts w:ascii="Arial" w:hAnsi="Arial" w:cs="Arial"/>
          <w:color w:val="000000" w:themeColor="text1"/>
          <w:sz w:val="24"/>
          <w:szCs w:val="24"/>
          <w:lang w:val="en-GB"/>
        </w:rPr>
      </w:pPr>
      <w:r w:rsidRPr="00337F46">
        <w:rPr>
          <w:rFonts w:ascii="Arial" w:hAnsi="Arial" w:cs="Arial"/>
          <w:color w:val="000000" w:themeColor="text1"/>
          <w:sz w:val="24"/>
          <w:szCs w:val="24"/>
          <w:lang w:val="en-GB"/>
        </w:rPr>
        <w:t xml:space="preserve">Recently there has been reports concerning the lack of PPE worn by contractors in HMS Collingwood. Contractors are reminded that the wearing of all PPE is mandatory for the specific task as detailed </w:t>
      </w:r>
      <w:proofErr w:type="spellStart"/>
      <w:r w:rsidRPr="00337F46">
        <w:rPr>
          <w:rFonts w:ascii="Arial" w:hAnsi="Arial" w:cs="Arial"/>
          <w:color w:val="000000" w:themeColor="text1"/>
          <w:sz w:val="24"/>
          <w:szCs w:val="24"/>
          <w:lang w:val="en-GB"/>
        </w:rPr>
        <w:t>iaw</w:t>
      </w:r>
      <w:proofErr w:type="spellEnd"/>
      <w:r w:rsidRPr="00337F46">
        <w:rPr>
          <w:rFonts w:ascii="Arial" w:hAnsi="Arial" w:cs="Arial"/>
          <w:color w:val="000000" w:themeColor="text1"/>
          <w:sz w:val="24"/>
          <w:szCs w:val="24"/>
          <w:lang w:val="en-GB"/>
        </w:rPr>
        <w:t xml:space="preserve"> the risk assessment.  In particular:</w:t>
      </w:r>
    </w:p>
    <w:p w14:paraId="380BA67D" w14:textId="77777777" w:rsidR="00D07564" w:rsidRPr="00337F46" w:rsidRDefault="00D07564" w:rsidP="00D07564">
      <w:pPr>
        <w:widowControl/>
        <w:numPr>
          <w:ilvl w:val="0"/>
          <w:numId w:val="36"/>
        </w:numPr>
        <w:tabs>
          <w:tab w:val="left" w:pos="567"/>
        </w:tabs>
        <w:spacing w:after="0" w:line="240" w:lineRule="auto"/>
        <w:ind w:left="-142" w:hanging="27"/>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Hard hats are to be worn when necessary and where there is a danger of knocks and falling items.</w:t>
      </w:r>
    </w:p>
    <w:p w14:paraId="31FEE653" w14:textId="77777777" w:rsidR="00D07564" w:rsidRPr="00337F46" w:rsidRDefault="00D07564" w:rsidP="00D07564">
      <w:pPr>
        <w:widowControl/>
        <w:tabs>
          <w:tab w:val="left" w:pos="1134"/>
        </w:tabs>
        <w:spacing w:after="0" w:line="240" w:lineRule="auto"/>
        <w:ind w:left="-142"/>
        <w:rPr>
          <w:rFonts w:ascii="Arial" w:hAnsi="Arial" w:cs="Arial"/>
          <w:color w:val="000000" w:themeColor="text1"/>
          <w:sz w:val="24"/>
          <w:szCs w:val="24"/>
          <w:lang w:val="en-GB"/>
        </w:rPr>
      </w:pPr>
    </w:p>
    <w:p w14:paraId="1AD6C616" w14:textId="77777777" w:rsidR="00D07564" w:rsidRPr="00337F46" w:rsidRDefault="00D07564" w:rsidP="00D07564">
      <w:pPr>
        <w:widowControl/>
        <w:numPr>
          <w:ilvl w:val="0"/>
          <w:numId w:val="36"/>
        </w:numPr>
        <w:tabs>
          <w:tab w:val="left" w:pos="567"/>
        </w:tabs>
        <w:spacing w:after="0" w:line="240" w:lineRule="auto"/>
        <w:ind w:left="-142" w:hanging="27"/>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 xml:space="preserve">High Visibility jackets </w:t>
      </w:r>
      <w:r w:rsidRPr="00337F46">
        <w:rPr>
          <w:rFonts w:ascii="Arial" w:eastAsia="Times New Roman" w:hAnsi="Arial" w:cs="Arial"/>
          <w:b/>
          <w:bCs/>
          <w:i/>
          <w:iCs/>
          <w:color w:val="000000" w:themeColor="text1"/>
          <w:sz w:val="24"/>
          <w:szCs w:val="24"/>
          <w:lang w:val="en-GB"/>
        </w:rPr>
        <w:t>must be worn</w:t>
      </w:r>
      <w:r w:rsidRPr="00337F46">
        <w:rPr>
          <w:rFonts w:ascii="Arial" w:eastAsia="Times New Roman" w:hAnsi="Arial" w:cs="Arial"/>
          <w:color w:val="000000" w:themeColor="text1"/>
          <w:sz w:val="24"/>
          <w:szCs w:val="24"/>
          <w:lang w:val="en-GB"/>
        </w:rPr>
        <w:t xml:space="preserve"> when working outside of buildings and inside as necessary.</w:t>
      </w:r>
    </w:p>
    <w:p w14:paraId="3C79FBDB" w14:textId="77777777" w:rsidR="00D07564" w:rsidRPr="00337F46" w:rsidRDefault="00D07564" w:rsidP="00D07564">
      <w:pPr>
        <w:widowControl/>
        <w:spacing w:after="240" w:line="240" w:lineRule="auto"/>
        <w:contextualSpacing/>
        <w:rPr>
          <w:rFonts w:ascii="Arial" w:eastAsia="Times New Roman" w:hAnsi="Arial" w:cs="Arial"/>
          <w:color w:val="000000" w:themeColor="text1"/>
          <w:sz w:val="24"/>
          <w:szCs w:val="24"/>
          <w:lang w:val="en-GB"/>
        </w:rPr>
      </w:pPr>
    </w:p>
    <w:p w14:paraId="2EBFCD70" w14:textId="77777777" w:rsidR="00D07564" w:rsidRPr="00337F46" w:rsidRDefault="00D07564" w:rsidP="00D07564">
      <w:pPr>
        <w:widowControl/>
        <w:numPr>
          <w:ilvl w:val="0"/>
          <w:numId w:val="36"/>
        </w:numPr>
        <w:tabs>
          <w:tab w:val="left" w:pos="567"/>
        </w:tabs>
        <w:spacing w:after="0" w:line="240" w:lineRule="auto"/>
        <w:ind w:left="-142" w:hanging="27"/>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Safety shoes/boots are always to be worn when working on site. Plimsolls are never acceptable.</w:t>
      </w:r>
    </w:p>
    <w:p w14:paraId="0F39031A" w14:textId="77777777" w:rsidR="00D07564" w:rsidRPr="00337F46" w:rsidRDefault="00D07564" w:rsidP="00D07564">
      <w:pPr>
        <w:widowControl/>
        <w:spacing w:after="240" w:line="240" w:lineRule="auto"/>
        <w:ind w:left="-142"/>
        <w:contextualSpacing/>
        <w:rPr>
          <w:rFonts w:ascii="Arial" w:eastAsia="Times New Roman" w:hAnsi="Arial" w:cs="Arial"/>
          <w:color w:val="000000" w:themeColor="text1"/>
          <w:sz w:val="24"/>
          <w:szCs w:val="24"/>
          <w:lang w:val="en-GB"/>
        </w:rPr>
      </w:pPr>
    </w:p>
    <w:p w14:paraId="1938C5E1" w14:textId="77777777" w:rsidR="00D07564" w:rsidRPr="00337F46" w:rsidRDefault="00D07564" w:rsidP="00D07564">
      <w:pPr>
        <w:widowControl/>
        <w:numPr>
          <w:ilvl w:val="0"/>
          <w:numId w:val="36"/>
        </w:numPr>
        <w:tabs>
          <w:tab w:val="left" w:pos="567"/>
        </w:tabs>
        <w:spacing w:after="0" w:line="240" w:lineRule="auto"/>
        <w:ind w:left="-142" w:firstLine="0"/>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Risk Assessment and Method statement are always to be on hand for the task in progress.</w:t>
      </w:r>
    </w:p>
    <w:p w14:paraId="320BFC84" w14:textId="77777777" w:rsidR="00D07564" w:rsidRPr="00337F46" w:rsidRDefault="00D07564" w:rsidP="00D07564">
      <w:pPr>
        <w:widowControl/>
        <w:spacing w:after="240" w:line="240" w:lineRule="auto"/>
        <w:ind w:left="-142"/>
        <w:contextualSpacing/>
        <w:rPr>
          <w:rFonts w:ascii="Arial" w:eastAsia="Times New Roman" w:hAnsi="Arial" w:cs="Arial"/>
          <w:color w:val="000000" w:themeColor="text1"/>
          <w:sz w:val="24"/>
          <w:szCs w:val="24"/>
          <w:lang w:val="en-GB"/>
        </w:rPr>
      </w:pPr>
    </w:p>
    <w:p w14:paraId="10E31B23" w14:textId="77777777" w:rsidR="00D07564" w:rsidRPr="00337F46" w:rsidRDefault="00D07564" w:rsidP="00D07564">
      <w:pPr>
        <w:widowControl/>
        <w:numPr>
          <w:ilvl w:val="0"/>
          <w:numId w:val="36"/>
        </w:numPr>
        <w:tabs>
          <w:tab w:val="left" w:pos="567"/>
        </w:tabs>
        <w:spacing w:after="0" w:line="240" w:lineRule="auto"/>
        <w:ind w:left="0" w:firstLine="0"/>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All workers are to be in date for the 4C’s Induction with TEIC before commencing any work.</w:t>
      </w:r>
    </w:p>
    <w:p w14:paraId="7394D69E" w14:textId="77777777" w:rsidR="00D07564" w:rsidRPr="00337F46" w:rsidRDefault="00D07564" w:rsidP="00D07564">
      <w:pPr>
        <w:widowControl/>
        <w:tabs>
          <w:tab w:val="left" w:pos="567"/>
        </w:tabs>
        <w:spacing w:after="240" w:line="240" w:lineRule="auto"/>
        <w:ind w:left="-142"/>
        <w:contextualSpacing/>
        <w:rPr>
          <w:rFonts w:ascii="Arial" w:eastAsia="Times New Roman" w:hAnsi="Arial" w:cs="Arial"/>
          <w:color w:val="000000" w:themeColor="text1"/>
          <w:sz w:val="24"/>
          <w:szCs w:val="24"/>
          <w:lang w:val="en-GB"/>
        </w:rPr>
      </w:pPr>
    </w:p>
    <w:p w14:paraId="2FFA617D" w14:textId="77777777" w:rsidR="00D07564" w:rsidRPr="00337F46" w:rsidRDefault="00D07564" w:rsidP="00D07564">
      <w:pPr>
        <w:widowControl/>
        <w:numPr>
          <w:ilvl w:val="0"/>
          <w:numId w:val="36"/>
        </w:numPr>
        <w:tabs>
          <w:tab w:val="left" w:pos="567"/>
        </w:tabs>
        <w:spacing w:after="0" w:line="240" w:lineRule="auto"/>
        <w:ind w:left="0" w:hanging="27"/>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‘Lone man’ working’ is not allowed within TEPMT controlled projects.</w:t>
      </w:r>
    </w:p>
    <w:p w14:paraId="337AB614" w14:textId="77777777" w:rsidR="00D07564" w:rsidRPr="00337F46" w:rsidRDefault="00D07564" w:rsidP="00D07564">
      <w:pPr>
        <w:widowControl/>
        <w:tabs>
          <w:tab w:val="left" w:pos="567"/>
        </w:tabs>
        <w:spacing w:after="240" w:line="240" w:lineRule="auto"/>
        <w:ind w:left="-142"/>
        <w:contextualSpacing/>
        <w:rPr>
          <w:rFonts w:ascii="Arial" w:eastAsia="Times New Roman" w:hAnsi="Arial" w:cs="Arial"/>
          <w:color w:val="000000" w:themeColor="text1"/>
          <w:sz w:val="24"/>
          <w:szCs w:val="24"/>
          <w:lang w:val="en-GB"/>
        </w:rPr>
      </w:pPr>
    </w:p>
    <w:p w14:paraId="05A7E38D" w14:textId="77777777" w:rsidR="00D07564" w:rsidRPr="00337F46" w:rsidRDefault="00D07564" w:rsidP="00D07564">
      <w:pPr>
        <w:widowControl/>
        <w:numPr>
          <w:ilvl w:val="0"/>
          <w:numId w:val="36"/>
        </w:numPr>
        <w:tabs>
          <w:tab w:val="left" w:pos="567"/>
        </w:tabs>
        <w:spacing w:after="0" w:line="240" w:lineRule="auto"/>
        <w:ind w:left="0" w:hanging="27"/>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Contractors must ‘sign in/out’ of the building before and on completion of the working period.</w:t>
      </w:r>
    </w:p>
    <w:p w14:paraId="14D15A3D" w14:textId="77777777" w:rsidR="00D07564" w:rsidRPr="00337F46" w:rsidRDefault="00D07564" w:rsidP="00D07564">
      <w:pPr>
        <w:widowControl/>
        <w:tabs>
          <w:tab w:val="left" w:pos="567"/>
        </w:tabs>
        <w:spacing w:after="240" w:line="240" w:lineRule="auto"/>
        <w:ind w:left="-142"/>
        <w:contextualSpacing/>
        <w:rPr>
          <w:rFonts w:ascii="Arial" w:eastAsia="Times New Roman" w:hAnsi="Arial" w:cs="Arial"/>
          <w:color w:val="000000" w:themeColor="text1"/>
          <w:sz w:val="24"/>
          <w:szCs w:val="24"/>
          <w:lang w:val="en-GB"/>
        </w:rPr>
      </w:pPr>
    </w:p>
    <w:p w14:paraId="3E7F8A9C" w14:textId="77777777" w:rsidR="00D07564" w:rsidRPr="00337F46" w:rsidRDefault="00D07564" w:rsidP="00D07564">
      <w:pPr>
        <w:widowControl/>
        <w:numPr>
          <w:ilvl w:val="0"/>
          <w:numId w:val="36"/>
        </w:numPr>
        <w:tabs>
          <w:tab w:val="left" w:pos="567"/>
        </w:tabs>
        <w:spacing w:after="0" w:line="240" w:lineRule="auto"/>
        <w:ind w:left="0" w:hanging="27"/>
        <w:rPr>
          <w:rFonts w:ascii="Arial" w:hAnsi="Arial" w:cs="Arial"/>
          <w:color w:val="000000" w:themeColor="text1"/>
          <w:sz w:val="24"/>
          <w:szCs w:val="24"/>
          <w:lang w:val="en-GB"/>
        </w:rPr>
      </w:pPr>
      <w:r w:rsidRPr="00337F46">
        <w:rPr>
          <w:rFonts w:ascii="Arial" w:eastAsia="Times New Roman" w:hAnsi="Arial" w:cs="Arial"/>
          <w:color w:val="000000" w:themeColor="text1"/>
          <w:sz w:val="24"/>
          <w:szCs w:val="24"/>
          <w:lang w:val="en-GB"/>
        </w:rPr>
        <w:t>Contractors not abiding with the ethos of the induction training and H&amp;S regulation will be escorted off site. Repeated transgressions may result in breach of contract.</w:t>
      </w:r>
    </w:p>
    <w:p w14:paraId="3DF56235" w14:textId="77777777" w:rsidR="00D07564" w:rsidRPr="00337F46" w:rsidRDefault="00D07564" w:rsidP="00D07564">
      <w:pPr>
        <w:widowControl/>
        <w:spacing w:after="0" w:line="240" w:lineRule="auto"/>
        <w:ind w:left="-142"/>
        <w:rPr>
          <w:rFonts w:ascii="Arial" w:hAnsi="Arial" w:cs="Arial"/>
          <w:color w:val="000000" w:themeColor="text1"/>
          <w:sz w:val="24"/>
          <w:szCs w:val="24"/>
          <w:lang w:val="en-GB"/>
        </w:rPr>
      </w:pPr>
    </w:p>
    <w:p w14:paraId="09C55570" w14:textId="77777777" w:rsidR="00D07564" w:rsidRPr="00337F46" w:rsidRDefault="00D07564" w:rsidP="00D07564">
      <w:pPr>
        <w:widowControl/>
        <w:spacing w:after="0" w:line="240" w:lineRule="auto"/>
        <w:ind w:left="-142"/>
        <w:outlineLvl w:val="0"/>
        <w:rPr>
          <w:rFonts w:ascii="Arial" w:hAnsi="Arial" w:cs="Arial"/>
          <w:b/>
          <w:color w:val="000000" w:themeColor="text1"/>
          <w:sz w:val="24"/>
          <w:szCs w:val="24"/>
          <w:lang w:val="en-GB"/>
        </w:rPr>
      </w:pPr>
      <w:r w:rsidRPr="00337F46">
        <w:rPr>
          <w:rFonts w:ascii="Arial" w:hAnsi="Arial" w:cs="Arial"/>
          <w:b/>
          <w:color w:val="000000" w:themeColor="text1"/>
          <w:sz w:val="24"/>
          <w:szCs w:val="24"/>
          <w:lang w:val="en-GB"/>
        </w:rPr>
        <w:t>Working hours</w:t>
      </w:r>
    </w:p>
    <w:p w14:paraId="726B566B" w14:textId="77777777" w:rsidR="00D07564" w:rsidRPr="00337F46" w:rsidRDefault="00D07564" w:rsidP="00D07564">
      <w:pPr>
        <w:widowControl/>
        <w:spacing w:after="0" w:line="240" w:lineRule="auto"/>
        <w:ind w:left="-142"/>
        <w:outlineLvl w:val="0"/>
        <w:rPr>
          <w:rFonts w:ascii="Arial" w:hAnsi="Arial" w:cs="Arial"/>
          <w:color w:val="000000" w:themeColor="text1"/>
          <w:sz w:val="24"/>
          <w:szCs w:val="24"/>
          <w:lang w:val="en-GB"/>
        </w:rPr>
      </w:pPr>
    </w:p>
    <w:p w14:paraId="1ADF3192" w14:textId="77777777" w:rsidR="00D07564" w:rsidRPr="00337F46" w:rsidRDefault="00D07564" w:rsidP="00D07564">
      <w:pPr>
        <w:widowControl/>
        <w:numPr>
          <w:ilvl w:val="0"/>
          <w:numId w:val="38"/>
        </w:numPr>
        <w:tabs>
          <w:tab w:val="left" w:pos="567"/>
        </w:tabs>
        <w:spacing w:after="240" w:line="240" w:lineRule="auto"/>
        <w:ind w:left="-142" w:firstLine="0"/>
        <w:outlineLvl w:val="0"/>
        <w:rPr>
          <w:rFonts w:ascii="Arial" w:hAnsi="Arial" w:cs="Arial"/>
          <w:color w:val="000000" w:themeColor="text1"/>
          <w:sz w:val="24"/>
          <w:szCs w:val="24"/>
          <w:lang w:val="en-GB"/>
        </w:rPr>
      </w:pPr>
      <w:r w:rsidRPr="00337F46">
        <w:rPr>
          <w:rFonts w:ascii="Arial" w:hAnsi="Arial" w:cs="Arial"/>
          <w:color w:val="000000" w:themeColor="text1"/>
          <w:sz w:val="24"/>
          <w:szCs w:val="24"/>
          <w:lang w:val="en-GB"/>
        </w:rPr>
        <w:t>The contractor will normally be required to contain work within the routine working hours of the Establishment i.e. 0800 – 1600 Monday to Thurs, 0800 – 15.30 Fri. Work outside of routine working hours must be agreed and authorised with the TEPMT Senior Project Manager (SPM) a minimum of 48hrs in advance.</w:t>
      </w:r>
    </w:p>
    <w:p w14:paraId="7F7D7AB0" w14:textId="77777777" w:rsidR="00D07564" w:rsidRPr="00337F46" w:rsidRDefault="00D07564" w:rsidP="00D07564">
      <w:pPr>
        <w:widowControl/>
        <w:spacing w:after="0" w:line="240" w:lineRule="auto"/>
        <w:ind w:left="-142"/>
        <w:outlineLvl w:val="0"/>
        <w:rPr>
          <w:rFonts w:ascii="Arial" w:hAnsi="Arial" w:cs="Arial"/>
          <w:b/>
          <w:color w:val="000000" w:themeColor="text1"/>
          <w:sz w:val="24"/>
          <w:szCs w:val="24"/>
          <w:lang w:val="en-GB"/>
        </w:rPr>
      </w:pPr>
      <w:r w:rsidRPr="00337F46">
        <w:rPr>
          <w:rFonts w:ascii="Arial" w:hAnsi="Arial" w:cs="Arial"/>
          <w:b/>
          <w:color w:val="000000" w:themeColor="text1"/>
          <w:sz w:val="24"/>
          <w:szCs w:val="24"/>
          <w:lang w:val="en-GB"/>
        </w:rPr>
        <w:t>Worksite</w:t>
      </w:r>
    </w:p>
    <w:p w14:paraId="0BD8AB2D" w14:textId="77777777" w:rsidR="00D07564" w:rsidRPr="00337F46" w:rsidRDefault="00D07564" w:rsidP="00D07564">
      <w:pPr>
        <w:widowControl/>
        <w:spacing w:after="0" w:line="240" w:lineRule="auto"/>
        <w:ind w:left="-142"/>
        <w:rPr>
          <w:rFonts w:ascii="Arial" w:hAnsi="Arial" w:cs="Arial"/>
          <w:color w:val="000000" w:themeColor="text1"/>
          <w:sz w:val="24"/>
          <w:szCs w:val="24"/>
          <w:lang w:val="en-GB"/>
        </w:rPr>
      </w:pPr>
    </w:p>
    <w:p w14:paraId="122B8CEE" w14:textId="77777777" w:rsidR="00D07564" w:rsidRPr="00337F46" w:rsidRDefault="00D07564" w:rsidP="00D07564">
      <w:pPr>
        <w:widowControl/>
        <w:numPr>
          <w:ilvl w:val="0"/>
          <w:numId w:val="38"/>
        </w:numPr>
        <w:tabs>
          <w:tab w:val="left" w:pos="567"/>
        </w:tabs>
        <w:spacing w:after="240" w:line="240" w:lineRule="auto"/>
        <w:ind w:left="-142" w:firstLine="0"/>
        <w:rPr>
          <w:rFonts w:ascii="Arial" w:hAnsi="Arial" w:cs="Arial"/>
          <w:color w:val="000000" w:themeColor="text1"/>
          <w:sz w:val="24"/>
          <w:szCs w:val="24"/>
          <w:lang w:val="en-GB"/>
        </w:rPr>
      </w:pPr>
      <w:r w:rsidRPr="00337F46">
        <w:rPr>
          <w:rFonts w:ascii="Arial" w:hAnsi="Arial" w:cs="Arial"/>
          <w:color w:val="000000" w:themeColor="text1"/>
          <w:sz w:val="24"/>
          <w:szCs w:val="24"/>
          <w:lang w:val="en-GB"/>
        </w:rPr>
        <w:lastRenderedPageBreak/>
        <w:t xml:space="preserve">The worksite is always to be kept clean and tidy.  All waste to be removed and disposed of </w:t>
      </w:r>
      <w:proofErr w:type="spellStart"/>
      <w:r w:rsidRPr="00337F46">
        <w:rPr>
          <w:rFonts w:ascii="Arial" w:hAnsi="Arial" w:cs="Arial"/>
          <w:color w:val="000000" w:themeColor="text1"/>
          <w:sz w:val="24"/>
          <w:szCs w:val="24"/>
          <w:lang w:val="en-GB"/>
        </w:rPr>
        <w:t>iaw</w:t>
      </w:r>
      <w:proofErr w:type="spellEnd"/>
      <w:r w:rsidRPr="00337F46">
        <w:rPr>
          <w:rFonts w:ascii="Arial" w:hAnsi="Arial" w:cs="Arial"/>
          <w:color w:val="000000" w:themeColor="text1"/>
          <w:sz w:val="24"/>
          <w:szCs w:val="24"/>
          <w:lang w:val="en-GB"/>
        </w:rPr>
        <w:t xml:space="preserve"> current legislation and the site cleaned before handover to TEPMT.</w:t>
      </w:r>
    </w:p>
    <w:p w14:paraId="2BCA470D" w14:textId="77777777" w:rsidR="00D07564" w:rsidRPr="00337F46" w:rsidRDefault="00D07564" w:rsidP="00D07564">
      <w:pPr>
        <w:widowControl/>
        <w:spacing w:after="0" w:line="240" w:lineRule="auto"/>
        <w:ind w:left="-142"/>
        <w:rPr>
          <w:rFonts w:ascii="Arial" w:hAnsi="Arial" w:cs="Arial"/>
          <w:b/>
          <w:color w:val="000000" w:themeColor="text1"/>
          <w:sz w:val="24"/>
          <w:szCs w:val="24"/>
          <w:lang w:val="en-GB"/>
        </w:rPr>
      </w:pPr>
      <w:r w:rsidRPr="00337F46">
        <w:rPr>
          <w:rFonts w:ascii="Arial" w:hAnsi="Arial" w:cs="Arial"/>
          <w:b/>
          <w:color w:val="000000" w:themeColor="text1"/>
          <w:sz w:val="24"/>
          <w:szCs w:val="24"/>
          <w:lang w:val="en-GB"/>
        </w:rPr>
        <w:t>Miscellaneous information</w:t>
      </w:r>
    </w:p>
    <w:p w14:paraId="0A14873B" w14:textId="77777777" w:rsidR="00D07564" w:rsidRPr="00337F46" w:rsidRDefault="00D07564" w:rsidP="00D07564">
      <w:pPr>
        <w:widowControl/>
        <w:spacing w:after="0" w:line="240" w:lineRule="auto"/>
        <w:ind w:left="-142"/>
        <w:rPr>
          <w:rFonts w:ascii="Arial" w:hAnsi="Arial" w:cs="Arial"/>
          <w:color w:val="000000" w:themeColor="text1"/>
          <w:sz w:val="24"/>
          <w:szCs w:val="24"/>
          <w:lang w:val="en-GB"/>
        </w:rPr>
      </w:pPr>
    </w:p>
    <w:p w14:paraId="50949D2D" w14:textId="77777777" w:rsidR="00D07564" w:rsidRDefault="00D07564" w:rsidP="00D07564">
      <w:pPr>
        <w:spacing w:after="0" w:line="252" w:lineRule="exact"/>
        <w:ind w:left="-142" w:right="-20"/>
        <w:rPr>
          <w:rFonts w:ascii="Arial" w:eastAsia="Arial" w:hAnsi="Arial" w:cs="Arial"/>
          <w:b/>
          <w:bCs/>
        </w:rPr>
      </w:pPr>
      <w:r w:rsidRPr="00337F46">
        <w:rPr>
          <w:rFonts w:ascii="Arial" w:hAnsi="Arial" w:cs="Arial"/>
          <w:color w:val="000000" w:themeColor="text1"/>
          <w:sz w:val="24"/>
          <w:szCs w:val="24"/>
          <w:lang w:val="en-GB"/>
        </w:rPr>
        <w:t>Establishment: HMS COLLINGWOOD</w:t>
      </w:r>
    </w:p>
    <w:p w14:paraId="01093576" w14:textId="77777777" w:rsidR="00763301" w:rsidRPr="00763301" w:rsidRDefault="00763301" w:rsidP="00763301">
      <w:pPr>
        <w:widowControl/>
        <w:spacing w:after="240" w:line="240" w:lineRule="auto"/>
        <w:rPr>
          <w:rFonts w:ascii="Arial" w:hAnsi="Arial" w:cs="Arial"/>
          <w:sz w:val="24"/>
          <w:szCs w:val="24"/>
          <w:lang w:val="en-GB"/>
        </w:rPr>
      </w:pPr>
    </w:p>
    <w:p w14:paraId="7BB06535" w14:textId="77777777" w:rsidR="00D07564" w:rsidRDefault="00D07564" w:rsidP="00D07564">
      <w:pPr>
        <w:spacing w:after="0" w:line="252" w:lineRule="exact"/>
        <w:ind w:left="-142" w:right="-20"/>
        <w:rPr>
          <w:rFonts w:ascii="Arial" w:eastAsia="Arial" w:hAnsi="Arial" w:cs="Arial"/>
          <w:b/>
          <w:bCs/>
        </w:rPr>
      </w:pPr>
    </w:p>
    <w:p w14:paraId="392794F8" w14:textId="77777777" w:rsidR="00D07564" w:rsidRDefault="00D07564" w:rsidP="00D07564">
      <w:pPr>
        <w:spacing w:after="0" w:line="252" w:lineRule="exact"/>
        <w:ind w:left="-142" w:right="-20"/>
        <w:rPr>
          <w:rFonts w:ascii="Arial" w:eastAsia="Arial" w:hAnsi="Arial" w:cs="Arial"/>
          <w:b/>
          <w:bCs/>
        </w:rPr>
      </w:pPr>
    </w:p>
    <w:p w14:paraId="3E8ACB88" w14:textId="77777777" w:rsidR="00D07564" w:rsidRDefault="00D07564" w:rsidP="00D07564">
      <w:pPr>
        <w:spacing w:after="0" w:line="252" w:lineRule="exact"/>
        <w:ind w:left="-142" w:right="-20"/>
        <w:rPr>
          <w:rFonts w:ascii="Arial" w:eastAsia="Arial" w:hAnsi="Arial" w:cs="Arial"/>
          <w:b/>
          <w:bCs/>
        </w:rPr>
      </w:pPr>
    </w:p>
    <w:p w14:paraId="7050A051" w14:textId="77777777" w:rsidR="00DC29C5" w:rsidRPr="002F2164" w:rsidRDefault="00DC29C5" w:rsidP="00DC29C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023268E" w14:textId="77777777" w:rsidR="00DC29C5" w:rsidRPr="00E5380D" w:rsidRDefault="00DC29C5" w:rsidP="00DC29C5">
      <w:pPr>
        <w:spacing w:after="0" w:line="240" w:lineRule="auto"/>
        <w:ind w:left="737" w:right="-20"/>
        <w:rPr>
          <w:rFonts w:ascii="Arial" w:eastAsia="Arial" w:hAnsi="Arial" w:cs="Arial"/>
          <w:color w:val="808080" w:themeColor="background1" w:themeShade="80"/>
          <w:sz w:val="32"/>
          <w:szCs w:val="32"/>
        </w:rPr>
      </w:pPr>
    </w:p>
    <w:p w14:paraId="52B41D63" w14:textId="450B37BF" w:rsidR="00D71DC5" w:rsidRDefault="00D71DC5"/>
    <w:p w14:paraId="5A6665D7" w14:textId="255DBF93" w:rsidR="006A7BD5" w:rsidRDefault="006A7BD5"/>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42EC2351" w14:textId="7813BAB5" w:rsidR="006A7BD5" w:rsidRDefault="006A7BD5"/>
    <w:p w14:paraId="27EE9B41" w14:textId="07C6DCDE" w:rsidR="006A7BD5" w:rsidRDefault="006A7BD5"/>
    <w:p w14:paraId="7313D25D" w14:textId="5A7A2FF2" w:rsidR="006A7BD5" w:rsidRDefault="006A7BD5"/>
    <w:p w14:paraId="1C8E41FD" w14:textId="1886500B" w:rsidR="006A7BD5" w:rsidRDefault="006A7BD5"/>
    <w:p w14:paraId="73B97442" w14:textId="2CAE0602" w:rsidR="006A7BD5" w:rsidRDefault="006A7BD5"/>
    <w:p w14:paraId="2B294249" w14:textId="68E0AFE7" w:rsidR="006A7BD5" w:rsidRDefault="006A7BD5"/>
    <w:p w14:paraId="0EC91267" w14:textId="52D3B8F5" w:rsidR="006A7BD5" w:rsidRDefault="006A7BD5"/>
    <w:p w14:paraId="1F6B6A0B" w14:textId="76CFF611" w:rsidR="006A7BD5" w:rsidRDefault="006A7BD5"/>
    <w:p w14:paraId="231FF4B8" w14:textId="1BFC0B24" w:rsidR="006A7BD5" w:rsidRDefault="006A7BD5"/>
    <w:p w14:paraId="2F4424D1" w14:textId="64453D5D" w:rsidR="006A7BD5" w:rsidRDefault="006A7BD5"/>
    <w:p w14:paraId="4F501803" w14:textId="4EB61543" w:rsidR="006A7BD5" w:rsidRDefault="006A7BD5"/>
    <w:p w14:paraId="352AA03C" w14:textId="3F51E474" w:rsidR="006A7BD5" w:rsidRDefault="006A7BD5"/>
    <w:p w14:paraId="43B61AFF" w14:textId="3C366ED8" w:rsidR="006A7BD5" w:rsidRDefault="006A7BD5"/>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184"/>
      </w:tblGrid>
      <w:tr w:rsidR="008B4B05" w14:paraId="464838BE" w14:textId="77777777" w:rsidTr="008B4B05">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57FDFFB9" w14:textId="77777777" w:rsidR="008B4B05" w:rsidRDefault="008B4B05">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Offer and Acceptance</w:t>
            </w:r>
          </w:p>
        </w:tc>
      </w:tr>
      <w:tr w:rsidR="008B4B05" w14:paraId="0C4E16DC" w14:textId="77777777" w:rsidTr="008B4B05">
        <w:trPr>
          <w:trHeight w:val="4210"/>
        </w:trPr>
        <w:tc>
          <w:tcPr>
            <w:tcW w:w="2495" w:type="pct"/>
            <w:tcBorders>
              <w:top w:val="single" w:sz="4" w:space="0" w:color="auto"/>
              <w:left w:val="single" w:sz="4" w:space="0" w:color="auto"/>
              <w:bottom w:val="single" w:sz="4" w:space="0" w:color="auto"/>
              <w:right w:val="single" w:sz="4" w:space="0" w:color="auto"/>
            </w:tcBorders>
          </w:tcPr>
          <w:p w14:paraId="5BB5B760" w14:textId="77777777" w:rsidR="008B4B05" w:rsidRDefault="008B4B05">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50" w:name="_Hlk38045492"/>
            <w:r>
              <w:rPr>
                <w:rFonts w:ascii="Arial" w:eastAsia="Times New Roman" w:hAnsi="Arial" w:cs="Arial"/>
                <w:sz w:val="20"/>
                <w:szCs w:val="20"/>
                <w:lang w:val="en-GB" w:eastAsia="en-GB"/>
              </w:rPr>
              <w:t>122,97</w:t>
            </w:r>
            <w:bookmarkEnd w:id="50"/>
            <w:r>
              <w:rPr>
                <w:rFonts w:ascii="Arial" w:eastAsia="Times New Roman" w:hAnsi="Arial" w:cs="Arial"/>
                <w:sz w:val="20"/>
                <w:szCs w:val="20"/>
                <w:lang w:val="en-GB" w:eastAsia="en-GB"/>
              </w:rPr>
              <w:t>9)</w:t>
            </w:r>
          </w:p>
          <w:p w14:paraId="6548BC5C"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26EF123" w14:textId="16676CF5"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65258BC7"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C7036BE" w14:textId="2934B5D9"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p>
          <w:p w14:paraId="27F114FB"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6BEA1B2"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3A4E1290"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02B038A"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D33AE2E"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p>
          <w:p w14:paraId="72AE0DDF"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A572B43"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1D235793" w14:textId="77777777" w:rsidR="008B4B05" w:rsidRDefault="008B4B05">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6FE358A6" w14:textId="77777777" w:rsidR="008B4B05" w:rsidRDefault="008B4B05">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7FCCC59F"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DC66590"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3152BEE" w14:textId="7A957374"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7B2A04"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72DC9D5" w14:textId="57D5EC42" w:rsidR="008B4B05" w:rsidRPr="00763301" w:rsidRDefault="008B4B05" w:rsidP="008B4B05">
            <w:pPr>
              <w:tabs>
                <w:tab w:val="left" w:pos="-426"/>
              </w:tabs>
              <w:suppressAutoHyphens/>
              <w:spacing w:after="12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w:t>
            </w:r>
            <w:r w:rsidRPr="00763301">
              <w:rPr>
                <w:rFonts w:ascii="Arial" w:eastAsia="Times New Roman" w:hAnsi="Arial" w:cs="Arial"/>
                <w:sz w:val="20"/>
                <w:szCs w:val="20"/>
                <w:lang w:val="en-GB" w:eastAsia="en-GB"/>
              </w:rPr>
              <w:t xml:space="preserve">Capitals):  </w:t>
            </w:r>
          </w:p>
          <w:p w14:paraId="42747A63" w14:textId="0F24ADBE" w:rsidR="008B4B05" w:rsidRPr="00763301"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63301">
              <w:rPr>
                <w:rFonts w:ascii="Arial" w:eastAsia="Times New Roman" w:hAnsi="Arial" w:cs="Arial"/>
                <w:sz w:val="20"/>
                <w:szCs w:val="20"/>
                <w:lang w:val="en-GB" w:eastAsia="en-GB"/>
              </w:rPr>
              <w:t>Position: Commercial Manager</w:t>
            </w:r>
          </w:p>
          <w:p w14:paraId="772FB3FB"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17AD05A"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For and on behalf of the Authority: </w:t>
            </w:r>
          </w:p>
          <w:p w14:paraId="1F97F406" w14:textId="2DD5AD8D" w:rsidR="008B4B05" w:rsidRDefault="004663D3">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NAVY COMMAND COMMERCIAL, </w:t>
            </w:r>
          </w:p>
          <w:p w14:paraId="5F225322" w14:textId="55F41B03" w:rsidR="004663D3" w:rsidRDefault="004663D3">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MINISTRY OF DEFENCE</w:t>
            </w:r>
          </w:p>
          <w:p w14:paraId="2379502A"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00527C4"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6F4ED69C" w14:textId="3E8C0C98"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1FD011F8" w14:textId="44D57F96"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p>
        </w:tc>
      </w:tr>
      <w:tr w:rsidR="008B4B05" w14:paraId="7EF27992" w14:textId="77777777" w:rsidTr="008B4B05">
        <w:tc>
          <w:tcPr>
            <w:tcW w:w="5000" w:type="pct"/>
            <w:gridSpan w:val="2"/>
            <w:tcBorders>
              <w:top w:val="single" w:sz="4" w:space="0" w:color="auto"/>
              <w:left w:val="single" w:sz="4" w:space="0" w:color="auto"/>
              <w:bottom w:val="single" w:sz="4" w:space="0" w:color="auto"/>
              <w:right w:val="single" w:sz="4" w:space="0" w:color="auto"/>
            </w:tcBorders>
            <w:hideMark/>
          </w:tcPr>
          <w:p w14:paraId="2ACFBF81" w14:textId="6D573CCF"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r w:rsidR="00763301" w:rsidRPr="00763301">
              <w:rPr>
                <w:rFonts w:ascii="Arial" w:eastAsia="Times New Roman" w:hAnsi="Arial" w:cs="Arial"/>
                <w:b/>
                <w:bCs/>
                <w:sz w:val="20"/>
                <w:szCs w:val="20"/>
                <w:lang w:val="en-GB" w:eastAsia="en-GB"/>
              </w:rPr>
              <w:t>1 Jul 21</w:t>
            </w:r>
            <w:r w:rsidRPr="00763301">
              <w:rPr>
                <w:rFonts w:ascii="Arial" w:eastAsia="Times New Roman" w:hAnsi="Arial" w:cs="Arial"/>
                <w:sz w:val="20"/>
                <w:szCs w:val="20"/>
                <w:lang w:val="en-GB" w:eastAsia="en-GB"/>
              </w:rPr>
              <w:t xml:space="preserve"> </w:t>
            </w:r>
          </w:p>
        </w:tc>
      </w:tr>
    </w:tbl>
    <w:p w14:paraId="0F4735E1" w14:textId="77777777" w:rsidR="006A7BD5" w:rsidRDefault="006A7BD5"/>
    <w:sectPr w:rsidR="006A7BD5" w:rsidSect="0047378B">
      <w:headerReference w:type="default" r:id="rId33"/>
      <w:footerReference w:type="default" r:id="rId34"/>
      <w:pgSz w:w="11906" w:h="16838"/>
      <w:pgMar w:top="1134" w:right="1134" w:bottom="1134" w:left="1134" w:header="283" w:footer="283"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C00E7" w14:textId="77777777" w:rsidR="00433278" w:rsidRDefault="00433278">
      <w:pPr>
        <w:spacing w:after="0" w:line="240" w:lineRule="auto"/>
      </w:pPr>
      <w:r>
        <w:separator/>
      </w:r>
    </w:p>
  </w:endnote>
  <w:endnote w:type="continuationSeparator" w:id="0">
    <w:p w14:paraId="33B64889" w14:textId="77777777" w:rsidR="00433278" w:rsidRDefault="0043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880C" w14:textId="77777777" w:rsidR="00516C9F" w:rsidRPr="00CC71D4" w:rsidRDefault="00516C9F" w:rsidP="00194CF2">
    <w:pPr>
      <w:pStyle w:val="Footer"/>
      <w:tabs>
        <w:tab w:val="center" w:pos="4350"/>
        <w:tab w:val="left" w:pos="5480"/>
      </w:tabs>
      <w:ind w:right="360"/>
      <w:rPr>
        <w:rStyle w:val="PageNumber"/>
        <w:rFonts w:ascii="Arial" w:hAnsi="Arial" w:cs="Arial"/>
      </w:rPr>
    </w:pPr>
    <w:r w:rsidRPr="00CC71D4">
      <w:rPr>
        <w:rStyle w:val="PageNumber"/>
        <w:rFonts w:cs="Arial"/>
      </w:rPr>
      <w:tab/>
    </w:r>
    <w:r w:rsidRPr="00CC71D4">
      <w:rPr>
        <w:rStyle w:val="PageNumber"/>
        <w:rFonts w:ascii="Arial" w:hAnsi="Arial" w:cs="Arial"/>
      </w:rPr>
      <w:t xml:space="preserve">                Page </w:t>
    </w:r>
    <w:r w:rsidRPr="00CC71D4">
      <w:rPr>
        <w:rStyle w:val="PageNumber"/>
        <w:rFonts w:ascii="Arial" w:hAnsi="Arial" w:cs="Arial"/>
      </w:rPr>
      <w:fldChar w:fldCharType="begin"/>
    </w:r>
    <w:r w:rsidRPr="00CC71D4">
      <w:rPr>
        <w:rStyle w:val="PageNumber"/>
        <w:rFonts w:ascii="Arial" w:hAnsi="Arial" w:cs="Arial"/>
      </w:rPr>
      <w:instrText xml:space="preserve"> PAGE </w:instrText>
    </w:r>
    <w:r w:rsidRPr="00CC71D4">
      <w:rPr>
        <w:rStyle w:val="PageNumber"/>
        <w:rFonts w:ascii="Arial" w:hAnsi="Arial" w:cs="Arial"/>
      </w:rPr>
      <w:fldChar w:fldCharType="separate"/>
    </w:r>
    <w:r w:rsidRPr="00CC71D4">
      <w:rPr>
        <w:rStyle w:val="PageNumber"/>
        <w:rFonts w:ascii="Arial" w:hAnsi="Arial" w:cs="Arial"/>
        <w:noProof/>
      </w:rPr>
      <w:t>1</w:t>
    </w:r>
    <w:r w:rsidRPr="00CC71D4">
      <w:rPr>
        <w:rStyle w:val="PageNumber"/>
        <w:rFonts w:ascii="Arial" w:hAnsi="Arial" w:cs="Arial"/>
      </w:rPr>
      <w:fldChar w:fldCharType="end"/>
    </w:r>
    <w:r w:rsidRPr="00CC71D4">
      <w:rPr>
        <w:rStyle w:val="PageNumber"/>
        <w:rFonts w:ascii="Arial" w:hAnsi="Arial" w:cs="Arial"/>
      </w:rPr>
      <w:t xml:space="preserve"> of </w:t>
    </w:r>
    <w:r w:rsidRPr="00CC71D4">
      <w:rPr>
        <w:rStyle w:val="PageNumber"/>
        <w:rFonts w:ascii="Arial" w:hAnsi="Arial" w:cs="Arial"/>
      </w:rPr>
      <w:fldChar w:fldCharType="begin"/>
    </w:r>
    <w:r w:rsidRPr="00CC71D4">
      <w:rPr>
        <w:rStyle w:val="PageNumber"/>
        <w:rFonts w:ascii="Arial" w:hAnsi="Arial" w:cs="Arial"/>
      </w:rPr>
      <w:instrText xml:space="preserve"> NUMPAGES </w:instrText>
    </w:r>
    <w:r w:rsidRPr="00CC71D4">
      <w:rPr>
        <w:rStyle w:val="PageNumber"/>
        <w:rFonts w:ascii="Arial" w:hAnsi="Arial" w:cs="Arial"/>
      </w:rPr>
      <w:fldChar w:fldCharType="separate"/>
    </w:r>
    <w:r w:rsidRPr="00CC71D4">
      <w:rPr>
        <w:rStyle w:val="PageNumber"/>
        <w:rFonts w:ascii="Arial" w:hAnsi="Arial" w:cs="Arial"/>
        <w:noProof/>
      </w:rPr>
      <w:t>11</w:t>
    </w:r>
    <w:r w:rsidRPr="00CC71D4">
      <w:rPr>
        <w:rStyle w:val="PageNumber"/>
        <w:rFonts w:ascii="Arial" w:hAnsi="Arial" w:cs="Arial"/>
      </w:rPr>
      <w:fldChar w:fldCharType="end"/>
    </w:r>
    <w:r w:rsidRPr="00CC71D4">
      <w:rPr>
        <w:rStyle w:val="PageNumber"/>
        <w:rFonts w:ascii="Arial" w:hAnsi="Arial" w:cs="Arial"/>
      </w:rPr>
      <w:tab/>
    </w:r>
  </w:p>
  <w:p w14:paraId="4863EFA1" w14:textId="503E3131" w:rsidR="00516C9F" w:rsidRDefault="00516C9F" w:rsidP="00194CF2">
    <w:pPr>
      <w:pStyle w:val="Footer"/>
    </w:pPr>
    <w:bookmarkStart w:id="9" w:name="_Hlk95623"/>
    <w:bookmarkStart w:id="10" w:name="_Hlk95624"/>
    <w:bookmarkStart w:id="11" w:name="_Hlk95627"/>
    <w:bookmarkStart w:id="12" w:name="_Hlk95628"/>
    <w:bookmarkStart w:id="13" w:name="_Hlk95646"/>
    <w:bookmarkStart w:id="14" w:name="_Hlk95647"/>
    <w:bookmarkStart w:id="15" w:name="_Hlk95657"/>
    <w:bookmarkStart w:id="16" w:name="_Hlk95658"/>
    <w:bookmarkStart w:id="17" w:name="_Hlk95746"/>
    <w:bookmarkStart w:id="18" w:name="_Hlk95747"/>
    <w:bookmarkStart w:id="19" w:name="_Hlk95789"/>
    <w:bookmarkStart w:id="20" w:name="_Hlk95790"/>
    <w:bookmarkStart w:id="21" w:name="_Hlk95802"/>
    <w:bookmarkStart w:id="22" w:name="_Hlk95803"/>
    <w:bookmarkStart w:id="23" w:name="_Hlk95821"/>
    <w:bookmarkStart w:id="24" w:name="_Hlk95822"/>
    <w:bookmarkStart w:id="25" w:name="_Hlk95853"/>
    <w:bookmarkStart w:id="26" w:name="_Hlk95854"/>
    <w:r w:rsidRPr="00CC71D4">
      <w:rPr>
        <w:rFonts w:ascii="Arial" w:hAnsi="Arial" w:cs="Arial"/>
      </w:rPr>
      <w:t xml:space="preserve"> </w:t>
    </w:r>
    <w:sdt>
      <w:sdtPr>
        <w:rPr>
          <w:rFonts w:ascii="Arial" w:hAnsi="Arial" w:cs="Arial"/>
        </w:rPr>
        <w:alias w:val="Abstract"/>
        <w:tag w:val=""/>
        <w:id w:val="209546871"/>
        <w:placeholder>
          <w:docPart w:val="993E00BB143340DE8C19B71D82BE793F"/>
        </w:placeholder>
        <w:dataBinding w:prefixMappings="xmlns:ns0='http://schemas.microsoft.com/office/2006/coverPageProps' " w:xpath="/ns0:CoverPageProperties[1]/ns0:Abstract[1]" w:storeItemID="{55AF091B-3C7A-41E3-B477-F2FDAA23CFDA}"/>
        <w:text/>
      </w:sdtPr>
      <w:sdtEndPr/>
      <w:sdtContent>
        <w:r>
          <w:rPr>
            <w:rFonts w:ascii="Arial" w:hAnsi="Arial" w:cs="Arial"/>
          </w:rPr>
          <w:t>30</w:t>
        </w:r>
        <w:r w:rsidRPr="00CC71D4">
          <w:rPr>
            <w:rFonts w:ascii="Arial" w:hAnsi="Arial" w:cs="Arial"/>
          </w:rPr>
          <w:t xml:space="preserve"> Jun 2021</w:t>
        </w:r>
      </w:sdtContent>
    </w:sdt>
    <w:r>
      <w:rPr>
        <w:rFonts w:ascii="Arial" w:hAnsi="Arial" w:cs="Arial"/>
        <w:color w:val="FF0000"/>
      </w:rPr>
      <w:t xml:space="preserve">                   </w:t>
    </w:r>
    <w:r>
      <w:rPr>
        <w:rFonts w:ascii="Arial" w:hAnsi="Arial" w:cs="Arial"/>
      </w:rPr>
      <w:t>OFFICIAL-SENSITIVE COMMERCIAL</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9EC65" w14:textId="11CF810E" w:rsidR="00516C9F" w:rsidRPr="000C6578" w:rsidRDefault="00516C9F" w:rsidP="00194CF2">
    <w:pPr>
      <w:pStyle w:val="Footer"/>
      <w:tabs>
        <w:tab w:val="center" w:pos="4350"/>
        <w:tab w:val="left" w:pos="5480"/>
      </w:tabs>
      <w:ind w:right="360"/>
      <w:rPr>
        <w:rStyle w:val="PageNumber"/>
        <w:rFonts w:ascii="Arial" w:hAnsi="Arial" w:cs="Arial"/>
        <w:color w:val="000000" w:themeColor="text1"/>
      </w:rPr>
    </w:pPr>
    <w:r w:rsidRPr="000C6578">
      <w:rPr>
        <w:rStyle w:val="PageNumber"/>
        <w:rFonts w:cs="Arial"/>
        <w:color w:val="000000" w:themeColor="text1"/>
      </w:rPr>
      <w:tab/>
    </w:r>
    <w:r w:rsidRPr="000C6578">
      <w:rPr>
        <w:rStyle w:val="PageNumber"/>
        <w:rFonts w:ascii="Arial" w:hAnsi="Arial" w:cs="Arial"/>
        <w:color w:val="000000" w:themeColor="text1"/>
      </w:rPr>
      <w:t xml:space="preserve">                Page </w:t>
    </w:r>
    <w:r w:rsidRPr="000C6578">
      <w:rPr>
        <w:rStyle w:val="PageNumber"/>
        <w:rFonts w:ascii="Arial" w:hAnsi="Arial" w:cs="Arial"/>
        <w:color w:val="000000" w:themeColor="text1"/>
      </w:rPr>
      <w:fldChar w:fldCharType="begin"/>
    </w:r>
    <w:r w:rsidRPr="000C6578">
      <w:rPr>
        <w:rStyle w:val="PageNumber"/>
        <w:rFonts w:ascii="Arial" w:hAnsi="Arial" w:cs="Arial"/>
        <w:color w:val="000000" w:themeColor="text1"/>
      </w:rPr>
      <w:instrText xml:space="preserve"> PAGE </w:instrText>
    </w:r>
    <w:r w:rsidRPr="000C6578">
      <w:rPr>
        <w:rStyle w:val="PageNumber"/>
        <w:rFonts w:ascii="Arial" w:hAnsi="Arial" w:cs="Arial"/>
        <w:color w:val="000000" w:themeColor="text1"/>
      </w:rPr>
      <w:fldChar w:fldCharType="separate"/>
    </w:r>
    <w:r w:rsidRPr="000C6578">
      <w:rPr>
        <w:rStyle w:val="PageNumber"/>
        <w:rFonts w:ascii="Arial" w:hAnsi="Arial" w:cs="Arial"/>
        <w:color w:val="000000" w:themeColor="text1"/>
      </w:rPr>
      <w:t>1</w:t>
    </w:r>
    <w:r w:rsidRPr="000C6578">
      <w:rPr>
        <w:rStyle w:val="PageNumber"/>
        <w:rFonts w:ascii="Arial" w:hAnsi="Arial" w:cs="Arial"/>
        <w:color w:val="000000" w:themeColor="text1"/>
      </w:rPr>
      <w:fldChar w:fldCharType="end"/>
    </w:r>
    <w:r w:rsidRPr="000C6578">
      <w:rPr>
        <w:rStyle w:val="PageNumber"/>
        <w:rFonts w:ascii="Arial" w:hAnsi="Arial" w:cs="Arial"/>
        <w:color w:val="000000" w:themeColor="text1"/>
      </w:rPr>
      <w:t xml:space="preserve"> of </w:t>
    </w:r>
    <w:r w:rsidRPr="000C6578">
      <w:rPr>
        <w:rStyle w:val="PageNumber"/>
        <w:rFonts w:ascii="Arial" w:hAnsi="Arial" w:cs="Arial"/>
        <w:color w:val="000000" w:themeColor="text1"/>
      </w:rPr>
      <w:fldChar w:fldCharType="begin"/>
    </w:r>
    <w:r w:rsidRPr="000C6578">
      <w:rPr>
        <w:rStyle w:val="PageNumber"/>
        <w:rFonts w:ascii="Arial" w:hAnsi="Arial" w:cs="Arial"/>
        <w:color w:val="000000" w:themeColor="text1"/>
      </w:rPr>
      <w:instrText xml:space="preserve"> NUMPAGES </w:instrText>
    </w:r>
    <w:r w:rsidRPr="000C6578">
      <w:rPr>
        <w:rStyle w:val="PageNumber"/>
        <w:rFonts w:ascii="Arial" w:hAnsi="Arial" w:cs="Arial"/>
        <w:color w:val="000000" w:themeColor="text1"/>
      </w:rPr>
      <w:fldChar w:fldCharType="separate"/>
    </w:r>
    <w:r w:rsidRPr="000C6578">
      <w:rPr>
        <w:rStyle w:val="PageNumber"/>
        <w:rFonts w:ascii="Arial" w:hAnsi="Arial" w:cs="Arial"/>
        <w:color w:val="000000" w:themeColor="text1"/>
      </w:rPr>
      <w:t>11</w:t>
    </w:r>
    <w:r w:rsidRPr="000C6578">
      <w:rPr>
        <w:rStyle w:val="PageNumber"/>
        <w:rFonts w:ascii="Arial" w:hAnsi="Arial" w:cs="Arial"/>
        <w:color w:val="000000" w:themeColor="text1"/>
      </w:rPr>
      <w:fldChar w:fldCharType="end"/>
    </w:r>
    <w:r w:rsidRPr="000C6578">
      <w:rPr>
        <w:rStyle w:val="PageNumber"/>
        <w:rFonts w:ascii="Arial" w:hAnsi="Arial" w:cs="Arial"/>
        <w:color w:val="000000" w:themeColor="text1"/>
      </w:rPr>
      <w:tab/>
    </w:r>
    <w:r w:rsidRPr="000C6578">
      <w:rPr>
        <w:rStyle w:val="PageNumber"/>
        <w:rFonts w:ascii="Arial" w:hAnsi="Arial" w:cs="Arial"/>
        <w:color w:val="000000" w:themeColor="text1"/>
      </w:rPr>
      <w:tab/>
    </w:r>
  </w:p>
  <w:p w14:paraId="648E9C35" w14:textId="1B3A2122" w:rsidR="00516C9F" w:rsidRPr="008B4B05" w:rsidRDefault="00433278" w:rsidP="00194CF2">
    <w:pPr>
      <w:pStyle w:val="Footer"/>
      <w:rPr>
        <w:color w:val="000000" w:themeColor="text1"/>
      </w:rPr>
    </w:pPr>
    <w:sdt>
      <w:sdtPr>
        <w:rPr>
          <w:rFonts w:ascii="Arial" w:hAnsi="Arial" w:cs="Arial"/>
          <w:color w:val="000000" w:themeColor="text1"/>
        </w:rPr>
        <w:alias w:val="Abstract"/>
        <w:tag w:val=""/>
        <w:id w:val="311675958"/>
        <w:placeholder>
          <w:docPart w:val="A7B422061BC64C1DA7815B20314E88D0"/>
        </w:placeholder>
        <w:dataBinding w:prefixMappings="xmlns:ns0='http://schemas.microsoft.com/office/2006/coverPageProps' " w:xpath="/ns0:CoverPageProperties[1]/ns0:Abstract[1]" w:storeItemID="{55AF091B-3C7A-41E3-B477-F2FDAA23CFDA}"/>
        <w:text/>
      </w:sdtPr>
      <w:sdtEndPr/>
      <w:sdtContent>
        <w:r w:rsidR="00516C9F">
          <w:rPr>
            <w:rFonts w:ascii="Arial" w:hAnsi="Arial" w:cs="Arial"/>
            <w:color w:val="000000" w:themeColor="text1"/>
          </w:rPr>
          <w:t>30 Jun 2021</w:t>
        </w:r>
      </w:sdtContent>
    </w:sdt>
    <w:r w:rsidR="00516C9F" w:rsidRPr="000C6578">
      <w:rPr>
        <w:rFonts w:ascii="Arial" w:hAnsi="Arial" w:cs="Arial"/>
        <w:color w:val="000000" w:themeColor="text1"/>
      </w:rPr>
      <w:t xml:space="preserve">               </w:t>
    </w:r>
    <w:r w:rsidR="00516C9F">
      <w:rPr>
        <w:rFonts w:ascii="Arial" w:hAnsi="Arial" w:cs="Arial"/>
        <w:color w:val="FF0000"/>
      </w:rPr>
      <w:t xml:space="preserve">    </w:t>
    </w:r>
    <w:r w:rsidR="00516C9F" w:rsidRPr="008B4B05">
      <w:rPr>
        <w:rFonts w:ascii="Arial" w:hAnsi="Arial" w:cs="Arial"/>
        <w:color w:val="000000" w:themeColor="text1"/>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E047" w14:textId="77777777" w:rsidR="00516C9F" w:rsidRPr="00D104E0" w:rsidRDefault="00516C9F"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7</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5B5D324" w14:textId="7DE328E7" w:rsidR="00516C9F" w:rsidRPr="008B4B05" w:rsidRDefault="00433278" w:rsidP="00194CF2">
    <w:pPr>
      <w:pStyle w:val="Footer"/>
      <w:rPr>
        <w:color w:val="000000" w:themeColor="text1"/>
      </w:rPr>
    </w:pPr>
    <w:sdt>
      <w:sdtPr>
        <w:rPr>
          <w:rFonts w:ascii="Arial" w:hAnsi="Arial" w:cs="Arial"/>
          <w:color w:val="000000" w:themeColor="text1"/>
        </w:rPr>
        <w:alias w:val="Abstract"/>
        <w:tag w:val=""/>
        <w:id w:val="1803343595"/>
        <w:placeholder>
          <w:docPart w:val="C2D18B83C0024F14AC70F6792DF1F645"/>
        </w:placeholder>
        <w:dataBinding w:prefixMappings="xmlns:ns0='http://schemas.microsoft.com/office/2006/coverPageProps' " w:xpath="/ns0:CoverPageProperties[1]/ns0:Abstract[1]" w:storeItemID="{55AF091B-3C7A-41E3-B477-F2FDAA23CFDA}"/>
        <w:text/>
      </w:sdtPr>
      <w:sdtEndPr/>
      <w:sdtContent>
        <w:r w:rsidR="00516C9F">
          <w:rPr>
            <w:rFonts w:ascii="Arial" w:hAnsi="Arial" w:cs="Arial"/>
            <w:color w:val="000000" w:themeColor="text1"/>
          </w:rPr>
          <w:t>30 Jun 2021</w:t>
        </w:r>
      </w:sdtContent>
    </w:sdt>
    <w:r w:rsidR="00516C9F" w:rsidRPr="008B4B05">
      <w:rPr>
        <w:rFonts w:ascii="Arial" w:hAnsi="Arial" w:cs="Arial"/>
        <w:color w:val="000000" w:themeColor="text1"/>
      </w:rPr>
      <w:t xml:space="preserve">              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54256" w14:textId="77777777" w:rsidR="00516C9F" w:rsidRPr="00887431" w:rsidRDefault="00516C9F" w:rsidP="00194CF2">
    <w:pPr>
      <w:pStyle w:val="Footer"/>
      <w:tabs>
        <w:tab w:val="center" w:pos="4350"/>
        <w:tab w:val="left" w:pos="5480"/>
      </w:tabs>
      <w:ind w:right="360"/>
      <w:rPr>
        <w:rStyle w:val="PageNumber"/>
        <w:rFonts w:ascii="Arial" w:hAnsi="Arial" w:cs="Arial"/>
      </w:rPr>
    </w:pPr>
    <w:r>
      <w:rPr>
        <w:rStyle w:val="PageNumber"/>
        <w:rFonts w:cs="Arial"/>
      </w:rPr>
      <w:tab/>
    </w:r>
    <w:r w:rsidRPr="00887431">
      <w:rPr>
        <w:rStyle w:val="PageNumber"/>
        <w:rFonts w:ascii="Arial" w:hAnsi="Arial" w:cs="Arial"/>
      </w:rPr>
      <w:t xml:space="preserve">                                                                                      Page </w:t>
    </w:r>
    <w:r w:rsidRPr="00887431">
      <w:rPr>
        <w:rStyle w:val="PageNumber"/>
        <w:rFonts w:ascii="Arial" w:hAnsi="Arial" w:cs="Arial"/>
      </w:rPr>
      <w:fldChar w:fldCharType="begin"/>
    </w:r>
    <w:r w:rsidRPr="00887431">
      <w:rPr>
        <w:rStyle w:val="PageNumber"/>
        <w:rFonts w:ascii="Arial" w:hAnsi="Arial" w:cs="Arial"/>
      </w:rPr>
      <w:instrText xml:space="preserve"> PAGE </w:instrText>
    </w:r>
    <w:r w:rsidRPr="00887431">
      <w:rPr>
        <w:rStyle w:val="PageNumber"/>
        <w:rFonts w:ascii="Arial" w:hAnsi="Arial" w:cs="Arial"/>
      </w:rPr>
      <w:fldChar w:fldCharType="separate"/>
    </w:r>
    <w:r w:rsidRPr="00887431">
      <w:rPr>
        <w:rStyle w:val="PageNumber"/>
        <w:rFonts w:ascii="Arial" w:hAnsi="Arial" w:cs="Arial"/>
        <w:noProof/>
      </w:rPr>
      <w:t>10</w:t>
    </w:r>
    <w:r w:rsidRPr="00887431">
      <w:rPr>
        <w:rStyle w:val="PageNumber"/>
        <w:rFonts w:ascii="Arial" w:hAnsi="Arial" w:cs="Arial"/>
      </w:rPr>
      <w:fldChar w:fldCharType="end"/>
    </w:r>
    <w:r w:rsidRPr="00887431">
      <w:rPr>
        <w:rStyle w:val="PageNumber"/>
        <w:rFonts w:ascii="Arial" w:hAnsi="Arial" w:cs="Arial"/>
      </w:rPr>
      <w:t xml:space="preserve"> of </w:t>
    </w:r>
    <w:r w:rsidRPr="00887431">
      <w:rPr>
        <w:rStyle w:val="PageNumber"/>
        <w:rFonts w:ascii="Arial" w:hAnsi="Arial" w:cs="Arial"/>
      </w:rPr>
      <w:fldChar w:fldCharType="begin"/>
    </w:r>
    <w:r w:rsidRPr="00887431">
      <w:rPr>
        <w:rStyle w:val="PageNumber"/>
        <w:rFonts w:ascii="Arial" w:hAnsi="Arial" w:cs="Arial"/>
      </w:rPr>
      <w:instrText xml:space="preserve"> NUMPAGES </w:instrText>
    </w:r>
    <w:r w:rsidRPr="00887431">
      <w:rPr>
        <w:rStyle w:val="PageNumber"/>
        <w:rFonts w:ascii="Arial" w:hAnsi="Arial" w:cs="Arial"/>
      </w:rPr>
      <w:fldChar w:fldCharType="separate"/>
    </w:r>
    <w:r w:rsidRPr="00887431">
      <w:rPr>
        <w:rStyle w:val="PageNumber"/>
        <w:rFonts w:ascii="Arial" w:hAnsi="Arial" w:cs="Arial"/>
        <w:noProof/>
      </w:rPr>
      <w:t>11</w:t>
    </w:r>
    <w:r w:rsidRPr="00887431">
      <w:rPr>
        <w:rStyle w:val="PageNumber"/>
        <w:rFonts w:ascii="Arial" w:hAnsi="Arial" w:cs="Arial"/>
      </w:rPr>
      <w:fldChar w:fldCharType="end"/>
    </w:r>
  </w:p>
  <w:p w14:paraId="00EA34CE" w14:textId="6DAF07DF" w:rsidR="00516C9F" w:rsidRPr="008B4B05" w:rsidRDefault="00433278" w:rsidP="00887431">
    <w:pPr>
      <w:pStyle w:val="Footer"/>
      <w:rPr>
        <w:rFonts w:ascii="Arial" w:hAnsi="Arial" w:cs="Arial"/>
        <w:color w:val="000000" w:themeColor="text1"/>
      </w:rPr>
    </w:pPr>
    <w:sdt>
      <w:sdtPr>
        <w:rPr>
          <w:rFonts w:ascii="Arial" w:hAnsi="Arial" w:cs="Arial"/>
          <w:color w:val="000000" w:themeColor="text1"/>
        </w:rPr>
        <w:alias w:val="Abstract"/>
        <w:tag w:val=""/>
        <w:id w:val="1107927932"/>
        <w:placeholder>
          <w:docPart w:val="252DB9BB08BC45409A0E349F9CB1A914"/>
        </w:placeholder>
        <w:dataBinding w:prefixMappings="xmlns:ns0='http://schemas.microsoft.com/office/2006/coverPageProps' " w:xpath="/ns0:CoverPageProperties[1]/ns0:Abstract[1]" w:storeItemID="{55AF091B-3C7A-41E3-B477-F2FDAA23CFDA}"/>
        <w:text/>
      </w:sdtPr>
      <w:sdtEndPr/>
      <w:sdtContent>
        <w:r w:rsidR="00516C9F">
          <w:rPr>
            <w:rFonts w:ascii="Arial" w:hAnsi="Arial" w:cs="Arial"/>
            <w:color w:val="000000" w:themeColor="text1"/>
          </w:rPr>
          <w:t>30 Jun 2021</w:t>
        </w:r>
      </w:sdtContent>
    </w:sdt>
    <w:r w:rsidR="00516C9F" w:rsidRPr="008B4B05">
      <w:rPr>
        <w:rFonts w:ascii="Arial" w:hAnsi="Arial" w:cs="Arial"/>
        <w:color w:val="000000" w:themeColor="text1"/>
      </w:rPr>
      <w:t xml:space="preserve">                                                   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0C814" w14:textId="77777777" w:rsidR="00516C9F" w:rsidRPr="000E7220" w:rsidRDefault="00516C9F" w:rsidP="00194CF2">
    <w:pPr>
      <w:pStyle w:val="Footer"/>
      <w:tabs>
        <w:tab w:val="center" w:pos="4350"/>
        <w:tab w:val="left" w:pos="5480"/>
      </w:tabs>
      <w:ind w:right="360"/>
      <w:rPr>
        <w:rStyle w:val="PageNumber"/>
        <w:rFonts w:ascii="Arial" w:hAnsi="Arial" w:cs="Arial"/>
        <w:color w:val="000000" w:themeColor="text1"/>
      </w:rPr>
    </w:pPr>
    <w:r w:rsidRPr="008B4B05">
      <w:rPr>
        <w:rStyle w:val="PageNumber"/>
        <w:rFonts w:cs="Arial"/>
        <w:color w:val="000000" w:themeColor="text1"/>
      </w:rPr>
      <w:t xml:space="preserve">   </w:t>
    </w:r>
    <w:r w:rsidRPr="008B4B05">
      <w:rPr>
        <w:rStyle w:val="PageNumber"/>
        <w:rFonts w:cs="Arial"/>
        <w:color w:val="000000" w:themeColor="text1"/>
      </w:rPr>
      <w:tab/>
    </w:r>
    <w:r w:rsidRPr="000E7220">
      <w:rPr>
        <w:rStyle w:val="PageNumber"/>
        <w:rFonts w:ascii="Arial" w:hAnsi="Arial" w:cs="Arial"/>
        <w:color w:val="000000" w:themeColor="text1"/>
      </w:rPr>
      <w:t xml:space="preserve">          Page </w:t>
    </w:r>
    <w:r w:rsidRPr="000E7220">
      <w:rPr>
        <w:rStyle w:val="PageNumber"/>
        <w:rFonts w:ascii="Arial" w:hAnsi="Arial" w:cs="Arial"/>
        <w:color w:val="000000" w:themeColor="text1"/>
      </w:rPr>
      <w:fldChar w:fldCharType="begin"/>
    </w:r>
    <w:r w:rsidRPr="000E7220">
      <w:rPr>
        <w:rStyle w:val="PageNumber"/>
        <w:rFonts w:ascii="Arial" w:hAnsi="Arial" w:cs="Arial"/>
        <w:color w:val="000000" w:themeColor="text1"/>
      </w:rPr>
      <w:instrText xml:space="preserve"> PAGE </w:instrText>
    </w:r>
    <w:r w:rsidRPr="000E7220">
      <w:rPr>
        <w:rStyle w:val="PageNumber"/>
        <w:rFonts w:ascii="Arial" w:hAnsi="Arial" w:cs="Arial"/>
        <w:color w:val="000000" w:themeColor="text1"/>
      </w:rPr>
      <w:fldChar w:fldCharType="separate"/>
    </w:r>
    <w:r w:rsidRPr="000E7220">
      <w:rPr>
        <w:rStyle w:val="PageNumber"/>
        <w:rFonts w:ascii="Arial" w:hAnsi="Arial" w:cs="Arial"/>
        <w:noProof/>
        <w:color w:val="000000" w:themeColor="text1"/>
      </w:rPr>
      <w:t>11</w:t>
    </w:r>
    <w:r w:rsidRPr="000E7220">
      <w:rPr>
        <w:rStyle w:val="PageNumber"/>
        <w:rFonts w:ascii="Arial" w:hAnsi="Arial" w:cs="Arial"/>
        <w:color w:val="000000" w:themeColor="text1"/>
      </w:rPr>
      <w:fldChar w:fldCharType="end"/>
    </w:r>
    <w:r w:rsidRPr="000E7220">
      <w:rPr>
        <w:rStyle w:val="PageNumber"/>
        <w:rFonts w:ascii="Arial" w:hAnsi="Arial" w:cs="Arial"/>
        <w:color w:val="000000" w:themeColor="text1"/>
      </w:rPr>
      <w:t xml:space="preserve"> of </w:t>
    </w:r>
    <w:r w:rsidRPr="000E7220">
      <w:rPr>
        <w:rStyle w:val="PageNumber"/>
        <w:rFonts w:ascii="Arial" w:hAnsi="Arial" w:cs="Arial"/>
        <w:color w:val="000000" w:themeColor="text1"/>
      </w:rPr>
      <w:fldChar w:fldCharType="begin"/>
    </w:r>
    <w:r w:rsidRPr="000E7220">
      <w:rPr>
        <w:rStyle w:val="PageNumber"/>
        <w:rFonts w:ascii="Arial" w:hAnsi="Arial" w:cs="Arial"/>
        <w:color w:val="000000" w:themeColor="text1"/>
      </w:rPr>
      <w:instrText xml:space="preserve"> NUMPAGES </w:instrText>
    </w:r>
    <w:r w:rsidRPr="000E7220">
      <w:rPr>
        <w:rStyle w:val="PageNumber"/>
        <w:rFonts w:ascii="Arial" w:hAnsi="Arial" w:cs="Arial"/>
        <w:color w:val="000000" w:themeColor="text1"/>
      </w:rPr>
      <w:fldChar w:fldCharType="separate"/>
    </w:r>
    <w:r w:rsidRPr="000E7220">
      <w:rPr>
        <w:rStyle w:val="PageNumber"/>
        <w:rFonts w:ascii="Arial" w:hAnsi="Arial" w:cs="Arial"/>
        <w:noProof/>
        <w:color w:val="000000" w:themeColor="text1"/>
      </w:rPr>
      <w:t>11</w:t>
    </w:r>
    <w:r w:rsidRPr="000E7220">
      <w:rPr>
        <w:rStyle w:val="PageNumber"/>
        <w:rFonts w:ascii="Arial" w:hAnsi="Arial" w:cs="Arial"/>
        <w:color w:val="000000" w:themeColor="text1"/>
      </w:rPr>
      <w:fldChar w:fldCharType="end"/>
    </w:r>
    <w:r w:rsidRPr="000E7220">
      <w:rPr>
        <w:rStyle w:val="PageNumber"/>
        <w:rFonts w:ascii="Arial" w:hAnsi="Arial" w:cs="Arial"/>
        <w:color w:val="000000" w:themeColor="text1"/>
      </w:rPr>
      <w:tab/>
    </w:r>
  </w:p>
  <w:p w14:paraId="79D86048" w14:textId="6A18BF97" w:rsidR="00516C9F" w:rsidRPr="008B4B05" w:rsidRDefault="00433278" w:rsidP="00194CF2">
    <w:pPr>
      <w:pStyle w:val="Footer"/>
      <w:rPr>
        <w:color w:val="000000" w:themeColor="text1"/>
      </w:rPr>
    </w:pPr>
    <w:sdt>
      <w:sdtPr>
        <w:rPr>
          <w:rFonts w:ascii="Arial" w:hAnsi="Arial" w:cs="Arial"/>
          <w:color w:val="000000" w:themeColor="text1"/>
        </w:rPr>
        <w:alias w:val="Abstract"/>
        <w:tag w:val=""/>
        <w:id w:val="-1132321888"/>
        <w:placeholder>
          <w:docPart w:val="63260B55786B4C6DAF0E3C196635209B"/>
        </w:placeholder>
        <w:dataBinding w:prefixMappings="xmlns:ns0='http://schemas.microsoft.com/office/2006/coverPageProps' " w:xpath="/ns0:CoverPageProperties[1]/ns0:Abstract[1]" w:storeItemID="{55AF091B-3C7A-41E3-B477-F2FDAA23CFDA}"/>
        <w:text/>
      </w:sdtPr>
      <w:sdtEndPr/>
      <w:sdtContent>
        <w:r w:rsidR="00516C9F">
          <w:rPr>
            <w:rFonts w:ascii="Arial" w:hAnsi="Arial" w:cs="Arial"/>
            <w:color w:val="000000" w:themeColor="text1"/>
          </w:rPr>
          <w:t>30 Jun 2021</w:t>
        </w:r>
      </w:sdtContent>
    </w:sdt>
    <w:r w:rsidR="00516C9F" w:rsidRPr="008B4B05">
      <w:rPr>
        <w:rFonts w:ascii="Arial" w:hAnsi="Arial" w:cs="Arial"/>
        <w:color w:val="000000" w:themeColor="text1"/>
      </w:rPr>
      <w:t xml:space="preserve">              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48D80" w14:textId="77777777" w:rsidR="00433278" w:rsidRDefault="00433278">
      <w:pPr>
        <w:spacing w:after="0" w:line="240" w:lineRule="auto"/>
      </w:pPr>
      <w:r>
        <w:separator/>
      </w:r>
    </w:p>
  </w:footnote>
  <w:footnote w:type="continuationSeparator" w:id="0">
    <w:p w14:paraId="7AFA9FB4" w14:textId="77777777" w:rsidR="00433278" w:rsidRDefault="0043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D3CB9" w14:textId="3C065049" w:rsidR="00516C9F" w:rsidRPr="008B4B05" w:rsidRDefault="00516C9F" w:rsidP="00194CF2">
    <w:pPr>
      <w:tabs>
        <w:tab w:val="center" w:pos="4513"/>
        <w:tab w:val="right" w:pos="9026"/>
      </w:tabs>
      <w:spacing w:after="0"/>
      <w:rPr>
        <w:rFonts w:ascii="Arial" w:hAnsi="Arial" w:cs="Arial"/>
        <w:color w:val="000000" w:themeColor="text1"/>
      </w:rPr>
    </w:pPr>
    <w:r w:rsidRPr="008B4B05">
      <w:rPr>
        <w:rFonts w:ascii="Arial" w:hAnsi="Arial" w:cs="Arial"/>
        <w:color w:val="000000" w:themeColor="text1"/>
      </w:rPr>
      <w:t xml:space="preserve">                                        OFFICIAL-SENSITIVE COMMERCIAL                         </w:t>
    </w:r>
    <w:sdt>
      <w:sdtPr>
        <w:rPr>
          <w:rFonts w:ascii="Arial" w:hAnsi="Arial" w:cs="Arial"/>
          <w:color w:val="000000" w:themeColor="text1"/>
        </w:rPr>
        <w:alias w:val="Subject"/>
        <w:tag w:val=""/>
        <w:id w:val="-164637054"/>
        <w:placeholder>
          <w:docPart w:val="12EA3B81C9854564B5627A8B04D5972D"/>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000000" w:themeColor="text1"/>
          </w:rPr>
          <w:t>701573390</w:t>
        </w:r>
      </w:sdtContent>
    </w:sdt>
    <w:r w:rsidRPr="008B4B05">
      <w:rPr>
        <w:rFonts w:ascii="Arial" w:hAnsi="Arial" w:cs="Arial"/>
        <w:color w:val="000000" w:themeColor="text1"/>
      </w:rPr>
      <w:t xml:space="preserve">                   </w:t>
    </w:r>
  </w:p>
  <w:p w14:paraId="61CF79F2" w14:textId="589B32A3" w:rsidR="00516C9F" w:rsidRDefault="00516C9F"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9686" w14:textId="75D6A08C" w:rsidR="00516C9F" w:rsidRPr="0012502F" w:rsidRDefault="00516C9F"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8B4B05">
      <w:rPr>
        <w:rFonts w:ascii="Arial" w:hAnsi="Arial" w:cs="Arial"/>
        <w:color w:val="000000" w:themeColor="text1"/>
      </w:rPr>
      <w:t xml:space="preserve">COMMERCIAL                             </w:t>
    </w:r>
    <w:sdt>
      <w:sdtPr>
        <w:rPr>
          <w:rFonts w:ascii="Arial" w:hAnsi="Arial" w:cs="Arial"/>
          <w:color w:val="000000" w:themeColor="text1"/>
        </w:rPr>
        <w:alias w:val="Subject"/>
        <w:tag w:val=""/>
        <w:id w:val="-1120523764"/>
        <w:placeholder>
          <w:docPart w:val="93D4819AB7DF4D11A0A842D65C2E1406"/>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000000" w:themeColor="text1"/>
          </w:rPr>
          <w:t>701573390</w:t>
        </w:r>
      </w:sdtContent>
    </w:sdt>
    <w:r w:rsidRPr="008B4B05">
      <w:rPr>
        <w:rFonts w:ascii="Arial" w:hAnsi="Arial" w:cs="Arial"/>
        <w:color w:val="000000" w:themeColor="text1"/>
      </w:rPr>
      <w:t xml:space="preserve">                   </w:t>
    </w:r>
  </w:p>
  <w:p w14:paraId="41A287DE" w14:textId="77777777" w:rsidR="00516C9F" w:rsidRDefault="00516C9F"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92010" w14:textId="58D1C337" w:rsidR="00516C9F" w:rsidRPr="008B4B05" w:rsidRDefault="00516C9F" w:rsidP="006A7BD5">
    <w:pPr>
      <w:tabs>
        <w:tab w:val="center" w:pos="4513"/>
        <w:tab w:val="right" w:pos="9026"/>
      </w:tabs>
      <w:spacing w:after="0"/>
      <w:rPr>
        <w:rFonts w:ascii="Arial" w:hAnsi="Arial" w:cs="Arial"/>
        <w:color w:val="000000" w:themeColor="text1"/>
      </w:rPr>
    </w:pPr>
    <w:r w:rsidRPr="008B4B05">
      <w:rPr>
        <w:rFonts w:ascii="Arial" w:hAnsi="Arial" w:cs="Arial"/>
        <w:color w:val="000000" w:themeColor="text1"/>
      </w:rPr>
      <w:t xml:space="preserve">                                     OFFICIAL-SENSITIVE COMMERCIAL                            </w:t>
    </w:r>
    <w:sdt>
      <w:sdtPr>
        <w:rPr>
          <w:rFonts w:ascii="Arial" w:hAnsi="Arial" w:cs="Arial"/>
          <w:color w:val="000000" w:themeColor="text1"/>
        </w:rPr>
        <w:alias w:val="Subject"/>
        <w:tag w:val=""/>
        <w:id w:val="-1851712642"/>
        <w:placeholder>
          <w:docPart w:val="FBD662740FD8441FA08AF61780884A04"/>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000000" w:themeColor="text1"/>
          </w:rPr>
          <w:t>701573390</w:t>
        </w:r>
      </w:sdtContent>
    </w:sdt>
    <w:r w:rsidRPr="008B4B05">
      <w:rPr>
        <w:rFonts w:ascii="Arial" w:hAnsi="Arial" w:cs="Arial"/>
        <w:color w:val="000000" w:themeColor="text1"/>
      </w:rPr>
      <w:t xml:space="preserve">                   </w:t>
    </w:r>
  </w:p>
  <w:p w14:paraId="0CCFDF35" w14:textId="2E385B5A" w:rsidR="00516C9F" w:rsidRDefault="00516C9F" w:rsidP="006A7BD5">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634B2781" w14:textId="553759B4" w:rsidR="00516C9F" w:rsidRPr="006A7BD5" w:rsidRDefault="00516C9F" w:rsidP="006A7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7CFC" w14:textId="2A6FD9E2" w:rsidR="00516C9F" w:rsidRPr="0012502F" w:rsidRDefault="00516C9F"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color w:val="000000" w:themeColor="text1"/>
        </w:rPr>
        <w:alias w:val="Subject"/>
        <w:tag w:val=""/>
        <w:id w:val="1174766641"/>
        <w:placeholder>
          <w:docPart w:val="71CDBCFDFA3B4E0E902DE1BA1548320B"/>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000000" w:themeColor="text1"/>
          </w:rPr>
          <w:t>701573390</w:t>
        </w:r>
      </w:sdtContent>
    </w:sdt>
    <w:r w:rsidRPr="000D596D">
      <w:rPr>
        <w:rFonts w:ascii="Arial" w:hAnsi="Arial" w:cs="Arial"/>
        <w:color w:val="FF0000"/>
      </w:rPr>
      <w:t xml:space="preserve">                   </w:t>
    </w:r>
  </w:p>
  <w:p w14:paraId="668AA99C" w14:textId="77777777" w:rsidR="00516C9F" w:rsidRDefault="00516C9F"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54410" w14:textId="3600C63C" w:rsidR="00516C9F" w:rsidRPr="008B4B05" w:rsidRDefault="00516C9F" w:rsidP="00194CF2">
    <w:pPr>
      <w:tabs>
        <w:tab w:val="center" w:pos="4513"/>
        <w:tab w:val="right" w:pos="9026"/>
      </w:tabs>
      <w:spacing w:after="0"/>
      <w:rPr>
        <w:rFonts w:ascii="Arial" w:hAnsi="Arial" w:cs="Arial"/>
        <w:color w:val="000000" w:themeColor="text1"/>
      </w:rPr>
    </w:pPr>
    <w:r w:rsidRPr="008B4B05">
      <w:rPr>
        <w:rFonts w:ascii="Arial" w:hAnsi="Arial" w:cs="Arial"/>
        <w:color w:val="000000" w:themeColor="text1"/>
      </w:rPr>
      <w:t xml:space="preserve">                                                                                          OFFICIAL-SENSITIVE COMMERCIAL                                                                   </w:t>
    </w:r>
    <w:sdt>
      <w:sdtPr>
        <w:rPr>
          <w:rFonts w:ascii="Arial" w:hAnsi="Arial" w:cs="Arial"/>
          <w:color w:val="000000" w:themeColor="text1"/>
        </w:rPr>
        <w:alias w:val="Subject"/>
        <w:tag w:val=""/>
        <w:id w:val="1642226196"/>
        <w:placeholder>
          <w:docPart w:val="4BF1A174900B4B9396E89F46EECD771F"/>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000000" w:themeColor="text1"/>
          </w:rPr>
          <w:t>701573390</w:t>
        </w:r>
      </w:sdtContent>
    </w:sdt>
    <w:r w:rsidRPr="008B4B05">
      <w:rPr>
        <w:rFonts w:ascii="Arial" w:hAnsi="Arial" w:cs="Arial"/>
        <w:color w:val="000000" w:themeColor="text1"/>
      </w:rPr>
      <w:t xml:space="preserve">                   </w:t>
    </w:r>
  </w:p>
  <w:p w14:paraId="02221450" w14:textId="2D6E559A" w:rsidR="00516C9F" w:rsidRDefault="00516C9F" w:rsidP="0088743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6AE06" w14:textId="63408A74" w:rsidR="00516C9F" w:rsidRPr="0012502F" w:rsidRDefault="00516C9F"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w:t>
    </w:r>
    <w:r w:rsidRPr="008B4B05">
      <w:rPr>
        <w:rFonts w:ascii="Arial" w:hAnsi="Arial" w:cs="Arial"/>
        <w:color w:val="000000" w:themeColor="text1"/>
      </w:rPr>
      <w:t xml:space="preserve">ERCIAL                           </w:t>
    </w:r>
    <w:sdt>
      <w:sdtPr>
        <w:rPr>
          <w:rFonts w:ascii="Arial" w:hAnsi="Arial" w:cs="Arial"/>
          <w:color w:val="000000" w:themeColor="text1"/>
        </w:rPr>
        <w:alias w:val="Subject"/>
        <w:tag w:val=""/>
        <w:id w:val="565076518"/>
        <w:placeholder>
          <w:docPart w:val="5F4AB49F9F7643BE93F82999CF9B824F"/>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000000" w:themeColor="text1"/>
          </w:rPr>
          <w:t>701573390</w:t>
        </w:r>
      </w:sdtContent>
    </w:sdt>
    <w:r w:rsidRPr="008B4B05">
      <w:rPr>
        <w:rFonts w:ascii="Arial" w:hAnsi="Arial" w:cs="Arial"/>
        <w:color w:val="000000" w:themeColor="text1"/>
      </w:rPr>
      <w:t xml:space="preserve">                   </w:t>
    </w:r>
  </w:p>
  <w:p w14:paraId="6FDEE6BB" w14:textId="77777777" w:rsidR="00516C9F" w:rsidRDefault="00516C9F"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554689DF" w14:textId="77777777" w:rsidR="00516C9F" w:rsidRPr="000E03F4" w:rsidRDefault="00516C9F" w:rsidP="00194CF2">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5982D4B"/>
    <w:multiLevelType w:val="hybridMultilevel"/>
    <w:tmpl w:val="F9CC9746"/>
    <w:lvl w:ilvl="0" w:tplc="BF640424">
      <w:start w:val="1"/>
      <w:numFmt w:val="decimal"/>
      <w:lvlText w:val="%1."/>
      <w:lvlJc w:val="left"/>
      <w:pPr>
        <w:ind w:left="570" w:hanging="570"/>
      </w:pPr>
      <w:rPr>
        <w:rFonts w:hint="default"/>
      </w:rPr>
    </w:lvl>
    <w:lvl w:ilvl="1" w:tplc="08090019">
      <w:start w:val="1"/>
      <w:numFmt w:val="lowerLetter"/>
      <w:lvlText w:val="%2."/>
      <w:lvlJc w:val="left"/>
      <w:pPr>
        <w:ind w:left="360" w:hanging="360"/>
      </w:pPr>
    </w:lvl>
    <w:lvl w:ilvl="2" w:tplc="D4ECEE8C">
      <w:start w:val="1"/>
      <w:numFmt w:val="decimal"/>
      <w:lvlText w:val="(%3)"/>
      <w:lvlJc w:val="left"/>
      <w:pPr>
        <w:ind w:left="1563"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A713F"/>
    <w:multiLevelType w:val="hybridMultilevel"/>
    <w:tmpl w:val="44E2006A"/>
    <w:lvl w:ilvl="0" w:tplc="45CC1AAA">
      <w:start w:val="12"/>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C5692"/>
    <w:multiLevelType w:val="hybridMultilevel"/>
    <w:tmpl w:val="BC4AD228"/>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9B67A9"/>
    <w:multiLevelType w:val="hybridMultilevel"/>
    <w:tmpl w:val="1FAA3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C3DBE"/>
    <w:multiLevelType w:val="hybridMultilevel"/>
    <w:tmpl w:val="A06CF722"/>
    <w:lvl w:ilvl="0" w:tplc="45CC1AAA">
      <w:start w:val="12"/>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9B5403"/>
    <w:multiLevelType w:val="hybridMultilevel"/>
    <w:tmpl w:val="18CA7408"/>
    <w:lvl w:ilvl="0" w:tplc="32900A6C">
      <w:start w:val="1"/>
      <w:numFmt w:val="decimal"/>
      <w:lvlText w:val="(%1)"/>
      <w:lvlJc w:val="left"/>
      <w:pPr>
        <w:ind w:left="3981" w:hanging="570"/>
      </w:pPr>
      <w:rPr>
        <w:rFonts w:hint="default"/>
      </w:rPr>
    </w:lvl>
    <w:lvl w:ilvl="1" w:tplc="08090019" w:tentative="1">
      <w:start w:val="1"/>
      <w:numFmt w:val="lowerLetter"/>
      <w:lvlText w:val="%2."/>
      <w:lvlJc w:val="left"/>
      <w:pPr>
        <w:ind w:left="4491" w:hanging="360"/>
      </w:pPr>
    </w:lvl>
    <w:lvl w:ilvl="2" w:tplc="0809001B" w:tentative="1">
      <w:start w:val="1"/>
      <w:numFmt w:val="lowerRoman"/>
      <w:lvlText w:val="%3."/>
      <w:lvlJc w:val="right"/>
      <w:pPr>
        <w:ind w:left="5211" w:hanging="180"/>
      </w:pPr>
    </w:lvl>
    <w:lvl w:ilvl="3" w:tplc="0809000F" w:tentative="1">
      <w:start w:val="1"/>
      <w:numFmt w:val="decimal"/>
      <w:lvlText w:val="%4."/>
      <w:lvlJc w:val="left"/>
      <w:pPr>
        <w:ind w:left="5931" w:hanging="360"/>
      </w:pPr>
    </w:lvl>
    <w:lvl w:ilvl="4" w:tplc="08090019" w:tentative="1">
      <w:start w:val="1"/>
      <w:numFmt w:val="lowerLetter"/>
      <w:lvlText w:val="%5."/>
      <w:lvlJc w:val="left"/>
      <w:pPr>
        <w:ind w:left="6651" w:hanging="360"/>
      </w:pPr>
    </w:lvl>
    <w:lvl w:ilvl="5" w:tplc="0809001B" w:tentative="1">
      <w:start w:val="1"/>
      <w:numFmt w:val="lowerRoman"/>
      <w:lvlText w:val="%6."/>
      <w:lvlJc w:val="right"/>
      <w:pPr>
        <w:ind w:left="7371" w:hanging="180"/>
      </w:pPr>
    </w:lvl>
    <w:lvl w:ilvl="6" w:tplc="0809000F" w:tentative="1">
      <w:start w:val="1"/>
      <w:numFmt w:val="decimal"/>
      <w:lvlText w:val="%7."/>
      <w:lvlJc w:val="left"/>
      <w:pPr>
        <w:ind w:left="8091" w:hanging="360"/>
      </w:pPr>
    </w:lvl>
    <w:lvl w:ilvl="7" w:tplc="08090019" w:tentative="1">
      <w:start w:val="1"/>
      <w:numFmt w:val="lowerLetter"/>
      <w:lvlText w:val="%8."/>
      <w:lvlJc w:val="left"/>
      <w:pPr>
        <w:ind w:left="8811" w:hanging="360"/>
      </w:pPr>
    </w:lvl>
    <w:lvl w:ilvl="8" w:tplc="0809001B" w:tentative="1">
      <w:start w:val="1"/>
      <w:numFmt w:val="lowerRoman"/>
      <w:lvlText w:val="%9."/>
      <w:lvlJc w:val="right"/>
      <w:pPr>
        <w:ind w:left="9531" w:hanging="180"/>
      </w:pPr>
    </w:lvl>
  </w:abstractNum>
  <w:abstractNum w:abstractNumId="31"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2"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6"/>
    </w:lvlOverride>
  </w:num>
  <w:num w:numId="11">
    <w:abstractNumId w:val="26"/>
  </w:num>
  <w:num w:numId="12">
    <w:abstractNumId w:val="18"/>
  </w:num>
  <w:num w:numId="13">
    <w:abstractNumId w:val="9"/>
  </w:num>
  <w:num w:numId="14">
    <w:abstractNumId w:val="36"/>
  </w:num>
  <w:num w:numId="15">
    <w:abstractNumId w:val="14"/>
  </w:num>
  <w:num w:numId="16">
    <w:abstractNumId w:val="16"/>
  </w:num>
  <w:num w:numId="17">
    <w:abstractNumId w:val="27"/>
  </w:num>
  <w:num w:numId="18">
    <w:abstractNumId w:val="10"/>
  </w:num>
  <w:num w:numId="19">
    <w:abstractNumId w:val="13"/>
  </w:num>
  <w:num w:numId="20">
    <w:abstractNumId w:val="3"/>
  </w:num>
  <w:num w:numId="21">
    <w:abstractNumId w:val="17"/>
  </w:num>
  <w:num w:numId="22">
    <w:abstractNumId w:val="11"/>
  </w:num>
  <w:num w:numId="23">
    <w:abstractNumId w:val="12"/>
  </w:num>
  <w:num w:numId="24">
    <w:abstractNumId w:val="28"/>
  </w:num>
  <w:num w:numId="25">
    <w:abstractNumId w:val="1"/>
  </w:num>
  <w:num w:numId="26">
    <w:abstractNumId w:val="20"/>
  </w:num>
  <w:num w:numId="27">
    <w:abstractNumId w:val="2"/>
  </w:num>
  <w:num w:numId="28">
    <w:abstractNumId w:val="34"/>
  </w:num>
  <w:num w:numId="29">
    <w:abstractNumId w:val="33"/>
  </w:num>
  <w:num w:numId="30">
    <w:abstractNumId w:val="29"/>
  </w:num>
  <w:num w:numId="31">
    <w:abstractNumId w:val="4"/>
  </w:num>
  <w:num w:numId="32">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6"/>
  </w:num>
  <w:num w:numId="35">
    <w:abstractNumId w:val="0"/>
  </w:num>
  <w:num w:numId="36">
    <w:abstractNumId w:val="8"/>
  </w:num>
  <w:num w:numId="37">
    <w:abstractNumId w:val="30"/>
  </w:num>
  <w:num w:numId="38">
    <w:abstractNumId w:val="7"/>
  </w:num>
  <w:num w:numId="39">
    <w:abstractNumId w:val="1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13E2D"/>
    <w:rsid w:val="000564B9"/>
    <w:rsid w:val="0006460F"/>
    <w:rsid w:val="00064D44"/>
    <w:rsid w:val="000C6578"/>
    <w:rsid w:val="000E7220"/>
    <w:rsid w:val="001164B2"/>
    <w:rsid w:val="001223E4"/>
    <w:rsid w:val="00162C90"/>
    <w:rsid w:val="00177F3E"/>
    <w:rsid w:val="00187A77"/>
    <w:rsid w:val="00194CF2"/>
    <w:rsid w:val="001B0BAA"/>
    <w:rsid w:val="001D10C4"/>
    <w:rsid w:val="00206B29"/>
    <w:rsid w:val="00222ECD"/>
    <w:rsid w:val="002401EE"/>
    <w:rsid w:val="002450CD"/>
    <w:rsid w:val="0026133C"/>
    <w:rsid w:val="002A2CA4"/>
    <w:rsid w:val="002B67FB"/>
    <w:rsid w:val="002D5C49"/>
    <w:rsid w:val="002D7C64"/>
    <w:rsid w:val="00324A46"/>
    <w:rsid w:val="00340340"/>
    <w:rsid w:val="00373CC9"/>
    <w:rsid w:val="00373DE6"/>
    <w:rsid w:val="0041057B"/>
    <w:rsid w:val="00433278"/>
    <w:rsid w:val="00454011"/>
    <w:rsid w:val="00457395"/>
    <w:rsid w:val="00464D2E"/>
    <w:rsid w:val="004663D3"/>
    <w:rsid w:val="0047378B"/>
    <w:rsid w:val="004B3B61"/>
    <w:rsid w:val="004B3CEE"/>
    <w:rsid w:val="004D3982"/>
    <w:rsid w:val="004E1E9E"/>
    <w:rsid w:val="00516C9F"/>
    <w:rsid w:val="00550913"/>
    <w:rsid w:val="00562264"/>
    <w:rsid w:val="005D5BD9"/>
    <w:rsid w:val="00657B73"/>
    <w:rsid w:val="00673323"/>
    <w:rsid w:val="00686B1E"/>
    <w:rsid w:val="006A6A72"/>
    <w:rsid w:val="006A7BD5"/>
    <w:rsid w:val="006B5E6E"/>
    <w:rsid w:val="006F528C"/>
    <w:rsid w:val="0070225D"/>
    <w:rsid w:val="0071239C"/>
    <w:rsid w:val="00763301"/>
    <w:rsid w:val="00771170"/>
    <w:rsid w:val="00782FA8"/>
    <w:rsid w:val="007D4FF4"/>
    <w:rsid w:val="007D788F"/>
    <w:rsid w:val="00831AD9"/>
    <w:rsid w:val="00834D80"/>
    <w:rsid w:val="008630C0"/>
    <w:rsid w:val="00881097"/>
    <w:rsid w:val="00883A08"/>
    <w:rsid w:val="00887431"/>
    <w:rsid w:val="008B4B05"/>
    <w:rsid w:val="008D1A18"/>
    <w:rsid w:val="009000A9"/>
    <w:rsid w:val="009103A7"/>
    <w:rsid w:val="00932AEE"/>
    <w:rsid w:val="00953731"/>
    <w:rsid w:val="009700A6"/>
    <w:rsid w:val="00991685"/>
    <w:rsid w:val="00992D28"/>
    <w:rsid w:val="009B5180"/>
    <w:rsid w:val="00A03112"/>
    <w:rsid w:val="00A054D5"/>
    <w:rsid w:val="00A657E3"/>
    <w:rsid w:val="00A76A1D"/>
    <w:rsid w:val="00A963C1"/>
    <w:rsid w:val="00AB2408"/>
    <w:rsid w:val="00AD643F"/>
    <w:rsid w:val="00AE3073"/>
    <w:rsid w:val="00AE5CA9"/>
    <w:rsid w:val="00AF5306"/>
    <w:rsid w:val="00B15E10"/>
    <w:rsid w:val="00B42800"/>
    <w:rsid w:val="00B516AD"/>
    <w:rsid w:val="00B761B1"/>
    <w:rsid w:val="00B817C1"/>
    <w:rsid w:val="00B82D36"/>
    <w:rsid w:val="00B96169"/>
    <w:rsid w:val="00BA6E8C"/>
    <w:rsid w:val="00C47BD7"/>
    <w:rsid w:val="00CB355F"/>
    <w:rsid w:val="00CC71D4"/>
    <w:rsid w:val="00CD4D37"/>
    <w:rsid w:val="00CF56D5"/>
    <w:rsid w:val="00D07564"/>
    <w:rsid w:val="00D51BB6"/>
    <w:rsid w:val="00D71DC5"/>
    <w:rsid w:val="00D83834"/>
    <w:rsid w:val="00DA1612"/>
    <w:rsid w:val="00DA1D4C"/>
    <w:rsid w:val="00DC22D2"/>
    <w:rsid w:val="00DC29C5"/>
    <w:rsid w:val="00E30E20"/>
    <w:rsid w:val="00E4567B"/>
    <w:rsid w:val="00E51BC4"/>
    <w:rsid w:val="00E713EC"/>
    <w:rsid w:val="00E80434"/>
    <w:rsid w:val="00E816E3"/>
    <w:rsid w:val="00E967D4"/>
    <w:rsid w:val="00EB3296"/>
    <w:rsid w:val="00EF0D64"/>
    <w:rsid w:val="00F0622E"/>
    <w:rsid w:val="00F41329"/>
    <w:rsid w:val="00F55E24"/>
    <w:rsid w:val="00F753E1"/>
    <w:rsid w:val="00F816F9"/>
    <w:rsid w:val="00FB5464"/>
    <w:rsid w:val="00FE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C5"/>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34"/>
    <w:qFormat/>
    <w:rsid w:val="00DC29C5"/>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 w:type="table" w:customStyle="1" w:styleId="TableGrid3">
    <w:name w:val="Table Grid3"/>
    <w:basedOn w:val="TableNormal"/>
    <w:next w:val="TableGrid"/>
    <w:uiPriority w:val="39"/>
    <w:rsid w:val="00D51BB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7173">
      <w:bodyDiv w:val="1"/>
      <w:marLeft w:val="0"/>
      <w:marRight w:val="0"/>
      <w:marTop w:val="0"/>
      <w:marBottom w:val="0"/>
      <w:divBdr>
        <w:top w:val="none" w:sz="0" w:space="0" w:color="auto"/>
        <w:left w:val="none" w:sz="0" w:space="0" w:color="auto"/>
        <w:bottom w:val="none" w:sz="0" w:space="0" w:color="auto"/>
        <w:right w:val="none" w:sz="0" w:space="0" w:color="auto"/>
      </w:divBdr>
    </w:div>
    <w:div w:id="418992314">
      <w:bodyDiv w:val="1"/>
      <w:marLeft w:val="0"/>
      <w:marRight w:val="0"/>
      <w:marTop w:val="0"/>
      <w:marBottom w:val="0"/>
      <w:divBdr>
        <w:top w:val="none" w:sz="0" w:space="0" w:color="auto"/>
        <w:left w:val="none" w:sz="0" w:space="0" w:color="auto"/>
        <w:bottom w:val="none" w:sz="0" w:space="0" w:color="auto"/>
        <w:right w:val="none" w:sz="0" w:space="0" w:color="auto"/>
      </w:divBdr>
    </w:div>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537932121">
      <w:bodyDiv w:val="1"/>
      <w:marLeft w:val="0"/>
      <w:marRight w:val="0"/>
      <w:marTop w:val="0"/>
      <w:marBottom w:val="0"/>
      <w:divBdr>
        <w:top w:val="none" w:sz="0" w:space="0" w:color="auto"/>
        <w:left w:val="none" w:sz="0" w:space="0" w:color="auto"/>
        <w:bottom w:val="none" w:sz="0" w:space="0" w:color="auto"/>
        <w:right w:val="none" w:sz="0" w:space="0" w:color="auto"/>
      </w:divBdr>
    </w:div>
    <w:div w:id="874853977">
      <w:bodyDiv w:val="1"/>
      <w:marLeft w:val="0"/>
      <w:marRight w:val="0"/>
      <w:marTop w:val="0"/>
      <w:marBottom w:val="0"/>
      <w:divBdr>
        <w:top w:val="none" w:sz="0" w:space="0" w:color="auto"/>
        <w:left w:val="none" w:sz="0" w:space="0" w:color="auto"/>
        <w:bottom w:val="none" w:sz="0" w:space="0" w:color="auto"/>
        <w:right w:val="none" w:sz="0" w:space="0" w:color="auto"/>
      </w:divBdr>
    </w:div>
    <w:div w:id="895707177">
      <w:bodyDiv w:val="1"/>
      <w:marLeft w:val="0"/>
      <w:marRight w:val="0"/>
      <w:marTop w:val="0"/>
      <w:marBottom w:val="0"/>
      <w:divBdr>
        <w:top w:val="none" w:sz="0" w:space="0" w:color="auto"/>
        <w:left w:val="none" w:sz="0" w:space="0" w:color="auto"/>
        <w:bottom w:val="none" w:sz="0" w:space="0" w:color="auto"/>
        <w:right w:val="none" w:sz="0" w:space="0" w:color="auto"/>
      </w:divBdr>
    </w:div>
    <w:div w:id="911307144">
      <w:bodyDiv w:val="1"/>
      <w:marLeft w:val="0"/>
      <w:marRight w:val="0"/>
      <w:marTop w:val="0"/>
      <w:marBottom w:val="0"/>
      <w:divBdr>
        <w:top w:val="none" w:sz="0" w:space="0" w:color="auto"/>
        <w:left w:val="none" w:sz="0" w:space="0" w:color="auto"/>
        <w:bottom w:val="none" w:sz="0" w:space="0" w:color="auto"/>
        <w:right w:val="none" w:sz="0" w:space="0" w:color="auto"/>
      </w:divBdr>
    </w:div>
    <w:div w:id="953294657">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460370873">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1674800620">
      <w:bodyDiv w:val="1"/>
      <w:marLeft w:val="0"/>
      <w:marRight w:val="0"/>
      <w:marTop w:val="0"/>
      <w:marBottom w:val="0"/>
      <w:divBdr>
        <w:top w:val="none" w:sz="0" w:space="0" w:color="auto"/>
        <w:left w:val="none" w:sz="0" w:space="0" w:color="auto"/>
        <w:bottom w:val="none" w:sz="0" w:space="0" w:color="auto"/>
        <w:right w:val="none" w:sz="0" w:space="0" w:color="auto"/>
      </w:divBdr>
    </w:div>
    <w:div w:id="1888761137">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of.mod.uk/aofcontent/tactical/toolkit" TargetMode="Externa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ESLCSLS-OpsFormsandPubs@mod.uk"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http://dstan.uwh.diif.r.mil.uk/"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stan.mod.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yperlink" Target="https://www.aof.mod.uk/aofcontent/tactical/toolkit/index.htm"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SA-DLSR-MovTpt-DGHSIS@mod.uk" TargetMode="External"/><Relationship Id="rId27" Type="http://schemas.openxmlformats.org/officeDocument/2006/relationships/hyperlink" Target="mailto:DESLCSLS-OpsFormsandPubs@mod.uk" TargetMode="External"/><Relationship Id="rId30" Type="http://schemas.openxmlformats.org/officeDocument/2006/relationships/footer" Target="footer3.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CD9BAE52B141DE9CD9CF5415FD14F4"/>
        <w:category>
          <w:name w:val="General"/>
          <w:gallery w:val="placeholder"/>
        </w:category>
        <w:types>
          <w:type w:val="bbPlcHdr"/>
        </w:types>
        <w:behaviors>
          <w:behavior w:val="content"/>
        </w:behaviors>
        <w:guid w:val="{4B328F2F-74B5-446A-9989-79F897AFE554}"/>
      </w:docPartPr>
      <w:docPartBody>
        <w:p w:rsidR="004638B5" w:rsidRDefault="00DC7F20">
          <w:r w:rsidRPr="004669BE">
            <w:rPr>
              <w:rStyle w:val="PlaceholderText"/>
            </w:rPr>
            <w:t>[Subject]</w:t>
          </w:r>
        </w:p>
      </w:docPartBody>
    </w:docPart>
    <w:docPart>
      <w:docPartPr>
        <w:name w:val="12EA3B81C9854564B5627A8B04D5972D"/>
        <w:category>
          <w:name w:val="General"/>
          <w:gallery w:val="placeholder"/>
        </w:category>
        <w:types>
          <w:type w:val="bbPlcHdr"/>
        </w:types>
        <w:behaviors>
          <w:behavior w:val="content"/>
        </w:behaviors>
        <w:guid w:val="{81FF1D6E-9291-4AA8-B1CD-8C3A3DCB4390}"/>
      </w:docPartPr>
      <w:docPartBody>
        <w:p w:rsidR="004638B5" w:rsidRDefault="00DC7F20">
          <w:r w:rsidRPr="004669BE">
            <w:rPr>
              <w:rStyle w:val="PlaceholderText"/>
            </w:rPr>
            <w:t>[Subject]</w:t>
          </w:r>
        </w:p>
      </w:docPartBody>
    </w:docPart>
    <w:docPart>
      <w:docPartPr>
        <w:name w:val="FBD662740FD8441FA08AF61780884A04"/>
        <w:category>
          <w:name w:val="General"/>
          <w:gallery w:val="placeholder"/>
        </w:category>
        <w:types>
          <w:type w:val="bbPlcHdr"/>
        </w:types>
        <w:behaviors>
          <w:behavior w:val="content"/>
        </w:behaviors>
        <w:guid w:val="{F1091DA6-C59D-4CB4-8FE4-18E38614C58B}"/>
      </w:docPartPr>
      <w:docPartBody>
        <w:p w:rsidR="004638B5" w:rsidRDefault="00DC7F20">
          <w:r w:rsidRPr="004669BE">
            <w:rPr>
              <w:rStyle w:val="PlaceholderText"/>
            </w:rPr>
            <w:t>[Subject]</w:t>
          </w:r>
        </w:p>
      </w:docPartBody>
    </w:docPart>
    <w:docPart>
      <w:docPartPr>
        <w:name w:val="71CDBCFDFA3B4E0E902DE1BA1548320B"/>
        <w:category>
          <w:name w:val="General"/>
          <w:gallery w:val="placeholder"/>
        </w:category>
        <w:types>
          <w:type w:val="bbPlcHdr"/>
        </w:types>
        <w:behaviors>
          <w:behavior w:val="content"/>
        </w:behaviors>
        <w:guid w:val="{A3897C5F-6B0D-445E-9BA3-8E726A99A125}"/>
      </w:docPartPr>
      <w:docPartBody>
        <w:p w:rsidR="004638B5" w:rsidRDefault="00DC7F20">
          <w:r w:rsidRPr="004669BE">
            <w:rPr>
              <w:rStyle w:val="PlaceholderText"/>
            </w:rPr>
            <w:t>[Subject]</w:t>
          </w:r>
        </w:p>
      </w:docPartBody>
    </w:docPart>
    <w:docPart>
      <w:docPartPr>
        <w:name w:val="4BF1A174900B4B9396E89F46EECD771F"/>
        <w:category>
          <w:name w:val="General"/>
          <w:gallery w:val="placeholder"/>
        </w:category>
        <w:types>
          <w:type w:val="bbPlcHdr"/>
        </w:types>
        <w:behaviors>
          <w:behavior w:val="content"/>
        </w:behaviors>
        <w:guid w:val="{E0BBACF2-B61B-4782-9392-931F7A06072C}"/>
      </w:docPartPr>
      <w:docPartBody>
        <w:p w:rsidR="004638B5" w:rsidRDefault="00DC7F20">
          <w:r w:rsidRPr="004669BE">
            <w:rPr>
              <w:rStyle w:val="PlaceholderText"/>
            </w:rPr>
            <w:t>[Subject]</w:t>
          </w:r>
        </w:p>
      </w:docPartBody>
    </w:docPart>
    <w:docPart>
      <w:docPartPr>
        <w:name w:val="5F4AB49F9F7643BE93F82999CF9B824F"/>
        <w:category>
          <w:name w:val="General"/>
          <w:gallery w:val="placeholder"/>
        </w:category>
        <w:types>
          <w:type w:val="bbPlcHdr"/>
        </w:types>
        <w:behaviors>
          <w:behavior w:val="content"/>
        </w:behaviors>
        <w:guid w:val="{58F8052F-E422-49F8-AE21-11DC9AF388F7}"/>
      </w:docPartPr>
      <w:docPartBody>
        <w:p w:rsidR="004638B5" w:rsidRDefault="00DC7F20">
          <w:r w:rsidRPr="004669BE">
            <w:rPr>
              <w:rStyle w:val="PlaceholderText"/>
            </w:rPr>
            <w:t>[Subject]</w:t>
          </w:r>
        </w:p>
      </w:docPartBody>
    </w:docPart>
    <w:docPart>
      <w:docPartPr>
        <w:name w:val="993E00BB143340DE8C19B71D82BE793F"/>
        <w:category>
          <w:name w:val="General"/>
          <w:gallery w:val="placeholder"/>
        </w:category>
        <w:types>
          <w:type w:val="bbPlcHdr"/>
        </w:types>
        <w:behaviors>
          <w:behavior w:val="content"/>
        </w:behaviors>
        <w:guid w:val="{5F6C8988-EFBD-4789-8EB0-AC00ABAC0F4E}"/>
      </w:docPartPr>
      <w:docPartBody>
        <w:p w:rsidR="004638B5" w:rsidRDefault="00DC7F20">
          <w:r w:rsidRPr="004669BE">
            <w:rPr>
              <w:rStyle w:val="PlaceholderText"/>
            </w:rPr>
            <w:t>[Abstract]</w:t>
          </w:r>
        </w:p>
      </w:docPartBody>
    </w:docPart>
    <w:docPart>
      <w:docPartPr>
        <w:name w:val="C2D18B83C0024F14AC70F6792DF1F645"/>
        <w:category>
          <w:name w:val="General"/>
          <w:gallery w:val="placeholder"/>
        </w:category>
        <w:types>
          <w:type w:val="bbPlcHdr"/>
        </w:types>
        <w:behaviors>
          <w:behavior w:val="content"/>
        </w:behaviors>
        <w:guid w:val="{07C1BF3C-F1DB-464E-84E3-8500F340F36A}"/>
      </w:docPartPr>
      <w:docPartBody>
        <w:p w:rsidR="004638B5" w:rsidRDefault="00DC7F20">
          <w:r w:rsidRPr="004669BE">
            <w:rPr>
              <w:rStyle w:val="PlaceholderText"/>
            </w:rPr>
            <w:t>[Abstract]</w:t>
          </w:r>
        </w:p>
      </w:docPartBody>
    </w:docPart>
    <w:docPart>
      <w:docPartPr>
        <w:name w:val="252DB9BB08BC45409A0E349F9CB1A914"/>
        <w:category>
          <w:name w:val="General"/>
          <w:gallery w:val="placeholder"/>
        </w:category>
        <w:types>
          <w:type w:val="bbPlcHdr"/>
        </w:types>
        <w:behaviors>
          <w:behavior w:val="content"/>
        </w:behaviors>
        <w:guid w:val="{A346EC0E-A592-4E7A-AFD1-DB6303A0A9D0}"/>
      </w:docPartPr>
      <w:docPartBody>
        <w:p w:rsidR="004638B5" w:rsidRDefault="00DC7F20">
          <w:r w:rsidRPr="004669BE">
            <w:rPr>
              <w:rStyle w:val="PlaceholderText"/>
            </w:rPr>
            <w:t>[Abstract]</w:t>
          </w:r>
        </w:p>
      </w:docPartBody>
    </w:docPart>
    <w:docPart>
      <w:docPartPr>
        <w:name w:val="63260B55786B4C6DAF0E3C196635209B"/>
        <w:category>
          <w:name w:val="General"/>
          <w:gallery w:val="placeholder"/>
        </w:category>
        <w:types>
          <w:type w:val="bbPlcHdr"/>
        </w:types>
        <w:behaviors>
          <w:behavior w:val="content"/>
        </w:behaviors>
        <w:guid w:val="{0EC86C5A-FE87-4806-8518-DF288C65A7C1}"/>
      </w:docPartPr>
      <w:docPartBody>
        <w:p w:rsidR="004638B5" w:rsidRDefault="00DC7F20">
          <w:r w:rsidRPr="004669BE">
            <w:rPr>
              <w:rStyle w:val="PlaceholderText"/>
            </w:rPr>
            <w:t>[Abstract]</w:t>
          </w:r>
        </w:p>
      </w:docPartBody>
    </w:docPart>
    <w:docPart>
      <w:docPartPr>
        <w:name w:val="93D4819AB7DF4D11A0A842D65C2E1406"/>
        <w:category>
          <w:name w:val="General"/>
          <w:gallery w:val="placeholder"/>
        </w:category>
        <w:types>
          <w:type w:val="bbPlcHdr"/>
        </w:types>
        <w:behaviors>
          <w:behavior w:val="content"/>
        </w:behaviors>
        <w:guid w:val="{D3AF3C79-2CA3-4A0D-9CC6-83B0A9DAAC33}"/>
      </w:docPartPr>
      <w:docPartBody>
        <w:p w:rsidR="005934A1" w:rsidRDefault="005458E3" w:rsidP="005458E3">
          <w:pPr>
            <w:pStyle w:val="93D4819AB7DF4D11A0A842D65C2E1406"/>
          </w:pPr>
          <w:r>
            <w:rPr>
              <w:rStyle w:val="PlaceholderText"/>
            </w:rPr>
            <w:t>[Company Phone]</w:t>
          </w:r>
        </w:p>
      </w:docPartBody>
    </w:docPart>
    <w:docPart>
      <w:docPartPr>
        <w:name w:val="A7B422061BC64C1DA7815B20314E88D0"/>
        <w:category>
          <w:name w:val="General"/>
          <w:gallery w:val="placeholder"/>
        </w:category>
        <w:types>
          <w:type w:val="bbPlcHdr"/>
        </w:types>
        <w:behaviors>
          <w:behavior w:val="content"/>
        </w:behaviors>
        <w:guid w:val="{1918E0A0-EA67-49C2-8F61-8F1BF533053A}"/>
      </w:docPartPr>
      <w:docPartBody>
        <w:p w:rsidR="00875145" w:rsidRDefault="00A077B3" w:rsidP="00A077B3">
          <w:pPr>
            <w:pStyle w:val="A7B422061BC64C1DA7815B20314E88D0"/>
          </w:pPr>
          <w:r w:rsidRPr="004669B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20"/>
    <w:rsid w:val="00084C47"/>
    <w:rsid w:val="000D4828"/>
    <w:rsid w:val="00153EC1"/>
    <w:rsid w:val="002853A3"/>
    <w:rsid w:val="002B473A"/>
    <w:rsid w:val="004638B5"/>
    <w:rsid w:val="00493013"/>
    <w:rsid w:val="004D793A"/>
    <w:rsid w:val="005032A7"/>
    <w:rsid w:val="005458E3"/>
    <w:rsid w:val="00584F56"/>
    <w:rsid w:val="005934A1"/>
    <w:rsid w:val="00614047"/>
    <w:rsid w:val="00692B77"/>
    <w:rsid w:val="00692DBF"/>
    <w:rsid w:val="00717401"/>
    <w:rsid w:val="00813A92"/>
    <w:rsid w:val="008620BF"/>
    <w:rsid w:val="00875145"/>
    <w:rsid w:val="008A6757"/>
    <w:rsid w:val="00962924"/>
    <w:rsid w:val="00A05C0C"/>
    <w:rsid w:val="00A077B3"/>
    <w:rsid w:val="00AD4DE1"/>
    <w:rsid w:val="00B102FB"/>
    <w:rsid w:val="00B60B0D"/>
    <w:rsid w:val="00B93AE1"/>
    <w:rsid w:val="00BE6517"/>
    <w:rsid w:val="00D76F55"/>
    <w:rsid w:val="00DC7F20"/>
    <w:rsid w:val="00E073E2"/>
    <w:rsid w:val="00EA7BB8"/>
    <w:rsid w:val="00F72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B3"/>
  </w:style>
  <w:style w:type="paragraph" w:customStyle="1" w:styleId="AE0FEBE31FD34D3D93963DCBD2E70FE6">
    <w:name w:val="AE0FEBE31FD34D3D93963DCBD2E70FE6"/>
    <w:rsid w:val="00692B77"/>
  </w:style>
  <w:style w:type="paragraph" w:customStyle="1" w:styleId="2135DD1D414E4AEA9BE4B4B987D250A5">
    <w:name w:val="2135DD1D414E4AEA9BE4B4B987D250A5"/>
    <w:rsid w:val="005458E3"/>
  </w:style>
  <w:style w:type="paragraph" w:customStyle="1" w:styleId="815B7857148441AAA120090EDA788D97">
    <w:name w:val="815B7857148441AAA120090EDA788D97"/>
    <w:rsid w:val="005458E3"/>
  </w:style>
  <w:style w:type="paragraph" w:customStyle="1" w:styleId="42AD9BCD5AC941C280958E0895FCF510">
    <w:name w:val="42AD9BCD5AC941C280958E0895FCF510"/>
    <w:rsid w:val="005458E3"/>
  </w:style>
  <w:style w:type="paragraph" w:customStyle="1" w:styleId="C70BEDBC08804AEFB3F5782E9A8BDCDD">
    <w:name w:val="C70BEDBC08804AEFB3F5782E9A8BDCDD"/>
    <w:rsid w:val="005458E3"/>
  </w:style>
  <w:style w:type="paragraph" w:customStyle="1" w:styleId="67E725C6E2A64340A8B430B6C932FECA">
    <w:name w:val="67E725C6E2A64340A8B430B6C932FECA"/>
    <w:rsid w:val="005458E3"/>
  </w:style>
  <w:style w:type="paragraph" w:customStyle="1" w:styleId="2DE5FD7B52E5445FAC4C8B729F864817">
    <w:name w:val="2DE5FD7B52E5445FAC4C8B729F864817"/>
    <w:rsid w:val="005458E3"/>
  </w:style>
  <w:style w:type="paragraph" w:customStyle="1" w:styleId="93D4819AB7DF4D11A0A842D65C2E1406">
    <w:name w:val="93D4819AB7DF4D11A0A842D65C2E1406"/>
    <w:rsid w:val="005458E3"/>
  </w:style>
  <w:style w:type="paragraph" w:customStyle="1" w:styleId="B6A8A06FC48F4FD7ACBFBF8DBE9D6158">
    <w:name w:val="B6A8A06FC48F4FD7ACBFBF8DBE9D6158"/>
    <w:rsid w:val="002B473A"/>
  </w:style>
  <w:style w:type="paragraph" w:customStyle="1" w:styleId="D6AC08BAB3234677A2956A6FFF7EF2A3">
    <w:name w:val="D6AC08BAB3234677A2956A6FFF7EF2A3"/>
    <w:rsid w:val="002B473A"/>
  </w:style>
  <w:style w:type="paragraph" w:customStyle="1" w:styleId="A7B422061BC64C1DA7815B20314E88D0">
    <w:name w:val="A7B422061BC64C1DA7815B20314E88D0"/>
    <w:rsid w:val="00A07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30 Jun 2021</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9" ma:contentTypeDescription="Create a new document." ma:contentTypeScope="" ma:versionID="5f5ab5a343fe085905c2d781e6aa4923">
  <xsd:schema xmlns:xsd="http://www.w3.org/2001/XMLSchema" xmlns:xs="http://www.w3.org/2001/XMLSchema" xmlns:p="http://schemas.microsoft.com/office/2006/metadata/properties" xmlns:ns2="4d15bf3f-73fe-43db-b7a5-4a6474d9962f" targetNamespace="http://schemas.microsoft.com/office/2006/metadata/properties" ma:root="true" ma:fieldsID="4ce2f0eac193ea1fa8cd49cdda110882"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6BC959-FFA2-4E54-844E-1A0ED3A57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5.xml><?xml version="1.0" encoding="utf-8"?>
<ds:datastoreItem xmlns:ds="http://schemas.openxmlformats.org/officeDocument/2006/customXml" ds:itemID="{03E7E095-8458-4F45-8BA7-C9C78137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6209</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701573390</dc:subject>
  <dc:creator>Culshaw, Lee D (Navy Comrcl-Comrcl Mngr 1)</dc:creator>
  <cp:keywords/>
  <dc:description/>
  <cp:lastModifiedBy>Meatyard, Elizabeth Ms (NAVY FD-COMRCL-Officer 13)</cp:lastModifiedBy>
  <cp:revision>4</cp:revision>
  <dcterms:created xsi:type="dcterms:W3CDTF">2021-07-02T12:28:00Z</dcterms:created>
  <dcterms:modified xsi:type="dcterms:W3CDTF">2021-07-02T12:30:00Z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