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0F32E41C" w:rsidR="00340D5B" w:rsidRPr="00D87DB0" w:rsidRDefault="00340D5B" w:rsidP="4D42E189">
      <w:pPr>
        <w:jc w:val="center"/>
        <w:rPr>
          <w:rFonts w:cs="Arial"/>
          <w:b/>
          <w:bCs/>
          <w:sz w:val="24"/>
          <w:szCs w:val="24"/>
          <w:u w:val="single"/>
        </w:rPr>
      </w:pPr>
      <w:r w:rsidRPr="4D42E189">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4D42E189">
        <w:rPr>
          <w:rFonts w:cs="Arial"/>
          <w:b/>
          <w:bCs/>
          <w:sz w:val="24"/>
          <w:szCs w:val="24"/>
          <w:u w:val="single"/>
        </w:rPr>
        <w:t xml:space="preserve">HMMPS </w:t>
      </w:r>
      <w:r w:rsidR="00B038CB" w:rsidRPr="4D42E189">
        <w:rPr>
          <w:rFonts w:cs="Arial"/>
          <w:b/>
          <w:bCs/>
          <w:sz w:val="24"/>
          <w:szCs w:val="24"/>
          <w:u w:val="single"/>
        </w:rPr>
        <w:t>Prisoners</w:t>
      </w:r>
      <w:r w:rsidRPr="4D42E189">
        <w:rPr>
          <w:rFonts w:cs="Arial"/>
          <w:b/>
          <w:bCs/>
          <w:sz w:val="24"/>
          <w:szCs w:val="24"/>
          <w:u w:val="single"/>
        </w:rPr>
        <w:t>,</w:t>
      </w:r>
      <w:r w:rsidR="00B038CB" w:rsidRPr="4D42E189">
        <w:rPr>
          <w:rFonts w:cs="Arial"/>
          <w:b/>
          <w:bCs/>
          <w:sz w:val="24"/>
          <w:szCs w:val="24"/>
          <w:u w:val="single"/>
        </w:rPr>
        <w:t xml:space="preserve"> </w:t>
      </w:r>
      <w:r w:rsidR="00EF2E79" w:rsidRPr="4D42E189">
        <w:rPr>
          <w:rFonts w:cs="Arial"/>
          <w:b/>
          <w:bCs/>
          <w:sz w:val="24"/>
          <w:szCs w:val="24"/>
          <w:u w:val="single"/>
        </w:rPr>
        <w:t>Family and Significant Other Services</w:t>
      </w:r>
    </w:p>
    <w:p w14:paraId="0D65B96F" w14:textId="52790B24" w:rsidR="00340D5B" w:rsidRPr="00180573" w:rsidRDefault="00340D5B" w:rsidP="4D42E189">
      <w:pPr>
        <w:jc w:val="center"/>
        <w:rPr>
          <w:b/>
          <w:bCs/>
          <w:szCs w:val="22"/>
          <w:u w:val="single"/>
        </w:rPr>
      </w:pPr>
    </w:p>
    <w:p w14:paraId="2A78F7C1" w14:textId="5DA8D32D" w:rsidR="00340D5B" w:rsidRPr="00180573" w:rsidRDefault="0BCD1BA0" w:rsidP="4D42E189">
      <w:pPr>
        <w:jc w:val="center"/>
        <w:rPr>
          <w:b/>
          <w:bCs/>
          <w:szCs w:val="22"/>
          <w:u w:val="single"/>
        </w:rPr>
      </w:pPr>
      <w:r w:rsidRPr="4D42E189">
        <w:rPr>
          <w:rFonts w:cs="Arial"/>
          <w:b/>
          <w:bCs/>
          <w:sz w:val="24"/>
          <w:szCs w:val="24"/>
          <w:u w:val="single"/>
        </w:rPr>
        <w:t>HMP Hull</w:t>
      </w:r>
    </w:p>
    <w:p w14:paraId="7B8E0A91" w14:textId="54BE0378" w:rsidR="00E002E7" w:rsidRPr="00954602" w:rsidRDefault="00E002E7" w:rsidP="77A189B1">
      <w:pPr>
        <w:autoSpaceDE w:val="0"/>
        <w:autoSpaceDN w:val="0"/>
        <w:adjustRightInd w:val="0"/>
        <w:spacing w:after="0"/>
        <w:rPr>
          <w:rFonts w:cs="Arial"/>
        </w:rPr>
      </w:pPr>
      <w:r>
        <w:br w:type="page"/>
      </w: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77A189B1">
        <w:rPr>
          <w:rFonts w:cs="Arial"/>
          <w:b/>
          <w:bCs/>
          <w:color w:val="000000" w:themeColor="text1"/>
        </w:rPr>
        <w:t>Visits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6D15AD4A" w14:textId="23BA1862" w:rsidR="002A08A5" w:rsidRPr="00B2604B" w:rsidRDefault="008506D6" w:rsidP="1C7E3150">
      <w:pPr>
        <w:autoSpaceDE w:val="0"/>
        <w:autoSpaceDN w:val="0"/>
        <w:adjustRightInd w:val="0"/>
        <w:spacing w:after="0"/>
        <w:jc w:val="both"/>
        <w:rPr>
          <w:rFonts w:cs="Arial"/>
          <w:color w:val="000000"/>
        </w:rPr>
      </w:pPr>
      <w:r w:rsidRPr="1C7E3150">
        <w:rPr>
          <w:rFonts w:cs="Arial"/>
          <w:color w:val="000000" w:themeColor="text1"/>
        </w:rPr>
        <w:t xml:space="preserve">HMP </w:t>
      </w:r>
      <w:r w:rsidR="00B2604B" w:rsidRPr="1C7E3150">
        <w:rPr>
          <w:rFonts w:cs="Arial"/>
          <w:color w:val="000000" w:themeColor="text1"/>
        </w:rPr>
        <w:t>H</w:t>
      </w:r>
      <w:r w:rsidR="4CD99B7D" w:rsidRPr="1C7E3150">
        <w:rPr>
          <w:rFonts w:cs="Arial"/>
          <w:color w:val="000000" w:themeColor="text1"/>
        </w:rPr>
        <w:t>ull</w:t>
      </w:r>
      <w:r w:rsidRPr="1C7E3150">
        <w:rPr>
          <w:rFonts w:cs="Arial"/>
          <w:color w:val="000000" w:themeColor="text1"/>
        </w:rPr>
        <w:t xml:space="preserve"> </w:t>
      </w:r>
      <w:r w:rsidR="00CE2212" w:rsidRPr="1C7E3150">
        <w:rPr>
          <w:rFonts w:cs="Arial"/>
          <w:color w:val="000000" w:themeColor="text1"/>
        </w:rPr>
        <w:t>Requirements for Refreshments</w:t>
      </w:r>
    </w:p>
    <w:p w14:paraId="6B482A12" w14:textId="3ADC254F" w:rsidR="00CE2212" w:rsidRPr="00B2604B" w:rsidRDefault="00B2604B" w:rsidP="00CE2212">
      <w:pPr>
        <w:pStyle w:val="ListParagraph"/>
        <w:numPr>
          <w:ilvl w:val="0"/>
          <w:numId w:val="40"/>
        </w:numPr>
        <w:autoSpaceDE w:val="0"/>
        <w:autoSpaceDN w:val="0"/>
        <w:adjustRightInd w:val="0"/>
        <w:spacing w:after="0"/>
        <w:jc w:val="both"/>
        <w:rPr>
          <w:rFonts w:cs="Arial"/>
          <w:color w:val="000000"/>
          <w:sz w:val="22"/>
        </w:rPr>
      </w:pPr>
      <w:r w:rsidRPr="00B2604B">
        <w:rPr>
          <w:rFonts w:cs="Arial"/>
          <w:color w:val="000000"/>
          <w:sz w:val="22"/>
        </w:rPr>
        <w:t>Not required from the family provider</w:t>
      </w:r>
    </w:p>
    <w:p w14:paraId="3CDE923A" w14:textId="77777777" w:rsidR="008506D6" w:rsidRPr="00954602" w:rsidRDefault="008506D6" w:rsidP="425BC765">
      <w:pPr>
        <w:autoSpaceDE w:val="0"/>
        <w:autoSpaceDN w:val="0"/>
        <w:adjustRightInd w:val="0"/>
        <w:spacing w:after="0"/>
        <w:jc w:val="both"/>
        <w:rPr>
          <w:rFonts w:cs="Arial"/>
          <w:b/>
          <w:bCs/>
          <w:color w:val="000000"/>
        </w:rPr>
      </w:pPr>
    </w:p>
    <w:p w14:paraId="1001DBCA" w14:textId="5BF1F1BB" w:rsidR="425BC765" w:rsidRDefault="425BC765" w:rsidP="425BC765">
      <w:pPr>
        <w:spacing w:after="0"/>
        <w:jc w:val="both"/>
        <w:rPr>
          <w:b/>
          <w:bCs/>
          <w:color w:val="000000" w:themeColor="text1"/>
          <w:szCs w:val="22"/>
        </w:rPr>
      </w:pPr>
    </w:p>
    <w:p w14:paraId="1FC673C2" w14:textId="0D3086D9" w:rsidR="1C7E3150" w:rsidRDefault="1C7E3150" w:rsidP="1C7E3150">
      <w:pPr>
        <w:spacing w:after="0"/>
        <w:jc w:val="both"/>
        <w:rPr>
          <w:rFonts w:cs="Arial"/>
          <w:b/>
          <w:bCs/>
          <w:color w:val="000000" w:themeColor="text1"/>
        </w:rPr>
      </w:pPr>
    </w:p>
    <w:p w14:paraId="683A2F0E" w14:textId="7AAF3296" w:rsidR="009E670C" w:rsidRPr="00954602" w:rsidRDefault="009E670C" w:rsidP="00F534A8">
      <w:pPr>
        <w:autoSpaceDE w:val="0"/>
        <w:autoSpaceDN w:val="0"/>
        <w:adjustRightInd w:val="0"/>
        <w:spacing w:after="0"/>
        <w:jc w:val="both"/>
        <w:rPr>
          <w:rFonts w:cs="Arial"/>
          <w:b/>
          <w:bCs/>
          <w:color w:val="000000"/>
          <w:szCs w:val="22"/>
        </w:rPr>
      </w:pPr>
      <w:r w:rsidRPr="77A189B1">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289D51A0" w:rsidR="00CE2212" w:rsidRPr="00B2604B" w:rsidRDefault="00CE2212" w:rsidP="1C7E3150">
      <w:pPr>
        <w:autoSpaceDE w:val="0"/>
        <w:autoSpaceDN w:val="0"/>
        <w:adjustRightInd w:val="0"/>
        <w:spacing w:after="0"/>
        <w:jc w:val="both"/>
        <w:rPr>
          <w:rFonts w:cs="Arial"/>
          <w:color w:val="000000"/>
        </w:rPr>
      </w:pPr>
      <w:r w:rsidRPr="1C7E3150">
        <w:rPr>
          <w:rFonts w:cs="Arial"/>
          <w:color w:val="000000" w:themeColor="text1"/>
        </w:rPr>
        <w:t xml:space="preserve">HMP </w:t>
      </w:r>
      <w:r w:rsidR="00B2604B" w:rsidRPr="1C7E3150">
        <w:rPr>
          <w:rFonts w:cs="Arial"/>
          <w:color w:val="000000" w:themeColor="text1"/>
        </w:rPr>
        <w:t>H</w:t>
      </w:r>
      <w:r w:rsidR="15F1F23C" w:rsidRPr="1C7E3150">
        <w:rPr>
          <w:rFonts w:cs="Arial"/>
          <w:color w:val="000000" w:themeColor="text1"/>
        </w:rPr>
        <w:t>ull</w:t>
      </w:r>
      <w:r w:rsidR="00B2604B" w:rsidRPr="1C7E3150">
        <w:rPr>
          <w:rFonts w:cs="Arial"/>
          <w:color w:val="000000" w:themeColor="text1"/>
        </w:rPr>
        <w:t xml:space="preserve"> </w:t>
      </w:r>
      <w:r w:rsidRPr="1C7E3150">
        <w:rPr>
          <w:rFonts w:cs="Arial"/>
          <w:color w:val="000000" w:themeColor="text1"/>
        </w:rPr>
        <w:t>Requirements for Visits Play</w:t>
      </w:r>
    </w:p>
    <w:p w14:paraId="7ECD03AC" w14:textId="3C714D40" w:rsidR="00CE2212" w:rsidRPr="00B2604B" w:rsidRDefault="00CE2212" w:rsidP="00CE2212">
      <w:pPr>
        <w:pStyle w:val="ListParagraph"/>
        <w:numPr>
          <w:ilvl w:val="0"/>
          <w:numId w:val="40"/>
        </w:numPr>
        <w:autoSpaceDE w:val="0"/>
        <w:autoSpaceDN w:val="0"/>
        <w:adjustRightInd w:val="0"/>
        <w:spacing w:after="0"/>
        <w:jc w:val="both"/>
        <w:rPr>
          <w:rFonts w:cs="Arial"/>
          <w:color w:val="000000"/>
          <w:sz w:val="22"/>
        </w:rPr>
      </w:pPr>
      <w:r w:rsidRPr="00B2604B">
        <w:rPr>
          <w:rFonts w:cs="Arial"/>
          <w:color w:val="000000"/>
          <w:sz w:val="22"/>
        </w:rPr>
        <w:t xml:space="preserve"> </w:t>
      </w:r>
      <w:r w:rsidR="00B2604B" w:rsidRPr="00B2604B">
        <w:rPr>
          <w:rFonts w:cs="Arial"/>
          <w:color w:val="000000"/>
          <w:sz w:val="22"/>
        </w:rPr>
        <w:t xml:space="preserve">Provision required from the family provider for </w:t>
      </w:r>
      <w:r w:rsidR="00CD0ED9" w:rsidRPr="00CD0ED9">
        <w:rPr>
          <w:rFonts w:cs="Arial"/>
          <w:color w:val="000000"/>
          <w:sz w:val="22"/>
        </w:rPr>
        <w:t>1 family/visits support per visit session.</w:t>
      </w: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2B0034CC" w14:textId="5B694624" w:rsidR="1C7E3150" w:rsidRDefault="1C7E3150" w:rsidP="1C7E3150">
      <w:pPr>
        <w:spacing w:after="0"/>
        <w:jc w:val="center"/>
        <w:rPr>
          <w:rFonts w:cs="Arial"/>
          <w:b/>
          <w:bCs/>
          <w:color w:val="000000" w:themeColor="text1"/>
          <w:u w:val="single"/>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F47C3F8" w14:textId="22DA8428" w:rsidR="00E613B5" w:rsidRPr="00954602" w:rsidRDefault="00E613B5" w:rsidP="00F534A8">
      <w:pPr>
        <w:autoSpaceDE w:val="0"/>
        <w:autoSpaceDN w:val="0"/>
        <w:adjustRightInd w:val="0"/>
        <w:spacing w:after="0"/>
        <w:jc w:val="both"/>
        <w:rPr>
          <w:rFonts w:cs="Arial"/>
          <w:b/>
          <w:bCs/>
          <w:color w:val="000000"/>
          <w:szCs w:val="22"/>
        </w:rPr>
      </w:pPr>
      <w:r w:rsidRPr="77A189B1">
        <w:rPr>
          <w:rFonts w:cs="Arial"/>
          <w:b/>
          <w:bCs/>
          <w:color w:val="000000" w:themeColor="text1"/>
        </w:rPr>
        <w:t>Visits Meet and Greet</w:t>
      </w:r>
    </w:p>
    <w:p w14:paraId="67E43C2C" w14:textId="77777777" w:rsidR="002C161D" w:rsidRPr="00954602" w:rsidRDefault="002C161D" w:rsidP="002C161D">
      <w:pPr>
        <w:pStyle w:val="ListParagraph"/>
        <w:spacing w:after="0"/>
        <w:ind w:left="709"/>
        <w:rPr>
          <w:rFonts w:cs="Arial"/>
          <w:color w:val="000000"/>
          <w:sz w:val="22"/>
        </w:rPr>
      </w:pPr>
    </w:p>
    <w:p w14:paraId="78CEC3F4" w14:textId="3FC244A2" w:rsidR="002C161D" w:rsidRPr="00ED6D32" w:rsidRDefault="002C161D" w:rsidP="1C7E3150">
      <w:pPr>
        <w:autoSpaceDE w:val="0"/>
        <w:autoSpaceDN w:val="0"/>
        <w:adjustRightInd w:val="0"/>
        <w:spacing w:after="0"/>
        <w:jc w:val="both"/>
        <w:rPr>
          <w:rFonts w:cs="Arial"/>
          <w:color w:val="000000"/>
        </w:rPr>
      </w:pPr>
      <w:r w:rsidRPr="1C7E3150">
        <w:rPr>
          <w:rFonts w:cs="Arial"/>
          <w:color w:val="000000" w:themeColor="text1"/>
        </w:rPr>
        <w:t xml:space="preserve">HMP </w:t>
      </w:r>
      <w:r w:rsidR="00ED6D32" w:rsidRPr="1C7E3150">
        <w:rPr>
          <w:rFonts w:cs="Arial"/>
          <w:color w:val="000000" w:themeColor="text1"/>
        </w:rPr>
        <w:t>H</w:t>
      </w:r>
      <w:r w:rsidR="6D8728E4" w:rsidRPr="1C7E3150">
        <w:rPr>
          <w:rFonts w:cs="Arial"/>
          <w:color w:val="000000" w:themeColor="text1"/>
        </w:rPr>
        <w:t>ull</w:t>
      </w:r>
      <w:r w:rsidRPr="1C7E3150">
        <w:rPr>
          <w:rFonts w:cs="Arial"/>
          <w:color w:val="000000" w:themeColor="text1"/>
        </w:rPr>
        <w:t xml:space="preserve"> Requirements for Visits Meet and Greet</w:t>
      </w:r>
    </w:p>
    <w:p w14:paraId="2B3F46E2" w14:textId="77777777" w:rsidR="003A3FDB" w:rsidRDefault="003A3FDB" w:rsidP="003A3FDB">
      <w:pPr>
        <w:autoSpaceDE w:val="0"/>
        <w:autoSpaceDN w:val="0"/>
        <w:adjustRightInd w:val="0"/>
        <w:spacing w:after="0"/>
        <w:jc w:val="both"/>
        <w:rPr>
          <w:rFonts w:cs="Arial"/>
          <w:color w:val="000000"/>
        </w:rPr>
      </w:pPr>
    </w:p>
    <w:p w14:paraId="2F406705" w14:textId="5D6A2F79" w:rsidR="002C161D" w:rsidRPr="003A3FDB" w:rsidRDefault="00ED6D32" w:rsidP="003A3FDB">
      <w:pPr>
        <w:autoSpaceDE w:val="0"/>
        <w:autoSpaceDN w:val="0"/>
        <w:adjustRightInd w:val="0"/>
        <w:spacing w:after="0"/>
        <w:jc w:val="both"/>
        <w:rPr>
          <w:rFonts w:cs="Arial"/>
          <w:color w:val="000000"/>
        </w:rPr>
      </w:pPr>
      <w:r w:rsidRPr="003A3FDB">
        <w:rPr>
          <w:rFonts w:cs="Arial"/>
          <w:color w:val="000000"/>
        </w:rPr>
        <w:t>Required for all visit sessions</w:t>
      </w:r>
      <w:r w:rsidR="002A4FC4">
        <w:rPr>
          <w:rFonts w:cs="Arial"/>
          <w:color w:val="000000"/>
        </w:rPr>
        <w:t xml:space="preserve">, </w:t>
      </w:r>
      <w:r w:rsidR="002A4FC4" w:rsidRPr="002A4FC4">
        <w:rPr>
          <w:rFonts w:cs="Arial"/>
          <w:color w:val="000000"/>
        </w:rPr>
        <w:t>Friday through to Monday with both AM and PM sessions. There are additional evening visit sessions on both Tuesday and Thursday</w:t>
      </w:r>
    </w:p>
    <w:p w14:paraId="6E5DCA15" w14:textId="77777777" w:rsidR="003A3FDB" w:rsidRDefault="003A3FDB" w:rsidP="003A3FDB">
      <w:pPr>
        <w:pStyle w:val="ListParagraph"/>
        <w:autoSpaceDE w:val="0"/>
        <w:autoSpaceDN w:val="0"/>
        <w:adjustRightInd w:val="0"/>
        <w:spacing w:after="0"/>
        <w:jc w:val="both"/>
        <w:rPr>
          <w:rFonts w:cs="Arial"/>
          <w:color w:val="000000"/>
          <w:sz w:val="22"/>
        </w:rPr>
      </w:pPr>
    </w:p>
    <w:p w14:paraId="76450737" w14:textId="77777777" w:rsidR="000077FE" w:rsidRPr="000077FE" w:rsidRDefault="000077FE" w:rsidP="000077FE">
      <w:pPr>
        <w:ind w:left="360"/>
        <w:rPr>
          <w:rFonts w:cs="Arial"/>
          <w:bCs/>
        </w:rPr>
      </w:pPr>
      <w:r w:rsidRPr="000077FE">
        <w:rPr>
          <w:rFonts w:cs="Arial"/>
          <w:bCs/>
        </w:rPr>
        <w:t xml:space="preserve">To provide optimal cover and to deliver our model - </w:t>
      </w:r>
    </w:p>
    <w:p w14:paraId="2EFA01CD" w14:textId="77777777" w:rsidR="000077FE" w:rsidRPr="000077FE" w:rsidRDefault="000077FE" w:rsidP="000077FE">
      <w:pPr>
        <w:spacing w:after="0" w:line="276" w:lineRule="auto"/>
        <w:ind w:firstLine="360"/>
        <w:rPr>
          <w:rFonts w:cs="Arial"/>
          <w:bCs/>
          <w:iCs/>
          <w:color w:val="000000" w:themeColor="text1"/>
          <w:szCs w:val="22"/>
        </w:rPr>
      </w:pPr>
      <w:r w:rsidRPr="000077FE">
        <w:rPr>
          <w:rFonts w:cs="Arial"/>
          <w:bCs/>
          <w:iCs/>
          <w:color w:val="000000" w:themeColor="text1"/>
          <w:szCs w:val="22"/>
        </w:rPr>
        <w:t>Family provider - Family Practitioner</w:t>
      </w:r>
    </w:p>
    <w:p w14:paraId="253D17BC" w14:textId="66FDBAF4" w:rsidR="000077FE" w:rsidRPr="000077FE" w:rsidRDefault="000077FE" w:rsidP="000077FE">
      <w:pPr>
        <w:spacing w:after="0" w:line="276" w:lineRule="auto"/>
        <w:ind w:firstLine="360"/>
        <w:rPr>
          <w:rFonts w:cs="Arial"/>
          <w:bCs/>
          <w:iCs/>
          <w:color w:val="000000" w:themeColor="text1"/>
          <w:szCs w:val="22"/>
        </w:rPr>
      </w:pPr>
      <w:r w:rsidRPr="000077FE">
        <w:rPr>
          <w:rFonts w:cs="Arial"/>
          <w:bCs/>
          <w:iCs/>
          <w:color w:val="000000" w:themeColor="text1"/>
          <w:szCs w:val="22"/>
        </w:rPr>
        <w:t>Monday - Friday 08:30 to 16:30</w:t>
      </w:r>
    </w:p>
    <w:p w14:paraId="33C4591F" w14:textId="77777777" w:rsidR="000077FE" w:rsidRPr="000077FE" w:rsidRDefault="000077FE" w:rsidP="000077FE">
      <w:pPr>
        <w:spacing w:after="0" w:line="276" w:lineRule="auto"/>
        <w:ind w:firstLine="360"/>
        <w:rPr>
          <w:rFonts w:cs="Arial"/>
          <w:bCs/>
          <w:iCs/>
          <w:color w:val="000000" w:themeColor="text1"/>
          <w:szCs w:val="22"/>
        </w:rPr>
      </w:pPr>
      <w:r w:rsidRPr="000077FE">
        <w:rPr>
          <w:rFonts w:cs="Arial"/>
          <w:bCs/>
          <w:iCs/>
          <w:color w:val="000000" w:themeColor="text1"/>
          <w:szCs w:val="22"/>
        </w:rPr>
        <w:t xml:space="preserve">Family Provider – Visits Support Officer </w:t>
      </w:r>
    </w:p>
    <w:p w14:paraId="792FC6FA" w14:textId="5929184E" w:rsidR="00116F5E" w:rsidRPr="000077FE" w:rsidRDefault="000077FE" w:rsidP="000077FE">
      <w:pPr>
        <w:spacing w:after="0" w:line="276" w:lineRule="auto"/>
        <w:ind w:firstLine="360"/>
        <w:rPr>
          <w:rFonts w:cs="Arial"/>
          <w:bCs/>
          <w:iCs/>
          <w:color w:val="000000"/>
          <w:szCs w:val="22"/>
        </w:rPr>
      </w:pPr>
      <w:r w:rsidRPr="000077FE">
        <w:rPr>
          <w:rFonts w:cs="Arial"/>
          <w:bCs/>
          <w:iCs/>
          <w:color w:val="000000" w:themeColor="text1"/>
          <w:szCs w:val="22"/>
        </w:rPr>
        <w:t>Fri/Sat/Sun/Mon 08:30 to 16:30</w:t>
      </w:r>
    </w:p>
    <w:p w14:paraId="225CC310" w14:textId="77777777" w:rsidR="00116F5E" w:rsidRPr="00954602" w:rsidRDefault="00116F5E" w:rsidP="00116F5E">
      <w:pPr>
        <w:spacing w:after="0"/>
        <w:rPr>
          <w:rFonts w:cs="Arial"/>
          <w:b/>
          <w:bCs/>
          <w:color w:val="000000"/>
          <w:szCs w:val="22"/>
        </w:rPr>
      </w:pPr>
    </w:p>
    <w:p w14:paraId="2C7D1DB5" w14:textId="28E26CD2" w:rsidR="1C7E3150" w:rsidRDefault="1C7E3150" w:rsidP="1C7E3150">
      <w:pPr>
        <w:spacing w:after="0"/>
        <w:rPr>
          <w:rFonts w:cs="Arial"/>
          <w:b/>
          <w:bCs/>
          <w:color w:val="000000" w:themeColor="text1"/>
        </w:rPr>
      </w:pPr>
    </w:p>
    <w:p w14:paraId="0E950D71" w14:textId="10615D0C" w:rsidR="004E79A7" w:rsidRPr="00954602" w:rsidRDefault="004E79A7" w:rsidP="00786B8A">
      <w:pPr>
        <w:spacing w:after="0"/>
        <w:rPr>
          <w:rFonts w:cs="Arial"/>
          <w:color w:val="000000"/>
          <w:szCs w:val="22"/>
        </w:rPr>
      </w:pPr>
      <w:r w:rsidRPr="77A189B1">
        <w:rPr>
          <w:rFonts w:cs="Arial"/>
          <w:b/>
          <w:bCs/>
          <w:color w:val="000000" w:themeColor="text1"/>
        </w:rPr>
        <w:t>Visits Enrichment Activity</w:t>
      </w:r>
    </w:p>
    <w:p w14:paraId="721A347B" w14:textId="77777777" w:rsidR="002C161D" w:rsidRDefault="002C161D" w:rsidP="002C161D">
      <w:pPr>
        <w:pStyle w:val="ListParagraph"/>
        <w:autoSpaceDE w:val="0"/>
        <w:autoSpaceDN w:val="0"/>
        <w:adjustRightInd w:val="0"/>
        <w:spacing w:after="0"/>
        <w:jc w:val="both"/>
        <w:rPr>
          <w:rFonts w:cs="Arial"/>
          <w:color w:val="000000"/>
          <w:sz w:val="22"/>
        </w:rPr>
      </w:pPr>
    </w:p>
    <w:p w14:paraId="4C1DF60F" w14:textId="6162B8E6" w:rsidR="002C161D" w:rsidRPr="00ED6D32" w:rsidRDefault="002C161D" w:rsidP="1C7E3150">
      <w:pPr>
        <w:autoSpaceDE w:val="0"/>
        <w:autoSpaceDN w:val="0"/>
        <w:adjustRightInd w:val="0"/>
        <w:spacing w:after="0"/>
        <w:jc w:val="both"/>
        <w:rPr>
          <w:rFonts w:cs="Arial"/>
          <w:color w:val="000000"/>
        </w:rPr>
      </w:pPr>
      <w:r w:rsidRPr="1C7E3150">
        <w:rPr>
          <w:rFonts w:cs="Arial"/>
          <w:color w:val="000000" w:themeColor="text1"/>
        </w:rPr>
        <w:t xml:space="preserve">HMP </w:t>
      </w:r>
      <w:r w:rsidR="00ED6D32" w:rsidRPr="1C7E3150">
        <w:rPr>
          <w:rFonts w:cs="Arial"/>
          <w:color w:val="000000" w:themeColor="text1"/>
        </w:rPr>
        <w:t>H</w:t>
      </w:r>
      <w:r w:rsidR="35A7B246" w:rsidRPr="1C7E3150">
        <w:rPr>
          <w:rFonts w:cs="Arial"/>
          <w:color w:val="000000" w:themeColor="text1"/>
        </w:rPr>
        <w:t>ull</w:t>
      </w:r>
      <w:r w:rsidR="00ED6D32" w:rsidRPr="1C7E3150">
        <w:rPr>
          <w:rFonts w:cs="Arial"/>
          <w:color w:val="000000" w:themeColor="text1"/>
        </w:rPr>
        <w:t xml:space="preserve"> </w:t>
      </w:r>
      <w:r w:rsidRPr="1C7E3150">
        <w:rPr>
          <w:rFonts w:cs="Arial"/>
          <w:color w:val="000000" w:themeColor="text1"/>
        </w:rPr>
        <w:t>Requirements for Visits Enrichment Activity</w:t>
      </w:r>
    </w:p>
    <w:p w14:paraId="34758BBF" w14:textId="44F6C01F" w:rsidR="002C161D" w:rsidRPr="00ED6D32" w:rsidRDefault="00ED6D32" w:rsidP="1C7E3150">
      <w:pPr>
        <w:pStyle w:val="ListParagraph"/>
        <w:numPr>
          <w:ilvl w:val="0"/>
          <w:numId w:val="40"/>
        </w:numPr>
        <w:autoSpaceDE w:val="0"/>
        <w:autoSpaceDN w:val="0"/>
        <w:adjustRightInd w:val="0"/>
        <w:spacing w:after="0"/>
        <w:jc w:val="both"/>
        <w:rPr>
          <w:rFonts w:cs="Arial"/>
          <w:color w:val="000000"/>
          <w:sz w:val="22"/>
        </w:rPr>
      </w:pPr>
      <w:r w:rsidRPr="1C7E3150">
        <w:rPr>
          <w:rFonts w:cs="Arial"/>
          <w:color w:val="000000" w:themeColor="text1"/>
          <w:sz w:val="22"/>
        </w:rPr>
        <w:t xml:space="preserve">Family provider Staffing is required for all enrichment activities to work in conjunction with the establishment family lead. </w:t>
      </w:r>
    </w:p>
    <w:p w14:paraId="1C7EE040" w14:textId="0C11847F" w:rsidR="002C161D" w:rsidRPr="00ED6D32" w:rsidRDefault="00ED6D32" w:rsidP="1C7E3150">
      <w:pPr>
        <w:pStyle w:val="ListParagraph"/>
        <w:numPr>
          <w:ilvl w:val="0"/>
          <w:numId w:val="40"/>
        </w:numPr>
        <w:autoSpaceDE w:val="0"/>
        <w:autoSpaceDN w:val="0"/>
        <w:adjustRightInd w:val="0"/>
        <w:spacing w:after="0"/>
        <w:jc w:val="both"/>
        <w:rPr>
          <w:rFonts w:cs="Arial"/>
          <w:color w:val="000000"/>
          <w:sz w:val="22"/>
        </w:rPr>
      </w:pPr>
      <w:r w:rsidRPr="1C7E3150">
        <w:rPr>
          <w:rFonts w:cs="Arial"/>
          <w:color w:val="000000" w:themeColor="text1"/>
          <w:sz w:val="22"/>
        </w:rPr>
        <w:t>Family provider to support families and prisoners as required</w:t>
      </w:r>
      <w:r w:rsidR="3FC956A2" w:rsidRPr="1C7E3150">
        <w:rPr>
          <w:rFonts w:cs="Arial"/>
          <w:color w:val="000000" w:themeColor="text1"/>
          <w:sz w:val="22"/>
        </w:rPr>
        <w:t>.</w:t>
      </w:r>
    </w:p>
    <w:p w14:paraId="3F13B623" w14:textId="77777777" w:rsidR="002C161D" w:rsidRPr="002C161D" w:rsidRDefault="002C161D" w:rsidP="002C161D">
      <w:pPr>
        <w:autoSpaceDE w:val="0"/>
        <w:autoSpaceDN w:val="0"/>
        <w:adjustRightInd w:val="0"/>
        <w:spacing w:after="0"/>
        <w:jc w:val="both"/>
        <w:rPr>
          <w:rFonts w:cs="Arial"/>
          <w:color w:val="000000"/>
        </w:rPr>
      </w:pPr>
    </w:p>
    <w:p w14:paraId="4F2E0A31"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555B65A0" w14:textId="2AD10C30"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lastRenderedPageBreak/>
        <w:t>Family Visit Days</w:t>
      </w:r>
      <w:r w:rsidR="00024B55">
        <w:rPr>
          <w:rFonts w:cs="Arial"/>
          <w:b/>
          <w:bCs/>
          <w:color w:val="000000"/>
          <w:szCs w:val="22"/>
        </w:rPr>
        <w:t xml:space="preserve"> – Frequency TBC</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5BBC59BC" w:rsidR="002C161D" w:rsidRPr="000E03B3" w:rsidRDefault="002C161D" w:rsidP="1C7E3150">
      <w:pPr>
        <w:autoSpaceDE w:val="0"/>
        <w:autoSpaceDN w:val="0"/>
        <w:adjustRightInd w:val="0"/>
        <w:spacing w:after="0"/>
        <w:jc w:val="both"/>
        <w:rPr>
          <w:rFonts w:cs="Arial"/>
          <w:color w:val="000000"/>
        </w:rPr>
      </w:pPr>
      <w:bookmarkStart w:id="0" w:name="_Hlk83114009"/>
      <w:bookmarkEnd w:id="0"/>
      <w:r w:rsidRPr="77A189B1">
        <w:rPr>
          <w:rFonts w:cs="Arial"/>
          <w:color w:val="000000" w:themeColor="text1"/>
        </w:rPr>
        <w:t xml:space="preserve">HMP </w:t>
      </w:r>
      <w:r w:rsidR="000E03B3" w:rsidRPr="77A189B1">
        <w:rPr>
          <w:rFonts w:cs="Arial"/>
          <w:color w:val="000000" w:themeColor="text1"/>
        </w:rPr>
        <w:t>H</w:t>
      </w:r>
      <w:r w:rsidR="400C6EB5" w:rsidRPr="77A189B1">
        <w:rPr>
          <w:rFonts w:cs="Arial"/>
          <w:color w:val="000000" w:themeColor="text1"/>
        </w:rPr>
        <w:t>ull</w:t>
      </w:r>
      <w:r w:rsidRPr="77A189B1">
        <w:rPr>
          <w:rFonts w:cs="Arial"/>
          <w:color w:val="000000" w:themeColor="text1"/>
        </w:rPr>
        <w:t xml:space="preserve"> Requirements for Family Visit Days</w:t>
      </w:r>
      <w:r w:rsidR="0038294C">
        <w:rPr>
          <w:rFonts w:cs="Arial"/>
          <w:color w:val="000000" w:themeColor="text1"/>
        </w:rPr>
        <w:t xml:space="preserve"> - </w:t>
      </w:r>
      <w:r w:rsidR="0038294C" w:rsidRPr="0038294C">
        <w:rPr>
          <w:rFonts w:cs="Arial"/>
          <w:color w:val="000000" w:themeColor="text1"/>
        </w:rPr>
        <w:t>1 family/visits support per visit session.</w:t>
      </w:r>
      <w:r w:rsidR="00A92C7C">
        <w:rPr>
          <w:rFonts w:cs="Arial"/>
          <w:color w:val="000000" w:themeColor="text1"/>
        </w:rPr>
        <w:t xml:space="preserve"> F</w:t>
      </w:r>
      <w:r w:rsidR="00A92C7C" w:rsidRPr="00A92C7C">
        <w:rPr>
          <w:rFonts w:cs="Arial"/>
          <w:color w:val="000000" w:themeColor="text1"/>
        </w:rPr>
        <w:t>amily day visits are scheduled to include children where there are no PP restrictions.</w:t>
      </w:r>
    </w:p>
    <w:p w14:paraId="5F47DDE3" w14:textId="00F37506" w:rsidR="002C161D" w:rsidRPr="000E03B3" w:rsidRDefault="000E03B3" w:rsidP="1C7E3150">
      <w:pPr>
        <w:pStyle w:val="ListParagraph"/>
        <w:numPr>
          <w:ilvl w:val="0"/>
          <w:numId w:val="40"/>
        </w:numPr>
        <w:autoSpaceDE w:val="0"/>
        <w:autoSpaceDN w:val="0"/>
        <w:adjustRightInd w:val="0"/>
        <w:spacing w:after="0"/>
        <w:jc w:val="both"/>
        <w:rPr>
          <w:rFonts w:cs="Arial"/>
          <w:color w:val="000000"/>
          <w:sz w:val="22"/>
        </w:rPr>
      </w:pPr>
      <w:r w:rsidRPr="1C7E3150">
        <w:rPr>
          <w:rFonts w:cs="Arial"/>
          <w:color w:val="000000" w:themeColor="text1"/>
          <w:sz w:val="22"/>
        </w:rPr>
        <w:t>Family provider to organise events and liaise with all partners</w:t>
      </w:r>
    </w:p>
    <w:p w14:paraId="631844F9" w14:textId="3E053995" w:rsidR="002C161D" w:rsidRPr="000E03B3" w:rsidRDefault="000E03B3" w:rsidP="1C7E3150">
      <w:pPr>
        <w:pStyle w:val="ListParagraph"/>
        <w:numPr>
          <w:ilvl w:val="0"/>
          <w:numId w:val="40"/>
        </w:numPr>
        <w:autoSpaceDE w:val="0"/>
        <w:autoSpaceDN w:val="0"/>
        <w:adjustRightInd w:val="0"/>
        <w:spacing w:after="0"/>
        <w:jc w:val="both"/>
        <w:rPr>
          <w:rFonts w:cs="Arial"/>
          <w:color w:val="000000"/>
          <w:sz w:val="22"/>
        </w:rPr>
      </w:pPr>
      <w:r w:rsidRPr="1C7E3150">
        <w:rPr>
          <w:rFonts w:cs="Arial"/>
          <w:color w:val="000000" w:themeColor="text1"/>
          <w:sz w:val="22"/>
        </w:rPr>
        <w:t>Family provider to facilitate activities and engage with families</w:t>
      </w:r>
    </w:p>
    <w:p w14:paraId="0D588D35" w14:textId="77777777" w:rsidR="000E03B3" w:rsidRPr="000E03B3" w:rsidRDefault="000E03B3" w:rsidP="1C7E3150">
      <w:pPr>
        <w:pStyle w:val="ListParagraph"/>
        <w:numPr>
          <w:ilvl w:val="0"/>
          <w:numId w:val="40"/>
        </w:numPr>
        <w:autoSpaceDE w:val="0"/>
        <w:autoSpaceDN w:val="0"/>
        <w:adjustRightInd w:val="0"/>
        <w:spacing w:after="0"/>
        <w:jc w:val="both"/>
        <w:rPr>
          <w:rFonts w:cs="Arial"/>
          <w:color w:val="000000"/>
          <w:sz w:val="22"/>
        </w:rPr>
      </w:pPr>
      <w:r w:rsidRPr="1C7E3150">
        <w:rPr>
          <w:rFonts w:cs="Arial"/>
          <w:color w:val="000000" w:themeColor="text1"/>
          <w:sz w:val="22"/>
        </w:rPr>
        <w:t>Family provider to support families and prisoners as required</w:t>
      </w:r>
    </w:p>
    <w:p w14:paraId="66EDCBD1" w14:textId="77777777" w:rsidR="002C161D" w:rsidRPr="00CE2212" w:rsidRDefault="002C161D" w:rsidP="1C7E3150">
      <w:pPr>
        <w:pStyle w:val="ListParagraph"/>
        <w:autoSpaceDE w:val="0"/>
        <w:autoSpaceDN w:val="0"/>
        <w:adjustRightInd w:val="0"/>
        <w:spacing w:after="0"/>
        <w:jc w:val="both"/>
        <w:rPr>
          <w:rFonts w:cs="Arial"/>
          <w:color w:val="000000"/>
        </w:rPr>
      </w:pPr>
      <w:r w:rsidRPr="1C7E3150">
        <w:rPr>
          <w:rFonts w:cs="Arial"/>
          <w:color w:val="000000" w:themeColor="text1"/>
        </w:rPr>
        <w:t xml:space="preserve"> </w:t>
      </w:r>
    </w:p>
    <w:p w14:paraId="3CF72F9F" w14:textId="77777777" w:rsidR="003A0D42" w:rsidRPr="00954602" w:rsidRDefault="003A0D42" w:rsidP="00E93882">
      <w:pPr>
        <w:autoSpaceDE w:val="0"/>
        <w:autoSpaceDN w:val="0"/>
        <w:adjustRightInd w:val="0"/>
        <w:spacing w:after="0"/>
        <w:jc w:val="both"/>
        <w:rPr>
          <w:rFonts w:cs="Arial"/>
          <w:color w:val="000000"/>
          <w:szCs w:val="22"/>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77A189B1">
        <w:rPr>
          <w:rFonts w:cs="Arial"/>
          <w:b/>
          <w:bCs/>
          <w:color w:val="000000" w:themeColor="text1"/>
        </w:rPr>
        <w:t xml:space="preserve">Services for Prisoners without </w:t>
      </w:r>
      <w:r w:rsidR="003117B8" w:rsidRPr="77A189B1">
        <w:rPr>
          <w:rFonts w:cs="Arial"/>
          <w:b/>
          <w:bCs/>
          <w:color w:val="000000" w:themeColor="text1"/>
        </w:rPr>
        <w:t>C</w:t>
      </w:r>
      <w:r w:rsidR="002E63EE" w:rsidRPr="77A189B1">
        <w:rPr>
          <w:rFonts w:cs="Arial"/>
          <w:b/>
          <w:bCs/>
          <w:color w:val="000000" w:themeColor="text1"/>
        </w:rPr>
        <w:t xml:space="preserve">ontact with </w:t>
      </w:r>
      <w:r w:rsidR="003117B8" w:rsidRPr="77A189B1">
        <w:rPr>
          <w:rFonts w:cs="Arial"/>
          <w:b/>
          <w:bCs/>
          <w:color w:val="000000" w:themeColor="text1"/>
        </w:rPr>
        <w:t>F</w:t>
      </w:r>
      <w:r w:rsidRPr="77A189B1">
        <w:rPr>
          <w:rFonts w:cs="Arial"/>
          <w:b/>
          <w:bCs/>
          <w:color w:val="000000" w:themeColor="text1"/>
        </w:rPr>
        <w:t xml:space="preserve">amily and Significant Others </w:t>
      </w:r>
    </w:p>
    <w:p w14:paraId="44218E7B" w14:textId="3DB7C099"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3FCB3CC" w14:textId="6D5761B8" w:rsidR="002C161D" w:rsidRPr="00572CE8" w:rsidRDefault="002C161D" w:rsidP="1C7E3150">
      <w:pPr>
        <w:autoSpaceDE w:val="0"/>
        <w:autoSpaceDN w:val="0"/>
        <w:adjustRightInd w:val="0"/>
        <w:spacing w:after="0"/>
        <w:jc w:val="both"/>
        <w:rPr>
          <w:rFonts w:cs="Arial"/>
          <w:color w:val="000000"/>
        </w:rPr>
      </w:pPr>
      <w:r w:rsidRPr="1C7E3150">
        <w:rPr>
          <w:rFonts w:cs="Arial"/>
          <w:color w:val="000000" w:themeColor="text1"/>
        </w:rPr>
        <w:t xml:space="preserve">HMP </w:t>
      </w:r>
      <w:r w:rsidR="00572CE8" w:rsidRPr="1C7E3150">
        <w:rPr>
          <w:rFonts w:cs="Arial"/>
          <w:color w:val="000000" w:themeColor="text1"/>
        </w:rPr>
        <w:t>H</w:t>
      </w:r>
      <w:r w:rsidR="3FFA3849" w:rsidRPr="1C7E3150">
        <w:rPr>
          <w:rFonts w:cs="Arial"/>
          <w:color w:val="000000" w:themeColor="text1"/>
        </w:rPr>
        <w:t>ull</w:t>
      </w:r>
      <w:r w:rsidRPr="1C7E3150">
        <w:rPr>
          <w:rFonts w:cs="Arial"/>
          <w:color w:val="000000" w:themeColor="text1"/>
        </w:rPr>
        <w:t xml:space="preserve"> Requirements for Prisoners without Contact for Family and Significant Others</w:t>
      </w:r>
    </w:p>
    <w:p w14:paraId="308A6157" w14:textId="4C6EE364" w:rsidR="002C161D" w:rsidRPr="00572CE8" w:rsidRDefault="002C161D" w:rsidP="002C161D">
      <w:pPr>
        <w:pStyle w:val="ListParagraph"/>
        <w:numPr>
          <w:ilvl w:val="0"/>
          <w:numId w:val="40"/>
        </w:numPr>
        <w:autoSpaceDE w:val="0"/>
        <w:autoSpaceDN w:val="0"/>
        <w:adjustRightInd w:val="0"/>
        <w:spacing w:after="0"/>
        <w:jc w:val="both"/>
        <w:rPr>
          <w:rFonts w:cs="Arial"/>
          <w:color w:val="000000"/>
          <w:sz w:val="22"/>
        </w:rPr>
      </w:pPr>
      <w:r w:rsidRPr="00572CE8">
        <w:rPr>
          <w:rFonts w:cs="Arial"/>
          <w:color w:val="000000"/>
          <w:sz w:val="22"/>
        </w:rPr>
        <w:t xml:space="preserve"> </w:t>
      </w:r>
      <w:r w:rsidR="00572CE8" w:rsidRPr="00572CE8">
        <w:rPr>
          <w:rFonts w:cs="Arial"/>
          <w:color w:val="000000"/>
          <w:sz w:val="22"/>
        </w:rPr>
        <w:t>Family provider to work in conjunction with the chaplaincy in support of the Prisoner visiting scheme and lead on building broken relationships with families</w:t>
      </w:r>
    </w:p>
    <w:p w14:paraId="4D6482DA" w14:textId="77777777" w:rsidR="002C161D" w:rsidRPr="00954602" w:rsidRDefault="002C161D"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52EA84DF" w14:textId="67BD5B25" w:rsidR="006E4E3E" w:rsidRPr="00954602" w:rsidRDefault="006E4E3E" w:rsidP="77A189B1">
      <w:pPr>
        <w:autoSpaceDE w:val="0"/>
        <w:autoSpaceDN w:val="0"/>
        <w:adjustRightInd w:val="0"/>
        <w:spacing w:after="0"/>
        <w:jc w:val="both"/>
        <w:rPr>
          <w:rFonts w:cs="Arial"/>
          <w:color w:val="000000"/>
          <w:szCs w:val="22"/>
        </w:rPr>
      </w:pPr>
    </w:p>
    <w:p w14:paraId="7160ACD2" w14:textId="73B518B3" w:rsidR="00083182" w:rsidRDefault="00083182" w:rsidP="00083182">
      <w:pPr>
        <w:autoSpaceDE w:val="0"/>
        <w:autoSpaceDN w:val="0"/>
        <w:adjustRightInd w:val="0"/>
        <w:spacing w:after="0"/>
        <w:jc w:val="both"/>
        <w:rPr>
          <w:rFonts w:cs="Arial"/>
          <w:color w:val="000000"/>
          <w:szCs w:val="22"/>
        </w:rPr>
      </w:pPr>
    </w:p>
    <w:p w14:paraId="5479B72E" w14:textId="0EB114C1" w:rsidR="002C161D" w:rsidRDefault="002C161D" w:rsidP="1C7E3150">
      <w:pPr>
        <w:autoSpaceDE w:val="0"/>
        <w:autoSpaceDN w:val="0"/>
        <w:adjustRightInd w:val="0"/>
        <w:spacing w:after="0"/>
        <w:jc w:val="both"/>
        <w:rPr>
          <w:rFonts w:cs="Arial"/>
          <w:color w:val="000000" w:themeColor="text1"/>
        </w:rPr>
      </w:pPr>
      <w:r w:rsidRPr="1C7E3150">
        <w:rPr>
          <w:rFonts w:cs="Arial"/>
          <w:color w:val="000000" w:themeColor="text1"/>
        </w:rPr>
        <w:t xml:space="preserve">HMP </w:t>
      </w:r>
      <w:r w:rsidR="00572CE8" w:rsidRPr="1C7E3150">
        <w:rPr>
          <w:rFonts w:cs="Arial"/>
          <w:color w:val="000000" w:themeColor="text1"/>
        </w:rPr>
        <w:t>H</w:t>
      </w:r>
      <w:r w:rsidR="6D02F6C2" w:rsidRPr="1C7E3150">
        <w:rPr>
          <w:rFonts w:cs="Arial"/>
          <w:color w:val="000000" w:themeColor="text1"/>
        </w:rPr>
        <w:t>ull</w:t>
      </w:r>
      <w:r w:rsidR="00572CE8" w:rsidRPr="1C7E3150">
        <w:rPr>
          <w:rFonts w:cs="Arial"/>
          <w:color w:val="000000" w:themeColor="text1"/>
        </w:rPr>
        <w:t xml:space="preserve"> </w:t>
      </w:r>
      <w:r w:rsidRPr="1C7E3150">
        <w:rPr>
          <w:rFonts w:cs="Arial"/>
          <w:color w:val="000000" w:themeColor="text1"/>
        </w:rPr>
        <w:t>Requirements for Family Engagement and Advice</w:t>
      </w:r>
    </w:p>
    <w:p w14:paraId="3A75EA2F" w14:textId="77777777" w:rsidR="00505CF9" w:rsidRPr="00572CE8" w:rsidRDefault="00505CF9" w:rsidP="1C7E3150">
      <w:pPr>
        <w:autoSpaceDE w:val="0"/>
        <w:autoSpaceDN w:val="0"/>
        <w:adjustRightInd w:val="0"/>
        <w:spacing w:after="0"/>
        <w:jc w:val="both"/>
        <w:rPr>
          <w:rFonts w:cs="Arial"/>
          <w:color w:val="000000"/>
        </w:rPr>
      </w:pPr>
    </w:p>
    <w:p w14:paraId="0581828B" w14:textId="5416EDE4" w:rsidR="002C161D" w:rsidRPr="00D3727D" w:rsidRDefault="00505CF9" w:rsidP="00D3727D">
      <w:pPr>
        <w:pStyle w:val="ListParagraph"/>
        <w:numPr>
          <w:ilvl w:val="0"/>
          <w:numId w:val="40"/>
        </w:numPr>
        <w:autoSpaceDE w:val="0"/>
        <w:autoSpaceDN w:val="0"/>
        <w:adjustRightInd w:val="0"/>
        <w:spacing w:after="0"/>
        <w:jc w:val="both"/>
        <w:rPr>
          <w:rFonts w:cs="Arial"/>
          <w:color w:val="000000"/>
        </w:rPr>
      </w:pPr>
      <w:r w:rsidRPr="00D3727D">
        <w:rPr>
          <w:rFonts w:cs="Arial"/>
          <w:color w:val="000000" w:themeColor="text1"/>
        </w:rPr>
        <w:t>A family practitioner would need to be provided by the family services provider Monday through to Friday to work alongside prison's senior officer family lead. Additionally, a visit support officer would be required from the family services provider for all current visits sessions which are Friday through to Monday AM and PM and Tuesday and Thursday evenings.</w:t>
      </w: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954602" w:rsidRDefault="00386106" w:rsidP="00386106">
      <w:pPr>
        <w:autoSpaceDE w:val="0"/>
        <w:autoSpaceDN w:val="0"/>
        <w:adjustRightInd w:val="0"/>
        <w:spacing w:after="0"/>
        <w:rPr>
          <w:rFonts w:cs="Arial"/>
          <w:b/>
          <w:bCs/>
          <w:color w:val="000000"/>
          <w:szCs w:val="22"/>
        </w:rPr>
      </w:pPr>
      <w:r w:rsidRPr="77A189B1">
        <w:rPr>
          <w:rFonts w:cs="Arial"/>
          <w:b/>
          <w:bCs/>
          <w:color w:val="000000" w:themeColor="text1"/>
        </w:rPr>
        <w:t>Support for Secure Video Calls</w:t>
      </w:r>
    </w:p>
    <w:p w14:paraId="1D5DC662"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383BD8EC" w14:textId="4C49CF1B" w:rsidR="002C161D" w:rsidRDefault="002C161D" w:rsidP="1C7E3150">
      <w:pPr>
        <w:autoSpaceDE w:val="0"/>
        <w:autoSpaceDN w:val="0"/>
        <w:adjustRightInd w:val="0"/>
        <w:spacing w:after="0"/>
        <w:jc w:val="both"/>
        <w:rPr>
          <w:rFonts w:cs="Arial"/>
          <w:color w:val="000000" w:themeColor="text1"/>
        </w:rPr>
      </w:pPr>
      <w:r w:rsidRPr="1C7E3150">
        <w:rPr>
          <w:rFonts w:cs="Arial"/>
          <w:color w:val="000000" w:themeColor="text1"/>
        </w:rPr>
        <w:t xml:space="preserve">HMP </w:t>
      </w:r>
      <w:r w:rsidR="00F60A47" w:rsidRPr="1C7E3150">
        <w:rPr>
          <w:rFonts w:cs="Arial"/>
          <w:color w:val="000000" w:themeColor="text1"/>
        </w:rPr>
        <w:t>H</w:t>
      </w:r>
      <w:r w:rsidR="0A97A005" w:rsidRPr="1C7E3150">
        <w:rPr>
          <w:rFonts w:cs="Arial"/>
          <w:color w:val="000000" w:themeColor="text1"/>
        </w:rPr>
        <w:t xml:space="preserve">ull </w:t>
      </w:r>
      <w:r w:rsidRPr="1C7E3150">
        <w:rPr>
          <w:rFonts w:cs="Arial"/>
          <w:color w:val="000000" w:themeColor="text1"/>
        </w:rPr>
        <w:t>Requirements for Secure Video Calls</w:t>
      </w:r>
    </w:p>
    <w:p w14:paraId="469B2622" w14:textId="4912D2B3" w:rsidR="00BE0E2F" w:rsidRDefault="00BE0E2F" w:rsidP="1C7E3150">
      <w:pPr>
        <w:autoSpaceDE w:val="0"/>
        <w:autoSpaceDN w:val="0"/>
        <w:adjustRightInd w:val="0"/>
        <w:spacing w:after="0"/>
        <w:jc w:val="both"/>
        <w:rPr>
          <w:rFonts w:cs="Arial"/>
          <w:color w:val="000000" w:themeColor="text1"/>
        </w:rPr>
      </w:pPr>
    </w:p>
    <w:p w14:paraId="7229E987" w14:textId="6A9CDE4E" w:rsidR="00BE0E2F" w:rsidRPr="00F60A47" w:rsidRDefault="00BE0E2F" w:rsidP="1C7E3150">
      <w:pPr>
        <w:autoSpaceDE w:val="0"/>
        <w:autoSpaceDN w:val="0"/>
        <w:adjustRightInd w:val="0"/>
        <w:spacing w:after="0"/>
        <w:jc w:val="both"/>
        <w:rPr>
          <w:rFonts w:cs="Arial"/>
          <w:color w:val="000000"/>
        </w:rPr>
      </w:pPr>
      <w:r w:rsidRPr="00BE0E2F">
        <w:rPr>
          <w:rFonts w:cs="Arial"/>
          <w:color w:val="000000"/>
        </w:rPr>
        <w:t>Friday through to Monday AM and PM with Monday and Wednesday evenings.</w:t>
      </w:r>
    </w:p>
    <w:p w14:paraId="6AFD9D24" w14:textId="1E454250" w:rsidR="002C161D" w:rsidRPr="00F60A47" w:rsidRDefault="00F60A47" w:rsidP="1C7E3150">
      <w:pPr>
        <w:pStyle w:val="ListParagraph"/>
        <w:numPr>
          <w:ilvl w:val="0"/>
          <w:numId w:val="40"/>
        </w:numPr>
        <w:autoSpaceDE w:val="0"/>
        <w:autoSpaceDN w:val="0"/>
        <w:adjustRightInd w:val="0"/>
        <w:spacing w:after="0"/>
        <w:jc w:val="both"/>
        <w:rPr>
          <w:rFonts w:cs="Arial"/>
          <w:color w:val="000000"/>
          <w:sz w:val="22"/>
        </w:rPr>
      </w:pPr>
      <w:r w:rsidRPr="77A189B1">
        <w:rPr>
          <w:rFonts w:cs="Arial"/>
          <w:color w:val="000000" w:themeColor="text1"/>
          <w:sz w:val="22"/>
        </w:rPr>
        <w:t xml:space="preserve">Family provider to provide support, </w:t>
      </w:r>
      <w:r w:rsidR="3A838B58" w:rsidRPr="77A189B1">
        <w:rPr>
          <w:rFonts w:cs="Arial"/>
          <w:color w:val="000000" w:themeColor="text1"/>
          <w:sz w:val="22"/>
        </w:rPr>
        <w:t>guidance,</w:t>
      </w:r>
      <w:r w:rsidRPr="77A189B1">
        <w:rPr>
          <w:rFonts w:cs="Arial"/>
          <w:color w:val="000000" w:themeColor="text1"/>
          <w:sz w:val="22"/>
        </w:rPr>
        <w:t xml:space="preserve"> and assistance pre and post visit</w:t>
      </w:r>
    </w:p>
    <w:p w14:paraId="1E824BE4" w14:textId="287D3967" w:rsidR="002C161D" w:rsidRPr="00F60A47" w:rsidRDefault="00F60A47" w:rsidP="1C7E3150">
      <w:pPr>
        <w:pStyle w:val="ListParagraph"/>
        <w:numPr>
          <w:ilvl w:val="0"/>
          <w:numId w:val="40"/>
        </w:numPr>
        <w:autoSpaceDE w:val="0"/>
        <w:autoSpaceDN w:val="0"/>
        <w:adjustRightInd w:val="0"/>
        <w:spacing w:after="0"/>
        <w:jc w:val="both"/>
        <w:rPr>
          <w:color w:val="000000"/>
          <w:sz w:val="22"/>
        </w:rPr>
      </w:pPr>
      <w:r w:rsidRPr="1C7E3150">
        <w:rPr>
          <w:rFonts w:cs="Arial"/>
          <w:color w:val="000000" w:themeColor="text1"/>
          <w:sz w:val="22"/>
        </w:rPr>
        <w:t>Family provider to work alongside visit booking staff and visits staff to build inter department communication and ensure that all digital visits take place effectively and timely for all parties involved.</w:t>
      </w:r>
    </w:p>
    <w:p w14:paraId="5A44665F" w14:textId="77777777" w:rsidR="002C161D" w:rsidRPr="002C161D" w:rsidRDefault="002C161D" w:rsidP="002C161D">
      <w:pPr>
        <w:autoSpaceDE w:val="0"/>
        <w:autoSpaceDN w:val="0"/>
        <w:adjustRightInd w:val="0"/>
        <w:spacing w:after="0"/>
        <w:rPr>
          <w:rFonts w:cs="Arial"/>
          <w:b/>
          <w:bCs/>
          <w:color w:val="000000"/>
        </w:rPr>
      </w:pPr>
    </w:p>
    <w:p w14:paraId="4A25D46E" w14:textId="77777777" w:rsidR="005A53A0" w:rsidRDefault="005A53A0" w:rsidP="005A53A0">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lastRenderedPageBreak/>
        <w:t>Optional Services</w:t>
      </w:r>
    </w:p>
    <w:p w14:paraId="2853512F" w14:textId="77777777" w:rsidR="005A53A0" w:rsidRDefault="005A53A0" w:rsidP="005A53A0">
      <w:pPr>
        <w:pStyle w:val="ListParagraph"/>
        <w:autoSpaceDE w:val="0"/>
        <w:autoSpaceDN w:val="0"/>
        <w:adjustRightInd w:val="0"/>
        <w:spacing w:after="0"/>
        <w:jc w:val="center"/>
        <w:rPr>
          <w:rFonts w:eastAsia="Arial" w:cs="Arial"/>
          <w:b/>
          <w:bCs/>
          <w:color w:val="000000"/>
          <w:sz w:val="22"/>
          <w:u w:val="single"/>
        </w:rPr>
      </w:pPr>
    </w:p>
    <w:p w14:paraId="1F5E4E05" w14:textId="77777777" w:rsidR="005A53A0" w:rsidRDefault="005A53A0" w:rsidP="005A53A0">
      <w:pPr>
        <w:autoSpaceDE w:val="0"/>
        <w:autoSpaceDN w:val="0"/>
        <w:adjustRightInd w:val="0"/>
        <w:spacing w:after="0"/>
        <w:rPr>
          <w:rFonts w:eastAsia="Arial" w:cs="Arial"/>
          <w:color w:val="000000"/>
        </w:rPr>
      </w:pPr>
      <w:r>
        <w:rPr>
          <w:rFonts w:eastAsia="Arial" w:cs="Arial"/>
          <w:color w:val="000000"/>
        </w:rPr>
        <w:t>None</w:t>
      </w:r>
    </w:p>
    <w:p w14:paraId="32BCFAD5" w14:textId="1DAF9248" w:rsidR="00005FFA" w:rsidRPr="005A53A0" w:rsidRDefault="00005FFA" w:rsidP="00715FFE">
      <w:pPr>
        <w:pStyle w:val="Text"/>
        <w:rPr>
          <w:rFonts w:cs="Arial"/>
          <w:iCs/>
          <w:color w:val="FF0000"/>
          <w:sz w:val="24"/>
          <w:szCs w:val="24"/>
        </w:rPr>
      </w:pPr>
    </w:p>
    <w:sectPr w:rsidR="00005FFA" w:rsidRPr="005A53A0"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5FE3" w14:textId="77777777" w:rsidR="0076045D" w:rsidRDefault="0076045D">
      <w:r>
        <w:separator/>
      </w:r>
    </w:p>
  </w:endnote>
  <w:endnote w:type="continuationSeparator" w:id="0">
    <w:p w14:paraId="39D5A114" w14:textId="77777777" w:rsidR="0076045D" w:rsidRDefault="0076045D">
      <w:r>
        <w:continuationSeparator/>
      </w:r>
    </w:p>
  </w:endnote>
  <w:endnote w:type="continuationNotice" w:id="1">
    <w:p w14:paraId="0B0E2B0F" w14:textId="77777777" w:rsidR="0076045D" w:rsidRDefault="007604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A53A3">
                            <w:rPr>
                              <w:noProof/>
                            </w:rPr>
                            <w:t>2</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A53A3">
                      <w:rPr>
                        <w:noProof/>
                      </w:rPr>
                      <w:t>2</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A53A3">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D402" w14:textId="77777777" w:rsidR="0076045D" w:rsidRDefault="0076045D">
      <w:r>
        <w:separator/>
      </w:r>
    </w:p>
  </w:footnote>
  <w:footnote w:type="continuationSeparator" w:id="0">
    <w:p w14:paraId="3DA81D09" w14:textId="77777777" w:rsidR="0076045D" w:rsidRDefault="0076045D">
      <w:r>
        <w:continuationSeparator/>
      </w:r>
    </w:p>
  </w:footnote>
  <w:footnote w:type="continuationNotice" w:id="1">
    <w:p w14:paraId="32DD3F3C" w14:textId="77777777" w:rsidR="0076045D" w:rsidRDefault="007604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A3E2913"/>
    <w:multiLevelType w:val="hybridMultilevel"/>
    <w:tmpl w:val="DC1249E6"/>
    <w:lvl w:ilvl="0" w:tplc="5198C6A4">
      <w:start w:val="1"/>
      <w:numFmt w:val="bullet"/>
      <w:lvlText w:val=""/>
      <w:lvlJc w:val="left"/>
      <w:pPr>
        <w:ind w:left="720" w:hanging="360"/>
      </w:pPr>
      <w:rPr>
        <w:rFonts w:ascii="Symbol" w:hAnsi="Symbol" w:hint="default"/>
      </w:rPr>
    </w:lvl>
    <w:lvl w:ilvl="1" w:tplc="F8769216">
      <w:start w:val="1"/>
      <w:numFmt w:val="bullet"/>
      <w:lvlText w:val="o"/>
      <w:lvlJc w:val="left"/>
      <w:pPr>
        <w:ind w:left="1440" w:hanging="360"/>
      </w:pPr>
      <w:rPr>
        <w:rFonts w:ascii="Courier New" w:hAnsi="Courier New" w:hint="default"/>
      </w:rPr>
    </w:lvl>
    <w:lvl w:ilvl="2" w:tplc="F0361086">
      <w:start w:val="1"/>
      <w:numFmt w:val="bullet"/>
      <w:lvlText w:val=""/>
      <w:lvlJc w:val="left"/>
      <w:pPr>
        <w:ind w:left="2160" w:hanging="360"/>
      </w:pPr>
      <w:rPr>
        <w:rFonts w:ascii="Wingdings" w:hAnsi="Wingdings" w:hint="default"/>
      </w:rPr>
    </w:lvl>
    <w:lvl w:ilvl="3" w:tplc="28A0CB52">
      <w:start w:val="1"/>
      <w:numFmt w:val="bullet"/>
      <w:lvlText w:val=""/>
      <w:lvlJc w:val="left"/>
      <w:pPr>
        <w:ind w:left="2880" w:hanging="360"/>
      </w:pPr>
      <w:rPr>
        <w:rFonts w:ascii="Symbol" w:hAnsi="Symbol" w:hint="default"/>
      </w:rPr>
    </w:lvl>
    <w:lvl w:ilvl="4" w:tplc="C2CED6E0">
      <w:start w:val="1"/>
      <w:numFmt w:val="bullet"/>
      <w:lvlText w:val="o"/>
      <w:lvlJc w:val="left"/>
      <w:pPr>
        <w:ind w:left="3600" w:hanging="360"/>
      </w:pPr>
      <w:rPr>
        <w:rFonts w:ascii="Courier New" w:hAnsi="Courier New" w:hint="default"/>
      </w:rPr>
    </w:lvl>
    <w:lvl w:ilvl="5" w:tplc="EA3E095A">
      <w:start w:val="1"/>
      <w:numFmt w:val="bullet"/>
      <w:lvlText w:val=""/>
      <w:lvlJc w:val="left"/>
      <w:pPr>
        <w:ind w:left="4320" w:hanging="360"/>
      </w:pPr>
      <w:rPr>
        <w:rFonts w:ascii="Wingdings" w:hAnsi="Wingdings" w:hint="default"/>
      </w:rPr>
    </w:lvl>
    <w:lvl w:ilvl="6" w:tplc="06BE028A">
      <w:start w:val="1"/>
      <w:numFmt w:val="bullet"/>
      <w:lvlText w:val=""/>
      <w:lvlJc w:val="left"/>
      <w:pPr>
        <w:ind w:left="5040" w:hanging="360"/>
      </w:pPr>
      <w:rPr>
        <w:rFonts w:ascii="Symbol" w:hAnsi="Symbol" w:hint="default"/>
      </w:rPr>
    </w:lvl>
    <w:lvl w:ilvl="7" w:tplc="C02602B0">
      <w:start w:val="1"/>
      <w:numFmt w:val="bullet"/>
      <w:lvlText w:val="o"/>
      <w:lvlJc w:val="left"/>
      <w:pPr>
        <w:ind w:left="5760" w:hanging="360"/>
      </w:pPr>
      <w:rPr>
        <w:rFonts w:ascii="Courier New" w:hAnsi="Courier New" w:hint="default"/>
      </w:rPr>
    </w:lvl>
    <w:lvl w:ilvl="8" w:tplc="65224B98">
      <w:start w:val="1"/>
      <w:numFmt w:val="bullet"/>
      <w:lvlText w:val=""/>
      <w:lvlJc w:val="left"/>
      <w:pPr>
        <w:ind w:left="6480" w:hanging="360"/>
      </w:pPr>
      <w:rPr>
        <w:rFonts w:ascii="Wingdings" w:hAnsi="Wingdings" w:hint="default"/>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66D5287"/>
    <w:multiLevelType w:val="hybridMultilevel"/>
    <w:tmpl w:val="7AF6AE62"/>
    <w:lvl w:ilvl="0" w:tplc="76981CD4">
      <w:start w:val="1"/>
      <w:numFmt w:val="bullet"/>
      <w:lvlText w:val=""/>
      <w:lvlJc w:val="left"/>
      <w:pPr>
        <w:ind w:left="720" w:hanging="360"/>
      </w:pPr>
      <w:rPr>
        <w:rFonts w:ascii="Symbol" w:hAnsi="Symbol" w:hint="default"/>
      </w:rPr>
    </w:lvl>
    <w:lvl w:ilvl="1" w:tplc="5022A8D2">
      <w:start w:val="1"/>
      <w:numFmt w:val="bullet"/>
      <w:lvlText w:val="o"/>
      <w:lvlJc w:val="left"/>
      <w:pPr>
        <w:ind w:left="1440" w:hanging="360"/>
      </w:pPr>
      <w:rPr>
        <w:rFonts w:ascii="Courier New" w:hAnsi="Courier New" w:hint="default"/>
      </w:rPr>
    </w:lvl>
    <w:lvl w:ilvl="2" w:tplc="F6C81FA8">
      <w:start w:val="1"/>
      <w:numFmt w:val="bullet"/>
      <w:lvlText w:val=""/>
      <w:lvlJc w:val="left"/>
      <w:pPr>
        <w:ind w:left="2160" w:hanging="360"/>
      </w:pPr>
      <w:rPr>
        <w:rFonts w:ascii="Wingdings" w:hAnsi="Wingdings" w:hint="default"/>
      </w:rPr>
    </w:lvl>
    <w:lvl w:ilvl="3" w:tplc="E1F40098">
      <w:start w:val="1"/>
      <w:numFmt w:val="bullet"/>
      <w:lvlText w:val=""/>
      <w:lvlJc w:val="left"/>
      <w:pPr>
        <w:ind w:left="2880" w:hanging="360"/>
      </w:pPr>
      <w:rPr>
        <w:rFonts w:ascii="Symbol" w:hAnsi="Symbol" w:hint="default"/>
      </w:rPr>
    </w:lvl>
    <w:lvl w:ilvl="4" w:tplc="2BF83D20">
      <w:start w:val="1"/>
      <w:numFmt w:val="bullet"/>
      <w:lvlText w:val="o"/>
      <w:lvlJc w:val="left"/>
      <w:pPr>
        <w:ind w:left="3600" w:hanging="360"/>
      </w:pPr>
      <w:rPr>
        <w:rFonts w:ascii="Courier New" w:hAnsi="Courier New" w:hint="default"/>
      </w:rPr>
    </w:lvl>
    <w:lvl w:ilvl="5" w:tplc="683AD15A">
      <w:start w:val="1"/>
      <w:numFmt w:val="bullet"/>
      <w:lvlText w:val=""/>
      <w:lvlJc w:val="left"/>
      <w:pPr>
        <w:ind w:left="4320" w:hanging="360"/>
      </w:pPr>
      <w:rPr>
        <w:rFonts w:ascii="Wingdings" w:hAnsi="Wingdings" w:hint="default"/>
      </w:rPr>
    </w:lvl>
    <w:lvl w:ilvl="6" w:tplc="069AB700">
      <w:start w:val="1"/>
      <w:numFmt w:val="bullet"/>
      <w:lvlText w:val=""/>
      <w:lvlJc w:val="left"/>
      <w:pPr>
        <w:ind w:left="5040" w:hanging="360"/>
      </w:pPr>
      <w:rPr>
        <w:rFonts w:ascii="Symbol" w:hAnsi="Symbol" w:hint="default"/>
      </w:rPr>
    </w:lvl>
    <w:lvl w:ilvl="7" w:tplc="0D1A1F30">
      <w:start w:val="1"/>
      <w:numFmt w:val="bullet"/>
      <w:lvlText w:val="o"/>
      <w:lvlJc w:val="left"/>
      <w:pPr>
        <w:ind w:left="5760" w:hanging="360"/>
      </w:pPr>
      <w:rPr>
        <w:rFonts w:ascii="Courier New" w:hAnsi="Courier New" w:hint="default"/>
      </w:rPr>
    </w:lvl>
    <w:lvl w:ilvl="8" w:tplc="EA08FCC8">
      <w:start w:val="1"/>
      <w:numFmt w:val="bullet"/>
      <w:lvlText w:val=""/>
      <w:lvlJc w:val="left"/>
      <w:pPr>
        <w:ind w:left="6480" w:hanging="360"/>
      </w:pPr>
      <w:rPr>
        <w:rFonts w:ascii="Wingdings" w:hAnsi="Wingdings" w:hint="default"/>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4B37C03"/>
    <w:multiLevelType w:val="hybridMultilevel"/>
    <w:tmpl w:val="B472FAE2"/>
    <w:lvl w:ilvl="0" w:tplc="3E92BF84">
      <w:start w:val="1"/>
      <w:numFmt w:val="bullet"/>
      <w:lvlText w:val=""/>
      <w:lvlJc w:val="left"/>
      <w:pPr>
        <w:ind w:left="720" w:hanging="360"/>
      </w:pPr>
      <w:rPr>
        <w:rFonts w:ascii="Symbol" w:hAnsi="Symbol" w:hint="default"/>
      </w:rPr>
    </w:lvl>
    <w:lvl w:ilvl="1" w:tplc="BF92CF14">
      <w:start w:val="1"/>
      <w:numFmt w:val="bullet"/>
      <w:lvlText w:val="o"/>
      <w:lvlJc w:val="left"/>
      <w:pPr>
        <w:ind w:left="1440" w:hanging="360"/>
      </w:pPr>
      <w:rPr>
        <w:rFonts w:ascii="Courier New" w:hAnsi="Courier New" w:hint="default"/>
      </w:rPr>
    </w:lvl>
    <w:lvl w:ilvl="2" w:tplc="C72A2920">
      <w:start w:val="1"/>
      <w:numFmt w:val="bullet"/>
      <w:lvlText w:val=""/>
      <w:lvlJc w:val="left"/>
      <w:pPr>
        <w:ind w:left="2160" w:hanging="360"/>
      </w:pPr>
      <w:rPr>
        <w:rFonts w:ascii="Wingdings" w:hAnsi="Wingdings" w:hint="default"/>
      </w:rPr>
    </w:lvl>
    <w:lvl w:ilvl="3" w:tplc="1A6CFC46">
      <w:start w:val="1"/>
      <w:numFmt w:val="bullet"/>
      <w:lvlText w:val=""/>
      <w:lvlJc w:val="left"/>
      <w:pPr>
        <w:ind w:left="2880" w:hanging="360"/>
      </w:pPr>
      <w:rPr>
        <w:rFonts w:ascii="Symbol" w:hAnsi="Symbol" w:hint="default"/>
      </w:rPr>
    </w:lvl>
    <w:lvl w:ilvl="4" w:tplc="8BEE9088">
      <w:start w:val="1"/>
      <w:numFmt w:val="bullet"/>
      <w:lvlText w:val="o"/>
      <w:lvlJc w:val="left"/>
      <w:pPr>
        <w:ind w:left="3600" w:hanging="360"/>
      </w:pPr>
      <w:rPr>
        <w:rFonts w:ascii="Courier New" w:hAnsi="Courier New" w:hint="default"/>
      </w:rPr>
    </w:lvl>
    <w:lvl w:ilvl="5" w:tplc="2ADEE79E">
      <w:start w:val="1"/>
      <w:numFmt w:val="bullet"/>
      <w:lvlText w:val=""/>
      <w:lvlJc w:val="left"/>
      <w:pPr>
        <w:ind w:left="4320" w:hanging="360"/>
      </w:pPr>
      <w:rPr>
        <w:rFonts w:ascii="Wingdings" w:hAnsi="Wingdings" w:hint="default"/>
      </w:rPr>
    </w:lvl>
    <w:lvl w:ilvl="6" w:tplc="5420C4AC">
      <w:start w:val="1"/>
      <w:numFmt w:val="bullet"/>
      <w:lvlText w:val=""/>
      <w:lvlJc w:val="left"/>
      <w:pPr>
        <w:ind w:left="5040" w:hanging="360"/>
      </w:pPr>
      <w:rPr>
        <w:rFonts w:ascii="Symbol" w:hAnsi="Symbol" w:hint="default"/>
      </w:rPr>
    </w:lvl>
    <w:lvl w:ilvl="7" w:tplc="88A6BAD2">
      <w:start w:val="1"/>
      <w:numFmt w:val="bullet"/>
      <w:lvlText w:val="o"/>
      <w:lvlJc w:val="left"/>
      <w:pPr>
        <w:ind w:left="5760" w:hanging="360"/>
      </w:pPr>
      <w:rPr>
        <w:rFonts w:ascii="Courier New" w:hAnsi="Courier New" w:hint="default"/>
      </w:rPr>
    </w:lvl>
    <w:lvl w:ilvl="8" w:tplc="8A00AB58">
      <w:start w:val="1"/>
      <w:numFmt w:val="bullet"/>
      <w:lvlText w:val=""/>
      <w:lvlJc w:val="left"/>
      <w:pPr>
        <w:ind w:left="6480" w:hanging="360"/>
      </w:pPr>
      <w:rPr>
        <w:rFonts w:ascii="Wingdings" w:hAnsi="Wingdings" w:hint="default"/>
      </w:rPr>
    </w:lvl>
  </w:abstractNum>
  <w:abstractNum w:abstractNumId="21"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5"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21AAF"/>
    <w:multiLevelType w:val="hybridMultilevel"/>
    <w:tmpl w:val="CD2A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4"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6"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9"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454859569">
    <w:abstractNumId w:val="14"/>
  </w:num>
  <w:num w:numId="2" w16cid:durableId="549802068">
    <w:abstractNumId w:val="3"/>
  </w:num>
  <w:num w:numId="3" w16cid:durableId="244002471">
    <w:abstractNumId w:val="20"/>
  </w:num>
  <w:num w:numId="4" w16cid:durableId="1056971553">
    <w:abstractNumId w:val="11"/>
  </w:num>
  <w:num w:numId="5" w16cid:durableId="1784616239">
    <w:abstractNumId w:val="13"/>
  </w:num>
  <w:num w:numId="6" w16cid:durableId="996229663">
    <w:abstractNumId w:val="15"/>
  </w:num>
  <w:num w:numId="7" w16cid:durableId="1225528579">
    <w:abstractNumId w:val="6"/>
  </w:num>
  <w:num w:numId="8" w16cid:durableId="136916137">
    <w:abstractNumId w:val="24"/>
  </w:num>
  <w:num w:numId="9" w16cid:durableId="247006407">
    <w:abstractNumId w:val="7"/>
  </w:num>
  <w:num w:numId="10" w16cid:durableId="314575103">
    <w:abstractNumId w:val="37"/>
  </w:num>
  <w:num w:numId="11" w16cid:durableId="656345196">
    <w:abstractNumId w:val="35"/>
  </w:num>
  <w:num w:numId="12" w16cid:durableId="970287853">
    <w:abstractNumId w:val="19"/>
  </w:num>
  <w:num w:numId="13" w16cid:durableId="166023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9671970">
    <w:abstractNumId w:val="17"/>
  </w:num>
  <w:num w:numId="15" w16cid:durableId="3447441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5545752">
    <w:abstractNumId w:val="1"/>
  </w:num>
  <w:num w:numId="17" w16cid:durableId="464205249">
    <w:abstractNumId w:val="16"/>
  </w:num>
  <w:num w:numId="18" w16cid:durableId="1147554877">
    <w:abstractNumId w:val="0"/>
  </w:num>
  <w:num w:numId="19" w16cid:durableId="1292981535">
    <w:abstractNumId w:val="2"/>
  </w:num>
  <w:num w:numId="20" w16cid:durableId="24256517">
    <w:abstractNumId w:val="32"/>
  </w:num>
  <w:num w:numId="21" w16cid:durableId="304549886">
    <w:abstractNumId w:val="38"/>
  </w:num>
  <w:num w:numId="22" w16cid:durableId="313071607">
    <w:abstractNumId w:val="8"/>
    <w:lvlOverride w:ilvl="0">
      <w:startOverride w:val="1"/>
    </w:lvlOverride>
  </w:num>
  <w:num w:numId="23" w16cid:durableId="389154502">
    <w:abstractNumId w:val="4"/>
  </w:num>
  <w:num w:numId="24" w16cid:durableId="1475827026">
    <w:abstractNumId w:val="25"/>
  </w:num>
  <w:num w:numId="25" w16cid:durableId="1663847500">
    <w:abstractNumId w:val="22"/>
  </w:num>
  <w:num w:numId="26" w16cid:durableId="1268854726">
    <w:abstractNumId w:val="26"/>
  </w:num>
  <w:num w:numId="27" w16cid:durableId="1351564861">
    <w:abstractNumId w:val="5"/>
  </w:num>
  <w:num w:numId="28" w16cid:durableId="1330981838">
    <w:abstractNumId w:val="18"/>
  </w:num>
  <w:num w:numId="29" w16cid:durableId="1684472456">
    <w:abstractNumId w:val="36"/>
  </w:num>
  <w:num w:numId="30" w16cid:durableId="621231027">
    <w:abstractNumId w:val="9"/>
  </w:num>
  <w:num w:numId="31" w16cid:durableId="272714517">
    <w:abstractNumId w:val="31"/>
  </w:num>
  <w:num w:numId="32" w16cid:durableId="1801875294">
    <w:abstractNumId w:val="23"/>
  </w:num>
  <w:num w:numId="33" w16cid:durableId="2040547674">
    <w:abstractNumId w:val="21"/>
  </w:num>
  <w:num w:numId="34" w16cid:durableId="1118983876">
    <w:abstractNumId w:val="29"/>
  </w:num>
  <w:num w:numId="35" w16cid:durableId="2033996499">
    <w:abstractNumId w:val="12"/>
  </w:num>
  <w:num w:numId="36" w16cid:durableId="1752238813">
    <w:abstractNumId w:val="10"/>
  </w:num>
  <w:num w:numId="37" w16cid:durableId="1184250087">
    <w:abstractNumId w:val="34"/>
  </w:num>
  <w:num w:numId="38" w16cid:durableId="1493911791">
    <w:abstractNumId w:val="28"/>
  </w:num>
  <w:num w:numId="39" w16cid:durableId="928006981">
    <w:abstractNumId w:val="30"/>
  </w:num>
  <w:num w:numId="40" w16cid:durableId="782575778">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077FE"/>
    <w:rsid w:val="00011B32"/>
    <w:rsid w:val="00012525"/>
    <w:rsid w:val="000134AF"/>
    <w:rsid w:val="000156DD"/>
    <w:rsid w:val="00024B55"/>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A53A3"/>
    <w:rsid w:val="000B413C"/>
    <w:rsid w:val="000C0DF9"/>
    <w:rsid w:val="000D3CC2"/>
    <w:rsid w:val="000D4FF7"/>
    <w:rsid w:val="000D6009"/>
    <w:rsid w:val="000E03B3"/>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871B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4FC4"/>
    <w:rsid w:val="002A65A8"/>
    <w:rsid w:val="002A7465"/>
    <w:rsid w:val="002B01FC"/>
    <w:rsid w:val="002B14BE"/>
    <w:rsid w:val="002B46EA"/>
    <w:rsid w:val="002B678D"/>
    <w:rsid w:val="002C0271"/>
    <w:rsid w:val="002C161D"/>
    <w:rsid w:val="002C3FC4"/>
    <w:rsid w:val="002C5628"/>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294C"/>
    <w:rsid w:val="00385C9F"/>
    <w:rsid w:val="00386106"/>
    <w:rsid w:val="00386E1A"/>
    <w:rsid w:val="0039202B"/>
    <w:rsid w:val="00393455"/>
    <w:rsid w:val="003946AF"/>
    <w:rsid w:val="00395F0A"/>
    <w:rsid w:val="003A053F"/>
    <w:rsid w:val="003A0D42"/>
    <w:rsid w:val="003A2A22"/>
    <w:rsid w:val="003A3D89"/>
    <w:rsid w:val="003A3FDB"/>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A31EC"/>
    <w:rsid w:val="004B6BA6"/>
    <w:rsid w:val="004C142C"/>
    <w:rsid w:val="004C52CD"/>
    <w:rsid w:val="004C69B1"/>
    <w:rsid w:val="004D006F"/>
    <w:rsid w:val="004E79A7"/>
    <w:rsid w:val="004F3F23"/>
    <w:rsid w:val="00505CF9"/>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2CE8"/>
    <w:rsid w:val="00573796"/>
    <w:rsid w:val="00582EBE"/>
    <w:rsid w:val="00585CC2"/>
    <w:rsid w:val="00594A54"/>
    <w:rsid w:val="0059565F"/>
    <w:rsid w:val="00596919"/>
    <w:rsid w:val="00596C42"/>
    <w:rsid w:val="00597CB3"/>
    <w:rsid w:val="005A25B0"/>
    <w:rsid w:val="005A2931"/>
    <w:rsid w:val="005A53A0"/>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851A3"/>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045D"/>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2C7C"/>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604B"/>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0E2F"/>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6F0"/>
    <w:rsid w:val="00C81B7F"/>
    <w:rsid w:val="00C81E85"/>
    <w:rsid w:val="00C85DE9"/>
    <w:rsid w:val="00C9053F"/>
    <w:rsid w:val="00C91ADE"/>
    <w:rsid w:val="00C97627"/>
    <w:rsid w:val="00C97E15"/>
    <w:rsid w:val="00CA0D5D"/>
    <w:rsid w:val="00CA1B62"/>
    <w:rsid w:val="00CA2228"/>
    <w:rsid w:val="00CA4912"/>
    <w:rsid w:val="00CA7946"/>
    <w:rsid w:val="00CC0CEB"/>
    <w:rsid w:val="00CD0ED9"/>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3727D"/>
    <w:rsid w:val="00D436CE"/>
    <w:rsid w:val="00D55B66"/>
    <w:rsid w:val="00D573AE"/>
    <w:rsid w:val="00D60761"/>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D6D32"/>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0A47"/>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E4906"/>
    <w:rsid w:val="00FF2303"/>
    <w:rsid w:val="00FF3391"/>
    <w:rsid w:val="01678984"/>
    <w:rsid w:val="0465E140"/>
    <w:rsid w:val="0A97A005"/>
    <w:rsid w:val="0BCD1BA0"/>
    <w:rsid w:val="0E737B92"/>
    <w:rsid w:val="11DC9BAB"/>
    <w:rsid w:val="15F1F23C"/>
    <w:rsid w:val="1C7E3150"/>
    <w:rsid w:val="203DC6B7"/>
    <w:rsid w:val="21D99718"/>
    <w:rsid w:val="23C37DD6"/>
    <w:rsid w:val="23D05BED"/>
    <w:rsid w:val="2B0CCB51"/>
    <w:rsid w:val="35A7B246"/>
    <w:rsid w:val="373FE9CD"/>
    <w:rsid w:val="3A838B58"/>
    <w:rsid w:val="3C64D2BC"/>
    <w:rsid w:val="3FC956A2"/>
    <w:rsid w:val="3FFA3849"/>
    <w:rsid w:val="400C6EB5"/>
    <w:rsid w:val="425BC765"/>
    <w:rsid w:val="441CDA93"/>
    <w:rsid w:val="4560A59A"/>
    <w:rsid w:val="497CB599"/>
    <w:rsid w:val="4C211D71"/>
    <w:rsid w:val="4CD99B7D"/>
    <w:rsid w:val="4D42E189"/>
    <w:rsid w:val="4FA4B0C2"/>
    <w:rsid w:val="530CEF08"/>
    <w:rsid w:val="536F1144"/>
    <w:rsid w:val="55AED75A"/>
    <w:rsid w:val="57A8591B"/>
    <w:rsid w:val="5E64E7C3"/>
    <w:rsid w:val="653D8963"/>
    <w:rsid w:val="66FCEF4F"/>
    <w:rsid w:val="6D02F6C2"/>
    <w:rsid w:val="6D8728E4"/>
    <w:rsid w:val="6E943C89"/>
    <w:rsid w:val="70300CEA"/>
    <w:rsid w:val="72A04034"/>
    <w:rsid w:val="73B8EADE"/>
    <w:rsid w:val="763C4902"/>
    <w:rsid w:val="7744FB04"/>
    <w:rsid w:val="77A189B1"/>
    <w:rsid w:val="7A7C9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44757355">
      <w:bodyDiv w:val="1"/>
      <w:marLeft w:val="0"/>
      <w:marRight w:val="0"/>
      <w:marTop w:val="0"/>
      <w:marBottom w:val="0"/>
      <w:divBdr>
        <w:top w:val="none" w:sz="0" w:space="0" w:color="auto"/>
        <w:left w:val="none" w:sz="0" w:space="0" w:color="auto"/>
        <w:bottom w:val="none" w:sz="0" w:space="0" w:color="auto"/>
        <w:right w:val="none" w:sz="0" w:space="0" w:color="auto"/>
      </w:divBdr>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F1155E-77BD-4BBE-B1A6-96B109C1F15A}">
  <ds:schemaRefs>
    <ds:schemaRef ds:uri="http://schemas.openxmlformats.org/officeDocument/2006/bibliography"/>
  </ds:schemaRefs>
</ds:datastoreItem>
</file>

<file path=customXml/itemProps4.xml><?xml version="1.0" encoding="utf-8"?>
<ds:datastoreItem xmlns:ds="http://schemas.openxmlformats.org/officeDocument/2006/customXml" ds:itemID="{8E52E87E-EEBB-4F91-B7A1-049038326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7</TotalTime>
  <Pages>4</Pages>
  <Words>418</Words>
  <Characters>2388</Characters>
  <Application>Microsoft Office Word</Application>
  <DocSecurity>0</DocSecurity>
  <Lines>19</Lines>
  <Paragraphs>5</Paragraphs>
  <ScaleCrop>false</ScaleCrop>
  <Manager>Ministry of Justice</Manager>
  <Company>Ministry of Justice</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20</cp:revision>
  <cp:lastPrinted>2007-08-06T14:19:00Z</cp:lastPrinted>
  <dcterms:created xsi:type="dcterms:W3CDTF">2022-01-13T09:21:00Z</dcterms:created>
  <dcterms:modified xsi:type="dcterms:W3CDTF">2022-06-13T09:02:00Z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