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66ED" w14:textId="77777777" w:rsidR="00B95C68" w:rsidRPr="00B95C68" w:rsidRDefault="00B95C68" w:rsidP="00B95C68">
      <w:pPr>
        <w:pStyle w:val="Heading1"/>
        <w:rPr>
          <w:rFonts w:ascii="Tahoma" w:hAnsi="Tahoma" w:cs="Tahoma"/>
          <w:color w:val="0070C0"/>
        </w:rPr>
      </w:pPr>
      <w:r w:rsidRPr="00B95C68">
        <w:rPr>
          <w:rFonts w:ascii="Tahoma" w:hAnsi="Tahoma" w:cs="Tahoma"/>
          <w:color w:val="0070C0"/>
        </w:rPr>
        <w:t> </w:t>
      </w:r>
    </w:p>
    <w:p w14:paraId="305B5B74" w14:textId="77777777" w:rsidR="00B95C68" w:rsidRPr="00B95C68" w:rsidRDefault="00B95C68" w:rsidP="00B95C68">
      <w:pPr>
        <w:pStyle w:val="Heading1"/>
        <w:rPr>
          <w:rFonts w:ascii="Tahoma" w:hAnsi="Tahoma" w:cs="Tahoma"/>
          <w:color w:val="0070C0"/>
        </w:rPr>
      </w:pPr>
      <w:r w:rsidRPr="00B95C68">
        <w:rPr>
          <w:rFonts w:ascii="Tahoma" w:hAnsi="Tahoma" w:cs="Tahoma"/>
          <w:color w:val="0070C0"/>
        </w:rPr>
        <w:t> </w:t>
      </w:r>
    </w:p>
    <w:p w14:paraId="3BD04450" w14:textId="1E69B18C" w:rsidR="00B95C68" w:rsidRPr="00B95C68" w:rsidRDefault="00B95C68" w:rsidP="00B95C68">
      <w:pPr>
        <w:pStyle w:val="Heading1"/>
        <w:rPr>
          <w:rFonts w:ascii="Tahoma" w:hAnsi="Tahoma" w:cs="Tahoma"/>
          <w:color w:val="0070C0"/>
        </w:rPr>
      </w:pPr>
      <w:r w:rsidRPr="00B95C68">
        <w:rPr>
          <w:rFonts w:ascii="Tahoma" w:hAnsi="Tahoma" w:cs="Tahoma"/>
          <w:noProof/>
          <w:color w:val="0070C0"/>
        </w:rPr>
        <w:drawing>
          <wp:inline distT="0" distB="0" distL="0" distR="0" wp14:anchorId="60DA8C6F" wp14:editId="343CDFFD">
            <wp:extent cx="3436620" cy="1013460"/>
            <wp:effectExtent l="0" t="0" r="0" b="0"/>
            <wp:docPr id="1345989168"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Parker\AppData\Local\Microsoft\Windows\INetCache\Content.MSO\60FF2B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6620" cy="1013460"/>
                    </a:xfrm>
                    <a:prstGeom prst="rect">
                      <a:avLst/>
                    </a:prstGeom>
                    <a:noFill/>
                    <a:ln>
                      <a:noFill/>
                    </a:ln>
                  </pic:spPr>
                </pic:pic>
              </a:graphicData>
            </a:graphic>
          </wp:inline>
        </w:drawing>
      </w:r>
      <w:r w:rsidRPr="00B95C68">
        <w:rPr>
          <w:rFonts w:ascii="Tahoma" w:hAnsi="Tahoma" w:cs="Tahoma"/>
          <w:color w:val="0070C0"/>
        </w:rPr>
        <w:t> </w:t>
      </w:r>
    </w:p>
    <w:p w14:paraId="3FD97C5E" w14:textId="77777777" w:rsidR="00B95C68" w:rsidRPr="00B95C68" w:rsidRDefault="00B95C68" w:rsidP="00B95C68">
      <w:pPr>
        <w:pStyle w:val="Heading1"/>
        <w:rPr>
          <w:rFonts w:ascii="Tahoma" w:hAnsi="Tahoma" w:cs="Tahoma"/>
          <w:color w:val="0070C0"/>
        </w:rPr>
      </w:pPr>
      <w:r w:rsidRPr="00B95C68">
        <w:rPr>
          <w:rFonts w:ascii="Tahoma" w:hAnsi="Tahoma" w:cs="Tahoma"/>
          <w:color w:val="0070C0"/>
        </w:rPr>
        <w:t> </w:t>
      </w:r>
    </w:p>
    <w:p w14:paraId="1584EAAF" w14:textId="77777777" w:rsidR="00B95C68" w:rsidRPr="0096356A" w:rsidRDefault="00B95C68" w:rsidP="00B95C68">
      <w:pPr>
        <w:pStyle w:val="Heading1"/>
        <w:rPr>
          <w:rFonts w:ascii="Tahoma" w:hAnsi="Tahoma" w:cs="Tahoma"/>
          <w:color w:val="0070C0"/>
          <w:sz w:val="24"/>
          <w:szCs w:val="24"/>
        </w:rPr>
      </w:pPr>
      <w:r w:rsidRPr="0096356A">
        <w:rPr>
          <w:rFonts w:ascii="Tahoma" w:hAnsi="Tahoma" w:cs="Tahoma"/>
          <w:color w:val="0070C0"/>
          <w:sz w:val="24"/>
          <w:szCs w:val="24"/>
        </w:rPr>
        <w:t>Pre-Market Engagement </w:t>
      </w:r>
    </w:p>
    <w:p w14:paraId="272BE875" w14:textId="77777777" w:rsidR="00B95C68" w:rsidRPr="0096356A" w:rsidRDefault="00B95C68" w:rsidP="00B95C68">
      <w:pPr>
        <w:pStyle w:val="Heading1"/>
        <w:rPr>
          <w:rFonts w:ascii="Tahoma" w:hAnsi="Tahoma" w:cs="Tahoma"/>
          <w:b w:val="0"/>
          <w:bCs w:val="0"/>
          <w:color w:val="auto"/>
          <w:sz w:val="24"/>
          <w:szCs w:val="24"/>
        </w:rPr>
      </w:pPr>
      <w:r w:rsidRPr="0096356A">
        <w:rPr>
          <w:rFonts w:ascii="Tahoma" w:hAnsi="Tahoma" w:cs="Tahoma"/>
          <w:b w:val="0"/>
          <w:bCs w:val="0"/>
          <w:color w:val="auto"/>
          <w:sz w:val="24"/>
          <w:szCs w:val="24"/>
        </w:rPr>
        <w:t>For </w:t>
      </w:r>
    </w:p>
    <w:p w14:paraId="5A81A2C6" w14:textId="77777777" w:rsidR="00B95C68" w:rsidRPr="0096356A" w:rsidRDefault="00B95C68" w:rsidP="00B95C68">
      <w:pPr>
        <w:pStyle w:val="Heading1"/>
        <w:rPr>
          <w:rFonts w:ascii="Tahoma" w:hAnsi="Tahoma" w:cs="Tahoma"/>
          <w:b w:val="0"/>
          <w:bCs w:val="0"/>
          <w:color w:val="auto"/>
          <w:sz w:val="24"/>
          <w:szCs w:val="24"/>
        </w:rPr>
      </w:pPr>
      <w:r w:rsidRPr="0096356A">
        <w:rPr>
          <w:rFonts w:ascii="Tahoma" w:hAnsi="Tahoma" w:cs="Tahoma"/>
          <w:b w:val="0"/>
          <w:bCs w:val="0"/>
          <w:color w:val="auto"/>
          <w:sz w:val="24"/>
          <w:szCs w:val="24"/>
        </w:rPr>
        <w:t>Electronic Digital Records Management </w:t>
      </w:r>
    </w:p>
    <w:p w14:paraId="3A4E70B4" w14:textId="77777777" w:rsidR="00B95C68" w:rsidRPr="0096356A" w:rsidRDefault="00B95C68" w:rsidP="00B95C68">
      <w:pPr>
        <w:pStyle w:val="Heading1"/>
        <w:rPr>
          <w:rFonts w:ascii="Tahoma" w:hAnsi="Tahoma" w:cs="Tahoma"/>
          <w:b w:val="0"/>
          <w:bCs w:val="0"/>
          <w:color w:val="auto"/>
          <w:sz w:val="24"/>
          <w:szCs w:val="24"/>
        </w:rPr>
      </w:pPr>
      <w:r w:rsidRPr="0096356A">
        <w:rPr>
          <w:rFonts w:ascii="Tahoma" w:hAnsi="Tahoma" w:cs="Tahoma"/>
          <w:b w:val="0"/>
          <w:bCs w:val="0"/>
          <w:color w:val="auto"/>
          <w:sz w:val="24"/>
          <w:szCs w:val="24"/>
        </w:rPr>
        <w:t>West Northamptonshire Council </w:t>
      </w:r>
    </w:p>
    <w:p w14:paraId="6E467D02" w14:textId="12D6BDA8" w:rsidR="00B95C68" w:rsidRPr="0096356A" w:rsidRDefault="006B7219" w:rsidP="00B95C68">
      <w:pPr>
        <w:pStyle w:val="Heading1"/>
        <w:rPr>
          <w:rFonts w:ascii="Tahoma" w:hAnsi="Tahoma" w:cs="Tahoma"/>
          <w:b w:val="0"/>
          <w:bCs w:val="0"/>
          <w:color w:val="auto"/>
          <w:sz w:val="24"/>
          <w:szCs w:val="24"/>
        </w:rPr>
      </w:pPr>
      <w:r>
        <w:rPr>
          <w:rFonts w:ascii="Tahoma" w:hAnsi="Tahoma" w:cs="Tahoma"/>
          <w:b w:val="0"/>
          <w:bCs w:val="0"/>
          <w:color w:val="auto"/>
          <w:sz w:val="24"/>
          <w:szCs w:val="24"/>
        </w:rPr>
        <w:t>WNC00000612</w:t>
      </w:r>
    </w:p>
    <w:p w14:paraId="3E4A4C0D" w14:textId="77777777" w:rsidR="00B95C68" w:rsidRDefault="00B95C68" w:rsidP="00AF4590">
      <w:pPr>
        <w:pStyle w:val="Heading1"/>
        <w:rPr>
          <w:rFonts w:ascii="Tahoma" w:hAnsi="Tahoma" w:cs="Tahoma"/>
          <w:color w:val="0070C0"/>
        </w:rPr>
      </w:pPr>
    </w:p>
    <w:p w14:paraId="21C420B2" w14:textId="77777777" w:rsidR="00B95C68" w:rsidRDefault="00B95C68">
      <w:pPr>
        <w:rPr>
          <w:rFonts w:ascii="Tahoma" w:eastAsiaTheme="majorEastAsia" w:hAnsi="Tahoma" w:cs="Tahoma"/>
          <w:b/>
          <w:bCs/>
          <w:color w:val="0070C0"/>
          <w:sz w:val="28"/>
          <w:szCs w:val="28"/>
        </w:rPr>
      </w:pPr>
      <w:r>
        <w:rPr>
          <w:rFonts w:ascii="Tahoma" w:hAnsi="Tahoma" w:cs="Tahoma"/>
          <w:color w:val="0070C0"/>
        </w:rPr>
        <w:br w:type="page"/>
      </w:r>
    </w:p>
    <w:p w14:paraId="32AA33F6" w14:textId="61D77584" w:rsidR="00CC58BD" w:rsidRPr="003F7A25" w:rsidRDefault="00CC58BD" w:rsidP="00AF4590">
      <w:pPr>
        <w:pStyle w:val="Heading1"/>
        <w:rPr>
          <w:rFonts w:ascii="Tahoma" w:hAnsi="Tahoma" w:cs="Tahoma"/>
          <w:color w:val="0070C0"/>
        </w:rPr>
      </w:pPr>
      <w:r w:rsidRPr="003F7A25">
        <w:rPr>
          <w:rFonts w:ascii="Tahoma" w:hAnsi="Tahoma" w:cs="Tahoma"/>
          <w:color w:val="0070C0"/>
        </w:rPr>
        <w:lastRenderedPageBreak/>
        <w:t>Section 1: Introduction</w:t>
      </w:r>
    </w:p>
    <w:p w14:paraId="46982A0D" w14:textId="77777777" w:rsidR="00AF4590" w:rsidRPr="003F7A25" w:rsidRDefault="00CC58BD" w:rsidP="008F632F">
      <w:pPr>
        <w:pStyle w:val="Heading2"/>
        <w:rPr>
          <w:rFonts w:ascii="Tahoma" w:hAnsi="Tahoma" w:cs="Tahoma"/>
          <w:color w:val="00B050"/>
        </w:rPr>
      </w:pPr>
      <w:r w:rsidRPr="003F7A25">
        <w:rPr>
          <w:rFonts w:ascii="Tahoma" w:hAnsi="Tahoma" w:cs="Tahoma"/>
          <w:color w:val="00B050"/>
        </w:rPr>
        <w:t>General Requirements</w:t>
      </w:r>
    </w:p>
    <w:p w14:paraId="3BD840E6" w14:textId="48EF5FF8" w:rsidR="008F632F" w:rsidRPr="003F7A25" w:rsidRDefault="00AF4590" w:rsidP="008F632F">
      <w:pPr>
        <w:pStyle w:val="BodyNumbered"/>
        <w:numPr>
          <w:ilvl w:val="0"/>
          <w:numId w:val="0"/>
        </w:numPr>
        <w:ind w:left="792"/>
        <w:rPr>
          <w:rFonts w:ascii="Tahoma" w:hAnsi="Tahoma" w:cs="Tahoma"/>
        </w:rPr>
      </w:pPr>
      <w:r w:rsidRPr="003F7A25">
        <w:rPr>
          <w:rFonts w:ascii="Tahoma" w:hAnsi="Tahoma" w:cs="Tahoma"/>
        </w:rPr>
        <w:t>The purpose of this document is to</w:t>
      </w:r>
      <w:r w:rsidR="00B10073" w:rsidRPr="003F7A25">
        <w:rPr>
          <w:rFonts w:ascii="Tahoma" w:hAnsi="Tahoma" w:cs="Tahoma"/>
        </w:rPr>
        <w:t xml:space="preserve"> engage with the suppliers so that their expertise can be fed into the project from the outset. It can also benefit West Northamptonshire Council (WNC) by providing:</w:t>
      </w:r>
    </w:p>
    <w:p w14:paraId="11F93664" w14:textId="6493BB1F" w:rsidR="56B8164D" w:rsidRDefault="56B8164D">
      <w:pPr>
        <w:pStyle w:val="BodyNumbered"/>
        <w:rPr>
          <w:rFonts w:ascii="Tahoma" w:hAnsi="Tahoma" w:cs="Tahoma"/>
        </w:rPr>
      </w:pPr>
      <w:r w:rsidRPr="20184439">
        <w:rPr>
          <w:rFonts w:ascii="Tahoma" w:hAnsi="Tahoma" w:cs="Tahoma"/>
        </w:rPr>
        <w:t>An understanding of the market and current technological capabilities</w:t>
      </w:r>
      <w:r w:rsidR="0E63B189" w:rsidRPr="20184439">
        <w:rPr>
          <w:rFonts w:ascii="Tahoma" w:hAnsi="Tahoma" w:cs="Tahoma"/>
        </w:rPr>
        <w:t xml:space="preserve"> to help us inform</w:t>
      </w:r>
      <w:r w:rsidR="1182E44A" w:rsidRPr="20184439">
        <w:rPr>
          <w:rFonts w:ascii="Tahoma" w:hAnsi="Tahoma" w:cs="Tahoma"/>
        </w:rPr>
        <w:t xml:space="preserve"> our approach</w:t>
      </w:r>
    </w:p>
    <w:p w14:paraId="765A1EBE" w14:textId="7B112FBF" w:rsidR="00B10073" w:rsidRPr="003F7A25" w:rsidRDefault="00B10073" w:rsidP="00D03928">
      <w:pPr>
        <w:pStyle w:val="BodyNumbered"/>
        <w:numPr>
          <w:ilvl w:val="0"/>
          <w:numId w:val="4"/>
        </w:numPr>
        <w:rPr>
          <w:rFonts w:ascii="Tahoma" w:hAnsi="Tahoma" w:cs="Tahoma"/>
        </w:rPr>
      </w:pPr>
      <w:r w:rsidRPr="003F7A25">
        <w:rPr>
          <w:rFonts w:ascii="Tahoma" w:hAnsi="Tahoma" w:cs="Tahoma"/>
        </w:rPr>
        <w:t>A test for any assumptions being made by the Council</w:t>
      </w:r>
      <w:r w:rsidR="005A4E76" w:rsidRPr="003F7A25">
        <w:rPr>
          <w:rFonts w:ascii="Tahoma" w:hAnsi="Tahoma" w:cs="Tahoma"/>
        </w:rPr>
        <w:t>.</w:t>
      </w:r>
    </w:p>
    <w:p w14:paraId="7A5A61D8" w14:textId="0918621D" w:rsidR="00B10073" w:rsidRPr="003F7A25" w:rsidRDefault="00B10073" w:rsidP="00D03928">
      <w:pPr>
        <w:pStyle w:val="BodyNumbered"/>
        <w:numPr>
          <w:ilvl w:val="0"/>
          <w:numId w:val="4"/>
        </w:numPr>
        <w:rPr>
          <w:rFonts w:ascii="Tahoma" w:hAnsi="Tahoma" w:cs="Tahoma"/>
        </w:rPr>
      </w:pPr>
      <w:r w:rsidRPr="003F7A25">
        <w:rPr>
          <w:rFonts w:ascii="Tahoma" w:hAnsi="Tahoma" w:cs="Tahoma"/>
        </w:rPr>
        <w:t>An insight into possible innovative approaches to the procurement</w:t>
      </w:r>
      <w:r w:rsidR="005A4E76" w:rsidRPr="003F7A25">
        <w:rPr>
          <w:rFonts w:ascii="Tahoma" w:hAnsi="Tahoma" w:cs="Tahoma"/>
        </w:rPr>
        <w:t>.</w:t>
      </w:r>
    </w:p>
    <w:p w14:paraId="7868A15D" w14:textId="1B1386F6" w:rsidR="00B10073" w:rsidRPr="003F7A25" w:rsidRDefault="00B10073" w:rsidP="00D03928">
      <w:pPr>
        <w:pStyle w:val="BodyNumbered"/>
        <w:numPr>
          <w:ilvl w:val="0"/>
          <w:numId w:val="4"/>
        </w:numPr>
        <w:rPr>
          <w:rFonts w:ascii="Tahoma" w:hAnsi="Tahoma" w:cs="Tahoma"/>
        </w:rPr>
      </w:pPr>
      <w:r w:rsidRPr="003F7A25">
        <w:rPr>
          <w:rFonts w:ascii="Tahoma" w:hAnsi="Tahoma" w:cs="Tahoma"/>
        </w:rPr>
        <w:t>An assessment of what is realistically affordable given the available funding</w:t>
      </w:r>
      <w:r w:rsidR="005A4E76" w:rsidRPr="003F7A25">
        <w:rPr>
          <w:rFonts w:ascii="Tahoma" w:hAnsi="Tahoma" w:cs="Tahoma"/>
        </w:rPr>
        <w:t>.</w:t>
      </w:r>
    </w:p>
    <w:p w14:paraId="61035D67" w14:textId="4FE22FFA" w:rsidR="00B10073" w:rsidRPr="003F7A25" w:rsidRDefault="00B10073" w:rsidP="00D03928">
      <w:pPr>
        <w:pStyle w:val="BodyNumbered"/>
        <w:numPr>
          <w:ilvl w:val="0"/>
          <w:numId w:val="4"/>
        </w:numPr>
        <w:rPr>
          <w:rFonts w:ascii="Tahoma" w:hAnsi="Tahoma" w:cs="Tahoma"/>
        </w:rPr>
      </w:pPr>
      <w:r w:rsidRPr="003F7A25">
        <w:rPr>
          <w:rFonts w:ascii="Tahoma" w:hAnsi="Tahoma" w:cs="Tahoma"/>
        </w:rPr>
        <w:t>An understanding of the maturity of various suppliers and their offerings</w:t>
      </w:r>
      <w:r w:rsidR="005A4E76" w:rsidRPr="003F7A25">
        <w:rPr>
          <w:rFonts w:ascii="Tahoma" w:hAnsi="Tahoma" w:cs="Tahoma"/>
        </w:rPr>
        <w:t>.</w:t>
      </w:r>
    </w:p>
    <w:p w14:paraId="5923128E" w14:textId="66FE7A23" w:rsidR="00B10073" w:rsidRPr="003F7A25" w:rsidRDefault="00B10073" w:rsidP="00D03928">
      <w:pPr>
        <w:pStyle w:val="BodyNumbered"/>
        <w:numPr>
          <w:ilvl w:val="0"/>
          <w:numId w:val="4"/>
        </w:numPr>
        <w:rPr>
          <w:rFonts w:ascii="Tahoma" w:hAnsi="Tahoma" w:cs="Tahoma"/>
        </w:rPr>
      </w:pPr>
      <w:r w:rsidRPr="003F7A25">
        <w:rPr>
          <w:rFonts w:ascii="Tahoma" w:hAnsi="Tahoma" w:cs="Tahoma"/>
        </w:rPr>
        <w:t>The level of supplier capacity</w:t>
      </w:r>
      <w:r w:rsidR="005A4E76" w:rsidRPr="003F7A25">
        <w:rPr>
          <w:rFonts w:ascii="Tahoma" w:hAnsi="Tahoma" w:cs="Tahoma"/>
        </w:rPr>
        <w:t>.</w:t>
      </w:r>
    </w:p>
    <w:p w14:paraId="255C43A7" w14:textId="75634705" w:rsidR="00B10073" w:rsidRPr="003F7A25" w:rsidRDefault="00B10073" w:rsidP="00D03928">
      <w:pPr>
        <w:pStyle w:val="BodyNumbered"/>
        <w:numPr>
          <w:ilvl w:val="0"/>
          <w:numId w:val="4"/>
        </w:numPr>
        <w:rPr>
          <w:rFonts w:ascii="Tahoma" w:hAnsi="Tahoma" w:cs="Tahoma"/>
        </w:rPr>
      </w:pPr>
      <w:r w:rsidRPr="003F7A25">
        <w:rPr>
          <w:rFonts w:ascii="Tahoma" w:hAnsi="Tahoma" w:cs="Tahoma"/>
        </w:rPr>
        <w:t xml:space="preserve">An understanding of the expected level of competition for service provision, which can identify when it is appropriate to develop the market, as this will influence which method of commissioning is </w:t>
      </w:r>
      <w:proofErr w:type="gramStart"/>
      <w:r w:rsidRPr="003F7A25">
        <w:rPr>
          <w:rFonts w:ascii="Tahoma" w:hAnsi="Tahoma" w:cs="Tahoma"/>
        </w:rPr>
        <w:t>chosen;</w:t>
      </w:r>
      <w:proofErr w:type="gramEnd"/>
    </w:p>
    <w:p w14:paraId="723E9417" w14:textId="5FD82AAE" w:rsidR="00AF4590" w:rsidRPr="003F7A25" w:rsidRDefault="00AF4590" w:rsidP="008F632F">
      <w:pPr>
        <w:pStyle w:val="BodyNumbered"/>
        <w:rPr>
          <w:rFonts w:ascii="Tahoma" w:hAnsi="Tahoma" w:cs="Tahoma"/>
        </w:rPr>
      </w:pPr>
      <w:r w:rsidRPr="003F7A25">
        <w:rPr>
          <w:rStyle w:val="Strong"/>
          <w:rFonts w:ascii="Tahoma" w:hAnsi="Tahoma" w:cs="Tahoma"/>
        </w:rPr>
        <w:t>Please note:</w:t>
      </w:r>
      <w:r w:rsidRPr="003F7A25">
        <w:rPr>
          <w:rFonts w:ascii="Tahoma" w:hAnsi="Tahoma" w:cs="Tahoma"/>
        </w:rPr>
        <w:t xml:space="preserve"> this </w:t>
      </w:r>
      <w:r w:rsidR="00954ABE" w:rsidRPr="003F7A25">
        <w:rPr>
          <w:rFonts w:ascii="Tahoma" w:hAnsi="Tahoma" w:cs="Tahoma"/>
        </w:rPr>
        <w:t xml:space="preserve">pre-market engagement </w:t>
      </w:r>
      <w:r w:rsidRPr="003F7A25">
        <w:rPr>
          <w:rFonts w:ascii="Tahoma" w:hAnsi="Tahoma" w:cs="Tahoma"/>
        </w:rPr>
        <w:t xml:space="preserve">exercise is </w:t>
      </w:r>
      <w:r w:rsidRPr="003F7A25">
        <w:rPr>
          <w:rStyle w:val="Strong"/>
          <w:rFonts w:ascii="Tahoma" w:hAnsi="Tahoma" w:cs="Tahoma"/>
        </w:rPr>
        <w:t>not</w:t>
      </w:r>
      <w:r w:rsidRPr="003F7A25">
        <w:rPr>
          <w:rFonts w:ascii="Tahoma" w:hAnsi="Tahoma" w:cs="Tahoma"/>
        </w:rPr>
        <w:t xml:space="preserve"> an invitation to tender or a request for formal expressions of interest. This document does not form any pa</w:t>
      </w:r>
      <w:r w:rsidR="00B10C3E" w:rsidRPr="003F7A25">
        <w:rPr>
          <w:rFonts w:ascii="Tahoma" w:hAnsi="Tahoma" w:cs="Tahoma"/>
        </w:rPr>
        <w:t xml:space="preserve">rt of an invitation to tender. </w:t>
      </w:r>
      <w:r w:rsidR="00FD2422" w:rsidRPr="003F7A25">
        <w:rPr>
          <w:rFonts w:ascii="Tahoma" w:hAnsi="Tahoma" w:cs="Tahoma"/>
        </w:rPr>
        <w:t>West Northa</w:t>
      </w:r>
      <w:r w:rsidR="00B10073" w:rsidRPr="003F7A25">
        <w:rPr>
          <w:rFonts w:ascii="Tahoma" w:hAnsi="Tahoma" w:cs="Tahoma"/>
        </w:rPr>
        <w:t>m</w:t>
      </w:r>
      <w:r w:rsidR="00FD2422" w:rsidRPr="003F7A25">
        <w:rPr>
          <w:rFonts w:ascii="Tahoma" w:hAnsi="Tahoma" w:cs="Tahoma"/>
        </w:rPr>
        <w:t>ptonshire</w:t>
      </w:r>
      <w:r w:rsidR="00B10C3E" w:rsidRPr="003F7A25">
        <w:rPr>
          <w:rFonts w:ascii="Tahoma" w:hAnsi="Tahoma" w:cs="Tahoma"/>
        </w:rPr>
        <w:t xml:space="preserve"> Council (</w:t>
      </w:r>
      <w:r w:rsidR="00FD2422" w:rsidRPr="003F7A25">
        <w:rPr>
          <w:rFonts w:ascii="Tahoma" w:hAnsi="Tahoma" w:cs="Tahoma"/>
        </w:rPr>
        <w:t>WNC</w:t>
      </w:r>
      <w:r w:rsidR="00B10C3E" w:rsidRPr="003F7A25">
        <w:rPr>
          <w:rFonts w:ascii="Tahoma" w:hAnsi="Tahoma" w:cs="Tahoma"/>
        </w:rPr>
        <w:t>)</w:t>
      </w:r>
      <w:r w:rsidRPr="003F7A25">
        <w:rPr>
          <w:rFonts w:ascii="Tahoma" w:hAnsi="Tahoma" w:cs="Tahoma"/>
        </w:rPr>
        <w:t xml:space="preserve"> is issuing this request for </w:t>
      </w:r>
      <w:r w:rsidRPr="003F7A25">
        <w:rPr>
          <w:rStyle w:val="Strong"/>
          <w:rFonts w:ascii="Tahoma" w:hAnsi="Tahoma" w:cs="Tahoma"/>
        </w:rPr>
        <w:t>information only</w:t>
      </w:r>
      <w:r w:rsidRPr="003F7A25">
        <w:rPr>
          <w:rFonts w:ascii="Tahoma" w:hAnsi="Tahoma" w:cs="Tahoma"/>
        </w:rPr>
        <w:t xml:space="preserve">. Any supplier invited to present to </w:t>
      </w:r>
      <w:r w:rsidR="00FD2422" w:rsidRPr="003F7A25">
        <w:rPr>
          <w:rFonts w:ascii="Tahoma" w:hAnsi="Tahoma" w:cs="Tahoma"/>
        </w:rPr>
        <w:t>WNC</w:t>
      </w:r>
      <w:r w:rsidRPr="003F7A25">
        <w:rPr>
          <w:rFonts w:ascii="Tahoma" w:hAnsi="Tahoma" w:cs="Tahoma"/>
        </w:rPr>
        <w:t xml:space="preserve"> is doing so to support market research only and to help make any potential procurement process more focused and efficient. No supplier selection or supplier preference is implied.</w:t>
      </w:r>
    </w:p>
    <w:p w14:paraId="65C41CB5" w14:textId="77777777" w:rsidR="00AF4590" w:rsidRPr="003F7A25" w:rsidRDefault="00AF4590" w:rsidP="008F632F">
      <w:pPr>
        <w:pStyle w:val="Heading2"/>
        <w:rPr>
          <w:rFonts w:ascii="Tahoma" w:hAnsi="Tahoma" w:cs="Tahoma"/>
        </w:rPr>
      </w:pPr>
      <w:r w:rsidRPr="003F7A25">
        <w:rPr>
          <w:rFonts w:ascii="Tahoma" w:hAnsi="Tahoma" w:cs="Tahoma"/>
          <w:color w:val="00B050"/>
        </w:rPr>
        <w:t>Confidentiality</w:t>
      </w:r>
      <w:r w:rsidR="00207253" w:rsidRPr="003F7A25">
        <w:rPr>
          <w:rFonts w:ascii="Tahoma" w:hAnsi="Tahoma" w:cs="Tahoma"/>
          <w:color w:val="00B050"/>
        </w:rPr>
        <w:t xml:space="preserve"> and Freedom of Information (FOI)</w:t>
      </w:r>
    </w:p>
    <w:p w14:paraId="2F8E2A64" w14:textId="630E838D" w:rsidR="00AF4590" w:rsidRPr="003F7A25" w:rsidRDefault="00AF4590" w:rsidP="008F632F">
      <w:pPr>
        <w:pStyle w:val="BodyNumbered"/>
        <w:rPr>
          <w:rFonts w:ascii="Tahoma" w:hAnsi="Tahoma" w:cs="Tahoma"/>
        </w:rPr>
      </w:pPr>
      <w:r w:rsidRPr="003F7A25">
        <w:rPr>
          <w:rStyle w:val="Strong"/>
          <w:rFonts w:ascii="Tahoma" w:hAnsi="Tahoma" w:cs="Tahoma"/>
        </w:rPr>
        <w:t>Please note:</w:t>
      </w:r>
      <w:r w:rsidRPr="003F7A25">
        <w:rPr>
          <w:rFonts w:ascii="Tahoma" w:hAnsi="Tahoma" w:cs="Tahoma"/>
        </w:rPr>
        <w:t xml:space="preserve"> all information included in this </w:t>
      </w:r>
      <w:r w:rsidR="00954ABE" w:rsidRPr="003F7A25">
        <w:rPr>
          <w:rFonts w:ascii="Tahoma" w:hAnsi="Tahoma" w:cs="Tahoma"/>
        </w:rPr>
        <w:t xml:space="preserve">Pre-Market Engagement </w:t>
      </w:r>
      <w:r w:rsidRPr="003F7A25">
        <w:rPr>
          <w:rFonts w:ascii="Tahoma" w:hAnsi="Tahoma" w:cs="Tahoma"/>
        </w:rPr>
        <w:t>is confidential and only for the recipients’ knowledge. No information included in this document or in discussions connected to it may be disclosed to any other party without prior written authorisation.</w:t>
      </w:r>
    </w:p>
    <w:p w14:paraId="7BFD019C" w14:textId="77777777" w:rsidR="008F632F" w:rsidRPr="003F7A25" w:rsidRDefault="008F632F" w:rsidP="008F632F">
      <w:pPr>
        <w:pStyle w:val="BodyNumbered"/>
        <w:numPr>
          <w:ilvl w:val="0"/>
          <w:numId w:val="0"/>
        </w:numPr>
        <w:ind w:left="792"/>
        <w:rPr>
          <w:rFonts w:ascii="Tahoma" w:hAnsi="Tahoma" w:cs="Tahoma"/>
        </w:rPr>
      </w:pPr>
    </w:p>
    <w:p w14:paraId="3FB48E2D" w14:textId="15735040" w:rsidR="008F632F" w:rsidRPr="003F7A25" w:rsidRDefault="00AF4590" w:rsidP="000F6B12">
      <w:pPr>
        <w:pStyle w:val="BodyNumbered"/>
        <w:rPr>
          <w:rFonts w:ascii="Tahoma" w:hAnsi="Tahoma" w:cs="Tahoma"/>
        </w:rPr>
      </w:pPr>
      <w:r w:rsidRPr="003F7A25">
        <w:rPr>
          <w:rFonts w:ascii="Tahoma" w:hAnsi="Tahoma" w:cs="Tahoma"/>
        </w:rPr>
        <w:t>All responses will be treated confidentially. However, please be aware that we are subject to the disclosure requirements o</w:t>
      </w:r>
      <w:r w:rsidR="003413D7" w:rsidRPr="003F7A25">
        <w:rPr>
          <w:rFonts w:ascii="Tahoma" w:hAnsi="Tahoma" w:cs="Tahoma"/>
        </w:rPr>
        <w:t>f the FO</w:t>
      </w:r>
      <w:r w:rsidRPr="003F7A25">
        <w:rPr>
          <w:rFonts w:ascii="Tahoma" w:hAnsi="Tahoma" w:cs="Tahoma"/>
        </w:rPr>
        <w:t xml:space="preserve">I Act and that potentially any information we hold is liable to disclosure under that Act. For this reason, we strongly advise that any information you consider to be confidential is labelled as such. </w:t>
      </w:r>
      <w:r w:rsidR="61C68980" w:rsidRPr="68305B53">
        <w:rPr>
          <w:rFonts w:ascii="Tahoma" w:hAnsi="Tahoma" w:cs="Tahoma"/>
        </w:rPr>
        <w:t>If</w:t>
      </w:r>
      <w:r w:rsidRPr="003F7A25">
        <w:rPr>
          <w:rFonts w:ascii="Tahoma" w:hAnsi="Tahoma" w:cs="Tahoma"/>
        </w:rPr>
        <w:t xml:space="preserve"> a request is subsequen</w:t>
      </w:r>
      <w:r w:rsidR="003413D7" w:rsidRPr="003F7A25">
        <w:rPr>
          <w:rFonts w:ascii="Tahoma" w:hAnsi="Tahoma" w:cs="Tahoma"/>
        </w:rPr>
        <w:t>tly made for disclosure under FO</w:t>
      </w:r>
      <w:r w:rsidRPr="003F7A25">
        <w:rPr>
          <w:rFonts w:ascii="Tahoma" w:hAnsi="Tahoma" w:cs="Tahoma"/>
        </w:rPr>
        <w:t>I</w:t>
      </w:r>
      <w:r w:rsidR="1AA4FE36" w:rsidRPr="68305B53">
        <w:rPr>
          <w:rFonts w:ascii="Tahoma" w:hAnsi="Tahoma" w:cs="Tahoma"/>
        </w:rPr>
        <w:t>,</w:t>
      </w:r>
      <w:r w:rsidRPr="003F7A25">
        <w:rPr>
          <w:rFonts w:ascii="Tahoma" w:hAnsi="Tahoma" w:cs="Tahoma"/>
        </w:rPr>
        <w:t xml:space="preserve"> the request will be dealt with in accordance with the legislation</w:t>
      </w:r>
      <w:r w:rsidR="000F6B12" w:rsidRPr="003F7A25">
        <w:rPr>
          <w:rFonts w:ascii="Tahoma" w:hAnsi="Tahoma" w:cs="Tahoma"/>
        </w:rPr>
        <w:t>.</w:t>
      </w:r>
    </w:p>
    <w:p w14:paraId="0CBF3D7A" w14:textId="77777777" w:rsidR="0092376E" w:rsidRPr="003F7A25" w:rsidRDefault="0092376E" w:rsidP="0092376E">
      <w:pPr>
        <w:pStyle w:val="Optional"/>
        <w:numPr>
          <w:ilvl w:val="0"/>
          <w:numId w:val="0"/>
        </w:numPr>
        <w:rPr>
          <w:rFonts w:ascii="Tahoma" w:hAnsi="Tahoma" w:cs="Tahoma"/>
        </w:rPr>
      </w:pPr>
    </w:p>
    <w:p w14:paraId="1FA61EBB" w14:textId="0BC80EE3" w:rsidR="00CC58BD" w:rsidRPr="003F7A25" w:rsidRDefault="00954ABE" w:rsidP="008F632F">
      <w:pPr>
        <w:pStyle w:val="Heading2"/>
        <w:rPr>
          <w:rFonts w:ascii="Tahoma" w:hAnsi="Tahoma" w:cs="Tahoma"/>
          <w:color w:val="00B050"/>
        </w:rPr>
      </w:pPr>
      <w:r w:rsidRPr="003F7A25">
        <w:rPr>
          <w:rFonts w:ascii="Tahoma" w:hAnsi="Tahoma" w:cs="Tahoma"/>
          <w:color w:val="00B050"/>
        </w:rPr>
        <w:lastRenderedPageBreak/>
        <w:t xml:space="preserve">Pre-Market Engagement </w:t>
      </w:r>
      <w:r w:rsidR="00CC58BD" w:rsidRPr="003F7A25">
        <w:rPr>
          <w:rFonts w:ascii="Tahoma" w:hAnsi="Tahoma" w:cs="Tahoma"/>
          <w:color w:val="00B050"/>
        </w:rPr>
        <w:t>Timetable</w:t>
      </w:r>
    </w:p>
    <w:p w14:paraId="645E8BE6" w14:textId="73B2BD9B" w:rsidR="008F632F" w:rsidRPr="00BD4F1E" w:rsidRDefault="00CC58BD" w:rsidP="00BD4F1E">
      <w:pPr>
        <w:pStyle w:val="BodyNumbered"/>
        <w:rPr>
          <w:rFonts w:ascii="Tahoma" w:hAnsi="Tahoma" w:cs="Tahoma"/>
        </w:rPr>
      </w:pPr>
      <w:r w:rsidRPr="003F7A25">
        <w:rPr>
          <w:rFonts w:ascii="Tahoma" w:hAnsi="Tahoma" w:cs="Tahoma"/>
        </w:rPr>
        <w:t xml:space="preserve">Please read this document and if you feel that your organisation </w:t>
      </w:r>
      <w:r w:rsidR="5B821928" w:rsidRPr="68305B53">
        <w:rPr>
          <w:rFonts w:ascii="Tahoma" w:hAnsi="Tahoma" w:cs="Tahoma"/>
        </w:rPr>
        <w:t>can</w:t>
      </w:r>
      <w:r w:rsidRPr="003F7A25">
        <w:rPr>
          <w:rFonts w:ascii="Tahoma" w:hAnsi="Tahoma" w:cs="Tahoma"/>
        </w:rPr>
        <w:t xml:space="preserve"> contribute to this exercise</w:t>
      </w:r>
      <w:r w:rsidR="00BC6A6C" w:rsidRPr="003F7A25">
        <w:rPr>
          <w:rFonts w:ascii="Tahoma" w:hAnsi="Tahoma" w:cs="Tahoma"/>
        </w:rPr>
        <w:t>,</w:t>
      </w:r>
      <w:r w:rsidRPr="003F7A25">
        <w:rPr>
          <w:rFonts w:ascii="Tahoma" w:hAnsi="Tahoma" w:cs="Tahoma"/>
        </w:rPr>
        <w:t xml:space="preserve"> please complete the questionnaire at the end of this document and return, </w:t>
      </w:r>
      <w:r w:rsidR="008029CB" w:rsidRPr="008029CB">
        <w:rPr>
          <w:rFonts w:ascii="Tahoma" w:hAnsi="Tahoma" w:cs="Tahoma"/>
        </w:rPr>
        <w:t> via </w:t>
      </w:r>
      <w:r w:rsidR="008029CB" w:rsidRPr="00BD4F1E">
        <w:rPr>
          <w:rFonts w:ascii="Tahoma" w:hAnsi="Tahoma" w:cs="Tahoma"/>
        </w:rPr>
        <w:t xml:space="preserve">email to: </w:t>
      </w:r>
      <w:hyperlink r:id="rId12" w:history="1">
        <w:r w:rsidR="008029CB" w:rsidRPr="00BD4F1E">
          <w:rPr>
            <w:rStyle w:val="Hyperlink"/>
            <w:rFonts w:ascii="Tahoma" w:hAnsi="Tahoma" w:cs="Tahoma"/>
          </w:rPr>
          <w:t>Procurement@westnorthants.gov.uk</w:t>
        </w:r>
      </w:hyperlink>
      <w:r w:rsidR="008029CB">
        <w:rPr>
          <w:rFonts w:ascii="Tahoma" w:hAnsi="Tahoma" w:cs="Tahoma"/>
          <w:b/>
          <w:bCs/>
        </w:rPr>
        <w:t xml:space="preserve"> </w:t>
      </w:r>
      <w:r w:rsidRPr="000A65E4">
        <w:rPr>
          <w:rFonts w:ascii="Tahoma" w:hAnsi="Tahoma" w:cs="Tahoma"/>
        </w:rPr>
        <w:t>by</w:t>
      </w:r>
      <w:r w:rsidR="6CB08988" w:rsidRPr="000A65E4">
        <w:rPr>
          <w:rFonts w:ascii="Tahoma" w:hAnsi="Tahoma" w:cs="Tahoma"/>
        </w:rPr>
        <w:t xml:space="preserve"> </w:t>
      </w:r>
      <w:r w:rsidR="003325E0" w:rsidRPr="000A65E4">
        <w:rPr>
          <w:rFonts w:ascii="Tahoma" w:hAnsi="Tahoma" w:cs="Tahoma"/>
        </w:rPr>
        <w:t xml:space="preserve">5pm on </w:t>
      </w:r>
      <w:r w:rsidR="2BC0B8B1" w:rsidRPr="000A65E4">
        <w:rPr>
          <w:rFonts w:ascii="Tahoma" w:hAnsi="Tahoma" w:cs="Tahoma"/>
        </w:rPr>
        <w:t>1</w:t>
      </w:r>
      <w:r w:rsidR="002D1B1A">
        <w:rPr>
          <w:rFonts w:ascii="Tahoma" w:hAnsi="Tahoma" w:cs="Tahoma"/>
        </w:rPr>
        <w:t>3</w:t>
      </w:r>
      <w:r w:rsidR="2BC0B8B1" w:rsidRPr="000A65E4">
        <w:rPr>
          <w:rFonts w:ascii="Tahoma" w:hAnsi="Tahoma" w:cs="Tahoma"/>
          <w:vertAlign w:val="superscript"/>
        </w:rPr>
        <w:t>th</w:t>
      </w:r>
      <w:r w:rsidR="2BC0B8B1" w:rsidRPr="000A65E4">
        <w:rPr>
          <w:rFonts w:ascii="Tahoma" w:hAnsi="Tahoma" w:cs="Tahoma"/>
        </w:rPr>
        <w:t xml:space="preserve"> February</w:t>
      </w:r>
      <w:r w:rsidR="00F12C4A" w:rsidRPr="000A65E4">
        <w:rPr>
          <w:rFonts w:ascii="Tahoma" w:hAnsi="Tahoma" w:cs="Tahoma"/>
        </w:rPr>
        <w:t xml:space="preserve"> 2026.</w:t>
      </w:r>
      <w:r w:rsidR="2BC0B8B1" w:rsidRPr="000A65E4">
        <w:rPr>
          <w:rFonts w:ascii="Tahoma" w:hAnsi="Tahoma" w:cs="Tahoma"/>
        </w:rPr>
        <w:t xml:space="preserve"> </w:t>
      </w:r>
      <w:r w:rsidR="003B4BE8" w:rsidRPr="003B4BE8">
        <w:rPr>
          <w:rFonts w:ascii="Tahoma" w:hAnsi="Tahoma" w:cs="Tahoma"/>
        </w:rPr>
        <w:t>If you are unable to answer all sections, please state. In addition, we are happy to accept responses where you are partnering with another organisation</w:t>
      </w:r>
      <w:r w:rsidR="003B4BE8">
        <w:rPr>
          <w:rFonts w:ascii="Tahoma" w:hAnsi="Tahoma" w:cs="Tahoma"/>
        </w:rPr>
        <w:t>.</w:t>
      </w:r>
      <w:r w:rsidR="003D7ACB">
        <w:rPr>
          <w:rFonts w:ascii="Tahoma" w:hAnsi="Tahoma" w:cs="Tahoma"/>
        </w:rPr>
        <w:t xml:space="preserve"> Please do not include any brochures </w:t>
      </w:r>
      <w:r w:rsidR="00693999">
        <w:rPr>
          <w:rFonts w:ascii="Tahoma" w:hAnsi="Tahoma" w:cs="Tahoma"/>
        </w:rPr>
        <w:t>with</w:t>
      </w:r>
      <w:r w:rsidR="003D7ACB">
        <w:rPr>
          <w:rFonts w:ascii="Tahoma" w:hAnsi="Tahoma" w:cs="Tahoma"/>
        </w:rPr>
        <w:t xml:space="preserve"> your response.</w:t>
      </w:r>
    </w:p>
    <w:p w14:paraId="2387F928" w14:textId="77777777" w:rsidR="00C93F6A" w:rsidRPr="000A65E4" w:rsidRDefault="00C93F6A" w:rsidP="008F632F">
      <w:pPr>
        <w:pStyle w:val="BodyNumbered"/>
        <w:numPr>
          <w:ilvl w:val="0"/>
          <w:numId w:val="0"/>
        </w:numPr>
        <w:ind w:left="792"/>
        <w:rPr>
          <w:rFonts w:ascii="Tahoma" w:hAnsi="Tahoma" w:cs="Tahoma"/>
        </w:rPr>
      </w:pPr>
    </w:p>
    <w:p w14:paraId="5662485B" w14:textId="0E9F9D68" w:rsidR="00325F7E" w:rsidRPr="000A65E4" w:rsidRDefault="00CC58BD" w:rsidP="00325F7E">
      <w:pPr>
        <w:pStyle w:val="BodyNumbered"/>
        <w:rPr>
          <w:rFonts w:ascii="Tahoma" w:hAnsi="Tahoma" w:cs="Tahoma"/>
        </w:rPr>
      </w:pPr>
      <w:r w:rsidRPr="000A65E4">
        <w:rPr>
          <w:rFonts w:ascii="Tahoma" w:hAnsi="Tahoma" w:cs="Tahoma"/>
        </w:rPr>
        <w:t>Following receipt of the questionnaires</w:t>
      </w:r>
      <w:r w:rsidR="005739D1" w:rsidRPr="009860EB">
        <w:rPr>
          <w:rFonts w:ascii="Tahoma" w:hAnsi="Tahoma" w:cs="Tahoma"/>
        </w:rPr>
        <w:t>, we plan to shortlist suppliers based on their ability to meet our key requirements</w:t>
      </w:r>
      <w:r w:rsidR="002D1B1A">
        <w:rPr>
          <w:rFonts w:ascii="Tahoma" w:hAnsi="Tahoma" w:cs="Tahoma"/>
        </w:rPr>
        <w:t xml:space="preserve"> and </w:t>
      </w:r>
      <w:r w:rsidR="005739D1" w:rsidRPr="009860EB">
        <w:rPr>
          <w:rFonts w:ascii="Tahoma" w:hAnsi="Tahoma" w:cs="Tahoma"/>
        </w:rPr>
        <w:t>we</w:t>
      </w:r>
      <w:r w:rsidRPr="000A65E4">
        <w:rPr>
          <w:rFonts w:ascii="Tahoma" w:hAnsi="Tahoma" w:cs="Tahoma"/>
        </w:rPr>
        <w:t xml:space="preserve"> will </w:t>
      </w:r>
      <w:r w:rsidR="005739D1" w:rsidRPr="009860EB">
        <w:rPr>
          <w:rFonts w:ascii="Tahoma" w:hAnsi="Tahoma" w:cs="Tahoma"/>
        </w:rPr>
        <w:t>use the pricing to feed into our strategic paper for Lead Authority Board.</w:t>
      </w:r>
      <w:r w:rsidRPr="000A65E4">
        <w:rPr>
          <w:rFonts w:ascii="Tahoma" w:hAnsi="Tahoma" w:cs="Tahoma"/>
        </w:rPr>
        <w:t xml:space="preserve"> A decision will then be made internally on the best procurement approach</w:t>
      </w:r>
      <w:r w:rsidR="005739D1" w:rsidRPr="009860EB">
        <w:rPr>
          <w:rFonts w:ascii="Tahoma" w:hAnsi="Tahoma" w:cs="Tahoma"/>
        </w:rPr>
        <w:t xml:space="preserve"> by Lead Authority Board.</w:t>
      </w:r>
      <w:r w:rsidRPr="000A65E4">
        <w:rPr>
          <w:rFonts w:ascii="Tahoma" w:hAnsi="Tahoma" w:cs="Tahoma"/>
        </w:rPr>
        <w:t xml:space="preserve"> The timetable is provided below:</w:t>
      </w:r>
    </w:p>
    <w:tbl>
      <w:tblPr>
        <w:tblStyle w:val="TableGrid"/>
        <w:tblW w:w="5000" w:type="pct"/>
        <w:tblLook w:val="04A0" w:firstRow="1" w:lastRow="0" w:firstColumn="1" w:lastColumn="0" w:noHBand="0" w:noVBand="1"/>
      </w:tblPr>
      <w:tblGrid>
        <w:gridCol w:w="6941"/>
        <w:gridCol w:w="2075"/>
      </w:tblGrid>
      <w:tr w:rsidR="00CC58BD" w14:paraId="09F66F5F" w14:textId="77777777" w:rsidTr="005739D1">
        <w:tc>
          <w:tcPr>
            <w:tcW w:w="3849" w:type="pct"/>
          </w:tcPr>
          <w:p w14:paraId="137EAA72" w14:textId="77777777" w:rsidR="00CC58BD" w:rsidRPr="000A65E4" w:rsidRDefault="00CC58BD" w:rsidP="008F632F">
            <w:pPr>
              <w:rPr>
                <w:rStyle w:val="Strong"/>
                <w:rFonts w:ascii="Tahoma" w:hAnsi="Tahoma" w:cs="Tahoma"/>
              </w:rPr>
            </w:pPr>
            <w:r w:rsidRPr="000A65E4">
              <w:rPr>
                <w:rStyle w:val="Strong"/>
                <w:rFonts w:ascii="Tahoma" w:hAnsi="Tahoma" w:cs="Tahoma"/>
              </w:rPr>
              <w:t>Stage</w:t>
            </w:r>
          </w:p>
        </w:tc>
        <w:tc>
          <w:tcPr>
            <w:tcW w:w="1151" w:type="pct"/>
          </w:tcPr>
          <w:p w14:paraId="7D5D93A7" w14:textId="77777777" w:rsidR="00CC58BD" w:rsidRPr="000A65E4" w:rsidRDefault="00CC58BD" w:rsidP="008F632F">
            <w:pPr>
              <w:rPr>
                <w:rStyle w:val="Strong"/>
                <w:rFonts w:ascii="Tahoma" w:hAnsi="Tahoma" w:cs="Tahoma"/>
              </w:rPr>
            </w:pPr>
            <w:r w:rsidRPr="000A65E4">
              <w:rPr>
                <w:rStyle w:val="Strong"/>
                <w:rFonts w:ascii="Tahoma" w:hAnsi="Tahoma" w:cs="Tahoma"/>
              </w:rPr>
              <w:t>Date</w:t>
            </w:r>
          </w:p>
        </w:tc>
      </w:tr>
      <w:tr w:rsidR="00CC58BD" w14:paraId="40DD46E7" w14:textId="77777777" w:rsidTr="005739D1">
        <w:tc>
          <w:tcPr>
            <w:tcW w:w="3849" w:type="pct"/>
          </w:tcPr>
          <w:p w14:paraId="4E1B532C" w14:textId="5077144E" w:rsidR="00CC58BD" w:rsidRPr="000A65E4" w:rsidRDefault="00CC58BD" w:rsidP="008F632F">
            <w:pPr>
              <w:rPr>
                <w:rFonts w:ascii="Tahoma" w:hAnsi="Tahoma" w:cs="Tahoma"/>
              </w:rPr>
            </w:pPr>
            <w:r w:rsidRPr="000A65E4">
              <w:rPr>
                <w:rFonts w:ascii="Tahoma" w:hAnsi="Tahoma" w:cs="Tahoma"/>
              </w:rPr>
              <w:t xml:space="preserve">Deadline for receipt of responses to </w:t>
            </w:r>
            <w:r w:rsidR="00954ABE" w:rsidRPr="000A65E4">
              <w:rPr>
                <w:rFonts w:ascii="Tahoma" w:hAnsi="Tahoma" w:cs="Tahoma"/>
              </w:rPr>
              <w:t>Pre-Market Engagement</w:t>
            </w:r>
            <w:r w:rsidR="00207253" w:rsidRPr="000A65E4">
              <w:rPr>
                <w:rFonts w:ascii="Tahoma" w:hAnsi="Tahoma" w:cs="Tahoma"/>
              </w:rPr>
              <w:t>.</w:t>
            </w:r>
          </w:p>
        </w:tc>
        <w:tc>
          <w:tcPr>
            <w:tcW w:w="1151" w:type="pct"/>
          </w:tcPr>
          <w:p w14:paraId="095299A7" w14:textId="051F0A57" w:rsidR="00CC58BD" w:rsidRPr="007E3C5A" w:rsidRDefault="28E0A292" w:rsidP="008F632F">
            <w:pPr>
              <w:rPr>
                <w:rFonts w:ascii="Tahoma" w:hAnsi="Tahoma" w:cs="Tahoma"/>
              </w:rPr>
            </w:pPr>
            <w:r w:rsidRPr="007E3C5A">
              <w:rPr>
                <w:rFonts w:ascii="Tahoma" w:hAnsi="Tahoma" w:cs="Tahoma"/>
              </w:rPr>
              <w:t>1</w:t>
            </w:r>
            <w:r w:rsidR="33FE3D1E" w:rsidRPr="007E3C5A">
              <w:rPr>
                <w:rFonts w:ascii="Tahoma" w:hAnsi="Tahoma" w:cs="Tahoma"/>
              </w:rPr>
              <w:t>3</w:t>
            </w:r>
            <w:r w:rsidR="00123053" w:rsidRPr="007E3C5A">
              <w:rPr>
                <w:rFonts w:ascii="Tahoma" w:hAnsi="Tahoma" w:cs="Tahoma"/>
              </w:rPr>
              <w:t>/02/2026</w:t>
            </w:r>
          </w:p>
        </w:tc>
      </w:tr>
      <w:tr w:rsidR="00207253" w14:paraId="0D093906" w14:textId="77777777" w:rsidTr="005739D1">
        <w:tc>
          <w:tcPr>
            <w:tcW w:w="3849" w:type="pct"/>
          </w:tcPr>
          <w:p w14:paraId="03F5DE58" w14:textId="1C0D9CB9" w:rsidR="00207253" w:rsidRPr="000A65E4" w:rsidRDefault="6EFC8D4F" w:rsidP="008F632F">
            <w:pPr>
              <w:rPr>
                <w:rFonts w:ascii="Tahoma" w:hAnsi="Tahoma" w:cs="Tahoma"/>
              </w:rPr>
            </w:pPr>
            <w:r w:rsidRPr="01F0D7B4">
              <w:rPr>
                <w:rFonts w:ascii="Tahoma" w:hAnsi="Tahoma" w:cs="Tahoma"/>
              </w:rPr>
              <w:t>Suppliers'</w:t>
            </w:r>
            <w:r w:rsidR="6884AD57" w:rsidRPr="007E3C5A">
              <w:rPr>
                <w:rFonts w:ascii="Tahoma" w:hAnsi="Tahoma" w:cs="Tahoma"/>
              </w:rPr>
              <w:t xml:space="preserve"> presentation sessions </w:t>
            </w:r>
          </w:p>
        </w:tc>
        <w:tc>
          <w:tcPr>
            <w:tcW w:w="1151" w:type="pct"/>
          </w:tcPr>
          <w:p w14:paraId="0A5F81F5" w14:textId="247B0D74" w:rsidR="00207253" w:rsidRPr="000A65E4" w:rsidRDefault="3E0887FB" w:rsidP="008F632F">
            <w:pPr>
              <w:rPr>
                <w:rFonts w:ascii="Tahoma" w:hAnsi="Tahoma" w:cs="Tahoma"/>
              </w:rPr>
            </w:pPr>
            <w:r w:rsidRPr="20184439">
              <w:rPr>
                <w:rFonts w:ascii="Tahoma" w:hAnsi="Tahoma" w:cs="Tahoma"/>
              </w:rPr>
              <w:t>26</w:t>
            </w:r>
            <w:r w:rsidR="00D25D45" w:rsidRPr="20184439">
              <w:rPr>
                <w:rFonts w:ascii="Tahoma" w:hAnsi="Tahoma" w:cs="Tahoma"/>
              </w:rPr>
              <w:t>/02/2026</w:t>
            </w:r>
            <w:r w:rsidR="00BD668E" w:rsidRPr="20184439">
              <w:rPr>
                <w:rFonts w:ascii="Tahoma" w:hAnsi="Tahoma" w:cs="Tahoma"/>
              </w:rPr>
              <w:t xml:space="preserve"> </w:t>
            </w:r>
            <w:r w:rsidR="00233262" w:rsidRPr="20184439">
              <w:rPr>
                <w:rFonts w:ascii="Tahoma" w:hAnsi="Tahoma" w:cs="Tahoma"/>
              </w:rPr>
              <w:t>–</w:t>
            </w:r>
            <w:r w:rsidR="00BD668E" w:rsidRPr="20184439">
              <w:rPr>
                <w:rFonts w:ascii="Tahoma" w:hAnsi="Tahoma" w:cs="Tahoma"/>
              </w:rPr>
              <w:t xml:space="preserve"> </w:t>
            </w:r>
            <w:r w:rsidR="64403101" w:rsidRPr="20184439">
              <w:rPr>
                <w:rFonts w:ascii="Tahoma" w:hAnsi="Tahoma" w:cs="Tahoma"/>
              </w:rPr>
              <w:t>06</w:t>
            </w:r>
            <w:r w:rsidR="2451DEB9" w:rsidRPr="20184439">
              <w:rPr>
                <w:rFonts w:ascii="Tahoma" w:hAnsi="Tahoma" w:cs="Tahoma"/>
              </w:rPr>
              <w:t>/ 0</w:t>
            </w:r>
            <w:r w:rsidR="6E8E7B84" w:rsidRPr="20184439">
              <w:rPr>
                <w:rFonts w:ascii="Tahoma" w:hAnsi="Tahoma" w:cs="Tahoma"/>
              </w:rPr>
              <w:t>3</w:t>
            </w:r>
            <w:r w:rsidR="00233262" w:rsidRPr="20184439">
              <w:rPr>
                <w:rFonts w:ascii="Tahoma" w:hAnsi="Tahoma" w:cs="Tahoma"/>
              </w:rPr>
              <w:t>/2026</w:t>
            </w:r>
          </w:p>
        </w:tc>
      </w:tr>
      <w:tr w:rsidR="00207253" w14:paraId="090C41DF" w14:textId="77777777" w:rsidTr="005739D1">
        <w:tc>
          <w:tcPr>
            <w:tcW w:w="3849" w:type="pct"/>
          </w:tcPr>
          <w:p w14:paraId="35DD4451" w14:textId="77777777" w:rsidR="00207253" w:rsidRPr="000A65E4" w:rsidRDefault="00207253" w:rsidP="008F632F">
            <w:pPr>
              <w:rPr>
                <w:rFonts w:ascii="Tahoma" w:hAnsi="Tahoma" w:cs="Tahoma"/>
              </w:rPr>
            </w:pPr>
            <w:r w:rsidRPr="000A65E4">
              <w:rPr>
                <w:rFonts w:ascii="Tahoma" w:hAnsi="Tahoma" w:cs="Tahoma"/>
              </w:rPr>
              <w:t>Decision on way forward.</w:t>
            </w:r>
          </w:p>
        </w:tc>
        <w:tc>
          <w:tcPr>
            <w:tcW w:w="1151" w:type="pct"/>
          </w:tcPr>
          <w:p w14:paraId="0492A68E" w14:textId="2BB9A3CE" w:rsidR="00207253" w:rsidRPr="007E3C5A" w:rsidRDefault="2C09B284" w:rsidP="008F632F">
            <w:pPr>
              <w:rPr>
                <w:rFonts w:ascii="Tahoma" w:hAnsi="Tahoma" w:cs="Tahoma"/>
              </w:rPr>
            </w:pPr>
            <w:r w:rsidRPr="007E3C5A">
              <w:rPr>
                <w:rFonts w:ascii="Tahoma" w:hAnsi="Tahoma" w:cs="Tahoma"/>
              </w:rPr>
              <w:t>20</w:t>
            </w:r>
            <w:r w:rsidR="001178C1" w:rsidRPr="007E3C5A">
              <w:rPr>
                <w:rFonts w:ascii="Tahoma" w:hAnsi="Tahoma" w:cs="Tahoma"/>
              </w:rPr>
              <w:t>/03/20</w:t>
            </w:r>
            <w:r w:rsidR="00D720EB" w:rsidRPr="007E3C5A">
              <w:rPr>
                <w:rFonts w:ascii="Tahoma" w:hAnsi="Tahoma" w:cs="Tahoma"/>
              </w:rPr>
              <w:t>26</w:t>
            </w:r>
          </w:p>
        </w:tc>
      </w:tr>
    </w:tbl>
    <w:p w14:paraId="3647C8E7" w14:textId="77777777" w:rsidR="008F632F" w:rsidRPr="000A65E4" w:rsidRDefault="008F632F" w:rsidP="008F632F">
      <w:pPr>
        <w:rPr>
          <w:rFonts w:ascii="Tahoma" w:hAnsi="Tahoma" w:cs="Tahoma"/>
        </w:rPr>
      </w:pPr>
    </w:p>
    <w:p w14:paraId="7AF304EE" w14:textId="2BE4C012" w:rsidR="00CC58BD" w:rsidRPr="000A65E4" w:rsidRDefault="00CC58BD" w:rsidP="008F632F">
      <w:pPr>
        <w:pStyle w:val="BodyNumbered"/>
        <w:rPr>
          <w:rFonts w:ascii="Tahoma" w:hAnsi="Tahoma" w:cs="Tahoma"/>
        </w:rPr>
      </w:pPr>
      <w:r w:rsidRPr="000A65E4">
        <w:rPr>
          <w:rFonts w:ascii="Tahoma" w:hAnsi="Tahoma" w:cs="Tahoma"/>
        </w:rPr>
        <w:t xml:space="preserve">Potential responders will not be prejudiced in any future procurement processes by either responding or not responding to this </w:t>
      </w:r>
      <w:r w:rsidR="00954ABE" w:rsidRPr="000A65E4">
        <w:rPr>
          <w:rFonts w:ascii="Tahoma" w:hAnsi="Tahoma" w:cs="Tahoma"/>
        </w:rPr>
        <w:t>Pre-Market Engagement</w:t>
      </w:r>
      <w:r w:rsidRPr="000A65E4">
        <w:rPr>
          <w:rFonts w:ascii="Tahoma" w:hAnsi="Tahoma" w:cs="Tahoma"/>
        </w:rPr>
        <w:t>.</w:t>
      </w:r>
    </w:p>
    <w:p w14:paraId="58111572" w14:textId="77777777" w:rsidR="00740580" w:rsidRPr="000A65E4" w:rsidRDefault="00740580">
      <w:pPr>
        <w:rPr>
          <w:rFonts w:ascii="Tahoma" w:eastAsiaTheme="majorEastAsia" w:hAnsi="Tahoma" w:cs="Tahoma"/>
          <w:b/>
          <w:color w:val="00D2FF"/>
          <w:sz w:val="28"/>
          <w:szCs w:val="28"/>
        </w:rPr>
      </w:pPr>
      <w:r w:rsidRPr="000A65E4">
        <w:rPr>
          <w:rFonts w:ascii="Tahoma" w:hAnsi="Tahoma" w:cs="Tahoma"/>
        </w:rPr>
        <w:br w:type="page"/>
      </w:r>
    </w:p>
    <w:p w14:paraId="2270A157" w14:textId="77777777" w:rsidR="00CC58BD" w:rsidRPr="000A65E4" w:rsidRDefault="00CC58BD">
      <w:pPr>
        <w:pStyle w:val="Heading1"/>
        <w:rPr>
          <w:rFonts w:ascii="Tahoma" w:hAnsi="Tahoma" w:cs="Tahoma"/>
          <w:color w:val="0070C0"/>
        </w:rPr>
      </w:pPr>
      <w:r w:rsidRPr="000A65E4">
        <w:rPr>
          <w:rFonts w:ascii="Tahoma" w:hAnsi="Tahoma" w:cs="Tahoma"/>
          <w:color w:val="0070C0"/>
        </w:rPr>
        <w:lastRenderedPageBreak/>
        <w:t>Section 2: Identification of Requirement</w:t>
      </w:r>
    </w:p>
    <w:p w14:paraId="55EA41CC" w14:textId="77777777" w:rsidR="00D56EA8" w:rsidRPr="000A65E4" w:rsidRDefault="00D56EA8" w:rsidP="008F632F">
      <w:pPr>
        <w:pStyle w:val="Heading2"/>
        <w:rPr>
          <w:rFonts w:ascii="Tahoma" w:hAnsi="Tahoma" w:cs="Tahoma"/>
          <w:color w:val="00B050"/>
        </w:rPr>
      </w:pPr>
      <w:r w:rsidRPr="000A65E4">
        <w:rPr>
          <w:rFonts w:ascii="Tahoma" w:hAnsi="Tahoma" w:cs="Tahoma"/>
          <w:color w:val="00B050"/>
        </w:rPr>
        <w:t>Current Situation</w:t>
      </w:r>
    </w:p>
    <w:p w14:paraId="4C61FFCE" w14:textId="77777777" w:rsidR="00BF6543" w:rsidRPr="000A65E4" w:rsidRDefault="00BF6543" w:rsidP="4BF2E65E">
      <w:pPr>
        <w:pStyle w:val="Optional"/>
        <w:numPr>
          <w:ilvl w:val="0"/>
          <w:numId w:val="0"/>
        </w:numPr>
        <w:rPr>
          <w:rFonts w:ascii="Tahoma" w:hAnsi="Tahoma" w:cs="Tahoma"/>
          <w:color w:val="000000" w:themeColor="text1"/>
        </w:rPr>
      </w:pPr>
    </w:p>
    <w:p w14:paraId="2153C24C" w14:textId="4F303AA2" w:rsidR="00BF6543" w:rsidRPr="000873CC" w:rsidRDefault="00BF6543" w:rsidP="00620AE0">
      <w:pPr>
        <w:pStyle w:val="Optional"/>
        <w:numPr>
          <w:ilvl w:val="1"/>
          <w:numId w:val="6"/>
        </w:numPr>
        <w:rPr>
          <w:rFonts w:ascii="Tahoma" w:hAnsi="Tahoma" w:cs="Tahoma"/>
          <w:color w:val="auto"/>
        </w:rPr>
      </w:pPr>
      <w:r w:rsidRPr="000A65E4">
        <w:rPr>
          <w:rFonts w:ascii="Tahoma" w:hAnsi="Tahoma" w:cs="Tahoma"/>
          <w:color w:val="000000" w:themeColor="text1"/>
        </w:rPr>
        <w:t xml:space="preserve">West Northamptonshire Council (WNC) is a </w:t>
      </w:r>
      <w:bookmarkStart w:id="0" w:name="_Int_oZEQGvAp"/>
      <w:r w:rsidRPr="000A65E4">
        <w:rPr>
          <w:rFonts w:ascii="Tahoma" w:hAnsi="Tahoma" w:cs="Tahoma"/>
          <w:color w:val="000000" w:themeColor="text1"/>
        </w:rPr>
        <w:t>relatively new</w:t>
      </w:r>
      <w:bookmarkEnd w:id="0"/>
      <w:r w:rsidRPr="000A65E4">
        <w:rPr>
          <w:rFonts w:ascii="Tahoma" w:hAnsi="Tahoma" w:cs="Tahoma"/>
          <w:color w:val="000000" w:themeColor="text1"/>
        </w:rPr>
        <w:t xml:space="preserve"> Local Authority that has inherited a wide range of electronic document systems and storage methods from predecessor councils. These legacy solutions vary in functionality, levels of </w:t>
      </w:r>
      <w:r w:rsidRPr="00F363D1">
        <w:rPr>
          <w:rFonts w:ascii="Tahoma" w:hAnsi="Tahoma" w:cs="Tahoma"/>
          <w:color w:val="auto"/>
        </w:rPr>
        <w:t>automation, and overall maturity, which often results in manual processes to meet compliance, retention</w:t>
      </w:r>
      <w:r w:rsidR="0D906D8F" w:rsidRPr="01F0D7B4">
        <w:rPr>
          <w:rFonts w:ascii="Tahoma" w:hAnsi="Tahoma" w:cs="Tahoma"/>
          <w:color w:val="auto"/>
        </w:rPr>
        <w:t>,</w:t>
      </w:r>
      <w:r w:rsidRPr="00F363D1">
        <w:rPr>
          <w:rFonts w:ascii="Tahoma" w:hAnsi="Tahoma" w:cs="Tahoma"/>
          <w:color w:val="auto"/>
        </w:rPr>
        <w:t xml:space="preserve"> and </w:t>
      </w:r>
      <w:r w:rsidRPr="000873CC">
        <w:rPr>
          <w:rFonts w:ascii="Tahoma" w:hAnsi="Tahoma" w:cs="Tahoma"/>
          <w:color w:val="auto"/>
        </w:rPr>
        <w:t>operational needs.</w:t>
      </w:r>
    </w:p>
    <w:p w14:paraId="4E332F95" w14:textId="77777777" w:rsidR="003E4B1B" w:rsidRPr="000873CC" w:rsidRDefault="003E4B1B" w:rsidP="003E4B1B">
      <w:pPr>
        <w:pStyle w:val="Optional"/>
        <w:numPr>
          <w:ilvl w:val="0"/>
          <w:numId w:val="0"/>
        </w:numPr>
        <w:ind w:left="792"/>
        <w:rPr>
          <w:rFonts w:ascii="Tahoma" w:hAnsi="Tahoma" w:cs="Tahoma"/>
          <w:color w:val="auto"/>
        </w:rPr>
      </w:pPr>
    </w:p>
    <w:p w14:paraId="56DDF0DA" w14:textId="408AE1CC" w:rsidR="006F2A88" w:rsidRDefault="31A6458E" w:rsidP="00620AE0">
      <w:pPr>
        <w:pStyle w:val="Optional"/>
        <w:numPr>
          <w:ilvl w:val="1"/>
          <w:numId w:val="6"/>
        </w:numPr>
      </w:pPr>
      <w:r w:rsidRPr="01F0D7B4">
        <w:rPr>
          <w:rFonts w:ascii="Tahoma" w:eastAsia="Tahoma" w:hAnsi="Tahoma" w:cs="Tahoma"/>
          <w:color w:val="auto"/>
        </w:rPr>
        <w:t xml:space="preserve">Key services such as Housing, Revenues &amp; Benefits, Regulatory Services, </w:t>
      </w:r>
      <w:r w:rsidR="144D51DA" w:rsidRPr="01F0D7B4">
        <w:rPr>
          <w:rFonts w:ascii="Tahoma" w:eastAsia="Tahoma" w:hAnsi="Tahoma" w:cs="Tahoma"/>
          <w:color w:val="auto"/>
        </w:rPr>
        <w:t>the</w:t>
      </w:r>
      <w:r w:rsidRPr="01F0D7B4">
        <w:rPr>
          <w:rFonts w:ascii="Tahoma" w:eastAsia="Tahoma" w:hAnsi="Tahoma" w:cs="Tahoma"/>
          <w:color w:val="auto"/>
        </w:rPr>
        <w:t xml:space="preserve"> post room and Pensions and Payroll rely heavily on electronic document and records management </w:t>
      </w:r>
      <w:r w:rsidRPr="01F0D7B4">
        <w:rPr>
          <w:rFonts w:ascii="Tahoma" w:eastAsia="Tahoma" w:hAnsi="Tahoma" w:cs="Tahoma"/>
          <w:color w:val="000000" w:themeColor="text1"/>
        </w:rPr>
        <w:t>to process and store critical information from residents, businesses</w:t>
      </w:r>
      <w:r w:rsidR="2DC6581C" w:rsidRPr="01F0D7B4">
        <w:rPr>
          <w:rFonts w:ascii="Tahoma" w:eastAsia="Tahoma" w:hAnsi="Tahoma" w:cs="Tahoma"/>
          <w:color w:val="000000" w:themeColor="text1"/>
        </w:rPr>
        <w:t>,</w:t>
      </w:r>
      <w:r w:rsidRPr="01F0D7B4">
        <w:rPr>
          <w:rFonts w:ascii="Tahoma" w:eastAsia="Tahoma" w:hAnsi="Tahoma" w:cs="Tahoma"/>
          <w:color w:val="000000" w:themeColor="text1"/>
        </w:rPr>
        <w:t xml:space="preserve"> and other stakeholders. The Council uses several inherited systems for records management, each supporting different service areas. Additionally, WNC have an archive and heritage service that require archiving for long-term retention of digital materials. The project will consider opportunities to bring these capabilities together into a more consistent and modern corporate </w:t>
      </w:r>
      <w:proofErr w:type="gramStart"/>
      <w:r w:rsidRPr="01F0D7B4">
        <w:rPr>
          <w:rFonts w:ascii="Tahoma" w:eastAsia="Tahoma" w:hAnsi="Tahoma" w:cs="Tahoma"/>
          <w:color w:val="000000" w:themeColor="text1"/>
        </w:rPr>
        <w:t>approach;</w:t>
      </w:r>
      <w:proofErr w:type="gramEnd"/>
      <w:r w:rsidRPr="01F0D7B4">
        <w:rPr>
          <w:rFonts w:ascii="Tahoma" w:eastAsia="Tahoma" w:hAnsi="Tahoma" w:cs="Tahoma"/>
          <w:color w:val="000000" w:themeColor="text1"/>
        </w:rPr>
        <w:t xml:space="preserve"> in some cases, for archive data only.</w:t>
      </w:r>
    </w:p>
    <w:p w14:paraId="7AD275B1" w14:textId="6C39D8EF" w:rsidR="000D46F2" w:rsidRPr="000A65E4" w:rsidRDefault="000D46F2">
      <w:pPr>
        <w:pStyle w:val="Optional"/>
        <w:numPr>
          <w:ilvl w:val="0"/>
          <w:numId w:val="0"/>
        </w:numPr>
        <w:rPr>
          <w:rFonts w:ascii="Tahoma" w:hAnsi="Tahoma" w:cs="Tahoma"/>
          <w:color w:val="000000" w:themeColor="text1"/>
        </w:rPr>
      </w:pPr>
    </w:p>
    <w:p w14:paraId="49FB4A82" w14:textId="74F336AE" w:rsidR="000D46F2" w:rsidRPr="000A65E4" w:rsidRDefault="000D46F2" w:rsidP="00620AE0">
      <w:pPr>
        <w:pStyle w:val="Optional"/>
        <w:numPr>
          <w:ilvl w:val="1"/>
          <w:numId w:val="6"/>
        </w:numPr>
        <w:rPr>
          <w:rFonts w:ascii="Tahoma" w:hAnsi="Tahoma" w:cs="Tahoma"/>
          <w:color w:val="000000" w:themeColor="text1"/>
        </w:rPr>
      </w:pPr>
      <w:r w:rsidRPr="000A65E4">
        <w:rPr>
          <w:rFonts w:ascii="Tahoma" w:hAnsi="Tahoma" w:cs="Tahoma"/>
          <w:color w:val="000000" w:themeColor="text1"/>
        </w:rPr>
        <w:t xml:space="preserve">The total volume of information held across WNC is significant, spanning both digital records and substantial paper archives. Due to historic differences in systems and </w:t>
      </w:r>
      <w:r w:rsidRPr="5E2B0846">
        <w:rPr>
          <w:rFonts w:ascii="Tahoma" w:hAnsi="Tahoma" w:cs="Tahoma"/>
          <w:color w:val="000000" w:themeColor="text1"/>
        </w:rPr>
        <w:t>recordkeeping</w:t>
      </w:r>
      <w:r w:rsidRPr="000A65E4">
        <w:rPr>
          <w:rFonts w:ascii="Tahoma" w:hAnsi="Tahoma" w:cs="Tahoma"/>
          <w:color w:val="000000" w:themeColor="text1"/>
        </w:rPr>
        <w:t xml:space="preserve"> practices, the precise number of documents is not currently possible to quantify, but it is understood to be extremely large and growing. This reinforces the need for a consistent, corporate approach to long</w:t>
      </w:r>
      <w:r w:rsidR="150A6545" w:rsidRPr="5E2B0846">
        <w:rPr>
          <w:rFonts w:ascii="Tahoma" w:hAnsi="Tahoma" w:cs="Tahoma"/>
          <w:color w:val="000000" w:themeColor="text1"/>
        </w:rPr>
        <w:t>-</w:t>
      </w:r>
      <w:r w:rsidRPr="000A65E4">
        <w:rPr>
          <w:rFonts w:ascii="Tahoma" w:hAnsi="Tahoma" w:cs="Tahoma"/>
          <w:color w:val="000000" w:themeColor="text1"/>
        </w:rPr>
        <w:t>term records management.</w:t>
      </w:r>
    </w:p>
    <w:p w14:paraId="747B8160" w14:textId="77777777" w:rsidR="000D46F2" w:rsidRPr="00AE4BA5" w:rsidRDefault="000D46F2" w:rsidP="00620AE0">
      <w:pPr>
        <w:pStyle w:val="Optional"/>
        <w:numPr>
          <w:ilvl w:val="0"/>
          <w:numId w:val="0"/>
        </w:numPr>
        <w:ind w:left="792" w:hanging="432"/>
        <w:rPr>
          <w:rFonts w:ascii="Tahoma" w:hAnsi="Tahoma" w:cs="Tahoma"/>
          <w:color w:val="000000" w:themeColor="text1"/>
          <w:sz w:val="28"/>
          <w:szCs w:val="24"/>
        </w:rPr>
      </w:pPr>
    </w:p>
    <w:p w14:paraId="0BF46FAA" w14:textId="27B9C279" w:rsidR="0065188A" w:rsidRPr="00AE4BA5" w:rsidRDefault="002A1953" w:rsidP="00620AE0">
      <w:pPr>
        <w:pStyle w:val="Optional"/>
        <w:numPr>
          <w:ilvl w:val="1"/>
          <w:numId w:val="6"/>
        </w:numPr>
        <w:rPr>
          <w:rFonts w:ascii="Tahoma" w:eastAsia="Tahoma" w:hAnsi="Tahoma" w:cs="Tahoma"/>
          <w:color w:val="000000" w:themeColor="text1"/>
          <w:lang w:val="en-US"/>
        </w:rPr>
      </w:pPr>
      <w:r w:rsidRPr="01F0D7B4">
        <w:rPr>
          <w:rFonts w:ascii="Tahoma" w:eastAsia="Tahoma" w:hAnsi="Tahoma" w:cs="Tahoma"/>
          <w:color w:val="000000" w:themeColor="text1"/>
          <w:lang w:val="en-US"/>
        </w:rPr>
        <w:t>The Council’s Digital, Technology</w:t>
      </w:r>
      <w:r w:rsidR="24B98F39" w:rsidRPr="01F0D7B4">
        <w:rPr>
          <w:rFonts w:ascii="Tahoma" w:eastAsia="Tahoma" w:hAnsi="Tahoma" w:cs="Tahoma"/>
          <w:color w:val="000000" w:themeColor="text1"/>
          <w:lang w:val="en-US"/>
        </w:rPr>
        <w:t>,</w:t>
      </w:r>
      <w:r w:rsidRPr="01F0D7B4">
        <w:rPr>
          <w:rFonts w:ascii="Tahoma" w:eastAsia="Tahoma" w:hAnsi="Tahoma" w:cs="Tahoma"/>
          <w:color w:val="000000" w:themeColor="text1"/>
          <w:lang w:val="en-US"/>
        </w:rPr>
        <w:t xml:space="preserve"> and Innovation Strategy (2025) </w:t>
      </w:r>
      <w:r w:rsidR="0512F08A" w:rsidRPr="01F0D7B4">
        <w:rPr>
          <w:rFonts w:ascii="Tahoma" w:eastAsia="Tahoma" w:hAnsi="Tahoma" w:cs="Tahoma"/>
          <w:color w:val="000000" w:themeColor="text1"/>
          <w:lang w:val="en-US"/>
        </w:rPr>
        <w:t>set</w:t>
      </w:r>
      <w:r w:rsidRPr="01F0D7B4">
        <w:rPr>
          <w:rFonts w:ascii="Tahoma" w:eastAsia="Tahoma" w:hAnsi="Tahoma" w:cs="Tahoma"/>
          <w:color w:val="000000" w:themeColor="text1"/>
          <w:lang w:val="en-US"/>
        </w:rPr>
        <w:t xml:space="preserve"> out a commitment to</w:t>
      </w:r>
      <w:r w:rsidR="00E11DE2" w:rsidRPr="01F0D7B4">
        <w:rPr>
          <w:rFonts w:ascii="Tahoma" w:eastAsia="Tahoma" w:hAnsi="Tahoma" w:cs="Tahoma"/>
          <w:color w:val="000000" w:themeColor="text1"/>
          <w:lang w:val="en-US"/>
        </w:rPr>
        <w:t xml:space="preserve"> </w:t>
      </w:r>
      <w:r w:rsidRPr="01F0D7B4">
        <w:rPr>
          <w:rFonts w:ascii="Tahoma" w:eastAsia="Tahoma" w:hAnsi="Tahoma" w:cs="Tahoma"/>
          <w:color w:val="000000" w:themeColor="text1"/>
          <w:lang w:val="en-US"/>
        </w:rPr>
        <w:t>improving data quality, strengthening information governance</w:t>
      </w:r>
      <w:r w:rsidR="7F2A68D0" w:rsidRPr="01F0D7B4">
        <w:rPr>
          <w:rFonts w:ascii="Tahoma" w:eastAsia="Tahoma" w:hAnsi="Tahoma" w:cs="Tahoma"/>
          <w:color w:val="000000" w:themeColor="text1"/>
          <w:lang w:val="en-US"/>
        </w:rPr>
        <w:t>,</w:t>
      </w:r>
      <w:r w:rsidRPr="01F0D7B4">
        <w:rPr>
          <w:rFonts w:ascii="Tahoma" w:eastAsia="Tahoma" w:hAnsi="Tahoma" w:cs="Tahoma"/>
          <w:color w:val="000000" w:themeColor="text1"/>
          <w:lang w:val="en-US"/>
        </w:rPr>
        <w:t xml:space="preserve"> and ensuring our information assets are well‑managed, compliant</w:t>
      </w:r>
      <w:r w:rsidR="33811E0E" w:rsidRPr="01F0D7B4">
        <w:rPr>
          <w:rFonts w:ascii="Tahoma" w:eastAsia="Tahoma" w:hAnsi="Tahoma" w:cs="Tahoma"/>
          <w:color w:val="000000" w:themeColor="text1"/>
          <w:lang w:val="en-US"/>
        </w:rPr>
        <w:t>,</w:t>
      </w:r>
      <w:r w:rsidRPr="01F0D7B4">
        <w:rPr>
          <w:rFonts w:ascii="Tahoma" w:eastAsia="Tahoma" w:hAnsi="Tahoma" w:cs="Tahoma"/>
          <w:color w:val="000000" w:themeColor="text1"/>
          <w:lang w:val="en-US"/>
        </w:rPr>
        <w:t xml:space="preserve"> and accessible. This pro</w:t>
      </w:r>
      <w:r w:rsidR="009C2D8A" w:rsidRPr="01F0D7B4">
        <w:rPr>
          <w:rFonts w:ascii="Tahoma" w:eastAsia="Tahoma" w:hAnsi="Tahoma" w:cs="Tahoma"/>
          <w:color w:val="000000" w:themeColor="text1"/>
          <w:lang w:val="en-US"/>
        </w:rPr>
        <w:t>ject</w:t>
      </w:r>
      <w:r w:rsidRPr="01F0D7B4">
        <w:rPr>
          <w:rFonts w:ascii="Tahoma" w:eastAsia="Tahoma" w:hAnsi="Tahoma" w:cs="Tahoma"/>
          <w:color w:val="000000" w:themeColor="text1"/>
          <w:lang w:val="en-US"/>
        </w:rPr>
        <w:t xml:space="preserve"> aims to support those ambitions by introducing a modern, user‑friendly</w:t>
      </w:r>
      <w:r w:rsidR="39BCB4E5" w:rsidRPr="01F0D7B4">
        <w:rPr>
          <w:rFonts w:ascii="Tahoma" w:eastAsia="Tahoma" w:hAnsi="Tahoma" w:cs="Tahoma"/>
          <w:color w:val="000000" w:themeColor="text1"/>
          <w:lang w:val="en-US"/>
        </w:rPr>
        <w:t>,</w:t>
      </w:r>
      <w:r w:rsidRPr="01F0D7B4">
        <w:rPr>
          <w:rFonts w:ascii="Tahoma" w:eastAsia="Tahoma" w:hAnsi="Tahoma" w:cs="Tahoma"/>
          <w:color w:val="000000" w:themeColor="text1"/>
          <w:lang w:val="en-US"/>
        </w:rPr>
        <w:t xml:space="preserve"> and value‑for‑money solution capable of managing large‑scale record holdings in a secure and sustainable way.</w:t>
      </w:r>
    </w:p>
    <w:p w14:paraId="45AD49B6" w14:textId="77777777" w:rsidR="006B4088" w:rsidRPr="00AE4BA5" w:rsidRDefault="006B4088" w:rsidP="00620AE0">
      <w:pPr>
        <w:pStyle w:val="Optional"/>
        <w:numPr>
          <w:ilvl w:val="0"/>
          <w:numId w:val="0"/>
        </w:numPr>
        <w:ind w:left="432" w:hanging="432"/>
        <w:rPr>
          <w:rFonts w:ascii="Tahoma" w:eastAsia="Tahoma" w:hAnsi="Tahoma" w:cs="Tahoma"/>
          <w:color w:val="000000" w:themeColor="text1"/>
          <w:szCs w:val="24"/>
          <w:lang w:val="en-US"/>
        </w:rPr>
      </w:pPr>
    </w:p>
    <w:p w14:paraId="7C9AC4EA" w14:textId="2BBA09B5" w:rsidR="003E4B1B" w:rsidRPr="00FD5A61" w:rsidRDefault="005B77F2" w:rsidP="57B7F65D">
      <w:pPr>
        <w:pStyle w:val="Optional"/>
        <w:numPr>
          <w:ilvl w:val="1"/>
          <w:numId w:val="6"/>
        </w:numPr>
        <w:rPr>
          <w:rFonts w:ascii="Tahoma" w:eastAsia="Tahoma" w:hAnsi="Tahoma" w:cs="Tahoma"/>
          <w:color w:val="000000" w:themeColor="text1"/>
        </w:rPr>
      </w:pPr>
      <w:r w:rsidRPr="005B77F2">
        <w:rPr>
          <w:rFonts w:ascii="Tahoma" w:eastAsia="Tahoma" w:hAnsi="Tahoma" w:cs="Tahoma"/>
          <w:color w:val="000000" w:themeColor="text1"/>
        </w:rPr>
        <w:t>A modern EDRMS solution will enable the safe digitisation and appropriate handling of these legacy physical records over time, supporting improved access, reduced storage costs and the freeing up of physical space for other council purposes. </w:t>
      </w:r>
    </w:p>
    <w:p w14:paraId="6CDC0B06" w14:textId="557FBFD7" w:rsidR="003E4B1B" w:rsidRPr="00FD5A61" w:rsidRDefault="0965F482" w:rsidP="00DA7B02">
      <w:pPr>
        <w:pStyle w:val="Heading2"/>
        <w:rPr>
          <w:rFonts w:ascii="Tahoma" w:eastAsia="Tahoma" w:hAnsi="Tahoma" w:cs="Tahoma"/>
          <w:color w:val="00B050"/>
          <w:szCs w:val="24"/>
        </w:rPr>
      </w:pPr>
      <w:r w:rsidRPr="28BC2745">
        <w:rPr>
          <w:rFonts w:ascii="Tahoma" w:eastAsia="Tahoma" w:hAnsi="Tahoma" w:cs="Tahoma"/>
          <w:color w:val="00B050"/>
          <w:szCs w:val="24"/>
        </w:rPr>
        <w:lastRenderedPageBreak/>
        <w:t>Current systems</w:t>
      </w:r>
    </w:p>
    <w:p w14:paraId="1A512849" w14:textId="15CC85BB" w:rsidR="003E4B1B" w:rsidRPr="003B4BE8" w:rsidRDefault="74869FE1" w:rsidP="00DA7B02">
      <w:pPr>
        <w:keepNext/>
        <w:keepLines/>
        <w:rPr>
          <w:rFonts w:ascii="Tahoma" w:hAnsi="Tahoma" w:cs="Tahoma"/>
        </w:rPr>
      </w:pPr>
      <w:r w:rsidRPr="003B4BE8">
        <w:rPr>
          <w:rFonts w:ascii="Tahoma" w:hAnsi="Tahoma" w:cs="Tahoma"/>
        </w:rPr>
        <w:t>The following EDRMS systems are in use at the council:</w:t>
      </w:r>
    </w:p>
    <w:tbl>
      <w:tblPr>
        <w:tblStyle w:val="TableGrid"/>
        <w:tblW w:w="9333"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11"/>
        <w:gridCol w:w="3111"/>
        <w:gridCol w:w="3111"/>
      </w:tblGrid>
      <w:tr w:rsidR="28BC2745" w:rsidRPr="003B4BE8" w14:paraId="0B56D063" w14:textId="77777777" w:rsidTr="00EA34DB">
        <w:trPr>
          <w:trHeight w:val="285"/>
        </w:trPr>
        <w:tc>
          <w:tcPr>
            <w:tcW w:w="3111" w:type="dxa"/>
            <w:tcBorders>
              <w:bottom w:val="single" w:sz="4" w:space="0" w:color="auto"/>
            </w:tcBorders>
            <w:tcMar>
              <w:left w:w="105" w:type="dxa"/>
              <w:right w:w="105" w:type="dxa"/>
            </w:tcMar>
          </w:tcPr>
          <w:p w14:paraId="5D9AE586" w14:textId="73852C34" w:rsidR="28BC2745" w:rsidRPr="003B4BE8" w:rsidRDefault="28BC2745">
            <w:pPr>
              <w:rPr>
                <w:rFonts w:ascii="Tahoma" w:eastAsia="Calibri" w:hAnsi="Tahoma" w:cs="Tahoma"/>
                <w:b/>
                <w:bCs/>
                <w:szCs w:val="24"/>
              </w:rPr>
            </w:pPr>
            <w:r w:rsidRPr="003B4BE8">
              <w:rPr>
                <w:rFonts w:ascii="Tahoma" w:eastAsia="Calibri" w:hAnsi="Tahoma" w:cs="Tahoma"/>
                <w:b/>
                <w:bCs/>
                <w:szCs w:val="24"/>
              </w:rPr>
              <w:t>System</w:t>
            </w:r>
          </w:p>
        </w:tc>
        <w:tc>
          <w:tcPr>
            <w:tcW w:w="3111" w:type="dxa"/>
            <w:tcMar>
              <w:left w:w="105" w:type="dxa"/>
              <w:right w:w="105" w:type="dxa"/>
            </w:tcMar>
          </w:tcPr>
          <w:p w14:paraId="236B0520" w14:textId="485F87FF" w:rsidR="28BC2745" w:rsidRPr="003B4BE8" w:rsidRDefault="28BC2745">
            <w:pPr>
              <w:rPr>
                <w:rFonts w:ascii="Tahoma" w:eastAsia="Calibri" w:hAnsi="Tahoma" w:cs="Tahoma"/>
                <w:b/>
                <w:bCs/>
                <w:szCs w:val="24"/>
              </w:rPr>
            </w:pPr>
            <w:r w:rsidRPr="003B4BE8">
              <w:rPr>
                <w:rFonts w:ascii="Tahoma" w:eastAsia="Calibri" w:hAnsi="Tahoma" w:cs="Tahoma"/>
                <w:b/>
                <w:bCs/>
                <w:szCs w:val="24"/>
              </w:rPr>
              <w:t>Service</w:t>
            </w:r>
          </w:p>
        </w:tc>
        <w:tc>
          <w:tcPr>
            <w:tcW w:w="3111" w:type="dxa"/>
            <w:tcMar>
              <w:left w:w="105" w:type="dxa"/>
              <w:right w:w="105" w:type="dxa"/>
            </w:tcMar>
          </w:tcPr>
          <w:p w14:paraId="02032587" w14:textId="0DFD6184" w:rsidR="28BC2745" w:rsidRPr="003B4BE8" w:rsidRDefault="28BC2745">
            <w:pPr>
              <w:rPr>
                <w:rFonts w:ascii="Tahoma" w:eastAsia="Calibri" w:hAnsi="Tahoma" w:cs="Tahoma"/>
                <w:b/>
                <w:bCs/>
              </w:rPr>
            </w:pPr>
            <w:r w:rsidRPr="003B4BE8">
              <w:rPr>
                <w:rFonts w:ascii="Tahoma" w:eastAsia="Calibri" w:hAnsi="Tahoma" w:cs="Tahoma"/>
                <w:b/>
                <w:bCs/>
              </w:rPr>
              <w:t xml:space="preserve">Estimated </w:t>
            </w:r>
            <w:r w:rsidR="23B03DA3" w:rsidRPr="003B4BE8">
              <w:rPr>
                <w:rFonts w:ascii="Tahoma" w:eastAsia="Calibri" w:hAnsi="Tahoma" w:cs="Tahoma"/>
                <w:b/>
                <w:bCs/>
              </w:rPr>
              <w:t>volume</w:t>
            </w:r>
            <w:r w:rsidRPr="003B4BE8">
              <w:rPr>
                <w:rFonts w:ascii="Tahoma" w:eastAsia="Calibri" w:hAnsi="Tahoma" w:cs="Tahoma"/>
                <w:b/>
                <w:bCs/>
              </w:rPr>
              <w:t xml:space="preserve"> of documents</w:t>
            </w:r>
          </w:p>
        </w:tc>
      </w:tr>
      <w:tr w:rsidR="28BC2745" w:rsidRPr="003B4BE8" w14:paraId="271E56F1" w14:textId="77777777" w:rsidTr="00EA34DB">
        <w:trPr>
          <w:trHeight w:val="285"/>
        </w:trPr>
        <w:tc>
          <w:tcPr>
            <w:tcW w:w="3111" w:type="dxa"/>
            <w:tcBorders>
              <w:top w:val="single" w:sz="4" w:space="0" w:color="auto"/>
              <w:bottom w:val="nil"/>
            </w:tcBorders>
            <w:tcMar>
              <w:left w:w="105" w:type="dxa"/>
              <w:right w:w="105" w:type="dxa"/>
            </w:tcMar>
          </w:tcPr>
          <w:p w14:paraId="292CF16C" w14:textId="3D76B566" w:rsidR="28BC2745" w:rsidRPr="003B4BE8" w:rsidRDefault="28BC2745">
            <w:pPr>
              <w:rPr>
                <w:rFonts w:ascii="Tahoma" w:eastAsia="Calibri" w:hAnsi="Tahoma" w:cs="Tahoma"/>
                <w:szCs w:val="24"/>
              </w:rPr>
            </w:pPr>
            <w:r w:rsidRPr="003B4BE8">
              <w:rPr>
                <w:rFonts w:ascii="Tahoma" w:eastAsia="Calibri" w:hAnsi="Tahoma" w:cs="Tahoma"/>
                <w:szCs w:val="24"/>
              </w:rPr>
              <w:t>Civica Digital 360 (mostly archive records to be migrated)</w:t>
            </w:r>
          </w:p>
        </w:tc>
        <w:tc>
          <w:tcPr>
            <w:tcW w:w="3111" w:type="dxa"/>
            <w:tcMar>
              <w:left w:w="105" w:type="dxa"/>
              <w:right w:w="105" w:type="dxa"/>
            </w:tcMar>
          </w:tcPr>
          <w:p w14:paraId="5B29914E" w14:textId="248E14BA" w:rsidR="28BC2745" w:rsidRPr="003B4BE8" w:rsidRDefault="28BC2745">
            <w:pPr>
              <w:rPr>
                <w:rFonts w:ascii="Tahoma" w:eastAsia="Calibri" w:hAnsi="Tahoma" w:cs="Tahoma"/>
                <w:szCs w:val="24"/>
              </w:rPr>
            </w:pPr>
            <w:r w:rsidRPr="003B4BE8">
              <w:rPr>
                <w:rFonts w:ascii="Tahoma" w:eastAsia="Calibri" w:hAnsi="Tahoma" w:cs="Tahoma"/>
                <w:szCs w:val="24"/>
              </w:rPr>
              <w:t xml:space="preserve">Revenues and Benefits </w:t>
            </w:r>
          </w:p>
        </w:tc>
        <w:tc>
          <w:tcPr>
            <w:tcW w:w="3111" w:type="dxa"/>
            <w:tcMar>
              <w:left w:w="105" w:type="dxa"/>
              <w:right w:w="105" w:type="dxa"/>
            </w:tcMar>
          </w:tcPr>
          <w:p w14:paraId="5058FFD7" w14:textId="5584F180" w:rsidR="28BC2745" w:rsidRPr="003B4BE8" w:rsidRDefault="432A9D99">
            <w:pPr>
              <w:rPr>
                <w:rFonts w:ascii="Tahoma" w:eastAsia="Calibri" w:hAnsi="Tahoma" w:cs="Tahoma"/>
              </w:rPr>
            </w:pPr>
            <w:r w:rsidRPr="003B4BE8">
              <w:rPr>
                <w:rFonts w:ascii="Tahoma" w:eastAsia="Calibri" w:hAnsi="Tahoma" w:cs="Tahoma"/>
              </w:rPr>
              <w:t>10,041,000</w:t>
            </w:r>
          </w:p>
        </w:tc>
      </w:tr>
      <w:tr w:rsidR="28BC2745" w:rsidRPr="003B4BE8" w14:paraId="5DFCFFD3" w14:textId="77777777" w:rsidTr="00EA34DB">
        <w:trPr>
          <w:trHeight w:val="285"/>
        </w:trPr>
        <w:tc>
          <w:tcPr>
            <w:tcW w:w="3111" w:type="dxa"/>
            <w:tcBorders>
              <w:top w:val="nil"/>
              <w:bottom w:val="nil"/>
            </w:tcBorders>
            <w:tcMar>
              <w:left w:w="105" w:type="dxa"/>
              <w:right w:w="105" w:type="dxa"/>
            </w:tcMar>
          </w:tcPr>
          <w:p w14:paraId="433D9253" w14:textId="6D63E1C9" w:rsidR="28BC2745" w:rsidRPr="003B4BE8" w:rsidRDefault="28BC2745">
            <w:pPr>
              <w:rPr>
                <w:rFonts w:ascii="Tahoma" w:eastAsia="Calibri" w:hAnsi="Tahoma" w:cs="Tahoma"/>
                <w:szCs w:val="24"/>
              </w:rPr>
            </w:pPr>
          </w:p>
        </w:tc>
        <w:tc>
          <w:tcPr>
            <w:tcW w:w="3111" w:type="dxa"/>
            <w:tcMar>
              <w:left w:w="105" w:type="dxa"/>
              <w:right w:w="105" w:type="dxa"/>
            </w:tcMar>
          </w:tcPr>
          <w:p w14:paraId="0CCA3D4E" w14:textId="2B5E6AD7" w:rsidR="28BC2745" w:rsidRPr="003B4BE8" w:rsidRDefault="28BC2745">
            <w:pPr>
              <w:rPr>
                <w:rFonts w:ascii="Tahoma" w:eastAsia="Calibri" w:hAnsi="Tahoma" w:cs="Tahoma"/>
                <w:szCs w:val="24"/>
              </w:rPr>
            </w:pPr>
            <w:r w:rsidRPr="003B4BE8">
              <w:rPr>
                <w:rFonts w:ascii="Tahoma" w:eastAsia="Calibri" w:hAnsi="Tahoma" w:cs="Tahoma"/>
                <w:szCs w:val="24"/>
              </w:rPr>
              <w:t>Housing Management</w:t>
            </w:r>
          </w:p>
        </w:tc>
        <w:tc>
          <w:tcPr>
            <w:tcW w:w="3111" w:type="dxa"/>
            <w:tcMar>
              <w:left w:w="105" w:type="dxa"/>
              <w:right w:w="105" w:type="dxa"/>
            </w:tcMar>
          </w:tcPr>
          <w:p w14:paraId="0C434BF8" w14:textId="08BCD691" w:rsidR="28BC2745" w:rsidRPr="003B4BE8" w:rsidRDefault="002A2A24">
            <w:pPr>
              <w:rPr>
                <w:rFonts w:ascii="Tahoma" w:eastAsia="Calibri" w:hAnsi="Tahoma" w:cs="Tahoma"/>
              </w:rPr>
            </w:pPr>
            <w:r>
              <w:rPr>
                <w:rFonts w:ascii="Tahoma" w:eastAsia="Calibri" w:hAnsi="Tahoma" w:cs="Tahoma"/>
              </w:rPr>
              <w:t>649, 932</w:t>
            </w:r>
          </w:p>
        </w:tc>
      </w:tr>
      <w:tr w:rsidR="28BC2745" w:rsidRPr="003B4BE8" w14:paraId="103827CE" w14:textId="77777777" w:rsidTr="00EA34DB">
        <w:trPr>
          <w:trHeight w:val="285"/>
        </w:trPr>
        <w:tc>
          <w:tcPr>
            <w:tcW w:w="3111" w:type="dxa"/>
            <w:tcBorders>
              <w:top w:val="nil"/>
              <w:bottom w:val="nil"/>
            </w:tcBorders>
            <w:tcMar>
              <w:left w:w="105" w:type="dxa"/>
              <w:right w:w="105" w:type="dxa"/>
            </w:tcMar>
          </w:tcPr>
          <w:p w14:paraId="0A4E4C1D" w14:textId="0813AC58" w:rsidR="28BC2745" w:rsidRPr="003B4BE8" w:rsidRDefault="28BC2745">
            <w:pPr>
              <w:rPr>
                <w:rFonts w:ascii="Tahoma" w:eastAsia="Calibri" w:hAnsi="Tahoma" w:cs="Tahoma"/>
                <w:szCs w:val="24"/>
              </w:rPr>
            </w:pPr>
          </w:p>
        </w:tc>
        <w:tc>
          <w:tcPr>
            <w:tcW w:w="3111" w:type="dxa"/>
            <w:tcMar>
              <w:left w:w="105" w:type="dxa"/>
              <w:right w:w="105" w:type="dxa"/>
            </w:tcMar>
          </w:tcPr>
          <w:p w14:paraId="108BEE42" w14:textId="7AACE794" w:rsidR="28BC2745" w:rsidRPr="003B4BE8" w:rsidRDefault="28BC2745">
            <w:pPr>
              <w:rPr>
                <w:rFonts w:ascii="Tahoma" w:eastAsia="Calibri" w:hAnsi="Tahoma" w:cs="Tahoma"/>
                <w:szCs w:val="24"/>
              </w:rPr>
            </w:pPr>
            <w:r w:rsidRPr="003B4BE8">
              <w:rPr>
                <w:rFonts w:ascii="Tahoma" w:eastAsia="Calibri" w:hAnsi="Tahoma" w:cs="Tahoma"/>
                <w:szCs w:val="24"/>
              </w:rPr>
              <w:t xml:space="preserve">Regulatory services </w:t>
            </w:r>
          </w:p>
        </w:tc>
        <w:tc>
          <w:tcPr>
            <w:tcW w:w="3111" w:type="dxa"/>
            <w:tcMar>
              <w:left w:w="105" w:type="dxa"/>
              <w:right w:w="105" w:type="dxa"/>
            </w:tcMar>
          </w:tcPr>
          <w:p w14:paraId="2D9BE90A" w14:textId="18BFE136" w:rsidR="28BC2745" w:rsidRPr="003B4BE8" w:rsidRDefault="46B5D464">
            <w:pPr>
              <w:rPr>
                <w:rFonts w:ascii="Tahoma" w:eastAsia="Calibri" w:hAnsi="Tahoma" w:cs="Tahoma"/>
              </w:rPr>
            </w:pPr>
            <w:r w:rsidRPr="003B4BE8">
              <w:rPr>
                <w:rFonts w:ascii="Tahoma" w:eastAsia="Calibri" w:hAnsi="Tahoma" w:cs="Tahoma"/>
              </w:rPr>
              <w:t>15</w:t>
            </w:r>
            <w:r w:rsidR="00D8377C">
              <w:rPr>
                <w:rFonts w:ascii="Tahoma" w:eastAsia="Calibri" w:hAnsi="Tahoma" w:cs="Tahoma"/>
              </w:rPr>
              <w:t>,</w:t>
            </w:r>
            <w:r w:rsidRPr="003B4BE8">
              <w:rPr>
                <w:rFonts w:ascii="Tahoma" w:eastAsia="Calibri" w:hAnsi="Tahoma" w:cs="Tahoma"/>
              </w:rPr>
              <w:t>170</w:t>
            </w:r>
          </w:p>
        </w:tc>
      </w:tr>
      <w:tr w:rsidR="28BC2745" w:rsidRPr="003B4BE8" w14:paraId="76861178" w14:textId="77777777" w:rsidTr="00EA34DB">
        <w:trPr>
          <w:trHeight w:val="285"/>
        </w:trPr>
        <w:tc>
          <w:tcPr>
            <w:tcW w:w="3111" w:type="dxa"/>
            <w:tcBorders>
              <w:top w:val="nil"/>
              <w:bottom w:val="nil"/>
            </w:tcBorders>
            <w:tcMar>
              <w:left w:w="105" w:type="dxa"/>
              <w:right w:w="105" w:type="dxa"/>
            </w:tcMar>
          </w:tcPr>
          <w:p w14:paraId="0F2D0958" w14:textId="777AF5C3" w:rsidR="28BC2745" w:rsidRPr="003B4BE8" w:rsidRDefault="28BC2745">
            <w:pPr>
              <w:rPr>
                <w:rFonts w:ascii="Tahoma" w:eastAsia="Calibri" w:hAnsi="Tahoma" w:cs="Tahoma"/>
                <w:szCs w:val="24"/>
              </w:rPr>
            </w:pPr>
          </w:p>
        </w:tc>
        <w:tc>
          <w:tcPr>
            <w:tcW w:w="3111" w:type="dxa"/>
            <w:tcMar>
              <w:left w:w="105" w:type="dxa"/>
              <w:right w:w="105" w:type="dxa"/>
            </w:tcMar>
          </w:tcPr>
          <w:p w14:paraId="4F285734" w14:textId="54FF3C4E" w:rsidR="28BC2745" w:rsidRPr="003B4BE8" w:rsidRDefault="28BC2745">
            <w:pPr>
              <w:rPr>
                <w:rFonts w:ascii="Tahoma" w:eastAsia="Calibri" w:hAnsi="Tahoma" w:cs="Tahoma"/>
                <w:szCs w:val="24"/>
              </w:rPr>
            </w:pPr>
            <w:r w:rsidRPr="003B4BE8">
              <w:rPr>
                <w:rFonts w:ascii="Tahoma" w:eastAsia="Calibri" w:hAnsi="Tahoma" w:cs="Tahoma"/>
                <w:szCs w:val="24"/>
              </w:rPr>
              <w:t>Planning</w:t>
            </w:r>
          </w:p>
        </w:tc>
        <w:tc>
          <w:tcPr>
            <w:tcW w:w="3111" w:type="dxa"/>
            <w:tcMar>
              <w:left w:w="105" w:type="dxa"/>
              <w:right w:w="105" w:type="dxa"/>
            </w:tcMar>
          </w:tcPr>
          <w:p w14:paraId="13DB8321" w14:textId="048553AF" w:rsidR="28BC2745" w:rsidRPr="003B4BE8" w:rsidRDefault="0758C26A">
            <w:pPr>
              <w:rPr>
                <w:rFonts w:ascii="Tahoma" w:eastAsia="Calibri" w:hAnsi="Tahoma" w:cs="Tahoma"/>
              </w:rPr>
            </w:pPr>
            <w:r w:rsidRPr="003B4BE8">
              <w:rPr>
                <w:rFonts w:ascii="Tahoma" w:eastAsia="Calibri" w:hAnsi="Tahoma" w:cs="Tahoma"/>
              </w:rPr>
              <w:t>1,074,000</w:t>
            </w:r>
          </w:p>
        </w:tc>
      </w:tr>
      <w:tr w:rsidR="28BC2745" w:rsidRPr="003B4BE8" w14:paraId="5E1C0810" w14:textId="77777777" w:rsidTr="00EA34DB">
        <w:trPr>
          <w:trHeight w:val="285"/>
        </w:trPr>
        <w:tc>
          <w:tcPr>
            <w:tcW w:w="3111" w:type="dxa"/>
            <w:tcBorders>
              <w:top w:val="nil"/>
            </w:tcBorders>
            <w:tcMar>
              <w:left w:w="105" w:type="dxa"/>
              <w:right w:w="105" w:type="dxa"/>
            </w:tcMar>
          </w:tcPr>
          <w:p w14:paraId="1EC8DE8B" w14:textId="0FA887FC" w:rsidR="28BC2745" w:rsidRPr="003B4BE8" w:rsidRDefault="28BC2745">
            <w:pPr>
              <w:rPr>
                <w:rFonts w:ascii="Tahoma" w:eastAsia="Calibri" w:hAnsi="Tahoma" w:cs="Tahoma"/>
                <w:szCs w:val="24"/>
              </w:rPr>
            </w:pPr>
          </w:p>
        </w:tc>
        <w:tc>
          <w:tcPr>
            <w:tcW w:w="3111" w:type="dxa"/>
            <w:tcMar>
              <w:left w:w="105" w:type="dxa"/>
              <w:right w:w="105" w:type="dxa"/>
            </w:tcMar>
          </w:tcPr>
          <w:p w14:paraId="5706499D" w14:textId="5795D687" w:rsidR="28BC2745" w:rsidRPr="003B4BE8" w:rsidRDefault="00C01434">
            <w:pPr>
              <w:rPr>
                <w:rFonts w:ascii="Tahoma" w:eastAsia="Calibri" w:hAnsi="Tahoma" w:cs="Tahoma"/>
                <w:szCs w:val="24"/>
              </w:rPr>
            </w:pPr>
            <w:r>
              <w:rPr>
                <w:rFonts w:ascii="Tahoma" w:eastAsia="Calibri" w:hAnsi="Tahoma" w:cs="Tahoma"/>
                <w:szCs w:val="24"/>
              </w:rPr>
              <w:t>P</w:t>
            </w:r>
            <w:r w:rsidR="28BC2745" w:rsidRPr="003B4BE8">
              <w:rPr>
                <w:rFonts w:ascii="Tahoma" w:eastAsia="Calibri" w:hAnsi="Tahoma" w:cs="Tahoma"/>
                <w:szCs w:val="24"/>
              </w:rPr>
              <w:t xml:space="preserve">ost </w:t>
            </w:r>
            <w:r>
              <w:rPr>
                <w:rFonts w:ascii="Tahoma" w:eastAsia="Calibri" w:hAnsi="Tahoma" w:cs="Tahoma"/>
                <w:szCs w:val="24"/>
              </w:rPr>
              <w:t>R</w:t>
            </w:r>
            <w:r w:rsidR="28BC2745" w:rsidRPr="003B4BE8">
              <w:rPr>
                <w:rFonts w:ascii="Tahoma" w:eastAsia="Calibri" w:hAnsi="Tahoma" w:cs="Tahoma"/>
                <w:szCs w:val="24"/>
              </w:rPr>
              <w:t>oom</w:t>
            </w:r>
          </w:p>
        </w:tc>
        <w:tc>
          <w:tcPr>
            <w:tcW w:w="3111" w:type="dxa"/>
            <w:tcMar>
              <w:left w:w="105" w:type="dxa"/>
              <w:right w:w="105" w:type="dxa"/>
            </w:tcMar>
          </w:tcPr>
          <w:p w14:paraId="21BAAEC9" w14:textId="51D715B1" w:rsidR="28BC2745" w:rsidRPr="003B4BE8" w:rsidRDefault="28BC2745">
            <w:pPr>
              <w:rPr>
                <w:rFonts w:ascii="Tahoma" w:eastAsia="Calibri" w:hAnsi="Tahoma" w:cs="Tahoma"/>
                <w:szCs w:val="24"/>
              </w:rPr>
            </w:pPr>
            <w:r w:rsidRPr="003B4BE8">
              <w:rPr>
                <w:rFonts w:ascii="Tahoma" w:eastAsia="Calibri" w:hAnsi="Tahoma" w:cs="Tahoma"/>
                <w:szCs w:val="24"/>
                <w:u w:val="single"/>
              </w:rPr>
              <w:t>n/a</w:t>
            </w:r>
          </w:p>
        </w:tc>
      </w:tr>
      <w:tr w:rsidR="28BC2745" w:rsidRPr="003B4BE8" w14:paraId="212B8BAE" w14:textId="77777777" w:rsidTr="00EA34DB">
        <w:trPr>
          <w:trHeight w:val="285"/>
        </w:trPr>
        <w:tc>
          <w:tcPr>
            <w:tcW w:w="3111" w:type="dxa"/>
            <w:tcMar>
              <w:left w:w="105" w:type="dxa"/>
              <w:right w:w="105" w:type="dxa"/>
            </w:tcMar>
          </w:tcPr>
          <w:p w14:paraId="06FC49FA" w14:textId="4F09A0CB" w:rsidR="28BC2745" w:rsidRPr="003B4BE8" w:rsidRDefault="28BC2745">
            <w:pPr>
              <w:rPr>
                <w:rFonts w:ascii="Tahoma" w:eastAsia="Calibri" w:hAnsi="Tahoma" w:cs="Tahoma"/>
              </w:rPr>
            </w:pPr>
            <w:r w:rsidRPr="01F0D7B4">
              <w:rPr>
                <w:rFonts w:ascii="Tahoma" w:eastAsia="Calibri" w:hAnsi="Tahoma" w:cs="Tahoma"/>
              </w:rPr>
              <w:t>SharePoint</w:t>
            </w:r>
          </w:p>
        </w:tc>
        <w:tc>
          <w:tcPr>
            <w:tcW w:w="3111" w:type="dxa"/>
            <w:tcMar>
              <w:left w:w="105" w:type="dxa"/>
              <w:right w:w="105" w:type="dxa"/>
            </w:tcMar>
          </w:tcPr>
          <w:p w14:paraId="75E67C74" w14:textId="2AC6C876" w:rsidR="28BC2745" w:rsidRPr="003B4BE8" w:rsidRDefault="28BC2745">
            <w:pPr>
              <w:rPr>
                <w:rFonts w:ascii="Tahoma" w:eastAsia="Calibri" w:hAnsi="Tahoma" w:cs="Tahoma"/>
              </w:rPr>
            </w:pPr>
            <w:r w:rsidRPr="01F0D7B4">
              <w:rPr>
                <w:rFonts w:ascii="Tahoma" w:eastAsia="Calibri" w:hAnsi="Tahoma" w:cs="Tahoma"/>
              </w:rPr>
              <w:t>Housing management and other services</w:t>
            </w:r>
          </w:p>
        </w:tc>
        <w:tc>
          <w:tcPr>
            <w:tcW w:w="3111" w:type="dxa"/>
            <w:tcMar>
              <w:left w:w="105" w:type="dxa"/>
              <w:right w:w="105" w:type="dxa"/>
            </w:tcMar>
          </w:tcPr>
          <w:p w14:paraId="0F80F052" w14:textId="27F43EBF" w:rsidR="28BC2745" w:rsidRPr="003B4BE8" w:rsidRDefault="5424B884">
            <w:pPr>
              <w:rPr>
                <w:rFonts w:ascii="Tahoma" w:eastAsia="Calibri" w:hAnsi="Tahoma" w:cs="Tahoma"/>
              </w:rPr>
            </w:pPr>
            <w:r w:rsidRPr="01F0D7B4">
              <w:rPr>
                <w:rFonts w:ascii="Tahoma" w:eastAsia="Calibri" w:hAnsi="Tahoma" w:cs="Tahoma"/>
              </w:rPr>
              <w:t>Over 10,000,000</w:t>
            </w:r>
          </w:p>
        </w:tc>
      </w:tr>
      <w:tr w:rsidR="28BC2745" w:rsidRPr="003B4BE8" w14:paraId="321D821E" w14:textId="77777777" w:rsidTr="00EA34DB">
        <w:trPr>
          <w:trHeight w:val="285"/>
        </w:trPr>
        <w:tc>
          <w:tcPr>
            <w:tcW w:w="3111" w:type="dxa"/>
            <w:tcMar>
              <w:left w:w="105" w:type="dxa"/>
              <w:right w:w="105" w:type="dxa"/>
            </w:tcMar>
          </w:tcPr>
          <w:p w14:paraId="7F5B331B" w14:textId="73EC8445" w:rsidR="28BC2745" w:rsidRPr="003B4BE8" w:rsidRDefault="28BC2745">
            <w:pPr>
              <w:rPr>
                <w:rFonts w:ascii="Tahoma" w:eastAsia="Calibri" w:hAnsi="Tahoma" w:cs="Tahoma"/>
                <w:szCs w:val="24"/>
              </w:rPr>
            </w:pPr>
            <w:r w:rsidRPr="003B4BE8">
              <w:rPr>
                <w:rFonts w:ascii="Tahoma" w:eastAsia="Calibri" w:hAnsi="Tahoma" w:cs="Tahoma"/>
                <w:szCs w:val="24"/>
              </w:rPr>
              <w:t xml:space="preserve">Columbus DW </w:t>
            </w:r>
          </w:p>
        </w:tc>
        <w:tc>
          <w:tcPr>
            <w:tcW w:w="3111" w:type="dxa"/>
            <w:tcMar>
              <w:left w:w="105" w:type="dxa"/>
              <w:right w:w="105" w:type="dxa"/>
            </w:tcMar>
          </w:tcPr>
          <w:p w14:paraId="4D9B9925" w14:textId="59CC98EE" w:rsidR="28BC2745" w:rsidRPr="003B4BE8" w:rsidRDefault="28BC2745">
            <w:pPr>
              <w:rPr>
                <w:rFonts w:ascii="Tahoma" w:eastAsia="Calibri" w:hAnsi="Tahoma" w:cs="Tahoma"/>
                <w:szCs w:val="24"/>
              </w:rPr>
            </w:pPr>
            <w:r w:rsidRPr="003B4BE8">
              <w:rPr>
                <w:rFonts w:ascii="Tahoma" w:eastAsia="Calibri" w:hAnsi="Tahoma" w:cs="Tahoma"/>
                <w:szCs w:val="24"/>
              </w:rPr>
              <w:t>Pensions payroll</w:t>
            </w:r>
          </w:p>
        </w:tc>
        <w:tc>
          <w:tcPr>
            <w:tcW w:w="3111" w:type="dxa"/>
            <w:tcMar>
              <w:left w:w="105" w:type="dxa"/>
              <w:right w:w="105" w:type="dxa"/>
            </w:tcMar>
          </w:tcPr>
          <w:p w14:paraId="7BDE4BD6" w14:textId="55516658" w:rsidR="28BC2745" w:rsidRPr="003B4BE8" w:rsidRDefault="00213FCE">
            <w:pPr>
              <w:rPr>
                <w:rFonts w:ascii="Tahoma" w:eastAsia="Calibri" w:hAnsi="Tahoma" w:cs="Tahoma"/>
                <w:szCs w:val="24"/>
              </w:rPr>
            </w:pPr>
            <w:r w:rsidRPr="003B4BE8">
              <w:rPr>
                <w:rFonts w:ascii="Tahoma" w:eastAsia="Calibri" w:hAnsi="Tahoma" w:cs="Tahoma"/>
                <w:szCs w:val="24"/>
              </w:rPr>
              <w:t>Over 16,000</w:t>
            </w:r>
          </w:p>
        </w:tc>
      </w:tr>
      <w:tr w:rsidR="28BC2745" w:rsidRPr="003B4BE8" w14:paraId="1F6D7F1B" w14:textId="77777777" w:rsidTr="00EA34DB">
        <w:trPr>
          <w:trHeight w:val="285"/>
        </w:trPr>
        <w:tc>
          <w:tcPr>
            <w:tcW w:w="3111" w:type="dxa"/>
            <w:tcMar>
              <w:left w:w="105" w:type="dxa"/>
              <w:right w:w="105" w:type="dxa"/>
            </w:tcMar>
          </w:tcPr>
          <w:p w14:paraId="23091BE6" w14:textId="64E5A02C" w:rsidR="28BC2745" w:rsidRPr="003B4BE8" w:rsidRDefault="28BC2745">
            <w:pPr>
              <w:rPr>
                <w:rFonts w:ascii="Tahoma" w:eastAsia="Calibri" w:hAnsi="Tahoma" w:cs="Tahoma"/>
              </w:rPr>
            </w:pPr>
            <w:r w:rsidRPr="01F0D7B4">
              <w:rPr>
                <w:rFonts w:ascii="Tahoma" w:eastAsia="Calibri" w:hAnsi="Tahoma" w:cs="Tahoma"/>
              </w:rPr>
              <w:t xml:space="preserve">Axiell collections </w:t>
            </w:r>
          </w:p>
        </w:tc>
        <w:tc>
          <w:tcPr>
            <w:tcW w:w="3111" w:type="dxa"/>
            <w:tcMar>
              <w:left w:w="105" w:type="dxa"/>
              <w:right w:w="105" w:type="dxa"/>
            </w:tcMar>
          </w:tcPr>
          <w:p w14:paraId="052FDFED" w14:textId="59256973" w:rsidR="28BC2745" w:rsidRPr="003B4BE8" w:rsidRDefault="28BC2745">
            <w:pPr>
              <w:rPr>
                <w:rFonts w:ascii="Tahoma" w:eastAsia="Calibri" w:hAnsi="Tahoma" w:cs="Tahoma"/>
                <w:szCs w:val="24"/>
              </w:rPr>
            </w:pPr>
            <w:r w:rsidRPr="003B4BE8">
              <w:rPr>
                <w:rFonts w:ascii="Tahoma" w:eastAsia="Calibri" w:hAnsi="Tahoma" w:cs="Tahoma"/>
                <w:szCs w:val="24"/>
              </w:rPr>
              <w:t>Archives and heritage service</w:t>
            </w:r>
          </w:p>
        </w:tc>
        <w:tc>
          <w:tcPr>
            <w:tcW w:w="3111" w:type="dxa"/>
            <w:tcMar>
              <w:left w:w="105" w:type="dxa"/>
              <w:right w:w="105" w:type="dxa"/>
            </w:tcMar>
          </w:tcPr>
          <w:p w14:paraId="7C75B8A8" w14:textId="5A6F483C" w:rsidR="28BC2745" w:rsidRPr="003B4BE8" w:rsidRDefault="00513A63">
            <w:pPr>
              <w:rPr>
                <w:rFonts w:ascii="Tahoma" w:eastAsia="Calibri" w:hAnsi="Tahoma" w:cs="Tahoma"/>
              </w:rPr>
            </w:pPr>
            <w:r>
              <w:rPr>
                <w:rFonts w:ascii="Tahoma" w:eastAsia="Calibri" w:hAnsi="Tahoma" w:cs="Tahoma"/>
              </w:rPr>
              <w:t>To be confirmed</w:t>
            </w:r>
          </w:p>
        </w:tc>
      </w:tr>
      <w:tr w:rsidR="28BC2745" w:rsidRPr="003B4BE8" w14:paraId="403FFEDA" w14:textId="77777777" w:rsidTr="00EA34DB">
        <w:trPr>
          <w:trHeight w:val="285"/>
        </w:trPr>
        <w:tc>
          <w:tcPr>
            <w:tcW w:w="3111" w:type="dxa"/>
            <w:tcMar>
              <w:left w:w="105" w:type="dxa"/>
              <w:right w:w="105" w:type="dxa"/>
            </w:tcMar>
          </w:tcPr>
          <w:p w14:paraId="6E6D71F4" w14:textId="5B7739DC" w:rsidR="28BC2745" w:rsidRPr="003B1852" w:rsidRDefault="28BC2745">
            <w:pPr>
              <w:rPr>
                <w:rFonts w:ascii="Tahoma" w:eastAsia="Calibri" w:hAnsi="Tahoma" w:cs="Tahoma"/>
              </w:rPr>
            </w:pPr>
            <w:r w:rsidRPr="01F0D7B4">
              <w:rPr>
                <w:rFonts w:ascii="Tahoma" w:eastAsia="Calibri" w:hAnsi="Tahoma" w:cs="Tahoma"/>
              </w:rPr>
              <w:t xml:space="preserve">NEC Enterprise Document Management (live </w:t>
            </w:r>
            <w:r w:rsidR="4902255B" w:rsidRPr="4F99CF88">
              <w:rPr>
                <w:rFonts w:ascii="Tahoma" w:eastAsia="Calibri" w:hAnsi="Tahoma" w:cs="Tahoma"/>
              </w:rPr>
              <w:t>and legacy</w:t>
            </w:r>
            <w:r w:rsidRPr="4F99CF88">
              <w:rPr>
                <w:rFonts w:ascii="Tahoma" w:eastAsia="Calibri" w:hAnsi="Tahoma" w:cs="Tahoma"/>
              </w:rPr>
              <w:t xml:space="preserve"> </w:t>
            </w:r>
            <w:r w:rsidRPr="01F0D7B4">
              <w:rPr>
                <w:rFonts w:ascii="Tahoma" w:eastAsia="Calibri" w:hAnsi="Tahoma" w:cs="Tahoma"/>
              </w:rPr>
              <w:t>records)</w:t>
            </w:r>
          </w:p>
          <w:p w14:paraId="4AC3DB40" w14:textId="48E41A0E" w:rsidR="28BC2745" w:rsidRPr="003B1852" w:rsidRDefault="28BC2745">
            <w:pPr>
              <w:rPr>
                <w:rFonts w:ascii="Tahoma" w:eastAsia="Calibri" w:hAnsi="Tahoma" w:cs="Tahoma"/>
                <w:szCs w:val="24"/>
              </w:rPr>
            </w:pPr>
          </w:p>
        </w:tc>
        <w:tc>
          <w:tcPr>
            <w:tcW w:w="3111" w:type="dxa"/>
            <w:tcMar>
              <w:left w:w="105" w:type="dxa"/>
              <w:right w:w="105" w:type="dxa"/>
            </w:tcMar>
          </w:tcPr>
          <w:p w14:paraId="6E3C1D33" w14:textId="0068D69D" w:rsidR="28BC2745" w:rsidRPr="003B1852" w:rsidRDefault="28BC2745">
            <w:pPr>
              <w:rPr>
                <w:rFonts w:ascii="Tahoma" w:eastAsia="Calibri" w:hAnsi="Tahoma" w:cs="Tahoma"/>
                <w:szCs w:val="24"/>
              </w:rPr>
            </w:pPr>
            <w:r w:rsidRPr="003B1852">
              <w:rPr>
                <w:rFonts w:ascii="Tahoma" w:eastAsia="Calibri" w:hAnsi="Tahoma" w:cs="Tahoma"/>
                <w:szCs w:val="24"/>
              </w:rPr>
              <w:t>Revenues and Benefits</w:t>
            </w:r>
          </w:p>
        </w:tc>
        <w:tc>
          <w:tcPr>
            <w:tcW w:w="3111" w:type="dxa"/>
            <w:tcMar>
              <w:left w:w="105" w:type="dxa"/>
              <w:right w:w="105" w:type="dxa"/>
            </w:tcMar>
          </w:tcPr>
          <w:p w14:paraId="4036B29D" w14:textId="06721A33" w:rsidR="28BC2745" w:rsidRPr="003B4BE8" w:rsidRDefault="556E6690">
            <w:pPr>
              <w:rPr>
                <w:rFonts w:ascii="Tahoma" w:eastAsia="Calibri" w:hAnsi="Tahoma" w:cs="Tahoma"/>
              </w:rPr>
            </w:pPr>
            <w:r w:rsidRPr="4F99CF88">
              <w:rPr>
                <w:rFonts w:ascii="Tahoma" w:eastAsia="Calibri" w:hAnsi="Tahoma" w:cs="Tahoma"/>
              </w:rPr>
              <w:t>2,371,556</w:t>
            </w:r>
          </w:p>
        </w:tc>
      </w:tr>
      <w:tr w:rsidR="28BC2745" w:rsidRPr="003B4BE8" w14:paraId="4FFB769E" w14:textId="77777777" w:rsidTr="00EA34DB">
        <w:trPr>
          <w:trHeight w:val="285"/>
        </w:trPr>
        <w:tc>
          <w:tcPr>
            <w:tcW w:w="3111" w:type="dxa"/>
            <w:tcMar>
              <w:left w:w="105" w:type="dxa"/>
              <w:right w:w="105" w:type="dxa"/>
            </w:tcMar>
          </w:tcPr>
          <w:p w14:paraId="1ABA1A31" w14:textId="0D85DB91" w:rsidR="28BC2745" w:rsidRPr="003B1852" w:rsidRDefault="28BC2745">
            <w:pPr>
              <w:rPr>
                <w:rFonts w:ascii="Tahoma" w:eastAsia="Calibri" w:hAnsi="Tahoma" w:cs="Tahoma"/>
                <w:szCs w:val="24"/>
              </w:rPr>
            </w:pPr>
            <w:proofErr w:type="spellStart"/>
            <w:r w:rsidRPr="003B1852">
              <w:rPr>
                <w:rFonts w:ascii="Tahoma" w:eastAsia="Calibri" w:hAnsi="Tahoma" w:cs="Tahoma"/>
                <w:szCs w:val="24"/>
              </w:rPr>
              <w:t>Stor</w:t>
            </w:r>
            <w:proofErr w:type="spellEnd"/>
            <w:r w:rsidRPr="003B1852">
              <w:rPr>
                <w:rFonts w:ascii="Tahoma" w:eastAsia="Calibri" w:hAnsi="Tahoma" w:cs="Tahoma"/>
                <w:szCs w:val="24"/>
              </w:rPr>
              <w:t>-a-file</w:t>
            </w:r>
          </w:p>
        </w:tc>
        <w:tc>
          <w:tcPr>
            <w:tcW w:w="3111" w:type="dxa"/>
            <w:tcMar>
              <w:left w:w="105" w:type="dxa"/>
              <w:right w:w="105" w:type="dxa"/>
            </w:tcMar>
          </w:tcPr>
          <w:p w14:paraId="268D37A3" w14:textId="1CE7461C" w:rsidR="28BC2745" w:rsidRPr="003B4BE8" w:rsidRDefault="7278ADE7">
            <w:pPr>
              <w:rPr>
                <w:rFonts w:ascii="Tahoma" w:eastAsia="Calibri" w:hAnsi="Tahoma" w:cs="Tahoma"/>
              </w:rPr>
            </w:pPr>
            <w:r w:rsidRPr="003B4BE8">
              <w:rPr>
                <w:rFonts w:ascii="Tahoma" w:eastAsia="Calibri" w:hAnsi="Tahoma" w:cs="Tahoma"/>
              </w:rPr>
              <w:t>Various</w:t>
            </w:r>
          </w:p>
        </w:tc>
        <w:tc>
          <w:tcPr>
            <w:tcW w:w="3111" w:type="dxa"/>
            <w:tcMar>
              <w:left w:w="105" w:type="dxa"/>
              <w:right w:w="105" w:type="dxa"/>
            </w:tcMar>
          </w:tcPr>
          <w:p w14:paraId="234B9D6E" w14:textId="7FDA91B9" w:rsidR="28BC2745" w:rsidRPr="003B4BE8" w:rsidRDefault="008F5D8E">
            <w:pPr>
              <w:rPr>
                <w:rFonts w:ascii="Tahoma" w:eastAsia="Calibri" w:hAnsi="Tahoma" w:cs="Tahoma"/>
              </w:rPr>
            </w:pPr>
            <w:r w:rsidRPr="008F5D8E">
              <w:rPr>
                <w:rFonts w:ascii="Tahoma" w:eastAsia="Calibri" w:hAnsi="Tahoma" w:cs="Tahoma"/>
              </w:rPr>
              <w:t>Between 25,000,000 and 50,000,000 </w:t>
            </w:r>
          </w:p>
        </w:tc>
      </w:tr>
    </w:tbl>
    <w:p w14:paraId="4E342DD5" w14:textId="77777777" w:rsidR="009F160A" w:rsidRPr="00FD5A61" w:rsidRDefault="009F160A" w:rsidP="003E4B1B">
      <w:pPr>
        <w:pStyle w:val="Optional"/>
        <w:numPr>
          <w:ilvl w:val="0"/>
          <w:numId w:val="0"/>
        </w:numPr>
        <w:rPr>
          <w:rFonts w:ascii="Tahoma" w:hAnsi="Tahoma" w:cs="Tahoma"/>
          <w:color w:val="000000" w:themeColor="text1"/>
        </w:rPr>
      </w:pPr>
    </w:p>
    <w:p w14:paraId="30240AE6" w14:textId="0D48D071" w:rsidR="00D56EA8" w:rsidRPr="00FD5A61" w:rsidRDefault="7B4B505D" w:rsidP="00620AE0">
      <w:pPr>
        <w:pStyle w:val="Heading2"/>
        <w:numPr>
          <w:ilvl w:val="0"/>
          <w:numId w:val="0"/>
        </w:numPr>
        <w:ind w:left="360" w:hanging="360"/>
        <w:rPr>
          <w:rFonts w:ascii="Tahoma" w:hAnsi="Tahoma" w:cs="Tahoma"/>
          <w:color w:val="00B050"/>
        </w:rPr>
      </w:pPr>
      <w:r w:rsidRPr="28BC2745">
        <w:rPr>
          <w:rFonts w:ascii="Tahoma" w:hAnsi="Tahoma" w:cs="Tahoma"/>
          <w:color w:val="00B050"/>
        </w:rPr>
        <w:t xml:space="preserve">6. </w:t>
      </w:r>
      <w:r w:rsidR="00B10073" w:rsidRPr="28BC2745">
        <w:rPr>
          <w:rFonts w:ascii="Tahoma" w:hAnsi="Tahoma" w:cs="Tahoma"/>
          <w:color w:val="00B050"/>
        </w:rPr>
        <w:t>The</w:t>
      </w:r>
      <w:r w:rsidR="00D56EA8" w:rsidRPr="28BC2745">
        <w:rPr>
          <w:rFonts w:ascii="Tahoma" w:hAnsi="Tahoma" w:cs="Tahoma"/>
          <w:color w:val="00B050"/>
        </w:rPr>
        <w:t xml:space="preserve"> Requirements</w:t>
      </w:r>
    </w:p>
    <w:p w14:paraId="5A4611CF" w14:textId="5B204636" w:rsidR="000352F9" w:rsidRPr="00BF36E1" w:rsidRDefault="31413588" w:rsidP="00A216E4">
      <w:pPr>
        <w:pStyle w:val="AHeading2"/>
        <w:numPr>
          <w:ilvl w:val="0"/>
          <w:numId w:val="0"/>
        </w:numPr>
        <w:jc w:val="left"/>
        <w:rPr>
          <w:rFonts w:ascii="Tahoma" w:hAnsi="Tahoma" w:cs="Tahoma"/>
          <w:b w:val="0"/>
          <w:color w:val="auto"/>
          <w:szCs w:val="24"/>
        </w:rPr>
      </w:pPr>
      <w:r w:rsidRPr="00BF36E1">
        <w:rPr>
          <w:rFonts w:ascii="Tahoma" w:hAnsi="Tahoma" w:cs="Tahoma"/>
          <w:b w:val="0"/>
          <w:color w:val="auto"/>
          <w:szCs w:val="24"/>
        </w:rPr>
        <w:t>6</w:t>
      </w:r>
      <w:r w:rsidR="00045F42" w:rsidRPr="00BF36E1">
        <w:rPr>
          <w:rFonts w:ascii="Tahoma" w:hAnsi="Tahoma" w:cs="Tahoma"/>
          <w:b w:val="0"/>
          <w:color w:val="auto"/>
          <w:szCs w:val="24"/>
        </w:rPr>
        <w:t xml:space="preserve">.1 </w:t>
      </w:r>
      <w:r w:rsidR="000352F9" w:rsidRPr="00BF36E1">
        <w:rPr>
          <w:rFonts w:ascii="Tahoma" w:hAnsi="Tahoma" w:cs="Tahoma"/>
          <w:b w:val="0"/>
          <w:color w:val="auto"/>
          <w:szCs w:val="24"/>
        </w:rPr>
        <w:t>We are looking for a solution</w:t>
      </w:r>
      <w:r w:rsidR="00354A5C">
        <w:rPr>
          <w:rFonts w:ascii="Tahoma" w:hAnsi="Tahoma" w:cs="Tahoma"/>
          <w:b w:val="0"/>
          <w:color w:val="auto"/>
          <w:szCs w:val="24"/>
        </w:rPr>
        <w:t>(s)</w:t>
      </w:r>
      <w:r w:rsidR="000352F9" w:rsidRPr="00BF36E1">
        <w:rPr>
          <w:rFonts w:ascii="Tahoma" w:hAnsi="Tahoma" w:cs="Tahoma"/>
          <w:b w:val="0"/>
          <w:color w:val="auto"/>
          <w:szCs w:val="24"/>
        </w:rPr>
        <w:t xml:space="preserve"> that will:</w:t>
      </w:r>
    </w:p>
    <w:p w14:paraId="42BC14F3" w14:textId="6B6964CE" w:rsidR="00881F6B" w:rsidRDefault="00881F6B" w:rsidP="00D03928">
      <w:pPr>
        <w:pStyle w:val="ListParagraph"/>
        <w:numPr>
          <w:ilvl w:val="0"/>
          <w:numId w:val="7"/>
        </w:numPr>
        <w:rPr>
          <w:rFonts w:ascii="Tahoma" w:hAnsi="Tahoma" w:cs="Tahoma"/>
          <w:szCs w:val="24"/>
        </w:rPr>
      </w:pPr>
      <w:r>
        <w:rPr>
          <w:rFonts w:ascii="Tahoma" w:hAnsi="Tahoma" w:cs="Tahoma"/>
          <w:szCs w:val="24"/>
        </w:rPr>
        <w:t>Enable the quick and accurate retr</w:t>
      </w:r>
      <w:r w:rsidR="00B53A9C">
        <w:rPr>
          <w:rFonts w:ascii="Tahoma" w:hAnsi="Tahoma" w:cs="Tahoma"/>
          <w:szCs w:val="24"/>
        </w:rPr>
        <w:t>ieval of documents</w:t>
      </w:r>
      <w:r w:rsidR="003D6631">
        <w:rPr>
          <w:rFonts w:ascii="Tahoma" w:hAnsi="Tahoma" w:cs="Tahoma"/>
          <w:szCs w:val="24"/>
        </w:rPr>
        <w:t>.</w:t>
      </w:r>
    </w:p>
    <w:p w14:paraId="3E70B218" w14:textId="2CC73DCF" w:rsidR="00726C21" w:rsidRDefault="005F0B8D" w:rsidP="00D03928">
      <w:pPr>
        <w:pStyle w:val="ListParagraph"/>
        <w:numPr>
          <w:ilvl w:val="0"/>
          <w:numId w:val="7"/>
        </w:numPr>
        <w:rPr>
          <w:rFonts w:ascii="Tahoma" w:hAnsi="Tahoma" w:cs="Tahoma"/>
          <w:szCs w:val="24"/>
        </w:rPr>
      </w:pPr>
      <w:r>
        <w:rPr>
          <w:rFonts w:ascii="Tahoma" w:hAnsi="Tahoma" w:cs="Tahoma"/>
          <w:szCs w:val="24"/>
        </w:rPr>
        <w:t xml:space="preserve">Enable </w:t>
      </w:r>
      <w:r w:rsidR="00D749F3">
        <w:rPr>
          <w:rFonts w:ascii="Tahoma" w:hAnsi="Tahoma" w:cs="Tahoma"/>
          <w:szCs w:val="24"/>
        </w:rPr>
        <w:t xml:space="preserve">strong and </w:t>
      </w:r>
      <w:r w:rsidR="00C943DC">
        <w:rPr>
          <w:rFonts w:ascii="Tahoma" w:hAnsi="Tahoma" w:cs="Tahoma"/>
          <w:szCs w:val="24"/>
        </w:rPr>
        <w:t>where appropriate, automated records manage</w:t>
      </w:r>
      <w:r w:rsidR="00205826">
        <w:rPr>
          <w:rFonts w:ascii="Tahoma" w:hAnsi="Tahoma" w:cs="Tahoma"/>
          <w:szCs w:val="24"/>
        </w:rPr>
        <w:t>ment</w:t>
      </w:r>
      <w:r w:rsidR="003D6631">
        <w:rPr>
          <w:rFonts w:ascii="Tahoma" w:hAnsi="Tahoma" w:cs="Tahoma"/>
          <w:szCs w:val="24"/>
        </w:rPr>
        <w:t>.</w:t>
      </w:r>
    </w:p>
    <w:p w14:paraId="2C542D8A" w14:textId="7BC13723" w:rsidR="00ED056D" w:rsidRDefault="00ED056D" w:rsidP="00D03928">
      <w:pPr>
        <w:pStyle w:val="ListParagraph"/>
        <w:numPr>
          <w:ilvl w:val="0"/>
          <w:numId w:val="7"/>
        </w:numPr>
        <w:rPr>
          <w:rFonts w:ascii="Tahoma" w:hAnsi="Tahoma" w:cs="Tahoma"/>
          <w:szCs w:val="24"/>
        </w:rPr>
      </w:pPr>
      <w:r>
        <w:rPr>
          <w:rFonts w:ascii="Tahoma" w:hAnsi="Tahoma" w:cs="Tahoma"/>
          <w:szCs w:val="24"/>
        </w:rPr>
        <w:t xml:space="preserve">Integrate with </w:t>
      </w:r>
      <w:r w:rsidR="004117F5">
        <w:rPr>
          <w:rFonts w:ascii="Tahoma" w:hAnsi="Tahoma" w:cs="Tahoma"/>
          <w:szCs w:val="24"/>
        </w:rPr>
        <w:t xml:space="preserve">key line of business and </w:t>
      </w:r>
      <w:r w:rsidR="00AD6B39">
        <w:rPr>
          <w:rFonts w:ascii="Tahoma" w:hAnsi="Tahoma" w:cs="Tahoma"/>
          <w:szCs w:val="24"/>
        </w:rPr>
        <w:t>corporate systems</w:t>
      </w:r>
      <w:r w:rsidR="003D6631">
        <w:rPr>
          <w:rFonts w:ascii="Tahoma" w:hAnsi="Tahoma" w:cs="Tahoma"/>
          <w:szCs w:val="24"/>
        </w:rPr>
        <w:t>.</w:t>
      </w:r>
    </w:p>
    <w:p w14:paraId="7D4C018C" w14:textId="0E71258A" w:rsidR="006164C1" w:rsidRDefault="00D145BC" w:rsidP="00D03928">
      <w:pPr>
        <w:pStyle w:val="ListParagraph"/>
        <w:numPr>
          <w:ilvl w:val="0"/>
          <w:numId w:val="7"/>
        </w:numPr>
        <w:rPr>
          <w:rFonts w:ascii="Tahoma" w:hAnsi="Tahoma" w:cs="Tahoma"/>
          <w:szCs w:val="24"/>
        </w:rPr>
      </w:pPr>
      <w:r>
        <w:rPr>
          <w:rFonts w:ascii="Tahoma" w:hAnsi="Tahoma" w:cs="Tahoma"/>
          <w:szCs w:val="24"/>
        </w:rPr>
        <w:t>Offer workflow management</w:t>
      </w:r>
      <w:r w:rsidR="003D6631">
        <w:rPr>
          <w:rFonts w:ascii="Tahoma" w:hAnsi="Tahoma" w:cs="Tahoma"/>
          <w:szCs w:val="24"/>
        </w:rPr>
        <w:t>.</w:t>
      </w:r>
    </w:p>
    <w:p w14:paraId="3CD700BE" w14:textId="3AD4C3BF" w:rsidR="005262BD" w:rsidRDefault="005262BD" w:rsidP="00D03928">
      <w:pPr>
        <w:pStyle w:val="ListParagraph"/>
        <w:numPr>
          <w:ilvl w:val="0"/>
          <w:numId w:val="7"/>
        </w:numPr>
        <w:rPr>
          <w:rFonts w:ascii="Tahoma" w:hAnsi="Tahoma" w:cs="Tahoma"/>
          <w:szCs w:val="24"/>
        </w:rPr>
      </w:pPr>
      <w:r>
        <w:rPr>
          <w:rFonts w:ascii="Tahoma" w:hAnsi="Tahoma" w:cs="Tahoma"/>
          <w:szCs w:val="24"/>
        </w:rPr>
        <w:t>Enable scanning service integration</w:t>
      </w:r>
      <w:r w:rsidR="003D6631">
        <w:rPr>
          <w:rFonts w:ascii="Tahoma" w:hAnsi="Tahoma" w:cs="Tahoma"/>
          <w:szCs w:val="24"/>
        </w:rPr>
        <w:t>.</w:t>
      </w:r>
    </w:p>
    <w:p w14:paraId="580276CB" w14:textId="5B724BE6" w:rsidR="00E332A2" w:rsidRPr="00BF36E1" w:rsidRDefault="00BC7D25" w:rsidP="00D03928">
      <w:pPr>
        <w:pStyle w:val="ListParagraph"/>
        <w:numPr>
          <w:ilvl w:val="0"/>
          <w:numId w:val="7"/>
        </w:numPr>
        <w:rPr>
          <w:rFonts w:ascii="Tahoma" w:hAnsi="Tahoma" w:cs="Tahoma"/>
          <w:szCs w:val="24"/>
        </w:rPr>
      </w:pPr>
      <w:r w:rsidRPr="00BF36E1">
        <w:rPr>
          <w:rFonts w:ascii="Tahoma" w:hAnsi="Tahoma" w:cs="Tahoma"/>
          <w:szCs w:val="24"/>
        </w:rPr>
        <w:t xml:space="preserve">Provide comprehensive archiving capabilities for our </w:t>
      </w:r>
      <w:r w:rsidR="00B14A25" w:rsidRPr="00BF36E1">
        <w:rPr>
          <w:rFonts w:ascii="Tahoma" w:hAnsi="Tahoma" w:cs="Tahoma"/>
          <w:szCs w:val="24"/>
        </w:rPr>
        <w:t>existing repository of digitised paper records</w:t>
      </w:r>
      <w:r w:rsidR="003D6631">
        <w:rPr>
          <w:rFonts w:ascii="Tahoma" w:hAnsi="Tahoma" w:cs="Tahoma"/>
          <w:szCs w:val="24"/>
        </w:rPr>
        <w:t>.</w:t>
      </w:r>
    </w:p>
    <w:p w14:paraId="4902D499" w14:textId="439D5D04" w:rsidR="00B14A25" w:rsidRPr="00BF36E1" w:rsidRDefault="00B14A25" w:rsidP="00D03928">
      <w:pPr>
        <w:pStyle w:val="ListParagraph"/>
        <w:numPr>
          <w:ilvl w:val="0"/>
          <w:numId w:val="7"/>
        </w:numPr>
        <w:rPr>
          <w:rFonts w:ascii="Tahoma" w:hAnsi="Tahoma" w:cs="Tahoma"/>
        </w:rPr>
      </w:pPr>
      <w:r w:rsidRPr="57B7F65D">
        <w:rPr>
          <w:rFonts w:ascii="Tahoma" w:hAnsi="Tahoma" w:cs="Tahoma"/>
        </w:rPr>
        <w:t xml:space="preserve">Enable future digitisation and digital archiving of </w:t>
      </w:r>
      <w:r w:rsidR="005A01A6" w:rsidRPr="57B7F65D">
        <w:rPr>
          <w:rFonts w:ascii="Tahoma" w:hAnsi="Tahoma" w:cs="Tahoma"/>
        </w:rPr>
        <w:t>any in-scope records within our existing repository of paper records</w:t>
      </w:r>
      <w:r w:rsidR="003D6631" w:rsidRPr="57B7F65D">
        <w:rPr>
          <w:rFonts w:ascii="Tahoma" w:hAnsi="Tahoma" w:cs="Tahoma"/>
        </w:rPr>
        <w:t>.</w:t>
      </w:r>
    </w:p>
    <w:p w14:paraId="380D3D24" w14:textId="053DA433" w:rsidR="00072EBF" w:rsidRPr="00BF36E1" w:rsidRDefault="00072EBF" w:rsidP="00D03928">
      <w:pPr>
        <w:pStyle w:val="ListParagraph"/>
        <w:numPr>
          <w:ilvl w:val="0"/>
          <w:numId w:val="7"/>
        </w:numPr>
        <w:rPr>
          <w:rFonts w:ascii="Tahoma" w:hAnsi="Tahoma" w:cs="Tahoma"/>
          <w:szCs w:val="24"/>
        </w:rPr>
      </w:pPr>
      <w:r w:rsidRPr="57B7F65D">
        <w:rPr>
          <w:rFonts w:ascii="Tahoma" w:hAnsi="Tahoma" w:cs="Tahoma"/>
        </w:rPr>
        <w:t>Enable the smooth and streamlined ingestion of “born digital” content for archiving purposes</w:t>
      </w:r>
      <w:r w:rsidR="0024745B" w:rsidRPr="57B7F65D">
        <w:rPr>
          <w:rFonts w:ascii="Tahoma" w:hAnsi="Tahoma" w:cs="Tahoma"/>
        </w:rPr>
        <w:t xml:space="preserve"> going forward</w:t>
      </w:r>
      <w:r w:rsidR="003D6631" w:rsidRPr="57B7F65D">
        <w:rPr>
          <w:rFonts w:ascii="Tahoma" w:hAnsi="Tahoma" w:cs="Tahoma"/>
        </w:rPr>
        <w:t>.</w:t>
      </w:r>
    </w:p>
    <w:p w14:paraId="2858CCFE" w14:textId="15DBAC84" w:rsidR="00D91326" w:rsidRPr="00BF36E1" w:rsidRDefault="00D91326" w:rsidP="57B7F65D">
      <w:pPr>
        <w:pStyle w:val="ListParagraph"/>
        <w:numPr>
          <w:ilvl w:val="0"/>
          <w:numId w:val="7"/>
        </w:numPr>
        <w:rPr>
          <w:rFonts w:ascii="Tahoma" w:hAnsi="Tahoma" w:cs="Tahoma"/>
          <w:szCs w:val="24"/>
        </w:rPr>
      </w:pPr>
      <w:r w:rsidRPr="57B7F65D">
        <w:rPr>
          <w:rFonts w:ascii="Tahoma" w:hAnsi="Tahoma" w:cs="Tahoma"/>
          <w:szCs w:val="24"/>
        </w:rPr>
        <w:t>Lock down archived content to prevent edits after ingestion.</w:t>
      </w:r>
    </w:p>
    <w:p w14:paraId="0C82C434" w14:textId="492053AB" w:rsidR="00D96274" w:rsidRPr="00BF36E1" w:rsidRDefault="00D96274" w:rsidP="57B7F65D">
      <w:pPr>
        <w:pStyle w:val="ListParagraph"/>
        <w:numPr>
          <w:ilvl w:val="0"/>
          <w:numId w:val="7"/>
        </w:numPr>
        <w:rPr>
          <w:rFonts w:ascii="Tahoma" w:hAnsi="Tahoma" w:cs="Tahoma"/>
          <w:szCs w:val="24"/>
        </w:rPr>
      </w:pPr>
      <w:r w:rsidRPr="57B7F65D">
        <w:rPr>
          <w:rFonts w:ascii="Tahoma" w:hAnsi="Tahoma" w:cs="Tahoma"/>
          <w:szCs w:val="24"/>
        </w:rPr>
        <w:t>Ensure long-term preservation of digital records (hundreds of years).</w:t>
      </w:r>
    </w:p>
    <w:p w14:paraId="082FCD47" w14:textId="19A3210D" w:rsidR="00D91326" w:rsidRPr="00BF36E1" w:rsidRDefault="00134ED5" w:rsidP="57B7F65D">
      <w:pPr>
        <w:pStyle w:val="ListParagraph"/>
        <w:numPr>
          <w:ilvl w:val="0"/>
          <w:numId w:val="7"/>
        </w:numPr>
        <w:rPr>
          <w:rFonts w:ascii="Tahoma" w:hAnsi="Tahoma" w:cs="Tahoma"/>
          <w:szCs w:val="24"/>
        </w:rPr>
      </w:pPr>
      <w:r w:rsidRPr="57B7F65D">
        <w:rPr>
          <w:rFonts w:ascii="Tahoma" w:hAnsi="Tahoma" w:cs="Tahoma"/>
          <w:szCs w:val="24"/>
        </w:rPr>
        <w:t xml:space="preserve">Provide capability for low-resolution previews </w:t>
      </w:r>
      <w:r w:rsidR="005462DB" w:rsidRPr="00BF36E1">
        <w:rPr>
          <w:rFonts w:ascii="Tahoma" w:hAnsi="Tahoma" w:cs="Tahoma"/>
          <w:szCs w:val="24"/>
        </w:rPr>
        <w:t>of h</w:t>
      </w:r>
      <w:r w:rsidR="00E24384" w:rsidRPr="00BF36E1">
        <w:rPr>
          <w:rFonts w:ascii="Tahoma" w:hAnsi="Tahoma" w:cs="Tahoma"/>
          <w:szCs w:val="24"/>
        </w:rPr>
        <w:t>eritage and historica</w:t>
      </w:r>
      <w:r w:rsidR="00A457FF" w:rsidRPr="00BF36E1">
        <w:rPr>
          <w:rFonts w:ascii="Tahoma" w:hAnsi="Tahoma" w:cs="Tahoma"/>
          <w:szCs w:val="24"/>
        </w:rPr>
        <w:t xml:space="preserve">l </w:t>
      </w:r>
      <w:r w:rsidR="00EF1D8E" w:rsidRPr="00BF36E1">
        <w:rPr>
          <w:rFonts w:ascii="Tahoma" w:hAnsi="Tahoma" w:cs="Tahoma"/>
          <w:szCs w:val="24"/>
        </w:rPr>
        <w:t>rec</w:t>
      </w:r>
      <w:r w:rsidR="00AA38BA" w:rsidRPr="00BF36E1">
        <w:rPr>
          <w:rFonts w:ascii="Tahoma" w:hAnsi="Tahoma" w:cs="Tahoma"/>
          <w:szCs w:val="24"/>
        </w:rPr>
        <w:t xml:space="preserve">ords </w:t>
      </w:r>
      <w:r w:rsidR="00540618" w:rsidRPr="00BF36E1">
        <w:rPr>
          <w:rFonts w:ascii="Tahoma" w:hAnsi="Tahoma" w:cs="Tahoma"/>
          <w:szCs w:val="24"/>
        </w:rPr>
        <w:t xml:space="preserve">only </w:t>
      </w:r>
      <w:r w:rsidRPr="00BF36E1">
        <w:rPr>
          <w:rFonts w:ascii="Tahoma" w:hAnsi="Tahoma" w:cs="Tahoma"/>
          <w:szCs w:val="24"/>
        </w:rPr>
        <w:t>for public access.</w:t>
      </w:r>
    </w:p>
    <w:p w14:paraId="0F4EE2B4" w14:textId="373AC607" w:rsidR="00740580" w:rsidRPr="00023D53" w:rsidRDefault="0020589E" w:rsidP="00605343">
      <w:pPr>
        <w:pStyle w:val="ListBullet"/>
        <w:numPr>
          <w:ilvl w:val="0"/>
          <w:numId w:val="7"/>
        </w:numPr>
        <w:rPr>
          <w:rFonts w:ascii="Tahoma" w:eastAsiaTheme="majorEastAsia" w:hAnsi="Tahoma" w:cs="Tahoma"/>
          <w:b/>
          <w:color w:val="00D2FF"/>
          <w:sz w:val="28"/>
          <w:szCs w:val="28"/>
        </w:rPr>
      </w:pPr>
      <w:r w:rsidRPr="00BF36E1">
        <w:rPr>
          <w:rFonts w:ascii="Tahoma" w:hAnsi="Tahoma" w:cs="Tahoma"/>
          <w:sz w:val="24"/>
          <w:szCs w:val="24"/>
        </w:rPr>
        <w:t xml:space="preserve">Enable the preservation of, and ideally improvement upon, existing departmental </w:t>
      </w:r>
      <w:r w:rsidR="00F66883" w:rsidRPr="00BF36E1">
        <w:rPr>
          <w:rFonts w:ascii="Tahoma" w:hAnsi="Tahoma" w:cs="Tahoma"/>
          <w:sz w:val="24"/>
          <w:szCs w:val="24"/>
        </w:rPr>
        <w:t>digital workflows currently enabled by incumbent solutions</w:t>
      </w:r>
      <w:r w:rsidR="003D6631">
        <w:rPr>
          <w:rFonts w:ascii="Tahoma" w:hAnsi="Tahoma" w:cs="Tahoma"/>
          <w:sz w:val="24"/>
          <w:szCs w:val="24"/>
        </w:rPr>
        <w:t>.</w:t>
      </w:r>
    </w:p>
    <w:p w14:paraId="605BBE19" w14:textId="77777777" w:rsidR="00CC58BD" w:rsidRPr="0027148F" w:rsidRDefault="00CC58BD" w:rsidP="00CC58BD">
      <w:pPr>
        <w:pStyle w:val="Heading1"/>
        <w:rPr>
          <w:rFonts w:ascii="Tahoma" w:hAnsi="Tahoma" w:cs="Tahoma"/>
          <w:color w:val="0070C0"/>
        </w:rPr>
      </w:pPr>
      <w:r w:rsidRPr="0027148F">
        <w:rPr>
          <w:rFonts w:ascii="Tahoma" w:hAnsi="Tahoma" w:cs="Tahoma"/>
          <w:color w:val="0070C0"/>
        </w:rPr>
        <w:lastRenderedPageBreak/>
        <w:t>Section 3: Supporting information</w:t>
      </w:r>
    </w:p>
    <w:p w14:paraId="0F2931F9" w14:textId="17953EE8" w:rsidR="00207253" w:rsidRPr="0027148F" w:rsidRDefault="00207253" w:rsidP="00C90624">
      <w:pPr>
        <w:pStyle w:val="Heading2"/>
        <w:numPr>
          <w:ilvl w:val="0"/>
          <w:numId w:val="0"/>
        </w:numPr>
        <w:ind w:left="360" w:hanging="360"/>
        <w:rPr>
          <w:rFonts w:ascii="Tahoma" w:hAnsi="Tahoma" w:cs="Tahoma"/>
        </w:rPr>
      </w:pPr>
      <w:r w:rsidRPr="0027148F">
        <w:rPr>
          <w:rFonts w:ascii="Tahoma" w:hAnsi="Tahoma" w:cs="Tahoma"/>
          <w:color w:val="00B050"/>
        </w:rPr>
        <w:t>Section A</w:t>
      </w:r>
      <w:r w:rsidR="000A60CE" w:rsidRPr="0027148F">
        <w:rPr>
          <w:rFonts w:ascii="Tahoma" w:hAnsi="Tahoma" w:cs="Tahoma"/>
          <w:color w:val="00B050"/>
        </w:rPr>
        <w:t>:</w:t>
      </w:r>
      <w:r w:rsidRPr="0027148F">
        <w:rPr>
          <w:rFonts w:ascii="Tahoma" w:hAnsi="Tahoma" w:cs="Tahoma"/>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6A858479" w14:textId="77777777" w:rsidTr="28BC2745">
        <w:tc>
          <w:tcPr>
            <w:tcW w:w="3692" w:type="pct"/>
            <w:shd w:val="clear" w:color="auto" w:fill="D9D9D9" w:themeFill="background1" w:themeFillShade="D9"/>
          </w:tcPr>
          <w:p w14:paraId="3A6EE637" w14:textId="77777777" w:rsidR="000E295A" w:rsidRPr="0027148F" w:rsidRDefault="000A60CE" w:rsidP="00CC58BD">
            <w:pPr>
              <w:rPr>
                <w:rStyle w:val="Strong"/>
                <w:rFonts w:ascii="Tahoma" w:hAnsi="Tahoma" w:cs="Tahoma"/>
              </w:rPr>
            </w:pPr>
            <w:r w:rsidRPr="0027148F">
              <w:rPr>
                <w:rStyle w:val="Strong"/>
                <w:rFonts w:ascii="Tahoma" w:hAnsi="Tahoma" w:cs="Tahoma"/>
              </w:rPr>
              <w:t>Question</w:t>
            </w:r>
          </w:p>
        </w:tc>
        <w:tc>
          <w:tcPr>
            <w:tcW w:w="1308" w:type="pct"/>
          </w:tcPr>
          <w:p w14:paraId="4B828DC4" w14:textId="77777777" w:rsidR="000E295A" w:rsidRPr="0027148F" w:rsidRDefault="000A60CE" w:rsidP="00CC58BD">
            <w:pPr>
              <w:rPr>
                <w:rStyle w:val="Strong"/>
                <w:rFonts w:ascii="Tahoma" w:hAnsi="Tahoma" w:cs="Tahoma"/>
              </w:rPr>
            </w:pPr>
            <w:r w:rsidRPr="0027148F">
              <w:rPr>
                <w:rStyle w:val="Strong"/>
                <w:rFonts w:ascii="Tahoma" w:hAnsi="Tahoma" w:cs="Tahoma"/>
              </w:rPr>
              <w:t>Response</w:t>
            </w:r>
          </w:p>
        </w:tc>
      </w:tr>
      <w:tr w:rsidR="000A60CE" w14:paraId="5A471FB2" w14:textId="77777777" w:rsidTr="28BC2745">
        <w:tc>
          <w:tcPr>
            <w:tcW w:w="3692" w:type="pct"/>
            <w:shd w:val="clear" w:color="auto" w:fill="D9D9D9" w:themeFill="background1" w:themeFillShade="D9"/>
          </w:tcPr>
          <w:p w14:paraId="1F3801DB" w14:textId="6120C121" w:rsidR="000A60CE" w:rsidRPr="0027148F" w:rsidRDefault="000A60CE" w:rsidP="00CC58BD">
            <w:pPr>
              <w:rPr>
                <w:rFonts w:ascii="Tahoma" w:hAnsi="Tahoma" w:cs="Tahoma"/>
              </w:rPr>
            </w:pPr>
            <w:r w:rsidRPr="0027148F">
              <w:rPr>
                <w:rFonts w:ascii="Tahoma" w:hAnsi="Tahoma" w:cs="Tahoma"/>
              </w:rPr>
              <w:t>Name of your organisation</w:t>
            </w:r>
            <w:r w:rsidR="00E825A5">
              <w:rPr>
                <w:rFonts w:ascii="Tahoma" w:hAnsi="Tahoma" w:cs="Tahoma"/>
              </w:rPr>
              <w:t>:</w:t>
            </w:r>
          </w:p>
        </w:tc>
        <w:tc>
          <w:tcPr>
            <w:tcW w:w="1308" w:type="pct"/>
          </w:tcPr>
          <w:p w14:paraId="42ABF79D" w14:textId="77777777" w:rsidR="000A60CE" w:rsidRPr="0027148F" w:rsidRDefault="000A60CE" w:rsidP="00CC58BD">
            <w:pPr>
              <w:rPr>
                <w:rFonts w:ascii="Tahoma" w:hAnsi="Tahoma" w:cs="Tahoma"/>
              </w:rPr>
            </w:pPr>
          </w:p>
        </w:tc>
      </w:tr>
      <w:tr w:rsidR="00207253" w14:paraId="492BC151" w14:textId="77777777" w:rsidTr="28BC2745">
        <w:tc>
          <w:tcPr>
            <w:tcW w:w="3692" w:type="pct"/>
            <w:shd w:val="clear" w:color="auto" w:fill="D9D9D9" w:themeFill="background1" w:themeFillShade="D9"/>
          </w:tcPr>
          <w:p w14:paraId="7597CB73" w14:textId="241F450C" w:rsidR="000E295A" w:rsidRPr="0027148F" w:rsidRDefault="000E295A" w:rsidP="00CC58BD">
            <w:pPr>
              <w:rPr>
                <w:rFonts w:ascii="Tahoma" w:hAnsi="Tahoma" w:cs="Tahoma"/>
              </w:rPr>
            </w:pPr>
            <w:r w:rsidRPr="0027148F">
              <w:rPr>
                <w:rFonts w:ascii="Tahoma" w:hAnsi="Tahoma" w:cs="Tahoma"/>
              </w:rPr>
              <w:t>Registered office (if applicable)</w:t>
            </w:r>
            <w:r w:rsidR="00E825A5">
              <w:rPr>
                <w:rFonts w:ascii="Tahoma" w:hAnsi="Tahoma" w:cs="Tahoma"/>
              </w:rPr>
              <w:t>:</w:t>
            </w:r>
          </w:p>
        </w:tc>
        <w:tc>
          <w:tcPr>
            <w:tcW w:w="1308" w:type="pct"/>
          </w:tcPr>
          <w:p w14:paraId="5B64E82C" w14:textId="77777777" w:rsidR="000E295A" w:rsidRPr="0027148F" w:rsidRDefault="000E295A" w:rsidP="00CC58BD">
            <w:pPr>
              <w:rPr>
                <w:rFonts w:ascii="Tahoma" w:hAnsi="Tahoma" w:cs="Tahoma"/>
              </w:rPr>
            </w:pPr>
          </w:p>
        </w:tc>
      </w:tr>
      <w:tr w:rsidR="00954ABE" w14:paraId="3FE656DD" w14:textId="77777777" w:rsidTr="28BC2745">
        <w:tc>
          <w:tcPr>
            <w:tcW w:w="3692" w:type="pct"/>
            <w:shd w:val="clear" w:color="auto" w:fill="D9D9D9" w:themeFill="background1" w:themeFillShade="D9"/>
          </w:tcPr>
          <w:p w14:paraId="71FB72E8" w14:textId="0FBE7DA4" w:rsidR="00954ABE" w:rsidRPr="0027148F" w:rsidRDefault="00954ABE" w:rsidP="00CC58BD">
            <w:pPr>
              <w:rPr>
                <w:rFonts w:ascii="Tahoma" w:hAnsi="Tahoma" w:cs="Tahoma"/>
              </w:rPr>
            </w:pPr>
            <w:r w:rsidRPr="0027148F">
              <w:rPr>
                <w:rFonts w:ascii="Tahoma" w:hAnsi="Tahoma" w:cs="Tahoma"/>
              </w:rPr>
              <w:t>What is your Central Digital Platform unique identifier?</w:t>
            </w:r>
          </w:p>
        </w:tc>
        <w:tc>
          <w:tcPr>
            <w:tcW w:w="1308" w:type="pct"/>
          </w:tcPr>
          <w:p w14:paraId="56741F6C" w14:textId="77777777" w:rsidR="00954ABE" w:rsidRPr="0027148F" w:rsidRDefault="00954ABE" w:rsidP="00CC58BD">
            <w:pPr>
              <w:rPr>
                <w:rFonts w:ascii="Tahoma" w:hAnsi="Tahoma" w:cs="Tahoma"/>
              </w:rPr>
            </w:pPr>
          </w:p>
        </w:tc>
      </w:tr>
      <w:tr w:rsidR="00207253" w14:paraId="43ED08FF" w14:textId="77777777" w:rsidTr="28BC2745">
        <w:tc>
          <w:tcPr>
            <w:tcW w:w="3692" w:type="pct"/>
            <w:shd w:val="clear" w:color="auto" w:fill="D9D9D9" w:themeFill="background1" w:themeFillShade="D9"/>
          </w:tcPr>
          <w:p w14:paraId="2EA41865" w14:textId="6EB54F96" w:rsidR="000E295A" w:rsidRPr="0027148F" w:rsidRDefault="000E295A" w:rsidP="00CC58BD">
            <w:pPr>
              <w:rPr>
                <w:rFonts w:ascii="Tahoma" w:hAnsi="Tahoma" w:cs="Tahoma"/>
              </w:rPr>
            </w:pPr>
            <w:r w:rsidRPr="0027148F">
              <w:rPr>
                <w:rFonts w:ascii="Tahoma" w:hAnsi="Tahoma" w:cs="Tahoma"/>
              </w:rPr>
              <w:t>Trading address (if different from office)</w:t>
            </w:r>
            <w:r w:rsidR="00E825A5">
              <w:rPr>
                <w:rFonts w:ascii="Tahoma" w:hAnsi="Tahoma" w:cs="Tahoma"/>
              </w:rPr>
              <w:t>:</w:t>
            </w:r>
          </w:p>
        </w:tc>
        <w:tc>
          <w:tcPr>
            <w:tcW w:w="1308" w:type="pct"/>
          </w:tcPr>
          <w:p w14:paraId="6848979B" w14:textId="77777777" w:rsidR="000E295A" w:rsidRPr="0027148F" w:rsidRDefault="000E295A" w:rsidP="00CC58BD">
            <w:pPr>
              <w:rPr>
                <w:rFonts w:ascii="Tahoma" w:hAnsi="Tahoma" w:cs="Tahoma"/>
              </w:rPr>
            </w:pPr>
          </w:p>
        </w:tc>
      </w:tr>
      <w:tr w:rsidR="28BC2745" w14:paraId="09582363" w14:textId="77777777" w:rsidTr="003F74DB">
        <w:trPr>
          <w:trHeight w:val="300"/>
        </w:trPr>
        <w:tc>
          <w:tcPr>
            <w:tcW w:w="3692" w:type="pct"/>
            <w:shd w:val="clear" w:color="auto" w:fill="D9D9D9" w:themeFill="background1" w:themeFillShade="D9"/>
          </w:tcPr>
          <w:p w14:paraId="4298AEED" w14:textId="4082119A" w:rsidR="3E430CAF" w:rsidRDefault="3E430CAF" w:rsidP="28BC2745">
            <w:pPr>
              <w:rPr>
                <w:rFonts w:ascii="Tahoma" w:hAnsi="Tahoma" w:cs="Tahoma"/>
              </w:rPr>
            </w:pPr>
            <w:r w:rsidRPr="28BC2745">
              <w:rPr>
                <w:rFonts w:ascii="Tahoma" w:hAnsi="Tahoma" w:cs="Tahoma"/>
              </w:rPr>
              <w:t>How many local authority customers do you have in the UK?</w:t>
            </w:r>
          </w:p>
        </w:tc>
        <w:tc>
          <w:tcPr>
            <w:tcW w:w="1308" w:type="pct"/>
          </w:tcPr>
          <w:p w14:paraId="2BBEAEF1" w14:textId="4B8872E0" w:rsidR="28BC2745" w:rsidRDefault="28BC2745" w:rsidP="28BC2745">
            <w:pPr>
              <w:rPr>
                <w:rFonts w:ascii="Tahoma" w:hAnsi="Tahoma" w:cs="Tahoma"/>
              </w:rPr>
            </w:pPr>
          </w:p>
        </w:tc>
      </w:tr>
      <w:tr w:rsidR="00207253" w14:paraId="1ACDAD73" w14:textId="77777777" w:rsidTr="28BC2745">
        <w:tc>
          <w:tcPr>
            <w:tcW w:w="3692" w:type="pct"/>
            <w:shd w:val="clear" w:color="auto" w:fill="D9D9D9" w:themeFill="background1" w:themeFillShade="D9"/>
          </w:tcPr>
          <w:p w14:paraId="777F09DB" w14:textId="77777777" w:rsidR="000E295A" w:rsidRPr="0027148F" w:rsidRDefault="00207253" w:rsidP="00207253">
            <w:pPr>
              <w:rPr>
                <w:rFonts w:ascii="Tahoma" w:hAnsi="Tahoma" w:cs="Tahoma"/>
              </w:rPr>
            </w:pPr>
            <w:r w:rsidRPr="0027148F">
              <w:rPr>
                <w:rFonts w:ascii="Tahoma" w:hAnsi="Tahoma" w:cs="Tahoma"/>
              </w:rPr>
              <w:t>What if any local connections do you have with the authority?</w:t>
            </w:r>
          </w:p>
        </w:tc>
        <w:tc>
          <w:tcPr>
            <w:tcW w:w="1308" w:type="pct"/>
          </w:tcPr>
          <w:p w14:paraId="5FAA13FD" w14:textId="77777777" w:rsidR="000E295A" w:rsidRPr="0027148F" w:rsidRDefault="000E295A" w:rsidP="00CC58BD">
            <w:pPr>
              <w:rPr>
                <w:rFonts w:ascii="Tahoma" w:hAnsi="Tahoma" w:cs="Tahoma"/>
              </w:rPr>
            </w:pPr>
          </w:p>
        </w:tc>
      </w:tr>
      <w:tr w:rsidR="00207253" w14:paraId="3C92D8A6" w14:textId="77777777" w:rsidTr="28BC2745">
        <w:tc>
          <w:tcPr>
            <w:tcW w:w="3692" w:type="pct"/>
            <w:shd w:val="clear" w:color="auto" w:fill="D9D9D9" w:themeFill="background1" w:themeFillShade="D9"/>
          </w:tcPr>
          <w:p w14:paraId="5F83D4C4" w14:textId="4E171F5A" w:rsidR="000E295A" w:rsidRPr="0027148F" w:rsidRDefault="00207253" w:rsidP="00CC58BD">
            <w:pPr>
              <w:rPr>
                <w:rFonts w:ascii="Tahoma" w:hAnsi="Tahoma" w:cs="Tahoma"/>
              </w:rPr>
            </w:pPr>
            <w:r w:rsidRPr="0027148F">
              <w:rPr>
                <w:rFonts w:ascii="Tahoma" w:hAnsi="Tahoma" w:cs="Tahoma"/>
              </w:rPr>
              <w:t>Name of person whom an</w:t>
            </w:r>
            <w:r w:rsidR="00B10073" w:rsidRPr="0027148F">
              <w:rPr>
                <w:rFonts w:ascii="Tahoma" w:hAnsi="Tahoma" w:cs="Tahoma"/>
              </w:rPr>
              <w:t>y</w:t>
            </w:r>
            <w:r w:rsidRPr="0027148F">
              <w:rPr>
                <w:rFonts w:ascii="Tahoma" w:hAnsi="Tahoma" w:cs="Tahoma"/>
              </w:rPr>
              <w:t xml:space="preserve"> queries relating to this questionnaire should be addressed</w:t>
            </w:r>
            <w:r w:rsidR="00E825A5">
              <w:rPr>
                <w:rFonts w:ascii="Tahoma" w:hAnsi="Tahoma" w:cs="Tahoma"/>
              </w:rPr>
              <w:t>:</w:t>
            </w:r>
          </w:p>
        </w:tc>
        <w:tc>
          <w:tcPr>
            <w:tcW w:w="1308" w:type="pct"/>
          </w:tcPr>
          <w:p w14:paraId="5F8641B0" w14:textId="77777777" w:rsidR="000E295A" w:rsidRPr="0027148F" w:rsidRDefault="000E295A" w:rsidP="00CC58BD">
            <w:pPr>
              <w:rPr>
                <w:rFonts w:ascii="Tahoma" w:hAnsi="Tahoma" w:cs="Tahoma"/>
              </w:rPr>
            </w:pPr>
          </w:p>
        </w:tc>
      </w:tr>
      <w:tr w:rsidR="00207253" w14:paraId="694FBA8E" w14:textId="77777777" w:rsidTr="28BC2745">
        <w:tc>
          <w:tcPr>
            <w:tcW w:w="3692" w:type="pct"/>
            <w:shd w:val="clear" w:color="auto" w:fill="D9D9D9" w:themeFill="background1" w:themeFillShade="D9"/>
          </w:tcPr>
          <w:p w14:paraId="688E3EBB" w14:textId="3BCE2A90" w:rsidR="000E295A" w:rsidRPr="0027148F" w:rsidRDefault="00207253" w:rsidP="00207253">
            <w:pPr>
              <w:rPr>
                <w:rFonts w:ascii="Tahoma" w:hAnsi="Tahoma" w:cs="Tahoma"/>
              </w:rPr>
            </w:pPr>
            <w:r w:rsidRPr="0027148F">
              <w:rPr>
                <w:rFonts w:ascii="Tahoma" w:hAnsi="Tahoma" w:cs="Tahoma"/>
              </w:rPr>
              <w:t>Telephone Number(s)</w:t>
            </w:r>
            <w:r w:rsidR="00E825A5">
              <w:rPr>
                <w:rFonts w:ascii="Tahoma" w:hAnsi="Tahoma" w:cs="Tahoma"/>
              </w:rPr>
              <w:t>:</w:t>
            </w:r>
          </w:p>
        </w:tc>
        <w:tc>
          <w:tcPr>
            <w:tcW w:w="1308" w:type="pct"/>
          </w:tcPr>
          <w:p w14:paraId="34097163" w14:textId="77777777" w:rsidR="000E295A" w:rsidRPr="0027148F" w:rsidRDefault="000E295A" w:rsidP="00CC58BD">
            <w:pPr>
              <w:rPr>
                <w:rFonts w:ascii="Tahoma" w:hAnsi="Tahoma" w:cs="Tahoma"/>
              </w:rPr>
            </w:pPr>
          </w:p>
        </w:tc>
      </w:tr>
      <w:tr w:rsidR="00207253" w14:paraId="1315758B" w14:textId="77777777" w:rsidTr="28BC2745">
        <w:tc>
          <w:tcPr>
            <w:tcW w:w="3692" w:type="pct"/>
            <w:shd w:val="clear" w:color="auto" w:fill="D9D9D9" w:themeFill="background1" w:themeFillShade="D9"/>
          </w:tcPr>
          <w:p w14:paraId="32B4C064" w14:textId="5536370E" w:rsidR="000E295A" w:rsidRPr="0027148F" w:rsidRDefault="00207253" w:rsidP="00CC58BD">
            <w:pPr>
              <w:rPr>
                <w:rFonts w:ascii="Tahoma" w:hAnsi="Tahoma" w:cs="Tahoma"/>
              </w:rPr>
            </w:pPr>
            <w:r w:rsidRPr="0027148F">
              <w:rPr>
                <w:rFonts w:ascii="Tahoma" w:hAnsi="Tahoma" w:cs="Tahoma"/>
              </w:rPr>
              <w:t>Email</w:t>
            </w:r>
            <w:r w:rsidR="00E825A5">
              <w:rPr>
                <w:rFonts w:ascii="Tahoma" w:hAnsi="Tahoma" w:cs="Tahoma"/>
              </w:rPr>
              <w:t>:</w:t>
            </w:r>
          </w:p>
        </w:tc>
        <w:tc>
          <w:tcPr>
            <w:tcW w:w="1308" w:type="pct"/>
          </w:tcPr>
          <w:p w14:paraId="5B4577E5" w14:textId="77777777" w:rsidR="000E295A" w:rsidRPr="0027148F" w:rsidRDefault="000E295A" w:rsidP="00CC58BD">
            <w:pPr>
              <w:rPr>
                <w:rFonts w:ascii="Tahoma" w:hAnsi="Tahoma" w:cs="Tahoma"/>
              </w:rPr>
            </w:pPr>
          </w:p>
        </w:tc>
      </w:tr>
      <w:tr w:rsidR="00420B18" w14:paraId="70286F22" w14:textId="77777777" w:rsidTr="28BC2745">
        <w:tc>
          <w:tcPr>
            <w:tcW w:w="3692" w:type="pct"/>
            <w:shd w:val="clear" w:color="auto" w:fill="D9D9D9" w:themeFill="background1" w:themeFillShade="D9"/>
          </w:tcPr>
          <w:p w14:paraId="5A988211" w14:textId="2AD1F92A" w:rsidR="00420B18" w:rsidRPr="00A972E4" w:rsidRDefault="00420B18" w:rsidP="00420B18">
            <w:pPr>
              <w:rPr>
                <w:rFonts w:ascii="Tahoma" w:hAnsi="Tahoma" w:cs="Tahoma"/>
                <w:szCs w:val="24"/>
              </w:rPr>
            </w:pPr>
            <w:r w:rsidRPr="00A972E4">
              <w:rPr>
                <w:rFonts w:ascii="Tahoma" w:hAnsi="Tahoma" w:cs="Tahoma"/>
                <w:szCs w:val="24"/>
              </w:rPr>
              <w:t>Please confirm size of organisation</w:t>
            </w:r>
            <w:r w:rsidR="00E825A5">
              <w:rPr>
                <w:rFonts w:ascii="Tahoma" w:hAnsi="Tahoma" w:cs="Tahoma"/>
                <w:szCs w:val="24"/>
              </w:rPr>
              <w:t>:</w:t>
            </w:r>
            <w:r w:rsidRPr="00A972E4">
              <w:rPr>
                <w:rFonts w:ascii="Tahoma" w:hAnsi="Tahoma" w:cs="Tahoma"/>
                <w:szCs w:val="24"/>
              </w:rPr>
              <w:t xml:space="preserve"> </w:t>
            </w:r>
          </w:p>
        </w:tc>
        <w:tc>
          <w:tcPr>
            <w:tcW w:w="1308" w:type="pct"/>
          </w:tcPr>
          <w:p w14:paraId="27C29DB2" w14:textId="77777777" w:rsidR="00420B18" w:rsidRPr="0027148F" w:rsidRDefault="00420B18" w:rsidP="00420B18">
            <w:pPr>
              <w:rPr>
                <w:rFonts w:ascii="Tahoma" w:hAnsi="Tahoma" w:cs="Tahoma"/>
              </w:rPr>
            </w:pPr>
          </w:p>
        </w:tc>
      </w:tr>
      <w:tr w:rsidR="00420B18" w14:paraId="22304D1E" w14:textId="77777777" w:rsidTr="28BC2745">
        <w:tc>
          <w:tcPr>
            <w:tcW w:w="3692" w:type="pct"/>
            <w:shd w:val="clear" w:color="auto" w:fill="D9D9D9" w:themeFill="background1" w:themeFillShade="D9"/>
          </w:tcPr>
          <w:p w14:paraId="7E734E4A" w14:textId="2FF448AD" w:rsidR="00420B18" w:rsidRPr="00A972E4" w:rsidRDefault="00E825A5" w:rsidP="00420B18">
            <w:pPr>
              <w:rPr>
                <w:rFonts w:ascii="Tahoma" w:hAnsi="Tahoma" w:cs="Tahoma"/>
                <w:szCs w:val="24"/>
              </w:rPr>
            </w:pPr>
            <w:r>
              <w:rPr>
                <w:rFonts w:ascii="Tahoma" w:hAnsi="Tahoma" w:cs="Tahoma"/>
                <w:szCs w:val="24"/>
              </w:rPr>
              <w:t>Please confirm your a</w:t>
            </w:r>
            <w:r w:rsidR="00420B18" w:rsidRPr="00A972E4">
              <w:rPr>
                <w:rFonts w:ascii="Tahoma" w:hAnsi="Tahoma" w:cs="Tahoma"/>
                <w:szCs w:val="24"/>
              </w:rPr>
              <w:t xml:space="preserve">nnual </w:t>
            </w:r>
            <w:r>
              <w:rPr>
                <w:rFonts w:ascii="Tahoma" w:hAnsi="Tahoma" w:cs="Tahoma"/>
                <w:szCs w:val="24"/>
              </w:rPr>
              <w:t>t</w:t>
            </w:r>
            <w:r w:rsidR="00420B18" w:rsidRPr="00A972E4">
              <w:rPr>
                <w:rFonts w:ascii="Tahoma" w:hAnsi="Tahoma" w:cs="Tahoma"/>
                <w:szCs w:val="24"/>
              </w:rPr>
              <w:t>urnover</w:t>
            </w:r>
            <w:r>
              <w:rPr>
                <w:rFonts w:ascii="Tahoma" w:hAnsi="Tahoma" w:cs="Tahoma"/>
                <w:szCs w:val="24"/>
              </w:rPr>
              <w:t>:</w:t>
            </w:r>
            <w:r w:rsidR="00420B18" w:rsidRPr="00A972E4">
              <w:rPr>
                <w:rFonts w:ascii="Tahoma" w:hAnsi="Tahoma" w:cs="Tahoma"/>
                <w:szCs w:val="24"/>
              </w:rPr>
              <w:t xml:space="preserve"> </w:t>
            </w:r>
          </w:p>
        </w:tc>
        <w:tc>
          <w:tcPr>
            <w:tcW w:w="1308" w:type="pct"/>
          </w:tcPr>
          <w:p w14:paraId="288F72B5" w14:textId="77777777" w:rsidR="00420B18" w:rsidRPr="0027148F" w:rsidRDefault="00420B18" w:rsidP="00420B18">
            <w:pPr>
              <w:rPr>
                <w:rFonts w:ascii="Tahoma" w:hAnsi="Tahoma" w:cs="Tahoma"/>
              </w:rPr>
            </w:pPr>
          </w:p>
        </w:tc>
      </w:tr>
      <w:tr w:rsidR="00420B18" w14:paraId="21014455" w14:textId="77777777" w:rsidTr="28BC2745">
        <w:tc>
          <w:tcPr>
            <w:tcW w:w="3692" w:type="pct"/>
            <w:shd w:val="clear" w:color="auto" w:fill="D9D9D9" w:themeFill="background1" w:themeFillShade="D9"/>
          </w:tcPr>
          <w:p w14:paraId="79A63943" w14:textId="5D028969" w:rsidR="00420B18" w:rsidRPr="006B4970" w:rsidRDefault="00420B18" w:rsidP="00420B18">
            <w:pPr>
              <w:rPr>
                <w:rFonts w:ascii="Tahoma" w:hAnsi="Tahoma" w:cs="Tahoma"/>
                <w:szCs w:val="24"/>
              </w:rPr>
            </w:pPr>
            <w:r w:rsidRPr="006B4970">
              <w:rPr>
                <w:rFonts w:ascii="Tahoma" w:hAnsi="Tahoma" w:cs="Tahoma"/>
                <w:szCs w:val="24"/>
              </w:rPr>
              <w:t xml:space="preserve">What accreditation </w:t>
            </w:r>
            <w:r w:rsidR="00422736" w:rsidRPr="006B4970">
              <w:rPr>
                <w:rFonts w:ascii="Tahoma" w:hAnsi="Tahoma" w:cs="Tahoma"/>
                <w:szCs w:val="24"/>
              </w:rPr>
              <w:t xml:space="preserve">do </w:t>
            </w:r>
            <w:r w:rsidRPr="006B4970">
              <w:rPr>
                <w:rFonts w:ascii="Tahoma" w:hAnsi="Tahoma" w:cs="Tahoma"/>
                <w:szCs w:val="24"/>
              </w:rPr>
              <w:t>you hold</w:t>
            </w:r>
            <w:r w:rsidR="00C66DEC">
              <w:rPr>
                <w:rFonts w:ascii="Tahoma" w:hAnsi="Tahoma" w:cs="Tahoma"/>
                <w:szCs w:val="24"/>
              </w:rPr>
              <w:t>?</w:t>
            </w:r>
            <w:r w:rsidRPr="006B4970">
              <w:rPr>
                <w:rFonts w:ascii="Tahoma" w:hAnsi="Tahoma" w:cs="Tahoma"/>
                <w:szCs w:val="24"/>
              </w:rPr>
              <w:t xml:space="preserve"> </w:t>
            </w:r>
          </w:p>
        </w:tc>
        <w:tc>
          <w:tcPr>
            <w:tcW w:w="1308" w:type="pct"/>
          </w:tcPr>
          <w:p w14:paraId="78EFC263" w14:textId="77777777" w:rsidR="00420B18" w:rsidRPr="0027148F" w:rsidRDefault="00420B18" w:rsidP="00420B18">
            <w:pPr>
              <w:rPr>
                <w:rFonts w:ascii="Tahoma" w:hAnsi="Tahoma" w:cs="Tahoma"/>
              </w:rPr>
            </w:pPr>
          </w:p>
        </w:tc>
      </w:tr>
      <w:tr w:rsidR="00422736" w14:paraId="30076AF3" w14:textId="77777777" w:rsidTr="28BC2745">
        <w:tc>
          <w:tcPr>
            <w:tcW w:w="3692" w:type="pct"/>
            <w:shd w:val="clear" w:color="auto" w:fill="D9D9D9" w:themeFill="background1" w:themeFillShade="D9"/>
          </w:tcPr>
          <w:p w14:paraId="4EC03C7E" w14:textId="62E3398E" w:rsidR="00422736" w:rsidRPr="006B4970" w:rsidRDefault="006B4970" w:rsidP="006B4970">
            <w:pPr>
              <w:pStyle w:val="Default"/>
              <w:rPr>
                <w:rFonts w:ascii="Tahoma" w:hAnsi="Tahoma" w:cs="Tahoma"/>
              </w:rPr>
            </w:pPr>
            <w:r w:rsidRPr="006B4970">
              <w:rPr>
                <w:rFonts w:ascii="Tahoma" w:hAnsi="Tahoma" w:cs="Tahoma"/>
              </w:rPr>
              <w:t xml:space="preserve">What capacity </w:t>
            </w:r>
            <w:r w:rsidR="00701FA5">
              <w:rPr>
                <w:rFonts w:ascii="Tahoma" w:hAnsi="Tahoma" w:cs="Tahoma"/>
              </w:rPr>
              <w:t xml:space="preserve">do </w:t>
            </w:r>
            <w:r w:rsidRPr="006B4970">
              <w:rPr>
                <w:rFonts w:ascii="Tahoma" w:hAnsi="Tahoma" w:cs="Tahoma"/>
              </w:rPr>
              <w:t xml:space="preserve">you have to take on new customers? </w:t>
            </w:r>
          </w:p>
        </w:tc>
        <w:tc>
          <w:tcPr>
            <w:tcW w:w="1308" w:type="pct"/>
          </w:tcPr>
          <w:p w14:paraId="3FDD836B" w14:textId="77777777" w:rsidR="00422736" w:rsidRPr="0027148F" w:rsidRDefault="00422736" w:rsidP="00420B18">
            <w:pPr>
              <w:rPr>
                <w:rFonts w:ascii="Tahoma" w:hAnsi="Tahoma" w:cs="Tahoma"/>
              </w:rPr>
            </w:pPr>
          </w:p>
        </w:tc>
      </w:tr>
    </w:tbl>
    <w:p w14:paraId="68BEA3C2" w14:textId="77777777" w:rsidR="0071553E" w:rsidRPr="0071553E" w:rsidRDefault="0071553E" w:rsidP="0071553E"/>
    <w:p w14:paraId="0BB663E0" w14:textId="07E9C384" w:rsidR="00166FE9" w:rsidRPr="00016F3C" w:rsidRDefault="00C07C76" w:rsidP="00016F3C">
      <w:pPr>
        <w:pStyle w:val="Heading2"/>
        <w:numPr>
          <w:ilvl w:val="0"/>
          <w:numId w:val="0"/>
        </w:numPr>
        <w:rPr>
          <w:rFonts w:ascii="Tahoma" w:hAnsi="Tahoma" w:cs="Tahoma"/>
          <w:b w:val="0"/>
          <w:bCs w:val="0"/>
          <w:color w:val="auto"/>
        </w:rPr>
      </w:pPr>
      <w:r w:rsidRPr="00865495">
        <w:rPr>
          <w:rFonts w:ascii="Tahoma" w:hAnsi="Tahoma" w:cs="Tahoma"/>
          <w:b w:val="0"/>
          <w:bCs w:val="0"/>
          <w:color w:val="auto"/>
        </w:rPr>
        <w:t>Please complete all relevant sections below dependent on the offerings you can provide</w:t>
      </w:r>
      <w:r w:rsidR="009B7491">
        <w:rPr>
          <w:rFonts w:ascii="Tahoma" w:hAnsi="Tahoma" w:cs="Tahoma"/>
          <w:b w:val="0"/>
          <w:bCs w:val="0"/>
          <w:color w:val="auto"/>
        </w:rPr>
        <w:t>.</w:t>
      </w:r>
      <w:r w:rsidRPr="00865495">
        <w:rPr>
          <w:rFonts w:ascii="Tahoma" w:hAnsi="Tahoma" w:cs="Tahoma"/>
          <w:b w:val="0"/>
          <w:bCs w:val="0"/>
          <w:color w:val="auto"/>
        </w:rPr>
        <w:t xml:space="preserve"> </w:t>
      </w:r>
    </w:p>
    <w:p w14:paraId="2862CFE2" w14:textId="77777777" w:rsidR="00016F3C" w:rsidRDefault="00016F3C" w:rsidP="00016F3C">
      <w:pPr>
        <w:rPr>
          <w:rFonts w:ascii="Tahoma" w:hAnsi="Tahoma" w:cs="Tahoma"/>
        </w:rPr>
      </w:pPr>
      <w:r w:rsidRPr="0055644B">
        <w:rPr>
          <w:rFonts w:ascii="Tahoma" w:hAnsi="Tahoma" w:cs="Tahoma"/>
        </w:rPr>
        <w:t xml:space="preserve">If you are unable to </w:t>
      </w:r>
      <w:r w:rsidRPr="0093106F">
        <w:rPr>
          <w:rFonts w:ascii="Tahoma" w:hAnsi="Tahoma" w:cs="Tahoma"/>
        </w:rPr>
        <w:t xml:space="preserve">answer </w:t>
      </w:r>
      <w:r w:rsidRPr="0055644B">
        <w:rPr>
          <w:rFonts w:ascii="Tahoma" w:hAnsi="Tahoma" w:cs="Tahoma"/>
        </w:rPr>
        <w:t>all sections below, please state. In addition, we are happy to accept responses where you are partnering with another organisation:</w:t>
      </w:r>
    </w:p>
    <w:p w14:paraId="1AE04279" w14:textId="52CFD883" w:rsidR="00016F3C" w:rsidRDefault="00016F3C" w:rsidP="00016F3C">
      <w:pPr>
        <w:pStyle w:val="Heading2"/>
        <w:numPr>
          <w:ilvl w:val="0"/>
          <w:numId w:val="0"/>
        </w:numPr>
        <w:rPr>
          <w:rFonts w:ascii="Tahoma" w:hAnsi="Tahoma" w:cs="Tahoma"/>
          <w:b w:val="0"/>
          <w:bCs w:val="0"/>
          <w:color w:val="auto"/>
        </w:rPr>
      </w:pPr>
      <w:r w:rsidRPr="00865495">
        <w:rPr>
          <w:rFonts w:ascii="Tahoma" w:hAnsi="Tahoma" w:cs="Tahoma"/>
          <w:b w:val="0"/>
          <w:bCs w:val="0"/>
          <w:color w:val="auto"/>
        </w:rPr>
        <w:t>Please tick to confirm the sections completed:</w:t>
      </w:r>
    </w:p>
    <w:p w14:paraId="6A52B7EC" w14:textId="77777777" w:rsidR="00016F3C" w:rsidRPr="00016F3C" w:rsidRDefault="00016F3C" w:rsidP="00016F3C"/>
    <w:p w14:paraId="3FA7CC01" w14:textId="0515426A" w:rsidR="00345646" w:rsidRPr="00865495" w:rsidRDefault="00345646" w:rsidP="00345646">
      <w:pPr>
        <w:rPr>
          <w:rFonts w:ascii="Tahoma" w:hAnsi="Tahoma" w:cs="Tahoma"/>
          <w:szCs w:val="24"/>
        </w:rPr>
      </w:pPr>
      <w:r w:rsidRPr="00E313CF">
        <w:rPr>
          <w:rFonts w:ascii="Tahoma" w:hAnsi="Tahoma" w:cs="Tahoma"/>
          <w:b/>
          <w:szCs w:val="24"/>
        </w:rPr>
        <w:t>Section B</w:t>
      </w:r>
      <w:r w:rsidRPr="0071553E">
        <w:rPr>
          <w:rFonts w:ascii="Tahoma" w:hAnsi="Tahoma" w:cs="Tahoma"/>
          <w:szCs w:val="24"/>
        </w:rPr>
        <w:t xml:space="preserve"> Archiving</w:t>
      </w:r>
      <w:r w:rsidR="00AA1116">
        <w:rPr>
          <w:rFonts w:ascii="Tahoma" w:hAnsi="Tahoma" w:cs="Tahoma"/>
          <w:szCs w:val="24"/>
        </w:rPr>
        <w:t xml:space="preserve"> Questions</w:t>
      </w:r>
      <w:r w:rsidR="00DC28B9" w:rsidRPr="0071553E">
        <w:rPr>
          <w:rFonts w:ascii="Tahoma" w:hAnsi="Tahoma" w:cs="Tahoma"/>
          <w:szCs w:val="24"/>
        </w:rPr>
        <w:t xml:space="preserve"> </w:t>
      </w:r>
      <w:r w:rsidR="00DC28B9" w:rsidRPr="0071553E">
        <w:rPr>
          <w:rFonts w:ascii="Wingdings" w:eastAsia="Wingdings" w:hAnsi="Wingdings" w:cs="Wingdings"/>
          <w:szCs w:val="24"/>
        </w:rPr>
        <w:sym w:font="Wingdings" w:char="F06F"/>
      </w:r>
    </w:p>
    <w:p w14:paraId="0CD6ED72" w14:textId="423B708B" w:rsidR="0071553E" w:rsidRDefault="009530ED" w:rsidP="00865495">
      <w:pPr>
        <w:rPr>
          <w:rFonts w:ascii="Wingdings" w:eastAsia="Wingdings" w:hAnsi="Wingdings" w:cs="Wingdings"/>
          <w:szCs w:val="24"/>
        </w:rPr>
      </w:pPr>
      <w:r w:rsidRPr="00E313CF">
        <w:rPr>
          <w:rFonts w:ascii="Tahoma" w:hAnsi="Tahoma" w:cs="Tahoma"/>
          <w:b/>
          <w:szCs w:val="24"/>
        </w:rPr>
        <w:t>Section</w:t>
      </w:r>
      <w:r w:rsidR="00DC28B9" w:rsidRPr="00E313CF">
        <w:rPr>
          <w:rFonts w:ascii="Tahoma" w:hAnsi="Tahoma" w:cs="Tahoma"/>
          <w:b/>
          <w:szCs w:val="24"/>
        </w:rPr>
        <w:t xml:space="preserve"> C</w:t>
      </w:r>
      <w:r w:rsidR="00DC28B9" w:rsidRPr="00865495">
        <w:rPr>
          <w:rFonts w:ascii="Tahoma" w:hAnsi="Tahoma" w:cs="Tahoma"/>
          <w:szCs w:val="24"/>
        </w:rPr>
        <w:t xml:space="preserve"> Electronic and Documents Records Management (EDRM) Questions </w:t>
      </w:r>
      <w:r w:rsidR="00DC28B9" w:rsidRPr="00865495">
        <w:rPr>
          <w:rFonts w:ascii="Wingdings" w:eastAsia="Wingdings" w:hAnsi="Wingdings" w:cs="Wingdings"/>
          <w:szCs w:val="24"/>
        </w:rPr>
        <w:t>o</w:t>
      </w:r>
    </w:p>
    <w:p w14:paraId="526D414D" w14:textId="77777777" w:rsidR="005673E9" w:rsidRPr="00923A45" w:rsidRDefault="005673E9" w:rsidP="00865495">
      <w:pPr>
        <w:rPr>
          <w:rFonts w:ascii="Tahoma" w:hAnsi="Tahoma" w:cs="Tahoma"/>
          <w:szCs w:val="24"/>
        </w:rPr>
      </w:pPr>
    </w:p>
    <w:p w14:paraId="68246B54" w14:textId="70283B06" w:rsidR="00361E40" w:rsidRDefault="00361E40" w:rsidP="00865495">
      <w:pPr>
        <w:rPr>
          <w:rFonts w:ascii="Tahoma" w:hAnsi="Tahoma" w:cs="Tahoma"/>
          <w:b/>
          <w:bCs/>
        </w:rPr>
      </w:pPr>
      <w:r w:rsidRPr="00C86C25">
        <w:rPr>
          <w:rFonts w:ascii="Tahoma" w:hAnsi="Tahoma" w:cs="Tahoma"/>
          <w:b/>
          <w:bCs/>
        </w:rPr>
        <w:t xml:space="preserve">Please note that the word limit for the response to each </w:t>
      </w:r>
      <w:r w:rsidR="071E2441" w:rsidRPr="02E2438C">
        <w:rPr>
          <w:rFonts w:ascii="Tahoma" w:hAnsi="Tahoma" w:cs="Tahoma"/>
          <w:b/>
          <w:bCs/>
        </w:rPr>
        <w:t>question</w:t>
      </w:r>
      <w:r w:rsidR="003072BB">
        <w:rPr>
          <w:rFonts w:ascii="Tahoma" w:hAnsi="Tahoma" w:cs="Tahoma"/>
          <w:b/>
          <w:bCs/>
        </w:rPr>
        <w:t xml:space="preserve"> </w:t>
      </w:r>
      <w:r w:rsidRPr="00C86C25">
        <w:rPr>
          <w:rFonts w:ascii="Tahoma" w:hAnsi="Tahoma" w:cs="Tahoma"/>
          <w:b/>
          <w:bCs/>
        </w:rPr>
        <w:t>is 500 words</w:t>
      </w:r>
      <w:r>
        <w:rPr>
          <w:rFonts w:ascii="Tahoma" w:hAnsi="Tahoma" w:cs="Tahoma"/>
          <w:b/>
          <w:bCs/>
        </w:rPr>
        <w:t xml:space="preserve"> or less</w:t>
      </w:r>
      <w:r w:rsidRPr="00C86C25">
        <w:rPr>
          <w:rFonts w:ascii="Tahoma" w:hAnsi="Tahoma" w:cs="Tahoma"/>
          <w:b/>
          <w:bCs/>
        </w:rPr>
        <w:t xml:space="preserve">. </w:t>
      </w:r>
      <w:r w:rsidRPr="009D3CF6">
        <w:rPr>
          <w:rFonts w:ascii="Tahoma" w:hAnsi="Tahoma" w:cs="Tahoma"/>
          <w:b/>
          <w:bCs/>
        </w:rPr>
        <w:t xml:space="preserve">Please do not include any </w:t>
      </w:r>
      <w:r w:rsidR="7EE79A25" w:rsidRPr="02E2438C">
        <w:rPr>
          <w:rFonts w:ascii="Tahoma" w:hAnsi="Tahoma" w:cs="Tahoma"/>
          <w:b/>
          <w:bCs/>
        </w:rPr>
        <w:t>brochure</w:t>
      </w:r>
      <w:r w:rsidR="00261AB0">
        <w:rPr>
          <w:rFonts w:ascii="Tahoma" w:hAnsi="Tahoma" w:cs="Tahoma"/>
          <w:b/>
          <w:bCs/>
        </w:rPr>
        <w:t xml:space="preserve"> </w:t>
      </w:r>
      <w:r w:rsidR="2BBA3707" w:rsidRPr="02E2438C">
        <w:rPr>
          <w:rFonts w:ascii="Tahoma" w:hAnsi="Tahoma" w:cs="Tahoma"/>
          <w:b/>
          <w:bCs/>
        </w:rPr>
        <w:t>attachments</w:t>
      </w:r>
      <w:r w:rsidRPr="009D3CF6">
        <w:rPr>
          <w:rFonts w:ascii="Tahoma" w:hAnsi="Tahoma" w:cs="Tahoma"/>
          <w:b/>
          <w:bCs/>
        </w:rPr>
        <w:t xml:space="preserve"> with your response.</w:t>
      </w:r>
    </w:p>
    <w:p w14:paraId="7D261C7A" w14:textId="77777777" w:rsidR="001E2F94" w:rsidRPr="00865495" w:rsidRDefault="001E2F94" w:rsidP="00865495">
      <w:pPr>
        <w:rPr>
          <w:rFonts w:ascii="Tahoma" w:hAnsi="Tahoma" w:cs="Tahoma"/>
          <w:szCs w:val="24"/>
        </w:rPr>
      </w:pPr>
    </w:p>
    <w:p w14:paraId="150E3103" w14:textId="57E09BAE" w:rsidR="6BA718F1" w:rsidRDefault="6BA718F1" w:rsidP="57B7F65D">
      <w:pPr>
        <w:pStyle w:val="Heading2"/>
        <w:rPr>
          <w:rFonts w:ascii="Tahoma" w:hAnsi="Tahoma" w:cs="Tahoma"/>
          <w:color w:val="00B050"/>
        </w:rPr>
      </w:pPr>
      <w:r w:rsidRPr="28BC2745">
        <w:rPr>
          <w:rFonts w:ascii="Tahoma" w:hAnsi="Tahoma" w:cs="Tahoma"/>
          <w:color w:val="00B050"/>
        </w:rPr>
        <w:t xml:space="preserve">Section B: Archiving </w:t>
      </w:r>
      <w:r w:rsidR="00DC28B9">
        <w:rPr>
          <w:rFonts w:ascii="Tahoma" w:hAnsi="Tahoma" w:cs="Tahoma"/>
          <w:color w:val="00B050"/>
        </w:rPr>
        <w:t>Questions</w:t>
      </w:r>
    </w:p>
    <w:p w14:paraId="0B977B59" w14:textId="77777777" w:rsidR="007869C0" w:rsidRDefault="007869C0" w:rsidP="00C90624">
      <w:pPr>
        <w:rPr>
          <w:rFonts w:ascii="Tahoma" w:hAnsi="Tahoma" w:cs="Tahoma"/>
        </w:rPr>
      </w:pPr>
    </w:p>
    <w:p w14:paraId="25BF0C0B" w14:textId="77777777" w:rsidR="00D04D8E" w:rsidRPr="001F0901" w:rsidRDefault="00D04D8E" w:rsidP="00D04D8E">
      <w:pPr>
        <w:rPr>
          <w:rFonts w:ascii="Tahoma" w:hAnsi="Tahoma" w:cs="Tahoma"/>
          <w:b/>
          <w:bCs/>
          <w:szCs w:val="24"/>
          <w:u w:val="single"/>
        </w:rPr>
      </w:pPr>
      <w:r w:rsidRPr="001F0901">
        <w:rPr>
          <w:rFonts w:ascii="Tahoma" w:hAnsi="Tahoma" w:cs="Tahoma"/>
          <w:b/>
          <w:bCs/>
          <w:szCs w:val="24"/>
          <w:u w:val="single"/>
        </w:rPr>
        <w:t>PME Evaluation</w:t>
      </w:r>
    </w:p>
    <w:p w14:paraId="377E058E" w14:textId="60A22959" w:rsidR="00D04D8E" w:rsidRPr="00176E88" w:rsidRDefault="00D04D8E" w:rsidP="00D04D8E">
      <w:pPr>
        <w:rPr>
          <w:rFonts w:ascii="Tahoma" w:hAnsi="Tahoma" w:cs="Tahoma"/>
          <w:szCs w:val="24"/>
        </w:rPr>
      </w:pPr>
      <w:r>
        <w:rPr>
          <w:rFonts w:ascii="Tahoma" w:hAnsi="Tahoma" w:cs="Tahoma"/>
          <w:szCs w:val="24"/>
        </w:rPr>
        <w:lastRenderedPageBreak/>
        <w:t>The evaluation questions covering Section B will need to be completed by the supplier providing full responses. Any questions with a weighting % will be evaluated by the project team, using the evaluation mechanism shown below:</w:t>
      </w:r>
    </w:p>
    <w:p w14:paraId="78A7EE13" w14:textId="77A97E61" w:rsidR="009F3C65" w:rsidRPr="009F3C65" w:rsidRDefault="00D04D8E" w:rsidP="00D04D8E">
      <w:pPr>
        <w:rPr>
          <w:rFonts w:ascii="Tahoma" w:hAnsi="Tahoma" w:cs="Tahoma"/>
          <w:szCs w:val="24"/>
        </w:rPr>
      </w:pPr>
      <w:r w:rsidRPr="009F3C65">
        <w:rPr>
          <w:rFonts w:ascii="Tahoma" w:hAnsi="Tahoma" w:cs="Tahoma"/>
          <w:szCs w:val="24"/>
        </w:rPr>
        <w:t>I</w:t>
      </w:r>
      <w:r w:rsidR="009F3C65" w:rsidRPr="009F3C65">
        <w:rPr>
          <w:rFonts w:ascii="Tahoma" w:hAnsi="Tahoma" w:cs="Tahoma"/>
          <w:szCs w:val="24"/>
        </w:rPr>
        <w:t xml:space="preserve">n relation to the requirements for this </w:t>
      </w:r>
      <w:r w:rsidRPr="009F3C65">
        <w:rPr>
          <w:rFonts w:ascii="Tahoma" w:hAnsi="Tahoma" w:cs="Tahoma"/>
          <w:szCs w:val="24"/>
        </w:rPr>
        <w:t>Pre-Engagement</w:t>
      </w:r>
      <w:r w:rsidR="009F3C65" w:rsidRPr="009F3C65">
        <w:rPr>
          <w:rFonts w:ascii="Tahoma" w:hAnsi="Tahoma" w:cs="Tahoma"/>
          <w:szCs w:val="24"/>
        </w:rPr>
        <w:t xml:space="preserve"> Document will be evaluated based on </w:t>
      </w:r>
      <w:r w:rsidRPr="009F3C65">
        <w:rPr>
          <w:rFonts w:ascii="Tahoma" w:hAnsi="Tahoma" w:cs="Tahoma"/>
          <w:b/>
          <w:bCs/>
          <w:szCs w:val="24"/>
        </w:rPr>
        <w:t>3</w:t>
      </w:r>
      <w:r w:rsidR="009F3C65" w:rsidRPr="009F3C65">
        <w:rPr>
          <w:rFonts w:ascii="Tahoma" w:hAnsi="Tahoma" w:cs="Tahoma"/>
          <w:b/>
          <w:bCs/>
          <w:szCs w:val="24"/>
        </w:rPr>
        <w:t>0%</w:t>
      </w:r>
      <w:r w:rsidR="009F3C65" w:rsidRPr="009F3C65">
        <w:rPr>
          <w:rFonts w:ascii="Tahoma" w:hAnsi="Tahoma" w:cs="Tahoma"/>
          <w:szCs w:val="24"/>
        </w:rPr>
        <w:t xml:space="preserve"> of marks awarded for </w:t>
      </w:r>
      <w:r w:rsidRPr="009F3C65">
        <w:rPr>
          <w:rFonts w:ascii="Tahoma" w:hAnsi="Tahoma" w:cs="Tahoma"/>
          <w:szCs w:val="24"/>
        </w:rPr>
        <w:t>suppliers</w:t>
      </w:r>
      <w:r w:rsidR="009F3C65" w:rsidRPr="009F3C65">
        <w:rPr>
          <w:rFonts w:ascii="Tahoma" w:hAnsi="Tahoma" w:cs="Tahoma"/>
          <w:szCs w:val="24"/>
        </w:rPr>
        <w:t xml:space="preserve"> providing a price</w:t>
      </w:r>
      <w:r w:rsidR="001421BC">
        <w:rPr>
          <w:rFonts w:ascii="Tahoma" w:hAnsi="Tahoma" w:cs="Tahoma"/>
          <w:szCs w:val="24"/>
        </w:rPr>
        <w:t xml:space="preserve"> and innovation</w:t>
      </w:r>
      <w:r w:rsidR="009F3C65" w:rsidRPr="009F3C65">
        <w:rPr>
          <w:rFonts w:ascii="Tahoma" w:hAnsi="Tahoma" w:cs="Tahoma"/>
          <w:szCs w:val="24"/>
        </w:rPr>
        <w:t xml:space="preserve"> and </w:t>
      </w:r>
      <w:r w:rsidRPr="009F3C65">
        <w:rPr>
          <w:rFonts w:ascii="Tahoma" w:hAnsi="Tahoma" w:cs="Tahoma"/>
          <w:b/>
          <w:bCs/>
          <w:szCs w:val="24"/>
        </w:rPr>
        <w:t>7</w:t>
      </w:r>
      <w:r w:rsidR="009F3C65" w:rsidRPr="009F3C65">
        <w:rPr>
          <w:rFonts w:ascii="Tahoma" w:hAnsi="Tahoma" w:cs="Tahoma"/>
          <w:b/>
          <w:bCs/>
          <w:szCs w:val="24"/>
        </w:rPr>
        <w:t>0%</w:t>
      </w:r>
      <w:r w:rsidR="009F3C65" w:rsidRPr="009F3C65">
        <w:rPr>
          <w:rFonts w:ascii="Tahoma" w:hAnsi="Tahoma" w:cs="Tahoma"/>
          <w:szCs w:val="24"/>
        </w:rPr>
        <w:t xml:space="preserve"> of marks for competency and quality</w:t>
      </w:r>
      <w:r w:rsidRPr="009F3C65">
        <w:rPr>
          <w:rFonts w:ascii="Tahoma" w:hAnsi="Tahoma" w:cs="Tahoma"/>
          <w:szCs w:val="24"/>
        </w:rPr>
        <w:t>.</w:t>
      </w:r>
    </w:p>
    <w:p w14:paraId="5D6558C5" w14:textId="080CDC5B" w:rsidR="00D04D8E" w:rsidRPr="009F3C65" w:rsidRDefault="009F3C65" w:rsidP="00D04D8E">
      <w:pPr>
        <w:rPr>
          <w:rFonts w:ascii="Tahoma" w:hAnsi="Tahoma" w:cs="Tahoma"/>
          <w:szCs w:val="24"/>
        </w:rPr>
      </w:pPr>
      <w:r w:rsidRPr="009F3C65">
        <w:rPr>
          <w:rFonts w:ascii="Tahoma" w:hAnsi="Tahoma" w:cs="Tahoma"/>
          <w:szCs w:val="24"/>
        </w:rPr>
        <w:t xml:space="preserve">A score will be given in relation to the total prices offered </w:t>
      </w:r>
      <w:r w:rsidR="00D04D8E" w:rsidRPr="009F3C65">
        <w:rPr>
          <w:rFonts w:ascii="Tahoma" w:hAnsi="Tahoma" w:cs="Tahoma"/>
          <w:szCs w:val="24"/>
        </w:rPr>
        <w:t xml:space="preserve">in the PME </w:t>
      </w:r>
      <w:r w:rsidRPr="009F3C65">
        <w:rPr>
          <w:rFonts w:ascii="Tahoma" w:hAnsi="Tahoma" w:cs="Tahoma"/>
          <w:szCs w:val="24"/>
        </w:rPr>
        <w:t xml:space="preserve">for all scored </w:t>
      </w:r>
      <w:r w:rsidR="00D04D8E" w:rsidRPr="009F3C65">
        <w:rPr>
          <w:rFonts w:ascii="Tahoma" w:hAnsi="Tahoma" w:cs="Tahoma"/>
          <w:szCs w:val="24"/>
        </w:rPr>
        <w:t>responses</w:t>
      </w:r>
      <w:r w:rsidRPr="009F3C65">
        <w:rPr>
          <w:rFonts w:ascii="Tahoma" w:hAnsi="Tahoma" w:cs="Tahoma"/>
          <w:szCs w:val="24"/>
        </w:rPr>
        <w:t xml:space="preserve"> where the lowest cost</w:t>
      </w:r>
      <w:r w:rsidR="001421BC">
        <w:rPr>
          <w:rFonts w:ascii="Tahoma" w:hAnsi="Tahoma" w:cs="Tahoma"/>
          <w:szCs w:val="24"/>
        </w:rPr>
        <w:t xml:space="preserve"> with innovation</w:t>
      </w:r>
      <w:r w:rsidRPr="009F3C65">
        <w:rPr>
          <w:rFonts w:ascii="Tahoma" w:hAnsi="Tahoma" w:cs="Tahoma"/>
          <w:szCs w:val="24"/>
        </w:rPr>
        <w:t xml:space="preserve"> receives </w:t>
      </w:r>
      <w:r w:rsidR="00D04D8E" w:rsidRPr="009F3C65">
        <w:rPr>
          <w:rFonts w:ascii="Tahoma" w:hAnsi="Tahoma" w:cs="Tahoma"/>
          <w:b/>
          <w:bCs/>
          <w:szCs w:val="24"/>
        </w:rPr>
        <w:t>3</w:t>
      </w:r>
      <w:r w:rsidRPr="009F3C65">
        <w:rPr>
          <w:rFonts w:ascii="Tahoma" w:hAnsi="Tahoma" w:cs="Tahoma"/>
          <w:b/>
          <w:bCs/>
          <w:szCs w:val="24"/>
        </w:rPr>
        <w:t>0%</w:t>
      </w:r>
      <w:r w:rsidRPr="009F3C65">
        <w:rPr>
          <w:rFonts w:ascii="Tahoma" w:hAnsi="Tahoma" w:cs="Tahoma"/>
          <w:szCs w:val="24"/>
        </w:rPr>
        <w:t xml:space="preserve"> and other bids receive a score based on the following calculation:</w:t>
      </w:r>
    </w:p>
    <w:p w14:paraId="140B5FCD" w14:textId="77777777" w:rsidR="009F3C65" w:rsidRPr="009F3C65" w:rsidRDefault="009F3C65" w:rsidP="00D04D8E">
      <w:pPr>
        <w:rPr>
          <w:rFonts w:ascii="Tahoma" w:hAnsi="Tahoma" w:cs="Tahoma"/>
          <w:szCs w:val="24"/>
        </w:rPr>
      </w:pPr>
    </w:p>
    <w:p w14:paraId="1366F3F9" w14:textId="77777777" w:rsidR="00D04D8E" w:rsidRPr="009F3C65" w:rsidRDefault="00D04D8E" w:rsidP="00D04D8E">
      <w:pPr>
        <w:jc w:val="center"/>
        <w:rPr>
          <w:rFonts w:ascii="Tahoma" w:hAnsi="Tahoma" w:cs="Tahoma"/>
          <w:szCs w:val="24"/>
        </w:rPr>
      </w:pPr>
      <w:r w:rsidRPr="009F3C65">
        <w:rPr>
          <w:rFonts w:ascii="Tahoma" w:hAnsi="Tahoma" w:cs="Tahoma"/>
          <w:szCs w:val="24"/>
        </w:rPr>
        <w:t>Lowest price / price being evaluated x 40%</w:t>
      </w:r>
    </w:p>
    <w:p w14:paraId="6FAA4948" w14:textId="77777777" w:rsidR="00D04D8E" w:rsidRPr="009F3C65" w:rsidRDefault="00D04D8E" w:rsidP="00D04D8E">
      <w:pPr>
        <w:jc w:val="center"/>
        <w:rPr>
          <w:rFonts w:ascii="Tahoma" w:hAnsi="Tahoma" w:cs="Tahoma"/>
          <w:i/>
          <w:iCs/>
          <w:szCs w:val="24"/>
        </w:rPr>
      </w:pPr>
      <w:r w:rsidRPr="009F3C65">
        <w:rPr>
          <w:rFonts w:ascii="Tahoma" w:hAnsi="Tahoma" w:cs="Tahoma"/>
          <w:i/>
          <w:iCs/>
          <w:szCs w:val="24"/>
        </w:rPr>
        <w:t>i.e. If lowest price was A at £1000 and price being reviewed was B at £1200 the formula applied would be: £1000 / £1200 x 40 = 50%</w:t>
      </w:r>
    </w:p>
    <w:p w14:paraId="72CA4757" w14:textId="77777777" w:rsidR="00D04D8E" w:rsidRPr="009F3C65" w:rsidRDefault="00D04D8E" w:rsidP="00D04D8E">
      <w:pPr>
        <w:rPr>
          <w:rFonts w:ascii="Tahoma" w:hAnsi="Tahoma" w:cs="Tahoma"/>
          <w:szCs w:val="24"/>
        </w:rPr>
      </w:pPr>
    </w:p>
    <w:p w14:paraId="551FBBEE" w14:textId="77777777" w:rsidR="00D04D8E" w:rsidRPr="009F3C65" w:rsidRDefault="00D04D8E" w:rsidP="00D04D8E">
      <w:pPr>
        <w:rPr>
          <w:rFonts w:ascii="Tahoma" w:hAnsi="Tahoma" w:cs="Tahoma"/>
          <w:szCs w:val="24"/>
        </w:rPr>
      </w:pPr>
      <w:r w:rsidRPr="009F3C65">
        <w:rPr>
          <w:rFonts w:ascii="Tahoma" w:hAnsi="Tahoma" w:cs="Tahoma"/>
          <w:szCs w:val="24"/>
        </w:rPr>
        <w:t>Supplier responses to the Pre-Market Engagement questions will be evaluated against the specification/ requirements on a scale of 0 to 3 points, using the scoring system detailed below:</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D04D8E" w:rsidRPr="009F3C65" w14:paraId="1FF98238" w14:textId="77777777">
        <w:tc>
          <w:tcPr>
            <w:tcW w:w="1005" w:type="dxa"/>
            <w:tcBorders>
              <w:top w:val="single" w:sz="6" w:space="0" w:color="auto"/>
              <w:left w:val="single" w:sz="6" w:space="0" w:color="auto"/>
              <w:bottom w:val="single" w:sz="6" w:space="0" w:color="auto"/>
              <w:right w:val="single" w:sz="6" w:space="0" w:color="auto"/>
            </w:tcBorders>
            <w:hideMark/>
          </w:tcPr>
          <w:p w14:paraId="3D7985E2" w14:textId="77777777" w:rsidR="00D04D8E" w:rsidRPr="009F3C65" w:rsidRDefault="00D04D8E">
            <w:pPr>
              <w:rPr>
                <w:rFonts w:ascii="Tahoma" w:hAnsi="Tahoma" w:cs="Tahoma"/>
                <w:b/>
                <w:bCs/>
                <w:szCs w:val="24"/>
              </w:rPr>
            </w:pPr>
            <w:r w:rsidRPr="009F3C65">
              <w:rPr>
                <w:rFonts w:ascii="Tahoma" w:hAnsi="Tahoma" w:cs="Tahoma"/>
                <w:b/>
                <w:bCs/>
                <w:szCs w:val="24"/>
              </w:rPr>
              <w:t>Score </w:t>
            </w:r>
          </w:p>
        </w:tc>
        <w:tc>
          <w:tcPr>
            <w:tcW w:w="8064" w:type="dxa"/>
            <w:tcBorders>
              <w:top w:val="single" w:sz="6" w:space="0" w:color="auto"/>
              <w:left w:val="nil"/>
              <w:bottom w:val="single" w:sz="6" w:space="0" w:color="auto"/>
              <w:right w:val="single" w:sz="6" w:space="0" w:color="auto"/>
            </w:tcBorders>
            <w:hideMark/>
          </w:tcPr>
          <w:p w14:paraId="7A120292" w14:textId="77777777" w:rsidR="00D04D8E" w:rsidRPr="009F3C65" w:rsidRDefault="00D04D8E">
            <w:pPr>
              <w:rPr>
                <w:rFonts w:ascii="Tahoma" w:hAnsi="Tahoma" w:cs="Tahoma"/>
                <w:b/>
                <w:bCs/>
                <w:szCs w:val="24"/>
              </w:rPr>
            </w:pPr>
            <w:r w:rsidRPr="009F3C65">
              <w:rPr>
                <w:rFonts w:ascii="Tahoma" w:hAnsi="Tahoma" w:cs="Tahoma"/>
                <w:b/>
                <w:bCs/>
                <w:szCs w:val="24"/>
              </w:rPr>
              <w:t>Criteria to Award Score  </w:t>
            </w:r>
          </w:p>
        </w:tc>
      </w:tr>
      <w:tr w:rsidR="00D04D8E" w:rsidRPr="009F3C65" w14:paraId="742579FA" w14:textId="77777777">
        <w:tc>
          <w:tcPr>
            <w:tcW w:w="1005" w:type="dxa"/>
            <w:tcBorders>
              <w:top w:val="nil"/>
              <w:left w:val="single" w:sz="6" w:space="0" w:color="auto"/>
              <w:bottom w:val="single" w:sz="6" w:space="0" w:color="auto"/>
              <w:right w:val="single" w:sz="6" w:space="0" w:color="auto"/>
            </w:tcBorders>
            <w:hideMark/>
          </w:tcPr>
          <w:p w14:paraId="42055677" w14:textId="77777777" w:rsidR="00D04D8E" w:rsidRPr="009F3C65" w:rsidRDefault="00D04D8E">
            <w:pPr>
              <w:rPr>
                <w:rFonts w:ascii="Tahoma" w:hAnsi="Tahoma" w:cs="Tahoma"/>
                <w:szCs w:val="24"/>
              </w:rPr>
            </w:pPr>
            <w:r w:rsidRPr="009F3C65">
              <w:rPr>
                <w:rFonts w:ascii="Tahoma" w:hAnsi="Tahoma" w:cs="Tahoma"/>
                <w:szCs w:val="24"/>
              </w:rPr>
              <w:t>0</w:t>
            </w:r>
          </w:p>
        </w:tc>
        <w:tc>
          <w:tcPr>
            <w:tcW w:w="8064" w:type="dxa"/>
            <w:tcBorders>
              <w:top w:val="nil"/>
              <w:left w:val="nil"/>
              <w:bottom w:val="single" w:sz="6" w:space="0" w:color="auto"/>
              <w:right w:val="single" w:sz="6" w:space="0" w:color="auto"/>
            </w:tcBorders>
            <w:hideMark/>
          </w:tcPr>
          <w:p w14:paraId="61D2EEF1" w14:textId="77777777" w:rsidR="00D04D8E" w:rsidRPr="009F3C65" w:rsidRDefault="00D04D8E">
            <w:pPr>
              <w:rPr>
                <w:rFonts w:ascii="Tahoma" w:hAnsi="Tahoma" w:cs="Tahoma"/>
                <w:szCs w:val="24"/>
              </w:rPr>
            </w:pPr>
            <w:r w:rsidRPr="009F3C65">
              <w:rPr>
                <w:rFonts w:ascii="Tahoma" w:hAnsi="Tahoma" w:cs="Tahoma"/>
                <w:szCs w:val="24"/>
              </w:rPr>
              <w:t>Irrelevant or no response provided. </w:t>
            </w:r>
          </w:p>
        </w:tc>
      </w:tr>
      <w:tr w:rsidR="00D04D8E" w:rsidRPr="009F3C65" w14:paraId="5BE4E05C" w14:textId="77777777">
        <w:tc>
          <w:tcPr>
            <w:tcW w:w="1005" w:type="dxa"/>
            <w:tcBorders>
              <w:top w:val="nil"/>
              <w:left w:val="single" w:sz="6" w:space="0" w:color="auto"/>
              <w:bottom w:val="single" w:sz="6" w:space="0" w:color="auto"/>
              <w:right w:val="single" w:sz="6" w:space="0" w:color="auto"/>
            </w:tcBorders>
            <w:hideMark/>
          </w:tcPr>
          <w:p w14:paraId="5CC55146" w14:textId="77777777" w:rsidR="00D04D8E" w:rsidRPr="009F3C65" w:rsidRDefault="00D04D8E">
            <w:pPr>
              <w:rPr>
                <w:rFonts w:ascii="Tahoma" w:hAnsi="Tahoma" w:cs="Tahoma"/>
                <w:szCs w:val="24"/>
              </w:rPr>
            </w:pPr>
            <w:r w:rsidRPr="009F3C65">
              <w:rPr>
                <w:rFonts w:ascii="Tahoma" w:hAnsi="Tahoma" w:cs="Tahoma"/>
                <w:szCs w:val="24"/>
              </w:rPr>
              <w:t>1</w:t>
            </w:r>
          </w:p>
        </w:tc>
        <w:tc>
          <w:tcPr>
            <w:tcW w:w="8064" w:type="dxa"/>
            <w:tcBorders>
              <w:top w:val="nil"/>
              <w:left w:val="nil"/>
              <w:bottom w:val="single" w:sz="6" w:space="0" w:color="auto"/>
              <w:right w:val="single" w:sz="6" w:space="0" w:color="auto"/>
            </w:tcBorders>
            <w:hideMark/>
          </w:tcPr>
          <w:p w14:paraId="18CBC22C" w14:textId="77777777" w:rsidR="00D04D8E" w:rsidRPr="009F3C65" w:rsidRDefault="00D04D8E">
            <w:pPr>
              <w:rPr>
                <w:rFonts w:ascii="Tahoma" w:hAnsi="Tahoma" w:cs="Tahoma"/>
                <w:szCs w:val="24"/>
              </w:rPr>
            </w:pPr>
            <w:r w:rsidRPr="009F3C65">
              <w:rPr>
                <w:rFonts w:ascii="Tahoma" w:hAnsi="Tahoma" w:cs="Tahoma"/>
                <w:szCs w:val="24"/>
              </w:rPr>
              <w:t>Response partially meets requirements. </w:t>
            </w:r>
          </w:p>
        </w:tc>
      </w:tr>
      <w:tr w:rsidR="00D04D8E" w:rsidRPr="009F3C65" w14:paraId="442FBFB3" w14:textId="77777777">
        <w:tc>
          <w:tcPr>
            <w:tcW w:w="1005" w:type="dxa"/>
            <w:tcBorders>
              <w:top w:val="nil"/>
              <w:left w:val="single" w:sz="6" w:space="0" w:color="auto"/>
              <w:bottom w:val="single" w:sz="6" w:space="0" w:color="auto"/>
              <w:right w:val="single" w:sz="6" w:space="0" w:color="auto"/>
            </w:tcBorders>
            <w:hideMark/>
          </w:tcPr>
          <w:p w14:paraId="7680031C" w14:textId="77777777" w:rsidR="00D04D8E" w:rsidRPr="009F3C65" w:rsidRDefault="00D04D8E">
            <w:pPr>
              <w:rPr>
                <w:rFonts w:ascii="Tahoma" w:hAnsi="Tahoma" w:cs="Tahoma"/>
                <w:szCs w:val="24"/>
              </w:rPr>
            </w:pPr>
            <w:r w:rsidRPr="009F3C65">
              <w:rPr>
                <w:rFonts w:ascii="Tahoma" w:hAnsi="Tahoma" w:cs="Tahoma"/>
                <w:szCs w:val="24"/>
              </w:rPr>
              <w:t>2</w:t>
            </w:r>
          </w:p>
        </w:tc>
        <w:tc>
          <w:tcPr>
            <w:tcW w:w="8064" w:type="dxa"/>
            <w:tcBorders>
              <w:top w:val="nil"/>
              <w:left w:val="nil"/>
              <w:bottom w:val="single" w:sz="6" w:space="0" w:color="auto"/>
              <w:right w:val="single" w:sz="6" w:space="0" w:color="auto"/>
            </w:tcBorders>
            <w:hideMark/>
          </w:tcPr>
          <w:p w14:paraId="28043346" w14:textId="77777777" w:rsidR="00D04D8E" w:rsidRPr="009F3C65" w:rsidRDefault="00D04D8E">
            <w:pPr>
              <w:rPr>
                <w:rFonts w:ascii="Tahoma" w:hAnsi="Tahoma" w:cs="Tahoma"/>
                <w:szCs w:val="24"/>
              </w:rPr>
            </w:pPr>
            <w:r w:rsidRPr="009F3C65">
              <w:rPr>
                <w:rFonts w:ascii="Tahoma" w:hAnsi="Tahoma" w:cs="Tahoma"/>
                <w:szCs w:val="24"/>
              </w:rPr>
              <w:t>Response meets requirements but lacks clear and detailed evidence.</w:t>
            </w:r>
          </w:p>
        </w:tc>
      </w:tr>
      <w:tr w:rsidR="00D04D8E" w:rsidRPr="009F3C65" w14:paraId="3E01A84B" w14:textId="77777777">
        <w:tc>
          <w:tcPr>
            <w:tcW w:w="1005" w:type="dxa"/>
            <w:tcBorders>
              <w:top w:val="nil"/>
              <w:left w:val="single" w:sz="6" w:space="0" w:color="auto"/>
              <w:bottom w:val="single" w:sz="6" w:space="0" w:color="auto"/>
              <w:right w:val="single" w:sz="6" w:space="0" w:color="auto"/>
            </w:tcBorders>
            <w:hideMark/>
          </w:tcPr>
          <w:p w14:paraId="76DA0380" w14:textId="77777777" w:rsidR="00D04D8E" w:rsidRPr="009F3C65" w:rsidRDefault="00D04D8E">
            <w:pPr>
              <w:rPr>
                <w:rFonts w:ascii="Tahoma" w:hAnsi="Tahoma" w:cs="Tahoma"/>
                <w:szCs w:val="24"/>
              </w:rPr>
            </w:pPr>
            <w:r w:rsidRPr="009F3C65">
              <w:rPr>
                <w:rFonts w:ascii="Tahoma" w:hAnsi="Tahoma" w:cs="Tahoma"/>
                <w:szCs w:val="24"/>
              </w:rPr>
              <w:t>3</w:t>
            </w:r>
          </w:p>
        </w:tc>
        <w:tc>
          <w:tcPr>
            <w:tcW w:w="8064" w:type="dxa"/>
            <w:tcBorders>
              <w:top w:val="nil"/>
              <w:left w:val="nil"/>
              <w:bottom w:val="single" w:sz="6" w:space="0" w:color="auto"/>
              <w:right w:val="single" w:sz="6" w:space="0" w:color="auto"/>
            </w:tcBorders>
            <w:hideMark/>
          </w:tcPr>
          <w:p w14:paraId="24C53EA9" w14:textId="77777777" w:rsidR="00D04D8E" w:rsidRPr="009F3C65" w:rsidRDefault="00D04D8E">
            <w:pPr>
              <w:rPr>
                <w:rFonts w:ascii="Tahoma" w:hAnsi="Tahoma" w:cs="Tahoma"/>
                <w:szCs w:val="24"/>
              </w:rPr>
            </w:pPr>
            <w:r w:rsidRPr="009F3C65">
              <w:rPr>
                <w:rFonts w:ascii="Tahoma" w:hAnsi="Tahoma" w:cs="Tahoma"/>
                <w:szCs w:val="24"/>
              </w:rPr>
              <w:t>Response meets requirements with clear and detailed evidence. </w:t>
            </w:r>
          </w:p>
        </w:tc>
      </w:tr>
    </w:tbl>
    <w:p w14:paraId="06DDC18E" w14:textId="77777777" w:rsidR="007869C0" w:rsidRDefault="007869C0" w:rsidP="00C90624">
      <w:pPr>
        <w:rPr>
          <w:rFonts w:ascii="Tahoma" w:hAnsi="Tahoma" w:cs="Tahoma"/>
        </w:rPr>
      </w:pPr>
    </w:p>
    <w:p w14:paraId="7E0BDD3B" w14:textId="48E6B7C9" w:rsidR="00694719" w:rsidRDefault="00694719" w:rsidP="00C90624">
      <w:pPr>
        <w:rPr>
          <w:rFonts w:ascii="Tahoma" w:hAnsi="Tahoma" w:cs="Tahoma"/>
        </w:rPr>
      </w:pPr>
      <w:r>
        <w:rPr>
          <w:rFonts w:ascii="Tahoma" w:hAnsi="Tahoma" w:cs="Tahoma"/>
        </w:rPr>
        <w:t>Please note that Section B will be scored against the appropriate weightings per question</w:t>
      </w:r>
      <w:r w:rsidR="001C5DB4">
        <w:rPr>
          <w:rFonts w:ascii="Tahoma" w:hAnsi="Tahoma" w:cs="Tahoma"/>
        </w:rPr>
        <w:t xml:space="preserve"> </w:t>
      </w:r>
      <w:r w:rsidR="00BC3400">
        <w:rPr>
          <w:rFonts w:ascii="Tahoma" w:hAnsi="Tahoma" w:cs="Tahoma"/>
        </w:rPr>
        <w:t>independent to Section C.</w:t>
      </w:r>
    </w:p>
    <w:p w14:paraId="5AE33F9D" w14:textId="77777777" w:rsidR="004B1C3F" w:rsidRDefault="004B1C3F" w:rsidP="00C90624">
      <w:pPr>
        <w:rPr>
          <w:rFonts w:ascii="Tahoma" w:hAnsi="Tahoma" w:cs="Tahoma"/>
        </w:rPr>
      </w:pPr>
    </w:p>
    <w:tbl>
      <w:tblPr>
        <w:tblStyle w:val="TableGrid"/>
        <w:tblW w:w="0" w:type="auto"/>
        <w:tblLook w:val="04A0" w:firstRow="1" w:lastRow="0" w:firstColumn="1" w:lastColumn="0" w:noHBand="0" w:noVBand="1"/>
      </w:tblPr>
      <w:tblGrid>
        <w:gridCol w:w="5510"/>
        <w:gridCol w:w="1753"/>
        <w:gridCol w:w="1753"/>
      </w:tblGrid>
      <w:tr w:rsidR="00EA748B" w:rsidRPr="001E5E1D" w14:paraId="5A65D21C" w14:textId="77777777" w:rsidTr="00EA748B">
        <w:trPr>
          <w:trHeight w:val="300"/>
        </w:trPr>
        <w:tc>
          <w:tcPr>
            <w:tcW w:w="5510" w:type="dxa"/>
            <w:shd w:val="clear" w:color="auto" w:fill="D9D9D9" w:themeFill="background1" w:themeFillShade="D9"/>
          </w:tcPr>
          <w:p w14:paraId="3B6867FC" w14:textId="7BE8B3BA" w:rsidR="00EA748B" w:rsidRPr="00620AE0" w:rsidRDefault="00EA748B" w:rsidP="002F36F9">
            <w:pPr>
              <w:pStyle w:val="ListParagraph"/>
              <w:ind w:left="0"/>
              <w:rPr>
                <w:rFonts w:ascii="Tahoma" w:hAnsi="Tahoma" w:cs="Tahoma"/>
                <w:b/>
                <w:color w:val="000000" w:themeColor="text1"/>
              </w:rPr>
            </w:pPr>
            <w:r>
              <w:rPr>
                <w:rFonts w:ascii="Tahoma" w:hAnsi="Tahoma" w:cs="Tahoma"/>
                <w:b/>
                <w:color w:val="000000" w:themeColor="text1"/>
              </w:rPr>
              <w:t>Question</w:t>
            </w:r>
          </w:p>
        </w:tc>
        <w:tc>
          <w:tcPr>
            <w:tcW w:w="1753" w:type="dxa"/>
          </w:tcPr>
          <w:p w14:paraId="2F69F37B" w14:textId="7F3FBD04" w:rsidR="00EA748B" w:rsidRPr="001E5E1D" w:rsidRDefault="006B6D25" w:rsidP="28BC2745">
            <w:pPr>
              <w:rPr>
                <w:rFonts w:ascii="Tahoma" w:hAnsi="Tahoma" w:cs="Tahoma"/>
                <w:szCs w:val="24"/>
              </w:rPr>
            </w:pPr>
            <w:r>
              <w:rPr>
                <w:rFonts w:ascii="Tahoma" w:hAnsi="Tahoma" w:cs="Tahoma"/>
                <w:szCs w:val="24"/>
              </w:rPr>
              <w:t xml:space="preserve">Total </w:t>
            </w:r>
            <w:r w:rsidR="00EA748B">
              <w:rPr>
                <w:rFonts w:ascii="Tahoma" w:hAnsi="Tahoma" w:cs="Tahoma"/>
                <w:szCs w:val="24"/>
              </w:rPr>
              <w:t>Weighting %</w:t>
            </w:r>
          </w:p>
        </w:tc>
        <w:tc>
          <w:tcPr>
            <w:tcW w:w="1753" w:type="dxa"/>
          </w:tcPr>
          <w:p w14:paraId="0EAE93B9" w14:textId="5DC4943B" w:rsidR="00EA748B" w:rsidRPr="001E5E1D" w:rsidRDefault="00EA748B" w:rsidP="28BC2745">
            <w:pPr>
              <w:rPr>
                <w:rFonts w:ascii="Tahoma" w:hAnsi="Tahoma" w:cs="Tahoma"/>
                <w:szCs w:val="24"/>
              </w:rPr>
            </w:pPr>
            <w:r>
              <w:rPr>
                <w:rFonts w:ascii="Tahoma" w:hAnsi="Tahoma" w:cs="Tahoma"/>
                <w:szCs w:val="24"/>
              </w:rPr>
              <w:t>Response</w:t>
            </w:r>
          </w:p>
        </w:tc>
      </w:tr>
      <w:tr w:rsidR="28BC2745" w:rsidRPr="001E5E1D" w14:paraId="01535B3D" w14:textId="77777777" w:rsidTr="00EA748B">
        <w:trPr>
          <w:trHeight w:val="300"/>
        </w:trPr>
        <w:tc>
          <w:tcPr>
            <w:tcW w:w="5510" w:type="dxa"/>
            <w:shd w:val="clear" w:color="auto" w:fill="D9D9D9" w:themeFill="background1" w:themeFillShade="D9"/>
          </w:tcPr>
          <w:p w14:paraId="0784861B" w14:textId="001D433F" w:rsidR="28BC2745" w:rsidRPr="000F0C12" w:rsidRDefault="001438AD" w:rsidP="002F36F9">
            <w:pPr>
              <w:pStyle w:val="ListParagraph"/>
              <w:ind w:left="0"/>
              <w:rPr>
                <w:rFonts w:ascii="Tahoma" w:hAnsi="Tahoma" w:cs="Tahoma"/>
                <w:color w:val="FF0000"/>
              </w:rPr>
            </w:pPr>
            <w:r w:rsidRPr="00620AE0">
              <w:rPr>
                <w:rFonts w:ascii="Tahoma" w:hAnsi="Tahoma" w:cs="Tahoma"/>
                <w:b/>
                <w:color w:val="000000" w:themeColor="text1"/>
              </w:rPr>
              <w:t>B. 1.</w:t>
            </w:r>
            <w:r>
              <w:rPr>
                <w:rFonts w:ascii="Tahoma" w:hAnsi="Tahoma" w:cs="Tahoma"/>
                <w:color w:val="000000" w:themeColor="text1"/>
              </w:rPr>
              <w:t xml:space="preserve"> </w:t>
            </w:r>
            <w:r w:rsidR="28BC2745" w:rsidRPr="5564C2C4">
              <w:rPr>
                <w:rFonts w:ascii="Tahoma" w:hAnsi="Tahoma" w:cs="Tahoma"/>
                <w:color w:val="000000" w:themeColor="text1"/>
              </w:rPr>
              <w:t>What is the name of the solution you propose?</w:t>
            </w:r>
          </w:p>
        </w:tc>
        <w:tc>
          <w:tcPr>
            <w:tcW w:w="1753" w:type="dxa"/>
            <w:shd w:val="clear" w:color="auto" w:fill="000000" w:themeFill="text1"/>
          </w:tcPr>
          <w:p w14:paraId="2C798983" w14:textId="77777777" w:rsidR="00EA748B" w:rsidRPr="001E5E1D" w:rsidRDefault="00EA748B" w:rsidP="28BC2745">
            <w:pPr>
              <w:rPr>
                <w:rFonts w:ascii="Tahoma" w:hAnsi="Tahoma" w:cs="Tahoma"/>
                <w:szCs w:val="24"/>
              </w:rPr>
            </w:pPr>
          </w:p>
        </w:tc>
        <w:tc>
          <w:tcPr>
            <w:tcW w:w="1753" w:type="dxa"/>
          </w:tcPr>
          <w:p w14:paraId="02F4A7FF" w14:textId="77777777" w:rsidR="28BC2745" w:rsidRPr="001E5E1D" w:rsidRDefault="28BC2745" w:rsidP="28BC2745">
            <w:pPr>
              <w:rPr>
                <w:rFonts w:ascii="Tahoma" w:hAnsi="Tahoma" w:cs="Tahoma"/>
                <w:szCs w:val="24"/>
              </w:rPr>
            </w:pPr>
          </w:p>
        </w:tc>
      </w:tr>
      <w:tr w:rsidR="28BC2745" w:rsidRPr="001E5E1D" w14:paraId="1476C63D" w14:textId="77777777" w:rsidTr="00EA748B">
        <w:trPr>
          <w:trHeight w:val="300"/>
        </w:trPr>
        <w:tc>
          <w:tcPr>
            <w:tcW w:w="5510" w:type="dxa"/>
            <w:shd w:val="clear" w:color="auto" w:fill="D9D9D9" w:themeFill="background1" w:themeFillShade="D9"/>
          </w:tcPr>
          <w:p w14:paraId="34F0C2EE" w14:textId="19C3CA1E" w:rsidR="28BC2745" w:rsidRPr="001438AD" w:rsidRDefault="001438AD" w:rsidP="001438AD">
            <w:pPr>
              <w:rPr>
                <w:rFonts w:ascii="Tahoma" w:eastAsia="Tahoma" w:hAnsi="Tahoma" w:cs="Tahoma"/>
              </w:rPr>
            </w:pPr>
            <w:r w:rsidRPr="00620AE0">
              <w:rPr>
                <w:rFonts w:ascii="Tahoma" w:eastAsia="Tahoma" w:hAnsi="Tahoma" w:cs="Tahoma"/>
                <w:b/>
              </w:rPr>
              <w:t>B. 2.</w:t>
            </w:r>
            <w:r>
              <w:rPr>
                <w:rFonts w:ascii="Tahoma" w:eastAsia="Tahoma" w:hAnsi="Tahoma" w:cs="Tahoma"/>
              </w:rPr>
              <w:t xml:space="preserve"> </w:t>
            </w:r>
            <w:r w:rsidR="28BC2745" w:rsidRPr="001438AD">
              <w:rPr>
                <w:rFonts w:ascii="Tahoma" w:eastAsia="Tahoma" w:hAnsi="Tahoma" w:cs="Tahoma"/>
              </w:rPr>
              <w:t>Is your solution registered on any existing frameworks?</w:t>
            </w:r>
          </w:p>
        </w:tc>
        <w:tc>
          <w:tcPr>
            <w:tcW w:w="1753" w:type="dxa"/>
            <w:shd w:val="clear" w:color="auto" w:fill="000000" w:themeFill="text1"/>
          </w:tcPr>
          <w:p w14:paraId="00AF5F1E" w14:textId="77777777" w:rsidR="00EA748B" w:rsidRPr="001E5E1D" w:rsidRDefault="00EA748B" w:rsidP="28BC2745">
            <w:pPr>
              <w:rPr>
                <w:rFonts w:ascii="Tahoma" w:hAnsi="Tahoma" w:cs="Tahoma"/>
                <w:szCs w:val="24"/>
              </w:rPr>
            </w:pPr>
          </w:p>
        </w:tc>
        <w:tc>
          <w:tcPr>
            <w:tcW w:w="1753" w:type="dxa"/>
          </w:tcPr>
          <w:p w14:paraId="197017D5" w14:textId="4E3E576D" w:rsidR="28BC2745" w:rsidRPr="001E5E1D" w:rsidRDefault="28BC2745" w:rsidP="28BC2745">
            <w:pPr>
              <w:rPr>
                <w:rFonts w:ascii="Tahoma" w:hAnsi="Tahoma" w:cs="Tahoma"/>
                <w:szCs w:val="24"/>
              </w:rPr>
            </w:pPr>
          </w:p>
        </w:tc>
      </w:tr>
      <w:tr w:rsidR="28BC2745" w:rsidRPr="001E5E1D" w14:paraId="445FF1C7" w14:textId="77777777" w:rsidTr="00EA748B">
        <w:trPr>
          <w:trHeight w:val="300"/>
        </w:trPr>
        <w:tc>
          <w:tcPr>
            <w:tcW w:w="5510" w:type="dxa"/>
            <w:shd w:val="clear" w:color="auto" w:fill="D9D9D9" w:themeFill="background1" w:themeFillShade="D9"/>
          </w:tcPr>
          <w:p w14:paraId="51EFFD3D" w14:textId="522A7F74" w:rsidR="00D42A22" w:rsidRPr="001428DF" w:rsidRDefault="001438AD" w:rsidP="001428DF">
            <w:pPr>
              <w:pStyle w:val="ListParagraph"/>
              <w:ind w:left="0"/>
              <w:rPr>
                <w:rFonts w:ascii="Tahoma" w:hAnsi="Tahoma" w:cs="Tahoma"/>
                <w:color w:val="000000" w:themeColor="text1"/>
              </w:rPr>
            </w:pPr>
            <w:r w:rsidRPr="00620AE0">
              <w:rPr>
                <w:rFonts w:ascii="Tahoma" w:hAnsi="Tahoma" w:cs="Tahoma"/>
                <w:b/>
                <w:color w:val="000000" w:themeColor="text1"/>
              </w:rPr>
              <w:lastRenderedPageBreak/>
              <w:t>B. 3.</w:t>
            </w:r>
            <w:r>
              <w:rPr>
                <w:rFonts w:ascii="Tahoma" w:hAnsi="Tahoma" w:cs="Tahoma"/>
                <w:b/>
                <w:color w:val="000000" w:themeColor="text1"/>
              </w:rPr>
              <w:t xml:space="preserve"> </w:t>
            </w:r>
            <w:r w:rsidR="006E5BFF" w:rsidRPr="000F0C12">
              <w:rPr>
                <w:rFonts w:ascii="Tahoma" w:hAnsi="Tahoma" w:cs="Tahoma"/>
                <w:color w:val="000000" w:themeColor="text1"/>
              </w:rPr>
              <w:t>The ability to archive and access archive data</w:t>
            </w:r>
            <w:r w:rsidR="00F86562" w:rsidRPr="000F0C12">
              <w:rPr>
                <w:rFonts w:ascii="Tahoma" w:hAnsi="Tahoma" w:cs="Tahoma"/>
                <w:color w:val="000000" w:themeColor="text1"/>
              </w:rPr>
              <w:t xml:space="preserve"> is a ke</w:t>
            </w:r>
            <w:r w:rsidR="00A104C2" w:rsidRPr="000F0C12">
              <w:rPr>
                <w:rFonts w:ascii="Tahoma" w:hAnsi="Tahoma" w:cs="Tahoma"/>
                <w:color w:val="000000" w:themeColor="text1"/>
              </w:rPr>
              <w:t>y</w:t>
            </w:r>
            <w:r w:rsidR="00F86562" w:rsidRPr="000F0C12">
              <w:rPr>
                <w:rFonts w:ascii="Tahoma" w:hAnsi="Tahoma" w:cs="Tahoma"/>
                <w:color w:val="000000" w:themeColor="text1"/>
              </w:rPr>
              <w:t xml:space="preserve"> requirement for the project</w:t>
            </w:r>
            <w:r w:rsidR="00A104C2" w:rsidRPr="000F0C12">
              <w:rPr>
                <w:rFonts w:ascii="Tahoma" w:hAnsi="Tahoma" w:cs="Tahoma"/>
                <w:color w:val="000000" w:themeColor="text1"/>
              </w:rPr>
              <w:t>.</w:t>
            </w:r>
            <w:r w:rsidR="00A104C2" w:rsidRPr="000F0C12">
              <w:rPr>
                <w:rFonts w:ascii="Tahoma" w:hAnsi="Tahoma" w:cs="Tahoma"/>
                <w:b/>
                <w:color w:val="000000" w:themeColor="text1"/>
              </w:rPr>
              <w:t xml:space="preserve"> </w:t>
            </w:r>
            <w:r w:rsidR="00A104C2" w:rsidRPr="000F0C12">
              <w:rPr>
                <w:rFonts w:ascii="Tahoma" w:hAnsi="Tahoma" w:cs="Tahoma"/>
                <w:color w:val="000000" w:themeColor="text1"/>
              </w:rPr>
              <w:t>Explain and evidence the key functionality of the archiving</w:t>
            </w:r>
            <w:r w:rsidR="0015571E" w:rsidRPr="000F0C12">
              <w:rPr>
                <w:rFonts w:ascii="Tahoma" w:hAnsi="Tahoma" w:cs="Tahoma"/>
                <w:color w:val="000000" w:themeColor="text1"/>
              </w:rPr>
              <w:t xml:space="preserve"> function</w:t>
            </w:r>
            <w:r w:rsidR="00A104C2" w:rsidRPr="000F0C12">
              <w:rPr>
                <w:rFonts w:ascii="Tahoma" w:hAnsi="Tahoma" w:cs="Tahoma"/>
                <w:color w:val="000000" w:themeColor="text1"/>
              </w:rPr>
              <w:t xml:space="preserve">. Detail how it will meet all the requirements pertaining to </w:t>
            </w:r>
            <w:r w:rsidR="0015571E" w:rsidRPr="000F0C12">
              <w:rPr>
                <w:rFonts w:ascii="Tahoma" w:hAnsi="Tahoma" w:cs="Tahoma"/>
                <w:color w:val="000000" w:themeColor="text1"/>
              </w:rPr>
              <w:t>this</w:t>
            </w:r>
            <w:r w:rsidR="00A104C2" w:rsidRPr="000F0C12">
              <w:rPr>
                <w:rFonts w:ascii="Tahoma" w:hAnsi="Tahoma" w:cs="Tahoma"/>
                <w:color w:val="000000" w:themeColor="text1"/>
              </w:rPr>
              <w:t>, including:</w:t>
            </w:r>
            <w:r w:rsidR="00EA748B" w:rsidRPr="001E5E1D">
              <w:rPr>
                <w:rFonts w:ascii="Tahoma" w:hAnsi="Tahoma" w:cs="Tahoma"/>
                <w:szCs w:val="24"/>
              </w:rPr>
              <w:t xml:space="preserve"> </w:t>
            </w:r>
          </w:p>
        </w:tc>
        <w:tc>
          <w:tcPr>
            <w:tcW w:w="1753" w:type="dxa"/>
          </w:tcPr>
          <w:p w14:paraId="6A63F580" w14:textId="77777777" w:rsidR="00EA748B" w:rsidRDefault="00EA748B" w:rsidP="00B372BA">
            <w:pPr>
              <w:jc w:val="center"/>
              <w:rPr>
                <w:rFonts w:ascii="Tahoma" w:hAnsi="Tahoma" w:cs="Tahoma"/>
                <w:szCs w:val="24"/>
              </w:rPr>
            </w:pPr>
          </w:p>
          <w:p w14:paraId="255AD855" w14:textId="159FF820" w:rsidR="00EA748B" w:rsidRPr="001E5E1D" w:rsidRDefault="00D50CCE" w:rsidP="00B372BA">
            <w:pPr>
              <w:jc w:val="center"/>
              <w:rPr>
                <w:rFonts w:ascii="Tahoma" w:hAnsi="Tahoma" w:cs="Tahoma"/>
                <w:szCs w:val="24"/>
              </w:rPr>
            </w:pPr>
            <w:r>
              <w:rPr>
                <w:rFonts w:ascii="Tahoma" w:hAnsi="Tahoma" w:cs="Tahoma"/>
                <w:szCs w:val="24"/>
              </w:rPr>
              <w:t>35</w:t>
            </w:r>
            <w:r w:rsidR="006B6D25">
              <w:rPr>
                <w:rFonts w:ascii="Tahoma" w:hAnsi="Tahoma" w:cs="Tahoma"/>
                <w:szCs w:val="24"/>
              </w:rPr>
              <w:t>%</w:t>
            </w:r>
          </w:p>
        </w:tc>
        <w:tc>
          <w:tcPr>
            <w:tcW w:w="1753" w:type="dxa"/>
          </w:tcPr>
          <w:p w14:paraId="57E32B3E" w14:textId="61CCBE13" w:rsidR="00124A6A" w:rsidRPr="001E5E1D" w:rsidRDefault="00124A6A" w:rsidP="28BC2745">
            <w:pPr>
              <w:rPr>
                <w:rFonts w:ascii="Tahoma" w:hAnsi="Tahoma" w:cs="Tahoma"/>
                <w:szCs w:val="24"/>
              </w:rPr>
            </w:pPr>
          </w:p>
        </w:tc>
      </w:tr>
      <w:tr w:rsidR="001428DF" w:rsidRPr="001E5E1D" w14:paraId="166E6D4E" w14:textId="77777777" w:rsidTr="00EA748B">
        <w:trPr>
          <w:trHeight w:val="300"/>
        </w:trPr>
        <w:tc>
          <w:tcPr>
            <w:tcW w:w="5510" w:type="dxa"/>
            <w:shd w:val="clear" w:color="auto" w:fill="D9D9D9" w:themeFill="background1" w:themeFillShade="D9"/>
          </w:tcPr>
          <w:p w14:paraId="256418B0" w14:textId="77777777" w:rsidR="001428DF" w:rsidRPr="001E5E1D" w:rsidRDefault="001428DF" w:rsidP="001428DF">
            <w:pPr>
              <w:pStyle w:val="ListParagraph"/>
              <w:ind w:left="0"/>
              <w:rPr>
                <w:rFonts w:ascii="Tahoma" w:hAnsi="Tahoma" w:cs="Tahoma"/>
                <w:b/>
                <w:color w:val="000000" w:themeColor="text1"/>
              </w:rPr>
            </w:pPr>
            <w:r>
              <w:rPr>
                <w:rFonts w:ascii="Tahoma" w:hAnsi="Tahoma" w:cs="Tahoma"/>
                <w:b/>
                <w:color w:val="000000" w:themeColor="text1"/>
              </w:rPr>
              <w:t xml:space="preserve">B. 4. </w:t>
            </w:r>
          </w:p>
          <w:p w14:paraId="0C13D921" w14:textId="77777777" w:rsidR="001428DF" w:rsidRPr="001E5E1D" w:rsidRDefault="001428DF" w:rsidP="001428DF">
            <w:pPr>
              <w:pStyle w:val="ListParagraph"/>
              <w:numPr>
                <w:ilvl w:val="0"/>
                <w:numId w:val="60"/>
              </w:numPr>
              <w:rPr>
                <w:rFonts w:ascii="Tahoma" w:hAnsi="Tahoma" w:cs="Tahoma"/>
              </w:rPr>
            </w:pPr>
            <w:r w:rsidRPr="16DCF161">
              <w:rPr>
                <w:rFonts w:ascii="Tahoma" w:hAnsi="Tahoma" w:cs="Tahoma"/>
              </w:rPr>
              <w:t>The ability to retrieve and access historic records when required and according to access rights.</w:t>
            </w:r>
          </w:p>
          <w:p w14:paraId="707D7B83" w14:textId="77777777" w:rsidR="001428DF" w:rsidRPr="001E5E1D" w:rsidRDefault="001428DF" w:rsidP="001428DF">
            <w:pPr>
              <w:pStyle w:val="ListParagraph"/>
              <w:numPr>
                <w:ilvl w:val="0"/>
                <w:numId w:val="60"/>
              </w:numPr>
              <w:rPr>
                <w:rFonts w:ascii="Tahoma" w:hAnsi="Tahoma" w:cs="Tahoma"/>
              </w:rPr>
            </w:pPr>
            <w:r w:rsidRPr="16DCF161">
              <w:rPr>
                <w:rFonts w:ascii="Tahoma" w:hAnsi="Tahoma" w:cs="Tahoma"/>
              </w:rPr>
              <w:t>The ability to lock down archived content to prevent edits after ingestion.</w:t>
            </w:r>
          </w:p>
          <w:p w14:paraId="18F83718" w14:textId="77777777" w:rsidR="001428DF" w:rsidRPr="001E5E1D" w:rsidRDefault="001428DF" w:rsidP="001428DF">
            <w:pPr>
              <w:pStyle w:val="ListBullet"/>
              <w:numPr>
                <w:ilvl w:val="0"/>
                <w:numId w:val="60"/>
              </w:numPr>
              <w:rPr>
                <w:rFonts w:ascii="Tahoma" w:hAnsi="Tahoma" w:cs="Tahoma"/>
                <w:sz w:val="24"/>
                <w:szCs w:val="24"/>
              </w:rPr>
            </w:pPr>
            <w:r w:rsidRPr="001E5E1D">
              <w:rPr>
                <w:rFonts w:ascii="Tahoma" w:hAnsi="Tahoma" w:cs="Tahoma"/>
                <w:sz w:val="24"/>
                <w:szCs w:val="24"/>
              </w:rPr>
              <w:t>Ensuring long-term preservation of digital records (hundreds of years).</w:t>
            </w:r>
          </w:p>
          <w:p w14:paraId="0E421047" w14:textId="77777777" w:rsidR="001428DF" w:rsidRDefault="001428DF" w:rsidP="001428DF">
            <w:pPr>
              <w:pStyle w:val="ListBullet"/>
              <w:numPr>
                <w:ilvl w:val="0"/>
                <w:numId w:val="60"/>
              </w:numPr>
              <w:rPr>
                <w:rFonts w:ascii="Tahoma" w:hAnsi="Tahoma" w:cs="Tahoma"/>
                <w:sz w:val="24"/>
                <w:szCs w:val="24"/>
              </w:rPr>
            </w:pPr>
            <w:r w:rsidRPr="001E5E1D">
              <w:rPr>
                <w:rFonts w:ascii="Tahoma" w:hAnsi="Tahoma" w:cs="Tahoma"/>
                <w:sz w:val="24"/>
                <w:szCs w:val="24"/>
              </w:rPr>
              <w:t>Providing capability for low-resolution previews of heritage and historical records only for public access.</w:t>
            </w:r>
          </w:p>
          <w:p w14:paraId="499CC797" w14:textId="48480704" w:rsidR="001428DF" w:rsidRPr="001428DF" w:rsidRDefault="001428DF" w:rsidP="001428DF">
            <w:pPr>
              <w:pStyle w:val="ListBullet"/>
              <w:numPr>
                <w:ilvl w:val="0"/>
                <w:numId w:val="60"/>
              </w:numPr>
              <w:rPr>
                <w:rFonts w:ascii="Tahoma" w:hAnsi="Tahoma" w:cs="Tahoma"/>
                <w:sz w:val="24"/>
                <w:szCs w:val="24"/>
              </w:rPr>
            </w:pPr>
            <w:r w:rsidRPr="001428DF">
              <w:rPr>
                <w:rFonts w:ascii="Tahoma" w:hAnsi="Tahoma" w:cs="Tahoma"/>
                <w:szCs w:val="24"/>
              </w:rPr>
              <w:t>Provisions for exporting and importing from other systems including Civica digital 360?</w:t>
            </w:r>
          </w:p>
        </w:tc>
        <w:tc>
          <w:tcPr>
            <w:tcW w:w="1753" w:type="dxa"/>
          </w:tcPr>
          <w:p w14:paraId="6E0AA130" w14:textId="77777777" w:rsidR="001428DF" w:rsidRDefault="001428DF" w:rsidP="007A61E4">
            <w:pPr>
              <w:jc w:val="center"/>
              <w:rPr>
                <w:rFonts w:ascii="Tahoma" w:hAnsi="Tahoma" w:cs="Tahoma"/>
                <w:szCs w:val="24"/>
              </w:rPr>
            </w:pPr>
          </w:p>
          <w:p w14:paraId="7C9AD465" w14:textId="77777777" w:rsidR="006B6D25" w:rsidRDefault="006B6D25" w:rsidP="007A61E4">
            <w:pPr>
              <w:jc w:val="center"/>
              <w:rPr>
                <w:rFonts w:ascii="Tahoma" w:hAnsi="Tahoma" w:cs="Tahoma"/>
                <w:szCs w:val="24"/>
              </w:rPr>
            </w:pPr>
          </w:p>
          <w:p w14:paraId="26F0CDAD" w14:textId="3462E823" w:rsidR="00D326F6" w:rsidRDefault="00D326F6" w:rsidP="007A61E4">
            <w:pPr>
              <w:jc w:val="center"/>
              <w:rPr>
                <w:rFonts w:ascii="Tahoma" w:hAnsi="Tahoma" w:cs="Tahoma"/>
                <w:szCs w:val="24"/>
              </w:rPr>
            </w:pPr>
            <w:r>
              <w:rPr>
                <w:rFonts w:ascii="Tahoma" w:hAnsi="Tahoma" w:cs="Tahoma"/>
                <w:szCs w:val="24"/>
              </w:rPr>
              <w:t>35%</w:t>
            </w:r>
          </w:p>
          <w:p w14:paraId="1EA1C5EC" w14:textId="77777777" w:rsidR="001428DF" w:rsidRPr="001E5E1D" w:rsidRDefault="001428DF" w:rsidP="007A61E4">
            <w:pPr>
              <w:jc w:val="center"/>
              <w:rPr>
                <w:rFonts w:ascii="Tahoma" w:hAnsi="Tahoma" w:cs="Tahoma"/>
                <w:szCs w:val="24"/>
              </w:rPr>
            </w:pPr>
          </w:p>
        </w:tc>
        <w:tc>
          <w:tcPr>
            <w:tcW w:w="1753" w:type="dxa"/>
          </w:tcPr>
          <w:p w14:paraId="3F32AEF3" w14:textId="77777777" w:rsidR="001428DF" w:rsidRPr="001E5E1D" w:rsidRDefault="001428DF" w:rsidP="28BC2745">
            <w:pPr>
              <w:rPr>
                <w:rFonts w:ascii="Tahoma" w:hAnsi="Tahoma" w:cs="Tahoma"/>
                <w:szCs w:val="24"/>
              </w:rPr>
            </w:pPr>
          </w:p>
        </w:tc>
      </w:tr>
      <w:tr w:rsidR="008274B2" w:rsidRPr="001E5E1D" w14:paraId="36F46F32" w14:textId="77777777" w:rsidTr="00EA748B">
        <w:trPr>
          <w:trHeight w:val="300"/>
        </w:trPr>
        <w:tc>
          <w:tcPr>
            <w:tcW w:w="5510" w:type="dxa"/>
            <w:shd w:val="clear" w:color="auto" w:fill="D9D9D9" w:themeFill="background1" w:themeFillShade="D9"/>
          </w:tcPr>
          <w:p w14:paraId="4CFBBEF1" w14:textId="0667A614" w:rsidR="008274B2" w:rsidRDefault="006125AE" w:rsidP="008274B2">
            <w:pPr>
              <w:rPr>
                <w:rFonts w:ascii="Tahoma" w:hAnsi="Tahoma" w:cs="Tahoma"/>
                <w:b/>
                <w:bCs/>
                <w:color w:val="000000" w:themeColor="text1"/>
              </w:rPr>
            </w:pPr>
            <w:r>
              <w:rPr>
                <w:rFonts w:ascii="Tahoma" w:hAnsi="Tahoma" w:cs="Tahoma"/>
                <w:b/>
                <w:bCs/>
                <w:color w:val="000000" w:themeColor="text1"/>
              </w:rPr>
              <w:t>B</w:t>
            </w:r>
            <w:r w:rsidR="008274B2">
              <w:rPr>
                <w:rFonts w:ascii="Tahoma" w:hAnsi="Tahoma" w:cs="Tahoma"/>
                <w:b/>
                <w:bCs/>
                <w:color w:val="000000" w:themeColor="text1"/>
              </w:rPr>
              <w:t xml:space="preserve">. </w:t>
            </w:r>
            <w:r w:rsidR="00394447">
              <w:rPr>
                <w:rFonts w:ascii="Tahoma" w:hAnsi="Tahoma" w:cs="Tahoma"/>
                <w:b/>
                <w:bCs/>
                <w:color w:val="000000" w:themeColor="text1"/>
              </w:rPr>
              <w:t>5</w:t>
            </w:r>
            <w:r w:rsidR="008274B2">
              <w:rPr>
                <w:rFonts w:ascii="Tahoma" w:hAnsi="Tahoma" w:cs="Tahoma"/>
                <w:b/>
                <w:bCs/>
                <w:color w:val="000000" w:themeColor="text1"/>
              </w:rPr>
              <w:t xml:space="preserve">. </w:t>
            </w:r>
            <w:r w:rsidR="008274B2" w:rsidRPr="7CE30EBC">
              <w:rPr>
                <w:rFonts w:ascii="Tahoma" w:hAnsi="Tahoma" w:cs="Tahoma"/>
                <w:b/>
                <w:bCs/>
                <w:color w:val="000000" w:themeColor="text1"/>
              </w:rPr>
              <w:t>Price</w:t>
            </w:r>
          </w:p>
          <w:p w14:paraId="70D90435" w14:textId="77777777" w:rsidR="008274B2" w:rsidRDefault="008274B2" w:rsidP="008274B2">
            <w:pPr>
              <w:rPr>
                <w:rFonts w:ascii="Tahoma" w:hAnsi="Tahoma" w:cs="Tahoma"/>
                <w:b/>
                <w:bCs/>
                <w:color w:val="000000" w:themeColor="text1"/>
              </w:rPr>
            </w:pPr>
          </w:p>
          <w:p w14:paraId="50834B3B" w14:textId="77777777" w:rsidR="008274B2" w:rsidRDefault="008274B2" w:rsidP="008274B2">
            <w:pPr>
              <w:pStyle w:val="ListParagraph"/>
              <w:numPr>
                <w:ilvl w:val="0"/>
                <w:numId w:val="45"/>
              </w:numPr>
              <w:rPr>
                <w:rFonts w:ascii="Tahoma" w:hAnsi="Tahoma" w:cs="Tahoma"/>
                <w:color w:val="000000" w:themeColor="text1"/>
              </w:rPr>
            </w:pPr>
            <w:r>
              <w:rPr>
                <w:rFonts w:ascii="Tahoma" w:hAnsi="Tahoma" w:cs="Tahoma"/>
                <w:color w:val="000000" w:themeColor="text1"/>
              </w:rPr>
              <w:t>Please</w:t>
            </w:r>
            <w:r w:rsidRPr="009B28B5">
              <w:rPr>
                <w:rFonts w:ascii="Tahoma" w:hAnsi="Tahoma" w:cs="Tahoma"/>
                <w:color w:val="000000" w:themeColor="text1"/>
              </w:rPr>
              <w:t xml:space="preserve"> provide estimated costs for providing your solution to a mid-sized unitary authority including setup, design, hosting</w:t>
            </w:r>
            <w:r w:rsidRPr="01F0D7B4">
              <w:rPr>
                <w:rFonts w:ascii="Tahoma" w:hAnsi="Tahoma" w:cs="Tahoma"/>
                <w:color w:val="000000" w:themeColor="text1"/>
              </w:rPr>
              <w:t>,</w:t>
            </w:r>
            <w:r w:rsidRPr="009B28B5">
              <w:rPr>
                <w:rFonts w:ascii="Tahoma" w:hAnsi="Tahoma" w:cs="Tahoma"/>
                <w:color w:val="000000" w:themeColor="text1"/>
              </w:rPr>
              <w:t xml:space="preserve"> and support over a </w:t>
            </w:r>
            <w:r w:rsidRPr="7CE30EBC">
              <w:rPr>
                <w:rFonts w:ascii="Tahoma" w:hAnsi="Tahoma" w:cs="Tahoma"/>
                <w:color w:val="000000" w:themeColor="text1"/>
              </w:rPr>
              <w:t>4</w:t>
            </w:r>
            <w:r w:rsidRPr="01F0D7B4">
              <w:rPr>
                <w:rFonts w:ascii="Tahoma" w:hAnsi="Tahoma" w:cs="Tahoma"/>
                <w:color w:val="000000" w:themeColor="text1"/>
              </w:rPr>
              <w:t>-</w:t>
            </w:r>
            <w:r w:rsidRPr="009B28B5">
              <w:rPr>
                <w:rFonts w:ascii="Tahoma" w:hAnsi="Tahoma" w:cs="Tahoma"/>
                <w:color w:val="000000" w:themeColor="text1"/>
              </w:rPr>
              <w:t>year period.</w:t>
            </w:r>
          </w:p>
          <w:p w14:paraId="1E38B053" w14:textId="77777777" w:rsidR="008274B2" w:rsidRDefault="008274B2" w:rsidP="008274B2">
            <w:pPr>
              <w:pStyle w:val="ListParagraph"/>
              <w:ind w:left="0"/>
              <w:rPr>
                <w:rFonts w:ascii="Tahoma" w:hAnsi="Tahoma" w:cs="Tahoma"/>
                <w:b/>
                <w:color w:val="000000" w:themeColor="text1"/>
              </w:rPr>
            </w:pPr>
          </w:p>
        </w:tc>
        <w:tc>
          <w:tcPr>
            <w:tcW w:w="1753" w:type="dxa"/>
          </w:tcPr>
          <w:p w14:paraId="7FD1192B" w14:textId="57E9F883" w:rsidR="008274B2" w:rsidRDefault="008274B2" w:rsidP="008274B2">
            <w:pPr>
              <w:jc w:val="center"/>
              <w:rPr>
                <w:rFonts w:ascii="Tahoma" w:hAnsi="Tahoma" w:cs="Tahoma"/>
                <w:szCs w:val="24"/>
              </w:rPr>
            </w:pPr>
            <w:r>
              <w:rPr>
                <w:rFonts w:ascii="Tahoma" w:hAnsi="Tahoma" w:cs="Tahoma"/>
              </w:rPr>
              <w:t>25%</w:t>
            </w:r>
          </w:p>
        </w:tc>
        <w:tc>
          <w:tcPr>
            <w:tcW w:w="1753" w:type="dxa"/>
          </w:tcPr>
          <w:p w14:paraId="13BF8F98" w14:textId="77777777" w:rsidR="008274B2" w:rsidRPr="001E5E1D" w:rsidRDefault="008274B2" w:rsidP="008274B2">
            <w:pPr>
              <w:rPr>
                <w:rFonts w:ascii="Tahoma" w:hAnsi="Tahoma" w:cs="Tahoma"/>
                <w:szCs w:val="24"/>
              </w:rPr>
            </w:pPr>
          </w:p>
        </w:tc>
      </w:tr>
      <w:tr w:rsidR="008274B2" w:rsidRPr="001E5E1D" w14:paraId="02109D79" w14:textId="77777777" w:rsidTr="00EA748B">
        <w:trPr>
          <w:trHeight w:val="300"/>
        </w:trPr>
        <w:tc>
          <w:tcPr>
            <w:tcW w:w="5510" w:type="dxa"/>
            <w:shd w:val="clear" w:color="auto" w:fill="D9D9D9" w:themeFill="background1" w:themeFillShade="D9"/>
          </w:tcPr>
          <w:p w14:paraId="45EFB0E0" w14:textId="6091816E" w:rsidR="008274B2" w:rsidRPr="009B28B5" w:rsidRDefault="00E83AB1" w:rsidP="008274B2">
            <w:pPr>
              <w:rPr>
                <w:rFonts w:ascii="Tahoma" w:hAnsi="Tahoma" w:cs="Tahoma"/>
                <w:b/>
                <w:bCs/>
                <w:color w:val="000000" w:themeColor="text1"/>
              </w:rPr>
            </w:pPr>
            <w:r>
              <w:rPr>
                <w:rFonts w:ascii="Tahoma" w:hAnsi="Tahoma" w:cs="Tahoma"/>
                <w:b/>
                <w:bCs/>
                <w:color w:val="000000" w:themeColor="text1"/>
              </w:rPr>
              <w:t>B</w:t>
            </w:r>
            <w:r w:rsidR="008274B2">
              <w:rPr>
                <w:rFonts w:ascii="Tahoma" w:hAnsi="Tahoma" w:cs="Tahoma"/>
                <w:b/>
                <w:bCs/>
                <w:color w:val="000000" w:themeColor="text1"/>
              </w:rPr>
              <w:t xml:space="preserve">. </w:t>
            </w:r>
            <w:r>
              <w:rPr>
                <w:rFonts w:ascii="Tahoma" w:hAnsi="Tahoma" w:cs="Tahoma"/>
                <w:b/>
                <w:bCs/>
                <w:color w:val="000000" w:themeColor="text1"/>
              </w:rPr>
              <w:t>6</w:t>
            </w:r>
            <w:r w:rsidR="008274B2">
              <w:rPr>
                <w:rFonts w:ascii="Tahoma" w:hAnsi="Tahoma" w:cs="Tahoma"/>
                <w:b/>
                <w:bCs/>
                <w:color w:val="000000" w:themeColor="text1"/>
              </w:rPr>
              <w:t xml:space="preserve">. </w:t>
            </w:r>
            <w:r w:rsidR="008274B2" w:rsidRPr="009B28B5">
              <w:rPr>
                <w:rFonts w:ascii="Tahoma" w:hAnsi="Tahoma" w:cs="Tahoma"/>
                <w:b/>
                <w:bCs/>
                <w:color w:val="000000" w:themeColor="text1"/>
              </w:rPr>
              <w:t>Innovation and Added Value</w:t>
            </w:r>
          </w:p>
          <w:p w14:paraId="176161CF" w14:textId="77777777" w:rsidR="008274B2" w:rsidRDefault="008274B2" w:rsidP="008274B2">
            <w:pPr>
              <w:rPr>
                <w:rFonts w:ascii="Tahoma" w:hAnsi="Tahoma" w:cs="Tahoma"/>
                <w:color w:val="000000" w:themeColor="text1"/>
              </w:rPr>
            </w:pPr>
          </w:p>
          <w:p w14:paraId="0DF21346" w14:textId="77777777" w:rsidR="008274B2" w:rsidRPr="009B28B5" w:rsidRDefault="008274B2" w:rsidP="008274B2">
            <w:pPr>
              <w:pStyle w:val="ListParagraph"/>
              <w:numPr>
                <w:ilvl w:val="0"/>
                <w:numId w:val="46"/>
              </w:numPr>
              <w:rPr>
                <w:rFonts w:ascii="Tahoma" w:hAnsi="Tahoma" w:cs="Tahoma"/>
                <w:color w:val="000000" w:themeColor="text1"/>
              </w:rPr>
            </w:pPr>
            <w:r w:rsidRPr="009B28B5">
              <w:rPr>
                <w:rFonts w:ascii="Tahoma" w:hAnsi="Tahoma" w:cs="Tahoma"/>
                <w:color w:val="000000" w:themeColor="text1"/>
              </w:rPr>
              <w:t>Please indicate any further value</w:t>
            </w:r>
            <w:r w:rsidRPr="01F0D7B4">
              <w:rPr>
                <w:rFonts w:ascii="Tahoma" w:hAnsi="Tahoma" w:cs="Tahoma"/>
                <w:color w:val="000000" w:themeColor="text1"/>
              </w:rPr>
              <w:t>-</w:t>
            </w:r>
            <w:r w:rsidRPr="009B28B5">
              <w:rPr>
                <w:rFonts w:ascii="Tahoma" w:hAnsi="Tahoma" w:cs="Tahoma"/>
                <w:color w:val="000000" w:themeColor="text1"/>
              </w:rPr>
              <w:t>added offerings you wish to highlight that have not already been addressed</w:t>
            </w:r>
            <w:r>
              <w:rPr>
                <w:rFonts w:ascii="Tahoma" w:hAnsi="Tahoma" w:cs="Tahoma"/>
                <w:color w:val="000000" w:themeColor="text1"/>
              </w:rPr>
              <w:t>.</w:t>
            </w:r>
          </w:p>
          <w:p w14:paraId="19D54E67" w14:textId="77777777" w:rsidR="008274B2" w:rsidRDefault="008274B2" w:rsidP="008274B2">
            <w:pPr>
              <w:pStyle w:val="ListParagraph"/>
              <w:ind w:left="0"/>
              <w:rPr>
                <w:rFonts w:ascii="Tahoma" w:hAnsi="Tahoma" w:cs="Tahoma"/>
                <w:b/>
                <w:color w:val="000000" w:themeColor="text1"/>
              </w:rPr>
            </w:pPr>
          </w:p>
        </w:tc>
        <w:tc>
          <w:tcPr>
            <w:tcW w:w="1753" w:type="dxa"/>
          </w:tcPr>
          <w:p w14:paraId="272D74ED" w14:textId="1ADA2C70" w:rsidR="008274B2" w:rsidRDefault="008274B2" w:rsidP="008274B2">
            <w:pPr>
              <w:jc w:val="center"/>
              <w:rPr>
                <w:rFonts w:ascii="Tahoma" w:hAnsi="Tahoma" w:cs="Tahoma"/>
                <w:szCs w:val="24"/>
              </w:rPr>
            </w:pPr>
            <w:r>
              <w:rPr>
                <w:rFonts w:ascii="Tahoma" w:hAnsi="Tahoma" w:cs="Tahoma"/>
              </w:rPr>
              <w:t>5%</w:t>
            </w:r>
          </w:p>
        </w:tc>
        <w:tc>
          <w:tcPr>
            <w:tcW w:w="1753" w:type="dxa"/>
          </w:tcPr>
          <w:p w14:paraId="15EB61B8" w14:textId="77777777" w:rsidR="008274B2" w:rsidRPr="001E5E1D" w:rsidRDefault="008274B2" w:rsidP="008274B2">
            <w:pPr>
              <w:rPr>
                <w:rFonts w:ascii="Tahoma" w:hAnsi="Tahoma" w:cs="Tahoma"/>
                <w:szCs w:val="24"/>
              </w:rPr>
            </w:pPr>
          </w:p>
        </w:tc>
      </w:tr>
    </w:tbl>
    <w:p w14:paraId="00D14D57" w14:textId="139DED2D" w:rsidR="28BC2745" w:rsidRPr="00C86C25" w:rsidRDefault="28BC2745" w:rsidP="28BC2745"/>
    <w:p w14:paraId="659E7078" w14:textId="77777777" w:rsidR="002B2B18" w:rsidRDefault="002B2B18" w:rsidP="28BC2745">
      <w:pPr>
        <w:sectPr w:rsidR="002B2B18" w:rsidSect="000B6B6B">
          <w:headerReference w:type="default" r:id="rId13"/>
          <w:pgSz w:w="11906" w:h="16838"/>
          <w:pgMar w:top="1440" w:right="1440" w:bottom="1440" w:left="1440" w:header="708" w:footer="708" w:gutter="0"/>
          <w:cols w:space="708"/>
          <w:docGrid w:linePitch="360"/>
        </w:sectPr>
      </w:pPr>
    </w:p>
    <w:p w14:paraId="31E7F89D" w14:textId="060C5B0B" w:rsidR="00CC58BD" w:rsidRPr="00A743EA" w:rsidRDefault="00207253">
      <w:pPr>
        <w:pStyle w:val="Heading2"/>
        <w:numPr>
          <w:ilvl w:val="0"/>
          <w:numId w:val="0"/>
        </w:numPr>
        <w:rPr>
          <w:rFonts w:ascii="Tahoma" w:hAnsi="Tahoma" w:cs="Tahoma"/>
          <w:color w:val="00B050"/>
        </w:rPr>
      </w:pPr>
      <w:r w:rsidRPr="00A743EA">
        <w:rPr>
          <w:rFonts w:ascii="Tahoma" w:hAnsi="Tahoma" w:cs="Tahoma"/>
          <w:color w:val="00B050"/>
        </w:rPr>
        <w:lastRenderedPageBreak/>
        <w:t xml:space="preserve">Section </w:t>
      </w:r>
      <w:r w:rsidR="3FDA61E7" w:rsidRPr="00A743EA">
        <w:rPr>
          <w:rFonts w:ascii="Tahoma" w:hAnsi="Tahoma" w:cs="Tahoma"/>
          <w:color w:val="00B050"/>
        </w:rPr>
        <w:t>C</w:t>
      </w:r>
      <w:r w:rsidR="000A60CE" w:rsidRPr="00A743EA">
        <w:rPr>
          <w:rFonts w:ascii="Tahoma" w:hAnsi="Tahoma" w:cs="Tahoma"/>
          <w:color w:val="00B050"/>
        </w:rPr>
        <w:t>:</w:t>
      </w:r>
      <w:r w:rsidRPr="00A743EA">
        <w:rPr>
          <w:rFonts w:ascii="Tahoma" w:hAnsi="Tahoma" w:cs="Tahoma"/>
          <w:color w:val="00B050"/>
        </w:rPr>
        <w:t xml:space="preserve"> </w:t>
      </w:r>
      <w:r w:rsidR="09B728AE" w:rsidRPr="00A743EA">
        <w:rPr>
          <w:rFonts w:ascii="Tahoma" w:hAnsi="Tahoma" w:cs="Tahoma"/>
          <w:color w:val="00B050"/>
        </w:rPr>
        <w:t>Electronic and Documents Records Man</w:t>
      </w:r>
      <w:r w:rsidR="111172BA" w:rsidRPr="00A743EA">
        <w:rPr>
          <w:rFonts w:ascii="Tahoma" w:hAnsi="Tahoma" w:cs="Tahoma"/>
          <w:color w:val="00B050"/>
        </w:rPr>
        <w:t>a</w:t>
      </w:r>
      <w:r w:rsidR="09B728AE" w:rsidRPr="00A743EA">
        <w:rPr>
          <w:rFonts w:ascii="Tahoma" w:hAnsi="Tahoma" w:cs="Tahoma"/>
          <w:color w:val="00B050"/>
        </w:rPr>
        <w:t xml:space="preserve">gement (EDRMS) </w:t>
      </w:r>
      <w:r w:rsidRPr="00A743EA">
        <w:rPr>
          <w:rFonts w:ascii="Tahoma" w:hAnsi="Tahoma" w:cs="Tahoma"/>
          <w:color w:val="00B050"/>
        </w:rPr>
        <w:t>Questions</w:t>
      </w:r>
    </w:p>
    <w:p w14:paraId="53309A48" w14:textId="77777777" w:rsidR="00082D6D" w:rsidRPr="00082D6D" w:rsidRDefault="00082D6D" w:rsidP="00082D6D"/>
    <w:p w14:paraId="78F6C5C7" w14:textId="77777777" w:rsidR="00AF2EE6" w:rsidRPr="001F0901" w:rsidRDefault="00AF2EE6" w:rsidP="00AF2EE6">
      <w:pPr>
        <w:rPr>
          <w:rFonts w:ascii="Tahoma" w:hAnsi="Tahoma" w:cs="Tahoma"/>
          <w:b/>
          <w:bCs/>
          <w:szCs w:val="24"/>
          <w:u w:val="single"/>
        </w:rPr>
      </w:pPr>
      <w:r w:rsidRPr="001F0901">
        <w:rPr>
          <w:rFonts w:ascii="Tahoma" w:hAnsi="Tahoma" w:cs="Tahoma"/>
          <w:b/>
          <w:bCs/>
          <w:szCs w:val="24"/>
          <w:u w:val="single"/>
        </w:rPr>
        <w:t>PME Evaluation</w:t>
      </w:r>
    </w:p>
    <w:p w14:paraId="2E0E4C58" w14:textId="77777777" w:rsidR="00AF2EE6" w:rsidRPr="00176E88" w:rsidRDefault="00AF2EE6" w:rsidP="00AF2EE6">
      <w:pPr>
        <w:rPr>
          <w:rFonts w:ascii="Tahoma" w:hAnsi="Tahoma" w:cs="Tahoma"/>
          <w:szCs w:val="24"/>
        </w:rPr>
      </w:pPr>
      <w:r>
        <w:rPr>
          <w:rFonts w:ascii="Tahoma" w:hAnsi="Tahoma" w:cs="Tahoma"/>
          <w:szCs w:val="24"/>
        </w:rPr>
        <w:t>The evaluation questions covering Section B will need to be completed by the supplier providing full responses. Any questions with a weighting % will be evaluated by the project team, using the evaluation mechanism shown below:</w:t>
      </w:r>
    </w:p>
    <w:p w14:paraId="759398EB" w14:textId="77777777" w:rsidR="009F3C65" w:rsidRPr="009F3C65" w:rsidRDefault="00AF2EE6" w:rsidP="00AF2EE6">
      <w:pPr>
        <w:rPr>
          <w:rFonts w:ascii="Tahoma" w:hAnsi="Tahoma" w:cs="Tahoma"/>
          <w:szCs w:val="24"/>
        </w:rPr>
      </w:pPr>
      <w:r w:rsidRPr="009F3C65">
        <w:rPr>
          <w:rFonts w:ascii="Tahoma" w:hAnsi="Tahoma" w:cs="Tahoma"/>
          <w:szCs w:val="24"/>
        </w:rPr>
        <w:t>I</w:t>
      </w:r>
      <w:r w:rsidR="009F3C65" w:rsidRPr="009F3C65">
        <w:rPr>
          <w:rFonts w:ascii="Tahoma" w:hAnsi="Tahoma" w:cs="Tahoma"/>
          <w:szCs w:val="24"/>
        </w:rPr>
        <w:t xml:space="preserve">n relation to the requirements for this </w:t>
      </w:r>
      <w:r w:rsidRPr="009F3C65">
        <w:rPr>
          <w:rFonts w:ascii="Tahoma" w:hAnsi="Tahoma" w:cs="Tahoma"/>
          <w:szCs w:val="24"/>
        </w:rPr>
        <w:t>Pre-Engagement</w:t>
      </w:r>
      <w:r w:rsidR="009F3C65" w:rsidRPr="009F3C65">
        <w:rPr>
          <w:rFonts w:ascii="Tahoma" w:hAnsi="Tahoma" w:cs="Tahoma"/>
          <w:szCs w:val="24"/>
        </w:rPr>
        <w:t xml:space="preserve"> Document will be evaluated based on </w:t>
      </w:r>
      <w:r w:rsidRPr="009F3C65">
        <w:rPr>
          <w:rFonts w:ascii="Tahoma" w:hAnsi="Tahoma" w:cs="Tahoma"/>
          <w:b/>
          <w:bCs/>
          <w:szCs w:val="24"/>
        </w:rPr>
        <w:t>3</w:t>
      </w:r>
      <w:r w:rsidR="009F3C65" w:rsidRPr="009F3C65">
        <w:rPr>
          <w:rFonts w:ascii="Tahoma" w:hAnsi="Tahoma" w:cs="Tahoma"/>
          <w:b/>
          <w:bCs/>
          <w:szCs w:val="24"/>
        </w:rPr>
        <w:t>0%</w:t>
      </w:r>
      <w:r w:rsidR="009F3C65" w:rsidRPr="009F3C65">
        <w:rPr>
          <w:rFonts w:ascii="Tahoma" w:hAnsi="Tahoma" w:cs="Tahoma"/>
          <w:szCs w:val="24"/>
        </w:rPr>
        <w:t xml:space="preserve"> of marks awarded for </w:t>
      </w:r>
      <w:r w:rsidRPr="009F3C65">
        <w:rPr>
          <w:rFonts w:ascii="Tahoma" w:hAnsi="Tahoma" w:cs="Tahoma"/>
          <w:szCs w:val="24"/>
        </w:rPr>
        <w:t>suppliers</w:t>
      </w:r>
      <w:r w:rsidR="009F3C65" w:rsidRPr="009F3C65">
        <w:rPr>
          <w:rFonts w:ascii="Tahoma" w:hAnsi="Tahoma" w:cs="Tahoma"/>
          <w:szCs w:val="24"/>
        </w:rPr>
        <w:t xml:space="preserve"> providing a price and </w:t>
      </w:r>
      <w:r w:rsidRPr="009F3C65">
        <w:rPr>
          <w:rFonts w:ascii="Tahoma" w:hAnsi="Tahoma" w:cs="Tahoma"/>
          <w:b/>
          <w:bCs/>
          <w:szCs w:val="24"/>
        </w:rPr>
        <w:t>7</w:t>
      </w:r>
      <w:r w:rsidR="009F3C65" w:rsidRPr="009F3C65">
        <w:rPr>
          <w:rFonts w:ascii="Tahoma" w:hAnsi="Tahoma" w:cs="Tahoma"/>
          <w:b/>
          <w:bCs/>
          <w:szCs w:val="24"/>
        </w:rPr>
        <w:t>0%</w:t>
      </w:r>
      <w:r w:rsidR="009F3C65" w:rsidRPr="009F3C65">
        <w:rPr>
          <w:rFonts w:ascii="Tahoma" w:hAnsi="Tahoma" w:cs="Tahoma"/>
          <w:szCs w:val="24"/>
        </w:rPr>
        <w:t xml:space="preserve"> of marks for competency and quality</w:t>
      </w:r>
      <w:r w:rsidRPr="009F3C65">
        <w:rPr>
          <w:rFonts w:ascii="Tahoma" w:hAnsi="Tahoma" w:cs="Tahoma"/>
          <w:szCs w:val="24"/>
        </w:rPr>
        <w:t>.</w:t>
      </w:r>
    </w:p>
    <w:p w14:paraId="3A5E5E1E" w14:textId="77777777" w:rsidR="00AF2EE6" w:rsidRPr="009F3C65" w:rsidRDefault="009F3C65" w:rsidP="00AF2EE6">
      <w:pPr>
        <w:rPr>
          <w:rFonts w:ascii="Tahoma" w:hAnsi="Tahoma" w:cs="Tahoma"/>
          <w:szCs w:val="24"/>
        </w:rPr>
      </w:pPr>
      <w:r w:rsidRPr="009F3C65">
        <w:rPr>
          <w:rFonts w:ascii="Tahoma" w:hAnsi="Tahoma" w:cs="Tahoma"/>
          <w:szCs w:val="24"/>
        </w:rPr>
        <w:t xml:space="preserve">A score will be given in relation to the total prices offered </w:t>
      </w:r>
      <w:r w:rsidR="00AF2EE6" w:rsidRPr="009F3C65">
        <w:rPr>
          <w:rFonts w:ascii="Tahoma" w:hAnsi="Tahoma" w:cs="Tahoma"/>
          <w:szCs w:val="24"/>
        </w:rPr>
        <w:t xml:space="preserve">in the PME </w:t>
      </w:r>
      <w:r w:rsidRPr="009F3C65">
        <w:rPr>
          <w:rFonts w:ascii="Tahoma" w:hAnsi="Tahoma" w:cs="Tahoma"/>
          <w:szCs w:val="24"/>
        </w:rPr>
        <w:t xml:space="preserve">for all scored </w:t>
      </w:r>
      <w:r w:rsidR="00AF2EE6" w:rsidRPr="009F3C65">
        <w:rPr>
          <w:rFonts w:ascii="Tahoma" w:hAnsi="Tahoma" w:cs="Tahoma"/>
          <w:szCs w:val="24"/>
        </w:rPr>
        <w:t>responses</w:t>
      </w:r>
      <w:r w:rsidRPr="009F3C65">
        <w:rPr>
          <w:rFonts w:ascii="Tahoma" w:hAnsi="Tahoma" w:cs="Tahoma"/>
          <w:szCs w:val="24"/>
        </w:rPr>
        <w:t xml:space="preserve"> where the lowest cost receives </w:t>
      </w:r>
      <w:r w:rsidR="00AF2EE6" w:rsidRPr="009F3C65">
        <w:rPr>
          <w:rFonts w:ascii="Tahoma" w:hAnsi="Tahoma" w:cs="Tahoma"/>
          <w:b/>
          <w:bCs/>
          <w:szCs w:val="24"/>
        </w:rPr>
        <w:t>3</w:t>
      </w:r>
      <w:r w:rsidRPr="009F3C65">
        <w:rPr>
          <w:rFonts w:ascii="Tahoma" w:hAnsi="Tahoma" w:cs="Tahoma"/>
          <w:b/>
          <w:bCs/>
          <w:szCs w:val="24"/>
        </w:rPr>
        <w:t>0%</w:t>
      </w:r>
      <w:r w:rsidRPr="009F3C65">
        <w:rPr>
          <w:rFonts w:ascii="Tahoma" w:hAnsi="Tahoma" w:cs="Tahoma"/>
          <w:szCs w:val="24"/>
        </w:rPr>
        <w:t xml:space="preserve"> and other bids receive a score based on the following calculation:</w:t>
      </w:r>
    </w:p>
    <w:p w14:paraId="514D6A5B" w14:textId="77777777" w:rsidR="009F3C65" w:rsidRPr="009F3C65" w:rsidRDefault="009F3C65" w:rsidP="00AF2EE6">
      <w:pPr>
        <w:rPr>
          <w:rFonts w:ascii="Tahoma" w:hAnsi="Tahoma" w:cs="Tahoma"/>
          <w:szCs w:val="24"/>
        </w:rPr>
      </w:pPr>
    </w:p>
    <w:p w14:paraId="21F60D83" w14:textId="77777777" w:rsidR="00AF2EE6" w:rsidRPr="009F3C65" w:rsidRDefault="00AF2EE6" w:rsidP="00AF2EE6">
      <w:pPr>
        <w:jc w:val="center"/>
        <w:rPr>
          <w:rFonts w:ascii="Tahoma" w:hAnsi="Tahoma" w:cs="Tahoma"/>
          <w:szCs w:val="24"/>
        </w:rPr>
      </w:pPr>
      <w:r w:rsidRPr="009F3C65">
        <w:rPr>
          <w:rFonts w:ascii="Tahoma" w:hAnsi="Tahoma" w:cs="Tahoma"/>
          <w:szCs w:val="24"/>
        </w:rPr>
        <w:t>Lowest price / price being evaluated x 40%</w:t>
      </w:r>
    </w:p>
    <w:p w14:paraId="77711601" w14:textId="77777777" w:rsidR="00AF2EE6" w:rsidRPr="009F3C65" w:rsidRDefault="00AF2EE6" w:rsidP="00AF2EE6">
      <w:pPr>
        <w:jc w:val="center"/>
        <w:rPr>
          <w:rFonts w:ascii="Tahoma" w:hAnsi="Tahoma" w:cs="Tahoma"/>
          <w:i/>
          <w:iCs/>
          <w:szCs w:val="24"/>
        </w:rPr>
      </w:pPr>
      <w:r w:rsidRPr="009F3C65">
        <w:rPr>
          <w:rFonts w:ascii="Tahoma" w:hAnsi="Tahoma" w:cs="Tahoma"/>
          <w:i/>
          <w:iCs/>
          <w:szCs w:val="24"/>
        </w:rPr>
        <w:t>i.e. If lowest price was A at £1000 and price being reviewed was B at £1200 the formula applied would be: £1000 / £1200 x 40 = 50%</w:t>
      </w:r>
    </w:p>
    <w:p w14:paraId="48662624" w14:textId="77777777" w:rsidR="00AF2EE6" w:rsidRPr="009F3C65" w:rsidRDefault="00AF2EE6" w:rsidP="00AF2EE6">
      <w:pPr>
        <w:rPr>
          <w:rFonts w:ascii="Tahoma" w:hAnsi="Tahoma" w:cs="Tahoma"/>
          <w:szCs w:val="24"/>
        </w:rPr>
      </w:pPr>
    </w:p>
    <w:p w14:paraId="11D1FDA3" w14:textId="77777777" w:rsidR="00AF2EE6" w:rsidRPr="009F3C65" w:rsidRDefault="00AF2EE6" w:rsidP="00AF2EE6">
      <w:pPr>
        <w:rPr>
          <w:rFonts w:ascii="Tahoma" w:hAnsi="Tahoma" w:cs="Tahoma"/>
          <w:szCs w:val="24"/>
        </w:rPr>
      </w:pPr>
      <w:r w:rsidRPr="009F3C65">
        <w:rPr>
          <w:rFonts w:ascii="Tahoma" w:hAnsi="Tahoma" w:cs="Tahoma"/>
          <w:szCs w:val="24"/>
        </w:rPr>
        <w:t>Supplier responses to the Pre-Market Engagement questions will be evaluated against the specification/ requirements on a scale of 0 to 3 points, using the scoring system detailed below:</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AF2EE6" w:rsidRPr="009F3C65" w14:paraId="52402AD3" w14:textId="77777777">
        <w:tc>
          <w:tcPr>
            <w:tcW w:w="1005" w:type="dxa"/>
            <w:tcBorders>
              <w:top w:val="single" w:sz="6" w:space="0" w:color="auto"/>
              <w:left w:val="single" w:sz="6" w:space="0" w:color="auto"/>
              <w:bottom w:val="single" w:sz="6" w:space="0" w:color="auto"/>
              <w:right w:val="single" w:sz="6" w:space="0" w:color="auto"/>
            </w:tcBorders>
            <w:hideMark/>
          </w:tcPr>
          <w:p w14:paraId="3FFBFF6D" w14:textId="5C3BCF3D" w:rsidR="00AF2EE6" w:rsidRPr="009F3C65" w:rsidRDefault="00AF2EE6">
            <w:pPr>
              <w:rPr>
                <w:rFonts w:ascii="Tahoma" w:hAnsi="Tahoma" w:cs="Tahoma"/>
                <w:b/>
                <w:bCs/>
                <w:szCs w:val="24"/>
              </w:rPr>
            </w:pPr>
            <w:r w:rsidRPr="009F3C65">
              <w:rPr>
                <w:rFonts w:ascii="Tahoma" w:hAnsi="Tahoma" w:cs="Tahoma"/>
                <w:b/>
                <w:bCs/>
                <w:szCs w:val="24"/>
              </w:rPr>
              <w:t>Score</w:t>
            </w:r>
          </w:p>
        </w:tc>
        <w:tc>
          <w:tcPr>
            <w:tcW w:w="8064" w:type="dxa"/>
            <w:tcBorders>
              <w:top w:val="single" w:sz="6" w:space="0" w:color="auto"/>
              <w:left w:val="nil"/>
              <w:bottom w:val="single" w:sz="6" w:space="0" w:color="auto"/>
              <w:right w:val="single" w:sz="6" w:space="0" w:color="auto"/>
            </w:tcBorders>
            <w:hideMark/>
          </w:tcPr>
          <w:p w14:paraId="4182CEB1" w14:textId="6777065B" w:rsidR="00AF2EE6" w:rsidRPr="009F3C65" w:rsidRDefault="00AF2EE6">
            <w:pPr>
              <w:rPr>
                <w:rFonts w:ascii="Tahoma" w:hAnsi="Tahoma" w:cs="Tahoma"/>
                <w:b/>
                <w:bCs/>
                <w:szCs w:val="24"/>
              </w:rPr>
            </w:pPr>
            <w:r w:rsidRPr="009F3C65">
              <w:rPr>
                <w:rFonts w:ascii="Tahoma" w:hAnsi="Tahoma" w:cs="Tahoma"/>
                <w:b/>
                <w:bCs/>
                <w:szCs w:val="24"/>
              </w:rPr>
              <w:t>Criteria to Award Score</w:t>
            </w:r>
          </w:p>
        </w:tc>
      </w:tr>
      <w:tr w:rsidR="00AF2EE6" w:rsidRPr="009F3C65" w14:paraId="79631BAF" w14:textId="77777777">
        <w:tc>
          <w:tcPr>
            <w:tcW w:w="1005" w:type="dxa"/>
            <w:tcBorders>
              <w:top w:val="nil"/>
              <w:left w:val="single" w:sz="6" w:space="0" w:color="auto"/>
              <w:bottom w:val="single" w:sz="6" w:space="0" w:color="auto"/>
              <w:right w:val="single" w:sz="6" w:space="0" w:color="auto"/>
            </w:tcBorders>
            <w:hideMark/>
          </w:tcPr>
          <w:p w14:paraId="02B7C848" w14:textId="77777777" w:rsidR="00AF2EE6" w:rsidRPr="009F3C65" w:rsidRDefault="00AF2EE6">
            <w:pPr>
              <w:rPr>
                <w:rFonts w:ascii="Tahoma" w:hAnsi="Tahoma" w:cs="Tahoma"/>
                <w:szCs w:val="24"/>
              </w:rPr>
            </w:pPr>
            <w:r w:rsidRPr="009F3C65">
              <w:rPr>
                <w:rFonts w:ascii="Tahoma" w:hAnsi="Tahoma" w:cs="Tahoma"/>
                <w:szCs w:val="24"/>
              </w:rPr>
              <w:t>0</w:t>
            </w:r>
          </w:p>
        </w:tc>
        <w:tc>
          <w:tcPr>
            <w:tcW w:w="8064" w:type="dxa"/>
            <w:tcBorders>
              <w:top w:val="nil"/>
              <w:left w:val="nil"/>
              <w:bottom w:val="single" w:sz="6" w:space="0" w:color="auto"/>
              <w:right w:val="single" w:sz="6" w:space="0" w:color="auto"/>
            </w:tcBorders>
            <w:hideMark/>
          </w:tcPr>
          <w:p w14:paraId="5F8B2DA6" w14:textId="77777777" w:rsidR="00AF2EE6" w:rsidRPr="009F3C65" w:rsidRDefault="00AF2EE6">
            <w:pPr>
              <w:rPr>
                <w:rFonts w:ascii="Tahoma" w:hAnsi="Tahoma" w:cs="Tahoma"/>
                <w:szCs w:val="24"/>
              </w:rPr>
            </w:pPr>
            <w:r w:rsidRPr="009F3C65">
              <w:rPr>
                <w:rFonts w:ascii="Tahoma" w:hAnsi="Tahoma" w:cs="Tahoma"/>
                <w:szCs w:val="24"/>
              </w:rPr>
              <w:t>Irrelevant or no response provided. </w:t>
            </w:r>
          </w:p>
        </w:tc>
      </w:tr>
      <w:tr w:rsidR="00AF2EE6" w:rsidRPr="009F3C65" w14:paraId="560016BE" w14:textId="77777777">
        <w:tc>
          <w:tcPr>
            <w:tcW w:w="1005" w:type="dxa"/>
            <w:tcBorders>
              <w:top w:val="nil"/>
              <w:left w:val="single" w:sz="6" w:space="0" w:color="auto"/>
              <w:bottom w:val="single" w:sz="6" w:space="0" w:color="auto"/>
              <w:right w:val="single" w:sz="6" w:space="0" w:color="auto"/>
            </w:tcBorders>
            <w:hideMark/>
          </w:tcPr>
          <w:p w14:paraId="6A2A0C5F" w14:textId="77777777" w:rsidR="00AF2EE6" w:rsidRPr="009F3C65" w:rsidRDefault="00AF2EE6">
            <w:pPr>
              <w:rPr>
                <w:rFonts w:ascii="Tahoma" w:hAnsi="Tahoma" w:cs="Tahoma"/>
                <w:szCs w:val="24"/>
              </w:rPr>
            </w:pPr>
            <w:r w:rsidRPr="009F3C65">
              <w:rPr>
                <w:rFonts w:ascii="Tahoma" w:hAnsi="Tahoma" w:cs="Tahoma"/>
                <w:szCs w:val="24"/>
              </w:rPr>
              <w:t>1</w:t>
            </w:r>
          </w:p>
        </w:tc>
        <w:tc>
          <w:tcPr>
            <w:tcW w:w="8064" w:type="dxa"/>
            <w:tcBorders>
              <w:top w:val="nil"/>
              <w:left w:val="nil"/>
              <w:bottom w:val="single" w:sz="6" w:space="0" w:color="auto"/>
              <w:right w:val="single" w:sz="6" w:space="0" w:color="auto"/>
            </w:tcBorders>
            <w:hideMark/>
          </w:tcPr>
          <w:p w14:paraId="6A2985D4" w14:textId="77777777" w:rsidR="00AF2EE6" w:rsidRPr="009F3C65" w:rsidRDefault="00AF2EE6">
            <w:pPr>
              <w:rPr>
                <w:rFonts w:ascii="Tahoma" w:hAnsi="Tahoma" w:cs="Tahoma"/>
                <w:szCs w:val="24"/>
              </w:rPr>
            </w:pPr>
            <w:r w:rsidRPr="009F3C65">
              <w:rPr>
                <w:rFonts w:ascii="Tahoma" w:hAnsi="Tahoma" w:cs="Tahoma"/>
                <w:szCs w:val="24"/>
              </w:rPr>
              <w:t>Response partially meets requirements. </w:t>
            </w:r>
          </w:p>
        </w:tc>
      </w:tr>
      <w:tr w:rsidR="00AF2EE6" w:rsidRPr="009F3C65" w14:paraId="1CC79C1E" w14:textId="77777777">
        <w:tc>
          <w:tcPr>
            <w:tcW w:w="1005" w:type="dxa"/>
            <w:tcBorders>
              <w:top w:val="nil"/>
              <w:left w:val="single" w:sz="6" w:space="0" w:color="auto"/>
              <w:bottom w:val="single" w:sz="6" w:space="0" w:color="auto"/>
              <w:right w:val="single" w:sz="6" w:space="0" w:color="auto"/>
            </w:tcBorders>
            <w:hideMark/>
          </w:tcPr>
          <w:p w14:paraId="5C75531C" w14:textId="77777777" w:rsidR="00AF2EE6" w:rsidRPr="009F3C65" w:rsidRDefault="00AF2EE6">
            <w:pPr>
              <w:rPr>
                <w:rFonts w:ascii="Tahoma" w:hAnsi="Tahoma" w:cs="Tahoma"/>
                <w:szCs w:val="24"/>
              </w:rPr>
            </w:pPr>
            <w:r w:rsidRPr="009F3C65">
              <w:rPr>
                <w:rFonts w:ascii="Tahoma" w:hAnsi="Tahoma" w:cs="Tahoma"/>
                <w:szCs w:val="24"/>
              </w:rPr>
              <w:t>2</w:t>
            </w:r>
          </w:p>
        </w:tc>
        <w:tc>
          <w:tcPr>
            <w:tcW w:w="8064" w:type="dxa"/>
            <w:tcBorders>
              <w:top w:val="nil"/>
              <w:left w:val="nil"/>
              <w:bottom w:val="single" w:sz="6" w:space="0" w:color="auto"/>
              <w:right w:val="single" w:sz="6" w:space="0" w:color="auto"/>
            </w:tcBorders>
            <w:hideMark/>
          </w:tcPr>
          <w:p w14:paraId="1C023C14" w14:textId="77777777" w:rsidR="00AF2EE6" w:rsidRPr="009F3C65" w:rsidRDefault="00AF2EE6">
            <w:pPr>
              <w:rPr>
                <w:rFonts w:ascii="Tahoma" w:hAnsi="Tahoma" w:cs="Tahoma"/>
                <w:szCs w:val="24"/>
              </w:rPr>
            </w:pPr>
            <w:r w:rsidRPr="009F3C65">
              <w:rPr>
                <w:rFonts w:ascii="Tahoma" w:hAnsi="Tahoma" w:cs="Tahoma"/>
                <w:szCs w:val="24"/>
              </w:rPr>
              <w:t>Response meets requirements but lacks clear and detailed evidence.</w:t>
            </w:r>
          </w:p>
        </w:tc>
      </w:tr>
      <w:tr w:rsidR="00AF2EE6" w:rsidRPr="009F3C65" w14:paraId="2C8BF4CC" w14:textId="77777777">
        <w:tc>
          <w:tcPr>
            <w:tcW w:w="1005" w:type="dxa"/>
            <w:tcBorders>
              <w:top w:val="nil"/>
              <w:left w:val="single" w:sz="6" w:space="0" w:color="auto"/>
              <w:bottom w:val="single" w:sz="6" w:space="0" w:color="auto"/>
              <w:right w:val="single" w:sz="6" w:space="0" w:color="auto"/>
            </w:tcBorders>
            <w:hideMark/>
          </w:tcPr>
          <w:p w14:paraId="30BCDE00" w14:textId="77777777" w:rsidR="00AF2EE6" w:rsidRPr="009F3C65" w:rsidRDefault="00AF2EE6">
            <w:pPr>
              <w:rPr>
                <w:rFonts w:ascii="Tahoma" w:hAnsi="Tahoma" w:cs="Tahoma"/>
                <w:szCs w:val="24"/>
              </w:rPr>
            </w:pPr>
            <w:r w:rsidRPr="009F3C65">
              <w:rPr>
                <w:rFonts w:ascii="Tahoma" w:hAnsi="Tahoma" w:cs="Tahoma"/>
                <w:szCs w:val="24"/>
              </w:rPr>
              <w:t>3</w:t>
            </w:r>
          </w:p>
        </w:tc>
        <w:tc>
          <w:tcPr>
            <w:tcW w:w="8064" w:type="dxa"/>
            <w:tcBorders>
              <w:top w:val="nil"/>
              <w:left w:val="nil"/>
              <w:bottom w:val="single" w:sz="6" w:space="0" w:color="auto"/>
              <w:right w:val="single" w:sz="6" w:space="0" w:color="auto"/>
            </w:tcBorders>
            <w:hideMark/>
          </w:tcPr>
          <w:p w14:paraId="589D7B31" w14:textId="77777777" w:rsidR="00AF2EE6" w:rsidRPr="009F3C65" w:rsidRDefault="00AF2EE6">
            <w:pPr>
              <w:rPr>
                <w:rFonts w:ascii="Tahoma" w:hAnsi="Tahoma" w:cs="Tahoma"/>
                <w:szCs w:val="24"/>
              </w:rPr>
            </w:pPr>
            <w:r w:rsidRPr="009F3C65">
              <w:rPr>
                <w:rFonts w:ascii="Tahoma" w:hAnsi="Tahoma" w:cs="Tahoma"/>
                <w:szCs w:val="24"/>
              </w:rPr>
              <w:t>Response meets requirements with clear and detailed evidence. </w:t>
            </w:r>
          </w:p>
        </w:tc>
      </w:tr>
    </w:tbl>
    <w:p w14:paraId="103B0277" w14:textId="77777777" w:rsidR="00AF2EE6" w:rsidRDefault="00AF2EE6" w:rsidP="00AF2EE6">
      <w:pPr>
        <w:rPr>
          <w:rFonts w:ascii="Tahoma" w:hAnsi="Tahoma" w:cs="Tahoma"/>
        </w:rPr>
      </w:pPr>
    </w:p>
    <w:p w14:paraId="0BAD3C24" w14:textId="70CA658C" w:rsidR="00811C99" w:rsidRDefault="00811C99" w:rsidP="00811C99">
      <w:pPr>
        <w:rPr>
          <w:rFonts w:ascii="Tahoma" w:hAnsi="Tahoma" w:cs="Tahoma"/>
        </w:rPr>
      </w:pPr>
      <w:r>
        <w:rPr>
          <w:rFonts w:ascii="Tahoma" w:hAnsi="Tahoma" w:cs="Tahoma"/>
        </w:rPr>
        <w:t>Please note that Section C will be scored against the appropriate weightings per question independent to Section B.</w:t>
      </w:r>
    </w:p>
    <w:p w14:paraId="4FF35C9F" w14:textId="77777777" w:rsidR="00AF2EE6" w:rsidRDefault="00AF2EE6" w:rsidP="00082D6D"/>
    <w:p w14:paraId="01ECAF0A" w14:textId="77777777" w:rsidR="00AF2EE6" w:rsidRDefault="00AF2EE6" w:rsidP="00082D6D"/>
    <w:p w14:paraId="5A9A9FF1" w14:textId="77777777" w:rsidR="00AF2EE6" w:rsidRPr="00082D6D" w:rsidRDefault="00AF2EE6" w:rsidP="00082D6D"/>
    <w:tbl>
      <w:tblPr>
        <w:tblStyle w:val="TableGrid"/>
        <w:tblW w:w="5000" w:type="pct"/>
        <w:tblLook w:val="04A0" w:firstRow="1" w:lastRow="0" w:firstColumn="1" w:lastColumn="0" w:noHBand="0" w:noVBand="1"/>
      </w:tblPr>
      <w:tblGrid>
        <w:gridCol w:w="5666"/>
        <w:gridCol w:w="1700"/>
        <w:gridCol w:w="1650"/>
      </w:tblGrid>
      <w:tr w:rsidR="000A60CE" w:rsidRPr="000A60CE" w14:paraId="207C7F9C" w14:textId="77777777" w:rsidTr="004D4878">
        <w:trPr>
          <w:tblHeader/>
        </w:trPr>
        <w:tc>
          <w:tcPr>
            <w:tcW w:w="3142" w:type="pct"/>
            <w:shd w:val="clear" w:color="auto" w:fill="D9D9D9" w:themeFill="background1" w:themeFillShade="D9"/>
          </w:tcPr>
          <w:p w14:paraId="53BFDF00" w14:textId="153A3DEB" w:rsidR="000A60CE" w:rsidRPr="0027148F" w:rsidRDefault="000A60CE" w:rsidP="008F632F">
            <w:pPr>
              <w:rPr>
                <w:rStyle w:val="Strong"/>
                <w:rFonts w:ascii="Tahoma" w:hAnsi="Tahoma" w:cs="Tahoma"/>
              </w:rPr>
            </w:pPr>
            <w:r w:rsidRPr="0027148F">
              <w:rPr>
                <w:rStyle w:val="Strong"/>
                <w:rFonts w:ascii="Tahoma" w:hAnsi="Tahoma" w:cs="Tahoma"/>
              </w:rPr>
              <w:t>Question</w:t>
            </w:r>
            <w:r w:rsidR="00C409DC" w:rsidRPr="0027148F">
              <w:rPr>
                <w:rStyle w:val="Strong"/>
                <w:rFonts w:ascii="Tahoma" w:hAnsi="Tahoma" w:cs="Tahoma"/>
              </w:rPr>
              <w:t xml:space="preserve"> </w:t>
            </w:r>
          </w:p>
        </w:tc>
        <w:tc>
          <w:tcPr>
            <w:tcW w:w="943" w:type="pct"/>
          </w:tcPr>
          <w:p w14:paraId="008DA14E" w14:textId="714A1BA6" w:rsidR="005F0DC6" w:rsidRPr="0027148F" w:rsidRDefault="00923310" w:rsidP="004D4878">
            <w:pPr>
              <w:jc w:val="center"/>
              <w:rPr>
                <w:rStyle w:val="Strong"/>
                <w:rFonts w:ascii="Tahoma" w:hAnsi="Tahoma" w:cs="Tahoma"/>
              </w:rPr>
            </w:pPr>
            <w:r>
              <w:rPr>
                <w:rStyle w:val="Strong"/>
                <w:rFonts w:ascii="Tahoma" w:hAnsi="Tahoma" w:cs="Tahoma"/>
              </w:rPr>
              <w:t>T</w:t>
            </w:r>
            <w:r>
              <w:rPr>
                <w:rStyle w:val="Strong"/>
              </w:rPr>
              <w:t xml:space="preserve">otal </w:t>
            </w:r>
            <w:r w:rsidR="00220C68">
              <w:rPr>
                <w:rStyle w:val="Strong"/>
                <w:rFonts w:ascii="Tahoma" w:hAnsi="Tahoma" w:cs="Tahoma"/>
              </w:rPr>
              <w:t>Weightin</w:t>
            </w:r>
            <w:r w:rsidR="004D4878">
              <w:rPr>
                <w:rStyle w:val="Strong"/>
                <w:rFonts w:ascii="Tahoma" w:hAnsi="Tahoma" w:cs="Tahoma"/>
              </w:rPr>
              <w:t>g</w:t>
            </w:r>
          </w:p>
        </w:tc>
        <w:tc>
          <w:tcPr>
            <w:tcW w:w="915" w:type="pct"/>
          </w:tcPr>
          <w:p w14:paraId="02DAD726" w14:textId="62520B70" w:rsidR="000A60CE" w:rsidRPr="0027148F" w:rsidRDefault="000A60CE" w:rsidP="008F632F">
            <w:pPr>
              <w:rPr>
                <w:rStyle w:val="Strong"/>
                <w:rFonts w:ascii="Tahoma" w:hAnsi="Tahoma" w:cs="Tahoma"/>
              </w:rPr>
            </w:pPr>
            <w:r w:rsidRPr="0027148F">
              <w:rPr>
                <w:rStyle w:val="Strong"/>
                <w:rFonts w:ascii="Tahoma" w:hAnsi="Tahoma" w:cs="Tahoma"/>
              </w:rPr>
              <w:t>Response</w:t>
            </w:r>
          </w:p>
        </w:tc>
      </w:tr>
      <w:tr w:rsidR="000A60CE" w14:paraId="3DEFA37B" w14:textId="77777777" w:rsidTr="005E604F">
        <w:tc>
          <w:tcPr>
            <w:tcW w:w="3142" w:type="pct"/>
            <w:shd w:val="clear" w:color="auto" w:fill="D9D9D9" w:themeFill="background1" w:themeFillShade="D9"/>
          </w:tcPr>
          <w:p w14:paraId="63383CFE" w14:textId="59EB9FAA" w:rsidR="000A60CE" w:rsidRPr="0027148F" w:rsidRDefault="55A82D71" w:rsidP="008F632F">
            <w:pPr>
              <w:rPr>
                <w:rFonts w:ascii="Tahoma" w:hAnsi="Tahoma" w:cs="Tahoma"/>
                <w:color w:val="FF0000"/>
              </w:rPr>
            </w:pPr>
            <w:r w:rsidRPr="00423E22">
              <w:rPr>
                <w:rFonts w:ascii="Tahoma" w:hAnsi="Tahoma" w:cs="Tahoma"/>
                <w:b/>
                <w:color w:val="000000" w:themeColor="text1"/>
              </w:rPr>
              <w:t>C</w:t>
            </w:r>
            <w:r w:rsidR="001C5EB2" w:rsidRPr="00423E22">
              <w:rPr>
                <w:rFonts w:ascii="Tahoma" w:hAnsi="Tahoma" w:cs="Tahoma"/>
                <w:b/>
                <w:color w:val="000000" w:themeColor="text1"/>
              </w:rPr>
              <w:t>.1</w:t>
            </w:r>
            <w:r w:rsidR="489D1D2C" w:rsidRPr="00423E22">
              <w:rPr>
                <w:rFonts w:ascii="Tahoma" w:hAnsi="Tahoma" w:cs="Tahoma"/>
                <w:b/>
                <w:color w:val="000000" w:themeColor="text1"/>
              </w:rPr>
              <w:t>.</w:t>
            </w:r>
            <w:r w:rsidR="005E59FD">
              <w:rPr>
                <w:rFonts w:ascii="Tahoma" w:hAnsi="Tahoma" w:cs="Tahoma"/>
                <w:color w:val="000000" w:themeColor="text1"/>
              </w:rPr>
              <w:t xml:space="preserve"> </w:t>
            </w:r>
            <w:r w:rsidR="000A60CE" w:rsidRPr="0027148F">
              <w:rPr>
                <w:rFonts w:ascii="Tahoma" w:hAnsi="Tahoma" w:cs="Tahoma"/>
                <w:color w:val="000000" w:themeColor="text1"/>
              </w:rPr>
              <w:t>What is the name of the solution you propose?</w:t>
            </w:r>
          </w:p>
        </w:tc>
        <w:tc>
          <w:tcPr>
            <w:tcW w:w="943" w:type="pct"/>
            <w:shd w:val="clear" w:color="auto" w:fill="000000" w:themeFill="text1"/>
          </w:tcPr>
          <w:p w14:paraId="1A27C505" w14:textId="664911F4" w:rsidR="005F0DC6" w:rsidRPr="0027148F" w:rsidRDefault="005F0DC6" w:rsidP="004D4878">
            <w:pPr>
              <w:jc w:val="center"/>
              <w:rPr>
                <w:rFonts w:ascii="Tahoma" w:hAnsi="Tahoma" w:cs="Tahoma"/>
              </w:rPr>
            </w:pPr>
          </w:p>
        </w:tc>
        <w:tc>
          <w:tcPr>
            <w:tcW w:w="915" w:type="pct"/>
          </w:tcPr>
          <w:p w14:paraId="7F88CB63" w14:textId="6B82F617" w:rsidR="000A60CE" w:rsidRPr="0027148F" w:rsidRDefault="000A60CE" w:rsidP="008F632F">
            <w:pPr>
              <w:rPr>
                <w:rFonts w:ascii="Tahoma" w:hAnsi="Tahoma" w:cs="Tahoma"/>
              </w:rPr>
            </w:pPr>
          </w:p>
        </w:tc>
      </w:tr>
      <w:tr w:rsidR="28BC2745" w14:paraId="606FEAD7" w14:textId="77777777" w:rsidTr="005E604F">
        <w:trPr>
          <w:trHeight w:val="300"/>
        </w:trPr>
        <w:tc>
          <w:tcPr>
            <w:tcW w:w="3142" w:type="pct"/>
            <w:shd w:val="clear" w:color="auto" w:fill="D9D9D9" w:themeFill="background1" w:themeFillShade="D9"/>
          </w:tcPr>
          <w:p w14:paraId="03D84236" w14:textId="1233C55D" w:rsidR="3B449B5D" w:rsidRDefault="4CA95224" w:rsidP="28BC2745">
            <w:pPr>
              <w:rPr>
                <w:rFonts w:ascii="Tahoma" w:eastAsia="Tahoma" w:hAnsi="Tahoma" w:cs="Tahoma"/>
              </w:rPr>
            </w:pPr>
            <w:r w:rsidRPr="00423E22">
              <w:rPr>
                <w:rFonts w:ascii="Tahoma" w:eastAsia="Tahoma" w:hAnsi="Tahoma" w:cs="Tahoma"/>
                <w:b/>
                <w:sz w:val="22"/>
              </w:rPr>
              <w:t>C</w:t>
            </w:r>
            <w:r w:rsidR="005E59FD" w:rsidRPr="00423E22">
              <w:rPr>
                <w:rFonts w:ascii="Tahoma" w:eastAsia="Tahoma" w:hAnsi="Tahoma" w:cs="Tahoma"/>
                <w:b/>
                <w:sz w:val="22"/>
              </w:rPr>
              <w:t>.2</w:t>
            </w:r>
            <w:r w:rsidR="3DD88E4C" w:rsidRPr="00423E22">
              <w:rPr>
                <w:rFonts w:ascii="Tahoma" w:eastAsia="Tahoma" w:hAnsi="Tahoma" w:cs="Tahoma"/>
                <w:b/>
                <w:sz w:val="22"/>
              </w:rPr>
              <w:t>.</w:t>
            </w:r>
            <w:r w:rsidR="005E59FD">
              <w:rPr>
                <w:rFonts w:ascii="Tahoma" w:eastAsia="Tahoma" w:hAnsi="Tahoma" w:cs="Tahoma"/>
                <w:sz w:val="22"/>
              </w:rPr>
              <w:t xml:space="preserve"> </w:t>
            </w:r>
            <w:r w:rsidR="3B449B5D" w:rsidRPr="006E3F48">
              <w:rPr>
                <w:rFonts w:ascii="Tahoma" w:eastAsia="Tahoma" w:hAnsi="Tahoma" w:cs="Tahoma"/>
              </w:rPr>
              <w:t>Is your solution registered on any existing frameworks?</w:t>
            </w:r>
          </w:p>
        </w:tc>
        <w:tc>
          <w:tcPr>
            <w:tcW w:w="943" w:type="pct"/>
            <w:shd w:val="clear" w:color="auto" w:fill="000000" w:themeFill="text1"/>
          </w:tcPr>
          <w:p w14:paraId="47A9F4D3" w14:textId="77777777" w:rsidR="005F0DC6" w:rsidRDefault="005F0DC6" w:rsidP="004D4878">
            <w:pPr>
              <w:jc w:val="center"/>
              <w:rPr>
                <w:rFonts w:ascii="Tahoma" w:hAnsi="Tahoma" w:cs="Tahoma"/>
              </w:rPr>
            </w:pPr>
          </w:p>
        </w:tc>
        <w:tc>
          <w:tcPr>
            <w:tcW w:w="915" w:type="pct"/>
          </w:tcPr>
          <w:p w14:paraId="2775DC96" w14:textId="001F3110" w:rsidR="28BC2745" w:rsidRDefault="28BC2745" w:rsidP="28BC2745">
            <w:pPr>
              <w:rPr>
                <w:rFonts w:ascii="Tahoma" w:hAnsi="Tahoma" w:cs="Tahoma"/>
              </w:rPr>
            </w:pPr>
          </w:p>
        </w:tc>
      </w:tr>
      <w:tr w:rsidR="00B372BA" w:rsidRPr="000A60CE" w14:paraId="0E508C8F" w14:textId="77777777" w:rsidTr="00B372BA">
        <w:tc>
          <w:tcPr>
            <w:tcW w:w="3142" w:type="pct"/>
          </w:tcPr>
          <w:p w14:paraId="70A954C8" w14:textId="77777777" w:rsidR="00B372BA" w:rsidRPr="0027148F" w:rsidRDefault="00B372BA">
            <w:pPr>
              <w:rPr>
                <w:rStyle w:val="Strong"/>
                <w:rFonts w:ascii="Tahoma" w:hAnsi="Tahoma" w:cs="Tahoma"/>
              </w:rPr>
            </w:pPr>
            <w:r w:rsidRPr="0027148F">
              <w:rPr>
                <w:rStyle w:val="Strong"/>
                <w:rFonts w:ascii="Tahoma" w:hAnsi="Tahoma" w:cs="Tahoma"/>
              </w:rPr>
              <w:t xml:space="preserve">Question </w:t>
            </w:r>
          </w:p>
        </w:tc>
        <w:tc>
          <w:tcPr>
            <w:tcW w:w="943" w:type="pct"/>
          </w:tcPr>
          <w:p w14:paraId="2B2660C3" w14:textId="77777777" w:rsidR="00B372BA" w:rsidRPr="0027148F" w:rsidRDefault="00B372BA">
            <w:pPr>
              <w:jc w:val="center"/>
              <w:rPr>
                <w:rStyle w:val="Strong"/>
                <w:rFonts w:ascii="Tahoma" w:hAnsi="Tahoma" w:cs="Tahoma"/>
              </w:rPr>
            </w:pPr>
            <w:r>
              <w:rPr>
                <w:rStyle w:val="Strong"/>
                <w:rFonts w:ascii="Tahoma" w:hAnsi="Tahoma" w:cs="Tahoma"/>
              </w:rPr>
              <w:t>T</w:t>
            </w:r>
            <w:r>
              <w:rPr>
                <w:rStyle w:val="Strong"/>
              </w:rPr>
              <w:t xml:space="preserve">otal </w:t>
            </w:r>
            <w:r>
              <w:rPr>
                <w:rStyle w:val="Strong"/>
                <w:rFonts w:ascii="Tahoma" w:hAnsi="Tahoma" w:cs="Tahoma"/>
              </w:rPr>
              <w:t>Weighting</w:t>
            </w:r>
          </w:p>
        </w:tc>
        <w:tc>
          <w:tcPr>
            <w:tcW w:w="915" w:type="pct"/>
          </w:tcPr>
          <w:p w14:paraId="7A5AF406" w14:textId="77777777" w:rsidR="00B372BA" w:rsidRPr="0027148F" w:rsidRDefault="00B372BA">
            <w:pPr>
              <w:rPr>
                <w:rStyle w:val="Strong"/>
                <w:rFonts w:ascii="Tahoma" w:hAnsi="Tahoma" w:cs="Tahoma"/>
              </w:rPr>
            </w:pPr>
            <w:r w:rsidRPr="0027148F">
              <w:rPr>
                <w:rStyle w:val="Strong"/>
                <w:rFonts w:ascii="Tahoma" w:hAnsi="Tahoma" w:cs="Tahoma"/>
              </w:rPr>
              <w:t>Response</w:t>
            </w:r>
          </w:p>
        </w:tc>
      </w:tr>
      <w:tr w:rsidR="000A60CE" w14:paraId="015267F4" w14:textId="77777777" w:rsidTr="004D4878">
        <w:tc>
          <w:tcPr>
            <w:tcW w:w="3114" w:type="pct"/>
            <w:shd w:val="clear" w:color="auto" w:fill="D9D9D9" w:themeFill="background1" w:themeFillShade="D9"/>
          </w:tcPr>
          <w:p w14:paraId="141E30D4" w14:textId="3B553DBC" w:rsidR="00DF47F0" w:rsidRPr="006E3F48" w:rsidRDefault="087E7EAE" w:rsidP="23E24FBE">
            <w:pPr>
              <w:rPr>
                <w:rFonts w:ascii="Tahoma" w:hAnsi="Tahoma" w:cs="Tahoma"/>
                <w:color w:val="000000" w:themeColor="text1"/>
              </w:rPr>
            </w:pPr>
            <w:r w:rsidRPr="00423E22">
              <w:rPr>
                <w:rFonts w:ascii="Tahoma" w:hAnsi="Tahoma" w:cs="Tahoma"/>
                <w:b/>
                <w:color w:val="000000" w:themeColor="text1"/>
              </w:rPr>
              <w:t>C</w:t>
            </w:r>
            <w:r w:rsidR="00F170B5" w:rsidRPr="00423E22">
              <w:rPr>
                <w:rFonts w:ascii="Tahoma" w:hAnsi="Tahoma" w:cs="Tahoma"/>
                <w:b/>
                <w:color w:val="000000" w:themeColor="text1"/>
              </w:rPr>
              <w:t>.</w:t>
            </w:r>
            <w:r w:rsidR="006376E9" w:rsidRPr="00423E22">
              <w:rPr>
                <w:rFonts w:ascii="Tahoma" w:hAnsi="Tahoma" w:cs="Tahoma"/>
                <w:b/>
                <w:color w:val="000000" w:themeColor="text1"/>
              </w:rPr>
              <w:t>3</w:t>
            </w:r>
            <w:r w:rsidR="110C0ED8" w:rsidRPr="00423E22">
              <w:rPr>
                <w:rFonts w:ascii="Tahoma" w:hAnsi="Tahoma" w:cs="Tahoma"/>
                <w:b/>
                <w:color w:val="000000" w:themeColor="text1"/>
              </w:rPr>
              <w:t>.</w:t>
            </w:r>
            <w:r w:rsidR="006376E9" w:rsidRPr="006E3F48">
              <w:rPr>
                <w:rFonts w:ascii="Tahoma" w:hAnsi="Tahoma" w:cs="Tahoma"/>
                <w:color w:val="000000" w:themeColor="text1"/>
              </w:rPr>
              <w:t xml:space="preserve"> </w:t>
            </w:r>
            <w:r w:rsidR="00DF47F0" w:rsidRPr="4EA5A7E1">
              <w:rPr>
                <w:rFonts w:ascii="Tahoma" w:hAnsi="Tahoma" w:cs="Tahoma"/>
                <w:b/>
                <w:color w:val="000000" w:themeColor="text1"/>
              </w:rPr>
              <w:t>Document Search and Retrievals</w:t>
            </w:r>
            <w:r w:rsidR="00350BBF" w:rsidRPr="4EA5A7E1">
              <w:rPr>
                <w:rFonts w:ascii="Tahoma" w:hAnsi="Tahoma" w:cs="Tahoma"/>
                <w:b/>
                <w:color w:val="000000" w:themeColor="text1"/>
              </w:rPr>
              <w:t>:</w:t>
            </w:r>
          </w:p>
          <w:p w14:paraId="6543E0C6" w14:textId="77777777" w:rsidR="00DF47F0" w:rsidRPr="0027148F" w:rsidRDefault="00DF47F0" w:rsidP="00DF47F0">
            <w:pPr>
              <w:rPr>
                <w:rFonts w:ascii="Tahoma" w:hAnsi="Tahoma" w:cs="Tahoma"/>
                <w:color w:val="000000" w:themeColor="text1"/>
              </w:rPr>
            </w:pPr>
          </w:p>
          <w:p w14:paraId="607FCA7B" w14:textId="5172AC90" w:rsidR="0059614C" w:rsidRPr="0027148F" w:rsidRDefault="12F29F7F" w:rsidP="00DF47F0">
            <w:pPr>
              <w:rPr>
                <w:rFonts w:ascii="Tahoma" w:hAnsi="Tahoma" w:cs="Tahoma"/>
                <w:color w:val="000000" w:themeColor="text1"/>
              </w:rPr>
            </w:pPr>
            <w:r w:rsidRPr="28BC2745">
              <w:rPr>
                <w:rFonts w:ascii="Tahoma" w:hAnsi="Tahoma" w:cs="Tahoma"/>
                <w:color w:val="000000" w:themeColor="text1"/>
              </w:rPr>
              <w:t xml:space="preserve">An integral part of the EDRMS will be the ability for </w:t>
            </w:r>
            <w:r w:rsidR="59E610BD" w:rsidRPr="28BC2745">
              <w:rPr>
                <w:rFonts w:ascii="Tahoma" w:hAnsi="Tahoma" w:cs="Tahoma"/>
                <w:color w:val="000000" w:themeColor="text1"/>
              </w:rPr>
              <w:t>users</w:t>
            </w:r>
            <w:r w:rsidRPr="28BC2745">
              <w:rPr>
                <w:rFonts w:ascii="Tahoma" w:hAnsi="Tahoma" w:cs="Tahoma"/>
                <w:color w:val="000000" w:themeColor="text1"/>
              </w:rPr>
              <w:t xml:space="preserve"> to retrieve </w:t>
            </w:r>
            <w:r w:rsidR="59E610BD" w:rsidRPr="28BC2745">
              <w:rPr>
                <w:rFonts w:ascii="Tahoma" w:hAnsi="Tahoma" w:cs="Tahoma"/>
                <w:color w:val="000000" w:themeColor="text1"/>
              </w:rPr>
              <w:t>documents</w:t>
            </w:r>
            <w:r w:rsidR="54BD3E97" w:rsidRPr="28BC2745">
              <w:rPr>
                <w:rFonts w:ascii="Tahoma" w:hAnsi="Tahoma" w:cs="Tahoma"/>
                <w:color w:val="000000" w:themeColor="text1"/>
              </w:rPr>
              <w:t xml:space="preserve"> and archive records</w:t>
            </w:r>
            <w:r w:rsidR="59E610BD" w:rsidRPr="28BC2745">
              <w:rPr>
                <w:rFonts w:ascii="Tahoma" w:hAnsi="Tahoma" w:cs="Tahoma"/>
                <w:color w:val="000000" w:themeColor="text1"/>
              </w:rPr>
              <w:t xml:space="preserve"> quickly and accurately, even</w:t>
            </w:r>
            <w:r w:rsidRPr="28BC2745">
              <w:rPr>
                <w:rFonts w:ascii="Tahoma" w:hAnsi="Tahoma" w:cs="Tahoma"/>
                <w:color w:val="000000" w:themeColor="text1"/>
              </w:rPr>
              <w:t xml:space="preserve"> when precise details are not known</w:t>
            </w:r>
            <w:r w:rsidR="59E610BD" w:rsidRPr="28BC2745">
              <w:rPr>
                <w:rFonts w:ascii="Tahoma" w:hAnsi="Tahoma" w:cs="Tahoma"/>
                <w:color w:val="000000" w:themeColor="text1"/>
              </w:rPr>
              <w:t>.</w:t>
            </w:r>
            <w:r w:rsidR="3AE2B4B4" w:rsidRPr="28BC2745">
              <w:rPr>
                <w:rFonts w:ascii="Tahoma" w:hAnsi="Tahoma" w:cs="Tahoma"/>
                <w:color w:val="000000" w:themeColor="text1"/>
              </w:rPr>
              <w:t xml:space="preserve"> </w:t>
            </w:r>
          </w:p>
          <w:p w14:paraId="08788312" w14:textId="175EA029" w:rsidR="00DF47F0" w:rsidRPr="0027148F" w:rsidRDefault="3FBEAE6E" w:rsidP="00DF47F0">
            <w:pPr>
              <w:rPr>
                <w:rFonts w:ascii="Tahoma" w:hAnsi="Tahoma" w:cs="Tahoma"/>
                <w:color w:val="000000" w:themeColor="text1"/>
              </w:rPr>
            </w:pPr>
            <w:r w:rsidRPr="1BF1E4F5">
              <w:rPr>
                <w:rFonts w:ascii="Tahoma" w:hAnsi="Tahoma" w:cs="Tahoma"/>
                <w:color w:val="000000" w:themeColor="text1"/>
              </w:rPr>
              <w:t>E</w:t>
            </w:r>
            <w:r w:rsidR="00DF47F0" w:rsidRPr="1BF1E4F5">
              <w:rPr>
                <w:rFonts w:ascii="Tahoma" w:hAnsi="Tahoma" w:cs="Tahoma"/>
                <w:color w:val="000000" w:themeColor="text1"/>
              </w:rPr>
              <w:t xml:space="preserve">xplain and evidence the key functionality of the Document search and retrievals functions. Detail how </w:t>
            </w:r>
            <w:r w:rsidR="009A3850">
              <w:rPr>
                <w:rFonts w:ascii="Tahoma" w:hAnsi="Tahoma" w:cs="Tahoma"/>
                <w:color w:val="000000" w:themeColor="text1"/>
              </w:rPr>
              <w:t>it</w:t>
            </w:r>
            <w:r w:rsidR="00DF47F0" w:rsidRPr="1BF1E4F5">
              <w:rPr>
                <w:rFonts w:ascii="Tahoma" w:hAnsi="Tahoma" w:cs="Tahoma"/>
                <w:color w:val="000000" w:themeColor="text1"/>
              </w:rPr>
              <w:t xml:space="preserve"> will meet all the requirements pertaining to Document Search &amp; Retrievals, including:</w:t>
            </w:r>
          </w:p>
          <w:p w14:paraId="45B25664" w14:textId="77777777" w:rsidR="00F24166" w:rsidRPr="001D50D5" w:rsidRDefault="00F24166" w:rsidP="001D50D5">
            <w:pPr>
              <w:rPr>
                <w:rFonts w:ascii="Tahoma" w:hAnsi="Tahoma" w:cs="Tahoma"/>
                <w:color w:val="000000" w:themeColor="text1"/>
              </w:rPr>
            </w:pPr>
          </w:p>
          <w:p w14:paraId="7E7D48A7" w14:textId="1D98E484" w:rsidR="009B3594" w:rsidRPr="001D50D5" w:rsidRDefault="7C97A589" w:rsidP="00F43153">
            <w:pPr>
              <w:pStyle w:val="ListParagraph"/>
              <w:numPr>
                <w:ilvl w:val="0"/>
                <w:numId w:val="20"/>
              </w:numPr>
              <w:rPr>
                <w:rFonts w:ascii="Tahoma" w:hAnsi="Tahoma" w:cs="Tahoma"/>
                <w:color w:val="000000" w:themeColor="text1"/>
              </w:rPr>
            </w:pPr>
            <w:r w:rsidRPr="258D3A69">
              <w:rPr>
                <w:rFonts w:ascii="Tahoma" w:hAnsi="Tahoma" w:cs="Tahoma"/>
                <w:color w:val="000000" w:themeColor="text1"/>
              </w:rPr>
              <w:t>The</w:t>
            </w:r>
            <w:r w:rsidR="00AB45AC" w:rsidRPr="1BF1E4F5">
              <w:rPr>
                <w:rFonts w:ascii="Tahoma" w:hAnsi="Tahoma" w:cs="Tahoma"/>
                <w:color w:val="000000" w:themeColor="text1"/>
              </w:rPr>
              <w:t xml:space="preserve"> system should incorporate robust document retrieval features that allow users to search and locate records, documents, or their metadata using various search techniques</w:t>
            </w:r>
            <w:r w:rsidR="001D6B87">
              <w:rPr>
                <w:rFonts w:ascii="Tahoma" w:hAnsi="Tahoma" w:cs="Tahoma"/>
                <w:color w:val="000000" w:themeColor="text1"/>
              </w:rPr>
              <w:t>.</w:t>
            </w:r>
          </w:p>
          <w:p w14:paraId="585F4585" w14:textId="77777777" w:rsidR="00712CA6" w:rsidRPr="001D50D5" w:rsidRDefault="00712CA6" w:rsidP="00423E22">
            <w:pPr>
              <w:pStyle w:val="ListParagraph"/>
              <w:rPr>
                <w:rFonts w:ascii="Tahoma" w:hAnsi="Tahoma" w:cs="Tahoma"/>
                <w:color w:val="000000" w:themeColor="text1"/>
              </w:rPr>
            </w:pPr>
          </w:p>
          <w:p w14:paraId="423E0458" w14:textId="0BCF90FA" w:rsidR="007A3928" w:rsidRPr="001D50D5" w:rsidRDefault="009B3594" w:rsidP="00F43153">
            <w:pPr>
              <w:pStyle w:val="ListParagraph"/>
              <w:numPr>
                <w:ilvl w:val="0"/>
                <w:numId w:val="20"/>
              </w:numPr>
              <w:rPr>
                <w:rFonts w:ascii="Tahoma" w:hAnsi="Tahoma" w:cs="Tahoma"/>
                <w:color w:val="000000" w:themeColor="text1"/>
              </w:rPr>
            </w:pPr>
            <w:r w:rsidRPr="1BF1E4F5">
              <w:rPr>
                <w:rFonts w:ascii="Tahoma" w:hAnsi="Tahoma" w:cs="Tahoma"/>
                <w:color w:val="000000" w:themeColor="text1"/>
              </w:rPr>
              <w:t>Ensuring complex services (e.g., Revenues &amp; Benefits, Planning, Regulatory Services) can retrieve documents using the reference types relevant to their service area</w:t>
            </w:r>
            <w:r w:rsidR="0B46E588" w:rsidRPr="1BF1E4F5">
              <w:rPr>
                <w:rFonts w:ascii="Tahoma" w:hAnsi="Tahoma" w:cs="Tahoma"/>
                <w:color w:val="000000" w:themeColor="text1"/>
              </w:rPr>
              <w:t>.</w:t>
            </w:r>
          </w:p>
          <w:p w14:paraId="0DDCD1E8" w14:textId="77777777" w:rsidR="00712CA6" w:rsidRPr="001D50D5" w:rsidRDefault="00712CA6" w:rsidP="00423E22">
            <w:pPr>
              <w:pStyle w:val="ListParagraph"/>
              <w:rPr>
                <w:rFonts w:ascii="Tahoma" w:hAnsi="Tahoma" w:cs="Tahoma"/>
                <w:color w:val="000000" w:themeColor="text1"/>
              </w:rPr>
            </w:pPr>
          </w:p>
          <w:p w14:paraId="452D41AB" w14:textId="47DB5D95" w:rsidR="00F24166" w:rsidRPr="001D50D5" w:rsidRDefault="00DF47F0" w:rsidP="00F43153">
            <w:pPr>
              <w:pStyle w:val="ListParagraph"/>
              <w:numPr>
                <w:ilvl w:val="0"/>
                <w:numId w:val="20"/>
              </w:numPr>
              <w:rPr>
                <w:rFonts w:ascii="Tahoma" w:hAnsi="Tahoma" w:cs="Tahoma"/>
                <w:color w:val="000000" w:themeColor="text1"/>
              </w:rPr>
            </w:pPr>
            <w:r w:rsidRPr="0027148F">
              <w:rPr>
                <w:rFonts w:ascii="Tahoma" w:hAnsi="Tahoma" w:cs="Tahoma"/>
                <w:color w:val="000000" w:themeColor="text1"/>
              </w:rPr>
              <w:t>The search interface must be user-friendly, enabling users to find documents using keywords, phrases, or document titles, with search capabilities restricted according to their role-based access</w:t>
            </w:r>
            <w:r w:rsidR="001D6B87">
              <w:rPr>
                <w:rFonts w:ascii="Tahoma" w:hAnsi="Tahoma" w:cs="Tahoma"/>
                <w:color w:val="000000" w:themeColor="text1"/>
              </w:rPr>
              <w:t>.</w:t>
            </w:r>
          </w:p>
          <w:p w14:paraId="02DBB0D2" w14:textId="77777777" w:rsidR="00712CA6" w:rsidRPr="001D50D5" w:rsidRDefault="00712CA6" w:rsidP="00423E22">
            <w:pPr>
              <w:pStyle w:val="ListParagraph"/>
              <w:rPr>
                <w:rFonts w:ascii="Tahoma" w:hAnsi="Tahoma" w:cs="Tahoma"/>
                <w:color w:val="000000" w:themeColor="text1"/>
              </w:rPr>
            </w:pPr>
          </w:p>
          <w:p w14:paraId="4EF11BE8" w14:textId="2C86A148" w:rsidR="00F24166" w:rsidRPr="001D50D5" w:rsidRDefault="004C5201" w:rsidP="00F43153">
            <w:pPr>
              <w:pStyle w:val="ListParagraph"/>
              <w:numPr>
                <w:ilvl w:val="0"/>
                <w:numId w:val="20"/>
              </w:numPr>
              <w:rPr>
                <w:rFonts w:ascii="Tahoma" w:hAnsi="Tahoma" w:cs="Tahoma"/>
                <w:color w:val="000000" w:themeColor="text1"/>
              </w:rPr>
            </w:pPr>
            <w:r w:rsidRPr="1BF1E4F5">
              <w:rPr>
                <w:rFonts w:ascii="Tahoma" w:hAnsi="Tahoma" w:cs="Tahoma"/>
                <w:color w:val="000000" w:themeColor="text1"/>
              </w:rPr>
              <w:t xml:space="preserve">Support for advanced </w:t>
            </w:r>
            <w:r w:rsidR="00DF47F0" w:rsidRPr="1BF1E4F5">
              <w:rPr>
                <w:rFonts w:ascii="Tahoma" w:hAnsi="Tahoma" w:cs="Tahoma"/>
                <w:color w:val="000000" w:themeColor="text1"/>
              </w:rPr>
              <w:t xml:space="preserve">searches using multiple search criteria, such as document type, date range, author, </w:t>
            </w:r>
            <w:r w:rsidR="00A8285D" w:rsidRPr="1BF1E4F5">
              <w:rPr>
                <w:rFonts w:ascii="Tahoma" w:hAnsi="Tahoma" w:cs="Tahoma"/>
                <w:color w:val="000000" w:themeColor="text1"/>
              </w:rPr>
              <w:t>citizen</w:t>
            </w:r>
            <w:r w:rsidR="007B5FB4" w:rsidRPr="1BF1E4F5">
              <w:rPr>
                <w:rFonts w:ascii="Tahoma" w:hAnsi="Tahoma" w:cs="Tahoma"/>
                <w:color w:val="000000" w:themeColor="text1"/>
              </w:rPr>
              <w:t>, applicant</w:t>
            </w:r>
            <w:r w:rsidR="1ABAF00A" w:rsidRPr="01F0D7B4">
              <w:rPr>
                <w:rFonts w:ascii="Tahoma" w:hAnsi="Tahoma" w:cs="Tahoma"/>
                <w:color w:val="000000" w:themeColor="text1"/>
              </w:rPr>
              <w:t>,</w:t>
            </w:r>
            <w:r w:rsidR="00A8285D" w:rsidRPr="1BF1E4F5">
              <w:rPr>
                <w:rFonts w:ascii="Tahoma" w:hAnsi="Tahoma" w:cs="Tahoma"/>
                <w:color w:val="000000" w:themeColor="text1"/>
              </w:rPr>
              <w:t xml:space="preserve"> </w:t>
            </w:r>
            <w:r w:rsidR="00DF47F0" w:rsidRPr="1BF1E4F5">
              <w:rPr>
                <w:rFonts w:ascii="Tahoma" w:hAnsi="Tahoma" w:cs="Tahoma"/>
                <w:color w:val="000000" w:themeColor="text1"/>
              </w:rPr>
              <w:t>or custom metadata fields</w:t>
            </w:r>
            <w:r w:rsidR="00575533" w:rsidRPr="1BF1E4F5">
              <w:rPr>
                <w:rFonts w:ascii="Tahoma" w:hAnsi="Tahoma" w:cs="Tahoma"/>
                <w:color w:val="000000" w:themeColor="text1"/>
              </w:rPr>
              <w:t xml:space="preserve"> </w:t>
            </w:r>
            <w:r w:rsidR="001532FE" w:rsidRPr="1BF1E4F5">
              <w:rPr>
                <w:rFonts w:ascii="Tahoma" w:hAnsi="Tahoma" w:cs="Tahoma"/>
                <w:color w:val="000000" w:themeColor="text1"/>
              </w:rPr>
              <w:t xml:space="preserve">and support search suggestions and auto complete features. </w:t>
            </w:r>
          </w:p>
          <w:p w14:paraId="2603B0DB" w14:textId="77777777" w:rsidR="00712CA6" w:rsidRPr="001D50D5" w:rsidRDefault="00712CA6" w:rsidP="00423E22">
            <w:pPr>
              <w:pStyle w:val="ListParagraph"/>
              <w:rPr>
                <w:rFonts w:ascii="Tahoma" w:hAnsi="Tahoma" w:cs="Tahoma"/>
                <w:color w:val="000000" w:themeColor="text1"/>
              </w:rPr>
            </w:pPr>
          </w:p>
          <w:p w14:paraId="6955D50E" w14:textId="01F35FB4" w:rsidR="00CD5330" w:rsidRDefault="00DF47F0" w:rsidP="00712CA6">
            <w:pPr>
              <w:pStyle w:val="ListParagraph"/>
              <w:numPr>
                <w:ilvl w:val="0"/>
                <w:numId w:val="20"/>
              </w:numPr>
              <w:rPr>
                <w:rFonts w:ascii="Tahoma" w:hAnsi="Tahoma" w:cs="Tahoma"/>
                <w:color w:val="000000" w:themeColor="text1"/>
              </w:rPr>
            </w:pPr>
            <w:r w:rsidRPr="0027148F">
              <w:rPr>
                <w:rFonts w:ascii="Tahoma" w:hAnsi="Tahoma" w:cs="Tahoma"/>
                <w:color w:val="000000" w:themeColor="text1"/>
              </w:rPr>
              <w:lastRenderedPageBreak/>
              <w:t>The system should enable users to search for documents based on their content, including the ability to search within scanned or OCR-processed documents</w:t>
            </w:r>
            <w:r w:rsidR="00580E72" w:rsidRPr="0027148F">
              <w:rPr>
                <w:rFonts w:ascii="Tahoma" w:hAnsi="Tahoma" w:cs="Tahoma"/>
                <w:color w:val="000000" w:themeColor="text1"/>
              </w:rPr>
              <w:t>.</w:t>
            </w:r>
          </w:p>
          <w:p w14:paraId="70F4E921" w14:textId="77777777" w:rsidR="00712CA6" w:rsidRPr="0027148F" w:rsidRDefault="00712CA6" w:rsidP="00423E22">
            <w:pPr>
              <w:pStyle w:val="ListParagraph"/>
              <w:rPr>
                <w:rFonts w:ascii="Tahoma" w:hAnsi="Tahoma" w:cs="Tahoma"/>
                <w:color w:val="000000" w:themeColor="text1"/>
              </w:rPr>
            </w:pPr>
          </w:p>
          <w:p w14:paraId="4EF7C673" w14:textId="77777777" w:rsidR="00EE6404" w:rsidRPr="00423E22" w:rsidRDefault="00DF47F0" w:rsidP="00946F33">
            <w:pPr>
              <w:pStyle w:val="ListParagraph"/>
              <w:numPr>
                <w:ilvl w:val="0"/>
                <w:numId w:val="20"/>
              </w:numPr>
              <w:rPr>
                <w:rFonts w:ascii="Tahoma" w:hAnsi="Tahoma" w:cs="Tahoma"/>
              </w:rPr>
            </w:pPr>
            <w:r w:rsidRPr="00423E22">
              <w:rPr>
                <w:rFonts w:ascii="Tahoma" w:hAnsi="Tahoma" w:cs="Tahoma"/>
              </w:rPr>
              <w:t xml:space="preserve">The system must provide a preview or </w:t>
            </w:r>
            <w:r w:rsidR="00CD4055" w:rsidRPr="00423E22">
              <w:rPr>
                <w:rFonts w:ascii="Tahoma" w:hAnsi="Tahoma" w:cs="Tahoma"/>
              </w:rPr>
              <w:t xml:space="preserve">thumbnail </w:t>
            </w:r>
            <w:r w:rsidRPr="00423E22">
              <w:rPr>
                <w:rFonts w:ascii="Tahoma" w:hAnsi="Tahoma" w:cs="Tahoma"/>
              </w:rPr>
              <w:t>view of the document content in the search results, allowing users to quickly determine the relevance of a document without opening it</w:t>
            </w:r>
            <w:r w:rsidR="00580E72" w:rsidRPr="00423E22">
              <w:rPr>
                <w:rFonts w:ascii="Tahoma" w:hAnsi="Tahoma" w:cs="Tahoma"/>
              </w:rPr>
              <w:t>.</w:t>
            </w:r>
          </w:p>
          <w:p w14:paraId="2D5F6BBE" w14:textId="08C51F7F" w:rsidR="001F75D1" w:rsidRPr="009B28B5" w:rsidRDefault="001F75D1" w:rsidP="009B28B5">
            <w:pPr>
              <w:rPr>
                <w:rFonts w:ascii="Tahoma" w:hAnsi="Tahoma" w:cs="Tahoma"/>
                <w:color w:val="000000" w:themeColor="text1"/>
              </w:rPr>
            </w:pPr>
          </w:p>
        </w:tc>
        <w:tc>
          <w:tcPr>
            <w:tcW w:w="943" w:type="pct"/>
          </w:tcPr>
          <w:p w14:paraId="11B3F353" w14:textId="77777777" w:rsidR="004D4878" w:rsidRDefault="004D4878" w:rsidP="004D4878">
            <w:pPr>
              <w:jc w:val="center"/>
              <w:rPr>
                <w:rFonts w:ascii="Tahoma" w:hAnsi="Tahoma" w:cs="Tahoma"/>
              </w:rPr>
            </w:pPr>
          </w:p>
          <w:p w14:paraId="6F05778E" w14:textId="2DD8429C" w:rsidR="004D4878" w:rsidRPr="0027148F" w:rsidRDefault="00C320FA" w:rsidP="004D4878">
            <w:pPr>
              <w:jc w:val="center"/>
              <w:rPr>
                <w:rFonts w:ascii="Tahoma" w:hAnsi="Tahoma" w:cs="Tahoma"/>
              </w:rPr>
            </w:pPr>
            <w:r>
              <w:rPr>
                <w:rFonts w:ascii="Tahoma" w:hAnsi="Tahoma" w:cs="Tahoma"/>
              </w:rPr>
              <w:t>5</w:t>
            </w:r>
            <w:r w:rsidR="00C22D62">
              <w:rPr>
                <w:rFonts w:ascii="Tahoma" w:hAnsi="Tahoma" w:cs="Tahoma"/>
              </w:rPr>
              <w:t>%</w:t>
            </w:r>
          </w:p>
        </w:tc>
        <w:tc>
          <w:tcPr>
            <w:tcW w:w="943" w:type="pct"/>
          </w:tcPr>
          <w:p w14:paraId="40B52B7E" w14:textId="77777777" w:rsidR="000A60CE" w:rsidRPr="0027148F" w:rsidRDefault="000A60CE" w:rsidP="008F632F">
            <w:pPr>
              <w:rPr>
                <w:rFonts w:ascii="Tahoma" w:hAnsi="Tahoma" w:cs="Tahoma"/>
              </w:rPr>
            </w:pPr>
          </w:p>
        </w:tc>
      </w:tr>
      <w:tr w:rsidR="000A60CE" w14:paraId="0A0A783A" w14:textId="77777777" w:rsidTr="004D4878">
        <w:tc>
          <w:tcPr>
            <w:tcW w:w="3114" w:type="pct"/>
            <w:shd w:val="clear" w:color="auto" w:fill="D9D9D9" w:themeFill="background1" w:themeFillShade="D9"/>
          </w:tcPr>
          <w:p w14:paraId="3A028A34" w14:textId="5A9B6EB5" w:rsidR="00F427D4" w:rsidRPr="00794E1E" w:rsidRDefault="57226C2D" w:rsidP="00F427D4">
            <w:pPr>
              <w:rPr>
                <w:rFonts w:ascii="Tahoma" w:hAnsi="Tahoma" w:cs="Tahoma"/>
                <w:b/>
                <w:color w:val="000000" w:themeColor="text1"/>
              </w:rPr>
            </w:pPr>
            <w:r w:rsidRPr="0DDCF7F1">
              <w:rPr>
                <w:rFonts w:ascii="Tahoma" w:hAnsi="Tahoma" w:cs="Tahoma"/>
                <w:b/>
                <w:bCs/>
                <w:color w:val="000000" w:themeColor="text1"/>
              </w:rPr>
              <w:t xml:space="preserve">C. 4. </w:t>
            </w:r>
            <w:r w:rsidR="00F427D4" w:rsidRPr="00794E1E">
              <w:rPr>
                <w:rFonts w:ascii="Tahoma" w:hAnsi="Tahoma" w:cs="Tahoma"/>
                <w:b/>
                <w:color w:val="000000" w:themeColor="text1"/>
              </w:rPr>
              <w:t>Document Printing:</w:t>
            </w:r>
          </w:p>
          <w:p w14:paraId="0E7CB700" w14:textId="77777777" w:rsidR="00F427D4" w:rsidRPr="00794E1E" w:rsidRDefault="00F427D4" w:rsidP="00F427D4">
            <w:pPr>
              <w:rPr>
                <w:rFonts w:ascii="Tahoma" w:hAnsi="Tahoma" w:cs="Tahoma"/>
                <w:color w:val="000000" w:themeColor="text1"/>
              </w:rPr>
            </w:pPr>
          </w:p>
          <w:p w14:paraId="618520C3" w14:textId="442B7977" w:rsidR="00F427D4" w:rsidRPr="00794E1E" w:rsidRDefault="00F427D4" w:rsidP="00F427D4">
            <w:pPr>
              <w:rPr>
                <w:rFonts w:ascii="Tahoma" w:hAnsi="Tahoma" w:cs="Tahoma"/>
                <w:color w:val="000000" w:themeColor="text1"/>
              </w:rPr>
            </w:pPr>
            <w:r w:rsidRPr="1BF1E4F5">
              <w:rPr>
                <w:rFonts w:ascii="Tahoma" w:hAnsi="Tahoma" w:cs="Tahoma"/>
                <w:color w:val="000000" w:themeColor="text1"/>
              </w:rPr>
              <w:t xml:space="preserve">The EDRMS system should have the capability to print records, metadata summaries, and related lists, providing a tangible output for users who need physical copies for meetings, reports, or archival purposes. </w:t>
            </w:r>
          </w:p>
          <w:p w14:paraId="4B46C7A9" w14:textId="77777777" w:rsidR="00F427D4" w:rsidRPr="00794E1E" w:rsidRDefault="00F427D4" w:rsidP="00F427D4">
            <w:pPr>
              <w:rPr>
                <w:rFonts w:ascii="Tahoma" w:hAnsi="Tahoma" w:cs="Tahoma"/>
                <w:color w:val="000000" w:themeColor="text1"/>
              </w:rPr>
            </w:pPr>
          </w:p>
          <w:p w14:paraId="75666AAB" w14:textId="77777777" w:rsidR="00F427D4" w:rsidRPr="00794E1E" w:rsidRDefault="00F427D4" w:rsidP="00F427D4">
            <w:pPr>
              <w:rPr>
                <w:rFonts w:ascii="Tahoma" w:hAnsi="Tahoma" w:cs="Tahoma"/>
                <w:color w:val="000000" w:themeColor="text1"/>
              </w:rPr>
            </w:pPr>
            <w:r w:rsidRPr="00794E1E">
              <w:rPr>
                <w:rFonts w:ascii="Tahoma" w:hAnsi="Tahoma" w:cs="Tahoma"/>
                <w:color w:val="000000" w:themeColor="text1"/>
              </w:rPr>
              <w:t>The EDRMS should deliver on the following requirements:</w:t>
            </w:r>
          </w:p>
          <w:p w14:paraId="75171EE0" w14:textId="77777777" w:rsidR="00F427D4" w:rsidRPr="00794E1E" w:rsidRDefault="00F427D4" w:rsidP="00F427D4">
            <w:pPr>
              <w:rPr>
                <w:rFonts w:ascii="Tahoma" w:hAnsi="Tahoma" w:cs="Tahoma"/>
                <w:color w:val="000000" w:themeColor="text1"/>
              </w:rPr>
            </w:pPr>
          </w:p>
          <w:p w14:paraId="2AA919AA" w14:textId="2403D531" w:rsidR="00412C70" w:rsidRPr="00412C70" w:rsidRDefault="00412C70" w:rsidP="0038056B">
            <w:pPr>
              <w:pStyle w:val="ListParagraph"/>
              <w:numPr>
                <w:ilvl w:val="0"/>
                <w:numId w:val="21"/>
              </w:numPr>
              <w:rPr>
                <w:rFonts w:ascii="Tahoma" w:hAnsi="Tahoma" w:cs="Tahoma"/>
                <w:color w:val="000000" w:themeColor="text1"/>
              </w:rPr>
            </w:pPr>
            <w:r w:rsidRPr="00412C70">
              <w:rPr>
                <w:rFonts w:ascii="Tahoma" w:hAnsi="Tahoma" w:cs="Tahoma"/>
                <w:color w:val="000000" w:themeColor="text1"/>
              </w:rPr>
              <w:t xml:space="preserve">Ability to print documents along with their associated metadata where required. </w:t>
            </w:r>
          </w:p>
          <w:p w14:paraId="344A54E4" w14:textId="55791068" w:rsidR="00412C70" w:rsidRPr="00412C70" w:rsidRDefault="00412C70" w:rsidP="00C103FC">
            <w:pPr>
              <w:pStyle w:val="ListParagraph"/>
              <w:numPr>
                <w:ilvl w:val="0"/>
                <w:numId w:val="21"/>
              </w:numPr>
              <w:rPr>
                <w:rFonts w:ascii="Tahoma" w:hAnsi="Tahoma" w:cs="Tahoma"/>
                <w:color w:val="000000" w:themeColor="text1"/>
              </w:rPr>
            </w:pPr>
            <w:r w:rsidRPr="00412C70">
              <w:rPr>
                <w:rFonts w:ascii="Tahoma" w:hAnsi="Tahoma" w:cs="Tahoma"/>
                <w:color w:val="000000" w:themeColor="text1"/>
              </w:rPr>
              <w:t>Ability to print grouped or related records (e.g., documents linked to a case, customer, property</w:t>
            </w:r>
            <w:r w:rsidR="5E301DC9" w:rsidRPr="01F0D7B4">
              <w:rPr>
                <w:rFonts w:ascii="Tahoma" w:hAnsi="Tahoma" w:cs="Tahoma"/>
                <w:color w:val="000000" w:themeColor="text1"/>
              </w:rPr>
              <w:t>,</w:t>
            </w:r>
            <w:r w:rsidRPr="00412C70">
              <w:rPr>
                <w:rFonts w:ascii="Tahoma" w:hAnsi="Tahoma" w:cs="Tahoma"/>
                <w:color w:val="000000" w:themeColor="text1"/>
              </w:rPr>
              <w:t xml:space="preserve"> or workflow). </w:t>
            </w:r>
          </w:p>
          <w:p w14:paraId="22A78945" w14:textId="131DD8FA" w:rsidR="00412C70" w:rsidRPr="00412C70" w:rsidRDefault="00412C70" w:rsidP="0038056B">
            <w:pPr>
              <w:pStyle w:val="ListParagraph"/>
              <w:numPr>
                <w:ilvl w:val="0"/>
                <w:numId w:val="21"/>
              </w:numPr>
              <w:rPr>
                <w:rFonts w:ascii="Tahoma" w:hAnsi="Tahoma" w:cs="Tahoma"/>
                <w:color w:val="000000" w:themeColor="text1"/>
              </w:rPr>
            </w:pPr>
            <w:r w:rsidRPr="00412C70">
              <w:rPr>
                <w:rFonts w:ascii="Tahoma" w:hAnsi="Tahoma" w:cs="Tahoma"/>
                <w:color w:val="000000" w:themeColor="text1"/>
              </w:rPr>
              <w:t>Ability to print selected pages, sections</w:t>
            </w:r>
            <w:r w:rsidR="52D48229" w:rsidRPr="01F0D7B4">
              <w:rPr>
                <w:rFonts w:ascii="Tahoma" w:hAnsi="Tahoma" w:cs="Tahoma"/>
                <w:color w:val="000000" w:themeColor="text1"/>
              </w:rPr>
              <w:t>,</w:t>
            </w:r>
            <w:r w:rsidRPr="00412C70">
              <w:rPr>
                <w:rFonts w:ascii="Tahoma" w:hAnsi="Tahoma" w:cs="Tahoma"/>
                <w:color w:val="000000" w:themeColor="text1"/>
              </w:rPr>
              <w:t xml:space="preserve"> or views of a document rather than the entire file. </w:t>
            </w:r>
          </w:p>
          <w:p w14:paraId="1049D8C3" w14:textId="2D598B6E" w:rsidR="00412C70" w:rsidRPr="00412C70" w:rsidRDefault="00412C70" w:rsidP="0038056B">
            <w:pPr>
              <w:pStyle w:val="ListParagraph"/>
              <w:numPr>
                <w:ilvl w:val="0"/>
                <w:numId w:val="21"/>
              </w:numPr>
              <w:rPr>
                <w:rFonts w:ascii="Tahoma" w:hAnsi="Tahoma" w:cs="Tahoma"/>
                <w:color w:val="000000" w:themeColor="text1"/>
              </w:rPr>
            </w:pPr>
            <w:r w:rsidRPr="00412C70">
              <w:rPr>
                <w:rFonts w:ascii="Tahoma" w:hAnsi="Tahoma" w:cs="Tahoma"/>
                <w:color w:val="000000" w:themeColor="text1"/>
              </w:rPr>
              <w:t>Print access controlled through existing role</w:t>
            </w:r>
            <w:r w:rsidR="6D64CDE8" w:rsidRPr="01F0D7B4">
              <w:rPr>
                <w:rFonts w:ascii="Tahoma" w:hAnsi="Tahoma" w:cs="Tahoma"/>
                <w:color w:val="000000" w:themeColor="text1"/>
              </w:rPr>
              <w:t>-</w:t>
            </w:r>
            <w:r w:rsidRPr="00412C70">
              <w:rPr>
                <w:rFonts w:ascii="Tahoma" w:hAnsi="Tahoma" w:cs="Tahoma"/>
                <w:color w:val="000000" w:themeColor="text1"/>
              </w:rPr>
              <w:t xml:space="preserve">based permissions within the system. </w:t>
            </w:r>
          </w:p>
          <w:p w14:paraId="516AB3B0" w14:textId="1018233D" w:rsidR="00EE6404" w:rsidRPr="001F75D1" w:rsidRDefault="00EE6404" w:rsidP="001F75D1">
            <w:pPr>
              <w:ind w:left="720"/>
              <w:rPr>
                <w:rFonts w:ascii="Tahoma" w:hAnsi="Tahoma" w:cs="Tahoma"/>
                <w:color w:val="000000" w:themeColor="text1"/>
              </w:rPr>
            </w:pPr>
          </w:p>
        </w:tc>
        <w:tc>
          <w:tcPr>
            <w:tcW w:w="943" w:type="pct"/>
          </w:tcPr>
          <w:p w14:paraId="17311EC7" w14:textId="77777777" w:rsidR="004D4878" w:rsidRDefault="004D4878" w:rsidP="004D4878">
            <w:pPr>
              <w:jc w:val="center"/>
              <w:rPr>
                <w:rFonts w:ascii="Tahoma" w:hAnsi="Tahoma" w:cs="Tahoma"/>
              </w:rPr>
            </w:pPr>
          </w:p>
          <w:p w14:paraId="00BEAD81" w14:textId="2575A634" w:rsidR="004D4878" w:rsidRPr="00AE1F7A" w:rsidRDefault="00B77A4C" w:rsidP="004D4878">
            <w:pPr>
              <w:jc w:val="center"/>
              <w:rPr>
                <w:rFonts w:ascii="Tahoma" w:hAnsi="Tahoma" w:cs="Tahoma"/>
              </w:rPr>
            </w:pPr>
            <w:r>
              <w:rPr>
                <w:rFonts w:ascii="Tahoma" w:hAnsi="Tahoma" w:cs="Tahoma"/>
              </w:rPr>
              <w:t>4%</w:t>
            </w:r>
          </w:p>
        </w:tc>
        <w:tc>
          <w:tcPr>
            <w:tcW w:w="943" w:type="pct"/>
          </w:tcPr>
          <w:p w14:paraId="057C3BB0" w14:textId="77777777" w:rsidR="000A60CE" w:rsidRPr="00AE1F7A" w:rsidRDefault="000A60CE" w:rsidP="008F632F">
            <w:pPr>
              <w:rPr>
                <w:rFonts w:ascii="Tahoma" w:hAnsi="Tahoma" w:cs="Tahoma"/>
              </w:rPr>
            </w:pPr>
          </w:p>
        </w:tc>
      </w:tr>
      <w:tr w:rsidR="000A60CE" w14:paraId="7317FC17" w14:textId="77777777" w:rsidTr="004D4878">
        <w:tc>
          <w:tcPr>
            <w:tcW w:w="3114" w:type="pct"/>
            <w:shd w:val="clear" w:color="auto" w:fill="D9D9D9" w:themeFill="background1" w:themeFillShade="D9"/>
          </w:tcPr>
          <w:p w14:paraId="1E67DE39" w14:textId="589ABED7" w:rsidR="00B44A09" w:rsidRPr="00AE1F7A" w:rsidRDefault="68C62F5B" w:rsidP="00B44A09">
            <w:pPr>
              <w:rPr>
                <w:rFonts w:ascii="Tahoma" w:hAnsi="Tahoma" w:cs="Tahoma"/>
                <w:b/>
                <w:color w:val="000000" w:themeColor="text1"/>
              </w:rPr>
            </w:pPr>
            <w:r w:rsidRPr="46457412">
              <w:rPr>
                <w:rFonts w:ascii="Tahoma" w:hAnsi="Tahoma" w:cs="Tahoma"/>
                <w:b/>
                <w:bCs/>
                <w:color w:val="000000" w:themeColor="text1"/>
              </w:rPr>
              <w:t xml:space="preserve">C.5. </w:t>
            </w:r>
            <w:r w:rsidR="00B44A09" w:rsidRPr="46457412">
              <w:rPr>
                <w:rFonts w:ascii="Tahoma" w:hAnsi="Tahoma" w:cs="Tahoma"/>
                <w:b/>
                <w:bCs/>
                <w:color w:val="000000" w:themeColor="text1"/>
              </w:rPr>
              <w:t>User</w:t>
            </w:r>
            <w:r w:rsidR="00B44A09" w:rsidRPr="00AE1F7A">
              <w:rPr>
                <w:rFonts w:ascii="Tahoma" w:hAnsi="Tahoma" w:cs="Tahoma"/>
                <w:b/>
                <w:color w:val="000000" w:themeColor="text1"/>
              </w:rPr>
              <w:t xml:space="preserve"> Interface:</w:t>
            </w:r>
          </w:p>
          <w:p w14:paraId="11C4F62B" w14:textId="77777777" w:rsidR="00B44A09" w:rsidRPr="00AE1F7A" w:rsidRDefault="00B44A09" w:rsidP="00B44A09">
            <w:pPr>
              <w:rPr>
                <w:rFonts w:ascii="Tahoma" w:hAnsi="Tahoma" w:cs="Tahoma"/>
                <w:color w:val="000000" w:themeColor="text1"/>
              </w:rPr>
            </w:pPr>
          </w:p>
          <w:p w14:paraId="31F6AE89" w14:textId="04885993" w:rsidR="00B44A09" w:rsidRPr="00AE1F7A" w:rsidRDefault="003949E4" w:rsidP="00B44A09">
            <w:pPr>
              <w:rPr>
                <w:rFonts w:ascii="Tahoma" w:hAnsi="Tahoma" w:cs="Tahoma"/>
                <w:color w:val="000000" w:themeColor="text1"/>
              </w:rPr>
            </w:pPr>
            <w:r w:rsidRPr="1BF1E4F5">
              <w:rPr>
                <w:rFonts w:ascii="Tahoma" w:hAnsi="Tahoma" w:cs="Tahoma"/>
              </w:rPr>
              <w:t xml:space="preserve"> </w:t>
            </w:r>
            <w:r w:rsidRPr="1BF1E4F5">
              <w:rPr>
                <w:rFonts w:ascii="Tahoma" w:hAnsi="Tahoma" w:cs="Tahoma"/>
                <w:color w:val="000000" w:themeColor="text1"/>
              </w:rPr>
              <w:t xml:space="preserve">The EDRMS must provide a modern, intuitive, and accessible user interface that supports staff across a wide range of digital skills and service areas. </w:t>
            </w:r>
          </w:p>
          <w:p w14:paraId="5F92992E" w14:textId="77777777" w:rsidR="00B44A09" w:rsidRPr="00AE1F7A" w:rsidRDefault="00B44A09" w:rsidP="00B44A09">
            <w:pPr>
              <w:rPr>
                <w:rFonts w:ascii="Tahoma" w:hAnsi="Tahoma" w:cs="Tahoma"/>
                <w:color w:val="000000" w:themeColor="text1"/>
              </w:rPr>
            </w:pPr>
            <w:r w:rsidRPr="00AE1F7A">
              <w:rPr>
                <w:rFonts w:ascii="Tahoma" w:hAnsi="Tahoma" w:cs="Tahoma"/>
                <w:color w:val="000000" w:themeColor="text1"/>
              </w:rPr>
              <w:t>Please ensure you cover the following areas within your response:</w:t>
            </w:r>
          </w:p>
          <w:p w14:paraId="160B6AA1" w14:textId="77777777" w:rsidR="00B44A09" w:rsidRPr="00AE1F7A" w:rsidRDefault="00B44A09" w:rsidP="00B44A09">
            <w:pPr>
              <w:rPr>
                <w:rFonts w:ascii="Tahoma" w:hAnsi="Tahoma" w:cs="Tahoma"/>
                <w:color w:val="000000" w:themeColor="text1"/>
              </w:rPr>
            </w:pPr>
          </w:p>
          <w:p w14:paraId="241717B5" w14:textId="194E925B" w:rsidR="00F54B24" w:rsidRPr="000A6668" w:rsidRDefault="00B44A09" w:rsidP="008E5F94">
            <w:pPr>
              <w:pStyle w:val="ListParagraph"/>
              <w:numPr>
                <w:ilvl w:val="0"/>
                <w:numId w:val="58"/>
              </w:numPr>
              <w:rPr>
                <w:color w:val="000000" w:themeColor="text1"/>
              </w:rPr>
            </w:pPr>
            <w:r w:rsidRPr="00F54B24">
              <w:rPr>
                <w:rFonts w:ascii="Tahoma" w:hAnsi="Tahoma" w:cs="Tahoma"/>
                <w:color w:val="000000" w:themeColor="text1"/>
              </w:rPr>
              <w:t xml:space="preserve">The EDRMS system must present records and images procured from search queries in a user-friendly </w:t>
            </w:r>
            <w:r w:rsidRPr="01F0D7B4">
              <w:rPr>
                <w:rFonts w:ascii="Tahoma" w:hAnsi="Tahoma" w:cs="Tahoma"/>
                <w:color w:val="000000" w:themeColor="text1"/>
              </w:rPr>
              <w:t>manner</w:t>
            </w:r>
            <w:r w:rsidR="17DAC8CF" w:rsidRPr="01F0D7B4">
              <w:rPr>
                <w:rFonts w:ascii="Tahoma" w:hAnsi="Tahoma" w:cs="Tahoma"/>
                <w:color w:val="000000" w:themeColor="text1"/>
              </w:rPr>
              <w:t xml:space="preserve">. </w:t>
            </w:r>
            <w:r w:rsidR="00FF214D" w:rsidRPr="01F0D7B4">
              <w:rPr>
                <w:rFonts w:ascii="Tahoma" w:hAnsi="Tahoma" w:cs="Tahoma"/>
                <w:color w:val="000000" w:themeColor="text1"/>
              </w:rPr>
              <w:t>The</w:t>
            </w:r>
            <w:r w:rsidR="00FF214D" w:rsidRPr="00F54B24">
              <w:rPr>
                <w:rFonts w:ascii="Tahoma" w:hAnsi="Tahoma" w:cs="Tahoma"/>
                <w:color w:val="000000" w:themeColor="text1"/>
              </w:rPr>
              <w:t xml:space="preserve"> interface should support dual‑page </w:t>
            </w:r>
            <w:r w:rsidR="00FF214D" w:rsidRPr="00F54B24">
              <w:rPr>
                <w:rFonts w:ascii="Tahoma" w:hAnsi="Tahoma" w:cs="Tahoma"/>
                <w:color w:val="000000" w:themeColor="text1"/>
              </w:rPr>
              <w:lastRenderedPageBreak/>
              <w:t>or side‑by‑side document viewing to enable comparison of related records.</w:t>
            </w:r>
          </w:p>
          <w:p w14:paraId="17C364BC" w14:textId="77777777" w:rsidR="008E5F94" w:rsidRPr="001F75D1" w:rsidRDefault="008E5F94" w:rsidP="00423E22">
            <w:pPr>
              <w:pStyle w:val="ListParagraph"/>
              <w:ind w:left="1080"/>
              <w:rPr>
                <w:color w:val="000000" w:themeColor="text1"/>
              </w:rPr>
            </w:pPr>
          </w:p>
          <w:p w14:paraId="20415B43" w14:textId="3F5F3F56" w:rsidR="008421FE" w:rsidRPr="001F75D1" w:rsidRDefault="00B44A09" w:rsidP="008E5F94">
            <w:pPr>
              <w:pStyle w:val="ListParagraph"/>
              <w:numPr>
                <w:ilvl w:val="0"/>
                <w:numId w:val="58"/>
              </w:numPr>
              <w:rPr>
                <w:rFonts w:ascii="Tahoma" w:hAnsi="Tahoma" w:cs="Tahoma"/>
                <w:color w:val="000000" w:themeColor="text1"/>
              </w:rPr>
            </w:pPr>
            <w:r w:rsidRPr="00D274A7">
              <w:rPr>
                <w:rFonts w:ascii="Tahoma" w:hAnsi="Tahoma" w:cs="Tahoma"/>
                <w:color w:val="000000" w:themeColor="text1"/>
              </w:rPr>
              <w:t>The system must allow simultaneous read access to the same record by multiple users</w:t>
            </w:r>
            <w:r w:rsidR="001D6B87">
              <w:rPr>
                <w:rFonts w:ascii="Tahoma" w:hAnsi="Tahoma" w:cs="Tahoma"/>
                <w:color w:val="000000" w:themeColor="text1"/>
              </w:rPr>
              <w:t>.</w:t>
            </w:r>
          </w:p>
          <w:p w14:paraId="2AF768E2" w14:textId="77777777" w:rsidR="008E5F94" w:rsidRPr="001F75D1" w:rsidRDefault="008E5F94" w:rsidP="00423E22">
            <w:pPr>
              <w:pStyle w:val="ListParagraph"/>
              <w:ind w:left="1080"/>
              <w:rPr>
                <w:rFonts w:ascii="Tahoma" w:hAnsi="Tahoma" w:cs="Tahoma"/>
                <w:color w:val="000000" w:themeColor="text1"/>
              </w:rPr>
            </w:pPr>
          </w:p>
          <w:p w14:paraId="69A0AFCF" w14:textId="744A7BE0" w:rsidR="008421FE" w:rsidRPr="001F75D1" w:rsidRDefault="00B44A09" w:rsidP="008E5F94">
            <w:pPr>
              <w:pStyle w:val="ListParagraph"/>
              <w:numPr>
                <w:ilvl w:val="0"/>
                <w:numId w:val="58"/>
              </w:numPr>
              <w:rPr>
                <w:rFonts w:ascii="Tahoma" w:hAnsi="Tahoma" w:cs="Tahoma"/>
                <w:color w:val="000000" w:themeColor="text1"/>
              </w:rPr>
            </w:pPr>
            <w:r w:rsidRPr="00D274A7">
              <w:rPr>
                <w:rFonts w:ascii="Tahoma" w:hAnsi="Tahoma" w:cs="Tahoma"/>
                <w:color w:val="000000" w:themeColor="text1"/>
              </w:rPr>
              <w:t>It should enable users to bookmark parts or whole records, creating groupings for later review or saving to different media, all subject to Access Rights</w:t>
            </w:r>
            <w:r w:rsidR="001D6B87">
              <w:rPr>
                <w:rFonts w:ascii="Tahoma" w:hAnsi="Tahoma" w:cs="Tahoma"/>
                <w:color w:val="000000" w:themeColor="text1"/>
              </w:rPr>
              <w:t>.</w:t>
            </w:r>
          </w:p>
          <w:p w14:paraId="040426C0" w14:textId="77777777" w:rsidR="008E5F94" w:rsidRPr="001F75D1" w:rsidRDefault="008E5F94" w:rsidP="00423E22">
            <w:pPr>
              <w:pStyle w:val="ListParagraph"/>
              <w:ind w:left="1080"/>
              <w:rPr>
                <w:rFonts w:ascii="Tahoma" w:hAnsi="Tahoma" w:cs="Tahoma"/>
                <w:color w:val="000000" w:themeColor="text1"/>
              </w:rPr>
            </w:pPr>
          </w:p>
          <w:p w14:paraId="1BCB0BE7" w14:textId="77714163" w:rsidR="008E5F94" w:rsidRDefault="00B44A09" w:rsidP="00070A4F">
            <w:pPr>
              <w:pStyle w:val="ListParagraph"/>
              <w:numPr>
                <w:ilvl w:val="0"/>
                <w:numId w:val="58"/>
              </w:numPr>
              <w:rPr>
                <w:rFonts w:ascii="Tahoma" w:hAnsi="Tahoma" w:cs="Tahoma"/>
                <w:color w:val="000000" w:themeColor="text1"/>
              </w:rPr>
            </w:pPr>
            <w:r w:rsidRPr="00D274A7">
              <w:rPr>
                <w:rFonts w:ascii="Tahoma" w:hAnsi="Tahoma" w:cs="Tahoma"/>
                <w:color w:val="000000" w:themeColor="text1"/>
              </w:rPr>
              <w:t>The system should incorporate tools for image manipulation, such as cropping, rotation, annotation, and zoom functions</w:t>
            </w:r>
            <w:r w:rsidR="002F36CC">
              <w:rPr>
                <w:rFonts w:ascii="Tahoma" w:hAnsi="Tahoma" w:cs="Tahoma"/>
                <w:color w:val="000000" w:themeColor="text1"/>
              </w:rPr>
              <w:t>.</w:t>
            </w:r>
          </w:p>
          <w:p w14:paraId="298EF65A" w14:textId="77777777" w:rsidR="008E5F94" w:rsidRPr="00423E22" w:rsidRDefault="008E5F94" w:rsidP="00423E22">
            <w:pPr>
              <w:ind w:left="720"/>
              <w:rPr>
                <w:rFonts w:ascii="Tahoma" w:hAnsi="Tahoma" w:cs="Tahoma"/>
                <w:color w:val="000000" w:themeColor="text1"/>
              </w:rPr>
            </w:pPr>
          </w:p>
          <w:p w14:paraId="511E4DE3" w14:textId="77777777" w:rsidR="000629AD" w:rsidRPr="00423E22" w:rsidRDefault="00B44A09" w:rsidP="00070A4F">
            <w:pPr>
              <w:pStyle w:val="ListParagraph"/>
              <w:numPr>
                <w:ilvl w:val="0"/>
                <w:numId w:val="58"/>
              </w:numPr>
              <w:rPr>
                <w:rFonts w:ascii="Tahoma" w:hAnsi="Tahoma" w:cs="Tahoma"/>
              </w:rPr>
            </w:pPr>
            <w:r w:rsidRPr="00423E22">
              <w:rPr>
                <w:rFonts w:ascii="Tahoma" w:hAnsi="Tahoma" w:cs="Tahoma"/>
              </w:rPr>
              <w:t>The EDRMS solution must be compatible with specialist software designed to support users with special needs, such as those with vision impairments</w:t>
            </w:r>
            <w:r w:rsidR="4D42A27F" w:rsidRPr="00423E22">
              <w:rPr>
                <w:rFonts w:ascii="Tahoma" w:hAnsi="Tahoma" w:cs="Tahoma"/>
              </w:rPr>
              <w:t xml:space="preserve"> e.g. support text to speech functionality. </w:t>
            </w:r>
          </w:p>
          <w:p w14:paraId="4EB2FFC4" w14:textId="35FC2754" w:rsidR="00D8600A" w:rsidRPr="009B28B5" w:rsidRDefault="00D8600A" w:rsidP="009B28B5">
            <w:pPr>
              <w:rPr>
                <w:rFonts w:ascii="Tahoma" w:hAnsi="Tahoma" w:cs="Tahoma"/>
                <w:color w:val="000000" w:themeColor="text1"/>
              </w:rPr>
            </w:pPr>
          </w:p>
        </w:tc>
        <w:tc>
          <w:tcPr>
            <w:tcW w:w="943" w:type="pct"/>
          </w:tcPr>
          <w:p w14:paraId="0617010B" w14:textId="77777777" w:rsidR="004D4878" w:rsidRDefault="004D4878" w:rsidP="004D4878">
            <w:pPr>
              <w:jc w:val="center"/>
              <w:rPr>
                <w:rFonts w:ascii="Tahoma" w:hAnsi="Tahoma" w:cs="Tahoma"/>
              </w:rPr>
            </w:pPr>
          </w:p>
          <w:p w14:paraId="33438CBC" w14:textId="11BA2441" w:rsidR="004D4878" w:rsidRPr="00D274A7" w:rsidRDefault="003D0363" w:rsidP="004D4878">
            <w:pPr>
              <w:jc w:val="center"/>
              <w:rPr>
                <w:rFonts w:ascii="Tahoma" w:hAnsi="Tahoma" w:cs="Tahoma"/>
              </w:rPr>
            </w:pPr>
            <w:r>
              <w:rPr>
                <w:rFonts w:ascii="Tahoma" w:hAnsi="Tahoma" w:cs="Tahoma"/>
              </w:rPr>
              <w:t>4%</w:t>
            </w:r>
          </w:p>
        </w:tc>
        <w:tc>
          <w:tcPr>
            <w:tcW w:w="943" w:type="pct"/>
          </w:tcPr>
          <w:p w14:paraId="440AF2F8" w14:textId="77777777" w:rsidR="000A60CE" w:rsidRPr="00D274A7" w:rsidRDefault="000A60CE" w:rsidP="008F632F">
            <w:pPr>
              <w:rPr>
                <w:rFonts w:ascii="Tahoma" w:hAnsi="Tahoma" w:cs="Tahoma"/>
              </w:rPr>
            </w:pPr>
          </w:p>
        </w:tc>
      </w:tr>
      <w:tr w:rsidR="000A60CE" w14:paraId="06DEAF8A" w14:textId="77777777" w:rsidTr="004D4878">
        <w:tc>
          <w:tcPr>
            <w:tcW w:w="3114" w:type="pct"/>
            <w:shd w:val="clear" w:color="auto" w:fill="D9D9D9" w:themeFill="background1" w:themeFillShade="D9"/>
          </w:tcPr>
          <w:p w14:paraId="60A6A326" w14:textId="5557D44E" w:rsidR="006A20DE" w:rsidRPr="00B6634C" w:rsidRDefault="2090312B" w:rsidP="1BF1E4F5">
            <w:pPr>
              <w:rPr>
                <w:rFonts w:ascii="Tahoma" w:hAnsi="Tahoma" w:cs="Tahoma"/>
                <w:b/>
                <w:bCs/>
                <w:color w:val="000000" w:themeColor="text1"/>
              </w:rPr>
            </w:pPr>
            <w:r w:rsidRPr="563692F8">
              <w:rPr>
                <w:rFonts w:ascii="Tahoma" w:hAnsi="Tahoma" w:cs="Tahoma"/>
                <w:b/>
                <w:bCs/>
                <w:color w:val="000000" w:themeColor="text1"/>
              </w:rPr>
              <w:t xml:space="preserve">C. 6. </w:t>
            </w:r>
            <w:r w:rsidR="006A20DE" w:rsidRPr="563692F8">
              <w:rPr>
                <w:rFonts w:ascii="Tahoma" w:hAnsi="Tahoma" w:cs="Tahoma"/>
                <w:b/>
                <w:bCs/>
                <w:color w:val="000000" w:themeColor="text1"/>
              </w:rPr>
              <w:t>Records</w:t>
            </w:r>
            <w:r w:rsidR="006A20DE" w:rsidRPr="1BF1E4F5">
              <w:rPr>
                <w:rFonts w:ascii="Tahoma" w:hAnsi="Tahoma" w:cs="Tahoma"/>
                <w:b/>
                <w:bCs/>
                <w:color w:val="000000" w:themeColor="text1"/>
              </w:rPr>
              <w:t xml:space="preserve"> Management:</w:t>
            </w:r>
          </w:p>
          <w:p w14:paraId="73CDC87C" w14:textId="77777777" w:rsidR="006A20DE" w:rsidRPr="00B6634C" w:rsidRDefault="006A20DE" w:rsidP="006A20DE">
            <w:pPr>
              <w:rPr>
                <w:rFonts w:ascii="Tahoma" w:hAnsi="Tahoma" w:cs="Tahoma"/>
                <w:color w:val="000000" w:themeColor="text1"/>
              </w:rPr>
            </w:pPr>
          </w:p>
          <w:p w14:paraId="38913B87" w14:textId="7F85868F" w:rsidR="006A20DE" w:rsidRPr="00B6634C" w:rsidRDefault="27F97FA2" w:rsidP="006A20DE">
            <w:pPr>
              <w:rPr>
                <w:rFonts w:ascii="Tahoma" w:hAnsi="Tahoma" w:cs="Tahoma"/>
                <w:color w:val="000000" w:themeColor="text1"/>
              </w:rPr>
            </w:pPr>
            <w:r w:rsidRPr="28BC2745">
              <w:rPr>
                <w:rFonts w:ascii="Tahoma" w:hAnsi="Tahoma" w:cs="Tahoma"/>
                <w:color w:val="000000" w:themeColor="text1"/>
              </w:rPr>
              <w:t xml:space="preserve">The respondent must explain and evidence the key functionality of their </w:t>
            </w:r>
            <w:r w:rsidR="0390C2B8" w:rsidRPr="28BC2745">
              <w:rPr>
                <w:rFonts w:ascii="Tahoma" w:hAnsi="Tahoma" w:cs="Tahoma"/>
                <w:color w:val="000000" w:themeColor="text1"/>
              </w:rPr>
              <w:t>r</w:t>
            </w:r>
            <w:r w:rsidRPr="28BC2745">
              <w:rPr>
                <w:rFonts w:ascii="Tahoma" w:hAnsi="Tahoma" w:cs="Tahoma"/>
                <w:color w:val="000000" w:themeColor="text1"/>
              </w:rPr>
              <w:t xml:space="preserve">ecords </w:t>
            </w:r>
            <w:r w:rsidR="0390C2B8" w:rsidRPr="28BC2745">
              <w:rPr>
                <w:rFonts w:ascii="Tahoma" w:hAnsi="Tahoma" w:cs="Tahoma"/>
                <w:color w:val="000000" w:themeColor="text1"/>
              </w:rPr>
              <w:t>m</w:t>
            </w:r>
            <w:r w:rsidRPr="28BC2745">
              <w:rPr>
                <w:rFonts w:ascii="Tahoma" w:hAnsi="Tahoma" w:cs="Tahoma"/>
                <w:color w:val="000000" w:themeColor="text1"/>
              </w:rPr>
              <w:t>anagement</w:t>
            </w:r>
            <w:r w:rsidR="4C59BBFC" w:rsidRPr="28BC2745">
              <w:rPr>
                <w:rFonts w:ascii="Tahoma" w:hAnsi="Tahoma" w:cs="Tahoma"/>
                <w:color w:val="000000" w:themeColor="text1"/>
              </w:rPr>
              <w:t xml:space="preserve"> and archiving</w:t>
            </w:r>
            <w:r w:rsidRPr="28BC2745">
              <w:rPr>
                <w:rFonts w:ascii="Tahoma" w:hAnsi="Tahoma" w:cs="Tahoma"/>
                <w:color w:val="000000" w:themeColor="text1"/>
              </w:rPr>
              <w:t xml:space="preserve"> within their solution and how they will meet all the requirements pertaining to Records Management</w:t>
            </w:r>
            <w:r w:rsidR="17B19746" w:rsidRPr="28BC2745">
              <w:rPr>
                <w:rFonts w:ascii="Tahoma" w:hAnsi="Tahoma" w:cs="Tahoma"/>
                <w:color w:val="000000" w:themeColor="text1"/>
              </w:rPr>
              <w:t xml:space="preserve"> and archiving</w:t>
            </w:r>
            <w:r w:rsidRPr="28BC2745">
              <w:rPr>
                <w:rFonts w:ascii="Tahoma" w:hAnsi="Tahoma" w:cs="Tahoma"/>
                <w:color w:val="000000" w:themeColor="text1"/>
              </w:rPr>
              <w:t>.</w:t>
            </w:r>
          </w:p>
          <w:p w14:paraId="36A574E6" w14:textId="77777777" w:rsidR="006A20DE" w:rsidRPr="00B6634C" w:rsidRDefault="006A20DE" w:rsidP="006A20DE">
            <w:pPr>
              <w:rPr>
                <w:rFonts w:ascii="Tahoma" w:hAnsi="Tahoma" w:cs="Tahoma"/>
                <w:color w:val="000000" w:themeColor="text1"/>
              </w:rPr>
            </w:pPr>
          </w:p>
          <w:p w14:paraId="048260A4" w14:textId="77777777" w:rsidR="006A20DE" w:rsidRPr="00B6634C" w:rsidRDefault="006A20DE" w:rsidP="006A20DE">
            <w:pPr>
              <w:rPr>
                <w:rFonts w:ascii="Tahoma" w:hAnsi="Tahoma" w:cs="Tahoma"/>
                <w:color w:val="000000" w:themeColor="text1"/>
              </w:rPr>
            </w:pPr>
            <w:r w:rsidRPr="00B6634C">
              <w:rPr>
                <w:rFonts w:ascii="Tahoma" w:hAnsi="Tahoma" w:cs="Tahoma"/>
                <w:color w:val="000000" w:themeColor="text1"/>
              </w:rPr>
              <w:t>Please ensure you cover the following areas within your response:</w:t>
            </w:r>
          </w:p>
          <w:p w14:paraId="18C23930" w14:textId="77777777" w:rsidR="006A20DE" w:rsidRPr="00B6634C" w:rsidRDefault="006A20DE" w:rsidP="006A20DE">
            <w:pPr>
              <w:rPr>
                <w:rFonts w:ascii="Tahoma" w:hAnsi="Tahoma" w:cs="Tahoma"/>
                <w:color w:val="000000" w:themeColor="text1"/>
              </w:rPr>
            </w:pPr>
          </w:p>
          <w:p w14:paraId="1B8C28F9" w14:textId="30CCA50D" w:rsidR="00E40A81" w:rsidRPr="006A0152" w:rsidRDefault="00BC2F2C" w:rsidP="00423E22">
            <w:pPr>
              <w:pStyle w:val="ListParagraph"/>
              <w:numPr>
                <w:ilvl w:val="1"/>
                <w:numId w:val="57"/>
              </w:numPr>
              <w:ind w:left="1080"/>
              <w:rPr>
                <w:rFonts w:ascii="Tahoma" w:hAnsi="Tahoma" w:cs="Tahoma"/>
                <w:color w:val="000000" w:themeColor="text1"/>
              </w:rPr>
            </w:pPr>
            <w:r w:rsidRPr="006A0152">
              <w:rPr>
                <w:rFonts w:ascii="Tahoma" w:hAnsi="Tahoma" w:cs="Tahoma"/>
                <w:color w:val="000000" w:themeColor="text1"/>
              </w:rPr>
              <w:t>The system should support the a</w:t>
            </w:r>
            <w:r w:rsidR="0046086D" w:rsidRPr="006A0152">
              <w:rPr>
                <w:rFonts w:ascii="Tahoma" w:hAnsi="Tahoma" w:cs="Tahoma"/>
                <w:color w:val="000000" w:themeColor="text1"/>
              </w:rPr>
              <w:t>pplication of retention schedules</w:t>
            </w:r>
            <w:r w:rsidR="007A00FD" w:rsidRPr="006A0152">
              <w:rPr>
                <w:rFonts w:ascii="Tahoma" w:hAnsi="Tahoma" w:cs="Tahoma"/>
                <w:color w:val="000000" w:themeColor="text1"/>
              </w:rPr>
              <w:t xml:space="preserve"> to records</w:t>
            </w:r>
            <w:r w:rsidR="0046086D" w:rsidRPr="006A0152">
              <w:rPr>
                <w:rFonts w:ascii="Tahoma" w:hAnsi="Tahoma" w:cs="Tahoma"/>
                <w:color w:val="000000" w:themeColor="text1"/>
              </w:rPr>
              <w:t xml:space="preserve"> that vary by service area (e.g., statutory, regulatory</w:t>
            </w:r>
            <w:r w:rsidR="323493D2" w:rsidRPr="01F0D7B4">
              <w:rPr>
                <w:rFonts w:ascii="Tahoma" w:hAnsi="Tahoma" w:cs="Tahoma"/>
                <w:color w:val="000000" w:themeColor="text1"/>
              </w:rPr>
              <w:t>,</w:t>
            </w:r>
            <w:r w:rsidR="0046086D" w:rsidRPr="006A0152">
              <w:rPr>
                <w:rFonts w:ascii="Tahoma" w:hAnsi="Tahoma" w:cs="Tahoma"/>
                <w:color w:val="000000" w:themeColor="text1"/>
              </w:rPr>
              <w:t xml:space="preserve"> or business‑driven retention rules).</w:t>
            </w:r>
          </w:p>
          <w:p w14:paraId="5FEE8DA4" w14:textId="77777777" w:rsidR="00CF1DAB" w:rsidRDefault="00CF1DAB" w:rsidP="00E40A81">
            <w:pPr>
              <w:pStyle w:val="ListParagraph"/>
              <w:rPr>
                <w:rFonts w:ascii="Tahoma" w:hAnsi="Tahoma" w:cs="Tahoma"/>
                <w:color w:val="000000" w:themeColor="text1"/>
              </w:rPr>
            </w:pPr>
          </w:p>
          <w:p w14:paraId="38CD7B19" w14:textId="32289C75" w:rsidR="00CF1DAB" w:rsidRPr="006A0152" w:rsidRDefault="00CF1DAB" w:rsidP="00423E22">
            <w:pPr>
              <w:pStyle w:val="ListParagraph"/>
              <w:numPr>
                <w:ilvl w:val="1"/>
                <w:numId w:val="57"/>
              </w:numPr>
              <w:ind w:left="1080"/>
              <w:rPr>
                <w:rFonts w:ascii="Tahoma" w:hAnsi="Tahoma" w:cs="Tahoma"/>
                <w:color w:val="000000" w:themeColor="text1"/>
              </w:rPr>
            </w:pPr>
            <w:r w:rsidRPr="006A0152">
              <w:rPr>
                <w:rFonts w:ascii="Tahoma" w:hAnsi="Tahoma" w:cs="Tahoma"/>
                <w:color w:val="000000" w:themeColor="text1"/>
              </w:rPr>
              <w:t xml:space="preserve">The system should </w:t>
            </w:r>
            <w:r w:rsidR="00DE0A36" w:rsidRPr="006A0152">
              <w:rPr>
                <w:rFonts w:ascii="Tahoma" w:hAnsi="Tahoma" w:cs="Tahoma"/>
                <w:color w:val="000000" w:themeColor="text1"/>
              </w:rPr>
              <w:t xml:space="preserve">enable </w:t>
            </w:r>
            <w:r w:rsidRPr="006A0152">
              <w:rPr>
                <w:rFonts w:ascii="Tahoma" w:hAnsi="Tahoma" w:cs="Tahoma"/>
                <w:color w:val="000000" w:themeColor="text1"/>
              </w:rPr>
              <w:t>alert</w:t>
            </w:r>
            <w:r w:rsidR="00DE0A36" w:rsidRPr="006A0152">
              <w:rPr>
                <w:rFonts w:ascii="Tahoma" w:hAnsi="Tahoma" w:cs="Tahoma"/>
                <w:color w:val="000000" w:themeColor="text1"/>
              </w:rPr>
              <w:t>s for</w:t>
            </w:r>
            <w:r w:rsidRPr="006A0152">
              <w:rPr>
                <w:rFonts w:ascii="Tahoma" w:hAnsi="Tahoma" w:cs="Tahoma"/>
                <w:color w:val="000000" w:themeColor="text1"/>
              </w:rPr>
              <w:t xml:space="preserve"> users of the </w:t>
            </w:r>
            <w:r w:rsidR="00DE0A36" w:rsidRPr="006A0152">
              <w:rPr>
                <w:rFonts w:ascii="Tahoma" w:hAnsi="Tahoma" w:cs="Tahoma"/>
                <w:color w:val="000000" w:themeColor="text1"/>
              </w:rPr>
              <w:t>upcoming end of document retention periods</w:t>
            </w:r>
            <w:r w:rsidR="00725B8E" w:rsidRPr="006A0152">
              <w:rPr>
                <w:rFonts w:ascii="Tahoma" w:hAnsi="Tahoma" w:cs="Tahoma"/>
                <w:color w:val="000000" w:themeColor="text1"/>
              </w:rPr>
              <w:t>, including custom alerts for individual document types/user groups/etc.</w:t>
            </w:r>
          </w:p>
          <w:p w14:paraId="2412B22A" w14:textId="77777777" w:rsidR="00CF1DAB" w:rsidRPr="00B6634C" w:rsidRDefault="00CF1DAB" w:rsidP="00E40A81">
            <w:pPr>
              <w:pStyle w:val="ListParagraph"/>
              <w:rPr>
                <w:rFonts w:ascii="Tahoma" w:hAnsi="Tahoma" w:cs="Tahoma"/>
                <w:color w:val="000000" w:themeColor="text1"/>
              </w:rPr>
            </w:pPr>
          </w:p>
          <w:p w14:paraId="7728C004" w14:textId="537C8784" w:rsidR="006A20DE" w:rsidRPr="00B6634C" w:rsidRDefault="006A20DE" w:rsidP="00423E22">
            <w:pPr>
              <w:pStyle w:val="ListParagraph"/>
              <w:numPr>
                <w:ilvl w:val="1"/>
                <w:numId w:val="57"/>
              </w:numPr>
              <w:ind w:left="1080"/>
              <w:rPr>
                <w:rFonts w:ascii="Tahoma" w:hAnsi="Tahoma" w:cs="Tahoma"/>
                <w:color w:val="000000" w:themeColor="text1"/>
              </w:rPr>
            </w:pPr>
            <w:r w:rsidRPr="00B6634C">
              <w:rPr>
                <w:rFonts w:ascii="Tahoma" w:hAnsi="Tahoma" w:cs="Tahoma"/>
                <w:color w:val="000000" w:themeColor="text1"/>
              </w:rPr>
              <w:t>The system should offer automation features, allowing the scheduling of reports related to record retention, and automating the disposal of records when their retention period ends. This automation should be compliant with all relevant data protection and privacy laws and regulations</w:t>
            </w:r>
            <w:r w:rsidR="002F36CC">
              <w:rPr>
                <w:rFonts w:ascii="Tahoma" w:hAnsi="Tahoma" w:cs="Tahoma"/>
                <w:color w:val="000000" w:themeColor="text1"/>
              </w:rPr>
              <w:t>.</w:t>
            </w:r>
          </w:p>
          <w:p w14:paraId="4A9518C9" w14:textId="29954AE0" w:rsidR="00360AA3" w:rsidRPr="00D8600A" w:rsidRDefault="00360AA3" w:rsidP="00423E22">
            <w:pPr>
              <w:ind w:left="720"/>
              <w:rPr>
                <w:rFonts w:ascii="Tahoma" w:hAnsi="Tahoma" w:cs="Tahoma"/>
                <w:color w:val="000000" w:themeColor="text1"/>
              </w:rPr>
            </w:pPr>
          </w:p>
          <w:p w14:paraId="25B9EE03" w14:textId="69056823" w:rsidR="006A20DE" w:rsidRPr="000A6668" w:rsidRDefault="006A20DE" w:rsidP="00070A4F">
            <w:pPr>
              <w:pStyle w:val="ListParagraph"/>
              <w:numPr>
                <w:ilvl w:val="1"/>
                <w:numId w:val="57"/>
              </w:numPr>
              <w:ind w:left="1080"/>
              <w:rPr>
                <w:rFonts w:ascii="Tahoma" w:hAnsi="Tahoma" w:cs="Tahoma"/>
                <w:color w:val="000000" w:themeColor="text1"/>
              </w:rPr>
            </w:pPr>
            <w:r w:rsidRPr="000A6668">
              <w:rPr>
                <w:rFonts w:ascii="Tahoma" w:hAnsi="Tahoma" w:cs="Tahoma"/>
                <w:color w:val="000000" w:themeColor="text1"/>
              </w:rPr>
              <w:t xml:space="preserve">Users should be able to customise the information included in these reports, such as details of the employees, record types, and disposal dates. </w:t>
            </w:r>
          </w:p>
          <w:p w14:paraId="2321575C" w14:textId="77777777" w:rsidR="00E40A81" w:rsidRPr="00B6634C" w:rsidRDefault="00E40A81" w:rsidP="00E40A81">
            <w:pPr>
              <w:pStyle w:val="ListParagraph"/>
              <w:rPr>
                <w:rFonts w:ascii="Tahoma" w:hAnsi="Tahoma" w:cs="Tahoma"/>
                <w:color w:val="000000" w:themeColor="text1"/>
              </w:rPr>
            </w:pPr>
          </w:p>
          <w:p w14:paraId="5C0DAC81" w14:textId="42FC343E" w:rsidR="006A20DE" w:rsidRPr="00B6634C" w:rsidRDefault="006A20DE" w:rsidP="00070A4F">
            <w:pPr>
              <w:pStyle w:val="ListParagraph"/>
              <w:numPr>
                <w:ilvl w:val="1"/>
                <w:numId w:val="57"/>
              </w:numPr>
              <w:ind w:left="1080"/>
              <w:rPr>
                <w:rFonts w:ascii="Tahoma" w:hAnsi="Tahoma" w:cs="Tahoma"/>
                <w:color w:val="000000" w:themeColor="text1"/>
              </w:rPr>
            </w:pPr>
            <w:r w:rsidRPr="636C2005">
              <w:rPr>
                <w:rFonts w:ascii="Tahoma" w:hAnsi="Tahoma" w:cs="Tahoma"/>
                <w:color w:val="000000" w:themeColor="text1"/>
              </w:rPr>
              <w:t>The</w:t>
            </w:r>
            <w:r w:rsidRPr="1BF1E4F5">
              <w:rPr>
                <w:rFonts w:ascii="Tahoma" w:hAnsi="Tahoma" w:cs="Tahoma"/>
                <w:color w:val="000000" w:themeColor="text1"/>
              </w:rPr>
              <w:t xml:space="preserve"> EDRMS system should </w:t>
            </w:r>
            <w:r w:rsidR="003556FF" w:rsidRPr="1BF1E4F5">
              <w:rPr>
                <w:rFonts w:ascii="Tahoma" w:hAnsi="Tahoma" w:cs="Tahoma"/>
                <w:color w:val="000000" w:themeColor="text1"/>
              </w:rPr>
              <w:t>support a robust process</w:t>
            </w:r>
            <w:r w:rsidR="008D7675" w:rsidRPr="1BF1E4F5">
              <w:rPr>
                <w:rFonts w:ascii="Tahoma" w:hAnsi="Tahoma" w:cs="Tahoma"/>
                <w:color w:val="000000" w:themeColor="text1"/>
              </w:rPr>
              <w:t xml:space="preserve"> for</w:t>
            </w:r>
            <w:r w:rsidRPr="1BF1E4F5">
              <w:rPr>
                <w:rFonts w:ascii="Tahoma" w:hAnsi="Tahoma" w:cs="Tahoma"/>
                <w:color w:val="000000" w:themeColor="text1"/>
              </w:rPr>
              <w:t xml:space="preserve"> approving records for destruction that have been reviewed. </w:t>
            </w:r>
          </w:p>
          <w:p w14:paraId="2D06FC74" w14:textId="77777777" w:rsidR="00E40A81" w:rsidRPr="00B6634C" w:rsidRDefault="00E40A81" w:rsidP="000A6668">
            <w:pPr>
              <w:pStyle w:val="ListParagraph"/>
              <w:rPr>
                <w:rFonts w:ascii="Tahoma" w:hAnsi="Tahoma" w:cs="Tahoma"/>
                <w:color w:val="000000" w:themeColor="text1"/>
              </w:rPr>
            </w:pPr>
          </w:p>
          <w:p w14:paraId="7E7E9CA3" w14:textId="606CFA20" w:rsidR="00E40A81" w:rsidRPr="009B28B5" w:rsidRDefault="006A20DE" w:rsidP="00070A4F">
            <w:pPr>
              <w:pStyle w:val="ListParagraph"/>
              <w:numPr>
                <w:ilvl w:val="1"/>
                <w:numId w:val="57"/>
              </w:numPr>
              <w:ind w:left="1080"/>
              <w:rPr>
                <w:rFonts w:ascii="Tahoma" w:hAnsi="Tahoma" w:cs="Tahoma"/>
                <w:color w:val="000000" w:themeColor="text1"/>
              </w:rPr>
            </w:pPr>
            <w:r w:rsidRPr="00B6634C">
              <w:rPr>
                <w:rFonts w:ascii="Tahoma" w:hAnsi="Tahoma" w:cs="Tahoma"/>
                <w:color w:val="000000" w:themeColor="text1"/>
              </w:rPr>
              <w:t>The system should meet the requirement of retaining a record or folder beyond its initially set Retention Schedule date across the various departments in scope. It should not only allow users to extend the retention period but also mandate the capture of a valid reason for such an action</w:t>
            </w:r>
            <w:r w:rsidR="00DC6FA0">
              <w:rPr>
                <w:rFonts w:ascii="Tahoma" w:hAnsi="Tahoma" w:cs="Tahoma"/>
                <w:color w:val="000000" w:themeColor="text1"/>
              </w:rPr>
              <w:t>.</w:t>
            </w:r>
          </w:p>
          <w:p w14:paraId="26E9CF92" w14:textId="77777777" w:rsidR="00C36523" w:rsidRPr="009B28B5" w:rsidRDefault="00C36523" w:rsidP="001B2C1E">
            <w:pPr>
              <w:pStyle w:val="ListParagraph"/>
              <w:rPr>
                <w:rFonts w:ascii="Tahoma" w:hAnsi="Tahoma" w:cs="Tahoma"/>
                <w:color w:val="000000" w:themeColor="text1"/>
              </w:rPr>
            </w:pPr>
          </w:p>
          <w:p w14:paraId="55F9817C" w14:textId="4FC48207" w:rsidR="006A20DE" w:rsidRPr="00B6634C" w:rsidRDefault="006A20DE" w:rsidP="00946F33">
            <w:pPr>
              <w:pStyle w:val="ListParagraph"/>
              <w:numPr>
                <w:ilvl w:val="1"/>
                <w:numId w:val="57"/>
              </w:numPr>
              <w:ind w:left="1080"/>
              <w:rPr>
                <w:rFonts w:ascii="Tahoma" w:hAnsi="Tahoma" w:cs="Tahoma"/>
                <w:color w:val="000000" w:themeColor="text1"/>
              </w:rPr>
            </w:pPr>
            <w:r w:rsidRPr="1BF1E4F5">
              <w:rPr>
                <w:rFonts w:ascii="Tahoma" w:hAnsi="Tahoma" w:cs="Tahoma"/>
                <w:color w:val="000000" w:themeColor="text1"/>
              </w:rPr>
              <w:t xml:space="preserve">The EDRMS system should have the ability to improve the end user experience when collecting </w:t>
            </w:r>
            <w:r w:rsidR="2A2A2243" w:rsidRPr="01F0D7B4">
              <w:rPr>
                <w:rFonts w:ascii="Tahoma" w:hAnsi="Tahoma" w:cs="Tahoma"/>
                <w:color w:val="000000" w:themeColor="text1"/>
              </w:rPr>
              <w:t>substantial</w:t>
            </w:r>
            <w:r w:rsidRPr="1BF1E4F5">
              <w:rPr>
                <w:rFonts w:ascii="Tahoma" w:hAnsi="Tahoma" w:cs="Tahoma"/>
                <w:color w:val="000000" w:themeColor="text1"/>
              </w:rPr>
              <w:t xml:space="preserve"> amounts of information for subject access requests or summarising records</w:t>
            </w:r>
            <w:r w:rsidR="00137232">
              <w:rPr>
                <w:rFonts w:ascii="Tahoma" w:hAnsi="Tahoma" w:cs="Tahoma"/>
                <w:color w:val="000000" w:themeColor="text1"/>
              </w:rPr>
              <w:t>.</w:t>
            </w:r>
          </w:p>
          <w:p w14:paraId="7A2F030D" w14:textId="32CE3E6F" w:rsidR="001E4350" w:rsidRPr="00B6634C" w:rsidRDefault="001E4350" w:rsidP="00D8600A">
            <w:pPr>
              <w:rPr>
                <w:rFonts w:ascii="Tahoma" w:hAnsi="Tahoma" w:cs="Tahoma"/>
                <w:color w:val="000000" w:themeColor="text1"/>
              </w:rPr>
            </w:pPr>
          </w:p>
        </w:tc>
        <w:tc>
          <w:tcPr>
            <w:tcW w:w="943" w:type="pct"/>
          </w:tcPr>
          <w:p w14:paraId="7D5836C3" w14:textId="77777777" w:rsidR="004D4878" w:rsidRDefault="004D4878" w:rsidP="004D4878">
            <w:pPr>
              <w:jc w:val="center"/>
              <w:rPr>
                <w:rFonts w:ascii="Tahoma" w:hAnsi="Tahoma" w:cs="Tahoma"/>
              </w:rPr>
            </w:pPr>
          </w:p>
          <w:p w14:paraId="0FBF013C" w14:textId="54ABE92C" w:rsidR="004D4878" w:rsidRPr="00B6634C" w:rsidRDefault="003D0363" w:rsidP="004D4878">
            <w:pPr>
              <w:jc w:val="center"/>
              <w:rPr>
                <w:rFonts w:ascii="Tahoma" w:hAnsi="Tahoma" w:cs="Tahoma"/>
              </w:rPr>
            </w:pPr>
            <w:r>
              <w:rPr>
                <w:rFonts w:ascii="Tahoma" w:hAnsi="Tahoma" w:cs="Tahoma"/>
              </w:rPr>
              <w:t>4%</w:t>
            </w:r>
          </w:p>
        </w:tc>
        <w:tc>
          <w:tcPr>
            <w:tcW w:w="943" w:type="pct"/>
          </w:tcPr>
          <w:p w14:paraId="7894FDEF" w14:textId="77777777" w:rsidR="000A60CE" w:rsidRPr="00B6634C" w:rsidRDefault="000A60CE" w:rsidP="008F632F">
            <w:pPr>
              <w:rPr>
                <w:rFonts w:ascii="Tahoma" w:hAnsi="Tahoma" w:cs="Tahoma"/>
              </w:rPr>
            </w:pPr>
          </w:p>
        </w:tc>
      </w:tr>
      <w:tr w:rsidR="000A60CE" w14:paraId="422BE33E" w14:textId="77777777" w:rsidTr="004D4878">
        <w:tc>
          <w:tcPr>
            <w:tcW w:w="3114" w:type="pct"/>
            <w:shd w:val="clear" w:color="auto" w:fill="D9D9D9" w:themeFill="background1" w:themeFillShade="D9"/>
          </w:tcPr>
          <w:p w14:paraId="32FA2915" w14:textId="6617E345" w:rsidR="00B30BD0" w:rsidRPr="00D90C1F" w:rsidRDefault="5BB54187" w:rsidP="00B30BD0">
            <w:pPr>
              <w:rPr>
                <w:rFonts w:ascii="Tahoma" w:hAnsi="Tahoma" w:cs="Tahoma"/>
                <w:b/>
                <w:color w:val="000000" w:themeColor="text1"/>
              </w:rPr>
            </w:pPr>
            <w:r w:rsidRPr="5708E89C">
              <w:rPr>
                <w:rFonts w:ascii="Tahoma" w:hAnsi="Tahoma" w:cs="Tahoma"/>
                <w:b/>
                <w:bCs/>
                <w:color w:val="000000" w:themeColor="text1"/>
              </w:rPr>
              <w:t xml:space="preserve">C. 7. </w:t>
            </w:r>
            <w:r w:rsidR="00B30BD0" w:rsidRPr="00D90C1F">
              <w:rPr>
                <w:rFonts w:ascii="Tahoma" w:hAnsi="Tahoma" w:cs="Tahoma"/>
                <w:b/>
                <w:color w:val="000000" w:themeColor="text1"/>
              </w:rPr>
              <w:t>Integration and Interoperability:</w:t>
            </w:r>
          </w:p>
          <w:p w14:paraId="74A70A89" w14:textId="77777777" w:rsidR="00B30BD0" w:rsidRPr="00D90C1F" w:rsidRDefault="00B30BD0" w:rsidP="00B30BD0">
            <w:pPr>
              <w:rPr>
                <w:rFonts w:ascii="Tahoma" w:hAnsi="Tahoma" w:cs="Tahoma"/>
                <w:color w:val="000000" w:themeColor="text1"/>
              </w:rPr>
            </w:pPr>
          </w:p>
          <w:p w14:paraId="4206D2DC" w14:textId="77777777" w:rsidR="00B30BD0" w:rsidRPr="00D90C1F" w:rsidRDefault="00B30BD0" w:rsidP="00B30BD0">
            <w:pPr>
              <w:rPr>
                <w:rFonts w:ascii="Tahoma" w:hAnsi="Tahoma" w:cs="Tahoma"/>
                <w:color w:val="000000" w:themeColor="text1"/>
              </w:rPr>
            </w:pPr>
            <w:r w:rsidRPr="00D90C1F">
              <w:rPr>
                <w:rFonts w:ascii="Tahoma" w:hAnsi="Tahoma" w:cs="Tahoma"/>
                <w:color w:val="000000" w:themeColor="text1"/>
              </w:rPr>
              <w:t>The respondent must explain and evidence the key functionality of their Integration and Interoperability capabilities.</w:t>
            </w:r>
          </w:p>
          <w:p w14:paraId="5A32F34A" w14:textId="77777777" w:rsidR="00B30BD0" w:rsidRPr="00D90C1F" w:rsidRDefault="00B30BD0" w:rsidP="00B30BD0">
            <w:pPr>
              <w:rPr>
                <w:rFonts w:ascii="Tahoma" w:hAnsi="Tahoma" w:cs="Tahoma"/>
                <w:color w:val="000000" w:themeColor="text1"/>
              </w:rPr>
            </w:pPr>
          </w:p>
          <w:p w14:paraId="1AD41FA9" w14:textId="77777777" w:rsidR="00B30BD0" w:rsidRPr="00D90C1F" w:rsidRDefault="00B30BD0" w:rsidP="00B30BD0">
            <w:pPr>
              <w:rPr>
                <w:rFonts w:ascii="Tahoma" w:hAnsi="Tahoma" w:cs="Tahoma"/>
                <w:color w:val="000000" w:themeColor="text1"/>
              </w:rPr>
            </w:pPr>
            <w:r w:rsidRPr="7CE30EBC">
              <w:rPr>
                <w:rFonts w:ascii="Tahoma" w:hAnsi="Tahoma" w:cs="Tahoma"/>
                <w:color w:val="000000" w:themeColor="text1"/>
              </w:rPr>
              <w:t>Please ensure you cover the following areas within your response:</w:t>
            </w:r>
          </w:p>
          <w:p w14:paraId="4DA8A196" w14:textId="77777777" w:rsidR="00B30BD0" w:rsidRPr="00D90C1F" w:rsidRDefault="00B30BD0" w:rsidP="00B30BD0">
            <w:pPr>
              <w:rPr>
                <w:rFonts w:ascii="Tahoma" w:hAnsi="Tahoma" w:cs="Tahoma"/>
                <w:color w:val="000000" w:themeColor="text1"/>
              </w:rPr>
            </w:pPr>
          </w:p>
          <w:p w14:paraId="56CF52C9" w14:textId="59D8BAC3" w:rsidR="00B30BD0" w:rsidRPr="00D90C1F" w:rsidRDefault="00B30BD0" w:rsidP="008A23B5">
            <w:pPr>
              <w:pStyle w:val="ListParagraph"/>
              <w:numPr>
                <w:ilvl w:val="0"/>
                <w:numId w:val="26"/>
              </w:numPr>
              <w:rPr>
                <w:rFonts w:ascii="Tahoma" w:hAnsi="Tahoma" w:cs="Tahoma"/>
                <w:color w:val="000000" w:themeColor="text1"/>
              </w:rPr>
            </w:pPr>
            <w:r w:rsidRPr="1BF1E4F5">
              <w:rPr>
                <w:rFonts w:ascii="Tahoma" w:hAnsi="Tahoma" w:cs="Tahoma"/>
                <w:color w:val="000000" w:themeColor="text1"/>
              </w:rPr>
              <w:t>Integration capabilities</w:t>
            </w:r>
            <w:r w:rsidR="003B5F6A" w:rsidRPr="1BF1E4F5">
              <w:rPr>
                <w:rFonts w:ascii="Tahoma" w:hAnsi="Tahoma" w:cs="Tahoma"/>
                <w:color w:val="000000" w:themeColor="text1"/>
              </w:rPr>
              <w:t xml:space="preserve">, including </w:t>
            </w:r>
            <w:r w:rsidR="009A0AD1">
              <w:rPr>
                <w:rFonts w:ascii="Tahoma" w:hAnsi="Tahoma" w:cs="Tahoma"/>
                <w:color w:val="000000" w:themeColor="text1"/>
              </w:rPr>
              <w:t xml:space="preserve">(but not limited to) </w:t>
            </w:r>
            <w:r w:rsidR="003B5F6A" w:rsidRPr="1BF1E4F5">
              <w:rPr>
                <w:rFonts w:ascii="Tahoma" w:hAnsi="Tahoma" w:cs="Tahoma"/>
                <w:color w:val="000000" w:themeColor="text1"/>
              </w:rPr>
              <w:t xml:space="preserve">ability to integrate with </w:t>
            </w:r>
            <w:r w:rsidR="00417894" w:rsidRPr="1BF1E4F5">
              <w:rPr>
                <w:rFonts w:ascii="Tahoma" w:hAnsi="Tahoma" w:cs="Tahoma"/>
                <w:color w:val="000000" w:themeColor="text1"/>
              </w:rPr>
              <w:t xml:space="preserve">line of </w:t>
            </w:r>
            <w:r w:rsidR="00417894" w:rsidRPr="1BF1E4F5">
              <w:rPr>
                <w:rFonts w:ascii="Tahoma" w:hAnsi="Tahoma" w:cs="Tahoma"/>
                <w:color w:val="000000" w:themeColor="text1"/>
              </w:rPr>
              <w:lastRenderedPageBreak/>
              <w:t>business systems</w:t>
            </w:r>
            <w:r w:rsidR="50E3511D" w:rsidRPr="1BF1E4F5">
              <w:rPr>
                <w:rFonts w:ascii="Tahoma" w:hAnsi="Tahoma" w:cs="Tahoma"/>
                <w:color w:val="000000" w:themeColor="text1"/>
              </w:rPr>
              <w:t xml:space="preserve"> (MRI software, IDOX,</w:t>
            </w:r>
            <w:r w:rsidR="458CB687" w:rsidRPr="1BF1E4F5">
              <w:rPr>
                <w:rFonts w:ascii="Tahoma" w:hAnsi="Tahoma" w:cs="Tahoma"/>
                <w:color w:val="000000" w:themeColor="text1"/>
              </w:rPr>
              <w:t xml:space="preserve"> </w:t>
            </w:r>
            <w:r w:rsidR="50E3511D" w:rsidRPr="1BF1E4F5">
              <w:rPr>
                <w:rFonts w:ascii="Tahoma" w:hAnsi="Tahoma" w:cs="Tahoma"/>
                <w:color w:val="000000" w:themeColor="text1"/>
              </w:rPr>
              <w:t>Infinity</w:t>
            </w:r>
            <w:r w:rsidR="228857B3" w:rsidRPr="1BF1E4F5">
              <w:rPr>
                <w:rFonts w:ascii="Tahoma" w:hAnsi="Tahoma" w:cs="Tahoma"/>
                <w:color w:val="000000" w:themeColor="text1"/>
              </w:rPr>
              <w:t>)</w:t>
            </w:r>
            <w:r w:rsidR="00417894" w:rsidRPr="1BF1E4F5">
              <w:rPr>
                <w:rFonts w:ascii="Tahoma" w:hAnsi="Tahoma" w:cs="Tahoma"/>
                <w:color w:val="000000" w:themeColor="text1"/>
              </w:rPr>
              <w:t xml:space="preserve"> corporate platform (MS365) via configurable connectors, APIs, and other industry‑standard methods</w:t>
            </w:r>
            <w:r w:rsidR="000A6668">
              <w:rPr>
                <w:rFonts w:ascii="Tahoma" w:hAnsi="Tahoma" w:cs="Tahoma"/>
                <w:color w:val="000000" w:themeColor="text1"/>
              </w:rPr>
              <w:t>.</w:t>
            </w:r>
          </w:p>
          <w:p w14:paraId="6AA7D24B" w14:textId="41CE2159"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Configuration and customisation</w:t>
            </w:r>
            <w:r w:rsidR="000A6668">
              <w:rPr>
                <w:rFonts w:ascii="Tahoma" w:hAnsi="Tahoma" w:cs="Tahoma"/>
                <w:color w:val="000000" w:themeColor="text1"/>
              </w:rPr>
              <w:t>.</w:t>
            </w:r>
            <w:r w:rsidRPr="00D90C1F">
              <w:rPr>
                <w:rFonts w:ascii="Tahoma" w:hAnsi="Tahoma" w:cs="Tahoma"/>
                <w:color w:val="000000" w:themeColor="text1"/>
              </w:rPr>
              <w:t xml:space="preserve"> </w:t>
            </w:r>
          </w:p>
          <w:p w14:paraId="433B68F4" w14:textId="7C18335C"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User interface compatibility</w:t>
            </w:r>
            <w:r w:rsidR="000A6668">
              <w:rPr>
                <w:rFonts w:ascii="Tahoma" w:hAnsi="Tahoma" w:cs="Tahoma"/>
                <w:color w:val="000000" w:themeColor="text1"/>
              </w:rPr>
              <w:t>.</w:t>
            </w:r>
            <w:r w:rsidRPr="00D90C1F">
              <w:rPr>
                <w:rFonts w:ascii="Tahoma" w:hAnsi="Tahoma" w:cs="Tahoma"/>
                <w:color w:val="000000" w:themeColor="text1"/>
              </w:rPr>
              <w:t xml:space="preserve"> </w:t>
            </w:r>
          </w:p>
          <w:p w14:paraId="59362D15" w14:textId="0A8396AE"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Accessibility</w:t>
            </w:r>
            <w:r w:rsidR="000A6668">
              <w:rPr>
                <w:rFonts w:ascii="Tahoma" w:hAnsi="Tahoma" w:cs="Tahoma"/>
                <w:color w:val="000000" w:themeColor="text1"/>
              </w:rPr>
              <w:t>.</w:t>
            </w:r>
            <w:r w:rsidRPr="00D90C1F">
              <w:rPr>
                <w:rFonts w:ascii="Tahoma" w:hAnsi="Tahoma" w:cs="Tahoma"/>
                <w:color w:val="000000" w:themeColor="text1"/>
              </w:rPr>
              <w:t xml:space="preserve"> </w:t>
            </w:r>
          </w:p>
          <w:p w14:paraId="0E6C73AC" w14:textId="35735337"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Document signing integration</w:t>
            </w:r>
            <w:r w:rsidR="000A6668">
              <w:rPr>
                <w:rFonts w:ascii="Tahoma" w:hAnsi="Tahoma" w:cs="Tahoma"/>
                <w:color w:val="000000" w:themeColor="text1"/>
              </w:rPr>
              <w:t>.</w:t>
            </w:r>
            <w:r w:rsidRPr="00D90C1F">
              <w:rPr>
                <w:rFonts w:ascii="Tahoma" w:hAnsi="Tahoma" w:cs="Tahoma"/>
                <w:color w:val="000000" w:themeColor="text1"/>
              </w:rPr>
              <w:t xml:space="preserve"> </w:t>
            </w:r>
          </w:p>
          <w:p w14:paraId="719E3651" w14:textId="3845DDC5"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Single Sign-On integration</w:t>
            </w:r>
            <w:r w:rsidR="000A6668">
              <w:rPr>
                <w:rFonts w:ascii="Tahoma" w:hAnsi="Tahoma" w:cs="Tahoma"/>
                <w:color w:val="000000" w:themeColor="text1"/>
              </w:rPr>
              <w:t>.</w:t>
            </w:r>
          </w:p>
          <w:p w14:paraId="5D96C167" w14:textId="46DC5F63"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Access Controls</w:t>
            </w:r>
            <w:r w:rsidR="000A6668">
              <w:rPr>
                <w:rFonts w:ascii="Tahoma" w:hAnsi="Tahoma" w:cs="Tahoma"/>
                <w:color w:val="000000" w:themeColor="text1"/>
              </w:rPr>
              <w:t>.</w:t>
            </w:r>
          </w:p>
          <w:p w14:paraId="7B866F8B" w14:textId="3C3BC75D"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Interoperability Access Controls</w:t>
            </w:r>
            <w:r w:rsidR="000A6668">
              <w:rPr>
                <w:rFonts w:ascii="Tahoma" w:hAnsi="Tahoma" w:cs="Tahoma"/>
                <w:color w:val="000000" w:themeColor="text1"/>
              </w:rPr>
              <w:t>.</w:t>
            </w:r>
          </w:p>
          <w:p w14:paraId="6F72339C" w14:textId="72BC4247" w:rsidR="00B30BD0" w:rsidRPr="00D90C1F"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Capture &amp; Allocation</w:t>
            </w:r>
            <w:r w:rsidR="000A6668">
              <w:rPr>
                <w:rFonts w:ascii="Tahoma" w:hAnsi="Tahoma" w:cs="Tahoma"/>
                <w:color w:val="000000" w:themeColor="text1"/>
              </w:rPr>
              <w:t>.</w:t>
            </w:r>
          </w:p>
          <w:p w14:paraId="49B532EA" w14:textId="5FA1EDAB" w:rsidR="000A60CE" w:rsidRPr="00492F44" w:rsidRDefault="00B30BD0" w:rsidP="008A23B5">
            <w:pPr>
              <w:pStyle w:val="ListParagraph"/>
              <w:numPr>
                <w:ilvl w:val="0"/>
                <w:numId w:val="26"/>
              </w:numPr>
              <w:rPr>
                <w:rFonts w:ascii="Tahoma" w:hAnsi="Tahoma" w:cs="Tahoma"/>
                <w:color w:val="000000" w:themeColor="text1"/>
              </w:rPr>
            </w:pPr>
            <w:r w:rsidRPr="00D90C1F">
              <w:rPr>
                <w:rFonts w:ascii="Tahoma" w:hAnsi="Tahoma" w:cs="Tahoma"/>
                <w:color w:val="000000" w:themeColor="text1"/>
              </w:rPr>
              <w:t>Ability to support a migration of historical data from other systems used within the Council</w:t>
            </w:r>
            <w:r w:rsidR="000A6668">
              <w:rPr>
                <w:rFonts w:ascii="Tahoma" w:hAnsi="Tahoma" w:cs="Tahoma"/>
                <w:color w:val="000000" w:themeColor="text1"/>
              </w:rPr>
              <w:t>.</w:t>
            </w:r>
          </w:p>
          <w:p w14:paraId="28010266" w14:textId="4EA9E69C" w:rsidR="00430AA5" w:rsidRPr="00492F44" w:rsidRDefault="00430AA5" w:rsidP="00430AA5">
            <w:pPr>
              <w:pStyle w:val="ListParagraph"/>
              <w:rPr>
                <w:rFonts w:ascii="Tahoma" w:hAnsi="Tahoma" w:cs="Tahoma"/>
                <w:color w:val="000000" w:themeColor="text1"/>
              </w:rPr>
            </w:pPr>
          </w:p>
        </w:tc>
        <w:tc>
          <w:tcPr>
            <w:tcW w:w="943" w:type="pct"/>
          </w:tcPr>
          <w:p w14:paraId="1ACEB902" w14:textId="77777777" w:rsidR="004D4878" w:rsidRDefault="004D4878" w:rsidP="004D4878">
            <w:pPr>
              <w:jc w:val="center"/>
              <w:rPr>
                <w:rFonts w:ascii="Tahoma" w:hAnsi="Tahoma" w:cs="Tahoma"/>
              </w:rPr>
            </w:pPr>
          </w:p>
          <w:p w14:paraId="5CAA3F30" w14:textId="1019582F" w:rsidR="004D4878" w:rsidRPr="00492F44" w:rsidRDefault="003E3BDB" w:rsidP="004D4878">
            <w:pPr>
              <w:jc w:val="center"/>
              <w:rPr>
                <w:rFonts w:ascii="Tahoma" w:hAnsi="Tahoma" w:cs="Tahoma"/>
              </w:rPr>
            </w:pPr>
            <w:r>
              <w:rPr>
                <w:rFonts w:ascii="Tahoma" w:hAnsi="Tahoma" w:cs="Tahoma"/>
              </w:rPr>
              <w:t>4</w:t>
            </w:r>
            <w:r w:rsidR="00B62A1A">
              <w:rPr>
                <w:rFonts w:ascii="Tahoma" w:hAnsi="Tahoma" w:cs="Tahoma"/>
              </w:rPr>
              <w:t>%</w:t>
            </w:r>
          </w:p>
        </w:tc>
        <w:tc>
          <w:tcPr>
            <w:tcW w:w="943" w:type="pct"/>
          </w:tcPr>
          <w:p w14:paraId="49C5BE8C" w14:textId="77777777" w:rsidR="000A60CE" w:rsidRPr="00492F44" w:rsidRDefault="000A60CE" w:rsidP="008F632F">
            <w:pPr>
              <w:rPr>
                <w:rFonts w:ascii="Tahoma" w:hAnsi="Tahoma" w:cs="Tahoma"/>
              </w:rPr>
            </w:pPr>
          </w:p>
        </w:tc>
      </w:tr>
      <w:tr w:rsidR="00FE4F0B" w14:paraId="23EFBA31" w14:textId="77777777" w:rsidTr="004D4878">
        <w:tc>
          <w:tcPr>
            <w:tcW w:w="3114" w:type="pct"/>
            <w:shd w:val="clear" w:color="auto" w:fill="D9D9D9" w:themeFill="background1" w:themeFillShade="D9"/>
          </w:tcPr>
          <w:p w14:paraId="7C259CE6" w14:textId="5642873F" w:rsidR="00BE641F" w:rsidRPr="000E22AF" w:rsidRDefault="00662FE5" w:rsidP="00BE641F">
            <w:pPr>
              <w:rPr>
                <w:rFonts w:ascii="Tahoma" w:hAnsi="Tahoma" w:cs="Tahoma"/>
                <w:b/>
                <w:color w:val="000000" w:themeColor="text1"/>
              </w:rPr>
            </w:pPr>
            <w:r>
              <w:rPr>
                <w:rFonts w:ascii="Tahoma" w:hAnsi="Tahoma" w:cs="Tahoma"/>
                <w:b/>
                <w:color w:val="000000" w:themeColor="text1"/>
              </w:rPr>
              <w:t xml:space="preserve">C. 8. </w:t>
            </w:r>
            <w:r w:rsidR="00BE641F" w:rsidRPr="000E22AF">
              <w:rPr>
                <w:rFonts w:ascii="Tahoma" w:hAnsi="Tahoma" w:cs="Tahoma"/>
                <w:b/>
                <w:color w:val="000000" w:themeColor="text1"/>
              </w:rPr>
              <w:t xml:space="preserve">Workflow </w:t>
            </w:r>
            <w:r w:rsidR="00FB2408" w:rsidRPr="000E22AF">
              <w:rPr>
                <w:rFonts w:ascii="Tahoma" w:hAnsi="Tahoma" w:cs="Tahoma"/>
                <w:b/>
                <w:bCs/>
                <w:color w:val="000000" w:themeColor="text1"/>
              </w:rPr>
              <w:t>Manage</w:t>
            </w:r>
            <w:r w:rsidR="00BE641F" w:rsidRPr="000E22AF">
              <w:rPr>
                <w:rFonts w:ascii="Tahoma" w:hAnsi="Tahoma" w:cs="Tahoma"/>
                <w:b/>
                <w:bCs/>
                <w:color w:val="000000" w:themeColor="text1"/>
              </w:rPr>
              <w:t>ment</w:t>
            </w:r>
            <w:r w:rsidR="00BE641F" w:rsidRPr="000E22AF">
              <w:rPr>
                <w:rFonts w:ascii="Tahoma" w:hAnsi="Tahoma" w:cs="Tahoma"/>
                <w:b/>
                <w:color w:val="000000" w:themeColor="text1"/>
              </w:rPr>
              <w:t>:</w:t>
            </w:r>
          </w:p>
          <w:p w14:paraId="2B1638DF" w14:textId="77777777" w:rsidR="00BE641F" w:rsidRPr="000E22AF" w:rsidRDefault="00BE641F" w:rsidP="00BE641F">
            <w:pPr>
              <w:rPr>
                <w:rFonts w:ascii="Tahoma" w:hAnsi="Tahoma" w:cs="Tahoma"/>
                <w:color w:val="000000" w:themeColor="text1"/>
              </w:rPr>
            </w:pPr>
          </w:p>
          <w:p w14:paraId="4A010F4D" w14:textId="77777777" w:rsidR="00BE641F" w:rsidRPr="000E22AF" w:rsidRDefault="00BE641F" w:rsidP="00BE641F">
            <w:pPr>
              <w:rPr>
                <w:rFonts w:ascii="Tahoma" w:hAnsi="Tahoma" w:cs="Tahoma"/>
                <w:color w:val="000000" w:themeColor="text1"/>
              </w:rPr>
            </w:pPr>
            <w:r w:rsidRPr="000E22AF">
              <w:rPr>
                <w:rFonts w:ascii="Tahoma" w:hAnsi="Tahoma" w:cs="Tahoma"/>
                <w:color w:val="000000" w:themeColor="text1"/>
              </w:rPr>
              <w:t>The respondent must explain and evidence the key functionality of their Workflow Development tools.</w:t>
            </w:r>
          </w:p>
          <w:p w14:paraId="5CB5EAAD" w14:textId="77777777" w:rsidR="00BE641F" w:rsidRPr="000E22AF" w:rsidRDefault="00BE641F" w:rsidP="00BE641F">
            <w:pPr>
              <w:rPr>
                <w:rFonts w:ascii="Tahoma" w:hAnsi="Tahoma" w:cs="Tahoma"/>
                <w:color w:val="000000" w:themeColor="text1"/>
              </w:rPr>
            </w:pPr>
          </w:p>
          <w:p w14:paraId="25B4DE9B" w14:textId="77777777" w:rsidR="00BE641F" w:rsidRPr="000E22AF" w:rsidRDefault="00BE641F" w:rsidP="00BE641F">
            <w:pPr>
              <w:rPr>
                <w:rFonts w:ascii="Tahoma" w:hAnsi="Tahoma" w:cs="Tahoma"/>
                <w:color w:val="000000" w:themeColor="text1"/>
              </w:rPr>
            </w:pPr>
            <w:r w:rsidRPr="000E22AF">
              <w:rPr>
                <w:rFonts w:ascii="Tahoma" w:hAnsi="Tahoma" w:cs="Tahoma"/>
                <w:color w:val="000000" w:themeColor="text1"/>
              </w:rPr>
              <w:t>Please ensure you cover the following areas within your response:</w:t>
            </w:r>
          </w:p>
          <w:p w14:paraId="6B0C3904" w14:textId="77777777" w:rsidR="00BE641F" w:rsidRPr="000E22AF" w:rsidRDefault="00BE641F" w:rsidP="00BE641F">
            <w:pPr>
              <w:rPr>
                <w:rFonts w:ascii="Tahoma" w:hAnsi="Tahoma" w:cs="Tahoma"/>
                <w:color w:val="000000" w:themeColor="text1"/>
              </w:rPr>
            </w:pPr>
          </w:p>
          <w:p w14:paraId="03501090" w14:textId="7282B3D3" w:rsidR="00421BF2" w:rsidRPr="00421BF2" w:rsidRDefault="00421BF2" w:rsidP="007512AF">
            <w:pPr>
              <w:pStyle w:val="ListParagraph"/>
              <w:numPr>
                <w:ilvl w:val="1"/>
                <w:numId w:val="28"/>
              </w:numPr>
              <w:ind w:left="720"/>
              <w:rPr>
                <w:rFonts w:ascii="Tahoma" w:hAnsi="Tahoma" w:cs="Tahoma"/>
                <w:color w:val="000000" w:themeColor="text1"/>
              </w:rPr>
            </w:pPr>
            <w:r w:rsidRPr="00421BF2">
              <w:rPr>
                <w:rFonts w:ascii="Tahoma" w:hAnsi="Tahoma" w:cs="Tahoma"/>
                <w:color w:val="000000" w:themeColor="text1"/>
              </w:rPr>
              <w:t>Ability to create rules</w:t>
            </w:r>
            <w:r w:rsidR="7E010483" w:rsidRPr="01F0D7B4">
              <w:rPr>
                <w:rFonts w:ascii="Tahoma" w:hAnsi="Tahoma" w:cs="Tahoma"/>
                <w:color w:val="000000" w:themeColor="text1"/>
              </w:rPr>
              <w:t>-</w:t>
            </w:r>
            <w:r w:rsidRPr="00421BF2">
              <w:rPr>
                <w:rFonts w:ascii="Tahoma" w:hAnsi="Tahoma" w:cs="Tahoma"/>
                <w:color w:val="000000" w:themeColor="text1"/>
              </w:rPr>
              <w:t>based workflows that determine how records or tasks are routed through departments based on defined criteria.</w:t>
            </w:r>
          </w:p>
          <w:p w14:paraId="59E8FEB0" w14:textId="12E97E13" w:rsidR="0080068A" w:rsidRPr="00651C37"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Both the manual and automatic workflow functions will alert a User that a File or Record(s) has been sent to the User’s Electronic in-tray for attention and specify the action required</w:t>
            </w:r>
            <w:r w:rsidR="000A6668">
              <w:rPr>
                <w:rFonts w:ascii="Tahoma" w:hAnsi="Tahoma" w:cs="Tahoma"/>
                <w:color w:val="000000" w:themeColor="text1"/>
              </w:rPr>
              <w:t>.</w:t>
            </w:r>
          </w:p>
          <w:p w14:paraId="6AF9D6AC" w14:textId="40F8CF90" w:rsidR="00591A33" w:rsidRPr="00F014F1"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The EDRMS system workflow feature will record all changes to pre-</w:t>
            </w:r>
            <w:r w:rsidR="004777E8" w:rsidRPr="000E22AF">
              <w:rPr>
                <w:rFonts w:ascii="Tahoma" w:hAnsi="Tahoma" w:cs="Tahoma"/>
                <w:color w:val="000000" w:themeColor="text1"/>
              </w:rPr>
              <w:t>programme</w:t>
            </w:r>
            <w:r w:rsidR="00AC2007" w:rsidRPr="000E22AF">
              <w:rPr>
                <w:rFonts w:ascii="Tahoma" w:hAnsi="Tahoma" w:cs="Tahoma"/>
                <w:color w:val="000000" w:themeColor="text1"/>
              </w:rPr>
              <w:t>d</w:t>
            </w:r>
            <w:r w:rsidRPr="000E22AF">
              <w:rPr>
                <w:rFonts w:ascii="Tahoma" w:hAnsi="Tahoma" w:cs="Tahoma"/>
                <w:color w:val="000000" w:themeColor="text1"/>
              </w:rPr>
              <w:t xml:space="preserve"> workflows in the Audit Trail</w:t>
            </w:r>
            <w:r w:rsidR="000A6668">
              <w:rPr>
                <w:rFonts w:ascii="Tahoma" w:hAnsi="Tahoma" w:cs="Tahoma"/>
                <w:color w:val="000000" w:themeColor="text1"/>
              </w:rPr>
              <w:t>.</w:t>
            </w:r>
          </w:p>
          <w:p w14:paraId="7050CA97" w14:textId="77777777" w:rsidR="00591A33" w:rsidRPr="00591A33" w:rsidRDefault="00591A33" w:rsidP="007512AF">
            <w:pPr>
              <w:ind w:left="360"/>
              <w:rPr>
                <w:rFonts w:ascii="Tahoma" w:hAnsi="Tahoma" w:cs="Tahoma"/>
                <w:color w:val="000000" w:themeColor="text1"/>
              </w:rPr>
            </w:pPr>
          </w:p>
          <w:p w14:paraId="4E72C1E9" w14:textId="548991D7" w:rsidR="00BE641F" w:rsidRPr="000E22AF"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The EDRMS system's workflow feature will track and document the journey of records or files throughout a workflow, enabling users to ascertain the status of any record or file at any given point in the process</w:t>
            </w:r>
            <w:r w:rsidR="000A6668">
              <w:rPr>
                <w:rFonts w:ascii="Tahoma" w:hAnsi="Tahoma" w:cs="Tahoma"/>
                <w:color w:val="000000" w:themeColor="text1"/>
              </w:rPr>
              <w:t>.</w:t>
            </w:r>
          </w:p>
          <w:p w14:paraId="78EC3CC4" w14:textId="77777777" w:rsidR="0080068A" w:rsidRPr="000E22AF" w:rsidRDefault="0080068A" w:rsidP="007512AF">
            <w:pPr>
              <w:pStyle w:val="ListParagraph"/>
              <w:ind w:left="360"/>
              <w:rPr>
                <w:rFonts w:ascii="Tahoma" w:hAnsi="Tahoma" w:cs="Tahoma"/>
                <w:color w:val="000000" w:themeColor="text1"/>
              </w:rPr>
            </w:pPr>
          </w:p>
          <w:p w14:paraId="2385F27F" w14:textId="7AA640AB" w:rsidR="00BE641F" w:rsidRPr="000E22AF"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lastRenderedPageBreak/>
              <w:t>The system will monitor the completion of discrete workflows and the time taken to achieve these</w:t>
            </w:r>
            <w:r w:rsidR="000A6668">
              <w:rPr>
                <w:rFonts w:ascii="Tahoma" w:hAnsi="Tahoma" w:cs="Tahoma"/>
                <w:color w:val="000000" w:themeColor="text1"/>
              </w:rPr>
              <w:t>.</w:t>
            </w:r>
          </w:p>
          <w:p w14:paraId="0E4DC4D2" w14:textId="77777777" w:rsidR="0080068A" w:rsidRPr="000E22AF" w:rsidRDefault="0080068A" w:rsidP="007512AF">
            <w:pPr>
              <w:pStyle w:val="ListParagraph"/>
              <w:ind w:left="360"/>
              <w:rPr>
                <w:rFonts w:ascii="Tahoma" w:hAnsi="Tahoma" w:cs="Tahoma"/>
                <w:color w:val="000000" w:themeColor="text1"/>
              </w:rPr>
            </w:pPr>
          </w:p>
          <w:p w14:paraId="015F086B" w14:textId="669604C4" w:rsidR="00BE641F" w:rsidRPr="000E22AF"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The workflow functionality within the EDRMS system will provide the capability to define and manage approval and authorisation processes for documents and records. This functionality will allow for the creation of customisable workflow templates that can be tailored to specific business processes and requirements</w:t>
            </w:r>
            <w:r w:rsidR="000A6668">
              <w:rPr>
                <w:rFonts w:ascii="Tahoma" w:hAnsi="Tahoma" w:cs="Tahoma"/>
                <w:color w:val="000000" w:themeColor="text1"/>
              </w:rPr>
              <w:t>.</w:t>
            </w:r>
          </w:p>
          <w:p w14:paraId="6C134DD0" w14:textId="77777777" w:rsidR="0080068A" w:rsidRPr="000E22AF" w:rsidRDefault="0080068A" w:rsidP="007512AF">
            <w:pPr>
              <w:pStyle w:val="ListParagraph"/>
              <w:ind w:left="360"/>
              <w:rPr>
                <w:rFonts w:ascii="Tahoma" w:hAnsi="Tahoma" w:cs="Tahoma"/>
                <w:color w:val="000000" w:themeColor="text1"/>
              </w:rPr>
            </w:pPr>
          </w:p>
          <w:p w14:paraId="35D2A10D" w14:textId="2EA06D65" w:rsidR="00BE641F" w:rsidRPr="000E22AF"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The EDRMS system’s workflow feature will manage the files and records in queues which can be prioritised and controlled by authorised users</w:t>
            </w:r>
            <w:r w:rsidR="00C32F29">
              <w:rPr>
                <w:rFonts w:ascii="Tahoma" w:hAnsi="Tahoma" w:cs="Tahoma"/>
                <w:color w:val="000000" w:themeColor="text1"/>
              </w:rPr>
              <w:t>.</w:t>
            </w:r>
          </w:p>
          <w:p w14:paraId="58684564" w14:textId="77777777" w:rsidR="0080068A" w:rsidRPr="000E22AF" w:rsidRDefault="0080068A" w:rsidP="007512AF">
            <w:pPr>
              <w:pStyle w:val="ListParagraph"/>
              <w:ind w:left="360"/>
              <w:rPr>
                <w:rFonts w:ascii="Tahoma" w:hAnsi="Tahoma" w:cs="Tahoma"/>
                <w:color w:val="000000" w:themeColor="text1"/>
              </w:rPr>
            </w:pPr>
          </w:p>
          <w:p w14:paraId="1C163F14" w14:textId="4CCA9E69" w:rsidR="00FE4F0B" w:rsidRPr="000E22AF" w:rsidRDefault="00BE641F" w:rsidP="007512AF">
            <w:pPr>
              <w:pStyle w:val="ListParagraph"/>
              <w:numPr>
                <w:ilvl w:val="1"/>
                <w:numId w:val="28"/>
              </w:numPr>
              <w:ind w:left="720"/>
              <w:rPr>
                <w:rFonts w:ascii="Tahoma" w:hAnsi="Tahoma" w:cs="Tahoma"/>
                <w:color w:val="000000" w:themeColor="text1"/>
              </w:rPr>
            </w:pPr>
            <w:r w:rsidRPr="000E22AF">
              <w:rPr>
                <w:rFonts w:ascii="Tahoma" w:hAnsi="Tahoma" w:cs="Tahoma"/>
                <w:color w:val="000000" w:themeColor="text1"/>
              </w:rPr>
              <w:t>The EDRMS system will incorporate a manual workflow module, where departmental users can view documents and have the discretion to distribute them to either individual users or groups within their department</w:t>
            </w:r>
            <w:r w:rsidR="00C32F29">
              <w:rPr>
                <w:rFonts w:ascii="Tahoma" w:hAnsi="Tahoma" w:cs="Tahoma"/>
                <w:color w:val="000000" w:themeColor="text1"/>
              </w:rPr>
              <w:t>.</w:t>
            </w:r>
          </w:p>
          <w:p w14:paraId="446835CD" w14:textId="123BDAC3" w:rsidR="006E0E6A" w:rsidRPr="000E22AF" w:rsidRDefault="006E0E6A" w:rsidP="006E0E6A">
            <w:pPr>
              <w:pStyle w:val="ListParagraph"/>
              <w:rPr>
                <w:rFonts w:ascii="Tahoma" w:hAnsi="Tahoma" w:cs="Tahoma"/>
                <w:color w:val="000000" w:themeColor="text1"/>
              </w:rPr>
            </w:pPr>
          </w:p>
        </w:tc>
        <w:tc>
          <w:tcPr>
            <w:tcW w:w="943" w:type="pct"/>
          </w:tcPr>
          <w:p w14:paraId="54A8A4E1" w14:textId="77777777" w:rsidR="004D4878" w:rsidRDefault="004D4878" w:rsidP="004D4878">
            <w:pPr>
              <w:jc w:val="center"/>
              <w:rPr>
                <w:rFonts w:ascii="Tahoma" w:hAnsi="Tahoma" w:cs="Tahoma"/>
              </w:rPr>
            </w:pPr>
          </w:p>
          <w:p w14:paraId="1B939150" w14:textId="6F61148A" w:rsidR="004D4878" w:rsidRPr="000E22AF" w:rsidRDefault="008962A1" w:rsidP="004D4878">
            <w:pPr>
              <w:jc w:val="center"/>
              <w:rPr>
                <w:rFonts w:ascii="Tahoma" w:hAnsi="Tahoma" w:cs="Tahoma"/>
              </w:rPr>
            </w:pPr>
            <w:r>
              <w:rPr>
                <w:rFonts w:ascii="Tahoma" w:hAnsi="Tahoma" w:cs="Tahoma"/>
              </w:rPr>
              <w:t>4</w:t>
            </w:r>
            <w:r w:rsidR="00B62A1A">
              <w:rPr>
                <w:rFonts w:ascii="Tahoma" w:hAnsi="Tahoma" w:cs="Tahoma"/>
              </w:rPr>
              <w:t>%</w:t>
            </w:r>
          </w:p>
        </w:tc>
        <w:tc>
          <w:tcPr>
            <w:tcW w:w="943" w:type="pct"/>
          </w:tcPr>
          <w:p w14:paraId="6CE4E345" w14:textId="77777777" w:rsidR="00FE4F0B" w:rsidRPr="000E22AF" w:rsidRDefault="00FE4F0B" w:rsidP="008F632F">
            <w:pPr>
              <w:rPr>
                <w:rFonts w:ascii="Tahoma" w:hAnsi="Tahoma" w:cs="Tahoma"/>
              </w:rPr>
            </w:pPr>
          </w:p>
        </w:tc>
      </w:tr>
      <w:tr w:rsidR="00FE4F0B" w14:paraId="1C439E80" w14:textId="77777777" w:rsidTr="004D4878">
        <w:tc>
          <w:tcPr>
            <w:tcW w:w="3114" w:type="pct"/>
            <w:shd w:val="clear" w:color="auto" w:fill="D9D9D9" w:themeFill="background1" w:themeFillShade="D9"/>
          </w:tcPr>
          <w:p w14:paraId="449CE601" w14:textId="2D2E5351" w:rsidR="00902EAF" w:rsidRPr="00DC4077" w:rsidRDefault="00110A47" w:rsidP="00902EAF">
            <w:pPr>
              <w:rPr>
                <w:rFonts w:ascii="Tahoma" w:hAnsi="Tahoma" w:cs="Tahoma"/>
                <w:b/>
                <w:color w:val="000000" w:themeColor="text1"/>
              </w:rPr>
            </w:pPr>
            <w:r>
              <w:rPr>
                <w:rFonts w:ascii="Tahoma" w:hAnsi="Tahoma" w:cs="Tahoma"/>
                <w:b/>
                <w:color w:val="000000" w:themeColor="text1"/>
              </w:rPr>
              <w:t xml:space="preserve">C. 9. </w:t>
            </w:r>
            <w:r w:rsidR="00902EAF" w:rsidRPr="00DC4077">
              <w:rPr>
                <w:rFonts w:ascii="Tahoma" w:hAnsi="Tahoma" w:cs="Tahoma"/>
                <w:b/>
                <w:color w:val="000000" w:themeColor="text1"/>
              </w:rPr>
              <w:t>Exporting and Reporting:</w:t>
            </w:r>
          </w:p>
          <w:p w14:paraId="27B28219" w14:textId="77777777" w:rsidR="00902EAF" w:rsidRPr="00DC4077" w:rsidRDefault="00902EAF" w:rsidP="00902EAF">
            <w:pPr>
              <w:rPr>
                <w:rFonts w:ascii="Tahoma" w:hAnsi="Tahoma" w:cs="Tahoma"/>
                <w:color w:val="000000" w:themeColor="text1"/>
              </w:rPr>
            </w:pPr>
          </w:p>
          <w:p w14:paraId="5230940C" w14:textId="77777777" w:rsidR="00902EAF" w:rsidRPr="00DC4077" w:rsidRDefault="00902EAF" w:rsidP="00902EAF">
            <w:pPr>
              <w:rPr>
                <w:rFonts w:ascii="Tahoma" w:hAnsi="Tahoma" w:cs="Tahoma"/>
                <w:color w:val="000000" w:themeColor="text1"/>
              </w:rPr>
            </w:pPr>
            <w:r w:rsidRPr="00DC4077">
              <w:rPr>
                <w:rFonts w:ascii="Tahoma" w:hAnsi="Tahoma" w:cs="Tahoma"/>
                <w:color w:val="000000" w:themeColor="text1"/>
              </w:rPr>
              <w:t>The respondent must explain and evidence the key functionality of their exporting and reporting capabilities.</w:t>
            </w:r>
          </w:p>
          <w:p w14:paraId="58234DD7" w14:textId="77777777" w:rsidR="00902EAF" w:rsidRPr="00DC4077" w:rsidRDefault="00902EAF" w:rsidP="00902EAF">
            <w:pPr>
              <w:rPr>
                <w:rFonts w:ascii="Tahoma" w:hAnsi="Tahoma" w:cs="Tahoma"/>
                <w:color w:val="000000" w:themeColor="text1"/>
              </w:rPr>
            </w:pPr>
          </w:p>
          <w:p w14:paraId="2CAC687A" w14:textId="77777777" w:rsidR="00902EAF" w:rsidRPr="00DC4077" w:rsidRDefault="00902EAF" w:rsidP="00902EAF">
            <w:pPr>
              <w:rPr>
                <w:rFonts w:ascii="Tahoma" w:hAnsi="Tahoma" w:cs="Tahoma"/>
                <w:color w:val="000000" w:themeColor="text1"/>
              </w:rPr>
            </w:pPr>
            <w:r w:rsidRPr="00DC4077">
              <w:rPr>
                <w:rFonts w:ascii="Tahoma" w:hAnsi="Tahoma" w:cs="Tahoma"/>
                <w:color w:val="000000" w:themeColor="text1"/>
              </w:rPr>
              <w:t>Please ensure you cover the following areas within your response:</w:t>
            </w:r>
          </w:p>
          <w:p w14:paraId="616D3A2C" w14:textId="77777777" w:rsidR="00902EAF" w:rsidRPr="00DC4077" w:rsidRDefault="00902EAF" w:rsidP="00902EAF">
            <w:pPr>
              <w:rPr>
                <w:rFonts w:ascii="Tahoma" w:hAnsi="Tahoma" w:cs="Tahoma"/>
                <w:color w:val="000000" w:themeColor="text1"/>
              </w:rPr>
            </w:pPr>
          </w:p>
          <w:p w14:paraId="6D30DB2C" w14:textId="5AFA6302"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EDRMS system must support the regular and automated extraction of all data collected in the system</w:t>
            </w:r>
            <w:r w:rsidR="00C32F29">
              <w:rPr>
                <w:rFonts w:ascii="Tahoma" w:hAnsi="Tahoma" w:cs="Tahoma"/>
                <w:color w:val="000000" w:themeColor="text1"/>
              </w:rPr>
              <w:t>.</w:t>
            </w:r>
          </w:p>
          <w:p w14:paraId="4311884D" w14:textId="77777777" w:rsidR="0080068A" w:rsidRPr="00DC4077" w:rsidRDefault="0080068A" w:rsidP="0066678F">
            <w:pPr>
              <w:pStyle w:val="ListParagraph"/>
              <w:ind w:left="360"/>
              <w:rPr>
                <w:rFonts w:ascii="Tahoma" w:hAnsi="Tahoma" w:cs="Tahoma"/>
                <w:color w:val="000000" w:themeColor="text1"/>
              </w:rPr>
            </w:pPr>
          </w:p>
          <w:p w14:paraId="0655126F" w14:textId="04F655AA"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It must enable comprehensive or selective exporting of Record content, designed to facilitate secure transfer to other departments, organisations, or stakeholders, in compliance with security protocols</w:t>
            </w:r>
            <w:r w:rsidR="00C32F29">
              <w:rPr>
                <w:rFonts w:ascii="Tahoma" w:hAnsi="Tahoma" w:cs="Tahoma"/>
                <w:color w:val="000000" w:themeColor="text1"/>
              </w:rPr>
              <w:t>.</w:t>
            </w:r>
          </w:p>
          <w:p w14:paraId="72F30CE0" w14:textId="77777777" w:rsidR="00765097" w:rsidRPr="00DC4077" w:rsidRDefault="00765097" w:rsidP="0066678F">
            <w:pPr>
              <w:pStyle w:val="ListParagraph"/>
              <w:ind w:left="360"/>
              <w:rPr>
                <w:rFonts w:ascii="Tahoma" w:hAnsi="Tahoma" w:cs="Tahoma"/>
                <w:color w:val="000000" w:themeColor="text1"/>
              </w:rPr>
            </w:pPr>
          </w:p>
          <w:p w14:paraId="08B0F216" w14:textId="23440C53"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lastRenderedPageBreak/>
              <w:t>The system should support transfer of data onto digital media devices, ensuring only encrypted devices are used and a full audit trail of transfers is retained</w:t>
            </w:r>
            <w:r w:rsidR="00C32F29">
              <w:rPr>
                <w:rFonts w:ascii="Tahoma" w:hAnsi="Tahoma" w:cs="Tahoma"/>
                <w:color w:val="000000" w:themeColor="text1"/>
              </w:rPr>
              <w:t>.</w:t>
            </w:r>
          </w:p>
          <w:p w14:paraId="44A671F2" w14:textId="77777777" w:rsidR="00765097" w:rsidRPr="00DC4077" w:rsidRDefault="00765097" w:rsidP="0066678F">
            <w:pPr>
              <w:pStyle w:val="ListParagraph"/>
              <w:ind w:left="360"/>
              <w:rPr>
                <w:rFonts w:ascii="Tahoma" w:hAnsi="Tahoma" w:cs="Tahoma"/>
                <w:color w:val="000000" w:themeColor="text1"/>
              </w:rPr>
            </w:pPr>
          </w:p>
          <w:p w14:paraId="0743ED98" w14:textId="4738020E"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EDRMS system should empower department users to request, schedule, and automate the generation of both routine and ad-hoc reports</w:t>
            </w:r>
            <w:r w:rsidR="00C32F29">
              <w:rPr>
                <w:rFonts w:ascii="Tahoma" w:hAnsi="Tahoma" w:cs="Tahoma"/>
                <w:color w:val="000000" w:themeColor="text1"/>
              </w:rPr>
              <w:t>.</w:t>
            </w:r>
          </w:p>
          <w:p w14:paraId="08827006" w14:textId="3A6F9810" w:rsidR="00765097" w:rsidRPr="00591A33" w:rsidRDefault="00765097" w:rsidP="00554609">
            <w:pPr>
              <w:ind w:left="360"/>
              <w:rPr>
                <w:rFonts w:ascii="Tahoma" w:hAnsi="Tahoma" w:cs="Tahoma"/>
                <w:color w:val="000000" w:themeColor="text1"/>
              </w:rPr>
            </w:pPr>
          </w:p>
          <w:p w14:paraId="672D3414" w14:textId="072D2B72"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system should support generating aggregate reports for key terms across records within a specified period</w:t>
            </w:r>
            <w:r w:rsidR="00C32F29">
              <w:rPr>
                <w:rFonts w:ascii="Tahoma" w:hAnsi="Tahoma" w:cs="Tahoma"/>
                <w:color w:val="000000" w:themeColor="text1"/>
              </w:rPr>
              <w:t>.</w:t>
            </w:r>
          </w:p>
          <w:p w14:paraId="1F42BEFC" w14:textId="77777777" w:rsidR="00765097" w:rsidRPr="00DC4077" w:rsidRDefault="00765097" w:rsidP="0066678F">
            <w:pPr>
              <w:pStyle w:val="ListParagraph"/>
              <w:ind w:left="360"/>
              <w:rPr>
                <w:rFonts w:ascii="Tahoma" w:hAnsi="Tahoma" w:cs="Tahoma"/>
                <w:color w:val="000000" w:themeColor="text1"/>
              </w:rPr>
            </w:pPr>
          </w:p>
          <w:p w14:paraId="4C33C618" w14:textId="22FC9082" w:rsidR="00902EAF" w:rsidRPr="00DC4077" w:rsidDel="00F663E4" w:rsidRDefault="00902EAF" w:rsidP="00554609">
            <w:pPr>
              <w:pStyle w:val="ListParagraph"/>
              <w:numPr>
                <w:ilvl w:val="1"/>
                <w:numId w:val="48"/>
              </w:numPr>
              <w:ind w:left="720"/>
              <w:rPr>
                <w:rFonts w:ascii="Tahoma" w:hAnsi="Tahoma" w:cs="Tahoma"/>
                <w:color w:val="000000" w:themeColor="text1"/>
              </w:rPr>
            </w:pPr>
            <w:r w:rsidRPr="1BF1E4F5">
              <w:rPr>
                <w:rFonts w:ascii="Tahoma" w:hAnsi="Tahoma" w:cs="Tahoma"/>
                <w:color w:val="000000" w:themeColor="text1"/>
              </w:rPr>
              <w:t xml:space="preserve">The EDRMS system should include functionality that allows authorised users to generate a report detailing the total number </w:t>
            </w:r>
            <w:r w:rsidR="10D7598D" w:rsidRPr="1BF1E4F5">
              <w:rPr>
                <w:rFonts w:ascii="Tahoma" w:hAnsi="Tahoma" w:cs="Tahoma"/>
                <w:color w:val="000000" w:themeColor="text1"/>
              </w:rPr>
              <w:t xml:space="preserve">and types </w:t>
            </w:r>
            <w:r w:rsidRPr="1BF1E4F5">
              <w:rPr>
                <w:rFonts w:ascii="Tahoma" w:hAnsi="Tahoma" w:cs="Tahoma"/>
                <w:color w:val="000000" w:themeColor="text1"/>
              </w:rPr>
              <w:t xml:space="preserve">of records stored </w:t>
            </w:r>
            <w:r w:rsidR="48983815" w:rsidRPr="1BF1E4F5">
              <w:rPr>
                <w:rFonts w:ascii="Tahoma" w:hAnsi="Tahoma" w:cs="Tahoma"/>
                <w:color w:val="000000" w:themeColor="text1"/>
              </w:rPr>
              <w:t xml:space="preserve">per service </w:t>
            </w:r>
            <w:r w:rsidRPr="1BF1E4F5">
              <w:rPr>
                <w:rFonts w:ascii="Tahoma" w:hAnsi="Tahoma" w:cs="Tahoma"/>
                <w:color w:val="000000" w:themeColor="text1"/>
              </w:rPr>
              <w:t>in the system across all departments</w:t>
            </w:r>
            <w:r w:rsidR="00C32F29">
              <w:rPr>
                <w:rFonts w:ascii="Tahoma" w:hAnsi="Tahoma" w:cs="Tahoma"/>
                <w:color w:val="000000" w:themeColor="text1"/>
              </w:rPr>
              <w:t>.</w:t>
            </w:r>
          </w:p>
          <w:p w14:paraId="77EB327F" w14:textId="77777777" w:rsidR="00765097" w:rsidRPr="00DC4077" w:rsidRDefault="00765097" w:rsidP="0066678F">
            <w:pPr>
              <w:pStyle w:val="ListParagraph"/>
              <w:ind w:left="360"/>
              <w:rPr>
                <w:rFonts w:ascii="Tahoma" w:hAnsi="Tahoma" w:cs="Tahoma"/>
                <w:color w:val="000000" w:themeColor="text1"/>
              </w:rPr>
            </w:pPr>
          </w:p>
          <w:p w14:paraId="794376F5" w14:textId="0238BF78" w:rsidR="00902EAF" w:rsidRPr="00DC4077" w:rsidRDefault="00902EAF" w:rsidP="00554609">
            <w:pPr>
              <w:pStyle w:val="ListParagraph"/>
              <w:numPr>
                <w:ilvl w:val="1"/>
                <w:numId w:val="48"/>
              </w:numPr>
              <w:ind w:left="720"/>
              <w:rPr>
                <w:rFonts w:ascii="Tahoma" w:hAnsi="Tahoma" w:cs="Tahoma"/>
                <w:color w:val="000000" w:themeColor="text1"/>
              </w:rPr>
            </w:pPr>
            <w:r w:rsidRPr="1BF1E4F5">
              <w:rPr>
                <w:rFonts w:ascii="Tahoma" w:hAnsi="Tahoma" w:cs="Tahoma"/>
                <w:color w:val="000000" w:themeColor="text1"/>
              </w:rPr>
              <w:t>The EDRMS system must support the ability to export an entire record into a friendly format to support compliance with access requests (e.g. Freedom of Information requests)</w:t>
            </w:r>
            <w:r w:rsidR="00246A5F" w:rsidRPr="1BF1E4F5">
              <w:rPr>
                <w:rFonts w:ascii="Tahoma" w:hAnsi="Tahoma" w:cs="Tahoma"/>
                <w:color w:val="000000" w:themeColor="text1"/>
              </w:rPr>
              <w:t xml:space="preserve">. This should include support for all common file formats, including PDF, CSV, </w:t>
            </w:r>
            <w:r w:rsidR="00257B7F" w:rsidRPr="1BF1E4F5">
              <w:rPr>
                <w:rFonts w:ascii="Tahoma" w:hAnsi="Tahoma" w:cs="Tahoma"/>
                <w:color w:val="000000" w:themeColor="text1"/>
              </w:rPr>
              <w:t xml:space="preserve">XLSX, </w:t>
            </w:r>
            <w:r w:rsidR="00246A5F" w:rsidRPr="1BF1E4F5">
              <w:rPr>
                <w:rFonts w:ascii="Tahoma" w:hAnsi="Tahoma" w:cs="Tahoma"/>
                <w:color w:val="000000" w:themeColor="text1"/>
              </w:rPr>
              <w:t>XML,</w:t>
            </w:r>
            <w:r w:rsidR="00257B7F" w:rsidRPr="1BF1E4F5">
              <w:rPr>
                <w:rFonts w:ascii="Tahoma" w:hAnsi="Tahoma" w:cs="Tahoma"/>
                <w:color w:val="000000" w:themeColor="text1"/>
              </w:rPr>
              <w:t xml:space="preserve"> etc.</w:t>
            </w:r>
          </w:p>
          <w:p w14:paraId="5D7AA50E" w14:textId="77777777" w:rsidR="00765097" w:rsidRPr="00DC4077" w:rsidRDefault="00765097" w:rsidP="0066678F">
            <w:pPr>
              <w:pStyle w:val="ListParagraph"/>
              <w:ind w:left="360"/>
              <w:rPr>
                <w:rFonts w:ascii="Tahoma" w:hAnsi="Tahoma" w:cs="Tahoma"/>
                <w:color w:val="000000" w:themeColor="text1"/>
              </w:rPr>
            </w:pPr>
          </w:p>
          <w:p w14:paraId="2C3798F4" w14:textId="32189F61"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EDRMS system must support Subject Access Request (SAR) processes, including efficient execution of initial searches for data, necessary redactions, and secure transfer of requested data onto encrypted devices or media</w:t>
            </w:r>
            <w:r w:rsidR="00C32F29">
              <w:rPr>
                <w:rFonts w:ascii="Tahoma" w:hAnsi="Tahoma" w:cs="Tahoma"/>
                <w:color w:val="000000" w:themeColor="text1"/>
              </w:rPr>
              <w:t>.</w:t>
            </w:r>
          </w:p>
          <w:p w14:paraId="2DFA888E" w14:textId="77777777" w:rsidR="00A84783" w:rsidRPr="00DC4077" w:rsidRDefault="00A84783" w:rsidP="0066678F">
            <w:pPr>
              <w:pStyle w:val="ListParagraph"/>
              <w:ind w:left="360"/>
              <w:rPr>
                <w:rFonts w:ascii="Tahoma" w:hAnsi="Tahoma" w:cs="Tahoma"/>
                <w:color w:val="000000" w:themeColor="text1"/>
              </w:rPr>
            </w:pPr>
          </w:p>
          <w:p w14:paraId="6BF39D88" w14:textId="3CCB0015"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system should offer an advanced facility for the secure redaction of Record content, adhering to guidelines provided by The Information Commissioner’s Office (ICO)</w:t>
            </w:r>
            <w:r w:rsidR="00C32F29">
              <w:rPr>
                <w:rFonts w:ascii="Tahoma" w:hAnsi="Tahoma" w:cs="Tahoma"/>
                <w:color w:val="000000" w:themeColor="text1"/>
              </w:rPr>
              <w:t>.</w:t>
            </w:r>
          </w:p>
          <w:p w14:paraId="1C3D6E84" w14:textId="77777777" w:rsidR="00A84783" w:rsidRPr="00DC4077" w:rsidRDefault="00A84783" w:rsidP="0066678F">
            <w:pPr>
              <w:pStyle w:val="ListParagraph"/>
              <w:ind w:left="360"/>
              <w:rPr>
                <w:rFonts w:ascii="Tahoma" w:hAnsi="Tahoma" w:cs="Tahoma"/>
                <w:color w:val="000000" w:themeColor="text1"/>
              </w:rPr>
            </w:pPr>
          </w:p>
          <w:p w14:paraId="7BEF62E3" w14:textId="512BCD2B"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EDRMS system should provide the functionality to encrypt records at the file level using technologies such as IRM (Information Rights Management)</w:t>
            </w:r>
            <w:r w:rsidR="00C32F29">
              <w:rPr>
                <w:rFonts w:ascii="Tahoma" w:hAnsi="Tahoma" w:cs="Tahoma"/>
                <w:color w:val="000000" w:themeColor="text1"/>
              </w:rPr>
              <w:t>.</w:t>
            </w:r>
          </w:p>
          <w:p w14:paraId="101DCFED" w14:textId="77777777" w:rsidR="00A84783" w:rsidRPr="00DC4077" w:rsidRDefault="00A84783" w:rsidP="0066678F">
            <w:pPr>
              <w:pStyle w:val="ListParagraph"/>
              <w:ind w:left="360"/>
              <w:rPr>
                <w:rFonts w:ascii="Tahoma" w:hAnsi="Tahoma" w:cs="Tahoma"/>
                <w:color w:val="000000" w:themeColor="text1"/>
              </w:rPr>
            </w:pPr>
          </w:p>
          <w:p w14:paraId="29B1A1AA" w14:textId="6DB96736" w:rsidR="00902EAF" w:rsidRPr="00DC4077"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lastRenderedPageBreak/>
              <w:t xml:space="preserve">The EDRMS system should provide the ability to tag documents for multi purposes and provide notification to users of the process. </w:t>
            </w:r>
          </w:p>
          <w:p w14:paraId="11E9D897" w14:textId="77777777" w:rsidR="00A84783" w:rsidRPr="00DC4077" w:rsidRDefault="00A84783" w:rsidP="0066678F">
            <w:pPr>
              <w:pStyle w:val="ListParagraph"/>
              <w:ind w:left="360"/>
              <w:rPr>
                <w:rFonts w:ascii="Tahoma" w:hAnsi="Tahoma" w:cs="Tahoma"/>
                <w:color w:val="000000" w:themeColor="text1"/>
              </w:rPr>
            </w:pPr>
          </w:p>
          <w:p w14:paraId="79F91858" w14:textId="05C08A31" w:rsidR="00591A33" w:rsidRPr="006A197F"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The EDRMS system should provide the ability for temporary Users to login and have limited access to requested data when required for applicable data requests</w:t>
            </w:r>
            <w:r w:rsidR="00C32F29">
              <w:rPr>
                <w:rFonts w:ascii="Tahoma" w:hAnsi="Tahoma" w:cs="Tahoma"/>
                <w:color w:val="000000" w:themeColor="text1"/>
              </w:rPr>
              <w:t>.</w:t>
            </w:r>
          </w:p>
          <w:p w14:paraId="49E44431" w14:textId="77777777" w:rsidR="00A84783" w:rsidRPr="00DC4077" w:rsidRDefault="00A84783" w:rsidP="0066678F">
            <w:pPr>
              <w:pStyle w:val="ListParagraph"/>
              <w:ind w:left="360"/>
              <w:rPr>
                <w:rFonts w:ascii="Tahoma" w:hAnsi="Tahoma" w:cs="Tahoma"/>
                <w:color w:val="000000" w:themeColor="text1"/>
              </w:rPr>
            </w:pPr>
          </w:p>
          <w:p w14:paraId="2806CBA2" w14:textId="7633F74C" w:rsidR="00902EAF" w:rsidRDefault="00902EAF" w:rsidP="00554609">
            <w:pPr>
              <w:pStyle w:val="ListParagraph"/>
              <w:numPr>
                <w:ilvl w:val="1"/>
                <w:numId w:val="48"/>
              </w:numPr>
              <w:ind w:left="720"/>
              <w:rPr>
                <w:rFonts w:ascii="Tahoma" w:hAnsi="Tahoma" w:cs="Tahoma"/>
                <w:color w:val="000000" w:themeColor="text1"/>
              </w:rPr>
            </w:pPr>
            <w:r w:rsidRPr="00DC4077">
              <w:rPr>
                <w:rFonts w:ascii="Tahoma" w:hAnsi="Tahoma" w:cs="Tahoma"/>
                <w:color w:val="000000" w:themeColor="text1"/>
              </w:rPr>
              <w:t xml:space="preserve">The system should provide the ability to </w:t>
            </w:r>
            <w:r w:rsidR="4691BAC8" w:rsidRPr="02E2438C">
              <w:rPr>
                <w:rFonts w:ascii="Tahoma" w:hAnsi="Tahoma" w:cs="Tahoma"/>
                <w:color w:val="000000" w:themeColor="text1"/>
              </w:rPr>
              <w:t>share</w:t>
            </w:r>
            <w:r w:rsidRPr="00DC4077">
              <w:rPr>
                <w:rFonts w:ascii="Tahoma" w:hAnsi="Tahoma" w:cs="Tahoma"/>
                <w:color w:val="000000" w:themeColor="text1"/>
              </w:rPr>
              <w:t xml:space="preserve"> records</w:t>
            </w:r>
            <w:r w:rsidR="00261AB0">
              <w:rPr>
                <w:rFonts w:ascii="Tahoma" w:hAnsi="Tahoma" w:cs="Tahoma"/>
                <w:color w:val="000000" w:themeColor="text1"/>
              </w:rPr>
              <w:t xml:space="preserve"> </w:t>
            </w:r>
            <w:r w:rsidRPr="00DC4077">
              <w:rPr>
                <w:rFonts w:ascii="Tahoma" w:hAnsi="Tahoma" w:cs="Tahoma"/>
                <w:color w:val="000000" w:themeColor="text1"/>
              </w:rPr>
              <w:t>to another organisation, complying with AES 256-bit encryption</w:t>
            </w:r>
            <w:r w:rsidR="00C32F29">
              <w:rPr>
                <w:rFonts w:ascii="Tahoma" w:hAnsi="Tahoma" w:cs="Tahoma"/>
                <w:color w:val="000000" w:themeColor="text1"/>
              </w:rPr>
              <w:t>.</w:t>
            </w:r>
          </w:p>
          <w:p w14:paraId="528FBF09" w14:textId="77777777" w:rsidR="008A5195" w:rsidRPr="007512AF" w:rsidRDefault="008A5195" w:rsidP="0066678F">
            <w:pPr>
              <w:pStyle w:val="ListParagraph"/>
              <w:ind w:left="360"/>
              <w:rPr>
                <w:rFonts w:ascii="Tahoma" w:hAnsi="Tahoma" w:cs="Tahoma"/>
                <w:color w:val="000000" w:themeColor="text1"/>
              </w:rPr>
            </w:pPr>
          </w:p>
          <w:p w14:paraId="471382DA" w14:textId="2B043750" w:rsidR="008A5195" w:rsidRPr="000247BB" w:rsidRDefault="008A5195" w:rsidP="00554609">
            <w:pPr>
              <w:pStyle w:val="ListParagraph"/>
              <w:numPr>
                <w:ilvl w:val="1"/>
                <w:numId w:val="48"/>
              </w:numPr>
              <w:ind w:left="720"/>
              <w:rPr>
                <w:rFonts w:ascii="Tahoma" w:hAnsi="Tahoma" w:cs="Tahoma"/>
                <w:color w:val="000000" w:themeColor="text1"/>
              </w:rPr>
            </w:pPr>
            <w:r w:rsidRPr="008A5195">
              <w:rPr>
                <w:rFonts w:ascii="Tahoma" w:hAnsi="Tahoma" w:cs="Tahoma"/>
                <w:color w:val="000000" w:themeColor="text1"/>
              </w:rPr>
              <w:t>The system should be compatible with the requirements of UK GDPR Article 20 - Data portability</w:t>
            </w:r>
            <w:r w:rsidR="00C32F29">
              <w:rPr>
                <w:rFonts w:ascii="Tahoma" w:hAnsi="Tahoma" w:cs="Tahoma"/>
                <w:color w:val="000000" w:themeColor="text1"/>
              </w:rPr>
              <w:t>.</w:t>
            </w:r>
          </w:p>
          <w:p w14:paraId="27BEDEF1" w14:textId="77777777" w:rsidR="00902EAF" w:rsidRPr="000247BB" w:rsidRDefault="00902EAF" w:rsidP="00902EAF">
            <w:pPr>
              <w:rPr>
                <w:rFonts w:ascii="Tahoma" w:hAnsi="Tahoma" w:cs="Tahoma"/>
                <w:color w:val="000000" w:themeColor="text1"/>
              </w:rPr>
            </w:pPr>
          </w:p>
          <w:p w14:paraId="3EC6A179" w14:textId="77777777" w:rsidR="00FE4F0B" w:rsidRPr="000247BB" w:rsidRDefault="00FE4F0B" w:rsidP="00FE4F0B">
            <w:pPr>
              <w:rPr>
                <w:rFonts w:ascii="Tahoma" w:hAnsi="Tahoma" w:cs="Tahoma"/>
                <w:color w:val="000000" w:themeColor="text1"/>
              </w:rPr>
            </w:pPr>
          </w:p>
        </w:tc>
        <w:tc>
          <w:tcPr>
            <w:tcW w:w="943" w:type="pct"/>
          </w:tcPr>
          <w:p w14:paraId="174656AF" w14:textId="77777777" w:rsidR="004D4878" w:rsidRDefault="004D4878" w:rsidP="004D4878">
            <w:pPr>
              <w:jc w:val="center"/>
              <w:rPr>
                <w:rFonts w:ascii="Tahoma" w:hAnsi="Tahoma" w:cs="Tahoma"/>
              </w:rPr>
            </w:pPr>
          </w:p>
          <w:p w14:paraId="025C4CB3" w14:textId="3B466A52" w:rsidR="004D4878" w:rsidRPr="000247BB" w:rsidRDefault="00A951DE" w:rsidP="004D4878">
            <w:pPr>
              <w:jc w:val="center"/>
              <w:rPr>
                <w:rFonts w:ascii="Tahoma" w:hAnsi="Tahoma" w:cs="Tahoma"/>
              </w:rPr>
            </w:pPr>
            <w:r>
              <w:rPr>
                <w:rFonts w:ascii="Tahoma" w:hAnsi="Tahoma" w:cs="Tahoma"/>
              </w:rPr>
              <w:t>4</w:t>
            </w:r>
            <w:r w:rsidR="00B62A1A">
              <w:rPr>
                <w:rFonts w:ascii="Tahoma" w:hAnsi="Tahoma" w:cs="Tahoma"/>
              </w:rPr>
              <w:t>%</w:t>
            </w:r>
          </w:p>
        </w:tc>
        <w:tc>
          <w:tcPr>
            <w:tcW w:w="943" w:type="pct"/>
          </w:tcPr>
          <w:p w14:paraId="652D7738" w14:textId="77777777" w:rsidR="00FE4F0B" w:rsidRPr="000247BB" w:rsidRDefault="00FE4F0B" w:rsidP="008F632F">
            <w:pPr>
              <w:rPr>
                <w:rFonts w:ascii="Tahoma" w:hAnsi="Tahoma" w:cs="Tahoma"/>
              </w:rPr>
            </w:pPr>
          </w:p>
        </w:tc>
      </w:tr>
      <w:tr w:rsidR="00FE4F0B" w14:paraId="1A5C5680" w14:textId="77777777" w:rsidTr="004D4878">
        <w:tc>
          <w:tcPr>
            <w:tcW w:w="3114" w:type="pct"/>
            <w:shd w:val="clear" w:color="auto" w:fill="D9D9D9" w:themeFill="background1" w:themeFillShade="D9"/>
          </w:tcPr>
          <w:p w14:paraId="1D93EB4C" w14:textId="48AD9EB9" w:rsidR="004A1F44" w:rsidRPr="000247BB" w:rsidRDefault="00061D6C" w:rsidP="004A1F44">
            <w:pPr>
              <w:rPr>
                <w:rFonts w:ascii="Tahoma" w:hAnsi="Tahoma" w:cs="Tahoma"/>
                <w:b/>
                <w:color w:val="000000" w:themeColor="text1"/>
              </w:rPr>
            </w:pPr>
            <w:r>
              <w:rPr>
                <w:rFonts w:ascii="Tahoma" w:hAnsi="Tahoma" w:cs="Tahoma"/>
                <w:b/>
                <w:color w:val="000000" w:themeColor="text1"/>
              </w:rPr>
              <w:lastRenderedPageBreak/>
              <w:t xml:space="preserve">C. 10. </w:t>
            </w:r>
            <w:r w:rsidR="004A1F44" w:rsidRPr="000247BB">
              <w:rPr>
                <w:rFonts w:ascii="Tahoma" w:hAnsi="Tahoma" w:cs="Tahoma"/>
                <w:b/>
                <w:color w:val="000000" w:themeColor="text1"/>
              </w:rPr>
              <w:t>Record Structure and Service Definition</w:t>
            </w:r>
            <w:r w:rsidR="00027FEE" w:rsidRPr="000247BB">
              <w:rPr>
                <w:rFonts w:ascii="Tahoma" w:hAnsi="Tahoma" w:cs="Tahoma"/>
                <w:b/>
                <w:color w:val="000000" w:themeColor="text1"/>
              </w:rPr>
              <w:t>:</w:t>
            </w:r>
          </w:p>
          <w:p w14:paraId="4EB6854C" w14:textId="77777777" w:rsidR="004A1F44" w:rsidRPr="000247BB" w:rsidRDefault="004A1F44" w:rsidP="004A1F44">
            <w:pPr>
              <w:rPr>
                <w:rFonts w:ascii="Tahoma" w:hAnsi="Tahoma" w:cs="Tahoma"/>
                <w:color w:val="000000" w:themeColor="text1"/>
              </w:rPr>
            </w:pPr>
          </w:p>
          <w:p w14:paraId="4B248169" w14:textId="7B795253" w:rsidR="004A1F44" w:rsidRPr="000247BB" w:rsidRDefault="7404B705" w:rsidP="004A1F44">
            <w:pPr>
              <w:rPr>
                <w:rFonts w:ascii="Tahoma" w:hAnsi="Tahoma" w:cs="Tahoma"/>
                <w:color w:val="000000" w:themeColor="text1"/>
              </w:rPr>
            </w:pPr>
            <w:r w:rsidRPr="28BC2745">
              <w:rPr>
                <w:rFonts w:ascii="Tahoma" w:hAnsi="Tahoma" w:cs="Tahoma"/>
                <w:color w:val="000000" w:themeColor="text1"/>
              </w:rPr>
              <w:t xml:space="preserve">A level of organisational change is to be expected and must be allowed for in the EDRMS system maintenance and system support facilities. </w:t>
            </w:r>
          </w:p>
          <w:p w14:paraId="528579F3" w14:textId="77777777" w:rsidR="004A1F44" w:rsidRPr="000247BB" w:rsidRDefault="004A1F44" w:rsidP="004A1F44">
            <w:pPr>
              <w:rPr>
                <w:rFonts w:ascii="Tahoma" w:hAnsi="Tahoma" w:cs="Tahoma"/>
                <w:color w:val="000000" w:themeColor="text1"/>
              </w:rPr>
            </w:pPr>
          </w:p>
          <w:p w14:paraId="65A45330" w14:textId="77777777" w:rsidR="004A1F44" w:rsidRPr="000247BB" w:rsidRDefault="004A1F44" w:rsidP="004A1F44">
            <w:pPr>
              <w:rPr>
                <w:rFonts w:ascii="Tahoma" w:hAnsi="Tahoma" w:cs="Tahoma"/>
                <w:color w:val="000000" w:themeColor="text1"/>
              </w:rPr>
            </w:pPr>
            <w:r w:rsidRPr="000247BB">
              <w:rPr>
                <w:rFonts w:ascii="Tahoma" w:hAnsi="Tahoma" w:cs="Tahoma"/>
                <w:color w:val="000000" w:themeColor="text1"/>
              </w:rPr>
              <w:t>The respondent must explain and evidence their approach to record structure and service definition. Please ensure you cover the following areas in your response:</w:t>
            </w:r>
          </w:p>
          <w:p w14:paraId="6C185890" w14:textId="77777777" w:rsidR="004A1F44" w:rsidRPr="000247BB" w:rsidRDefault="004A1F44" w:rsidP="004A1F44">
            <w:pPr>
              <w:rPr>
                <w:rFonts w:ascii="Tahoma" w:hAnsi="Tahoma" w:cs="Tahoma"/>
                <w:color w:val="000000" w:themeColor="text1"/>
              </w:rPr>
            </w:pPr>
          </w:p>
          <w:p w14:paraId="7D0A7D60" w14:textId="50BCC44F" w:rsidR="004A1F44" w:rsidRPr="000A6668" w:rsidRDefault="004A1F44" w:rsidP="00554609">
            <w:pPr>
              <w:pStyle w:val="ListParagraph"/>
              <w:numPr>
                <w:ilvl w:val="0"/>
                <w:numId w:val="56"/>
              </w:numPr>
              <w:rPr>
                <w:rFonts w:ascii="Tahoma" w:hAnsi="Tahoma" w:cs="Tahoma"/>
                <w:color w:val="000000" w:themeColor="text1"/>
              </w:rPr>
            </w:pPr>
            <w:r w:rsidRPr="000A6668">
              <w:rPr>
                <w:rFonts w:ascii="Tahoma" w:hAnsi="Tahoma" w:cs="Tahoma"/>
                <w:color w:val="000000" w:themeColor="text1"/>
              </w:rPr>
              <w:t>The EDRMS system must accommodate organisational changes, including the changing number of users, increasing storage capacity demands, recovery from system failures, and monitoring system errors</w:t>
            </w:r>
            <w:r w:rsidR="00927247" w:rsidRPr="000A6668">
              <w:rPr>
                <w:rFonts w:ascii="Tahoma" w:hAnsi="Tahoma" w:cs="Tahoma"/>
                <w:color w:val="000000" w:themeColor="text1"/>
              </w:rPr>
              <w:t>.</w:t>
            </w:r>
          </w:p>
          <w:p w14:paraId="1BD0C211" w14:textId="77777777" w:rsidR="007674C8" w:rsidRPr="000247BB" w:rsidRDefault="007674C8" w:rsidP="007674C8">
            <w:pPr>
              <w:pStyle w:val="ListParagraph"/>
              <w:rPr>
                <w:rFonts w:ascii="Tahoma" w:hAnsi="Tahoma" w:cs="Tahoma"/>
                <w:color w:val="000000" w:themeColor="text1"/>
              </w:rPr>
            </w:pPr>
          </w:p>
          <w:p w14:paraId="23F5813B" w14:textId="721CADDA" w:rsidR="007674C8" w:rsidRPr="000A6668" w:rsidRDefault="004A1F44" w:rsidP="00946F33">
            <w:pPr>
              <w:pStyle w:val="ListParagraph"/>
              <w:numPr>
                <w:ilvl w:val="0"/>
                <w:numId w:val="56"/>
              </w:numPr>
              <w:rPr>
                <w:rFonts w:ascii="Tahoma" w:hAnsi="Tahoma" w:cs="Tahoma"/>
                <w:color w:val="000000" w:themeColor="text1"/>
              </w:rPr>
            </w:pPr>
            <w:r w:rsidRPr="000A6668">
              <w:rPr>
                <w:rFonts w:ascii="Tahoma" w:hAnsi="Tahoma" w:cs="Tahoma"/>
                <w:color w:val="000000" w:themeColor="text1"/>
              </w:rPr>
              <w:t>The system should provide robust backup capabilities to ensure data integrity and system continuity. This includes the ability to reconstruct system data using restored backups and audit logs</w:t>
            </w:r>
            <w:r w:rsidR="00226B21" w:rsidRPr="000A6668">
              <w:rPr>
                <w:rFonts w:ascii="Tahoma" w:hAnsi="Tahoma" w:cs="Tahoma"/>
                <w:color w:val="000000" w:themeColor="text1"/>
              </w:rPr>
              <w:t>.</w:t>
            </w:r>
          </w:p>
          <w:p w14:paraId="67402C6F" w14:textId="77777777" w:rsidR="007674C8" w:rsidRPr="000247BB" w:rsidRDefault="007674C8" w:rsidP="007674C8">
            <w:pPr>
              <w:pStyle w:val="ListParagraph"/>
              <w:rPr>
                <w:rFonts w:ascii="Tahoma" w:hAnsi="Tahoma" w:cs="Tahoma"/>
                <w:color w:val="000000" w:themeColor="text1"/>
              </w:rPr>
            </w:pPr>
          </w:p>
          <w:p w14:paraId="33C9A68C" w14:textId="4ACEDECF" w:rsidR="004A1F44" w:rsidRPr="000A6668" w:rsidRDefault="004A1F44" w:rsidP="00946F33">
            <w:pPr>
              <w:pStyle w:val="ListParagraph"/>
              <w:numPr>
                <w:ilvl w:val="0"/>
                <w:numId w:val="56"/>
              </w:numPr>
              <w:rPr>
                <w:rFonts w:ascii="Tahoma" w:hAnsi="Tahoma" w:cs="Tahoma"/>
                <w:color w:val="000000" w:themeColor="text1"/>
              </w:rPr>
            </w:pPr>
            <w:r w:rsidRPr="000A6668">
              <w:rPr>
                <w:rFonts w:ascii="Tahoma" w:hAnsi="Tahoma" w:cs="Tahoma"/>
                <w:color w:val="000000" w:themeColor="text1"/>
              </w:rPr>
              <w:lastRenderedPageBreak/>
              <w:t>The system should facilitate smooth user transitions between different organisational units</w:t>
            </w:r>
            <w:r w:rsidR="00226B21" w:rsidRPr="000A6668">
              <w:rPr>
                <w:rFonts w:ascii="Tahoma" w:hAnsi="Tahoma" w:cs="Tahoma"/>
                <w:color w:val="000000" w:themeColor="text1"/>
              </w:rPr>
              <w:t>.</w:t>
            </w:r>
          </w:p>
          <w:p w14:paraId="39C0A507" w14:textId="4B18E61F" w:rsidR="007674C8" w:rsidRPr="006A197F" w:rsidRDefault="007674C8" w:rsidP="00946F33">
            <w:pPr>
              <w:ind w:left="720"/>
              <w:rPr>
                <w:rFonts w:ascii="Tahoma" w:hAnsi="Tahoma" w:cs="Tahoma"/>
                <w:color w:val="000000" w:themeColor="text1"/>
              </w:rPr>
            </w:pPr>
          </w:p>
          <w:p w14:paraId="5DA2EC05" w14:textId="4198EAEE" w:rsidR="004A1F44" w:rsidRPr="000A6668" w:rsidRDefault="004A1F44" w:rsidP="00946F33">
            <w:pPr>
              <w:pStyle w:val="ListParagraph"/>
              <w:numPr>
                <w:ilvl w:val="0"/>
                <w:numId w:val="56"/>
              </w:numPr>
              <w:rPr>
                <w:rFonts w:ascii="Tahoma" w:hAnsi="Tahoma" w:cs="Tahoma"/>
                <w:color w:val="000000" w:themeColor="text1"/>
              </w:rPr>
            </w:pPr>
            <w:r w:rsidRPr="000A6668">
              <w:rPr>
                <w:rFonts w:ascii="Tahoma" w:hAnsi="Tahoma" w:cs="Tahoma"/>
                <w:color w:val="000000" w:themeColor="text1"/>
              </w:rPr>
              <w:t xml:space="preserve">The system should cater to the construction of a Classification Scheme </w:t>
            </w:r>
            <w:r w:rsidR="00697883" w:rsidRPr="000A6668">
              <w:rPr>
                <w:rFonts w:ascii="Tahoma" w:hAnsi="Tahoma" w:cs="Tahoma"/>
                <w:color w:val="000000" w:themeColor="text1"/>
              </w:rPr>
              <w:t xml:space="preserve">with defined naming conventions </w:t>
            </w:r>
            <w:r w:rsidRPr="000A6668">
              <w:rPr>
                <w:rFonts w:ascii="Tahoma" w:hAnsi="Tahoma" w:cs="Tahoma"/>
                <w:color w:val="000000" w:themeColor="text1"/>
              </w:rPr>
              <w:t>for the capture or import of electronic records, allowing efficient browsing, navigation, and retrieval of records</w:t>
            </w:r>
            <w:r w:rsidR="00226B21" w:rsidRPr="000A6668">
              <w:rPr>
                <w:rFonts w:ascii="Tahoma" w:hAnsi="Tahoma" w:cs="Tahoma"/>
                <w:color w:val="000000" w:themeColor="text1"/>
              </w:rPr>
              <w:t>.</w:t>
            </w:r>
          </w:p>
          <w:p w14:paraId="20D37426" w14:textId="77777777" w:rsidR="007674C8" w:rsidRPr="000247BB" w:rsidRDefault="007674C8" w:rsidP="007674C8">
            <w:pPr>
              <w:pStyle w:val="ListParagraph"/>
              <w:rPr>
                <w:rFonts w:ascii="Tahoma" w:hAnsi="Tahoma" w:cs="Tahoma"/>
                <w:color w:val="000000" w:themeColor="text1"/>
              </w:rPr>
            </w:pPr>
          </w:p>
          <w:p w14:paraId="267E024D" w14:textId="389560FB" w:rsidR="006A197F" w:rsidRPr="000A6668" w:rsidRDefault="004A1F44" w:rsidP="00946F33">
            <w:pPr>
              <w:pStyle w:val="ListParagraph"/>
              <w:numPr>
                <w:ilvl w:val="0"/>
                <w:numId w:val="56"/>
              </w:numPr>
              <w:rPr>
                <w:rFonts w:ascii="Tahoma" w:hAnsi="Tahoma" w:cs="Tahoma"/>
                <w:color w:val="000000" w:themeColor="text1"/>
              </w:rPr>
            </w:pPr>
            <w:r w:rsidRPr="000A6668">
              <w:rPr>
                <w:rFonts w:ascii="Tahoma" w:hAnsi="Tahoma" w:cs="Tahoma"/>
                <w:color w:val="000000" w:themeColor="text1"/>
              </w:rPr>
              <w:t>The system should facilitate the configuration of Smart Paper, incorporating optical character recognition (OCR) or barcodes to streamline processes</w:t>
            </w:r>
            <w:r w:rsidR="00226B21" w:rsidRPr="000A6668">
              <w:rPr>
                <w:rFonts w:ascii="Tahoma" w:hAnsi="Tahoma" w:cs="Tahoma"/>
                <w:color w:val="000000" w:themeColor="text1"/>
              </w:rPr>
              <w:t>.</w:t>
            </w:r>
          </w:p>
          <w:p w14:paraId="4F8B2D17" w14:textId="77777777" w:rsidR="006A197F" w:rsidRPr="000247BB" w:rsidRDefault="006A197F" w:rsidP="00946F33">
            <w:pPr>
              <w:ind w:left="720"/>
              <w:rPr>
                <w:rFonts w:ascii="Tahoma" w:hAnsi="Tahoma" w:cs="Tahoma"/>
                <w:color w:val="000000" w:themeColor="text1"/>
              </w:rPr>
            </w:pPr>
          </w:p>
          <w:p w14:paraId="69245157" w14:textId="7DF7F864" w:rsidR="00240827" w:rsidRPr="000A6668" w:rsidRDefault="004A1F44" w:rsidP="00946F33">
            <w:pPr>
              <w:pStyle w:val="ListParagraph"/>
              <w:numPr>
                <w:ilvl w:val="0"/>
                <w:numId w:val="56"/>
              </w:numPr>
              <w:rPr>
                <w:rFonts w:ascii="Tahoma" w:hAnsi="Tahoma" w:cs="Tahoma"/>
                <w:color w:val="000000" w:themeColor="text1"/>
              </w:rPr>
            </w:pPr>
            <w:r w:rsidRPr="000A6668">
              <w:rPr>
                <w:rFonts w:ascii="Tahoma" w:hAnsi="Tahoma" w:cs="Tahoma"/>
                <w:color w:val="000000" w:themeColor="text1"/>
              </w:rPr>
              <w:t>The system should manage user profiles, data integrity, and security, including user authorization, content modification restrictions, alert mechanisms for incomplete or inconsistent records, password management, and user deletion protocols</w:t>
            </w:r>
            <w:r w:rsidR="00226B21" w:rsidRPr="000A6668">
              <w:rPr>
                <w:rFonts w:ascii="Tahoma" w:hAnsi="Tahoma" w:cs="Tahoma"/>
                <w:color w:val="000000" w:themeColor="text1"/>
              </w:rPr>
              <w:t>.</w:t>
            </w:r>
          </w:p>
        </w:tc>
        <w:tc>
          <w:tcPr>
            <w:tcW w:w="943" w:type="pct"/>
          </w:tcPr>
          <w:p w14:paraId="4D0586A1" w14:textId="77777777" w:rsidR="004D4878" w:rsidRDefault="004D4878" w:rsidP="004D4878">
            <w:pPr>
              <w:jc w:val="center"/>
              <w:rPr>
                <w:rFonts w:ascii="Tahoma" w:hAnsi="Tahoma" w:cs="Tahoma"/>
              </w:rPr>
            </w:pPr>
          </w:p>
          <w:p w14:paraId="5AEAD9DF" w14:textId="71D411E7" w:rsidR="004D4878" w:rsidRPr="000247BB" w:rsidRDefault="008962A1" w:rsidP="004D4878">
            <w:pPr>
              <w:jc w:val="center"/>
              <w:rPr>
                <w:rFonts w:ascii="Tahoma" w:hAnsi="Tahoma" w:cs="Tahoma"/>
              </w:rPr>
            </w:pPr>
            <w:r>
              <w:rPr>
                <w:rFonts w:ascii="Tahoma" w:hAnsi="Tahoma" w:cs="Tahoma"/>
              </w:rPr>
              <w:t>4</w:t>
            </w:r>
            <w:r w:rsidR="00E9120A">
              <w:rPr>
                <w:rFonts w:ascii="Tahoma" w:hAnsi="Tahoma" w:cs="Tahoma"/>
              </w:rPr>
              <w:t>%</w:t>
            </w:r>
          </w:p>
        </w:tc>
        <w:tc>
          <w:tcPr>
            <w:tcW w:w="943" w:type="pct"/>
          </w:tcPr>
          <w:p w14:paraId="31516354" w14:textId="77777777" w:rsidR="00FE4F0B" w:rsidRPr="000247BB" w:rsidRDefault="00FE4F0B" w:rsidP="008F632F">
            <w:pPr>
              <w:rPr>
                <w:rFonts w:ascii="Tahoma" w:hAnsi="Tahoma" w:cs="Tahoma"/>
              </w:rPr>
            </w:pPr>
          </w:p>
        </w:tc>
      </w:tr>
      <w:tr w:rsidR="00FE4F0B" w14:paraId="18A8DAC2" w14:textId="77777777" w:rsidTr="004D4878">
        <w:tc>
          <w:tcPr>
            <w:tcW w:w="3114" w:type="pct"/>
            <w:shd w:val="clear" w:color="auto" w:fill="D9D9D9" w:themeFill="background1" w:themeFillShade="D9"/>
          </w:tcPr>
          <w:p w14:paraId="3267D951" w14:textId="36CF87D2" w:rsidR="005A44A3" w:rsidRPr="00152596" w:rsidRDefault="00386A9B" w:rsidP="005A44A3">
            <w:pPr>
              <w:rPr>
                <w:rFonts w:ascii="Tahoma" w:hAnsi="Tahoma" w:cs="Tahoma"/>
                <w:b/>
                <w:color w:val="000000" w:themeColor="text1"/>
              </w:rPr>
            </w:pPr>
            <w:r>
              <w:rPr>
                <w:rFonts w:ascii="Tahoma" w:hAnsi="Tahoma" w:cs="Tahoma"/>
                <w:b/>
                <w:color w:val="000000" w:themeColor="text1"/>
              </w:rPr>
              <w:t xml:space="preserve">C. 11. </w:t>
            </w:r>
            <w:r w:rsidR="005A44A3" w:rsidRPr="00152596">
              <w:rPr>
                <w:rFonts w:ascii="Tahoma" w:hAnsi="Tahoma" w:cs="Tahoma"/>
                <w:b/>
                <w:color w:val="000000" w:themeColor="text1"/>
              </w:rPr>
              <w:t>Scanning Service Integration:</w:t>
            </w:r>
          </w:p>
          <w:p w14:paraId="5508D9AF" w14:textId="77777777" w:rsidR="005A44A3" w:rsidRPr="00AE0458" w:rsidRDefault="005A44A3" w:rsidP="005A44A3">
            <w:pPr>
              <w:rPr>
                <w:rFonts w:ascii="Tahoma" w:hAnsi="Tahoma" w:cs="Tahoma"/>
                <w:color w:val="000000" w:themeColor="text1"/>
              </w:rPr>
            </w:pPr>
          </w:p>
          <w:p w14:paraId="4F93DF92" w14:textId="77777777" w:rsidR="005A44A3" w:rsidRPr="00AE0458" w:rsidRDefault="005A44A3" w:rsidP="005A44A3">
            <w:pPr>
              <w:rPr>
                <w:rFonts w:ascii="Tahoma" w:hAnsi="Tahoma" w:cs="Tahoma"/>
                <w:color w:val="000000" w:themeColor="text1"/>
              </w:rPr>
            </w:pPr>
            <w:r w:rsidRPr="00AE0458">
              <w:rPr>
                <w:rFonts w:ascii="Tahoma" w:hAnsi="Tahoma" w:cs="Tahoma"/>
                <w:color w:val="000000" w:themeColor="text1"/>
              </w:rPr>
              <w:t>The respondent must explain and evidence their approach to scanning service integration.</w:t>
            </w:r>
          </w:p>
          <w:p w14:paraId="76F4CB70" w14:textId="77777777" w:rsidR="005A44A3" w:rsidRPr="00AE0458" w:rsidRDefault="005A44A3" w:rsidP="005A44A3">
            <w:pPr>
              <w:rPr>
                <w:rFonts w:ascii="Tahoma" w:hAnsi="Tahoma" w:cs="Tahoma"/>
                <w:color w:val="000000" w:themeColor="text1"/>
              </w:rPr>
            </w:pPr>
          </w:p>
          <w:p w14:paraId="282D7B01" w14:textId="77777777" w:rsidR="005A44A3" w:rsidRPr="00AE0458" w:rsidRDefault="005A44A3" w:rsidP="005A44A3">
            <w:pPr>
              <w:rPr>
                <w:rFonts w:ascii="Tahoma" w:hAnsi="Tahoma" w:cs="Tahoma"/>
                <w:color w:val="000000" w:themeColor="text1"/>
              </w:rPr>
            </w:pPr>
            <w:r w:rsidRPr="00AE0458">
              <w:rPr>
                <w:rFonts w:ascii="Tahoma" w:hAnsi="Tahoma" w:cs="Tahoma"/>
                <w:color w:val="000000" w:themeColor="text1"/>
              </w:rPr>
              <w:t>Please include detail &amp; evidence of previous work with a scanning partners along with any lessons learnt during the project.</w:t>
            </w:r>
          </w:p>
          <w:p w14:paraId="73D49DD1" w14:textId="77777777" w:rsidR="005A44A3" w:rsidRPr="00AE0458" w:rsidRDefault="005A44A3" w:rsidP="005A44A3">
            <w:pPr>
              <w:rPr>
                <w:rFonts w:ascii="Tahoma" w:hAnsi="Tahoma" w:cs="Tahoma"/>
                <w:color w:val="000000" w:themeColor="text1"/>
              </w:rPr>
            </w:pPr>
          </w:p>
          <w:p w14:paraId="3EB74D91" w14:textId="77777777" w:rsidR="005A44A3" w:rsidRPr="00AE0458" w:rsidRDefault="005A44A3" w:rsidP="005A44A3">
            <w:pPr>
              <w:rPr>
                <w:rFonts w:ascii="Tahoma" w:hAnsi="Tahoma" w:cs="Tahoma"/>
                <w:color w:val="000000" w:themeColor="text1"/>
              </w:rPr>
            </w:pPr>
            <w:r w:rsidRPr="00AE0458">
              <w:rPr>
                <w:rFonts w:ascii="Tahoma" w:hAnsi="Tahoma" w:cs="Tahoma"/>
                <w:color w:val="000000" w:themeColor="text1"/>
              </w:rPr>
              <w:t>Please ensure you cover the following areas in your response:</w:t>
            </w:r>
          </w:p>
          <w:p w14:paraId="116185CE" w14:textId="2396AB93" w:rsidR="00505D78" w:rsidRPr="00AE0458" w:rsidRDefault="00505D78" w:rsidP="00591A33">
            <w:pPr>
              <w:pStyle w:val="ListParagraph"/>
              <w:rPr>
                <w:rFonts w:ascii="Tahoma" w:hAnsi="Tahoma" w:cs="Tahoma"/>
                <w:color w:val="000000" w:themeColor="text1"/>
              </w:rPr>
            </w:pPr>
          </w:p>
          <w:p w14:paraId="5EFCB781" w14:textId="1AE376BF" w:rsidR="00D1757E" w:rsidRPr="00BD7EEE" w:rsidRDefault="005A44A3" w:rsidP="00386A9B">
            <w:pPr>
              <w:pStyle w:val="ListParagraph"/>
              <w:numPr>
                <w:ilvl w:val="1"/>
                <w:numId w:val="30"/>
              </w:numPr>
              <w:rPr>
                <w:rFonts w:ascii="Tahoma" w:hAnsi="Tahoma" w:cs="Tahoma"/>
                <w:color w:val="000000" w:themeColor="text1"/>
              </w:rPr>
            </w:pPr>
            <w:r w:rsidRPr="00AE0458">
              <w:rPr>
                <w:rFonts w:ascii="Tahoma" w:hAnsi="Tahoma" w:cs="Tahoma"/>
                <w:color w:val="000000" w:themeColor="text1"/>
              </w:rPr>
              <w:t xml:space="preserve">The EDRMS system should facilitate the </w:t>
            </w:r>
            <w:r w:rsidR="63368C03" w:rsidRPr="01F0D7B4">
              <w:rPr>
                <w:rFonts w:ascii="Tahoma" w:hAnsi="Tahoma" w:cs="Tahoma"/>
                <w:color w:val="000000" w:themeColor="text1"/>
              </w:rPr>
              <w:t>ad hoc</w:t>
            </w:r>
            <w:r w:rsidR="00F04373">
              <w:rPr>
                <w:rFonts w:ascii="Tahoma" w:hAnsi="Tahoma" w:cs="Tahoma"/>
                <w:color w:val="000000" w:themeColor="text1"/>
              </w:rPr>
              <w:t xml:space="preserve"> and </w:t>
            </w:r>
            <w:r w:rsidRPr="00AE0458">
              <w:rPr>
                <w:rFonts w:ascii="Tahoma" w:hAnsi="Tahoma" w:cs="Tahoma"/>
                <w:color w:val="000000" w:themeColor="text1"/>
              </w:rPr>
              <w:t xml:space="preserve">batch import of scanned and indexed </w:t>
            </w:r>
            <w:r w:rsidRPr="00BD7EEE">
              <w:rPr>
                <w:rFonts w:ascii="Tahoma" w:hAnsi="Tahoma" w:cs="Tahoma"/>
                <w:color w:val="000000" w:themeColor="text1"/>
              </w:rPr>
              <w:t>records/documents, linking them to unique identifiers</w:t>
            </w:r>
            <w:r w:rsidR="00D1757E" w:rsidRPr="00BD7EEE">
              <w:rPr>
                <w:rFonts w:ascii="Tahoma" w:hAnsi="Tahoma" w:cs="Tahoma"/>
                <w:color w:val="000000" w:themeColor="text1"/>
              </w:rPr>
              <w:t xml:space="preserve"> such as customer, case, property</w:t>
            </w:r>
            <w:r w:rsidR="7F9147DC" w:rsidRPr="00BD7EEE">
              <w:rPr>
                <w:rFonts w:ascii="Tahoma" w:hAnsi="Tahoma" w:cs="Tahoma"/>
                <w:color w:val="000000" w:themeColor="text1"/>
              </w:rPr>
              <w:t>,</w:t>
            </w:r>
            <w:r w:rsidR="00D1757E" w:rsidRPr="00BD7EEE">
              <w:rPr>
                <w:rFonts w:ascii="Tahoma" w:hAnsi="Tahoma" w:cs="Tahoma"/>
                <w:color w:val="000000" w:themeColor="text1"/>
              </w:rPr>
              <w:t xml:space="preserve"> or reference numbers.</w:t>
            </w:r>
          </w:p>
          <w:p w14:paraId="24438486" w14:textId="2FC437FB" w:rsidR="00D313A0" w:rsidRPr="00591A33" w:rsidRDefault="005A44A3" w:rsidP="00386A9B">
            <w:pPr>
              <w:pStyle w:val="ListParagraph"/>
              <w:numPr>
                <w:ilvl w:val="1"/>
                <w:numId w:val="30"/>
              </w:numPr>
              <w:rPr>
                <w:rFonts w:ascii="Tahoma" w:hAnsi="Tahoma" w:cs="Tahoma"/>
                <w:color w:val="000000" w:themeColor="text1"/>
              </w:rPr>
            </w:pPr>
            <w:r w:rsidRPr="00AE0458">
              <w:rPr>
                <w:rFonts w:ascii="Tahoma" w:hAnsi="Tahoma" w:cs="Tahoma"/>
                <w:color w:val="000000" w:themeColor="text1"/>
              </w:rPr>
              <w:t>This information may be entered by the user, with the system capturing any user verification or confirmation</w:t>
            </w:r>
            <w:r w:rsidR="0034146C">
              <w:rPr>
                <w:rFonts w:ascii="Tahoma" w:hAnsi="Tahoma" w:cs="Tahoma"/>
                <w:color w:val="000000" w:themeColor="text1"/>
              </w:rPr>
              <w:t>.</w:t>
            </w:r>
          </w:p>
          <w:p w14:paraId="7400131E" w14:textId="65D423BE" w:rsidR="00505D78" w:rsidRPr="00591A33" w:rsidRDefault="00D313A0" w:rsidP="00386A9B">
            <w:pPr>
              <w:pStyle w:val="ListParagraph"/>
              <w:numPr>
                <w:ilvl w:val="1"/>
                <w:numId w:val="30"/>
              </w:numPr>
              <w:rPr>
                <w:rFonts w:ascii="Tahoma" w:hAnsi="Tahoma" w:cs="Tahoma"/>
                <w:color w:val="000000" w:themeColor="text1"/>
              </w:rPr>
            </w:pPr>
            <w:r w:rsidRPr="00D313A0">
              <w:rPr>
                <w:rFonts w:ascii="Tahoma" w:hAnsi="Tahoma" w:cs="Tahoma"/>
                <w:color w:val="000000" w:themeColor="text1"/>
              </w:rPr>
              <w:lastRenderedPageBreak/>
              <w:t xml:space="preserve">Bulk digitisation workflows for large back‑file or legacy scanning projects </w:t>
            </w:r>
            <w:r w:rsidR="005F5DD7">
              <w:rPr>
                <w:rFonts w:ascii="Tahoma" w:hAnsi="Tahoma" w:cs="Tahoma"/>
                <w:color w:val="000000" w:themeColor="text1"/>
              </w:rPr>
              <w:t>(e.g. paper archiving)</w:t>
            </w:r>
            <w:r w:rsidR="0034146C">
              <w:rPr>
                <w:rFonts w:ascii="Tahoma" w:hAnsi="Tahoma" w:cs="Tahoma"/>
                <w:color w:val="000000" w:themeColor="text1"/>
              </w:rPr>
              <w:t>.</w:t>
            </w:r>
          </w:p>
          <w:p w14:paraId="1C1C2F68" w14:textId="5277C127" w:rsidR="00505D78" w:rsidRPr="003E62C2" w:rsidRDefault="005A44A3" w:rsidP="00386A9B">
            <w:pPr>
              <w:pStyle w:val="ListParagraph"/>
              <w:numPr>
                <w:ilvl w:val="1"/>
                <w:numId w:val="30"/>
              </w:numPr>
              <w:rPr>
                <w:rFonts w:ascii="Tahoma" w:hAnsi="Tahoma" w:cs="Tahoma"/>
                <w:color w:val="000000" w:themeColor="text1"/>
              </w:rPr>
            </w:pPr>
            <w:r w:rsidRPr="00AE0458">
              <w:rPr>
                <w:rFonts w:ascii="Tahoma" w:hAnsi="Tahoma" w:cs="Tahoma"/>
                <w:color w:val="000000" w:themeColor="text1"/>
              </w:rPr>
              <w:t>The EDRMS system should allow for the batch import of scanned and indexed Smart Paper documents, linking them to unique identifiers. These identifiers could be captured by OCR or barcodes, and any verification or confirmation by users should also be recorded by the system</w:t>
            </w:r>
            <w:r w:rsidR="0034146C">
              <w:rPr>
                <w:rFonts w:ascii="Tahoma" w:hAnsi="Tahoma" w:cs="Tahoma"/>
                <w:color w:val="000000" w:themeColor="text1"/>
              </w:rPr>
              <w:t>.</w:t>
            </w:r>
          </w:p>
          <w:p w14:paraId="4069F13C" w14:textId="65CE63D1" w:rsidR="00505D78" w:rsidRPr="003E62C2" w:rsidRDefault="005A44A3" w:rsidP="00386A9B">
            <w:pPr>
              <w:pStyle w:val="ListParagraph"/>
              <w:numPr>
                <w:ilvl w:val="1"/>
                <w:numId w:val="30"/>
              </w:numPr>
              <w:rPr>
                <w:rFonts w:ascii="Tahoma" w:hAnsi="Tahoma" w:cs="Tahoma"/>
                <w:color w:val="000000" w:themeColor="text1"/>
              </w:rPr>
            </w:pPr>
            <w:r w:rsidRPr="00AE0458">
              <w:rPr>
                <w:rFonts w:ascii="Tahoma" w:hAnsi="Tahoma" w:cs="Tahoma"/>
                <w:color w:val="000000" w:themeColor="text1"/>
              </w:rPr>
              <w:t>The EDRMS system should ensure the quality and integrity of digitised data through its quality assurance processes, manual verification mechanisms, and data validation protocols. Specific descriptions of scanning Quality Assurance (QA) processes should be included to ensure that digitised material has been captured effectively</w:t>
            </w:r>
            <w:r w:rsidR="0034146C">
              <w:rPr>
                <w:rFonts w:ascii="Tahoma" w:hAnsi="Tahoma" w:cs="Tahoma"/>
                <w:color w:val="000000" w:themeColor="text1"/>
              </w:rPr>
              <w:t>.</w:t>
            </w:r>
          </w:p>
          <w:p w14:paraId="636F1CD4" w14:textId="33188606" w:rsidR="003E62C2" w:rsidRPr="00F82187" w:rsidRDefault="005A44A3" w:rsidP="00386A9B">
            <w:pPr>
              <w:pStyle w:val="ListParagraph"/>
              <w:numPr>
                <w:ilvl w:val="1"/>
                <w:numId w:val="30"/>
              </w:numPr>
              <w:rPr>
                <w:rFonts w:ascii="Tahoma" w:hAnsi="Tahoma" w:cs="Tahoma"/>
                <w:color w:val="000000" w:themeColor="text1"/>
              </w:rPr>
            </w:pPr>
            <w:r w:rsidRPr="00AE0458">
              <w:rPr>
                <w:rFonts w:ascii="Tahoma" w:hAnsi="Tahoma" w:cs="Tahoma"/>
                <w:color w:val="000000" w:themeColor="text1"/>
              </w:rPr>
              <w:t xml:space="preserve">The EDRMS system should validate data at the point of entry and respond with meaningful error messages whenever invalid data is detected using the Metadata or other definable rules to drive validation </w:t>
            </w:r>
            <w:r w:rsidRPr="01F0D7B4">
              <w:rPr>
                <w:rFonts w:ascii="Tahoma" w:hAnsi="Tahoma" w:cs="Tahoma"/>
                <w:color w:val="000000" w:themeColor="text1"/>
              </w:rPr>
              <w:t>processing</w:t>
            </w:r>
            <w:r w:rsidR="217CD4A6" w:rsidRPr="01F0D7B4">
              <w:rPr>
                <w:rFonts w:ascii="Tahoma" w:hAnsi="Tahoma" w:cs="Tahoma"/>
                <w:color w:val="000000" w:themeColor="text1"/>
              </w:rPr>
              <w:t xml:space="preserve">. </w:t>
            </w:r>
            <w:r w:rsidR="00DE5407" w:rsidRPr="01F0D7B4">
              <w:rPr>
                <w:rFonts w:ascii="Tahoma" w:hAnsi="Tahoma" w:cs="Tahoma"/>
                <w:color w:val="000000" w:themeColor="text1"/>
              </w:rPr>
              <w:t>The</w:t>
            </w:r>
            <w:r w:rsidR="00DE5407" w:rsidRPr="009B28B5">
              <w:rPr>
                <w:rFonts w:ascii="Tahoma" w:hAnsi="Tahoma" w:cs="Tahoma"/>
                <w:color w:val="000000" w:themeColor="text1"/>
              </w:rPr>
              <w:t xml:space="preserve"> EDRMS should issue status reports for all scanned records and allow scheduled and ad hoc queries to locate individual or departmental records.</w:t>
            </w:r>
          </w:p>
        </w:tc>
        <w:tc>
          <w:tcPr>
            <w:tcW w:w="943" w:type="pct"/>
          </w:tcPr>
          <w:p w14:paraId="07C9578C" w14:textId="77777777" w:rsidR="004D4878" w:rsidRDefault="004D4878" w:rsidP="004D4878">
            <w:pPr>
              <w:jc w:val="center"/>
              <w:rPr>
                <w:rFonts w:ascii="Tahoma" w:hAnsi="Tahoma" w:cs="Tahoma"/>
              </w:rPr>
            </w:pPr>
          </w:p>
          <w:p w14:paraId="2C1E4152" w14:textId="178237DB" w:rsidR="004D4878" w:rsidRPr="00AE0458" w:rsidRDefault="00E80B77" w:rsidP="004D4878">
            <w:pPr>
              <w:jc w:val="center"/>
              <w:rPr>
                <w:rFonts w:ascii="Tahoma" w:hAnsi="Tahoma" w:cs="Tahoma"/>
              </w:rPr>
            </w:pPr>
            <w:r>
              <w:rPr>
                <w:rFonts w:ascii="Tahoma" w:hAnsi="Tahoma" w:cs="Tahoma"/>
              </w:rPr>
              <w:t>4</w:t>
            </w:r>
            <w:r w:rsidR="007B36F0">
              <w:rPr>
                <w:rFonts w:ascii="Tahoma" w:hAnsi="Tahoma" w:cs="Tahoma"/>
              </w:rPr>
              <w:t>%</w:t>
            </w:r>
          </w:p>
        </w:tc>
        <w:tc>
          <w:tcPr>
            <w:tcW w:w="943" w:type="pct"/>
          </w:tcPr>
          <w:p w14:paraId="38B1D0ED" w14:textId="77777777" w:rsidR="00FE4F0B" w:rsidRPr="00AE0458" w:rsidRDefault="00FE4F0B" w:rsidP="008F632F">
            <w:pPr>
              <w:rPr>
                <w:rFonts w:ascii="Tahoma" w:hAnsi="Tahoma" w:cs="Tahoma"/>
              </w:rPr>
            </w:pPr>
          </w:p>
        </w:tc>
      </w:tr>
      <w:tr w:rsidR="00FE4F0B" w14:paraId="5BDD2D61" w14:textId="77777777" w:rsidTr="004D4878">
        <w:tc>
          <w:tcPr>
            <w:tcW w:w="3114" w:type="pct"/>
            <w:shd w:val="clear" w:color="auto" w:fill="D9D9D9" w:themeFill="background1" w:themeFillShade="D9"/>
          </w:tcPr>
          <w:p w14:paraId="739F722C" w14:textId="18625E7E" w:rsidR="00276873" w:rsidRPr="00152596" w:rsidRDefault="00D17E2B" w:rsidP="00276873">
            <w:pPr>
              <w:rPr>
                <w:rFonts w:ascii="Tahoma" w:hAnsi="Tahoma" w:cs="Tahoma"/>
                <w:b/>
                <w:color w:val="000000" w:themeColor="text1"/>
              </w:rPr>
            </w:pPr>
            <w:r>
              <w:rPr>
                <w:rFonts w:ascii="Tahoma" w:hAnsi="Tahoma" w:cs="Tahoma"/>
                <w:b/>
                <w:color w:val="000000" w:themeColor="text1"/>
              </w:rPr>
              <w:t xml:space="preserve">C. 12. </w:t>
            </w:r>
            <w:r w:rsidR="00276873" w:rsidRPr="00152596">
              <w:rPr>
                <w:rFonts w:ascii="Tahoma" w:hAnsi="Tahoma" w:cs="Tahoma"/>
                <w:b/>
                <w:color w:val="000000" w:themeColor="text1"/>
              </w:rPr>
              <w:t>User Authentication Management:</w:t>
            </w:r>
          </w:p>
          <w:p w14:paraId="46EBF5AC" w14:textId="77777777" w:rsidR="00276873" w:rsidRPr="00922C10" w:rsidRDefault="00276873" w:rsidP="00276873">
            <w:pPr>
              <w:rPr>
                <w:rFonts w:ascii="Tahoma" w:hAnsi="Tahoma" w:cs="Tahoma"/>
                <w:color w:val="000000" w:themeColor="text1"/>
              </w:rPr>
            </w:pPr>
          </w:p>
          <w:p w14:paraId="653CB2B4" w14:textId="7263F498" w:rsidR="00276873" w:rsidRPr="00922C10" w:rsidRDefault="00276873" w:rsidP="00276873">
            <w:pPr>
              <w:rPr>
                <w:rFonts w:ascii="Tahoma" w:hAnsi="Tahoma" w:cs="Tahoma"/>
                <w:color w:val="000000" w:themeColor="text1"/>
              </w:rPr>
            </w:pPr>
            <w:r w:rsidRPr="00922C10">
              <w:rPr>
                <w:rFonts w:ascii="Tahoma" w:hAnsi="Tahoma" w:cs="Tahoma"/>
                <w:color w:val="000000" w:themeColor="text1"/>
              </w:rPr>
              <w:t xml:space="preserve">The establishment and management of access control and authentication procedures is a critical part of this </w:t>
            </w:r>
            <w:r w:rsidR="004777E8" w:rsidRPr="00922C10">
              <w:rPr>
                <w:rFonts w:ascii="Tahoma" w:hAnsi="Tahoma" w:cs="Tahoma"/>
                <w:color w:val="000000" w:themeColor="text1"/>
              </w:rPr>
              <w:t>programme</w:t>
            </w:r>
            <w:r w:rsidRPr="00922C10">
              <w:rPr>
                <w:rFonts w:ascii="Tahoma" w:hAnsi="Tahoma" w:cs="Tahoma"/>
                <w:color w:val="000000" w:themeColor="text1"/>
              </w:rPr>
              <w:t xml:space="preserve">, as is the capacity to audit all system usage. </w:t>
            </w:r>
          </w:p>
          <w:p w14:paraId="64A0A0D2" w14:textId="77777777" w:rsidR="00276873" w:rsidRPr="00922C10" w:rsidRDefault="00276873" w:rsidP="00276873">
            <w:pPr>
              <w:rPr>
                <w:rFonts w:ascii="Tahoma" w:hAnsi="Tahoma" w:cs="Tahoma"/>
                <w:color w:val="000000" w:themeColor="text1"/>
              </w:rPr>
            </w:pPr>
          </w:p>
          <w:p w14:paraId="014674AE" w14:textId="77777777" w:rsidR="00276873" w:rsidRPr="00922C10" w:rsidRDefault="00276873" w:rsidP="00276873">
            <w:pPr>
              <w:rPr>
                <w:rFonts w:ascii="Tahoma" w:hAnsi="Tahoma" w:cs="Tahoma"/>
                <w:color w:val="000000" w:themeColor="text1"/>
              </w:rPr>
            </w:pPr>
            <w:r w:rsidRPr="00922C10">
              <w:rPr>
                <w:rFonts w:ascii="Tahoma" w:hAnsi="Tahoma" w:cs="Tahoma"/>
                <w:color w:val="000000" w:themeColor="text1"/>
              </w:rPr>
              <w:t>The respondent must explain and evidence their approach to user authentication management and the functions available to manage the EDRMS system’s user setup process, including department, service, and assignment.</w:t>
            </w:r>
          </w:p>
          <w:p w14:paraId="06F6E944" w14:textId="77777777" w:rsidR="00276873" w:rsidRPr="00922C10" w:rsidRDefault="00276873" w:rsidP="00276873">
            <w:pPr>
              <w:rPr>
                <w:rFonts w:ascii="Tahoma" w:hAnsi="Tahoma" w:cs="Tahoma"/>
                <w:color w:val="000000" w:themeColor="text1"/>
              </w:rPr>
            </w:pPr>
          </w:p>
          <w:p w14:paraId="495F9611" w14:textId="77777777" w:rsidR="00276873" w:rsidRPr="00922C10" w:rsidRDefault="00276873" w:rsidP="00276873">
            <w:pPr>
              <w:rPr>
                <w:rFonts w:ascii="Tahoma" w:hAnsi="Tahoma" w:cs="Tahoma"/>
                <w:color w:val="000000" w:themeColor="text1"/>
              </w:rPr>
            </w:pPr>
            <w:r w:rsidRPr="00922C10">
              <w:rPr>
                <w:rFonts w:ascii="Tahoma" w:hAnsi="Tahoma" w:cs="Tahoma"/>
                <w:color w:val="000000" w:themeColor="text1"/>
              </w:rPr>
              <w:t>The Council require the below level of management:</w:t>
            </w:r>
          </w:p>
          <w:p w14:paraId="730CF0A3" w14:textId="77777777" w:rsidR="00276873" w:rsidRPr="00922C10" w:rsidRDefault="00276873" w:rsidP="00276873">
            <w:pPr>
              <w:rPr>
                <w:rFonts w:ascii="Tahoma" w:hAnsi="Tahoma" w:cs="Tahoma"/>
                <w:color w:val="000000" w:themeColor="text1"/>
              </w:rPr>
            </w:pPr>
          </w:p>
          <w:p w14:paraId="5278994C" w14:textId="5273409F" w:rsidR="00276873" w:rsidRPr="00922C10" w:rsidRDefault="00276873" w:rsidP="00946F33">
            <w:pPr>
              <w:pStyle w:val="ListParagraph"/>
              <w:numPr>
                <w:ilvl w:val="1"/>
                <w:numId w:val="31"/>
              </w:numPr>
              <w:ind w:left="720"/>
              <w:rPr>
                <w:rFonts w:ascii="Tahoma" w:hAnsi="Tahoma" w:cs="Tahoma"/>
                <w:color w:val="000000" w:themeColor="text1"/>
              </w:rPr>
            </w:pPr>
            <w:r w:rsidRPr="00922C10">
              <w:rPr>
                <w:rFonts w:ascii="Tahoma" w:hAnsi="Tahoma" w:cs="Tahoma"/>
                <w:color w:val="000000" w:themeColor="text1"/>
              </w:rPr>
              <w:t xml:space="preserve">The EDRMS system must manage user profiles, data integrity, and security. This </w:t>
            </w:r>
            <w:r w:rsidRPr="00922C10">
              <w:rPr>
                <w:rFonts w:ascii="Tahoma" w:hAnsi="Tahoma" w:cs="Tahoma"/>
                <w:color w:val="000000" w:themeColor="text1"/>
              </w:rPr>
              <w:lastRenderedPageBreak/>
              <w:t>includes user authorisation, content modification restrictions, alert mechanisms for incomplete or inconsistent records, password management, and user deletion protocols</w:t>
            </w:r>
            <w:r w:rsidR="0034146C">
              <w:rPr>
                <w:rFonts w:ascii="Tahoma" w:hAnsi="Tahoma" w:cs="Tahoma"/>
                <w:color w:val="000000" w:themeColor="text1"/>
              </w:rPr>
              <w:t>.</w:t>
            </w:r>
          </w:p>
          <w:p w14:paraId="17ECDE77" w14:textId="77777777" w:rsidR="002955EF" w:rsidRPr="00922C10" w:rsidRDefault="002955EF" w:rsidP="00922C0F">
            <w:pPr>
              <w:pStyle w:val="ListParagraph"/>
              <w:ind w:left="360"/>
              <w:rPr>
                <w:rFonts w:ascii="Tahoma" w:hAnsi="Tahoma" w:cs="Tahoma"/>
                <w:color w:val="000000" w:themeColor="text1"/>
              </w:rPr>
            </w:pPr>
          </w:p>
          <w:p w14:paraId="779DCAA7" w14:textId="42132423" w:rsidR="00276873" w:rsidRPr="00922C10" w:rsidRDefault="00276873" w:rsidP="00946F33">
            <w:pPr>
              <w:pStyle w:val="ListParagraph"/>
              <w:numPr>
                <w:ilvl w:val="1"/>
                <w:numId w:val="31"/>
              </w:numPr>
              <w:ind w:left="720"/>
              <w:rPr>
                <w:rFonts w:ascii="Tahoma" w:hAnsi="Tahoma" w:cs="Tahoma"/>
                <w:color w:val="000000" w:themeColor="text1"/>
              </w:rPr>
            </w:pPr>
            <w:r w:rsidRPr="00922C10">
              <w:rPr>
                <w:rFonts w:ascii="Tahoma" w:hAnsi="Tahoma" w:cs="Tahoma"/>
                <w:color w:val="000000" w:themeColor="text1"/>
              </w:rPr>
              <w:t>The EDRMS system should allow authorised users to modify security attributes, restrict access to system components based on departmental roles, prevent users from deleting documents, and validate users at the start of each session</w:t>
            </w:r>
            <w:r w:rsidR="0034146C">
              <w:rPr>
                <w:rFonts w:ascii="Tahoma" w:hAnsi="Tahoma" w:cs="Tahoma"/>
                <w:color w:val="000000" w:themeColor="text1"/>
              </w:rPr>
              <w:t>.</w:t>
            </w:r>
          </w:p>
          <w:p w14:paraId="73E96933" w14:textId="77777777" w:rsidR="002955EF" w:rsidRPr="00922C10" w:rsidRDefault="002955EF" w:rsidP="00922C0F">
            <w:pPr>
              <w:pStyle w:val="ListParagraph"/>
              <w:ind w:left="360"/>
              <w:rPr>
                <w:rFonts w:ascii="Tahoma" w:hAnsi="Tahoma" w:cs="Tahoma"/>
                <w:color w:val="000000" w:themeColor="text1"/>
              </w:rPr>
            </w:pPr>
          </w:p>
          <w:p w14:paraId="7B7464E5" w14:textId="337D591B" w:rsidR="00276873" w:rsidRPr="00B57E29" w:rsidRDefault="00276873" w:rsidP="00946F33">
            <w:pPr>
              <w:pStyle w:val="ListParagraph"/>
              <w:numPr>
                <w:ilvl w:val="1"/>
                <w:numId w:val="31"/>
              </w:numPr>
              <w:ind w:left="720"/>
              <w:rPr>
                <w:rFonts w:ascii="Tahoma" w:hAnsi="Tahoma" w:cs="Tahoma"/>
                <w:color w:val="000000" w:themeColor="text1"/>
              </w:rPr>
            </w:pPr>
            <w:r w:rsidRPr="00922C10">
              <w:rPr>
                <w:rFonts w:ascii="Tahoma" w:hAnsi="Tahoma" w:cs="Tahoma"/>
                <w:color w:val="000000" w:themeColor="text1"/>
              </w:rPr>
              <w:t>The EDRMS system should allow resetting of passwords using agreed secure email addresses only to prompt resets. Users with expired passwords will be marked as inactive, barring them from subsequent entry to the EDRMS system</w:t>
            </w:r>
            <w:r w:rsidR="003E1178">
              <w:rPr>
                <w:rFonts w:ascii="Tahoma" w:hAnsi="Tahoma" w:cs="Tahoma"/>
                <w:color w:val="000000" w:themeColor="text1"/>
              </w:rPr>
              <w:t>. The EDRMS system should support Single Sign-On (SSO) protocol</w:t>
            </w:r>
            <w:r w:rsidR="00D87779">
              <w:rPr>
                <w:rFonts w:ascii="Tahoma" w:hAnsi="Tahoma" w:cs="Tahoma"/>
                <w:color w:val="000000" w:themeColor="text1"/>
              </w:rPr>
              <w:t xml:space="preserve">s </w:t>
            </w:r>
            <w:r w:rsidR="00542B33">
              <w:rPr>
                <w:rFonts w:ascii="Tahoma" w:hAnsi="Tahoma" w:cs="Tahoma"/>
                <w:color w:val="000000" w:themeColor="text1"/>
              </w:rPr>
              <w:t>for user authentication and password management</w:t>
            </w:r>
            <w:r w:rsidR="00287EB5">
              <w:rPr>
                <w:rFonts w:ascii="Tahoma" w:hAnsi="Tahoma" w:cs="Tahoma"/>
                <w:color w:val="000000" w:themeColor="text1"/>
              </w:rPr>
              <w:t>.</w:t>
            </w:r>
          </w:p>
          <w:p w14:paraId="7E1B9C7F" w14:textId="77777777" w:rsidR="000C28CA" w:rsidRPr="00F82187" w:rsidRDefault="000C28CA" w:rsidP="00F82187">
            <w:pPr>
              <w:rPr>
                <w:rFonts w:ascii="Tahoma" w:hAnsi="Tahoma" w:cs="Tahoma"/>
                <w:color w:val="000000" w:themeColor="text1"/>
              </w:rPr>
            </w:pPr>
          </w:p>
          <w:p w14:paraId="7A7A5A92" w14:textId="08FA1F18" w:rsidR="00276873" w:rsidRPr="00B57E29" w:rsidRDefault="00276873" w:rsidP="00946F33">
            <w:pPr>
              <w:pStyle w:val="ListParagraph"/>
              <w:numPr>
                <w:ilvl w:val="1"/>
                <w:numId w:val="31"/>
              </w:numPr>
              <w:ind w:left="720"/>
              <w:rPr>
                <w:rFonts w:ascii="Tahoma" w:hAnsi="Tahoma" w:cs="Tahoma"/>
                <w:color w:val="000000" w:themeColor="text1"/>
              </w:rPr>
            </w:pPr>
            <w:r w:rsidRPr="00B57E29">
              <w:rPr>
                <w:rFonts w:ascii="Tahoma" w:hAnsi="Tahoma" w:cs="Tahoma"/>
                <w:color w:val="000000" w:themeColor="text1"/>
              </w:rPr>
              <w:t>The EDRMS system should provide an authentication mechanism that controls access to the system and validates each user attempting access at the start of each session, linking the user-id and password to a valid user profile</w:t>
            </w:r>
            <w:r w:rsidR="00DA54D0">
              <w:rPr>
                <w:rFonts w:ascii="Tahoma" w:hAnsi="Tahoma" w:cs="Tahoma"/>
                <w:color w:val="000000" w:themeColor="text1"/>
              </w:rPr>
              <w:t>.</w:t>
            </w:r>
          </w:p>
          <w:p w14:paraId="3992F42A" w14:textId="77777777" w:rsidR="000C28CA" w:rsidRPr="00B57E29" w:rsidRDefault="000C28CA" w:rsidP="00946F33">
            <w:pPr>
              <w:pStyle w:val="ListParagraph"/>
              <w:ind w:left="0"/>
              <w:rPr>
                <w:rFonts w:ascii="Tahoma" w:hAnsi="Tahoma" w:cs="Tahoma"/>
                <w:color w:val="000000" w:themeColor="text1"/>
              </w:rPr>
            </w:pPr>
          </w:p>
          <w:p w14:paraId="0DEA05F1" w14:textId="58B5C92B" w:rsidR="000C28CA" w:rsidRPr="00F82187" w:rsidRDefault="00276873" w:rsidP="00946F33">
            <w:pPr>
              <w:pStyle w:val="ListParagraph"/>
              <w:numPr>
                <w:ilvl w:val="1"/>
                <w:numId w:val="31"/>
              </w:numPr>
              <w:ind w:left="720"/>
              <w:rPr>
                <w:rFonts w:ascii="Tahoma" w:hAnsi="Tahoma" w:cs="Tahoma"/>
                <w:color w:val="000000" w:themeColor="text1"/>
              </w:rPr>
            </w:pPr>
            <w:r w:rsidRPr="00B57E29">
              <w:rPr>
                <w:rFonts w:ascii="Tahoma" w:hAnsi="Tahoma" w:cs="Tahoma"/>
                <w:color w:val="000000" w:themeColor="text1"/>
              </w:rPr>
              <w:t>The EDRMS system should be equipped with the capability to integrate with Azure Active Directory (AD) for managing departmental user access rights. This includes leveraging Azure AD’s identity and access management services to automate the assignment, updating, and revocation of access rights based on the user’s department and role within the organisation</w:t>
            </w:r>
            <w:r w:rsidR="00DA54D0">
              <w:rPr>
                <w:rFonts w:ascii="Tahoma" w:hAnsi="Tahoma" w:cs="Tahoma"/>
                <w:color w:val="000000" w:themeColor="text1"/>
              </w:rPr>
              <w:t>.</w:t>
            </w:r>
          </w:p>
          <w:p w14:paraId="48432F65" w14:textId="7C52B8AE" w:rsidR="00276873" w:rsidRPr="003E62C2" w:rsidRDefault="00276873" w:rsidP="00946F33">
            <w:pPr>
              <w:pStyle w:val="ListParagraph"/>
              <w:numPr>
                <w:ilvl w:val="1"/>
                <w:numId w:val="31"/>
              </w:numPr>
              <w:ind w:left="720"/>
              <w:rPr>
                <w:rFonts w:ascii="Tahoma" w:hAnsi="Tahoma" w:cs="Tahoma"/>
                <w:color w:val="000000" w:themeColor="text1"/>
              </w:rPr>
            </w:pPr>
            <w:r w:rsidRPr="00B57E29">
              <w:rPr>
                <w:rFonts w:ascii="Tahoma" w:hAnsi="Tahoma" w:cs="Tahoma"/>
                <w:color w:val="000000" w:themeColor="text1"/>
              </w:rPr>
              <w:t xml:space="preserve">The EDRMS system must provide "break glass" </w:t>
            </w:r>
            <w:r w:rsidR="00095A48">
              <w:rPr>
                <w:rFonts w:ascii="Tahoma" w:hAnsi="Tahoma" w:cs="Tahoma"/>
                <w:color w:val="000000" w:themeColor="text1"/>
              </w:rPr>
              <w:t xml:space="preserve">and “brick wall” </w:t>
            </w:r>
            <w:r w:rsidRPr="00B57E29">
              <w:rPr>
                <w:rFonts w:ascii="Tahoma" w:hAnsi="Tahoma" w:cs="Tahoma"/>
                <w:color w:val="000000" w:themeColor="text1"/>
              </w:rPr>
              <w:t>access feature</w:t>
            </w:r>
            <w:r w:rsidR="00095A48">
              <w:rPr>
                <w:rFonts w:ascii="Tahoma" w:hAnsi="Tahoma" w:cs="Tahoma"/>
                <w:color w:val="000000" w:themeColor="text1"/>
              </w:rPr>
              <w:t>s</w:t>
            </w:r>
            <w:r w:rsidRPr="00B57E29">
              <w:rPr>
                <w:rFonts w:ascii="Tahoma" w:hAnsi="Tahoma" w:cs="Tahoma"/>
                <w:color w:val="000000" w:themeColor="text1"/>
              </w:rPr>
              <w:t>, allowing authorised individuals to gain immediate access to critical documents in emergency situations</w:t>
            </w:r>
            <w:r w:rsidR="00D36A20">
              <w:rPr>
                <w:rFonts w:ascii="Tahoma" w:hAnsi="Tahoma" w:cs="Tahoma"/>
                <w:color w:val="000000" w:themeColor="text1"/>
              </w:rPr>
              <w:t>, or else shielding especially confidential documents from view for specific user groups</w:t>
            </w:r>
            <w:r w:rsidRPr="00B57E29">
              <w:rPr>
                <w:rFonts w:ascii="Tahoma" w:hAnsi="Tahoma" w:cs="Tahoma"/>
                <w:color w:val="000000" w:themeColor="text1"/>
              </w:rPr>
              <w:t xml:space="preserve">. This feature should </w:t>
            </w:r>
            <w:r w:rsidRPr="00B57E29">
              <w:rPr>
                <w:rFonts w:ascii="Tahoma" w:hAnsi="Tahoma" w:cs="Tahoma"/>
                <w:color w:val="000000" w:themeColor="text1"/>
              </w:rPr>
              <w:lastRenderedPageBreak/>
              <w:t>maintain the integrity and confidentiality of the documents while logging all 'break glass' access instances for auditing and accountability purposes</w:t>
            </w:r>
            <w:r w:rsidR="00DA54D0">
              <w:rPr>
                <w:rFonts w:ascii="Tahoma" w:hAnsi="Tahoma" w:cs="Tahoma"/>
                <w:color w:val="000000" w:themeColor="text1"/>
              </w:rPr>
              <w:t>.</w:t>
            </w:r>
          </w:p>
          <w:p w14:paraId="20DD02F8" w14:textId="77777777" w:rsidR="00FE4F0B" w:rsidRPr="00B57E29" w:rsidRDefault="00FE4F0B" w:rsidP="00FE4F0B">
            <w:pPr>
              <w:rPr>
                <w:rFonts w:ascii="Tahoma" w:hAnsi="Tahoma" w:cs="Tahoma"/>
                <w:color w:val="000000" w:themeColor="text1"/>
              </w:rPr>
            </w:pPr>
          </w:p>
        </w:tc>
        <w:tc>
          <w:tcPr>
            <w:tcW w:w="943" w:type="pct"/>
          </w:tcPr>
          <w:p w14:paraId="5EA919DE" w14:textId="77777777" w:rsidR="004D4878" w:rsidRDefault="004D4878" w:rsidP="004D4878">
            <w:pPr>
              <w:jc w:val="center"/>
              <w:rPr>
                <w:rFonts w:ascii="Tahoma" w:hAnsi="Tahoma" w:cs="Tahoma"/>
              </w:rPr>
            </w:pPr>
          </w:p>
          <w:p w14:paraId="457DB81C" w14:textId="2939DE49" w:rsidR="004D4878" w:rsidRPr="00B57E29" w:rsidRDefault="00E80B77" w:rsidP="004D4878">
            <w:pPr>
              <w:jc w:val="center"/>
              <w:rPr>
                <w:rFonts w:ascii="Tahoma" w:hAnsi="Tahoma" w:cs="Tahoma"/>
              </w:rPr>
            </w:pPr>
            <w:r>
              <w:rPr>
                <w:rFonts w:ascii="Tahoma" w:hAnsi="Tahoma" w:cs="Tahoma"/>
              </w:rPr>
              <w:t>4%</w:t>
            </w:r>
          </w:p>
        </w:tc>
        <w:tc>
          <w:tcPr>
            <w:tcW w:w="943" w:type="pct"/>
          </w:tcPr>
          <w:p w14:paraId="59C7AA4D" w14:textId="77777777" w:rsidR="00FE4F0B" w:rsidRPr="00B57E29" w:rsidRDefault="00FE4F0B" w:rsidP="008F632F">
            <w:pPr>
              <w:rPr>
                <w:rFonts w:ascii="Tahoma" w:hAnsi="Tahoma" w:cs="Tahoma"/>
              </w:rPr>
            </w:pPr>
          </w:p>
        </w:tc>
      </w:tr>
      <w:tr w:rsidR="7CE30EBC" w14:paraId="1A3410B5" w14:textId="77777777" w:rsidTr="004D4878">
        <w:trPr>
          <w:trHeight w:val="300"/>
        </w:trPr>
        <w:tc>
          <w:tcPr>
            <w:tcW w:w="3114" w:type="pct"/>
            <w:shd w:val="clear" w:color="auto" w:fill="D9D9D9" w:themeFill="background1" w:themeFillShade="D9"/>
          </w:tcPr>
          <w:p w14:paraId="2F1F2B91" w14:textId="6AC1C3EC" w:rsidR="1550926F" w:rsidRDefault="00EB1F4B" w:rsidP="7CE30EBC">
            <w:pPr>
              <w:rPr>
                <w:rFonts w:ascii="Tahoma" w:hAnsi="Tahoma" w:cs="Tahoma"/>
                <w:b/>
                <w:bCs/>
                <w:color w:val="000000" w:themeColor="text1"/>
              </w:rPr>
            </w:pPr>
            <w:r>
              <w:rPr>
                <w:rFonts w:ascii="Tahoma" w:hAnsi="Tahoma" w:cs="Tahoma"/>
                <w:b/>
                <w:bCs/>
                <w:color w:val="000000" w:themeColor="text1"/>
              </w:rPr>
              <w:lastRenderedPageBreak/>
              <w:t xml:space="preserve">C. 13. </w:t>
            </w:r>
            <w:r w:rsidR="1550926F" w:rsidRPr="7CE30EBC">
              <w:rPr>
                <w:rFonts w:ascii="Tahoma" w:hAnsi="Tahoma" w:cs="Tahoma"/>
                <w:b/>
                <w:bCs/>
                <w:color w:val="000000" w:themeColor="text1"/>
              </w:rPr>
              <w:t>Data migration</w:t>
            </w:r>
          </w:p>
          <w:p w14:paraId="3DC3ED0F" w14:textId="5820FE0F" w:rsidR="7CE30EBC" w:rsidRDefault="7CE30EBC" w:rsidP="7CE30EBC">
            <w:pPr>
              <w:rPr>
                <w:rFonts w:ascii="Tahoma" w:hAnsi="Tahoma" w:cs="Tahoma"/>
                <w:b/>
                <w:bCs/>
                <w:color w:val="000000" w:themeColor="text1"/>
              </w:rPr>
            </w:pPr>
          </w:p>
          <w:p w14:paraId="34438674" w14:textId="06007725" w:rsidR="2A276F11" w:rsidRPr="00F82187" w:rsidRDefault="2A276F11" w:rsidP="003B79A2">
            <w:pPr>
              <w:pStyle w:val="ListParagraph"/>
              <w:numPr>
                <w:ilvl w:val="0"/>
                <w:numId w:val="32"/>
              </w:numPr>
              <w:rPr>
                <w:rFonts w:ascii="Tahoma" w:hAnsi="Tahoma" w:cs="Tahoma"/>
                <w:color w:val="000000" w:themeColor="text1"/>
              </w:rPr>
            </w:pPr>
            <w:r w:rsidRPr="00F82187">
              <w:rPr>
                <w:rFonts w:ascii="Tahoma" w:hAnsi="Tahoma" w:cs="Tahoma"/>
                <w:color w:val="000000" w:themeColor="text1"/>
              </w:rPr>
              <w:t>What is your strategy for data migration of existing data?</w:t>
            </w:r>
          </w:p>
          <w:p w14:paraId="6D102163" w14:textId="264A6F35" w:rsidR="7CE30EBC" w:rsidRDefault="7CE30EBC" w:rsidP="7CE30EBC">
            <w:pPr>
              <w:rPr>
                <w:rFonts w:ascii="Tahoma" w:hAnsi="Tahoma" w:cs="Tahoma"/>
                <w:color w:val="000000" w:themeColor="text1"/>
              </w:rPr>
            </w:pPr>
          </w:p>
          <w:p w14:paraId="6079553B" w14:textId="100BFC2F" w:rsidR="2A276F11" w:rsidRPr="00F82187" w:rsidRDefault="2A276F11" w:rsidP="003B79A2">
            <w:pPr>
              <w:pStyle w:val="ListParagraph"/>
              <w:numPr>
                <w:ilvl w:val="0"/>
                <w:numId w:val="32"/>
              </w:numPr>
              <w:rPr>
                <w:rFonts w:ascii="Tahoma" w:hAnsi="Tahoma" w:cs="Tahoma"/>
                <w:color w:val="000000" w:themeColor="text1"/>
              </w:rPr>
            </w:pPr>
            <w:r w:rsidRPr="00F82187">
              <w:rPr>
                <w:rFonts w:ascii="Tahoma" w:hAnsi="Tahoma" w:cs="Tahoma"/>
                <w:color w:val="000000" w:themeColor="text1"/>
              </w:rPr>
              <w:t>What provisions do you have for exporting and importing from other systems</w:t>
            </w:r>
            <w:r w:rsidR="48680421" w:rsidRPr="00F82187">
              <w:rPr>
                <w:rFonts w:ascii="Tahoma" w:hAnsi="Tahoma" w:cs="Tahoma"/>
                <w:color w:val="000000" w:themeColor="text1"/>
              </w:rPr>
              <w:t xml:space="preserve"> including </w:t>
            </w:r>
            <w:r w:rsidR="5CBFAFD4" w:rsidRPr="01F0D7B4">
              <w:rPr>
                <w:rFonts w:ascii="Tahoma" w:hAnsi="Tahoma" w:cs="Tahoma"/>
                <w:color w:val="000000" w:themeColor="text1"/>
              </w:rPr>
              <w:t>C</w:t>
            </w:r>
            <w:r w:rsidR="48680421" w:rsidRPr="01F0D7B4">
              <w:rPr>
                <w:rFonts w:ascii="Tahoma" w:hAnsi="Tahoma" w:cs="Tahoma"/>
                <w:color w:val="000000" w:themeColor="text1"/>
              </w:rPr>
              <w:t xml:space="preserve">ivica </w:t>
            </w:r>
            <w:r w:rsidR="20C66468" w:rsidRPr="01F0D7B4">
              <w:rPr>
                <w:rFonts w:ascii="Tahoma" w:hAnsi="Tahoma" w:cs="Tahoma"/>
                <w:color w:val="000000" w:themeColor="text1"/>
              </w:rPr>
              <w:t>D</w:t>
            </w:r>
            <w:r w:rsidR="48680421" w:rsidRPr="01F0D7B4">
              <w:rPr>
                <w:rFonts w:ascii="Tahoma" w:hAnsi="Tahoma" w:cs="Tahoma"/>
                <w:color w:val="000000" w:themeColor="text1"/>
              </w:rPr>
              <w:t>igital</w:t>
            </w:r>
            <w:r w:rsidR="48680421" w:rsidRPr="00F82187">
              <w:rPr>
                <w:rFonts w:ascii="Tahoma" w:hAnsi="Tahoma" w:cs="Tahoma"/>
                <w:color w:val="000000" w:themeColor="text1"/>
              </w:rPr>
              <w:t xml:space="preserve"> 360</w:t>
            </w:r>
            <w:r w:rsidRPr="00F82187">
              <w:rPr>
                <w:rFonts w:ascii="Tahoma" w:hAnsi="Tahoma" w:cs="Tahoma"/>
                <w:color w:val="000000" w:themeColor="text1"/>
              </w:rPr>
              <w:t xml:space="preserve">? </w:t>
            </w:r>
          </w:p>
          <w:p w14:paraId="1B67FCC1" w14:textId="5BCE06A0" w:rsidR="7CE30EBC" w:rsidRDefault="7CE30EBC" w:rsidP="7CE30EBC">
            <w:pPr>
              <w:rPr>
                <w:rFonts w:ascii="Tahoma" w:hAnsi="Tahoma" w:cs="Tahoma"/>
                <w:color w:val="000000" w:themeColor="text1"/>
              </w:rPr>
            </w:pPr>
          </w:p>
          <w:p w14:paraId="6DE02595" w14:textId="77777777" w:rsidR="2A276F11" w:rsidRPr="00F82187" w:rsidRDefault="2A276F11" w:rsidP="003B79A2">
            <w:pPr>
              <w:pStyle w:val="ListParagraph"/>
              <w:numPr>
                <w:ilvl w:val="0"/>
                <w:numId w:val="32"/>
              </w:numPr>
              <w:rPr>
                <w:rFonts w:ascii="Tahoma" w:hAnsi="Tahoma" w:cs="Tahoma"/>
                <w:color w:val="000000" w:themeColor="text1"/>
              </w:rPr>
            </w:pPr>
            <w:r w:rsidRPr="00F82187">
              <w:rPr>
                <w:rFonts w:ascii="Tahoma" w:hAnsi="Tahoma" w:cs="Tahoma"/>
                <w:color w:val="000000" w:themeColor="text1"/>
              </w:rPr>
              <w:t>What formats can you take to translate old systems to new system?</w:t>
            </w:r>
          </w:p>
          <w:p w14:paraId="3FC6031B" w14:textId="60B8C764" w:rsidR="00F82187" w:rsidRDefault="00F82187" w:rsidP="7CE30EBC">
            <w:pPr>
              <w:rPr>
                <w:rFonts w:ascii="Tahoma" w:hAnsi="Tahoma" w:cs="Tahoma"/>
                <w:color w:val="000000" w:themeColor="text1"/>
              </w:rPr>
            </w:pPr>
          </w:p>
        </w:tc>
        <w:tc>
          <w:tcPr>
            <w:tcW w:w="943" w:type="pct"/>
          </w:tcPr>
          <w:p w14:paraId="300B3965" w14:textId="77777777" w:rsidR="004D4878" w:rsidRDefault="004D4878" w:rsidP="004D4878">
            <w:pPr>
              <w:jc w:val="center"/>
              <w:rPr>
                <w:rFonts w:ascii="Tahoma" w:hAnsi="Tahoma" w:cs="Tahoma"/>
              </w:rPr>
            </w:pPr>
          </w:p>
          <w:p w14:paraId="5D48644D" w14:textId="5FB96099" w:rsidR="004D4878" w:rsidRDefault="007C2277" w:rsidP="004D4878">
            <w:pPr>
              <w:jc w:val="center"/>
              <w:rPr>
                <w:rFonts w:ascii="Tahoma" w:hAnsi="Tahoma" w:cs="Tahoma"/>
              </w:rPr>
            </w:pPr>
            <w:r>
              <w:rPr>
                <w:rFonts w:ascii="Tahoma" w:hAnsi="Tahoma" w:cs="Tahoma"/>
              </w:rPr>
              <w:t>5</w:t>
            </w:r>
            <w:r w:rsidR="00E80B77">
              <w:rPr>
                <w:rFonts w:ascii="Tahoma" w:hAnsi="Tahoma" w:cs="Tahoma"/>
              </w:rPr>
              <w:t>%</w:t>
            </w:r>
          </w:p>
        </w:tc>
        <w:tc>
          <w:tcPr>
            <w:tcW w:w="943" w:type="pct"/>
          </w:tcPr>
          <w:p w14:paraId="55B29EA1" w14:textId="40888C5C" w:rsidR="7CE30EBC" w:rsidRDefault="7CE30EBC" w:rsidP="7CE30EBC">
            <w:pPr>
              <w:rPr>
                <w:rFonts w:ascii="Tahoma" w:hAnsi="Tahoma" w:cs="Tahoma"/>
              </w:rPr>
            </w:pPr>
          </w:p>
        </w:tc>
      </w:tr>
      <w:tr w:rsidR="00FE4F0B" w14:paraId="1E951D25" w14:textId="77777777" w:rsidTr="004D4878">
        <w:tc>
          <w:tcPr>
            <w:tcW w:w="3114" w:type="pct"/>
            <w:shd w:val="clear" w:color="auto" w:fill="D9D9D9" w:themeFill="background1" w:themeFillShade="D9"/>
          </w:tcPr>
          <w:p w14:paraId="48C8A8DA" w14:textId="5E0118C3" w:rsidR="00115924" w:rsidRPr="00B87AFB" w:rsidRDefault="003B79A2" w:rsidP="00115924">
            <w:pPr>
              <w:rPr>
                <w:rFonts w:ascii="Tahoma" w:hAnsi="Tahoma" w:cs="Tahoma"/>
                <w:b/>
                <w:color w:val="000000" w:themeColor="text1"/>
              </w:rPr>
            </w:pPr>
            <w:r>
              <w:rPr>
                <w:rFonts w:ascii="Tahoma" w:hAnsi="Tahoma" w:cs="Tahoma"/>
                <w:b/>
                <w:color w:val="000000" w:themeColor="text1"/>
              </w:rPr>
              <w:t xml:space="preserve">C. 14. </w:t>
            </w:r>
            <w:r w:rsidR="00115924" w:rsidRPr="00B87AFB">
              <w:rPr>
                <w:rFonts w:ascii="Tahoma" w:hAnsi="Tahoma" w:cs="Tahoma"/>
                <w:b/>
                <w:color w:val="000000" w:themeColor="text1"/>
              </w:rPr>
              <w:t>System Setup:</w:t>
            </w:r>
          </w:p>
          <w:p w14:paraId="55029A39" w14:textId="77777777" w:rsidR="00115924" w:rsidRPr="00720BDF" w:rsidRDefault="00115924" w:rsidP="00115924">
            <w:pPr>
              <w:rPr>
                <w:rFonts w:ascii="Tahoma" w:hAnsi="Tahoma" w:cs="Tahoma"/>
                <w:color w:val="000000" w:themeColor="text1"/>
              </w:rPr>
            </w:pPr>
          </w:p>
          <w:p w14:paraId="5FE34D2E" w14:textId="77777777" w:rsidR="00115924" w:rsidRPr="00720BDF" w:rsidRDefault="00115924" w:rsidP="00115924">
            <w:pPr>
              <w:rPr>
                <w:rFonts w:ascii="Tahoma" w:hAnsi="Tahoma" w:cs="Tahoma"/>
                <w:color w:val="000000" w:themeColor="text1"/>
              </w:rPr>
            </w:pPr>
            <w:r w:rsidRPr="00720BDF">
              <w:rPr>
                <w:rFonts w:ascii="Tahoma" w:hAnsi="Tahoma" w:cs="Tahoma"/>
                <w:color w:val="000000" w:themeColor="text1"/>
              </w:rPr>
              <w:t xml:space="preserve">The respondent must explain and evidence their approach to system setup. </w:t>
            </w:r>
          </w:p>
          <w:p w14:paraId="2E14BAB3" w14:textId="77777777" w:rsidR="00115924" w:rsidRPr="00720BDF" w:rsidRDefault="00115924" w:rsidP="00115924">
            <w:pPr>
              <w:rPr>
                <w:rFonts w:ascii="Tahoma" w:hAnsi="Tahoma" w:cs="Tahoma"/>
                <w:color w:val="000000" w:themeColor="text1"/>
              </w:rPr>
            </w:pPr>
          </w:p>
          <w:p w14:paraId="6C4B2876" w14:textId="77777777" w:rsidR="00115924" w:rsidRPr="00720BDF" w:rsidRDefault="00115924" w:rsidP="00115924">
            <w:pPr>
              <w:rPr>
                <w:rFonts w:ascii="Tahoma" w:hAnsi="Tahoma" w:cs="Tahoma"/>
                <w:color w:val="000000" w:themeColor="text1"/>
              </w:rPr>
            </w:pPr>
            <w:r w:rsidRPr="00720BDF">
              <w:rPr>
                <w:rFonts w:ascii="Tahoma" w:hAnsi="Tahoma" w:cs="Tahoma"/>
                <w:color w:val="000000" w:themeColor="text1"/>
              </w:rPr>
              <w:t>Please ensure you cover the following areas in your response:</w:t>
            </w:r>
          </w:p>
          <w:p w14:paraId="1A5C22FE" w14:textId="77777777" w:rsidR="00115924" w:rsidRPr="00720BDF" w:rsidRDefault="00115924" w:rsidP="00115924">
            <w:pPr>
              <w:rPr>
                <w:rFonts w:ascii="Tahoma" w:hAnsi="Tahoma" w:cs="Tahoma"/>
                <w:color w:val="000000" w:themeColor="text1"/>
              </w:rPr>
            </w:pPr>
          </w:p>
          <w:p w14:paraId="5BB721F2" w14:textId="35DD44FE" w:rsidR="00115924" w:rsidRPr="00720BDF" w:rsidRDefault="00115924" w:rsidP="0089723D">
            <w:pPr>
              <w:pStyle w:val="ListParagraph"/>
              <w:numPr>
                <w:ilvl w:val="1"/>
                <w:numId w:val="44"/>
              </w:numPr>
              <w:ind w:left="720"/>
              <w:rPr>
                <w:rFonts w:ascii="Tahoma" w:hAnsi="Tahoma" w:cs="Tahoma"/>
                <w:color w:val="000000" w:themeColor="text1"/>
              </w:rPr>
            </w:pPr>
            <w:r w:rsidRPr="00720BDF">
              <w:rPr>
                <w:rFonts w:ascii="Tahoma" w:hAnsi="Tahoma" w:cs="Tahoma"/>
                <w:color w:val="000000" w:themeColor="text1"/>
              </w:rPr>
              <w:t xml:space="preserve">The EDRMS system must cater to the requirement for automatic system timeouts following a period of inactivity. This inactive duration should be customisable for different user groups within the organisation. </w:t>
            </w:r>
          </w:p>
          <w:p w14:paraId="7B4008CD" w14:textId="77777777" w:rsidR="000C28CA" w:rsidRPr="00720BDF" w:rsidRDefault="000C28CA" w:rsidP="0089723D">
            <w:pPr>
              <w:pStyle w:val="ListParagraph"/>
              <w:ind w:left="360"/>
              <w:rPr>
                <w:rFonts w:ascii="Tahoma" w:hAnsi="Tahoma" w:cs="Tahoma"/>
                <w:color w:val="000000" w:themeColor="text1"/>
              </w:rPr>
            </w:pPr>
          </w:p>
          <w:p w14:paraId="21E4E107" w14:textId="4D1A4EAF" w:rsidR="00F82187" w:rsidRPr="00DA54D0" w:rsidRDefault="00115924" w:rsidP="0089723D">
            <w:pPr>
              <w:pStyle w:val="ListParagraph"/>
              <w:numPr>
                <w:ilvl w:val="1"/>
                <w:numId w:val="44"/>
              </w:numPr>
              <w:ind w:left="720"/>
              <w:rPr>
                <w:rFonts w:ascii="Tahoma" w:hAnsi="Tahoma" w:cs="Tahoma"/>
                <w:color w:val="000000" w:themeColor="text1"/>
              </w:rPr>
            </w:pPr>
            <w:r w:rsidRPr="00DA54D0">
              <w:rPr>
                <w:rFonts w:ascii="Tahoma" w:hAnsi="Tahoma" w:cs="Tahoma"/>
                <w:color w:val="000000" w:themeColor="text1"/>
              </w:rPr>
              <w:t xml:space="preserve">The EDRMS system should be designed to auto-save data that is in the process of being worked on, even before it is officially submitted. </w:t>
            </w:r>
          </w:p>
          <w:p w14:paraId="748DFEBD" w14:textId="77777777" w:rsidR="00F82187" w:rsidRPr="00720BDF" w:rsidRDefault="00F82187" w:rsidP="0089723D">
            <w:pPr>
              <w:pStyle w:val="ListParagraph"/>
              <w:ind w:left="360"/>
              <w:rPr>
                <w:rFonts w:ascii="Tahoma" w:hAnsi="Tahoma" w:cs="Tahoma"/>
                <w:color w:val="000000" w:themeColor="text1"/>
              </w:rPr>
            </w:pPr>
          </w:p>
          <w:p w14:paraId="1B38D281" w14:textId="3389B8AF" w:rsidR="00115924" w:rsidRPr="00720BDF" w:rsidRDefault="00115924" w:rsidP="0089723D">
            <w:pPr>
              <w:pStyle w:val="ListParagraph"/>
              <w:numPr>
                <w:ilvl w:val="1"/>
                <w:numId w:val="44"/>
              </w:numPr>
              <w:ind w:left="720"/>
              <w:rPr>
                <w:rFonts w:ascii="Tahoma" w:hAnsi="Tahoma" w:cs="Tahoma"/>
                <w:color w:val="000000" w:themeColor="text1"/>
              </w:rPr>
            </w:pPr>
            <w:r w:rsidRPr="00720BDF">
              <w:rPr>
                <w:rFonts w:ascii="Tahoma" w:hAnsi="Tahoma" w:cs="Tahoma"/>
                <w:color w:val="000000" w:themeColor="text1"/>
              </w:rPr>
              <w:t xml:space="preserve">The EDRMS system should enable individual department members across the organisation to tailor their personal preferences. This may include choosing the portions of a record they see upon selecting a specific case or determining the arrangement of these sections (e.g., by </w:t>
            </w:r>
            <w:r w:rsidRPr="00720BDF">
              <w:rPr>
                <w:rFonts w:ascii="Tahoma" w:hAnsi="Tahoma" w:cs="Tahoma"/>
                <w:color w:val="000000" w:themeColor="text1"/>
              </w:rPr>
              <w:lastRenderedPageBreak/>
              <w:t>most recently added, by document tab, or by department)</w:t>
            </w:r>
            <w:r w:rsidR="003224E9">
              <w:rPr>
                <w:rFonts w:ascii="Tahoma" w:hAnsi="Tahoma" w:cs="Tahoma"/>
                <w:color w:val="000000" w:themeColor="text1"/>
              </w:rPr>
              <w:t>.</w:t>
            </w:r>
          </w:p>
          <w:p w14:paraId="4F22C12C" w14:textId="77777777" w:rsidR="00FE4F0B" w:rsidRPr="00720BDF" w:rsidRDefault="00FE4F0B" w:rsidP="00FE4F0B">
            <w:pPr>
              <w:rPr>
                <w:rFonts w:ascii="Tahoma" w:hAnsi="Tahoma" w:cs="Tahoma"/>
                <w:color w:val="000000" w:themeColor="text1"/>
              </w:rPr>
            </w:pPr>
          </w:p>
        </w:tc>
        <w:tc>
          <w:tcPr>
            <w:tcW w:w="943" w:type="pct"/>
          </w:tcPr>
          <w:p w14:paraId="7DE59287" w14:textId="77777777" w:rsidR="004D4878" w:rsidRDefault="004D4878" w:rsidP="004D4878">
            <w:pPr>
              <w:jc w:val="center"/>
              <w:rPr>
                <w:rFonts w:ascii="Tahoma" w:hAnsi="Tahoma" w:cs="Tahoma"/>
              </w:rPr>
            </w:pPr>
          </w:p>
          <w:p w14:paraId="69149521" w14:textId="298F8CA7" w:rsidR="004D4878" w:rsidRPr="00720BDF" w:rsidRDefault="00E80B77" w:rsidP="004D4878">
            <w:pPr>
              <w:jc w:val="center"/>
              <w:rPr>
                <w:rFonts w:ascii="Tahoma" w:hAnsi="Tahoma" w:cs="Tahoma"/>
              </w:rPr>
            </w:pPr>
            <w:r>
              <w:rPr>
                <w:rFonts w:ascii="Tahoma" w:hAnsi="Tahoma" w:cs="Tahoma"/>
              </w:rPr>
              <w:t>4%</w:t>
            </w:r>
          </w:p>
        </w:tc>
        <w:tc>
          <w:tcPr>
            <w:tcW w:w="943" w:type="pct"/>
          </w:tcPr>
          <w:p w14:paraId="03599426" w14:textId="77777777" w:rsidR="00FE4F0B" w:rsidRPr="00720BDF" w:rsidRDefault="00FE4F0B" w:rsidP="008F632F">
            <w:pPr>
              <w:rPr>
                <w:rFonts w:ascii="Tahoma" w:hAnsi="Tahoma" w:cs="Tahoma"/>
              </w:rPr>
            </w:pPr>
          </w:p>
        </w:tc>
      </w:tr>
      <w:tr w:rsidR="00FE4F0B" w14:paraId="47648928" w14:textId="77777777" w:rsidTr="004D4878">
        <w:tc>
          <w:tcPr>
            <w:tcW w:w="3114" w:type="pct"/>
            <w:shd w:val="clear" w:color="auto" w:fill="D9D9D9" w:themeFill="background1" w:themeFillShade="D9"/>
          </w:tcPr>
          <w:p w14:paraId="61D62B8C" w14:textId="3C98341B" w:rsidR="00781801" w:rsidRPr="00F025DD" w:rsidRDefault="006B728D" w:rsidP="00781801">
            <w:pPr>
              <w:rPr>
                <w:rFonts w:ascii="Tahoma" w:hAnsi="Tahoma" w:cs="Tahoma"/>
                <w:b/>
                <w:color w:val="000000" w:themeColor="text1"/>
              </w:rPr>
            </w:pPr>
            <w:r>
              <w:rPr>
                <w:rFonts w:ascii="Tahoma" w:hAnsi="Tahoma" w:cs="Tahoma"/>
                <w:b/>
                <w:color w:val="000000" w:themeColor="text1"/>
              </w:rPr>
              <w:t xml:space="preserve">C. 15. </w:t>
            </w:r>
            <w:r w:rsidR="00781801" w:rsidRPr="00F025DD">
              <w:rPr>
                <w:rFonts w:ascii="Tahoma" w:hAnsi="Tahoma" w:cs="Tahoma"/>
                <w:b/>
                <w:color w:val="000000" w:themeColor="text1"/>
              </w:rPr>
              <w:t>Implementation Services:</w:t>
            </w:r>
          </w:p>
          <w:p w14:paraId="70519078" w14:textId="77777777" w:rsidR="00781801" w:rsidRPr="00F025DD" w:rsidRDefault="00781801" w:rsidP="00781801">
            <w:pPr>
              <w:rPr>
                <w:rFonts w:ascii="Tahoma" w:hAnsi="Tahoma" w:cs="Tahoma"/>
                <w:color w:val="000000" w:themeColor="text1"/>
              </w:rPr>
            </w:pPr>
          </w:p>
          <w:p w14:paraId="04203A0B" w14:textId="724C1B4B" w:rsidR="00781801" w:rsidRPr="00F025DD" w:rsidRDefault="00781801" w:rsidP="00781801">
            <w:pPr>
              <w:rPr>
                <w:rFonts w:ascii="Tahoma" w:hAnsi="Tahoma" w:cs="Tahoma"/>
                <w:color w:val="000000" w:themeColor="text1"/>
              </w:rPr>
            </w:pPr>
            <w:r w:rsidRPr="00F025DD">
              <w:rPr>
                <w:rFonts w:ascii="Tahoma" w:hAnsi="Tahoma" w:cs="Tahoma"/>
                <w:color w:val="000000" w:themeColor="text1"/>
              </w:rPr>
              <w:t xml:space="preserve">It is essential the there is a close working relationship between all key stakeholders within the </w:t>
            </w:r>
            <w:r w:rsidR="00F025DD" w:rsidRPr="00F025DD">
              <w:rPr>
                <w:rFonts w:ascii="Tahoma" w:hAnsi="Tahoma" w:cs="Tahoma"/>
                <w:color w:val="000000" w:themeColor="text1"/>
              </w:rPr>
              <w:t>Programme</w:t>
            </w:r>
            <w:r w:rsidRPr="00F025DD">
              <w:rPr>
                <w:rFonts w:ascii="Tahoma" w:hAnsi="Tahoma" w:cs="Tahoma"/>
                <w:color w:val="000000" w:themeColor="text1"/>
              </w:rPr>
              <w:t xml:space="preserve"> Implementation. This will require direct input from the chosen supplier to work with the Council’s PMO team to ensure the smooth running of the </w:t>
            </w:r>
            <w:r w:rsidR="004777E8" w:rsidRPr="00F025DD">
              <w:rPr>
                <w:rFonts w:ascii="Tahoma" w:hAnsi="Tahoma" w:cs="Tahoma"/>
                <w:color w:val="000000" w:themeColor="text1"/>
              </w:rPr>
              <w:t>programme</w:t>
            </w:r>
            <w:r w:rsidRPr="00F025DD">
              <w:rPr>
                <w:rFonts w:ascii="Tahoma" w:hAnsi="Tahoma" w:cs="Tahoma"/>
                <w:color w:val="000000" w:themeColor="text1"/>
              </w:rPr>
              <w:t>.</w:t>
            </w:r>
          </w:p>
          <w:p w14:paraId="635F6194" w14:textId="77777777" w:rsidR="00781801" w:rsidRPr="00F025DD" w:rsidRDefault="00781801" w:rsidP="00781801">
            <w:pPr>
              <w:rPr>
                <w:rFonts w:ascii="Tahoma" w:hAnsi="Tahoma" w:cs="Tahoma"/>
                <w:color w:val="000000" w:themeColor="text1"/>
              </w:rPr>
            </w:pPr>
          </w:p>
          <w:p w14:paraId="7181B8E6" w14:textId="77777777" w:rsidR="00781801" w:rsidRPr="00F025DD" w:rsidRDefault="00781801" w:rsidP="00781801">
            <w:pPr>
              <w:rPr>
                <w:rFonts w:ascii="Tahoma" w:hAnsi="Tahoma" w:cs="Tahoma"/>
                <w:color w:val="000000" w:themeColor="text1"/>
              </w:rPr>
            </w:pPr>
            <w:r w:rsidRPr="00F025DD">
              <w:rPr>
                <w:rFonts w:ascii="Tahoma" w:hAnsi="Tahoma" w:cs="Tahoma"/>
                <w:color w:val="000000" w:themeColor="text1"/>
              </w:rPr>
              <w:t>The respondent must explain and evidence their approach to implementation services, including Gantt charts where appropriate.</w:t>
            </w:r>
          </w:p>
          <w:p w14:paraId="3361B030" w14:textId="77777777" w:rsidR="00781801" w:rsidRPr="00F025DD" w:rsidRDefault="00781801" w:rsidP="00781801">
            <w:pPr>
              <w:rPr>
                <w:rFonts w:ascii="Tahoma" w:hAnsi="Tahoma" w:cs="Tahoma"/>
                <w:color w:val="000000" w:themeColor="text1"/>
              </w:rPr>
            </w:pPr>
          </w:p>
          <w:p w14:paraId="5D2F63B3" w14:textId="189F53E1" w:rsidR="00781801" w:rsidRPr="00F025DD" w:rsidRDefault="00781801" w:rsidP="00781801">
            <w:pPr>
              <w:rPr>
                <w:rFonts w:ascii="Tahoma" w:hAnsi="Tahoma" w:cs="Tahoma"/>
                <w:color w:val="000000" w:themeColor="text1"/>
              </w:rPr>
            </w:pPr>
            <w:r w:rsidRPr="00F025DD">
              <w:rPr>
                <w:rFonts w:ascii="Tahoma" w:hAnsi="Tahoma" w:cs="Tahoma"/>
                <w:color w:val="000000" w:themeColor="text1"/>
              </w:rPr>
              <w:t>Please ensure you include the following areas in your response:</w:t>
            </w:r>
          </w:p>
          <w:p w14:paraId="7E10AA4F" w14:textId="77777777" w:rsidR="00781801" w:rsidRPr="00F025DD" w:rsidRDefault="00781801" w:rsidP="00781801">
            <w:pPr>
              <w:rPr>
                <w:rFonts w:ascii="Tahoma" w:hAnsi="Tahoma" w:cs="Tahoma"/>
                <w:color w:val="000000" w:themeColor="text1"/>
              </w:rPr>
            </w:pPr>
          </w:p>
          <w:p w14:paraId="60628232" w14:textId="29B4B088" w:rsidR="00781801" w:rsidRPr="00F025DD" w:rsidRDefault="004358CE" w:rsidP="00946F33">
            <w:pPr>
              <w:pStyle w:val="ListParagraph"/>
              <w:numPr>
                <w:ilvl w:val="1"/>
                <w:numId w:val="40"/>
              </w:numPr>
              <w:ind w:left="720"/>
              <w:rPr>
                <w:rFonts w:ascii="Tahoma" w:hAnsi="Tahoma" w:cs="Tahoma"/>
                <w:color w:val="000000" w:themeColor="text1"/>
              </w:rPr>
            </w:pPr>
            <w:r w:rsidRPr="00F025DD">
              <w:rPr>
                <w:rFonts w:ascii="Tahoma" w:hAnsi="Tahoma" w:cs="Tahoma"/>
                <w:color w:val="000000" w:themeColor="text1"/>
              </w:rPr>
              <w:t>Outline</w:t>
            </w:r>
            <w:r w:rsidR="00781801" w:rsidRPr="00F025DD">
              <w:rPr>
                <w:rFonts w:ascii="Tahoma" w:hAnsi="Tahoma" w:cs="Tahoma"/>
                <w:color w:val="000000" w:themeColor="text1"/>
              </w:rPr>
              <w:t xml:space="preserve"> the </w:t>
            </w:r>
            <w:r w:rsidR="004F1897">
              <w:rPr>
                <w:rFonts w:ascii="Tahoma" w:hAnsi="Tahoma" w:cs="Tahoma"/>
                <w:color w:val="000000" w:themeColor="text1"/>
              </w:rPr>
              <w:t>typical</w:t>
            </w:r>
            <w:r w:rsidR="004F1897" w:rsidRPr="00F025DD">
              <w:rPr>
                <w:rFonts w:ascii="Tahoma" w:hAnsi="Tahoma" w:cs="Tahoma"/>
                <w:color w:val="000000" w:themeColor="text1"/>
              </w:rPr>
              <w:t xml:space="preserve"> </w:t>
            </w:r>
            <w:r w:rsidR="00781801" w:rsidRPr="00F025DD">
              <w:rPr>
                <w:rFonts w:ascii="Tahoma" w:hAnsi="Tahoma" w:cs="Tahoma"/>
                <w:color w:val="000000" w:themeColor="text1"/>
              </w:rPr>
              <w:t xml:space="preserve">approach to implementing the system across </w:t>
            </w:r>
            <w:r w:rsidR="004F1897">
              <w:rPr>
                <w:rFonts w:ascii="Tahoma" w:hAnsi="Tahoma" w:cs="Tahoma"/>
                <w:color w:val="000000" w:themeColor="text1"/>
              </w:rPr>
              <w:t>an</w:t>
            </w:r>
            <w:r w:rsidR="004F1897" w:rsidRPr="00F025DD">
              <w:rPr>
                <w:rFonts w:ascii="Tahoma" w:hAnsi="Tahoma" w:cs="Tahoma"/>
                <w:color w:val="000000" w:themeColor="text1"/>
              </w:rPr>
              <w:t xml:space="preserve"> </w:t>
            </w:r>
            <w:r w:rsidR="00781801" w:rsidRPr="00F025DD">
              <w:rPr>
                <w:rFonts w:ascii="Tahoma" w:hAnsi="Tahoma" w:cs="Tahoma"/>
                <w:color w:val="000000" w:themeColor="text1"/>
              </w:rPr>
              <w:t>organisation, indicating the resources required, potential challenges, and proposed timeline</w:t>
            </w:r>
            <w:r w:rsidR="003224E9">
              <w:rPr>
                <w:rFonts w:ascii="Tahoma" w:hAnsi="Tahoma" w:cs="Tahoma"/>
                <w:color w:val="000000" w:themeColor="text1"/>
              </w:rPr>
              <w:t>.</w:t>
            </w:r>
          </w:p>
          <w:p w14:paraId="18B07A90" w14:textId="77777777" w:rsidR="000C28CA" w:rsidRPr="00F025DD" w:rsidRDefault="000C28CA" w:rsidP="00FB6B3F">
            <w:pPr>
              <w:pStyle w:val="ListParagraph"/>
              <w:ind w:left="360"/>
              <w:rPr>
                <w:rFonts w:ascii="Tahoma" w:hAnsi="Tahoma" w:cs="Tahoma"/>
                <w:color w:val="000000" w:themeColor="text1"/>
              </w:rPr>
            </w:pPr>
          </w:p>
          <w:p w14:paraId="3E29AEC7" w14:textId="5099AAA4" w:rsidR="00781801" w:rsidRPr="00F025DD" w:rsidRDefault="00781801" w:rsidP="00946F33">
            <w:pPr>
              <w:pStyle w:val="ListParagraph"/>
              <w:numPr>
                <w:ilvl w:val="1"/>
                <w:numId w:val="40"/>
              </w:numPr>
              <w:ind w:left="720"/>
              <w:rPr>
                <w:rFonts w:ascii="Tahoma" w:hAnsi="Tahoma" w:cs="Tahoma"/>
                <w:color w:val="000000" w:themeColor="text1"/>
              </w:rPr>
            </w:pPr>
            <w:r w:rsidRPr="00F025DD">
              <w:rPr>
                <w:rFonts w:ascii="Tahoma" w:hAnsi="Tahoma" w:cs="Tahoma"/>
                <w:color w:val="000000" w:themeColor="text1"/>
              </w:rPr>
              <w:t>Outline the handover process, training of Council staff, and post-implementation support</w:t>
            </w:r>
            <w:r w:rsidR="003224E9">
              <w:rPr>
                <w:rFonts w:ascii="Tahoma" w:hAnsi="Tahoma" w:cs="Tahoma"/>
                <w:color w:val="000000" w:themeColor="text1"/>
              </w:rPr>
              <w:t>.</w:t>
            </w:r>
          </w:p>
          <w:p w14:paraId="23DF8CB3" w14:textId="77777777" w:rsidR="000C28CA" w:rsidRPr="00F025DD" w:rsidRDefault="000C28CA" w:rsidP="00FB6B3F">
            <w:pPr>
              <w:pStyle w:val="ListParagraph"/>
              <w:ind w:left="360"/>
              <w:rPr>
                <w:rFonts w:ascii="Tahoma" w:hAnsi="Tahoma" w:cs="Tahoma"/>
                <w:color w:val="000000" w:themeColor="text1"/>
              </w:rPr>
            </w:pPr>
          </w:p>
          <w:p w14:paraId="32A0C2AD" w14:textId="6931E648" w:rsidR="00781801" w:rsidRPr="00F025DD" w:rsidRDefault="00781801" w:rsidP="00946F33">
            <w:pPr>
              <w:pStyle w:val="ListParagraph"/>
              <w:numPr>
                <w:ilvl w:val="1"/>
                <w:numId w:val="40"/>
              </w:numPr>
              <w:ind w:left="720"/>
              <w:rPr>
                <w:rFonts w:ascii="Tahoma" w:hAnsi="Tahoma" w:cs="Tahoma"/>
                <w:color w:val="000000" w:themeColor="text1"/>
              </w:rPr>
            </w:pPr>
            <w:r w:rsidRPr="00F025DD">
              <w:rPr>
                <w:rFonts w:ascii="Tahoma" w:hAnsi="Tahoma" w:cs="Tahoma"/>
                <w:color w:val="000000" w:themeColor="text1"/>
              </w:rPr>
              <w:t>Demonstrate your approach to defining and managing the various stages of the project</w:t>
            </w:r>
            <w:r w:rsidR="003224E9">
              <w:rPr>
                <w:rFonts w:ascii="Tahoma" w:hAnsi="Tahoma" w:cs="Tahoma"/>
                <w:color w:val="000000" w:themeColor="text1"/>
              </w:rPr>
              <w:t>.</w:t>
            </w:r>
          </w:p>
          <w:p w14:paraId="576F585D" w14:textId="77777777" w:rsidR="000C28CA" w:rsidRPr="00F025DD" w:rsidRDefault="000C28CA" w:rsidP="00FB6B3F">
            <w:pPr>
              <w:pStyle w:val="ListParagraph"/>
              <w:ind w:left="360"/>
              <w:rPr>
                <w:rFonts w:ascii="Tahoma" w:hAnsi="Tahoma" w:cs="Tahoma"/>
                <w:color w:val="000000" w:themeColor="text1"/>
              </w:rPr>
            </w:pPr>
          </w:p>
          <w:p w14:paraId="5C592B7B" w14:textId="496D2372" w:rsidR="00781801" w:rsidRPr="00F025DD" w:rsidRDefault="00781801" w:rsidP="00946F33">
            <w:pPr>
              <w:pStyle w:val="ListParagraph"/>
              <w:numPr>
                <w:ilvl w:val="1"/>
                <w:numId w:val="40"/>
              </w:numPr>
              <w:ind w:left="720"/>
              <w:rPr>
                <w:rFonts w:ascii="Tahoma" w:hAnsi="Tahoma" w:cs="Tahoma"/>
                <w:color w:val="000000" w:themeColor="text1"/>
              </w:rPr>
            </w:pPr>
            <w:r w:rsidRPr="00F025DD">
              <w:rPr>
                <w:rFonts w:ascii="Tahoma" w:hAnsi="Tahoma" w:cs="Tahoma"/>
                <w:color w:val="000000" w:themeColor="text1"/>
              </w:rPr>
              <w:t xml:space="preserve">Outline your approach to managing risks and issues throughout the entire </w:t>
            </w:r>
            <w:r w:rsidR="005E611B" w:rsidRPr="00F025DD">
              <w:rPr>
                <w:rFonts w:ascii="Tahoma" w:hAnsi="Tahoma" w:cs="Tahoma"/>
                <w:color w:val="000000" w:themeColor="text1"/>
              </w:rPr>
              <w:t>programme</w:t>
            </w:r>
            <w:r w:rsidRPr="00F025DD">
              <w:rPr>
                <w:rFonts w:ascii="Tahoma" w:hAnsi="Tahoma" w:cs="Tahoma"/>
                <w:color w:val="000000" w:themeColor="text1"/>
              </w:rPr>
              <w:t xml:space="preserve"> lifecycle of the EDRMS system implementation</w:t>
            </w:r>
            <w:r w:rsidR="003224E9">
              <w:rPr>
                <w:rFonts w:ascii="Tahoma" w:hAnsi="Tahoma" w:cs="Tahoma"/>
                <w:color w:val="000000" w:themeColor="text1"/>
              </w:rPr>
              <w:t>.</w:t>
            </w:r>
          </w:p>
          <w:p w14:paraId="6ED0BDB9" w14:textId="77777777" w:rsidR="000C28CA" w:rsidRPr="00F025DD" w:rsidRDefault="000C28CA" w:rsidP="00FB6B3F">
            <w:pPr>
              <w:pStyle w:val="ListParagraph"/>
              <w:ind w:left="360"/>
              <w:rPr>
                <w:rFonts w:ascii="Tahoma" w:hAnsi="Tahoma" w:cs="Tahoma"/>
                <w:color w:val="000000" w:themeColor="text1"/>
              </w:rPr>
            </w:pPr>
          </w:p>
          <w:p w14:paraId="7783E6B6" w14:textId="467A06B4" w:rsidR="00FE4F0B" w:rsidRPr="00F025DD" w:rsidRDefault="00781801" w:rsidP="00946F33">
            <w:pPr>
              <w:pStyle w:val="ListParagraph"/>
              <w:numPr>
                <w:ilvl w:val="1"/>
                <w:numId w:val="40"/>
              </w:numPr>
              <w:ind w:left="720"/>
              <w:rPr>
                <w:rFonts w:ascii="Tahoma" w:hAnsi="Tahoma" w:cs="Tahoma"/>
                <w:color w:val="000000" w:themeColor="text1"/>
              </w:rPr>
            </w:pPr>
            <w:r w:rsidRPr="00F025DD">
              <w:rPr>
                <w:rFonts w:ascii="Tahoma" w:hAnsi="Tahoma" w:cs="Tahoma"/>
                <w:color w:val="000000" w:themeColor="text1"/>
              </w:rPr>
              <w:t>Outline your escalation management procedures, highlighting any specific methodologies, tools, or technologies employed</w:t>
            </w:r>
            <w:r w:rsidR="00B97E36">
              <w:rPr>
                <w:rFonts w:ascii="Tahoma" w:hAnsi="Tahoma" w:cs="Tahoma"/>
                <w:color w:val="000000" w:themeColor="text1"/>
              </w:rPr>
              <w:t>.</w:t>
            </w:r>
          </w:p>
          <w:p w14:paraId="598BD5C7" w14:textId="36968AC8" w:rsidR="00F82187" w:rsidRPr="00F025DD" w:rsidRDefault="00F82187" w:rsidP="00614C50">
            <w:pPr>
              <w:pStyle w:val="ListParagraph"/>
              <w:rPr>
                <w:rFonts w:ascii="Tahoma" w:hAnsi="Tahoma" w:cs="Tahoma"/>
                <w:color w:val="000000" w:themeColor="text1"/>
              </w:rPr>
            </w:pPr>
          </w:p>
        </w:tc>
        <w:tc>
          <w:tcPr>
            <w:tcW w:w="943" w:type="pct"/>
          </w:tcPr>
          <w:p w14:paraId="2D0D4679" w14:textId="09811898" w:rsidR="004D4878" w:rsidRPr="00F025DD" w:rsidRDefault="00C9342A" w:rsidP="004D4878">
            <w:pPr>
              <w:jc w:val="center"/>
              <w:rPr>
                <w:rFonts w:ascii="Tahoma" w:hAnsi="Tahoma" w:cs="Tahoma"/>
              </w:rPr>
            </w:pPr>
            <w:r>
              <w:rPr>
                <w:rFonts w:ascii="Tahoma" w:hAnsi="Tahoma" w:cs="Tahoma"/>
              </w:rPr>
              <w:t>4%</w:t>
            </w:r>
          </w:p>
        </w:tc>
        <w:tc>
          <w:tcPr>
            <w:tcW w:w="943" w:type="pct"/>
          </w:tcPr>
          <w:p w14:paraId="64951C1E" w14:textId="77777777" w:rsidR="00FE4F0B" w:rsidRPr="00F025DD" w:rsidRDefault="00FE4F0B" w:rsidP="008F632F">
            <w:pPr>
              <w:rPr>
                <w:rFonts w:ascii="Tahoma" w:hAnsi="Tahoma" w:cs="Tahoma"/>
              </w:rPr>
            </w:pPr>
          </w:p>
        </w:tc>
      </w:tr>
      <w:tr w:rsidR="00027FEE" w14:paraId="22A0D576" w14:textId="77777777" w:rsidTr="004D4878">
        <w:tc>
          <w:tcPr>
            <w:tcW w:w="3114" w:type="pct"/>
            <w:shd w:val="clear" w:color="auto" w:fill="D9D9D9" w:themeFill="background1" w:themeFillShade="D9"/>
          </w:tcPr>
          <w:p w14:paraId="0AF4B7BB" w14:textId="66E1D2A5" w:rsidR="00F77365" w:rsidRPr="00071102" w:rsidRDefault="00280FFE" w:rsidP="00F77365">
            <w:pPr>
              <w:rPr>
                <w:rFonts w:ascii="Tahoma" w:hAnsi="Tahoma" w:cs="Tahoma"/>
                <w:b/>
                <w:color w:val="000000" w:themeColor="text1"/>
              </w:rPr>
            </w:pPr>
            <w:r>
              <w:rPr>
                <w:rFonts w:ascii="Tahoma" w:hAnsi="Tahoma" w:cs="Tahoma"/>
                <w:b/>
                <w:color w:val="000000" w:themeColor="text1"/>
              </w:rPr>
              <w:t xml:space="preserve">C. 16. </w:t>
            </w:r>
            <w:r w:rsidR="00F77365" w:rsidRPr="00071102">
              <w:rPr>
                <w:rFonts w:ascii="Tahoma" w:hAnsi="Tahoma" w:cs="Tahoma"/>
                <w:b/>
                <w:color w:val="000000" w:themeColor="text1"/>
              </w:rPr>
              <w:t>Training and Configuration:</w:t>
            </w:r>
          </w:p>
          <w:p w14:paraId="69393887" w14:textId="77777777" w:rsidR="00F77365" w:rsidRPr="00576933" w:rsidRDefault="00F77365" w:rsidP="00F77365">
            <w:pPr>
              <w:rPr>
                <w:rFonts w:ascii="Tahoma" w:hAnsi="Tahoma" w:cs="Tahoma"/>
                <w:color w:val="000000" w:themeColor="text1"/>
              </w:rPr>
            </w:pPr>
          </w:p>
          <w:p w14:paraId="533A8AB4" w14:textId="6FBB21D4" w:rsidR="00F77365" w:rsidRPr="00576933" w:rsidRDefault="00F77365" w:rsidP="00F77365">
            <w:pPr>
              <w:rPr>
                <w:rFonts w:ascii="Tahoma" w:hAnsi="Tahoma" w:cs="Tahoma"/>
                <w:color w:val="000000" w:themeColor="text1"/>
              </w:rPr>
            </w:pPr>
            <w:r w:rsidRPr="00576933">
              <w:rPr>
                <w:rFonts w:ascii="Tahoma" w:hAnsi="Tahoma" w:cs="Tahoma"/>
                <w:color w:val="000000" w:themeColor="text1"/>
              </w:rPr>
              <w:lastRenderedPageBreak/>
              <w:t xml:space="preserve">The respondent must explain and evidence their approach to Training and Configuration, including the </w:t>
            </w:r>
            <w:r w:rsidR="3CEB7ADD" w:rsidRPr="01F0D7B4">
              <w:rPr>
                <w:rFonts w:ascii="Tahoma" w:hAnsi="Tahoma" w:cs="Tahoma"/>
                <w:color w:val="000000" w:themeColor="text1"/>
              </w:rPr>
              <w:t>several</w:t>
            </w:r>
            <w:r w:rsidRPr="00576933">
              <w:rPr>
                <w:rFonts w:ascii="Tahoma" w:hAnsi="Tahoma" w:cs="Tahoma"/>
                <w:color w:val="000000" w:themeColor="text1"/>
              </w:rPr>
              <w:t xml:space="preserve"> types of training groups and methods.</w:t>
            </w:r>
          </w:p>
          <w:p w14:paraId="07E7F84E" w14:textId="77777777" w:rsidR="00F77365" w:rsidRPr="00576933" w:rsidRDefault="00F77365" w:rsidP="00F77365">
            <w:pPr>
              <w:rPr>
                <w:rFonts w:ascii="Tahoma" w:hAnsi="Tahoma" w:cs="Tahoma"/>
                <w:color w:val="000000" w:themeColor="text1"/>
              </w:rPr>
            </w:pPr>
          </w:p>
          <w:p w14:paraId="692D84CD" w14:textId="77777777" w:rsidR="00F77365" w:rsidRPr="00576933" w:rsidRDefault="00F77365" w:rsidP="00F77365">
            <w:pPr>
              <w:rPr>
                <w:rFonts w:ascii="Tahoma" w:hAnsi="Tahoma" w:cs="Tahoma"/>
                <w:color w:val="000000" w:themeColor="text1"/>
              </w:rPr>
            </w:pPr>
            <w:r w:rsidRPr="00576933">
              <w:rPr>
                <w:rFonts w:ascii="Tahoma" w:hAnsi="Tahoma" w:cs="Tahoma"/>
                <w:color w:val="000000" w:themeColor="text1"/>
              </w:rPr>
              <w:t>Please ensure you include the following areas in your response:</w:t>
            </w:r>
          </w:p>
          <w:p w14:paraId="124C9CB8" w14:textId="77777777" w:rsidR="00F77365" w:rsidRPr="00576933" w:rsidRDefault="00F77365" w:rsidP="00F77365">
            <w:pPr>
              <w:rPr>
                <w:rFonts w:ascii="Tahoma" w:hAnsi="Tahoma" w:cs="Tahoma"/>
                <w:color w:val="000000" w:themeColor="text1"/>
              </w:rPr>
            </w:pPr>
          </w:p>
          <w:p w14:paraId="4A5D8D40" w14:textId="3051474D" w:rsidR="005B0321" w:rsidRPr="00216948" w:rsidRDefault="00F77365" w:rsidP="00216948">
            <w:pPr>
              <w:pStyle w:val="ListParagraph"/>
              <w:numPr>
                <w:ilvl w:val="0"/>
                <w:numId w:val="50"/>
              </w:numPr>
              <w:rPr>
                <w:rFonts w:ascii="Tahoma" w:hAnsi="Tahoma" w:cs="Tahoma"/>
                <w:color w:val="000000" w:themeColor="text1"/>
              </w:rPr>
            </w:pPr>
            <w:r w:rsidRPr="00216948">
              <w:rPr>
                <w:rFonts w:ascii="Tahoma" w:hAnsi="Tahoma" w:cs="Tahoma"/>
                <w:color w:val="000000" w:themeColor="text1"/>
              </w:rPr>
              <w:t xml:space="preserve">Outline a typical training </w:t>
            </w:r>
            <w:r w:rsidR="00433D88" w:rsidRPr="00216948">
              <w:rPr>
                <w:rFonts w:ascii="Tahoma" w:hAnsi="Tahoma" w:cs="Tahoma"/>
                <w:color w:val="000000" w:themeColor="text1"/>
              </w:rPr>
              <w:t xml:space="preserve">model </w:t>
            </w:r>
            <w:r w:rsidRPr="00216948">
              <w:rPr>
                <w:rFonts w:ascii="Tahoma" w:hAnsi="Tahoma" w:cs="Tahoma"/>
                <w:color w:val="000000" w:themeColor="text1"/>
              </w:rPr>
              <w:t>for the EDRMS system, including the estimated duration of training for users, the number of training days necessary before the system goes live, and the method or methods of training employed</w:t>
            </w:r>
            <w:r w:rsidR="00B97E36" w:rsidRPr="00216948">
              <w:rPr>
                <w:rFonts w:ascii="Tahoma" w:hAnsi="Tahoma" w:cs="Tahoma"/>
                <w:color w:val="000000" w:themeColor="text1"/>
              </w:rPr>
              <w:t>.</w:t>
            </w:r>
          </w:p>
          <w:p w14:paraId="07847C06" w14:textId="77777777" w:rsidR="0065109C" w:rsidRPr="00576933" w:rsidRDefault="0065109C" w:rsidP="0065109C">
            <w:pPr>
              <w:pStyle w:val="ListParagraph"/>
              <w:ind w:left="5400"/>
              <w:rPr>
                <w:rFonts w:ascii="Tahoma" w:hAnsi="Tahoma" w:cs="Tahoma"/>
                <w:color w:val="000000" w:themeColor="text1"/>
              </w:rPr>
            </w:pPr>
          </w:p>
          <w:p w14:paraId="4500BEFF" w14:textId="10891D90" w:rsidR="00F77365" w:rsidDel="00030586" w:rsidRDefault="00433D88" w:rsidP="00216948">
            <w:pPr>
              <w:pStyle w:val="ListParagraph"/>
              <w:numPr>
                <w:ilvl w:val="0"/>
                <w:numId w:val="50"/>
              </w:numPr>
              <w:rPr>
                <w:rFonts w:ascii="Tahoma" w:hAnsi="Tahoma" w:cs="Tahoma"/>
                <w:color w:val="000000" w:themeColor="text1"/>
              </w:rPr>
            </w:pPr>
            <w:r>
              <w:rPr>
                <w:rFonts w:ascii="Tahoma" w:hAnsi="Tahoma" w:cs="Tahoma"/>
                <w:color w:val="000000" w:themeColor="text1"/>
              </w:rPr>
              <w:t xml:space="preserve">Outline </w:t>
            </w:r>
            <w:r w:rsidR="00386DFC">
              <w:rPr>
                <w:rFonts w:ascii="Tahoma" w:hAnsi="Tahoma" w:cs="Tahoma"/>
                <w:color w:val="000000" w:themeColor="text1"/>
              </w:rPr>
              <w:t>the typical approach for</w:t>
            </w:r>
            <w:r w:rsidR="00F77365" w:rsidRPr="00576933">
              <w:rPr>
                <w:rFonts w:ascii="Tahoma" w:hAnsi="Tahoma" w:cs="Tahoma"/>
                <w:color w:val="000000" w:themeColor="text1"/>
              </w:rPr>
              <w:t xml:space="preserve"> specialist training for in-house technical and configuration staff</w:t>
            </w:r>
            <w:r w:rsidR="00B97E36">
              <w:rPr>
                <w:rFonts w:ascii="Tahoma" w:hAnsi="Tahoma" w:cs="Tahoma"/>
                <w:color w:val="000000" w:themeColor="text1"/>
              </w:rPr>
              <w:t>.</w:t>
            </w:r>
          </w:p>
          <w:p w14:paraId="0194BE7F" w14:textId="77777777" w:rsidR="00A47748" w:rsidRPr="007860E6" w:rsidDel="007B13C2" w:rsidRDefault="00A47748" w:rsidP="0089723D">
            <w:pPr>
              <w:ind w:left="720"/>
              <w:rPr>
                <w:rFonts w:ascii="Tahoma" w:hAnsi="Tahoma" w:cs="Tahoma"/>
                <w:color w:val="000000" w:themeColor="text1"/>
              </w:rPr>
            </w:pPr>
          </w:p>
          <w:p w14:paraId="2AA73218" w14:textId="773FE52A" w:rsidR="00F77365" w:rsidRPr="007860E6" w:rsidRDefault="00F77365" w:rsidP="00216948">
            <w:pPr>
              <w:pStyle w:val="ListParagraph"/>
              <w:numPr>
                <w:ilvl w:val="0"/>
                <w:numId w:val="50"/>
              </w:numPr>
              <w:rPr>
                <w:rFonts w:ascii="Tahoma" w:hAnsi="Tahoma" w:cs="Tahoma"/>
                <w:color w:val="000000" w:themeColor="text1"/>
              </w:rPr>
            </w:pPr>
            <w:r w:rsidRPr="007860E6">
              <w:rPr>
                <w:rFonts w:ascii="Tahoma" w:hAnsi="Tahoma" w:cs="Tahoma"/>
                <w:color w:val="000000" w:themeColor="text1"/>
              </w:rPr>
              <w:t>Provide details of the configuration support provided for the EDRMS system implementation</w:t>
            </w:r>
            <w:r w:rsidR="00386DFC" w:rsidRPr="007860E6">
              <w:rPr>
                <w:rFonts w:ascii="Tahoma" w:hAnsi="Tahoma" w:cs="Tahoma"/>
                <w:color w:val="000000" w:themeColor="text1"/>
              </w:rPr>
              <w:t xml:space="preserve">, including </w:t>
            </w:r>
            <w:r w:rsidRPr="007860E6">
              <w:rPr>
                <w:rFonts w:ascii="Tahoma" w:hAnsi="Tahoma" w:cs="Tahoma"/>
                <w:color w:val="000000" w:themeColor="text1"/>
              </w:rPr>
              <w:t>details about the API and integration support provided for the EDRMS system implementation</w:t>
            </w:r>
            <w:r w:rsidR="00E72DFE" w:rsidRPr="007860E6">
              <w:rPr>
                <w:rFonts w:ascii="Tahoma" w:hAnsi="Tahoma" w:cs="Tahoma"/>
                <w:color w:val="000000" w:themeColor="text1"/>
              </w:rPr>
              <w:t>.</w:t>
            </w:r>
          </w:p>
          <w:p w14:paraId="2B0339B9" w14:textId="77777777" w:rsidR="00A47748" w:rsidRPr="00576933" w:rsidRDefault="00A47748" w:rsidP="00A47748">
            <w:pPr>
              <w:pStyle w:val="ListParagraph"/>
              <w:rPr>
                <w:rFonts w:ascii="Tahoma" w:hAnsi="Tahoma" w:cs="Tahoma"/>
                <w:color w:val="000000" w:themeColor="text1"/>
              </w:rPr>
            </w:pPr>
          </w:p>
          <w:p w14:paraId="7611A9D3" w14:textId="77777777" w:rsidR="00030916" w:rsidRPr="00576933" w:rsidRDefault="00030916" w:rsidP="00030916">
            <w:pPr>
              <w:pStyle w:val="ListParagraph"/>
              <w:rPr>
                <w:rFonts w:ascii="Tahoma" w:hAnsi="Tahoma" w:cs="Tahoma"/>
                <w:color w:val="000000" w:themeColor="text1"/>
              </w:rPr>
            </w:pPr>
          </w:p>
          <w:p w14:paraId="1151849E" w14:textId="779650F5" w:rsidR="00030916" w:rsidRPr="00576933" w:rsidRDefault="00030916" w:rsidP="00030916">
            <w:pPr>
              <w:pStyle w:val="ListParagraph"/>
              <w:rPr>
                <w:rFonts w:ascii="Tahoma" w:hAnsi="Tahoma" w:cs="Tahoma"/>
                <w:color w:val="000000" w:themeColor="text1"/>
              </w:rPr>
            </w:pPr>
          </w:p>
        </w:tc>
        <w:tc>
          <w:tcPr>
            <w:tcW w:w="943" w:type="pct"/>
          </w:tcPr>
          <w:p w14:paraId="731E3BBC" w14:textId="73FE16B3" w:rsidR="004D4878" w:rsidRPr="00576933" w:rsidRDefault="00C9342A" w:rsidP="004D4878">
            <w:pPr>
              <w:jc w:val="center"/>
              <w:rPr>
                <w:rFonts w:ascii="Tahoma" w:hAnsi="Tahoma" w:cs="Tahoma"/>
              </w:rPr>
            </w:pPr>
            <w:r>
              <w:rPr>
                <w:rFonts w:ascii="Tahoma" w:hAnsi="Tahoma" w:cs="Tahoma"/>
              </w:rPr>
              <w:lastRenderedPageBreak/>
              <w:t>4%</w:t>
            </w:r>
          </w:p>
        </w:tc>
        <w:tc>
          <w:tcPr>
            <w:tcW w:w="943" w:type="pct"/>
          </w:tcPr>
          <w:p w14:paraId="7F595F10" w14:textId="77777777" w:rsidR="00027FEE" w:rsidRPr="00576933" w:rsidRDefault="00027FEE" w:rsidP="008F632F">
            <w:pPr>
              <w:rPr>
                <w:rFonts w:ascii="Tahoma" w:hAnsi="Tahoma" w:cs="Tahoma"/>
              </w:rPr>
            </w:pPr>
          </w:p>
        </w:tc>
      </w:tr>
      <w:tr w:rsidR="00027FEE" w14:paraId="7767F789" w14:textId="77777777" w:rsidTr="004D4878">
        <w:tc>
          <w:tcPr>
            <w:tcW w:w="3114" w:type="pct"/>
            <w:shd w:val="clear" w:color="auto" w:fill="D9D9D9" w:themeFill="background1" w:themeFillShade="D9"/>
          </w:tcPr>
          <w:p w14:paraId="69A96C48" w14:textId="4827680B" w:rsidR="005F6003" w:rsidRPr="00A467E4" w:rsidRDefault="001E0EE5" w:rsidP="005F6003">
            <w:pPr>
              <w:rPr>
                <w:rFonts w:ascii="Tahoma" w:hAnsi="Tahoma" w:cs="Tahoma"/>
                <w:b/>
                <w:color w:val="000000" w:themeColor="text1"/>
              </w:rPr>
            </w:pPr>
            <w:r>
              <w:rPr>
                <w:rFonts w:ascii="Tahoma" w:hAnsi="Tahoma" w:cs="Tahoma"/>
                <w:b/>
                <w:color w:val="000000" w:themeColor="text1"/>
              </w:rPr>
              <w:t xml:space="preserve">C. 17. </w:t>
            </w:r>
            <w:r w:rsidR="005F6003" w:rsidRPr="00A467E4">
              <w:rPr>
                <w:rFonts w:ascii="Tahoma" w:hAnsi="Tahoma" w:cs="Tahoma"/>
                <w:b/>
                <w:color w:val="000000" w:themeColor="text1"/>
              </w:rPr>
              <w:t>Go-Live Testing:</w:t>
            </w:r>
          </w:p>
          <w:p w14:paraId="23AC059C" w14:textId="77777777" w:rsidR="005F6003" w:rsidRPr="00720BDF" w:rsidRDefault="005F6003" w:rsidP="005F6003">
            <w:pPr>
              <w:rPr>
                <w:rFonts w:ascii="Tahoma" w:hAnsi="Tahoma" w:cs="Tahoma"/>
                <w:color w:val="000000" w:themeColor="text1"/>
              </w:rPr>
            </w:pPr>
          </w:p>
          <w:p w14:paraId="19600A64" w14:textId="77777777" w:rsidR="005F6003" w:rsidRPr="00720BDF" w:rsidRDefault="005F6003" w:rsidP="005F6003">
            <w:pPr>
              <w:rPr>
                <w:rFonts w:ascii="Tahoma" w:hAnsi="Tahoma" w:cs="Tahoma"/>
                <w:color w:val="000000" w:themeColor="text1"/>
              </w:rPr>
            </w:pPr>
            <w:r w:rsidRPr="00720BDF">
              <w:rPr>
                <w:rFonts w:ascii="Tahoma" w:hAnsi="Tahoma" w:cs="Tahoma"/>
                <w:color w:val="000000" w:themeColor="text1"/>
              </w:rPr>
              <w:t>The respondent must explain and evidence their approach to Go-live testing.</w:t>
            </w:r>
          </w:p>
          <w:p w14:paraId="147B5434" w14:textId="77777777" w:rsidR="005F6003" w:rsidRPr="00720BDF" w:rsidRDefault="005F6003" w:rsidP="005F6003">
            <w:pPr>
              <w:rPr>
                <w:rFonts w:ascii="Tahoma" w:hAnsi="Tahoma" w:cs="Tahoma"/>
                <w:color w:val="000000" w:themeColor="text1"/>
              </w:rPr>
            </w:pPr>
            <w:r w:rsidRPr="00720BDF">
              <w:rPr>
                <w:rFonts w:ascii="Tahoma" w:hAnsi="Tahoma" w:cs="Tahoma"/>
                <w:color w:val="000000" w:themeColor="text1"/>
              </w:rPr>
              <w:t xml:space="preserve"> </w:t>
            </w:r>
          </w:p>
          <w:p w14:paraId="5A5A195E" w14:textId="77777777" w:rsidR="005F6003" w:rsidRPr="00720BDF" w:rsidRDefault="005F6003" w:rsidP="005F6003">
            <w:pPr>
              <w:rPr>
                <w:rFonts w:ascii="Tahoma" w:hAnsi="Tahoma" w:cs="Tahoma"/>
                <w:color w:val="000000" w:themeColor="text1"/>
              </w:rPr>
            </w:pPr>
            <w:r w:rsidRPr="00720BDF">
              <w:rPr>
                <w:rFonts w:ascii="Tahoma" w:hAnsi="Tahoma" w:cs="Tahoma"/>
                <w:color w:val="000000" w:themeColor="text1"/>
              </w:rPr>
              <w:t>Please ensure to cover the following area in your response:</w:t>
            </w:r>
          </w:p>
          <w:p w14:paraId="4D8C1A1E" w14:textId="77777777" w:rsidR="005F6003" w:rsidRPr="00720BDF" w:rsidRDefault="005F6003" w:rsidP="005F6003">
            <w:pPr>
              <w:rPr>
                <w:rFonts w:ascii="Tahoma" w:hAnsi="Tahoma" w:cs="Tahoma"/>
                <w:color w:val="000000" w:themeColor="text1"/>
              </w:rPr>
            </w:pPr>
          </w:p>
          <w:p w14:paraId="12D2CB1D" w14:textId="59765C0B" w:rsidR="005F6003" w:rsidRPr="00720BDF" w:rsidRDefault="005F6003" w:rsidP="004E5A00">
            <w:pPr>
              <w:pStyle w:val="ListParagraph"/>
              <w:numPr>
                <w:ilvl w:val="1"/>
                <w:numId w:val="41"/>
              </w:numPr>
              <w:ind w:left="1080"/>
              <w:rPr>
                <w:rFonts w:ascii="Tahoma" w:hAnsi="Tahoma" w:cs="Tahoma"/>
                <w:color w:val="000000" w:themeColor="text1"/>
              </w:rPr>
            </w:pPr>
            <w:r w:rsidRPr="00720BDF">
              <w:rPr>
                <w:rFonts w:ascii="Tahoma" w:hAnsi="Tahoma" w:cs="Tahoma"/>
                <w:color w:val="000000" w:themeColor="text1"/>
              </w:rPr>
              <w:t>Outline your approach to technical assurance testing, including the testing methodologies, the scope of testing, the frequency of tests, the dedicated personnel involved, and how issues are documented and resolved</w:t>
            </w:r>
            <w:r w:rsidR="00576822">
              <w:rPr>
                <w:rFonts w:ascii="Tahoma" w:hAnsi="Tahoma" w:cs="Tahoma"/>
                <w:color w:val="000000" w:themeColor="text1"/>
              </w:rPr>
              <w:t>.</w:t>
            </w:r>
          </w:p>
          <w:p w14:paraId="4B3C81BE" w14:textId="77777777" w:rsidR="003D5F77" w:rsidRPr="00720BDF" w:rsidRDefault="003D5F77" w:rsidP="000A6668">
            <w:pPr>
              <w:pStyle w:val="ListParagraph"/>
              <w:rPr>
                <w:rFonts w:ascii="Tahoma" w:hAnsi="Tahoma" w:cs="Tahoma"/>
                <w:color w:val="000000" w:themeColor="text1"/>
              </w:rPr>
            </w:pPr>
          </w:p>
          <w:p w14:paraId="0FB938C4" w14:textId="29A7DCC7" w:rsidR="00027FEE" w:rsidRPr="00720BDF" w:rsidRDefault="005F6003" w:rsidP="004E5A00">
            <w:pPr>
              <w:pStyle w:val="ListParagraph"/>
              <w:numPr>
                <w:ilvl w:val="1"/>
                <w:numId w:val="41"/>
              </w:numPr>
              <w:ind w:left="1080"/>
              <w:rPr>
                <w:rFonts w:ascii="Tahoma" w:hAnsi="Tahoma" w:cs="Tahoma"/>
                <w:color w:val="000000" w:themeColor="text1"/>
              </w:rPr>
            </w:pPr>
            <w:r w:rsidRPr="00720BDF">
              <w:rPr>
                <w:rFonts w:ascii="Tahoma" w:hAnsi="Tahoma" w:cs="Tahoma"/>
                <w:color w:val="000000" w:themeColor="text1"/>
              </w:rPr>
              <w:t xml:space="preserve">Outline your approach to User Assurance Testing (UAT), including methodologies for conducting user testing, scope and </w:t>
            </w:r>
            <w:r w:rsidRPr="00720BDF">
              <w:rPr>
                <w:rFonts w:ascii="Tahoma" w:hAnsi="Tahoma" w:cs="Tahoma"/>
                <w:color w:val="000000" w:themeColor="text1"/>
              </w:rPr>
              <w:lastRenderedPageBreak/>
              <w:t>frequency, personnel involved, and issue resolution processes</w:t>
            </w:r>
            <w:r w:rsidR="00576822">
              <w:rPr>
                <w:rFonts w:ascii="Tahoma" w:hAnsi="Tahoma" w:cs="Tahoma"/>
                <w:color w:val="000000" w:themeColor="text1"/>
              </w:rPr>
              <w:t>.</w:t>
            </w:r>
          </w:p>
          <w:p w14:paraId="0F29D208" w14:textId="7E867181" w:rsidR="00F82187" w:rsidRPr="00AF0389" w:rsidRDefault="00F82187" w:rsidP="00AF0389">
            <w:pPr>
              <w:rPr>
                <w:rFonts w:ascii="Tahoma" w:hAnsi="Tahoma" w:cs="Tahoma"/>
                <w:color w:val="000000" w:themeColor="text1"/>
              </w:rPr>
            </w:pPr>
          </w:p>
        </w:tc>
        <w:tc>
          <w:tcPr>
            <w:tcW w:w="943" w:type="pct"/>
          </w:tcPr>
          <w:p w14:paraId="28DFE28F" w14:textId="046363F3" w:rsidR="004D4878" w:rsidRPr="00720BDF" w:rsidRDefault="00C9342A" w:rsidP="004D4878">
            <w:pPr>
              <w:jc w:val="center"/>
              <w:rPr>
                <w:rFonts w:ascii="Tahoma" w:hAnsi="Tahoma" w:cs="Tahoma"/>
              </w:rPr>
            </w:pPr>
            <w:r>
              <w:rPr>
                <w:rFonts w:ascii="Tahoma" w:hAnsi="Tahoma" w:cs="Tahoma"/>
              </w:rPr>
              <w:lastRenderedPageBreak/>
              <w:t>4%</w:t>
            </w:r>
          </w:p>
        </w:tc>
        <w:tc>
          <w:tcPr>
            <w:tcW w:w="943" w:type="pct"/>
          </w:tcPr>
          <w:p w14:paraId="526B3F4B" w14:textId="77777777" w:rsidR="00027FEE" w:rsidRPr="00720BDF" w:rsidRDefault="00027FEE" w:rsidP="008F632F">
            <w:pPr>
              <w:rPr>
                <w:rFonts w:ascii="Tahoma" w:hAnsi="Tahoma" w:cs="Tahoma"/>
              </w:rPr>
            </w:pPr>
          </w:p>
        </w:tc>
      </w:tr>
      <w:tr w:rsidR="00027FEE" w14:paraId="6CD8CF24" w14:textId="77777777" w:rsidTr="004D4878">
        <w:tc>
          <w:tcPr>
            <w:tcW w:w="3114" w:type="pct"/>
            <w:shd w:val="clear" w:color="auto" w:fill="D9D9D9" w:themeFill="background1" w:themeFillShade="D9"/>
          </w:tcPr>
          <w:p w14:paraId="76A20875" w14:textId="473DF5A0" w:rsidR="00F769E8" w:rsidRPr="004B79D0" w:rsidRDefault="001E0EE5" w:rsidP="00F769E8">
            <w:pPr>
              <w:rPr>
                <w:rFonts w:ascii="Tahoma" w:hAnsi="Tahoma" w:cs="Tahoma"/>
                <w:b/>
                <w:color w:val="000000" w:themeColor="text1"/>
              </w:rPr>
            </w:pPr>
            <w:r>
              <w:rPr>
                <w:rFonts w:ascii="Tahoma" w:hAnsi="Tahoma" w:cs="Tahoma"/>
                <w:b/>
                <w:color w:val="000000" w:themeColor="text1"/>
              </w:rPr>
              <w:t xml:space="preserve">C. 18. </w:t>
            </w:r>
            <w:r w:rsidR="00F769E8" w:rsidRPr="004B79D0">
              <w:rPr>
                <w:rFonts w:ascii="Tahoma" w:hAnsi="Tahoma" w:cs="Tahoma"/>
                <w:b/>
                <w:color w:val="000000" w:themeColor="text1"/>
              </w:rPr>
              <w:t>Application Support:</w:t>
            </w:r>
          </w:p>
          <w:p w14:paraId="412B5668" w14:textId="77777777" w:rsidR="00F769E8" w:rsidRPr="00720BDF" w:rsidRDefault="00F769E8" w:rsidP="00F769E8">
            <w:pPr>
              <w:rPr>
                <w:rFonts w:ascii="Tahoma" w:hAnsi="Tahoma" w:cs="Tahoma"/>
                <w:color w:val="000000" w:themeColor="text1"/>
              </w:rPr>
            </w:pPr>
          </w:p>
          <w:p w14:paraId="369EAED2" w14:textId="3E9A1C76" w:rsidR="00F769E8" w:rsidRPr="00720BDF" w:rsidRDefault="00F769E8" w:rsidP="00F769E8">
            <w:pPr>
              <w:rPr>
                <w:rFonts w:ascii="Tahoma" w:hAnsi="Tahoma" w:cs="Tahoma"/>
                <w:color w:val="000000" w:themeColor="text1"/>
              </w:rPr>
            </w:pPr>
            <w:r w:rsidRPr="00720BDF">
              <w:rPr>
                <w:rFonts w:ascii="Tahoma" w:hAnsi="Tahoma" w:cs="Tahoma"/>
                <w:color w:val="000000" w:themeColor="text1"/>
              </w:rPr>
              <w:t xml:space="preserve">The respondent is to provide a detailed explanation of their approach to application support. </w:t>
            </w:r>
          </w:p>
          <w:p w14:paraId="00A57C5E" w14:textId="77777777" w:rsidR="00F769E8" w:rsidRPr="00720BDF" w:rsidRDefault="00F769E8" w:rsidP="00F769E8">
            <w:pPr>
              <w:rPr>
                <w:rFonts w:ascii="Tahoma" w:hAnsi="Tahoma" w:cs="Tahoma"/>
                <w:color w:val="000000" w:themeColor="text1"/>
              </w:rPr>
            </w:pPr>
          </w:p>
          <w:p w14:paraId="67A0DFF6" w14:textId="77777777" w:rsidR="00F769E8" w:rsidRPr="00720BDF" w:rsidRDefault="00F769E8" w:rsidP="00F769E8">
            <w:pPr>
              <w:rPr>
                <w:rFonts w:ascii="Tahoma" w:hAnsi="Tahoma" w:cs="Tahoma"/>
                <w:color w:val="000000" w:themeColor="text1"/>
              </w:rPr>
            </w:pPr>
            <w:r w:rsidRPr="00720BDF">
              <w:rPr>
                <w:rFonts w:ascii="Tahoma" w:hAnsi="Tahoma" w:cs="Tahoma"/>
                <w:color w:val="000000" w:themeColor="text1"/>
              </w:rPr>
              <w:t>Please ensure to include the following area in your response:</w:t>
            </w:r>
          </w:p>
          <w:p w14:paraId="21BCDAF4" w14:textId="77777777" w:rsidR="00F769E8" w:rsidRPr="00720BDF" w:rsidRDefault="00F769E8" w:rsidP="00F769E8">
            <w:pPr>
              <w:rPr>
                <w:rFonts w:ascii="Tahoma" w:hAnsi="Tahoma" w:cs="Tahoma"/>
                <w:color w:val="000000" w:themeColor="text1"/>
              </w:rPr>
            </w:pPr>
          </w:p>
          <w:p w14:paraId="5FEB004E" w14:textId="3BD91D89" w:rsidR="00A518A6" w:rsidRPr="003E62C2" w:rsidRDefault="00F769E8" w:rsidP="00946F33">
            <w:pPr>
              <w:pStyle w:val="ListParagraph"/>
              <w:numPr>
                <w:ilvl w:val="1"/>
                <w:numId w:val="49"/>
              </w:numPr>
              <w:ind w:left="1080"/>
              <w:rPr>
                <w:rFonts w:ascii="Tahoma" w:hAnsi="Tahoma" w:cs="Tahoma"/>
                <w:color w:val="000000" w:themeColor="text1"/>
              </w:rPr>
            </w:pPr>
            <w:r w:rsidRPr="00720BDF">
              <w:rPr>
                <w:rFonts w:ascii="Tahoma" w:hAnsi="Tahoma" w:cs="Tahoma"/>
                <w:color w:val="000000" w:themeColor="text1"/>
              </w:rPr>
              <w:t>Confirm your ability to provide a working</w:t>
            </w:r>
            <w:r w:rsidR="3D6BFD68" w:rsidRPr="01F0D7B4">
              <w:rPr>
                <w:rFonts w:ascii="Tahoma" w:hAnsi="Tahoma" w:cs="Tahoma"/>
                <w:color w:val="000000" w:themeColor="text1"/>
              </w:rPr>
              <w:t>-</w:t>
            </w:r>
            <w:r w:rsidRPr="00720BDF">
              <w:rPr>
                <w:rFonts w:ascii="Tahoma" w:hAnsi="Tahoma" w:cs="Tahoma"/>
                <w:color w:val="000000" w:themeColor="text1"/>
              </w:rPr>
              <w:t>hours (08:00-19:00) application support helpline (or software-driven equivalent) for the Council’s IT Support team to contact</w:t>
            </w:r>
            <w:r w:rsidR="00576822">
              <w:rPr>
                <w:rFonts w:ascii="Tahoma" w:hAnsi="Tahoma" w:cs="Tahoma"/>
                <w:color w:val="000000" w:themeColor="text1"/>
              </w:rPr>
              <w:t>.</w:t>
            </w:r>
          </w:p>
          <w:p w14:paraId="37661B7D" w14:textId="77777777" w:rsidR="00CB3061" w:rsidRPr="003E62C2" w:rsidRDefault="00CB3061" w:rsidP="00946F33">
            <w:pPr>
              <w:pStyle w:val="ListParagraph"/>
              <w:ind w:left="360"/>
              <w:rPr>
                <w:rFonts w:ascii="Tahoma" w:hAnsi="Tahoma" w:cs="Tahoma"/>
                <w:color w:val="000000" w:themeColor="text1"/>
              </w:rPr>
            </w:pPr>
          </w:p>
          <w:p w14:paraId="7DB5E935" w14:textId="6BEE0A52" w:rsidR="00A518A6" w:rsidRPr="00720BDF" w:rsidRDefault="00A518A6" w:rsidP="00946F33">
            <w:pPr>
              <w:pStyle w:val="ListParagraph"/>
              <w:numPr>
                <w:ilvl w:val="1"/>
                <w:numId w:val="49"/>
              </w:numPr>
              <w:ind w:left="1080"/>
              <w:rPr>
                <w:rFonts w:ascii="Tahoma" w:hAnsi="Tahoma" w:cs="Tahoma"/>
                <w:color w:val="000000" w:themeColor="text1"/>
              </w:rPr>
            </w:pPr>
            <w:r>
              <w:rPr>
                <w:rFonts w:ascii="Tahoma" w:hAnsi="Tahoma" w:cs="Tahoma"/>
                <w:color w:val="000000" w:themeColor="text1"/>
              </w:rPr>
              <w:t xml:space="preserve">Describe your </w:t>
            </w:r>
            <w:r w:rsidR="0035247A">
              <w:rPr>
                <w:rFonts w:ascii="Tahoma" w:hAnsi="Tahoma" w:cs="Tahoma"/>
                <w:color w:val="000000" w:themeColor="text1"/>
              </w:rPr>
              <w:t>typical provision for out-of-hours support</w:t>
            </w:r>
            <w:r w:rsidR="00572B5B">
              <w:rPr>
                <w:rFonts w:ascii="Tahoma" w:hAnsi="Tahoma" w:cs="Tahoma"/>
                <w:color w:val="000000" w:themeColor="text1"/>
              </w:rPr>
              <w:t>.</w:t>
            </w:r>
          </w:p>
          <w:p w14:paraId="1DEAC29B" w14:textId="77777777" w:rsidR="00356B39" w:rsidRPr="00720BDF" w:rsidRDefault="00356B39" w:rsidP="00946F33">
            <w:pPr>
              <w:pStyle w:val="ListParagraph"/>
              <w:ind w:left="0"/>
              <w:rPr>
                <w:rFonts w:ascii="Tahoma" w:hAnsi="Tahoma" w:cs="Tahoma"/>
                <w:color w:val="000000" w:themeColor="text1"/>
              </w:rPr>
            </w:pPr>
          </w:p>
          <w:p w14:paraId="5EF16FEB" w14:textId="10D5ECF8" w:rsidR="00F769E8" w:rsidRPr="00720BDF" w:rsidRDefault="00F769E8" w:rsidP="00946F33">
            <w:pPr>
              <w:pStyle w:val="ListParagraph"/>
              <w:numPr>
                <w:ilvl w:val="1"/>
                <w:numId w:val="49"/>
              </w:numPr>
              <w:ind w:left="1080"/>
              <w:rPr>
                <w:rFonts w:ascii="Tahoma" w:hAnsi="Tahoma" w:cs="Tahoma"/>
                <w:color w:val="000000" w:themeColor="text1"/>
              </w:rPr>
            </w:pPr>
            <w:r w:rsidRPr="00720BDF">
              <w:rPr>
                <w:rFonts w:ascii="Tahoma" w:hAnsi="Tahoma" w:cs="Tahoma"/>
                <w:color w:val="000000" w:themeColor="text1"/>
              </w:rPr>
              <w:t>Describe any comprehensive online assistance that is accessible throughout the entire system</w:t>
            </w:r>
            <w:r w:rsidR="00572B5B">
              <w:rPr>
                <w:rFonts w:ascii="Tahoma" w:hAnsi="Tahoma" w:cs="Tahoma"/>
                <w:color w:val="000000" w:themeColor="text1"/>
              </w:rPr>
              <w:t>.</w:t>
            </w:r>
          </w:p>
          <w:p w14:paraId="46C17A7F" w14:textId="77777777" w:rsidR="00660094" w:rsidRPr="00720BDF" w:rsidRDefault="00660094" w:rsidP="00946F33">
            <w:pPr>
              <w:pStyle w:val="ListParagraph"/>
              <w:ind w:left="0"/>
              <w:rPr>
                <w:rFonts w:ascii="Tahoma" w:hAnsi="Tahoma" w:cs="Tahoma"/>
                <w:color w:val="000000" w:themeColor="text1"/>
              </w:rPr>
            </w:pPr>
          </w:p>
          <w:p w14:paraId="6F5F7883" w14:textId="5005CDA0" w:rsidR="00F769E8" w:rsidRPr="00720BDF" w:rsidRDefault="00F769E8" w:rsidP="00946F33">
            <w:pPr>
              <w:pStyle w:val="ListParagraph"/>
              <w:numPr>
                <w:ilvl w:val="1"/>
                <w:numId w:val="49"/>
              </w:numPr>
              <w:ind w:left="1080"/>
              <w:rPr>
                <w:rFonts w:ascii="Tahoma" w:hAnsi="Tahoma" w:cs="Tahoma"/>
                <w:color w:val="000000" w:themeColor="text1"/>
              </w:rPr>
            </w:pPr>
            <w:r w:rsidRPr="00720BDF">
              <w:rPr>
                <w:rFonts w:ascii="Tahoma" w:hAnsi="Tahoma" w:cs="Tahoma"/>
                <w:color w:val="000000" w:themeColor="text1"/>
              </w:rPr>
              <w:t xml:space="preserve">Provide details of the typical guaranteed response and fix times to callouts by priority, both during standard operating hours and outside of these hours. </w:t>
            </w:r>
          </w:p>
          <w:p w14:paraId="6E39BA1C" w14:textId="5CA513C0" w:rsidR="00614C50" w:rsidRPr="003E62C2" w:rsidRDefault="00614C50" w:rsidP="003E62C2">
            <w:pPr>
              <w:rPr>
                <w:rFonts w:ascii="Tahoma" w:hAnsi="Tahoma" w:cs="Tahoma"/>
                <w:color w:val="000000" w:themeColor="text1"/>
              </w:rPr>
            </w:pPr>
          </w:p>
        </w:tc>
        <w:tc>
          <w:tcPr>
            <w:tcW w:w="943" w:type="pct"/>
          </w:tcPr>
          <w:p w14:paraId="7F6E44BF" w14:textId="6BCE0287" w:rsidR="004D4878" w:rsidRPr="00720BDF" w:rsidRDefault="00C9342A" w:rsidP="004D4878">
            <w:pPr>
              <w:jc w:val="center"/>
              <w:rPr>
                <w:rFonts w:ascii="Tahoma" w:hAnsi="Tahoma" w:cs="Tahoma"/>
              </w:rPr>
            </w:pPr>
            <w:r>
              <w:rPr>
                <w:rFonts w:ascii="Tahoma" w:hAnsi="Tahoma" w:cs="Tahoma"/>
              </w:rPr>
              <w:t>4%</w:t>
            </w:r>
          </w:p>
        </w:tc>
        <w:tc>
          <w:tcPr>
            <w:tcW w:w="943" w:type="pct"/>
          </w:tcPr>
          <w:p w14:paraId="37A5C08E" w14:textId="77777777" w:rsidR="00027FEE" w:rsidRPr="00720BDF" w:rsidRDefault="00027FEE" w:rsidP="008F632F">
            <w:pPr>
              <w:rPr>
                <w:rFonts w:ascii="Tahoma" w:hAnsi="Tahoma" w:cs="Tahoma"/>
              </w:rPr>
            </w:pPr>
          </w:p>
        </w:tc>
      </w:tr>
      <w:tr w:rsidR="00027FEE" w14:paraId="2AA718FF" w14:textId="77777777" w:rsidTr="004D4878">
        <w:tc>
          <w:tcPr>
            <w:tcW w:w="3114" w:type="pct"/>
            <w:shd w:val="clear" w:color="auto" w:fill="D9D9D9" w:themeFill="background1" w:themeFillShade="D9"/>
          </w:tcPr>
          <w:p w14:paraId="408D3682" w14:textId="091680E5" w:rsidR="00671E44" w:rsidRPr="00C46EDC" w:rsidRDefault="00CC3F23" w:rsidP="00671E44">
            <w:pPr>
              <w:rPr>
                <w:rFonts w:ascii="Tahoma" w:hAnsi="Tahoma" w:cs="Tahoma"/>
                <w:b/>
                <w:color w:val="000000" w:themeColor="text1"/>
              </w:rPr>
            </w:pPr>
            <w:r>
              <w:rPr>
                <w:rFonts w:ascii="Tahoma" w:hAnsi="Tahoma" w:cs="Tahoma"/>
                <w:b/>
                <w:color w:val="000000" w:themeColor="text1"/>
              </w:rPr>
              <w:t xml:space="preserve">C. 19. </w:t>
            </w:r>
            <w:r w:rsidR="00671E44" w:rsidRPr="00C46EDC">
              <w:rPr>
                <w:rFonts w:ascii="Tahoma" w:hAnsi="Tahoma" w:cs="Tahoma"/>
                <w:b/>
                <w:color w:val="000000" w:themeColor="text1"/>
              </w:rPr>
              <w:t xml:space="preserve">Infrastructure </w:t>
            </w:r>
          </w:p>
          <w:p w14:paraId="0470E97B" w14:textId="77777777" w:rsidR="00671E44" w:rsidRPr="00C46EDC" w:rsidRDefault="00671E44" w:rsidP="00671E44">
            <w:pPr>
              <w:rPr>
                <w:rFonts w:ascii="Tahoma" w:hAnsi="Tahoma" w:cs="Tahoma"/>
                <w:color w:val="000000" w:themeColor="text1"/>
              </w:rPr>
            </w:pPr>
          </w:p>
          <w:p w14:paraId="7AB9B566" w14:textId="324FC3EA" w:rsidR="00671E44" w:rsidRPr="00C46EDC" w:rsidRDefault="00671E44" w:rsidP="00671E44">
            <w:pPr>
              <w:rPr>
                <w:rFonts w:ascii="Tahoma" w:hAnsi="Tahoma" w:cs="Tahoma"/>
                <w:color w:val="000000" w:themeColor="text1"/>
              </w:rPr>
            </w:pPr>
            <w:r w:rsidRPr="00C46EDC">
              <w:rPr>
                <w:rFonts w:ascii="Tahoma" w:hAnsi="Tahoma" w:cs="Tahoma"/>
                <w:color w:val="000000" w:themeColor="text1"/>
              </w:rPr>
              <w:t xml:space="preserve">The respondent shall provide </w:t>
            </w:r>
            <w:r w:rsidR="0062381E" w:rsidRPr="00C46EDC">
              <w:rPr>
                <w:rFonts w:ascii="Tahoma" w:hAnsi="Tahoma" w:cs="Tahoma"/>
                <w:color w:val="000000" w:themeColor="text1"/>
              </w:rPr>
              <w:t>a</w:t>
            </w:r>
            <w:r w:rsidR="0062381E">
              <w:rPr>
                <w:rFonts w:ascii="Tahoma" w:hAnsi="Tahoma" w:cs="Tahoma"/>
                <w:color w:val="000000" w:themeColor="text1"/>
              </w:rPr>
              <w:t>n explanation</w:t>
            </w:r>
            <w:r w:rsidRPr="00C46EDC">
              <w:rPr>
                <w:rFonts w:ascii="Tahoma" w:hAnsi="Tahoma" w:cs="Tahoma"/>
                <w:color w:val="000000" w:themeColor="text1"/>
              </w:rPr>
              <w:t xml:space="preserve"> of their approach to infrastructure. </w:t>
            </w:r>
          </w:p>
          <w:p w14:paraId="41710038" w14:textId="77777777" w:rsidR="00671E44" w:rsidRPr="00C46EDC" w:rsidRDefault="00671E44" w:rsidP="00671E44">
            <w:pPr>
              <w:rPr>
                <w:rFonts w:ascii="Tahoma" w:hAnsi="Tahoma" w:cs="Tahoma"/>
                <w:color w:val="000000" w:themeColor="text1"/>
              </w:rPr>
            </w:pPr>
          </w:p>
          <w:p w14:paraId="2722290E" w14:textId="77777777" w:rsidR="00671E44" w:rsidRPr="00C46EDC" w:rsidRDefault="00671E44" w:rsidP="00671E44">
            <w:pPr>
              <w:rPr>
                <w:rFonts w:ascii="Tahoma" w:hAnsi="Tahoma" w:cs="Tahoma"/>
                <w:color w:val="000000" w:themeColor="text1"/>
              </w:rPr>
            </w:pPr>
            <w:r w:rsidRPr="00C46EDC">
              <w:rPr>
                <w:rFonts w:ascii="Tahoma" w:hAnsi="Tahoma" w:cs="Tahoma"/>
                <w:color w:val="000000" w:themeColor="text1"/>
              </w:rPr>
              <w:t>Please include the following areas in your response:</w:t>
            </w:r>
          </w:p>
          <w:p w14:paraId="648DC737" w14:textId="77777777" w:rsidR="00671E44" w:rsidRPr="00C46EDC" w:rsidRDefault="00671E44" w:rsidP="00671E44">
            <w:pPr>
              <w:rPr>
                <w:rFonts w:ascii="Tahoma" w:hAnsi="Tahoma" w:cs="Tahoma"/>
                <w:color w:val="000000" w:themeColor="text1"/>
              </w:rPr>
            </w:pPr>
          </w:p>
          <w:p w14:paraId="2E206D9C" w14:textId="0B2D4112" w:rsidR="00671E44" w:rsidRPr="00C46EDC" w:rsidRDefault="00671E44" w:rsidP="0089723D">
            <w:pPr>
              <w:pStyle w:val="ListParagraph"/>
              <w:numPr>
                <w:ilvl w:val="1"/>
                <w:numId w:val="43"/>
              </w:numPr>
              <w:ind w:left="1080"/>
              <w:rPr>
                <w:rFonts w:ascii="Tahoma" w:hAnsi="Tahoma" w:cs="Tahoma"/>
                <w:color w:val="000000" w:themeColor="text1"/>
              </w:rPr>
            </w:pPr>
            <w:r w:rsidRPr="00C46EDC">
              <w:rPr>
                <w:rFonts w:ascii="Tahoma" w:hAnsi="Tahoma" w:cs="Tahoma"/>
                <w:color w:val="000000" w:themeColor="text1"/>
              </w:rPr>
              <w:t>Confirm that all equipment supporting the systems and its data can be housed in a secure environment such that the data will be stored within the UK or the EU, and compliant with ISO27017 &amp; ISO27018 (if Cloud hosted) or ISO27001.</w:t>
            </w:r>
          </w:p>
          <w:p w14:paraId="7588903B" w14:textId="77777777" w:rsidR="00660094" w:rsidRPr="00C46EDC" w:rsidRDefault="00660094" w:rsidP="0089723D">
            <w:pPr>
              <w:pStyle w:val="ListParagraph"/>
              <w:ind w:left="360"/>
              <w:rPr>
                <w:rFonts w:ascii="Tahoma" w:hAnsi="Tahoma" w:cs="Tahoma"/>
                <w:color w:val="000000" w:themeColor="text1"/>
              </w:rPr>
            </w:pPr>
          </w:p>
          <w:p w14:paraId="2D19D157" w14:textId="287A686A" w:rsidR="00671E44" w:rsidRPr="00C46EDC" w:rsidRDefault="00671E44" w:rsidP="0089723D">
            <w:pPr>
              <w:pStyle w:val="ListParagraph"/>
              <w:numPr>
                <w:ilvl w:val="1"/>
                <w:numId w:val="43"/>
              </w:numPr>
              <w:ind w:left="1080"/>
              <w:rPr>
                <w:rFonts w:ascii="Tahoma" w:hAnsi="Tahoma" w:cs="Tahoma"/>
                <w:color w:val="000000" w:themeColor="text1"/>
              </w:rPr>
            </w:pPr>
            <w:r w:rsidRPr="00C46EDC">
              <w:rPr>
                <w:rFonts w:ascii="Tahoma" w:hAnsi="Tahoma" w:cs="Tahoma"/>
                <w:color w:val="000000" w:themeColor="text1"/>
              </w:rPr>
              <w:lastRenderedPageBreak/>
              <w:t>Outline how system performance, upgrade and release schedules and planned/unplanned downtime is managed</w:t>
            </w:r>
            <w:r w:rsidR="00572B5B">
              <w:rPr>
                <w:rFonts w:ascii="Tahoma" w:hAnsi="Tahoma" w:cs="Tahoma"/>
                <w:color w:val="000000" w:themeColor="text1"/>
              </w:rPr>
              <w:t>.</w:t>
            </w:r>
          </w:p>
          <w:p w14:paraId="31A744FA" w14:textId="77777777" w:rsidR="00105382" w:rsidRPr="00C46EDC" w:rsidRDefault="00105382" w:rsidP="00FC5841">
            <w:pPr>
              <w:pStyle w:val="ListParagraph"/>
              <w:ind w:left="360"/>
              <w:rPr>
                <w:rFonts w:ascii="Tahoma" w:hAnsi="Tahoma" w:cs="Tahoma"/>
                <w:color w:val="000000" w:themeColor="text1"/>
              </w:rPr>
            </w:pPr>
          </w:p>
          <w:p w14:paraId="5280BE03" w14:textId="2FA00E2D" w:rsidR="00671E44" w:rsidRPr="00C46EDC" w:rsidRDefault="00671E44" w:rsidP="00FC5841">
            <w:pPr>
              <w:pStyle w:val="ListParagraph"/>
              <w:numPr>
                <w:ilvl w:val="1"/>
                <w:numId w:val="43"/>
              </w:numPr>
              <w:ind w:left="1080"/>
              <w:rPr>
                <w:rFonts w:ascii="Tahoma" w:hAnsi="Tahoma" w:cs="Tahoma"/>
                <w:color w:val="000000" w:themeColor="text1"/>
              </w:rPr>
            </w:pPr>
            <w:r w:rsidRPr="00C46EDC">
              <w:rPr>
                <w:rFonts w:ascii="Tahoma" w:hAnsi="Tahoma" w:cs="Tahoma"/>
                <w:color w:val="000000" w:themeColor="text1"/>
              </w:rPr>
              <w:t>Confirm that the EDRMS system can handle the required volume of traffic, specifically the ability to manage and support up to 1000 concurrent users at any given time</w:t>
            </w:r>
            <w:r w:rsidR="005F144B">
              <w:rPr>
                <w:rFonts w:ascii="Tahoma" w:hAnsi="Tahoma" w:cs="Tahoma"/>
                <w:color w:val="000000" w:themeColor="text1"/>
              </w:rPr>
              <w:t>.</w:t>
            </w:r>
          </w:p>
          <w:p w14:paraId="65EF1EDA" w14:textId="77777777" w:rsidR="00105382" w:rsidRPr="00C46EDC" w:rsidRDefault="00105382" w:rsidP="00FC5841">
            <w:pPr>
              <w:pStyle w:val="ListParagraph"/>
              <w:ind w:left="360"/>
              <w:rPr>
                <w:rFonts w:ascii="Tahoma" w:hAnsi="Tahoma" w:cs="Tahoma"/>
                <w:color w:val="000000" w:themeColor="text1"/>
              </w:rPr>
            </w:pPr>
          </w:p>
          <w:p w14:paraId="548F83D3" w14:textId="43D63082" w:rsidR="00027FEE" w:rsidRPr="00F82187" w:rsidRDefault="00671E44" w:rsidP="00FC5841">
            <w:pPr>
              <w:pStyle w:val="ListParagraph"/>
              <w:numPr>
                <w:ilvl w:val="1"/>
                <w:numId w:val="43"/>
              </w:numPr>
              <w:ind w:left="1080"/>
              <w:rPr>
                <w:rFonts w:ascii="Tahoma" w:hAnsi="Tahoma" w:cs="Tahoma"/>
                <w:color w:val="000000" w:themeColor="text1"/>
              </w:rPr>
            </w:pPr>
            <w:r w:rsidRPr="00C46EDC">
              <w:rPr>
                <w:rFonts w:ascii="Tahoma" w:hAnsi="Tahoma" w:cs="Tahoma"/>
                <w:color w:val="000000" w:themeColor="text1"/>
              </w:rPr>
              <w:t>Share your approach to managing the system in terms of maintenance, business continuity</w:t>
            </w:r>
            <w:r w:rsidR="6B7CCD42" w:rsidRPr="01F0D7B4">
              <w:rPr>
                <w:rFonts w:ascii="Tahoma" w:hAnsi="Tahoma" w:cs="Tahoma"/>
                <w:color w:val="000000" w:themeColor="text1"/>
              </w:rPr>
              <w:t>,</w:t>
            </w:r>
            <w:r w:rsidRPr="00C46EDC">
              <w:rPr>
                <w:rFonts w:ascii="Tahoma" w:hAnsi="Tahoma" w:cs="Tahoma"/>
                <w:color w:val="000000" w:themeColor="text1"/>
              </w:rPr>
              <w:t xml:space="preserve"> and disaster recovery</w:t>
            </w:r>
            <w:r w:rsidR="002828DB">
              <w:rPr>
                <w:rFonts w:ascii="Tahoma" w:hAnsi="Tahoma" w:cs="Tahoma"/>
                <w:color w:val="000000" w:themeColor="text1"/>
              </w:rPr>
              <w:t>.</w:t>
            </w:r>
          </w:p>
        </w:tc>
        <w:tc>
          <w:tcPr>
            <w:tcW w:w="943" w:type="pct"/>
          </w:tcPr>
          <w:p w14:paraId="5F7435E6" w14:textId="3EEBC5F6" w:rsidR="004D4878" w:rsidRDefault="00C9342A" w:rsidP="004D4878">
            <w:pPr>
              <w:jc w:val="center"/>
              <w:rPr>
                <w:rFonts w:ascii="Tahoma" w:hAnsi="Tahoma" w:cs="Tahoma"/>
              </w:rPr>
            </w:pPr>
            <w:r>
              <w:rPr>
                <w:rFonts w:ascii="Tahoma" w:hAnsi="Tahoma" w:cs="Tahoma"/>
              </w:rPr>
              <w:lastRenderedPageBreak/>
              <w:t>4%</w:t>
            </w:r>
          </w:p>
        </w:tc>
        <w:tc>
          <w:tcPr>
            <w:tcW w:w="943" w:type="pct"/>
          </w:tcPr>
          <w:p w14:paraId="20C11749" w14:textId="3BE22FEA" w:rsidR="00791D42" w:rsidRPr="00C46EDC" w:rsidRDefault="00791D42" w:rsidP="008F632F">
            <w:pPr>
              <w:rPr>
                <w:rFonts w:ascii="Tahoma" w:hAnsi="Tahoma" w:cs="Tahoma"/>
              </w:rPr>
            </w:pPr>
            <w:r>
              <w:rPr>
                <w:rFonts w:ascii="Tahoma" w:hAnsi="Tahoma" w:cs="Tahoma"/>
              </w:rPr>
              <w:t xml:space="preserve"> </w:t>
            </w:r>
          </w:p>
        </w:tc>
      </w:tr>
      <w:tr w:rsidR="7CE30EBC" w14:paraId="07796D45" w14:textId="77777777" w:rsidTr="004D4878">
        <w:trPr>
          <w:trHeight w:val="300"/>
        </w:trPr>
        <w:tc>
          <w:tcPr>
            <w:tcW w:w="3114" w:type="pct"/>
            <w:shd w:val="clear" w:color="auto" w:fill="D9D9D9" w:themeFill="background1" w:themeFillShade="D9"/>
          </w:tcPr>
          <w:p w14:paraId="69735179" w14:textId="5019E012" w:rsidR="1565C4E2" w:rsidRDefault="00732E9B" w:rsidP="7CE30EBC">
            <w:pPr>
              <w:rPr>
                <w:rFonts w:ascii="Tahoma" w:hAnsi="Tahoma" w:cs="Tahoma"/>
                <w:b/>
                <w:bCs/>
                <w:color w:val="000000" w:themeColor="text1"/>
              </w:rPr>
            </w:pPr>
            <w:r>
              <w:rPr>
                <w:rFonts w:ascii="Tahoma" w:hAnsi="Tahoma" w:cs="Tahoma"/>
                <w:b/>
                <w:bCs/>
                <w:color w:val="000000" w:themeColor="text1"/>
              </w:rPr>
              <w:t xml:space="preserve">C. 20. </w:t>
            </w:r>
            <w:r w:rsidR="1565C4E2" w:rsidRPr="7CE30EBC">
              <w:rPr>
                <w:rFonts w:ascii="Tahoma" w:hAnsi="Tahoma" w:cs="Tahoma"/>
                <w:b/>
                <w:bCs/>
                <w:color w:val="000000" w:themeColor="text1"/>
              </w:rPr>
              <w:t>Price</w:t>
            </w:r>
          </w:p>
          <w:p w14:paraId="334D57B0" w14:textId="05A42C71" w:rsidR="7CE30EBC" w:rsidRDefault="7CE30EBC" w:rsidP="7CE30EBC">
            <w:pPr>
              <w:rPr>
                <w:rFonts w:ascii="Tahoma" w:hAnsi="Tahoma" w:cs="Tahoma"/>
                <w:b/>
                <w:bCs/>
                <w:color w:val="000000" w:themeColor="text1"/>
              </w:rPr>
            </w:pPr>
          </w:p>
          <w:p w14:paraId="2C7FBF2D" w14:textId="023A4459" w:rsidR="1565C4E2" w:rsidRDefault="00EE537C" w:rsidP="00FC5841">
            <w:pPr>
              <w:pStyle w:val="ListParagraph"/>
              <w:numPr>
                <w:ilvl w:val="0"/>
                <w:numId w:val="45"/>
              </w:numPr>
              <w:rPr>
                <w:rFonts w:ascii="Tahoma" w:hAnsi="Tahoma" w:cs="Tahoma"/>
                <w:color w:val="000000" w:themeColor="text1"/>
              </w:rPr>
            </w:pPr>
            <w:r>
              <w:rPr>
                <w:rFonts w:ascii="Tahoma" w:hAnsi="Tahoma" w:cs="Tahoma"/>
                <w:color w:val="000000" w:themeColor="text1"/>
              </w:rPr>
              <w:t>Please</w:t>
            </w:r>
            <w:r w:rsidR="1565C4E2" w:rsidRPr="009B28B5">
              <w:rPr>
                <w:rFonts w:ascii="Tahoma" w:hAnsi="Tahoma" w:cs="Tahoma"/>
                <w:color w:val="000000" w:themeColor="text1"/>
              </w:rPr>
              <w:t xml:space="preserve"> provide estimated costs for providing your solution to a mid-sized unitary authority including setup, design, hosting</w:t>
            </w:r>
            <w:r w:rsidR="2D433DE9" w:rsidRPr="01F0D7B4">
              <w:rPr>
                <w:rFonts w:ascii="Tahoma" w:hAnsi="Tahoma" w:cs="Tahoma"/>
                <w:color w:val="000000" w:themeColor="text1"/>
              </w:rPr>
              <w:t>,</w:t>
            </w:r>
            <w:r w:rsidR="1565C4E2" w:rsidRPr="009B28B5">
              <w:rPr>
                <w:rFonts w:ascii="Tahoma" w:hAnsi="Tahoma" w:cs="Tahoma"/>
                <w:color w:val="000000" w:themeColor="text1"/>
              </w:rPr>
              <w:t xml:space="preserve"> and support over a </w:t>
            </w:r>
            <w:r w:rsidR="1565C4E2" w:rsidRPr="7CE30EBC">
              <w:rPr>
                <w:rFonts w:ascii="Tahoma" w:hAnsi="Tahoma" w:cs="Tahoma"/>
                <w:color w:val="000000" w:themeColor="text1"/>
              </w:rPr>
              <w:t>4</w:t>
            </w:r>
            <w:r w:rsidR="6D6C4673" w:rsidRPr="01F0D7B4">
              <w:rPr>
                <w:rFonts w:ascii="Tahoma" w:hAnsi="Tahoma" w:cs="Tahoma"/>
                <w:color w:val="000000" w:themeColor="text1"/>
              </w:rPr>
              <w:t>-</w:t>
            </w:r>
            <w:r w:rsidR="1565C4E2" w:rsidRPr="009B28B5">
              <w:rPr>
                <w:rFonts w:ascii="Tahoma" w:hAnsi="Tahoma" w:cs="Tahoma"/>
                <w:color w:val="000000" w:themeColor="text1"/>
              </w:rPr>
              <w:t>year period</w:t>
            </w:r>
            <w:r w:rsidR="00FC5841" w:rsidRPr="009B28B5">
              <w:rPr>
                <w:rFonts w:ascii="Tahoma" w:hAnsi="Tahoma" w:cs="Tahoma"/>
                <w:color w:val="000000" w:themeColor="text1"/>
              </w:rPr>
              <w:t>.</w:t>
            </w:r>
          </w:p>
          <w:p w14:paraId="60C997A1" w14:textId="0A44B5FD" w:rsidR="00290DD5" w:rsidRPr="00F82187" w:rsidRDefault="00290DD5" w:rsidP="00F82187">
            <w:pPr>
              <w:rPr>
                <w:rFonts w:ascii="Tahoma" w:hAnsi="Tahoma" w:cs="Tahoma"/>
                <w:color w:val="000000" w:themeColor="text1"/>
              </w:rPr>
            </w:pPr>
          </w:p>
        </w:tc>
        <w:tc>
          <w:tcPr>
            <w:tcW w:w="943" w:type="pct"/>
          </w:tcPr>
          <w:p w14:paraId="516EE4DD" w14:textId="2839D9E3" w:rsidR="004D4878" w:rsidRDefault="004D4878" w:rsidP="004D4878">
            <w:pPr>
              <w:jc w:val="center"/>
              <w:rPr>
                <w:rFonts w:ascii="Tahoma" w:hAnsi="Tahoma" w:cs="Tahoma"/>
              </w:rPr>
            </w:pPr>
            <w:r>
              <w:rPr>
                <w:rFonts w:ascii="Tahoma" w:hAnsi="Tahoma" w:cs="Tahoma"/>
              </w:rPr>
              <w:t>25%</w:t>
            </w:r>
          </w:p>
        </w:tc>
        <w:tc>
          <w:tcPr>
            <w:tcW w:w="943" w:type="pct"/>
          </w:tcPr>
          <w:p w14:paraId="1E7069A8" w14:textId="0DF265B5" w:rsidR="7CE30EBC" w:rsidRDefault="7CE30EBC" w:rsidP="7CE30EBC">
            <w:pPr>
              <w:rPr>
                <w:rFonts w:ascii="Tahoma" w:hAnsi="Tahoma" w:cs="Tahoma"/>
              </w:rPr>
            </w:pPr>
          </w:p>
        </w:tc>
      </w:tr>
      <w:tr w:rsidR="006F18A8" w14:paraId="58DAEAD5" w14:textId="77777777" w:rsidTr="004D4878">
        <w:trPr>
          <w:trHeight w:val="300"/>
        </w:trPr>
        <w:tc>
          <w:tcPr>
            <w:tcW w:w="3114" w:type="pct"/>
            <w:shd w:val="clear" w:color="auto" w:fill="D9D9D9" w:themeFill="background1" w:themeFillShade="D9"/>
          </w:tcPr>
          <w:p w14:paraId="3117E86B" w14:textId="097836C7" w:rsidR="00A32C43" w:rsidRPr="009B28B5" w:rsidRDefault="000A68D6" w:rsidP="00A32C43">
            <w:pPr>
              <w:rPr>
                <w:rFonts w:ascii="Tahoma" w:hAnsi="Tahoma" w:cs="Tahoma"/>
                <w:b/>
                <w:bCs/>
                <w:color w:val="000000" w:themeColor="text1"/>
              </w:rPr>
            </w:pPr>
            <w:r>
              <w:rPr>
                <w:rFonts w:ascii="Tahoma" w:hAnsi="Tahoma" w:cs="Tahoma"/>
                <w:b/>
                <w:bCs/>
                <w:color w:val="000000" w:themeColor="text1"/>
              </w:rPr>
              <w:t xml:space="preserve">C. 21. </w:t>
            </w:r>
            <w:r w:rsidR="00A32C43" w:rsidRPr="009B28B5">
              <w:rPr>
                <w:rFonts w:ascii="Tahoma" w:hAnsi="Tahoma" w:cs="Tahoma"/>
                <w:b/>
                <w:bCs/>
                <w:color w:val="000000" w:themeColor="text1"/>
              </w:rPr>
              <w:t>Innovation and Added Value</w:t>
            </w:r>
          </w:p>
          <w:p w14:paraId="73109BAA" w14:textId="77777777" w:rsidR="00C81A6B" w:rsidRDefault="00C81A6B" w:rsidP="00EE537C">
            <w:pPr>
              <w:rPr>
                <w:rFonts w:ascii="Tahoma" w:hAnsi="Tahoma" w:cs="Tahoma"/>
                <w:color w:val="000000" w:themeColor="text1"/>
              </w:rPr>
            </w:pPr>
          </w:p>
          <w:p w14:paraId="327CE491" w14:textId="070F4329" w:rsidR="00EE537C" w:rsidRPr="009B28B5" w:rsidRDefault="00EE537C" w:rsidP="00FC5841">
            <w:pPr>
              <w:pStyle w:val="ListParagraph"/>
              <w:numPr>
                <w:ilvl w:val="0"/>
                <w:numId w:val="46"/>
              </w:numPr>
              <w:rPr>
                <w:rFonts w:ascii="Tahoma" w:hAnsi="Tahoma" w:cs="Tahoma"/>
                <w:color w:val="000000" w:themeColor="text1"/>
              </w:rPr>
            </w:pPr>
            <w:r w:rsidRPr="009B28B5">
              <w:rPr>
                <w:rFonts w:ascii="Tahoma" w:hAnsi="Tahoma" w:cs="Tahoma"/>
                <w:color w:val="000000" w:themeColor="text1"/>
              </w:rPr>
              <w:t>Please indicate any further value</w:t>
            </w:r>
            <w:r w:rsidR="4B394EFC" w:rsidRPr="01F0D7B4">
              <w:rPr>
                <w:rFonts w:ascii="Tahoma" w:hAnsi="Tahoma" w:cs="Tahoma"/>
                <w:color w:val="000000" w:themeColor="text1"/>
              </w:rPr>
              <w:t>-</w:t>
            </w:r>
            <w:r w:rsidRPr="009B28B5">
              <w:rPr>
                <w:rFonts w:ascii="Tahoma" w:hAnsi="Tahoma" w:cs="Tahoma"/>
                <w:color w:val="000000" w:themeColor="text1"/>
              </w:rPr>
              <w:t>added offerings you wish to highlight that have not already been addressed</w:t>
            </w:r>
            <w:r w:rsidR="002828DB">
              <w:rPr>
                <w:rFonts w:ascii="Tahoma" w:hAnsi="Tahoma" w:cs="Tahoma"/>
                <w:color w:val="000000" w:themeColor="text1"/>
              </w:rPr>
              <w:t>.</w:t>
            </w:r>
          </w:p>
          <w:p w14:paraId="0F735630" w14:textId="309DD83A" w:rsidR="006F18A8" w:rsidRPr="7CE30EBC" w:rsidRDefault="006F18A8" w:rsidP="7CE30EBC">
            <w:pPr>
              <w:rPr>
                <w:rFonts w:ascii="Tahoma" w:hAnsi="Tahoma" w:cs="Tahoma"/>
                <w:b/>
                <w:bCs/>
                <w:color w:val="000000" w:themeColor="text1"/>
              </w:rPr>
            </w:pPr>
          </w:p>
        </w:tc>
        <w:tc>
          <w:tcPr>
            <w:tcW w:w="943" w:type="pct"/>
          </w:tcPr>
          <w:p w14:paraId="59AB479E" w14:textId="2057B8A9" w:rsidR="004D4878" w:rsidRDefault="004D4878" w:rsidP="004D4878">
            <w:pPr>
              <w:jc w:val="center"/>
              <w:rPr>
                <w:rFonts w:ascii="Tahoma" w:hAnsi="Tahoma" w:cs="Tahoma"/>
              </w:rPr>
            </w:pPr>
            <w:r>
              <w:rPr>
                <w:rFonts w:ascii="Tahoma" w:hAnsi="Tahoma" w:cs="Tahoma"/>
              </w:rPr>
              <w:t>5%</w:t>
            </w:r>
          </w:p>
        </w:tc>
        <w:tc>
          <w:tcPr>
            <w:tcW w:w="943" w:type="pct"/>
          </w:tcPr>
          <w:p w14:paraId="56BE2D41" w14:textId="77777777" w:rsidR="006F18A8" w:rsidRDefault="006F18A8" w:rsidP="7CE30EBC">
            <w:pPr>
              <w:rPr>
                <w:rFonts w:ascii="Tahoma" w:hAnsi="Tahoma" w:cs="Tahoma"/>
              </w:rPr>
            </w:pPr>
          </w:p>
        </w:tc>
      </w:tr>
    </w:tbl>
    <w:p w14:paraId="369FC80D" w14:textId="77777777" w:rsidR="00207253" w:rsidRPr="00237F46" w:rsidRDefault="00207253" w:rsidP="00207253">
      <w:pPr>
        <w:rPr>
          <w:rFonts w:ascii="Tahoma" w:hAnsi="Tahoma" w:cs="Tahoma"/>
        </w:rPr>
      </w:pPr>
    </w:p>
    <w:sectPr w:rsidR="00207253" w:rsidRPr="00237F46" w:rsidSect="000A4F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B4B1" w14:textId="77777777" w:rsidR="00591FC2" w:rsidRDefault="00591FC2" w:rsidP="00E02C0A">
      <w:pPr>
        <w:spacing w:after="0" w:line="240" w:lineRule="auto"/>
      </w:pPr>
      <w:r>
        <w:separator/>
      </w:r>
    </w:p>
  </w:endnote>
  <w:endnote w:type="continuationSeparator" w:id="0">
    <w:p w14:paraId="3AC62B95" w14:textId="77777777" w:rsidR="00591FC2" w:rsidRDefault="00591FC2"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B53C" w14:textId="77777777" w:rsidR="00591FC2" w:rsidRDefault="00591FC2" w:rsidP="00E02C0A">
      <w:pPr>
        <w:spacing w:after="0" w:line="240" w:lineRule="auto"/>
      </w:pPr>
      <w:r>
        <w:separator/>
      </w:r>
    </w:p>
  </w:footnote>
  <w:footnote w:type="continuationSeparator" w:id="0">
    <w:p w14:paraId="15CC50AF" w14:textId="77777777" w:rsidR="00591FC2" w:rsidRDefault="00591FC2"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8E05" w14:textId="77777777"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31F08C78" wp14:editId="7449B554">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ABE3A45" w14:textId="77777777"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08C78"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4ABE3A45" w14:textId="77777777" w:rsidR="00E02C0A" w:rsidRPr="00D32C66" w:rsidRDefault="00E02C0A" w:rsidP="00E02C0A">
                    <w:pPr>
                      <w:rPr>
                        <w:sz w:val="28"/>
                        <w:szCs w:val="28"/>
                      </w:rPr>
                    </w:pPr>
                  </w:p>
                </w:txbxContent>
              </v:textbox>
              <w10:wrap type="square"/>
            </v:shape>
          </w:pict>
        </mc:Fallback>
      </mc:AlternateContent>
    </w:r>
    <w:r w:rsidR="008923EF">
      <w:tab/>
    </w:r>
  </w:p>
</w:hdr>
</file>

<file path=word/intelligence2.xml><?xml version="1.0" encoding="utf-8"?>
<int2:intelligence xmlns:int2="http://schemas.microsoft.com/office/intelligence/2020/intelligence" xmlns:oel="http://schemas.microsoft.com/office/2019/extlst">
  <int2:observations>
    <int2:textHash int2:hashCode="JMVAWlbS+4ySAy" int2:id="ruKBehJ4">
      <int2:state int2:value="Rejected" int2:type="spell"/>
    </int2:textHash>
    <int2:bookmark int2:bookmarkName="_Int_oZEQGvAp" int2:invalidationBookmarkName="" int2:hashCode="dDVguuJFIDDtUl" int2:id="SrUqBfb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EE67"/>
    <w:multiLevelType w:val="hybridMultilevel"/>
    <w:tmpl w:val="FFFFFFFF"/>
    <w:lvl w:ilvl="0" w:tplc="1FECE8D8">
      <w:start w:val="1"/>
      <w:numFmt w:val="lowerLetter"/>
      <w:lvlText w:val="%1."/>
      <w:lvlJc w:val="left"/>
      <w:pPr>
        <w:ind w:left="720" w:hanging="360"/>
      </w:pPr>
    </w:lvl>
    <w:lvl w:ilvl="1" w:tplc="55727744">
      <w:start w:val="1"/>
      <w:numFmt w:val="lowerLetter"/>
      <w:lvlText w:val="%2."/>
      <w:lvlJc w:val="left"/>
      <w:pPr>
        <w:ind w:left="1440" w:hanging="360"/>
      </w:pPr>
    </w:lvl>
    <w:lvl w:ilvl="2" w:tplc="119AB27A">
      <w:start w:val="1"/>
      <w:numFmt w:val="lowerRoman"/>
      <w:lvlText w:val="%3."/>
      <w:lvlJc w:val="right"/>
      <w:pPr>
        <w:ind w:left="2160" w:hanging="180"/>
      </w:pPr>
    </w:lvl>
    <w:lvl w:ilvl="3" w:tplc="6E1236D6">
      <w:start w:val="1"/>
      <w:numFmt w:val="decimal"/>
      <w:lvlText w:val="%4."/>
      <w:lvlJc w:val="left"/>
      <w:pPr>
        <w:ind w:left="2880" w:hanging="360"/>
      </w:pPr>
    </w:lvl>
    <w:lvl w:ilvl="4" w:tplc="1FCEA852">
      <w:start w:val="1"/>
      <w:numFmt w:val="lowerLetter"/>
      <w:lvlText w:val="%5."/>
      <w:lvlJc w:val="left"/>
      <w:pPr>
        <w:ind w:left="3600" w:hanging="360"/>
      </w:pPr>
    </w:lvl>
    <w:lvl w:ilvl="5" w:tplc="C2FCAE8A">
      <w:start w:val="1"/>
      <w:numFmt w:val="lowerRoman"/>
      <w:lvlText w:val="%6."/>
      <w:lvlJc w:val="right"/>
      <w:pPr>
        <w:ind w:left="4320" w:hanging="180"/>
      </w:pPr>
    </w:lvl>
    <w:lvl w:ilvl="6" w:tplc="52946AAC">
      <w:start w:val="1"/>
      <w:numFmt w:val="decimal"/>
      <w:lvlText w:val="%7."/>
      <w:lvlJc w:val="left"/>
      <w:pPr>
        <w:ind w:left="5040" w:hanging="360"/>
      </w:pPr>
    </w:lvl>
    <w:lvl w:ilvl="7" w:tplc="CAAA7034">
      <w:start w:val="1"/>
      <w:numFmt w:val="lowerLetter"/>
      <w:lvlText w:val="%8."/>
      <w:lvlJc w:val="left"/>
      <w:pPr>
        <w:ind w:left="5760" w:hanging="360"/>
      </w:pPr>
    </w:lvl>
    <w:lvl w:ilvl="8" w:tplc="0728C3DA">
      <w:start w:val="1"/>
      <w:numFmt w:val="lowerRoman"/>
      <w:lvlText w:val="%9."/>
      <w:lvlJc w:val="right"/>
      <w:pPr>
        <w:ind w:left="6480" w:hanging="180"/>
      </w:pPr>
    </w:lvl>
  </w:abstractNum>
  <w:abstractNum w:abstractNumId="1" w15:restartNumberingAfterBreak="0">
    <w:nsid w:val="036F661F"/>
    <w:multiLevelType w:val="multilevel"/>
    <w:tmpl w:val="0E203D28"/>
    <w:lvl w:ilvl="0">
      <w:start w:val="1"/>
      <w:numFmt w:val="decimal"/>
      <w:lvlText w:val="%1)"/>
      <w:lvlJc w:val="left"/>
      <w:pPr>
        <w:ind w:left="360" w:hanging="360"/>
      </w:pPr>
      <w:rPr>
        <w:color w:val="000000" w:themeColor="text1"/>
      </w:rPr>
    </w:lvl>
    <w:lvl w:ilvl="1">
      <w:start w:val="1"/>
      <w:numFmt w:val="lowerLetter"/>
      <w:lvlText w:val="%2)"/>
      <w:lvlJc w:val="left"/>
      <w:pPr>
        <w:ind w:left="720" w:hanging="720"/>
      </w:pPr>
      <w:rPr>
        <w:color w:val="000000" w:themeColor="text1"/>
      </w:rPr>
    </w:lvl>
    <w:lvl w:ilvl="2">
      <w:start w:val="1"/>
      <w:numFmt w:val="lowerRoman"/>
      <w:lvlText w:val="%3)"/>
      <w:lvlJc w:val="right"/>
      <w:pPr>
        <w:ind w:left="720" w:hanging="720"/>
      </w:pPr>
      <w:rPr>
        <w:color w:val="000000" w:themeColor="text1"/>
      </w:rPr>
    </w:lvl>
    <w:lvl w:ilvl="3">
      <w:start w:val="1"/>
      <w:numFmt w:val="decimal"/>
      <w:lvlText w:val="(%4)"/>
      <w:lvlJc w:val="left"/>
      <w:pPr>
        <w:ind w:left="1080" w:hanging="1080"/>
      </w:pPr>
      <w:rPr>
        <w:color w:val="000000" w:themeColor="text1"/>
      </w:rPr>
    </w:lvl>
    <w:lvl w:ilvl="4">
      <w:start w:val="1"/>
      <w:numFmt w:val="lowerLetter"/>
      <w:lvlText w:val="(%5)"/>
      <w:lvlJc w:val="left"/>
      <w:pPr>
        <w:ind w:left="1440" w:hanging="1440"/>
      </w:pPr>
      <w:rPr>
        <w:color w:val="000000" w:themeColor="text1"/>
      </w:rPr>
    </w:lvl>
    <w:lvl w:ilvl="5">
      <w:start w:val="1"/>
      <w:numFmt w:val="lowerRoman"/>
      <w:lvlText w:val="(%6)"/>
      <w:lvlJc w:val="right"/>
      <w:pPr>
        <w:ind w:left="1440" w:hanging="1440"/>
      </w:pPr>
      <w:rPr>
        <w:color w:val="000000" w:themeColor="text1"/>
      </w:rPr>
    </w:lvl>
    <w:lvl w:ilvl="6">
      <w:start w:val="1"/>
      <w:numFmt w:val="decimal"/>
      <w:lvlText w:val="%7."/>
      <w:lvlJc w:val="left"/>
      <w:pPr>
        <w:ind w:left="1800" w:hanging="1800"/>
      </w:pPr>
      <w:rPr>
        <w:color w:val="000000" w:themeColor="text1"/>
      </w:rPr>
    </w:lvl>
    <w:lvl w:ilvl="7">
      <w:start w:val="1"/>
      <w:numFmt w:val="lowerLetter"/>
      <w:lvlText w:val="%8."/>
      <w:lvlJc w:val="left"/>
      <w:pPr>
        <w:ind w:left="2160" w:hanging="2160"/>
      </w:pPr>
      <w:rPr>
        <w:color w:val="000000" w:themeColor="text1"/>
      </w:rPr>
    </w:lvl>
    <w:lvl w:ilvl="8">
      <w:start w:val="1"/>
      <w:numFmt w:val="lowerRoman"/>
      <w:lvlText w:val="%9."/>
      <w:lvlJc w:val="right"/>
      <w:pPr>
        <w:ind w:left="2160" w:hanging="2160"/>
      </w:pPr>
      <w:rPr>
        <w:color w:val="000000" w:themeColor="text1"/>
      </w:rPr>
    </w:lvl>
  </w:abstractNum>
  <w:abstractNum w:abstractNumId="2" w15:restartNumberingAfterBreak="0">
    <w:nsid w:val="04D34032"/>
    <w:multiLevelType w:val="hybridMultilevel"/>
    <w:tmpl w:val="FCFAB5AC"/>
    <w:lvl w:ilvl="0" w:tplc="43BAB0F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504E5"/>
    <w:multiLevelType w:val="hybridMultilevel"/>
    <w:tmpl w:val="FB069E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2200E"/>
    <w:multiLevelType w:val="hybridMultilevel"/>
    <w:tmpl w:val="D810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636AF"/>
    <w:multiLevelType w:val="hybridMultilevel"/>
    <w:tmpl w:val="20468356"/>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B1279"/>
    <w:multiLevelType w:val="hybridMultilevel"/>
    <w:tmpl w:val="D8E42B4C"/>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65F51"/>
    <w:multiLevelType w:val="hybridMultilevel"/>
    <w:tmpl w:val="FFFFFFFF"/>
    <w:lvl w:ilvl="0" w:tplc="6722E3A4">
      <w:start w:val="1"/>
      <w:numFmt w:val="lowerLetter"/>
      <w:lvlText w:val="%1."/>
      <w:lvlJc w:val="left"/>
      <w:pPr>
        <w:ind w:left="720" w:hanging="360"/>
      </w:pPr>
    </w:lvl>
    <w:lvl w:ilvl="1" w:tplc="B554F640">
      <w:start w:val="1"/>
      <w:numFmt w:val="lowerLetter"/>
      <w:lvlText w:val="%2."/>
      <w:lvlJc w:val="left"/>
      <w:pPr>
        <w:ind w:left="1440" w:hanging="360"/>
      </w:pPr>
    </w:lvl>
    <w:lvl w:ilvl="2" w:tplc="B548FB28">
      <w:start w:val="1"/>
      <w:numFmt w:val="lowerRoman"/>
      <w:lvlText w:val="%3."/>
      <w:lvlJc w:val="right"/>
      <w:pPr>
        <w:ind w:left="2160" w:hanging="180"/>
      </w:pPr>
    </w:lvl>
    <w:lvl w:ilvl="3" w:tplc="AF783C08">
      <w:start w:val="1"/>
      <w:numFmt w:val="decimal"/>
      <w:lvlText w:val="%4."/>
      <w:lvlJc w:val="left"/>
      <w:pPr>
        <w:ind w:left="2880" w:hanging="360"/>
      </w:pPr>
    </w:lvl>
    <w:lvl w:ilvl="4" w:tplc="4D5AF77C">
      <w:start w:val="1"/>
      <w:numFmt w:val="lowerLetter"/>
      <w:lvlText w:val="%5."/>
      <w:lvlJc w:val="left"/>
      <w:pPr>
        <w:ind w:left="3600" w:hanging="360"/>
      </w:pPr>
    </w:lvl>
    <w:lvl w:ilvl="5" w:tplc="12D498B8">
      <w:start w:val="1"/>
      <w:numFmt w:val="lowerRoman"/>
      <w:lvlText w:val="%6."/>
      <w:lvlJc w:val="right"/>
      <w:pPr>
        <w:ind w:left="4320" w:hanging="180"/>
      </w:pPr>
    </w:lvl>
    <w:lvl w:ilvl="6" w:tplc="516E8142">
      <w:start w:val="1"/>
      <w:numFmt w:val="decimal"/>
      <w:lvlText w:val="%7."/>
      <w:lvlJc w:val="left"/>
      <w:pPr>
        <w:ind w:left="5040" w:hanging="360"/>
      </w:pPr>
    </w:lvl>
    <w:lvl w:ilvl="7" w:tplc="36607C4E">
      <w:start w:val="1"/>
      <w:numFmt w:val="lowerLetter"/>
      <w:lvlText w:val="%8."/>
      <w:lvlJc w:val="left"/>
      <w:pPr>
        <w:ind w:left="5760" w:hanging="360"/>
      </w:pPr>
    </w:lvl>
    <w:lvl w:ilvl="8" w:tplc="5EEC1520">
      <w:start w:val="1"/>
      <w:numFmt w:val="lowerRoman"/>
      <w:lvlText w:val="%9."/>
      <w:lvlJc w:val="right"/>
      <w:pPr>
        <w:ind w:left="6480" w:hanging="180"/>
      </w:pPr>
    </w:lvl>
  </w:abstractNum>
  <w:abstractNum w:abstractNumId="8" w15:restartNumberingAfterBreak="0">
    <w:nsid w:val="14C8798F"/>
    <w:multiLevelType w:val="hybridMultilevel"/>
    <w:tmpl w:val="591A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5660F"/>
    <w:multiLevelType w:val="multilevel"/>
    <w:tmpl w:val="B0DC5CE2"/>
    <w:lvl w:ilvl="0">
      <w:start w:val="1"/>
      <w:numFmt w:val="decimal"/>
      <w:lvlText w:val="%1."/>
      <w:lvlJc w:val="left"/>
      <w:pPr>
        <w:ind w:left="360" w:hanging="360"/>
      </w:pPr>
      <w:rPr>
        <w:color w:val="00B05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DA01F7"/>
    <w:multiLevelType w:val="multilevel"/>
    <w:tmpl w:val="B8726DE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1C6078"/>
    <w:multiLevelType w:val="hybridMultilevel"/>
    <w:tmpl w:val="53987302"/>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47EFB"/>
    <w:multiLevelType w:val="hybridMultilevel"/>
    <w:tmpl w:val="504E285C"/>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82D25"/>
    <w:multiLevelType w:val="multilevel"/>
    <w:tmpl w:val="5A26E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34E172F"/>
    <w:multiLevelType w:val="hybridMultilevel"/>
    <w:tmpl w:val="301C1BF2"/>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FC4BF"/>
    <w:multiLevelType w:val="hybridMultilevel"/>
    <w:tmpl w:val="FFFFFFFF"/>
    <w:lvl w:ilvl="0" w:tplc="7EAE7388">
      <w:start w:val="1"/>
      <w:numFmt w:val="lowerLetter"/>
      <w:lvlText w:val="%1."/>
      <w:lvlJc w:val="left"/>
      <w:pPr>
        <w:ind w:left="720" w:hanging="360"/>
      </w:pPr>
    </w:lvl>
    <w:lvl w:ilvl="1" w:tplc="8578EF82">
      <w:start w:val="1"/>
      <w:numFmt w:val="lowerLetter"/>
      <w:lvlText w:val="%2."/>
      <w:lvlJc w:val="left"/>
      <w:pPr>
        <w:ind w:left="1440" w:hanging="360"/>
      </w:pPr>
    </w:lvl>
    <w:lvl w:ilvl="2" w:tplc="D1240C4A">
      <w:start w:val="1"/>
      <w:numFmt w:val="lowerRoman"/>
      <w:lvlText w:val="%3."/>
      <w:lvlJc w:val="right"/>
      <w:pPr>
        <w:ind w:left="2160" w:hanging="180"/>
      </w:pPr>
    </w:lvl>
    <w:lvl w:ilvl="3" w:tplc="E4DC834A">
      <w:start w:val="1"/>
      <w:numFmt w:val="decimal"/>
      <w:lvlText w:val="%4."/>
      <w:lvlJc w:val="left"/>
      <w:pPr>
        <w:ind w:left="2880" w:hanging="360"/>
      </w:pPr>
    </w:lvl>
    <w:lvl w:ilvl="4" w:tplc="47DAE984">
      <w:start w:val="1"/>
      <w:numFmt w:val="lowerLetter"/>
      <w:lvlText w:val="%5."/>
      <w:lvlJc w:val="left"/>
      <w:pPr>
        <w:ind w:left="3600" w:hanging="360"/>
      </w:pPr>
    </w:lvl>
    <w:lvl w:ilvl="5" w:tplc="F67A5FC0">
      <w:start w:val="1"/>
      <w:numFmt w:val="lowerRoman"/>
      <w:lvlText w:val="%6."/>
      <w:lvlJc w:val="right"/>
      <w:pPr>
        <w:ind w:left="4320" w:hanging="180"/>
      </w:pPr>
    </w:lvl>
    <w:lvl w:ilvl="6" w:tplc="A3BCFD48">
      <w:start w:val="1"/>
      <w:numFmt w:val="decimal"/>
      <w:lvlText w:val="%7."/>
      <w:lvlJc w:val="left"/>
      <w:pPr>
        <w:ind w:left="5040" w:hanging="360"/>
      </w:pPr>
    </w:lvl>
    <w:lvl w:ilvl="7" w:tplc="7E3C4968">
      <w:start w:val="1"/>
      <w:numFmt w:val="lowerLetter"/>
      <w:lvlText w:val="%8."/>
      <w:lvlJc w:val="left"/>
      <w:pPr>
        <w:ind w:left="5760" w:hanging="360"/>
      </w:pPr>
    </w:lvl>
    <w:lvl w:ilvl="8" w:tplc="7C9876A6">
      <w:start w:val="1"/>
      <w:numFmt w:val="lowerRoman"/>
      <w:lvlText w:val="%9."/>
      <w:lvlJc w:val="right"/>
      <w:pPr>
        <w:ind w:left="6480" w:hanging="180"/>
      </w:pPr>
    </w:lvl>
  </w:abstractNum>
  <w:abstractNum w:abstractNumId="16" w15:restartNumberingAfterBreak="0">
    <w:nsid w:val="288B0E90"/>
    <w:multiLevelType w:val="multilevel"/>
    <w:tmpl w:val="3B3AAEA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B17D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77D05C"/>
    <w:multiLevelType w:val="hybridMultilevel"/>
    <w:tmpl w:val="FFFFFFFF"/>
    <w:lvl w:ilvl="0" w:tplc="7AA4769A">
      <w:start w:val="1"/>
      <w:numFmt w:val="lowerLetter"/>
      <w:lvlText w:val="%1."/>
      <w:lvlJc w:val="left"/>
      <w:pPr>
        <w:ind w:left="720" w:hanging="360"/>
      </w:pPr>
    </w:lvl>
    <w:lvl w:ilvl="1" w:tplc="90081A10">
      <w:start w:val="1"/>
      <w:numFmt w:val="lowerLetter"/>
      <w:lvlText w:val="%2."/>
      <w:lvlJc w:val="left"/>
      <w:pPr>
        <w:ind w:left="1440" w:hanging="360"/>
      </w:pPr>
    </w:lvl>
    <w:lvl w:ilvl="2" w:tplc="423AF5F8">
      <w:start w:val="1"/>
      <w:numFmt w:val="lowerRoman"/>
      <w:lvlText w:val="%3."/>
      <w:lvlJc w:val="right"/>
      <w:pPr>
        <w:ind w:left="2160" w:hanging="180"/>
      </w:pPr>
    </w:lvl>
    <w:lvl w:ilvl="3" w:tplc="F170F6AE">
      <w:start w:val="1"/>
      <w:numFmt w:val="decimal"/>
      <w:lvlText w:val="%4."/>
      <w:lvlJc w:val="left"/>
      <w:pPr>
        <w:ind w:left="2880" w:hanging="360"/>
      </w:pPr>
    </w:lvl>
    <w:lvl w:ilvl="4" w:tplc="399C7274">
      <w:start w:val="1"/>
      <w:numFmt w:val="lowerLetter"/>
      <w:lvlText w:val="%5."/>
      <w:lvlJc w:val="left"/>
      <w:pPr>
        <w:ind w:left="3600" w:hanging="360"/>
      </w:pPr>
    </w:lvl>
    <w:lvl w:ilvl="5" w:tplc="28F6C8A6">
      <w:start w:val="1"/>
      <w:numFmt w:val="lowerRoman"/>
      <w:lvlText w:val="%6."/>
      <w:lvlJc w:val="right"/>
      <w:pPr>
        <w:ind w:left="4320" w:hanging="180"/>
      </w:pPr>
    </w:lvl>
    <w:lvl w:ilvl="6" w:tplc="2CC613AA">
      <w:start w:val="1"/>
      <w:numFmt w:val="decimal"/>
      <w:lvlText w:val="%7."/>
      <w:lvlJc w:val="left"/>
      <w:pPr>
        <w:ind w:left="5040" w:hanging="360"/>
      </w:pPr>
    </w:lvl>
    <w:lvl w:ilvl="7" w:tplc="DB8E4EA2">
      <w:start w:val="1"/>
      <w:numFmt w:val="lowerLetter"/>
      <w:lvlText w:val="%8."/>
      <w:lvlJc w:val="left"/>
      <w:pPr>
        <w:ind w:left="5760" w:hanging="360"/>
      </w:pPr>
    </w:lvl>
    <w:lvl w:ilvl="8" w:tplc="1270B3A2">
      <w:start w:val="1"/>
      <w:numFmt w:val="lowerRoman"/>
      <w:lvlText w:val="%9."/>
      <w:lvlJc w:val="right"/>
      <w:pPr>
        <w:ind w:left="6480" w:hanging="180"/>
      </w:pPr>
    </w:lvl>
  </w:abstractNum>
  <w:abstractNum w:abstractNumId="19" w15:restartNumberingAfterBreak="0">
    <w:nsid w:val="30611191"/>
    <w:multiLevelType w:val="hybridMultilevel"/>
    <w:tmpl w:val="A808D7BC"/>
    <w:lvl w:ilvl="0" w:tplc="E698E24E">
      <w:start w:val="1"/>
      <w:numFmt w:val="bullet"/>
      <w:lvlText w:val=""/>
      <w:lvlJc w:val="left"/>
      <w:pPr>
        <w:ind w:left="720" w:hanging="360"/>
      </w:pPr>
      <w:rPr>
        <w:rFonts w:ascii="Symbol" w:hAnsi="Symbol" w:hint="default"/>
      </w:rPr>
    </w:lvl>
    <w:lvl w:ilvl="1" w:tplc="870C4EE8">
      <w:start w:val="1"/>
      <w:numFmt w:val="bullet"/>
      <w:lvlText w:val="o"/>
      <w:lvlJc w:val="left"/>
      <w:pPr>
        <w:ind w:left="1440" w:hanging="360"/>
      </w:pPr>
      <w:rPr>
        <w:rFonts w:ascii="Courier New" w:hAnsi="Courier New" w:hint="default"/>
      </w:rPr>
    </w:lvl>
    <w:lvl w:ilvl="2" w:tplc="AFA02788">
      <w:start w:val="1"/>
      <w:numFmt w:val="bullet"/>
      <w:lvlText w:val=""/>
      <w:lvlJc w:val="left"/>
      <w:pPr>
        <w:ind w:left="2160" w:hanging="360"/>
      </w:pPr>
      <w:rPr>
        <w:rFonts w:ascii="Wingdings" w:hAnsi="Wingdings" w:hint="default"/>
      </w:rPr>
    </w:lvl>
    <w:lvl w:ilvl="3" w:tplc="057233C6">
      <w:start w:val="1"/>
      <w:numFmt w:val="bullet"/>
      <w:lvlText w:val=""/>
      <w:lvlJc w:val="left"/>
      <w:pPr>
        <w:ind w:left="2880" w:hanging="360"/>
      </w:pPr>
      <w:rPr>
        <w:rFonts w:ascii="Symbol" w:hAnsi="Symbol" w:hint="default"/>
      </w:rPr>
    </w:lvl>
    <w:lvl w:ilvl="4" w:tplc="99E0BA86">
      <w:start w:val="1"/>
      <w:numFmt w:val="bullet"/>
      <w:lvlText w:val="o"/>
      <w:lvlJc w:val="left"/>
      <w:pPr>
        <w:ind w:left="3600" w:hanging="360"/>
      </w:pPr>
      <w:rPr>
        <w:rFonts w:ascii="Courier New" w:hAnsi="Courier New" w:hint="default"/>
      </w:rPr>
    </w:lvl>
    <w:lvl w:ilvl="5" w:tplc="3FB0D77E">
      <w:start w:val="1"/>
      <w:numFmt w:val="bullet"/>
      <w:lvlText w:val=""/>
      <w:lvlJc w:val="left"/>
      <w:pPr>
        <w:ind w:left="4320" w:hanging="360"/>
      </w:pPr>
      <w:rPr>
        <w:rFonts w:ascii="Wingdings" w:hAnsi="Wingdings" w:hint="default"/>
      </w:rPr>
    </w:lvl>
    <w:lvl w:ilvl="6" w:tplc="76F29ED6">
      <w:start w:val="1"/>
      <w:numFmt w:val="bullet"/>
      <w:lvlText w:val=""/>
      <w:lvlJc w:val="left"/>
      <w:pPr>
        <w:ind w:left="5040" w:hanging="360"/>
      </w:pPr>
      <w:rPr>
        <w:rFonts w:ascii="Symbol" w:hAnsi="Symbol" w:hint="default"/>
      </w:rPr>
    </w:lvl>
    <w:lvl w:ilvl="7" w:tplc="E174A61E">
      <w:start w:val="1"/>
      <w:numFmt w:val="bullet"/>
      <w:lvlText w:val="o"/>
      <w:lvlJc w:val="left"/>
      <w:pPr>
        <w:ind w:left="5760" w:hanging="360"/>
      </w:pPr>
      <w:rPr>
        <w:rFonts w:ascii="Courier New" w:hAnsi="Courier New" w:hint="default"/>
      </w:rPr>
    </w:lvl>
    <w:lvl w:ilvl="8" w:tplc="6264F000">
      <w:start w:val="1"/>
      <w:numFmt w:val="bullet"/>
      <w:lvlText w:val=""/>
      <w:lvlJc w:val="left"/>
      <w:pPr>
        <w:ind w:left="6480" w:hanging="360"/>
      </w:pPr>
      <w:rPr>
        <w:rFonts w:ascii="Wingdings" w:hAnsi="Wingdings" w:hint="default"/>
      </w:rPr>
    </w:lvl>
  </w:abstractNum>
  <w:abstractNum w:abstractNumId="20" w15:restartNumberingAfterBreak="0">
    <w:nsid w:val="30B84E83"/>
    <w:multiLevelType w:val="hybridMultilevel"/>
    <w:tmpl w:val="5FE2CB82"/>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E0C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444584"/>
    <w:multiLevelType w:val="multilevel"/>
    <w:tmpl w:val="82A69D82"/>
    <w:lvl w:ilvl="0">
      <w:start w:val="1"/>
      <w:numFmt w:val="decimal"/>
      <w:pStyle w:val="Heading2"/>
      <w:lvlText w:val="%1."/>
      <w:lvlJc w:val="left"/>
      <w:pPr>
        <w:ind w:left="360" w:hanging="360"/>
      </w:pPr>
      <w:rPr>
        <w:color w:val="00B050"/>
      </w:rPr>
    </w:lvl>
    <w:lvl w:ilvl="1">
      <w:start w:val="1"/>
      <w:numFmt w:val="decimal"/>
      <w:pStyle w:val="BodyNumbered"/>
      <w:lvlText w:val="%1.%2."/>
      <w:lvlJc w:val="left"/>
      <w:pPr>
        <w:ind w:left="792" w:hanging="432"/>
      </w:pPr>
      <w:rPr>
        <w:color w:val="auto"/>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BF3BC0"/>
    <w:multiLevelType w:val="hybridMultilevel"/>
    <w:tmpl w:val="D2628436"/>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6DD77"/>
    <w:multiLevelType w:val="hybridMultilevel"/>
    <w:tmpl w:val="FFFFFFFF"/>
    <w:lvl w:ilvl="0" w:tplc="1E7A99D0">
      <w:start w:val="1"/>
      <w:numFmt w:val="lowerLetter"/>
      <w:lvlText w:val="%1."/>
      <w:lvlJc w:val="left"/>
      <w:pPr>
        <w:ind w:left="720" w:hanging="360"/>
      </w:pPr>
    </w:lvl>
    <w:lvl w:ilvl="1" w:tplc="696E3370">
      <w:start w:val="1"/>
      <w:numFmt w:val="lowerLetter"/>
      <w:lvlText w:val="%2."/>
      <w:lvlJc w:val="left"/>
      <w:pPr>
        <w:ind w:left="1440" w:hanging="360"/>
      </w:pPr>
    </w:lvl>
    <w:lvl w:ilvl="2" w:tplc="A58443DC">
      <w:start w:val="1"/>
      <w:numFmt w:val="lowerRoman"/>
      <w:lvlText w:val="%3."/>
      <w:lvlJc w:val="right"/>
      <w:pPr>
        <w:ind w:left="2160" w:hanging="180"/>
      </w:pPr>
    </w:lvl>
    <w:lvl w:ilvl="3" w:tplc="CCFC841A">
      <w:start w:val="1"/>
      <w:numFmt w:val="decimal"/>
      <w:lvlText w:val="%4."/>
      <w:lvlJc w:val="left"/>
      <w:pPr>
        <w:ind w:left="2880" w:hanging="360"/>
      </w:pPr>
    </w:lvl>
    <w:lvl w:ilvl="4" w:tplc="6E4E3B22">
      <w:start w:val="1"/>
      <w:numFmt w:val="lowerLetter"/>
      <w:lvlText w:val="%5."/>
      <w:lvlJc w:val="left"/>
      <w:pPr>
        <w:ind w:left="3600" w:hanging="360"/>
      </w:pPr>
    </w:lvl>
    <w:lvl w:ilvl="5" w:tplc="01603C9A">
      <w:start w:val="1"/>
      <w:numFmt w:val="lowerRoman"/>
      <w:lvlText w:val="%6."/>
      <w:lvlJc w:val="right"/>
      <w:pPr>
        <w:ind w:left="4320" w:hanging="180"/>
      </w:pPr>
    </w:lvl>
    <w:lvl w:ilvl="6" w:tplc="608442EE">
      <w:start w:val="1"/>
      <w:numFmt w:val="decimal"/>
      <w:lvlText w:val="%7."/>
      <w:lvlJc w:val="left"/>
      <w:pPr>
        <w:ind w:left="5040" w:hanging="360"/>
      </w:pPr>
    </w:lvl>
    <w:lvl w:ilvl="7" w:tplc="105ABF4E">
      <w:start w:val="1"/>
      <w:numFmt w:val="lowerLetter"/>
      <w:lvlText w:val="%8."/>
      <w:lvlJc w:val="left"/>
      <w:pPr>
        <w:ind w:left="5760" w:hanging="360"/>
      </w:pPr>
    </w:lvl>
    <w:lvl w:ilvl="8" w:tplc="9CC60828">
      <w:start w:val="1"/>
      <w:numFmt w:val="lowerRoman"/>
      <w:lvlText w:val="%9."/>
      <w:lvlJc w:val="right"/>
      <w:pPr>
        <w:ind w:left="6480" w:hanging="180"/>
      </w:pPr>
    </w:lvl>
  </w:abstractNum>
  <w:abstractNum w:abstractNumId="26" w15:restartNumberingAfterBreak="0">
    <w:nsid w:val="36D829CA"/>
    <w:multiLevelType w:val="hybridMultilevel"/>
    <w:tmpl w:val="BDF26E7A"/>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37665"/>
    <w:multiLevelType w:val="multilevel"/>
    <w:tmpl w:val="DADEF2F2"/>
    <w:lvl w:ilvl="0">
      <w:start w:val="1"/>
      <w:numFmt w:val="decimal"/>
      <w:lvlText w:val="%1."/>
      <w:lvlJc w:val="left"/>
      <w:pPr>
        <w:ind w:left="360" w:hanging="360"/>
      </w:pPr>
      <w:rPr>
        <w:color w:val="00B05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EB217D"/>
    <w:multiLevelType w:val="multilevel"/>
    <w:tmpl w:val="86EA3C9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ahoma" w:hAnsi="Tahoma" w:cs="Tahoma"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8BB129"/>
    <w:multiLevelType w:val="hybridMultilevel"/>
    <w:tmpl w:val="FFFFFFFF"/>
    <w:lvl w:ilvl="0" w:tplc="A9467A7A">
      <w:start w:val="1"/>
      <w:numFmt w:val="lowerLetter"/>
      <w:lvlText w:val="%1."/>
      <w:lvlJc w:val="left"/>
      <w:pPr>
        <w:ind w:left="720" w:hanging="360"/>
      </w:pPr>
    </w:lvl>
    <w:lvl w:ilvl="1" w:tplc="234439DC">
      <w:start w:val="1"/>
      <w:numFmt w:val="lowerLetter"/>
      <w:lvlText w:val="%2."/>
      <w:lvlJc w:val="left"/>
      <w:pPr>
        <w:ind w:left="1440" w:hanging="360"/>
      </w:pPr>
    </w:lvl>
    <w:lvl w:ilvl="2" w:tplc="28407C32">
      <w:start w:val="1"/>
      <w:numFmt w:val="lowerRoman"/>
      <w:lvlText w:val="%3."/>
      <w:lvlJc w:val="right"/>
      <w:pPr>
        <w:ind w:left="2160" w:hanging="180"/>
      </w:pPr>
    </w:lvl>
    <w:lvl w:ilvl="3" w:tplc="FF202ED0">
      <w:start w:val="1"/>
      <w:numFmt w:val="decimal"/>
      <w:lvlText w:val="%4."/>
      <w:lvlJc w:val="left"/>
      <w:pPr>
        <w:ind w:left="2880" w:hanging="360"/>
      </w:pPr>
    </w:lvl>
    <w:lvl w:ilvl="4" w:tplc="66288626">
      <w:start w:val="1"/>
      <w:numFmt w:val="lowerLetter"/>
      <w:lvlText w:val="%5."/>
      <w:lvlJc w:val="left"/>
      <w:pPr>
        <w:ind w:left="3600" w:hanging="360"/>
      </w:pPr>
    </w:lvl>
    <w:lvl w:ilvl="5" w:tplc="0A72F27A">
      <w:start w:val="1"/>
      <w:numFmt w:val="lowerRoman"/>
      <w:lvlText w:val="%6."/>
      <w:lvlJc w:val="right"/>
      <w:pPr>
        <w:ind w:left="4320" w:hanging="180"/>
      </w:pPr>
    </w:lvl>
    <w:lvl w:ilvl="6" w:tplc="BB321F72">
      <w:start w:val="1"/>
      <w:numFmt w:val="decimal"/>
      <w:lvlText w:val="%7."/>
      <w:lvlJc w:val="left"/>
      <w:pPr>
        <w:ind w:left="5040" w:hanging="360"/>
      </w:pPr>
    </w:lvl>
    <w:lvl w:ilvl="7" w:tplc="D3804DFE">
      <w:start w:val="1"/>
      <w:numFmt w:val="lowerLetter"/>
      <w:lvlText w:val="%8."/>
      <w:lvlJc w:val="left"/>
      <w:pPr>
        <w:ind w:left="5760" w:hanging="360"/>
      </w:pPr>
    </w:lvl>
    <w:lvl w:ilvl="8" w:tplc="7582898A">
      <w:start w:val="1"/>
      <w:numFmt w:val="lowerRoman"/>
      <w:lvlText w:val="%9."/>
      <w:lvlJc w:val="right"/>
      <w:pPr>
        <w:ind w:left="6480" w:hanging="180"/>
      </w:pPr>
    </w:lvl>
  </w:abstractNum>
  <w:abstractNum w:abstractNumId="30" w15:restartNumberingAfterBreak="0">
    <w:nsid w:val="427C4384"/>
    <w:multiLevelType w:val="hybridMultilevel"/>
    <w:tmpl w:val="CFE62CEC"/>
    <w:lvl w:ilvl="0" w:tplc="43BAB0F4">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43B5A8F"/>
    <w:multiLevelType w:val="hybridMultilevel"/>
    <w:tmpl w:val="E86AEA58"/>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7319EC"/>
    <w:multiLevelType w:val="hybridMultilevel"/>
    <w:tmpl w:val="FA7E3542"/>
    <w:lvl w:ilvl="0" w:tplc="DF50A93C">
      <w:numFmt w:val="bullet"/>
      <w:lvlText w:val="-"/>
      <w:lvlJc w:val="left"/>
      <w:pPr>
        <w:ind w:left="1152"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77D41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66615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86A4573"/>
    <w:multiLevelType w:val="hybridMultilevel"/>
    <w:tmpl w:val="02DE395C"/>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B7A949"/>
    <w:multiLevelType w:val="hybridMultilevel"/>
    <w:tmpl w:val="FFFFFFFF"/>
    <w:lvl w:ilvl="0" w:tplc="3BB603E4">
      <w:start w:val="1"/>
      <w:numFmt w:val="lowerRoman"/>
      <w:lvlText w:val="%1."/>
      <w:lvlJc w:val="right"/>
      <w:pPr>
        <w:ind w:left="720" w:hanging="360"/>
      </w:pPr>
    </w:lvl>
    <w:lvl w:ilvl="1" w:tplc="9FC619E4">
      <w:start w:val="1"/>
      <w:numFmt w:val="lowerLetter"/>
      <w:lvlText w:val="%2."/>
      <w:lvlJc w:val="left"/>
      <w:pPr>
        <w:ind w:left="1440" w:hanging="360"/>
      </w:pPr>
    </w:lvl>
    <w:lvl w:ilvl="2" w:tplc="9ECEF54E">
      <w:start w:val="1"/>
      <w:numFmt w:val="lowerRoman"/>
      <w:lvlText w:val="%3."/>
      <w:lvlJc w:val="right"/>
      <w:pPr>
        <w:ind w:left="2160" w:hanging="180"/>
      </w:pPr>
    </w:lvl>
    <w:lvl w:ilvl="3" w:tplc="7D3AA4D4">
      <w:start w:val="1"/>
      <w:numFmt w:val="decimal"/>
      <w:lvlText w:val="%4."/>
      <w:lvlJc w:val="left"/>
      <w:pPr>
        <w:ind w:left="2880" w:hanging="360"/>
      </w:pPr>
    </w:lvl>
    <w:lvl w:ilvl="4" w:tplc="FE62C32E">
      <w:start w:val="1"/>
      <w:numFmt w:val="lowerLetter"/>
      <w:lvlText w:val="%5."/>
      <w:lvlJc w:val="left"/>
      <w:pPr>
        <w:ind w:left="3600" w:hanging="360"/>
      </w:pPr>
    </w:lvl>
    <w:lvl w:ilvl="5" w:tplc="3B12AF3E">
      <w:start w:val="1"/>
      <w:numFmt w:val="lowerRoman"/>
      <w:lvlText w:val="%6."/>
      <w:lvlJc w:val="right"/>
      <w:pPr>
        <w:ind w:left="4320" w:hanging="180"/>
      </w:pPr>
    </w:lvl>
    <w:lvl w:ilvl="6" w:tplc="5F1E8130">
      <w:start w:val="1"/>
      <w:numFmt w:val="decimal"/>
      <w:lvlText w:val="%7."/>
      <w:lvlJc w:val="left"/>
      <w:pPr>
        <w:ind w:left="5040" w:hanging="360"/>
      </w:pPr>
    </w:lvl>
    <w:lvl w:ilvl="7" w:tplc="B1C0B4C8">
      <w:start w:val="1"/>
      <w:numFmt w:val="lowerLetter"/>
      <w:lvlText w:val="%8."/>
      <w:lvlJc w:val="left"/>
      <w:pPr>
        <w:ind w:left="5760" w:hanging="360"/>
      </w:pPr>
    </w:lvl>
    <w:lvl w:ilvl="8" w:tplc="DF30D56A">
      <w:start w:val="1"/>
      <w:numFmt w:val="lowerRoman"/>
      <w:lvlText w:val="%9."/>
      <w:lvlJc w:val="right"/>
      <w:pPr>
        <w:ind w:left="6480" w:hanging="180"/>
      </w:pPr>
    </w:lvl>
  </w:abstractNum>
  <w:abstractNum w:abstractNumId="37" w15:restartNumberingAfterBreak="0">
    <w:nsid w:val="4CC03637"/>
    <w:multiLevelType w:val="multilevel"/>
    <w:tmpl w:val="F0CC48BE"/>
    <w:lvl w:ilvl="0">
      <w:start w:val="1"/>
      <w:numFmt w:val="lowerLetter"/>
      <w:lvlText w:val="%1."/>
      <w:lvlJc w:val="left"/>
      <w:pPr>
        <w:ind w:left="720" w:hanging="360"/>
      </w:pPr>
      <w:rPr>
        <w:color w:val="auto"/>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4E3046ED"/>
    <w:multiLevelType w:val="hybridMultilevel"/>
    <w:tmpl w:val="9040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244B27"/>
    <w:multiLevelType w:val="multilevel"/>
    <w:tmpl w:val="5290C72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417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3F765AE"/>
    <w:multiLevelType w:val="hybridMultilevel"/>
    <w:tmpl w:val="3918B3F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546066"/>
    <w:multiLevelType w:val="multilevel"/>
    <w:tmpl w:val="FA4E17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7A06D85"/>
    <w:multiLevelType w:val="hybridMultilevel"/>
    <w:tmpl w:val="C9E4C2E6"/>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D1E4C1"/>
    <w:multiLevelType w:val="hybridMultilevel"/>
    <w:tmpl w:val="FFFFFFFF"/>
    <w:lvl w:ilvl="0" w:tplc="43C8DBB0">
      <w:start w:val="1"/>
      <w:numFmt w:val="lowerLetter"/>
      <w:lvlText w:val="%1."/>
      <w:lvlJc w:val="left"/>
      <w:pPr>
        <w:ind w:left="720" w:hanging="360"/>
      </w:pPr>
    </w:lvl>
    <w:lvl w:ilvl="1" w:tplc="AFFCC74E">
      <w:start w:val="1"/>
      <w:numFmt w:val="lowerLetter"/>
      <w:lvlText w:val="%2."/>
      <w:lvlJc w:val="left"/>
      <w:pPr>
        <w:ind w:left="1440" w:hanging="360"/>
      </w:pPr>
    </w:lvl>
    <w:lvl w:ilvl="2" w:tplc="AB94D6AA">
      <w:start w:val="1"/>
      <w:numFmt w:val="lowerRoman"/>
      <w:lvlText w:val="%3."/>
      <w:lvlJc w:val="right"/>
      <w:pPr>
        <w:ind w:left="2160" w:hanging="180"/>
      </w:pPr>
    </w:lvl>
    <w:lvl w:ilvl="3" w:tplc="C576DECA">
      <w:start w:val="1"/>
      <w:numFmt w:val="decimal"/>
      <w:lvlText w:val="%4."/>
      <w:lvlJc w:val="left"/>
      <w:pPr>
        <w:ind w:left="2880" w:hanging="360"/>
      </w:pPr>
    </w:lvl>
    <w:lvl w:ilvl="4" w:tplc="719A877C">
      <w:start w:val="1"/>
      <w:numFmt w:val="lowerLetter"/>
      <w:lvlText w:val="%5."/>
      <w:lvlJc w:val="left"/>
      <w:pPr>
        <w:ind w:left="3600" w:hanging="360"/>
      </w:pPr>
    </w:lvl>
    <w:lvl w:ilvl="5" w:tplc="01A2FD84">
      <w:start w:val="1"/>
      <w:numFmt w:val="lowerRoman"/>
      <w:lvlText w:val="%6."/>
      <w:lvlJc w:val="right"/>
      <w:pPr>
        <w:ind w:left="4320" w:hanging="180"/>
      </w:pPr>
    </w:lvl>
    <w:lvl w:ilvl="6" w:tplc="5DCCDAEE">
      <w:start w:val="1"/>
      <w:numFmt w:val="decimal"/>
      <w:lvlText w:val="%7."/>
      <w:lvlJc w:val="left"/>
      <w:pPr>
        <w:ind w:left="5040" w:hanging="360"/>
      </w:pPr>
    </w:lvl>
    <w:lvl w:ilvl="7" w:tplc="5D1C6684">
      <w:start w:val="1"/>
      <w:numFmt w:val="lowerLetter"/>
      <w:lvlText w:val="%8."/>
      <w:lvlJc w:val="left"/>
      <w:pPr>
        <w:ind w:left="5760" w:hanging="360"/>
      </w:pPr>
    </w:lvl>
    <w:lvl w:ilvl="8" w:tplc="4CB63E98">
      <w:start w:val="1"/>
      <w:numFmt w:val="lowerRoman"/>
      <w:lvlText w:val="%9."/>
      <w:lvlJc w:val="right"/>
      <w:pPr>
        <w:ind w:left="6480" w:hanging="180"/>
      </w:pPr>
    </w:lvl>
  </w:abstractNum>
  <w:abstractNum w:abstractNumId="45" w15:restartNumberingAfterBreak="0">
    <w:nsid w:val="58EF0992"/>
    <w:multiLevelType w:val="hybridMultilevel"/>
    <w:tmpl w:val="4F76D0C2"/>
    <w:lvl w:ilvl="0" w:tplc="43BAB0F4">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6" w15:restartNumberingAfterBreak="0">
    <w:nsid w:val="608B6D06"/>
    <w:multiLevelType w:val="hybridMultilevel"/>
    <w:tmpl w:val="A29AA0C2"/>
    <w:lvl w:ilvl="0" w:tplc="D06A227E">
      <w:start w:val="1"/>
      <w:numFmt w:val="lowerLetter"/>
      <w:lvlText w:val="%1."/>
      <w:lvlJc w:val="left"/>
      <w:pPr>
        <w:ind w:left="1080" w:hanging="360"/>
      </w:pPr>
      <w:rPr>
        <w:rFonts w:ascii="Tahoma" w:hAnsi="Tahoma" w:cs="Tahoma"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62B86770"/>
    <w:multiLevelType w:val="hybridMultilevel"/>
    <w:tmpl w:val="F922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650B64"/>
    <w:multiLevelType w:val="hybridMultilevel"/>
    <w:tmpl w:val="7FC4FBA4"/>
    <w:lvl w:ilvl="0" w:tplc="43BAB0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1F1422"/>
    <w:multiLevelType w:val="hybridMultilevel"/>
    <w:tmpl w:val="128623C2"/>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425B61"/>
    <w:multiLevelType w:val="hybridMultilevel"/>
    <w:tmpl w:val="FFFFFFFF"/>
    <w:lvl w:ilvl="0" w:tplc="951A8160">
      <w:start w:val="1"/>
      <w:numFmt w:val="lowerLetter"/>
      <w:lvlText w:val="%1."/>
      <w:lvlJc w:val="left"/>
      <w:pPr>
        <w:ind w:left="720" w:hanging="360"/>
      </w:pPr>
    </w:lvl>
    <w:lvl w:ilvl="1" w:tplc="DBAAACAE">
      <w:start w:val="1"/>
      <w:numFmt w:val="lowerLetter"/>
      <w:lvlText w:val="%2."/>
      <w:lvlJc w:val="left"/>
      <w:pPr>
        <w:ind w:left="1440" w:hanging="360"/>
      </w:pPr>
    </w:lvl>
    <w:lvl w:ilvl="2" w:tplc="058C39B4">
      <w:start w:val="1"/>
      <w:numFmt w:val="lowerRoman"/>
      <w:lvlText w:val="%3."/>
      <w:lvlJc w:val="right"/>
      <w:pPr>
        <w:ind w:left="2160" w:hanging="180"/>
      </w:pPr>
    </w:lvl>
    <w:lvl w:ilvl="3" w:tplc="427E69D6">
      <w:start w:val="1"/>
      <w:numFmt w:val="decimal"/>
      <w:lvlText w:val="%4."/>
      <w:lvlJc w:val="left"/>
      <w:pPr>
        <w:ind w:left="2880" w:hanging="360"/>
      </w:pPr>
    </w:lvl>
    <w:lvl w:ilvl="4" w:tplc="D070F980">
      <w:start w:val="1"/>
      <w:numFmt w:val="lowerLetter"/>
      <w:lvlText w:val="%5."/>
      <w:lvlJc w:val="left"/>
      <w:pPr>
        <w:ind w:left="3600" w:hanging="360"/>
      </w:pPr>
    </w:lvl>
    <w:lvl w:ilvl="5" w:tplc="6772F408">
      <w:start w:val="1"/>
      <w:numFmt w:val="lowerRoman"/>
      <w:lvlText w:val="%6."/>
      <w:lvlJc w:val="right"/>
      <w:pPr>
        <w:ind w:left="4320" w:hanging="180"/>
      </w:pPr>
    </w:lvl>
    <w:lvl w:ilvl="6" w:tplc="7AF0D7B8">
      <w:start w:val="1"/>
      <w:numFmt w:val="decimal"/>
      <w:lvlText w:val="%7."/>
      <w:lvlJc w:val="left"/>
      <w:pPr>
        <w:ind w:left="5040" w:hanging="360"/>
      </w:pPr>
    </w:lvl>
    <w:lvl w:ilvl="7" w:tplc="454CEE5C">
      <w:start w:val="1"/>
      <w:numFmt w:val="lowerLetter"/>
      <w:lvlText w:val="%8."/>
      <w:lvlJc w:val="left"/>
      <w:pPr>
        <w:ind w:left="5760" w:hanging="360"/>
      </w:pPr>
    </w:lvl>
    <w:lvl w:ilvl="8" w:tplc="C910E15C">
      <w:start w:val="1"/>
      <w:numFmt w:val="lowerRoman"/>
      <w:lvlText w:val="%9."/>
      <w:lvlJc w:val="right"/>
      <w:pPr>
        <w:ind w:left="6480" w:hanging="180"/>
      </w:pPr>
    </w:lvl>
  </w:abstractNum>
  <w:abstractNum w:abstractNumId="51" w15:restartNumberingAfterBreak="0">
    <w:nsid w:val="711D38EA"/>
    <w:multiLevelType w:val="hybridMultilevel"/>
    <w:tmpl w:val="2EB646B6"/>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1FCB12"/>
    <w:multiLevelType w:val="multilevel"/>
    <w:tmpl w:val="43EAF0E8"/>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13AED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6747FB"/>
    <w:multiLevelType w:val="hybridMultilevel"/>
    <w:tmpl w:val="585C4E9A"/>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A33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22B373A"/>
    <w:multiLevelType w:val="multilevel"/>
    <w:tmpl w:val="5290C72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7414959"/>
    <w:multiLevelType w:val="hybridMultilevel"/>
    <w:tmpl w:val="1C8EB7D6"/>
    <w:lvl w:ilvl="0" w:tplc="43BAB0F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5C4409"/>
    <w:multiLevelType w:val="hybridMultilevel"/>
    <w:tmpl w:val="C0A288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A3925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6543924">
    <w:abstractNumId w:val="19"/>
  </w:num>
  <w:num w:numId="2" w16cid:durableId="2114548414">
    <w:abstractNumId w:val="22"/>
  </w:num>
  <w:num w:numId="3" w16cid:durableId="1789859630">
    <w:abstractNumId w:val="23"/>
  </w:num>
  <w:num w:numId="4" w16cid:durableId="837236061">
    <w:abstractNumId w:val="32"/>
  </w:num>
  <w:num w:numId="5" w16cid:durableId="1999461720">
    <w:abstractNumId w:val="27"/>
  </w:num>
  <w:num w:numId="6" w16cid:durableId="434906904">
    <w:abstractNumId w:val="28"/>
  </w:num>
  <w:num w:numId="7" w16cid:durableId="1803111008">
    <w:abstractNumId w:val="16"/>
  </w:num>
  <w:num w:numId="8" w16cid:durableId="32972307">
    <w:abstractNumId w:val="10"/>
  </w:num>
  <w:num w:numId="9" w16cid:durableId="708719744">
    <w:abstractNumId w:val="22"/>
    <w:lvlOverride w:ilvl="0">
      <w:startOverride w:val="9"/>
    </w:lvlOverride>
  </w:num>
  <w:num w:numId="10" w16cid:durableId="1855920985">
    <w:abstractNumId w:val="47"/>
  </w:num>
  <w:num w:numId="11" w16cid:durableId="1217354481">
    <w:abstractNumId w:val="4"/>
  </w:num>
  <w:num w:numId="12" w16cid:durableId="199318326">
    <w:abstractNumId w:val="37"/>
  </w:num>
  <w:num w:numId="13" w16cid:durableId="953294075">
    <w:abstractNumId w:val="1"/>
  </w:num>
  <w:num w:numId="14" w16cid:durableId="388921196">
    <w:abstractNumId w:val="7"/>
  </w:num>
  <w:num w:numId="15" w16cid:durableId="2138179985">
    <w:abstractNumId w:val="53"/>
  </w:num>
  <w:num w:numId="16" w16cid:durableId="316737076">
    <w:abstractNumId w:val="52"/>
  </w:num>
  <w:num w:numId="17" w16cid:durableId="2002150322">
    <w:abstractNumId w:val="34"/>
  </w:num>
  <w:num w:numId="18" w16cid:durableId="1265071325">
    <w:abstractNumId w:val="55"/>
  </w:num>
  <w:num w:numId="19" w16cid:durableId="1940143251">
    <w:abstractNumId w:val="36"/>
  </w:num>
  <w:num w:numId="20" w16cid:durableId="816995241">
    <w:abstractNumId w:val="44"/>
  </w:num>
  <w:num w:numId="21" w16cid:durableId="1362511026">
    <w:abstractNumId w:val="29"/>
  </w:num>
  <w:num w:numId="22" w16cid:durableId="602998360">
    <w:abstractNumId w:val="18"/>
  </w:num>
  <w:num w:numId="23" w16cid:durableId="754396024">
    <w:abstractNumId w:val="25"/>
  </w:num>
  <w:num w:numId="24" w16cid:durableId="1129201377">
    <w:abstractNumId w:val="15"/>
  </w:num>
  <w:num w:numId="25" w16cid:durableId="1471632695">
    <w:abstractNumId w:val="0"/>
  </w:num>
  <w:num w:numId="26" w16cid:durableId="85613586">
    <w:abstractNumId w:val="50"/>
  </w:num>
  <w:num w:numId="27" w16cid:durableId="50082162">
    <w:abstractNumId w:val="8"/>
  </w:num>
  <w:num w:numId="28" w16cid:durableId="289745755">
    <w:abstractNumId w:val="3"/>
  </w:num>
  <w:num w:numId="29" w16cid:durableId="120925476">
    <w:abstractNumId w:val="59"/>
  </w:num>
  <w:num w:numId="30" w16cid:durableId="535705198">
    <w:abstractNumId w:val="9"/>
  </w:num>
  <w:num w:numId="31" w16cid:durableId="1387870063">
    <w:abstractNumId w:val="41"/>
  </w:num>
  <w:num w:numId="32" w16cid:durableId="172838259">
    <w:abstractNumId w:val="2"/>
  </w:num>
  <w:num w:numId="33" w16cid:durableId="1778601369">
    <w:abstractNumId w:val="21"/>
  </w:num>
  <w:num w:numId="34" w16cid:durableId="265384725">
    <w:abstractNumId w:val="17"/>
  </w:num>
  <w:num w:numId="35" w16cid:durableId="1852448037">
    <w:abstractNumId w:val="33"/>
  </w:num>
  <w:num w:numId="36" w16cid:durableId="972952722">
    <w:abstractNumId w:val="40"/>
  </w:num>
  <w:num w:numId="37" w16cid:durableId="2048289232">
    <w:abstractNumId w:val="56"/>
  </w:num>
  <w:num w:numId="38" w16cid:durableId="1616983069">
    <w:abstractNumId w:val="39"/>
  </w:num>
  <w:num w:numId="39" w16cid:durableId="1332754191">
    <w:abstractNumId w:val="5"/>
  </w:num>
  <w:num w:numId="40" w16cid:durableId="1960214186">
    <w:abstractNumId w:val="11"/>
  </w:num>
  <w:num w:numId="41" w16cid:durableId="383717346">
    <w:abstractNumId w:val="54"/>
  </w:num>
  <w:num w:numId="42" w16cid:durableId="1844785390">
    <w:abstractNumId w:val="43"/>
  </w:num>
  <w:num w:numId="43" w16cid:durableId="604460893">
    <w:abstractNumId w:val="35"/>
  </w:num>
  <w:num w:numId="44" w16cid:durableId="1478718417">
    <w:abstractNumId w:val="49"/>
  </w:num>
  <w:num w:numId="45" w16cid:durableId="1687899205">
    <w:abstractNumId w:val="45"/>
  </w:num>
  <w:num w:numId="46" w16cid:durableId="78868342">
    <w:abstractNumId w:val="30"/>
  </w:num>
  <w:num w:numId="47" w16cid:durableId="452673721">
    <w:abstractNumId w:val="13"/>
  </w:num>
  <w:num w:numId="48" w16cid:durableId="656498440">
    <w:abstractNumId w:val="6"/>
  </w:num>
  <w:num w:numId="49" w16cid:durableId="827669600">
    <w:abstractNumId w:val="57"/>
  </w:num>
  <w:num w:numId="50" w16cid:durableId="2027055934">
    <w:abstractNumId w:val="48"/>
  </w:num>
  <w:num w:numId="51" w16cid:durableId="1879706356">
    <w:abstractNumId w:val="51"/>
  </w:num>
  <w:num w:numId="52" w16cid:durableId="842014879">
    <w:abstractNumId w:val="26"/>
  </w:num>
  <w:num w:numId="53" w16cid:durableId="653990607">
    <w:abstractNumId w:val="12"/>
  </w:num>
  <w:num w:numId="54" w16cid:durableId="305940305">
    <w:abstractNumId w:val="20"/>
  </w:num>
  <w:num w:numId="55" w16cid:durableId="1952007635">
    <w:abstractNumId w:val="58"/>
  </w:num>
  <w:num w:numId="56" w16cid:durableId="814374928">
    <w:abstractNumId w:val="14"/>
  </w:num>
  <w:num w:numId="57" w16cid:durableId="878275145">
    <w:abstractNumId w:val="24"/>
  </w:num>
  <w:num w:numId="58" w16cid:durableId="1027870382">
    <w:abstractNumId w:val="46"/>
  </w:num>
  <w:num w:numId="59" w16cid:durableId="1182090896">
    <w:abstractNumId w:val="31"/>
  </w:num>
  <w:num w:numId="60" w16cid:durableId="1971589897">
    <w:abstractNumId w:val="42"/>
  </w:num>
  <w:num w:numId="61" w16cid:durableId="962729323">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BE"/>
    <w:rsid w:val="00000D1D"/>
    <w:rsid w:val="000020BF"/>
    <w:rsid w:val="000022D5"/>
    <w:rsid w:val="0000262E"/>
    <w:rsid w:val="00003AD6"/>
    <w:rsid w:val="00004418"/>
    <w:rsid w:val="000048B2"/>
    <w:rsid w:val="000052C3"/>
    <w:rsid w:val="00005A64"/>
    <w:rsid w:val="00006A9D"/>
    <w:rsid w:val="00010818"/>
    <w:rsid w:val="00012728"/>
    <w:rsid w:val="00012BDD"/>
    <w:rsid w:val="00015757"/>
    <w:rsid w:val="00015F22"/>
    <w:rsid w:val="00015F67"/>
    <w:rsid w:val="00016A96"/>
    <w:rsid w:val="00016B00"/>
    <w:rsid w:val="00016F3C"/>
    <w:rsid w:val="00020ABF"/>
    <w:rsid w:val="00020BCF"/>
    <w:rsid w:val="00023D53"/>
    <w:rsid w:val="000243E5"/>
    <w:rsid w:val="0002444C"/>
    <w:rsid w:val="000247BB"/>
    <w:rsid w:val="00024D6B"/>
    <w:rsid w:val="00027DFE"/>
    <w:rsid w:val="00027FEE"/>
    <w:rsid w:val="00030586"/>
    <w:rsid w:val="00030916"/>
    <w:rsid w:val="000320C0"/>
    <w:rsid w:val="00034A42"/>
    <w:rsid w:val="00034CFA"/>
    <w:rsid w:val="000352F9"/>
    <w:rsid w:val="00035A61"/>
    <w:rsid w:val="00041ED6"/>
    <w:rsid w:val="00041FB3"/>
    <w:rsid w:val="00042E49"/>
    <w:rsid w:val="00043075"/>
    <w:rsid w:val="00043A03"/>
    <w:rsid w:val="0004537E"/>
    <w:rsid w:val="00045857"/>
    <w:rsid w:val="000458B3"/>
    <w:rsid w:val="00045B20"/>
    <w:rsid w:val="00045F42"/>
    <w:rsid w:val="00046F08"/>
    <w:rsid w:val="0004795F"/>
    <w:rsid w:val="00047EBA"/>
    <w:rsid w:val="00051FF1"/>
    <w:rsid w:val="00055C8F"/>
    <w:rsid w:val="00061D6C"/>
    <w:rsid w:val="00061FDD"/>
    <w:rsid w:val="00062284"/>
    <w:rsid w:val="000629AD"/>
    <w:rsid w:val="000636FA"/>
    <w:rsid w:val="00066128"/>
    <w:rsid w:val="000670F3"/>
    <w:rsid w:val="00070A4F"/>
    <w:rsid w:val="00070BD1"/>
    <w:rsid w:val="00071102"/>
    <w:rsid w:val="00071ABA"/>
    <w:rsid w:val="00071F55"/>
    <w:rsid w:val="000724E6"/>
    <w:rsid w:val="00072EBF"/>
    <w:rsid w:val="00073343"/>
    <w:rsid w:val="00073FDE"/>
    <w:rsid w:val="00074557"/>
    <w:rsid w:val="00074C2E"/>
    <w:rsid w:val="000752D3"/>
    <w:rsid w:val="0007727A"/>
    <w:rsid w:val="00077925"/>
    <w:rsid w:val="0008050E"/>
    <w:rsid w:val="0008066B"/>
    <w:rsid w:val="00080C7A"/>
    <w:rsid w:val="00082D6D"/>
    <w:rsid w:val="0008509B"/>
    <w:rsid w:val="000873CC"/>
    <w:rsid w:val="00090E5D"/>
    <w:rsid w:val="00091A3C"/>
    <w:rsid w:val="00092460"/>
    <w:rsid w:val="00092F84"/>
    <w:rsid w:val="00093569"/>
    <w:rsid w:val="00094833"/>
    <w:rsid w:val="00094F43"/>
    <w:rsid w:val="0009598C"/>
    <w:rsid w:val="00095A48"/>
    <w:rsid w:val="00096819"/>
    <w:rsid w:val="000A0167"/>
    <w:rsid w:val="000A0AA2"/>
    <w:rsid w:val="000A290D"/>
    <w:rsid w:val="000A4B61"/>
    <w:rsid w:val="000A4F49"/>
    <w:rsid w:val="000A60CE"/>
    <w:rsid w:val="000A6156"/>
    <w:rsid w:val="000A65E4"/>
    <w:rsid w:val="000A6668"/>
    <w:rsid w:val="000A68D6"/>
    <w:rsid w:val="000A7C56"/>
    <w:rsid w:val="000B0C62"/>
    <w:rsid w:val="000B220A"/>
    <w:rsid w:val="000B3AB7"/>
    <w:rsid w:val="000B59F1"/>
    <w:rsid w:val="000B5B7F"/>
    <w:rsid w:val="000B6B6B"/>
    <w:rsid w:val="000B6E8B"/>
    <w:rsid w:val="000C0CEF"/>
    <w:rsid w:val="000C2565"/>
    <w:rsid w:val="000C28CA"/>
    <w:rsid w:val="000C3DFE"/>
    <w:rsid w:val="000C4504"/>
    <w:rsid w:val="000C5ADD"/>
    <w:rsid w:val="000C68A2"/>
    <w:rsid w:val="000C6983"/>
    <w:rsid w:val="000D0ED4"/>
    <w:rsid w:val="000D37AF"/>
    <w:rsid w:val="000D388E"/>
    <w:rsid w:val="000D3FB6"/>
    <w:rsid w:val="000D46F2"/>
    <w:rsid w:val="000D63CB"/>
    <w:rsid w:val="000E22AF"/>
    <w:rsid w:val="000E295A"/>
    <w:rsid w:val="000E4990"/>
    <w:rsid w:val="000E6D3F"/>
    <w:rsid w:val="000F0439"/>
    <w:rsid w:val="000F0C12"/>
    <w:rsid w:val="000F12B2"/>
    <w:rsid w:val="000F159B"/>
    <w:rsid w:val="000F192E"/>
    <w:rsid w:val="000F395C"/>
    <w:rsid w:val="000F62B9"/>
    <w:rsid w:val="000F661B"/>
    <w:rsid w:val="000F6B12"/>
    <w:rsid w:val="001001D1"/>
    <w:rsid w:val="0010183D"/>
    <w:rsid w:val="00101C43"/>
    <w:rsid w:val="00103436"/>
    <w:rsid w:val="00105382"/>
    <w:rsid w:val="00106150"/>
    <w:rsid w:val="00107C8C"/>
    <w:rsid w:val="00107D7F"/>
    <w:rsid w:val="00110681"/>
    <w:rsid w:val="00110A47"/>
    <w:rsid w:val="00110BC1"/>
    <w:rsid w:val="00112554"/>
    <w:rsid w:val="00113556"/>
    <w:rsid w:val="00115924"/>
    <w:rsid w:val="00115C87"/>
    <w:rsid w:val="00116303"/>
    <w:rsid w:val="001178C1"/>
    <w:rsid w:val="001209B8"/>
    <w:rsid w:val="0012187D"/>
    <w:rsid w:val="00123053"/>
    <w:rsid w:val="0012316F"/>
    <w:rsid w:val="00123D96"/>
    <w:rsid w:val="00123ED5"/>
    <w:rsid w:val="0012466F"/>
    <w:rsid w:val="00124A6A"/>
    <w:rsid w:val="001251E8"/>
    <w:rsid w:val="00126444"/>
    <w:rsid w:val="001275BB"/>
    <w:rsid w:val="00127FBB"/>
    <w:rsid w:val="00131528"/>
    <w:rsid w:val="00132720"/>
    <w:rsid w:val="00132791"/>
    <w:rsid w:val="0013281A"/>
    <w:rsid w:val="00133AAE"/>
    <w:rsid w:val="00134932"/>
    <w:rsid w:val="00134E8E"/>
    <w:rsid w:val="00134ED5"/>
    <w:rsid w:val="00135EEA"/>
    <w:rsid w:val="001369DC"/>
    <w:rsid w:val="00137232"/>
    <w:rsid w:val="00141246"/>
    <w:rsid w:val="001421BC"/>
    <w:rsid w:val="001428DF"/>
    <w:rsid w:val="00142B7E"/>
    <w:rsid w:val="001437E2"/>
    <w:rsid w:val="001438AD"/>
    <w:rsid w:val="00143F5D"/>
    <w:rsid w:val="00144E65"/>
    <w:rsid w:val="001473D1"/>
    <w:rsid w:val="00147AE1"/>
    <w:rsid w:val="00150148"/>
    <w:rsid w:val="00151D13"/>
    <w:rsid w:val="00152596"/>
    <w:rsid w:val="001532FE"/>
    <w:rsid w:val="0015504E"/>
    <w:rsid w:val="0015571E"/>
    <w:rsid w:val="001557FD"/>
    <w:rsid w:val="00155C6F"/>
    <w:rsid w:val="00156427"/>
    <w:rsid w:val="0015698C"/>
    <w:rsid w:val="001572E2"/>
    <w:rsid w:val="001598B0"/>
    <w:rsid w:val="00161DF6"/>
    <w:rsid w:val="00162513"/>
    <w:rsid w:val="00162635"/>
    <w:rsid w:val="001639E3"/>
    <w:rsid w:val="00163B77"/>
    <w:rsid w:val="0016504D"/>
    <w:rsid w:val="001652BA"/>
    <w:rsid w:val="00165583"/>
    <w:rsid w:val="001655B3"/>
    <w:rsid w:val="001656B5"/>
    <w:rsid w:val="001663C7"/>
    <w:rsid w:val="00166E4F"/>
    <w:rsid w:val="00166FE9"/>
    <w:rsid w:val="00171853"/>
    <w:rsid w:val="00171F44"/>
    <w:rsid w:val="00173EF5"/>
    <w:rsid w:val="00175D21"/>
    <w:rsid w:val="00176E88"/>
    <w:rsid w:val="00180E19"/>
    <w:rsid w:val="0018175A"/>
    <w:rsid w:val="00183309"/>
    <w:rsid w:val="00183EE5"/>
    <w:rsid w:val="00184C9F"/>
    <w:rsid w:val="001857A0"/>
    <w:rsid w:val="00186747"/>
    <w:rsid w:val="0018730A"/>
    <w:rsid w:val="0019003D"/>
    <w:rsid w:val="001901D9"/>
    <w:rsid w:val="00193D03"/>
    <w:rsid w:val="00195D36"/>
    <w:rsid w:val="001966AA"/>
    <w:rsid w:val="00196740"/>
    <w:rsid w:val="00197049"/>
    <w:rsid w:val="001A1933"/>
    <w:rsid w:val="001A20C1"/>
    <w:rsid w:val="001A4DEA"/>
    <w:rsid w:val="001A5648"/>
    <w:rsid w:val="001A62E7"/>
    <w:rsid w:val="001B07EB"/>
    <w:rsid w:val="001B272D"/>
    <w:rsid w:val="001B2C1E"/>
    <w:rsid w:val="001B45CB"/>
    <w:rsid w:val="001B50F7"/>
    <w:rsid w:val="001B52A1"/>
    <w:rsid w:val="001B6429"/>
    <w:rsid w:val="001B6A64"/>
    <w:rsid w:val="001C0A02"/>
    <w:rsid w:val="001C0AF1"/>
    <w:rsid w:val="001C0C07"/>
    <w:rsid w:val="001C1017"/>
    <w:rsid w:val="001C2092"/>
    <w:rsid w:val="001C2ECF"/>
    <w:rsid w:val="001C3EEB"/>
    <w:rsid w:val="001C42F9"/>
    <w:rsid w:val="001C5DB4"/>
    <w:rsid w:val="001C5EB2"/>
    <w:rsid w:val="001C611F"/>
    <w:rsid w:val="001C694D"/>
    <w:rsid w:val="001D1DF7"/>
    <w:rsid w:val="001D1ED9"/>
    <w:rsid w:val="001D2882"/>
    <w:rsid w:val="001D4C84"/>
    <w:rsid w:val="001D50D5"/>
    <w:rsid w:val="001D5372"/>
    <w:rsid w:val="001D6B87"/>
    <w:rsid w:val="001E0EE5"/>
    <w:rsid w:val="001E0F03"/>
    <w:rsid w:val="001E1FC3"/>
    <w:rsid w:val="001E254E"/>
    <w:rsid w:val="001E29EC"/>
    <w:rsid w:val="001E2BD6"/>
    <w:rsid w:val="001E2C2B"/>
    <w:rsid w:val="001E2F94"/>
    <w:rsid w:val="001E3A35"/>
    <w:rsid w:val="001E4350"/>
    <w:rsid w:val="001E5E1D"/>
    <w:rsid w:val="001E635C"/>
    <w:rsid w:val="001E6B79"/>
    <w:rsid w:val="001E7C7C"/>
    <w:rsid w:val="001F0901"/>
    <w:rsid w:val="001F0E7F"/>
    <w:rsid w:val="001F2D78"/>
    <w:rsid w:val="001F389D"/>
    <w:rsid w:val="001F4F9E"/>
    <w:rsid w:val="001F5DE0"/>
    <w:rsid w:val="001F620A"/>
    <w:rsid w:val="001F673A"/>
    <w:rsid w:val="001F75D1"/>
    <w:rsid w:val="00202763"/>
    <w:rsid w:val="00205826"/>
    <w:rsid w:val="0020589E"/>
    <w:rsid w:val="002059A0"/>
    <w:rsid w:val="00206090"/>
    <w:rsid w:val="00207253"/>
    <w:rsid w:val="002113CF"/>
    <w:rsid w:val="002130A4"/>
    <w:rsid w:val="00213FCE"/>
    <w:rsid w:val="002143CA"/>
    <w:rsid w:val="00216948"/>
    <w:rsid w:val="00216AB4"/>
    <w:rsid w:val="00217483"/>
    <w:rsid w:val="002177C6"/>
    <w:rsid w:val="00217F9B"/>
    <w:rsid w:val="00220C68"/>
    <w:rsid w:val="00224571"/>
    <w:rsid w:val="00225031"/>
    <w:rsid w:val="00225C3A"/>
    <w:rsid w:val="00225FAD"/>
    <w:rsid w:val="00226047"/>
    <w:rsid w:val="00226B21"/>
    <w:rsid w:val="0023060A"/>
    <w:rsid w:val="00232326"/>
    <w:rsid w:val="002326DA"/>
    <w:rsid w:val="00233262"/>
    <w:rsid w:val="002343AE"/>
    <w:rsid w:val="00236288"/>
    <w:rsid w:val="0023726F"/>
    <w:rsid w:val="00237F46"/>
    <w:rsid w:val="00240827"/>
    <w:rsid w:val="002414F5"/>
    <w:rsid w:val="00241759"/>
    <w:rsid w:val="00241ADE"/>
    <w:rsid w:val="0024358F"/>
    <w:rsid w:val="00244CD7"/>
    <w:rsid w:val="0024645F"/>
    <w:rsid w:val="00246A5F"/>
    <w:rsid w:val="00247415"/>
    <w:rsid w:val="0024745B"/>
    <w:rsid w:val="00247A88"/>
    <w:rsid w:val="00247E03"/>
    <w:rsid w:val="00250B8D"/>
    <w:rsid w:val="00251309"/>
    <w:rsid w:val="00257B7F"/>
    <w:rsid w:val="00257C62"/>
    <w:rsid w:val="002610D9"/>
    <w:rsid w:val="00261395"/>
    <w:rsid w:val="0026194E"/>
    <w:rsid w:val="00261AB0"/>
    <w:rsid w:val="00264EA6"/>
    <w:rsid w:val="00265FC8"/>
    <w:rsid w:val="00266C97"/>
    <w:rsid w:val="0027148F"/>
    <w:rsid w:val="002718F6"/>
    <w:rsid w:val="002725E9"/>
    <w:rsid w:val="00272B73"/>
    <w:rsid w:val="00276873"/>
    <w:rsid w:val="002768E6"/>
    <w:rsid w:val="0027705D"/>
    <w:rsid w:val="00277798"/>
    <w:rsid w:val="00280FFE"/>
    <w:rsid w:val="00282027"/>
    <w:rsid w:val="00282689"/>
    <w:rsid w:val="002828DB"/>
    <w:rsid w:val="00282A9D"/>
    <w:rsid w:val="002830C4"/>
    <w:rsid w:val="002848C1"/>
    <w:rsid w:val="00284D5E"/>
    <w:rsid w:val="00287585"/>
    <w:rsid w:val="00287EB5"/>
    <w:rsid w:val="00290DD5"/>
    <w:rsid w:val="00291C05"/>
    <w:rsid w:val="002941B5"/>
    <w:rsid w:val="00294CE6"/>
    <w:rsid w:val="002955EF"/>
    <w:rsid w:val="00295BDC"/>
    <w:rsid w:val="002960DE"/>
    <w:rsid w:val="002A1953"/>
    <w:rsid w:val="002A210F"/>
    <w:rsid w:val="002A2903"/>
    <w:rsid w:val="002A2A24"/>
    <w:rsid w:val="002A2C89"/>
    <w:rsid w:val="002A499D"/>
    <w:rsid w:val="002A5BD5"/>
    <w:rsid w:val="002A774B"/>
    <w:rsid w:val="002B0024"/>
    <w:rsid w:val="002B1192"/>
    <w:rsid w:val="002B159B"/>
    <w:rsid w:val="002B1D15"/>
    <w:rsid w:val="002B2B18"/>
    <w:rsid w:val="002B3195"/>
    <w:rsid w:val="002B3B6B"/>
    <w:rsid w:val="002B4712"/>
    <w:rsid w:val="002B7619"/>
    <w:rsid w:val="002B7C81"/>
    <w:rsid w:val="002C0A0F"/>
    <w:rsid w:val="002C1244"/>
    <w:rsid w:val="002C1830"/>
    <w:rsid w:val="002C1EBD"/>
    <w:rsid w:val="002C21F2"/>
    <w:rsid w:val="002C3731"/>
    <w:rsid w:val="002C4D74"/>
    <w:rsid w:val="002C6C72"/>
    <w:rsid w:val="002C77F4"/>
    <w:rsid w:val="002D0C04"/>
    <w:rsid w:val="002D1B1A"/>
    <w:rsid w:val="002D3928"/>
    <w:rsid w:val="002D62DF"/>
    <w:rsid w:val="002D6CC6"/>
    <w:rsid w:val="002D7C79"/>
    <w:rsid w:val="002D7D52"/>
    <w:rsid w:val="002D7F9E"/>
    <w:rsid w:val="002E2027"/>
    <w:rsid w:val="002E38D5"/>
    <w:rsid w:val="002E3AF0"/>
    <w:rsid w:val="002E3C9C"/>
    <w:rsid w:val="002E4080"/>
    <w:rsid w:val="002F0756"/>
    <w:rsid w:val="002F36CC"/>
    <w:rsid w:val="002F36F9"/>
    <w:rsid w:val="002F486E"/>
    <w:rsid w:val="002F4BCE"/>
    <w:rsid w:val="002F6189"/>
    <w:rsid w:val="002F77B9"/>
    <w:rsid w:val="002F7C6B"/>
    <w:rsid w:val="00300C4C"/>
    <w:rsid w:val="00300F4C"/>
    <w:rsid w:val="003012B9"/>
    <w:rsid w:val="0030183E"/>
    <w:rsid w:val="00301EE4"/>
    <w:rsid w:val="0030482F"/>
    <w:rsid w:val="00304EF6"/>
    <w:rsid w:val="003072BB"/>
    <w:rsid w:val="00314D8A"/>
    <w:rsid w:val="00315068"/>
    <w:rsid w:val="003152F9"/>
    <w:rsid w:val="00315BBB"/>
    <w:rsid w:val="00320BEF"/>
    <w:rsid w:val="003213C4"/>
    <w:rsid w:val="003224E9"/>
    <w:rsid w:val="00325686"/>
    <w:rsid w:val="00325F7E"/>
    <w:rsid w:val="00327A9F"/>
    <w:rsid w:val="00327C04"/>
    <w:rsid w:val="00327C68"/>
    <w:rsid w:val="00330221"/>
    <w:rsid w:val="0033177A"/>
    <w:rsid w:val="00331F68"/>
    <w:rsid w:val="00332419"/>
    <w:rsid w:val="003325E0"/>
    <w:rsid w:val="00332EF0"/>
    <w:rsid w:val="0033301A"/>
    <w:rsid w:val="003333ED"/>
    <w:rsid w:val="0033499D"/>
    <w:rsid w:val="00335CC6"/>
    <w:rsid w:val="0033628C"/>
    <w:rsid w:val="00336CE2"/>
    <w:rsid w:val="003375DC"/>
    <w:rsid w:val="00340632"/>
    <w:rsid w:val="003413D7"/>
    <w:rsid w:val="00341416"/>
    <w:rsid w:val="0034146C"/>
    <w:rsid w:val="00343C42"/>
    <w:rsid w:val="00344624"/>
    <w:rsid w:val="00344A7B"/>
    <w:rsid w:val="00345646"/>
    <w:rsid w:val="00346455"/>
    <w:rsid w:val="0034694D"/>
    <w:rsid w:val="00350BBF"/>
    <w:rsid w:val="00350D0F"/>
    <w:rsid w:val="003513D3"/>
    <w:rsid w:val="00351E90"/>
    <w:rsid w:val="0035247A"/>
    <w:rsid w:val="00352F7D"/>
    <w:rsid w:val="00353D70"/>
    <w:rsid w:val="00354A5C"/>
    <w:rsid w:val="003556FF"/>
    <w:rsid w:val="00356B39"/>
    <w:rsid w:val="00360AA3"/>
    <w:rsid w:val="00361BCE"/>
    <w:rsid w:val="00361E40"/>
    <w:rsid w:val="00362CBB"/>
    <w:rsid w:val="00363E6D"/>
    <w:rsid w:val="00364309"/>
    <w:rsid w:val="00365421"/>
    <w:rsid w:val="00367212"/>
    <w:rsid w:val="00370060"/>
    <w:rsid w:val="003701B7"/>
    <w:rsid w:val="003714FA"/>
    <w:rsid w:val="00371552"/>
    <w:rsid w:val="0037196C"/>
    <w:rsid w:val="003719FE"/>
    <w:rsid w:val="0037345F"/>
    <w:rsid w:val="003751F6"/>
    <w:rsid w:val="00380320"/>
    <w:rsid w:val="0038056B"/>
    <w:rsid w:val="00383F5A"/>
    <w:rsid w:val="0038509C"/>
    <w:rsid w:val="00385E57"/>
    <w:rsid w:val="00386A9B"/>
    <w:rsid w:val="00386D43"/>
    <w:rsid w:val="00386DFC"/>
    <w:rsid w:val="0038773E"/>
    <w:rsid w:val="00387B7B"/>
    <w:rsid w:val="003911C4"/>
    <w:rsid w:val="003917B0"/>
    <w:rsid w:val="00392800"/>
    <w:rsid w:val="00393FE7"/>
    <w:rsid w:val="00394012"/>
    <w:rsid w:val="00394447"/>
    <w:rsid w:val="003949E4"/>
    <w:rsid w:val="00395BBE"/>
    <w:rsid w:val="00396ED0"/>
    <w:rsid w:val="00397CCF"/>
    <w:rsid w:val="003A1687"/>
    <w:rsid w:val="003A3882"/>
    <w:rsid w:val="003A5135"/>
    <w:rsid w:val="003A64A0"/>
    <w:rsid w:val="003A6670"/>
    <w:rsid w:val="003A73C6"/>
    <w:rsid w:val="003B04AC"/>
    <w:rsid w:val="003B1852"/>
    <w:rsid w:val="003B49DF"/>
    <w:rsid w:val="003B4BE8"/>
    <w:rsid w:val="003B5154"/>
    <w:rsid w:val="003B55B1"/>
    <w:rsid w:val="003B5BE0"/>
    <w:rsid w:val="003B5F6A"/>
    <w:rsid w:val="003B6002"/>
    <w:rsid w:val="003B69B6"/>
    <w:rsid w:val="003B6A47"/>
    <w:rsid w:val="003B7303"/>
    <w:rsid w:val="003B79A2"/>
    <w:rsid w:val="003C066D"/>
    <w:rsid w:val="003C1F61"/>
    <w:rsid w:val="003C37EF"/>
    <w:rsid w:val="003C485D"/>
    <w:rsid w:val="003C69AC"/>
    <w:rsid w:val="003C702A"/>
    <w:rsid w:val="003D0363"/>
    <w:rsid w:val="003D0FAA"/>
    <w:rsid w:val="003D5F77"/>
    <w:rsid w:val="003D6097"/>
    <w:rsid w:val="003D62EC"/>
    <w:rsid w:val="003D6631"/>
    <w:rsid w:val="003D6B2B"/>
    <w:rsid w:val="003D7ACB"/>
    <w:rsid w:val="003E1178"/>
    <w:rsid w:val="003E202D"/>
    <w:rsid w:val="003E3BDB"/>
    <w:rsid w:val="003E4B1B"/>
    <w:rsid w:val="003E62C2"/>
    <w:rsid w:val="003E6BDA"/>
    <w:rsid w:val="003E6DD1"/>
    <w:rsid w:val="003F005D"/>
    <w:rsid w:val="003F05F6"/>
    <w:rsid w:val="003F18F6"/>
    <w:rsid w:val="003F316B"/>
    <w:rsid w:val="003F4E40"/>
    <w:rsid w:val="003F4F4A"/>
    <w:rsid w:val="003F56B5"/>
    <w:rsid w:val="003F5C04"/>
    <w:rsid w:val="003F74DB"/>
    <w:rsid w:val="003F7A25"/>
    <w:rsid w:val="00401101"/>
    <w:rsid w:val="004020FB"/>
    <w:rsid w:val="004021EE"/>
    <w:rsid w:val="004040A1"/>
    <w:rsid w:val="00405A9E"/>
    <w:rsid w:val="00405EAF"/>
    <w:rsid w:val="004077FD"/>
    <w:rsid w:val="00407A1B"/>
    <w:rsid w:val="00410223"/>
    <w:rsid w:val="00410904"/>
    <w:rsid w:val="004116D5"/>
    <w:rsid w:val="004117F5"/>
    <w:rsid w:val="00411F48"/>
    <w:rsid w:val="00412C70"/>
    <w:rsid w:val="004142F1"/>
    <w:rsid w:val="004146AC"/>
    <w:rsid w:val="00414A3B"/>
    <w:rsid w:val="00415E0D"/>
    <w:rsid w:val="00415E84"/>
    <w:rsid w:val="0041634C"/>
    <w:rsid w:val="00416912"/>
    <w:rsid w:val="00416C46"/>
    <w:rsid w:val="00416CB4"/>
    <w:rsid w:val="00417311"/>
    <w:rsid w:val="00417894"/>
    <w:rsid w:val="00420B18"/>
    <w:rsid w:val="00421BF2"/>
    <w:rsid w:val="00422173"/>
    <w:rsid w:val="00422736"/>
    <w:rsid w:val="00422763"/>
    <w:rsid w:val="0042292C"/>
    <w:rsid w:val="00422CF1"/>
    <w:rsid w:val="00423E22"/>
    <w:rsid w:val="0042552A"/>
    <w:rsid w:val="00426ADD"/>
    <w:rsid w:val="00426FB4"/>
    <w:rsid w:val="004276D1"/>
    <w:rsid w:val="00430105"/>
    <w:rsid w:val="0043065E"/>
    <w:rsid w:val="00430AA5"/>
    <w:rsid w:val="004325AA"/>
    <w:rsid w:val="00432E77"/>
    <w:rsid w:val="00433D88"/>
    <w:rsid w:val="004344B8"/>
    <w:rsid w:val="004358CE"/>
    <w:rsid w:val="00435A6D"/>
    <w:rsid w:val="00437C62"/>
    <w:rsid w:val="00440DC8"/>
    <w:rsid w:val="00442C8D"/>
    <w:rsid w:val="00443EA5"/>
    <w:rsid w:val="00443EE4"/>
    <w:rsid w:val="00445C9D"/>
    <w:rsid w:val="00447849"/>
    <w:rsid w:val="00447C68"/>
    <w:rsid w:val="00451288"/>
    <w:rsid w:val="004518EC"/>
    <w:rsid w:val="004520AE"/>
    <w:rsid w:val="004548CD"/>
    <w:rsid w:val="00455B64"/>
    <w:rsid w:val="00457935"/>
    <w:rsid w:val="0046086D"/>
    <w:rsid w:val="0046212F"/>
    <w:rsid w:val="00463977"/>
    <w:rsid w:val="0046534B"/>
    <w:rsid w:val="00465F74"/>
    <w:rsid w:val="00466620"/>
    <w:rsid w:val="00470039"/>
    <w:rsid w:val="0047022B"/>
    <w:rsid w:val="00470DC6"/>
    <w:rsid w:val="00471E09"/>
    <w:rsid w:val="00472B6A"/>
    <w:rsid w:val="00474FAB"/>
    <w:rsid w:val="00476F32"/>
    <w:rsid w:val="0047725E"/>
    <w:rsid w:val="004777E8"/>
    <w:rsid w:val="00477C78"/>
    <w:rsid w:val="00480AE1"/>
    <w:rsid w:val="00481244"/>
    <w:rsid w:val="004814F6"/>
    <w:rsid w:val="00482D24"/>
    <w:rsid w:val="00483017"/>
    <w:rsid w:val="0048430A"/>
    <w:rsid w:val="004858CD"/>
    <w:rsid w:val="004869AF"/>
    <w:rsid w:val="00486B2E"/>
    <w:rsid w:val="00487851"/>
    <w:rsid w:val="004878D8"/>
    <w:rsid w:val="00491129"/>
    <w:rsid w:val="00491420"/>
    <w:rsid w:val="00491558"/>
    <w:rsid w:val="00492F44"/>
    <w:rsid w:val="004933C2"/>
    <w:rsid w:val="00494B84"/>
    <w:rsid w:val="00496DC4"/>
    <w:rsid w:val="00497331"/>
    <w:rsid w:val="004A025C"/>
    <w:rsid w:val="004A1F44"/>
    <w:rsid w:val="004A23EB"/>
    <w:rsid w:val="004A2CC4"/>
    <w:rsid w:val="004A3055"/>
    <w:rsid w:val="004A46BA"/>
    <w:rsid w:val="004A4798"/>
    <w:rsid w:val="004A50D8"/>
    <w:rsid w:val="004A5E77"/>
    <w:rsid w:val="004A6AF7"/>
    <w:rsid w:val="004A70B4"/>
    <w:rsid w:val="004A7C55"/>
    <w:rsid w:val="004A7D5F"/>
    <w:rsid w:val="004B053E"/>
    <w:rsid w:val="004B11BF"/>
    <w:rsid w:val="004B1C3F"/>
    <w:rsid w:val="004B22D5"/>
    <w:rsid w:val="004B3DBA"/>
    <w:rsid w:val="004B5550"/>
    <w:rsid w:val="004B79D0"/>
    <w:rsid w:val="004B7C50"/>
    <w:rsid w:val="004C0A40"/>
    <w:rsid w:val="004C27E1"/>
    <w:rsid w:val="004C3E45"/>
    <w:rsid w:val="004C426E"/>
    <w:rsid w:val="004C4499"/>
    <w:rsid w:val="004C4EE2"/>
    <w:rsid w:val="004C5201"/>
    <w:rsid w:val="004D0C12"/>
    <w:rsid w:val="004D0C74"/>
    <w:rsid w:val="004D1A27"/>
    <w:rsid w:val="004D3BFE"/>
    <w:rsid w:val="004D4878"/>
    <w:rsid w:val="004D510F"/>
    <w:rsid w:val="004E0C61"/>
    <w:rsid w:val="004E0DBE"/>
    <w:rsid w:val="004E11A9"/>
    <w:rsid w:val="004E260C"/>
    <w:rsid w:val="004E36C3"/>
    <w:rsid w:val="004E3F70"/>
    <w:rsid w:val="004E4828"/>
    <w:rsid w:val="004E505F"/>
    <w:rsid w:val="004E510C"/>
    <w:rsid w:val="004E5A00"/>
    <w:rsid w:val="004E5BC3"/>
    <w:rsid w:val="004F15E4"/>
    <w:rsid w:val="004F1897"/>
    <w:rsid w:val="004F25F2"/>
    <w:rsid w:val="004F28CF"/>
    <w:rsid w:val="004F3644"/>
    <w:rsid w:val="004F4EFF"/>
    <w:rsid w:val="004F507D"/>
    <w:rsid w:val="004F60B7"/>
    <w:rsid w:val="004F7B76"/>
    <w:rsid w:val="005004B0"/>
    <w:rsid w:val="00501BBA"/>
    <w:rsid w:val="00502399"/>
    <w:rsid w:val="00505D78"/>
    <w:rsid w:val="00506463"/>
    <w:rsid w:val="005068FA"/>
    <w:rsid w:val="005120B7"/>
    <w:rsid w:val="00512552"/>
    <w:rsid w:val="00513A63"/>
    <w:rsid w:val="005142EF"/>
    <w:rsid w:val="005147CC"/>
    <w:rsid w:val="00514DC5"/>
    <w:rsid w:val="00516322"/>
    <w:rsid w:val="005163C4"/>
    <w:rsid w:val="00517230"/>
    <w:rsid w:val="005212D4"/>
    <w:rsid w:val="0052141B"/>
    <w:rsid w:val="005217BC"/>
    <w:rsid w:val="00522ADB"/>
    <w:rsid w:val="00524656"/>
    <w:rsid w:val="005252D1"/>
    <w:rsid w:val="00525603"/>
    <w:rsid w:val="005262BD"/>
    <w:rsid w:val="00527087"/>
    <w:rsid w:val="005324E7"/>
    <w:rsid w:val="00534648"/>
    <w:rsid w:val="00535843"/>
    <w:rsid w:val="005367C5"/>
    <w:rsid w:val="005369E4"/>
    <w:rsid w:val="00536D23"/>
    <w:rsid w:val="00537683"/>
    <w:rsid w:val="00537915"/>
    <w:rsid w:val="00540618"/>
    <w:rsid w:val="00540C93"/>
    <w:rsid w:val="00541545"/>
    <w:rsid w:val="005421BE"/>
    <w:rsid w:val="00542685"/>
    <w:rsid w:val="005429C1"/>
    <w:rsid w:val="00542AAB"/>
    <w:rsid w:val="00542B33"/>
    <w:rsid w:val="005437E8"/>
    <w:rsid w:val="005462DB"/>
    <w:rsid w:val="00546E19"/>
    <w:rsid w:val="00550693"/>
    <w:rsid w:val="005509BF"/>
    <w:rsid w:val="005510A1"/>
    <w:rsid w:val="0055205D"/>
    <w:rsid w:val="00553219"/>
    <w:rsid w:val="00553B0F"/>
    <w:rsid w:val="00554609"/>
    <w:rsid w:val="00554FA5"/>
    <w:rsid w:val="0055544B"/>
    <w:rsid w:val="0055644B"/>
    <w:rsid w:val="005564B5"/>
    <w:rsid w:val="005569A7"/>
    <w:rsid w:val="00556A1B"/>
    <w:rsid w:val="005578C3"/>
    <w:rsid w:val="00560542"/>
    <w:rsid w:val="00562247"/>
    <w:rsid w:val="005628A1"/>
    <w:rsid w:val="00565A33"/>
    <w:rsid w:val="00566437"/>
    <w:rsid w:val="00567368"/>
    <w:rsid w:val="005673E9"/>
    <w:rsid w:val="00567A8C"/>
    <w:rsid w:val="00567E54"/>
    <w:rsid w:val="00567E97"/>
    <w:rsid w:val="00572113"/>
    <w:rsid w:val="00572B5B"/>
    <w:rsid w:val="005739D1"/>
    <w:rsid w:val="00573ED6"/>
    <w:rsid w:val="00575311"/>
    <w:rsid w:val="00575533"/>
    <w:rsid w:val="005763D2"/>
    <w:rsid w:val="00576822"/>
    <w:rsid w:val="00576933"/>
    <w:rsid w:val="00577011"/>
    <w:rsid w:val="0057756D"/>
    <w:rsid w:val="00580E72"/>
    <w:rsid w:val="005810F1"/>
    <w:rsid w:val="005816F9"/>
    <w:rsid w:val="00581E85"/>
    <w:rsid w:val="0058211F"/>
    <w:rsid w:val="005825ED"/>
    <w:rsid w:val="00584987"/>
    <w:rsid w:val="00586044"/>
    <w:rsid w:val="00590239"/>
    <w:rsid w:val="00591A33"/>
    <w:rsid w:val="00591FC2"/>
    <w:rsid w:val="005920A7"/>
    <w:rsid w:val="00593755"/>
    <w:rsid w:val="0059614C"/>
    <w:rsid w:val="00596533"/>
    <w:rsid w:val="00597688"/>
    <w:rsid w:val="005A01A6"/>
    <w:rsid w:val="005A0435"/>
    <w:rsid w:val="005A1048"/>
    <w:rsid w:val="005A33C4"/>
    <w:rsid w:val="005A3816"/>
    <w:rsid w:val="005A3B76"/>
    <w:rsid w:val="005A44A3"/>
    <w:rsid w:val="005A4E76"/>
    <w:rsid w:val="005A4EFE"/>
    <w:rsid w:val="005A65DC"/>
    <w:rsid w:val="005A7705"/>
    <w:rsid w:val="005B0321"/>
    <w:rsid w:val="005B035A"/>
    <w:rsid w:val="005B083C"/>
    <w:rsid w:val="005B095B"/>
    <w:rsid w:val="005B127F"/>
    <w:rsid w:val="005B51B0"/>
    <w:rsid w:val="005B77F2"/>
    <w:rsid w:val="005C0FFB"/>
    <w:rsid w:val="005C19A4"/>
    <w:rsid w:val="005C4A4C"/>
    <w:rsid w:val="005C58BD"/>
    <w:rsid w:val="005C5E0F"/>
    <w:rsid w:val="005C5EDA"/>
    <w:rsid w:val="005C5F29"/>
    <w:rsid w:val="005C7253"/>
    <w:rsid w:val="005C7F19"/>
    <w:rsid w:val="005C7F2A"/>
    <w:rsid w:val="005D03FD"/>
    <w:rsid w:val="005D1D1D"/>
    <w:rsid w:val="005D2648"/>
    <w:rsid w:val="005D4E27"/>
    <w:rsid w:val="005D7917"/>
    <w:rsid w:val="005D7F9F"/>
    <w:rsid w:val="005E0BF1"/>
    <w:rsid w:val="005E0EE1"/>
    <w:rsid w:val="005E0EED"/>
    <w:rsid w:val="005E13D7"/>
    <w:rsid w:val="005E2118"/>
    <w:rsid w:val="005E331C"/>
    <w:rsid w:val="005E4372"/>
    <w:rsid w:val="005E53AF"/>
    <w:rsid w:val="005E59FD"/>
    <w:rsid w:val="005E604F"/>
    <w:rsid w:val="005E611B"/>
    <w:rsid w:val="005F0B8D"/>
    <w:rsid w:val="005F0DC6"/>
    <w:rsid w:val="005F144B"/>
    <w:rsid w:val="005F16B5"/>
    <w:rsid w:val="005F4765"/>
    <w:rsid w:val="005F4CAA"/>
    <w:rsid w:val="005F4EB7"/>
    <w:rsid w:val="005F52CE"/>
    <w:rsid w:val="005F5DD7"/>
    <w:rsid w:val="005F6003"/>
    <w:rsid w:val="005F63C9"/>
    <w:rsid w:val="005F642F"/>
    <w:rsid w:val="005F6751"/>
    <w:rsid w:val="005F686C"/>
    <w:rsid w:val="005F6C93"/>
    <w:rsid w:val="00601017"/>
    <w:rsid w:val="00602CF3"/>
    <w:rsid w:val="006031F1"/>
    <w:rsid w:val="006034CA"/>
    <w:rsid w:val="006049F0"/>
    <w:rsid w:val="00605343"/>
    <w:rsid w:val="00605A05"/>
    <w:rsid w:val="006074DA"/>
    <w:rsid w:val="006078CF"/>
    <w:rsid w:val="00610311"/>
    <w:rsid w:val="00611646"/>
    <w:rsid w:val="006125AE"/>
    <w:rsid w:val="00612D4F"/>
    <w:rsid w:val="00613E05"/>
    <w:rsid w:val="00614C50"/>
    <w:rsid w:val="00615200"/>
    <w:rsid w:val="006164C1"/>
    <w:rsid w:val="00616627"/>
    <w:rsid w:val="006170E2"/>
    <w:rsid w:val="00620AE0"/>
    <w:rsid w:val="006213EE"/>
    <w:rsid w:val="0062179C"/>
    <w:rsid w:val="006225D1"/>
    <w:rsid w:val="0062304D"/>
    <w:rsid w:val="00623499"/>
    <w:rsid w:val="0062381E"/>
    <w:rsid w:val="00623B05"/>
    <w:rsid w:val="00625CCB"/>
    <w:rsid w:val="006262BA"/>
    <w:rsid w:val="0062731C"/>
    <w:rsid w:val="00627CAE"/>
    <w:rsid w:val="0063074E"/>
    <w:rsid w:val="00632800"/>
    <w:rsid w:val="00634358"/>
    <w:rsid w:val="00634E85"/>
    <w:rsid w:val="00635A9A"/>
    <w:rsid w:val="006376E9"/>
    <w:rsid w:val="00640C6E"/>
    <w:rsid w:val="00641171"/>
    <w:rsid w:val="006457B3"/>
    <w:rsid w:val="0064742D"/>
    <w:rsid w:val="0065109C"/>
    <w:rsid w:val="0065188A"/>
    <w:rsid w:val="00651BA9"/>
    <w:rsid w:val="00651C37"/>
    <w:rsid w:val="00653E2C"/>
    <w:rsid w:val="00654B1D"/>
    <w:rsid w:val="006563CB"/>
    <w:rsid w:val="006563ED"/>
    <w:rsid w:val="00660094"/>
    <w:rsid w:val="00660DC9"/>
    <w:rsid w:val="00661AAA"/>
    <w:rsid w:val="00661E3F"/>
    <w:rsid w:val="006622C8"/>
    <w:rsid w:val="00662FE5"/>
    <w:rsid w:val="00665706"/>
    <w:rsid w:val="00665D70"/>
    <w:rsid w:val="00665FB9"/>
    <w:rsid w:val="0066678F"/>
    <w:rsid w:val="00666F45"/>
    <w:rsid w:val="006674C4"/>
    <w:rsid w:val="0066788A"/>
    <w:rsid w:val="006703D2"/>
    <w:rsid w:val="00670D3C"/>
    <w:rsid w:val="0067164C"/>
    <w:rsid w:val="00671E44"/>
    <w:rsid w:val="00672A50"/>
    <w:rsid w:val="00673CF5"/>
    <w:rsid w:val="00676681"/>
    <w:rsid w:val="00680FF9"/>
    <w:rsid w:val="00681761"/>
    <w:rsid w:val="00681B7C"/>
    <w:rsid w:val="00682245"/>
    <w:rsid w:val="006839C2"/>
    <w:rsid w:val="00683A48"/>
    <w:rsid w:val="00684061"/>
    <w:rsid w:val="00685EB0"/>
    <w:rsid w:val="00686108"/>
    <w:rsid w:val="0068646E"/>
    <w:rsid w:val="00686900"/>
    <w:rsid w:val="00686A42"/>
    <w:rsid w:val="00686EAA"/>
    <w:rsid w:val="006879CB"/>
    <w:rsid w:val="006909AF"/>
    <w:rsid w:val="00691D7C"/>
    <w:rsid w:val="006937B0"/>
    <w:rsid w:val="00693999"/>
    <w:rsid w:val="00694719"/>
    <w:rsid w:val="00697131"/>
    <w:rsid w:val="00697234"/>
    <w:rsid w:val="00697368"/>
    <w:rsid w:val="00697883"/>
    <w:rsid w:val="006A0152"/>
    <w:rsid w:val="006A197F"/>
    <w:rsid w:val="006A1EA4"/>
    <w:rsid w:val="006A20DE"/>
    <w:rsid w:val="006A22D8"/>
    <w:rsid w:val="006A32BD"/>
    <w:rsid w:val="006A63F8"/>
    <w:rsid w:val="006A7F67"/>
    <w:rsid w:val="006B0354"/>
    <w:rsid w:val="006B04B7"/>
    <w:rsid w:val="006B1668"/>
    <w:rsid w:val="006B346F"/>
    <w:rsid w:val="006B3E3D"/>
    <w:rsid w:val="006B3E80"/>
    <w:rsid w:val="006B4088"/>
    <w:rsid w:val="006B4970"/>
    <w:rsid w:val="006B620C"/>
    <w:rsid w:val="006B684A"/>
    <w:rsid w:val="006B6D25"/>
    <w:rsid w:val="006B6F37"/>
    <w:rsid w:val="006B7219"/>
    <w:rsid w:val="006B728D"/>
    <w:rsid w:val="006B763C"/>
    <w:rsid w:val="006C21DB"/>
    <w:rsid w:val="006C3C68"/>
    <w:rsid w:val="006C46EB"/>
    <w:rsid w:val="006C4C6F"/>
    <w:rsid w:val="006C7A34"/>
    <w:rsid w:val="006D3454"/>
    <w:rsid w:val="006D3A13"/>
    <w:rsid w:val="006D3D54"/>
    <w:rsid w:val="006D3F8F"/>
    <w:rsid w:val="006D42C4"/>
    <w:rsid w:val="006D446C"/>
    <w:rsid w:val="006D552A"/>
    <w:rsid w:val="006D77FC"/>
    <w:rsid w:val="006D7832"/>
    <w:rsid w:val="006D7B7C"/>
    <w:rsid w:val="006D7D3F"/>
    <w:rsid w:val="006D7F05"/>
    <w:rsid w:val="006E0E6A"/>
    <w:rsid w:val="006E3B71"/>
    <w:rsid w:val="006E3F48"/>
    <w:rsid w:val="006E54DE"/>
    <w:rsid w:val="006E5904"/>
    <w:rsid w:val="006E5BFF"/>
    <w:rsid w:val="006E5C1D"/>
    <w:rsid w:val="006E648F"/>
    <w:rsid w:val="006E7465"/>
    <w:rsid w:val="006E7806"/>
    <w:rsid w:val="006E79C7"/>
    <w:rsid w:val="006F0DDF"/>
    <w:rsid w:val="006F18A8"/>
    <w:rsid w:val="006F18FA"/>
    <w:rsid w:val="006F193D"/>
    <w:rsid w:val="006F2343"/>
    <w:rsid w:val="006F2A88"/>
    <w:rsid w:val="006F2DF5"/>
    <w:rsid w:val="006F34DF"/>
    <w:rsid w:val="006F37A1"/>
    <w:rsid w:val="006F5539"/>
    <w:rsid w:val="00701FA5"/>
    <w:rsid w:val="007020E9"/>
    <w:rsid w:val="007024AE"/>
    <w:rsid w:val="00702978"/>
    <w:rsid w:val="00704493"/>
    <w:rsid w:val="00705D0C"/>
    <w:rsid w:val="00705EF4"/>
    <w:rsid w:val="00707350"/>
    <w:rsid w:val="0070771E"/>
    <w:rsid w:val="00707E1C"/>
    <w:rsid w:val="007107A4"/>
    <w:rsid w:val="0071094A"/>
    <w:rsid w:val="00711117"/>
    <w:rsid w:val="007126AD"/>
    <w:rsid w:val="00712CA6"/>
    <w:rsid w:val="00714BBC"/>
    <w:rsid w:val="00714FD4"/>
    <w:rsid w:val="0071553E"/>
    <w:rsid w:val="00720BDF"/>
    <w:rsid w:val="007221EA"/>
    <w:rsid w:val="007226BB"/>
    <w:rsid w:val="00722D63"/>
    <w:rsid w:val="007252F4"/>
    <w:rsid w:val="00725B41"/>
    <w:rsid w:val="00725B8E"/>
    <w:rsid w:val="00726C21"/>
    <w:rsid w:val="00726D5D"/>
    <w:rsid w:val="007320F6"/>
    <w:rsid w:val="00732E9B"/>
    <w:rsid w:val="00733065"/>
    <w:rsid w:val="00734221"/>
    <w:rsid w:val="0073536E"/>
    <w:rsid w:val="00735CFA"/>
    <w:rsid w:val="00735F8A"/>
    <w:rsid w:val="00737604"/>
    <w:rsid w:val="00740580"/>
    <w:rsid w:val="00741DF3"/>
    <w:rsid w:val="0074290B"/>
    <w:rsid w:val="00743301"/>
    <w:rsid w:val="007439DE"/>
    <w:rsid w:val="0074404F"/>
    <w:rsid w:val="00746F9C"/>
    <w:rsid w:val="007472B5"/>
    <w:rsid w:val="007501A3"/>
    <w:rsid w:val="007512AF"/>
    <w:rsid w:val="007535BE"/>
    <w:rsid w:val="0075468E"/>
    <w:rsid w:val="00754A95"/>
    <w:rsid w:val="00754C86"/>
    <w:rsid w:val="00755C24"/>
    <w:rsid w:val="007570D6"/>
    <w:rsid w:val="007614BC"/>
    <w:rsid w:val="007622D8"/>
    <w:rsid w:val="00765097"/>
    <w:rsid w:val="00767222"/>
    <w:rsid w:val="007674C8"/>
    <w:rsid w:val="007675A0"/>
    <w:rsid w:val="00767BDD"/>
    <w:rsid w:val="00770B46"/>
    <w:rsid w:val="00770B71"/>
    <w:rsid w:val="00771554"/>
    <w:rsid w:val="007723B3"/>
    <w:rsid w:val="007724FB"/>
    <w:rsid w:val="00774AC1"/>
    <w:rsid w:val="00775EFA"/>
    <w:rsid w:val="00776725"/>
    <w:rsid w:val="00777044"/>
    <w:rsid w:val="0077774B"/>
    <w:rsid w:val="007816AE"/>
    <w:rsid w:val="00781801"/>
    <w:rsid w:val="007819DA"/>
    <w:rsid w:val="007822E9"/>
    <w:rsid w:val="00782436"/>
    <w:rsid w:val="007826CB"/>
    <w:rsid w:val="00782954"/>
    <w:rsid w:val="00782AA0"/>
    <w:rsid w:val="00783F89"/>
    <w:rsid w:val="00783FD9"/>
    <w:rsid w:val="0078494F"/>
    <w:rsid w:val="007849CA"/>
    <w:rsid w:val="007860E6"/>
    <w:rsid w:val="007869C0"/>
    <w:rsid w:val="00786AF9"/>
    <w:rsid w:val="00787701"/>
    <w:rsid w:val="0079068C"/>
    <w:rsid w:val="00790763"/>
    <w:rsid w:val="0079125C"/>
    <w:rsid w:val="00791D42"/>
    <w:rsid w:val="00792391"/>
    <w:rsid w:val="00794ADC"/>
    <w:rsid w:val="00794E1E"/>
    <w:rsid w:val="00796062"/>
    <w:rsid w:val="00796162"/>
    <w:rsid w:val="007963B0"/>
    <w:rsid w:val="007967D0"/>
    <w:rsid w:val="00796A68"/>
    <w:rsid w:val="00796BEA"/>
    <w:rsid w:val="00796D28"/>
    <w:rsid w:val="007A00FD"/>
    <w:rsid w:val="007A183A"/>
    <w:rsid w:val="007A1D7B"/>
    <w:rsid w:val="007A3537"/>
    <w:rsid w:val="007A374F"/>
    <w:rsid w:val="007A3928"/>
    <w:rsid w:val="007A4423"/>
    <w:rsid w:val="007A5545"/>
    <w:rsid w:val="007A5B53"/>
    <w:rsid w:val="007A5B87"/>
    <w:rsid w:val="007A61E4"/>
    <w:rsid w:val="007A671D"/>
    <w:rsid w:val="007A783F"/>
    <w:rsid w:val="007B13C2"/>
    <w:rsid w:val="007B1587"/>
    <w:rsid w:val="007B1A9F"/>
    <w:rsid w:val="007B279D"/>
    <w:rsid w:val="007B2C4C"/>
    <w:rsid w:val="007B2D97"/>
    <w:rsid w:val="007B36E5"/>
    <w:rsid w:val="007B36F0"/>
    <w:rsid w:val="007B4657"/>
    <w:rsid w:val="007B5EFC"/>
    <w:rsid w:val="007B5FB4"/>
    <w:rsid w:val="007B6BEC"/>
    <w:rsid w:val="007B6D91"/>
    <w:rsid w:val="007C09A9"/>
    <w:rsid w:val="007C2277"/>
    <w:rsid w:val="007C57E6"/>
    <w:rsid w:val="007C5B0E"/>
    <w:rsid w:val="007C670C"/>
    <w:rsid w:val="007C70B0"/>
    <w:rsid w:val="007D0C01"/>
    <w:rsid w:val="007D2E45"/>
    <w:rsid w:val="007D34B2"/>
    <w:rsid w:val="007D48D2"/>
    <w:rsid w:val="007D4FC1"/>
    <w:rsid w:val="007D56AF"/>
    <w:rsid w:val="007D59BB"/>
    <w:rsid w:val="007D5C27"/>
    <w:rsid w:val="007D6AF5"/>
    <w:rsid w:val="007E1B91"/>
    <w:rsid w:val="007E2D37"/>
    <w:rsid w:val="007E2F16"/>
    <w:rsid w:val="007E3794"/>
    <w:rsid w:val="007E3C5A"/>
    <w:rsid w:val="007E4106"/>
    <w:rsid w:val="007E46EB"/>
    <w:rsid w:val="007E473F"/>
    <w:rsid w:val="007E6915"/>
    <w:rsid w:val="007F1171"/>
    <w:rsid w:val="007F1647"/>
    <w:rsid w:val="007F2068"/>
    <w:rsid w:val="007F215A"/>
    <w:rsid w:val="007F4586"/>
    <w:rsid w:val="007F4BB0"/>
    <w:rsid w:val="007F4D7B"/>
    <w:rsid w:val="007F7E57"/>
    <w:rsid w:val="0080068A"/>
    <w:rsid w:val="00800830"/>
    <w:rsid w:val="00801570"/>
    <w:rsid w:val="00801BF8"/>
    <w:rsid w:val="008029CB"/>
    <w:rsid w:val="00805805"/>
    <w:rsid w:val="008075B6"/>
    <w:rsid w:val="00807E62"/>
    <w:rsid w:val="00811C99"/>
    <w:rsid w:val="00813AC1"/>
    <w:rsid w:val="0081554F"/>
    <w:rsid w:val="00815715"/>
    <w:rsid w:val="00815D46"/>
    <w:rsid w:val="0081622C"/>
    <w:rsid w:val="00816D1C"/>
    <w:rsid w:val="00817BAB"/>
    <w:rsid w:val="00820BE7"/>
    <w:rsid w:val="0082108E"/>
    <w:rsid w:val="0082190E"/>
    <w:rsid w:val="0082212E"/>
    <w:rsid w:val="008222E6"/>
    <w:rsid w:val="00823905"/>
    <w:rsid w:val="00825135"/>
    <w:rsid w:val="00825192"/>
    <w:rsid w:val="00826ED2"/>
    <w:rsid w:val="008274B2"/>
    <w:rsid w:val="00831213"/>
    <w:rsid w:val="00831B82"/>
    <w:rsid w:val="00832413"/>
    <w:rsid w:val="0083614A"/>
    <w:rsid w:val="00836201"/>
    <w:rsid w:val="00836FAD"/>
    <w:rsid w:val="00836FD5"/>
    <w:rsid w:val="0083779F"/>
    <w:rsid w:val="008404D8"/>
    <w:rsid w:val="008421FE"/>
    <w:rsid w:val="0084315A"/>
    <w:rsid w:val="0084378A"/>
    <w:rsid w:val="008439B1"/>
    <w:rsid w:val="00845017"/>
    <w:rsid w:val="00845753"/>
    <w:rsid w:val="00845DA5"/>
    <w:rsid w:val="0085182B"/>
    <w:rsid w:val="00852014"/>
    <w:rsid w:val="008579C9"/>
    <w:rsid w:val="008600FE"/>
    <w:rsid w:val="00860769"/>
    <w:rsid w:val="00861087"/>
    <w:rsid w:val="00861161"/>
    <w:rsid w:val="00861431"/>
    <w:rsid w:val="00861E86"/>
    <w:rsid w:val="00862757"/>
    <w:rsid w:val="00863C41"/>
    <w:rsid w:val="00865495"/>
    <w:rsid w:val="008658DC"/>
    <w:rsid w:val="00866BCC"/>
    <w:rsid w:val="0086752D"/>
    <w:rsid w:val="00867C0D"/>
    <w:rsid w:val="00871418"/>
    <w:rsid w:val="0087151C"/>
    <w:rsid w:val="00871E69"/>
    <w:rsid w:val="0087246A"/>
    <w:rsid w:val="00873CF4"/>
    <w:rsid w:val="008763E4"/>
    <w:rsid w:val="008775D4"/>
    <w:rsid w:val="00880E29"/>
    <w:rsid w:val="008813BD"/>
    <w:rsid w:val="00881593"/>
    <w:rsid w:val="0088175D"/>
    <w:rsid w:val="00881F6B"/>
    <w:rsid w:val="00883A35"/>
    <w:rsid w:val="008840AC"/>
    <w:rsid w:val="00884AD6"/>
    <w:rsid w:val="00884C3B"/>
    <w:rsid w:val="00885B6C"/>
    <w:rsid w:val="00886BD6"/>
    <w:rsid w:val="00887456"/>
    <w:rsid w:val="008876DA"/>
    <w:rsid w:val="008877CE"/>
    <w:rsid w:val="00891C52"/>
    <w:rsid w:val="008923EF"/>
    <w:rsid w:val="00893706"/>
    <w:rsid w:val="008939B8"/>
    <w:rsid w:val="008947B2"/>
    <w:rsid w:val="008962A1"/>
    <w:rsid w:val="00896EA3"/>
    <w:rsid w:val="0089723D"/>
    <w:rsid w:val="008974F2"/>
    <w:rsid w:val="00897F6C"/>
    <w:rsid w:val="008A0848"/>
    <w:rsid w:val="008A23B5"/>
    <w:rsid w:val="008A2C03"/>
    <w:rsid w:val="008A2CF5"/>
    <w:rsid w:val="008A2E66"/>
    <w:rsid w:val="008A3379"/>
    <w:rsid w:val="008A4E21"/>
    <w:rsid w:val="008A5195"/>
    <w:rsid w:val="008A643A"/>
    <w:rsid w:val="008A69D0"/>
    <w:rsid w:val="008B029E"/>
    <w:rsid w:val="008B1856"/>
    <w:rsid w:val="008B3DF3"/>
    <w:rsid w:val="008B7E03"/>
    <w:rsid w:val="008C266D"/>
    <w:rsid w:val="008C3FDA"/>
    <w:rsid w:val="008C50CE"/>
    <w:rsid w:val="008D0B17"/>
    <w:rsid w:val="008D1513"/>
    <w:rsid w:val="008D2FAA"/>
    <w:rsid w:val="008D4144"/>
    <w:rsid w:val="008D4577"/>
    <w:rsid w:val="008D7675"/>
    <w:rsid w:val="008E065E"/>
    <w:rsid w:val="008E17B6"/>
    <w:rsid w:val="008E38AC"/>
    <w:rsid w:val="008E3B47"/>
    <w:rsid w:val="008E3F92"/>
    <w:rsid w:val="008E5986"/>
    <w:rsid w:val="008E5BF4"/>
    <w:rsid w:val="008E5CC5"/>
    <w:rsid w:val="008E5F94"/>
    <w:rsid w:val="008E71A4"/>
    <w:rsid w:val="008E71E0"/>
    <w:rsid w:val="008F5D8E"/>
    <w:rsid w:val="008F62B3"/>
    <w:rsid w:val="008F632F"/>
    <w:rsid w:val="008F6D4D"/>
    <w:rsid w:val="00900D06"/>
    <w:rsid w:val="00901EE6"/>
    <w:rsid w:val="00902226"/>
    <w:rsid w:val="0090245C"/>
    <w:rsid w:val="00902EAF"/>
    <w:rsid w:val="009034EB"/>
    <w:rsid w:val="00907980"/>
    <w:rsid w:val="00911AE6"/>
    <w:rsid w:val="0091248A"/>
    <w:rsid w:val="009124CB"/>
    <w:rsid w:val="0091269F"/>
    <w:rsid w:val="009129FD"/>
    <w:rsid w:val="00912A1F"/>
    <w:rsid w:val="0091452B"/>
    <w:rsid w:val="00915630"/>
    <w:rsid w:val="00915EDD"/>
    <w:rsid w:val="009214F0"/>
    <w:rsid w:val="00922C0F"/>
    <w:rsid w:val="00922C10"/>
    <w:rsid w:val="00923310"/>
    <w:rsid w:val="0092376E"/>
    <w:rsid w:val="00923A45"/>
    <w:rsid w:val="00924A62"/>
    <w:rsid w:val="00925CBC"/>
    <w:rsid w:val="00926C30"/>
    <w:rsid w:val="00926EA9"/>
    <w:rsid w:val="00927247"/>
    <w:rsid w:val="00927CC2"/>
    <w:rsid w:val="0093106F"/>
    <w:rsid w:val="00931532"/>
    <w:rsid w:val="00931DD6"/>
    <w:rsid w:val="00932D2C"/>
    <w:rsid w:val="00934109"/>
    <w:rsid w:val="0093634C"/>
    <w:rsid w:val="00941474"/>
    <w:rsid w:val="00941482"/>
    <w:rsid w:val="0094372A"/>
    <w:rsid w:val="00943823"/>
    <w:rsid w:val="009438F6"/>
    <w:rsid w:val="00944C7F"/>
    <w:rsid w:val="00946F33"/>
    <w:rsid w:val="00947142"/>
    <w:rsid w:val="00947CF4"/>
    <w:rsid w:val="00950654"/>
    <w:rsid w:val="00950D91"/>
    <w:rsid w:val="00951B45"/>
    <w:rsid w:val="0095247C"/>
    <w:rsid w:val="009530ED"/>
    <w:rsid w:val="00953547"/>
    <w:rsid w:val="009540AE"/>
    <w:rsid w:val="009542AB"/>
    <w:rsid w:val="00954455"/>
    <w:rsid w:val="00954ABE"/>
    <w:rsid w:val="00954B55"/>
    <w:rsid w:val="00960625"/>
    <w:rsid w:val="009612E9"/>
    <w:rsid w:val="00962CA5"/>
    <w:rsid w:val="0096356A"/>
    <w:rsid w:val="00967464"/>
    <w:rsid w:val="00970E77"/>
    <w:rsid w:val="00973336"/>
    <w:rsid w:val="00973C4D"/>
    <w:rsid w:val="00976339"/>
    <w:rsid w:val="0097760A"/>
    <w:rsid w:val="00977617"/>
    <w:rsid w:val="0097761B"/>
    <w:rsid w:val="00977883"/>
    <w:rsid w:val="009811CE"/>
    <w:rsid w:val="00983037"/>
    <w:rsid w:val="0098436A"/>
    <w:rsid w:val="00986878"/>
    <w:rsid w:val="009904C5"/>
    <w:rsid w:val="009909FA"/>
    <w:rsid w:val="00992CCE"/>
    <w:rsid w:val="00995691"/>
    <w:rsid w:val="0099611B"/>
    <w:rsid w:val="00997FEF"/>
    <w:rsid w:val="009A03FB"/>
    <w:rsid w:val="009A0AD1"/>
    <w:rsid w:val="009A169F"/>
    <w:rsid w:val="009A178B"/>
    <w:rsid w:val="009A194C"/>
    <w:rsid w:val="009A330C"/>
    <w:rsid w:val="009A3850"/>
    <w:rsid w:val="009A3DFE"/>
    <w:rsid w:val="009A447B"/>
    <w:rsid w:val="009A5394"/>
    <w:rsid w:val="009B28B5"/>
    <w:rsid w:val="009B3594"/>
    <w:rsid w:val="009B54AE"/>
    <w:rsid w:val="009B651E"/>
    <w:rsid w:val="009B6A6D"/>
    <w:rsid w:val="009B6E07"/>
    <w:rsid w:val="009B7491"/>
    <w:rsid w:val="009B75C1"/>
    <w:rsid w:val="009C15F8"/>
    <w:rsid w:val="009C2D8A"/>
    <w:rsid w:val="009C6466"/>
    <w:rsid w:val="009C6929"/>
    <w:rsid w:val="009C76EB"/>
    <w:rsid w:val="009D068D"/>
    <w:rsid w:val="009D0B9F"/>
    <w:rsid w:val="009D102A"/>
    <w:rsid w:val="009D21D4"/>
    <w:rsid w:val="009D4887"/>
    <w:rsid w:val="009D6469"/>
    <w:rsid w:val="009D6CA3"/>
    <w:rsid w:val="009D7A4A"/>
    <w:rsid w:val="009E37B9"/>
    <w:rsid w:val="009E3F53"/>
    <w:rsid w:val="009E69BF"/>
    <w:rsid w:val="009E76B5"/>
    <w:rsid w:val="009F0211"/>
    <w:rsid w:val="009F160A"/>
    <w:rsid w:val="009F16BC"/>
    <w:rsid w:val="009F1C17"/>
    <w:rsid w:val="009F2B84"/>
    <w:rsid w:val="009F3C65"/>
    <w:rsid w:val="00A00D05"/>
    <w:rsid w:val="00A02B6B"/>
    <w:rsid w:val="00A030DE"/>
    <w:rsid w:val="00A04393"/>
    <w:rsid w:val="00A07E52"/>
    <w:rsid w:val="00A104C2"/>
    <w:rsid w:val="00A112A9"/>
    <w:rsid w:val="00A113F9"/>
    <w:rsid w:val="00A11B8F"/>
    <w:rsid w:val="00A11EF5"/>
    <w:rsid w:val="00A12F3F"/>
    <w:rsid w:val="00A13E08"/>
    <w:rsid w:val="00A15D7A"/>
    <w:rsid w:val="00A167AB"/>
    <w:rsid w:val="00A2072D"/>
    <w:rsid w:val="00A21466"/>
    <w:rsid w:val="00A21536"/>
    <w:rsid w:val="00A216E4"/>
    <w:rsid w:val="00A21820"/>
    <w:rsid w:val="00A23027"/>
    <w:rsid w:val="00A23A44"/>
    <w:rsid w:val="00A2480D"/>
    <w:rsid w:val="00A25C8E"/>
    <w:rsid w:val="00A2617B"/>
    <w:rsid w:val="00A26653"/>
    <w:rsid w:val="00A27080"/>
    <w:rsid w:val="00A27E69"/>
    <w:rsid w:val="00A310FA"/>
    <w:rsid w:val="00A3129B"/>
    <w:rsid w:val="00A32C43"/>
    <w:rsid w:val="00A3381A"/>
    <w:rsid w:val="00A34188"/>
    <w:rsid w:val="00A341E3"/>
    <w:rsid w:val="00A34DA6"/>
    <w:rsid w:val="00A35744"/>
    <w:rsid w:val="00A35D80"/>
    <w:rsid w:val="00A41BDB"/>
    <w:rsid w:val="00A41BF1"/>
    <w:rsid w:val="00A43F16"/>
    <w:rsid w:val="00A44BFF"/>
    <w:rsid w:val="00A451D1"/>
    <w:rsid w:val="00A457FF"/>
    <w:rsid w:val="00A467E4"/>
    <w:rsid w:val="00A47748"/>
    <w:rsid w:val="00A5112E"/>
    <w:rsid w:val="00A518A6"/>
    <w:rsid w:val="00A52D2C"/>
    <w:rsid w:val="00A5368A"/>
    <w:rsid w:val="00A6574E"/>
    <w:rsid w:val="00A65E85"/>
    <w:rsid w:val="00A710FF"/>
    <w:rsid w:val="00A720CD"/>
    <w:rsid w:val="00A7284E"/>
    <w:rsid w:val="00A732CF"/>
    <w:rsid w:val="00A743EA"/>
    <w:rsid w:val="00A7730F"/>
    <w:rsid w:val="00A800C2"/>
    <w:rsid w:val="00A80B17"/>
    <w:rsid w:val="00A80ECE"/>
    <w:rsid w:val="00A8277D"/>
    <w:rsid w:val="00A8285D"/>
    <w:rsid w:val="00A83543"/>
    <w:rsid w:val="00A8360E"/>
    <w:rsid w:val="00A83A48"/>
    <w:rsid w:val="00A84783"/>
    <w:rsid w:val="00A84F99"/>
    <w:rsid w:val="00A86A9D"/>
    <w:rsid w:val="00A86DBF"/>
    <w:rsid w:val="00A87393"/>
    <w:rsid w:val="00A92010"/>
    <w:rsid w:val="00A9432C"/>
    <w:rsid w:val="00A94D34"/>
    <w:rsid w:val="00A951DE"/>
    <w:rsid w:val="00A9621B"/>
    <w:rsid w:val="00A9633A"/>
    <w:rsid w:val="00A972E4"/>
    <w:rsid w:val="00AA092D"/>
    <w:rsid w:val="00AA1116"/>
    <w:rsid w:val="00AA13CA"/>
    <w:rsid w:val="00AA2BD9"/>
    <w:rsid w:val="00AA35CC"/>
    <w:rsid w:val="00AA38BA"/>
    <w:rsid w:val="00AA4A6E"/>
    <w:rsid w:val="00AA5DAC"/>
    <w:rsid w:val="00AA7090"/>
    <w:rsid w:val="00AA7B15"/>
    <w:rsid w:val="00AB17DC"/>
    <w:rsid w:val="00AB2F08"/>
    <w:rsid w:val="00AB45AC"/>
    <w:rsid w:val="00AB5578"/>
    <w:rsid w:val="00AB59B8"/>
    <w:rsid w:val="00AB643B"/>
    <w:rsid w:val="00AC0134"/>
    <w:rsid w:val="00AC1348"/>
    <w:rsid w:val="00AC2007"/>
    <w:rsid w:val="00AC25AD"/>
    <w:rsid w:val="00AC2E67"/>
    <w:rsid w:val="00AC2EBB"/>
    <w:rsid w:val="00AC5AA8"/>
    <w:rsid w:val="00AC61D6"/>
    <w:rsid w:val="00AD071B"/>
    <w:rsid w:val="00AD12AC"/>
    <w:rsid w:val="00AD18C1"/>
    <w:rsid w:val="00AD19B6"/>
    <w:rsid w:val="00AD34D4"/>
    <w:rsid w:val="00AD3D75"/>
    <w:rsid w:val="00AD4A31"/>
    <w:rsid w:val="00AD6A1F"/>
    <w:rsid w:val="00AD6B39"/>
    <w:rsid w:val="00AD6F71"/>
    <w:rsid w:val="00AD73C3"/>
    <w:rsid w:val="00AE0458"/>
    <w:rsid w:val="00AE0A5A"/>
    <w:rsid w:val="00AE1E29"/>
    <w:rsid w:val="00AE1F7A"/>
    <w:rsid w:val="00AE2A26"/>
    <w:rsid w:val="00AE2F5A"/>
    <w:rsid w:val="00AE3021"/>
    <w:rsid w:val="00AE4B24"/>
    <w:rsid w:val="00AE4BA5"/>
    <w:rsid w:val="00AE4D99"/>
    <w:rsid w:val="00AE7282"/>
    <w:rsid w:val="00AE770A"/>
    <w:rsid w:val="00AE778A"/>
    <w:rsid w:val="00AF0389"/>
    <w:rsid w:val="00AF0864"/>
    <w:rsid w:val="00AF1529"/>
    <w:rsid w:val="00AF2EE6"/>
    <w:rsid w:val="00AF4590"/>
    <w:rsid w:val="00AF52AB"/>
    <w:rsid w:val="00AF6F29"/>
    <w:rsid w:val="00B0058A"/>
    <w:rsid w:val="00B00757"/>
    <w:rsid w:val="00B0167A"/>
    <w:rsid w:val="00B01766"/>
    <w:rsid w:val="00B028FD"/>
    <w:rsid w:val="00B036D8"/>
    <w:rsid w:val="00B04DCA"/>
    <w:rsid w:val="00B060F0"/>
    <w:rsid w:val="00B06853"/>
    <w:rsid w:val="00B07506"/>
    <w:rsid w:val="00B07E3E"/>
    <w:rsid w:val="00B10073"/>
    <w:rsid w:val="00B1018A"/>
    <w:rsid w:val="00B10C3E"/>
    <w:rsid w:val="00B124BD"/>
    <w:rsid w:val="00B135C5"/>
    <w:rsid w:val="00B14432"/>
    <w:rsid w:val="00B1444F"/>
    <w:rsid w:val="00B1451D"/>
    <w:rsid w:val="00B14A25"/>
    <w:rsid w:val="00B157B4"/>
    <w:rsid w:val="00B16748"/>
    <w:rsid w:val="00B22586"/>
    <w:rsid w:val="00B24F50"/>
    <w:rsid w:val="00B25231"/>
    <w:rsid w:val="00B26C60"/>
    <w:rsid w:val="00B30BD0"/>
    <w:rsid w:val="00B312ED"/>
    <w:rsid w:val="00B31571"/>
    <w:rsid w:val="00B3195F"/>
    <w:rsid w:val="00B32761"/>
    <w:rsid w:val="00B344C6"/>
    <w:rsid w:val="00B36224"/>
    <w:rsid w:val="00B372BA"/>
    <w:rsid w:val="00B3732B"/>
    <w:rsid w:val="00B400F3"/>
    <w:rsid w:val="00B407C4"/>
    <w:rsid w:val="00B4093F"/>
    <w:rsid w:val="00B436D7"/>
    <w:rsid w:val="00B445F4"/>
    <w:rsid w:val="00B44A09"/>
    <w:rsid w:val="00B450F2"/>
    <w:rsid w:val="00B45607"/>
    <w:rsid w:val="00B47E9A"/>
    <w:rsid w:val="00B52403"/>
    <w:rsid w:val="00B53A9C"/>
    <w:rsid w:val="00B53CBD"/>
    <w:rsid w:val="00B55A8E"/>
    <w:rsid w:val="00B5654C"/>
    <w:rsid w:val="00B57361"/>
    <w:rsid w:val="00B57E29"/>
    <w:rsid w:val="00B57EC8"/>
    <w:rsid w:val="00B6082A"/>
    <w:rsid w:val="00B62A1A"/>
    <w:rsid w:val="00B65230"/>
    <w:rsid w:val="00B653E4"/>
    <w:rsid w:val="00B66027"/>
    <w:rsid w:val="00B6634C"/>
    <w:rsid w:val="00B678D7"/>
    <w:rsid w:val="00B7156D"/>
    <w:rsid w:val="00B72605"/>
    <w:rsid w:val="00B72819"/>
    <w:rsid w:val="00B72C64"/>
    <w:rsid w:val="00B75CAE"/>
    <w:rsid w:val="00B77A4C"/>
    <w:rsid w:val="00B8158A"/>
    <w:rsid w:val="00B818B2"/>
    <w:rsid w:val="00B83A3E"/>
    <w:rsid w:val="00B83E0C"/>
    <w:rsid w:val="00B86A53"/>
    <w:rsid w:val="00B878A7"/>
    <w:rsid w:val="00B87AFB"/>
    <w:rsid w:val="00B90C93"/>
    <w:rsid w:val="00B91541"/>
    <w:rsid w:val="00B94D82"/>
    <w:rsid w:val="00B95C68"/>
    <w:rsid w:val="00B9609E"/>
    <w:rsid w:val="00B97E36"/>
    <w:rsid w:val="00B97F7A"/>
    <w:rsid w:val="00BA0EDA"/>
    <w:rsid w:val="00BA15B0"/>
    <w:rsid w:val="00BA1C5A"/>
    <w:rsid w:val="00BA20BC"/>
    <w:rsid w:val="00BA3440"/>
    <w:rsid w:val="00BA37F1"/>
    <w:rsid w:val="00BA5A08"/>
    <w:rsid w:val="00BA6A91"/>
    <w:rsid w:val="00BA78EA"/>
    <w:rsid w:val="00BB00BF"/>
    <w:rsid w:val="00BB01D5"/>
    <w:rsid w:val="00BB065A"/>
    <w:rsid w:val="00BB2A50"/>
    <w:rsid w:val="00BB30C5"/>
    <w:rsid w:val="00BB380F"/>
    <w:rsid w:val="00BB405C"/>
    <w:rsid w:val="00BB576B"/>
    <w:rsid w:val="00BB776F"/>
    <w:rsid w:val="00BC035B"/>
    <w:rsid w:val="00BC07F3"/>
    <w:rsid w:val="00BC149C"/>
    <w:rsid w:val="00BC2F2C"/>
    <w:rsid w:val="00BC317C"/>
    <w:rsid w:val="00BC3400"/>
    <w:rsid w:val="00BC3D1E"/>
    <w:rsid w:val="00BC3E9F"/>
    <w:rsid w:val="00BC4549"/>
    <w:rsid w:val="00BC6A6C"/>
    <w:rsid w:val="00BC7A57"/>
    <w:rsid w:val="00BC7D25"/>
    <w:rsid w:val="00BD000B"/>
    <w:rsid w:val="00BD0E57"/>
    <w:rsid w:val="00BD1284"/>
    <w:rsid w:val="00BD3FB5"/>
    <w:rsid w:val="00BD4105"/>
    <w:rsid w:val="00BD4F1E"/>
    <w:rsid w:val="00BD668E"/>
    <w:rsid w:val="00BD7648"/>
    <w:rsid w:val="00BD7EEE"/>
    <w:rsid w:val="00BE0B1F"/>
    <w:rsid w:val="00BE1F3A"/>
    <w:rsid w:val="00BE1F7F"/>
    <w:rsid w:val="00BE2061"/>
    <w:rsid w:val="00BE3ED1"/>
    <w:rsid w:val="00BE5E8A"/>
    <w:rsid w:val="00BE641F"/>
    <w:rsid w:val="00BE74D7"/>
    <w:rsid w:val="00BF240F"/>
    <w:rsid w:val="00BF2B5F"/>
    <w:rsid w:val="00BF36E1"/>
    <w:rsid w:val="00BF4F68"/>
    <w:rsid w:val="00BF6543"/>
    <w:rsid w:val="00BF77F9"/>
    <w:rsid w:val="00C00AB5"/>
    <w:rsid w:val="00C01434"/>
    <w:rsid w:val="00C01A5B"/>
    <w:rsid w:val="00C03E76"/>
    <w:rsid w:val="00C04B1D"/>
    <w:rsid w:val="00C053AC"/>
    <w:rsid w:val="00C0639E"/>
    <w:rsid w:val="00C07C2C"/>
    <w:rsid w:val="00C07C76"/>
    <w:rsid w:val="00C10008"/>
    <w:rsid w:val="00C10232"/>
    <w:rsid w:val="00C102CD"/>
    <w:rsid w:val="00C103FC"/>
    <w:rsid w:val="00C10BCD"/>
    <w:rsid w:val="00C10F6A"/>
    <w:rsid w:val="00C11508"/>
    <w:rsid w:val="00C1259B"/>
    <w:rsid w:val="00C12C80"/>
    <w:rsid w:val="00C13940"/>
    <w:rsid w:val="00C14815"/>
    <w:rsid w:val="00C15051"/>
    <w:rsid w:val="00C1566B"/>
    <w:rsid w:val="00C179DB"/>
    <w:rsid w:val="00C203B7"/>
    <w:rsid w:val="00C217FE"/>
    <w:rsid w:val="00C22D62"/>
    <w:rsid w:val="00C243BE"/>
    <w:rsid w:val="00C26702"/>
    <w:rsid w:val="00C26B92"/>
    <w:rsid w:val="00C3064C"/>
    <w:rsid w:val="00C30D01"/>
    <w:rsid w:val="00C31AA8"/>
    <w:rsid w:val="00C31D6B"/>
    <w:rsid w:val="00C320FA"/>
    <w:rsid w:val="00C32F29"/>
    <w:rsid w:val="00C339DB"/>
    <w:rsid w:val="00C35220"/>
    <w:rsid w:val="00C36523"/>
    <w:rsid w:val="00C40514"/>
    <w:rsid w:val="00C409DC"/>
    <w:rsid w:val="00C40FE2"/>
    <w:rsid w:val="00C413CC"/>
    <w:rsid w:val="00C42896"/>
    <w:rsid w:val="00C43F62"/>
    <w:rsid w:val="00C44D54"/>
    <w:rsid w:val="00C46EDC"/>
    <w:rsid w:val="00C5134C"/>
    <w:rsid w:val="00C51671"/>
    <w:rsid w:val="00C52AFE"/>
    <w:rsid w:val="00C53997"/>
    <w:rsid w:val="00C53BFF"/>
    <w:rsid w:val="00C56DBC"/>
    <w:rsid w:val="00C57A42"/>
    <w:rsid w:val="00C6009C"/>
    <w:rsid w:val="00C630C8"/>
    <w:rsid w:val="00C63A5D"/>
    <w:rsid w:val="00C65FA6"/>
    <w:rsid w:val="00C667C1"/>
    <w:rsid w:val="00C66DEC"/>
    <w:rsid w:val="00C67667"/>
    <w:rsid w:val="00C710EE"/>
    <w:rsid w:val="00C72A84"/>
    <w:rsid w:val="00C74AE1"/>
    <w:rsid w:val="00C756BE"/>
    <w:rsid w:val="00C75E2E"/>
    <w:rsid w:val="00C77AC7"/>
    <w:rsid w:val="00C77E1F"/>
    <w:rsid w:val="00C81A6B"/>
    <w:rsid w:val="00C8287C"/>
    <w:rsid w:val="00C83296"/>
    <w:rsid w:val="00C85F92"/>
    <w:rsid w:val="00C860D5"/>
    <w:rsid w:val="00C86C25"/>
    <w:rsid w:val="00C90624"/>
    <w:rsid w:val="00C921BE"/>
    <w:rsid w:val="00C9342A"/>
    <w:rsid w:val="00C93F6A"/>
    <w:rsid w:val="00C943DC"/>
    <w:rsid w:val="00C948C2"/>
    <w:rsid w:val="00C95553"/>
    <w:rsid w:val="00C96733"/>
    <w:rsid w:val="00CA037C"/>
    <w:rsid w:val="00CA0571"/>
    <w:rsid w:val="00CA2BDC"/>
    <w:rsid w:val="00CA2F05"/>
    <w:rsid w:val="00CA71E9"/>
    <w:rsid w:val="00CB0597"/>
    <w:rsid w:val="00CB0A7F"/>
    <w:rsid w:val="00CB140B"/>
    <w:rsid w:val="00CB24CF"/>
    <w:rsid w:val="00CB2B9A"/>
    <w:rsid w:val="00CB3061"/>
    <w:rsid w:val="00CB3167"/>
    <w:rsid w:val="00CB5CE7"/>
    <w:rsid w:val="00CB6419"/>
    <w:rsid w:val="00CB6CE3"/>
    <w:rsid w:val="00CC3DD2"/>
    <w:rsid w:val="00CC3F23"/>
    <w:rsid w:val="00CC4009"/>
    <w:rsid w:val="00CC58BD"/>
    <w:rsid w:val="00CC6F23"/>
    <w:rsid w:val="00CC7960"/>
    <w:rsid w:val="00CD09C2"/>
    <w:rsid w:val="00CD0CE2"/>
    <w:rsid w:val="00CD1677"/>
    <w:rsid w:val="00CD3047"/>
    <w:rsid w:val="00CD4055"/>
    <w:rsid w:val="00CD5330"/>
    <w:rsid w:val="00CD65BC"/>
    <w:rsid w:val="00CD7D0B"/>
    <w:rsid w:val="00CE053B"/>
    <w:rsid w:val="00CE0DAF"/>
    <w:rsid w:val="00CE0F9A"/>
    <w:rsid w:val="00CE1CE3"/>
    <w:rsid w:val="00CE35CC"/>
    <w:rsid w:val="00CE3C94"/>
    <w:rsid w:val="00CE4D01"/>
    <w:rsid w:val="00CE62CA"/>
    <w:rsid w:val="00CE6C53"/>
    <w:rsid w:val="00CE73F7"/>
    <w:rsid w:val="00CF0C7F"/>
    <w:rsid w:val="00CF1DAB"/>
    <w:rsid w:val="00CF276B"/>
    <w:rsid w:val="00CF2969"/>
    <w:rsid w:val="00CF2F1B"/>
    <w:rsid w:val="00CF33B3"/>
    <w:rsid w:val="00CF3519"/>
    <w:rsid w:val="00CF5ED3"/>
    <w:rsid w:val="00CF6A9A"/>
    <w:rsid w:val="00CF6BE4"/>
    <w:rsid w:val="00CF6F5B"/>
    <w:rsid w:val="00CF71D0"/>
    <w:rsid w:val="00CF7BBB"/>
    <w:rsid w:val="00D00941"/>
    <w:rsid w:val="00D00E62"/>
    <w:rsid w:val="00D0363C"/>
    <w:rsid w:val="00D03928"/>
    <w:rsid w:val="00D03C3D"/>
    <w:rsid w:val="00D04D8E"/>
    <w:rsid w:val="00D057D0"/>
    <w:rsid w:val="00D05B8E"/>
    <w:rsid w:val="00D063B5"/>
    <w:rsid w:val="00D06D1E"/>
    <w:rsid w:val="00D0751A"/>
    <w:rsid w:val="00D11A3E"/>
    <w:rsid w:val="00D12985"/>
    <w:rsid w:val="00D12F46"/>
    <w:rsid w:val="00D145BC"/>
    <w:rsid w:val="00D146FA"/>
    <w:rsid w:val="00D14720"/>
    <w:rsid w:val="00D16120"/>
    <w:rsid w:val="00D1618A"/>
    <w:rsid w:val="00D1757E"/>
    <w:rsid w:val="00D1758B"/>
    <w:rsid w:val="00D17E2B"/>
    <w:rsid w:val="00D21394"/>
    <w:rsid w:val="00D215C2"/>
    <w:rsid w:val="00D21A60"/>
    <w:rsid w:val="00D23364"/>
    <w:rsid w:val="00D237A9"/>
    <w:rsid w:val="00D25D38"/>
    <w:rsid w:val="00D25D45"/>
    <w:rsid w:val="00D26F72"/>
    <w:rsid w:val="00D2746B"/>
    <w:rsid w:val="00D274A7"/>
    <w:rsid w:val="00D27A09"/>
    <w:rsid w:val="00D313A0"/>
    <w:rsid w:val="00D315F6"/>
    <w:rsid w:val="00D3209D"/>
    <w:rsid w:val="00D326F6"/>
    <w:rsid w:val="00D3464E"/>
    <w:rsid w:val="00D3496D"/>
    <w:rsid w:val="00D355CA"/>
    <w:rsid w:val="00D36A20"/>
    <w:rsid w:val="00D37296"/>
    <w:rsid w:val="00D37672"/>
    <w:rsid w:val="00D37710"/>
    <w:rsid w:val="00D37BFD"/>
    <w:rsid w:val="00D40770"/>
    <w:rsid w:val="00D40A5D"/>
    <w:rsid w:val="00D42538"/>
    <w:rsid w:val="00D42A22"/>
    <w:rsid w:val="00D45530"/>
    <w:rsid w:val="00D46F5C"/>
    <w:rsid w:val="00D506E5"/>
    <w:rsid w:val="00D50CCE"/>
    <w:rsid w:val="00D50F64"/>
    <w:rsid w:val="00D524EF"/>
    <w:rsid w:val="00D559F2"/>
    <w:rsid w:val="00D56EA8"/>
    <w:rsid w:val="00D60E5A"/>
    <w:rsid w:val="00D61B2C"/>
    <w:rsid w:val="00D641ED"/>
    <w:rsid w:val="00D654B2"/>
    <w:rsid w:val="00D66479"/>
    <w:rsid w:val="00D7010A"/>
    <w:rsid w:val="00D703FD"/>
    <w:rsid w:val="00D71AB5"/>
    <w:rsid w:val="00D720EB"/>
    <w:rsid w:val="00D72FA8"/>
    <w:rsid w:val="00D73525"/>
    <w:rsid w:val="00D73C77"/>
    <w:rsid w:val="00D749F3"/>
    <w:rsid w:val="00D75DD6"/>
    <w:rsid w:val="00D7748D"/>
    <w:rsid w:val="00D77A3F"/>
    <w:rsid w:val="00D80562"/>
    <w:rsid w:val="00D80E9F"/>
    <w:rsid w:val="00D8148E"/>
    <w:rsid w:val="00D81BB6"/>
    <w:rsid w:val="00D82CA8"/>
    <w:rsid w:val="00D8307D"/>
    <w:rsid w:val="00D8377C"/>
    <w:rsid w:val="00D847A3"/>
    <w:rsid w:val="00D8517C"/>
    <w:rsid w:val="00D8600A"/>
    <w:rsid w:val="00D87730"/>
    <w:rsid w:val="00D87779"/>
    <w:rsid w:val="00D90C1F"/>
    <w:rsid w:val="00D91326"/>
    <w:rsid w:val="00D917EC"/>
    <w:rsid w:val="00D918D6"/>
    <w:rsid w:val="00D92FEA"/>
    <w:rsid w:val="00D96274"/>
    <w:rsid w:val="00D963FB"/>
    <w:rsid w:val="00D97C09"/>
    <w:rsid w:val="00DA0EAE"/>
    <w:rsid w:val="00DA11A8"/>
    <w:rsid w:val="00DA1ABB"/>
    <w:rsid w:val="00DA2F94"/>
    <w:rsid w:val="00DA38E5"/>
    <w:rsid w:val="00DA3CC6"/>
    <w:rsid w:val="00DA425C"/>
    <w:rsid w:val="00DA54D0"/>
    <w:rsid w:val="00DA7B02"/>
    <w:rsid w:val="00DB136A"/>
    <w:rsid w:val="00DB6019"/>
    <w:rsid w:val="00DB67FB"/>
    <w:rsid w:val="00DB6ECB"/>
    <w:rsid w:val="00DB7F39"/>
    <w:rsid w:val="00DC0149"/>
    <w:rsid w:val="00DC0985"/>
    <w:rsid w:val="00DC28B9"/>
    <w:rsid w:val="00DC4077"/>
    <w:rsid w:val="00DC4166"/>
    <w:rsid w:val="00DC5EFF"/>
    <w:rsid w:val="00DC6FA0"/>
    <w:rsid w:val="00DC7990"/>
    <w:rsid w:val="00DD00E9"/>
    <w:rsid w:val="00DD197A"/>
    <w:rsid w:val="00DD1D6E"/>
    <w:rsid w:val="00DD4887"/>
    <w:rsid w:val="00DD4F92"/>
    <w:rsid w:val="00DD66F9"/>
    <w:rsid w:val="00DD6AA0"/>
    <w:rsid w:val="00DD6B2A"/>
    <w:rsid w:val="00DE0435"/>
    <w:rsid w:val="00DE0A36"/>
    <w:rsid w:val="00DE2BFB"/>
    <w:rsid w:val="00DE5407"/>
    <w:rsid w:val="00DE5C9F"/>
    <w:rsid w:val="00DE759C"/>
    <w:rsid w:val="00DE7DDA"/>
    <w:rsid w:val="00DF05AF"/>
    <w:rsid w:val="00DF183F"/>
    <w:rsid w:val="00DF1940"/>
    <w:rsid w:val="00DF3714"/>
    <w:rsid w:val="00DF3BAF"/>
    <w:rsid w:val="00DF47F0"/>
    <w:rsid w:val="00E02C0A"/>
    <w:rsid w:val="00E038EF"/>
    <w:rsid w:val="00E03B65"/>
    <w:rsid w:val="00E04030"/>
    <w:rsid w:val="00E041BA"/>
    <w:rsid w:val="00E05BEC"/>
    <w:rsid w:val="00E05D7B"/>
    <w:rsid w:val="00E074CF"/>
    <w:rsid w:val="00E1022D"/>
    <w:rsid w:val="00E10416"/>
    <w:rsid w:val="00E10555"/>
    <w:rsid w:val="00E111EA"/>
    <w:rsid w:val="00E11A47"/>
    <w:rsid w:val="00E11DE2"/>
    <w:rsid w:val="00E12E91"/>
    <w:rsid w:val="00E13241"/>
    <w:rsid w:val="00E138DC"/>
    <w:rsid w:val="00E13BA3"/>
    <w:rsid w:val="00E145D0"/>
    <w:rsid w:val="00E1637A"/>
    <w:rsid w:val="00E17B55"/>
    <w:rsid w:val="00E17F48"/>
    <w:rsid w:val="00E20897"/>
    <w:rsid w:val="00E21895"/>
    <w:rsid w:val="00E21DFB"/>
    <w:rsid w:val="00E22F00"/>
    <w:rsid w:val="00E24384"/>
    <w:rsid w:val="00E25CFB"/>
    <w:rsid w:val="00E3053F"/>
    <w:rsid w:val="00E30891"/>
    <w:rsid w:val="00E313CF"/>
    <w:rsid w:val="00E319AF"/>
    <w:rsid w:val="00E332A2"/>
    <w:rsid w:val="00E339B7"/>
    <w:rsid w:val="00E33B96"/>
    <w:rsid w:val="00E342EB"/>
    <w:rsid w:val="00E35B70"/>
    <w:rsid w:val="00E362D0"/>
    <w:rsid w:val="00E40A81"/>
    <w:rsid w:val="00E41D6C"/>
    <w:rsid w:val="00E423E8"/>
    <w:rsid w:val="00E42B33"/>
    <w:rsid w:val="00E441DE"/>
    <w:rsid w:val="00E4498A"/>
    <w:rsid w:val="00E44CE0"/>
    <w:rsid w:val="00E5408B"/>
    <w:rsid w:val="00E54830"/>
    <w:rsid w:val="00E61493"/>
    <w:rsid w:val="00E61F2D"/>
    <w:rsid w:val="00E620D1"/>
    <w:rsid w:val="00E630BC"/>
    <w:rsid w:val="00E63F53"/>
    <w:rsid w:val="00E65B9A"/>
    <w:rsid w:val="00E665B3"/>
    <w:rsid w:val="00E67517"/>
    <w:rsid w:val="00E729ED"/>
    <w:rsid w:val="00E72DFE"/>
    <w:rsid w:val="00E74993"/>
    <w:rsid w:val="00E76242"/>
    <w:rsid w:val="00E76323"/>
    <w:rsid w:val="00E80B77"/>
    <w:rsid w:val="00E825A5"/>
    <w:rsid w:val="00E829F4"/>
    <w:rsid w:val="00E83508"/>
    <w:rsid w:val="00E83AB1"/>
    <w:rsid w:val="00E84ECE"/>
    <w:rsid w:val="00E86844"/>
    <w:rsid w:val="00E9120A"/>
    <w:rsid w:val="00E915D8"/>
    <w:rsid w:val="00E9290F"/>
    <w:rsid w:val="00E93554"/>
    <w:rsid w:val="00E9357F"/>
    <w:rsid w:val="00E94D12"/>
    <w:rsid w:val="00E96D3A"/>
    <w:rsid w:val="00EA0565"/>
    <w:rsid w:val="00EA0D3E"/>
    <w:rsid w:val="00EA0D8E"/>
    <w:rsid w:val="00EA0DC9"/>
    <w:rsid w:val="00EA34DB"/>
    <w:rsid w:val="00EA3E22"/>
    <w:rsid w:val="00EA5562"/>
    <w:rsid w:val="00EA63E4"/>
    <w:rsid w:val="00EA6885"/>
    <w:rsid w:val="00EA6C06"/>
    <w:rsid w:val="00EA748B"/>
    <w:rsid w:val="00EB1F4B"/>
    <w:rsid w:val="00EB3001"/>
    <w:rsid w:val="00EB379B"/>
    <w:rsid w:val="00EB6FD7"/>
    <w:rsid w:val="00EC03BA"/>
    <w:rsid w:val="00EC1447"/>
    <w:rsid w:val="00EC19DD"/>
    <w:rsid w:val="00EC23D1"/>
    <w:rsid w:val="00EC3807"/>
    <w:rsid w:val="00EC7E89"/>
    <w:rsid w:val="00ED056D"/>
    <w:rsid w:val="00ED1264"/>
    <w:rsid w:val="00ED1F19"/>
    <w:rsid w:val="00ED2230"/>
    <w:rsid w:val="00ED250F"/>
    <w:rsid w:val="00ED293B"/>
    <w:rsid w:val="00ED2DF4"/>
    <w:rsid w:val="00ED3E50"/>
    <w:rsid w:val="00ED45B7"/>
    <w:rsid w:val="00ED4D6C"/>
    <w:rsid w:val="00ED5316"/>
    <w:rsid w:val="00ED5D59"/>
    <w:rsid w:val="00EE0ED2"/>
    <w:rsid w:val="00EE1014"/>
    <w:rsid w:val="00EE12BE"/>
    <w:rsid w:val="00EE21D4"/>
    <w:rsid w:val="00EE438D"/>
    <w:rsid w:val="00EE537C"/>
    <w:rsid w:val="00EE5D46"/>
    <w:rsid w:val="00EE6404"/>
    <w:rsid w:val="00EE763E"/>
    <w:rsid w:val="00EE77B8"/>
    <w:rsid w:val="00EF1273"/>
    <w:rsid w:val="00EF1D8E"/>
    <w:rsid w:val="00EF21D8"/>
    <w:rsid w:val="00EF3AA7"/>
    <w:rsid w:val="00EF4C74"/>
    <w:rsid w:val="00EF56EA"/>
    <w:rsid w:val="00EF596D"/>
    <w:rsid w:val="00EF64F3"/>
    <w:rsid w:val="00EF66EB"/>
    <w:rsid w:val="00EF675A"/>
    <w:rsid w:val="00F0139F"/>
    <w:rsid w:val="00F014F1"/>
    <w:rsid w:val="00F025DD"/>
    <w:rsid w:val="00F027D3"/>
    <w:rsid w:val="00F04043"/>
    <w:rsid w:val="00F04373"/>
    <w:rsid w:val="00F059E8"/>
    <w:rsid w:val="00F05FA8"/>
    <w:rsid w:val="00F0644B"/>
    <w:rsid w:val="00F10027"/>
    <w:rsid w:val="00F10881"/>
    <w:rsid w:val="00F109E0"/>
    <w:rsid w:val="00F117C3"/>
    <w:rsid w:val="00F12428"/>
    <w:rsid w:val="00F124D1"/>
    <w:rsid w:val="00F12C4A"/>
    <w:rsid w:val="00F133CA"/>
    <w:rsid w:val="00F1425B"/>
    <w:rsid w:val="00F15151"/>
    <w:rsid w:val="00F152C2"/>
    <w:rsid w:val="00F161FF"/>
    <w:rsid w:val="00F162D4"/>
    <w:rsid w:val="00F16355"/>
    <w:rsid w:val="00F16757"/>
    <w:rsid w:val="00F170B5"/>
    <w:rsid w:val="00F177E4"/>
    <w:rsid w:val="00F178B3"/>
    <w:rsid w:val="00F20684"/>
    <w:rsid w:val="00F22605"/>
    <w:rsid w:val="00F235D7"/>
    <w:rsid w:val="00F24166"/>
    <w:rsid w:val="00F243F1"/>
    <w:rsid w:val="00F2452C"/>
    <w:rsid w:val="00F25F29"/>
    <w:rsid w:val="00F265AA"/>
    <w:rsid w:val="00F273B5"/>
    <w:rsid w:val="00F31308"/>
    <w:rsid w:val="00F32BA0"/>
    <w:rsid w:val="00F33A00"/>
    <w:rsid w:val="00F34B84"/>
    <w:rsid w:val="00F36352"/>
    <w:rsid w:val="00F363D1"/>
    <w:rsid w:val="00F36953"/>
    <w:rsid w:val="00F36B0D"/>
    <w:rsid w:val="00F36B55"/>
    <w:rsid w:val="00F3720B"/>
    <w:rsid w:val="00F379FB"/>
    <w:rsid w:val="00F37DB8"/>
    <w:rsid w:val="00F42589"/>
    <w:rsid w:val="00F427D4"/>
    <w:rsid w:val="00F43153"/>
    <w:rsid w:val="00F43554"/>
    <w:rsid w:val="00F45978"/>
    <w:rsid w:val="00F46CE5"/>
    <w:rsid w:val="00F50492"/>
    <w:rsid w:val="00F50A71"/>
    <w:rsid w:val="00F54AFC"/>
    <w:rsid w:val="00F54B24"/>
    <w:rsid w:val="00F558AF"/>
    <w:rsid w:val="00F563A8"/>
    <w:rsid w:val="00F57104"/>
    <w:rsid w:val="00F6164E"/>
    <w:rsid w:val="00F623F0"/>
    <w:rsid w:val="00F63E50"/>
    <w:rsid w:val="00F63E9E"/>
    <w:rsid w:val="00F663E4"/>
    <w:rsid w:val="00F66883"/>
    <w:rsid w:val="00F700D5"/>
    <w:rsid w:val="00F70E31"/>
    <w:rsid w:val="00F726ED"/>
    <w:rsid w:val="00F72B89"/>
    <w:rsid w:val="00F73CDE"/>
    <w:rsid w:val="00F75339"/>
    <w:rsid w:val="00F75942"/>
    <w:rsid w:val="00F76926"/>
    <w:rsid w:val="00F769E8"/>
    <w:rsid w:val="00F77365"/>
    <w:rsid w:val="00F82187"/>
    <w:rsid w:val="00F82965"/>
    <w:rsid w:val="00F83BEF"/>
    <w:rsid w:val="00F846AC"/>
    <w:rsid w:val="00F85A0F"/>
    <w:rsid w:val="00F86562"/>
    <w:rsid w:val="00F86CBE"/>
    <w:rsid w:val="00F9142E"/>
    <w:rsid w:val="00F91ADB"/>
    <w:rsid w:val="00F92097"/>
    <w:rsid w:val="00F93342"/>
    <w:rsid w:val="00F977C9"/>
    <w:rsid w:val="00FA1481"/>
    <w:rsid w:val="00FA1A19"/>
    <w:rsid w:val="00FA479F"/>
    <w:rsid w:val="00FA5F4F"/>
    <w:rsid w:val="00FA6375"/>
    <w:rsid w:val="00FA6F6E"/>
    <w:rsid w:val="00FA7723"/>
    <w:rsid w:val="00FB2408"/>
    <w:rsid w:val="00FB30EF"/>
    <w:rsid w:val="00FB3125"/>
    <w:rsid w:val="00FB3288"/>
    <w:rsid w:val="00FB3535"/>
    <w:rsid w:val="00FB35F7"/>
    <w:rsid w:val="00FB3883"/>
    <w:rsid w:val="00FB421B"/>
    <w:rsid w:val="00FB4BD6"/>
    <w:rsid w:val="00FB682F"/>
    <w:rsid w:val="00FB6B3F"/>
    <w:rsid w:val="00FC06D7"/>
    <w:rsid w:val="00FC141E"/>
    <w:rsid w:val="00FC17B8"/>
    <w:rsid w:val="00FC279A"/>
    <w:rsid w:val="00FC2A42"/>
    <w:rsid w:val="00FC4FAD"/>
    <w:rsid w:val="00FC5841"/>
    <w:rsid w:val="00FD2422"/>
    <w:rsid w:val="00FD25B4"/>
    <w:rsid w:val="00FD40F5"/>
    <w:rsid w:val="00FD5A61"/>
    <w:rsid w:val="00FD6B12"/>
    <w:rsid w:val="00FD6CA8"/>
    <w:rsid w:val="00FD72C8"/>
    <w:rsid w:val="00FD7B34"/>
    <w:rsid w:val="00FD7C06"/>
    <w:rsid w:val="00FE2A74"/>
    <w:rsid w:val="00FE2D0F"/>
    <w:rsid w:val="00FE2FC2"/>
    <w:rsid w:val="00FE3D1C"/>
    <w:rsid w:val="00FE4F0B"/>
    <w:rsid w:val="00FE634C"/>
    <w:rsid w:val="00FF09A7"/>
    <w:rsid w:val="00FF214D"/>
    <w:rsid w:val="00FF253D"/>
    <w:rsid w:val="00FF3926"/>
    <w:rsid w:val="00FF51A6"/>
    <w:rsid w:val="00FF58B7"/>
    <w:rsid w:val="00FF5E33"/>
    <w:rsid w:val="00FF6477"/>
    <w:rsid w:val="00FF73CF"/>
    <w:rsid w:val="00FF7C7D"/>
    <w:rsid w:val="011D8591"/>
    <w:rsid w:val="016B6D18"/>
    <w:rsid w:val="018ED0CA"/>
    <w:rsid w:val="01C3D800"/>
    <w:rsid w:val="01F0D7B4"/>
    <w:rsid w:val="0286D490"/>
    <w:rsid w:val="02D0B4D7"/>
    <w:rsid w:val="02E2438C"/>
    <w:rsid w:val="030C34D2"/>
    <w:rsid w:val="0390C2B8"/>
    <w:rsid w:val="03DD4CE5"/>
    <w:rsid w:val="04735296"/>
    <w:rsid w:val="05008A61"/>
    <w:rsid w:val="0512F08A"/>
    <w:rsid w:val="05555378"/>
    <w:rsid w:val="06187000"/>
    <w:rsid w:val="071E2441"/>
    <w:rsid w:val="073F75F8"/>
    <w:rsid w:val="0758C26A"/>
    <w:rsid w:val="076DAF1B"/>
    <w:rsid w:val="0784D62A"/>
    <w:rsid w:val="07BF2AC3"/>
    <w:rsid w:val="07DC00FB"/>
    <w:rsid w:val="07F95A61"/>
    <w:rsid w:val="0854EC26"/>
    <w:rsid w:val="08691D58"/>
    <w:rsid w:val="087E7EAE"/>
    <w:rsid w:val="09253614"/>
    <w:rsid w:val="0953FF77"/>
    <w:rsid w:val="0965F482"/>
    <w:rsid w:val="09820529"/>
    <w:rsid w:val="09B728AE"/>
    <w:rsid w:val="0AA3D0BC"/>
    <w:rsid w:val="0B19B61F"/>
    <w:rsid w:val="0B2B179F"/>
    <w:rsid w:val="0B46E588"/>
    <w:rsid w:val="0B54A385"/>
    <w:rsid w:val="0BCD891D"/>
    <w:rsid w:val="0C68A000"/>
    <w:rsid w:val="0CC6AE1F"/>
    <w:rsid w:val="0D55AC3C"/>
    <w:rsid w:val="0D906D8F"/>
    <w:rsid w:val="0D9A5E04"/>
    <w:rsid w:val="0DDCF7F1"/>
    <w:rsid w:val="0E3A9117"/>
    <w:rsid w:val="0E63B189"/>
    <w:rsid w:val="0F50ED38"/>
    <w:rsid w:val="0FC7AB9A"/>
    <w:rsid w:val="10D7598D"/>
    <w:rsid w:val="110C0ED8"/>
    <w:rsid w:val="111172BA"/>
    <w:rsid w:val="1182E44A"/>
    <w:rsid w:val="11D7765A"/>
    <w:rsid w:val="11D8E31B"/>
    <w:rsid w:val="12787B91"/>
    <w:rsid w:val="1298AFEB"/>
    <w:rsid w:val="12F29F7F"/>
    <w:rsid w:val="13475257"/>
    <w:rsid w:val="13B5EE65"/>
    <w:rsid w:val="144D51DA"/>
    <w:rsid w:val="15059F59"/>
    <w:rsid w:val="150A6545"/>
    <w:rsid w:val="1550926F"/>
    <w:rsid w:val="1565C4E2"/>
    <w:rsid w:val="1600860D"/>
    <w:rsid w:val="16334A2E"/>
    <w:rsid w:val="165158F7"/>
    <w:rsid w:val="16A1DD3C"/>
    <w:rsid w:val="16DCF161"/>
    <w:rsid w:val="16DFFA87"/>
    <w:rsid w:val="178F478D"/>
    <w:rsid w:val="17B19746"/>
    <w:rsid w:val="17B6BFB2"/>
    <w:rsid w:val="17DAC8CF"/>
    <w:rsid w:val="193124CB"/>
    <w:rsid w:val="19635B45"/>
    <w:rsid w:val="1A0BF0A2"/>
    <w:rsid w:val="1AA4FE36"/>
    <w:rsid w:val="1ABAF00A"/>
    <w:rsid w:val="1AF3BC95"/>
    <w:rsid w:val="1BD1CEEE"/>
    <w:rsid w:val="1BD7107A"/>
    <w:rsid w:val="1BF1E4F5"/>
    <w:rsid w:val="1C2C8580"/>
    <w:rsid w:val="1CC75A08"/>
    <w:rsid w:val="1E915B6B"/>
    <w:rsid w:val="1EE9A318"/>
    <w:rsid w:val="1FB0D1A5"/>
    <w:rsid w:val="1FEE9F3D"/>
    <w:rsid w:val="1FFB566F"/>
    <w:rsid w:val="20184439"/>
    <w:rsid w:val="206E4973"/>
    <w:rsid w:val="2090312B"/>
    <w:rsid w:val="20C66468"/>
    <w:rsid w:val="20E8C8D0"/>
    <w:rsid w:val="20EF1744"/>
    <w:rsid w:val="217CD4A6"/>
    <w:rsid w:val="22443F70"/>
    <w:rsid w:val="228857B3"/>
    <w:rsid w:val="2288F769"/>
    <w:rsid w:val="22C3393C"/>
    <w:rsid w:val="2319EA2E"/>
    <w:rsid w:val="232DACBA"/>
    <w:rsid w:val="23B03DA3"/>
    <w:rsid w:val="23E24FBE"/>
    <w:rsid w:val="2445EAF0"/>
    <w:rsid w:val="244BE211"/>
    <w:rsid w:val="2451DEB9"/>
    <w:rsid w:val="24B98F39"/>
    <w:rsid w:val="250E2A57"/>
    <w:rsid w:val="251059E8"/>
    <w:rsid w:val="2535A3D8"/>
    <w:rsid w:val="25762A03"/>
    <w:rsid w:val="258D3A69"/>
    <w:rsid w:val="2637666A"/>
    <w:rsid w:val="269E3B6E"/>
    <w:rsid w:val="26B89DB4"/>
    <w:rsid w:val="26C0569D"/>
    <w:rsid w:val="2719E252"/>
    <w:rsid w:val="27983107"/>
    <w:rsid w:val="27F97FA2"/>
    <w:rsid w:val="28429F0A"/>
    <w:rsid w:val="28BC2745"/>
    <w:rsid w:val="28CDC4E4"/>
    <w:rsid w:val="28E0A292"/>
    <w:rsid w:val="29544555"/>
    <w:rsid w:val="2988392E"/>
    <w:rsid w:val="2A276F11"/>
    <w:rsid w:val="2A2A2243"/>
    <w:rsid w:val="2A560F22"/>
    <w:rsid w:val="2B7297EC"/>
    <w:rsid w:val="2BBA3707"/>
    <w:rsid w:val="2BC0B8B1"/>
    <w:rsid w:val="2BD0928D"/>
    <w:rsid w:val="2C09B284"/>
    <w:rsid w:val="2C7780EE"/>
    <w:rsid w:val="2CC5DFB2"/>
    <w:rsid w:val="2D433DE9"/>
    <w:rsid w:val="2DC6581C"/>
    <w:rsid w:val="2E6D1C35"/>
    <w:rsid w:val="2E756774"/>
    <w:rsid w:val="2E9F45FE"/>
    <w:rsid w:val="2EC04C9A"/>
    <w:rsid w:val="2EDF858C"/>
    <w:rsid w:val="2EE79962"/>
    <w:rsid w:val="308400F6"/>
    <w:rsid w:val="3086F3CE"/>
    <w:rsid w:val="30A27A65"/>
    <w:rsid w:val="30BACE74"/>
    <w:rsid w:val="311E6AE4"/>
    <w:rsid w:val="312BF642"/>
    <w:rsid w:val="31413588"/>
    <w:rsid w:val="31778AB4"/>
    <w:rsid w:val="31A6458E"/>
    <w:rsid w:val="31D9E096"/>
    <w:rsid w:val="31DAB3B9"/>
    <w:rsid w:val="323493D2"/>
    <w:rsid w:val="32DDC6EB"/>
    <w:rsid w:val="32EBEEA2"/>
    <w:rsid w:val="33672C8D"/>
    <w:rsid w:val="336C3717"/>
    <w:rsid w:val="33811E0E"/>
    <w:rsid w:val="33C754CE"/>
    <w:rsid w:val="33CF5FE2"/>
    <w:rsid w:val="33DA87B5"/>
    <w:rsid w:val="33FE3D1E"/>
    <w:rsid w:val="349B804B"/>
    <w:rsid w:val="35269642"/>
    <w:rsid w:val="36507790"/>
    <w:rsid w:val="36E9595C"/>
    <w:rsid w:val="3765A066"/>
    <w:rsid w:val="37A34BF3"/>
    <w:rsid w:val="37E47A39"/>
    <w:rsid w:val="38788B2E"/>
    <w:rsid w:val="3933D217"/>
    <w:rsid w:val="3944A2AB"/>
    <w:rsid w:val="39BCB4E5"/>
    <w:rsid w:val="3AA0137F"/>
    <w:rsid w:val="3AC10B44"/>
    <w:rsid w:val="3ADD1E58"/>
    <w:rsid w:val="3AE2B4B4"/>
    <w:rsid w:val="3B449B5D"/>
    <w:rsid w:val="3BB2F975"/>
    <w:rsid w:val="3C03CE9A"/>
    <w:rsid w:val="3C8BA63D"/>
    <w:rsid w:val="3CEB7ADD"/>
    <w:rsid w:val="3D405F9A"/>
    <w:rsid w:val="3D6BFD68"/>
    <w:rsid w:val="3D75B653"/>
    <w:rsid w:val="3DD88E4C"/>
    <w:rsid w:val="3E0887FB"/>
    <w:rsid w:val="3E430CAF"/>
    <w:rsid w:val="3EBAF356"/>
    <w:rsid w:val="3F197BE7"/>
    <w:rsid w:val="3F41EBB2"/>
    <w:rsid w:val="3F51DFAF"/>
    <w:rsid w:val="3FBEAE6E"/>
    <w:rsid w:val="3FDA61E7"/>
    <w:rsid w:val="40259466"/>
    <w:rsid w:val="4073C3EB"/>
    <w:rsid w:val="4078C4C6"/>
    <w:rsid w:val="407EECD8"/>
    <w:rsid w:val="41528119"/>
    <w:rsid w:val="41E7B382"/>
    <w:rsid w:val="42096A3B"/>
    <w:rsid w:val="432A9D99"/>
    <w:rsid w:val="435A53C1"/>
    <w:rsid w:val="439898DE"/>
    <w:rsid w:val="43DD8B2E"/>
    <w:rsid w:val="441AA02D"/>
    <w:rsid w:val="447A9A1B"/>
    <w:rsid w:val="44BC88BF"/>
    <w:rsid w:val="44FD5A66"/>
    <w:rsid w:val="458CB687"/>
    <w:rsid w:val="46200EB6"/>
    <w:rsid w:val="46457412"/>
    <w:rsid w:val="4691BAC8"/>
    <w:rsid w:val="46982043"/>
    <w:rsid w:val="46B5D464"/>
    <w:rsid w:val="470187AF"/>
    <w:rsid w:val="47E101D6"/>
    <w:rsid w:val="48680421"/>
    <w:rsid w:val="488216AD"/>
    <w:rsid w:val="48875AF7"/>
    <w:rsid w:val="48983815"/>
    <w:rsid w:val="489D1D2C"/>
    <w:rsid w:val="4902255B"/>
    <w:rsid w:val="4949F59B"/>
    <w:rsid w:val="498AB0FE"/>
    <w:rsid w:val="4ABE0780"/>
    <w:rsid w:val="4AF589CA"/>
    <w:rsid w:val="4B377FBA"/>
    <w:rsid w:val="4B394EFC"/>
    <w:rsid w:val="4B65227C"/>
    <w:rsid w:val="4BAC33CA"/>
    <w:rsid w:val="4BD0C9D6"/>
    <w:rsid w:val="4BF2E65E"/>
    <w:rsid w:val="4BFF97B4"/>
    <w:rsid w:val="4C59BBFC"/>
    <w:rsid w:val="4C8A11E6"/>
    <w:rsid w:val="4CA95224"/>
    <w:rsid w:val="4D42A27F"/>
    <w:rsid w:val="4D509ABB"/>
    <w:rsid w:val="4D85ED20"/>
    <w:rsid w:val="4DB846DA"/>
    <w:rsid w:val="4E7755D3"/>
    <w:rsid w:val="4EA5A7E1"/>
    <w:rsid w:val="4EAA4DDC"/>
    <w:rsid w:val="4EAC2A11"/>
    <w:rsid w:val="4EBA2D0D"/>
    <w:rsid w:val="4F99CF88"/>
    <w:rsid w:val="506DA29F"/>
    <w:rsid w:val="50E3511D"/>
    <w:rsid w:val="5169238F"/>
    <w:rsid w:val="51BC8C14"/>
    <w:rsid w:val="51C6F6D8"/>
    <w:rsid w:val="524898B6"/>
    <w:rsid w:val="52D2458A"/>
    <w:rsid w:val="52D48229"/>
    <w:rsid w:val="5301CC0A"/>
    <w:rsid w:val="533E2DA4"/>
    <w:rsid w:val="53865483"/>
    <w:rsid w:val="5424B884"/>
    <w:rsid w:val="544080ED"/>
    <w:rsid w:val="545E5032"/>
    <w:rsid w:val="547E1BEB"/>
    <w:rsid w:val="54BD3E97"/>
    <w:rsid w:val="54BDAEAD"/>
    <w:rsid w:val="5564C2C4"/>
    <w:rsid w:val="556E6690"/>
    <w:rsid w:val="55A82D71"/>
    <w:rsid w:val="55B80BD7"/>
    <w:rsid w:val="55EEEA16"/>
    <w:rsid w:val="560B5329"/>
    <w:rsid w:val="563692F8"/>
    <w:rsid w:val="56B8164D"/>
    <w:rsid w:val="5708E89C"/>
    <w:rsid w:val="57226C2D"/>
    <w:rsid w:val="573150A3"/>
    <w:rsid w:val="57B7F65D"/>
    <w:rsid w:val="57D815ED"/>
    <w:rsid w:val="5871C069"/>
    <w:rsid w:val="59C6425E"/>
    <w:rsid w:val="59CB1736"/>
    <w:rsid w:val="59E610BD"/>
    <w:rsid w:val="5A78552B"/>
    <w:rsid w:val="5A9727D4"/>
    <w:rsid w:val="5AF34D3F"/>
    <w:rsid w:val="5B821928"/>
    <w:rsid w:val="5B9647BF"/>
    <w:rsid w:val="5B98C52F"/>
    <w:rsid w:val="5B9D7EAB"/>
    <w:rsid w:val="5BB54187"/>
    <w:rsid w:val="5BD932CB"/>
    <w:rsid w:val="5C0E1DA3"/>
    <w:rsid w:val="5C360C05"/>
    <w:rsid w:val="5C42C7AE"/>
    <w:rsid w:val="5CBFAFD4"/>
    <w:rsid w:val="5CD58C00"/>
    <w:rsid w:val="5CDDB83E"/>
    <w:rsid w:val="5CE92892"/>
    <w:rsid w:val="5D714DF9"/>
    <w:rsid w:val="5E096580"/>
    <w:rsid w:val="5E2B0846"/>
    <w:rsid w:val="5E301DC9"/>
    <w:rsid w:val="5E89FFA6"/>
    <w:rsid w:val="5EA57FEC"/>
    <w:rsid w:val="5F096A62"/>
    <w:rsid w:val="5F36778B"/>
    <w:rsid w:val="603C40B1"/>
    <w:rsid w:val="60750EE1"/>
    <w:rsid w:val="60A26093"/>
    <w:rsid w:val="60B85C8C"/>
    <w:rsid w:val="60D678CE"/>
    <w:rsid w:val="61BFC809"/>
    <w:rsid w:val="61C68980"/>
    <w:rsid w:val="61EA9E1A"/>
    <w:rsid w:val="62404F93"/>
    <w:rsid w:val="62CC4496"/>
    <w:rsid w:val="62E6CB1E"/>
    <w:rsid w:val="63368C03"/>
    <w:rsid w:val="636C2005"/>
    <w:rsid w:val="642E62C3"/>
    <w:rsid w:val="64403101"/>
    <w:rsid w:val="647571F1"/>
    <w:rsid w:val="64802FFE"/>
    <w:rsid w:val="649D0202"/>
    <w:rsid w:val="64AF74CE"/>
    <w:rsid w:val="654224EB"/>
    <w:rsid w:val="6577127F"/>
    <w:rsid w:val="658BF048"/>
    <w:rsid w:val="65E1BB19"/>
    <w:rsid w:val="65F3B22E"/>
    <w:rsid w:val="65F5C029"/>
    <w:rsid w:val="66B40370"/>
    <w:rsid w:val="66B82F5D"/>
    <w:rsid w:val="66D15AA8"/>
    <w:rsid w:val="67212038"/>
    <w:rsid w:val="67335103"/>
    <w:rsid w:val="6756103A"/>
    <w:rsid w:val="68305B53"/>
    <w:rsid w:val="6884AD57"/>
    <w:rsid w:val="689F48AF"/>
    <w:rsid w:val="68C62F5B"/>
    <w:rsid w:val="68FA81FA"/>
    <w:rsid w:val="699F3D73"/>
    <w:rsid w:val="69D9532C"/>
    <w:rsid w:val="6A01716A"/>
    <w:rsid w:val="6B196C90"/>
    <w:rsid w:val="6B27E5CD"/>
    <w:rsid w:val="6B72CB95"/>
    <w:rsid w:val="6B7CCD42"/>
    <w:rsid w:val="6BA718F1"/>
    <w:rsid w:val="6C28397F"/>
    <w:rsid w:val="6C4D4FA1"/>
    <w:rsid w:val="6CB08988"/>
    <w:rsid w:val="6CB66C29"/>
    <w:rsid w:val="6D54E002"/>
    <w:rsid w:val="6D64CDE8"/>
    <w:rsid w:val="6D6808E7"/>
    <w:rsid w:val="6D6C4673"/>
    <w:rsid w:val="6D72A32B"/>
    <w:rsid w:val="6DEC86B1"/>
    <w:rsid w:val="6E8E7B84"/>
    <w:rsid w:val="6EB90265"/>
    <w:rsid w:val="6EFC8D4F"/>
    <w:rsid w:val="6F5013C7"/>
    <w:rsid w:val="6FB72225"/>
    <w:rsid w:val="6FF5833B"/>
    <w:rsid w:val="71C5293D"/>
    <w:rsid w:val="72083188"/>
    <w:rsid w:val="7265DD98"/>
    <w:rsid w:val="7278ADE7"/>
    <w:rsid w:val="73D6AE25"/>
    <w:rsid w:val="73F51188"/>
    <w:rsid w:val="7404B705"/>
    <w:rsid w:val="74789692"/>
    <w:rsid w:val="7482348D"/>
    <w:rsid w:val="74869FE1"/>
    <w:rsid w:val="749115D3"/>
    <w:rsid w:val="74AA0335"/>
    <w:rsid w:val="74B34413"/>
    <w:rsid w:val="764C1600"/>
    <w:rsid w:val="770A419C"/>
    <w:rsid w:val="79217B07"/>
    <w:rsid w:val="79377646"/>
    <w:rsid w:val="7A159DF0"/>
    <w:rsid w:val="7A65BA92"/>
    <w:rsid w:val="7A873246"/>
    <w:rsid w:val="7AA9E993"/>
    <w:rsid w:val="7AAAB0E8"/>
    <w:rsid w:val="7AD8E63E"/>
    <w:rsid w:val="7B2185A8"/>
    <w:rsid w:val="7B4B505D"/>
    <w:rsid w:val="7BA89D8F"/>
    <w:rsid w:val="7C049790"/>
    <w:rsid w:val="7C97A589"/>
    <w:rsid w:val="7CE30EBC"/>
    <w:rsid w:val="7D407719"/>
    <w:rsid w:val="7DF439A0"/>
    <w:rsid w:val="7E010483"/>
    <w:rsid w:val="7E4CD1F6"/>
    <w:rsid w:val="7E81CD41"/>
    <w:rsid w:val="7E9D8DE8"/>
    <w:rsid w:val="7EBF5F52"/>
    <w:rsid w:val="7EE79A25"/>
    <w:rsid w:val="7F2A68D0"/>
    <w:rsid w:val="7F75C0FE"/>
    <w:rsid w:val="7F8A699A"/>
    <w:rsid w:val="7F9147DC"/>
    <w:rsid w:val="7FB1AE75"/>
    <w:rsid w:val="7FBBC2F3"/>
    <w:rsid w:val="7FE5C9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8B40D"/>
  <w15:docId w15:val="{633DA035-C18F-4F66-8E46-0550E2AE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2"/>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2"/>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3"/>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3"/>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3"/>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472B6A"/>
    <w:rPr>
      <w:sz w:val="16"/>
      <w:szCs w:val="16"/>
    </w:rPr>
  </w:style>
  <w:style w:type="paragraph" w:styleId="CommentText">
    <w:name w:val="annotation text"/>
    <w:basedOn w:val="Normal"/>
    <w:link w:val="CommentTextChar"/>
    <w:uiPriority w:val="99"/>
    <w:unhideWhenUsed/>
    <w:rsid w:val="00472B6A"/>
    <w:pPr>
      <w:spacing w:line="240" w:lineRule="auto"/>
    </w:pPr>
    <w:rPr>
      <w:sz w:val="20"/>
      <w:szCs w:val="20"/>
    </w:rPr>
  </w:style>
  <w:style w:type="character" w:customStyle="1" w:styleId="CommentTextChar">
    <w:name w:val="Comment Text Char"/>
    <w:basedOn w:val="DefaultParagraphFont"/>
    <w:link w:val="CommentText"/>
    <w:uiPriority w:val="99"/>
    <w:rsid w:val="00472B6A"/>
    <w:rPr>
      <w:sz w:val="20"/>
      <w:szCs w:val="20"/>
    </w:rPr>
  </w:style>
  <w:style w:type="paragraph" w:styleId="CommentSubject">
    <w:name w:val="annotation subject"/>
    <w:basedOn w:val="CommentText"/>
    <w:next w:val="CommentText"/>
    <w:link w:val="CommentSubjectChar"/>
    <w:uiPriority w:val="99"/>
    <w:semiHidden/>
    <w:unhideWhenUsed/>
    <w:rsid w:val="00472B6A"/>
    <w:rPr>
      <w:b/>
      <w:bCs/>
    </w:rPr>
  </w:style>
  <w:style w:type="character" w:customStyle="1" w:styleId="CommentSubjectChar">
    <w:name w:val="Comment Subject Char"/>
    <w:basedOn w:val="CommentTextChar"/>
    <w:link w:val="CommentSubject"/>
    <w:uiPriority w:val="99"/>
    <w:semiHidden/>
    <w:rsid w:val="00472B6A"/>
    <w:rPr>
      <w:b/>
      <w:bCs/>
      <w:sz w:val="20"/>
      <w:szCs w:val="20"/>
    </w:rPr>
  </w:style>
  <w:style w:type="paragraph" w:styleId="Revision">
    <w:name w:val="Revision"/>
    <w:hidden/>
    <w:uiPriority w:val="99"/>
    <w:semiHidden/>
    <w:rsid w:val="0033499D"/>
    <w:pPr>
      <w:spacing w:after="0" w:line="240" w:lineRule="auto"/>
    </w:pPr>
    <w:rPr>
      <w:sz w:val="24"/>
    </w:rPr>
  </w:style>
  <w:style w:type="character" w:styleId="Mention">
    <w:name w:val="Mention"/>
    <w:basedOn w:val="DefaultParagraphFont"/>
    <w:uiPriority w:val="99"/>
    <w:unhideWhenUsed/>
    <w:rsid w:val="00F265AA"/>
    <w:rPr>
      <w:color w:val="2B579A"/>
      <w:shd w:val="clear" w:color="auto" w:fill="E1DFDD"/>
    </w:rPr>
  </w:style>
  <w:style w:type="paragraph" w:styleId="ListBullet">
    <w:name w:val="List Bullet"/>
    <w:basedOn w:val="Normal"/>
    <w:uiPriority w:val="99"/>
    <w:unhideWhenUsed/>
    <w:rsid w:val="00D91326"/>
    <w:pPr>
      <w:contextualSpacing/>
    </w:pPr>
    <w:rPr>
      <w:rFonts w:eastAsiaTheme="minorEastAsia"/>
      <w:sz w:val="22"/>
      <w:lang w:val="en-US"/>
    </w:rPr>
  </w:style>
  <w:style w:type="paragraph" w:customStyle="1" w:styleId="Default">
    <w:name w:val="Default"/>
    <w:rsid w:val="006B497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0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westnorthants.gov.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ichalak\Downloads\02b%20Soft%20Market%20Test%20Template%20(W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c5a54d2ecabf4e4d7b0605c738f92c41">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5cdbbaa84537d816e54ceb9e6b11b82c"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801DA-3D74-4A5E-9E0A-F93121CB2A0B}">
  <ds:schemaRefs>
    <ds:schemaRef ds:uri="http://schemas.openxmlformats.org/officeDocument/2006/bibliography"/>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8be84246-6fab-476c-af9b-830f6921e22d"/>
    <ds:schemaRef ds:uri="5ad91eb0-fbcf-45fa-a26e-ab4842738391"/>
    <ds:schemaRef ds:uri="http://schemas.microsoft.com/office/infopath/2007/PartnerControl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C14D36E7-AEBF-4C0E-8B61-64D2E02AC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02b Soft Market Test Template (WNC)</Template>
  <TotalTime>7</TotalTime>
  <Pages>25</Pages>
  <Words>5003</Words>
  <Characters>28320</Characters>
  <Application>Microsoft Office Word</Application>
  <DocSecurity>0</DocSecurity>
  <Lines>1105</Lines>
  <Paragraphs>343</Paragraphs>
  <ScaleCrop>false</ScaleCrop>
  <Company>Cambridgeshire County Council</Company>
  <LinksUpToDate>false</LinksUpToDate>
  <CharactersWithSpaces>33055</CharactersWithSpaces>
  <SharedDoc>false</SharedDoc>
  <HLinks>
    <vt:vector size="6" baseType="variant">
      <vt:variant>
        <vt:i4>7667738</vt:i4>
      </vt:variant>
      <vt:variant>
        <vt:i4>0</vt:i4>
      </vt:variant>
      <vt:variant>
        <vt:i4>0</vt:i4>
      </vt:variant>
      <vt:variant>
        <vt:i4>5</vt:i4>
      </vt:variant>
      <vt:variant>
        <vt:lpwstr>mailto:Procurement@westnorthants.gov.uk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Robert Michalak</dc:creator>
  <cp:keywords>LGSS Template</cp:keywords>
  <dc:description/>
  <cp:lastModifiedBy>Paul Headington</cp:lastModifiedBy>
  <cp:revision>3</cp:revision>
  <dcterms:created xsi:type="dcterms:W3CDTF">2026-01-30T14:29:00Z</dcterms:created>
  <dcterms:modified xsi:type="dcterms:W3CDTF">2026-01-30T15:26:00Z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MediaServiceImageTags">
    <vt:lpwstr/>
  </property>
  <property fmtid="{D5CDD505-2E9C-101B-9397-08002B2CF9AE}" pid="4" name="docLang">
    <vt:lpwstr>en</vt:lpwstr>
  </property>
</Properties>
</file>