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34D33" w14:textId="05F6F7E0" w:rsidR="00FD4AC2" w:rsidRPr="00FD4AC2" w:rsidRDefault="00C71BD9" w:rsidP="00FD4AC2">
      <w:r w:rsidRPr="00C71BD9">
        <w:rPr>
          <w:rFonts w:ascii="Calibri" w:eastAsia="Calibri" w:hAnsi="Calibri" w:cs="Arial"/>
          <w:noProof/>
          <w:color w:val="000000"/>
          <w:sz w:val="32"/>
          <w:szCs w:val="32"/>
          <w:lang w:eastAsia="en-GB"/>
        </w:rPr>
        <w:drawing>
          <wp:anchor distT="0" distB="0" distL="114300" distR="114300" simplePos="0" relativeHeight="251658244" behindDoc="1" locked="0" layoutInCell="1" allowOverlap="0" wp14:anchorId="55B4610D" wp14:editId="45C7AA89">
            <wp:simplePos x="0" y="0"/>
            <wp:positionH relativeFrom="margin">
              <wp:posOffset>4307840</wp:posOffset>
            </wp:positionH>
            <wp:positionV relativeFrom="paragraph">
              <wp:posOffset>91440</wp:posOffset>
            </wp:positionV>
            <wp:extent cx="1838325" cy="6000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p"/>
      <w:bookmarkEnd w:id="0"/>
      <w:r w:rsidRPr="00E97EBF">
        <w:rPr>
          <w:rFonts w:cs="Arial"/>
          <w:color w:val="000000" w:themeColor="text1"/>
        </w:rPr>
        <w:object w:dxaOrig="5088" w:dyaOrig="1152" w14:anchorId="1E65F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05pt;height:33pt" o:ole="">
            <v:imagedata r:id="rId12" o:title=""/>
          </v:shape>
          <o:OLEObject Type="Embed" ProgID="MSPhotoEd.3" ShapeID="_x0000_i1025" DrawAspect="Content" ObjectID="_1706678681" r:id="rId13"/>
        </w:object>
      </w:r>
      <w:r w:rsidR="00FD4AC2" w:rsidRPr="00FD4AC2">
        <w:tab/>
      </w:r>
      <w:r>
        <w:tab/>
      </w:r>
      <w:r>
        <w:tab/>
      </w:r>
      <w:r>
        <w:tab/>
      </w:r>
      <w:r>
        <w:tab/>
      </w:r>
    </w:p>
    <w:p w14:paraId="5AFF6111" w14:textId="77777777" w:rsidR="00C71BD9" w:rsidRDefault="00C71BD9" w:rsidP="00383F62">
      <w:pPr>
        <w:spacing w:after="0"/>
        <w:jc w:val="center"/>
      </w:pPr>
    </w:p>
    <w:p w14:paraId="14A1C55C" w14:textId="77777777" w:rsidR="00C71BD9" w:rsidRDefault="00C71BD9" w:rsidP="00383F62">
      <w:pPr>
        <w:spacing w:after="0"/>
        <w:jc w:val="center"/>
      </w:pPr>
    </w:p>
    <w:p w14:paraId="593CBC4C" w14:textId="123BA125" w:rsidR="00383F62" w:rsidRPr="00383F62" w:rsidRDefault="00383F62" w:rsidP="00383F62">
      <w:pPr>
        <w:spacing w:after="0"/>
        <w:jc w:val="center"/>
        <w:rPr>
          <w:rFonts w:ascii="Calibri" w:eastAsia="SimSun" w:hAnsi="Calibri" w:cs="Arial"/>
          <w:color w:val="000000"/>
          <w:sz w:val="32"/>
          <w:szCs w:val="32"/>
          <w:lang w:eastAsia="zh-CN"/>
        </w:rPr>
      </w:pPr>
      <w:r w:rsidRPr="00383F62">
        <w:rPr>
          <w:rFonts w:ascii="Calibri" w:eastAsia="SimSun" w:hAnsi="Calibri" w:cs="Arial"/>
          <w:color w:val="000000"/>
          <w:sz w:val="32"/>
          <w:szCs w:val="32"/>
          <w:lang w:eastAsia="zh-CN"/>
        </w:rPr>
        <w:t>PROVISION OF FALKLAND ISLANDS MARINE SERVICES (FIMS) 2021</w:t>
      </w:r>
    </w:p>
    <w:p w14:paraId="0A109E6F" w14:textId="77777777" w:rsidR="00383F62" w:rsidRPr="00383F62" w:rsidRDefault="00383F62" w:rsidP="00383F62">
      <w:pPr>
        <w:spacing w:after="0" w:line="240" w:lineRule="auto"/>
        <w:jc w:val="center"/>
        <w:rPr>
          <w:rFonts w:ascii="Calibri" w:eastAsia="SimSun" w:hAnsi="Calibri" w:cs="Arial"/>
          <w:color w:val="000000"/>
          <w:sz w:val="32"/>
          <w:szCs w:val="32"/>
          <w:highlight w:val="yellow"/>
          <w:lang w:eastAsia="zh-CN"/>
        </w:rPr>
      </w:pPr>
    </w:p>
    <w:p w14:paraId="3A9AAE3D" w14:textId="77777777" w:rsidR="00383F62" w:rsidRPr="00383F62" w:rsidRDefault="00383F62" w:rsidP="00383F62">
      <w:pPr>
        <w:spacing w:after="0" w:line="240" w:lineRule="auto"/>
        <w:jc w:val="center"/>
        <w:rPr>
          <w:rFonts w:ascii="Calibri" w:eastAsia="SimSun" w:hAnsi="Calibri" w:cs="Arial"/>
          <w:color w:val="000000"/>
          <w:sz w:val="32"/>
          <w:szCs w:val="32"/>
          <w:highlight w:val="yellow"/>
          <w:lang w:eastAsia="zh-CN"/>
        </w:rPr>
      </w:pPr>
    </w:p>
    <w:p w14:paraId="5B1B308D" w14:textId="77777777" w:rsidR="00383F62" w:rsidRPr="00383F62" w:rsidRDefault="00383F62" w:rsidP="00383F62">
      <w:pPr>
        <w:spacing w:after="0" w:line="240" w:lineRule="auto"/>
        <w:jc w:val="center"/>
        <w:rPr>
          <w:rFonts w:ascii="Calibri" w:eastAsia="SimSun" w:hAnsi="Calibri" w:cs="Arial"/>
          <w:color w:val="000000"/>
          <w:sz w:val="32"/>
          <w:szCs w:val="32"/>
          <w:highlight w:val="yellow"/>
          <w:lang w:eastAsia="zh-CN"/>
        </w:rPr>
      </w:pPr>
    </w:p>
    <w:p w14:paraId="3D227B9F" w14:textId="77777777" w:rsidR="00383F62" w:rsidRPr="00383F62" w:rsidRDefault="00383F62" w:rsidP="00383F62">
      <w:pPr>
        <w:spacing w:after="0" w:line="240" w:lineRule="auto"/>
        <w:jc w:val="center"/>
        <w:rPr>
          <w:rFonts w:ascii="Calibri" w:eastAsia="SimSun" w:hAnsi="Calibri" w:cs="Arial"/>
          <w:color w:val="000000"/>
          <w:sz w:val="32"/>
          <w:szCs w:val="32"/>
          <w:highlight w:val="yellow"/>
          <w:lang w:eastAsia="zh-CN"/>
        </w:rPr>
      </w:pPr>
    </w:p>
    <w:p w14:paraId="6EED59E7" w14:textId="77777777" w:rsidR="00383F62" w:rsidRPr="00383F62" w:rsidRDefault="00383F62" w:rsidP="00383F62">
      <w:pPr>
        <w:spacing w:after="0" w:line="240" w:lineRule="auto"/>
        <w:jc w:val="center"/>
        <w:rPr>
          <w:rFonts w:ascii="Calibri" w:eastAsia="SimSun" w:hAnsi="Calibri" w:cs="Arial"/>
          <w:color w:val="000000"/>
          <w:sz w:val="32"/>
          <w:szCs w:val="32"/>
          <w:highlight w:val="yellow"/>
          <w:lang w:eastAsia="zh-CN"/>
        </w:rPr>
      </w:pPr>
    </w:p>
    <w:p w14:paraId="229ED646" w14:textId="77777777" w:rsidR="00383F62" w:rsidRPr="00383F62" w:rsidRDefault="00383F62" w:rsidP="00383F62">
      <w:pPr>
        <w:spacing w:after="0" w:line="240" w:lineRule="auto"/>
        <w:jc w:val="center"/>
        <w:rPr>
          <w:rFonts w:ascii="Calibri" w:eastAsia="SimSun" w:hAnsi="Calibri" w:cs="Arial"/>
          <w:color w:val="000000"/>
          <w:sz w:val="32"/>
          <w:szCs w:val="32"/>
          <w:highlight w:val="yellow"/>
          <w:lang w:eastAsia="zh-CN"/>
        </w:rPr>
      </w:pPr>
    </w:p>
    <w:p w14:paraId="428F0FE0" w14:textId="77777777" w:rsidR="00383F62" w:rsidRPr="00383F62" w:rsidRDefault="00383F62" w:rsidP="00383F62">
      <w:pPr>
        <w:spacing w:after="0" w:line="240" w:lineRule="auto"/>
        <w:jc w:val="center"/>
        <w:rPr>
          <w:rFonts w:ascii="Calibri" w:eastAsia="SimSun" w:hAnsi="Calibri" w:cs="Arial"/>
          <w:b/>
          <w:color w:val="000000"/>
          <w:sz w:val="32"/>
          <w:szCs w:val="32"/>
          <w:lang w:eastAsia="zh-CN"/>
        </w:rPr>
      </w:pPr>
      <w:r w:rsidRPr="00383F62">
        <w:rPr>
          <w:rFonts w:ascii="Calibri" w:eastAsia="SimSun" w:hAnsi="Calibri" w:cs="Arial"/>
          <w:b/>
          <w:color w:val="000000"/>
          <w:sz w:val="32"/>
          <w:szCs w:val="32"/>
          <w:lang w:eastAsia="zh-CN"/>
        </w:rPr>
        <w:t>STATEMENT OF TECHNICAL REQUIREMENT</w:t>
      </w:r>
    </w:p>
    <w:p w14:paraId="0560D30E" w14:textId="77777777" w:rsidR="00383F62" w:rsidRPr="00383F62" w:rsidRDefault="00383F62" w:rsidP="00383F62">
      <w:pPr>
        <w:spacing w:after="0" w:line="240" w:lineRule="auto"/>
        <w:jc w:val="center"/>
        <w:rPr>
          <w:rFonts w:ascii="Calibri" w:eastAsia="SimSun" w:hAnsi="Calibri" w:cs="Arial"/>
          <w:b/>
          <w:color w:val="000000"/>
          <w:sz w:val="32"/>
          <w:szCs w:val="32"/>
          <w:lang w:eastAsia="zh-CN"/>
        </w:rPr>
      </w:pPr>
    </w:p>
    <w:p w14:paraId="6E8D68EB" w14:textId="77777777" w:rsidR="00383F62" w:rsidRPr="00383F62" w:rsidRDefault="00383F62" w:rsidP="00383F62">
      <w:pPr>
        <w:spacing w:after="0" w:line="240" w:lineRule="auto"/>
        <w:jc w:val="center"/>
        <w:rPr>
          <w:rFonts w:ascii="Calibri" w:eastAsia="SimSun" w:hAnsi="Calibri" w:cs="Arial"/>
          <w:color w:val="000000"/>
          <w:sz w:val="32"/>
          <w:szCs w:val="32"/>
          <w:lang w:eastAsia="zh-CN"/>
        </w:rPr>
      </w:pPr>
    </w:p>
    <w:p w14:paraId="41FEFF59" w14:textId="77777777" w:rsidR="00383F62" w:rsidRPr="00383F62" w:rsidRDefault="00383F62" w:rsidP="00E90C0D">
      <w:pPr>
        <w:spacing w:after="0" w:line="240" w:lineRule="auto"/>
        <w:jc w:val="center"/>
        <w:rPr>
          <w:rFonts w:ascii="Calibri" w:eastAsia="SimSun" w:hAnsi="Calibri" w:cs="Arial"/>
          <w:color w:val="000000"/>
          <w:sz w:val="32"/>
          <w:szCs w:val="32"/>
          <w:lang w:eastAsia="zh-CN"/>
        </w:rPr>
      </w:pPr>
    </w:p>
    <w:p w14:paraId="6E96DC76" w14:textId="77777777" w:rsidR="00383F62" w:rsidRPr="00383F62" w:rsidRDefault="00383F62" w:rsidP="00383F62">
      <w:pPr>
        <w:spacing w:after="0" w:line="240" w:lineRule="auto"/>
        <w:jc w:val="center"/>
        <w:rPr>
          <w:rFonts w:ascii="Calibri" w:eastAsia="SimSun" w:hAnsi="Calibri" w:cs="Arial"/>
          <w:color w:val="000000"/>
          <w:sz w:val="32"/>
          <w:szCs w:val="32"/>
          <w:lang w:eastAsia="zh-CN"/>
        </w:rPr>
      </w:pPr>
    </w:p>
    <w:p w14:paraId="2C94809F" w14:textId="011D20C4" w:rsidR="00383F62" w:rsidRDefault="00383F62" w:rsidP="00383F62">
      <w:pPr>
        <w:spacing w:after="0" w:line="240" w:lineRule="auto"/>
        <w:jc w:val="center"/>
        <w:rPr>
          <w:rFonts w:ascii="Calibri" w:eastAsia="SimSun" w:hAnsi="Calibri" w:cs="Arial"/>
          <w:color w:val="000000"/>
          <w:sz w:val="32"/>
          <w:szCs w:val="32"/>
          <w:lang w:eastAsia="zh-CN"/>
        </w:rPr>
      </w:pPr>
    </w:p>
    <w:p w14:paraId="557EA7D0" w14:textId="0A665D65" w:rsidR="00C71BD9" w:rsidRDefault="00C71BD9" w:rsidP="00383F62">
      <w:pPr>
        <w:spacing w:after="0" w:line="240" w:lineRule="auto"/>
        <w:jc w:val="center"/>
        <w:rPr>
          <w:rFonts w:ascii="Calibri" w:eastAsia="SimSun" w:hAnsi="Calibri" w:cs="Arial"/>
          <w:color w:val="000000"/>
          <w:sz w:val="32"/>
          <w:szCs w:val="32"/>
          <w:lang w:eastAsia="zh-CN"/>
        </w:rPr>
      </w:pPr>
    </w:p>
    <w:p w14:paraId="14199B93" w14:textId="35720C80" w:rsidR="00C71BD9" w:rsidRDefault="00C71BD9" w:rsidP="00383F62">
      <w:pPr>
        <w:spacing w:after="0" w:line="240" w:lineRule="auto"/>
        <w:jc w:val="center"/>
        <w:rPr>
          <w:rFonts w:ascii="Calibri" w:eastAsia="SimSun" w:hAnsi="Calibri" w:cs="Arial"/>
          <w:color w:val="000000"/>
          <w:sz w:val="32"/>
          <w:szCs w:val="32"/>
          <w:lang w:eastAsia="zh-CN"/>
        </w:rPr>
      </w:pPr>
    </w:p>
    <w:p w14:paraId="735669E2" w14:textId="5528E5B5" w:rsidR="00C71BD9" w:rsidRDefault="00C71BD9" w:rsidP="00383F62">
      <w:pPr>
        <w:spacing w:after="0" w:line="240" w:lineRule="auto"/>
        <w:jc w:val="center"/>
        <w:rPr>
          <w:rFonts w:ascii="Calibri" w:eastAsia="SimSun" w:hAnsi="Calibri" w:cs="Arial"/>
          <w:color w:val="000000"/>
          <w:sz w:val="32"/>
          <w:szCs w:val="32"/>
          <w:lang w:eastAsia="zh-CN"/>
        </w:rPr>
      </w:pPr>
    </w:p>
    <w:p w14:paraId="1D012C18" w14:textId="5105584E" w:rsidR="00C71BD9" w:rsidRDefault="00C71BD9" w:rsidP="00383F62">
      <w:pPr>
        <w:spacing w:after="0" w:line="240" w:lineRule="auto"/>
        <w:jc w:val="center"/>
        <w:rPr>
          <w:rFonts w:ascii="Calibri" w:eastAsia="SimSun" w:hAnsi="Calibri" w:cs="Arial"/>
          <w:color w:val="000000"/>
          <w:sz w:val="32"/>
          <w:szCs w:val="32"/>
          <w:lang w:eastAsia="zh-CN"/>
        </w:rPr>
      </w:pPr>
    </w:p>
    <w:p w14:paraId="55197C08" w14:textId="4DB814A0" w:rsidR="00C71BD9" w:rsidRDefault="00C71BD9" w:rsidP="00383F62">
      <w:pPr>
        <w:spacing w:after="0" w:line="240" w:lineRule="auto"/>
        <w:jc w:val="center"/>
        <w:rPr>
          <w:rFonts w:ascii="Calibri" w:eastAsia="SimSun" w:hAnsi="Calibri" w:cs="Arial"/>
          <w:color w:val="000000"/>
          <w:sz w:val="32"/>
          <w:szCs w:val="32"/>
          <w:lang w:eastAsia="zh-CN"/>
        </w:rPr>
      </w:pPr>
    </w:p>
    <w:p w14:paraId="29FC102C" w14:textId="46053DDA" w:rsidR="00C71BD9" w:rsidRDefault="00C71BD9" w:rsidP="00383F62">
      <w:pPr>
        <w:spacing w:after="0" w:line="240" w:lineRule="auto"/>
        <w:jc w:val="center"/>
        <w:rPr>
          <w:rFonts w:ascii="Calibri" w:eastAsia="SimSun" w:hAnsi="Calibri" w:cs="Arial"/>
          <w:color w:val="000000"/>
          <w:sz w:val="32"/>
          <w:szCs w:val="32"/>
          <w:lang w:eastAsia="zh-CN"/>
        </w:rPr>
      </w:pPr>
    </w:p>
    <w:p w14:paraId="5222B42D" w14:textId="18671657" w:rsidR="00C71BD9" w:rsidRDefault="00C71BD9" w:rsidP="00383F62">
      <w:pPr>
        <w:spacing w:after="0" w:line="240" w:lineRule="auto"/>
        <w:jc w:val="center"/>
        <w:rPr>
          <w:rFonts w:ascii="Calibri" w:eastAsia="SimSun" w:hAnsi="Calibri" w:cs="Arial"/>
          <w:color w:val="000000"/>
          <w:sz w:val="32"/>
          <w:szCs w:val="32"/>
          <w:lang w:eastAsia="zh-CN"/>
        </w:rPr>
      </w:pPr>
    </w:p>
    <w:p w14:paraId="45D0C1F9" w14:textId="74AE5A66" w:rsidR="00C71BD9" w:rsidRDefault="00C71BD9" w:rsidP="00383F62">
      <w:pPr>
        <w:spacing w:after="0" w:line="240" w:lineRule="auto"/>
        <w:jc w:val="center"/>
        <w:rPr>
          <w:rFonts w:ascii="Calibri" w:eastAsia="SimSun" w:hAnsi="Calibri" w:cs="Arial"/>
          <w:color w:val="000000"/>
          <w:sz w:val="32"/>
          <w:szCs w:val="32"/>
          <w:lang w:eastAsia="zh-CN"/>
        </w:rPr>
      </w:pPr>
    </w:p>
    <w:p w14:paraId="5FCEFF4D" w14:textId="23251DBE" w:rsidR="00C71BD9" w:rsidRDefault="00C71BD9" w:rsidP="00383F62">
      <w:pPr>
        <w:spacing w:after="0" w:line="240" w:lineRule="auto"/>
        <w:jc w:val="center"/>
        <w:rPr>
          <w:rFonts w:ascii="Calibri" w:eastAsia="SimSun" w:hAnsi="Calibri" w:cs="Arial"/>
          <w:color w:val="000000"/>
          <w:sz w:val="32"/>
          <w:szCs w:val="32"/>
          <w:lang w:eastAsia="zh-CN"/>
        </w:rPr>
      </w:pPr>
    </w:p>
    <w:p w14:paraId="61F2C3A9" w14:textId="394908BB" w:rsidR="00C71BD9" w:rsidRDefault="00C71BD9" w:rsidP="00383F62">
      <w:pPr>
        <w:spacing w:after="0" w:line="240" w:lineRule="auto"/>
        <w:jc w:val="center"/>
        <w:rPr>
          <w:rFonts w:ascii="Calibri" w:eastAsia="SimSun" w:hAnsi="Calibri" w:cs="Arial"/>
          <w:color w:val="000000"/>
          <w:sz w:val="32"/>
          <w:szCs w:val="32"/>
          <w:lang w:eastAsia="zh-CN"/>
        </w:rPr>
      </w:pPr>
    </w:p>
    <w:p w14:paraId="41E0BBB6" w14:textId="658DFD6C" w:rsidR="00C71BD9" w:rsidRDefault="00C71BD9" w:rsidP="00383F62">
      <w:pPr>
        <w:spacing w:after="0" w:line="240" w:lineRule="auto"/>
        <w:jc w:val="center"/>
        <w:rPr>
          <w:rFonts w:ascii="Calibri" w:eastAsia="SimSun" w:hAnsi="Calibri" w:cs="Arial"/>
          <w:color w:val="000000"/>
          <w:sz w:val="32"/>
          <w:szCs w:val="32"/>
          <w:lang w:eastAsia="zh-CN"/>
        </w:rPr>
      </w:pPr>
    </w:p>
    <w:p w14:paraId="133FFCF1" w14:textId="18D761D3" w:rsidR="00C71BD9" w:rsidRDefault="00C71BD9" w:rsidP="00383F62">
      <w:pPr>
        <w:spacing w:after="0" w:line="240" w:lineRule="auto"/>
        <w:jc w:val="center"/>
        <w:rPr>
          <w:rFonts w:ascii="Calibri" w:eastAsia="SimSun" w:hAnsi="Calibri" w:cs="Arial"/>
          <w:color w:val="000000"/>
          <w:sz w:val="32"/>
          <w:szCs w:val="32"/>
          <w:lang w:eastAsia="zh-CN"/>
        </w:rPr>
      </w:pPr>
    </w:p>
    <w:p w14:paraId="19D09EF1" w14:textId="736E3B5F" w:rsidR="00C71BD9" w:rsidRDefault="00C71BD9" w:rsidP="00383F62">
      <w:pPr>
        <w:spacing w:after="0" w:line="240" w:lineRule="auto"/>
        <w:jc w:val="center"/>
        <w:rPr>
          <w:rFonts w:ascii="Calibri" w:eastAsia="SimSun" w:hAnsi="Calibri" w:cs="Arial"/>
          <w:color w:val="000000"/>
          <w:sz w:val="32"/>
          <w:szCs w:val="32"/>
          <w:lang w:eastAsia="zh-CN"/>
        </w:rPr>
      </w:pPr>
    </w:p>
    <w:p w14:paraId="66E891B6" w14:textId="032AEA08" w:rsidR="00C71BD9" w:rsidRDefault="00C71BD9" w:rsidP="00383F62">
      <w:pPr>
        <w:spacing w:after="0" w:line="240" w:lineRule="auto"/>
        <w:jc w:val="center"/>
        <w:rPr>
          <w:rFonts w:ascii="Calibri" w:eastAsia="SimSun" w:hAnsi="Calibri" w:cs="Arial"/>
          <w:color w:val="000000"/>
          <w:sz w:val="32"/>
          <w:szCs w:val="32"/>
          <w:lang w:eastAsia="zh-CN"/>
        </w:rPr>
      </w:pPr>
    </w:p>
    <w:p w14:paraId="2060F280" w14:textId="3FC8D38F" w:rsidR="00C71BD9" w:rsidRDefault="00C71BD9" w:rsidP="00383F62">
      <w:pPr>
        <w:spacing w:after="0" w:line="240" w:lineRule="auto"/>
        <w:jc w:val="center"/>
        <w:rPr>
          <w:rFonts w:ascii="Calibri" w:eastAsia="SimSun" w:hAnsi="Calibri" w:cs="Arial"/>
          <w:color w:val="000000"/>
          <w:sz w:val="32"/>
          <w:szCs w:val="32"/>
          <w:lang w:eastAsia="zh-CN"/>
        </w:rPr>
      </w:pPr>
    </w:p>
    <w:p w14:paraId="1668E773" w14:textId="6F4B3D13" w:rsidR="00637609" w:rsidRDefault="00637609" w:rsidP="00383F62">
      <w:pPr>
        <w:spacing w:after="0" w:line="240" w:lineRule="auto"/>
        <w:jc w:val="center"/>
        <w:rPr>
          <w:rFonts w:ascii="Calibri" w:eastAsia="SimSun" w:hAnsi="Calibri" w:cs="Arial"/>
          <w:color w:val="000000"/>
          <w:sz w:val="32"/>
          <w:szCs w:val="32"/>
          <w:lang w:eastAsia="zh-CN"/>
        </w:rPr>
      </w:pPr>
    </w:p>
    <w:p w14:paraId="3472FAEA" w14:textId="3A10A3F9" w:rsidR="002B1626" w:rsidRDefault="002B1626" w:rsidP="00383F62">
      <w:pPr>
        <w:spacing w:after="0" w:line="240" w:lineRule="auto"/>
        <w:jc w:val="center"/>
        <w:rPr>
          <w:rFonts w:ascii="Calibri" w:eastAsia="SimSun" w:hAnsi="Calibri" w:cs="Arial"/>
          <w:color w:val="000000"/>
          <w:sz w:val="32"/>
          <w:szCs w:val="32"/>
          <w:lang w:eastAsia="zh-CN"/>
        </w:rPr>
      </w:pPr>
    </w:p>
    <w:p w14:paraId="2B6F4D71" w14:textId="77777777" w:rsidR="002B1626" w:rsidRPr="00383F62" w:rsidRDefault="002B1626" w:rsidP="00383F62">
      <w:pPr>
        <w:spacing w:after="0" w:line="240" w:lineRule="auto"/>
        <w:jc w:val="center"/>
        <w:rPr>
          <w:rFonts w:ascii="Calibri" w:eastAsia="SimSun" w:hAnsi="Calibri" w:cs="Arial"/>
          <w:color w:val="000000"/>
          <w:sz w:val="32"/>
          <w:szCs w:val="32"/>
          <w:lang w:eastAsia="zh-CN"/>
        </w:rPr>
      </w:pPr>
    </w:p>
    <w:p w14:paraId="58172103" w14:textId="77777777" w:rsidR="00383F62" w:rsidRPr="002B1626" w:rsidRDefault="00383F62" w:rsidP="002B1626">
      <w:pPr>
        <w:spacing w:after="0"/>
        <w:rPr>
          <w:rFonts w:ascii="Calibri" w:eastAsia="Calibri" w:hAnsi="Calibri" w:cs="Arial"/>
          <w:color w:val="000000"/>
          <w:lang w:eastAsia="en-GB"/>
        </w:rPr>
      </w:pPr>
    </w:p>
    <w:p w14:paraId="0A5A5459" w14:textId="77777777" w:rsidR="00383F62" w:rsidRPr="00383F62" w:rsidRDefault="00383F62" w:rsidP="00383F62">
      <w:pPr>
        <w:spacing w:after="0" w:line="360" w:lineRule="auto"/>
        <w:rPr>
          <w:rFonts w:ascii="Calibri" w:eastAsia="Calibri" w:hAnsi="Calibri" w:cs="Arial"/>
          <w:color w:val="000000"/>
          <w:lang w:eastAsia="en-GB"/>
        </w:rPr>
      </w:pPr>
      <w:r w:rsidRPr="00383F62">
        <w:rPr>
          <w:rFonts w:ascii="Calibri" w:eastAsia="Calibri" w:hAnsi="Calibri" w:cs="Arial"/>
          <w:color w:val="000000"/>
          <w:lang w:eastAsia="en-GB"/>
        </w:rPr>
        <w:t>Endorsed by:</w:t>
      </w:r>
    </w:p>
    <w:tbl>
      <w:tblPr>
        <w:tblStyle w:val="TableGrid"/>
        <w:tblW w:w="0" w:type="auto"/>
        <w:jc w:val="center"/>
        <w:tblLook w:val="04A0" w:firstRow="1" w:lastRow="0" w:firstColumn="1" w:lastColumn="0" w:noHBand="0" w:noVBand="1"/>
      </w:tblPr>
      <w:tblGrid>
        <w:gridCol w:w="1702"/>
        <w:gridCol w:w="3685"/>
        <w:gridCol w:w="3686"/>
      </w:tblGrid>
      <w:tr w:rsidR="00383F62" w:rsidRPr="00383F62" w14:paraId="05DE5C4C" w14:textId="77777777" w:rsidTr="00E90C0D">
        <w:trPr>
          <w:trHeight w:val="454"/>
          <w:jc w:val="center"/>
        </w:trPr>
        <w:tc>
          <w:tcPr>
            <w:tcW w:w="1702" w:type="dxa"/>
            <w:shd w:val="clear" w:color="auto" w:fill="BFBFBF"/>
            <w:vAlign w:val="center"/>
          </w:tcPr>
          <w:p w14:paraId="46628F28" w14:textId="77777777" w:rsidR="00383F62" w:rsidRPr="00383F62" w:rsidRDefault="00383F62" w:rsidP="00383F62">
            <w:pPr>
              <w:rPr>
                <w:rFonts w:eastAsia="SimSun" w:cs="Arial"/>
                <w:color w:val="000000"/>
                <w:lang w:eastAsia="zh-CN"/>
              </w:rPr>
            </w:pPr>
            <w:r w:rsidRPr="00383F62">
              <w:rPr>
                <w:rFonts w:cs="Arial"/>
                <w:color w:val="000000"/>
              </w:rPr>
              <w:t>Approved by:</w:t>
            </w:r>
          </w:p>
        </w:tc>
        <w:tc>
          <w:tcPr>
            <w:tcW w:w="3685" w:type="dxa"/>
            <w:shd w:val="clear" w:color="auto" w:fill="BFBFBF"/>
            <w:vAlign w:val="center"/>
          </w:tcPr>
          <w:p w14:paraId="4E1ACD8B" w14:textId="77777777" w:rsidR="00383F62" w:rsidRPr="00383F62" w:rsidRDefault="00383F62" w:rsidP="00383F62">
            <w:pPr>
              <w:jc w:val="center"/>
            </w:pPr>
            <w:r w:rsidRPr="00383F62">
              <w:rPr>
                <w:rFonts w:cs="Arial"/>
                <w:color w:val="000000"/>
              </w:rPr>
              <w:t>FIMS Technical Lead</w:t>
            </w:r>
          </w:p>
        </w:tc>
        <w:tc>
          <w:tcPr>
            <w:tcW w:w="3686" w:type="dxa"/>
            <w:shd w:val="clear" w:color="auto" w:fill="BFBFBF"/>
            <w:vAlign w:val="center"/>
          </w:tcPr>
          <w:p w14:paraId="754C296E" w14:textId="77777777" w:rsidR="00383F62" w:rsidRPr="00383F62" w:rsidRDefault="00383F62" w:rsidP="00383F62">
            <w:pPr>
              <w:jc w:val="center"/>
              <w:rPr>
                <w:rFonts w:cs="Arial"/>
                <w:color w:val="000000"/>
              </w:rPr>
            </w:pPr>
            <w:r w:rsidRPr="00383F62">
              <w:rPr>
                <w:rFonts w:cs="Arial"/>
                <w:color w:val="000000"/>
              </w:rPr>
              <w:t>DE&amp;S Delivery</w:t>
            </w:r>
          </w:p>
        </w:tc>
      </w:tr>
      <w:tr w:rsidR="00383F62" w:rsidRPr="00383F62" w14:paraId="65FB797B" w14:textId="77777777" w:rsidTr="00E90C0D">
        <w:trPr>
          <w:trHeight w:val="340"/>
          <w:jc w:val="center"/>
        </w:trPr>
        <w:tc>
          <w:tcPr>
            <w:tcW w:w="1702" w:type="dxa"/>
            <w:shd w:val="clear" w:color="auto" w:fill="BFBFBF"/>
            <w:vAlign w:val="center"/>
          </w:tcPr>
          <w:p w14:paraId="3E87827C"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Post Title:</w:t>
            </w:r>
          </w:p>
        </w:tc>
        <w:tc>
          <w:tcPr>
            <w:tcW w:w="3685" w:type="dxa"/>
            <w:vAlign w:val="center"/>
          </w:tcPr>
          <w:p w14:paraId="6FA5B5B2" w14:textId="77777777" w:rsidR="00383F62" w:rsidRPr="00383F62" w:rsidRDefault="00383F62" w:rsidP="00383F62">
            <w:pPr>
              <w:jc w:val="center"/>
            </w:pPr>
            <w:r w:rsidRPr="00383F62">
              <w:rPr>
                <w:rFonts w:cs="Arial"/>
                <w:color w:val="000000"/>
              </w:rPr>
              <w:t>SALMO SOM</w:t>
            </w:r>
          </w:p>
        </w:tc>
        <w:tc>
          <w:tcPr>
            <w:tcW w:w="3686" w:type="dxa"/>
            <w:vAlign w:val="center"/>
          </w:tcPr>
          <w:p w14:paraId="43386806" w14:textId="77777777" w:rsidR="00383F62" w:rsidRPr="00383F62" w:rsidRDefault="00383F62" w:rsidP="00383F62">
            <w:pPr>
              <w:jc w:val="center"/>
              <w:rPr>
                <w:rFonts w:cs="Arial"/>
                <w:color w:val="000000"/>
              </w:rPr>
            </w:pPr>
            <w:r w:rsidRPr="00383F62">
              <w:rPr>
                <w:rFonts w:cs="Arial"/>
                <w:color w:val="000000"/>
              </w:rPr>
              <w:t>SALMO Deputy Team Leader</w:t>
            </w:r>
          </w:p>
        </w:tc>
      </w:tr>
      <w:tr w:rsidR="00383F62" w:rsidRPr="00383F62" w14:paraId="0BA80812" w14:textId="77777777" w:rsidTr="00E90C0D">
        <w:trPr>
          <w:trHeight w:val="340"/>
          <w:jc w:val="center"/>
        </w:trPr>
        <w:tc>
          <w:tcPr>
            <w:tcW w:w="1702" w:type="dxa"/>
            <w:shd w:val="clear" w:color="auto" w:fill="BFBFBF"/>
            <w:vAlign w:val="center"/>
          </w:tcPr>
          <w:p w14:paraId="7B705293"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Name:</w:t>
            </w:r>
          </w:p>
        </w:tc>
        <w:tc>
          <w:tcPr>
            <w:tcW w:w="3685" w:type="dxa"/>
            <w:vAlign w:val="center"/>
          </w:tcPr>
          <w:p w14:paraId="1F1CCB03" w14:textId="65A39755" w:rsidR="00383F62" w:rsidRPr="00537439" w:rsidRDefault="001A0619" w:rsidP="00383F62">
            <w:pPr>
              <w:jc w:val="center"/>
              <w:rPr>
                <w:rFonts w:cs="Arial"/>
                <w:b/>
                <w:bCs/>
                <w:color w:val="000000"/>
              </w:rPr>
            </w:pPr>
            <w:r w:rsidRPr="00537439">
              <w:rPr>
                <w:rFonts w:ascii="CourierNewPSMT" w:hAnsi="CourierNewPSMT" w:cs="CourierNewPSMT"/>
                <w:b/>
                <w:bCs/>
                <w:sz w:val="24"/>
                <w:szCs w:val="24"/>
              </w:rPr>
              <w:t>[redacted]</w:t>
            </w:r>
          </w:p>
        </w:tc>
        <w:tc>
          <w:tcPr>
            <w:tcW w:w="3686" w:type="dxa"/>
            <w:vAlign w:val="center"/>
          </w:tcPr>
          <w:p w14:paraId="2EA50470" w14:textId="0D8D8C2B" w:rsidR="00383F62" w:rsidRPr="00537439" w:rsidRDefault="001A0619" w:rsidP="00383F62">
            <w:pPr>
              <w:jc w:val="center"/>
              <w:rPr>
                <w:rFonts w:cs="Arial"/>
                <w:b/>
                <w:bCs/>
                <w:color w:val="000000"/>
              </w:rPr>
            </w:pPr>
            <w:r w:rsidRPr="00537439">
              <w:rPr>
                <w:rFonts w:ascii="CourierNewPSMT" w:hAnsi="CourierNewPSMT" w:cs="CourierNewPSMT"/>
                <w:b/>
                <w:bCs/>
                <w:sz w:val="24"/>
                <w:szCs w:val="24"/>
              </w:rPr>
              <w:t>[redacted]</w:t>
            </w:r>
          </w:p>
        </w:tc>
      </w:tr>
      <w:tr w:rsidR="00383F62" w:rsidRPr="00383F62" w14:paraId="02BCA5B3" w14:textId="77777777" w:rsidTr="00E90C0D">
        <w:trPr>
          <w:trHeight w:val="340"/>
          <w:jc w:val="center"/>
        </w:trPr>
        <w:tc>
          <w:tcPr>
            <w:tcW w:w="1702" w:type="dxa"/>
            <w:shd w:val="clear" w:color="auto" w:fill="BFBFBF"/>
            <w:vAlign w:val="center"/>
          </w:tcPr>
          <w:p w14:paraId="484A43AD"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Signature:</w:t>
            </w:r>
          </w:p>
        </w:tc>
        <w:tc>
          <w:tcPr>
            <w:tcW w:w="3685" w:type="dxa"/>
            <w:vAlign w:val="center"/>
          </w:tcPr>
          <w:p w14:paraId="641312F8" w14:textId="1608399D" w:rsidR="00383F62" w:rsidRPr="00537439" w:rsidRDefault="001A0619" w:rsidP="00383F62">
            <w:pPr>
              <w:jc w:val="center"/>
              <w:rPr>
                <w:rFonts w:cs="Arial"/>
                <w:b/>
                <w:bCs/>
                <w:color w:val="000000"/>
              </w:rPr>
            </w:pPr>
            <w:r w:rsidRPr="00537439">
              <w:rPr>
                <w:rFonts w:ascii="CourierNewPSMT" w:hAnsi="CourierNewPSMT" w:cs="CourierNewPSMT"/>
                <w:b/>
                <w:bCs/>
                <w:sz w:val="24"/>
                <w:szCs w:val="24"/>
              </w:rPr>
              <w:t>[redacted]</w:t>
            </w:r>
          </w:p>
        </w:tc>
        <w:tc>
          <w:tcPr>
            <w:tcW w:w="3686" w:type="dxa"/>
            <w:vAlign w:val="center"/>
          </w:tcPr>
          <w:p w14:paraId="4ACBAD1A" w14:textId="13D0A9D2" w:rsidR="00383F62" w:rsidRPr="00537439" w:rsidRDefault="001A0619" w:rsidP="00383F62">
            <w:pPr>
              <w:jc w:val="center"/>
              <w:rPr>
                <w:rFonts w:cs="Arial"/>
                <w:b/>
                <w:bCs/>
                <w:color w:val="000000"/>
              </w:rPr>
            </w:pPr>
            <w:r w:rsidRPr="00537439">
              <w:rPr>
                <w:rFonts w:ascii="CourierNewPSMT" w:hAnsi="CourierNewPSMT" w:cs="CourierNewPSMT"/>
                <w:b/>
                <w:bCs/>
                <w:sz w:val="24"/>
                <w:szCs w:val="24"/>
              </w:rPr>
              <w:t>[redacted]</w:t>
            </w:r>
          </w:p>
        </w:tc>
      </w:tr>
      <w:tr w:rsidR="00383F62" w:rsidRPr="00383F62" w14:paraId="691B10A4" w14:textId="77777777" w:rsidTr="00E90C0D">
        <w:trPr>
          <w:trHeight w:val="340"/>
          <w:jc w:val="center"/>
        </w:trPr>
        <w:tc>
          <w:tcPr>
            <w:tcW w:w="1702" w:type="dxa"/>
            <w:shd w:val="clear" w:color="auto" w:fill="BFBFBF"/>
            <w:vAlign w:val="center"/>
          </w:tcPr>
          <w:p w14:paraId="1A2D830B"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Date:</w:t>
            </w:r>
          </w:p>
        </w:tc>
        <w:tc>
          <w:tcPr>
            <w:tcW w:w="3685" w:type="dxa"/>
            <w:vAlign w:val="center"/>
          </w:tcPr>
          <w:p w14:paraId="5F090D9F" w14:textId="77777777" w:rsidR="00383F62" w:rsidRPr="00383F62" w:rsidRDefault="00383F62" w:rsidP="00383F62">
            <w:pPr>
              <w:jc w:val="center"/>
              <w:rPr>
                <w:rFonts w:cs="Arial"/>
                <w:color w:val="000000"/>
              </w:rPr>
            </w:pPr>
            <w:r w:rsidRPr="00383F62">
              <w:rPr>
                <w:rFonts w:cs="Arial"/>
                <w:color w:val="000000"/>
              </w:rPr>
              <w:t>11/06/20</w:t>
            </w:r>
          </w:p>
        </w:tc>
        <w:tc>
          <w:tcPr>
            <w:tcW w:w="3686" w:type="dxa"/>
            <w:vAlign w:val="center"/>
          </w:tcPr>
          <w:p w14:paraId="795C6852" w14:textId="77777777" w:rsidR="00383F62" w:rsidRPr="00383F62" w:rsidRDefault="00383F62" w:rsidP="00383F62">
            <w:pPr>
              <w:jc w:val="center"/>
              <w:rPr>
                <w:rFonts w:cs="Arial"/>
                <w:color w:val="000000"/>
              </w:rPr>
            </w:pPr>
            <w:r w:rsidRPr="00383F62">
              <w:rPr>
                <w:rFonts w:cs="Arial"/>
                <w:color w:val="000000"/>
              </w:rPr>
              <w:t>11/06/20</w:t>
            </w:r>
          </w:p>
        </w:tc>
      </w:tr>
    </w:tbl>
    <w:p w14:paraId="4E5A5159" w14:textId="77777777" w:rsidR="00383F62" w:rsidRPr="00383F62" w:rsidRDefault="00383F62" w:rsidP="00383F62">
      <w:pPr>
        <w:spacing w:after="0"/>
        <w:rPr>
          <w:rFonts w:ascii="Calibri" w:eastAsia="Calibri" w:hAnsi="Calibri" w:cs="Arial"/>
          <w:color w:val="000000"/>
          <w:lang w:eastAsia="en-GB"/>
        </w:rPr>
      </w:pPr>
    </w:p>
    <w:p w14:paraId="79EFA124" w14:textId="77777777" w:rsidR="00383F62" w:rsidRPr="00383F62" w:rsidRDefault="00383F62" w:rsidP="00383F62">
      <w:pPr>
        <w:spacing w:after="0" w:line="360" w:lineRule="auto"/>
        <w:rPr>
          <w:rFonts w:ascii="Calibri" w:eastAsia="SimSun" w:hAnsi="Calibri" w:cs="Arial"/>
          <w:color w:val="000000"/>
          <w:lang w:eastAsia="zh-CN"/>
        </w:rPr>
      </w:pPr>
      <w:r w:rsidRPr="00383F62">
        <w:rPr>
          <w:rFonts w:ascii="Calibri" w:eastAsia="SimSun" w:hAnsi="Calibri" w:cs="Arial"/>
          <w:color w:val="000000"/>
          <w:lang w:eastAsia="zh-CN"/>
        </w:rPr>
        <w:t>Version Control:</w:t>
      </w:r>
    </w:p>
    <w:tbl>
      <w:tblPr>
        <w:tblStyle w:val="TableGrid"/>
        <w:tblW w:w="0" w:type="auto"/>
        <w:jc w:val="center"/>
        <w:tblLook w:val="04A0" w:firstRow="1" w:lastRow="0" w:firstColumn="1" w:lastColumn="0" w:noHBand="0" w:noVBand="1"/>
      </w:tblPr>
      <w:tblGrid>
        <w:gridCol w:w="3005"/>
        <w:gridCol w:w="3005"/>
        <w:gridCol w:w="3199"/>
      </w:tblGrid>
      <w:tr w:rsidR="00383F62" w:rsidRPr="00383F62" w14:paraId="3E463403" w14:textId="77777777" w:rsidTr="00383F62">
        <w:trPr>
          <w:trHeight w:val="340"/>
          <w:jc w:val="center"/>
        </w:trPr>
        <w:tc>
          <w:tcPr>
            <w:tcW w:w="3005" w:type="dxa"/>
            <w:shd w:val="clear" w:color="auto" w:fill="BFBFBF"/>
            <w:vAlign w:val="center"/>
          </w:tcPr>
          <w:p w14:paraId="7905CBCC"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Date issued:</w:t>
            </w:r>
          </w:p>
        </w:tc>
        <w:tc>
          <w:tcPr>
            <w:tcW w:w="3005" w:type="dxa"/>
            <w:shd w:val="clear" w:color="auto" w:fill="BFBFBF"/>
            <w:vAlign w:val="center"/>
          </w:tcPr>
          <w:p w14:paraId="6E685CB3"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Version:</w:t>
            </w:r>
          </w:p>
        </w:tc>
        <w:tc>
          <w:tcPr>
            <w:tcW w:w="3199" w:type="dxa"/>
            <w:shd w:val="clear" w:color="auto" w:fill="BFBFBF"/>
            <w:vAlign w:val="center"/>
          </w:tcPr>
          <w:p w14:paraId="34B92827"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Reason for Change:</w:t>
            </w:r>
          </w:p>
        </w:tc>
      </w:tr>
      <w:tr w:rsidR="00383F62" w:rsidRPr="00383F62" w14:paraId="17FD2AD0" w14:textId="77777777" w:rsidTr="00DF28F9">
        <w:trPr>
          <w:trHeight w:val="340"/>
          <w:jc w:val="center"/>
        </w:trPr>
        <w:tc>
          <w:tcPr>
            <w:tcW w:w="3005" w:type="dxa"/>
            <w:vAlign w:val="center"/>
          </w:tcPr>
          <w:p w14:paraId="26463ABF"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01/11/2019</w:t>
            </w:r>
          </w:p>
        </w:tc>
        <w:tc>
          <w:tcPr>
            <w:tcW w:w="3005" w:type="dxa"/>
            <w:vAlign w:val="center"/>
          </w:tcPr>
          <w:p w14:paraId="6F487B30"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V0.1</w:t>
            </w:r>
          </w:p>
        </w:tc>
        <w:tc>
          <w:tcPr>
            <w:tcW w:w="3199" w:type="dxa"/>
            <w:vAlign w:val="center"/>
          </w:tcPr>
          <w:p w14:paraId="4AAADD6B"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Internal Draft issued</w:t>
            </w:r>
          </w:p>
        </w:tc>
      </w:tr>
      <w:tr w:rsidR="00383F62" w:rsidRPr="00383F62" w14:paraId="24D11FDC" w14:textId="77777777" w:rsidTr="00DF28F9">
        <w:trPr>
          <w:trHeight w:val="340"/>
          <w:jc w:val="center"/>
        </w:trPr>
        <w:tc>
          <w:tcPr>
            <w:tcW w:w="3005" w:type="dxa"/>
            <w:vAlign w:val="center"/>
          </w:tcPr>
          <w:p w14:paraId="66603857"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10/06/2020</w:t>
            </w:r>
          </w:p>
        </w:tc>
        <w:tc>
          <w:tcPr>
            <w:tcW w:w="3005" w:type="dxa"/>
            <w:vAlign w:val="center"/>
          </w:tcPr>
          <w:p w14:paraId="145E4616"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V1.0</w:t>
            </w:r>
          </w:p>
        </w:tc>
        <w:tc>
          <w:tcPr>
            <w:tcW w:w="3199" w:type="dxa"/>
            <w:vAlign w:val="center"/>
          </w:tcPr>
          <w:p w14:paraId="7FB383B8"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First Draft issued</w:t>
            </w:r>
          </w:p>
        </w:tc>
      </w:tr>
      <w:tr w:rsidR="00383F62" w:rsidRPr="00383F62" w14:paraId="3C5C5C84" w14:textId="77777777" w:rsidTr="00DF28F9">
        <w:trPr>
          <w:trHeight w:val="340"/>
          <w:jc w:val="center"/>
        </w:trPr>
        <w:tc>
          <w:tcPr>
            <w:tcW w:w="3005" w:type="dxa"/>
            <w:vAlign w:val="center"/>
          </w:tcPr>
          <w:p w14:paraId="05BFF1B3"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12/10/2020</w:t>
            </w:r>
          </w:p>
        </w:tc>
        <w:tc>
          <w:tcPr>
            <w:tcW w:w="3005" w:type="dxa"/>
            <w:vAlign w:val="center"/>
          </w:tcPr>
          <w:p w14:paraId="2FA80B0A"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V2.0</w:t>
            </w:r>
          </w:p>
        </w:tc>
        <w:tc>
          <w:tcPr>
            <w:tcW w:w="3199" w:type="dxa"/>
            <w:vAlign w:val="center"/>
          </w:tcPr>
          <w:p w14:paraId="5CBC3C26" w14:textId="77777777" w:rsidR="00383F62" w:rsidRPr="00383F62" w:rsidRDefault="00383F62" w:rsidP="00383F62">
            <w:pPr>
              <w:rPr>
                <w:rFonts w:eastAsia="SimSun" w:cs="Arial"/>
                <w:color w:val="000000"/>
                <w:lang w:eastAsia="zh-CN"/>
              </w:rPr>
            </w:pPr>
            <w:r w:rsidRPr="00383F62">
              <w:rPr>
                <w:rFonts w:eastAsia="SimSun" w:cs="Arial"/>
                <w:color w:val="000000"/>
                <w:lang w:eastAsia="zh-CN"/>
              </w:rPr>
              <w:t>Final Version issued for ITN issue</w:t>
            </w:r>
          </w:p>
        </w:tc>
      </w:tr>
      <w:tr w:rsidR="00383F62" w:rsidRPr="00383F62" w14:paraId="7CF1EE63" w14:textId="77777777" w:rsidTr="00DF28F9">
        <w:trPr>
          <w:trHeight w:val="340"/>
          <w:jc w:val="center"/>
        </w:trPr>
        <w:tc>
          <w:tcPr>
            <w:tcW w:w="3005" w:type="dxa"/>
            <w:vAlign w:val="center"/>
          </w:tcPr>
          <w:p w14:paraId="3E55FE35" w14:textId="77777777" w:rsidR="00383F62" w:rsidRPr="00383F62" w:rsidRDefault="00383F62" w:rsidP="00383F62">
            <w:pPr>
              <w:rPr>
                <w:rFonts w:eastAsia="SimSun" w:cs="Arial"/>
                <w:color w:val="000000"/>
                <w:lang w:eastAsia="zh-CN"/>
              </w:rPr>
            </w:pPr>
          </w:p>
        </w:tc>
        <w:tc>
          <w:tcPr>
            <w:tcW w:w="3005" w:type="dxa"/>
            <w:vAlign w:val="center"/>
          </w:tcPr>
          <w:p w14:paraId="04061152" w14:textId="77777777" w:rsidR="00383F62" w:rsidRPr="00383F62" w:rsidRDefault="00383F62" w:rsidP="00383F62">
            <w:pPr>
              <w:rPr>
                <w:rFonts w:eastAsia="SimSun" w:cs="Arial"/>
                <w:color w:val="000000"/>
                <w:lang w:eastAsia="zh-CN"/>
              </w:rPr>
            </w:pPr>
          </w:p>
        </w:tc>
        <w:tc>
          <w:tcPr>
            <w:tcW w:w="3199" w:type="dxa"/>
            <w:vAlign w:val="center"/>
          </w:tcPr>
          <w:p w14:paraId="77D33700" w14:textId="77777777" w:rsidR="00383F62" w:rsidRPr="00383F62" w:rsidRDefault="00383F62" w:rsidP="00383F62">
            <w:pPr>
              <w:rPr>
                <w:rFonts w:eastAsia="SimSun" w:cs="Arial"/>
                <w:color w:val="000000"/>
                <w:lang w:eastAsia="zh-CN"/>
              </w:rPr>
            </w:pPr>
          </w:p>
        </w:tc>
      </w:tr>
    </w:tbl>
    <w:p w14:paraId="685341AD" w14:textId="77777777" w:rsidR="00383F62" w:rsidRPr="00383F62" w:rsidRDefault="00383F62" w:rsidP="00383F62">
      <w:pPr>
        <w:spacing w:after="0" w:line="240" w:lineRule="auto"/>
        <w:rPr>
          <w:rFonts w:ascii="Calibri" w:eastAsia="SimSun" w:hAnsi="Calibri" w:cs="Arial"/>
          <w:color w:val="000000"/>
          <w:lang w:eastAsia="zh-CN"/>
        </w:rPr>
      </w:pPr>
    </w:p>
    <w:p w14:paraId="5D0B7179" w14:textId="77777777" w:rsidR="00383F62" w:rsidRPr="00383F62" w:rsidRDefault="00383F62" w:rsidP="00383F62">
      <w:pPr>
        <w:tabs>
          <w:tab w:val="left" w:pos="5940"/>
        </w:tabs>
        <w:spacing w:after="0" w:line="240" w:lineRule="auto"/>
        <w:rPr>
          <w:rFonts w:ascii="Calibri" w:eastAsia="SimSun" w:hAnsi="Calibri" w:cs="Arial"/>
          <w:color w:val="000000"/>
          <w:lang w:eastAsia="zh-CN"/>
        </w:rPr>
        <w:sectPr w:rsidR="00383F62" w:rsidRPr="00383F62">
          <w:headerReference w:type="even" r:id="rId14"/>
          <w:headerReference w:type="default" r:id="rId15"/>
          <w:footerReference w:type="even" r:id="rId16"/>
          <w:footerReference w:type="default" r:id="rId17"/>
          <w:headerReference w:type="first" r:id="rId18"/>
          <w:footerReference w:type="first" r:id="rId19"/>
          <w:pgSz w:w="11907" w:h="16840" w:code="9"/>
          <w:pgMar w:top="851" w:right="851" w:bottom="851" w:left="851" w:header="397" w:footer="397" w:gutter="0"/>
          <w:pgNumType w:start="1"/>
          <w:cols w:space="720"/>
        </w:sectPr>
      </w:pPr>
      <w:r w:rsidRPr="00383F62">
        <w:rPr>
          <w:rFonts w:ascii="Calibri" w:eastAsia="SimSun" w:hAnsi="Calibri" w:cs="Arial"/>
          <w:color w:val="000000"/>
          <w:lang w:eastAsia="zh-CN"/>
        </w:rPr>
        <w:t>ES Div/Doctrine/SALMO</w:t>
      </w:r>
      <w:r w:rsidRPr="00383F62">
        <w:rPr>
          <w:rFonts w:ascii="Calibri" w:eastAsia="SimSun" w:hAnsi="Calibri" w:cs="Arial"/>
          <w:color w:val="000000"/>
          <w:lang w:eastAsia="zh-CN"/>
        </w:rPr>
        <w:tab/>
      </w:r>
    </w:p>
    <w:sdt>
      <w:sdtPr>
        <w:rPr>
          <w:rFonts w:ascii="Calibri" w:eastAsia="Calibri" w:hAnsi="Calibri" w:cs="Arial"/>
          <w:color w:val="000000"/>
          <w:lang w:eastAsia="en-GB"/>
        </w:rPr>
        <w:id w:val="-1635791574"/>
        <w:docPartObj>
          <w:docPartGallery w:val="Table of Contents"/>
          <w:docPartUnique/>
        </w:docPartObj>
      </w:sdtPr>
      <w:sdtEndPr>
        <w:rPr>
          <w:b/>
          <w:bCs/>
          <w:noProof/>
        </w:rPr>
      </w:sdtEndPr>
      <w:sdtContent>
        <w:p w14:paraId="1B0D10D1" w14:textId="77777777" w:rsidR="00383F62" w:rsidRPr="00383F62" w:rsidRDefault="00383F62" w:rsidP="00383F62">
          <w:pPr>
            <w:keepNext/>
            <w:keepLines/>
            <w:spacing w:after="0"/>
            <w:rPr>
              <w:rFonts w:ascii="Calibri" w:eastAsia="Calibri" w:hAnsi="Calibri" w:cs="Arial"/>
              <w:color w:val="000000"/>
              <w:lang w:eastAsia="en-GB"/>
            </w:rPr>
          </w:pPr>
        </w:p>
        <w:p w14:paraId="5F4ADDF1" w14:textId="77777777" w:rsidR="00383F62" w:rsidRPr="00383F62" w:rsidRDefault="00383F62" w:rsidP="00383F62">
          <w:pPr>
            <w:keepNext/>
            <w:keepLines/>
            <w:spacing w:after="0"/>
            <w:rPr>
              <w:rFonts w:ascii="Calibri" w:eastAsia="Calibri" w:hAnsi="Calibri" w:cs="Arial"/>
              <w:color w:val="000000"/>
              <w:lang w:eastAsia="en-GB"/>
            </w:rPr>
          </w:pPr>
        </w:p>
        <w:p w14:paraId="56315358" w14:textId="77777777" w:rsidR="00383F62" w:rsidRPr="00383F62" w:rsidRDefault="00383F62" w:rsidP="00383F62">
          <w:pPr>
            <w:keepNext/>
            <w:keepLines/>
            <w:spacing w:after="0"/>
            <w:rPr>
              <w:rFonts w:ascii="Calibri" w:eastAsia="Yu Gothic Light" w:hAnsi="Calibri" w:cs="Arial"/>
              <w:color w:val="000000"/>
              <w:sz w:val="32"/>
              <w:szCs w:val="32"/>
              <w:lang w:val="en-US"/>
            </w:rPr>
          </w:pPr>
          <w:r w:rsidRPr="00383F62">
            <w:rPr>
              <w:rFonts w:ascii="Calibri" w:eastAsia="Yu Gothic Light" w:hAnsi="Calibri" w:cs="Arial"/>
              <w:color w:val="000000"/>
              <w:sz w:val="32"/>
              <w:szCs w:val="32"/>
              <w:lang w:val="en-US"/>
            </w:rPr>
            <w:t>Contents</w:t>
          </w:r>
        </w:p>
        <w:p w14:paraId="3D574D48" w14:textId="77777777" w:rsidR="00383F62" w:rsidRPr="00383F62" w:rsidRDefault="00383F62" w:rsidP="00383F62">
          <w:pPr>
            <w:spacing w:after="0"/>
            <w:rPr>
              <w:rFonts w:ascii="Calibri" w:eastAsia="Calibri" w:hAnsi="Calibri" w:cs="Times New Roman"/>
              <w:lang w:val="en-US"/>
            </w:rPr>
          </w:pPr>
        </w:p>
        <w:p w14:paraId="2D382680" w14:textId="334B1DE6" w:rsidR="00FC2C9A" w:rsidRDefault="00383F62">
          <w:pPr>
            <w:pStyle w:val="TOC2"/>
            <w:tabs>
              <w:tab w:val="left" w:pos="660"/>
              <w:tab w:val="right" w:leader="dot" w:pos="10195"/>
            </w:tabs>
            <w:rPr>
              <w:rFonts w:asciiTheme="minorHAnsi" w:eastAsiaTheme="minorEastAsia" w:hAnsiTheme="minorHAnsi" w:cstheme="minorBidi"/>
              <w:noProof/>
            </w:rPr>
          </w:pPr>
          <w:r w:rsidRPr="00383F62">
            <w:rPr>
              <w:rFonts w:cs="Arial"/>
              <w:b/>
              <w:bCs/>
              <w:noProof/>
              <w:color w:val="000000"/>
            </w:rPr>
            <w:fldChar w:fldCharType="begin"/>
          </w:r>
          <w:r w:rsidRPr="00383F62">
            <w:rPr>
              <w:rFonts w:cs="Arial"/>
              <w:b/>
              <w:bCs/>
              <w:noProof/>
              <w:color w:val="000000"/>
            </w:rPr>
            <w:instrText xml:space="preserve"> TOC \o "1-3" \h \z \u </w:instrText>
          </w:r>
          <w:r w:rsidRPr="00383F62">
            <w:rPr>
              <w:rFonts w:cs="Arial"/>
              <w:b/>
              <w:bCs/>
              <w:noProof/>
              <w:color w:val="000000"/>
            </w:rPr>
            <w:fldChar w:fldCharType="separate"/>
          </w:r>
          <w:hyperlink w:anchor="_Toc82096203" w:history="1">
            <w:r w:rsidR="00FC2C9A" w:rsidRPr="0070082F">
              <w:rPr>
                <w:rStyle w:val="Hyperlink"/>
                <w:rFonts w:eastAsia="Times New Roman"/>
                <w:b/>
                <w:noProof/>
                <w:lang w:val="en-US"/>
              </w:rPr>
              <w:t>A.</w:t>
            </w:r>
            <w:r w:rsidR="00FC2C9A">
              <w:rPr>
                <w:rFonts w:asciiTheme="minorHAnsi" w:eastAsiaTheme="minorEastAsia" w:hAnsiTheme="minorHAnsi" w:cstheme="minorBidi"/>
                <w:noProof/>
              </w:rPr>
              <w:tab/>
            </w:r>
            <w:r w:rsidR="00FC2C9A" w:rsidRPr="0070082F">
              <w:rPr>
                <w:rStyle w:val="Hyperlink"/>
                <w:rFonts w:eastAsia="Times New Roman"/>
                <w:b/>
                <w:noProof/>
              </w:rPr>
              <w:t>Vessel(s) General Characteristics</w:t>
            </w:r>
            <w:r w:rsidR="00FC2C9A">
              <w:rPr>
                <w:noProof/>
                <w:webHidden/>
              </w:rPr>
              <w:tab/>
            </w:r>
            <w:r w:rsidR="00FC2C9A">
              <w:rPr>
                <w:noProof/>
                <w:webHidden/>
              </w:rPr>
              <w:fldChar w:fldCharType="begin"/>
            </w:r>
            <w:r w:rsidR="00FC2C9A">
              <w:rPr>
                <w:noProof/>
                <w:webHidden/>
              </w:rPr>
              <w:instrText xml:space="preserve"> PAGEREF _Toc82096203 \h </w:instrText>
            </w:r>
            <w:r w:rsidR="00FC2C9A">
              <w:rPr>
                <w:noProof/>
                <w:webHidden/>
              </w:rPr>
            </w:r>
            <w:r w:rsidR="00FC2C9A">
              <w:rPr>
                <w:noProof/>
                <w:webHidden/>
              </w:rPr>
              <w:fldChar w:fldCharType="separate"/>
            </w:r>
            <w:r w:rsidR="002B1626">
              <w:rPr>
                <w:noProof/>
                <w:webHidden/>
              </w:rPr>
              <w:t>1</w:t>
            </w:r>
            <w:r w:rsidR="00FC2C9A">
              <w:rPr>
                <w:noProof/>
                <w:webHidden/>
              </w:rPr>
              <w:fldChar w:fldCharType="end"/>
            </w:r>
          </w:hyperlink>
        </w:p>
        <w:p w14:paraId="5E29D643" w14:textId="5D8FF38E" w:rsidR="00FC2C9A" w:rsidRDefault="00DC3797">
          <w:pPr>
            <w:pStyle w:val="TOC2"/>
            <w:tabs>
              <w:tab w:val="left" w:pos="660"/>
              <w:tab w:val="right" w:leader="dot" w:pos="10195"/>
            </w:tabs>
            <w:rPr>
              <w:rFonts w:asciiTheme="minorHAnsi" w:eastAsiaTheme="minorEastAsia" w:hAnsiTheme="minorHAnsi" w:cstheme="minorBidi"/>
              <w:noProof/>
            </w:rPr>
          </w:pPr>
          <w:hyperlink w:anchor="_Toc82096204" w:history="1">
            <w:r w:rsidR="00FC2C9A" w:rsidRPr="0070082F">
              <w:rPr>
                <w:rStyle w:val="Hyperlink"/>
                <w:rFonts w:eastAsia="Times New Roman"/>
                <w:b/>
                <w:noProof/>
                <w:lang w:val="en-US"/>
              </w:rPr>
              <w:t>B.</w:t>
            </w:r>
            <w:r w:rsidR="00FC2C9A">
              <w:rPr>
                <w:rFonts w:asciiTheme="minorHAnsi" w:eastAsiaTheme="minorEastAsia" w:hAnsiTheme="minorHAnsi" w:cstheme="minorBidi"/>
                <w:noProof/>
              </w:rPr>
              <w:tab/>
            </w:r>
            <w:r w:rsidR="00FC2C9A" w:rsidRPr="0070082F">
              <w:rPr>
                <w:rStyle w:val="Hyperlink"/>
                <w:rFonts w:eastAsia="Times New Roman"/>
                <w:b/>
                <w:noProof/>
                <w:lang w:val="en-US"/>
              </w:rPr>
              <w:t>Vessel(s) Crew</w:t>
            </w:r>
            <w:r w:rsidR="00FC2C9A">
              <w:rPr>
                <w:noProof/>
                <w:webHidden/>
              </w:rPr>
              <w:tab/>
            </w:r>
            <w:r w:rsidR="00FC2C9A">
              <w:rPr>
                <w:noProof/>
                <w:webHidden/>
              </w:rPr>
              <w:fldChar w:fldCharType="begin"/>
            </w:r>
            <w:r w:rsidR="00FC2C9A">
              <w:rPr>
                <w:noProof/>
                <w:webHidden/>
              </w:rPr>
              <w:instrText xml:space="preserve"> PAGEREF _Toc82096204 \h </w:instrText>
            </w:r>
            <w:r w:rsidR="00FC2C9A">
              <w:rPr>
                <w:noProof/>
                <w:webHidden/>
              </w:rPr>
            </w:r>
            <w:r w:rsidR="00FC2C9A">
              <w:rPr>
                <w:noProof/>
                <w:webHidden/>
              </w:rPr>
              <w:fldChar w:fldCharType="separate"/>
            </w:r>
            <w:r w:rsidR="002B1626">
              <w:rPr>
                <w:noProof/>
                <w:webHidden/>
              </w:rPr>
              <w:t>5</w:t>
            </w:r>
            <w:r w:rsidR="00FC2C9A">
              <w:rPr>
                <w:noProof/>
                <w:webHidden/>
              </w:rPr>
              <w:fldChar w:fldCharType="end"/>
            </w:r>
          </w:hyperlink>
        </w:p>
        <w:p w14:paraId="060DB969" w14:textId="108572E5" w:rsidR="00FC2C9A" w:rsidRDefault="00DC3797">
          <w:pPr>
            <w:pStyle w:val="TOC2"/>
            <w:tabs>
              <w:tab w:val="left" w:pos="660"/>
              <w:tab w:val="right" w:leader="dot" w:pos="10195"/>
            </w:tabs>
            <w:rPr>
              <w:rFonts w:asciiTheme="minorHAnsi" w:eastAsiaTheme="minorEastAsia" w:hAnsiTheme="minorHAnsi" w:cstheme="minorBidi"/>
              <w:noProof/>
            </w:rPr>
          </w:pPr>
          <w:hyperlink w:anchor="_Toc82096205" w:history="1">
            <w:r w:rsidR="00FC2C9A" w:rsidRPr="0070082F">
              <w:rPr>
                <w:rStyle w:val="Hyperlink"/>
                <w:rFonts w:eastAsia="Times New Roman"/>
                <w:b/>
                <w:noProof/>
              </w:rPr>
              <w:t>C.</w:t>
            </w:r>
            <w:r w:rsidR="00FC2C9A">
              <w:rPr>
                <w:rFonts w:asciiTheme="minorHAnsi" w:eastAsiaTheme="minorEastAsia" w:hAnsiTheme="minorHAnsi" w:cstheme="minorBidi"/>
                <w:noProof/>
              </w:rPr>
              <w:tab/>
            </w:r>
            <w:r w:rsidR="00FC2C9A" w:rsidRPr="0070082F">
              <w:rPr>
                <w:rStyle w:val="Hyperlink"/>
                <w:rFonts w:eastAsia="Times New Roman"/>
                <w:b/>
                <w:noProof/>
              </w:rPr>
              <w:t>Coastal Supply</w:t>
            </w:r>
            <w:r w:rsidR="00FC2C9A">
              <w:rPr>
                <w:noProof/>
                <w:webHidden/>
              </w:rPr>
              <w:tab/>
            </w:r>
            <w:r w:rsidR="00FC2C9A">
              <w:rPr>
                <w:noProof/>
                <w:webHidden/>
              </w:rPr>
              <w:fldChar w:fldCharType="begin"/>
            </w:r>
            <w:r w:rsidR="00FC2C9A">
              <w:rPr>
                <w:noProof/>
                <w:webHidden/>
              </w:rPr>
              <w:instrText xml:space="preserve"> PAGEREF _Toc82096205 \h </w:instrText>
            </w:r>
            <w:r w:rsidR="00FC2C9A">
              <w:rPr>
                <w:noProof/>
                <w:webHidden/>
              </w:rPr>
            </w:r>
            <w:r w:rsidR="00FC2C9A">
              <w:rPr>
                <w:noProof/>
                <w:webHidden/>
              </w:rPr>
              <w:fldChar w:fldCharType="separate"/>
            </w:r>
            <w:r w:rsidR="002B1626">
              <w:rPr>
                <w:noProof/>
                <w:webHidden/>
              </w:rPr>
              <w:t>9</w:t>
            </w:r>
            <w:r w:rsidR="00FC2C9A">
              <w:rPr>
                <w:noProof/>
                <w:webHidden/>
              </w:rPr>
              <w:fldChar w:fldCharType="end"/>
            </w:r>
          </w:hyperlink>
        </w:p>
        <w:p w14:paraId="578EA84A" w14:textId="01C367CC" w:rsidR="00FC2C9A" w:rsidRDefault="00DC3797">
          <w:pPr>
            <w:pStyle w:val="TOC2"/>
            <w:tabs>
              <w:tab w:val="left" w:pos="660"/>
              <w:tab w:val="right" w:leader="dot" w:pos="10195"/>
            </w:tabs>
            <w:rPr>
              <w:rFonts w:asciiTheme="minorHAnsi" w:eastAsiaTheme="minorEastAsia" w:hAnsiTheme="minorHAnsi" w:cstheme="minorBidi"/>
              <w:noProof/>
            </w:rPr>
          </w:pPr>
          <w:hyperlink w:anchor="_Toc82096207" w:history="1">
            <w:r w:rsidR="00FC2C9A" w:rsidRPr="0070082F">
              <w:rPr>
                <w:rStyle w:val="Hyperlink"/>
                <w:rFonts w:eastAsia="Times New Roman"/>
                <w:b/>
                <w:noProof/>
                <w:lang w:val="en-US"/>
              </w:rPr>
              <w:t>D.</w:t>
            </w:r>
            <w:r w:rsidR="00FC2C9A">
              <w:rPr>
                <w:rFonts w:asciiTheme="minorHAnsi" w:eastAsiaTheme="minorEastAsia" w:hAnsiTheme="minorHAnsi" w:cstheme="minorBidi"/>
                <w:noProof/>
              </w:rPr>
              <w:tab/>
            </w:r>
            <w:r w:rsidR="00FC2C9A" w:rsidRPr="0070082F">
              <w:rPr>
                <w:rStyle w:val="Hyperlink"/>
                <w:rFonts w:eastAsia="Times New Roman"/>
                <w:b/>
                <w:noProof/>
              </w:rPr>
              <w:t>Harbour Support</w:t>
            </w:r>
            <w:r w:rsidR="00FC2C9A">
              <w:rPr>
                <w:noProof/>
                <w:webHidden/>
              </w:rPr>
              <w:tab/>
            </w:r>
            <w:r w:rsidR="00FC2C9A">
              <w:rPr>
                <w:noProof/>
                <w:webHidden/>
              </w:rPr>
              <w:fldChar w:fldCharType="begin"/>
            </w:r>
            <w:r w:rsidR="00FC2C9A">
              <w:rPr>
                <w:noProof/>
                <w:webHidden/>
              </w:rPr>
              <w:instrText xml:space="preserve"> PAGEREF _Toc82096207 \h </w:instrText>
            </w:r>
            <w:r w:rsidR="00FC2C9A">
              <w:rPr>
                <w:noProof/>
                <w:webHidden/>
              </w:rPr>
            </w:r>
            <w:r w:rsidR="00FC2C9A">
              <w:rPr>
                <w:noProof/>
                <w:webHidden/>
              </w:rPr>
              <w:fldChar w:fldCharType="separate"/>
            </w:r>
            <w:r w:rsidR="002B1626">
              <w:rPr>
                <w:noProof/>
                <w:webHidden/>
              </w:rPr>
              <w:t>13</w:t>
            </w:r>
            <w:r w:rsidR="00FC2C9A">
              <w:rPr>
                <w:noProof/>
                <w:webHidden/>
              </w:rPr>
              <w:fldChar w:fldCharType="end"/>
            </w:r>
          </w:hyperlink>
        </w:p>
        <w:p w14:paraId="16DB1319" w14:textId="647EFCF1" w:rsidR="00FC2C9A" w:rsidRDefault="00DC3797">
          <w:pPr>
            <w:pStyle w:val="TOC2"/>
            <w:tabs>
              <w:tab w:val="left" w:pos="660"/>
              <w:tab w:val="right" w:leader="dot" w:pos="10195"/>
            </w:tabs>
            <w:rPr>
              <w:rFonts w:asciiTheme="minorHAnsi" w:eastAsiaTheme="minorEastAsia" w:hAnsiTheme="minorHAnsi" w:cstheme="minorBidi"/>
              <w:noProof/>
            </w:rPr>
          </w:pPr>
          <w:hyperlink w:anchor="_Toc82096213" w:history="1">
            <w:r w:rsidR="00FC2C9A" w:rsidRPr="0070082F">
              <w:rPr>
                <w:rStyle w:val="Hyperlink"/>
                <w:rFonts w:eastAsia="Times New Roman"/>
                <w:b/>
                <w:noProof/>
                <w:lang w:val="en-US"/>
              </w:rPr>
              <w:t>E.</w:t>
            </w:r>
            <w:r w:rsidR="00FC2C9A">
              <w:rPr>
                <w:rFonts w:asciiTheme="minorHAnsi" w:eastAsiaTheme="minorEastAsia" w:hAnsiTheme="minorHAnsi" w:cstheme="minorBidi"/>
                <w:noProof/>
              </w:rPr>
              <w:tab/>
            </w:r>
            <w:r w:rsidR="00FC2C9A" w:rsidRPr="0070082F">
              <w:rPr>
                <w:rStyle w:val="Hyperlink"/>
                <w:rFonts w:eastAsia="Times New Roman"/>
                <w:b/>
                <w:noProof/>
              </w:rPr>
              <w:t>General Support.</w:t>
            </w:r>
            <w:r w:rsidR="00FC2C9A">
              <w:rPr>
                <w:noProof/>
                <w:webHidden/>
              </w:rPr>
              <w:tab/>
            </w:r>
            <w:r w:rsidR="00FC2C9A">
              <w:rPr>
                <w:noProof/>
                <w:webHidden/>
              </w:rPr>
              <w:fldChar w:fldCharType="begin"/>
            </w:r>
            <w:r w:rsidR="00FC2C9A">
              <w:rPr>
                <w:noProof/>
                <w:webHidden/>
              </w:rPr>
              <w:instrText xml:space="preserve"> PAGEREF _Toc82096213 \h </w:instrText>
            </w:r>
            <w:r w:rsidR="00FC2C9A">
              <w:rPr>
                <w:noProof/>
                <w:webHidden/>
              </w:rPr>
            </w:r>
            <w:r w:rsidR="00FC2C9A">
              <w:rPr>
                <w:noProof/>
                <w:webHidden/>
              </w:rPr>
              <w:fldChar w:fldCharType="separate"/>
            </w:r>
            <w:r w:rsidR="002B1626">
              <w:rPr>
                <w:noProof/>
                <w:webHidden/>
              </w:rPr>
              <w:t>16</w:t>
            </w:r>
            <w:r w:rsidR="00FC2C9A">
              <w:rPr>
                <w:noProof/>
                <w:webHidden/>
              </w:rPr>
              <w:fldChar w:fldCharType="end"/>
            </w:r>
          </w:hyperlink>
        </w:p>
        <w:p w14:paraId="6D78755B" w14:textId="6DA5759C" w:rsidR="00FC2C9A" w:rsidRDefault="00DC3797">
          <w:pPr>
            <w:pStyle w:val="TOC2"/>
            <w:tabs>
              <w:tab w:val="right" w:leader="dot" w:pos="10195"/>
            </w:tabs>
            <w:rPr>
              <w:rFonts w:asciiTheme="minorHAnsi" w:eastAsiaTheme="minorEastAsia" w:hAnsiTheme="minorHAnsi" w:cstheme="minorBidi"/>
              <w:noProof/>
            </w:rPr>
          </w:pPr>
          <w:hyperlink w:anchor="_Toc82096214" w:history="1">
            <w:r w:rsidR="00FC2C9A" w:rsidRPr="0070082F">
              <w:rPr>
                <w:rStyle w:val="Hyperlink"/>
                <w:rFonts w:eastAsia="Times New Roman" w:cs="Arial"/>
                <w:b/>
                <w:noProof/>
              </w:rPr>
              <w:t>APPENDICES</w:t>
            </w:r>
            <w:r w:rsidR="00FC2C9A">
              <w:rPr>
                <w:noProof/>
                <w:webHidden/>
              </w:rPr>
              <w:tab/>
            </w:r>
            <w:r w:rsidR="00FC2C9A">
              <w:rPr>
                <w:noProof/>
                <w:webHidden/>
              </w:rPr>
              <w:fldChar w:fldCharType="begin"/>
            </w:r>
            <w:r w:rsidR="00FC2C9A">
              <w:rPr>
                <w:noProof/>
                <w:webHidden/>
              </w:rPr>
              <w:instrText xml:space="preserve"> PAGEREF _Toc82096214 \h </w:instrText>
            </w:r>
            <w:r w:rsidR="00FC2C9A">
              <w:rPr>
                <w:noProof/>
                <w:webHidden/>
              </w:rPr>
            </w:r>
            <w:r w:rsidR="00FC2C9A">
              <w:rPr>
                <w:noProof/>
                <w:webHidden/>
              </w:rPr>
              <w:fldChar w:fldCharType="separate"/>
            </w:r>
            <w:r w:rsidR="002B1626">
              <w:rPr>
                <w:noProof/>
                <w:webHidden/>
              </w:rPr>
              <w:t>19</w:t>
            </w:r>
            <w:r w:rsidR="00FC2C9A">
              <w:rPr>
                <w:noProof/>
                <w:webHidden/>
              </w:rPr>
              <w:fldChar w:fldCharType="end"/>
            </w:r>
          </w:hyperlink>
        </w:p>
        <w:p w14:paraId="413B04A4" w14:textId="626014A0" w:rsidR="00FC2C9A" w:rsidRDefault="00DC3797">
          <w:pPr>
            <w:pStyle w:val="TOC1"/>
            <w:rPr>
              <w:rFonts w:asciiTheme="minorHAnsi" w:eastAsiaTheme="minorEastAsia" w:hAnsiTheme="minorHAnsi" w:cstheme="minorBidi"/>
              <w:noProof/>
            </w:rPr>
          </w:pPr>
          <w:hyperlink w:anchor="_Toc82096215" w:history="1">
            <w:r w:rsidR="00FC2C9A" w:rsidRPr="0070082F">
              <w:rPr>
                <w:rStyle w:val="Hyperlink"/>
                <w:rFonts w:eastAsia="Yu Gothic Light"/>
                <w:noProof/>
              </w:rPr>
              <w:t>APPENDIX 1: BFSAI MOORINGS AND NAVIGATIONAL MARKERS</w:t>
            </w:r>
            <w:r w:rsidR="00FC2C9A">
              <w:rPr>
                <w:noProof/>
                <w:webHidden/>
              </w:rPr>
              <w:tab/>
            </w:r>
            <w:r w:rsidR="00FC2C9A">
              <w:rPr>
                <w:noProof/>
                <w:webHidden/>
              </w:rPr>
              <w:fldChar w:fldCharType="begin"/>
            </w:r>
            <w:r w:rsidR="00FC2C9A">
              <w:rPr>
                <w:noProof/>
                <w:webHidden/>
              </w:rPr>
              <w:instrText xml:space="preserve"> PAGEREF _Toc82096215 \h </w:instrText>
            </w:r>
            <w:r w:rsidR="00FC2C9A">
              <w:rPr>
                <w:noProof/>
                <w:webHidden/>
              </w:rPr>
            </w:r>
            <w:r w:rsidR="00FC2C9A">
              <w:rPr>
                <w:noProof/>
                <w:webHidden/>
              </w:rPr>
              <w:fldChar w:fldCharType="separate"/>
            </w:r>
            <w:r w:rsidR="002B1626">
              <w:rPr>
                <w:noProof/>
                <w:webHidden/>
              </w:rPr>
              <w:t>19</w:t>
            </w:r>
            <w:r w:rsidR="00FC2C9A">
              <w:rPr>
                <w:noProof/>
                <w:webHidden/>
              </w:rPr>
              <w:fldChar w:fldCharType="end"/>
            </w:r>
          </w:hyperlink>
        </w:p>
        <w:p w14:paraId="102DE6AA" w14:textId="0B9BBC6B" w:rsidR="00FC2C9A" w:rsidRDefault="00DC3797">
          <w:pPr>
            <w:pStyle w:val="TOC1"/>
            <w:rPr>
              <w:rFonts w:asciiTheme="minorHAnsi" w:eastAsiaTheme="minorEastAsia" w:hAnsiTheme="minorHAnsi" w:cstheme="minorBidi"/>
              <w:noProof/>
            </w:rPr>
          </w:pPr>
          <w:hyperlink w:anchor="_Toc82096216" w:history="1">
            <w:r w:rsidR="00FC2C9A" w:rsidRPr="0070082F">
              <w:rPr>
                <w:rStyle w:val="Hyperlink"/>
                <w:rFonts w:eastAsia="Yu Gothic Light"/>
                <w:noProof/>
              </w:rPr>
              <w:t>List of FI Navigational Markers</w:t>
            </w:r>
            <w:r w:rsidR="00FC2C9A">
              <w:rPr>
                <w:noProof/>
                <w:webHidden/>
              </w:rPr>
              <w:tab/>
            </w:r>
            <w:r w:rsidR="00FC2C9A">
              <w:rPr>
                <w:noProof/>
                <w:webHidden/>
              </w:rPr>
              <w:fldChar w:fldCharType="begin"/>
            </w:r>
            <w:r w:rsidR="00FC2C9A">
              <w:rPr>
                <w:noProof/>
                <w:webHidden/>
              </w:rPr>
              <w:instrText xml:space="preserve"> PAGEREF _Toc82096216 \h </w:instrText>
            </w:r>
            <w:r w:rsidR="00FC2C9A">
              <w:rPr>
                <w:noProof/>
                <w:webHidden/>
              </w:rPr>
            </w:r>
            <w:r w:rsidR="00FC2C9A">
              <w:rPr>
                <w:noProof/>
                <w:webHidden/>
              </w:rPr>
              <w:fldChar w:fldCharType="separate"/>
            </w:r>
            <w:r w:rsidR="002B1626">
              <w:rPr>
                <w:noProof/>
                <w:webHidden/>
              </w:rPr>
              <w:t>19</w:t>
            </w:r>
            <w:r w:rsidR="00FC2C9A">
              <w:rPr>
                <w:noProof/>
                <w:webHidden/>
              </w:rPr>
              <w:fldChar w:fldCharType="end"/>
            </w:r>
          </w:hyperlink>
        </w:p>
        <w:p w14:paraId="4BF6CE7D" w14:textId="12659CF1" w:rsidR="00FC2C9A" w:rsidRDefault="00DC3797">
          <w:pPr>
            <w:pStyle w:val="TOC1"/>
            <w:rPr>
              <w:rFonts w:asciiTheme="minorHAnsi" w:eastAsiaTheme="minorEastAsia" w:hAnsiTheme="minorHAnsi" w:cstheme="minorBidi"/>
              <w:noProof/>
            </w:rPr>
          </w:pPr>
          <w:hyperlink w:anchor="_Toc82096217" w:history="1">
            <w:r w:rsidR="00FC2C9A" w:rsidRPr="0070082F">
              <w:rPr>
                <w:rStyle w:val="Hyperlink"/>
                <w:rFonts w:eastAsia="Yu Gothic Light"/>
                <w:noProof/>
              </w:rPr>
              <w:t>Mooring Diagram: Mare Harbour Navigation Mooring (Nautilus-2200)</w:t>
            </w:r>
            <w:r w:rsidR="00FC2C9A">
              <w:rPr>
                <w:noProof/>
                <w:webHidden/>
              </w:rPr>
              <w:tab/>
            </w:r>
            <w:r w:rsidR="00FC2C9A">
              <w:rPr>
                <w:noProof/>
                <w:webHidden/>
              </w:rPr>
              <w:fldChar w:fldCharType="begin"/>
            </w:r>
            <w:r w:rsidR="00FC2C9A">
              <w:rPr>
                <w:noProof/>
                <w:webHidden/>
              </w:rPr>
              <w:instrText xml:space="preserve"> PAGEREF _Toc82096217 \h </w:instrText>
            </w:r>
            <w:r w:rsidR="00FC2C9A">
              <w:rPr>
                <w:noProof/>
                <w:webHidden/>
              </w:rPr>
            </w:r>
            <w:r w:rsidR="00FC2C9A">
              <w:rPr>
                <w:noProof/>
                <w:webHidden/>
              </w:rPr>
              <w:fldChar w:fldCharType="separate"/>
            </w:r>
            <w:r w:rsidR="002B1626">
              <w:rPr>
                <w:noProof/>
                <w:webHidden/>
              </w:rPr>
              <w:t>20</w:t>
            </w:r>
            <w:r w:rsidR="00FC2C9A">
              <w:rPr>
                <w:noProof/>
                <w:webHidden/>
              </w:rPr>
              <w:fldChar w:fldCharType="end"/>
            </w:r>
          </w:hyperlink>
        </w:p>
        <w:p w14:paraId="565C7D3B" w14:textId="133C58CE" w:rsidR="00FC2C9A" w:rsidRDefault="00DC3797">
          <w:pPr>
            <w:pStyle w:val="TOC1"/>
            <w:rPr>
              <w:rFonts w:asciiTheme="minorHAnsi" w:eastAsiaTheme="minorEastAsia" w:hAnsiTheme="minorHAnsi" w:cstheme="minorBidi"/>
              <w:noProof/>
            </w:rPr>
          </w:pPr>
          <w:hyperlink w:anchor="_Toc82096218" w:history="1">
            <w:r w:rsidR="00FC2C9A" w:rsidRPr="0070082F">
              <w:rPr>
                <w:rStyle w:val="Hyperlink"/>
                <w:rFonts w:eastAsia="Yu Gothic Light"/>
                <w:noProof/>
              </w:rPr>
              <w:t>APPENDIX 2: AREAS OF OPERATION</w:t>
            </w:r>
            <w:r w:rsidR="00FC2C9A" w:rsidRPr="0070082F">
              <w:rPr>
                <w:rStyle w:val="Hyperlink"/>
                <w:rFonts w:eastAsia="Yu Gothic Light" w:cs="Arial"/>
                <w:noProof/>
              </w:rPr>
              <w:t xml:space="preserve"> </w:t>
            </w:r>
            <w:r w:rsidR="00FC2C9A">
              <w:rPr>
                <w:noProof/>
                <w:webHidden/>
              </w:rPr>
              <w:tab/>
            </w:r>
            <w:r w:rsidR="00FC2C9A">
              <w:rPr>
                <w:noProof/>
                <w:webHidden/>
              </w:rPr>
              <w:fldChar w:fldCharType="begin"/>
            </w:r>
            <w:r w:rsidR="00FC2C9A">
              <w:rPr>
                <w:noProof/>
                <w:webHidden/>
              </w:rPr>
              <w:instrText xml:space="preserve"> PAGEREF _Toc82096218 \h </w:instrText>
            </w:r>
            <w:r w:rsidR="00FC2C9A">
              <w:rPr>
                <w:noProof/>
                <w:webHidden/>
              </w:rPr>
            </w:r>
            <w:r w:rsidR="00FC2C9A">
              <w:rPr>
                <w:noProof/>
                <w:webHidden/>
              </w:rPr>
              <w:fldChar w:fldCharType="separate"/>
            </w:r>
            <w:r w:rsidR="002B1626">
              <w:rPr>
                <w:noProof/>
                <w:webHidden/>
              </w:rPr>
              <w:t>22</w:t>
            </w:r>
            <w:r w:rsidR="00FC2C9A">
              <w:rPr>
                <w:noProof/>
                <w:webHidden/>
              </w:rPr>
              <w:fldChar w:fldCharType="end"/>
            </w:r>
          </w:hyperlink>
        </w:p>
        <w:p w14:paraId="353D28E2" w14:textId="44618929" w:rsidR="00FC2C9A" w:rsidRDefault="00DC3797">
          <w:pPr>
            <w:pStyle w:val="TOC1"/>
            <w:rPr>
              <w:rFonts w:asciiTheme="minorHAnsi" w:eastAsiaTheme="minorEastAsia" w:hAnsiTheme="minorHAnsi" w:cstheme="minorBidi"/>
              <w:noProof/>
            </w:rPr>
          </w:pPr>
          <w:hyperlink w:anchor="_Toc82096219" w:history="1">
            <w:r w:rsidR="00FC2C9A" w:rsidRPr="0070082F">
              <w:rPr>
                <w:rStyle w:val="Hyperlink"/>
                <w:rFonts w:eastAsia="Yu Gothic Light"/>
                <w:noProof/>
              </w:rPr>
              <w:t>APPENDIX 3: PERFORMANCE INDICATORS</w:t>
            </w:r>
            <w:r w:rsidR="00FC2C9A">
              <w:rPr>
                <w:noProof/>
                <w:webHidden/>
              </w:rPr>
              <w:tab/>
            </w:r>
            <w:r w:rsidR="00FC2C9A">
              <w:rPr>
                <w:noProof/>
                <w:webHidden/>
              </w:rPr>
              <w:fldChar w:fldCharType="begin"/>
            </w:r>
            <w:r w:rsidR="00FC2C9A">
              <w:rPr>
                <w:noProof/>
                <w:webHidden/>
              </w:rPr>
              <w:instrText xml:space="preserve"> PAGEREF _Toc82096219 \h </w:instrText>
            </w:r>
            <w:r w:rsidR="00FC2C9A">
              <w:rPr>
                <w:noProof/>
                <w:webHidden/>
              </w:rPr>
            </w:r>
            <w:r w:rsidR="00FC2C9A">
              <w:rPr>
                <w:noProof/>
                <w:webHidden/>
              </w:rPr>
              <w:fldChar w:fldCharType="separate"/>
            </w:r>
            <w:r w:rsidR="002B1626">
              <w:rPr>
                <w:noProof/>
                <w:webHidden/>
              </w:rPr>
              <w:t>23</w:t>
            </w:r>
            <w:r w:rsidR="00FC2C9A">
              <w:rPr>
                <w:noProof/>
                <w:webHidden/>
              </w:rPr>
              <w:fldChar w:fldCharType="end"/>
            </w:r>
          </w:hyperlink>
        </w:p>
        <w:p w14:paraId="065647E3" w14:textId="2D294D36" w:rsidR="00FC2C9A" w:rsidRDefault="00DC3797">
          <w:pPr>
            <w:pStyle w:val="TOC1"/>
            <w:rPr>
              <w:rFonts w:asciiTheme="minorHAnsi" w:eastAsiaTheme="minorEastAsia" w:hAnsiTheme="minorHAnsi" w:cstheme="minorBidi"/>
              <w:noProof/>
            </w:rPr>
          </w:pPr>
          <w:hyperlink w:anchor="_Toc82096220" w:history="1">
            <w:r w:rsidR="00FC2C9A" w:rsidRPr="0070082F">
              <w:rPr>
                <w:rStyle w:val="Hyperlink"/>
                <w:rFonts w:eastAsia="Yu Gothic Light"/>
                <w:noProof/>
              </w:rPr>
              <w:t>APPENDIX 4: GLOSSARY OF TERMS</w:t>
            </w:r>
            <w:r w:rsidR="00FC2C9A">
              <w:rPr>
                <w:noProof/>
                <w:webHidden/>
              </w:rPr>
              <w:tab/>
            </w:r>
            <w:r w:rsidR="00FC2C9A">
              <w:rPr>
                <w:noProof/>
                <w:webHidden/>
              </w:rPr>
              <w:fldChar w:fldCharType="begin"/>
            </w:r>
            <w:r w:rsidR="00FC2C9A">
              <w:rPr>
                <w:noProof/>
                <w:webHidden/>
              </w:rPr>
              <w:instrText xml:space="preserve"> PAGEREF _Toc82096220 \h </w:instrText>
            </w:r>
            <w:r w:rsidR="00FC2C9A">
              <w:rPr>
                <w:noProof/>
                <w:webHidden/>
              </w:rPr>
            </w:r>
            <w:r w:rsidR="00FC2C9A">
              <w:rPr>
                <w:noProof/>
                <w:webHidden/>
              </w:rPr>
              <w:fldChar w:fldCharType="separate"/>
            </w:r>
            <w:r w:rsidR="002B1626">
              <w:rPr>
                <w:noProof/>
                <w:webHidden/>
              </w:rPr>
              <w:t>25</w:t>
            </w:r>
            <w:r w:rsidR="00FC2C9A">
              <w:rPr>
                <w:noProof/>
                <w:webHidden/>
              </w:rPr>
              <w:fldChar w:fldCharType="end"/>
            </w:r>
          </w:hyperlink>
        </w:p>
        <w:p w14:paraId="37108484" w14:textId="712B7A2D" w:rsidR="00FC2C9A" w:rsidRDefault="00DC3797">
          <w:pPr>
            <w:pStyle w:val="TOC1"/>
            <w:rPr>
              <w:rFonts w:asciiTheme="minorHAnsi" w:eastAsiaTheme="minorEastAsia" w:hAnsiTheme="minorHAnsi" w:cstheme="minorBidi"/>
              <w:noProof/>
            </w:rPr>
          </w:pPr>
          <w:hyperlink w:anchor="_Toc82096221" w:history="1">
            <w:r w:rsidR="00FC2C9A" w:rsidRPr="0070082F">
              <w:rPr>
                <w:rStyle w:val="Hyperlink"/>
                <w:rFonts w:eastAsia="Yu Gothic Light"/>
                <w:noProof/>
              </w:rPr>
              <w:t>APPENDIX 5: GLOSSARY OF ABBREVIATIONS</w:t>
            </w:r>
            <w:r w:rsidR="00FC2C9A">
              <w:rPr>
                <w:noProof/>
                <w:webHidden/>
              </w:rPr>
              <w:tab/>
            </w:r>
            <w:r w:rsidR="00FC2C9A">
              <w:rPr>
                <w:noProof/>
                <w:webHidden/>
              </w:rPr>
              <w:fldChar w:fldCharType="begin"/>
            </w:r>
            <w:r w:rsidR="00FC2C9A">
              <w:rPr>
                <w:noProof/>
                <w:webHidden/>
              </w:rPr>
              <w:instrText xml:space="preserve"> PAGEREF _Toc82096221 \h </w:instrText>
            </w:r>
            <w:r w:rsidR="00FC2C9A">
              <w:rPr>
                <w:noProof/>
                <w:webHidden/>
              </w:rPr>
            </w:r>
            <w:r w:rsidR="00FC2C9A">
              <w:rPr>
                <w:noProof/>
                <w:webHidden/>
              </w:rPr>
              <w:fldChar w:fldCharType="separate"/>
            </w:r>
            <w:r w:rsidR="002B1626">
              <w:rPr>
                <w:noProof/>
                <w:webHidden/>
              </w:rPr>
              <w:t>26</w:t>
            </w:r>
            <w:r w:rsidR="00FC2C9A">
              <w:rPr>
                <w:noProof/>
                <w:webHidden/>
              </w:rPr>
              <w:fldChar w:fldCharType="end"/>
            </w:r>
          </w:hyperlink>
        </w:p>
        <w:p w14:paraId="492318EB" w14:textId="77777777" w:rsidR="00383F62" w:rsidRPr="00383F62" w:rsidRDefault="00383F62" w:rsidP="00383F62">
          <w:pPr>
            <w:spacing w:after="0"/>
            <w:rPr>
              <w:rFonts w:ascii="Calibri" w:eastAsia="Calibri" w:hAnsi="Calibri" w:cs="Arial"/>
              <w:b/>
              <w:color w:val="000000"/>
              <w:lang w:eastAsia="zh-CN"/>
            </w:rPr>
          </w:pPr>
          <w:r w:rsidRPr="00383F62">
            <w:rPr>
              <w:rFonts w:ascii="Calibri" w:eastAsia="Calibri" w:hAnsi="Calibri" w:cs="Arial"/>
              <w:b/>
              <w:bCs/>
              <w:noProof/>
              <w:color w:val="000000"/>
              <w:lang w:eastAsia="en-GB"/>
            </w:rPr>
            <w:fldChar w:fldCharType="end"/>
          </w:r>
          <w:r w:rsidRPr="00383F62">
            <w:rPr>
              <w:rFonts w:ascii="Calibri" w:eastAsia="Calibri" w:hAnsi="Calibri" w:cs="Arial"/>
              <w:color w:val="000000"/>
              <w:lang w:eastAsia="zh-CN"/>
            </w:rPr>
            <w:t xml:space="preserve"> </w:t>
          </w:r>
        </w:p>
        <w:p w14:paraId="627FB9FF" w14:textId="77777777" w:rsidR="00383F62" w:rsidRPr="00383F62" w:rsidRDefault="00DC3797" w:rsidP="00383F62">
          <w:pPr>
            <w:spacing w:after="0"/>
            <w:rPr>
              <w:rFonts w:ascii="Calibri" w:eastAsia="Calibri" w:hAnsi="Calibri" w:cs="Times New Roman"/>
              <w:lang w:eastAsia="en-GB"/>
            </w:rPr>
            <w:sectPr w:rsidR="00383F62" w:rsidRPr="00383F62" w:rsidSect="00DF28F9">
              <w:headerReference w:type="default" r:id="rId20"/>
              <w:pgSz w:w="11907" w:h="16840" w:code="9"/>
              <w:pgMar w:top="851" w:right="851" w:bottom="851" w:left="851" w:header="397" w:footer="397" w:gutter="0"/>
              <w:pgNumType w:start="1"/>
              <w:cols w:space="720"/>
              <w:docGrid w:linePitch="299"/>
            </w:sectPr>
          </w:pPr>
        </w:p>
      </w:sdtContent>
    </w:sdt>
    <w:p w14:paraId="590F688A" w14:textId="77777777" w:rsidR="00383F62" w:rsidRPr="00383F62" w:rsidRDefault="00383F62" w:rsidP="00383F62">
      <w:pPr>
        <w:spacing w:after="0"/>
        <w:rPr>
          <w:rFonts w:ascii="Calibri" w:eastAsia="Calibri" w:hAnsi="Calibri" w:cs="Times New Roman"/>
          <w:lang w:eastAsia="en-GB"/>
        </w:rPr>
      </w:pPr>
    </w:p>
    <w:p w14:paraId="3F2A6E78" w14:textId="49A6B00A" w:rsidR="00383F62" w:rsidRPr="00383F62" w:rsidRDefault="00383F62" w:rsidP="00383F62">
      <w:pPr>
        <w:spacing w:after="0" w:line="240" w:lineRule="auto"/>
        <w:jc w:val="both"/>
        <w:textAlignment w:val="baseline"/>
        <w:rPr>
          <w:rFonts w:ascii="Calibri" w:eastAsia="Times New Roman" w:hAnsi="Calibri" w:cs="Times New Roman"/>
          <w:sz w:val="24"/>
          <w:szCs w:val="24"/>
          <w:lang w:val="en-US" w:eastAsia="en-GB"/>
        </w:rPr>
      </w:pPr>
      <w:r w:rsidRPr="00383F62">
        <w:rPr>
          <w:rFonts w:ascii="Calibri" w:eastAsia="Times New Roman" w:hAnsi="Calibri" w:cs="Times New Roman"/>
          <w:lang w:eastAsia="en-GB"/>
        </w:rPr>
        <w:t>The scope of the overall chartered shipping requirement for support vessels includes the following core capabilities/tasks, although the Vessel(s) may be required to undertake additional tasks as directed</w:t>
      </w:r>
      <w:r w:rsidR="00422F53">
        <w:rPr>
          <w:rFonts w:ascii="Calibri" w:eastAsia="Times New Roman" w:hAnsi="Calibri" w:cs="Times New Roman"/>
          <w:lang w:eastAsia="en-GB"/>
        </w:rPr>
        <w:t>. In the event that there is any conflict between any of the requirements or additional information set out in this Annex C</w:t>
      </w:r>
      <w:r w:rsidR="007970D5">
        <w:rPr>
          <w:rFonts w:ascii="Calibri" w:eastAsia="Times New Roman" w:hAnsi="Calibri" w:cs="Times New Roman"/>
          <w:lang w:eastAsia="en-GB"/>
        </w:rPr>
        <w:t xml:space="preserve"> and the </w:t>
      </w:r>
      <w:r w:rsidR="00386D70">
        <w:rPr>
          <w:rFonts w:ascii="Calibri" w:eastAsia="Times New Roman" w:hAnsi="Calibri" w:cs="Times New Roman"/>
          <w:lang w:eastAsia="en-GB"/>
        </w:rPr>
        <w:t>Terms and Conditions of Supplytime 2017 Charter Party</w:t>
      </w:r>
      <w:r w:rsidR="00B4232D">
        <w:rPr>
          <w:rFonts w:ascii="Calibri" w:eastAsia="Times New Roman" w:hAnsi="Calibri" w:cs="Times New Roman"/>
          <w:lang w:eastAsia="en-GB"/>
        </w:rPr>
        <w:t>, the provisions of said Charter Party shall take precedence</w:t>
      </w:r>
      <w:r w:rsidR="001256F7">
        <w:rPr>
          <w:rFonts w:ascii="Calibri" w:eastAsia="Times New Roman" w:hAnsi="Calibri" w:cs="Times New Roman"/>
          <w:lang w:eastAsia="en-GB"/>
        </w:rPr>
        <w:t xml:space="preserve"> to the extent of such conflict but no further</w:t>
      </w:r>
      <w:r w:rsidR="00B4232D">
        <w:rPr>
          <w:rFonts w:ascii="Calibri" w:eastAsia="Times New Roman" w:hAnsi="Calibri" w:cs="Times New Roman"/>
          <w:lang w:eastAsia="en-GB"/>
        </w:rPr>
        <w:t>.</w:t>
      </w:r>
      <w:r w:rsidR="00386D70">
        <w:rPr>
          <w:rFonts w:ascii="Calibri" w:eastAsia="Times New Roman" w:hAnsi="Calibri" w:cs="Times New Roman"/>
          <w:lang w:eastAsia="en-GB"/>
        </w:rPr>
        <w:t xml:space="preserve"> </w:t>
      </w:r>
    </w:p>
    <w:p w14:paraId="59DCC07E" w14:textId="177A8A6C" w:rsidR="00383F62" w:rsidRPr="00383F62" w:rsidRDefault="00383F62" w:rsidP="00383F62">
      <w:pPr>
        <w:spacing w:after="0" w:line="240" w:lineRule="auto"/>
        <w:jc w:val="both"/>
        <w:textAlignment w:val="baseline"/>
        <w:rPr>
          <w:rFonts w:ascii="Calibri" w:eastAsia="Times New Roman" w:hAnsi="Calibri" w:cs="Times New Roman"/>
          <w:sz w:val="24"/>
          <w:szCs w:val="24"/>
          <w:lang w:val="en-US" w:eastAsia="en-GB"/>
        </w:rPr>
      </w:pPr>
    </w:p>
    <w:p w14:paraId="04D185E2" w14:textId="646602CE" w:rsidR="00383F62" w:rsidRPr="00A1026A" w:rsidRDefault="00383F62" w:rsidP="00383F62">
      <w:pPr>
        <w:keepNext/>
        <w:keepLines/>
        <w:numPr>
          <w:ilvl w:val="0"/>
          <w:numId w:val="1"/>
        </w:numPr>
        <w:spacing w:after="0" w:line="360" w:lineRule="auto"/>
        <w:outlineLvl w:val="1"/>
        <w:rPr>
          <w:rFonts w:ascii="Calibri" w:eastAsia="Times New Roman" w:hAnsi="Calibri" w:cs="Times New Roman"/>
          <w:b/>
          <w:lang w:val="en-US" w:eastAsia="en-GB"/>
        </w:rPr>
      </w:pPr>
      <w:bookmarkStart w:id="1" w:name="_Toc82096203"/>
      <w:r w:rsidRPr="00A1026A">
        <w:rPr>
          <w:rFonts w:ascii="Calibri" w:eastAsia="Times New Roman" w:hAnsi="Calibri" w:cs="Times New Roman"/>
          <w:b/>
          <w:lang w:eastAsia="en-GB"/>
        </w:rPr>
        <w:t>Vessel(s) General Characteristics</w:t>
      </w:r>
      <w:bookmarkEnd w:id="1"/>
    </w:p>
    <w:p w14:paraId="7509D5FD" w14:textId="77777777" w:rsidR="00383F62" w:rsidRPr="00383F62" w:rsidRDefault="00383F62" w:rsidP="00383F62">
      <w:pPr>
        <w:spacing w:after="0" w:line="360" w:lineRule="auto"/>
        <w:jc w:val="both"/>
        <w:textAlignment w:val="baseline"/>
        <w:rPr>
          <w:rFonts w:ascii="Calibri" w:eastAsia="Times New Roman" w:hAnsi="Calibri" w:cs="Times New Roman"/>
          <w:sz w:val="24"/>
          <w:szCs w:val="24"/>
          <w:lang w:val="en-US" w:eastAsia="en-GB"/>
        </w:rPr>
      </w:pPr>
      <w:r w:rsidRPr="00383F62">
        <w:rPr>
          <w:rFonts w:ascii="Calibri" w:eastAsia="Times New Roman" w:hAnsi="Calibri" w:cs="Times New Roman"/>
          <w:lang w:val="en-US" w:eastAsia="en-GB"/>
        </w:rPr>
        <w:t> </w:t>
      </w:r>
      <w:r w:rsidRPr="00383F62">
        <w:rPr>
          <w:rFonts w:ascii="Calibri" w:eastAsia="Times New Roman" w:hAnsi="Calibri" w:cs="Times New Roman"/>
          <w:lang w:eastAsia="en-GB"/>
        </w:rPr>
        <w:t>The Vessel(s) shall meet the following requirements: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6"/>
        <w:gridCol w:w="1959"/>
        <w:gridCol w:w="6823"/>
        <w:gridCol w:w="5774"/>
      </w:tblGrid>
      <w:tr w:rsidR="00383F62" w:rsidRPr="00383F62" w14:paraId="11FC2026" w14:textId="77777777" w:rsidTr="4D9EB3E1">
        <w:trPr>
          <w:cantSplit/>
          <w:trHeight w:val="15"/>
          <w:tblHeader/>
        </w:trPr>
        <w:tc>
          <w:tcPr>
            <w:tcW w:w="187" w:type="pct"/>
            <w:tcBorders>
              <w:top w:val="outset" w:sz="6" w:space="0" w:color="auto"/>
              <w:left w:val="outset" w:sz="6" w:space="0" w:color="auto"/>
              <w:bottom w:val="outset" w:sz="6" w:space="0" w:color="auto"/>
              <w:right w:val="outset" w:sz="6" w:space="0" w:color="auto"/>
            </w:tcBorders>
            <w:shd w:val="clear" w:color="auto" w:fill="auto"/>
            <w:hideMark/>
          </w:tcPr>
          <w:p w14:paraId="15632F2B" w14:textId="77777777" w:rsidR="00383F62" w:rsidRPr="00383F62" w:rsidRDefault="00383F62" w:rsidP="00383F62">
            <w:pPr>
              <w:spacing w:after="0" w:line="240" w:lineRule="auto"/>
              <w:ind w:left="57" w:right="57"/>
              <w:jc w:val="both"/>
              <w:textAlignment w:val="baseline"/>
              <w:rPr>
                <w:rFonts w:ascii="Calibri" w:eastAsia="Times New Roman" w:hAnsi="Calibri" w:cs="Times New Roman"/>
                <w:sz w:val="24"/>
                <w:szCs w:val="24"/>
                <w:lang w:eastAsia="en-GB"/>
              </w:rPr>
            </w:pPr>
            <w:r w:rsidRPr="00383F62">
              <w:rPr>
                <w:rFonts w:ascii="Calibri" w:eastAsia="Times New Roman" w:hAnsi="Calibri" w:cs="Times New Roman"/>
                <w:lang w:val="en-US" w:eastAsia="en-GB"/>
              </w:rPr>
              <w:t> </w:t>
            </w:r>
            <w:r w:rsidRPr="00383F62">
              <w:rPr>
                <w:rFonts w:ascii="Calibri" w:eastAsia="Times New Roman" w:hAnsi="Calibri" w:cs="Times New Roman"/>
                <w:b/>
                <w:bCs/>
                <w:lang w:eastAsia="en-GB"/>
              </w:rPr>
              <w:t>No.</w:t>
            </w:r>
            <w:r w:rsidRPr="00383F62">
              <w:rPr>
                <w:rFonts w:ascii="Calibri" w:eastAsia="Times New Roman" w:hAnsi="Calibri" w:cs="Times New Roman"/>
                <w:lang w:eastAsia="en-GB"/>
              </w:rPr>
              <w:t> </w:t>
            </w:r>
          </w:p>
        </w:tc>
        <w:tc>
          <w:tcPr>
            <w:tcW w:w="648" w:type="pct"/>
            <w:tcBorders>
              <w:top w:val="single" w:sz="6" w:space="0" w:color="auto"/>
              <w:left w:val="nil"/>
              <w:bottom w:val="single" w:sz="6" w:space="0" w:color="auto"/>
              <w:right w:val="single" w:sz="6" w:space="0" w:color="auto"/>
            </w:tcBorders>
            <w:shd w:val="clear" w:color="auto" w:fill="auto"/>
            <w:hideMark/>
          </w:tcPr>
          <w:p w14:paraId="19153999" w14:textId="77777777" w:rsidR="00383F62" w:rsidRPr="00383F62" w:rsidRDefault="00383F62" w:rsidP="00383F62">
            <w:pPr>
              <w:spacing w:after="0" w:line="240" w:lineRule="auto"/>
              <w:ind w:left="57" w:right="57"/>
              <w:jc w:val="both"/>
              <w:textAlignment w:val="baseline"/>
              <w:rPr>
                <w:rFonts w:ascii="Calibri" w:eastAsia="Times New Roman" w:hAnsi="Calibri" w:cs="Times New Roman"/>
                <w:sz w:val="24"/>
                <w:szCs w:val="24"/>
                <w:lang w:eastAsia="en-GB"/>
              </w:rPr>
            </w:pPr>
            <w:r w:rsidRPr="00383F62">
              <w:rPr>
                <w:rFonts w:ascii="Calibri" w:eastAsia="Times New Roman" w:hAnsi="Calibri" w:cs="Times New Roman"/>
                <w:b/>
                <w:bCs/>
                <w:lang w:eastAsia="en-GB"/>
              </w:rPr>
              <w:t>ITEM</w:t>
            </w:r>
            <w:r w:rsidRPr="00383F62">
              <w:rPr>
                <w:rFonts w:ascii="Calibri" w:eastAsia="Times New Roman" w:hAnsi="Calibri" w:cs="Times New Roman"/>
                <w:lang w:eastAsia="en-GB"/>
              </w:rPr>
              <w:t> </w:t>
            </w:r>
          </w:p>
        </w:tc>
        <w:tc>
          <w:tcPr>
            <w:tcW w:w="2256" w:type="pct"/>
            <w:tcBorders>
              <w:top w:val="single" w:sz="6" w:space="0" w:color="auto"/>
              <w:left w:val="nil"/>
              <w:bottom w:val="single" w:sz="6" w:space="0" w:color="auto"/>
              <w:right w:val="single" w:sz="6" w:space="0" w:color="auto"/>
            </w:tcBorders>
            <w:shd w:val="clear" w:color="auto" w:fill="auto"/>
            <w:hideMark/>
          </w:tcPr>
          <w:p w14:paraId="5E4F662A" w14:textId="77777777" w:rsidR="00383F62" w:rsidRPr="00383F62" w:rsidRDefault="00383F62" w:rsidP="00383F62">
            <w:pPr>
              <w:spacing w:after="0" w:line="240" w:lineRule="auto"/>
              <w:ind w:left="57" w:right="57"/>
              <w:jc w:val="both"/>
              <w:textAlignment w:val="baseline"/>
              <w:rPr>
                <w:rFonts w:ascii="Calibri" w:eastAsia="Times New Roman" w:hAnsi="Calibri" w:cs="Times New Roman"/>
                <w:sz w:val="24"/>
                <w:szCs w:val="24"/>
                <w:lang w:eastAsia="en-GB"/>
              </w:rPr>
            </w:pPr>
            <w:r w:rsidRPr="00383F62">
              <w:rPr>
                <w:rFonts w:ascii="Calibri" w:eastAsia="Times New Roman" w:hAnsi="Calibri" w:cs="Times New Roman"/>
                <w:b/>
                <w:bCs/>
                <w:lang w:eastAsia="en-GB"/>
              </w:rPr>
              <w:t>REQUIREMENT</w:t>
            </w:r>
            <w:r w:rsidRPr="00383F62">
              <w:rPr>
                <w:rFonts w:ascii="Calibri" w:eastAsia="Times New Roman" w:hAnsi="Calibri" w:cs="Times New Roman"/>
                <w:lang w:eastAsia="en-GB"/>
              </w:rPr>
              <w:t> </w:t>
            </w:r>
          </w:p>
        </w:tc>
        <w:tc>
          <w:tcPr>
            <w:tcW w:w="1909" w:type="pct"/>
            <w:tcBorders>
              <w:top w:val="single" w:sz="6" w:space="0" w:color="auto"/>
              <w:left w:val="nil"/>
              <w:bottom w:val="single" w:sz="6" w:space="0" w:color="auto"/>
              <w:right w:val="single" w:sz="6" w:space="0" w:color="auto"/>
            </w:tcBorders>
            <w:shd w:val="clear" w:color="auto" w:fill="auto"/>
            <w:hideMark/>
          </w:tcPr>
          <w:p w14:paraId="270F5351" w14:textId="2FE810C5" w:rsidR="00383F62" w:rsidRPr="00FD4AD0" w:rsidRDefault="00383F62" w:rsidP="00383F62">
            <w:pPr>
              <w:spacing w:after="0" w:line="240" w:lineRule="auto"/>
              <w:ind w:left="57" w:right="57"/>
              <w:jc w:val="both"/>
              <w:textAlignment w:val="baseline"/>
              <w:rPr>
                <w:rFonts w:ascii="Calibri" w:eastAsia="Times New Roman" w:hAnsi="Calibri" w:cs="Times New Roman"/>
                <w:b/>
                <w:bCs/>
                <w:sz w:val="24"/>
                <w:szCs w:val="24"/>
                <w:lang w:eastAsia="en-GB"/>
              </w:rPr>
            </w:pPr>
            <w:r w:rsidRPr="00FD4AD0">
              <w:rPr>
                <w:rFonts w:ascii="Calibri" w:eastAsia="Times New Roman" w:hAnsi="Calibri" w:cs="Times New Roman"/>
                <w:b/>
                <w:bCs/>
                <w:lang w:eastAsia="en-GB"/>
              </w:rPr>
              <w:t>INFORMATION</w:t>
            </w:r>
          </w:p>
        </w:tc>
      </w:tr>
      <w:tr w:rsidR="00383F62" w:rsidRPr="00383F62" w14:paraId="6906A4BA"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1069FD7E"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w:t>
            </w:r>
          </w:p>
        </w:tc>
        <w:tc>
          <w:tcPr>
            <w:tcW w:w="648" w:type="pct"/>
            <w:tcBorders>
              <w:top w:val="nil"/>
              <w:left w:val="nil"/>
              <w:bottom w:val="single" w:sz="6" w:space="0" w:color="auto"/>
              <w:right w:val="single" w:sz="6" w:space="0" w:color="auto"/>
            </w:tcBorders>
            <w:shd w:val="clear" w:color="auto" w:fill="auto"/>
            <w:hideMark/>
          </w:tcPr>
          <w:p w14:paraId="4D2E7A47"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Vessel Type </w:t>
            </w:r>
          </w:p>
        </w:tc>
        <w:tc>
          <w:tcPr>
            <w:tcW w:w="2256" w:type="pct"/>
            <w:tcBorders>
              <w:top w:val="nil"/>
              <w:left w:val="nil"/>
              <w:bottom w:val="single" w:sz="6" w:space="0" w:color="auto"/>
              <w:right w:val="single" w:sz="6" w:space="0" w:color="auto"/>
            </w:tcBorders>
            <w:shd w:val="clear" w:color="auto" w:fill="auto"/>
            <w:hideMark/>
          </w:tcPr>
          <w:p w14:paraId="0B15D5C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2 Shallow Draft Anchor Handling Tugs (AHT) each having a bollard pull of greater than 45 tonnes must be provided. Each AHT must be capable of independently undertaking harbour tug duties as detailed in this Statement of Technical Requirements (SOTR). </w:t>
            </w:r>
          </w:p>
          <w:p w14:paraId="5FB700EB"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In addition to the two AHTs, an additional vessel or barge is to be provided that can operate independently or be operated using one of the provided AHTs. This vessel must be able to undertake the coastal supply, heavy mooring tasks, heavy lifting and other general duties detailed in this SOTR that cannot be undertaken by the AHTs. </w:t>
            </w:r>
          </w:p>
          <w:p w14:paraId="0AAB181B" w14:textId="21554059" w:rsidR="00383F62" w:rsidRPr="00383F62" w:rsidRDefault="00383F62" w:rsidP="4D9EB3E1">
            <w:pPr>
              <w:spacing w:after="0" w:line="240" w:lineRule="auto"/>
              <w:ind w:left="57"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 xml:space="preserve">(3) All vessels or agreed substitute vessels must be provided at </w:t>
            </w:r>
            <w:r w:rsidR="56E1D4B3" w:rsidRPr="4D9EB3E1">
              <w:rPr>
                <w:rFonts w:ascii="Calibri" w:eastAsia="Times New Roman" w:hAnsi="Calibri" w:cs="Times New Roman"/>
                <w:lang w:eastAsia="en-GB"/>
              </w:rPr>
              <w:t>East Cove Por</w:t>
            </w:r>
            <w:r w:rsidR="00646ADB">
              <w:rPr>
                <w:rFonts w:ascii="Calibri" w:eastAsia="Times New Roman" w:hAnsi="Calibri" w:cs="Times New Roman"/>
                <w:lang w:eastAsia="en-GB"/>
              </w:rPr>
              <w:t>t</w:t>
            </w:r>
            <w:r w:rsidR="56E1D4B3" w:rsidRPr="4D9EB3E1">
              <w:rPr>
                <w:rFonts w:ascii="Calibri" w:eastAsia="Times New Roman" w:hAnsi="Calibri" w:cs="Times New Roman"/>
                <w:lang w:eastAsia="en-GB"/>
              </w:rPr>
              <w:t xml:space="preserve"> (</w:t>
            </w:r>
            <w:r w:rsidRPr="4D9EB3E1">
              <w:rPr>
                <w:rFonts w:ascii="Calibri" w:eastAsia="Times New Roman" w:hAnsi="Calibri" w:cs="Times New Roman"/>
                <w:lang w:eastAsia="en-GB"/>
              </w:rPr>
              <w:t>ECP</w:t>
            </w:r>
            <w:r w:rsidR="62DCF518" w:rsidRPr="4D9EB3E1">
              <w:rPr>
                <w:rFonts w:ascii="Calibri" w:eastAsia="Times New Roman" w:hAnsi="Calibri" w:cs="Times New Roman"/>
                <w:lang w:eastAsia="en-GB"/>
              </w:rPr>
              <w:t>)</w:t>
            </w:r>
            <w:r w:rsidRPr="4D9EB3E1">
              <w:rPr>
                <w:rFonts w:ascii="Calibri" w:eastAsia="Times New Roman" w:hAnsi="Calibri" w:cs="Times New Roman"/>
                <w:lang w:eastAsia="en-GB"/>
              </w:rPr>
              <w:t xml:space="preserve"> on the start date of the charter party. </w:t>
            </w:r>
          </w:p>
        </w:tc>
        <w:tc>
          <w:tcPr>
            <w:tcW w:w="1909" w:type="pct"/>
            <w:tcBorders>
              <w:top w:val="nil"/>
              <w:left w:val="nil"/>
              <w:bottom w:val="single" w:sz="6" w:space="0" w:color="auto"/>
              <w:right w:val="single" w:sz="6" w:space="0" w:color="auto"/>
            </w:tcBorders>
            <w:shd w:val="clear" w:color="auto" w:fill="auto"/>
            <w:hideMark/>
          </w:tcPr>
          <w:p w14:paraId="60C88A64"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vessels will normally be stationed at East Cove Port (ECP) in the Falkland Islands (FI). A map is provided in Appendix 2 of this document.</w:t>
            </w:r>
          </w:p>
          <w:p w14:paraId="0871FC3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Harbour tug duties include push/pull ops, personnel transfer (including Pilots), line towing, assisting in ship movements with the ability to manoeuvre current and future vessels and the provision of passive escort.</w:t>
            </w:r>
          </w:p>
          <w:p w14:paraId="4BD29764" w14:textId="34DA6940" w:rsidR="00383F62" w:rsidRPr="00383F62" w:rsidRDefault="00383F62" w:rsidP="00E90C0D">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(3) Coastal supply and general duties will include the carriage of military and civilian cargo and fuel to remote coastal locations, outlying islands and military outstations around the FI. </w:t>
            </w:r>
          </w:p>
        </w:tc>
      </w:tr>
      <w:tr w:rsidR="00383F62" w:rsidRPr="00383F62" w14:paraId="4DCA0F74"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3EEA65C3"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w:t>
            </w:r>
          </w:p>
        </w:tc>
        <w:tc>
          <w:tcPr>
            <w:tcW w:w="648" w:type="pct"/>
            <w:tcBorders>
              <w:top w:val="nil"/>
              <w:left w:val="nil"/>
              <w:bottom w:val="single" w:sz="6" w:space="0" w:color="auto"/>
              <w:right w:val="single" w:sz="6" w:space="0" w:color="auto"/>
            </w:tcBorders>
            <w:shd w:val="clear" w:color="auto" w:fill="auto"/>
            <w:hideMark/>
          </w:tcPr>
          <w:p w14:paraId="414EBCC9"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Nationality </w:t>
            </w:r>
          </w:p>
        </w:tc>
        <w:tc>
          <w:tcPr>
            <w:tcW w:w="2256" w:type="pct"/>
            <w:tcBorders>
              <w:top w:val="nil"/>
              <w:left w:val="nil"/>
              <w:bottom w:val="single" w:sz="6" w:space="0" w:color="auto"/>
              <w:right w:val="single" w:sz="6" w:space="0" w:color="auto"/>
            </w:tcBorders>
            <w:shd w:val="clear" w:color="auto" w:fill="auto"/>
            <w:hideMark/>
          </w:tcPr>
          <w:p w14:paraId="04AD47C9"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vessels and the providing shipping company including owner / operators / managers are to be United Kingdom (UK), Crown Dependency, B</w:t>
            </w:r>
            <w:r w:rsidRPr="00383F62">
              <w:rPr>
                <w:rFonts w:ascii="Calibri" w:eastAsia="Calibri" w:hAnsi="Calibri" w:cs="Calibri"/>
                <w:lang w:eastAsia="en-GB"/>
              </w:rPr>
              <w:t>ritish Overseas Territory or</w:t>
            </w:r>
            <w:r w:rsidRPr="00383F62">
              <w:rPr>
                <w:rFonts w:ascii="Calibri" w:eastAsia="Times New Roman" w:hAnsi="Calibri" w:cs="Times New Roman"/>
                <w:lang w:eastAsia="en-GB"/>
              </w:rPr>
              <w:t xml:space="preserve"> European Union (EU) flagged and based. </w:t>
            </w:r>
          </w:p>
          <w:p w14:paraId="06A7988E"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vessels Flag State must be a country identified as being on the Paris MoU White List for current Flag performance.</w:t>
            </w:r>
          </w:p>
          <w:p w14:paraId="66942B5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p>
        </w:tc>
        <w:tc>
          <w:tcPr>
            <w:tcW w:w="1909" w:type="pct"/>
            <w:tcBorders>
              <w:top w:val="nil"/>
              <w:left w:val="nil"/>
              <w:bottom w:val="single" w:sz="6" w:space="0" w:color="auto"/>
              <w:right w:val="single" w:sz="6" w:space="0" w:color="auto"/>
            </w:tcBorders>
            <w:shd w:val="clear" w:color="auto" w:fill="auto"/>
            <w:hideMark/>
          </w:tcPr>
          <w:p w14:paraId="5D4FABCE" w14:textId="77777777" w:rsidR="00383F62" w:rsidRPr="00383F62" w:rsidRDefault="00383F62" w:rsidP="00383F62">
            <w:pPr>
              <w:spacing w:after="0" w:line="240" w:lineRule="auto"/>
              <w:textAlignment w:val="baseline"/>
              <w:rPr>
                <w:rFonts w:ascii="Calibri" w:eastAsia="Calibri" w:hAnsi="Calibri" w:cs="Times New Roman"/>
                <w:lang w:eastAsia="en-GB"/>
              </w:rPr>
            </w:pPr>
            <w:r w:rsidRPr="00383F62">
              <w:rPr>
                <w:rFonts w:ascii="Calibri" w:eastAsia="Calibri" w:hAnsi="Calibri" w:cs="Times New Roman"/>
                <w:lang w:eastAsia="en-GB"/>
              </w:rPr>
              <w:t>(1) The Red Ensign Group (REG) of British shipping registers are operated by the UK, the Crown Dependencies (Isle of Man, Guernsey and Jersey) and UK Overseas Territories (Anguilla, Bermuda, British Virgin Islands; Cayman Islands, Falkland Islands, Gibraltar; Montserrat, St Helena, Turks &amp; Caicos Islands)</w:t>
            </w:r>
          </w:p>
          <w:p w14:paraId="3F26C7C1" w14:textId="10F5982D" w:rsidR="00383F62" w:rsidRPr="00383F62" w:rsidRDefault="00383F62" w:rsidP="4D9EB3E1">
            <w:pPr>
              <w:spacing w:after="0" w:line="240" w:lineRule="auto"/>
              <w:textAlignment w:val="baseline"/>
              <w:rPr>
                <w:rFonts w:ascii="Calibri" w:eastAsia="Calibri" w:hAnsi="Calibri" w:cs="Times New Roman"/>
                <w:lang w:eastAsia="en-GB"/>
              </w:rPr>
            </w:pPr>
            <w:r w:rsidRPr="4D9EB3E1">
              <w:rPr>
                <w:rFonts w:ascii="Calibri" w:eastAsia="Calibri" w:hAnsi="Calibri" w:cs="Times New Roman"/>
                <w:lang w:eastAsia="en-GB"/>
              </w:rPr>
              <w:t xml:space="preserve">(2) The </w:t>
            </w:r>
            <w:r w:rsidRPr="4D9EB3E1">
              <w:rPr>
                <w:rFonts w:ascii="Calibri" w:eastAsia="Calibri" w:hAnsi="Calibri" w:cs="Calibri"/>
                <w:lang w:eastAsia="en-GB"/>
              </w:rPr>
              <w:t xml:space="preserve">Paris MoU current Flag Performance list is available at: </w:t>
            </w:r>
            <w:hyperlink r:id="rId21">
              <w:r w:rsidRPr="4D9EB3E1">
                <w:rPr>
                  <w:rFonts w:ascii="Calibri" w:eastAsia="Calibri" w:hAnsi="Calibri" w:cs="Calibri"/>
                  <w:color w:val="0000FF"/>
                  <w:u w:val="single"/>
                  <w:lang w:eastAsia="en-GB"/>
                </w:rPr>
                <w:t>https://www.parismou.org/detentions-banning/white-grey-and-black-list</w:t>
              </w:r>
            </w:hyperlink>
          </w:p>
        </w:tc>
      </w:tr>
      <w:tr w:rsidR="00383F62" w:rsidRPr="00383F62" w14:paraId="1379ECFD"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5BBFB4E6" w14:textId="77777777" w:rsidR="00383F62" w:rsidRPr="00383F62" w:rsidRDefault="00383F62" w:rsidP="00383F62">
            <w:pPr>
              <w:spacing w:after="0" w:line="240" w:lineRule="auto"/>
              <w:ind w:right="57"/>
              <w:textAlignment w:val="baseline"/>
              <w:rPr>
                <w:rFonts w:ascii="Calibri" w:eastAsia="Times New Roman" w:hAnsi="Calibri" w:cs="Times New Roman"/>
                <w:shd w:val="clear" w:color="auto" w:fill="FFFF00"/>
                <w:lang w:eastAsia="en-GB"/>
              </w:rPr>
            </w:pPr>
            <w:r w:rsidRPr="00383F62">
              <w:rPr>
                <w:rFonts w:ascii="Calibri" w:eastAsia="Times New Roman" w:hAnsi="Calibri" w:cs="Times New Roman"/>
                <w:lang w:eastAsia="en-GB"/>
              </w:rPr>
              <w:t>3</w:t>
            </w:r>
          </w:p>
        </w:tc>
        <w:tc>
          <w:tcPr>
            <w:tcW w:w="648" w:type="pct"/>
            <w:tcBorders>
              <w:top w:val="nil"/>
              <w:left w:val="nil"/>
              <w:bottom w:val="single" w:sz="6" w:space="0" w:color="auto"/>
              <w:right w:val="single" w:sz="6" w:space="0" w:color="auto"/>
            </w:tcBorders>
            <w:shd w:val="clear" w:color="auto" w:fill="auto"/>
            <w:hideMark/>
          </w:tcPr>
          <w:p w14:paraId="648BBAA3"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Classification</w:t>
            </w:r>
          </w:p>
        </w:tc>
        <w:tc>
          <w:tcPr>
            <w:tcW w:w="2256" w:type="pct"/>
            <w:tcBorders>
              <w:top w:val="nil"/>
              <w:left w:val="nil"/>
              <w:bottom w:val="single" w:sz="6" w:space="0" w:color="auto"/>
              <w:right w:val="single" w:sz="6" w:space="0" w:color="auto"/>
            </w:tcBorders>
            <w:shd w:val="clear" w:color="auto" w:fill="auto"/>
            <w:hideMark/>
          </w:tcPr>
          <w:p w14:paraId="5F83EC4F"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vessels shall be appropriately classed by a Classification Society belonging to the International Association of Classification Society (IACS) and is recognised as having a high level of organisational performance by the Paris MoU on Port State Controls.</w:t>
            </w:r>
          </w:p>
          <w:p w14:paraId="630D7E85"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vessels must be appropriately classed to be able to operate in FI waters.</w:t>
            </w:r>
          </w:p>
        </w:tc>
        <w:tc>
          <w:tcPr>
            <w:tcW w:w="1909" w:type="pct"/>
            <w:tcBorders>
              <w:top w:val="nil"/>
              <w:left w:val="nil"/>
              <w:bottom w:val="single" w:sz="6" w:space="0" w:color="auto"/>
              <w:right w:val="single" w:sz="6" w:space="0" w:color="auto"/>
            </w:tcBorders>
            <w:shd w:val="clear" w:color="auto" w:fill="auto"/>
            <w:hideMark/>
          </w:tcPr>
          <w:p w14:paraId="17BB9CC5" w14:textId="77777777" w:rsidR="00383F62" w:rsidRPr="00383F62" w:rsidRDefault="00383F62" w:rsidP="00383F62">
            <w:pPr>
              <w:spacing w:after="0" w:line="240" w:lineRule="auto"/>
              <w:ind w:right="57"/>
              <w:textAlignment w:val="baseline"/>
              <w:rPr>
                <w:rFonts w:ascii="Calibri" w:eastAsia="Calibri" w:hAnsi="Calibri" w:cs="Calibri"/>
                <w:u w:val="single"/>
                <w:lang w:eastAsia="en-GB"/>
              </w:rPr>
            </w:pPr>
            <w:r w:rsidRPr="00383F62">
              <w:rPr>
                <w:rFonts w:ascii="Calibri" w:eastAsia="Times New Roman" w:hAnsi="Calibri" w:cs="Times New Roman"/>
                <w:lang w:eastAsia="en-GB"/>
              </w:rPr>
              <w:t xml:space="preserve">(1) Paris MoU Organisational performance list can be downloaded from: </w:t>
            </w:r>
            <w:hyperlink r:id="rId22">
              <w:r w:rsidRPr="00383F62">
                <w:rPr>
                  <w:rFonts w:ascii="Calibri" w:eastAsia="Calibri" w:hAnsi="Calibri" w:cs="Calibri"/>
                  <w:color w:val="0000FF"/>
                  <w:u w:val="single"/>
                  <w:lang w:eastAsia="en-GB"/>
                </w:rPr>
                <w:t>https://www.parismou.org/inspections-risk/ship-risk-profile/ros-meeting-low-risk-criteria</w:t>
              </w:r>
            </w:hyperlink>
          </w:p>
        </w:tc>
      </w:tr>
      <w:tr w:rsidR="00383F62" w:rsidRPr="00383F62" w14:paraId="201C2387"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47855AF6"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4 </w:t>
            </w:r>
          </w:p>
        </w:tc>
        <w:tc>
          <w:tcPr>
            <w:tcW w:w="648" w:type="pct"/>
            <w:tcBorders>
              <w:top w:val="nil"/>
              <w:left w:val="nil"/>
              <w:bottom w:val="single" w:sz="6" w:space="0" w:color="auto"/>
              <w:right w:val="single" w:sz="6" w:space="0" w:color="auto"/>
            </w:tcBorders>
            <w:shd w:val="clear" w:color="auto" w:fill="auto"/>
            <w:hideMark/>
          </w:tcPr>
          <w:p w14:paraId="61FF59EB"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Condition </w:t>
            </w:r>
          </w:p>
        </w:tc>
        <w:tc>
          <w:tcPr>
            <w:tcW w:w="2256" w:type="pct"/>
            <w:tcBorders>
              <w:top w:val="nil"/>
              <w:left w:val="nil"/>
              <w:bottom w:val="single" w:sz="6" w:space="0" w:color="auto"/>
              <w:right w:val="single" w:sz="6" w:space="0" w:color="auto"/>
            </w:tcBorders>
            <w:shd w:val="clear" w:color="auto" w:fill="auto"/>
            <w:hideMark/>
          </w:tcPr>
          <w:p w14:paraId="1C298250"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vessels shall be in a good structural condition, free from corrosion and with intact paint coatings. </w:t>
            </w:r>
          </w:p>
          <w:p w14:paraId="7F78E6CA"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Machinery, deck machinery, cranes and main engines must be fully operational, reliable and of a proven design. </w:t>
            </w:r>
          </w:p>
          <w:p w14:paraId="5C3AC845"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(3) The vessels and their accommodation must be suitable for operations in FI Waters. </w:t>
            </w:r>
          </w:p>
          <w:p w14:paraId="5621E6B1"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(4) The vessels must have suitable adequate fendering for task being undertaken which is in a good condition. </w:t>
            </w:r>
          </w:p>
          <w:p w14:paraId="6D9BF628"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(5) Vessel accommodation and messing facilities must be clean and fit for purpose (South Atlantic climate). </w:t>
            </w:r>
          </w:p>
          <w:p w14:paraId="7C5D5D83" w14:textId="27C568A3"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(6) Vessels are to maintain all Flag State and Classification Society certification in date for the duration of the contract.</w:t>
            </w:r>
          </w:p>
        </w:tc>
        <w:tc>
          <w:tcPr>
            <w:tcW w:w="1909" w:type="pct"/>
            <w:tcBorders>
              <w:top w:val="nil"/>
              <w:left w:val="nil"/>
              <w:bottom w:val="single" w:sz="6" w:space="0" w:color="auto"/>
              <w:right w:val="single" w:sz="6" w:space="0" w:color="auto"/>
            </w:tcBorders>
            <w:shd w:val="clear" w:color="auto" w:fill="auto"/>
            <w:hideMark/>
          </w:tcPr>
          <w:p w14:paraId="4372A476" w14:textId="61C2815F"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w:t>
            </w:r>
            <w:r w:rsidR="00646ADB">
              <w:rPr>
                <w:rFonts w:ascii="Calibri" w:eastAsia="Times New Roman" w:hAnsi="Calibri" w:cs="Times New Roman"/>
                <w:lang w:eastAsia="en-GB"/>
              </w:rPr>
              <w:t>1</w:t>
            </w:r>
            <w:r w:rsidRPr="00383F62">
              <w:rPr>
                <w:rFonts w:ascii="Calibri" w:eastAsia="Times New Roman" w:hAnsi="Calibri" w:cs="Times New Roman"/>
                <w:lang w:eastAsia="en-GB"/>
              </w:rPr>
              <w:t>) Classification certification to be made available to the Authority upon request.</w:t>
            </w:r>
          </w:p>
        </w:tc>
      </w:tr>
      <w:tr w:rsidR="00383F62" w:rsidRPr="00383F62" w14:paraId="624A9E23"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728BB1A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5</w:t>
            </w:r>
          </w:p>
        </w:tc>
        <w:tc>
          <w:tcPr>
            <w:tcW w:w="648" w:type="pct"/>
            <w:tcBorders>
              <w:top w:val="nil"/>
              <w:left w:val="nil"/>
              <w:bottom w:val="single" w:sz="6" w:space="0" w:color="auto"/>
              <w:right w:val="single" w:sz="6" w:space="0" w:color="auto"/>
            </w:tcBorders>
            <w:shd w:val="clear" w:color="auto" w:fill="auto"/>
            <w:hideMark/>
          </w:tcPr>
          <w:p w14:paraId="742B5C09"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Cargo Capacity </w:t>
            </w:r>
          </w:p>
        </w:tc>
        <w:tc>
          <w:tcPr>
            <w:tcW w:w="2256" w:type="pct"/>
            <w:tcBorders>
              <w:top w:val="nil"/>
              <w:left w:val="nil"/>
              <w:bottom w:val="single" w:sz="6" w:space="0" w:color="auto"/>
              <w:right w:val="single" w:sz="6" w:space="0" w:color="auto"/>
            </w:tcBorders>
            <w:shd w:val="clear" w:color="auto" w:fill="auto"/>
            <w:hideMark/>
          </w:tcPr>
          <w:p w14:paraId="3E76B596"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The vessel or a combination of vessels shall have the capacity to carry the following: </w:t>
            </w:r>
          </w:p>
          <w:p w14:paraId="6B21201E"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(a) break bulk cargo transported in bags, boxes, crates, drums and barrels including dangerous goods </w:t>
            </w:r>
          </w:p>
          <w:p w14:paraId="70DA1CED"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b/>
                <w:lang w:eastAsia="en-GB"/>
              </w:rPr>
              <w:t>or</w:t>
            </w:r>
            <w:r w:rsidRPr="00383F62">
              <w:rPr>
                <w:rFonts w:ascii="Calibri" w:eastAsia="Times New Roman" w:hAnsi="Calibri" w:cs="Times New Roman"/>
                <w:lang w:eastAsia="en-GB"/>
              </w:rPr>
              <w:t> </w:t>
            </w:r>
          </w:p>
          <w:p w14:paraId="7A949E04"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(b) 20ft International Standards Organisation (ISO) containers - minimum of 8 up to a maximum of 12 standard ISO containers (6.6m x 2.8m x 3.0m) with Reefer points </w:t>
            </w:r>
            <w:r w:rsidRPr="00383F62">
              <w:rPr>
                <w:rFonts w:ascii="Calibri" w:eastAsia="Times New Roman" w:hAnsi="Calibri" w:cs="Times New Roman"/>
                <w:b/>
                <w:lang w:eastAsia="en-GB"/>
              </w:rPr>
              <w:t>or</w:t>
            </w:r>
            <w:r w:rsidRPr="00383F62">
              <w:rPr>
                <w:rFonts w:ascii="Calibri" w:eastAsia="Times New Roman" w:hAnsi="Calibri" w:cs="Times New Roman"/>
                <w:lang w:eastAsia="en-GB"/>
              </w:rPr>
              <w:t>  </w:t>
            </w:r>
          </w:p>
          <w:p w14:paraId="327EEB47"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  Workboats or RHIBs including Pacific 24 RHIBs (7.8m x 2.6m, 2.5 tonne.</w:t>
            </w:r>
          </w:p>
          <w:p w14:paraId="4A14C4F4" w14:textId="0C3515EB"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(d) 1 Landing Craft (LCVP) up to 15.7m length x 4.3m Wide and 24 tonne</w:t>
            </w:r>
            <w:r w:rsidR="00646ADB">
              <w:rPr>
                <w:rFonts w:ascii="Calibri" w:eastAsia="Times New Roman" w:hAnsi="Calibri" w:cs="Times New Roman"/>
                <w:lang w:eastAsia="en-GB"/>
              </w:rPr>
              <w:t>s</w:t>
            </w:r>
            <w:r w:rsidRPr="00383F62">
              <w:rPr>
                <w:rFonts w:ascii="Calibri" w:eastAsia="Times New Roman" w:hAnsi="Calibri" w:cs="Times New Roman"/>
                <w:lang w:eastAsia="en-GB"/>
              </w:rPr>
              <w:t xml:space="preserve"> (fully loaded).   </w:t>
            </w:r>
          </w:p>
          <w:p w14:paraId="19D4AD65"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(d) Vehicles including Land Rovers or equivalent, BV206, Tankers and 4 tonne Trucks. Load and discharge may be by crane or Ro-Ro ramp. </w:t>
            </w:r>
          </w:p>
          <w:p w14:paraId="0F0CAC9F"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(e) up to 11 passengers.   </w:t>
            </w:r>
          </w:p>
          <w:p w14:paraId="74471AB0"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(f) The capability to carry and sustain at least a section of troops (approx. 6) with 50 kg of personal equipment each within 3 Nautical Miles of East Cove area.  </w:t>
            </w:r>
          </w:p>
        </w:tc>
        <w:tc>
          <w:tcPr>
            <w:tcW w:w="1909" w:type="pct"/>
            <w:tcBorders>
              <w:top w:val="nil"/>
              <w:left w:val="nil"/>
              <w:bottom w:val="single" w:sz="6" w:space="0" w:color="auto"/>
              <w:right w:val="single" w:sz="6" w:space="0" w:color="auto"/>
            </w:tcBorders>
            <w:shd w:val="clear" w:color="auto" w:fill="auto"/>
            <w:hideMark/>
          </w:tcPr>
          <w:p w14:paraId="66D7C45A"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At least one vessel must be available to carry out Harbour Tug duties while the vessel or combination of vessels must fulfil the cargo capacity requirement. </w:t>
            </w:r>
          </w:p>
          <w:p w14:paraId="7E94989E"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(2) </w:t>
            </w:r>
            <w:r w:rsidRPr="00383F62">
              <w:rPr>
                <w:rFonts w:ascii="Calibri" w:eastAsia="Times New Roman" w:hAnsi="Calibri" w:cs="Times New Roman"/>
                <w:color w:val="222222"/>
                <w:lang w:eastAsia="en-GB"/>
              </w:rPr>
              <w:t>Reefer points for 20ft and 10ft containers would be an advantage.</w:t>
            </w:r>
            <w:r w:rsidRPr="00383F62">
              <w:rPr>
                <w:rFonts w:ascii="Calibri" w:eastAsia="Times New Roman" w:hAnsi="Calibri" w:cs="Times New Roman"/>
                <w:lang w:eastAsia="en-GB"/>
              </w:rPr>
              <w:t> </w:t>
            </w:r>
          </w:p>
          <w:p w14:paraId="25AFE321" w14:textId="17C9E016" w:rsidR="00383F62" w:rsidRPr="00383F62" w:rsidRDefault="00383F62" w:rsidP="00383F62">
            <w:pPr>
              <w:spacing w:after="0" w:line="240" w:lineRule="auto"/>
              <w:ind w:right="57"/>
              <w:textAlignment w:val="baseline"/>
              <w:rPr>
                <w:rFonts w:ascii="Calibri" w:eastAsia="Calibri" w:hAnsi="Calibri" w:cs="Calibri"/>
                <w:lang w:eastAsia="en-GB"/>
              </w:rPr>
            </w:pPr>
            <w:r w:rsidRPr="00383F62">
              <w:rPr>
                <w:rFonts w:ascii="Calibri" w:eastAsia="Calibri" w:hAnsi="Calibri" w:cs="Calibri"/>
                <w:lang w:eastAsia="en-GB"/>
              </w:rPr>
              <w:t>(3) It is desirable that one of the vessels can transport and sustain a platoon of troops (up to 30) for a period not exceeding 72 hours within the FI Coastal area. The accommodation provided must be suitable, have toilet facilities and heating. The platoon will be self-sustaining and embark with sufficient pack lunches and bottled water for the duration of the voyage.</w:t>
            </w:r>
          </w:p>
          <w:p w14:paraId="67A93B08" w14:textId="77777777" w:rsidR="00383F62" w:rsidRPr="00383F62" w:rsidRDefault="00383F62" w:rsidP="00383F62">
            <w:pPr>
              <w:spacing w:after="0" w:line="240" w:lineRule="auto"/>
              <w:ind w:right="57"/>
              <w:textAlignment w:val="baseline"/>
              <w:rPr>
                <w:rFonts w:ascii="Calibri" w:eastAsia="Calibri" w:hAnsi="Calibri" w:cs="Times New Roman"/>
                <w:lang w:eastAsia="en-GB"/>
              </w:rPr>
            </w:pPr>
            <w:r w:rsidRPr="00383F62">
              <w:rPr>
                <w:rFonts w:ascii="Calibri" w:eastAsia="Calibri" w:hAnsi="Calibri" w:cs="Calibri"/>
                <w:lang w:eastAsia="en-GB"/>
              </w:rPr>
              <w:t>(4) Vessels will be required to carry a combination of the cargos listed in the requirement.</w:t>
            </w:r>
          </w:p>
        </w:tc>
      </w:tr>
      <w:tr w:rsidR="00383F62" w:rsidRPr="00383F62" w14:paraId="24556055"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63A184B2"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6</w:t>
            </w:r>
          </w:p>
        </w:tc>
        <w:tc>
          <w:tcPr>
            <w:tcW w:w="648" w:type="pct"/>
            <w:tcBorders>
              <w:top w:val="nil"/>
              <w:left w:val="nil"/>
              <w:bottom w:val="single" w:sz="6" w:space="0" w:color="auto"/>
              <w:right w:val="single" w:sz="6" w:space="0" w:color="auto"/>
            </w:tcBorders>
            <w:shd w:val="clear" w:color="auto" w:fill="auto"/>
            <w:hideMark/>
          </w:tcPr>
          <w:p w14:paraId="466C94A7"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Lifting Capability </w:t>
            </w:r>
          </w:p>
        </w:tc>
        <w:tc>
          <w:tcPr>
            <w:tcW w:w="2256" w:type="pct"/>
            <w:tcBorders>
              <w:top w:val="nil"/>
              <w:left w:val="nil"/>
              <w:bottom w:val="single" w:sz="6" w:space="0" w:color="auto"/>
              <w:right w:val="single" w:sz="6" w:space="0" w:color="auto"/>
            </w:tcBorders>
            <w:shd w:val="clear" w:color="auto" w:fill="auto"/>
            <w:hideMark/>
          </w:tcPr>
          <w:p w14:paraId="4E8FAB66" w14:textId="4E07E0E0"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To support the cargo requirements all vessels must be able to manoeuvre an ISO-type container up to 8 tonne</w:t>
            </w:r>
            <w:r w:rsidR="00313DA6">
              <w:rPr>
                <w:rFonts w:ascii="Calibri" w:eastAsia="Times New Roman" w:hAnsi="Calibri" w:cs="Times New Roman"/>
                <w:lang w:eastAsia="en-GB"/>
              </w:rPr>
              <w:t>s</w:t>
            </w:r>
            <w:r w:rsidRPr="00383F62">
              <w:rPr>
                <w:rFonts w:ascii="Calibri" w:eastAsia="Times New Roman" w:hAnsi="Calibri" w:cs="Times New Roman"/>
                <w:lang w:eastAsia="en-GB"/>
              </w:rPr>
              <w:t xml:space="preserve"> in weight, on deck in readiness for lifting by helicopter. One of the vessels shall be capable of:  </w:t>
            </w:r>
          </w:p>
          <w:p w14:paraId="78AF54FF" w14:textId="1F4ACDC4"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 lifting at least 12 tonne</w:t>
            </w:r>
            <w:r w:rsidR="00313DA6">
              <w:rPr>
                <w:rFonts w:ascii="Calibri" w:eastAsia="Times New Roman" w:hAnsi="Calibri" w:cs="Times New Roman"/>
                <w:lang w:eastAsia="en-GB"/>
              </w:rPr>
              <w:t>s</w:t>
            </w:r>
            <w:r w:rsidRPr="00383F62">
              <w:rPr>
                <w:rFonts w:ascii="Calibri" w:eastAsia="Times New Roman" w:hAnsi="Calibri" w:cs="Times New Roman"/>
                <w:lang w:eastAsia="en-GB"/>
              </w:rPr>
              <w:t xml:space="preserve"> at 17.5m outreach. </w:t>
            </w:r>
          </w:p>
          <w:p w14:paraId="795CBEE2"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(b) launching and recovering a Vahana Combat Support Boats (10.2 tonnes) and be able to transport on deck a maximum of 2 support boats (11.04m length Overall (LOA) and Beam 3.28m). </w:t>
            </w:r>
          </w:p>
          <w:p w14:paraId="7613D4DE"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 Make deliveries/collections to/from locations without proximity to a suitable jetty. </w:t>
            </w:r>
          </w:p>
          <w:p w14:paraId="71DA30B9"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(d) To support the maintenance of the SPM Buoy, one of the vessels should be capable of lifting the 42 tonne SPM buoy Hull 3m above the waterline, onto main jetty or its Ro-Ro ramp. </w:t>
            </w:r>
          </w:p>
        </w:tc>
        <w:tc>
          <w:tcPr>
            <w:tcW w:w="1909" w:type="pct"/>
            <w:tcBorders>
              <w:top w:val="nil"/>
              <w:left w:val="nil"/>
              <w:bottom w:val="single" w:sz="6" w:space="0" w:color="auto"/>
              <w:right w:val="single" w:sz="6" w:space="0" w:color="auto"/>
            </w:tcBorders>
            <w:shd w:val="clear" w:color="auto" w:fill="auto"/>
            <w:hideMark/>
          </w:tcPr>
          <w:p w14:paraId="7CA71D06" w14:textId="0A00A530" w:rsidR="00A36109" w:rsidRPr="00E90C0D" w:rsidRDefault="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12 tonne</w:t>
            </w:r>
            <w:r w:rsidR="00313DA6">
              <w:rPr>
                <w:rFonts w:ascii="Calibri" w:eastAsia="Times New Roman" w:hAnsi="Calibri" w:cs="Times New Roman"/>
                <w:lang w:eastAsia="en-GB"/>
              </w:rPr>
              <w:t>s</w:t>
            </w:r>
            <w:r w:rsidRPr="00383F62">
              <w:rPr>
                <w:rFonts w:ascii="Calibri" w:eastAsia="Times New Roman" w:hAnsi="Calibri" w:cs="Times New Roman"/>
                <w:lang w:eastAsia="en-GB"/>
              </w:rPr>
              <w:t xml:space="preserve"> lift at a 17.5m outreach could be provided by either a tandem lift of 2 cranes having suitable capacity or a single lift by a 280 MT Hydraulic </w:t>
            </w:r>
            <w:r w:rsidRPr="00E90C0D">
              <w:rPr>
                <w:rFonts w:ascii="Calibri" w:eastAsia="Times New Roman" w:hAnsi="Calibri" w:cs="Times New Roman"/>
                <w:lang w:eastAsia="en-GB"/>
              </w:rPr>
              <w:t>Crane.</w:t>
            </w:r>
          </w:p>
          <w:p w14:paraId="4A186131" w14:textId="5540BBEB"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(2) Lifting of the SPM Buoy onto a modified trailer situated on end of the Ro-Ro Jetty at ECP has been previously achieved using a demountable A-Frame fitted onto the bow of a barge. </w:t>
            </w:r>
          </w:p>
        </w:tc>
      </w:tr>
      <w:tr w:rsidR="00383F62" w:rsidRPr="00383F62" w14:paraId="7F615929"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7A5D53F3"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7 </w:t>
            </w:r>
          </w:p>
        </w:tc>
        <w:tc>
          <w:tcPr>
            <w:tcW w:w="648" w:type="pct"/>
            <w:tcBorders>
              <w:top w:val="nil"/>
              <w:left w:val="nil"/>
              <w:bottom w:val="single" w:sz="6" w:space="0" w:color="auto"/>
              <w:right w:val="single" w:sz="6" w:space="0" w:color="auto"/>
            </w:tcBorders>
            <w:shd w:val="clear" w:color="auto" w:fill="auto"/>
            <w:hideMark/>
          </w:tcPr>
          <w:p w14:paraId="3584AE3A" w14:textId="2A76ACB9"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Draught</w:t>
            </w:r>
          </w:p>
        </w:tc>
        <w:tc>
          <w:tcPr>
            <w:tcW w:w="2256" w:type="pct"/>
            <w:tcBorders>
              <w:top w:val="nil"/>
              <w:left w:val="nil"/>
              <w:bottom w:val="single" w:sz="6" w:space="0" w:color="auto"/>
              <w:right w:val="single" w:sz="6" w:space="0" w:color="auto"/>
            </w:tcBorders>
            <w:shd w:val="clear" w:color="auto" w:fill="auto"/>
            <w:hideMark/>
          </w:tcPr>
          <w:p w14:paraId="3E1CAEDA"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All vessels shall have an operating loaded draught of not more than 3.3m. </w:t>
            </w:r>
          </w:p>
        </w:tc>
        <w:tc>
          <w:tcPr>
            <w:tcW w:w="1909" w:type="pct"/>
            <w:tcBorders>
              <w:top w:val="nil"/>
              <w:left w:val="nil"/>
              <w:bottom w:val="single" w:sz="6" w:space="0" w:color="auto"/>
              <w:right w:val="single" w:sz="6" w:space="0" w:color="auto"/>
            </w:tcBorders>
            <w:shd w:val="clear" w:color="auto" w:fill="auto"/>
            <w:hideMark/>
          </w:tcPr>
          <w:p w14:paraId="6D6CBB7B" w14:textId="482EDCC9" w:rsidR="00383F62" w:rsidRPr="00383F62" w:rsidRDefault="00383F62" w:rsidP="4D9EB3E1">
            <w:pPr>
              <w:spacing w:after="0" w:line="240" w:lineRule="auto"/>
              <w:ind w:right="57"/>
              <w:textAlignment w:val="baseline"/>
              <w:rPr>
                <w:rFonts w:ascii="Calibri" w:eastAsia="Times New Roman" w:hAnsi="Calibri" w:cs="Times New Roman"/>
                <w:lang w:eastAsia="en-GB"/>
              </w:rPr>
            </w:pPr>
          </w:p>
        </w:tc>
      </w:tr>
      <w:tr w:rsidR="00383F62" w:rsidRPr="00383F62" w14:paraId="2012310E"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54A68749"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8 </w:t>
            </w:r>
          </w:p>
        </w:tc>
        <w:tc>
          <w:tcPr>
            <w:tcW w:w="648" w:type="pct"/>
            <w:tcBorders>
              <w:top w:val="nil"/>
              <w:left w:val="nil"/>
              <w:bottom w:val="single" w:sz="6" w:space="0" w:color="auto"/>
              <w:right w:val="single" w:sz="6" w:space="0" w:color="auto"/>
            </w:tcBorders>
            <w:shd w:val="clear" w:color="auto" w:fill="auto"/>
            <w:hideMark/>
          </w:tcPr>
          <w:p w14:paraId="13A0CC12"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Service Speed </w:t>
            </w:r>
          </w:p>
        </w:tc>
        <w:tc>
          <w:tcPr>
            <w:tcW w:w="2256" w:type="pct"/>
            <w:tcBorders>
              <w:top w:val="nil"/>
              <w:left w:val="nil"/>
              <w:bottom w:val="single" w:sz="6" w:space="0" w:color="auto"/>
              <w:right w:val="single" w:sz="6" w:space="0" w:color="auto"/>
            </w:tcBorders>
            <w:shd w:val="clear" w:color="auto" w:fill="auto"/>
            <w:hideMark/>
          </w:tcPr>
          <w:p w14:paraId="0E29B3AB" w14:textId="15E9F33F"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Service speed of at least 10 kts. </w:t>
            </w:r>
          </w:p>
        </w:tc>
        <w:tc>
          <w:tcPr>
            <w:tcW w:w="1909" w:type="pct"/>
            <w:tcBorders>
              <w:top w:val="nil"/>
              <w:left w:val="nil"/>
              <w:bottom w:val="single" w:sz="6" w:space="0" w:color="auto"/>
              <w:right w:val="single" w:sz="6" w:space="0" w:color="auto"/>
            </w:tcBorders>
            <w:shd w:val="clear" w:color="auto" w:fill="auto"/>
            <w:hideMark/>
          </w:tcPr>
          <w:p w14:paraId="70DE6D40" w14:textId="75747783" w:rsidR="00383F62" w:rsidRPr="00383F62" w:rsidRDefault="00383F62" w:rsidP="00E90C0D">
            <w:pPr>
              <w:spacing w:after="0" w:line="240" w:lineRule="auto"/>
              <w:ind w:right="57"/>
              <w:textAlignment w:val="baseline"/>
              <w:rPr>
                <w:rFonts w:ascii="Calibri" w:eastAsia="Times New Roman" w:hAnsi="Calibri" w:cs="Times New Roman"/>
                <w:lang w:eastAsia="en-GB"/>
              </w:rPr>
            </w:pPr>
          </w:p>
        </w:tc>
      </w:tr>
      <w:tr w:rsidR="00383F62" w:rsidRPr="00383F62" w14:paraId="58E0E81F"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74F0A2DA"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9 </w:t>
            </w:r>
          </w:p>
        </w:tc>
        <w:tc>
          <w:tcPr>
            <w:tcW w:w="648" w:type="pct"/>
            <w:tcBorders>
              <w:top w:val="nil"/>
              <w:left w:val="nil"/>
              <w:bottom w:val="single" w:sz="6" w:space="0" w:color="auto"/>
              <w:right w:val="single" w:sz="6" w:space="0" w:color="auto"/>
            </w:tcBorders>
            <w:shd w:val="clear" w:color="auto" w:fill="auto"/>
            <w:hideMark/>
          </w:tcPr>
          <w:p w14:paraId="4EA46AF3"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Manoeuvrability </w:t>
            </w:r>
          </w:p>
        </w:tc>
        <w:tc>
          <w:tcPr>
            <w:tcW w:w="2256" w:type="pct"/>
            <w:tcBorders>
              <w:top w:val="nil"/>
              <w:left w:val="nil"/>
              <w:bottom w:val="single" w:sz="6" w:space="0" w:color="auto"/>
              <w:right w:val="single" w:sz="6" w:space="0" w:color="auto"/>
            </w:tcBorders>
            <w:shd w:val="clear" w:color="auto" w:fill="auto"/>
            <w:hideMark/>
          </w:tcPr>
          <w:p w14:paraId="0185544D" w14:textId="2CD6D606"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The 2 harbour tugs shall have a high level of manoeuvrability with at least twin independent propulsion systems. </w:t>
            </w:r>
          </w:p>
        </w:tc>
        <w:tc>
          <w:tcPr>
            <w:tcW w:w="1909" w:type="pct"/>
            <w:tcBorders>
              <w:top w:val="nil"/>
              <w:left w:val="nil"/>
              <w:bottom w:val="single" w:sz="6" w:space="0" w:color="auto"/>
              <w:right w:val="single" w:sz="6" w:space="0" w:color="auto"/>
            </w:tcBorders>
            <w:shd w:val="clear" w:color="auto" w:fill="auto"/>
            <w:hideMark/>
          </w:tcPr>
          <w:p w14:paraId="72FFC2CB" w14:textId="71769BA8" w:rsidR="00383F62" w:rsidRPr="00383F62" w:rsidRDefault="00383F62" w:rsidP="00E90C0D">
            <w:pPr>
              <w:spacing w:after="0" w:line="240" w:lineRule="auto"/>
              <w:ind w:right="57"/>
              <w:textAlignment w:val="baseline"/>
              <w:rPr>
                <w:rFonts w:ascii="Calibri" w:eastAsia="Times New Roman" w:hAnsi="Calibri" w:cs="Times New Roman"/>
                <w:lang w:eastAsia="en-GB"/>
              </w:rPr>
            </w:pPr>
          </w:p>
        </w:tc>
      </w:tr>
      <w:tr w:rsidR="00383F62" w:rsidRPr="00383F62" w14:paraId="1D025AF1"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4735D4BD"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10 </w:t>
            </w:r>
          </w:p>
        </w:tc>
        <w:tc>
          <w:tcPr>
            <w:tcW w:w="648" w:type="pct"/>
            <w:tcBorders>
              <w:top w:val="nil"/>
              <w:left w:val="nil"/>
              <w:bottom w:val="single" w:sz="6" w:space="0" w:color="auto"/>
              <w:right w:val="single" w:sz="6" w:space="0" w:color="auto"/>
            </w:tcBorders>
            <w:shd w:val="clear" w:color="auto" w:fill="auto"/>
            <w:hideMark/>
          </w:tcPr>
          <w:p w14:paraId="772F2A94" w14:textId="0858CEAA" w:rsidR="00383F62" w:rsidRPr="00383F62" w:rsidRDefault="00D80DBB" w:rsidP="00383F62">
            <w:pPr>
              <w:spacing w:after="0" w:line="240" w:lineRule="auto"/>
              <w:ind w:left="57" w:right="57"/>
              <w:textAlignment w:val="baseline"/>
              <w:rPr>
                <w:rFonts w:ascii="Calibri" w:eastAsia="Times New Roman" w:hAnsi="Calibri" w:cs="Times New Roman"/>
                <w:lang w:eastAsia="en-GB"/>
              </w:rPr>
            </w:pPr>
            <w:r>
              <w:rPr>
                <w:rFonts w:ascii="Calibri" w:eastAsia="Times New Roman" w:hAnsi="Calibri" w:cs="Times New Roman"/>
                <w:lang w:eastAsia="en-GB"/>
              </w:rPr>
              <w:t>Maintenance</w:t>
            </w:r>
          </w:p>
        </w:tc>
        <w:tc>
          <w:tcPr>
            <w:tcW w:w="2256" w:type="pct"/>
            <w:tcBorders>
              <w:top w:val="nil"/>
              <w:left w:val="nil"/>
              <w:bottom w:val="single" w:sz="6" w:space="0" w:color="auto"/>
              <w:right w:val="single" w:sz="6" w:space="0" w:color="auto"/>
            </w:tcBorders>
            <w:shd w:val="clear" w:color="auto" w:fill="auto"/>
            <w:hideMark/>
          </w:tcPr>
          <w:p w14:paraId="68757416" w14:textId="59F6B170" w:rsidR="00383F62" w:rsidRPr="00383F62" w:rsidRDefault="00D80DBB" w:rsidP="00D80DBB">
            <w:pPr>
              <w:spacing w:after="0" w:line="240" w:lineRule="auto"/>
              <w:ind w:right="57"/>
              <w:textAlignment w:val="baseline"/>
              <w:rPr>
                <w:rFonts w:ascii="Calibri" w:eastAsia="Times New Roman" w:hAnsi="Calibri" w:cs="Times New Roman"/>
                <w:lang w:eastAsia="en-GB"/>
              </w:rPr>
            </w:pPr>
            <w:r>
              <w:rPr>
                <w:rFonts w:ascii="Calibri" w:eastAsia="Times New Roman" w:hAnsi="Calibri" w:cs="Times New Roman"/>
                <w:lang w:eastAsia="en-GB"/>
              </w:rPr>
              <w:t>As per Supplytime 2017 Charter Party</w:t>
            </w:r>
            <w:r w:rsidR="005B28D5">
              <w:rPr>
                <w:rFonts w:ascii="Calibri" w:eastAsia="Times New Roman" w:hAnsi="Calibri" w:cs="Times New Roman"/>
                <w:lang w:eastAsia="en-GB"/>
              </w:rPr>
              <w:t xml:space="preserve">, </w:t>
            </w:r>
            <w:r w:rsidR="005B28D5" w:rsidRPr="00464A86">
              <w:rPr>
                <w:rFonts w:ascii="Calibri" w:eastAsia="Times New Roman" w:hAnsi="Calibri" w:cs="Times New Roman"/>
                <w:lang w:eastAsia="en-GB"/>
              </w:rPr>
              <w:t>Part 2,</w:t>
            </w:r>
            <w:r w:rsidR="00320431" w:rsidRPr="00464A86">
              <w:rPr>
                <w:rFonts w:ascii="Calibri" w:eastAsia="Times New Roman" w:hAnsi="Calibri" w:cs="Times New Roman"/>
                <w:lang w:eastAsia="en-GB"/>
              </w:rPr>
              <w:t xml:space="preserve"> </w:t>
            </w:r>
            <w:r w:rsidR="00464A86">
              <w:rPr>
                <w:rFonts w:ascii="Calibri" w:eastAsia="Times New Roman" w:hAnsi="Calibri" w:cs="Times New Roman"/>
                <w:lang w:eastAsia="en-GB"/>
              </w:rPr>
              <w:t>Subc</w:t>
            </w:r>
            <w:r w:rsidR="00320431" w:rsidRPr="00464A86">
              <w:rPr>
                <w:rFonts w:ascii="Calibri" w:eastAsia="Times New Roman" w:hAnsi="Calibri" w:cs="Times New Roman"/>
                <w:lang w:eastAsia="en-GB"/>
              </w:rPr>
              <w:t>lause</w:t>
            </w:r>
            <w:r w:rsidR="002F3481" w:rsidRPr="00464A86">
              <w:rPr>
                <w:rFonts w:ascii="Calibri" w:eastAsia="Times New Roman" w:hAnsi="Calibri" w:cs="Times New Roman"/>
                <w:lang w:eastAsia="en-GB"/>
              </w:rPr>
              <w:t xml:space="preserve"> 13(c)</w:t>
            </w:r>
            <w:r w:rsidR="001C24E8" w:rsidRPr="00464A86">
              <w:rPr>
                <w:rFonts w:ascii="Calibri" w:eastAsia="Times New Roman" w:hAnsi="Calibri" w:cs="Times New Roman"/>
                <w:lang w:eastAsia="en-GB"/>
              </w:rPr>
              <w:t>.</w:t>
            </w:r>
          </w:p>
        </w:tc>
        <w:tc>
          <w:tcPr>
            <w:tcW w:w="1909" w:type="pct"/>
            <w:tcBorders>
              <w:top w:val="nil"/>
              <w:left w:val="nil"/>
              <w:bottom w:val="single" w:sz="6" w:space="0" w:color="auto"/>
              <w:right w:val="single" w:sz="6" w:space="0" w:color="auto"/>
            </w:tcBorders>
            <w:shd w:val="clear" w:color="auto" w:fill="auto"/>
            <w:hideMark/>
          </w:tcPr>
          <w:p w14:paraId="7CF34DF3"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p>
        </w:tc>
      </w:tr>
      <w:tr w:rsidR="00383F62" w:rsidRPr="00383F62" w14:paraId="1DF8204D"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7E67862C"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11 </w:t>
            </w:r>
          </w:p>
        </w:tc>
        <w:tc>
          <w:tcPr>
            <w:tcW w:w="648" w:type="pct"/>
            <w:tcBorders>
              <w:top w:val="nil"/>
              <w:left w:val="nil"/>
              <w:bottom w:val="single" w:sz="6" w:space="0" w:color="auto"/>
              <w:right w:val="single" w:sz="6" w:space="0" w:color="auto"/>
            </w:tcBorders>
            <w:shd w:val="clear" w:color="auto" w:fill="auto"/>
            <w:hideMark/>
          </w:tcPr>
          <w:p w14:paraId="64932FC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Navigational and communications </w:t>
            </w:r>
          </w:p>
        </w:tc>
        <w:tc>
          <w:tcPr>
            <w:tcW w:w="2256" w:type="pct"/>
            <w:tcBorders>
              <w:top w:val="nil"/>
              <w:left w:val="nil"/>
              <w:bottom w:val="single" w:sz="6" w:space="0" w:color="auto"/>
              <w:right w:val="single" w:sz="6" w:space="0" w:color="auto"/>
            </w:tcBorders>
            <w:shd w:val="clear" w:color="auto" w:fill="auto"/>
            <w:hideMark/>
          </w:tcPr>
          <w:p w14:paraId="09DA6B42" w14:textId="63E6DD9B"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The vessels’ navigational and communications equipment shall meet the latest International Maritime Organisation (IMO) and Classification Society requirements for operating in the South Atlantic. All such equipment is to be maintained at operational readiness and be fully certified to meet IMO, Flag State and Classification Society requirements. </w:t>
            </w:r>
          </w:p>
        </w:tc>
        <w:tc>
          <w:tcPr>
            <w:tcW w:w="1909" w:type="pct"/>
            <w:tcBorders>
              <w:top w:val="nil"/>
              <w:left w:val="nil"/>
              <w:bottom w:val="single" w:sz="6" w:space="0" w:color="auto"/>
              <w:right w:val="single" w:sz="6" w:space="0" w:color="auto"/>
            </w:tcBorders>
            <w:shd w:val="clear" w:color="auto" w:fill="auto"/>
            <w:hideMark/>
          </w:tcPr>
          <w:p w14:paraId="1B516E10" w14:textId="69E10D34" w:rsidR="00383F62" w:rsidRPr="00383F62" w:rsidRDefault="00383F62" w:rsidP="00E90C0D">
            <w:pPr>
              <w:spacing w:after="0" w:line="240" w:lineRule="auto"/>
              <w:ind w:right="57"/>
              <w:textAlignment w:val="baseline"/>
              <w:rPr>
                <w:rFonts w:ascii="Calibri" w:eastAsia="Times New Roman" w:hAnsi="Calibri" w:cs="Times New Roman"/>
                <w:lang w:eastAsia="en-GB"/>
              </w:rPr>
            </w:pPr>
          </w:p>
        </w:tc>
      </w:tr>
      <w:tr w:rsidR="00383F62" w:rsidRPr="00383F62" w14:paraId="32510989"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52FBDE32"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12 </w:t>
            </w:r>
          </w:p>
        </w:tc>
        <w:tc>
          <w:tcPr>
            <w:tcW w:w="648" w:type="pct"/>
            <w:tcBorders>
              <w:top w:val="nil"/>
              <w:left w:val="nil"/>
              <w:bottom w:val="single" w:sz="6" w:space="0" w:color="auto"/>
              <w:right w:val="single" w:sz="6" w:space="0" w:color="auto"/>
            </w:tcBorders>
            <w:shd w:val="clear" w:color="auto" w:fill="auto"/>
            <w:hideMark/>
          </w:tcPr>
          <w:p w14:paraId="2388152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Winches, Deck Equipment and Lifting Gear </w:t>
            </w:r>
          </w:p>
        </w:tc>
        <w:tc>
          <w:tcPr>
            <w:tcW w:w="2256" w:type="pct"/>
            <w:tcBorders>
              <w:top w:val="nil"/>
              <w:left w:val="nil"/>
              <w:bottom w:val="single" w:sz="6" w:space="0" w:color="auto"/>
              <w:right w:val="single" w:sz="6" w:space="0" w:color="auto"/>
            </w:tcBorders>
            <w:shd w:val="clear" w:color="auto" w:fill="auto"/>
            <w:hideMark/>
          </w:tcPr>
          <w:p w14:paraId="36A07613"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All winches, deck machinery, lifting gear and associated equipment shall be maintained and certified to meet Flag State and Classification Society legislation. </w:t>
            </w:r>
          </w:p>
          <w:p w14:paraId="44DE88E0"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Register of Lifting Appliances and all associated certification must be available for inspection by the Charterer’s representatives when requested.   </w:t>
            </w:r>
          </w:p>
        </w:tc>
        <w:tc>
          <w:tcPr>
            <w:tcW w:w="1909" w:type="pct"/>
            <w:tcBorders>
              <w:top w:val="nil"/>
              <w:left w:val="nil"/>
              <w:bottom w:val="single" w:sz="6" w:space="0" w:color="auto"/>
              <w:right w:val="single" w:sz="6" w:space="0" w:color="auto"/>
            </w:tcBorders>
            <w:shd w:val="clear" w:color="auto" w:fill="auto"/>
            <w:hideMark/>
          </w:tcPr>
          <w:p w14:paraId="2835C847" w14:textId="2B79A9D1" w:rsidR="00383F62" w:rsidRPr="00E90C0D" w:rsidRDefault="00383F62" w:rsidP="00383F62">
            <w:pPr>
              <w:spacing w:after="0" w:line="240" w:lineRule="auto"/>
              <w:ind w:left="57" w:right="57"/>
              <w:textAlignment w:val="baseline"/>
              <w:rPr>
                <w:rFonts w:ascii="Calibri" w:eastAsia="Times New Roman" w:hAnsi="Calibri" w:cs="Times New Roman"/>
                <w:lang w:eastAsia="en-GB"/>
              </w:rPr>
            </w:pPr>
            <w:r w:rsidRPr="00E90C0D">
              <w:rPr>
                <w:rFonts w:ascii="Calibri" w:eastAsia="Times New Roman" w:hAnsi="Calibri" w:cs="Times New Roman"/>
                <w:lang w:eastAsia="en-GB"/>
              </w:rPr>
              <w:t>Load measuring on winches and windlasses are also desirable.</w:t>
            </w:r>
          </w:p>
        </w:tc>
      </w:tr>
      <w:tr w:rsidR="00383F62" w:rsidRPr="00383F62" w14:paraId="45D1ADA0"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69E79A05"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13 </w:t>
            </w:r>
          </w:p>
        </w:tc>
        <w:tc>
          <w:tcPr>
            <w:tcW w:w="648" w:type="pct"/>
            <w:tcBorders>
              <w:top w:val="nil"/>
              <w:left w:val="nil"/>
              <w:bottom w:val="single" w:sz="6" w:space="0" w:color="auto"/>
              <w:right w:val="single" w:sz="6" w:space="0" w:color="auto"/>
            </w:tcBorders>
            <w:shd w:val="clear" w:color="auto" w:fill="auto"/>
            <w:hideMark/>
          </w:tcPr>
          <w:p w14:paraId="750C9611"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Provision of Wires </w:t>
            </w:r>
          </w:p>
        </w:tc>
        <w:tc>
          <w:tcPr>
            <w:tcW w:w="2256" w:type="pct"/>
            <w:tcBorders>
              <w:top w:val="nil"/>
              <w:left w:val="nil"/>
              <w:bottom w:val="single" w:sz="6" w:space="0" w:color="auto"/>
              <w:right w:val="single" w:sz="6" w:space="0" w:color="auto"/>
            </w:tcBorders>
            <w:shd w:val="clear" w:color="auto" w:fill="auto"/>
            <w:hideMark/>
          </w:tcPr>
          <w:p w14:paraId="7EE60BB9"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 Owners shall provide all the necessary wires, shackles, hawsers required for the conduct of tasks outlined in this document.  </w:t>
            </w:r>
          </w:p>
          <w:p w14:paraId="3271A203" w14:textId="64F44AE7"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(2) Provide all the necessary wires, buoys, sinkers and anchors to 4 point moor the vessel to be used support diving operations. All wires used for these moorings are to be replaced within 12 months of first use.</w:t>
            </w:r>
          </w:p>
        </w:tc>
        <w:tc>
          <w:tcPr>
            <w:tcW w:w="1909" w:type="pct"/>
            <w:tcBorders>
              <w:top w:val="nil"/>
              <w:left w:val="nil"/>
              <w:bottom w:val="single" w:sz="6" w:space="0" w:color="auto"/>
              <w:right w:val="single" w:sz="6" w:space="0" w:color="auto"/>
            </w:tcBorders>
            <w:shd w:val="clear" w:color="auto" w:fill="auto"/>
            <w:hideMark/>
          </w:tcPr>
          <w:p w14:paraId="4C6124E8" w14:textId="79C46DE9"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p>
        </w:tc>
      </w:tr>
      <w:tr w:rsidR="00383F62" w:rsidRPr="00383F62" w14:paraId="739C332D"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17FEA8B2"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14 </w:t>
            </w:r>
          </w:p>
        </w:tc>
        <w:tc>
          <w:tcPr>
            <w:tcW w:w="648" w:type="pct"/>
            <w:tcBorders>
              <w:top w:val="nil"/>
              <w:left w:val="nil"/>
              <w:bottom w:val="single" w:sz="6" w:space="0" w:color="auto"/>
              <w:right w:val="single" w:sz="6" w:space="0" w:color="auto"/>
            </w:tcBorders>
            <w:shd w:val="clear" w:color="auto" w:fill="auto"/>
            <w:hideMark/>
          </w:tcPr>
          <w:p w14:paraId="1F9A78C7"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Provision of Towing Hawser </w:t>
            </w:r>
          </w:p>
        </w:tc>
        <w:tc>
          <w:tcPr>
            <w:tcW w:w="2256" w:type="pct"/>
            <w:tcBorders>
              <w:top w:val="nil"/>
              <w:left w:val="nil"/>
              <w:bottom w:val="single" w:sz="6" w:space="0" w:color="auto"/>
              <w:right w:val="single" w:sz="6" w:space="0" w:color="auto"/>
            </w:tcBorders>
            <w:shd w:val="clear" w:color="auto" w:fill="auto"/>
            <w:hideMark/>
          </w:tcPr>
          <w:p w14:paraId="0418220B"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 Owners shall provide: </w:t>
            </w:r>
          </w:p>
          <w:p w14:paraId="2CDEB8DE"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 Towing hawsers for connecting to any vessel to be towed or assisted into port. </w:t>
            </w:r>
          </w:p>
          <w:p w14:paraId="7766F150"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(b) A nylon towing pennant or similar means of shock absorption for ocean towing operations. </w:t>
            </w:r>
          </w:p>
          <w:p w14:paraId="38EED3A3" w14:textId="21A2781D"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(2) The towing arrangement shall be fitted with an arrangement to allow the tow to be disconnected rapidly and safely in the event of danger. </w:t>
            </w:r>
          </w:p>
        </w:tc>
        <w:tc>
          <w:tcPr>
            <w:tcW w:w="1909" w:type="pct"/>
            <w:tcBorders>
              <w:top w:val="nil"/>
              <w:left w:val="nil"/>
              <w:bottom w:val="single" w:sz="6" w:space="0" w:color="auto"/>
              <w:right w:val="single" w:sz="6" w:space="0" w:color="auto"/>
            </w:tcBorders>
            <w:shd w:val="clear" w:color="auto" w:fill="auto"/>
            <w:hideMark/>
          </w:tcPr>
          <w:p w14:paraId="3D39F5EC" w14:textId="2F0D476B"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p>
        </w:tc>
      </w:tr>
      <w:tr w:rsidR="00383F62" w:rsidRPr="00383F62" w14:paraId="128B19C1"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4A643A63"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15 </w:t>
            </w:r>
          </w:p>
        </w:tc>
        <w:tc>
          <w:tcPr>
            <w:tcW w:w="648" w:type="pct"/>
            <w:tcBorders>
              <w:top w:val="nil"/>
              <w:left w:val="nil"/>
              <w:bottom w:val="single" w:sz="6" w:space="0" w:color="auto"/>
              <w:right w:val="single" w:sz="6" w:space="0" w:color="auto"/>
            </w:tcBorders>
            <w:shd w:val="clear" w:color="auto" w:fill="auto"/>
            <w:hideMark/>
          </w:tcPr>
          <w:p w14:paraId="0220B751"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Provision and Storage of Spares and Equipment  </w:t>
            </w:r>
          </w:p>
        </w:tc>
        <w:tc>
          <w:tcPr>
            <w:tcW w:w="2256" w:type="pct"/>
            <w:tcBorders>
              <w:top w:val="nil"/>
              <w:left w:val="nil"/>
              <w:bottom w:val="single" w:sz="6" w:space="0" w:color="auto"/>
              <w:right w:val="single" w:sz="6" w:space="0" w:color="auto"/>
            </w:tcBorders>
            <w:shd w:val="clear" w:color="auto" w:fill="auto"/>
            <w:hideMark/>
          </w:tcPr>
          <w:p w14:paraId="3C255F9D"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The Vessel Owner shall provide sufficient containerised spares and equipment to ensure the vessels remain serviceable condition.   </w:t>
            </w:r>
          </w:p>
        </w:tc>
        <w:tc>
          <w:tcPr>
            <w:tcW w:w="1909" w:type="pct"/>
            <w:tcBorders>
              <w:top w:val="nil"/>
              <w:left w:val="nil"/>
              <w:bottom w:val="single" w:sz="6" w:space="0" w:color="auto"/>
              <w:right w:val="single" w:sz="6" w:space="0" w:color="auto"/>
            </w:tcBorders>
            <w:shd w:val="clear" w:color="auto" w:fill="auto"/>
            <w:hideMark/>
          </w:tcPr>
          <w:p w14:paraId="00D1E4EE" w14:textId="46F43A45" w:rsidR="00383F62" w:rsidRPr="00E90C0D" w:rsidRDefault="00383F62" w:rsidP="00383F62">
            <w:pPr>
              <w:spacing w:after="0" w:line="240" w:lineRule="auto"/>
              <w:ind w:right="57"/>
              <w:textAlignment w:val="baseline"/>
              <w:rPr>
                <w:rFonts w:ascii="Calibri" w:eastAsia="Times New Roman" w:hAnsi="Calibri" w:cs="Times New Roman"/>
                <w:lang w:eastAsia="en-GB"/>
              </w:rPr>
            </w:pPr>
            <w:r w:rsidRPr="00E90C0D">
              <w:rPr>
                <w:rFonts w:ascii="Calibri" w:eastAsia="Times New Roman" w:hAnsi="Calibri" w:cs="Times New Roman"/>
                <w:lang w:eastAsia="en-GB"/>
              </w:rPr>
              <w:t>(1) Due to the protracted supply route and limited infrastructure in the Falkland Islands an enhanced level of spares and equipment will be required to be provided with the vessel(s).</w:t>
            </w:r>
          </w:p>
          <w:p w14:paraId="5F491A84" w14:textId="1019CC76" w:rsidR="00383F62" w:rsidRPr="00E90C0D" w:rsidRDefault="00383F62" w:rsidP="00E90C0D">
            <w:pPr>
              <w:spacing w:after="0" w:line="240" w:lineRule="auto"/>
              <w:ind w:right="57"/>
              <w:textAlignment w:val="baseline"/>
              <w:rPr>
                <w:rFonts w:ascii="Calibri" w:eastAsia="Times New Roman" w:hAnsi="Calibri" w:cs="Times New Roman"/>
                <w:lang w:eastAsia="en-GB"/>
              </w:rPr>
            </w:pPr>
            <w:r w:rsidRPr="00E90C0D">
              <w:rPr>
                <w:rFonts w:ascii="Calibri" w:eastAsia="Times New Roman" w:hAnsi="Calibri" w:cs="Times New Roman"/>
                <w:lang w:eastAsia="en-GB"/>
              </w:rPr>
              <w:t>(2) Containers can be stored within ECP for the storage of spares and equipment.</w:t>
            </w:r>
          </w:p>
        </w:tc>
      </w:tr>
      <w:tr w:rsidR="00383F62" w:rsidRPr="00383F62" w14:paraId="221209DA"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7D67AA2C"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16 </w:t>
            </w:r>
          </w:p>
        </w:tc>
        <w:tc>
          <w:tcPr>
            <w:tcW w:w="648" w:type="pct"/>
            <w:tcBorders>
              <w:top w:val="nil"/>
              <w:left w:val="nil"/>
              <w:bottom w:val="single" w:sz="6" w:space="0" w:color="auto"/>
              <w:right w:val="single" w:sz="6" w:space="0" w:color="auto"/>
            </w:tcBorders>
            <w:shd w:val="clear" w:color="auto" w:fill="auto"/>
            <w:hideMark/>
          </w:tcPr>
          <w:p w14:paraId="0CF84882"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Owners Safety Management System (SMS) and Quality Assurance </w:t>
            </w:r>
          </w:p>
        </w:tc>
        <w:tc>
          <w:tcPr>
            <w:tcW w:w="2256" w:type="pct"/>
            <w:tcBorders>
              <w:top w:val="nil"/>
              <w:left w:val="nil"/>
              <w:bottom w:val="single" w:sz="6" w:space="0" w:color="auto"/>
              <w:right w:val="single" w:sz="6" w:space="0" w:color="auto"/>
            </w:tcBorders>
            <w:shd w:val="clear" w:color="auto" w:fill="auto"/>
            <w:hideMark/>
          </w:tcPr>
          <w:p w14:paraId="2C0253B5"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 Owner shall operate a ISM compliant Safety Management System (SMS) for their operations that has been approved by an International Association of Classification Societies (IACS) Classification Society.</w:t>
            </w:r>
          </w:p>
          <w:p w14:paraId="70520E3C"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Vessel Owner shall operate a recognised system for Quality Assurance and hold a compliance Certificate accredited by an IACS Classification Society.</w:t>
            </w:r>
          </w:p>
          <w:p w14:paraId="16F8F894"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p>
        </w:tc>
        <w:tc>
          <w:tcPr>
            <w:tcW w:w="1909" w:type="pct"/>
            <w:tcBorders>
              <w:top w:val="nil"/>
              <w:left w:val="nil"/>
              <w:bottom w:val="single" w:sz="6" w:space="0" w:color="auto"/>
              <w:right w:val="single" w:sz="6" w:space="0" w:color="auto"/>
            </w:tcBorders>
            <w:shd w:val="clear" w:color="auto" w:fill="auto"/>
            <w:hideMark/>
          </w:tcPr>
          <w:p w14:paraId="13D65F48" w14:textId="59052FCF" w:rsidR="00383F62" w:rsidRPr="00383F62" w:rsidRDefault="00383F62" w:rsidP="00383F62">
            <w:pPr>
              <w:spacing w:after="0" w:line="240" w:lineRule="auto"/>
              <w:ind w:right="57"/>
              <w:textAlignment w:val="baseline"/>
              <w:rPr>
                <w:rFonts w:ascii="Calibri" w:eastAsia="Times New Roman" w:hAnsi="Calibri" w:cs="Times New Roman"/>
                <w:lang w:eastAsia="en-GB"/>
              </w:rPr>
            </w:pPr>
          </w:p>
        </w:tc>
      </w:tr>
      <w:tr w:rsidR="00383F62" w:rsidRPr="00383F62" w14:paraId="1D81751B"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2910A89E"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17 </w:t>
            </w:r>
          </w:p>
        </w:tc>
        <w:tc>
          <w:tcPr>
            <w:tcW w:w="648" w:type="pct"/>
            <w:tcBorders>
              <w:top w:val="nil"/>
              <w:left w:val="nil"/>
              <w:bottom w:val="single" w:sz="6" w:space="0" w:color="auto"/>
              <w:right w:val="single" w:sz="6" w:space="0" w:color="auto"/>
            </w:tcBorders>
            <w:shd w:val="clear" w:color="auto" w:fill="auto"/>
            <w:hideMark/>
          </w:tcPr>
          <w:p w14:paraId="7F21869E"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Vessel Safety Management</w:t>
            </w:r>
          </w:p>
        </w:tc>
        <w:tc>
          <w:tcPr>
            <w:tcW w:w="2256" w:type="pct"/>
            <w:tcBorders>
              <w:top w:val="nil"/>
              <w:left w:val="nil"/>
              <w:bottom w:val="single" w:sz="6" w:space="0" w:color="auto"/>
              <w:right w:val="single" w:sz="6" w:space="0" w:color="auto"/>
            </w:tcBorders>
            <w:shd w:val="clear" w:color="auto" w:fill="auto"/>
            <w:hideMark/>
          </w:tcPr>
          <w:p w14:paraId="443657B4" w14:textId="48C585B0" w:rsidR="00383F62" w:rsidRPr="00383F62" w:rsidRDefault="00383F62" w:rsidP="00383F62">
            <w:pPr>
              <w:spacing w:after="0" w:line="240" w:lineRule="auto"/>
              <w:ind w:right="57"/>
              <w:rPr>
                <w:rFonts w:ascii="Calibri" w:eastAsia="Times New Roman" w:hAnsi="Calibri" w:cs="Times New Roman"/>
                <w:lang w:eastAsia="en-GB"/>
              </w:rPr>
            </w:pPr>
            <w:r w:rsidRPr="00383F62">
              <w:rPr>
                <w:rFonts w:ascii="Calibri" w:eastAsia="Times New Roman" w:hAnsi="Calibri" w:cs="Times New Roman"/>
                <w:lang w:eastAsia="en-GB"/>
              </w:rPr>
              <w:t>The vessels shall operate a compliant SMS and hold a compliance Certificate accredited by an IACS Classification Society.</w:t>
            </w:r>
          </w:p>
          <w:p w14:paraId="73CF7B6A"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p>
        </w:tc>
        <w:tc>
          <w:tcPr>
            <w:tcW w:w="1909" w:type="pct"/>
            <w:tcBorders>
              <w:top w:val="nil"/>
              <w:left w:val="nil"/>
              <w:bottom w:val="single" w:sz="6" w:space="0" w:color="auto"/>
              <w:right w:val="single" w:sz="6" w:space="0" w:color="auto"/>
            </w:tcBorders>
            <w:shd w:val="clear" w:color="auto" w:fill="auto"/>
            <w:hideMark/>
          </w:tcPr>
          <w:p w14:paraId="79BE8857" w14:textId="43324617" w:rsidR="00383F62" w:rsidRPr="00383F62" w:rsidRDefault="00383F62" w:rsidP="00383F62">
            <w:pPr>
              <w:spacing w:after="0" w:line="240" w:lineRule="auto"/>
              <w:ind w:left="57" w:right="57"/>
              <w:textAlignment w:val="baseline"/>
              <w:rPr>
                <w:rFonts w:ascii="Calibri" w:eastAsia="Times New Roman" w:hAnsi="Calibri" w:cs="Times New Roman"/>
                <w:highlight w:val="yellow"/>
                <w:lang w:eastAsia="en-GB"/>
              </w:rPr>
            </w:pPr>
          </w:p>
        </w:tc>
      </w:tr>
      <w:tr w:rsidR="00383F62" w:rsidRPr="00383F62" w14:paraId="2B402D5D" w14:textId="77777777" w:rsidTr="4D9EB3E1">
        <w:trPr>
          <w:cantSplit/>
          <w:trHeight w:val="15"/>
        </w:trPr>
        <w:tc>
          <w:tcPr>
            <w:tcW w:w="187" w:type="pct"/>
            <w:tcBorders>
              <w:top w:val="nil"/>
              <w:left w:val="single" w:sz="6" w:space="0" w:color="auto"/>
              <w:bottom w:val="single" w:sz="6" w:space="0" w:color="auto"/>
              <w:right w:val="single" w:sz="6" w:space="0" w:color="auto"/>
            </w:tcBorders>
            <w:shd w:val="clear" w:color="auto" w:fill="auto"/>
            <w:hideMark/>
          </w:tcPr>
          <w:p w14:paraId="0A765E42"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18</w:t>
            </w:r>
          </w:p>
        </w:tc>
        <w:tc>
          <w:tcPr>
            <w:tcW w:w="648" w:type="pct"/>
            <w:tcBorders>
              <w:top w:val="nil"/>
              <w:left w:val="nil"/>
              <w:bottom w:val="single" w:sz="6" w:space="0" w:color="auto"/>
              <w:right w:val="single" w:sz="6" w:space="0" w:color="auto"/>
            </w:tcBorders>
            <w:shd w:val="clear" w:color="auto" w:fill="auto"/>
            <w:hideMark/>
          </w:tcPr>
          <w:p w14:paraId="7A0ACE75"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Communication </w:t>
            </w:r>
          </w:p>
        </w:tc>
        <w:tc>
          <w:tcPr>
            <w:tcW w:w="2256" w:type="pct"/>
            <w:tcBorders>
              <w:top w:val="nil"/>
              <w:left w:val="nil"/>
              <w:bottom w:val="single" w:sz="6" w:space="0" w:color="auto"/>
              <w:right w:val="single" w:sz="6" w:space="0" w:color="auto"/>
            </w:tcBorders>
            <w:shd w:val="clear" w:color="auto" w:fill="auto"/>
            <w:hideMark/>
          </w:tcPr>
          <w:p w14:paraId="0B9F5F76"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Manned vessels shall have an internet connection which provides for the reliable receipt and sending of emails within the FI coastal area.  Wi-Fi access to this internet is to be provided to the Authority and their representatives when on board these vessels.</w:t>
            </w:r>
          </w:p>
          <w:p w14:paraId="1FAF8CC4" w14:textId="5CA67AF7"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(2) Each vessel is to have a mobile phone connected to the local telephone provider.</w:t>
            </w:r>
          </w:p>
        </w:tc>
        <w:tc>
          <w:tcPr>
            <w:tcW w:w="1909" w:type="pct"/>
            <w:tcBorders>
              <w:top w:val="nil"/>
              <w:left w:val="nil"/>
              <w:bottom w:val="single" w:sz="6" w:space="0" w:color="auto"/>
              <w:right w:val="single" w:sz="6" w:space="0" w:color="auto"/>
            </w:tcBorders>
            <w:shd w:val="clear" w:color="auto" w:fill="auto"/>
            <w:hideMark/>
          </w:tcPr>
          <w:p w14:paraId="2CB8090E" w14:textId="3A047B91"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p>
        </w:tc>
      </w:tr>
    </w:tbl>
    <w:p w14:paraId="58190301" w14:textId="77777777" w:rsidR="00383F62" w:rsidRPr="00383F62" w:rsidRDefault="00383F62" w:rsidP="00383F62">
      <w:pPr>
        <w:spacing w:after="0"/>
        <w:rPr>
          <w:rFonts w:ascii="Calibri" w:eastAsia="Times New Roman" w:hAnsi="Calibri" w:cs="Times New Roman"/>
          <w:lang w:val="en-US" w:eastAsia="en-GB"/>
        </w:rPr>
      </w:pPr>
      <w:r w:rsidRPr="00383F62">
        <w:rPr>
          <w:rFonts w:ascii="Calibri" w:eastAsia="Times New Roman" w:hAnsi="Calibri" w:cs="Times New Roman"/>
          <w:lang w:val="en-US" w:eastAsia="en-GB"/>
        </w:rPr>
        <w:br w:type="page"/>
      </w:r>
    </w:p>
    <w:p w14:paraId="52951C5F" w14:textId="77777777" w:rsidR="00383F62" w:rsidRPr="00383F62" w:rsidRDefault="00383F62" w:rsidP="00383F62">
      <w:pPr>
        <w:keepNext/>
        <w:keepLines/>
        <w:numPr>
          <w:ilvl w:val="0"/>
          <w:numId w:val="1"/>
        </w:numPr>
        <w:spacing w:after="0" w:line="360" w:lineRule="auto"/>
        <w:outlineLvl w:val="1"/>
        <w:rPr>
          <w:rFonts w:ascii="Calibri" w:eastAsia="Times New Roman" w:hAnsi="Calibri" w:cs="Times New Roman"/>
          <w:b/>
          <w:lang w:val="en-US" w:eastAsia="en-GB"/>
        </w:rPr>
      </w:pPr>
      <w:bookmarkStart w:id="2" w:name="_Toc82096204"/>
      <w:r w:rsidRPr="00383F62">
        <w:rPr>
          <w:rFonts w:ascii="Calibri" w:eastAsia="Times New Roman" w:hAnsi="Calibri" w:cs="Times New Roman"/>
          <w:b/>
          <w:lang w:val="en-US" w:eastAsia="en-GB"/>
        </w:rPr>
        <w:lastRenderedPageBreak/>
        <w:t>Vessel(s) Crew</w:t>
      </w:r>
      <w:bookmarkEnd w:id="2"/>
    </w:p>
    <w:p w14:paraId="3D6E4EA4" w14:textId="77777777" w:rsidR="00383F62" w:rsidRPr="00383F62" w:rsidRDefault="00383F62" w:rsidP="00383F62">
      <w:pPr>
        <w:spacing w:after="0" w:line="360" w:lineRule="auto"/>
        <w:rPr>
          <w:rFonts w:ascii="Calibri" w:eastAsia="Times New Roman" w:hAnsi="Calibri" w:cs="Times New Roman"/>
          <w:lang w:val="en-US" w:eastAsia="en-GB"/>
        </w:rPr>
      </w:pPr>
      <w:r w:rsidRPr="00383F62">
        <w:rPr>
          <w:rFonts w:ascii="Calibri" w:eastAsia="Times New Roman" w:hAnsi="Calibri" w:cs="Times New Roman"/>
          <w:lang w:eastAsia="en-GB"/>
        </w:rPr>
        <w:t>The Vessel(s) Crew and the manning shall meet the following requirements:</w:t>
      </w:r>
      <w:r w:rsidRPr="00383F62">
        <w:rPr>
          <w:rFonts w:ascii="Calibri" w:eastAsia="Times New Roman" w:hAnsi="Calibri" w:cs="Times New Roman"/>
          <w:lang w:val="en-US" w:eastAsia="en-GB"/>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6"/>
        <w:gridCol w:w="1787"/>
        <w:gridCol w:w="7513"/>
        <w:gridCol w:w="5066"/>
      </w:tblGrid>
      <w:tr w:rsidR="00383F62" w:rsidRPr="00383F62" w14:paraId="09D856FC" w14:textId="77777777" w:rsidTr="00E90C0D">
        <w:trPr>
          <w:cantSplit/>
          <w:trHeight w:val="15"/>
          <w:tblHeader/>
        </w:trPr>
        <w:tc>
          <w:tcPr>
            <w:tcW w:w="250" w:type="pct"/>
            <w:tcBorders>
              <w:top w:val="outset" w:sz="6" w:space="0" w:color="auto"/>
              <w:left w:val="outset" w:sz="6" w:space="0" w:color="auto"/>
              <w:bottom w:val="single" w:sz="4" w:space="0" w:color="auto"/>
              <w:right w:val="outset" w:sz="6" w:space="0" w:color="auto"/>
            </w:tcBorders>
            <w:shd w:val="clear" w:color="auto" w:fill="auto"/>
            <w:hideMark/>
          </w:tcPr>
          <w:p w14:paraId="4BCBB328"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b/>
                <w:bCs/>
                <w:lang w:eastAsia="en-GB"/>
              </w:rPr>
              <w:t>No.</w:t>
            </w:r>
            <w:r w:rsidRPr="00383F62">
              <w:rPr>
                <w:rFonts w:ascii="Calibri" w:eastAsia="Times New Roman" w:hAnsi="Calibri" w:cs="Times New Roman"/>
                <w:lang w:eastAsia="en-GB"/>
              </w:rPr>
              <w:t> </w:t>
            </w:r>
          </w:p>
        </w:tc>
        <w:tc>
          <w:tcPr>
            <w:tcW w:w="591" w:type="pct"/>
            <w:tcBorders>
              <w:top w:val="single" w:sz="6" w:space="0" w:color="auto"/>
              <w:left w:val="nil"/>
              <w:bottom w:val="single" w:sz="4" w:space="0" w:color="auto"/>
              <w:right w:val="single" w:sz="6" w:space="0" w:color="auto"/>
            </w:tcBorders>
            <w:shd w:val="clear" w:color="auto" w:fill="auto"/>
            <w:hideMark/>
          </w:tcPr>
          <w:p w14:paraId="60A4ED9B"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b/>
                <w:bCs/>
                <w:lang w:eastAsia="en-GB"/>
              </w:rPr>
              <w:t>ITEM</w:t>
            </w:r>
            <w:r w:rsidRPr="00383F62">
              <w:rPr>
                <w:rFonts w:ascii="Calibri" w:eastAsia="Times New Roman" w:hAnsi="Calibri" w:cs="Times New Roman"/>
                <w:lang w:eastAsia="en-GB"/>
              </w:rPr>
              <w:t> </w:t>
            </w:r>
          </w:p>
        </w:tc>
        <w:tc>
          <w:tcPr>
            <w:tcW w:w="2484" w:type="pct"/>
            <w:tcBorders>
              <w:top w:val="single" w:sz="6" w:space="0" w:color="auto"/>
              <w:left w:val="nil"/>
              <w:bottom w:val="single" w:sz="4" w:space="0" w:color="auto"/>
              <w:right w:val="single" w:sz="6" w:space="0" w:color="auto"/>
            </w:tcBorders>
            <w:shd w:val="clear" w:color="auto" w:fill="auto"/>
            <w:hideMark/>
          </w:tcPr>
          <w:p w14:paraId="323C389D"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b/>
                <w:bCs/>
                <w:lang w:eastAsia="en-GB"/>
              </w:rPr>
              <w:t>REQUIREMENT</w:t>
            </w:r>
            <w:r w:rsidRPr="00383F62">
              <w:rPr>
                <w:rFonts w:ascii="Calibri" w:eastAsia="Times New Roman" w:hAnsi="Calibri" w:cs="Times New Roman"/>
                <w:lang w:eastAsia="en-GB"/>
              </w:rPr>
              <w:t> </w:t>
            </w:r>
          </w:p>
        </w:tc>
        <w:tc>
          <w:tcPr>
            <w:tcW w:w="1675" w:type="pct"/>
            <w:tcBorders>
              <w:top w:val="single" w:sz="6" w:space="0" w:color="auto"/>
              <w:left w:val="nil"/>
              <w:bottom w:val="single" w:sz="4" w:space="0" w:color="auto"/>
              <w:right w:val="single" w:sz="6" w:space="0" w:color="auto"/>
            </w:tcBorders>
            <w:shd w:val="clear" w:color="auto" w:fill="auto"/>
            <w:hideMark/>
          </w:tcPr>
          <w:p w14:paraId="4B54A8B0" w14:textId="73247C37" w:rsidR="00383F62" w:rsidRPr="00383F62" w:rsidRDefault="00FD4AD0" w:rsidP="00383F62">
            <w:pPr>
              <w:spacing w:after="0" w:line="240" w:lineRule="auto"/>
              <w:jc w:val="both"/>
              <w:textAlignment w:val="baseline"/>
              <w:rPr>
                <w:rFonts w:ascii="Calibri" w:eastAsia="Times New Roman" w:hAnsi="Calibri" w:cs="Times New Roman"/>
                <w:lang w:eastAsia="en-GB"/>
              </w:rPr>
            </w:pPr>
            <w:r w:rsidRPr="00FD4AD0">
              <w:rPr>
                <w:rFonts w:ascii="Calibri" w:eastAsia="Times New Roman" w:hAnsi="Calibri" w:cs="Times New Roman"/>
                <w:b/>
                <w:bCs/>
                <w:lang w:eastAsia="en-GB"/>
              </w:rPr>
              <w:t>INFORMATION</w:t>
            </w:r>
          </w:p>
        </w:tc>
      </w:tr>
      <w:tr w:rsidR="00383F62" w:rsidRPr="00383F62" w14:paraId="23D22ED9" w14:textId="77777777" w:rsidTr="00E90C0D">
        <w:trPr>
          <w:cantSplit/>
          <w:trHeight w:val="15"/>
        </w:trPr>
        <w:tc>
          <w:tcPr>
            <w:tcW w:w="250" w:type="pct"/>
            <w:tcBorders>
              <w:top w:val="single" w:sz="4" w:space="0" w:color="auto"/>
              <w:left w:val="single" w:sz="4" w:space="0" w:color="auto"/>
              <w:bottom w:val="single" w:sz="4" w:space="0" w:color="auto"/>
              <w:right w:val="single" w:sz="4" w:space="0" w:color="auto"/>
            </w:tcBorders>
            <w:shd w:val="clear" w:color="auto" w:fill="auto"/>
          </w:tcPr>
          <w:p w14:paraId="4B8DBC5D"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1 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7802C2E"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Crew Nationality </w:t>
            </w:r>
          </w:p>
        </w:tc>
        <w:tc>
          <w:tcPr>
            <w:tcW w:w="2484" w:type="pct"/>
            <w:tcBorders>
              <w:top w:val="single" w:sz="4" w:space="0" w:color="auto"/>
              <w:left w:val="single" w:sz="4" w:space="0" w:color="auto"/>
              <w:bottom w:val="single" w:sz="4" w:space="0" w:color="auto"/>
              <w:right w:val="single" w:sz="4" w:space="0" w:color="auto"/>
            </w:tcBorders>
            <w:shd w:val="clear" w:color="auto" w:fill="auto"/>
          </w:tcPr>
          <w:p w14:paraId="2B2BA5DF"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Master and Officers are to be UK or EU Nationals. </w:t>
            </w:r>
          </w:p>
          <w:p w14:paraId="44872897"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officer manning arrangement must comply with UK SI 1995 No 1427 Merchant Shipping (The Merchant Shipping (Officer Nationality) Regulations 1995) Section 3, where the user requires additionally that ALL officers adhere to this section of the regulation. </w:t>
            </w:r>
          </w:p>
          <w:p w14:paraId="102CF4C3"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(3) All members of the vessels’ crew must not be nationals of countries listed in the Airbridge Joint Policy Statement as being prohibited from using the FI Airbridge.  This list of prohibited countries shown in the information column will be subject to change throughout the term of the contract. </w:t>
            </w:r>
          </w:p>
          <w:p w14:paraId="27B69064"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(4) All crew must be able to pass a Criminal Reference Check, Counter Terrorist Check (CTC) and meet a Baseline Personnel Security Standard (BPSS) or Royal Navy (RN) equivalent security or clearance check. </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21CE24F8" w14:textId="791A62E0" w:rsidR="00383F62" w:rsidRPr="00D744FC" w:rsidRDefault="00383F62" w:rsidP="00383F62">
            <w:pPr>
              <w:spacing w:after="0" w:line="240" w:lineRule="auto"/>
              <w:ind w:right="57"/>
              <w:jc w:val="both"/>
              <w:textAlignment w:val="baseline"/>
              <w:rPr>
                <w:rFonts w:ascii="Calibri" w:eastAsia="Times New Roman" w:hAnsi="Calibri" w:cs="Times New Roman"/>
                <w:b/>
                <w:bCs/>
                <w:lang w:eastAsia="en-GB"/>
              </w:rPr>
            </w:pPr>
            <w:r w:rsidRPr="00383F62">
              <w:rPr>
                <w:rFonts w:ascii="Calibri" w:eastAsia="Times New Roman" w:hAnsi="Calibri" w:cs="Times New Roman"/>
                <w:lang w:eastAsia="en-GB"/>
              </w:rPr>
              <w:t xml:space="preserve">(1) </w:t>
            </w:r>
            <w:r w:rsidR="00DD0D7D" w:rsidRPr="00D744FC">
              <w:rPr>
                <w:rFonts w:ascii="CourierNewPSMT" w:hAnsi="CourierNewPSMT" w:cs="CourierNewPSMT"/>
                <w:b/>
                <w:bCs/>
                <w:sz w:val="24"/>
                <w:szCs w:val="24"/>
              </w:rPr>
              <w:t>[redacted]</w:t>
            </w:r>
          </w:p>
          <w:p w14:paraId="7C6D135C" w14:textId="77777777" w:rsidR="00383F62" w:rsidRPr="00383F62" w:rsidRDefault="00383F62" w:rsidP="00383F62">
            <w:pPr>
              <w:spacing w:after="0" w:line="240" w:lineRule="auto"/>
              <w:ind w:right="57"/>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(2) Baseline Personnel Security Standard (BPSS) is used to identify illegal workers, identify fraud and protect UK national security. </w:t>
            </w:r>
          </w:p>
          <w:p w14:paraId="7F8CA562"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(3) Counter Terrorist Check (CTC) is required for personnel having access to information or material assessed to be of value to terrorists or having unescorted access to establishments assessed to be at risk from terrorist attack. </w:t>
            </w:r>
          </w:p>
          <w:p w14:paraId="51B18F45" w14:textId="59BE4696" w:rsidR="00383F62" w:rsidRPr="00383F62" w:rsidRDefault="00383F62" w:rsidP="00383F62">
            <w:pPr>
              <w:spacing w:after="0" w:line="240" w:lineRule="auto"/>
              <w:textAlignment w:val="baseline"/>
              <w:rPr>
                <w:rFonts w:ascii="Calibri" w:eastAsia="Times New Roman" w:hAnsi="Calibri" w:cs="Times New Roman"/>
                <w:lang w:eastAsia="en-GB"/>
              </w:rPr>
            </w:pPr>
          </w:p>
        </w:tc>
      </w:tr>
      <w:tr w:rsidR="00383F62" w:rsidRPr="00383F62" w14:paraId="7347BB20" w14:textId="77777777" w:rsidTr="00E90C0D">
        <w:trPr>
          <w:cantSplit/>
          <w:trHeight w:val="15"/>
        </w:trPr>
        <w:tc>
          <w:tcPr>
            <w:tcW w:w="250" w:type="pct"/>
            <w:tcBorders>
              <w:top w:val="single" w:sz="4" w:space="0" w:color="auto"/>
              <w:left w:val="single" w:sz="4" w:space="0" w:color="auto"/>
              <w:bottom w:val="single" w:sz="4" w:space="0" w:color="auto"/>
              <w:right w:val="single" w:sz="4" w:space="0" w:color="auto"/>
            </w:tcBorders>
            <w:shd w:val="clear" w:color="auto" w:fill="auto"/>
          </w:tcPr>
          <w:p w14:paraId="515BFA12"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2 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0956A11"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Language </w:t>
            </w:r>
          </w:p>
        </w:tc>
        <w:tc>
          <w:tcPr>
            <w:tcW w:w="2484" w:type="pct"/>
            <w:tcBorders>
              <w:top w:val="single" w:sz="4" w:space="0" w:color="auto"/>
              <w:left w:val="single" w:sz="4" w:space="0" w:color="auto"/>
              <w:bottom w:val="single" w:sz="4" w:space="0" w:color="auto"/>
              <w:right w:val="single" w:sz="4" w:space="0" w:color="auto"/>
            </w:tcBorders>
            <w:shd w:val="clear" w:color="auto" w:fill="auto"/>
          </w:tcPr>
          <w:p w14:paraId="480FEF61" w14:textId="77777777" w:rsid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The masters and key personnel of the vessels crew shall be fluent both in spoken and written English.</w:t>
            </w:r>
          </w:p>
          <w:p w14:paraId="0F12ECBD" w14:textId="0F6F9E13" w:rsidR="00AF3FF1" w:rsidRPr="00383F62" w:rsidRDefault="00AF3FF1" w:rsidP="00383F62">
            <w:pPr>
              <w:spacing w:after="0" w:line="240" w:lineRule="auto"/>
              <w:textAlignment w:val="baseline"/>
              <w:rPr>
                <w:rFonts w:ascii="Calibri" w:eastAsia="Times New Roman" w:hAnsi="Calibri" w:cs="Times New Roman"/>
                <w:lang w:eastAsia="en-GB"/>
              </w:rPr>
            </w:pP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6410CAFA"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 </w:t>
            </w:r>
          </w:p>
        </w:tc>
      </w:tr>
      <w:tr w:rsidR="00383F62" w:rsidRPr="00383F62" w14:paraId="76DE3546" w14:textId="77777777" w:rsidTr="00E90C0D">
        <w:trPr>
          <w:cantSplit/>
          <w:trHeight w:val="15"/>
        </w:trPr>
        <w:tc>
          <w:tcPr>
            <w:tcW w:w="250" w:type="pct"/>
            <w:tcBorders>
              <w:top w:val="single" w:sz="4" w:space="0" w:color="auto"/>
              <w:left w:val="single" w:sz="4" w:space="0" w:color="auto"/>
              <w:bottom w:val="single" w:sz="4" w:space="0" w:color="auto"/>
              <w:right w:val="single" w:sz="4" w:space="0" w:color="auto"/>
            </w:tcBorders>
            <w:shd w:val="clear" w:color="auto" w:fill="auto"/>
          </w:tcPr>
          <w:p w14:paraId="07937393"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3 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EC5937D"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Manning </w:t>
            </w:r>
          </w:p>
        </w:tc>
        <w:tc>
          <w:tcPr>
            <w:tcW w:w="2484" w:type="pct"/>
            <w:tcBorders>
              <w:top w:val="single" w:sz="4" w:space="0" w:color="auto"/>
              <w:left w:val="single" w:sz="4" w:space="0" w:color="auto"/>
              <w:bottom w:val="single" w:sz="4" w:space="0" w:color="auto"/>
              <w:right w:val="single" w:sz="4" w:space="0" w:color="auto"/>
            </w:tcBorders>
            <w:shd w:val="clear" w:color="auto" w:fill="auto"/>
          </w:tcPr>
          <w:p w14:paraId="3CB7E805"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vessels shall be adequately manned with a suitably experienced and fully qualified crew. </w:t>
            </w:r>
          </w:p>
          <w:p w14:paraId="764CD7D6"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As far as is reasonably practicable the Vessel Owner must ensure that continuity in the provision of key members of the vessels crew is maintained throughout the term of the charter. </w:t>
            </w:r>
          </w:p>
          <w:p w14:paraId="311A922E" w14:textId="379B7E10"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 xml:space="preserve">(3) All crew are to hold an ENG1 medical certificate or equivalent.  </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6366B943"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Relevant certificates and log books are to be made available for inspection by the Charterer’s representatives when requested. </w:t>
            </w:r>
          </w:p>
        </w:tc>
      </w:tr>
      <w:tr w:rsidR="00383F62" w:rsidRPr="00383F62" w14:paraId="3E18D309" w14:textId="77777777" w:rsidTr="00E90C0D">
        <w:trPr>
          <w:cantSplit/>
          <w:trHeight w:val="15"/>
        </w:trPr>
        <w:tc>
          <w:tcPr>
            <w:tcW w:w="250" w:type="pct"/>
            <w:tcBorders>
              <w:top w:val="single" w:sz="4" w:space="0" w:color="auto"/>
              <w:left w:val="single" w:sz="6" w:space="0" w:color="auto"/>
              <w:bottom w:val="single" w:sz="6" w:space="0" w:color="auto"/>
              <w:right w:val="single" w:sz="6" w:space="0" w:color="auto"/>
            </w:tcBorders>
            <w:shd w:val="clear" w:color="auto" w:fill="auto"/>
          </w:tcPr>
          <w:p w14:paraId="45AEBAE3"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4 </w:t>
            </w:r>
          </w:p>
        </w:tc>
        <w:tc>
          <w:tcPr>
            <w:tcW w:w="591" w:type="pct"/>
            <w:tcBorders>
              <w:top w:val="single" w:sz="4" w:space="0" w:color="auto"/>
              <w:left w:val="nil"/>
              <w:bottom w:val="single" w:sz="6" w:space="0" w:color="auto"/>
              <w:right w:val="single" w:sz="6" w:space="0" w:color="auto"/>
            </w:tcBorders>
            <w:shd w:val="clear" w:color="auto" w:fill="auto"/>
          </w:tcPr>
          <w:p w14:paraId="5B446510" w14:textId="77777777" w:rsidR="00383F62" w:rsidRPr="00157096" w:rsidRDefault="00383F62" w:rsidP="00383F62">
            <w:pPr>
              <w:spacing w:after="0" w:line="240" w:lineRule="auto"/>
              <w:jc w:val="both"/>
              <w:textAlignment w:val="baseline"/>
              <w:rPr>
                <w:rFonts w:ascii="Calibri" w:eastAsia="Times New Roman" w:hAnsi="Calibri" w:cs="Times New Roman"/>
                <w:lang w:eastAsia="en-GB"/>
              </w:rPr>
            </w:pPr>
            <w:r w:rsidRPr="00157096">
              <w:rPr>
                <w:rFonts w:ascii="Calibri" w:eastAsia="Times New Roman" w:hAnsi="Calibri" w:cs="Times New Roman"/>
                <w:lang w:eastAsia="en-GB"/>
              </w:rPr>
              <w:t>Flights </w:t>
            </w:r>
          </w:p>
        </w:tc>
        <w:tc>
          <w:tcPr>
            <w:tcW w:w="2484" w:type="pct"/>
            <w:tcBorders>
              <w:top w:val="single" w:sz="4" w:space="0" w:color="auto"/>
              <w:left w:val="nil"/>
              <w:bottom w:val="single" w:sz="6" w:space="0" w:color="auto"/>
              <w:right w:val="single" w:sz="6" w:space="0" w:color="auto"/>
            </w:tcBorders>
            <w:shd w:val="clear" w:color="auto" w:fill="auto"/>
          </w:tcPr>
          <w:p w14:paraId="25F42C21" w14:textId="3F5F0AB1" w:rsidR="00464A86" w:rsidRPr="00157096" w:rsidRDefault="00464A86" w:rsidP="00383F62">
            <w:pPr>
              <w:spacing w:after="0" w:line="240" w:lineRule="auto"/>
              <w:ind w:right="57"/>
              <w:textAlignment w:val="baseline"/>
              <w:rPr>
                <w:rFonts w:ascii="Calibri" w:eastAsia="Times New Roman" w:hAnsi="Calibri" w:cs="Times New Roman"/>
                <w:lang w:eastAsia="en-GB"/>
              </w:rPr>
            </w:pPr>
            <w:r w:rsidRPr="00157096">
              <w:rPr>
                <w:rFonts w:ascii="Calibri" w:eastAsia="Times New Roman" w:hAnsi="Calibri" w:cs="Times New Roman"/>
                <w:lang w:eastAsia="en-GB"/>
              </w:rPr>
              <w:t>As per Supplytime 2017 Charter Party, Part 2, Clause 52.</w:t>
            </w:r>
          </w:p>
          <w:p w14:paraId="554A0140" w14:textId="791532DA" w:rsidR="00383F62" w:rsidRPr="00157096" w:rsidRDefault="00157096" w:rsidP="00383F62">
            <w:pPr>
              <w:spacing w:after="0" w:line="240" w:lineRule="auto"/>
              <w:textAlignment w:val="baseline"/>
              <w:rPr>
                <w:rFonts w:ascii="Calibri" w:eastAsia="Times New Roman" w:hAnsi="Calibri" w:cs="Times New Roman"/>
                <w:lang w:eastAsia="en-GB"/>
              </w:rPr>
            </w:pPr>
            <w:r w:rsidRPr="00157096">
              <w:rPr>
                <w:rFonts w:ascii="Calibri" w:eastAsia="Times New Roman" w:hAnsi="Calibri" w:cs="Times New Roman"/>
                <w:lang w:eastAsia="en-GB"/>
              </w:rPr>
              <w:t xml:space="preserve">(1) </w:t>
            </w:r>
            <w:r w:rsidR="00D3280F">
              <w:rPr>
                <w:rFonts w:ascii="Calibri" w:eastAsia="Times New Roman" w:hAnsi="Calibri" w:cs="Times New Roman"/>
                <w:lang w:eastAsia="en-GB"/>
              </w:rPr>
              <w:t>–</w:t>
            </w:r>
            <w:r w:rsidRPr="00157096">
              <w:rPr>
                <w:rFonts w:ascii="Calibri" w:eastAsia="Times New Roman" w:hAnsi="Calibri" w:cs="Times New Roman"/>
                <w:lang w:eastAsia="en-GB"/>
              </w:rPr>
              <w:t xml:space="preserve"> </w:t>
            </w:r>
            <w:r w:rsidR="00D3280F">
              <w:rPr>
                <w:rFonts w:ascii="Calibri" w:eastAsia="Times New Roman" w:hAnsi="Calibri" w:cs="Times New Roman"/>
                <w:lang w:eastAsia="en-GB"/>
              </w:rPr>
              <w:t>The Contractor is to comply with t</w:t>
            </w:r>
            <w:r w:rsidR="00383F62" w:rsidRPr="00157096">
              <w:rPr>
                <w:rFonts w:ascii="Calibri" w:eastAsia="Times New Roman" w:hAnsi="Calibri" w:cs="Times New Roman"/>
                <w:lang w:eastAsia="en-GB"/>
              </w:rPr>
              <w:t xml:space="preserve">he luggage allowance for the Airbridge </w:t>
            </w:r>
            <w:r w:rsidR="00D3280F">
              <w:rPr>
                <w:rFonts w:ascii="Calibri" w:eastAsia="Times New Roman" w:hAnsi="Calibri" w:cs="Times New Roman"/>
                <w:lang w:eastAsia="en-GB"/>
              </w:rPr>
              <w:t xml:space="preserve">i.e. </w:t>
            </w:r>
            <w:r w:rsidR="00383F62" w:rsidRPr="00157096">
              <w:rPr>
                <w:rFonts w:ascii="Calibri" w:eastAsia="Times New Roman" w:hAnsi="Calibri" w:cs="Times New Roman"/>
                <w:lang w:eastAsia="en-GB"/>
              </w:rPr>
              <w:t>a maximum of 27 kg for deployments under 4</w:t>
            </w:r>
            <w:r w:rsidR="00D3280F">
              <w:rPr>
                <w:rFonts w:ascii="Calibri" w:eastAsia="Times New Roman" w:hAnsi="Calibri" w:cs="Times New Roman"/>
                <w:lang w:eastAsia="en-GB"/>
              </w:rPr>
              <w:t>-</w:t>
            </w:r>
            <w:r w:rsidR="00383F62" w:rsidRPr="00157096">
              <w:rPr>
                <w:rFonts w:ascii="Calibri" w:eastAsia="Times New Roman" w:hAnsi="Calibri" w:cs="Times New Roman"/>
                <w:lang w:eastAsia="en-GB"/>
              </w:rPr>
              <w:t>month</w:t>
            </w:r>
            <w:r w:rsidR="00D3280F">
              <w:rPr>
                <w:rFonts w:ascii="Calibri" w:eastAsia="Times New Roman" w:hAnsi="Calibri" w:cs="Times New Roman"/>
                <w:lang w:eastAsia="en-GB"/>
              </w:rPr>
              <w:t>s</w:t>
            </w:r>
            <w:r w:rsidR="00383F62" w:rsidRPr="00157096">
              <w:rPr>
                <w:rFonts w:ascii="Calibri" w:eastAsia="Times New Roman" w:hAnsi="Calibri" w:cs="Times New Roman"/>
                <w:lang w:eastAsia="en-GB"/>
              </w:rPr>
              <w:t xml:space="preserve"> and 55kg for deployment over </w:t>
            </w:r>
            <w:r w:rsidRPr="00157096">
              <w:rPr>
                <w:rFonts w:ascii="Calibri" w:eastAsia="Times New Roman" w:hAnsi="Calibri" w:cs="Times New Roman"/>
                <w:lang w:eastAsia="en-GB"/>
              </w:rPr>
              <w:t>4-month</w:t>
            </w:r>
            <w:r w:rsidR="00BD228B">
              <w:rPr>
                <w:rFonts w:ascii="Calibri" w:eastAsia="Times New Roman" w:hAnsi="Calibri" w:cs="Times New Roman"/>
                <w:lang w:eastAsia="en-GB"/>
              </w:rPr>
              <w:t>s</w:t>
            </w:r>
            <w:r w:rsidR="00383F62" w:rsidRPr="00157096">
              <w:rPr>
                <w:rFonts w:ascii="Calibri" w:eastAsia="Times New Roman" w:hAnsi="Calibri" w:cs="Times New Roman"/>
                <w:lang w:eastAsia="en-GB"/>
              </w:rPr>
              <w:t xml:space="preserve"> duration.</w:t>
            </w:r>
          </w:p>
          <w:p w14:paraId="15ED3786" w14:textId="66EBA491" w:rsidR="000E1F52" w:rsidRDefault="00383F62" w:rsidP="000E1F52">
            <w:pPr>
              <w:spacing w:after="0" w:line="240" w:lineRule="auto"/>
              <w:ind w:right="57"/>
              <w:textAlignment w:val="baseline"/>
              <w:rPr>
                <w:rFonts w:ascii="Calibri" w:eastAsia="Times New Roman" w:hAnsi="Calibri" w:cs="Times New Roman"/>
                <w:lang w:eastAsia="en-GB"/>
              </w:rPr>
            </w:pPr>
            <w:r w:rsidRPr="00157096">
              <w:rPr>
                <w:rFonts w:ascii="Calibri" w:eastAsia="Times New Roman" w:hAnsi="Calibri" w:cs="Times New Roman"/>
                <w:lang w:eastAsia="en-GB"/>
              </w:rPr>
              <w:t>(</w:t>
            </w:r>
            <w:r w:rsidR="00157096" w:rsidRPr="00157096">
              <w:rPr>
                <w:rFonts w:ascii="Calibri" w:eastAsia="Times New Roman" w:hAnsi="Calibri" w:cs="Times New Roman"/>
                <w:lang w:eastAsia="en-GB"/>
              </w:rPr>
              <w:t>2</w:t>
            </w:r>
            <w:r w:rsidRPr="00157096">
              <w:rPr>
                <w:rFonts w:ascii="Calibri" w:eastAsia="Times New Roman" w:hAnsi="Calibri" w:cs="Times New Roman"/>
                <w:lang w:eastAsia="en-GB"/>
              </w:rPr>
              <w:t>)</w:t>
            </w:r>
            <w:r w:rsidR="00157096" w:rsidRPr="00157096">
              <w:rPr>
                <w:rFonts w:ascii="Calibri" w:eastAsia="Times New Roman" w:hAnsi="Calibri" w:cs="Times New Roman"/>
                <w:lang w:eastAsia="en-GB"/>
              </w:rPr>
              <w:t xml:space="preserve"> -</w:t>
            </w:r>
            <w:r w:rsidRPr="00157096">
              <w:rPr>
                <w:rFonts w:ascii="Calibri" w:eastAsia="Times New Roman" w:hAnsi="Calibri" w:cs="Times New Roman"/>
                <w:lang w:eastAsia="en-GB"/>
              </w:rPr>
              <w:t xml:space="preserve"> Rotation of crew must accommodate COVID-19 or other Airbridge restrictions and delays due to uncontrollable events. Contingency must be provided in the case that crews have travel/isolation restrictions are imposed. </w:t>
            </w:r>
          </w:p>
          <w:p w14:paraId="1E806D61" w14:textId="148B784D" w:rsidR="000E1F52" w:rsidRPr="000E1F52" w:rsidRDefault="000E1F52" w:rsidP="000E1F52">
            <w:pPr>
              <w:spacing w:after="0" w:line="240" w:lineRule="auto"/>
              <w:ind w:right="57"/>
              <w:textAlignment w:val="baseline"/>
              <w:rPr>
                <w:rFonts w:ascii="Calibri" w:eastAsia="Calibri" w:hAnsi="Calibri" w:cs="Arial"/>
                <w:lang w:eastAsia="en-GB"/>
              </w:rPr>
            </w:pPr>
            <w:r w:rsidRPr="000E1F52">
              <w:rPr>
                <w:rFonts w:ascii="Calibri" w:eastAsia="Calibri" w:hAnsi="Calibri" w:cs="Arial"/>
                <w:lang w:eastAsia="en-GB"/>
              </w:rPr>
              <w:t xml:space="preserve">(3) </w:t>
            </w:r>
            <w:r>
              <w:rPr>
                <w:rFonts w:ascii="Calibri" w:eastAsia="Calibri" w:hAnsi="Calibri" w:cs="Arial"/>
                <w:lang w:eastAsia="en-GB"/>
              </w:rPr>
              <w:t xml:space="preserve">- </w:t>
            </w:r>
            <w:r w:rsidRPr="000E1F52">
              <w:rPr>
                <w:rFonts w:ascii="Calibri" w:eastAsia="Calibri" w:hAnsi="Calibri" w:cs="Arial"/>
                <w:lang w:eastAsia="en-GB"/>
              </w:rPr>
              <w:t xml:space="preserve">COVID-19 has reduced Airbridge flight availability for crew changes to one flight every two weeks. To meet the requirement to isolate for 14 days, block vessel crew changes are required. Vessel crew will isolate together on-board one of the vessels. Both vessels cannot be self-isolating at the same time. </w:t>
            </w:r>
          </w:p>
          <w:p w14:paraId="131EC8B2" w14:textId="5712E208" w:rsidR="00383F62" w:rsidRPr="00157096" w:rsidRDefault="00383F62" w:rsidP="00383F62">
            <w:pPr>
              <w:spacing w:after="0" w:line="240" w:lineRule="auto"/>
              <w:textAlignment w:val="baseline"/>
              <w:rPr>
                <w:rFonts w:ascii="Calibri" w:eastAsia="Times New Roman" w:hAnsi="Calibri" w:cs="Times New Roman"/>
                <w:lang w:eastAsia="en-GB"/>
              </w:rPr>
            </w:pPr>
          </w:p>
        </w:tc>
        <w:tc>
          <w:tcPr>
            <w:tcW w:w="1675" w:type="pct"/>
            <w:tcBorders>
              <w:top w:val="single" w:sz="4" w:space="0" w:color="auto"/>
              <w:left w:val="nil"/>
              <w:bottom w:val="single" w:sz="6" w:space="0" w:color="auto"/>
              <w:right w:val="single" w:sz="6" w:space="0" w:color="auto"/>
            </w:tcBorders>
            <w:shd w:val="clear" w:color="auto" w:fill="auto"/>
          </w:tcPr>
          <w:p w14:paraId="49868FCE" w14:textId="53D85D5B" w:rsidR="00383F62" w:rsidRPr="000E1F52" w:rsidRDefault="00383F62" w:rsidP="00383F62">
            <w:pPr>
              <w:spacing w:after="0" w:line="240" w:lineRule="auto"/>
              <w:ind w:right="57"/>
              <w:rPr>
                <w:rFonts w:ascii="Calibri" w:eastAsia="Calibri" w:hAnsi="Calibri" w:cs="Arial"/>
                <w:lang w:eastAsia="en-GB"/>
              </w:rPr>
            </w:pPr>
            <w:r w:rsidRPr="000E1F52">
              <w:rPr>
                <w:rFonts w:ascii="Calibri" w:eastAsia="Times New Roman" w:hAnsi="Calibri" w:cs="Times New Roman"/>
                <w:lang w:eastAsia="en-GB"/>
              </w:rPr>
              <w:t>(</w:t>
            </w:r>
            <w:r w:rsidR="000E1F52" w:rsidRPr="000E1F52">
              <w:rPr>
                <w:rFonts w:ascii="Calibri" w:eastAsia="Times New Roman" w:hAnsi="Calibri" w:cs="Times New Roman"/>
                <w:lang w:eastAsia="en-GB"/>
              </w:rPr>
              <w:t>1</w:t>
            </w:r>
            <w:r w:rsidRPr="000E1F52">
              <w:rPr>
                <w:rFonts w:ascii="Calibri" w:eastAsia="Times New Roman" w:hAnsi="Calibri" w:cs="Times New Roman"/>
                <w:lang w:eastAsia="en-GB"/>
              </w:rPr>
              <w:t xml:space="preserve">) </w:t>
            </w:r>
            <w:r w:rsidRPr="000E1F52">
              <w:rPr>
                <w:rFonts w:ascii="Calibri" w:eastAsia="Calibri" w:hAnsi="Calibri" w:cs="Arial"/>
                <w:lang w:eastAsia="en-GB"/>
              </w:rPr>
              <w:t xml:space="preserve">There is a weekly flight from Punta Arenas in Chile operated by </w:t>
            </w:r>
            <w:r w:rsidRPr="000E1F52">
              <w:rPr>
                <w:rFonts w:ascii="Calibri" w:eastAsia="Calibri" w:hAnsi="Calibri" w:cs="Calibri"/>
                <w:lang w:eastAsia="en-GB"/>
              </w:rPr>
              <w:t>LAN</w:t>
            </w:r>
            <w:r w:rsidRPr="000E1F52">
              <w:rPr>
                <w:rFonts w:ascii="Calibri" w:eastAsia="Calibri" w:hAnsi="Calibri" w:cs="Arial"/>
                <w:lang w:eastAsia="en-GB"/>
              </w:rPr>
              <w:t xml:space="preserve"> every Saturday and a flight operated by LATAM has been operating between MPA and Sao Paolo Brazil on Wednesdays. Seats on this service cannot be provided by the </w:t>
            </w:r>
            <w:r w:rsidR="000E1F52" w:rsidRPr="000E1F52">
              <w:rPr>
                <w:rFonts w:ascii="Calibri" w:eastAsia="Calibri" w:hAnsi="Calibri" w:cs="Arial"/>
                <w:lang w:eastAsia="en-GB"/>
              </w:rPr>
              <w:t>Authority but</w:t>
            </w:r>
            <w:r w:rsidRPr="000E1F52">
              <w:rPr>
                <w:rFonts w:ascii="Calibri" w:eastAsia="Calibri" w:hAnsi="Calibri" w:cs="Arial"/>
                <w:lang w:eastAsia="en-GB"/>
              </w:rPr>
              <w:t xml:space="preserve"> may be utilised at company’s own expense.</w:t>
            </w:r>
          </w:p>
          <w:p w14:paraId="4A47AB73" w14:textId="711B092F" w:rsidR="00383F62" w:rsidRPr="000E1F52" w:rsidRDefault="00383F62" w:rsidP="00383F62">
            <w:pPr>
              <w:spacing w:after="0" w:line="240" w:lineRule="auto"/>
              <w:ind w:right="57"/>
              <w:rPr>
                <w:rFonts w:ascii="Calibri" w:eastAsia="Calibri" w:hAnsi="Calibri" w:cs="Arial"/>
                <w:lang w:eastAsia="en-GB"/>
              </w:rPr>
            </w:pPr>
            <w:r w:rsidRPr="000E1F52">
              <w:rPr>
                <w:rFonts w:ascii="Calibri" w:eastAsia="Calibri" w:hAnsi="Calibri" w:cs="Arial"/>
                <w:lang w:eastAsia="en-GB"/>
              </w:rPr>
              <w:t>(</w:t>
            </w:r>
            <w:r w:rsidR="000E1F52" w:rsidRPr="000E1F52">
              <w:rPr>
                <w:rFonts w:ascii="Calibri" w:eastAsia="Calibri" w:hAnsi="Calibri" w:cs="Arial"/>
                <w:lang w:eastAsia="en-GB"/>
              </w:rPr>
              <w:t>2</w:t>
            </w:r>
            <w:r w:rsidRPr="000E1F52">
              <w:rPr>
                <w:rFonts w:ascii="Calibri" w:eastAsia="Calibri" w:hAnsi="Calibri" w:cs="Arial"/>
                <w:lang w:eastAsia="en-GB"/>
              </w:rPr>
              <w:t xml:space="preserve">) </w:t>
            </w:r>
            <w:r w:rsidR="00B52F01">
              <w:rPr>
                <w:rFonts w:ascii="Calibri" w:eastAsia="Calibri" w:hAnsi="Calibri" w:cs="Arial"/>
                <w:lang w:eastAsia="en-GB"/>
              </w:rPr>
              <w:t>C</w:t>
            </w:r>
            <w:r w:rsidRPr="000E1F52">
              <w:rPr>
                <w:rFonts w:ascii="Calibri" w:eastAsia="Calibri" w:hAnsi="Calibri" w:cs="Arial"/>
                <w:lang w:eastAsia="en-GB"/>
              </w:rPr>
              <w:t xml:space="preserve">ompanies </w:t>
            </w:r>
            <w:r w:rsidR="001228CF">
              <w:rPr>
                <w:rFonts w:ascii="Calibri" w:eastAsia="Calibri" w:hAnsi="Calibri" w:cs="Arial"/>
                <w:lang w:eastAsia="en-GB"/>
              </w:rPr>
              <w:t xml:space="preserve">are encouraged to </w:t>
            </w:r>
            <w:r w:rsidR="006E6450">
              <w:rPr>
                <w:rFonts w:ascii="Calibri" w:eastAsia="Calibri" w:hAnsi="Calibri" w:cs="Arial"/>
                <w:lang w:eastAsia="en-GB"/>
              </w:rPr>
              <w:t>request</w:t>
            </w:r>
            <w:r w:rsidR="001228CF">
              <w:rPr>
                <w:rFonts w:ascii="Calibri" w:eastAsia="Calibri" w:hAnsi="Calibri" w:cs="Arial"/>
                <w:lang w:eastAsia="en-GB"/>
              </w:rPr>
              <w:t xml:space="preserve"> </w:t>
            </w:r>
            <w:r w:rsidRPr="000E1F52">
              <w:rPr>
                <w:rFonts w:ascii="Calibri" w:eastAsia="Calibri" w:hAnsi="Calibri" w:cs="Arial"/>
                <w:lang w:eastAsia="en-GB"/>
              </w:rPr>
              <w:t xml:space="preserve">Airbridge flights </w:t>
            </w:r>
            <w:r w:rsidR="00B52F01">
              <w:rPr>
                <w:rFonts w:ascii="Calibri" w:eastAsia="Calibri" w:hAnsi="Calibri" w:cs="Arial"/>
                <w:lang w:eastAsia="en-GB"/>
              </w:rPr>
              <w:t>as infrequently as possible</w:t>
            </w:r>
            <w:r w:rsidR="001228CF">
              <w:rPr>
                <w:rFonts w:ascii="Calibri" w:eastAsia="Calibri" w:hAnsi="Calibri" w:cs="Arial"/>
                <w:lang w:eastAsia="en-GB"/>
              </w:rPr>
              <w:t>.</w:t>
            </w:r>
          </w:p>
          <w:p w14:paraId="01DF3763" w14:textId="77777777" w:rsidR="00383F62" w:rsidRDefault="00157096" w:rsidP="000E1F52">
            <w:pPr>
              <w:spacing w:after="0" w:line="240" w:lineRule="auto"/>
              <w:ind w:right="57"/>
              <w:textAlignment w:val="baseline"/>
              <w:rPr>
                <w:rFonts w:ascii="Calibri" w:eastAsia="Times New Roman" w:hAnsi="Calibri" w:cs="Times New Roman"/>
                <w:lang w:eastAsia="en-GB"/>
              </w:rPr>
            </w:pPr>
            <w:r w:rsidRPr="000E1F52">
              <w:rPr>
                <w:rFonts w:ascii="Calibri" w:eastAsia="Times New Roman" w:hAnsi="Calibri" w:cs="Times New Roman"/>
                <w:lang w:eastAsia="en-GB"/>
              </w:rPr>
              <w:t>(</w:t>
            </w:r>
            <w:r w:rsidR="00F677CC">
              <w:rPr>
                <w:rFonts w:ascii="Calibri" w:eastAsia="Times New Roman" w:hAnsi="Calibri" w:cs="Times New Roman"/>
                <w:lang w:eastAsia="en-GB"/>
              </w:rPr>
              <w:t>3</w:t>
            </w:r>
            <w:r w:rsidRPr="000E1F52">
              <w:rPr>
                <w:rFonts w:ascii="Calibri" w:eastAsia="Times New Roman" w:hAnsi="Calibri" w:cs="Times New Roman"/>
                <w:lang w:eastAsia="en-GB"/>
              </w:rPr>
              <w:t>) The Airbridge Flight schedule is subject to cancellation, delays and diversion. The availability of Airbridge seats is subject to military prioritisation which may be result in seats on some flights being unavailable. The Authority will not be held liable for the delay, unavailability and/or cancellations of MOD provided chartered flights.</w:t>
            </w:r>
          </w:p>
          <w:p w14:paraId="3A893DE8" w14:textId="30A9EC69" w:rsidR="00AF3FF1" w:rsidRPr="000E1F52" w:rsidRDefault="00AF3FF1" w:rsidP="000E1F52">
            <w:pPr>
              <w:spacing w:after="0" w:line="240" w:lineRule="auto"/>
              <w:ind w:right="57"/>
              <w:textAlignment w:val="baseline"/>
              <w:rPr>
                <w:rFonts w:ascii="Calibri" w:eastAsia="Times New Roman" w:hAnsi="Calibri" w:cs="Times New Roman"/>
                <w:highlight w:val="yellow"/>
                <w:lang w:eastAsia="en-GB"/>
              </w:rPr>
            </w:pPr>
          </w:p>
        </w:tc>
      </w:tr>
      <w:tr w:rsidR="00383F62" w:rsidRPr="00383F62" w14:paraId="001BE0DB" w14:textId="77777777" w:rsidTr="00E90C0D">
        <w:trPr>
          <w:cantSplit/>
          <w:trHeight w:val="15"/>
        </w:trPr>
        <w:tc>
          <w:tcPr>
            <w:tcW w:w="250" w:type="pct"/>
            <w:tcBorders>
              <w:top w:val="single" w:sz="6" w:space="0" w:color="auto"/>
              <w:left w:val="single" w:sz="6" w:space="0" w:color="auto"/>
              <w:bottom w:val="single" w:sz="6" w:space="0" w:color="auto"/>
              <w:right w:val="single" w:sz="6" w:space="0" w:color="auto"/>
            </w:tcBorders>
            <w:shd w:val="clear" w:color="auto" w:fill="auto"/>
          </w:tcPr>
          <w:p w14:paraId="5964CD5F"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5 </w:t>
            </w:r>
          </w:p>
        </w:tc>
        <w:tc>
          <w:tcPr>
            <w:tcW w:w="591" w:type="pct"/>
            <w:tcBorders>
              <w:top w:val="single" w:sz="6" w:space="0" w:color="auto"/>
              <w:left w:val="nil"/>
              <w:bottom w:val="single" w:sz="6" w:space="0" w:color="auto"/>
              <w:right w:val="single" w:sz="6" w:space="0" w:color="auto"/>
            </w:tcBorders>
            <w:shd w:val="clear" w:color="auto" w:fill="auto"/>
          </w:tcPr>
          <w:p w14:paraId="0B278BD5"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Training </w:t>
            </w:r>
          </w:p>
        </w:tc>
        <w:tc>
          <w:tcPr>
            <w:tcW w:w="2484" w:type="pct"/>
            <w:tcBorders>
              <w:top w:val="single" w:sz="6" w:space="0" w:color="auto"/>
              <w:left w:val="nil"/>
              <w:bottom w:val="single" w:sz="6" w:space="0" w:color="auto"/>
              <w:right w:val="single" w:sz="6" w:space="0" w:color="auto"/>
            </w:tcBorders>
            <w:shd w:val="clear" w:color="auto" w:fill="auto"/>
          </w:tcPr>
          <w:p w14:paraId="072C2773"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crew are to be appropriately trained to meet all routine and reasonable emergency tasks.</w:t>
            </w:r>
          </w:p>
          <w:p w14:paraId="43F21BAD"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crew will undertake local Oil Spill Response (OSR) training provided by MOD provided trainers using the local OSR equipment.</w:t>
            </w:r>
          </w:p>
          <w:p w14:paraId="3A1C9ED4" w14:textId="77777777" w:rsidR="00383F62" w:rsidRPr="00383F62" w:rsidRDefault="00383F62" w:rsidP="00383F62">
            <w:pPr>
              <w:spacing w:after="0" w:line="240" w:lineRule="auto"/>
              <w:ind w:firstLine="19"/>
              <w:textAlignment w:val="baseline"/>
              <w:rPr>
                <w:rFonts w:ascii="Calibri" w:eastAsia="Times New Roman" w:hAnsi="Calibri" w:cs="Times New Roman"/>
                <w:lang w:eastAsia="en-GB"/>
              </w:rPr>
            </w:pPr>
            <w:r w:rsidRPr="00383F62">
              <w:rPr>
                <w:rFonts w:ascii="Calibri" w:eastAsia="Times New Roman" w:hAnsi="Calibri" w:cs="Times New Roman"/>
                <w:lang w:eastAsia="en-GB"/>
              </w:rPr>
              <w:t>(3) A record of training and qualification is to be maintained and available for inspection/assurance/audit on request.</w:t>
            </w:r>
          </w:p>
        </w:tc>
        <w:tc>
          <w:tcPr>
            <w:tcW w:w="1675" w:type="pct"/>
            <w:tcBorders>
              <w:top w:val="single" w:sz="6" w:space="0" w:color="auto"/>
              <w:left w:val="nil"/>
              <w:bottom w:val="single" w:sz="6" w:space="0" w:color="auto"/>
              <w:right w:val="single" w:sz="6" w:space="0" w:color="auto"/>
            </w:tcBorders>
            <w:shd w:val="clear" w:color="auto" w:fill="auto"/>
          </w:tcPr>
          <w:p w14:paraId="3CA77AB9" w14:textId="7F11764C" w:rsidR="00383F62" w:rsidRPr="00383F62" w:rsidRDefault="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(1) Relevant records of continuation training (such as fire, evacuation or man overboard drills) are to be maintained and be made available for the Charterer’s representative when requested </w:t>
            </w:r>
          </w:p>
        </w:tc>
      </w:tr>
      <w:tr w:rsidR="00383F62" w:rsidRPr="00383F62" w14:paraId="44088B13" w14:textId="77777777" w:rsidTr="00E90C0D">
        <w:trPr>
          <w:cantSplit/>
          <w:trHeight w:val="15"/>
        </w:trPr>
        <w:tc>
          <w:tcPr>
            <w:tcW w:w="250" w:type="pct"/>
            <w:tcBorders>
              <w:top w:val="single" w:sz="6" w:space="0" w:color="auto"/>
              <w:left w:val="single" w:sz="4" w:space="0" w:color="auto"/>
              <w:bottom w:val="single" w:sz="4" w:space="0" w:color="auto"/>
              <w:right w:val="single" w:sz="4" w:space="0" w:color="auto"/>
            </w:tcBorders>
            <w:shd w:val="clear" w:color="auto" w:fill="auto"/>
          </w:tcPr>
          <w:p w14:paraId="749444B2"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6 </w:t>
            </w:r>
          </w:p>
        </w:tc>
        <w:tc>
          <w:tcPr>
            <w:tcW w:w="591" w:type="pct"/>
            <w:tcBorders>
              <w:top w:val="single" w:sz="6" w:space="0" w:color="auto"/>
              <w:left w:val="single" w:sz="4" w:space="0" w:color="auto"/>
              <w:bottom w:val="single" w:sz="4" w:space="0" w:color="auto"/>
              <w:right w:val="single" w:sz="4" w:space="0" w:color="auto"/>
            </w:tcBorders>
            <w:shd w:val="clear" w:color="auto" w:fill="auto"/>
          </w:tcPr>
          <w:p w14:paraId="771C5E8A"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Meetings </w:t>
            </w:r>
          </w:p>
        </w:tc>
        <w:tc>
          <w:tcPr>
            <w:tcW w:w="2484" w:type="pct"/>
            <w:tcBorders>
              <w:top w:val="single" w:sz="6" w:space="0" w:color="auto"/>
              <w:left w:val="single" w:sz="4" w:space="0" w:color="auto"/>
              <w:bottom w:val="single" w:sz="4" w:space="0" w:color="auto"/>
              <w:right w:val="single" w:sz="4" w:space="0" w:color="auto"/>
            </w:tcBorders>
            <w:shd w:val="clear" w:color="auto" w:fill="auto"/>
          </w:tcPr>
          <w:p w14:paraId="1663DA55" w14:textId="77777777" w:rsidR="00383F62" w:rsidRPr="00383F62" w:rsidRDefault="00383F62" w:rsidP="00383F62">
            <w:pPr>
              <w:spacing w:after="0"/>
              <w:ind w:right="45"/>
              <w:textAlignment w:val="baseline"/>
              <w:rPr>
                <w:rFonts w:ascii="Calibri" w:eastAsia="Calibri" w:hAnsi="Calibri" w:cs="Times New Roman"/>
                <w:lang w:eastAsia="en-GB"/>
              </w:rPr>
            </w:pPr>
            <w:r w:rsidRPr="00383F62">
              <w:rPr>
                <w:rFonts w:ascii="Calibri" w:eastAsia="Calibri" w:hAnsi="Calibri" w:cs="Times New Roman"/>
                <w:lang w:eastAsia="en-GB"/>
              </w:rPr>
              <w:t>(1) The Master and key personnel shall liaise with and attend meetings with British Forces South Atlantic Islands (BFSAI) military and civilian staff at ECP.</w:t>
            </w:r>
          </w:p>
          <w:p w14:paraId="0FBBAEA5" w14:textId="77777777" w:rsidR="00383F62" w:rsidRPr="00383F62" w:rsidRDefault="00383F62" w:rsidP="00383F62">
            <w:pPr>
              <w:spacing w:after="0"/>
              <w:ind w:right="45"/>
              <w:textAlignment w:val="baseline"/>
              <w:rPr>
                <w:rFonts w:ascii="Calibri" w:eastAsia="Calibri" w:hAnsi="Calibri" w:cs="Times New Roman"/>
                <w:lang w:eastAsia="en-GB"/>
              </w:rPr>
            </w:pPr>
            <w:r w:rsidRPr="00383F62">
              <w:rPr>
                <w:rFonts w:ascii="Calibri" w:eastAsia="Calibri" w:hAnsi="Calibri" w:cs="Times New Roman"/>
                <w:lang w:eastAsia="en-GB"/>
              </w:rPr>
              <w:t>(2) The Ship Owner and/or their representative must:</w:t>
            </w:r>
          </w:p>
          <w:p w14:paraId="2E27B986" w14:textId="77777777" w:rsidR="00383F62" w:rsidRPr="00383F62" w:rsidRDefault="00383F62" w:rsidP="00383F62">
            <w:pPr>
              <w:spacing w:after="0"/>
              <w:ind w:left="171"/>
              <w:jc w:val="both"/>
              <w:textAlignment w:val="baseline"/>
              <w:rPr>
                <w:rFonts w:ascii="Calibri" w:eastAsia="Calibri" w:hAnsi="Calibri" w:cs="Times New Roman"/>
                <w:lang w:eastAsia="en-GB"/>
              </w:rPr>
            </w:pPr>
            <w:r w:rsidRPr="00383F62">
              <w:rPr>
                <w:rFonts w:ascii="Calibri" w:eastAsia="Calibri" w:hAnsi="Calibri" w:cs="Times New Roman"/>
                <w:lang w:eastAsia="en-GB"/>
              </w:rPr>
              <w:t>(i) Travel to and attend vessel charter and operations meeting in the FI at ECP which will be held with BFSAI military and civilian staff.</w:t>
            </w:r>
          </w:p>
          <w:p w14:paraId="45050B64" w14:textId="77777777" w:rsidR="00383F62" w:rsidRPr="00383F62" w:rsidRDefault="00383F62" w:rsidP="00383F62">
            <w:pPr>
              <w:spacing w:after="0"/>
              <w:ind w:left="171" w:right="45"/>
              <w:textAlignment w:val="baseline"/>
              <w:rPr>
                <w:rFonts w:ascii="Calibri" w:eastAsia="Calibri" w:hAnsi="Calibri" w:cs="Times New Roman"/>
                <w:lang w:eastAsia="en-GB"/>
              </w:rPr>
            </w:pPr>
            <w:r w:rsidRPr="00383F62">
              <w:rPr>
                <w:rFonts w:ascii="Calibri" w:eastAsia="Calibri" w:hAnsi="Calibri" w:cs="Times New Roman"/>
                <w:lang w:eastAsia="en-GB"/>
              </w:rPr>
              <w:t>(ii) Attend and take part in Commercial and Vessel Charter Meetings at Abbey Wood, Bristol as required by the Authority. When requested by the Authority, the contractor shall report on Performance Indicators (Appendix 3).</w:t>
            </w:r>
          </w:p>
          <w:p w14:paraId="6D92E0A1" w14:textId="77777777" w:rsidR="00383F62" w:rsidRPr="00383F62" w:rsidRDefault="00383F62" w:rsidP="00383F62">
            <w:pPr>
              <w:spacing w:after="0"/>
              <w:ind w:left="171"/>
              <w:rPr>
                <w:rFonts w:ascii="Calibri" w:eastAsia="Calibri" w:hAnsi="Calibri" w:cs="Times New Roman"/>
                <w:lang w:eastAsia="en-GB"/>
              </w:rPr>
            </w:pPr>
            <w:r w:rsidRPr="00383F62">
              <w:rPr>
                <w:rFonts w:ascii="Calibri" w:eastAsia="Calibri" w:hAnsi="Calibri" w:cs="Times New Roman"/>
                <w:lang w:eastAsia="en-GB"/>
              </w:rPr>
              <w:t>(iii) Provide a SQEP point of contact for enquiries regarding the contracted services which provides a response to an urgent enquiry within 1 hour during normal business hours and within 6 hours of the enquiry being made outside these hours.</w:t>
            </w:r>
          </w:p>
          <w:p w14:paraId="36C07082" w14:textId="77777777" w:rsidR="00383F62" w:rsidRPr="00383F62" w:rsidRDefault="00383F62" w:rsidP="00383F62">
            <w:pPr>
              <w:spacing w:after="0" w:line="240" w:lineRule="auto"/>
              <w:ind w:left="171" w:right="57"/>
              <w:textAlignment w:val="baseline"/>
              <w:rPr>
                <w:rFonts w:ascii="Calibri" w:eastAsia="Times New Roman" w:hAnsi="Calibri" w:cs="Times New Roman"/>
                <w:lang w:eastAsia="en-GB"/>
              </w:rPr>
            </w:pPr>
            <w:r w:rsidRPr="00383F62">
              <w:rPr>
                <w:rFonts w:ascii="Calibri" w:eastAsia="Calibri" w:hAnsi="Calibri" w:cs="Times New Roman"/>
                <w:lang w:eastAsia="en-GB"/>
              </w:rPr>
              <w:t>(iv) Take part in telephone or video conferencing meetings as required by the Authority.</w:t>
            </w:r>
          </w:p>
        </w:tc>
        <w:tc>
          <w:tcPr>
            <w:tcW w:w="1675" w:type="pct"/>
            <w:tcBorders>
              <w:top w:val="single" w:sz="6" w:space="0" w:color="auto"/>
              <w:left w:val="single" w:sz="4" w:space="0" w:color="auto"/>
              <w:bottom w:val="single" w:sz="4" w:space="0" w:color="auto"/>
              <w:right w:val="single" w:sz="4" w:space="0" w:color="auto"/>
            </w:tcBorders>
            <w:shd w:val="clear" w:color="auto" w:fill="auto"/>
          </w:tcPr>
          <w:p w14:paraId="0FA8F3FC" w14:textId="77777777" w:rsidR="00383F62" w:rsidRPr="00383F62" w:rsidRDefault="00383F62" w:rsidP="00383F62">
            <w:pPr>
              <w:spacing w:after="0"/>
              <w:ind w:right="45"/>
              <w:textAlignment w:val="baseline"/>
              <w:rPr>
                <w:rFonts w:ascii="Calibri" w:eastAsia="Calibri" w:hAnsi="Calibri" w:cs="Times New Roman"/>
                <w:lang w:eastAsia="en-GB"/>
              </w:rPr>
            </w:pPr>
            <w:r w:rsidRPr="00383F62">
              <w:rPr>
                <w:rFonts w:ascii="Calibri" w:eastAsia="Calibri" w:hAnsi="Calibri" w:cs="Times New Roman"/>
                <w:lang w:eastAsia="en-GB"/>
              </w:rPr>
              <w:t>(1) Meetings at ECP are be attended by the vessels Master and required key personnel include but are not limited to port scheduling, planning and safety meetings. </w:t>
            </w:r>
          </w:p>
          <w:p w14:paraId="5FA4CC55" w14:textId="77777777" w:rsidR="00383F62" w:rsidRPr="00383F62" w:rsidRDefault="00383F62" w:rsidP="00383F62">
            <w:pPr>
              <w:spacing w:after="0"/>
              <w:ind w:right="45"/>
              <w:textAlignment w:val="baseline"/>
              <w:rPr>
                <w:rFonts w:ascii="Calibri" w:eastAsia="Calibri" w:hAnsi="Calibri" w:cs="Times New Roman"/>
                <w:lang w:eastAsia="en-GB"/>
              </w:rPr>
            </w:pPr>
            <w:r w:rsidRPr="00383F62">
              <w:rPr>
                <w:rFonts w:ascii="Calibri" w:eastAsia="Calibri" w:hAnsi="Calibri" w:cs="Times New Roman"/>
                <w:lang w:eastAsia="en-GB"/>
              </w:rPr>
              <w:t>(2) Vessel charter and operations meeting are normally held annually at MPC. Airbridge flights and MPC accommodation can be provided on request for personnel attending ECP Meetings. The accommodation provided at MPC is not to the normal standards expected in the UK.</w:t>
            </w:r>
          </w:p>
          <w:p w14:paraId="503FC526"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Calibri" w:hAnsi="Calibri" w:cs="Times New Roman"/>
                <w:lang w:eastAsia="en-GB"/>
              </w:rPr>
              <w:t>(3) A charter review meeting will be held at Abbey Wood, Bristol between the Authority and the Ship Owner and/or their representative(s) every 12 months. Whilst this provides the normal frequency and forum for face to face discussion, meetings will also be held at Abbey Wood, Bristol just after contract award, prior to contract expiry and in exceptional circumstances to resolve urgent emergent issues where remote conferencing is deemed to be unsuitable.</w:t>
            </w:r>
            <w:r w:rsidRPr="00383F62">
              <w:rPr>
                <w:rFonts w:ascii="Calibri" w:eastAsia="Times New Roman" w:hAnsi="Calibri" w:cs="Times New Roman"/>
                <w:lang w:eastAsia="en-GB"/>
              </w:rPr>
              <w:t> </w:t>
            </w:r>
          </w:p>
          <w:p w14:paraId="397B2EB4" w14:textId="5BF44628"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(4) The Performance Indicators (see Appendix 3) will be used to monitor contractor performance and shall be used as a review tool at the annual charter review meetings. The contractor will be required to monitor their performance using the Performance Indicators and report them to the Authority when requested.</w:t>
            </w:r>
          </w:p>
          <w:p w14:paraId="45BB7872" w14:textId="77777777" w:rsidR="00383F62" w:rsidRPr="00383F62" w:rsidRDefault="00383F62" w:rsidP="00383F62">
            <w:pPr>
              <w:tabs>
                <w:tab w:val="left" w:pos="567"/>
              </w:tabs>
              <w:spacing w:after="240" w:line="240" w:lineRule="auto"/>
              <w:contextualSpacing/>
              <w:rPr>
                <w:rFonts w:ascii="Calibri" w:eastAsia="Calibri" w:hAnsi="Calibri" w:cs="Arial"/>
              </w:rPr>
            </w:pPr>
            <w:r w:rsidRPr="00383F62">
              <w:rPr>
                <w:rFonts w:ascii="Calibri" w:eastAsia="Calibri" w:hAnsi="Calibri" w:cs="Arial"/>
              </w:rPr>
              <w:t>(5) Queries for the SQEP point of contact will include technical and operational matters related to the Charter Party and will be requested by the Charterers or authorised demander. Tasks the nominated SQEP point of contact may be required to undertake include procurement and shipping of component parts, dealing with equipment failures, recommending corrective action and providing advice on charter related matters.</w:t>
            </w:r>
          </w:p>
        </w:tc>
      </w:tr>
      <w:tr w:rsidR="00383F62" w:rsidRPr="00383F62" w14:paraId="78223C68" w14:textId="77777777" w:rsidTr="4D9EB3E1">
        <w:trPr>
          <w:cantSplit/>
          <w:trHeight w:val="15"/>
        </w:trPr>
        <w:tc>
          <w:tcPr>
            <w:tcW w:w="250" w:type="pct"/>
            <w:tcBorders>
              <w:top w:val="single" w:sz="4" w:space="0" w:color="auto"/>
              <w:left w:val="single" w:sz="4" w:space="0" w:color="auto"/>
              <w:bottom w:val="single" w:sz="4" w:space="0" w:color="auto"/>
              <w:right w:val="single" w:sz="4" w:space="0" w:color="auto"/>
            </w:tcBorders>
            <w:shd w:val="clear" w:color="auto" w:fill="auto"/>
          </w:tcPr>
          <w:p w14:paraId="16CC33B1"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7 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2E7D455"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Transport </w:t>
            </w:r>
          </w:p>
        </w:tc>
        <w:tc>
          <w:tcPr>
            <w:tcW w:w="2484" w:type="pct"/>
            <w:tcBorders>
              <w:top w:val="single" w:sz="4" w:space="0" w:color="auto"/>
              <w:left w:val="single" w:sz="4" w:space="0" w:color="auto"/>
              <w:bottom w:val="single" w:sz="4" w:space="0" w:color="auto"/>
              <w:right w:val="single" w:sz="4" w:space="0" w:color="auto"/>
            </w:tcBorders>
            <w:shd w:val="clear" w:color="auto" w:fill="auto"/>
          </w:tcPr>
          <w:p w14:paraId="02C9A237"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Suitable motor transport in the FI shall be provided by the Vessel Owners for the vessels crew. </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0C60C996"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A 4x4 Vehicle will be required for crew transport, welfare, purchase of stores (from Port Stanley) and the movement of equipment. </w:t>
            </w:r>
          </w:p>
        </w:tc>
      </w:tr>
      <w:tr w:rsidR="00383F62" w:rsidRPr="00383F62" w14:paraId="654058C4" w14:textId="77777777" w:rsidTr="4D9EB3E1">
        <w:trPr>
          <w:cantSplit/>
          <w:trHeight w:val="15"/>
        </w:trPr>
        <w:tc>
          <w:tcPr>
            <w:tcW w:w="250" w:type="pct"/>
            <w:tcBorders>
              <w:top w:val="single" w:sz="4" w:space="0" w:color="auto"/>
              <w:left w:val="single" w:sz="4" w:space="0" w:color="auto"/>
              <w:bottom w:val="single" w:sz="4" w:space="0" w:color="auto"/>
              <w:right w:val="single" w:sz="4" w:space="0" w:color="auto"/>
            </w:tcBorders>
            <w:shd w:val="clear" w:color="auto" w:fill="auto"/>
          </w:tcPr>
          <w:p w14:paraId="54746C77"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8 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171E42E" w14:textId="77777777" w:rsidR="00383F62" w:rsidRPr="00383F62" w:rsidRDefault="00383F62" w:rsidP="00383F62">
            <w:pPr>
              <w:spacing w:after="0" w:line="24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Security </w:t>
            </w:r>
          </w:p>
        </w:tc>
        <w:tc>
          <w:tcPr>
            <w:tcW w:w="2484" w:type="pct"/>
            <w:tcBorders>
              <w:top w:val="single" w:sz="4" w:space="0" w:color="auto"/>
              <w:left w:val="single" w:sz="4" w:space="0" w:color="auto"/>
              <w:bottom w:val="single" w:sz="4" w:space="0" w:color="auto"/>
              <w:right w:val="single" w:sz="4" w:space="0" w:color="auto"/>
            </w:tcBorders>
            <w:shd w:val="clear" w:color="auto" w:fill="auto"/>
          </w:tcPr>
          <w:p w14:paraId="594B6F1C" w14:textId="4ECBDDF1" w:rsidR="00383F62" w:rsidRPr="00383F62" w:rsidRDefault="00383F62" w:rsidP="00383F62">
            <w:pPr>
              <w:spacing w:after="0" w:line="257" w:lineRule="auto"/>
              <w:textAlignment w:val="baseline"/>
              <w:rPr>
                <w:rFonts w:ascii="Calibri" w:eastAsia="Calibri" w:hAnsi="Calibri" w:cs="Times New Roman"/>
                <w:lang w:eastAsia="en-GB"/>
              </w:rPr>
            </w:pPr>
            <w:r w:rsidRPr="4D9EB3E1">
              <w:rPr>
                <w:rFonts w:ascii="Calibri" w:eastAsia="Times New Roman" w:hAnsi="Calibri" w:cs="Times New Roman"/>
                <w:lang w:eastAsia="en-GB"/>
              </w:rPr>
              <w:t>(1) The vessel crew and visiting personnel shall have the required security clearance and hold the appropriate contractors’ security pass before travelling.  </w:t>
            </w:r>
            <w:r w:rsidRPr="4D9EB3E1">
              <w:rPr>
                <w:rFonts w:ascii="Calibri" w:eastAsia="Calibri" w:hAnsi="Calibri" w:cs="Calibri"/>
                <w:lang w:eastAsia="en-GB"/>
              </w:rPr>
              <w:t xml:space="preserve">Personnel working in the Mount Pleasant Complex </w:t>
            </w:r>
            <w:r w:rsidR="555A8B6E" w:rsidRPr="4D9EB3E1">
              <w:rPr>
                <w:rFonts w:ascii="Calibri" w:eastAsia="Calibri" w:hAnsi="Calibri" w:cs="Calibri"/>
                <w:lang w:eastAsia="en-GB"/>
              </w:rPr>
              <w:t xml:space="preserve">(MPC) </w:t>
            </w:r>
            <w:r w:rsidRPr="4D9EB3E1">
              <w:rPr>
                <w:rFonts w:ascii="Calibri" w:eastAsia="Calibri" w:hAnsi="Calibri" w:cs="Calibri"/>
                <w:lang w:eastAsia="en-GB"/>
              </w:rPr>
              <w:t>must obtain a MPC ZUB (</w:t>
            </w:r>
            <w:r w:rsidR="26481D41" w:rsidRPr="4D9EB3E1">
              <w:rPr>
                <w:rFonts w:ascii="Calibri" w:eastAsia="Calibri" w:hAnsi="Calibri" w:cs="Calibri"/>
                <w:lang w:eastAsia="en-GB"/>
              </w:rPr>
              <w:t>non-military</w:t>
            </w:r>
            <w:r w:rsidRPr="4D9EB3E1">
              <w:rPr>
                <w:rFonts w:ascii="Calibri" w:eastAsia="Calibri" w:hAnsi="Calibri" w:cs="Calibri"/>
                <w:lang w:eastAsia="en-GB"/>
              </w:rPr>
              <w:t xml:space="preserve"> personnel) pass after arrival on the base.</w:t>
            </w:r>
          </w:p>
          <w:p w14:paraId="3DF25A11"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All crew shall hold a valid passport for the duration of their intended stay (at least 6 months validity) and if required have the appropriate work permit.  </w:t>
            </w:r>
          </w:p>
          <w:p w14:paraId="1576104D" w14:textId="1BA3E2EE"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 xml:space="preserve">(3) Non qualifying EU personnel shall have a valid UK Visa to allow transfer within the UK to access FI Airbridge flights from and to </w:t>
            </w:r>
            <w:r w:rsidR="7B2A42DD" w:rsidRPr="4D9EB3E1">
              <w:rPr>
                <w:rFonts w:ascii="Calibri" w:eastAsia="Times New Roman" w:hAnsi="Calibri" w:cs="Times New Roman"/>
                <w:lang w:eastAsia="en-GB"/>
              </w:rPr>
              <w:t xml:space="preserve">RAF </w:t>
            </w:r>
            <w:r w:rsidRPr="4D9EB3E1">
              <w:rPr>
                <w:rFonts w:ascii="Calibri" w:eastAsia="Times New Roman" w:hAnsi="Calibri" w:cs="Times New Roman"/>
                <w:lang w:eastAsia="en-GB"/>
              </w:rPr>
              <w:t>Brize Norton.  </w:t>
            </w:r>
          </w:p>
          <w:p w14:paraId="6D5C1071" w14:textId="77777777" w:rsidR="00383F62" w:rsidRPr="00383F62" w:rsidRDefault="00383F62" w:rsidP="00383F62">
            <w:pPr>
              <w:spacing w:after="0" w:line="257" w:lineRule="auto"/>
              <w:textAlignment w:val="baseline"/>
              <w:rPr>
                <w:rFonts w:ascii="Calibri" w:eastAsia="Times New Roman" w:hAnsi="Calibri" w:cs="Times New Roman"/>
                <w:lang w:eastAsia="en-GB"/>
              </w:rPr>
            </w:pP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7FEFC146" w14:textId="50D9EC2C" w:rsidR="00383F62" w:rsidRPr="00383F62" w:rsidRDefault="00383F62" w:rsidP="00383F62">
            <w:pPr>
              <w:spacing w:after="0" w:line="257" w:lineRule="auto"/>
              <w:textAlignment w:val="baseline"/>
              <w:rPr>
                <w:rFonts w:ascii="Calibri" w:eastAsia="Times New Roman" w:hAnsi="Calibri" w:cs="Times New Roman"/>
                <w:lang w:eastAsia="en-GB"/>
              </w:rPr>
            </w:pPr>
            <w:r w:rsidRPr="4D9EB3E1">
              <w:rPr>
                <w:rFonts w:ascii="Calibri" w:eastAsia="Calibri" w:hAnsi="Calibri" w:cs="Times New Roman"/>
                <w:lang w:eastAsia="en-GB"/>
              </w:rPr>
              <w:t>(1) Crew</w:t>
            </w:r>
            <w:r w:rsidRPr="4D9EB3E1">
              <w:rPr>
                <w:rFonts w:ascii="Calibri" w:eastAsia="Calibri" w:hAnsi="Calibri" w:cs="Calibri"/>
                <w:lang w:eastAsia="en-GB"/>
              </w:rPr>
              <w:t xml:space="preserve"> provided must have passed a Criminal Reference Check, Counter Terrorist Check (CTC) and meet a Baseline Personnel Security Standard (BPSS) or provide evidence of SC/DV clearance</w:t>
            </w:r>
            <w:r w:rsidR="3A798195" w:rsidRPr="4D9EB3E1">
              <w:rPr>
                <w:rFonts w:ascii="Calibri" w:eastAsia="Calibri" w:hAnsi="Calibri" w:cs="Calibri"/>
                <w:lang w:eastAsia="en-GB"/>
              </w:rPr>
              <w:t>.</w:t>
            </w:r>
          </w:p>
          <w:p w14:paraId="2BD68EF2" w14:textId="77777777" w:rsidR="00383F62" w:rsidRPr="00383F62" w:rsidRDefault="00383F62" w:rsidP="00383F62">
            <w:pPr>
              <w:spacing w:after="0" w:line="257" w:lineRule="auto"/>
              <w:textAlignment w:val="baseline"/>
              <w:rPr>
                <w:rFonts w:ascii="Calibri" w:eastAsia="Calibri" w:hAnsi="Calibri" w:cs="Times New Roman"/>
                <w:lang w:eastAsia="en-GB"/>
              </w:rPr>
            </w:pPr>
            <w:r w:rsidRPr="00383F62">
              <w:rPr>
                <w:rFonts w:ascii="Calibri" w:eastAsia="Calibri" w:hAnsi="Calibri" w:cs="Calibri"/>
                <w:lang w:eastAsia="en-GB"/>
              </w:rPr>
              <w:t>(2) Baseline Personnel Security Standard (BPSS) is used to identify illegal workers, identify fraud and protect UK national security. BPSS lasts 3 years.</w:t>
            </w:r>
          </w:p>
          <w:p w14:paraId="61369EC5" w14:textId="77777777" w:rsidR="00383F62" w:rsidRPr="00383F62" w:rsidRDefault="00383F62" w:rsidP="00383F62">
            <w:pPr>
              <w:spacing w:after="0" w:line="257" w:lineRule="auto"/>
              <w:textAlignment w:val="baseline"/>
              <w:rPr>
                <w:rFonts w:ascii="Calibri" w:eastAsia="Calibri" w:hAnsi="Calibri" w:cs="Times New Roman"/>
                <w:lang w:eastAsia="en-GB"/>
              </w:rPr>
            </w:pPr>
            <w:r w:rsidRPr="00383F62">
              <w:rPr>
                <w:rFonts w:ascii="Calibri" w:eastAsia="Calibri" w:hAnsi="Calibri" w:cs="Calibri"/>
                <w:lang w:eastAsia="en-GB"/>
              </w:rPr>
              <w:t>(2) Counter Terrorist Check (CTC) is required for personnel having access to information or material assessed to be of value to terrorists or having unescorted access to establishments assessed to be at risk from terrorist attack.</w:t>
            </w:r>
          </w:p>
          <w:p w14:paraId="0775E900" w14:textId="4D03C5DD" w:rsidR="00383F62" w:rsidRPr="00383F62" w:rsidRDefault="00383F62" w:rsidP="00383F62">
            <w:pPr>
              <w:spacing w:after="0" w:line="257" w:lineRule="auto"/>
              <w:textAlignment w:val="baseline"/>
              <w:rPr>
                <w:rFonts w:ascii="Calibri" w:eastAsia="Calibri" w:hAnsi="Calibri" w:cs="Times New Roman"/>
                <w:lang w:eastAsia="en-GB"/>
              </w:rPr>
            </w:pPr>
            <w:r w:rsidRPr="4D9EB3E1">
              <w:rPr>
                <w:rFonts w:ascii="Calibri" w:eastAsia="Calibri" w:hAnsi="Calibri" w:cs="Calibri"/>
                <w:lang w:eastAsia="en-GB"/>
              </w:rPr>
              <w:t>(</w:t>
            </w:r>
            <w:r w:rsidR="1C95CBCA" w:rsidRPr="4D9EB3E1">
              <w:rPr>
                <w:rFonts w:ascii="Calibri" w:eastAsia="Calibri" w:hAnsi="Calibri" w:cs="Calibri"/>
                <w:lang w:eastAsia="en-GB"/>
              </w:rPr>
              <w:t>3) The</w:t>
            </w:r>
            <w:r w:rsidRPr="4D9EB3E1">
              <w:rPr>
                <w:rFonts w:ascii="Calibri" w:eastAsia="Calibri" w:hAnsi="Calibri" w:cs="Calibri"/>
                <w:lang w:eastAsia="en-GB"/>
              </w:rPr>
              <w:t xml:space="preserve"> MPC ZUB (</w:t>
            </w:r>
            <w:r w:rsidR="53C9C6AB" w:rsidRPr="4D9EB3E1">
              <w:rPr>
                <w:rFonts w:ascii="Calibri" w:eastAsia="Calibri" w:hAnsi="Calibri" w:cs="Calibri"/>
                <w:lang w:eastAsia="en-GB"/>
              </w:rPr>
              <w:t>non-military</w:t>
            </w:r>
            <w:r w:rsidRPr="4D9EB3E1">
              <w:rPr>
                <w:rFonts w:ascii="Calibri" w:eastAsia="Calibri" w:hAnsi="Calibri" w:cs="Calibri"/>
                <w:lang w:eastAsia="en-GB"/>
              </w:rPr>
              <w:t xml:space="preserve"> personnel) Pass can be obtained on arrival at the </w:t>
            </w:r>
            <w:r w:rsidR="46DD8864" w:rsidRPr="4D9EB3E1">
              <w:rPr>
                <w:rFonts w:ascii="Calibri" w:eastAsia="Calibri" w:hAnsi="Calibri" w:cs="Calibri"/>
                <w:lang w:eastAsia="en-GB"/>
              </w:rPr>
              <w:t>MPC Base</w:t>
            </w:r>
            <w:r w:rsidRPr="4D9EB3E1">
              <w:rPr>
                <w:rFonts w:ascii="Calibri" w:eastAsia="Calibri" w:hAnsi="Calibri" w:cs="Calibri"/>
                <w:lang w:eastAsia="en-GB"/>
              </w:rPr>
              <w:t xml:space="preserve"> pass office although all checks and application forms must be completed by personnel before arrival. This is to include completion of: </w:t>
            </w:r>
          </w:p>
          <w:p w14:paraId="51785B06" w14:textId="25C85257" w:rsidR="00383F62" w:rsidRPr="00383F62" w:rsidRDefault="00383F62" w:rsidP="00383F62">
            <w:pPr>
              <w:spacing w:after="0" w:line="257" w:lineRule="auto"/>
              <w:textAlignment w:val="baseline"/>
              <w:rPr>
                <w:rFonts w:ascii="Calibri" w:eastAsia="Calibri" w:hAnsi="Calibri" w:cs="Times New Roman"/>
                <w:lang w:eastAsia="en-GB"/>
              </w:rPr>
            </w:pPr>
            <w:r w:rsidRPr="4D9EB3E1">
              <w:rPr>
                <w:rFonts w:ascii="Calibri" w:eastAsia="Calibri" w:hAnsi="Calibri" w:cs="Calibri"/>
                <w:lang w:eastAsia="en-GB"/>
              </w:rPr>
              <w:t>(a) Pass application form</w:t>
            </w:r>
            <w:r w:rsidR="5EA659E9" w:rsidRPr="4D9EB3E1">
              <w:rPr>
                <w:rFonts w:ascii="Calibri" w:eastAsia="Calibri" w:hAnsi="Calibri" w:cs="Calibri"/>
                <w:lang w:eastAsia="en-GB"/>
              </w:rPr>
              <w:t>.</w:t>
            </w:r>
          </w:p>
          <w:p w14:paraId="1148CD99" w14:textId="47E9052A" w:rsidR="00383F62" w:rsidRPr="00383F62" w:rsidRDefault="00383F62" w:rsidP="00383F62">
            <w:pPr>
              <w:spacing w:after="0" w:line="257" w:lineRule="auto"/>
              <w:textAlignment w:val="baseline"/>
              <w:rPr>
                <w:rFonts w:ascii="Calibri" w:eastAsia="Calibri" w:hAnsi="Calibri" w:cs="Times New Roman"/>
                <w:lang w:eastAsia="en-GB"/>
              </w:rPr>
            </w:pPr>
            <w:r w:rsidRPr="4D9EB3E1">
              <w:rPr>
                <w:rFonts w:ascii="Calibri" w:eastAsia="Calibri" w:hAnsi="Calibri" w:cs="Calibri"/>
                <w:lang w:eastAsia="en-GB"/>
              </w:rPr>
              <w:t>(b) Official Secrets Act Form</w:t>
            </w:r>
            <w:r w:rsidR="5EA659E9" w:rsidRPr="4D9EB3E1">
              <w:rPr>
                <w:rFonts w:ascii="Calibri" w:eastAsia="Calibri" w:hAnsi="Calibri" w:cs="Calibri"/>
                <w:lang w:eastAsia="en-GB"/>
              </w:rPr>
              <w:t>.</w:t>
            </w:r>
          </w:p>
          <w:p w14:paraId="310426F2" w14:textId="531AFF44" w:rsidR="00383F62" w:rsidRPr="00383F62" w:rsidRDefault="00383F62" w:rsidP="00383F62">
            <w:pPr>
              <w:spacing w:after="0" w:line="257" w:lineRule="auto"/>
              <w:textAlignment w:val="baseline"/>
              <w:rPr>
                <w:rFonts w:ascii="Calibri" w:eastAsia="Calibri" w:hAnsi="Calibri" w:cs="Times New Roman"/>
                <w:lang w:eastAsia="en-GB"/>
              </w:rPr>
            </w:pPr>
            <w:r w:rsidRPr="4D9EB3E1">
              <w:rPr>
                <w:rFonts w:ascii="Calibri" w:eastAsia="Calibri" w:hAnsi="Calibri" w:cs="Calibri"/>
                <w:lang w:eastAsia="en-GB"/>
              </w:rPr>
              <w:t>(c) BPSS form or provide a copy of an SC/DV clearance (BPSS last 3 yrs)</w:t>
            </w:r>
            <w:r w:rsidR="42AE3438" w:rsidRPr="4D9EB3E1">
              <w:rPr>
                <w:rFonts w:ascii="Calibri" w:eastAsia="Calibri" w:hAnsi="Calibri" w:cs="Calibri"/>
                <w:lang w:eastAsia="en-GB"/>
              </w:rPr>
              <w:t>.</w:t>
            </w:r>
          </w:p>
          <w:p w14:paraId="2CCA3AD9" w14:textId="6569B09D" w:rsidR="00383F62" w:rsidRPr="00383F62" w:rsidRDefault="00383F62" w:rsidP="4D9EB3E1">
            <w:pPr>
              <w:spacing w:after="0" w:line="257" w:lineRule="auto"/>
              <w:textAlignment w:val="baseline"/>
              <w:rPr>
                <w:rFonts w:ascii="Calibri" w:eastAsia="Calibri" w:hAnsi="Calibri" w:cs="Times New Roman"/>
                <w:lang w:eastAsia="en-GB"/>
              </w:rPr>
            </w:pPr>
            <w:r w:rsidRPr="4D9EB3E1">
              <w:rPr>
                <w:rFonts w:ascii="Calibri" w:eastAsia="Calibri" w:hAnsi="Calibri" w:cs="Calibri"/>
                <w:lang w:eastAsia="en-GB"/>
              </w:rPr>
              <w:t xml:space="preserve">(d) A Criminal Background Check, Copy of Passport a copy of Work Permit or FI Residency/Status stamp will also be required. Information regarding this can be obtained by email from </w:t>
            </w:r>
            <w:hyperlink r:id="rId23">
              <w:r w:rsidRPr="4D9EB3E1">
                <w:rPr>
                  <w:rFonts w:ascii="Calibri" w:eastAsia="Calibri" w:hAnsi="Calibri" w:cs="Calibri"/>
                  <w:color w:val="0000FF"/>
                  <w:u w:val="single"/>
                  <w:lang w:eastAsia="en-GB"/>
                </w:rPr>
                <w:t>BFSAI-JSPSU-Passes@mod.uk</w:t>
              </w:r>
            </w:hyperlink>
            <w:r w:rsidR="6AEB986F" w:rsidRPr="4D9EB3E1">
              <w:rPr>
                <w:rFonts w:ascii="Calibri" w:eastAsia="Calibri" w:hAnsi="Calibri" w:cs="Calibri"/>
                <w:color w:val="0000FF"/>
                <w:u w:val="single"/>
                <w:lang w:eastAsia="en-GB"/>
              </w:rPr>
              <w:t>.</w:t>
            </w:r>
          </w:p>
        </w:tc>
      </w:tr>
    </w:tbl>
    <w:p w14:paraId="709A5169" w14:textId="77777777" w:rsidR="00383F62" w:rsidRPr="00383F62" w:rsidRDefault="00383F62" w:rsidP="00383F62">
      <w:pPr>
        <w:spacing w:after="0"/>
        <w:rPr>
          <w:rFonts w:ascii="Calibri" w:eastAsia="Times New Roman" w:hAnsi="Calibri" w:cs="Times New Roman"/>
          <w:lang w:val="en-US" w:eastAsia="en-GB"/>
        </w:rPr>
      </w:pPr>
    </w:p>
    <w:p w14:paraId="6B320CCC" w14:textId="77777777" w:rsidR="00383F62" w:rsidRPr="00383F62" w:rsidRDefault="00383F62" w:rsidP="00383F62">
      <w:pPr>
        <w:rPr>
          <w:rFonts w:ascii="Calibri" w:eastAsia="Times New Roman" w:hAnsi="Calibri" w:cs="Times New Roman"/>
          <w:lang w:val="en-US" w:eastAsia="en-GB"/>
        </w:rPr>
      </w:pPr>
      <w:r w:rsidRPr="00383F62">
        <w:rPr>
          <w:rFonts w:ascii="Calibri" w:eastAsia="Times New Roman" w:hAnsi="Calibri" w:cs="Times New Roman"/>
          <w:lang w:val="en-US" w:eastAsia="en-GB"/>
        </w:rPr>
        <w:br w:type="page"/>
      </w:r>
    </w:p>
    <w:p w14:paraId="7A21DE6C" w14:textId="4C896527" w:rsidR="00383F62" w:rsidRPr="00383F62" w:rsidRDefault="00383F62" w:rsidP="00383F62">
      <w:pPr>
        <w:keepNext/>
        <w:keepLines/>
        <w:numPr>
          <w:ilvl w:val="0"/>
          <w:numId w:val="1"/>
        </w:numPr>
        <w:spacing w:after="0" w:line="360" w:lineRule="auto"/>
        <w:outlineLvl w:val="1"/>
        <w:rPr>
          <w:rFonts w:ascii="Calibri" w:eastAsia="Times New Roman" w:hAnsi="Calibri" w:cs="Times New Roman"/>
          <w:b/>
          <w:lang w:eastAsia="en-GB"/>
        </w:rPr>
      </w:pPr>
      <w:bookmarkStart w:id="3" w:name="_Toc82096205"/>
      <w:r w:rsidRPr="00383F62">
        <w:rPr>
          <w:rFonts w:ascii="Calibri" w:eastAsia="Times New Roman" w:hAnsi="Calibri" w:cs="Times New Roman"/>
          <w:b/>
          <w:lang w:eastAsia="en-GB"/>
        </w:rPr>
        <w:lastRenderedPageBreak/>
        <w:t>Coastal Supply</w:t>
      </w:r>
      <w:bookmarkEnd w:id="3"/>
    </w:p>
    <w:p w14:paraId="005EE03B" w14:textId="77777777" w:rsidR="00383F62" w:rsidRPr="00383F62" w:rsidRDefault="00383F62" w:rsidP="00383F62">
      <w:pPr>
        <w:spacing w:after="0" w:line="360" w:lineRule="auto"/>
        <w:jc w:val="both"/>
        <w:textAlignment w:val="baseline"/>
        <w:rPr>
          <w:rFonts w:ascii="Calibri" w:eastAsia="Times New Roman" w:hAnsi="Calibri" w:cs="Times New Roman"/>
          <w:lang w:eastAsia="en-GB"/>
        </w:rPr>
      </w:pPr>
      <w:r w:rsidRPr="00383F62">
        <w:rPr>
          <w:rFonts w:ascii="Calibri" w:eastAsia="Times New Roman" w:hAnsi="Calibri" w:cs="Times New Roman"/>
          <w:lang w:eastAsia="en-GB"/>
        </w:rPr>
        <w:t> The Vessel(s) provided to undertake Coastal Supply shall meet the following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4"/>
        <w:gridCol w:w="2012"/>
        <w:gridCol w:w="7367"/>
        <w:gridCol w:w="5065"/>
      </w:tblGrid>
      <w:tr w:rsidR="00383F62" w:rsidRPr="00383F62" w14:paraId="50FBB298" w14:textId="77777777" w:rsidTr="00AF3FF1">
        <w:trPr>
          <w:trHeight w:val="240"/>
          <w:tblHeader/>
        </w:trPr>
        <w:tc>
          <w:tcPr>
            <w:tcW w:w="226" w:type="pct"/>
            <w:shd w:val="clear" w:color="auto" w:fill="auto"/>
            <w:hideMark/>
          </w:tcPr>
          <w:p w14:paraId="52CCE8CF" w14:textId="77777777" w:rsidR="00383F62" w:rsidRPr="00383F62" w:rsidRDefault="00383F62" w:rsidP="00383F62">
            <w:pPr>
              <w:spacing w:after="0" w:line="240" w:lineRule="auto"/>
              <w:ind w:left="57" w:right="57"/>
              <w:textAlignment w:val="baseline"/>
              <w:rPr>
                <w:rFonts w:ascii="Calibri" w:eastAsia="Times New Roman" w:hAnsi="Calibri" w:cs="Times New Roman"/>
                <w:b/>
                <w:lang w:eastAsia="en-GB"/>
              </w:rPr>
            </w:pPr>
            <w:r w:rsidRPr="00383F62">
              <w:rPr>
                <w:rFonts w:ascii="Calibri" w:eastAsia="Times New Roman" w:hAnsi="Calibri" w:cs="Times New Roman"/>
                <w:lang w:eastAsia="en-GB"/>
              </w:rPr>
              <w:t> </w:t>
            </w:r>
            <w:r w:rsidRPr="00383F62">
              <w:rPr>
                <w:rFonts w:ascii="Calibri" w:eastAsia="Times New Roman" w:hAnsi="Calibri" w:cs="Times New Roman"/>
                <w:b/>
                <w:lang w:eastAsia="en-GB"/>
              </w:rPr>
              <w:t>No. </w:t>
            </w:r>
          </w:p>
        </w:tc>
        <w:tc>
          <w:tcPr>
            <w:tcW w:w="665" w:type="pct"/>
            <w:shd w:val="clear" w:color="auto" w:fill="auto"/>
            <w:hideMark/>
          </w:tcPr>
          <w:p w14:paraId="1A0C41F1" w14:textId="77777777" w:rsidR="00383F62" w:rsidRPr="00383F62" w:rsidRDefault="00383F62" w:rsidP="00383F62">
            <w:pPr>
              <w:spacing w:after="0" w:line="240" w:lineRule="auto"/>
              <w:ind w:left="57" w:right="57"/>
              <w:textAlignment w:val="baseline"/>
              <w:rPr>
                <w:rFonts w:ascii="Calibri" w:eastAsia="Times New Roman" w:hAnsi="Calibri" w:cs="Times New Roman"/>
                <w:b/>
                <w:lang w:eastAsia="en-GB"/>
              </w:rPr>
            </w:pPr>
            <w:r w:rsidRPr="00383F62">
              <w:rPr>
                <w:rFonts w:ascii="Calibri" w:eastAsia="Times New Roman" w:hAnsi="Calibri" w:cs="Times New Roman"/>
                <w:b/>
                <w:lang w:eastAsia="en-GB"/>
              </w:rPr>
              <w:t>ITEM </w:t>
            </w:r>
          </w:p>
        </w:tc>
        <w:tc>
          <w:tcPr>
            <w:tcW w:w="2435" w:type="pct"/>
            <w:shd w:val="clear" w:color="auto" w:fill="auto"/>
            <w:hideMark/>
          </w:tcPr>
          <w:p w14:paraId="634A7C43" w14:textId="77777777" w:rsidR="00383F62" w:rsidRPr="00383F62" w:rsidRDefault="00383F62" w:rsidP="00383F62">
            <w:pPr>
              <w:spacing w:after="0" w:line="240" w:lineRule="auto"/>
              <w:ind w:left="57" w:right="57"/>
              <w:textAlignment w:val="baseline"/>
              <w:rPr>
                <w:rFonts w:ascii="Calibri" w:eastAsia="Times New Roman" w:hAnsi="Calibri" w:cs="Times New Roman"/>
                <w:b/>
                <w:lang w:eastAsia="en-GB"/>
              </w:rPr>
            </w:pPr>
            <w:r w:rsidRPr="00383F62">
              <w:rPr>
                <w:rFonts w:ascii="Calibri" w:eastAsia="Times New Roman" w:hAnsi="Calibri" w:cs="Times New Roman"/>
                <w:b/>
                <w:lang w:eastAsia="en-GB"/>
              </w:rPr>
              <w:t>REQUIREMENT </w:t>
            </w:r>
          </w:p>
        </w:tc>
        <w:tc>
          <w:tcPr>
            <w:tcW w:w="1675" w:type="pct"/>
            <w:shd w:val="clear" w:color="auto" w:fill="auto"/>
            <w:hideMark/>
          </w:tcPr>
          <w:p w14:paraId="3B8DFBA5" w14:textId="453452CF" w:rsidR="00383F62" w:rsidRPr="00383F62" w:rsidRDefault="00FD4AD0" w:rsidP="00383F62">
            <w:pPr>
              <w:spacing w:after="0" w:line="240" w:lineRule="auto"/>
              <w:ind w:left="57" w:right="57"/>
              <w:textAlignment w:val="baseline"/>
              <w:rPr>
                <w:rFonts w:ascii="Calibri" w:eastAsia="Times New Roman" w:hAnsi="Calibri" w:cs="Times New Roman"/>
                <w:b/>
                <w:lang w:eastAsia="en-GB"/>
              </w:rPr>
            </w:pPr>
            <w:r w:rsidRPr="00FD4AD0">
              <w:rPr>
                <w:rFonts w:ascii="Calibri" w:eastAsia="Times New Roman" w:hAnsi="Calibri" w:cs="Times New Roman"/>
                <w:b/>
                <w:bCs/>
                <w:lang w:eastAsia="en-GB"/>
              </w:rPr>
              <w:t>INFORMATION</w:t>
            </w:r>
          </w:p>
        </w:tc>
      </w:tr>
      <w:tr w:rsidR="00383F62" w:rsidRPr="00383F62" w14:paraId="6B78D1EE" w14:textId="77777777" w:rsidTr="00AF3FF1">
        <w:trPr>
          <w:cantSplit/>
          <w:trHeight w:val="690"/>
        </w:trPr>
        <w:tc>
          <w:tcPr>
            <w:tcW w:w="226" w:type="pct"/>
            <w:shd w:val="clear" w:color="auto" w:fill="auto"/>
            <w:hideMark/>
          </w:tcPr>
          <w:p w14:paraId="62FF6043"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w:t>
            </w:r>
          </w:p>
        </w:tc>
        <w:tc>
          <w:tcPr>
            <w:tcW w:w="665" w:type="pct"/>
            <w:shd w:val="clear" w:color="auto" w:fill="auto"/>
            <w:hideMark/>
          </w:tcPr>
          <w:p w14:paraId="7A1CCB85"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Fuel Provision/Transfer </w:t>
            </w:r>
          </w:p>
          <w:p w14:paraId="3DB89DB6"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w:t>
            </w:r>
          </w:p>
        </w:tc>
        <w:tc>
          <w:tcPr>
            <w:tcW w:w="2435" w:type="pct"/>
            <w:shd w:val="clear" w:color="auto" w:fill="auto"/>
            <w:hideMark/>
          </w:tcPr>
          <w:p w14:paraId="6E871446"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One of the vessels must be capable of holding a minimum of 300m</w:t>
            </w:r>
            <w:r w:rsidRPr="00383F62">
              <w:rPr>
                <w:rFonts w:ascii="Calibri" w:eastAsia="Times New Roman" w:hAnsi="Calibri" w:cs="Times New Roman"/>
                <w:vertAlign w:val="superscript"/>
                <w:lang w:eastAsia="en-GB"/>
              </w:rPr>
              <w:t>3</w:t>
            </w:r>
            <w:r w:rsidRPr="00383F62">
              <w:rPr>
                <w:rFonts w:ascii="Calibri" w:eastAsia="Times New Roman" w:hAnsi="Calibri" w:cs="Times New Roman"/>
                <w:lang w:eastAsia="en-GB"/>
              </w:rPr>
              <w:t xml:space="preserve"> of F76 cargo fuel (DIESO FP 66°C) and undertake the transfer of petroleum products from the vessel tanks to other vessels, or, units ashore and must be capable of: </w:t>
            </w:r>
          </w:p>
          <w:p w14:paraId="4F21B45E"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 Carrying and discharging 54m</w:t>
            </w:r>
            <w:r w:rsidRPr="00383F62">
              <w:rPr>
                <w:rFonts w:ascii="Calibri" w:eastAsia="Times New Roman" w:hAnsi="Calibri" w:cs="Times New Roman"/>
                <w:vertAlign w:val="superscript"/>
                <w:lang w:eastAsia="en-GB"/>
              </w:rPr>
              <w:t>3</w:t>
            </w:r>
            <w:r w:rsidRPr="00383F62">
              <w:rPr>
                <w:rFonts w:ascii="Calibri" w:eastAsia="Times New Roman" w:hAnsi="Calibri" w:cs="Times New Roman"/>
                <w:lang w:eastAsia="en-GB"/>
              </w:rPr>
              <w:t xml:space="preserve"> of AVTUR (</w:t>
            </w:r>
            <w:r w:rsidRPr="00383F62">
              <w:rPr>
                <w:rFonts w:ascii="Calibri" w:eastAsia="Calibri" w:hAnsi="Calibri" w:cs="Times New Roman"/>
                <w:lang w:eastAsia="en-GB"/>
              </w:rPr>
              <w:t xml:space="preserve">Turbine Fuel, Kerosene Type, </w:t>
            </w:r>
            <w:r w:rsidRPr="00383F62">
              <w:rPr>
                <w:rFonts w:ascii="Calibri" w:eastAsia="Times New Roman" w:hAnsi="Calibri" w:cs="Times New Roman"/>
                <w:lang w:eastAsia="en-GB"/>
              </w:rPr>
              <w:t>in stainless steel Glycol tanks as deck cargo - all necessary lashings and securing materiel to be supplied by Vessel Owner).   </w:t>
            </w:r>
          </w:p>
          <w:p w14:paraId="5B116C90"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(b) Providing bunkers to vessels including RN Warships.  </w:t>
            </w:r>
          </w:p>
          <w:p w14:paraId="467EB82A"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 Packed Fuel Capacity – Vessel shall be able to transport up to 4m</w:t>
            </w:r>
            <w:r w:rsidRPr="00383F62">
              <w:rPr>
                <w:rFonts w:ascii="Calibri" w:eastAsia="Times New Roman" w:hAnsi="Calibri" w:cs="Times New Roman"/>
                <w:vertAlign w:val="superscript"/>
                <w:lang w:eastAsia="en-GB"/>
              </w:rPr>
              <w:t>3</w:t>
            </w:r>
            <w:r w:rsidRPr="00383F62">
              <w:rPr>
                <w:rFonts w:ascii="Calibri" w:eastAsia="Times New Roman" w:hAnsi="Calibri" w:cs="Times New Roman"/>
                <w:lang w:eastAsia="en-GB"/>
              </w:rPr>
              <w:t xml:space="preserve"> of Petroleum, Oil and Lubricants (POL) products comprising: CIVGAS (petrol) (FP 30°C) in jerry cans, KEROSENE (FP 38°C) in 205 litre drums. </w:t>
            </w:r>
          </w:p>
          <w:p w14:paraId="066BF3A9" w14:textId="77777777" w:rsidR="00383F62" w:rsidRPr="00383F62" w:rsidRDefault="00383F62" w:rsidP="00383F62">
            <w:pPr>
              <w:spacing w:after="0" w:line="240" w:lineRule="auto"/>
              <w:ind w:left="57" w:right="57"/>
              <w:rPr>
                <w:rFonts w:ascii="Calibri" w:eastAsia="Times New Roman" w:hAnsi="Calibri" w:cs="Times New Roman"/>
                <w:lang w:eastAsia="en-GB"/>
              </w:rPr>
            </w:pPr>
            <w:r w:rsidRPr="00383F62">
              <w:rPr>
                <w:rFonts w:ascii="Calibri" w:eastAsia="Times New Roman" w:hAnsi="Calibri" w:cs="Times New Roman"/>
                <w:lang w:eastAsia="en-GB"/>
              </w:rPr>
              <w:t>(2) The tank(s) provided for 300m</w:t>
            </w:r>
            <w:r w:rsidRPr="00383F62">
              <w:rPr>
                <w:rFonts w:ascii="Calibri" w:eastAsia="Times New Roman" w:hAnsi="Calibri" w:cs="Times New Roman"/>
                <w:vertAlign w:val="superscript"/>
                <w:lang w:eastAsia="en-GB"/>
              </w:rPr>
              <w:t>3</w:t>
            </w:r>
            <w:r w:rsidRPr="00383F62">
              <w:rPr>
                <w:rFonts w:ascii="Calibri" w:eastAsia="Times New Roman" w:hAnsi="Calibri" w:cs="Times New Roman"/>
                <w:lang w:eastAsia="en-GB"/>
              </w:rPr>
              <w:t xml:space="preserve"> of F76 cargo fuel must be provided by a single vessel and must be designated as cargo tank(s). It must not be a tank used for the normal storage of vessel bunkers. </w:t>
            </w:r>
          </w:p>
          <w:p w14:paraId="766F4A0C"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(3) Discharging DIESO(F76) and AVTUR (F35) product at a rate of a minimum of 30m</w:t>
            </w:r>
            <w:r w:rsidRPr="00383F62">
              <w:rPr>
                <w:rFonts w:ascii="Calibri" w:eastAsia="Times New Roman" w:hAnsi="Calibri" w:cs="Times New Roman"/>
                <w:vertAlign w:val="superscript"/>
                <w:lang w:eastAsia="en-GB"/>
              </w:rPr>
              <w:t>3</w:t>
            </w:r>
            <w:r w:rsidRPr="00383F62">
              <w:rPr>
                <w:rFonts w:ascii="Calibri" w:eastAsia="Times New Roman" w:hAnsi="Calibri" w:cs="Times New Roman"/>
                <w:lang w:eastAsia="en-GB"/>
              </w:rPr>
              <w:t xml:space="preserve"> per hour through a 2.5 or 3 inch diameter hose of at least 240m length at sea level. The fuel transfer system must have provision for samples to be taken and must comply with current legislation. </w:t>
            </w:r>
          </w:p>
          <w:p w14:paraId="7C103B9D" w14:textId="09706AF1"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 xml:space="preserve">(4) The vessel is to provide a workboat capable of handling flexible fuel lines (100mm diameter) between ship and shore to enable fuel transfer operations to take place between the vessel and shore installations. (two lines in parallel, maximum length 800m). The locations involve rocky beach landings and craft construction should take this into account. </w:t>
            </w:r>
          </w:p>
        </w:tc>
        <w:tc>
          <w:tcPr>
            <w:tcW w:w="1675" w:type="pct"/>
            <w:shd w:val="clear" w:color="auto" w:fill="auto"/>
            <w:hideMark/>
          </w:tcPr>
          <w:p w14:paraId="15CBDE7D"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Fuel, Naval, Distillate, NATO Code F76 is the grade of Marine Diesel used by vessels by the military in the FI. </w:t>
            </w:r>
          </w:p>
          <w:p w14:paraId="49231CFA" w14:textId="77777777" w:rsidR="00383F62" w:rsidRPr="00383F62" w:rsidRDefault="00383F62" w:rsidP="00383F62">
            <w:pPr>
              <w:spacing w:after="0"/>
              <w:ind w:left="57"/>
              <w:rPr>
                <w:rFonts w:ascii="Calibri" w:eastAsia="Times New Roman" w:hAnsi="Calibri" w:cs="Times New Roman"/>
                <w:lang w:eastAsia="en-GB"/>
              </w:rPr>
            </w:pPr>
            <w:r w:rsidRPr="00383F62">
              <w:rPr>
                <w:rFonts w:ascii="Calibri" w:eastAsia="Calibri" w:hAnsi="Calibri" w:cs="Times New Roman"/>
                <w:lang w:eastAsia="en-GB"/>
              </w:rPr>
              <w:t xml:space="preserve">(2) </w:t>
            </w:r>
            <w:r w:rsidRPr="00383F62">
              <w:rPr>
                <w:rFonts w:ascii="Calibri" w:eastAsia="Times New Roman" w:hAnsi="Calibri" w:cs="Times New Roman"/>
                <w:lang w:eastAsia="en-GB"/>
              </w:rPr>
              <w:t xml:space="preserve">AVTUR is an Aviation </w:t>
            </w:r>
            <w:r w:rsidRPr="00383F62">
              <w:rPr>
                <w:rFonts w:ascii="Calibri" w:eastAsia="Calibri" w:hAnsi="Calibri" w:cs="Times New Roman"/>
                <w:lang w:eastAsia="en-GB"/>
              </w:rPr>
              <w:t xml:space="preserve">Turbine Fuel, Kerosene Type Jet A-1 and has the NATO Code </w:t>
            </w:r>
            <w:r w:rsidRPr="00383F62">
              <w:rPr>
                <w:rFonts w:ascii="Calibri" w:eastAsia="Times New Roman" w:hAnsi="Calibri" w:cs="Times New Roman"/>
                <w:lang w:eastAsia="en-GB"/>
              </w:rPr>
              <w:t>F35.</w:t>
            </w:r>
          </w:p>
          <w:p w14:paraId="631B8C2B" w14:textId="77777777" w:rsidR="00383F62" w:rsidRPr="00383F62" w:rsidRDefault="00383F62" w:rsidP="00383F62">
            <w:pPr>
              <w:spacing w:after="0"/>
              <w:ind w:left="57"/>
              <w:rPr>
                <w:rFonts w:ascii="Calibri" w:eastAsia="Times New Roman" w:hAnsi="Calibri" w:cs="Times New Roman"/>
                <w:lang w:eastAsia="en-GB"/>
              </w:rPr>
            </w:pPr>
            <w:r w:rsidRPr="00383F62">
              <w:rPr>
                <w:rFonts w:ascii="Calibri" w:eastAsia="Times New Roman" w:hAnsi="Calibri" w:cs="Times New Roman"/>
                <w:lang w:eastAsia="en-GB"/>
              </w:rPr>
              <w:t>(3) Winter mix DIESO (10% Avtur (F35) and 90% Diesel (F76)) is required to be carried as cargo in the winter months.  </w:t>
            </w:r>
          </w:p>
          <w:p w14:paraId="32DD364C" w14:textId="79EAB129" w:rsidR="00383F62" w:rsidRPr="00383F62" w:rsidRDefault="00383F62" w:rsidP="00383F62">
            <w:pPr>
              <w:ind w:left="57"/>
              <w:rPr>
                <w:rFonts w:ascii="Calibri" w:eastAsia="Times New Roman" w:hAnsi="Calibri" w:cs="Times New Roman"/>
                <w:lang w:eastAsia="en-GB"/>
              </w:rPr>
            </w:pPr>
          </w:p>
        </w:tc>
      </w:tr>
      <w:tr w:rsidR="00383F62" w:rsidRPr="00383F62" w14:paraId="394456CC" w14:textId="77777777" w:rsidTr="00AF3FF1">
        <w:trPr>
          <w:cantSplit/>
        </w:trPr>
        <w:tc>
          <w:tcPr>
            <w:tcW w:w="226" w:type="pct"/>
            <w:shd w:val="clear" w:color="auto" w:fill="auto"/>
            <w:hideMark/>
          </w:tcPr>
          <w:p w14:paraId="151A8CE0"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2 </w:t>
            </w:r>
          </w:p>
        </w:tc>
        <w:tc>
          <w:tcPr>
            <w:tcW w:w="665" w:type="pct"/>
            <w:shd w:val="clear" w:color="auto" w:fill="auto"/>
            <w:hideMark/>
          </w:tcPr>
          <w:p w14:paraId="369B3921"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Provision of all Equipment to Refuel Remote Sites </w:t>
            </w:r>
          </w:p>
        </w:tc>
        <w:tc>
          <w:tcPr>
            <w:tcW w:w="2435" w:type="pct"/>
            <w:shd w:val="clear" w:color="auto" w:fill="auto"/>
            <w:hideMark/>
          </w:tcPr>
          <w:p w14:paraId="7BEB72F6"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 shall provide separate fuel transfer systems capable of transferring AVTUR and DIESEL from the vessels tanks and deck cargo tanks for the refuelling of outstation locations. This is to include: </w:t>
            </w:r>
          </w:p>
          <w:p w14:paraId="12A64E9E"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 Tanks, pipelines, pumps and marine hoses which will be cleaned by the Vessel without external assistance. </w:t>
            </w:r>
          </w:p>
          <w:p w14:paraId="1122B1A2"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(b) Deployment and recovery equipment.  </w:t>
            </w:r>
          </w:p>
          <w:p w14:paraId="7B054A19"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 Equipment and hoses designed to minimise the risk of Oil Spills and include a dry break (marine breakaway coupling).</w:t>
            </w:r>
          </w:p>
          <w:p w14:paraId="14F88E68"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(d) The ability to deploy and recover the marine hoses by the ship’s crew without external assistance. </w:t>
            </w:r>
          </w:p>
          <w:p w14:paraId="1E7BDFDC"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(e) The provision of a system to clear fuel from marine hoses after use using compressed air and/or foam pig after fuel transfers have been completed. </w:t>
            </w:r>
          </w:p>
          <w:p w14:paraId="1147B79E"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(f) Adequate spares and redundancy including at least one spare marine hose. </w:t>
            </w:r>
          </w:p>
          <w:p w14:paraId="075BE0D3" w14:textId="3B9B656F"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vessel shall supply and maintain two hydraulic/pneumatic driven Reelers (Diesel and Avtur) complete with braking system to fit a standard 10’ ISO container or 20’ ISO footprint. Associated power pack with 2 x 240m long 2.5 or 3 inch diameter Armoured Marine hoses to also be supplied. The hoses are to be fitted with a dry break coupling and have an Avery Hardoll fitting installed for connection to the shoreside pipeline manifold. Sufficient spares are to be provided to ensure reliable operation of this equipment. This is to include the provision of 1 complete 240m long hose to be held as a spare. </w:t>
            </w:r>
          </w:p>
        </w:tc>
        <w:tc>
          <w:tcPr>
            <w:tcW w:w="1675" w:type="pct"/>
            <w:shd w:val="clear" w:color="auto" w:fill="auto"/>
            <w:hideMark/>
          </w:tcPr>
          <w:p w14:paraId="6ACCA982" w14:textId="77777777" w:rsidR="00383F62" w:rsidRPr="00AF3FF1" w:rsidRDefault="00383F62" w:rsidP="00383F62">
            <w:pPr>
              <w:spacing w:after="0" w:line="240" w:lineRule="auto"/>
              <w:ind w:right="57"/>
              <w:textAlignment w:val="baseline"/>
              <w:rPr>
                <w:rFonts w:ascii="Calibri" w:eastAsia="Times New Roman" w:hAnsi="Calibri" w:cs="Times New Roman"/>
                <w:lang w:eastAsia="en-GB"/>
              </w:rPr>
            </w:pPr>
            <w:r w:rsidRPr="00AF3FF1">
              <w:rPr>
                <w:rFonts w:ascii="Calibri" w:eastAsia="Times New Roman" w:hAnsi="Calibri" w:cs="Times New Roman"/>
                <w:lang w:eastAsia="en-GB"/>
              </w:rPr>
              <w:t>(1) The vessel will be responsible for maintaining all relevant test and maintenance certificates for the fuel transfer systems. </w:t>
            </w:r>
          </w:p>
          <w:p w14:paraId="488FDC88" w14:textId="77777777" w:rsidR="00383F62" w:rsidRPr="00AF3FF1" w:rsidRDefault="00383F62" w:rsidP="00383F62">
            <w:pPr>
              <w:spacing w:after="0" w:line="240" w:lineRule="auto"/>
              <w:ind w:right="57"/>
              <w:textAlignment w:val="baseline"/>
              <w:rPr>
                <w:rFonts w:ascii="Calibri" w:eastAsia="Times New Roman" w:hAnsi="Calibri" w:cs="Times New Roman"/>
                <w:lang w:eastAsia="en-GB"/>
              </w:rPr>
            </w:pPr>
            <w:r w:rsidRPr="00AF3FF1">
              <w:rPr>
                <w:rFonts w:ascii="Calibri" w:eastAsia="Times New Roman" w:hAnsi="Calibri" w:cs="Times New Roman"/>
                <w:lang w:eastAsia="en-GB"/>
              </w:rPr>
              <w:t>(2) The current hoses used are 4 x 60m lengths of F10 Troon Oil Suction and Delivery Hose. The discharge end connection has a 3"</w:t>
            </w:r>
            <w:r w:rsidRPr="00AF3FF1">
              <w:rPr>
                <w:rFonts w:ascii="Calibri" w:eastAsia="Calibri" w:hAnsi="Calibri" w:cs="Times New Roman"/>
                <w:lang w:eastAsia="en-GB"/>
              </w:rPr>
              <w:t xml:space="preserve"> </w:t>
            </w:r>
            <w:r w:rsidRPr="00AF3FF1">
              <w:rPr>
                <w:rFonts w:ascii="Calibri" w:eastAsia="Times New Roman" w:hAnsi="Calibri" w:cs="Times New Roman"/>
                <w:lang w:eastAsia="en-GB"/>
              </w:rPr>
              <w:t>National Pipe Thread (NPT) male threaded fitting and the inner reel having an</w:t>
            </w:r>
            <w:r w:rsidRPr="00AF3FF1">
              <w:rPr>
                <w:rFonts w:ascii="Calibri" w:eastAsia="Calibri" w:hAnsi="Calibri" w:cs="Times New Roman"/>
                <w:lang w:eastAsia="en-GB"/>
              </w:rPr>
              <w:t xml:space="preserve"> </w:t>
            </w:r>
            <w:r w:rsidRPr="00AF3FF1">
              <w:rPr>
                <w:rFonts w:ascii="Calibri" w:eastAsia="Times New Roman" w:hAnsi="Calibri" w:cs="Times New Roman"/>
                <w:lang w:eastAsia="en-GB"/>
              </w:rPr>
              <w:t>American National Standards Institute (ANSI) 150 3" flange attachment. A configuration using similar 2.5" hoses and couplings would be acceptable. Each Fuel Hose is to be fitted with a 2.5" Avery Hardoll Fuel Coupling CCMY-6253N and a dry break (breakaway) coupling. Consideration should be given to making the hose buoyant by fitting Hose Floats.  </w:t>
            </w:r>
          </w:p>
          <w:p w14:paraId="520C346F" w14:textId="62B65862" w:rsidR="00383F62" w:rsidRPr="00AF3FF1" w:rsidRDefault="00383F62" w:rsidP="00383F62">
            <w:pPr>
              <w:spacing w:after="0" w:line="240" w:lineRule="auto"/>
              <w:ind w:right="57"/>
              <w:textAlignment w:val="baseline"/>
              <w:rPr>
                <w:rFonts w:ascii="Calibri" w:eastAsia="Times New Roman" w:hAnsi="Calibri" w:cs="Times New Roman"/>
                <w:lang w:eastAsia="en-GB"/>
              </w:rPr>
            </w:pPr>
            <w:r w:rsidRPr="00AF3FF1">
              <w:rPr>
                <w:rFonts w:ascii="Calibri" w:eastAsia="Times New Roman" w:hAnsi="Calibri" w:cs="Times New Roman"/>
                <w:lang w:eastAsia="en-GB"/>
              </w:rPr>
              <w:t>(3) A system of providing fuel to the outstations which can be deployed on the provided harbour tugs in addition to/or using the reeler system would also be desirable.</w:t>
            </w:r>
          </w:p>
        </w:tc>
      </w:tr>
      <w:tr w:rsidR="00383F62" w:rsidRPr="00383F62" w14:paraId="44E5341F" w14:textId="77777777" w:rsidTr="00AF3FF1">
        <w:trPr>
          <w:cantSplit/>
        </w:trPr>
        <w:tc>
          <w:tcPr>
            <w:tcW w:w="226" w:type="pct"/>
            <w:shd w:val="clear" w:color="auto" w:fill="auto"/>
            <w:hideMark/>
          </w:tcPr>
          <w:p w14:paraId="0DC2AD19"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3 </w:t>
            </w:r>
          </w:p>
        </w:tc>
        <w:tc>
          <w:tcPr>
            <w:tcW w:w="665" w:type="pct"/>
            <w:shd w:val="clear" w:color="auto" w:fill="auto"/>
            <w:hideMark/>
          </w:tcPr>
          <w:p w14:paraId="00775B86"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Helicopter Transfers </w:t>
            </w:r>
          </w:p>
        </w:tc>
        <w:tc>
          <w:tcPr>
            <w:tcW w:w="2435" w:type="pct"/>
            <w:shd w:val="clear" w:color="auto" w:fill="auto"/>
            <w:hideMark/>
          </w:tcPr>
          <w:p w14:paraId="7DFEC312"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Enabling cargo to be uplifted from the vessel’s deck by military and commercial helicopters including but not limited to Chinook/Merlin/Sikorsky S61/AW189.   </w:t>
            </w:r>
          </w:p>
        </w:tc>
        <w:tc>
          <w:tcPr>
            <w:tcW w:w="1675" w:type="pct"/>
            <w:shd w:val="clear" w:color="auto" w:fill="auto"/>
            <w:hideMark/>
          </w:tcPr>
          <w:p w14:paraId="318E8DDD"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w:t>
            </w:r>
          </w:p>
        </w:tc>
      </w:tr>
      <w:tr w:rsidR="00383F62" w:rsidRPr="00383F62" w14:paraId="43668499" w14:textId="77777777" w:rsidTr="00AF3FF1">
        <w:trPr>
          <w:cantSplit/>
        </w:trPr>
        <w:tc>
          <w:tcPr>
            <w:tcW w:w="226" w:type="pct"/>
            <w:shd w:val="clear" w:color="auto" w:fill="auto"/>
            <w:hideMark/>
          </w:tcPr>
          <w:p w14:paraId="280D6520"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4 </w:t>
            </w:r>
          </w:p>
        </w:tc>
        <w:tc>
          <w:tcPr>
            <w:tcW w:w="665" w:type="pct"/>
            <w:shd w:val="clear" w:color="auto" w:fill="auto"/>
            <w:hideMark/>
          </w:tcPr>
          <w:p w14:paraId="24ED4AA1"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Delivering/Collecting Cargo </w:t>
            </w:r>
          </w:p>
        </w:tc>
        <w:tc>
          <w:tcPr>
            <w:tcW w:w="2435" w:type="pct"/>
            <w:shd w:val="clear" w:color="auto" w:fill="auto"/>
            <w:hideMark/>
          </w:tcPr>
          <w:p w14:paraId="3E54B956"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Delivering/collecting cargo including to/from isolated locations, including those without proximity to jetty access.  </w:t>
            </w:r>
          </w:p>
        </w:tc>
        <w:tc>
          <w:tcPr>
            <w:tcW w:w="1675" w:type="pct"/>
            <w:shd w:val="clear" w:color="auto" w:fill="auto"/>
            <w:hideMark/>
          </w:tcPr>
          <w:p w14:paraId="5356F095"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expected area of operations is, but not limited to the following areas: </w:t>
            </w:r>
          </w:p>
          <w:p w14:paraId="1DEDB5DC" w14:textId="28A16E26" w:rsidR="00383F62" w:rsidRPr="00F7365B" w:rsidRDefault="00865D9B" w:rsidP="00865D9B">
            <w:pPr>
              <w:spacing w:after="0" w:line="240" w:lineRule="auto"/>
              <w:ind w:left="720" w:right="57"/>
              <w:textAlignment w:val="baseline"/>
              <w:rPr>
                <w:rFonts w:ascii="Calibri" w:eastAsia="Times New Roman" w:hAnsi="Calibri" w:cs="Times New Roman"/>
                <w:b/>
                <w:bCs/>
                <w:color w:val="FF0000"/>
                <w:lang w:eastAsia="en-GB"/>
              </w:rPr>
            </w:pPr>
            <w:r w:rsidRPr="00F7365B">
              <w:rPr>
                <w:rFonts w:ascii="CourierNewPSMT" w:hAnsi="CourierNewPSMT" w:cs="CourierNewPSMT"/>
                <w:b/>
                <w:bCs/>
                <w:sz w:val="24"/>
                <w:szCs w:val="24"/>
              </w:rPr>
              <w:t>[redacted]</w:t>
            </w:r>
          </w:p>
        </w:tc>
      </w:tr>
      <w:tr w:rsidR="00383F62" w:rsidRPr="00383F62" w14:paraId="5D18AFD6" w14:textId="77777777" w:rsidTr="00AF3FF1">
        <w:trPr>
          <w:cantSplit/>
        </w:trPr>
        <w:tc>
          <w:tcPr>
            <w:tcW w:w="226" w:type="pct"/>
            <w:shd w:val="clear" w:color="auto" w:fill="auto"/>
            <w:hideMark/>
          </w:tcPr>
          <w:p w14:paraId="4EF9CCF4"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5 </w:t>
            </w:r>
          </w:p>
        </w:tc>
        <w:tc>
          <w:tcPr>
            <w:tcW w:w="665" w:type="pct"/>
            <w:shd w:val="clear" w:color="auto" w:fill="auto"/>
            <w:hideMark/>
          </w:tcPr>
          <w:p w14:paraId="603891A4"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Support to Military Exercises </w:t>
            </w:r>
          </w:p>
        </w:tc>
        <w:tc>
          <w:tcPr>
            <w:tcW w:w="2435" w:type="pct"/>
            <w:shd w:val="clear" w:color="auto" w:fill="auto"/>
            <w:hideMark/>
          </w:tcPr>
          <w:p w14:paraId="75383B15"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Participates in BFSAI military exercises and shipboard training exercises. </w:t>
            </w:r>
          </w:p>
          <w:p w14:paraId="093F9429"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w:t>
            </w:r>
          </w:p>
        </w:tc>
        <w:tc>
          <w:tcPr>
            <w:tcW w:w="1675" w:type="pct"/>
            <w:shd w:val="clear" w:color="auto" w:fill="auto"/>
            <w:hideMark/>
          </w:tcPr>
          <w:p w14:paraId="6723A25D"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w:t>
            </w:r>
          </w:p>
        </w:tc>
      </w:tr>
      <w:tr w:rsidR="00383F62" w:rsidRPr="00383F62" w14:paraId="0A5EFD19" w14:textId="77777777" w:rsidTr="00AF3FF1">
        <w:trPr>
          <w:cantSplit/>
        </w:trPr>
        <w:tc>
          <w:tcPr>
            <w:tcW w:w="226" w:type="pct"/>
            <w:shd w:val="clear" w:color="auto" w:fill="auto"/>
            <w:hideMark/>
          </w:tcPr>
          <w:p w14:paraId="171E8DB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6 </w:t>
            </w:r>
          </w:p>
        </w:tc>
        <w:tc>
          <w:tcPr>
            <w:tcW w:w="665" w:type="pct"/>
            <w:shd w:val="clear" w:color="auto" w:fill="auto"/>
            <w:hideMark/>
          </w:tcPr>
          <w:p w14:paraId="0A2F91AE"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Operating in South Atlantic </w:t>
            </w:r>
          </w:p>
        </w:tc>
        <w:tc>
          <w:tcPr>
            <w:tcW w:w="2435" w:type="pct"/>
            <w:shd w:val="clear" w:color="auto" w:fill="auto"/>
            <w:hideMark/>
          </w:tcPr>
          <w:p w14:paraId="153189E2" w14:textId="74EC7DFE" w:rsidR="00383F62" w:rsidRPr="00383F62" w:rsidRDefault="00383F62" w:rsidP="4D9EB3E1">
            <w:pPr>
              <w:spacing w:after="0" w:line="240" w:lineRule="auto"/>
              <w:ind w:right="57"/>
              <w:textAlignment w:val="baseline"/>
              <w:rPr>
                <w:rFonts w:ascii="Calibri" w:eastAsia="Times New Roman" w:hAnsi="Calibri" w:cs="Times New Roman"/>
                <w:lang w:eastAsia="en-GB"/>
              </w:rPr>
            </w:pPr>
            <w:r w:rsidRPr="4D9EB3E1">
              <w:rPr>
                <w:rFonts w:ascii="Calibri" w:eastAsia="Times New Roman" w:hAnsi="Calibri" w:cs="Times New Roman"/>
                <w:lang w:eastAsia="en-GB"/>
              </w:rPr>
              <w:t>Vessels shall be able to undertake harbour tug duties, towing and pilotage tasks, transit between ports and undertake coastal resupply in Force 7 weather conditions and wave heights up to 3 metres. Vessels shall have the means of providing adequate weather protection for cargo stowed on deck. </w:t>
            </w:r>
          </w:p>
        </w:tc>
        <w:tc>
          <w:tcPr>
            <w:tcW w:w="1675" w:type="pct"/>
            <w:shd w:val="clear" w:color="auto" w:fill="auto"/>
            <w:hideMark/>
          </w:tcPr>
          <w:p w14:paraId="28835C0C" w14:textId="77777777" w:rsidR="00383F62" w:rsidRPr="00AF3FF1" w:rsidRDefault="00383F62" w:rsidP="00383F62">
            <w:pPr>
              <w:spacing w:after="0" w:line="240" w:lineRule="auto"/>
              <w:ind w:right="57"/>
              <w:textAlignment w:val="baseline"/>
              <w:rPr>
                <w:rFonts w:ascii="Calibri" w:eastAsia="Times New Roman" w:hAnsi="Calibri" w:cs="Times New Roman"/>
                <w:lang w:eastAsia="en-GB"/>
              </w:rPr>
            </w:pPr>
            <w:r w:rsidRPr="00AF3FF1">
              <w:rPr>
                <w:rFonts w:ascii="Calibri" w:eastAsia="Times New Roman" w:hAnsi="Calibri" w:cs="Times New Roman"/>
                <w:lang w:eastAsia="en-GB"/>
              </w:rPr>
              <w:t>(1) Average wind speeds in the FI are 31 – 38 MPH.</w:t>
            </w:r>
          </w:p>
          <w:p w14:paraId="526F13FF" w14:textId="232EF728" w:rsidR="00383F62" w:rsidRPr="00AF3FF1" w:rsidRDefault="00383F62" w:rsidP="00383F62">
            <w:pPr>
              <w:spacing w:after="0" w:line="240" w:lineRule="auto"/>
              <w:ind w:right="57"/>
              <w:textAlignment w:val="baseline"/>
              <w:rPr>
                <w:rFonts w:ascii="Calibri" w:eastAsia="Times New Roman" w:hAnsi="Calibri" w:cs="Times New Roman"/>
                <w:lang w:eastAsia="en-GB"/>
              </w:rPr>
            </w:pPr>
          </w:p>
        </w:tc>
      </w:tr>
      <w:tr w:rsidR="00383F62" w:rsidRPr="00383F62" w14:paraId="19E922CE" w14:textId="77777777" w:rsidTr="00AF3FF1">
        <w:trPr>
          <w:cantSplit/>
        </w:trPr>
        <w:tc>
          <w:tcPr>
            <w:tcW w:w="226" w:type="pct"/>
            <w:shd w:val="clear" w:color="auto" w:fill="auto"/>
            <w:hideMark/>
          </w:tcPr>
          <w:p w14:paraId="79206B4A"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7 </w:t>
            </w:r>
          </w:p>
        </w:tc>
        <w:tc>
          <w:tcPr>
            <w:tcW w:w="665" w:type="pct"/>
            <w:shd w:val="clear" w:color="auto" w:fill="auto"/>
            <w:hideMark/>
          </w:tcPr>
          <w:p w14:paraId="6BC0F376"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Radius of operation </w:t>
            </w:r>
          </w:p>
        </w:tc>
        <w:tc>
          <w:tcPr>
            <w:tcW w:w="2435" w:type="pct"/>
            <w:shd w:val="clear" w:color="auto" w:fill="auto"/>
            <w:hideMark/>
          </w:tcPr>
          <w:p w14:paraId="6448E030" w14:textId="59335D27" w:rsidR="00383F62" w:rsidRPr="00383F62" w:rsidRDefault="00667208" w:rsidP="00383F62">
            <w:pPr>
              <w:spacing w:after="0" w:line="240" w:lineRule="auto"/>
              <w:ind w:right="57"/>
              <w:textAlignment w:val="baseline"/>
              <w:rPr>
                <w:rFonts w:ascii="Calibri" w:eastAsia="Times New Roman" w:hAnsi="Calibri" w:cs="Times New Roman"/>
                <w:lang w:eastAsia="en-GB"/>
              </w:rPr>
            </w:pPr>
            <w:r>
              <w:rPr>
                <w:rFonts w:ascii="Calibri" w:eastAsia="Times New Roman" w:hAnsi="Calibri" w:cs="Times New Roman"/>
                <w:lang w:eastAsia="en-GB"/>
              </w:rPr>
              <w:t>Vessels shall have a r</w:t>
            </w:r>
            <w:r w:rsidR="00383F62" w:rsidRPr="00383F62">
              <w:rPr>
                <w:rFonts w:ascii="Calibri" w:eastAsia="Times New Roman" w:hAnsi="Calibri" w:cs="Times New Roman"/>
                <w:lang w:eastAsia="en-GB"/>
              </w:rPr>
              <w:t>adius of operation sufficient to enable the vessels to ship cargo to and from and be maintained in South America. </w:t>
            </w:r>
          </w:p>
        </w:tc>
        <w:tc>
          <w:tcPr>
            <w:tcW w:w="1675" w:type="pct"/>
            <w:shd w:val="clear" w:color="auto" w:fill="auto"/>
            <w:hideMark/>
          </w:tcPr>
          <w:p w14:paraId="5ACD880C"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w:t>
            </w:r>
          </w:p>
        </w:tc>
      </w:tr>
      <w:tr w:rsidR="00383F62" w:rsidRPr="00383F62" w14:paraId="4AE845B4" w14:textId="77777777" w:rsidTr="00AF3FF1">
        <w:trPr>
          <w:cantSplit/>
        </w:trPr>
        <w:tc>
          <w:tcPr>
            <w:tcW w:w="226" w:type="pct"/>
            <w:shd w:val="clear" w:color="auto" w:fill="auto"/>
            <w:hideMark/>
          </w:tcPr>
          <w:p w14:paraId="1FE908A3"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8 </w:t>
            </w:r>
          </w:p>
        </w:tc>
        <w:tc>
          <w:tcPr>
            <w:tcW w:w="665" w:type="pct"/>
            <w:shd w:val="clear" w:color="auto" w:fill="auto"/>
            <w:hideMark/>
          </w:tcPr>
          <w:p w14:paraId="49FD19D9"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Provision for carriage </w:t>
            </w:r>
          </w:p>
        </w:tc>
        <w:tc>
          <w:tcPr>
            <w:tcW w:w="2435" w:type="pct"/>
            <w:shd w:val="clear" w:color="auto" w:fill="auto"/>
            <w:hideMark/>
          </w:tcPr>
          <w:p w14:paraId="0DD5825C"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Manned vessels must be able to carry 11 additional personnel within the East Cove/ Mare Harbour/Choiseul Sound areas, within the statutory Life Saving Apparatus (LSA) capacity of the vessel as and when required. (Essential for the Mare Harbour Area, desirable for Falkland Island Waters).</w:t>
            </w:r>
          </w:p>
        </w:tc>
        <w:tc>
          <w:tcPr>
            <w:tcW w:w="1675" w:type="pct"/>
            <w:shd w:val="clear" w:color="auto" w:fill="auto"/>
            <w:hideMark/>
          </w:tcPr>
          <w:p w14:paraId="52F6C5CF"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A crew cabin placed on the deck of one of the manned Vessels for the carriage of more than 11 persons would be acceptable method of carriage providing compliance with statutory requirements is satisfied. </w:t>
            </w:r>
          </w:p>
          <w:p w14:paraId="600F6D7D" w14:textId="4DCC2865" w:rsidR="00383F62" w:rsidRPr="00383F62" w:rsidRDefault="00383F62" w:rsidP="00383F62">
            <w:pPr>
              <w:spacing w:after="0" w:line="240" w:lineRule="auto"/>
              <w:ind w:right="57"/>
              <w:textAlignment w:val="baseline"/>
              <w:rPr>
                <w:rFonts w:ascii="Calibri" w:eastAsia="Calibri" w:hAnsi="Calibri" w:cs="Calibri"/>
                <w:lang w:eastAsia="en-GB"/>
              </w:rPr>
            </w:pPr>
            <w:r w:rsidRPr="00383F62">
              <w:rPr>
                <w:rFonts w:ascii="Calibri" w:eastAsia="Calibri" w:hAnsi="Calibri" w:cs="Calibri"/>
                <w:lang w:eastAsia="en-GB"/>
              </w:rPr>
              <w:t xml:space="preserve">(2) It is desirable that manned vessels can carry 11 additional personnel within the FI Waters within the LSA capacity of the vessel. A crew cabin placed on the aft deck is acceptable. </w:t>
            </w:r>
          </w:p>
        </w:tc>
      </w:tr>
      <w:tr w:rsidR="00383F62" w:rsidRPr="00383F62" w14:paraId="0EF09124" w14:textId="77777777" w:rsidTr="00AF3FF1">
        <w:trPr>
          <w:cantSplit/>
        </w:trPr>
        <w:tc>
          <w:tcPr>
            <w:tcW w:w="226" w:type="pct"/>
            <w:shd w:val="clear" w:color="auto" w:fill="auto"/>
            <w:hideMark/>
          </w:tcPr>
          <w:p w14:paraId="4BC6D671"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9 </w:t>
            </w:r>
          </w:p>
        </w:tc>
        <w:tc>
          <w:tcPr>
            <w:tcW w:w="665" w:type="pct"/>
            <w:shd w:val="clear" w:color="auto" w:fill="auto"/>
            <w:hideMark/>
          </w:tcPr>
          <w:p w14:paraId="261D94E7"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Transportation of Vehicles and Plant </w:t>
            </w:r>
          </w:p>
        </w:tc>
        <w:tc>
          <w:tcPr>
            <w:tcW w:w="2435" w:type="pct"/>
            <w:shd w:val="clear" w:color="auto" w:fill="auto"/>
            <w:hideMark/>
          </w:tcPr>
          <w:p w14:paraId="57E63251"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Undertakes the transportation of cargo including: </w:t>
            </w:r>
          </w:p>
          <w:p w14:paraId="35252372"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 Trailers/combinations up to 18.3m long.  </w:t>
            </w:r>
          </w:p>
          <w:p w14:paraId="6CCD93F8"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(b) Lorries / tankers (20000 ltr).  </w:t>
            </w:r>
          </w:p>
          <w:p w14:paraId="25B27CD8"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 Road Grading Plant. </w:t>
            </w:r>
          </w:p>
        </w:tc>
        <w:tc>
          <w:tcPr>
            <w:tcW w:w="1675" w:type="pct"/>
            <w:shd w:val="clear" w:color="auto" w:fill="auto"/>
            <w:hideMark/>
          </w:tcPr>
          <w:p w14:paraId="4B6C25BD"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Deployable ramps for vehicles to drive on/off are desirable. </w:t>
            </w:r>
          </w:p>
        </w:tc>
      </w:tr>
      <w:tr w:rsidR="00383F62" w:rsidRPr="00383F62" w14:paraId="65E1B548" w14:textId="77777777" w:rsidTr="00AF3FF1">
        <w:trPr>
          <w:cantSplit/>
        </w:trPr>
        <w:tc>
          <w:tcPr>
            <w:tcW w:w="226" w:type="pct"/>
            <w:shd w:val="clear" w:color="auto" w:fill="auto"/>
            <w:hideMark/>
          </w:tcPr>
          <w:p w14:paraId="3DFCBE83"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10 </w:t>
            </w:r>
          </w:p>
        </w:tc>
        <w:tc>
          <w:tcPr>
            <w:tcW w:w="665" w:type="pct"/>
            <w:shd w:val="clear" w:color="auto" w:fill="auto"/>
            <w:hideMark/>
          </w:tcPr>
          <w:p w14:paraId="2425766B"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Miscellaneous Duties </w:t>
            </w:r>
          </w:p>
        </w:tc>
        <w:tc>
          <w:tcPr>
            <w:tcW w:w="2435" w:type="pct"/>
            <w:shd w:val="clear" w:color="auto" w:fill="auto"/>
            <w:hideMark/>
          </w:tcPr>
          <w:p w14:paraId="4C3C9DA5" w14:textId="77777777" w:rsidR="00383F62" w:rsidRPr="00383F62" w:rsidRDefault="00383F62" w:rsidP="00383F62">
            <w:pPr>
              <w:spacing w:after="0"/>
              <w:rPr>
                <w:rFonts w:ascii="Calibri" w:eastAsia="Calibri" w:hAnsi="Calibri" w:cs="Times New Roman"/>
                <w:lang w:eastAsia="en-GB"/>
              </w:rPr>
            </w:pPr>
            <w:r w:rsidRPr="00383F62">
              <w:rPr>
                <w:rFonts w:ascii="Calibri" w:eastAsia="Calibri" w:hAnsi="Calibri" w:cs="Times New Roman"/>
                <w:lang w:eastAsia="en-GB"/>
              </w:rPr>
              <w:t>(1) In accordance with Charter Party terms, the vessel Owner must not unreasonably refuse to allow the vessels to undertake tasks and activities for other persons or companies as required by the Authority. </w:t>
            </w:r>
          </w:p>
          <w:p w14:paraId="4C789450" w14:textId="77777777" w:rsidR="00383F62" w:rsidRPr="00383F62" w:rsidRDefault="00383F62" w:rsidP="00383F62">
            <w:pPr>
              <w:rPr>
                <w:rFonts w:ascii="Calibri" w:eastAsia="Calibri" w:hAnsi="Calibri" w:cs="Times New Roman"/>
                <w:lang w:eastAsia="en-GB"/>
              </w:rPr>
            </w:pPr>
            <w:r w:rsidRPr="00383F62">
              <w:rPr>
                <w:rFonts w:ascii="Calibri" w:eastAsia="Times New Roman" w:hAnsi="Calibri" w:cs="Times New Roman"/>
                <w:lang w:eastAsia="en-GB"/>
              </w:rPr>
              <w:t>(2) Undertake miscellaneous duties within the capability of the vessel.   </w:t>
            </w:r>
          </w:p>
        </w:tc>
        <w:tc>
          <w:tcPr>
            <w:tcW w:w="1675" w:type="pct"/>
            <w:shd w:val="clear" w:color="auto" w:fill="auto"/>
            <w:hideMark/>
          </w:tcPr>
          <w:p w14:paraId="48DEA4F1" w14:textId="77777777" w:rsidR="00383F62" w:rsidRPr="00383F62" w:rsidRDefault="00383F62" w:rsidP="00383F62">
            <w:pPr>
              <w:spacing w:after="0"/>
              <w:rPr>
                <w:rFonts w:ascii="Calibri" w:eastAsia="Calibri" w:hAnsi="Calibri" w:cs="Times New Roman"/>
                <w:lang w:eastAsia="en-GB"/>
              </w:rPr>
            </w:pPr>
            <w:r w:rsidRPr="00383F62">
              <w:rPr>
                <w:rFonts w:ascii="Calibri" w:eastAsia="Calibri" w:hAnsi="Calibri" w:cs="Times New Roman"/>
                <w:lang w:eastAsia="en-GB"/>
              </w:rPr>
              <w:t xml:space="preserve">(1) To safeguard the provision of the chartered vessels to support ECP maritime activities the release of the vessels to undertake tasks for the Falkland Island Government (FIG) and local civilian authorities is tightly controlled. The tasking, subletting, assigning or loaning of the vessels to undertake such activities has historically only been undertaken when there has been an identified risk to life or the environment. Vessels may be tasked by BFSAI HQ to provide assistance to the civil authorities, persons or companies during a SOLAS, emergency towing, firefighting or a similar event occurring within the FI area. </w:t>
            </w:r>
          </w:p>
          <w:p w14:paraId="206A9043" w14:textId="77777777" w:rsidR="00383F62" w:rsidRPr="00383F62" w:rsidRDefault="00383F62" w:rsidP="00383F62">
            <w:pPr>
              <w:spacing w:after="0"/>
              <w:rPr>
                <w:rFonts w:ascii="Calibri" w:eastAsia="Calibri" w:hAnsi="Calibri" w:cs="Times New Roman"/>
                <w:lang w:eastAsia="en-GB"/>
              </w:rPr>
            </w:pPr>
            <w:r w:rsidRPr="00383F62">
              <w:rPr>
                <w:rFonts w:ascii="Calibri" w:eastAsia="Calibri" w:hAnsi="Calibri" w:cs="Times New Roman"/>
                <w:lang w:eastAsia="en-GB"/>
              </w:rPr>
              <w:t>(2) Whilst no agreement currently exists, a future Memorandum of Understanding (MOU) may provide for the limited usage of the vessels by FIG.</w:t>
            </w:r>
          </w:p>
          <w:p w14:paraId="332D2498" w14:textId="77777777" w:rsidR="00383F62" w:rsidRPr="00383F62" w:rsidRDefault="00383F62" w:rsidP="00383F62">
            <w:pPr>
              <w:rPr>
                <w:rFonts w:ascii="Calibri" w:eastAsia="Calibri" w:hAnsi="Calibri" w:cs="Times New Roman"/>
                <w:lang w:eastAsia="en-GB"/>
              </w:rPr>
            </w:pPr>
            <w:r w:rsidRPr="00383F62">
              <w:rPr>
                <w:rFonts w:ascii="Calibri" w:eastAsia="Calibri" w:hAnsi="Calibri" w:cs="Times New Roman"/>
                <w:lang w:eastAsia="en-GB"/>
              </w:rPr>
              <w:t>(3) There is a future aspiration for ECP to become a commercially operated port. Local liaison and port management responsible for day to day tasking of the vessels may therefore transfer to personnel from a company contracted by the MOD.   </w:t>
            </w:r>
          </w:p>
        </w:tc>
      </w:tr>
    </w:tbl>
    <w:p w14:paraId="1EF471BC" w14:textId="77777777" w:rsidR="00383F62" w:rsidRPr="00383F62" w:rsidRDefault="00383F62" w:rsidP="00383F62">
      <w:pPr>
        <w:spacing w:after="0" w:line="240" w:lineRule="auto"/>
        <w:jc w:val="both"/>
        <w:textAlignment w:val="baseline"/>
        <w:rPr>
          <w:rFonts w:ascii="Calibri" w:eastAsia="Times New Roman" w:hAnsi="Calibri" w:cs="Times New Roman"/>
          <w:lang w:val="en-US" w:eastAsia="en-GB"/>
        </w:rPr>
      </w:pPr>
      <w:r w:rsidRPr="00383F62">
        <w:rPr>
          <w:rFonts w:ascii="Calibri" w:eastAsia="Times New Roman" w:hAnsi="Calibri" w:cs="Times New Roman"/>
          <w:lang w:val="en-US" w:eastAsia="en-GB"/>
        </w:rPr>
        <w:t> </w:t>
      </w:r>
    </w:p>
    <w:p w14:paraId="219C1E69" w14:textId="6E04577E" w:rsidR="00637609" w:rsidRDefault="00637609">
      <w:pPr>
        <w:rPr>
          <w:rFonts w:ascii="Calibri" w:eastAsia="Times New Roman" w:hAnsi="Calibri" w:cs="Times New Roman"/>
          <w:lang w:val="en-US" w:eastAsia="en-GB"/>
        </w:rPr>
      </w:pPr>
      <w:r>
        <w:rPr>
          <w:rFonts w:ascii="Calibri" w:eastAsia="Times New Roman" w:hAnsi="Calibri" w:cs="Times New Roman"/>
          <w:lang w:val="en-US" w:eastAsia="en-GB"/>
        </w:rPr>
        <w:br w:type="page"/>
      </w:r>
    </w:p>
    <w:p w14:paraId="7D476B32" w14:textId="77777777" w:rsidR="00383F62" w:rsidRPr="00383F62" w:rsidRDefault="00383F62" w:rsidP="00383F62">
      <w:pPr>
        <w:keepNext/>
        <w:keepLines/>
        <w:numPr>
          <w:ilvl w:val="0"/>
          <w:numId w:val="1"/>
        </w:numPr>
        <w:spacing w:after="0" w:line="360" w:lineRule="auto"/>
        <w:outlineLvl w:val="1"/>
        <w:rPr>
          <w:rFonts w:ascii="Calibri" w:eastAsia="Times New Roman" w:hAnsi="Calibri" w:cs="Times New Roman"/>
          <w:b/>
          <w:lang w:val="en-US" w:eastAsia="en-GB"/>
        </w:rPr>
      </w:pPr>
      <w:bookmarkStart w:id="4" w:name="_Toc82095950"/>
      <w:bookmarkStart w:id="5" w:name="_Toc82096206"/>
      <w:bookmarkStart w:id="6" w:name="_Toc82096207"/>
      <w:bookmarkEnd w:id="4"/>
      <w:bookmarkEnd w:id="5"/>
      <w:r w:rsidRPr="00383F62">
        <w:rPr>
          <w:rFonts w:ascii="Calibri" w:eastAsia="Times New Roman" w:hAnsi="Calibri" w:cs="Times New Roman"/>
          <w:b/>
          <w:lang w:eastAsia="en-GB"/>
        </w:rPr>
        <w:lastRenderedPageBreak/>
        <w:t>Harbour Support</w:t>
      </w:r>
      <w:bookmarkEnd w:id="6"/>
    </w:p>
    <w:p w14:paraId="37E86130" w14:textId="77777777" w:rsidR="00383F62" w:rsidRPr="00383F62" w:rsidRDefault="00383F62" w:rsidP="00383F62">
      <w:pPr>
        <w:spacing w:after="0" w:line="360" w:lineRule="auto"/>
        <w:jc w:val="both"/>
        <w:textAlignment w:val="baseline"/>
        <w:rPr>
          <w:rFonts w:ascii="Calibri" w:eastAsia="Times New Roman" w:hAnsi="Calibri" w:cs="Times New Roman"/>
          <w:lang w:val="en-US" w:eastAsia="en-GB"/>
        </w:rPr>
      </w:pPr>
      <w:r w:rsidRPr="00383F62">
        <w:rPr>
          <w:rFonts w:ascii="Calibri" w:eastAsia="Times New Roman" w:hAnsi="Calibri" w:cs="Times New Roman"/>
          <w:lang w:val="en-US" w:eastAsia="en-GB"/>
        </w:rPr>
        <w:t> </w:t>
      </w:r>
      <w:r w:rsidRPr="00383F62">
        <w:rPr>
          <w:rFonts w:ascii="Calibri" w:eastAsia="Times New Roman" w:hAnsi="Calibri" w:cs="Times New Roman"/>
          <w:lang w:eastAsia="en-GB"/>
        </w:rPr>
        <w:t>The Vessels supplied to provide Harbour Support shall meet the following requirements:</w:t>
      </w:r>
      <w:r w:rsidRPr="00383F62">
        <w:rPr>
          <w:rFonts w:ascii="Calibri" w:eastAsia="Times New Roman" w:hAnsi="Calibri" w:cs="Times New Roman"/>
          <w:lang w:val="en-US" w:eastAsia="en-GB"/>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6"/>
        <w:gridCol w:w="1930"/>
        <w:gridCol w:w="7370"/>
        <w:gridCol w:w="5066"/>
      </w:tblGrid>
      <w:tr w:rsidR="00383F62" w:rsidRPr="00383F62" w14:paraId="11906FFF" w14:textId="77777777" w:rsidTr="4D9EB3E1">
        <w:trPr>
          <w:tblHeader/>
        </w:trPr>
        <w:tc>
          <w:tcPr>
            <w:tcW w:w="250" w:type="pct"/>
            <w:tcBorders>
              <w:top w:val="outset" w:sz="6" w:space="0" w:color="auto"/>
              <w:left w:val="outset" w:sz="6" w:space="0" w:color="auto"/>
              <w:bottom w:val="outset" w:sz="6" w:space="0" w:color="auto"/>
              <w:right w:val="outset" w:sz="6" w:space="0" w:color="auto"/>
            </w:tcBorders>
            <w:shd w:val="clear" w:color="auto" w:fill="auto"/>
            <w:hideMark/>
          </w:tcPr>
          <w:p w14:paraId="68E54A5F"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val="en-US" w:eastAsia="en-GB"/>
              </w:rPr>
              <w:t> </w:t>
            </w:r>
            <w:r w:rsidRPr="00383F62">
              <w:rPr>
                <w:rFonts w:ascii="Calibri" w:eastAsia="Times New Roman" w:hAnsi="Calibri" w:cs="Times New Roman"/>
                <w:b/>
                <w:bCs/>
                <w:lang w:eastAsia="en-GB"/>
              </w:rPr>
              <w:t>No.</w:t>
            </w:r>
            <w:r w:rsidRPr="00383F62">
              <w:rPr>
                <w:rFonts w:ascii="Calibri" w:eastAsia="Times New Roman" w:hAnsi="Calibri" w:cs="Times New Roman"/>
                <w:lang w:eastAsia="en-GB"/>
              </w:rPr>
              <w:t> </w:t>
            </w:r>
          </w:p>
        </w:tc>
        <w:tc>
          <w:tcPr>
            <w:tcW w:w="638" w:type="pct"/>
            <w:tcBorders>
              <w:top w:val="single" w:sz="6" w:space="0" w:color="auto"/>
              <w:left w:val="nil"/>
              <w:bottom w:val="single" w:sz="6" w:space="0" w:color="auto"/>
              <w:right w:val="single" w:sz="6" w:space="0" w:color="auto"/>
            </w:tcBorders>
            <w:shd w:val="clear" w:color="auto" w:fill="auto"/>
            <w:hideMark/>
          </w:tcPr>
          <w:p w14:paraId="3F6319D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b/>
                <w:bCs/>
                <w:lang w:eastAsia="en-GB"/>
              </w:rPr>
              <w:t>ITEM</w:t>
            </w:r>
            <w:r w:rsidRPr="00383F62">
              <w:rPr>
                <w:rFonts w:ascii="Calibri" w:eastAsia="Times New Roman" w:hAnsi="Calibri" w:cs="Times New Roman"/>
                <w:lang w:eastAsia="en-GB"/>
              </w:rPr>
              <w:t> </w:t>
            </w:r>
          </w:p>
        </w:tc>
        <w:tc>
          <w:tcPr>
            <w:tcW w:w="2437" w:type="pct"/>
            <w:tcBorders>
              <w:top w:val="single" w:sz="6" w:space="0" w:color="auto"/>
              <w:left w:val="nil"/>
              <w:bottom w:val="single" w:sz="6" w:space="0" w:color="auto"/>
              <w:right w:val="single" w:sz="6" w:space="0" w:color="auto"/>
            </w:tcBorders>
            <w:shd w:val="clear" w:color="auto" w:fill="auto"/>
            <w:hideMark/>
          </w:tcPr>
          <w:p w14:paraId="57E34C8F"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b/>
                <w:bCs/>
                <w:lang w:eastAsia="en-GB"/>
              </w:rPr>
              <w:t>REQUIREMENT</w:t>
            </w:r>
          </w:p>
        </w:tc>
        <w:tc>
          <w:tcPr>
            <w:tcW w:w="1675" w:type="pct"/>
            <w:tcBorders>
              <w:top w:val="single" w:sz="6" w:space="0" w:color="auto"/>
              <w:left w:val="nil"/>
              <w:bottom w:val="single" w:sz="6" w:space="0" w:color="auto"/>
              <w:right w:val="single" w:sz="6" w:space="0" w:color="auto"/>
            </w:tcBorders>
            <w:shd w:val="clear" w:color="auto" w:fill="auto"/>
            <w:hideMark/>
          </w:tcPr>
          <w:p w14:paraId="45FCE2AA" w14:textId="4D7317A6" w:rsidR="00383F62" w:rsidRPr="00383F62" w:rsidRDefault="00FD4AD0" w:rsidP="00383F62">
            <w:pPr>
              <w:spacing w:after="0" w:line="240" w:lineRule="auto"/>
              <w:ind w:left="57" w:right="57"/>
              <w:textAlignment w:val="baseline"/>
              <w:rPr>
                <w:rFonts w:ascii="Calibri" w:eastAsia="Times New Roman" w:hAnsi="Calibri" w:cs="Times New Roman"/>
                <w:lang w:eastAsia="en-GB"/>
              </w:rPr>
            </w:pPr>
            <w:r w:rsidRPr="00FD4AD0">
              <w:rPr>
                <w:rFonts w:ascii="Calibri" w:eastAsia="Times New Roman" w:hAnsi="Calibri" w:cs="Times New Roman"/>
                <w:b/>
                <w:bCs/>
                <w:lang w:eastAsia="en-GB"/>
              </w:rPr>
              <w:t>INFORMATION</w:t>
            </w:r>
          </w:p>
        </w:tc>
      </w:tr>
      <w:tr w:rsidR="00383F62" w:rsidRPr="00383F62" w14:paraId="4B8CDD16" w14:textId="77777777" w:rsidTr="00AF3FF1">
        <w:trPr>
          <w:cantSplit/>
        </w:trPr>
        <w:tc>
          <w:tcPr>
            <w:tcW w:w="250" w:type="pct"/>
            <w:tcBorders>
              <w:top w:val="nil"/>
              <w:left w:val="single" w:sz="6" w:space="0" w:color="auto"/>
              <w:bottom w:val="single" w:sz="6" w:space="0" w:color="auto"/>
              <w:right w:val="single" w:sz="6" w:space="0" w:color="auto"/>
            </w:tcBorders>
            <w:shd w:val="clear" w:color="auto" w:fill="auto"/>
            <w:hideMark/>
          </w:tcPr>
          <w:p w14:paraId="6D25541D"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w:t>
            </w:r>
          </w:p>
        </w:tc>
        <w:tc>
          <w:tcPr>
            <w:tcW w:w="638" w:type="pct"/>
            <w:tcBorders>
              <w:top w:val="nil"/>
              <w:left w:val="nil"/>
              <w:bottom w:val="single" w:sz="6" w:space="0" w:color="auto"/>
              <w:right w:val="single" w:sz="6" w:space="0" w:color="auto"/>
            </w:tcBorders>
            <w:shd w:val="clear" w:color="auto" w:fill="auto"/>
            <w:hideMark/>
          </w:tcPr>
          <w:p w14:paraId="6E43EE26" w14:textId="276A673D" w:rsidR="00383F62" w:rsidRPr="00383F62" w:rsidRDefault="00383F62" w:rsidP="00AF3FF1">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Berthing</w:t>
            </w:r>
          </w:p>
        </w:tc>
        <w:tc>
          <w:tcPr>
            <w:tcW w:w="2437" w:type="pct"/>
            <w:tcBorders>
              <w:top w:val="nil"/>
              <w:left w:val="nil"/>
              <w:bottom w:val="single" w:sz="6" w:space="0" w:color="auto"/>
              <w:right w:val="single" w:sz="6" w:space="0" w:color="auto"/>
            </w:tcBorders>
            <w:shd w:val="clear" w:color="auto" w:fill="auto"/>
            <w:hideMark/>
          </w:tcPr>
          <w:p w14:paraId="3F142349"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color w:val="000000"/>
                <w:lang w:eastAsia="en-GB"/>
              </w:rPr>
              <w:t>(1) Undertake tug duties, including push/pull ops, line towing, assisting in ship movements with the ability to manoeuvre current and future vessels and the provision of passive escort.</w:t>
            </w:r>
            <w:r w:rsidRPr="00383F62">
              <w:rPr>
                <w:rFonts w:ascii="Calibri" w:eastAsia="Calibri" w:hAnsi="Calibri" w:cs="Times New Roman"/>
                <w:color w:val="000000"/>
                <w:lang w:eastAsia="en-GB"/>
              </w:rPr>
              <w:t xml:space="preserve"> </w:t>
            </w:r>
            <w:r w:rsidRPr="00383F62">
              <w:rPr>
                <w:rFonts w:ascii="Calibri" w:eastAsia="Times New Roman" w:hAnsi="Calibri" w:cs="Times New Roman"/>
                <w:color w:val="000000"/>
                <w:lang w:eastAsia="en-GB"/>
              </w:rPr>
              <w:t xml:space="preserve">The Tug must be able to assist all RN, Royal Fleet Auxiliary (RFA), British Antarctic Survey (BAS) and MOD, or Falkland Island Government (FIG)/Government of South Georgia &amp; the South Sandwich Islands (GSGSSI) vessels to berth/un-berth from Main and West jetties and the Ro-Ro berth at ECP and assist when these vessels berth at Stanley. </w:t>
            </w:r>
            <w:r w:rsidRPr="00383F62">
              <w:rPr>
                <w:rFonts w:ascii="Calibri" w:eastAsia="Times New Roman" w:hAnsi="Calibri" w:cs="Times New Roman"/>
                <w:lang w:eastAsia="en-GB"/>
              </w:rPr>
              <w:t> </w:t>
            </w:r>
            <w:r w:rsidRPr="00383F62">
              <w:rPr>
                <w:rFonts w:ascii="Calibri" w:eastAsia="Times New Roman" w:hAnsi="Calibri" w:cs="Times New Roman"/>
                <w:color w:val="000000"/>
                <w:lang w:eastAsia="en-GB"/>
              </w:rPr>
              <w:t>The vessel(s) must be capable of assisting vessels, up to 35,000 tonnes deadweight to berth and be able to assist ship movements in strong winds up to 35 kts abeam.</w:t>
            </w:r>
            <w:r w:rsidRPr="00383F62">
              <w:rPr>
                <w:rFonts w:ascii="Calibri" w:eastAsia="Times New Roman" w:hAnsi="Calibri" w:cs="Times New Roman"/>
                <w:lang w:eastAsia="en-GB"/>
              </w:rPr>
              <w:t> </w:t>
            </w:r>
            <w:r w:rsidRPr="00383F62">
              <w:rPr>
                <w:rFonts w:ascii="Calibri" w:eastAsia="Calibri" w:hAnsi="Calibri" w:cs="Times New Roman"/>
                <w:lang w:eastAsia="en-GB"/>
              </w:rPr>
              <w:br/>
            </w:r>
            <w:r w:rsidRPr="00383F62">
              <w:rPr>
                <w:rFonts w:ascii="Calibri" w:eastAsia="Times New Roman" w:hAnsi="Calibri" w:cs="Times New Roman"/>
                <w:color w:val="000000"/>
                <w:lang w:eastAsia="en-GB"/>
              </w:rPr>
              <w:t>(2) Able to undertake cold moves of vessels between berths, under Pilot control</w:t>
            </w:r>
            <w:r w:rsidRPr="00383F62">
              <w:rPr>
                <w:rFonts w:ascii="Calibri" w:eastAsia="Times New Roman" w:hAnsi="Calibri" w:cs="Times New Roman"/>
                <w:lang w:eastAsia="en-GB"/>
              </w:rPr>
              <w:t> </w:t>
            </w:r>
            <w:r w:rsidRPr="00383F62">
              <w:rPr>
                <w:rFonts w:ascii="Calibri" w:eastAsia="Calibri" w:hAnsi="Calibri" w:cs="Times New Roman"/>
                <w:lang w:eastAsia="en-GB"/>
              </w:rPr>
              <w:br/>
            </w:r>
            <w:r w:rsidRPr="00383F62">
              <w:rPr>
                <w:rFonts w:ascii="Calibri" w:eastAsia="Times New Roman" w:hAnsi="Calibri" w:cs="Times New Roman"/>
                <w:color w:val="000000"/>
                <w:lang w:eastAsia="en-GB"/>
              </w:rPr>
              <w:t>(3) Fitted with suitable bow and side fenders for pushing thin hulled warships as appropriate.  The pusher bow and side fendering must be of a suitable design.</w:t>
            </w:r>
          </w:p>
        </w:tc>
        <w:tc>
          <w:tcPr>
            <w:tcW w:w="1675" w:type="pct"/>
            <w:tcBorders>
              <w:top w:val="nil"/>
              <w:left w:val="nil"/>
              <w:bottom w:val="single" w:sz="6" w:space="0" w:color="auto"/>
              <w:right w:val="single" w:sz="6" w:space="0" w:color="auto"/>
            </w:tcBorders>
            <w:shd w:val="clear" w:color="auto" w:fill="auto"/>
            <w:hideMark/>
          </w:tcPr>
          <w:p w14:paraId="029A8E8D"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(1) Jetty Fenders are manufactured to BSI standard BS ISO 17357-1-2014. BS 6349-4:2014 details the code of practice for the design of fendering systems. </w:t>
            </w:r>
          </w:p>
          <w:p w14:paraId="12B1D6DF" w14:textId="77777777" w:rsidR="00383F62" w:rsidRPr="00383F62" w:rsidRDefault="00383F62" w:rsidP="00E90C0D">
            <w:pPr>
              <w:spacing w:after="0" w:line="240" w:lineRule="auto"/>
              <w:ind w:right="57"/>
              <w:textAlignment w:val="baseline"/>
              <w:rPr>
                <w:rFonts w:ascii="Calibri" w:eastAsia="Times New Roman" w:hAnsi="Calibri" w:cs="Times New Roman"/>
                <w:lang w:eastAsia="en-GB"/>
              </w:rPr>
            </w:pPr>
          </w:p>
        </w:tc>
      </w:tr>
      <w:tr w:rsidR="00383F62" w:rsidRPr="00383F62" w14:paraId="7AE259AA" w14:textId="77777777" w:rsidTr="00AF3FF1">
        <w:trPr>
          <w:cantSplit/>
        </w:trPr>
        <w:tc>
          <w:tcPr>
            <w:tcW w:w="250" w:type="pct"/>
            <w:tcBorders>
              <w:top w:val="nil"/>
              <w:left w:val="single" w:sz="6" w:space="0" w:color="auto"/>
              <w:bottom w:val="single" w:sz="6" w:space="0" w:color="auto"/>
              <w:right w:val="single" w:sz="6" w:space="0" w:color="auto"/>
            </w:tcBorders>
            <w:shd w:val="clear" w:color="auto" w:fill="auto"/>
            <w:hideMark/>
          </w:tcPr>
          <w:p w14:paraId="760A780B"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w:t>
            </w:r>
          </w:p>
        </w:tc>
        <w:tc>
          <w:tcPr>
            <w:tcW w:w="638" w:type="pct"/>
            <w:tcBorders>
              <w:top w:val="nil"/>
              <w:left w:val="nil"/>
              <w:bottom w:val="single" w:sz="6" w:space="0" w:color="auto"/>
              <w:right w:val="single" w:sz="6" w:space="0" w:color="auto"/>
            </w:tcBorders>
            <w:shd w:val="clear" w:color="auto" w:fill="auto"/>
            <w:hideMark/>
          </w:tcPr>
          <w:p w14:paraId="0AAC4326" w14:textId="0CBED46C"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Assistance to Vessels using the Single Point Mooring (SPM)</w:t>
            </w:r>
          </w:p>
        </w:tc>
        <w:tc>
          <w:tcPr>
            <w:tcW w:w="2437" w:type="pct"/>
            <w:tcBorders>
              <w:top w:val="nil"/>
              <w:left w:val="nil"/>
              <w:bottom w:val="single" w:sz="6" w:space="0" w:color="auto"/>
              <w:right w:val="single" w:sz="6" w:space="0" w:color="auto"/>
            </w:tcBorders>
            <w:shd w:val="clear" w:color="auto" w:fill="auto"/>
            <w:hideMark/>
          </w:tcPr>
          <w:p w14:paraId="0D98B3BE"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Assisting tankers and ships to berth and discharge/uplift fuel to/from the SPM and undertake SPM cleaning/maintenance above the waterline</w:t>
            </w:r>
          </w:p>
          <w:p w14:paraId="36343692"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Assembly, installation and removal of the SPM hawser and pick up chain.</w:t>
            </w:r>
          </w:p>
          <w:p w14:paraId="0C1E61DF"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(3) Operating valves on the SPM during the receipt and discharge of bulk petroleum products.</w:t>
            </w:r>
          </w:p>
          <w:p w14:paraId="049D71E5" w14:textId="77777777" w:rsidR="00383F62" w:rsidRPr="00383F62" w:rsidRDefault="00383F62" w:rsidP="00383F62">
            <w:pPr>
              <w:rPr>
                <w:rFonts w:ascii="Calibri" w:eastAsia="Times New Roman" w:hAnsi="Calibri" w:cs="Times New Roman"/>
                <w:lang w:eastAsia="en-GB"/>
              </w:rPr>
            </w:pPr>
            <w:r w:rsidRPr="00383F62">
              <w:rPr>
                <w:rFonts w:ascii="Calibri" w:eastAsia="Times New Roman" w:hAnsi="Calibri" w:cs="Times New Roman"/>
                <w:lang w:eastAsia="en-GB"/>
              </w:rPr>
              <w:t>(4) Cleaning of the SPM and spare SPM (if not ashore) is to be undertaken a minimum of once per 14 days. During the Rock Shag nesting season cleaning is to be undertaken at least once per 7 days. The SPM requires additional cleaning before refuelling operations occur to allow for safe access and egress of personnel operating valves on the turntable. High pressure water cleaners are not to be used on sensitive equipment such as the SPM Buoy’s navigation lights.</w:t>
            </w:r>
          </w:p>
        </w:tc>
        <w:tc>
          <w:tcPr>
            <w:tcW w:w="1675" w:type="pct"/>
            <w:tcBorders>
              <w:top w:val="nil"/>
              <w:left w:val="nil"/>
              <w:bottom w:val="single" w:sz="6" w:space="0" w:color="auto"/>
              <w:right w:val="single" w:sz="6" w:space="0" w:color="auto"/>
            </w:tcBorders>
            <w:shd w:val="clear" w:color="auto" w:fill="auto"/>
            <w:hideMark/>
          </w:tcPr>
          <w:p w14:paraId="2727156A"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Regular cleaning controls are required as the SPM Buoy is home and a nesting area for sea birds (Rock Shags) which are responsible for a large quantities of guano/debris being deposited. </w:t>
            </w:r>
          </w:p>
          <w:p w14:paraId="216D5854"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Buoy normally cleaned using FiFi pump monitors and sea water via a fire hose.</w:t>
            </w:r>
          </w:p>
        </w:tc>
      </w:tr>
      <w:tr w:rsidR="00383F62" w:rsidRPr="00383F62" w14:paraId="5D001F8D" w14:textId="77777777" w:rsidTr="00AF3FF1">
        <w:trPr>
          <w:cantSplit/>
        </w:trPr>
        <w:tc>
          <w:tcPr>
            <w:tcW w:w="250" w:type="pct"/>
            <w:tcBorders>
              <w:top w:val="nil"/>
              <w:left w:val="single" w:sz="6" w:space="0" w:color="auto"/>
              <w:bottom w:val="single" w:sz="4" w:space="0" w:color="auto"/>
              <w:right w:val="single" w:sz="6" w:space="0" w:color="auto"/>
            </w:tcBorders>
            <w:shd w:val="clear" w:color="auto" w:fill="auto"/>
            <w:hideMark/>
          </w:tcPr>
          <w:p w14:paraId="5896D614"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3 </w:t>
            </w:r>
          </w:p>
        </w:tc>
        <w:tc>
          <w:tcPr>
            <w:tcW w:w="638" w:type="pct"/>
            <w:tcBorders>
              <w:top w:val="nil"/>
              <w:left w:val="nil"/>
              <w:bottom w:val="single" w:sz="4" w:space="0" w:color="auto"/>
              <w:right w:val="single" w:sz="6" w:space="0" w:color="auto"/>
            </w:tcBorders>
            <w:shd w:val="clear" w:color="auto" w:fill="auto"/>
            <w:hideMark/>
          </w:tcPr>
          <w:p w14:paraId="2D9F98E8" w14:textId="0FE7DB06"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Assistance to contractors</w:t>
            </w:r>
          </w:p>
        </w:tc>
        <w:tc>
          <w:tcPr>
            <w:tcW w:w="2437" w:type="pct"/>
            <w:tcBorders>
              <w:top w:val="nil"/>
              <w:left w:val="nil"/>
              <w:bottom w:val="single" w:sz="4" w:space="0" w:color="auto"/>
              <w:right w:val="single" w:sz="6" w:space="0" w:color="auto"/>
            </w:tcBorders>
            <w:shd w:val="clear" w:color="auto" w:fill="auto"/>
            <w:hideMark/>
          </w:tcPr>
          <w:p w14:paraId="5EB9B560"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Provide assistance to contractors undertaking SPM Buoy and turntable repairs including dismantling, assembly and maintenance.</w:t>
            </w:r>
          </w:p>
          <w:p w14:paraId="15700D74"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vessels provided must have crane(s) capable of lifting the dismantled components of the SPM and have the reach to land or lift the turntable and Multi Product Distribution Unit (MPDU) onto or from main jetty.</w:t>
            </w:r>
          </w:p>
        </w:tc>
        <w:tc>
          <w:tcPr>
            <w:tcW w:w="1675" w:type="pct"/>
            <w:tcBorders>
              <w:top w:val="nil"/>
              <w:left w:val="nil"/>
              <w:bottom w:val="single" w:sz="4" w:space="0" w:color="auto"/>
              <w:right w:val="single" w:sz="6" w:space="0" w:color="auto"/>
            </w:tcBorders>
            <w:shd w:val="clear" w:color="auto" w:fill="auto"/>
            <w:hideMark/>
          </w:tcPr>
          <w:p w14:paraId="06C0CBFF" w14:textId="77777777" w:rsidR="00383F62" w:rsidRPr="00383F62" w:rsidRDefault="00383F62" w:rsidP="00383F62">
            <w:pPr>
              <w:spacing w:after="0" w:line="240" w:lineRule="auto"/>
              <w:contextualSpacing/>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The components to be dismantled and transferred between the floating SPM buoy and main jetty have the following weights: </w:t>
            </w:r>
          </w:p>
          <w:p w14:paraId="2D5EB999" w14:textId="77777777" w:rsidR="00383F62" w:rsidRPr="00383F62" w:rsidRDefault="00383F62" w:rsidP="00383F62">
            <w:pPr>
              <w:spacing w:after="0" w:line="240" w:lineRule="auto"/>
              <w:contextualSpacing/>
              <w:textAlignment w:val="baseline"/>
              <w:rPr>
                <w:rFonts w:ascii="Calibri" w:eastAsia="Times New Roman" w:hAnsi="Calibri" w:cs="Times New Roman"/>
                <w:lang w:eastAsia="en-GB"/>
              </w:rPr>
            </w:pPr>
            <w:r w:rsidRPr="00383F62">
              <w:rPr>
                <w:rFonts w:ascii="Calibri" w:eastAsia="Times New Roman" w:hAnsi="Calibri" w:cs="Times New Roman"/>
                <w:lang w:eastAsia="en-GB"/>
              </w:rPr>
              <w:t>Buoy (clean) – approx. 42 tonnes</w:t>
            </w:r>
          </w:p>
          <w:p w14:paraId="2602F2C2" w14:textId="77777777" w:rsidR="00383F62" w:rsidRPr="00383F62" w:rsidRDefault="00383F62" w:rsidP="00383F62">
            <w:pPr>
              <w:spacing w:after="0" w:line="240" w:lineRule="auto"/>
              <w:contextualSpacing/>
              <w:textAlignment w:val="baseline"/>
              <w:rPr>
                <w:rFonts w:ascii="Calibri" w:eastAsia="Times New Roman" w:hAnsi="Calibri" w:cs="Times New Roman"/>
                <w:lang w:eastAsia="en-GB"/>
              </w:rPr>
            </w:pPr>
            <w:r w:rsidRPr="00383F62">
              <w:rPr>
                <w:rFonts w:ascii="Calibri" w:eastAsia="Times New Roman" w:hAnsi="Calibri" w:cs="Times New Roman"/>
                <w:lang w:eastAsia="en-GB"/>
              </w:rPr>
              <w:t>Turntable (clean) – approx. 22 tonnes</w:t>
            </w:r>
          </w:p>
          <w:p w14:paraId="41A11DC6" w14:textId="7F888DCB" w:rsidR="00383F62" w:rsidRPr="00383F62" w:rsidRDefault="00383F62" w:rsidP="4D9EB3E1">
            <w:pPr>
              <w:spacing w:after="0" w:line="240" w:lineRule="auto"/>
              <w:textAlignment w:val="baseline"/>
              <w:rPr>
                <w:rFonts w:ascii="Calibri" w:eastAsia="Times New Roman" w:hAnsi="Calibri" w:cs="Times New Roman"/>
                <w:lang w:eastAsia="en-GB"/>
              </w:rPr>
            </w:pPr>
            <w:r w:rsidRPr="4D9EB3E1">
              <w:rPr>
                <w:rFonts w:ascii="Calibri" w:eastAsia="Times New Roman" w:hAnsi="Calibri" w:cs="Times New Roman"/>
                <w:lang w:eastAsia="en-GB"/>
              </w:rPr>
              <w:t>Multi product distribution unit –approx. 11 tonnes</w:t>
            </w:r>
          </w:p>
        </w:tc>
      </w:tr>
      <w:tr w:rsidR="00383F62" w:rsidRPr="00383F62" w14:paraId="3CFA7CEC" w14:textId="77777777" w:rsidTr="00AF3FF1">
        <w:trPr>
          <w:cantSplit/>
        </w:trPr>
        <w:tc>
          <w:tcPr>
            <w:tcW w:w="250" w:type="pct"/>
            <w:tcBorders>
              <w:top w:val="single" w:sz="4" w:space="0" w:color="auto"/>
              <w:left w:val="single" w:sz="4" w:space="0" w:color="auto"/>
              <w:bottom w:val="single" w:sz="4" w:space="0" w:color="auto"/>
              <w:right w:val="single" w:sz="4" w:space="0" w:color="auto"/>
            </w:tcBorders>
            <w:shd w:val="clear" w:color="auto" w:fill="auto"/>
            <w:hideMark/>
          </w:tcPr>
          <w:p w14:paraId="68C75044"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4 </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415F3E0F" w14:textId="4CCA39F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Pilotage</w:t>
            </w:r>
          </w:p>
        </w:tc>
        <w:tc>
          <w:tcPr>
            <w:tcW w:w="2437" w:type="pct"/>
            <w:tcBorders>
              <w:top w:val="single" w:sz="4" w:space="0" w:color="auto"/>
              <w:left w:val="single" w:sz="4" w:space="0" w:color="auto"/>
              <w:bottom w:val="single" w:sz="4" w:space="0" w:color="auto"/>
              <w:right w:val="single" w:sz="4" w:space="0" w:color="auto"/>
            </w:tcBorders>
            <w:shd w:val="clear" w:color="auto" w:fill="auto"/>
            <w:hideMark/>
          </w:tcPr>
          <w:p w14:paraId="7DDC9ADD"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Both harbour tugs shall be able to act as the pilot boat for all vessels requiring Pilotage.</w:t>
            </w:r>
          </w:p>
          <w:p w14:paraId="132E1330"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harbour tugs SMS must include valid risk assessments and method statements for the transfer of Pilots at sea, to meet IMO and International Marine Pilot’s Association (IMPA) guidelines and best practice. This documentation must be regularly updated and available for inspection on by the Charterer’s representative.</w:t>
            </w:r>
          </w:p>
          <w:p w14:paraId="69A2D880"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(3) As requested by the Authority the harbour tugs are to provide:</w:t>
            </w:r>
          </w:p>
          <w:p w14:paraId="27588BF4" w14:textId="77777777" w:rsidR="00383F62" w:rsidRPr="00383F62" w:rsidRDefault="00383F62" w:rsidP="00383F62">
            <w:pPr>
              <w:spacing w:after="0" w:line="240" w:lineRule="auto"/>
              <w:ind w:left="739"/>
              <w:textAlignment w:val="baseline"/>
              <w:rPr>
                <w:rFonts w:ascii="Calibri" w:eastAsia="Calibri" w:hAnsi="Calibri" w:cs="Calibri"/>
                <w:lang w:eastAsia="en-GB"/>
              </w:rPr>
            </w:pPr>
            <w:r w:rsidRPr="00383F62">
              <w:rPr>
                <w:rFonts w:ascii="Calibri" w:eastAsia="Times New Roman" w:hAnsi="Calibri" w:cs="Times New Roman"/>
                <w:lang w:eastAsia="en-GB"/>
              </w:rPr>
              <w:t>(a) A platform for the local Pilots to undertake day and night-time n</w:t>
            </w:r>
            <w:r w:rsidRPr="00383F62">
              <w:rPr>
                <w:rFonts w:ascii="Calibri" w:eastAsia="Calibri" w:hAnsi="Calibri" w:cs="Calibri"/>
                <w:lang w:eastAsia="en-GB"/>
              </w:rPr>
              <w:t>avigation training as part of their Continued Professional Development (CPD).</w:t>
            </w:r>
          </w:p>
          <w:p w14:paraId="0AFDE73C" w14:textId="77777777" w:rsidR="00383F62" w:rsidRPr="00383F62" w:rsidRDefault="00383F62" w:rsidP="00383F62">
            <w:pPr>
              <w:spacing w:after="0" w:line="240" w:lineRule="auto"/>
              <w:ind w:left="739"/>
              <w:textAlignment w:val="baseline"/>
              <w:rPr>
                <w:rFonts w:ascii="Calibri" w:eastAsia="Calibri" w:hAnsi="Calibri" w:cs="Calibri"/>
                <w:lang w:eastAsia="en-GB"/>
              </w:rPr>
            </w:pPr>
            <w:r w:rsidRPr="00383F62">
              <w:rPr>
                <w:rFonts w:ascii="Calibri" w:eastAsia="Calibri" w:hAnsi="Calibri" w:cs="Calibri"/>
                <w:lang w:eastAsia="en-GB"/>
              </w:rPr>
              <w:t>(b) Vessel familiarisation to eligible seafearers undertaking the harbour Pilot exemption certificate. This will include the provision of an opportunity to operate one of the tugs in clear water.</w:t>
            </w:r>
          </w:p>
        </w:tc>
        <w:tc>
          <w:tcPr>
            <w:tcW w:w="1675" w:type="pct"/>
            <w:tcBorders>
              <w:top w:val="single" w:sz="4" w:space="0" w:color="auto"/>
              <w:left w:val="single" w:sz="4" w:space="0" w:color="auto"/>
              <w:bottom w:val="single" w:sz="4" w:space="0" w:color="auto"/>
              <w:right w:val="single" w:sz="4" w:space="0" w:color="auto"/>
            </w:tcBorders>
            <w:shd w:val="clear" w:color="auto" w:fill="auto"/>
            <w:hideMark/>
          </w:tcPr>
          <w:p w14:paraId="499CA93C"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Pilotage is mandatory at ECP for Vessels not having a Pilotage Exemption Certificate (PEC).  </w:t>
            </w:r>
          </w:p>
          <w:p w14:paraId="1A1544BB" w14:textId="77777777" w:rsidR="00383F62" w:rsidRPr="00383F62" w:rsidRDefault="00383F62" w:rsidP="00383F62">
            <w:pPr>
              <w:spacing w:after="0" w:line="240" w:lineRule="auto"/>
              <w:ind w:right="57"/>
              <w:textAlignment w:val="baseline"/>
              <w:rPr>
                <w:rFonts w:ascii="Calibri" w:eastAsia="Calibri" w:hAnsi="Calibri" w:cs="Times New Roman"/>
                <w:lang w:eastAsia="en-GB"/>
              </w:rPr>
            </w:pPr>
            <w:r w:rsidRPr="00383F62">
              <w:rPr>
                <w:rFonts w:ascii="Calibri" w:eastAsia="Calibri" w:hAnsi="Calibri" w:cs="Times New Roman"/>
                <w:lang w:eastAsia="en-GB"/>
              </w:rPr>
              <w:t>(2) Harbour tug familiarisation provides visiting vessels Masters and Chief Officers gaining their pilotage exemption an opportunity to acquaint themselves with the handling characteristics and limitation of the tugs.</w:t>
            </w:r>
          </w:p>
        </w:tc>
      </w:tr>
      <w:tr w:rsidR="00383F62" w:rsidRPr="00383F62" w14:paraId="4A9D54CA" w14:textId="77777777" w:rsidTr="00AF3FF1">
        <w:trPr>
          <w:cantSplit/>
        </w:trPr>
        <w:tc>
          <w:tcPr>
            <w:tcW w:w="250" w:type="pct"/>
            <w:tcBorders>
              <w:top w:val="single" w:sz="4" w:space="0" w:color="auto"/>
              <w:left w:val="single" w:sz="4" w:space="0" w:color="auto"/>
              <w:bottom w:val="single" w:sz="4" w:space="0" w:color="auto"/>
              <w:right w:val="single" w:sz="4" w:space="0" w:color="auto"/>
            </w:tcBorders>
            <w:shd w:val="clear" w:color="auto" w:fill="auto"/>
            <w:hideMark/>
          </w:tcPr>
          <w:p w14:paraId="70972C0B"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5 </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728198AE" w14:textId="051E88D5"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Firefighting</w:t>
            </w:r>
          </w:p>
        </w:tc>
        <w:tc>
          <w:tcPr>
            <w:tcW w:w="2437" w:type="pct"/>
            <w:tcBorders>
              <w:top w:val="single" w:sz="4" w:space="0" w:color="auto"/>
              <w:left w:val="single" w:sz="4" w:space="0" w:color="auto"/>
              <w:bottom w:val="single" w:sz="4" w:space="0" w:color="auto"/>
              <w:right w:val="single" w:sz="4" w:space="0" w:color="auto"/>
            </w:tcBorders>
            <w:shd w:val="clear" w:color="auto" w:fill="auto"/>
            <w:hideMark/>
          </w:tcPr>
          <w:p w14:paraId="70CB409F"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At least one of the vessels provided shall be responsible for the provision of the harbour firefighting capability and shall have a minimum of two remotely operated firefighting monitors with a minimum capacity of 400m</w:t>
            </w:r>
            <w:r w:rsidRPr="00383F62">
              <w:rPr>
                <w:rFonts w:ascii="Calibri" w:eastAsia="Times New Roman" w:hAnsi="Calibri" w:cs="Times New Roman"/>
                <w:vertAlign w:val="superscript"/>
                <w:lang w:eastAsia="en-GB"/>
              </w:rPr>
              <w:t>3</w:t>
            </w:r>
            <w:r w:rsidRPr="00383F62">
              <w:rPr>
                <w:rFonts w:ascii="Calibri" w:eastAsia="Times New Roman" w:hAnsi="Calibri" w:cs="Times New Roman"/>
                <w:lang w:eastAsia="en-GB"/>
              </w:rPr>
              <w:t xml:space="preserve"> per hour each. </w:t>
            </w:r>
          </w:p>
        </w:tc>
        <w:tc>
          <w:tcPr>
            <w:tcW w:w="1675" w:type="pct"/>
            <w:tcBorders>
              <w:top w:val="single" w:sz="4" w:space="0" w:color="auto"/>
              <w:left w:val="single" w:sz="4" w:space="0" w:color="auto"/>
              <w:bottom w:val="single" w:sz="4" w:space="0" w:color="auto"/>
              <w:right w:val="single" w:sz="4" w:space="0" w:color="auto"/>
            </w:tcBorders>
            <w:shd w:val="clear" w:color="auto" w:fill="auto"/>
            <w:hideMark/>
          </w:tcPr>
          <w:p w14:paraId="407B05E1" w14:textId="79693B5E" w:rsidR="00383F62" w:rsidRPr="00AF3FF1" w:rsidRDefault="00383F62" w:rsidP="00383F62">
            <w:pPr>
              <w:spacing w:after="0" w:line="240" w:lineRule="auto"/>
              <w:ind w:right="57"/>
              <w:textAlignment w:val="baseline"/>
              <w:rPr>
                <w:rFonts w:ascii="Calibri" w:eastAsia="Times New Roman" w:hAnsi="Calibri" w:cs="Times New Roman"/>
                <w:lang w:eastAsia="en-GB"/>
              </w:rPr>
            </w:pPr>
          </w:p>
        </w:tc>
      </w:tr>
      <w:tr w:rsidR="00383F62" w:rsidRPr="00383F62" w14:paraId="02BB3C6A" w14:textId="77777777" w:rsidTr="00AF3FF1">
        <w:trPr>
          <w:cantSplit/>
        </w:trPr>
        <w:tc>
          <w:tcPr>
            <w:tcW w:w="250" w:type="pct"/>
            <w:tcBorders>
              <w:top w:val="single" w:sz="4" w:space="0" w:color="auto"/>
              <w:left w:val="single" w:sz="4" w:space="0" w:color="auto"/>
              <w:bottom w:val="single" w:sz="4" w:space="0" w:color="auto"/>
              <w:right w:val="single" w:sz="4" w:space="0" w:color="auto"/>
            </w:tcBorders>
            <w:shd w:val="clear" w:color="auto" w:fill="auto"/>
            <w:hideMark/>
          </w:tcPr>
          <w:p w14:paraId="10CAB13D"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6</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4AFE1B32" w14:textId="7F740D85"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MARPOL Support</w:t>
            </w:r>
          </w:p>
        </w:tc>
        <w:tc>
          <w:tcPr>
            <w:tcW w:w="2437" w:type="pct"/>
            <w:tcBorders>
              <w:top w:val="single" w:sz="4" w:space="0" w:color="auto"/>
              <w:left w:val="single" w:sz="4" w:space="0" w:color="auto"/>
              <w:bottom w:val="single" w:sz="4" w:space="0" w:color="auto"/>
              <w:right w:val="single" w:sz="4" w:space="0" w:color="auto"/>
            </w:tcBorders>
            <w:shd w:val="clear" w:color="auto" w:fill="auto"/>
            <w:hideMark/>
          </w:tcPr>
          <w:p w14:paraId="1166232F"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(1) The vessels will provide platforms for the deployment of MOD supplied oil pollution equipment and undertaking oil pollution prevention and Oil Spill Recovery duties and training. </w:t>
            </w:r>
          </w:p>
          <w:p w14:paraId="166089A2"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When tasked Oil Spill Equipment stored at ECP is to be loaded onto the vessels and deployed within two hours of a requirements within the East Cove or Mare Harbour area.</w:t>
            </w:r>
          </w:p>
          <w:p w14:paraId="108CD13D"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(3) The vessels shall have a suitable deck area accommodate MOD supplied reception facilities for recovered oils. </w:t>
            </w:r>
          </w:p>
          <w:p w14:paraId="0543CC48"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p>
        </w:tc>
        <w:tc>
          <w:tcPr>
            <w:tcW w:w="1675" w:type="pct"/>
            <w:tcBorders>
              <w:top w:val="single" w:sz="4" w:space="0" w:color="auto"/>
              <w:left w:val="single" w:sz="4" w:space="0" w:color="auto"/>
              <w:bottom w:val="single" w:sz="4" w:space="0" w:color="auto"/>
              <w:right w:val="single" w:sz="4" w:space="0" w:color="auto"/>
            </w:tcBorders>
            <w:shd w:val="clear" w:color="auto" w:fill="auto"/>
            <w:hideMark/>
          </w:tcPr>
          <w:p w14:paraId="1500A5B3"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(1) Whilst primarily providing platforms for recovery of oil at ECP the vessels may be required to assist the FI Government/commercial shipping should a major oil pollution incident occur in FI waters. </w:t>
            </w:r>
          </w:p>
          <w:p w14:paraId="54E178B3"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Vessel crews will receive periodic Oil Spill Response equipment familiarisation and training from MOD contracted specialists at ECP.</w:t>
            </w:r>
          </w:p>
          <w:p w14:paraId="68E05F77"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(3) All vessels provided must carry adequate Oil Spill Recovery equipment including sorbents and booms to deal with on board accidental releases of fuel in accordance with statutory requirements.   </w:t>
            </w:r>
          </w:p>
        </w:tc>
      </w:tr>
      <w:tr w:rsidR="00383F62" w:rsidRPr="00383F62" w14:paraId="31D74F92" w14:textId="77777777" w:rsidTr="00AF3FF1">
        <w:trPr>
          <w:cantSplit/>
        </w:trPr>
        <w:tc>
          <w:tcPr>
            <w:tcW w:w="250" w:type="pct"/>
            <w:tcBorders>
              <w:top w:val="single" w:sz="4" w:space="0" w:color="auto"/>
              <w:left w:val="single" w:sz="4" w:space="0" w:color="auto"/>
              <w:bottom w:val="single" w:sz="4" w:space="0" w:color="auto"/>
              <w:right w:val="single" w:sz="4" w:space="0" w:color="auto"/>
            </w:tcBorders>
            <w:shd w:val="clear" w:color="auto" w:fill="auto"/>
            <w:hideMark/>
          </w:tcPr>
          <w:p w14:paraId="64095C5D"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7 </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06EC98F1" w14:textId="08D837CC" w:rsidR="00383F62" w:rsidRPr="00383F62" w:rsidRDefault="00383F62" w:rsidP="00AF3FF1">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Search and Rescue &amp; Helicopter training</w:t>
            </w:r>
          </w:p>
        </w:tc>
        <w:tc>
          <w:tcPr>
            <w:tcW w:w="2437" w:type="pct"/>
            <w:tcBorders>
              <w:top w:val="single" w:sz="4" w:space="0" w:color="auto"/>
              <w:left w:val="single" w:sz="4" w:space="0" w:color="auto"/>
              <w:bottom w:val="single" w:sz="4" w:space="0" w:color="auto"/>
              <w:right w:val="single" w:sz="4" w:space="0" w:color="auto"/>
            </w:tcBorders>
            <w:shd w:val="clear" w:color="auto" w:fill="auto"/>
            <w:hideMark/>
          </w:tcPr>
          <w:p w14:paraId="3DB3FE9D"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At least one of the provided vessels shall be of a suitable design and type to be able to provide a platform Search and Rescue (SAR) &amp; Helicopter training and be capable of supporting SAR and Helicopter activities.</w:t>
            </w:r>
          </w:p>
        </w:tc>
        <w:tc>
          <w:tcPr>
            <w:tcW w:w="1675" w:type="pct"/>
            <w:tcBorders>
              <w:top w:val="single" w:sz="4" w:space="0" w:color="auto"/>
              <w:left w:val="single" w:sz="4" w:space="0" w:color="auto"/>
              <w:bottom w:val="single" w:sz="4" w:space="0" w:color="auto"/>
              <w:right w:val="single" w:sz="4" w:space="0" w:color="auto"/>
            </w:tcBorders>
            <w:shd w:val="clear" w:color="auto" w:fill="auto"/>
            <w:hideMark/>
          </w:tcPr>
          <w:p w14:paraId="3D3B9531"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The vessel may be utilised by military or civilian helicopters in exercising man-overboard/ air sea rescue procedures and being used as a platform for deck winching drills within the harbour area or adjacent inshore waters. </w:t>
            </w:r>
          </w:p>
        </w:tc>
      </w:tr>
      <w:tr w:rsidR="00383F62" w:rsidRPr="00383F62" w14:paraId="7397DF02" w14:textId="77777777" w:rsidTr="00AF3FF1">
        <w:trPr>
          <w:cantSplit/>
        </w:trPr>
        <w:tc>
          <w:tcPr>
            <w:tcW w:w="250" w:type="pct"/>
            <w:tcBorders>
              <w:top w:val="single" w:sz="4" w:space="0" w:color="auto"/>
              <w:left w:val="single" w:sz="4" w:space="0" w:color="auto"/>
              <w:bottom w:val="single" w:sz="4" w:space="0" w:color="auto"/>
              <w:right w:val="single" w:sz="4" w:space="0" w:color="auto"/>
            </w:tcBorders>
            <w:shd w:val="clear" w:color="auto" w:fill="auto"/>
            <w:hideMark/>
          </w:tcPr>
          <w:p w14:paraId="2C14548E"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8</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4DE5207D" w14:textId="485848BF" w:rsidR="00383F62" w:rsidRPr="00383F62" w:rsidRDefault="00383F62" w:rsidP="00AF3FF1">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Salvage &amp; Towage</w:t>
            </w:r>
          </w:p>
        </w:tc>
        <w:tc>
          <w:tcPr>
            <w:tcW w:w="2437" w:type="pct"/>
            <w:tcBorders>
              <w:top w:val="single" w:sz="4" w:space="0" w:color="auto"/>
              <w:left w:val="single" w:sz="4" w:space="0" w:color="auto"/>
              <w:bottom w:val="single" w:sz="4" w:space="0" w:color="auto"/>
              <w:right w:val="single" w:sz="4" w:space="0" w:color="auto"/>
            </w:tcBorders>
            <w:shd w:val="clear" w:color="auto" w:fill="auto"/>
            <w:hideMark/>
          </w:tcPr>
          <w:p w14:paraId="6A1C4475"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When required by the Authority the provided vessels shall undertake ocean-going towing and salvage.</w:t>
            </w:r>
          </w:p>
        </w:tc>
        <w:tc>
          <w:tcPr>
            <w:tcW w:w="1675" w:type="pct"/>
            <w:tcBorders>
              <w:top w:val="single" w:sz="4" w:space="0" w:color="auto"/>
              <w:left w:val="single" w:sz="4" w:space="0" w:color="auto"/>
              <w:bottom w:val="single" w:sz="4" w:space="0" w:color="auto"/>
              <w:right w:val="single" w:sz="4" w:space="0" w:color="auto"/>
            </w:tcBorders>
            <w:shd w:val="clear" w:color="auto" w:fill="auto"/>
            <w:hideMark/>
          </w:tcPr>
          <w:p w14:paraId="597B2FAB"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Any requirement by the Authority for a provided vessel to undertake Salvage and Towing tasks will be made based on the vessels capabilities and the ability of the vessel and crew to safely undertake the task.</w:t>
            </w:r>
          </w:p>
          <w:p w14:paraId="65E093ED"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(2) Ideally the vessels towing winch and associated winches should be fitted with load measuring and monitoring systems to enable cable tension to be monitored from the wheelhouse during operations. </w:t>
            </w:r>
          </w:p>
        </w:tc>
      </w:tr>
      <w:tr w:rsidR="00383F62" w:rsidRPr="00383F62" w14:paraId="127A4B72" w14:textId="77777777" w:rsidTr="00AF3FF1">
        <w:trPr>
          <w:cantSplit/>
        </w:trPr>
        <w:tc>
          <w:tcPr>
            <w:tcW w:w="250" w:type="pct"/>
            <w:tcBorders>
              <w:top w:val="single" w:sz="4" w:space="0" w:color="auto"/>
              <w:left w:val="single" w:sz="4" w:space="0" w:color="auto"/>
              <w:bottom w:val="single" w:sz="4" w:space="0" w:color="auto"/>
              <w:right w:val="single" w:sz="4" w:space="0" w:color="auto"/>
            </w:tcBorders>
            <w:shd w:val="clear" w:color="auto" w:fill="auto"/>
            <w:hideMark/>
          </w:tcPr>
          <w:p w14:paraId="24534FDB" w14:textId="77777777"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9</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2B2B4F6A" w14:textId="7DEBB36E" w:rsidR="00383F62" w:rsidRPr="00383F62" w:rsidRDefault="00383F62" w:rsidP="00383F62">
            <w:pPr>
              <w:spacing w:after="0" w:line="240" w:lineRule="auto"/>
              <w:ind w:left="57"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General Harbour Duties</w:t>
            </w:r>
          </w:p>
        </w:tc>
        <w:tc>
          <w:tcPr>
            <w:tcW w:w="2437" w:type="pct"/>
            <w:tcBorders>
              <w:top w:val="single" w:sz="4" w:space="0" w:color="auto"/>
              <w:left w:val="single" w:sz="4" w:space="0" w:color="auto"/>
              <w:bottom w:val="single" w:sz="4" w:space="0" w:color="auto"/>
              <w:right w:val="single" w:sz="4" w:space="0" w:color="auto"/>
            </w:tcBorders>
            <w:shd w:val="clear" w:color="auto" w:fill="auto"/>
            <w:hideMark/>
          </w:tcPr>
          <w:p w14:paraId="37925A98"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(1) Providing vessel support in harbour for stores and equipment, including container and skip movement to/from ships, and liberty boat service covering the SPM, ECP and vessels anchored or waiting in the Choiseul Sound roads.</w:t>
            </w:r>
          </w:p>
          <w:p w14:paraId="04AA3ED5" w14:textId="77777777" w:rsidR="00383F62" w:rsidRPr="00383F62" w:rsidRDefault="00383F62" w:rsidP="00383F62">
            <w:pPr>
              <w:spacing w:after="0" w:line="240" w:lineRule="auto"/>
              <w:ind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general duties expected of the vessel include, but are not limited to:</w:t>
            </w:r>
          </w:p>
          <w:p w14:paraId="12391B0B"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(a) Providing liberty runs for ships crews, carrying mail and ships stores.</w:t>
            </w:r>
          </w:p>
          <w:p w14:paraId="33CF282C"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(b) Movement of paint cats and Yokohama fenders within the harbour.</w:t>
            </w:r>
          </w:p>
          <w:p w14:paraId="2D44FC26"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(c) Capable of self-lifting ISO containers, Glycols and waste skips onto deck subject to a weight limitation of 8 tonne.</w:t>
            </w:r>
          </w:p>
          <w:p w14:paraId="4A8A0151"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(d) The provision of a crewed, certified tender/workboat which can carry at least 4 people.</w:t>
            </w:r>
          </w:p>
          <w:p w14:paraId="2B614D27"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(e) Moving and securing Fenders.</w:t>
            </w:r>
          </w:p>
          <w:p w14:paraId="4ED9AB02" w14:textId="77777777" w:rsidR="00383F62" w:rsidRPr="00383F62" w:rsidRDefault="00383F62" w:rsidP="00383F62">
            <w:pPr>
              <w:spacing w:after="0" w:line="240" w:lineRule="auto"/>
              <w:ind w:left="720" w:right="57"/>
              <w:textAlignment w:val="baseline"/>
              <w:rPr>
                <w:rFonts w:ascii="Calibri" w:eastAsia="Times New Roman" w:hAnsi="Calibri" w:cs="Times New Roman"/>
                <w:lang w:eastAsia="en-GB"/>
              </w:rPr>
            </w:pPr>
            <w:r w:rsidRPr="00383F62">
              <w:rPr>
                <w:rFonts w:ascii="Calibri" w:eastAsia="Times New Roman" w:hAnsi="Calibri" w:cs="Times New Roman"/>
                <w:lang w:eastAsia="en-GB"/>
              </w:rPr>
              <w:t>(f) Assisting Contractors undertaking Fender Repairs.</w:t>
            </w:r>
          </w:p>
        </w:tc>
        <w:tc>
          <w:tcPr>
            <w:tcW w:w="1675" w:type="pct"/>
            <w:tcBorders>
              <w:top w:val="single" w:sz="4" w:space="0" w:color="auto"/>
              <w:left w:val="single" w:sz="4" w:space="0" w:color="auto"/>
              <w:bottom w:val="single" w:sz="4" w:space="0" w:color="auto"/>
              <w:right w:val="single" w:sz="4" w:space="0" w:color="auto"/>
            </w:tcBorders>
            <w:shd w:val="clear" w:color="auto" w:fill="auto"/>
            <w:hideMark/>
          </w:tcPr>
          <w:p w14:paraId="0F823D67" w14:textId="77777777" w:rsidR="00383F62" w:rsidRPr="00AF3FF1" w:rsidRDefault="00383F62" w:rsidP="00383F62">
            <w:pPr>
              <w:spacing w:after="0" w:line="240" w:lineRule="auto"/>
              <w:ind w:right="57"/>
              <w:textAlignment w:val="baseline"/>
              <w:rPr>
                <w:rFonts w:ascii="Calibri" w:eastAsia="Times New Roman" w:hAnsi="Calibri" w:cs="Times New Roman"/>
                <w:lang w:eastAsia="en-GB"/>
              </w:rPr>
            </w:pPr>
            <w:r w:rsidRPr="00AF3FF1">
              <w:rPr>
                <w:rFonts w:ascii="Calibri" w:eastAsia="Times New Roman" w:hAnsi="Calibri" w:cs="Times New Roman"/>
                <w:lang w:eastAsia="en-GB"/>
              </w:rPr>
              <w:t xml:space="preserve">A covered workboat is desirable.  </w:t>
            </w:r>
          </w:p>
        </w:tc>
      </w:tr>
    </w:tbl>
    <w:p w14:paraId="78AD22A3" w14:textId="54802CD8" w:rsidR="00383F62" w:rsidRDefault="00383F62" w:rsidP="00383F62">
      <w:pPr>
        <w:spacing w:after="0" w:line="360" w:lineRule="auto"/>
        <w:textAlignment w:val="baseline"/>
        <w:rPr>
          <w:rFonts w:ascii="Calibri" w:eastAsia="Times New Roman" w:hAnsi="Calibri" w:cs="Times New Roman"/>
          <w:lang w:val="en-US" w:eastAsia="en-GB"/>
        </w:rPr>
      </w:pPr>
    </w:p>
    <w:p w14:paraId="54452DCA" w14:textId="3E92B7A7" w:rsidR="00FC2C9A" w:rsidRDefault="00FC2C9A">
      <w:pPr>
        <w:rPr>
          <w:rFonts w:ascii="Calibri" w:eastAsia="Times New Roman" w:hAnsi="Calibri" w:cs="Times New Roman"/>
          <w:lang w:val="en-US" w:eastAsia="en-GB"/>
        </w:rPr>
      </w:pPr>
      <w:r>
        <w:rPr>
          <w:rFonts w:ascii="Calibri" w:eastAsia="Times New Roman" w:hAnsi="Calibri" w:cs="Times New Roman"/>
          <w:lang w:val="en-US" w:eastAsia="en-GB"/>
        </w:rPr>
        <w:br w:type="page"/>
      </w:r>
    </w:p>
    <w:p w14:paraId="176C37F9" w14:textId="42FA78EB" w:rsidR="00383F62" w:rsidRPr="00383F62" w:rsidRDefault="00383F62" w:rsidP="00383F62">
      <w:pPr>
        <w:keepNext/>
        <w:keepLines/>
        <w:numPr>
          <w:ilvl w:val="0"/>
          <w:numId w:val="1"/>
        </w:numPr>
        <w:spacing w:before="40" w:after="0" w:line="360" w:lineRule="auto"/>
        <w:outlineLvl w:val="1"/>
        <w:rPr>
          <w:rFonts w:ascii="Calibri" w:eastAsia="Times New Roman" w:hAnsi="Calibri" w:cs="Times New Roman"/>
          <w:b/>
          <w:lang w:val="en-US" w:eastAsia="en-GB"/>
        </w:rPr>
      </w:pPr>
      <w:bookmarkStart w:id="7" w:name="_Toc82096208"/>
      <w:bookmarkStart w:id="8" w:name="_Toc82096209"/>
      <w:bookmarkStart w:id="9" w:name="_Toc82096210"/>
      <w:bookmarkStart w:id="10" w:name="_Toc82096211"/>
      <w:bookmarkStart w:id="11" w:name="_Toc82096212"/>
      <w:bookmarkStart w:id="12" w:name="_Toc82096213"/>
      <w:bookmarkEnd w:id="7"/>
      <w:bookmarkEnd w:id="8"/>
      <w:bookmarkEnd w:id="9"/>
      <w:bookmarkEnd w:id="10"/>
      <w:bookmarkEnd w:id="11"/>
      <w:r w:rsidRPr="00383F62">
        <w:rPr>
          <w:rFonts w:ascii="Calibri" w:eastAsia="Times New Roman" w:hAnsi="Calibri" w:cs="Times New Roman"/>
          <w:b/>
          <w:lang w:eastAsia="en-GB"/>
        </w:rPr>
        <w:lastRenderedPageBreak/>
        <w:t>General Support.</w:t>
      </w:r>
      <w:bookmarkEnd w:id="12"/>
    </w:p>
    <w:p w14:paraId="2DABFF89" w14:textId="77777777" w:rsidR="00383F62" w:rsidRPr="00383F62" w:rsidRDefault="00383F62" w:rsidP="00383F62">
      <w:pPr>
        <w:spacing w:after="0" w:line="360" w:lineRule="auto"/>
        <w:textAlignment w:val="baseline"/>
        <w:rPr>
          <w:rFonts w:ascii="Calibri" w:eastAsia="Times New Roman" w:hAnsi="Calibri" w:cs="Times New Roman"/>
          <w:lang w:val="en-US" w:eastAsia="en-GB"/>
        </w:rPr>
      </w:pPr>
      <w:r w:rsidRPr="00383F62">
        <w:rPr>
          <w:rFonts w:ascii="Calibri" w:eastAsia="Times New Roman" w:hAnsi="Calibri" w:cs="Times New Roman"/>
          <w:lang w:val="en-US" w:eastAsia="en-GB"/>
        </w:rPr>
        <w:t> </w:t>
      </w:r>
      <w:r w:rsidRPr="00383F62">
        <w:rPr>
          <w:rFonts w:ascii="Calibri" w:eastAsia="Times New Roman" w:hAnsi="Calibri" w:cs="Times New Roman"/>
          <w:lang w:eastAsia="en-GB"/>
        </w:rPr>
        <w:t>The Vessels supplied to provide General Support shall meet the following requirements:</w:t>
      </w:r>
      <w:r w:rsidRPr="00383F62">
        <w:rPr>
          <w:rFonts w:ascii="Calibri" w:eastAsia="Times New Roman" w:hAnsi="Calibri" w:cs="Times New Roman"/>
          <w:lang w:val="en-US" w:eastAsia="en-GB"/>
        </w:rPr>
        <w:t> </w:t>
      </w:r>
    </w:p>
    <w:tbl>
      <w:tblPr>
        <w:tblW w:w="15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0"/>
        <w:gridCol w:w="1879"/>
        <w:gridCol w:w="7371"/>
        <w:gridCol w:w="5068"/>
      </w:tblGrid>
      <w:tr w:rsidR="00383F62" w:rsidRPr="00383F62" w14:paraId="2D729385" w14:textId="77777777" w:rsidTr="00DF28F9">
        <w:tc>
          <w:tcPr>
            <w:tcW w:w="810" w:type="dxa"/>
            <w:shd w:val="clear" w:color="auto" w:fill="auto"/>
            <w:hideMark/>
          </w:tcPr>
          <w:p w14:paraId="3A76E776"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val="en-US" w:eastAsia="en-GB"/>
              </w:rPr>
              <w:t> </w:t>
            </w:r>
            <w:r w:rsidRPr="00383F62">
              <w:rPr>
                <w:rFonts w:ascii="Calibri" w:eastAsia="Times New Roman" w:hAnsi="Calibri" w:cs="Times New Roman"/>
                <w:b/>
                <w:bCs/>
                <w:lang w:eastAsia="en-GB"/>
              </w:rPr>
              <w:t>No.</w:t>
            </w:r>
            <w:r w:rsidRPr="00383F62">
              <w:rPr>
                <w:rFonts w:ascii="Calibri" w:eastAsia="Times New Roman" w:hAnsi="Calibri" w:cs="Times New Roman"/>
                <w:lang w:eastAsia="en-GB"/>
              </w:rPr>
              <w:t> </w:t>
            </w:r>
          </w:p>
        </w:tc>
        <w:tc>
          <w:tcPr>
            <w:tcW w:w="1879" w:type="dxa"/>
            <w:shd w:val="clear" w:color="auto" w:fill="auto"/>
            <w:hideMark/>
          </w:tcPr>
          <w:p w14:paraId="7E9A78A6"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b/>
                <w:bCs/>
                <w:lang w:eastAsia="en-GB"/>
              </w:rPr>
              <w:t>ITEM</w:t>
            </w:r>
            <w:r w:rsidRPr="00383F62">
              <w:rPr>
                <w:rFonts w:ascii="Calibri" w:eastAsia="Times New Roman" w:hAnsi="Calibri" w:cs="Times New Roman"/>
                <w:lang w:eastAsia="en-GB"/>
              </w:rPr>
              <w:t> </w:t>
            </w:r>
          </w:p>
        </w:tc>
        <w:tc>
          <w:tcPr>
            <w:tcW w:w="7371" w:type="dxa"/>
            <w:shd w:val="clear" w:color="auto" w:fill="auto"/>
            <w:hideMark/>
          </w:tcPr>
          <w:p w14:paraId="07136FE5"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b/>
                <w:bCs/>
                <w:lang w:eastAsia="en-GB"/>
              </w:rPr>
              <w:t>REQUIREMENT</w:t>
            </w:r>
            <w:r w:rsidRPr="00383F62">
              <w:rPr>
                <w:rFonts w:ascii="Calibri" w:eastAsia="Times New Roman" w:hAnsi="Calibri" w:cs="Times New Roman"/>
                <w:lang w:eastAsia="en-GB"/>
              </w:rPr>
              <w:t> </w:t>
            </w:r>
          </w:p>
        </w:tc>
        <w:tc>
          <w:tcPr>
            <w:tcW w:w="5068" w:type="dxa"/>
            <w:shd w:val="clear" w:color="auto" w:fill="auto"/>
            <w:hideMark/>
          </w:tcPr>
          <w:p w14:paraId="0FB853C6" w14:textId="2C50DE9E" w:rsidR="00383F62" w:rsidRPr="00383F62" w:rsidRDefault="00FD4AD0" w:rsidP="00383F62">
            <w:pPr>
              <w:spacing w:after="0" w:line="240" w:lineRule="auto"/>
              <w:textAlignment w:val="baseline"/>
              <w:rPr>
                <w:rFonts w:ascii="Calibri" w:eastAsia="Times New Roman" w:hAnsi="Calibri" w:cs="Times New Roman"/>
                <w:lang w:eastAsia="en-GB"/>
              </w:rPr>
            </w:pPr>
            <w:r w:rsidRPr="00FD4AD0">
              <w:rPr>
                <w:rFonts w:ascii="Calibri" w:eastAsia="Times New Roman" w:hAnsi="Calibri" w:cs="Times New Roman"/>
                <w:b/>
                <w:bCs/>
                <w:lang w:eastAsia="en-GB"/>
              </w:rPr>
              <w:t>INFORMATION</w:t>
            </w:r>
          </w:p>
        </w:tc>
      </w:tr>
      <w:tr w:rsidR="00383F62" w:rsidRPr="00383F62" w14:paraId="69C6C647" w14:textId="77777777" w:rsidTr="00DF28F9">
        <w:tc>
          <w:tcPr>
            <w:tcW w:w="810" w:type="dxa"/>
            <w:shd w:val="clear" w:color="auto" w:fill="auto"/>
            <w:hideMark/>
          </w:tcPr>
          <w:p w14:paraId="1F921ED3"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1 </w:t>
            </w:r>
          </w:p>
        </w:tc>
        <w:tc>
          <w:tcPr>
            <w:tcW w:w="1879" w:type="dxa"/>
            <w:shd w:val="clear" w:color="auto" w:fill="auto"/>
            <w:hideMark/>
          </w:tcPr>
          <w:p w14:paraId="43B53F65"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Diving operations and SPM Maintenance </w:t>
            </w:r>
          </w:p>
        </w:tc>
        <w:tc>
          <w:tcPr>
            <w:tcW w:w="7371" w:type="dxa"/>
            <w:shd w:val="clear" w:color="auto" w:fill="auto"/>
            <w:hideMark/>
          </w:tcPr>
          <w:p w14:paraId="1B4DEF1E"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 Providing a suitable work platform and mooring system to support International Maritime Contractors Association (IMCA) compliant commercial diving operations, SPM maintenance and subsea pipeline inspections in accordance with Charterer’s instructions.  </w:t>
            </w:r>
          </w:p>
          <w:p w14:paraId="17DB1B2E"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vessel will be required to carry all supporting diving equipment, workshop, compressors and diving decompression chamber on deck for the operation. The deck of at least one vessel must accommodate the installation and holding down of a diver Launch and Recover System (LARS). It must accommodate the minimum of the following Health and Safety Executive (HSE) offshore dive equipment:</w:t>
            </w:r>
          </w:p>
          <w:p w14:paraId="4BAE7FEA" w14:textId="77777777" w:rsidR="00383F62" w:rsidRPr="00383F62" w:rsidRDefault="00383F62" w:rsidP="00383F62">
            <w:pPr>
              <w:spacing w:after="0" w:line="240" w:lineRule="auto"/>
              <w:ind w:left="313"/>
              <w:textAlignment w:val="baseline"/>
              <w:rPr>
                <w:rFonts w:ascii="Calibri" w:eastAsia="Times New Roman" w:hAnsi="Calibri" w:cs="Times New Roman"/>
                <w:lang w:eastAsia="en-GB"/>
              </w:rPr>
            </w:pPr>
            <w:r w:rsidRPr="00383F62">
              <w:rPr>
                <w:rFonts w:ascii="Calibri" w:eastAsia="Times New Roman" w:hAnsi="Calibri" w:cs="Times New Roman"/>
                <w:lang w:eastAsia="en-GB"/>
              </w:rPr>
              <w:t>(a) Divers Decompression Chamber and Dive Control Container (20’ISO) </w:t>
            </w:r>
          </w:p>
          <w:p w14:paraId="006E0370" w14:textId="77777777" w:rsidR="00383F62" w:rsidRPr="00383F62" w:rsidRDefault="00383F62" w:rsidP="00383F62">
            <w:pPr>
              <w:spacing w:after="0" w:line="240" w:lineRule="auto"/>
              <w:ind w:left="313"/>
              <w:textAlignment w:val="baseline"/>
              <w:rPr>
                <w:rFonts w:ascii="Calibri" w:eastAsia="Times New Roman" w:hAnsi="Calibri" w:cs="Times New Roman"/>
                <w:lang w:eastAsia="en-GB"/>
              </w:rPr>
            </w:pPr>
            <w:r w:rsidRPr="00383F62">
              <w:rPr>
                <w:rFonts w:ascii="Calibri" w:eastAsia="Times New Roman" w:hAnsi="Calibri" w:cs="Times New Roman"/>
                <w:lang w:eastAsia="en-GB"/>
              </w:rPr>
              <w:t>(b) Divers Workshop Container (10ft ISO) </w:t>
            </w:r>
          </w:p>
          <w:p w14:paraId="1786817C" w14:textId="77777777" w:rsidR="00383F62" w:rsidRPr="00383F62" w:rsidRDefault="00383F62" w:rsidP="00383F62">
            <w:pPr>
              <w:spacing w:after="0" w:line="240" w:lineRule="auto"/>
              <w:ind w:left="313"/>
              <w:textAlignment w:val="baseline"/>
              <w:rPr>
                <w:rFonts w:ascii="Calibri" w:eastAsia="Times New Roman" w:hAnsi="Calibri" w:cs="Times New Roman"/>
                <w:lang w:eastAsia="en-GB"/>
              </w:rPr>
            </w:pPr>
            <w:r w:rsidRPr="00383F62">
              <w:rPr>
                <w:rFonts w:ascii="Calibri" w:eastAsia="Times New Roman" w:hAnsi="Calibri" w:cs="Times New Roman"/>
                <w:lang w:eastAsia="en-GB"/>
              </w:rPr>
              <w:t>(c) Diving Compressor Container (10ft ISO)  </w:t>
            </w:r>
          </w:p>
          <w:p w14:paraId="1E222274" w14:textId="77777777" w:rsidR="00383F62" w:rsidRPr="00383F62" w:rsidRDefault="00383F62" w:rsidP="00383F62">
            <w:pPr>
              <w:spacing w:after="0" w:line="240" w:lineRule="auto"/>
              <w:ind w:left="313"/>
              <w:textAlignment w:val="baseline"/>
              <w:rPr>
                <w:rFonts w:ascii="Calibri" w:eastAsia="Times New Roman" w:hAnsi="Calibri" w:cs="Times New Roman"/>
                <w:lang w:eastAsia="en-GB"/>
              </w:rPr>
            </w:pPr>
            <w:r w:rsidRPr="00383F62">
              <w:rPr>
                <w:rFonts w:ascii="Calibri" w:eastAsia="Times New Roman" w:hAnsi="Calibri" w:cs="Times New Roman"/>
                <w:lang w:eastAsia="en-GB"/>
              </w:rPr>
              <w:t>(d) 4 x Air Quads </w:t>
            </w:r>
          </w:p>
          <w:p w14:paraId="1E908828" w14:textId="77777777" w:rsidR="00383F62" w:rsidRPr="00383F62" w:rsidRDefault="00383F62" w:rsidP="00383F62">
            <w:pPr>
              <w:spacing w:after="0" w:line="240" w:lineRule="auto"/>
              <w:ind w:left="313"/>
              <w:textAlignment w:val="baseline"/>
              <w:rPr>
                <w:rFonts w:ascii="Calibri" w:eastAsia="Times New Roman" w:hAnsi="Calibri" w:cs="Times New Roman"/>
                <w:lang w:eastAsia="en-GB"/>
              </w:rPr>
            </w:pPr>
            <w:r w:rsidRPr="00383F62">
              <w:rPr>
                <w:rFonts w:ascii="Calibri" w:eastAsia="Times New Roman" w:hAnsi="Calibri" w:cs="Times New Roman"/>
                <w:lang w:eastAsia="en-GB"/>
              </w:rPr>
              <w:t>(e) Launch and Recovery System (Divers A-frame) </w:t>
            </w:r>
          </w:p>
          <w:p w14:paraId="29C437B8" w14:textId="77777777" w:rsidR="00383F62" w:rsidRPr="00383F62" w:rsidRDefault="00383F62" w:rsidP="00383F62">
            <w:pPr>
              <w:spacing w:after="0" w:line="240" w:lineRule="auto"/>
              <w:ind w:left="313"/>
              <w:textAlignment w:val="baseline"/>
              <w:rPr>
                <w:rFonts w:ascii="Calibri" w:eastAsia="Times New Roman" w:hAnsi="Calibri" w:cs="Times New Roman"/>
                <w:lang w:eastAsia="en-GB"/>
              </w:rPr>
            </w:pPr>
            <w:r w:rsidRPr="00383F62">
              <w:rPr>
                <w:rFonts w:ascii="Calibri" w:eastAsia="Times New Roman" w:hAnsi="Calibri" w:cs="Times New Roman"/>
                <w:lang w:eastAsia="en-GB"/>
              </w:rPr>
              <w:t>(f) Dive Ladder </w:t>
            </w:r>
          </w:p>
          <w:p w14:paraId="679A4D1E" w14:textId="77777777" w:rsidR="00383F62" w:rsidRPr="00383F62" w:rsidRDefault="00383F62" w:rsidP="00383F62">
            <w:pPr>
              <w:spacing w:after="0" w:line="240" w:lineRule="auto"/>
              <w:ind w:left="313"/>
              <w:textAlignment w:val="baseline"/>
              <w:rPr>
                <w:rFonts w:ascii="Calibri" w:eastAsia="Times New Roman" w:hAnsi="Calibri" w:cs="Times New Roman"/>
                <w:lang w:eastAsia="en-GB"/>
              </w:rPr>
            </w:pPr>
            <w:r w:rsidRPr="00383F62">
              <w:rPr>
                <w:rFonts w:ascii="Calibri" w:eastAsia="Times New Roman" w:hAnsi="Calibri" w:cs="Times New Roman"/>
                <w:lang w:eastAsia="en-GB"/>
              </w:rPr>
              <w:t>(g) Workshops Container (20ft ISO) </w:t>
            </w:r>
          </w:p>
          <w:p w14:paraId="258D7418"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(3) The primary and secondary power supply for diving can be provided by separate Deck Mounted Portable Alternators. They must be able to provide 400V/440V, 50/60Hz and 125A (Peak). They must be fitted with a, 5P outlet connection.</w:t>
            </w:r>
          </w:p>
          <w:p w14:paraId="3EAB8600"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(4) A continuous primary power supply to the dive equipment must be provided during diving operations (400/440V, 50/60 Hz, 3 Phase able to accommodate motor starting loads of 90A). A secondary power supply independent of the primary supply is to be provided of a similar capacity. </w:t>
            </w:r>
          </w:p>
          <w:p w14:paraId="55407A33"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(5) The vessel shall be equipped with a tender/workboat which can be used by the dive team as a means of recovering an unconscious diver.  </w:t>
            </w:r>
          </w:p>
          <w:p w14:paraId="259CEC51"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(6) The vessel is to be able to moor to the SPM using a 4-point mooring system. This mooring must be capable of safely securing the vessel during diving and ensure that the vessel can be secured onto the SPM during down time.</w:t>
            </w:r>
          </w:p>
          <w:p w14:paraId="1022A796"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(7) The vessel must provide a heated compartment or space which can be used by Divers for changing and refuge in case of bad weather. </w:t>
            </w:r>
          </w:p>
          <w:p w14:paraId="1C83D5E6"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(8) Safe means of access (suitable gangways) are to be provided between vessels used for the SPM maintenance and for access and egress onto the SPM Buoy. </w:t>
            </w:r>
          </w:p>
          <w:p w14:paraId="08B19912"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(9) Vessel crew to undertake the regular cleaning of Guano and removal of nest material from the SPM. </w:t>
            </w:r>
          </w:p>
          <w:p w14:paraId="204A0A14"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(10) A watch is to be maintained during SPM maintenance and Diving operations which is to include a look out for large marine mammals such as leopard seals. </w:t>
            </w:r>
          </w:p>
          <w:p w14:paraId="53716021"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(10) A hard wired or other means of communication which is acceptable to the charterers diving sub contracted divers must be provided between the bridge of the vessel and dive Control. </w:t>
            </w:r>
          </w:p>
          <w:p w14:paraId="3F81BB0A"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(11) The vessel must have a dive ladder suitable for commercial diving which when installed provides for the safe access and egress of divers. The freeboard distance must be no more than 3m.  </w:t>
            </w:r>
          </w:p>
          <w:p w14:paraId="6EF13B6F"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(12) Vessels shall have: sufficient space to hold Surface Supplied Diving Equipment (commercial diving); ability to moor on a 4-point mooring system; supply power to divers as stated; tender/workboat suitable for casualty recovery; temperature controlled compartment for divers in case of poor weather conditions; safe gangways for traversing between vessels and the SPM; hard wire communications between bridge and dive controls and suitable water ingress/egress for the divers. </w:t>
            </w:r>
          </w:p>
        </w:tc>
        <w:tc>
          <w:tcPr>
            <w:tcW w:w="5068" w:type="dxa"/>
            <w:shd w:val="clear" w:color="auto" w:fill="auto"/>
            <w:hideMark/>
          </w:tcPr>
          <w:p w14:paraId="3781F222" w14:textId="77777777" w:rsidR="00383F62" w:rsidRPr="00AF3FF1" w:rsidRDefault="00383F62" w:rsidP="00383F62">
            <w:pPr>
              <w:spacing w:after="0" w:line="240" w:lineRule="auto"/>
              <w:contextualSpacing/>
              <w:textAlignment w:val="baseline"/>
              <w:rPr>
                <w:rFonts w:ascii="Calibri" w:eastAsia="Times New Roman" w:hAnsi="Calibri" w:cs="Times New Roman"/>
                <w:lang w:eastAsia="en-GB"/>
              </w:rPr>
            </w:pPr>
            <w:r w:rsidRPr="00AF3FF1">
              <w:rPr>
                <w:rFonts w:ascii="Calibri" w:eastAsia="Times New Roman" w:hAnsi="Calibri" w:cs="Times New Roman"/>
                <w:lang w:eastAsia="en-GB"/>
              </w:rPr>
              <w:lastRenderedPageBreak/>
              <w:t>(1) A safe mooring configuration is required to secure the vessel providing the platform for Commercial Diving to the SPM Buoy. The configuration for this mooring that is currently used secures a 30m long barge, bow end onto the SPM. A fender is provided between the bow of the barge and the SPM and a gangway between the bow of the vessel and the SPM to provide safe access and egress onto the Buoy.  4 x 100m long 28mm steel wires (Tensile Grade 1960N/mm2) are connected to winches at the 4 corners of the vessel. These are used to moor the barge to 2 points on the SPM (lifting lugs) and the temporary moorings.  2 x 4 tonne clump weights are used to anchor the Temporary Moorings which can be provided by the MOD for this task. The clump weights (anchors can be used) are connected by swamp wires to swamp barrels to allow for installation and recovery of the mooring. </w:t>
            </w:r>
          </w:p>
          <w:p w14:paraId="2B5EAAAF" w14:textId="654E2E90" w:rsidR="00383F62" w:rsidRPr="00AF3FF1" w:rsidRDefault="00383F62" w:rsidP="00E90C0D">
            <w:pPr>
              <w:spacing w:after="0" w:line="240" w:lineRule="auto"/>
              <w:contextualSpacing/>
              <w:textAlignment w:val="baseline"/>
              <w:rPr>
                <w:rFonts w:ascii="Calibri" w:eastAsia="Times New Roman" w:hAnsi="Calibri" w:cs="Times New Roman"/>
                <w:lang w:eastAsia="en-GB"/>
              </w:rPr>
            </w:pPr>
            <w:r w:rsidRPr="00AF3FF1">
              <w:rPr>
                <w:rFonts w:ascii="Calibri" w:eastAsia="Times New Roman" w:hAnsi="Calibri" w:cs="Times New Roman"/>
                <w:lang w:eastAsia="en-GB"/>
              </w:rPr>
              <w:t xml:space="preserve">(2) The provided configuration of mooring used for SPM maintenance or other diving tasks, must have the strength to provide for a safety factor of 3 in 40 Knots of wind for the vessels using the mooring and must allow for safe diving operations in 35 Knots of wind. A second vessel is currently used to transport, accommodate and provide meals for the dive team. It secures alongside the Barge. A gangway is provided between this vessel and the barge for safe access and egress. </w:t>
            </w:r>
          </w:p>
        </w:tc>
      </w:tr>
      <w:tr w:rsidR="00383F62" w:rsidRPr="00383F62" w14:paraId="61C80B56" w14:textId="77777777" w:rsidTr="00DF28F9">
        <w:tc>
          <w:tcPr>
            <w:tcW w:w="810" w:type="dxa"/>
            <w:shd w:val="clear" w:color="auto" w:fill="auto"/>
            <w:hideMark/>
          </w:tcPr>
          <w:p w14:paraId="09B16F4F"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2 </w:t>
            </w:r>
          </w:p>
        </w:tc>
        <w:tc>
          <w:tcPr>
            <w:tcW w:w="1879" w:type="dxa"/>
            <w:shd w:val="clear" w:color="auto" w:fill="auto"/>
            <w:hideMark/>
          </w:tcPr>
          <w:p w14:paraId="7707D12F"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Meals and accommodation for embarked additional personnel </w:t>
            </w:r>
          </w:p>
        </w:tc>
        <w:tc>
          <w:tcPr>
            <w:tcW w:w="7371" w:type="dxa"/>
            <w:shd w:val="clear" w:color="auto" w:fill="auto"/>
            <w:hideMark/>
          </w:tcPr>
          <w:p w14:paraId="01F0EDB7"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vessel(s) must be able to accommodate and provide seated hot meals and drinks for at least 11 embarked personnel in addition to the ship’s crew. </w:t>
            </w:r>
          </w:p>
          <w:p w14:paraId="12DC3FDA"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 xml:space="preserve">(2) Provide meals and accommodation for a minimum of 2 BFSAI Staff. </w:t>
            </w:r>
          </w:p>
        </w:tc>
        <w:tc>
          <w:tcPr>
            <w:tcW w:w="5068" w:type="dxa"/>
            <w:shd w:val="clear" w:color="auto" w:fill="auto"/>
            <w:hideMark/>
          </w:tcPr>
          <w:p w14:paraId="268A54C8"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provision of meals and accommodation for up to 2 BFSAI Staff can be a requirement for some re-supply tasks.</w:t>
            </w:r>
          </w:p>
          <w:p w14:paraId="23E34B2F"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(2) Each Meal can be provided in 2 or more sittings to accommodate embarked personnel. </w:t>
            </w:r>
          </w:p>
        </w:tc>
      </w:tr>
      <w:tr w:rsidR="00383F62" w:rsidRPr="00383F62" w14:paraId="79C917A5" w14:textId="77777777" w:rsidTr="00DF28F9">
        <w:tc>
          <w:tcPr>
            <w:tcW w:w="810" w:type="dxa"/>
            <w:shd w:val="clear" w:color="auto" w:fill="auto"/>
            <w:hideMark/>
          </w:tcPr>
          <w:p w14:paraId="5267C419"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3 </w:t>
            </w:r>
          </w:p>
        </w:tc>
        <w:tc>
          <w:tcPr>
            <w:tcW w:w="1879" w:type="dxa"/>
            <w:shd w:val="clear" w:color="auto" w:fill="auto"/>
            <w:hideMark/>
          </w:tcPr>
          <w:p w14:paraId="71DAD576"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Navigation Buoy/Mooring Maintenance </w:t>
            </w:r>
          </w:p>
        </w:tc>
        <w:tc>
          <w:tcPr>
            <w:tcW w:w="7371" w:type="dxa"/>
            <w:shd w:val="clear" w:color="auto" w:fill="auto"/>
            <w:hideMark/>
          </w:tcPr>
          <w:p w14:paraId="733BFCA9"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 Navigation buoy/mooring maintenance: Undertake the maintenance, repair and general refurbishment (including touch up painting) of mooring and navigation buoys and their mooring systems including the maintenance of mooring equipment stored ashore in accordance with Charterer’s instructions.</w:t>
            </w:r>
          </w:p>
          <w:p w14:paraId="5F58D5B4"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(2) The vessel deck machinery shall include a stern roller and must be capable of safely raising, tensioning and installing moorings constructed from up to 102mm Open Ended Link (OEL) chain cable (123mm diameter).</w:t>
            </w:r>
          </w:p>
          <w:p w14:paraId="6E0B5366"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(3) The vessel Master and crew must be Mooring Suitably Qualified and Experienced Personnel (SQEP) and be able to safely undertake: </w:t>
            </w:r>
          </w:p>
          <w:p w14:paraId="438B574E" w14:textId="77777777" w:rsidR="00383F62" w:rsidRPr="00383F62" w:rsidRDefault="00383F62" w:rsidP="00383F62">
            <w:pPr>
              <w:spacing w:after="0" w:line="240" w:lineRule="auto"/>
              <w:ind w:left="720"/>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(a) The full raising and partial raising of moorings for inspection; </w:t>
            </w:r>
          </w:p>
          <w:p w14:paraId="53A130DD" w14:textId="77777777" w:rsidR="00383F62" w:rsidRPr="00383F62" w:rsidRDefault="00383F62" w:rsidP="00383F62">
            <w:pPr>
              <w:spacing w:after="0" w:line="240" w:lineRule="auto"/>
              <w:ind w:left="720"/>
              <w:textAlignment w:val="baseline"/>
              <w:rPr>
                <w:rFonts w:ascii="Calibri" w:eastAsia="Times New Roman" w:hAnsi="Calibri" w:cs="Times New Roman"/>
                <w:lang w:eastAsia="en-GB"/>
              </w:rPr>
            </w:pPr>
            <w:r w:rsidRPr="00383F62">
              <w:rPr>
                <w:rFonts w:ascii="Calibri" w:eastAsia="Times New Roman" w:hAnsi="Calibri" w:cs="Times New Roman"/>
                <w:lang w:eastAsia="en-GB"/>
              </w:rPr>
              <w:t>(b) The raising, installation and tensioning of the SPM mooring; </w:t>
            </w:r>
          </w:p>
          <w:p w14:paraId="69DC6CD8" w14:textId="77777777" w:rsidR="00383F62" w:rsidRPr="00383F62" w:rsidRDefault="00383F62" w:rsidP="00383F62">
            <w:pPr>
              <w:spacing w:after="0" w:line="240" w:lineRule="auto"/>
              <w:ind w:left="720"/>
              <w:textAlignment w:val="baseline"/>
              <w:rPr>
                <w:rFonts w:ascii="Calibri" w:eastAsia="Times New Roman" w:hAnsi="Calibri" w:cs="Times New Roman"/>
                <w:lang w:eastAsia="en-GB"/>
              </w:rPr>
            </w:pPr>
            <w:r w:rsidRPr="00383F62">
              <w:rPr>
                <w:rFonts w:ascii="Calibri" w:eastAsia="Times New Roman" w:hAnsi="Calibri" w:cs="Times New Roman"/>
                <w:lang w:eastAsia="en-GB"/>
              </w:rPr>
              <w:t>(c) The cleaning, Inspection and measurement of mooring components; </w:t>
            </w:r>
          </w:p>
          <w:p w14:paraId="48487D26" w14:textId="77777777" w:rsidR="00383F62" w:rsidRPr="00383F62" w:rsidRDefault="00383F62" w:rsidP="00383F62">
            <w:pPr>
              <w:spacing w:after="0" w:line="240" w:lineRule="auto"/>
              <w:ind w:left="720"/>
              <w:textAlignment w:val="baseline"/>
              <w:rPr>
                <w:rFonts w:ascii="Calibri" w:eastAsia="Times New Roman" w:hAnsi="Calibri" w:cs="Times New Roman"/>
                <w:lang w:eastAsia="en-GB"/>
              </w:rPr>
            </w:pPr>
            <w:r w:rsidRPr="00383F62">
              <w:rPr>
                <w:rFonts w:ascii="Calibri" w:eastAsia="Times New Roman" w:hAnsi="Calibri" w:cs="Times New Roman"/>
                <w:lang w:eastAsia="en-GB"/>
              </w:rPr>
              <w:t>(d)  The identification and replacement of defective and worn components; </w:t>
            </w:r>
          </w:p>
          <w:p w14:paraId="1FF5FD1D" w14:textId="77777777" w:rsidR="00383F62" w:rsidRPr="00383F62" w:rsidRDefault="00383F62" w:rsidP="00383F62">
            <w:pPr>
              <w:spacing w:after="0" w:line="240" w:lineRule="auto"/>
              <w:ind w:left="720"/>
              <w:textAlignment w:val="baseline"/>
              <w:rPr>
                <w:rFonts w:ascii="Calibri" w:eastAsia="Times New Roman" w:hAnsi="Calibri" w:cs="Times New Roman"/>
                <w:lang w:eastAsia="en-GB"/>
              </w:rPr>
            </w:pPr>
            <w:r w:rsidRPr="00383F62">
              <w:rPr>
                <w:rFonts w:ascii="Calibri" w:eastAsia="Times New Roman" w:hAnsi="Calibri" w:cs="Times New Roman"/>
                <w:lang w:eastAsia="en-GB"/>
              </w:rPr>
              <w:t>(e) Complete mooring maintenance forms (D233A, B and C) and records, update drawings and make recommendations; </w:t>
            </w:r>
          </w:p>
          <w:p w14:paraId="3AFC0100" w14:textId="77777777" w:rsidR="00383F62" w:rsidRPr="00383F62" w:rsidRDefault="00383F62" w:rsidP="00383F62">
            <w:pPr>
              <w:spacing w:after="0" w:line="240" w:lineRule="auto"/>
              <w:ind w:left="720"/>
              <w:textAlignment w:val="baseline"/>
              <w:rPr>
                <w:rFonts w:ascii="Calibri" w:eastAsia="Times New Roman" w:hAnsi="Calibri" w:cs="Times New Roman"/>
                <w:lang w:eastAsia="en-GB"/>
              </w:rPr>
            </w:pPr>
            <w:r w:rsidRPr="00383F62">
              <w:rPr>
                <w:rFonts w:ascii="Calibri" w:eastAsia="Times New Roman" w:hAnsi="Calibri" w:cs="Times New Roman"/>
                <w:lang w:eastAsia="en-GB"/>
              </w:rPr>
              <w:t>(f) Receipt mooring spares, complete inventories and provide the Authority with a list of mooring spares requirements. </w:t>
            </w:r>
          </w:p>
          <w:p w14:paraId="70BF3111"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(4) When requested by the Authority, purchase spares and equipment to support activities within the scope of the contract.</w:t>
            </w:r>
          </w:p>
        </w:tc>
        <w:tc>
          <w:tcPr>
            <w:tcW w:w="5068" w:type="dxa"/>
            <w:shd w:val="clear" w:color="auto" w:fill="auto"/>
            <w:hideMark/>
          </w:tcPr>
          <w:p w14:paraId="79AE7D2C" w14:textId="7ACF3B03"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lastRenderedPageBreak/>
              <w:t>(1) The vessel will be required to undertake the inspection and installation of the SPM Moorings which is constructed from 48mm chain cable.</w:t>
            </w:r>
          </w:p>
          <w:p w14:paraId="36050622" w14:textId="7B17E97B"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w:t>
            </w:r>
            <w:r w:rsidR="00EF4BCD">
              <w:rPr>
                <w:rFonts w:ascii="Calibri" w:eastAsia="Times New Roman" w:hAnsi="Calibri" w:cs="Times New Roman"/>
                <w:lang w:eastAsia="en-GB"/>
              </w:rPr>
              <w:t>2</w:t>
            </w:r>
            <w:r w:rsidRPr="00383F62">
              <w:rPr>
                <w:rFonts w:ascii="Calibri" w:eastAsia="Times New Roman" w:hAnsi="Calibri" w:cs="Times New Roman"/>
                <w:lang w:eastAsia="en-GB"/>
              </w:rPr>
              <w:t xml:space="preserve">) A list of BFSAI moorings and navigation markers is provided in Appendix 1 of this document, along with technical details for the </w:t>
            </w:r>
            <w:r w:rsidRPr="00383F62">
              <w:rPr>
                <w:rFonts w:ascii="Calibri" w:eastAsia="Calibri" w:hAnsi="Calibri" w:cs="Times New Roman"/>
                <w:lang w:eastAsia="en-GB"/>
              </w:rPr>
              <w:t>Mare Harbour Navigation Mooring (Nautilus-2200) and the SPM.</w:t>
            </w:r>
          </w:p>
        </w:tc>
      </w:tr>
      <w:tr w:rsidR="00383F62" w:rsidRPr="00383F62" w14:paraId="457A12F6" w14:textId="77777777" w:rsidTr="00DF28F9">
        <w:tc>
          <w:tcPr>
            <w:tcW w:w="810" w:type="dxa"/>
            <w:shd w:val="clear" w:color="auto" w:fill="auto"/>
            <w:hideMark/>
          </w:tcPr>
          <w:p w14:paraId="329D1838"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4 </w:t>
            </w:r>
          </w:p>
        </w:tc>
        <w:tc>
          <w:tcPr>
            <w:tcW w:w="1879" w:type="dxa"/>
            <w:shd w:val="clear" w:color="auto" w:fill="auto"/>
            <w:hideMark/>
          </w:tcPr>
          <w:p w14:paraId="4FB6D8CF"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Bunkering </w:t>
            </w:r>
          </w:p>
        </w:tc>
        <w:tc>
          <w:tcPr>
            <w:tcW w:w="7371" w:type="dxa"/>
            <w:shd w:val="clear" w:color="auto" w:fill="auto"/>
            <w:hideMark/>
          </w:tcPr>
          <w:p w14:paraId="34A86D71"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 Provide bunkering support for ships at ECP   </w:t>
            </w:r>
          </w:p>
          <w:p w14:paraId="3C7B65A3"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(2) Be able to refuel from the SPM </w:t>
            </w:r>
          </w:p>
          <w:p w14:paraId="64F6F308"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(3) Be able to undertake the ship to ship transfer bunkers to HM Ships, BAS vessels, National Oceanographic Centre (NOC) vessels, FIG and South Georgia government owned vessels other MOD chartered commercial vessels, or other vessels as approved and requested by the ECP authority </w:t>
            </w:r>
          </w:p>
          <w:p w14:paraId="70D66B6C"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(4) Undertake the transfer of fuel from ships tanks to visiting vessels.  </w:t>
            </w:r>
          </w:p>
          <w:p w14:paraId="6CE3EF30"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(5) Vessel(s) must have sufficient capacity to be able to transfer up to 130m3 of Diesel fuel to another vessel </w:t>
            </w:r>
          </w:p>
        </w:tc>
        <w:tc>
          <w:tcPr>
            <w:tcW w:w="5068" w:type="dxa"/>
            <w:shd w:val="clear" w:color="auto" w:fill="auto"/>
            <w:hideMark/>
          </w:tcPr>
          <w:p w14:paraId="7F5C066F"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(1) The bunkering from the ships tanks is undertaken alongside or when the Vessels are at anchor in either Mare Harbour or East Cove. </w:t>
            </w:r>
          </w:p>
          <w:p w14:paraId="086FD63A" w14:textId="45062E36" w:rsidR="00383F62" w:rsidRPr="00383F62" w:rsidRDefault="00383F62" w:rsidP="00383F62">
            <w:pPr>
              <w:spacing w:after="0" w:line="240" w:lineRule="auto"/>
              <w:textAlignment w:val="baseline"/>
              <w:rPr>
                <w:rFonts w:ascii="Calibri" w:eastAsia="Times New Roman" w:hAnsi="Calibri" w:cs="Times New Roman"/>
                <w:color w:val="FF0000"/>
                <w:lang w:eastAsia="en-GB"/>
              </w:rPr>
            </w:pPr>
            <w:r w:rsidRPr="00383F62">
              <w:rPr>
                <w:rFonts w:ascii="Calibri" w:eastAsia="Times New Roman" w:hAnsi="Calibri" w:cs="Times New Roman"/>
                <w:lang w:eastAsia="en-GB"/>
              </w:rPr>
              <w:t xml:space="preserve">(2) Flow meters are also desirable.  </w:t>
            </w:r>
          </w:p>
        </w:tc>
      </w:tr>
      <w:tr w:rsidR="00383F62" w:rsidRPr="00383F62" w14:paraId="0327ADEA" w14:textId="77777777" w:rsidTr="00DF28F9">
        <w:tc>
          <w:tcPr>
            <w:tcW w:w="810" w:type="dxa"/>
            <w:shd w:val="clear" w:color="auto" w:fill="auto"/>
            <w:hideMark/>
          </w:tcPr>
          <w:p w14:paraId="7736416E"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5 </w:t>
            </w:r>
          </w:p>
        </w:tc>
        <w:tc>
          <w:tcPr>
            <w:tcW w:w="1879" w:type="dxa"/>
            <w:shd w:val="clear" w:color="auto" w:fill="auto"/>
            <w:hideMark/>
          </w:tcPr>
          <w:p w14:paraId="7778FF89"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Supply of potable water </w:t>
            </w:r>
          </w:p>
        </w:tc>
        <w:tc>
          <w:tcPr>
            <w:tcW w:w="7371" w:type="dxa"/>
            <w:shd w:val="clear" w:color="auto" w:fill="auto"/>
            <w:hideMark/>
          </w:tcPr>
          <w:p w14:paraId="77F01E3B"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Supply potable water to visiting ships at ECP </w:t>
            </w:r>
          </w:p>
        </w:tc>
        <w:tc>
          <w:tcPr>
            <w:tcW w:w="5068" w:type="dxa"/>
            <w:shd w:val="clear" w:color="auto" w:fill="auto"/>
            <w:hideMark/>
          </w:tcPr>
          <w:p w14:paraId="51C4BA30" w14:textId="77777777" w:rsidR="00383F62" w:rsidRPr="00383F62" w:rsidRDefault="00383F62" w:rsidP="00383F62">
            <w:pPr>
              <w:spacing w:after="0" w:line="240" w:lineRule="auto"/>
              <w:textAlignment w:val="baseline"/>
              <w:rPr>
                <w:rFonts w:ascii="Calibri" w:eastAsia="Times New Roman" w:hAnsi="Calibri" w:cs="Times New Roman"/>
                <w:lang w:eastAsia="en-GB"/>
              </w:rPr>
            </w:pPr>
            <w:r w:rsidRPr="00383F62">
              <w:rPr>
                <w:rFonts w:ascii="Calibri" w:eastAsia="Times New Roman" w:hAnsi="Calibri" w:cs="Times New Roman"/>
                <w:lang w:eastAsia="en-GB"/>
              </w:rPr>
              <w:t> </w:t>
            </w:r>
          </w:p>
        </w:tc>
      </w:tr>
    </w:tbl>
    <w:p w14:paraId="2447A1C2" w14:textId="77777777" w:rsidR="00383F62" w:rsidRPr="00383F62" w:rsidRDefault="00383F62" w:rsidP="00383F62">
      <w:pPr>
        <w:spacing w:after="0" w:line="240" w:lineRule="auto"/>
        <w:textAlignment w:val="baseline"/>
        <w:rPr>
          <w:rFonts w:ascii="Calibri" w:eastAsia="Times New Roman" w:hAnsi="Calibri" w:cs="Times New Roman"/>
          <w:lang w:val="en-US" w:eastAsia="en-GB"/>
        </w:rPr>
      </w:pPr>
    </w:p>
    <w:p w14:paraId="6B154859" w14:textId="77777777" w:rsidR="00383F62" w:rsidRPr="00383F62" w:rsidRDefault="00383F62" w:rsidP="00383F62">
      <w:pPr>
        <w:rPr>
          <w:rFonts w:ascii="Calibri" w:eastAsia="Times New Roman" w:hAnsi="Calibri" w:cs="Times New Roman"/>
          <w:lang w:val="en-US" w:eastAsia="en-GB"/>
        </w:rPr>
      </w:pPr>
      <w:r w:rsidRPr="00383F62">
        <w:rPr>
          <w:rFonts w:ascii="Calibri" w:eastAsia="Times New Roman" w:hAnsi="Calibri" w:cs="Times New Roman"/>
          <w:lang w:val="en-US" w:eastAsia="en-GB"/>
        </w:rPr>
        <w:br w:type="page"/>
      </w:r>
    </w:p>
    <w:p w14:paraId="2A856A01" w14:textId="77777777" w:rsidR="00383F62" w:rsidRPr="00383F62" w:rsidRDefault="00383F62" w:rsidP="00383F62">
      <w:pPr>
        <w:spacing w:after="0" w:line="240" w:lineRule="auto"/>
        <w:textAlignment w:val="baseline"/>
        <w:rPr>
          <w:rFonts w:ascii="Calibri" w:eastAsia="Times New Roman" w:hAnsi="Calibri" w:cs="Times New Roman"/>
          <w:sz w:val="24"/>
          <w:szCs w:val="24"/>
          <w:lang w:val="en-US" w:eastAsia="en-GB"/>
        </w:rPr>
        <w:sectPr w:rsidR="00383F62" w:rsidRPr="00383F62" w:rsidSect="00DF28F9">
          <w:pgSz w:w="16840" w:h="11907" w:orient="landscape" w:code="9"/>
          <w:pgMar w:top="851" w:right="851" w:bottom="851" w:left="851" w:header="397" w:footer="397" w:gutter="0"/>
          <w:pgNumType w:start="1"/>
          <w:cols w:space="720"/>
          <w:docGrid w:linePitch="299"/>
        </w:sectPr>
      </w:pPr>
    </w:p>
    <w:p w14:paraId="5B4082F3" w14:textId="77777777" w:rsidR="00383F62" w:rsidRPr="00383F62" w:rsidRDefault="00383F62" w:rsidP="00383F62">
      <w:pPr>
        <w:keepNext/>
        <w:keepLines/>
        <w:spacing w:after="0" w:line="360" w:lineRule="auto"/>
        <w:outlineLvl w:val="1"/>
        <w:rPr>
          <w:rFonts w:ascii="Calibri" w:eastAsia="Times New Roman" w:hAnsi="Calibri" w:cs="Arial"/>
          <w:b/>
          <w:sz w:val="26"/>
          <w:szCs w:val="26"/>
          <w:lang w:eastAsia="en-GB"/>
        </w:rPr>
      </w:pPr>
      <w:bookmarkStart w:id="13" w:name="_Toc82096214"/>
      <w:r w:rsidRPr="00383F62">
        <w:rPr>
          <w:rFonts w:ascii="Calibri" w:eastAsia="Times New Roman" w:hAnsi="Calibri" w:cs="Arial"/>
          <w:b/>
          <w:sz w:val="26"/>
          <w:szCs w:val="26"/>
          <w:lang w:eastAsia="en-GB"/>
        </w:rPr>
        <w:lastRenderedPageBreak/>
        <w:t>APPENDICES</w:t>
      </w:r>
      <w:bookmarkEnd w:id="13"/>
    </w:p>
    <w:p w14:paraId="54EC9545" w14:textId="77777777" w:rsidR="00383F62" w:rsidRPr="00383F62" w:rsidRDefault="00383F62" w:rsidP="00383F62">
      <w:pPr>
        <w:keepNext/>
        <w:keepLines/>
        <w:spacing w:before="240" w:after="0"/>
        <w:outlineLvl w:val="0"/>
        <w:rPr>
          <w:rFonts w:ascii="Calibri" w:eastAsia="Yu Gothic Light" w:hAnsi="Calibri" w:cs="Times New Roman"/>
          <w:lang w:eastAsia="en-GB"/>
        </w:rPr>
      </w:pPr>
      <w:bookmarkStart w:id="14" w:name="_Toc82096215"/>
      <w:r w:rsidRPr="00383F62">
        <w:rPr>
          <w:rFonts w:ascii="Calibri" w:eastAsia="Yu Gothic Light" w:hAnsi="Calibri" w:cs="Times New Roman"/>
          <w:lang w:eastAsia="en-GB"/>
        </w:rPr>
        <w:t>APPENDIX 1: BFSAI MOORINGS AND NAVIGATIONAL MARKERS</w:t>
      </w:r>
      <w:bookmarkEnd w:id="14"/>
    </w:p>
    <w:p w14:paraId="13274E9D" w14:textId="77777777" w:rsidR="00383F62" w:rsidRPr="00383F62" w:rsidRDefault="00383F62" w:rsidP="00383F62">
      <w:pPr>
        <w:keepNext/>
        <w:keepLines/>
        <w:spacing w:before="240" w:after="0" w:line="360" w:lineRule="auto"/>
        <w:outlineLvl w:val="0"/>
        <w:rPr>
          <w:rFonts w:ascii="Calibri" w:eastAsia="Yu Gothic Light" w:hAnsi="Calibri" w:cs="Times New Roman"/>
          <w:lang w:eastAsia="en-GB"/>
        </w:rPr>
      </w:pPr>
      <w:r w:rsidRPr="00383F62">
        <w:rPr>
          <w:rFonts w:ascii="Calibri" w:eastAsia="Yu Gothic Light" w:hAnsi="Calibri" w:cs="Times New Roman"/>
          <w:lang w:eastAsia="en-GB"/>
        </w:rPr>
        <w:tab/>
      </w:r>
      <w:bookmarkStart w:id="15" w:name="_Toc82096216"/>
      <w:r w:rsidRPr="00383F62">
        <w:rPr>
          <w:rFonts w:ascii="Calibri" w:eastAsia="Yu Gothic Light" w:hAnsi="Calibri" w:cs="Times New Roman"/>
          <w:lang w:eastAsia="en-GB"/>
        </w:rPr>
        <w:t>List of FI Navigational Markers</w:t>
      </w:r>
      <w:bookmarkEnd w:id="15"/>
    </w:p>
    <w:tbl>
      <w:tblPr>
        <w:tblpPr w:leftFromText="180" w:rightFromText="180" w:vertAnchor="text" w:horzAnchor="margin"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193"/>
        <w:gridCol w:w="1980"/>
        <w:gridCol w:w="1949"/>
        <w:gridCol w:w="1505"/>
        <w:gridCol w:w="1052"/>
        <w:gridCol w:w="1191"/>
      </w:tblGrid>
      <w:tr w:rsidR="00383F62" w:rsidRPr="00383F62" w14:paraId="0891883B" w14:textId="77777777" w:rsidTr="00DF28F9">
        <w:tc>
          <w:tcPr>
            <w:tcW w:w="650" w:type="pct"/>
            <w:shd w:val="clear" w:color="auto" w:fill="auto"/>
            <w:vAlign w:val="center"/>
          </w:tcPr>
          <w:p w14:paraId="65FF88A4" w14:textId="77777777" w:rsidR="00383F62" w:rsidRPr="00383F62" w:rsidRDefault="00383F62" w:rsidP="00383F62">
            <w:pPr>
              <w:overflowPunct w:val="0"/>
              <w:autoSpaceDE w:val="0"/>
              <w:autoSpaceDN w:val="0"/>
              <w:adjustRightInd w:val="0"/>
              <w:spacing w:after="0" w:line="240" w:lineRule="auto"/>
              <w:jc w:val="center"/>
              <w:textAlignment w:val="baseline"/>
              <w:rPr>
                <w:rFonts w:ascii="Calibri" w:eastAsia="Times New Roman" w:hAnsi="Calibri" w:cs="Arial"/>
                <w:b/>
                <w:kern w:val="22"/>
              </w:rPr>
            </w:pPr>
            <w:r w:rsidRPr="00383F62">
              <w:rPr>
                <w:rFonts w:ascii="Calibri" w:eastAsia="Times New Roman" w:hAnsi="Calibri" w:cs="Arial"/>
                <w:b/>
                <w:kern w:val="22"/>
              </w:rPr>
              <w:t>Nav Marker</w:t>
            </w:r>
          </w:p>
        </w:tc>
        <w:tc>
          <w:tcPr>
            <w:tcW w:w="585" w:type="pct"/>
            <w:shd w:val="clear" w:color="auto" w:fill="auto"/>
            <w:vAlign w:val="center"/>
          </w:tcPr>
          <w:p w14:paraId="1729F0D8" w14:textId="77777777" w:rsidR="00383F62" w:rsidRPr="00383F62" w:rsidRDefault="00383F62" w:rsidP="00383F62">
            <w:pPr>
              <w:overflowPunct w:val="0"/>
              <w:autoSpaceDE w:val="0"/>
              <w:autoSpaceDN w:val="0"/>
              <w:adjustRightInd w:val="0"/>
              <w:spacing w:after="0" w:line="240" w:lineRule="auto"/>
              <w:jc w:val="center"/>
              <w:textAlignment w:val="baseline"/>
              <w:rPr>
                <w:rFonts w:ascii="Calibri" w:eastAsia="Times New Roman" w:hAnsi="Calibri" w:cs="Arial"/>
                <w:b/>
                <w:kern w:val="22"/>
              </w:rPr>
            </w:pPr>
            <w:r w:rsidRPr="00383F62">
              <w:rPr>
                <w:rFonts w:ascii="Calibri" w:eastAsia="Times New Roman" w:hAnsi="Calibri" w:cs="Arial"/>
                <w:b/>
                <w:kern w:val="22"/>
              </w:rPr>
              <w:t>Type</w:t>
            </w:r>
          </w:p>
        </w:tc>
        <w:tc>
          <w:tcPr>
            <w:tcW w:w="971" w:type="pct"/>
            <w:shd w:val="clear" w:color="auto" w:fill="auto"/>
            <w:vAlign w:val="center"/>
          </w:tcPr>
          <w:p w14:paraId="3F094C36" w14:textId="77777777" w:rsidR="00383F62" w:rsidRPr="00383F62" w:rsidRDefault="00383F62" w:rsidP="00383F62">
            <w:pPr>
              <w:overflowPunct w:val="0"/>
              <w:autoSpaceDE w:val="0"/>
              <w:autoSpaceDN w:val="0"/>
              <w:adjustRightInd w:val="0"/>
              <w:spacing w:after="0" w:line="240" w:lineRule="auto"/>
              <w:jc w:val="center"/>
              <w:textAlignment w:val="baseline"/>
              <w:rPr>
                <w:rFonts w:ascii="Calibri" w:eastAsia="Times New Roman" w:hAnsi="Calibri" w:cs="Arial"/>
                <w:b/>
                <w:kern w:val="22"/>
              </w:rPr>
            </w:pPr>
            <w:r w:rsidRPr="00383F62">
              <w:rPr>
                <w:rFonts w:ascii="Calibri" w:eastAsia="Times New Roman" w:hAnsi="Calibri" w:cs="Arial"/>
                <w:b/>
                <w:kern w:val="22"/>
              </w:rPr>
              <w:t>Marking</w:t>
            </w:r>
          </w:p>
        </w:tc>
        <w:tc>
          <w:tcPr>
            <w:tcW w:w="956" w:type="pct"/>
            <w:shd w:val="clear" w:color="auto" w:fill="auto"/>
            <w:vAlign w:val="center"/>
          </w:tcPr>
          <w:p w14:paraId="62BD80DE" w14:textId="77777777" w:rsidR="00383F62" w:rsidRPr="00383F62" w:rsidRDefault="00383F62" w:rsidP="00383F62">
            <w:pPr>
              <w:overflowPunct w:val="0"/>
              <w:autoSpaceDE w:val="0"/>
              <w:autoSpaceDN w:val="0"/>
              <w:adjustRightInd w:val="0"/>
              <w:spacing w:after="0" w:line="240" w:lineRule="auto"/>
              <w:jc w:val="center"/>
              <w:textAlignment w:val="baseline"/>
              <w:rPr>
                <w:rFonts w:ascii="Calibri" w:eastAsia="Times New Roman" w:hAnsi="Calibri" w:cs="Arial"/>
                <w:b/>
                <w:kern w:val="22"/>
              </w:rPr>
            </w:pPr>
            <w:r w:rsidRPr="00383F62">
              <w:rPr>
                <w:rFonts w:ascii="Calibri" w:eastAsia="Times New Roman" w:hAnsi="Calibri" w:cs="Arial"/>
                <w:b/>
                <w:kern w:val="22"/>
              </w:rPr>
              <w:t>Location</w:t>
            </w:r>
          </w:p>
        </w:tc>
        <w:tc>
          <w:tcPr>
            <w:tcW w:w="738" w:type="pct"/>
            <w:shd w:val="clear" w:color="auto" w:fill="auto"/>
            <w:vAlign w:val="center"/>
          </w:tcPr>
          <w:p w14:paraId="1B05A8E8" w14:textId="77777777" w:rsidR="00383F62" w:rsidRPr="00383F62" w:rsidRDefault="00383F62" w:rsidP="00383F62">
            <w:pPr>
              <w:overflowPunct w:val="0"/>
              <w:autoSpaceDE w:val="0"/>
              <w:autoSpaceDN w:val="0"/>
              <w:adjustRightInd w:val="0"/>
              <w:spacing w:after="0" w:line="240" w:lineRule="auto"/>
              <w:jc w:val="center"/>
              <w:textAlignment w:val="baseline"/>
              <w:rPr>
                <w:rFonts w:ascii="Calibri" w:eastAsia="Times New Roman" w:hAnsi="Calibri" w:cs="Arial"/>
                <w:b/>
                <w:kern w:val="22"/>
              </w:rPr>
            </w:pPr>
            <w:r w:rsidRPr="00383F62">
              <w:rPr>
                <w:rFonts w:ascii="Calibri" w:eastAsia="Times New Roman" w:hAnsi="Calibri" w:cs="Arial"/>
                <w:b/>
                <w:kern w:val="22"/>
              </w:rPr>
              <w:t>Flash</w:t>
            </w:r>
          </w:p>
        </w:tc>
        <w:tc>
          <w:tcPr>
            <w:tcW w:w="516" w:type="pct"/>
            <w:shd w:val="clear" w:color="auto" w:fill="auto"/>
            <w:vAlign w:val="center"/>
          </w:tcPr>
          <w:p w14:paraId="432D811B" w14:textId="77777777" w:rsidR="00383F62" w:rsidRPr="00383F62" w:rsidRDefault="00383F62" w:rsidP="00383F62">
            <w:pPr>
              <w:overflowPunct w:val="0"/>
              <w:autoSpaceDE w:val="0"/>
              <w:autoSpaceDN w:val="0"/>
              <w:adjustRightInd w:val="0"/>
              <w:spacing w:after="0" w:line="240" w:lineRule="auto"/>
              <w:jc w:val="center"/>
              <w:textAlignment w:val="baseline"/>
              <w:rPr>
                <w:rFonts w:ascii="Calibri" w:eastAsia="Times New Roman" w:hAnsi="Calibri" w:cs="Arial"/>
                <w:b/>
                <w:kern w:val="22"/>
              </w:rPr>
            </w:pPr>
            <w:r w:rsidRPr="00383F62">
              <w:rPr>
                <w:rFonts w:ascii="Calibri" w:eastAsia="Times New Roman" w:hAnsi="Calibri" w:cs="Arial"/>
                <w:b/>
                <w:kern w:val="22"/>
              </w:rPr>
              <w:t>Chart Datum</w:t>
            </w:r>
          </w:p>
        </w:tc>
        <w:tc>
          <w:tcPr>
            <w:tcW w:w="584" w:type="pct"/>
            <w:shd w:val="clear" w:color="auto" w:fill="auto"/>
            <w:vAlign w:val="center"/>
          </w:tcPr>
          <w:p w14:paraId="43BEC4D2" w14:textId="77777777" w:rsidR="00383F62" w:rsidRPr="00383F62" w:rsidRDefault="00383F62" w:rsidP="00383F62">
            <w:pPr>
              <w:overflowPunct w:val="0"/>
              <w:autoSpaceDE w:val="0"/>
              <w:autoSpaceDN w:val="0"/>
              <w:adjustRightInd w:val="0"/>
              <w:spacing w:after="0" w:line="240" w:lineRule="auto"/>
              <w:jc w:val="center"/>
              <w:textAlignment w:val="baseline"/>
              <w:rPr>
                <w:rFonts w:ascii="Calibri" w:eastAsia="Times New Roman" w:hAnsi="Calibri" w:cs="Arial"/>
                <w:b/>
                <w:kern w:val="22"/>
              </w:rPr>
            </w:pPr>
            <w:r w:rsidRPr="00383F62">
              <w:rPr>
                <w:rFonts w:ascii="Calibri" w:eastAsia="Times New Roman" w:hAnsi="Calibri" w:cs="Arial"/>
                <w:b/>
                <w:kern w:val="22"/>
              </w:rPr>
              <w:t>Riser</w:t>
            </w:r>
          </w:p>
        </w:tc>
      </w:tr>
      <w:tr w:rsidR="00383F62" w:rsidRPr="00383F62" w14:paraId="655E1984" w14:textId="77777777" w:rsidTr="00DF28F9">
        <w:tc>
          <w:tcPr>
            <w:tcW w:w="650" w:type="pct"/>
            <w:shd w:val="clear" w:color="auto" w:fill="auto"/>
          </w:tcPr>
          <w:p w14:paraId="5223EE0A"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Antelope</w:t>
            </w:r>
          </w:p>
        </w:tc>
        <w:tc>
          <w:tcPr>
            <w:tcW w:w="585" w:type="pct"/>
            <w:shd w:val="clear" w:color="auto" w:fill="auto"/>
          </w:tcPr>
          <w:p w14:paraId="476FCEB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06’ Buoy</w:t>
            </w:r>
          </w:p>
        </w:tc>
        <w:tc>
          <w:tcPr>
            <w:tcW w:w="971" w:type="pct"/>
            <w:shd w:val="clear" w:color="auto" w:fill="auto"/>
          </w:tcPr>
          <w:p w14:paraId="275A67ED"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Antelope Wreck</w:t>
            </w:r>
          </w:p>
        </w:tc>
        <w:tc>
          <w:tcPr>
            <w:tcW w:w="956" w:type="pct"/>
            <w:shd w:val="clear" w:color="auto" w:fill="auto"/>
          </w:tcPr>
          <w:p w14:paraId="5251A4F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33.24S 059</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03.75W</w:t>
            </w:r>
          </w:p>
        </w:tc>
        <w:tc>
          <w:tcPr>
            <w:tcW w:w="738" w:type="pct"/>
            <w:shd w:val="clear" w:color="auto" w:fill="auto"/>
          </w:tcPr>
          <w:p w14:paraId="2132AEF0"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Non</w:t>
            </w:r>
          </w:p>
        </w:tc>
        <w:tc>
          <w:tcPr>
            <w:tcW w:w="516" w:type="pct"/>
            <w:shd w:val="clear" w:color="auto" w:fill="auto"/>
          </w:tcPr>
          <w:p w14:paraId="306DF5CB"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22.4m</w:t>
            </w:r>
          </w:p>
        </w:tc>
        <w:tc>
          <w:tcPr>
            <w:tcW w:w="584" w:type="pct"/>
            <w:shd w:val="clear" w:color="auto" w:fill="auto"/>
          </w:tcPr>
          <w:p w14:paraId="057B46F7"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44.5m</w:t>
            </w:r>
          </w:p>
        </w:tc>
      </w:tr>
      <w:tr w:rsidR="00383F62" w:rsidRPr="00383F62" w14:paraId="4C30207D" w14:textId="77777777" w:rsidTr="00DF28F9">
        <w:tc>
          <w:tcPr>
            <w:tcW w:w="650" w:type="pct"/>
            <w:shd w:val="clear" w:color="auto" w:fill="auto"/>
          </w:tcPr>
          <w:p w14:paraId="6605C81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Bravo</w:t>
            </w:r>
          </w:p>
        </w:tc>
        <w:tc>
          <w:tcPr>
            <w:tcW w:w="585" w:type="pct"/>
            <w:shd w:val="clear" w:color="auto" w:fill="auto"/>
          </w:tcPr>
          <w:p w14:paraId="06DA5D8C"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SB-285P Sentinel</w:t>
            </w:r>
          </w:p>
        </w:tc>
        <w:tc>
          <w:tcPr>
            <w:tcW w:w="971" w:type="pct"/>
            <w:shd w:val="clear" w:color="auto" w:fill="auto"/>
          </w:tcPr>
          <w:p w14:paraId="02437E02"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Choiseul Sound Shoal</w:t>
            </w:r>
          </w:p>
        </w:tc>
        <w:tc>
          <w:tcPr>
            <w:tcW w:w="956" w:type="pct"/>
            <w:shd w:val="clear" w:color="auto" w:fill="auto"/>
          </w:tcPr>
          <w:p w14:paraId="7245C467"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56.09S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27.93W</w:t>
            </w:r>
          </w:p>
        </w:tc>
        <w:tc>
          <w:tcPr>
            <w:tcW w:w="738" w:type="pct"/>
            <w:shd w:val="clear" w:color="auto" w:fill="auto"/>
          </w:tcPr>
          <w:p w14:paraId="798C8DAA"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color w:val="1F1A17"/>
                <w:lang w:eastAsia="en-GB"/>
              </w:rPr>
              <w:t>Q (6)+ LFl.15s</w:t>
            </w:r>
          </w:p>
        </w:tc>
        <w:tc>
          <w:tcPr>
            <w:tcW w:w="516" w:type="pct"/>
            <w:shd w:val="clear" w:color="auto" w:fill="auto"/>
          </w:tcPr>
          <w:p w14:paraId="2023B96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15.8m</w:t>
            </w:r>
          </w:p>
        </w:tc>
        <w:tc>
          <w:tcPr>
            <w:tcW w:w="584" w:type="pct"/>
            <w:shd w:val="clear" w:color="auto" w:fill="auto"/>
          </w:tcPr>
          <w:p w14:paraId="158C8DFF"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5868B650" w14:textId="77777777" w:rsidTr="00DF28F9">
        <w:tc>
          <w:tcPr>
            <w:tcW w:w="650" w:type="pct"/>
            <w:shd w:val="clear" w:color="auto" w:fill="auto"/>
          </w:tcPr>
          <w:p w14:paraId="6D5B45BB"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Charlie</w:t>
            </w:r>
          </w:p>
        </w:tc>
        <w:tc>
          <w:tcPr>
            <w:tcW w:w="585" w:type="pct"/>
            <w:shd w:val="clear" w:color="auto" w:fill="auto"/>
          </w:tcPr>
          <w:p w14:paraId="618F0D7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Sealite Nautilus</w:t>
            </w:r>
          </w:p>
        </w:tc>
        <w:tc>
          <w:tcPr>
            <w:tcW w:w="971" w:type="pct"/>
            <w:shd w:val="clear" w:color="auto" w:fill="auto"/>
          </w:tcPr>
          <w:p w14:paraId="48049C3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Pandora Point</w:t>
            </w:r>
          </w:p>
        </w:tc>
        <w:tc>
          <w:tcPr>
            <w:tcW w:w="956" w:type="pct"/>
            <w:shd w:val="clear" w:color="auto" w:fill="auto"/>
          </w:tcPr>
          <w:p w14:paraId="73E9F232"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55.47S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28.44W</w:t>
            </w:r>
          </w:p>
        </w:tc>
        <w:tc>
          <w:tcPr>
            <w:tcW w:w="738" w:type="pct"/>
            <w:shd w:val="clear" w:color="auto" w:fill="auto"/>
          </w:tcPr>
          <w:p w14:paraId="70FD70E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Fl.R.5s</w:t>
            </w:r>
          </w:p>
        </w:tc>
        <w:tc>
          <w:tcPr>
            <w:tcW w:w="516" w:type="pct"/>
            <w:shd w:val="clear" w:color="auto" w:fill="auto"/>
          </w:tcPr>
          <w:p w14:paraId="45E16127"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10m</w:t>
            </w:r>
          </w:p>
        </w:tc>
        <w:tc>
          <w:tcPr>
            <w:tcW w:w="584" w:type="pct"/>
            <w:shd w:val="clear" w:color="auto" w:fill="auto"/>
          </w:tcPr>
          <w:p w14:paraId="7258EC2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7769DE95" w14:textId="77777777" w:rsidTr="00DF28F9">
        <w:tc>
          <w:tcPr>
            <w:tcW w:w="650" w:type="pct"/>
            <w:shd w:val="clear" w:color="auto" w:fill="auto"/>
          </w:tcPr>
          <w:p w14:paraId="4426F79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Delta</w:t>
            </w:r>
          </w:p>
        </w:tc>
        <w:tc>
          <w:tcPr>
            <w:tcW w:w="585" w:type="pct"/>
            <w:shd w:val="clear" w:color="auto" w:fill="auto"/>
          </w:tcPr>
          <w:p w14:paraId="25F58EF0" w14:textId="77777777" w:rsidR="00383F62" w:rsidRPr="00383F62" w:rsidRDefault="00383F62" w:rsidP="00383F62">
            <w:pPr>
              <w:spacing w:after="0"/>
              <w:rPr>
                <w:rFonts w:ascii="Calibri" w:eastAsia="Calibri" w:hAnsi="Calibri" w:cs="Arial"/>
                <w:lang w:eastAsia="en-GB"/>
              </w:rPr>
            </w:pPr>
            <w:r w:rsidRPr="00383F62">
              <w:rPr>
                <w:rFonts w:ascii="Calibri" w:eastAsia="Calibri" w:hAnsi="Calibri" w:cs="Arial"/>
                <w:lang w:eastAsia="en-GB"/>
              </w:rPr>
              <w:t>Sealite Nautilus</w:t>
            </w:r>
          </w:p>
        </w:tc>
        <w:tc>
          <w:tcPr>
            <w:tcW w:w="971" w:type="pct"/>
            <w:shd w:val="clear" w:color="auto" w:fill="auto"/>
          </w:tcPr>
          <w:p w14:paraId="5879454F"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Whaler Reef</w:t>
            </w:r>
          </w:p>
        </w:tc>
        <w:tc>
          <w:tcPr>
            <w:tcW w:w="956" w:type="pct"/>
            <w:shd w:val="clear" w:color="auto" w:fill="auto"/>
          </w:tcPr>
          <w:p w14:paraId="3F64C36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55.05S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28.83W</w:t>
            </w:r>
          </w:p>
        </w:tc>
        <w:tc>
          <w:tcPr>
            <w:tcW w:w="738" w:type="pct"/>
            <w:shd w:val="clear" w:color="auto" w:fill="auto"/>
          </w:tcPr>
          <w:p w14:paraId="17A97993"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Fl.G.5s</w:t>
            </w:r>
          </w:p>
        </w:tc>
        <w:tc>
          <w:tcPr>
            <w:tcW w:w="516" w:type="pct"/>
            <w:shd w:val="clear" w:color="auto" w:fill="auto"/>
          </w:tcPr>
          <w:p w14:paraId="5BA9BB7E"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8.2m</w:t>
            </w:r>
          </w:p>
        </w:tc>
        <w:tc>
          <w:tcPr>
            <w:tcW w:w="584" w:type="pct"/>
            <w:shd w:val="clear" w:color="auto" w:fill="auto"/>
          </w:tcPr>
          <w:p w14:paraId="198AA85E"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02F2A562" w14:textId="77777777" w:rsidTr="00DF28F9">
        <w:tc>
          <w:tcPr>
            <w:tcW w:w="650" w:type="pct"/>
            <w:shd w:val="clear" w:color="auto" w:fill="auto"/>
          </w:tcPr>
          <w:p w14:paraId="338D026D"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Echo</w:t>
            </w:r>
          </w:p>
        </w:tc>
        <w:tc>
          <w:tcPr>
            <w:tcW w:w="585" w:type="pct"/>
            <w:shd w:val="clear" w:color="auto" w:fill="auto"/>
          </w:tcPr>
          <w:p w14:paraId="43A2D2A9" w14:textId="77777777" w:rsidR="00383F62" w:rsidRPr="00383F62" w:rsidRDefault="00383F62" w:rsidP="00383F62">
            <w:pPr>
              <w:spacing w:after="0"/>
              <w:rPr>
                <w:rFonts w:ascii="Calibri" w:eastAsia="Calibri" w:hAnsi="Calibri" w:cs="Arial"/>
                <w:lang w:eastAsia="en-GB"/>
              </w:rPr>
            </w:pPr>
            <w:r w:rsidRPr="00383F62">
              <w:rPr>
                <w:rFonts w:ascii="Calibri" w:eastAsia="Calibri" w:hAnsi="Calibri" w:cs="Arial"/>
                <w:lang w:eastAsia="en-GB"/>
              </w:rPr>
              <w:t>Sealite Nautilus</w:t>
            </w:r>
          </w:p>
        </w:tc>
        <w:tc>
          <w:tcPr>
            <w:tcW w:w="971" w:type="pct"/>
            <w:shd w:val="clear" w:color="auto" w:fill="auto"/>
          </w:tcPr>
          <w:p w14:paraId="587866AC"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Hecate Channel</w:t>
            </w:r>
          </w:p>
        </w:tc>
        <w:tc>
          <w:tcPr>
            <w:tcW w:w="956" w:type="pct"/>
            <w:shd w:val="clear" w:color="auto" w:fill="auto"/>
          </w:tcPr>
          <w:p w14:paraId="1E07C70D"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54.33S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28.31W</w:t>
            </w:r>
          </w:p>
        </w:tc>
        <w:tc>
          <w:tcPr>
            <w:tcW w:w="738" w:type="pct"/>
            <w:shd w:val="clear" w:color="auto" w:fill="auto"/>
          </w:tcPr>
          <w:p w14:paraId="2B6C0D26"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Fl.R.2s</w:t>
            </w:r>
          </w:p>
        </w:tc>
        <w:tc>
          <w:tcPr>
            <w:tcW w:w="516" w:type="pct"/>
            <w:shd w:val="clear" w:color="auto" w:fill="auto"/>
          </w:tcPr>
          <w:p w14:paraId="6B4132F5"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8.5m</w:t>
            </w:r>
          </w:p>
        </w:tc>
        <w:tc>
          <w:tcPr>
            <w:tcW w:w="584" w:type="pct"/>
            <w:shd w:val="clear" w:color="auto" w:fill="auto"/>
          </w:tcPr>
          <w:p w14:paraId="3F4CDE22"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586E163B" w14:textId="77777777" w:rsidTr="00DF28F9">
        <w:tc>
          <w:tcPr>
            <w:tcW w:w="650" w:type="pct"/>
            <w:shd w:val="clear" w:color="auto" w:fill="auto"/>
          </w:tcPr>
          <w:p w14:paraId="31BF4AB6"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Foxtrot</w:t>
            </w:r>
          </w:p>
        </w:tc>
        <w:tc>
          <w:tcPr>
            <w:tcW w:w="585" w:type="pct"/>
            <w:shd w:val="clear" w:color="auto" w:fill="auto"/>
          </w:tcPr>
          <w:p w14:paraId="12A2051C"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szCs w:val="20"/>
              </w:rPr>
              <w:t>Sealite Nautilus</w:t>
            </w:r>
          </w:p>
        </w:tc>
        <w:tc>
          <w:tcPr>
            <w:tcW w:w="971" w:type="pct"/>
            <w:shd w:val="clear" w:color="auto" w:fill="auto"/>
          </w:tcPr>
          <w:p w14:paraId="6CAAB73F"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Hecate Channel</w:t>
            </w:r>
          </w:p>
        </w:tc>
        <w:tc>
          <w:tcPr>
            <w:tcW w:w="956" w:type="pct"/>
            <w:shd w:val="clear" w:color="auto" w:fill="auto"/>
          </w:tcPr>
          <w:p w14:paraId="6C44CEF1"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54.28S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28.02W</w:t>
            </w:r>
          </w:p>
        </w:tc>
        <w:tc>
          <w:tcPr>
            <w:tcW w:w="738" w:type="pct"/>
            <w:shd w:val="clear" w:color="auto" w:fill="auto"/>
          </w:tcPr>
          <w:p w14:paraId="26C3D27D"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Fl.G.2s</w:t>
            </w:r>
          </w:p>
        </w:tc>
        <w:tc>
          <w:tcPr>
            <w:tcW w:w="516" w:type="pct"/>
            <w:shd w:val="clear" w:color="auto" w:fill="auto"/>
          </w:tcPr>
          <w:p w14:paraId="416EBE4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8.2m</w:t>
            </w:r>
          </w:p>
        </w:tc>
        <w:tc>
          <w:tcPr>
            <w:tcW w:w="584" w:type="pct"/>
            <w:shd w:val="clear" w:color="auto" w:fill="auto"/>
          </w:tcPr>
          <w:p w14:paraId="5086A4D3"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5EC5A162" w14:textId="77777777" w:rsidTr="00DF28F9">
        <w:tc>
          <w:tcPr>
            <w:tcW w:w="650" w:type="pct"/>
            <w:shd w:val="clear" w:color="auto" w:fill="auto"/>
          </w:tcPr>
          <w:p w14:paraId="1257BEA3"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Golf</w:t>
            </w:r>
          </w:p>
        </w:tc>
        <w:tc>
          <w:tcPr>
            <w:tcW w:w="585" w:type="pct"/>
            <w:shd w:val="clear" w:color="auto" w:fill="auto"/>
          </w:tcPr>
          <w:p w14:paraId="4B392797"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szCs w:val="20"/>
              </w:rPr>
              <w:t>Sealite Nautilus</w:t>
            </w:r>
          </w:p>
        </w:tc>
        <w:tc>
          <w:tcPr>
            <w:tcW w:w="971" w:type="pct"/>
            <w:shd w:val="clear" w:color="auto" w:fill="auto"/>
          </w:tcPr>
          <w:p w14:paraId="6AB0A46B"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Johnson Island Shoal</w:t>
            </w:r>
          </w:p>
        </w:tc>
        <w:tc>
          <w:tcPr>
            <w:tcW w:w="956" w:type="pct"/>
            <w:shd w:val="clear" w:color="auto" w:fill="auto"/>
          </w:tcPr>
          <w:p w14:paraId="15A0918A"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54.47S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29.77W</w:t>
            </w:r>
          </w:p>
        </w:tc>
        <w:tc>
          <w:tcPr>
            <w:tcW w:w="738" w:type="pct"/>
            <w:shd w:val="clear" w:color="auto" w:fill="auto"/>
          </w:tcPr>
          <w:p w14:paraId="4BFC077D"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Fl.G.5s</w:t>
            </w:r>
          </w:p>
        </w:tc>
        <w:tc>
          <w:tcPr>
            <w:tcW w:w="516" w:type="pct"/>
            <w:shd w:val="clear" w:color="auto" w:fill="auto"/>
          </w:tcPr>
          <w:p w14:paraId="1EB834A2"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12m</w:t>
            </w:r>
          </w:p>
        </w:tc>
        <w:tc>
          <w:tcPr>
            <w:tcW w:w="584" w:type="pct"/>
            <w:shd w:val="clear" w:color="auto" w:fill="auto"/>
          </w:tcPr>
          <w:p w14:paraId="1BC7E5BF"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5695857E" w14:textId="77777777" w:rsidTr="00DF28F9">
        <w:tc>
          <w:tcPr>
            <w:tcW w:w="650" w:type="pct"/>
            <w:shd w:val="clear" w:color="auto" w:fill="auto"/>
          </w:tcPr>
          <w:p w14:paraId="5ECD1400"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Hotel</w:t>
            </w:r>
          </w:p>
        </w:tc>
        <w:tc>
          <w:tcPr>
            <w:tcW w:w="585" w:type="pct"/>
            <w:shd w:val="clear" w:color="auto" w:fill="auto"/>
          </w:tcPr>
          <w:p w14:paraId="7C853750"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szCs w:val="20"/>
              </w:rPr>
              <w:t>Sealite Nautilus</w:t>
            </w:r>
          </w:p>
        </w:tc>
        <w:tc>
          <w:tcPr>
            <w:tcW w:w="971" w:type="pct"/>
            <w:shd w:val="clear" w:color="auto" w:fill="auto"/>
          </w:tcPr>
          <w:p w14:paraId="1DA7E6CF"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Mare Harbour Shoal</w:t>
            </w:r>
          </w:p>
        </w:tc>
        <w:tc>
          <w:tcPr>
            <w:tcW w:w="956" w:type="pct"/>
            <w:shd w:val="clear" w:color="auto" w:fill="auto"/>
          </w:tcPr>
          <w:p w14:paraId="4D4E58A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53.95S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30.29W</w:t>
            </w:r>
          </w:p>
        </w:tc>
        <w:tc>
          <w:tcPr>
            <w:tcW w:w="738" w:type="pct"/>
            <w:shd w:val="clear" w:color="auto" w:fill="auto"/>
          </w:tcPr>
          <w:p w14:paraId="51AC0D7B"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VQFl(6)+LFl 10s</w:t>
            </w:r>
          </w:p>
        </w:tc>
        <w:tc>
          <w:tcPr>
            <w:tcW w:w="516" w:type="pct"/>
            <w:shd w:val="clear" w:color="auto" w:fill="auto"/>
          </w:tcPr>
          <w:p w14:paraId="508E0977"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7m</w:t>
            </w:r>
          </w:p>
        </w:tc>
        <w:tc>
          <w:tcPr>
            <w:tcW w:w="584" w:type="pct"/>
            <w:shd w:val="clear" w:color="auto" w:fill="auto"/>
          </w:tcPr>
          <w:p w14:paraId="740DF5A4"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587D0E43" w14:textId="77777777" w:rsidTr="00DF28F9">
        <w:tc>
          <w:tcPr>
            <w:tcW w:w="650" w:type="pct"/>
            <w:shd w:val="clear" w:color="auto" w:fill="auto"/>
          </w:tcPr>
          <w:p w14:paraId="412F28C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Mike</w:t>
            </w:r>
          </w:p>
        </w:tc>
        <w:tc>
          <w:tcPr>
            <w:tcW w:w="585" w:type="pct"/>
            <w:shd w:val="clear" w:color="auto" w:fill="auto"/>
          </w:tcPr>
          <w:p w14:paraId="493C8415"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Nav Cat (M)</w:t>
            </w:r>
          </w:p>
        </w:tc>
        <w:tc>
          <w:tcPr>
            <w:tcW w:w="971" w:type="pct"/>
            <w:shd w:val="clear" w:color="auto" w:fill="auto"/>
          </w:tcPr>
          <w:p w14:paraId="31A3E40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Hecate Channel</w:t>
            </w:r>
          </w:p>
        </w:tc>
        <w:tc>
          <w:tcPr>
            <w:tcW w:w="956" w:type="pct"/>
            <w:shd w:val="clear" w:color="auto" w:fill="auto"/>
          </w:tcPr>
          <w:p w14:paraId="776FEEE7"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54.40S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27.80W</w:t>
            </w:r>
          </w:p>
        </w:tc>
        <w:tc>
          <w:tcPr>
            <w:tcW w:w="738" w:type="pct"/>
            <w:shd w:val="clear" w:color="auto" w:fill="auto"/>
          </w:tcPr>
          <w:p w14:paraId="1C2D189E"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Fl.R.5s</w:t>
            </w:r>
          </w:p>
        </w:tc>
        <w:tc>
          <w:tcPr>
            <w:tcW w:w="516" w:type="pct"/>
            <w:shd w:val="clear" w:color="auto" w:fill="auto"/>
          </w:tcPr>
          <w:p w14:paraId="09163341"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9.5m</w:t>
            </w:r>
          </w:p>
        </w:tc>
        <w:tc>
          <w:tcPr>
            <w:tcW w:w="584" w:type="pct"/>
            <w:shd w:val="clear" w:color="auto" w:fill="auto"/>
          </w:tcPr>
          <w:p w14:paraId="33B8ED86"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5BED60BE" w14:textId="77777777" w:rsidTr="00DF28F9">
        <w:tc>
          <w:tcPr>
            <w:tcW w:w="650" w:type="pct"/>
            <w:shd w:val="clear" w:color="auto" w:fill="auto"/>
          </w:tcPr>
          <w:p w14:paraId="5098FF5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November</w:t>
            </w:r>
          </w:p>
        </w:tc>
        <w:tc>
          <w:tcPr>
            <w:tcW w:w="585" w:type="pct"/>
            <w:shd w:val="clear" w:color="auto" w:fill="auto"/>
          </w:tcPr>
          <w:p w14:paraId="1888DF76"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Nav Cat</w:t>
            </w:r>
          </w:p>
        </w:tc>
        <w:tc>
          <w:tcPr>
            <w:tcW w:w="971" w:type="pct"/>
            <w:shd w:val="clear" w:color="auto" w:fill="auto"/>
          </w:tcPr>
          <w:p w14:paraId="55F17B72"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East Cove</w:t>
            </w:r>
          </w:p>
        </w:tc>
        <w:tc>
          <w:tcPr>
            <w:tcW w:w="956" w:type="pct"/>
            <w:shd w:val="clear" w:color="auto" w:fill="auto"/>
          </w:tcPr>
          <w:p w14:paraId="2C19AC7E"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54.24S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27.32W</w:t>
            </w:r>
          </w:p>
        </w:tc>
        <w:tc>
          <w:tcPr>
            <w:tcW w:w="738" w:type="pct"/>
            <w:shd w:val="clear" w:color="auto" w:fill="auto"/>
          </w:tcPr>
          <w:p w14:paraId="6FFB1CB6"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Fl.G.15s</w:t>
            </w:r>
          </w:p>
        </w:tc>
        <w:tc>
          <w:tcPr>
            <w:tcW w:w="516" w:type="pct"/>
            <w:shd w:val="clear" w:color="auto" w:fill="auto"/>
          </w:tcPr>
          <w:p w14:paraId="0F896223"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9.8m</w:t>
            </w:r>
          </w:p>
        </w:tc>
        <w:tc>
          <w:tcPr>
            <w:tcW w:w="584" w:type="pct"/>
            <w:shd w:val="clear" w:color="auto" w:fill="auto"/>
          </w:tcPr>
          <w:p w14:paraId="2486A17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42BFB79E" w14:textId="77777777" w:rsidTr="00DF28F9">
        <w:tc>
          <w:tcPr>
            <w:tcW w:w="650" w:type="pct"/>
            <w:shd w:val="clear" w:color="auto" w:fill="auto"/>
          </w:tcPr>
          <w:p w14:paraId="3CA5454C"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Papa</w:t>
            </w:r>
          </w:p>
        </w:tc>
        <w:tc>
          <w:tcPr>
            <w:tcW w:w="585" w:type="pct"/>
            <w:shd w:val="clear" w:color="auto" w:fill="auto"/>
          </w:tcPr>
          <w:p w14:paraId="2B603A25"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Nav Cat (S)</w:t>
            </w:r>
          </w:p>
        </w:tc>
        <w:tc>
          <w:tcPr>
            <w:tcW w:w="971" w:type="pct"/>
            <w:shd w:val="clear" w:color="auto" w:fill="auto"/>
          </w:tcPr>
          <w:p w14:paraId="25A36680"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Hecate Channel</w:t>
            </w:r>
          </w:p>
        </w:tc>
        <w:tc>
          <w:tcPr>
            <w:tcW w:w="956" w:type="pct"/>
            <w:shd w:val="clear" w:color="auto" w:fill="auto"/>
          </w:tcPr>
          <w:p w14:paraId="089FF3CD"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54.30S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27.67W</w:t>
            </w:r>
          </w:p>
        </w:tc>
        <w:tc>
          <w:tcPr>
            <w:tcW w:w="738" w:type="pct"/>
            <w:shd w:val="clear" w:color="auto" w:fill="auto"/>
          </w:tcPr>
          <w:p w14:paraId="7B58B4E5"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Fl.G.5s</w:t>
            </w:r>
          </w:p>
        </w:tc>
        <w:tc>
          <w:tcPr>
            <w:tcW w:w="516" w:type="pct"/>
            <w:shd w:val="clear" w:color="auto" w:fill="auto"/>
          </w:tcPr>
          <w:p w14:paraId="1520A297"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8.2m</w:t>
            </w:r>
          </w:p>
        </w:tc>
        <w:tc>
          <w:tcPr>
            <w:tcW w:w="584" w:type="pct"/>
            <w:shd w:val="clear" w:color="auto" w:fill="auto"/>
          </w:tcPr>
          <w:p w14:paraId="200A35D4"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27.5m</w:t>
            </w:r>
          </w:p>
        </w:tc>
      </w:tr>
      <w:tr w:rsidR="00383F62" w:rsidRPr="00383F62" w14:paraId="0ADC4BB9" w14:textId="77777777" w:rsidTr="00DF28F9">
        <w:tc>
          <w:tcPr>
            <w:tcW w:w="650" w:type="pct"/>
            <w:shd w:val="clear" w:color="auto" w:fill="auto"/>
          </w:tcPr>
          <w:p w14:paraId="4FF40BAE"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SPM</w:t>
            </w:r>
          </w:p>
        </w:tc>
        <w:tc>
          <w:tcPr>
            <w:tcW w:w="585" w:type="pct"/>
            <w:shd w:val="clear" w:color="auto" w:fill="auto"/>
          </w:tcPr>
          <w:p w14:paraId="6070DF89"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 xml:space="preserve">CALM  </w:t>
            </w:r>
          </w:p>
        </w:tc>
        <w:tc>
          <w:tcPr>
            <w:tcW w:w="971" w:type="pct"/>
            <w:shd w:val="clear" w:color="auto" w:fill="auto"/>
          </w:tcPr>
          <w:p w14:paraId="653C75FD"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Mare Harbour SPM</w:t>
            </w:r>
          </w:p>
        </w:tc>
        <w:tc>
          <w:tcPr>
            <w:tcW w:w="956" w:type="pct"/>
            <w:shd w:val="clear" w:color="auto" w:fill="auto"/>
          </w:tcPr>
          <w:p w14:paraId="5B876857"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51</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54.12S 058</w:t>
            </w:r>
            <w:r w:rsidRPr="00383F62">
              <w:rPr>
                <w:rFonts w:ascii="Calibri" w:eastAsia="Times New Roman" w:hAnsi="Calibri" w:cs="Arial"/>
                <w:kern w:val="22"/>
                <w:vertAlign w:val="superscript"/>
              </w:rPr>
              <w:t>0</w:t>
            </w:r>
            <w:r w:rsidRPr="00383F62">
              <w:rPr>
                <w:rFonts w:ascii="Calibri" w:eastAsia="Times New Roman" w:hAnsi="Calibri" w:cs="Arial"/>
                <w:kern w:val="22"/>
              </w:rPr>
              <w:t xml:space="preserve"> 30.12W</w:t>
            </w:r>
          </w:p>
        </w:tc>
        <w:tc>
          <w:tcPr>
            <w:tcW w:w="738" w:type="pct"/>
            <w:shd w:val="clear" w:color="auto" w:fill="auto"/>
          </w:tcPr>
          <w:p w14:paraId="74BAADFD"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Fl.Y.2s 5M</w:t>
            </w:r>
          </w:p>
        </w:tc>
        <w:tc>
          <w:tcPr>
            <w:tcW w:w="516" w:type="pct"/>
            <w:shd w:val="clear" w:color="auto" w:fill="auto"/>
          </w:tcPr>
          <w:p w14:paraId="38B1C1B1"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14.6m</w:t>
            </w:r>
          </w:p>
        </w:tc>
        <w:tc>
          <w:tcPr>
            <w:tcW w:w="584" w:type="pct"/>
            <w:shd w:val="clear" w:color="auto" w:fill="auto"/>
          </w:tcPr>
          <w:p w14:paraId="166063AB"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rPr>
            </w:pPr>
            <w:r w:rsidRPr="00383F62">
              <w:rPr>
                <w:rFonts w:ascii="Calibri" w:eastAsia="Times New Roman" w:hAnsi="Calibri" w:cs="Arial"/>
                <w:kern w:val="22"/>
              </w:rPr>
              <w:t>4 x 206m</w:t>
            </w:r>
          </w:p>
        </w:tc>
      </w:tr>
      <w:tr w:rsidR="00383F62" w:rsidRPr="00383F62" w14:paraId="2841F263" w14:textId="77777777" w:rsidTr="00DF28F9">
        <w:tc>
          <w:tcPr>
            <w:tcW w:w="650" w:type="pct"/>
            <w:shd w:val="clear" w:color="auto" w:fill="auto"/>
          </w:tcPr>
          <w:p w14:paraId="4051BF50"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szCs w:val="20"/>
              </w:rPr>
            </w:pPr>
            <w:r w:rsidRPr="00383F62">
              <w:rPr>
                <w:rFonts w:ascii="Calibri" w:eastAsia="Times New Roman" w:hAnsi="Calibri" w:cs="Arial"/>
                <w:kern w:val="22"/>
                <w:szCs w:val="20"/>
              </w:rPr>
              <w:t>ECPC</w:t>
            </w:r>
          </w:p>
        </w:tc>
        <w:tc>
          <w:tcPr>
            <w:tcW w:w="585" w:type="pct"/>
            <w:shd w:val="clear" w:color="auto" w:fill="auto"/>
          </w:tcPr>
          <w:p w14:paraId="1B25485E"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szCs w:val="20"/>
              </w:rPr>
            </w:pPr>
            <w:r w:rsidRPr="00383F62">
              <w:rPr>
                <w:rFonts w:ascii="Calibri" w:eastAsia="Times New Roman" w:hAnsi="Calibri" w:cs="Arial"/>
                <w:kern w:val="22"/>
                <w:szCs w:val="20"/>
              </w:rPr>
              <w:t>Class 5 - Special</w:t>
            </w:r>
          </w:p>
        </w:tc>
        <w:tc>
          <w:tcPr>
            <w:tcW w:w="971" w:type="pct"/>
            <w:shd w:val="clear" w:color="auto" w:fill="auto"/>
          </w:tcPr>
          <w:p w14:paraId="0055EBA2"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szCs w:val="20"/>
              </w:rPr>
            </w:pPr>
            <w:r w:rsidRPr="00383F62">
              <w:rPr>
                <w:rFonts w:ascii="Calibri" w:eastAsia="Times New Roman" w:hAnsi="Calibri" w:cs="Arial"/>
                <w:kern w:val="22"/>
                <w:szCs w:val="20"/>
              </w:rPr>
              <w:t>Spare SPM Mooring</w:t>
            </w:r>
          </w:p>
        </w:tc>
        <w:tc>
          <w:tcPr>
            <w:tcW w:w="956" w:type="pct"/>
            <w:shd w:val="clear" w:color="auto" w:fill="auto"/>
          </w:tcPr>
          <w:p w14:paraId="7B3D6324"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szCs w:val="20"/>
              </w:rPr>
            </w:pPr>
          </w:p>
        </w:tc>
        <w:tc>
          <w:tcPr>
            <w:tcW w:w="738" w:type="pct"/>
            <w:shd w:val="clear" w:color="auto" w:fill="auto"/>
          </w:tcPr>
          <w:p w14:paraId="7D114C3E"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szCs w:val="20"/>
              </w:rPr>
            </w:pPr>
          </w:p>
        </w:tc>
        <w:tc>
          <w:tcPr>
            <w:tcW w:w="516" w:type="pct"/>
            <w:shd w:val="clear" w:color="auto" w:fill="auto"/>
          </w:tcPr>
          <w:p w14:paraId="1BA6F1F8"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szCs w:val="20"/>
              </w:rPr>
            </w:pPr>
          </w:p>
        </w:tc>
        <w:tc>
          <w:tcPr>
            <w:tcW w:w="584" w:type="pct"/>
            <w:shd w:val="clear" w:color="auto" w:fill="auto"/>
          </w:tcPr>
          <w:p w14:paraId="6E9D6BEA" w14:textId="77777777" w:rsidR="00383F62" w:rsidRPr="00383F62" w:rsidRDefault="00383F62" w:rsidP="00383F62">
            <w:pPr>
              <w:overflowPunct w:val="0"/>
              <w:autoSpaceDE w:val="0"/>
              <w:autoSpaceDN w:val="0"/>
              <w:adjustRightInd w:val="0"/>
              <w:spacing w:after="0" w:line="240" w:lineRule="auto"/>
              <w:textAlignment w:val="baseline"/>
              <w:rPr>
                <w:rFonts w:ascii="Calibri" w:eastAsia="Times New Roman" w:hAnsi="Calibri" w:cs="Arial"/>
                <w:kern w:val="22"/>
                <w:szCs w:val="20"/>
              </w:rPr>
            </w:pPr>
          </w:p>
        </w:tc>
      </w:tr>
    </w:tbl>
    <w:p w14:paraId="04FC758B" w14:textId="77777777" w:rsidR="00383F62" w:rsidRPr="00383F62" w:rsidRDefault="00383F62" w:rsidP="00FA3352">
      <w:pPr>
        <w:pStyle w:val="NoSpacing"/>
      </w:pPr>
    </w:p>
    <w:p w14:paraId="6436041A" w14:textId="77777777" w:rsidR="00383F62" w:rsidRPr="00383F62" w:rsidRDefault="00383F62" w:rsidP="00383F62">
      <w:pPr>
        <w:spacing w:after="0" w:line="0" w:lineRule="atLeast"/>
        <w:rPr>
          <w:rFonts w:ascii="Calibri" w:eastAsia="Calibri" w:hAnsi="Calibri" w:cs="Arial"/>
          <w:u w:val="single"/>
          <w:lang w:eastAsia="en-GB"/>
        </w:rPr>
      </w:pPr>
    </w:p>
    <w:p w14:paraId="0748328A" w14:textId="77777777" w:rsidR="00383F62" w:rsidRPr="00383F62" w:rsidRDefault="00383F62" w:rsidP="00383F62">
      <w:pPr>
        <w:spacing w:after="0" w:line="0" w:lineRule="atLeast"/>
        <w:rPr>
          <w:rFonts w:ascii="Calibri" w:eastAsia="Calibri" w:hAnsi="Calibri" w:cs="Arial"/>
          <w:u w:val="single"/>
          <w:lang w:eastAsia="en-GB"/>
        </w:rPr>
      </w:pPr>
    </w:p>
    <w:p w14:paraId="77C78A7B" w14:textId="77777777" w:rsidR="00383F62" w:rsidRPr="00383F62" w:rsidRDefault="00383F62" w:rsidP="00383F62">
      <w:pPr>
        <w:spacing w:after="0" w:line="0" w:lineRule="atLeast"/>
        <w:rPr>
          <w:rFonts w:ascii="Calibri" w:eastAsia="Calibri" w:hAnsi="Calibri" w:cs="Arial"/>
          <w:u w:val="single"/>
          <w:lang w:eastAsia="en-GB"/>
        </w:rPr>
      </w:pPr>
    </w:p>
    <w:p w14:paraId="3D189349" w14:textId="77777777" w:rsidR="00383F62" w:rsidRPr="00383F62" w:rsidRDefault="00383F62" w:rsidP="00383F62">
      <w:pPr>
        <w:spacing w:after="0"/>
        <w:rPr>
          <w:rFonts w:ascii="Calibri" w:eastAsia="Calibri" w:hAnsi="Calibri" w:cs="Arial"/>
          <w:u w:val="single"/>
          <w:lang w:eastAsia="en-GB"/>
        </w:rPr>
      </w:pPr>
      <w:r w:rsidRPr="00383F62">
        <w:rPr>
          <w:rFonts w:ascii="Calibri" w:eastAsia="Calibri" w:hAnsi="Calibri" w:cs="Arial"/>
          <w:u w:val="single"/>
          <w:lang w:eastAsia="en-GB"/>
        </w:rPr>
        <w:br w:type="page"/>
      </w:r>
    </w:p>
    <w:p w14:paraId="72D72212" w14:textId="77777777" w:rsidR="00383F62" w:rsidRPr="00383F62" w:rsidRDefault="00383F62" w:rsidP="00383F62">
      <w:pPr>
        <w:keepNext/>
        <w:keepLines/>
        <w:spacing w:before="240" w:after="0"/>
        <w:outlineLvl w:val="0"/>
        <w:rPr>
          <w:rFonts w:ascii="Calibri" w:eastAsia="Yu Gothic Light" w:hAnsi="Calibri" w:cs="Times New Roman"/>
          <w:lang w:eastAsia="en-GB"/>
        </w:rPr>
      </w:pPr>
      <w:r w:rsidRPr="00383F62">
        <w:rPr>
          <w:rFonts w:ascii="Calibri" w:eastAsia="Yu Gothic Light" w:hAnsi="Calibri" w:cs="Times New Roman"/>
          <w:lang w:eastAsia="en-GB"/>
        </w:rPr>
        <w:lastRenderedPageBreak/>
        <w:tab/>
      </w:r>
      <w:bookmarkStart w:id="16" w:name="_Toc82096217"/>
      <w:r w:rsidRPr="00383F62">
        <w:rPr>
          <w:rFonts w:ascii="Calibri" w:eastAsia="Yu Gothic Light" w:hAnsi="Calibri" w:cs="Times New Roman"/>
          <w:lang w:eastAsia="en-GB"/>
        </w:rPr>
        <w:t>Mooring Diagram: Mare Harbour Navigation Mooring (Nautilus-2200)</w:t>
      </w:r>
      <w:bookmarkEnd w:id="16"/>
      <w:r w:rsidRPr="00383F62">
        <w:rPr>
          <w:rFonts w:ascii="Calibri" w:eastAsia="Yu Gothic Light" w:hAnsi="Calibri" w:cs="Times New Roman"/>
          <w:lang w:eastAsia="en-GB"/>
        </w:rPr>
        <w:t xml:space="preserve"> </w:t>
      </w:r>
    </w:p>
    <w:p w14:paraId="4243027A" w14:textId="77777777" w:rsidR="00383F62" w:rsidRPr="00383F62" w:rsidRDefault="00383F62" w:rsidP="00383F62">
      <w:pPr>
        <w:spacing w:after="0" w:line="0" w:lineRule="atLeast"/>
        <w:jc w:val="center"/>
        <w:rPr>
          <w:rFonts w:ascii="Calibri" w:eastAsia="Calibri" w:hAnsi="Calibri" w:cs="Arial"/>
          <w:lang w:eastAsia="en-GB"/>
        </w:rPr>
      </w:pPr>
    </w:p>
    <w:p w14:paraId="1FC2D891" w14:textId="77777777" w:rsidR="00383F62" w:rsidRPr="00383F62" w:rsidRDefault="00383F62" w:rsidP="00383F62">
      <w:pPr>
        <w:spacing w:after="0" w:line="0" w:lineRule="atLeast"/>
        <w:jc w:val="center"/>
        <w:rPr>
          <w:rFonts w:ascii="Calibri" w:eastAsia="Calibri" w:hAnsi="Calibri" w:cs="Arial"/>
          <w:lang w:eastAsia="en-GB"/>
        </w:rPr>
      </w:pPr>
      <w:r w:rsidRPr="00383F62">
        <w:rPr>
          <w:rFonts w:ascii="Calibri" w:eastAsia="Calibri" w:hAnsi="Calibri" w:cs="Arial"/>
          <w:lang w:eastAsia="en-GB"/>
        </w:rPr>
        <w:object w:dxaOrig="9959" w:dyaOrig="12932" w14:anchorId="541E602B">
          <v:shape id="_x0000_i1026" type="#_x0000_t75" style="width:468.05pt;height:611.7pt" o:ole="">
            <v:imagedata r:id="rId24" o:title=""/>
          </v:shape>
          <o:OLEObject Type="Embed" ProgID="Visio.Drawing.11" ShapeID="_x0000_i1026" DrawAspect="Content" ObjectID="_1706678682" r:id="rId25"/>
        </w:object>
      </w:r>
    </w:p>
    <w:p w14:paraId="10FAE8C7" w14:textId="77777777" w:rsidR="00383F62" w:rsidRPr="00383F62" w:rsidRDefault="00383F62" w:rsidP="00383F62">
      <w:pPr>
        <w:spacing w:after="0" w:line="0" w:lineRule="atLeast"/>
        <w:jc w:val="center"/>
        <w:rPr>
          <w:rFonts w:ascii="Calibri" w:eastAsia="Calibri" w:hAnsi="Calibri" w:cs="Arial"/>
          <w:lang w:eastAsia="en-GB"/>
        </w:rPr>
        <w:sectPr w:rsidR="00383F62" w:rsidRPr="00383F62" w:rsidSect="00DF28F9">
          <w:headerReference w:type="default" r:id="rId26"/>
          <w:pgSz w:w="11907" w:h="16840" w:code="9"/>
          <w:pgMar w:top="851" w:right="851" w:bottom="851" w:left="851" w:header="397" w:footer="397" w:gutter="0"/>
          <w:cols w:space="720"/>
          <w:docGrid w:linePitch="299"/>
        </w:sectPr>
      </w:pPr>
    </w:p>
    <w:p w14:paraId="04C0D351" w14:textId="77777777" w:rsidR="00383F62" w:rsidRPr="00383F62" w:rsidRDefault="00383F62" w:rsidP="00383F62">
      <w:pPr>
        <w:spacing w:after="0" w:line="0" w:lineRule="atLeast"/>
        <w:rPr>
          <w:rFonts w:ascii="Calibri" w:eastAsia="Calibri" w:hAnsi="Calibri" w:cs="Times New Roman"/>
          <w:lang w:eastAsia="en-GB"/>
        </w:rPr>
      </w:pPr>
      <w:r w:rsidRPr="00383F62">
        <w:rPr>
          <w:rFonts w:ascii="Calibri" w:eastAsia="Calibri" w:hAnsi="Calibri" w:cs="Times New Roman"/>
          <w:lang w:eastAsia="en-GB"/>
        </w:rPr>
        <w:lastRenderedPageBreak/>
        <w:tab/>
        <w:t>Mooring Diagram: SPM Moorings Arrangement</w:t>
      </w:r>
    </w:p>
    <w:p w14:paraId="747786AA" w14:textId="77777777" w:rsidR="00383F62" w:rsidRPr="00383F62" w:rsidRDefault="00383F62" w:rsidP="00383F62">
      <w:pPr>
        <w:spacing w:after="0" w:line="0" w:lineRule="atLeast"/>
        <w:jc w:val="center"/>
        <w:rPr>
          <w:rFonts w:ascii="Calibri" w:eastAsia="Calibri" w:hAnsi="Calibri" w:cs="Times New Roman"/>
          <w:lang w:eastAsia="en-GB"/>
        </w:rPr>
      </w:pPr>
    </w:p>
    <w:p w14:paraId="28762976" w14:textId="77777777" w:rsidR="00383F62" w:rsidRPr="00383F62" w:rsidRDefault="00383F62" w:rsidP="00383F62">
      <w:pPr>
        <w:spacing w:after="0" w:line="0" w:lineRule="atLeast"/>
        <w:jc w:val="center"/>
        <w:rPr>
          <w:rFonts w:ascii="Calibri" w:eastAsia="Calibri" w:hAnsi="Calibri" w:cs="Times New Roman"/>
          <w:lang w:eastAsia="en-GB"/>
        </w:rPr>
      </w:pPr>
      <w:r w:rsidRPr="00383F62">
        <w:rPr>
          <w:rFonts w:ascii="Calibri" w:eastAsia="Calibri" w:hAnsi="Calibri" w:cs="Times New Roman"/>
          <w:lang w:eastAsia="en-GB"/>
        </w:rPr>
        <w:object w:dxaOrig="14021" w:dyaOrig="9616" w14:anchorId="2C5C276A">
          <v:shape id="_x0000_i1027" type="#_x0000_t75" style="width:633.75pt;height:438.5pt" o:ole="">
            <v:imagedata r:id="rId27" o:title=""/>
          </v:shape>
          <o:OLEObject Type="Embed" ProgID="Visio.Drawing.11" ShapeID="_x0000_i1027" DrawAspect="Content" ObjectID="_1706678683" r:id="rId28"/>
        </w:object>
      </w:r>
    </w:p>
    <w:p w14:paraId="58215787" w14:textId="77777777" w:rsidR="00383F62" w:rsidRPr="00383F62" w:rsidRDefault="00383F62" w:rsidP="00383F62">
      <w:pPr>
        <w:rPr>
          <w:rFonts w:ascii="Calibri" w:eastAsia="Calibri" w:hAnsi="Calibri" w:cs="Times New Roman"/>
          <w:lang w:eastAsia="en-GB"/>
        </w:rPr>
      </w:pPr>
      <w:r w:rsidRPr="00383F62">
        <w:rPr>
          <w:rFonts w:ascii="Calibri" w:eastAsia="Calibri" w:hAnsi="Calibri" w:cs="Arial"/>
          <w:b/>
          <w:bCs/>
          <w:color w:val="000000"/>
          <w:lang w:eastAsia="en-GB"/>
        </w:rPr>
        <w:br w:type="page"/>
      </w:r>
    </w:p>
    <w:p w14:paraId="1227B0B6" w14:textId="77777777" w:rsidR="00383F62" w:rsidRPr="00383F62" w:rsidRDefault="00383F62" w:rsidP="00383F62">
      <w:pPr>
        <w:keepNext/>
        <w:keepLines/>
        <w:spacing w:before="240" w:after="0"/>
        <w:outlineLvl w:val="0"/>
        <w:rPr>
          <w:rFonts w:ascii="Calibri" w:eastAsia="Yu Gothic Light" w:hAnsi="Calibri" w:cs="Arial"/>
          <w:lang w:eastAsia="en-GB"/>
        </w:rPr>
      </w:pPr>
      <w:bookmarkStart w:id="17" w:name="_Toc82096218"/>
      <w:r w:rsidRPr="00383F62">
        <w:rPr>
          <w:rFonts w:ascii="Calibri" w:eastAsia="Yu Gothic Light" w:hAnsi="Calibri" w:cs="Times New Roman"/>
          <w:lang w:eastAsia="en-GB"/>
        </w:rPr>
        <w:lastRenderedPageBreak/>
        <w:t>APPENDIX 2: AREAS OF OPERATION</w:t>
      </w:r>
      <w:r w:rsidRPr="00383F62">
        <w:rPr>
          <w:rFonts w:ascii="Calibri" w:eastAsia="Yu Gothic Light" w:hAnsi="Calibri" w:cs="Arial"/>
          <w:noProof/>
          <w:lang w:eastAsia="en-GB"/>
        </w:rPr>
        <w:t xml:space="preserve"> </w:t>
      </w:r>
      <w:r w:rsidRPr="00383F62">
        <w:rPr>
          <w:rFonts w:ascii="Calibri" w:eastAsia="Yu Gothic Light" w:hAnsi="Calibri" w:cs="Arial"/>
          <w:noProof/>
          <w:lang w:eastAsia="en-GB"/>
        </w:rPr>
        <mc:AlternateContent>
          <mc:Choice Requires="wps">
            <w:drawing>
              <wp:anchor distT="45720" distB="45720" distL="114300" distR="114300" simplePos="0" relativeHeight="251658243" behindDoc="0" locked="0" layoutInCell="1" allowOverlap="1" wp14:anchorId="4A77D51A" wp14:editId="72372AB2">
                <wp:simplePos x="0" y="0"/>
                <wp:positionH relativeFrom="column">
                  <wp:posOffset>3723436</wp:posOffset>
                </wp:positionH>
                <wp:positionV relativeFrom="paragraph">
                  <wp:posOffset>3062503</wp:posOffset>
                </wp:positionV>
                <wp:extent cx="2699309" cy="738835"/>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09" cy="738835"/>
                        </a:xfrm>
                        <a:prstGeom prst="rect">
                          <a:avLst/>
                        </a:prstGeom>
                        <a:noFill/>
                        <a:ln w="9525">
                          <a:noFill/>
                          <a:miter lim="800000"/>
                          <a:headEnd/>
                          <a:tailEnd/>
                        </a:ln>
                      </wps:spPr>
                      <wps:txbx>
                        <w:txbxContent>
                          <w:p w14:paraId="6660E685" w14:textId="77777777" w:rsidR="00E90C0D" w:rsidRPr="00383F62" w:rsidRDefault="00E90C0D" w:rsidP="00383F62">
                            <w:pPr>
                              <w:rPr>
                                <w:b/>
                                <w:color w:val="C4591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7D51A" id="_x0000_t202" coordsize="21600,21600" o:spt="202" path="m,l,21600r21600,l21600,xe">
                <v:stroke joinstyle="miter"/>
                <v:path gradientshapeok="t" o:connecttype="rect"/>
              </v:shapetype>
              <v:shape id="Text Box 2" o:spid="_x0000_s1026" type="#_x0000_t202" style="position:absolute;margin-left:293.2pt;margin-top:241.15pt;width:212.55pt;height:58.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" filled="f" stroked="f">
                <v:textbox>
                  <w:txbxContent>
                    <w:p w14:paraId="6660E685" w14:textId="77777777" w:rsidR="00E90C0D" w:rsidRPr="00383F62" w:rsidRDefault="00E90C0D" w:rsidP="00383F62">
                      <w:pPr>
                        <w:rPr>
                          <w:b/>
                          <w:color w:val="C45911"/>
                          <w:sz w:val="28"/>
                          <w:szCs w:val="28"/>
                        </w:rPr>
                      </w:pPr>
                    </w:p>
                  </w:txbxContent>
                </v:textbox>
              </v:shape>
            </w:pict>
          </mc:Fallback>
        </mc:AlternateContent>
      </w:r>
      <w:r w:rsidRPr="00383F62">
        <w:rPr>
          <w:rFonts w:ascii="Calibri" w:eastAsia="Yu Gothic Light" w:hAnsi="Calibri" w:cs="Arial"/>
          <w:noProof/>
          <w:lang w:eastAsia="en-GB"/>
        </w:rPr>
        <mc:AlternateContent>
          <mc:Choice Requires="wps">
            <w:drawing>
              <wp:anchor distT="45720" distB="45720" distL="114300" distR="114300" simplePos="0" relativeHeight="251658242" behindDoc="0" locked="0" layoutInCell="1" allowOverlap="1" wp14:anchorId="496DF037" wp14:editId="19A54A12">
                <wp:simplePos x="0" y="0"/>
                <wp:positionH relativeFrom="column">
                  <wp:posOffset>936142</wp:posOffset>
                </wp:positionH>
                <wp:positionV relativeFrom="paragraph">
                  <wp:posOffset>1599438</wp:posOffset>
                </wp:positionV>
                <wp:extent cx="1177747" cy="285292"/>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747" cy="285292"/>
                        </a:xfrm>
                        <a:prstGeom prst="rect">
                          <a:avLst/>
                        </a:prstGeom>
                        <a:noFill/>
                        <a:ln w="9525">
                          <a:noFill/>
                          <a:miter lim="800000"/>
                          <a:headEnd/>
                          <a:tailEnd/>
                        </a:ln>
                      </wps:spPr>
                      <wps:txbx>
                        <w:txbxContent>
                          <w:p w14:paraId="2E78746E" w14:textId="77777777" w:rsidR="00E90C0D" w:rsidRPr="00383F62" w:rsidRDefault="00E90C0D" w:rsidP="00383F62">
                            <w:pPr>
                              <w:rPr>
                                <w:color w:val="FFFFFF"/>
                              </w:rPr>
                            </w:pPr>
                            <w:r w:rsidRPr="00383F62">
                              <w:rPr>
                                <w:color w:val="FFFFFF"/>
                              </w:rPr>
                              <w:t>MARE HARBOUR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DF037" id="_x0000_s1027" type="#_x0000_t202" style="position:absolute;margin-left:73.7pt;margin-top:125.95pt;width:92.75pt;height:22.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" filled="f" stroked="f">
                <v:textbox>
                  <w:txbxContent>
                    <w:p w14:paraId="2E78746E" w14:textId="77777777" w:rsidR="00E90C0D" w:rsidRPr="00383F62" w:rsidRDefault="00E90C0D" w:rsidP="00383F62">
                      <w:pPr>
                        <w:rPr>
                          <w:color w:val="FFFFFF"/>
                        </w:rPr>
                      </w:pPr>
                      <w:r w:rsidRPr="00383F62">
                        <w:rPr>
                          <w:color w:val="FFFFFF"/>
                        </w:rPr>
                        <w:t>MARE HARBOUR</w:t>
                      </w:r>
                    </w:p>
                  </w:txbxContent>
                </v:textbox>
              </v:shape>
            </w:pict>
          </mc:Fallback>
        </mc:AlternateContent>
      </w:r>
      <w:r w:rsidRPr="00383F62">
        <w:rPr>
          <w:rFonts w:ascii="Calibri" w:eastAsia="Yu Gothic Light" w:hAnsi="Calibri" w:cs="Arial"/>
          <w:noProof/>
          <w:lang w:eastAsia="en-GB"/>
        </w:rPr>
        <mc:AlternateContent>
          <mc:Choice Requires="wps">
            <w:drawing>
              <wp:anchor distT="45720" distB="45720" distL="114300" distR="114300" simplePos="0" relativeHeight="251658241" behindDoc="0" locked="0" layoutInCell="1" allowOverlap="1" wp14:anchorId="75175114" wp14:editId="1A8E637B">
                <wp:simplePos x="0" y="0"/>
                <wp:positionH relativeFrom="column">
                  <wp:posOffset>3167482</wp:posOffset>
                </wp:positionH>
                <wp:positionV relativeFrom="paragraph">
                  <wp:posOffset>1533628</wp:posOffset>
                </wp:positionV>
                <wp:extent cx="1177747" cy="285292"/>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747" cy="285292"/>
                        </a:xfrm>
                        <a:prstGeom prst="rect">
                          <a:avLst/>
                        </a:prstGeom>
                        <a:noFill/>
                        <a:ln w="9525">
                          <a:noFill/>
                          <a:miter lim="800000"/>
                          <a:headEnd/>
                          <a:tailEnd/>
                        </a:ln>
                      </wps:spPr>
                      <wps:txbx>
                        <w:txbxContent>
                          <w:p w14:paraId="5E1759F4" w14:textId="77777777" w:rsidR="00E90C0D" w:rsidRPr="00383F62" w:rsidRDefault="00E90C0D" w:rsidP="00383F62">
                            <w:pPr>
                              <w:rPr>
                                <w:color w:val="FFFFFF"/>
                              </w:rPr>
                            </w:pPr>
                            <w:r w:rsidRPr="00383F62">
                              <w:rPr>
                                <w:color w:val="FFFFFF"/>
                              </w:rPr>
                              <w:t>EAST COVE 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75114" id="_x0000_s1028" type="#_x0000_t202" style="position:absolute;margin-left:249.4pt;margin-top:120.75pt;width:92.75pt;height:22.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" filled="f" stroked="f">
                <v:textbox>
                  <w:txbxContent>
                    <w:p w14:paraId="5E1759F4" w14:textId="77777777" w:rsidR="00E90C0D" w:rsidRPr="00383F62" w:rsidRDefault="00E90C0D" w:rsidP="00383F62">
                      <w:pPr>
                        <w:rPr>
                          <w:color w:val="FFFFFF"/>
                        </w:rPr>
                      </w:pPr>
                      <w:r w:rsidRPr="00383F62">
                        <w:rPr>
                          <w:color w:val="FFFFFF"/>
                        </w:rPr>
                        <w:t>EAST COVE PORT</w:t>
                      </w:r>
                    </w:p>
                  </w:txbxContent>
                </v:textbox>
              </v:shape>
            </w:pict>
          </mc:Fallback>
        </mc:AlternateContent>
      </w:r>
      <w:r w:rsidRPr="00383F62">
        <w:rPr>
          <w:rFonts w:ascii="Calibri" w:eastAsia="Yu Gothic Light" w:hAnsi="Calibri" w:cs="Arial"/>
          <w:noProof/>
          <w:lang w:eastAsia="en-GB"/>
        </w:rPr>
        <mc:AlternateContent>
          <mc:Choice Requires="wps">
            <w:drawing>
              <wp:anchor distT="45720" distB="45720" distL="114300" distR="114300" simplePos="0" relativeHeight="251658240" behindDoc="0" locked="0" layoutInCell="1" allowOverlap="1" wp14:anchorId="638B18DC" wp14:editId="6A458C15">
                <wp:simplePos x="0" y="0"/>
                <wp:positionH relativeFrom="column">
                  <wp:posOffset>533172</wp:posOffset>
                </wp:positionH>
                <wp:positionV relativeFrom="paragraph">
                  <wp:posOffset>2856865</wp:posOffset>
                </wp:positionV>
                <wp:extent cx="468173" cy="299923"/>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73" cy="299923"/>
                        </a:xfrm>
                        <a:prstGeom prst="rect">
                          <a:avLst/>
                        </a:prstGeom>
                        <a:noFill/>
                        <a:ln w="9525">
                          <a:noFill/>
                          <a:miter lim="800000"/>
                          <a:headEnd/>
                          <a:tailEnd/>
                        </a:ln>
                      </wps:spPr>
                      <wps:txbx>
                        <w:txbxContent>
                          <w:p w14:paraId="40E2D61C" w14:textId="77777777" w:rsidR="00E90C0D" w:rsidRPr="00383F62" w:rsidRDefault="00E90C0D" w:rsidP="00383F62">
                            <w:pPr>
                              <w:rPr>
                                <w:color w:val="FFFFFF"/>
                              </w:rPr>
                            </w:pPr>
                            <w:r w:rsidRPr="00383F62">
                              <w:rPr>
                                <w:color w:val="FFFFFF"/>
                              </w:rPr>
                              <w:t>SPM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B18DC" id="_x0000_s1029" type="#_x0000_t202" style="position:absolute;margin-left:42pt;margin-top:224.95pt;width:36.85pt;height:2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" filled="f" stroked="f">
                <v:textbox>
                  <w:txbxContent>
                    <w:p w14:paraId="40E2D61C" w14:textId="77777777" w:rsidR="00E90C0D" w:rsidRPr="00383F62" w:rsidRDefault="00E90C0D" w:rsidP="00383F62">
                      <w:pPr>
                        <w:rPr>
                          <w:color w:val="FFFFFF"/>
                        </w:rPr>
                      </w:pPr>
                      <w:r w:rsidRPr="00383F62">
                        <w:rPr>
                          <w:color w:val="FFFFFF"/>
                        </w:rPr>
                        <w:t>SPM</w:t>
                      </w:r>
                    </w:p>
                  </w:txbxContent>
                </v:textbox>
              </v:shape>
            </w:pict>
          </mc:Fallback>
        </mc:AlternateContent>
      </w:r>
      <w:bookmarkEnd w:id="17"/>
    </w:p>
    <w:p w14:paraId="17B2E15B" w14:textId="77777777" w:rsidR="00383F62" w:rsidRPr="00383F62" w:rsidRDefault="00383F62" w:rsidP="00383F62">
      <w:pPr>
        <w:spacing w:after="0"/>
        <w:rPr>
          <w:rFonts w:ascii="Calibri" w:eastAsia="Calibri" w:hAnsi="Calibri" w:cs="Arial"/>
          <w:color w:val="000000"/>
          <w:lang w:eastAsia="en-GB"/>
        </w:rPr>
      </w:pPr>
    </w:p>
    <w:p w14:paraId="447C0C1E" w14:textId="77777777" w:rsidR="00383F62" w:rsidRPr="00383F62" w:rsidRDefault="00383F62" w:rsidP="00383F62">
      <w:pPr>
        <w:spacing w:after="0"/>
        <w:jc w:val="both"/>
        <w:rPr>
          <w:rFonts w:ascii="Calibri" w:eastAsia="Calibri" w:hAnsi="Calibri" w:cs="Arial"/>
          <w:color w:val="000000"/>
          <w:lang w:eastAsia="en-GB"/>
        </w:rPr>
      </w:pPr>
      <w:r w:rsidRPr="00383F62">
        <w:rPr>
          <w:rFonts w:ascii="Calibri" w:eastAsia="Calibri" w:hAnsi="Calibri" w:cs="Arial"/>
          <w:color w:val="000000"/>
          <w:lang w:eastAsia="en-GB"/>
        </w:rPr>
        <w:t>The main areas of operations is, but not limited to the following areas:</w:t>
      </w:r>
    </w:p>
    <w:p w14:paraId="65E9AD3E" w14:textId="77777777" w:rsidR="00383F62" w:rsidRPr="00383F62" w:rsidRDefault="00383F62" w:rsidP="00383F62">
      <w:pPr>
        <w:spacing w:after="0"/>
        <w:jc w:val="both"/>
        <w:rPr>
          <w:rFonts w:ascii="Calibri" w:eastAsia="Calibri" w:hAnsi="Calibri" w:cs="Arial"/>
          <w:color w:val="000000"/>
          <w:lang w:eastAsia="en-GB"/>
        </w:rPr>
      </w:pPr>
    </w:p>
    <w:p w14:paraId="50A81544" w14:textId="1E2AA81C" w:rsidR="00383F62" w:rsidRDefault="00383F62" w:rsidP="00383F62">
      <w:pPr>
        <w:spacing w:after="0"/>
        <w:jc w:val="center"/>
        <w:rPr>
          <w:noProof/>
        </w:rPr>
      </w:pPr>
    </w:p>
    <w:p w14:paraId="657FEBD9" w14:textId="1C010B0E" w:rsidR="00BC3947" w:rsidRDefault="00BC3947" w:rsidP="00383F62">
      <w:pPr>
        <w:spacing w:after="0"/>
        <w:jc w:val="center"/>
        <w:rPr>
          <w:noProof/>
        </w:rPr>
      </w:pPr>
    </w:p>
    <w:p w14:paraId="6F11CC3C" w14:textId="2EA7E9B3" w:rsidR="00BC3947" w:rsidRDefault="00BC3947" w:rsidP="00383F62">
      <w:pPr>
        <w:spacing w:after="0"/>
        <w:jc w:val="center"/>
        <w:rPr>
          <w:noProof/>
        </w:rPr>
      </w:pPr>
    </w:p>
    <w:p w14:paraId="3F006A07" w14:textId="0DF0671D" w:rsidR="00BC3947" w:rsidRDefault="00BC3947" w:rsidP="00383F62">
      <w:pPr>
        <w:spacing w:after="0"/>
        <w:jc w:val="center"/>
        <w:rPr>
          <w:noProof/>
        </w:rPr>
      </w:pPr>
    </w:p>
    <w:p w14:paraId="5AB06B78" w14:textId="3D17D3AE" w:rsidR="00BC3947" w:rsidRDefault="00BC3947" w:rsidP="00383F62">
      <w:pPr>
        <w:spacing w:after="0"/>
        <w:jc w:val="center"/>
        <w:rPr>
          <w:noProof/>
        </w:rPr>
      </w:pPr>
    </w:p>
    <w:p w14:paraId="56208211" w14:textId="382AA76F" w:rsidR="00BC3947" w:rsidRDefault="00BC3947" w:rsidP="00383F62">
      <w:pPr>
        <w:spacing w:after="0"/>
        <w:jc w:val="center"/>
        <w:rPr>
          <w:noProof/>
        </w:rPr>
      </w:pPr>
    </w:p>
    <w:p w14:paraId="57661E52" w14:textId="2511A7C0" w:rsidR="00BC3947" w:rsidRPr="00F7365B" w:rsidRDefault="00BC3947" w:rsidP="00383F62">
      <w:pPr>
        <w:spacing w:after="0"/>
        <w:jc w:val="center"/>
        <w:rPr>
          <w:b/>
          <w:bCs/>
          <w:noProof/>
        </w:rPr>
      </w:pPr>
      <w:r w:rsidRPr="00F7365B">
        <w:rPr>
          <w:rFonts w:ascii="CourierNewPSMT" w:hAnsi="CourierNewPSMT" w:cs="CourierNewPSMT"/>
          <w:b/>
          <w:bCs/>
          <w:sz w:val="24"/>
          <w:szCs w:val="24"/>
        </w:rPr>
        <w:t>[redacted]</w:t>
      </w:r>
    </w:p>
    <w:p w14:paraId="15D47FC1" w14:textId="1435D77F" w:rsidR="00BC3947" w:rsidRDefault="00BC3947" w:rsidP="00383F62">
      <w:pPr>
        <w:spacing w:after="0"/>
        <w:jc w:val="center"/>
        <w:rPr>
          <w:noProof/>
        </w:rPr>
      </w:pPr>
    </w:p>
    <w:p w14:paraId="7098E871" w14:textId="351A37EE" w:rsidR="00BC3947" w:rsidRDefault="00BC3947" w:rsidP="00383F62">
      <w:pPr>
        <w:spacing w:after="0"/>
        <w:jc w:val="center"/>
        <w:rPr>
          <w:noProof/>
        </w:rPr>
      </w:pPr>
    </w:p>
    <w:p w14:paraId="49E0691F" w14:textId="412DA4ED" w:rsidR="00BC3947" w:rsidRDefault="00BC3947" w:rsidP="00383F62">
      <w:pPr>
        <w:spacing w:after="0"/>
        <w:jc w:val="center"/>
        <w:rPr>
          <w:noProof/>
        </w:rPr>
      </w:pPr>
    </w:p>
    <w:p w14:paraId="0F1CE9B3" w14:textId="633E2415" w:rsidR="00BC3947" w:rsidRDefault="00BC3947" w:rsidP="00383F62">
      <w:pPr>
        <w:spacing w:after="0"/>
        <w:jc w:val="center"/>
        <w:rPr>
          <w:noProof/>
        </w:rPr>
      </w:pPr>
    </w:p>
    <w:p w14:paraId="61FB3256" w14:textId="7CC6FEFB" w:rsidR="00BC3947" w:rsidRDefault="00BC3947" w:rsidP="00383F62">
      <w:pPr>
        <w:spacing w:after="0"/>
        <w:jc w:val="center"/>
        <w:rPr>
          <w:noProof/>
        </w:rPr>
      </w:pPr>
    </w:p>
    <w:p w14:paraId="7930D90B" w14:textId="6203708F" w:rsidR="00BC3947" w:rsidRDefault="00BC3947" w:rsidP="00383F62">
      <w:pPr>
        <w:spacing w:after="0"/>
        <w:jc w:val="center"/>
        <w:rPr>
          <w:noProof/>
        </w:rPr>
      </w:pPr>
    </w:p>
    <w:p w14:paraId="3901F7A4" w14:textId="1B861251" w:rsidR="00BC3947" w:rsidRDefault="00BC3947" w:rsidP="00383F62">
      <w:pPr>
        <w:spacing w:after="0"/>
        <w:jc w:val="center"/>
        <w:rPr>
          <w:noProof/>
        </w:rPr>
      </w:pPr>
    </w:p>
    <w:p w14:paraId="017968B3" w14:textId="29B24224" w:rsidR="00BC3947" w:rsidRDefault="00BC3947" w:rsidP="00383F62">
      <w:pPr>
        <w:spacing w:after="0"/>
        <w:jc w:val="center"/>
        <w:rPr>
          <w:noProof/>
        </w:rPr>
      </w:pPr>
    </w:p>
    <w:p w14:paraId="36A031E0" w14:textId="3AA638B4" w:rsidR="00BC3947" w:rsidRDefault="00BC3947" w:rsidP="00383F62">
      <w:pPr>
        <w:spacing w:after="0"/>
        <w:jc w:val="center"/>
        <w:rPr>
          <w:noProof/>
        </w:rPr>
      </w:pPr>
    </w:p>
    <w:p w14:paraId="15DA16C7" w14:textId="6AA88B69" w:rsidR="00BC3947" w:rsidRDefault="00BC3947" w:rsidP="00383F62">
      <w:pPr>
        <w:spacing w:after="0"/>
        <w:jc w:val="center"/>
        <w:rPr>
          <w:noProof/>
        </w:rPr>
      </w:pPr>
    </w:p>
    <w:p w14:paraId="5EF9210C" w14:textId="1675A466" w:rsidR="00BC3947" w:rsidRDefault="00BC3947" w:rsidP="00383F62">
      <w:pPr>
        <w:spacing w:after="0"/>
        <w:jc w:val="center"/>
        <w:rPr>
          <w:noProof/>
        </w:rPr>
      </w:pPr>
    </w:p>
    <w:p w14:paraId="3A30AB21" w14:textId="7821F52A" w:rsidR="00BC3947" w:rsidRDefault="00BC3947" w:rsidP="00383F62">
      <w:pPr>
        <w:spacing w:after="0"/>
        <w:jc w:val="center"/>
        <w:rPr>
          <w:noProof/>
        </w:rPr>
      </w:pPr>
    </w:p>
    <w:p w14:paraId="49C746D7" w14:textId="7CF5863C" w:rsidR="00BC3947" w:rsidRDefault="00BC3947" w:rsidP="00383F62">
      <w:pPr>
        <w:spacing w:after="0"/>
        <w:jc w:val="center"/>
        <w:rPr>
          <w:noProof/>
        </w:rPr>
      </w:pPr>
    </w:p>
    <w:p w14:paraId="722BADB8" w14:textId="10B46ADA" w:rsidR="00BC3947" w:rsidRDefault="00BC3947" w:rsidP="00383F62">
      <w:pPr>
        <w:spacing w:after="0"/>
        <w:jc w:val="center"/>
        <w:rPr>
          <w:noProof/>
        </w:rPr>
      </w:pPr>
    </w:p>
    <w:p w14:paraId="7473DC2C" w14:textId="1BD27FEB" w:rsidR="00BC3947" w:rsidRDefault="00BC3947" w:rsidP="00383F62">
      <w:pPr>
        <w:spacing w:after="0"/>
        <w:jc w:val="center"/>
        <w:rPr>
          <w:noProof/>
        </w:rPr>
      </w:pPr>
    </w:p>
    <w:p w14:paraId="75821EA1" w14:textId="1BDDF28A" w:rsidR="00BC3947" w:rsidRDefault="00BC3947" w:rsidP="00383F62">
      <w:pPr>
        <w:spacing w:after="0"/>
        <w:jc w:val="center"/>
        <w:rPr>
          <w:noProof/>
        </w:rPr>
      </w:pPr>
    </w:p>
    <w:p w14:paraId="2CAE48EA" w14:textId="352FF600" w:rsidR="00BC3947" w:rsidRDefault="00BC3947" w:rsidP="00383F62">
      <w:pPr>
        <w:spacing w:after="0"/>
        <w:jc w:val="center"/>
        <w:rPr>
          <w:noProof/>
        </w:rPr>
      </w:pPr>
    </w:p>
    <w:p w14:paraId="0BFD324C" w14:textId="0B7F4E5A" w:rsidR="00BC3947" w:rsidRDefault="00BC3947" w:rsidP="00383F62">
      <w:pPr>
        <w:spacing w:after="0"/>
        <w:jc w:val="center"/>
        <w:rPr>
          <w:noProof/>
        </w:rPr>
      </w:pPr>
    </w:p>
    <w:p w14:paraId="2DED83C6" w14:textId="77777777" w:rsidR="00BC3947" w:rsidRPr="00383F62" w:rsidRDefault="00BC3947" w:rsidP="00383F62">
      <w:pPr>
        <w:spacing w:after="0"/>
        <w:jc w:val="center"/>
        <w:rPr>
          <w:rFonts w:ascii="Calibri" w:eastAsia="Calibri" w:hAnsi="Calibri" w:cs="Arial"/>
          <w:color w:val="000000"/>
          <w:lang w:eastAsia="en-GB"/>
        </w:rPr>
      </w:pPr>
    </w:p>
    <w:p w14:paraId="5B44A133" w14:textId="77777777" w:rsidR="00383F62" w:rsidRPr="00383F62" w:rsidRDefault="00383F62" w:rsidP="00383F62">
      <w:pPr>
        <w:spacing w:after="0"/>
        <w:rPr>
          <w:rFonts w:ascii="Calibri" w:eastAsia="Calibri" w:hAnsi="Calibri" w:cs="Arial"/>
          <w:b/>
          <w:color w:val="000000"/>
          <w:lang w:eastAsia="en-GB"/>
        </w:rPr>
      </w:pPr>
    </w:p>
    <w:p w14:paraId="72E91703" w14:textId="77777777" w:rsidR="00383F62" w:rsidRPr="00383F62" w:rsidRDefault="00383F62" w:rsidP="00383F62">
      <w:pPr>
        <w:spacing w:after="0"/>
        <w:rPr>
          <w:rFonts w:ascii="Calibri" w:eastAsia="Calibri" w:hAnsi="Calibri" w:cs="Arial"/>
          <w:b/>
          <w:color w:val="000000"/>
          <w:lang w:eastAsia="en-GB"/>
        </w:rPr>
      </w:pPr>
    </w:p>
    <w:p w14:paraId="7324C719" w14:textId="77777777" w:rsidR="00383F62" w:rsidRPr="00383F62" w:rsidRDefault="00383F62" w:rsidP="00383F62">
      <w:pPr>
        <w:keepNext/>
        <w:keepLines/>
        <w:spacing w:before="240" w:after="0"/>
        <w:outlineLvl w:val="0"/>
        <w:rPr>
          <w:rFonts w:ascii="Calibri" w:eastAsia="Yu Gothic Light" w:hAnsi="Calibri" w:cs="Times New Roman"/>
          <w:lang w:eastAsia="en-GB"/>
        </w:rPr>
      </w:pPr>
      <w:bookmarkStart w:id="18" w:name="_Toc82096219"/>
      <w:r w:rsidRPr="00383F62">
        <w:rPr>
          <w:rFonts w:ascii="Calibri" w:eastAsia="Yu Gothic Light" w:hAnsi="Calibri" w:cs="Times New Roman"/>
          <w:lang w:eastAsia="en-GB"/>
        </w:rPr>
        <w:lastRenderedPageBreak/>
        <w:t>APPENDIX 3: PERFORMANCE INDICATORS</w:t>
      </w:r>
      <w:bookmarkEnd w:id="18"/>
    </w:p>
    <w:p w14:paraId="64F6F168" w14:textId="77777777" w:rsidR="00383F62" w:rsidRPr="00383F62" w:rsidRDefault="00383F62" w:rsidP="00383F62">
      <w:pPr>
        <w:rPr>
          <w:rFonts w:ascii="Calibri" w:eastAsia="Calibri" w:hAnsi="Calibri" w:cs="Times New Roman"/>
          <w:lang w:eastAsia="en-GB"/>
        </w:rPr>
      </w:pPr>
      <w:r w:rsidRPr="00383F62">
        <w:rPr>
          <w:rFonts w:ascii="Calibri" w:eastAsia="Calibri" w:hAnsi="Calibri" w:cs="Times New Roman"/>
          <w:lang w:eastAsia="en-GB"/>
        </w:rPr>
        <w:t>Performance Indicators will be used as a tool to monitor and review contractor performance at annual Authority-Contractor meetings.</w:t>
      </w:r>
    </w:p>
    <w:tbl>
      <w:tblPr>
        <w:tblW w:w="14480" w:type="dxa"/>
        <w:tblLook w:val="04A0" w:firstRow="1" w:lastRow="0" w:firstColumn="1" w:lastColumn="0" w:noHBand="0" w:noVBand="1"/>
      </w:tblPr>
      <w:tblGrid>
        <w:gridCol w:w="2056"/>
        <w:gridCol w:w="2909"/>
        <w:gridCol w:w="2890"/>
        <w:gridCol w:w="979"/>
        <w:gridCol w:w="1019"/>
        <w:gridCol w:w="979"/>
        <w:gridCol w:w="3648"/>
      </w:tblGrid>
      <w:tr w:rsidR="00383F62" w:rsidRPr="00383F62" w14:paraId="0BD90245" w14:textId="77777777" w:rsidTr="00DF28F9">
        <w:trPr>
          <w:trHeight w:val="552"/>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80F33" w14:textId="77777777" w:rsidR="00383F62" w:rsidRPr="00383F62" w:rsidRDefault="00383F62" w:rsidP="00383F62">
            <w:pPr>
              <w:spacing w:after="0" w:line="240" w:lineRule="auto"/>
              <w:rPr>
                <w:rFonts w:ascii="Calibri" w:eastAsia="Times New Roman" w:hAnsi="Calibri" w:cs="Times New Roman"/>
                <w:b/>
                <w:bCs/>
                <w:color w:val="000000"/>
                <w:sz w:val="20"/>
                <w:szCs w:val="20"/>
                <w:lang w:eastAsia="en-GB"/>
              </w:rPr>
            </w:pPr>
            <w:r w:rsidRPr="00383F62">
              <w:rPr>
                <w:rFonts w:ascii="Calibri" w:eastAsia="Times New Roman" w:hAnsi="Calibri" w:cs="Times New Roman"/>
                <w:b/>
                <w:bCs/>
                <w:color w:val="000000"/>
                <w:sz w:val="20"/>
                <w:szCs w:val="20"/>
                <w:lang w:eastAsia="en-GB"/>
              </w:rPr>
              <w:t>SPI</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48C115D" w14:textId="77777777" w:rsidR="00383F62" w:rsidRPr="00383F62" w:rsidRDefault="00383F62" w:rsidP="00383F62">
            <w:pPr>
              <w:spacing w:after="0" w:line="240" w:lineRule="auto"/>
              <w:rPr>
                <w:rFonts w:ascii="Calibri" w:eastAsia="Times New Roman" w:hAnsi="Calibri" w:cs="Times New Roman"/>
                <w:b/>
                <w:bCs/>
                <w:color w:val="000000"/>
                <w:sz w:val="20"/>
                <w:szCs w:val="20"/>
                <w:lang w:eastAsia="en-GB"/>
              </w:rPr>
            </w:pPr>
            <w:r w:rsidRPr="00383F62">
              <w:rPr>
                <w:rFonts w:ascii="Calibri" w:eastAsia="Times New Roman" w:hAnsi="Calibri" w:cs="Times New Roman"/>
                <w:b/>
                <w:bCs/>
                <w:color w:val="000000"/>
                <w:sz w:val="20"/>
                <w:szCs w:val="20"/>
                <w:lang w:eastAsia="en-GB"/>
              </w:rPr>
              <w:t>PI</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5C82DDBF" w14:textId="77777777" w:rsidR="00383F62" w:rsidRPr="00383F62" w:rsidRDefault="00383F62" w:rsidP="00383F62">
            <w:pPr>
              <w:spacing w:after="0" w:line="240" w:lineRule="auto"/>
              <w:jc w:val="center"/>
              <w:rPr>
                <w:rFonts w:ascii="Calibri" w:eastAsia="Times New Roman" w:hAnsi="Calibri" w:cs="Times New Roman"/>
                <w:b/>
                <w:bCs/>
                <w:i/>
                <w:iCs/>
                <w:color w:val="000000"/>
                <w:sz w:val="20"/>
                <w:szCs w:val="20"/>
                <w:lang w:eastAsia="en-GB"/>
              </w:rPr>
            </w:pPr>
            <w:r w:rsidRPr="00383F62">
              <w:rPr>
                <w:rFonts w:ascii="Calibri" w:eastAsia="Times New Roman" w:hAnsi="Calibri" w:cs="Times New Roman"/>
                <w:b/>
                <w:bCs/>
                <w:i/>
                <w:iCs/>
                <w:color w:val="000000"/>
                <w:sz w:val="20"/>
                <w:szCs w:val="20"/>
                <w:lang w:eastAsia="en-GB"/>
              </w:rPr>
              <w:t>PI Value Formula*</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381D4BC" w14:textId="77777777" w:rsidR="00383F62" w:rsidRPr="00383F62" w:rsidRDefault="00383F62" w:rsidP="00383F62">
            <w:pPr>
              <w:spacing w:after="0" w:line="240" w:lineRule="auto"/>
              <w:jc w:val="center"/>
              <w:rPr>
                <w:rFonts w:ascii="Calibri" w:eastAsia="Times New Roman" w:hAnsi="Calibri" w:cs="Times New Roman"/>
                <w:b/>
                <w:bCs/>
                <w:color w:val="000000"/>
                <w:sz w:val="20"/>
                <w:szCs w:val="20"/>
                <w:lang w:eastAsia="en-GB"/>
              </w:rPr>
            </w:pPr>
            <w:r w:rsidRPr="00383F62">
              <w:rPr>
                <w:rFonts w:ascii="Calibri" w:eastAsia="Times New Roman" w:hAnsi="Calibri" w:cs="Times New Roman"/>
                <w:b/>
                <w:bCs/>
                <w:color w:val="000000"/>
                <w:sz w:val="20"/>
                <w:szCs w:val="20"/>
                <w:lang w:eastAsia="en-GB"/>
              </w:rPr>
              <w:t>PI</w:t>
            </w:r>
            <w:r w:rsidRPr="00383F62">
              <w:rPr>
                <w:rFonts w:ascii="Calibri" w:eastAsia="Times New Roman" w:hAnsi="Calibri" w:cs="Times New Roman"/>
                <w:b/>
                <w:bCs/>
                <w:color w:val="000000"/>
                <w:sz w:val="20"/>
                <w:szCs w:val="20"/>
                <w:lang w:eastAsia="en-GB"/>
              </w:rPr>
              <w:br/>
              <w:t xml:space="preserve">MinReq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6CAFCCC" w14:textId="77777777" w:rsidR="00383F62" w:rsidRPr="00383F62" w:rsidRDefault="00383F62" w:rsidP="00383F62">
            <w:pPr>
              <w:spacing w:after="0" w:line="240" w:lineRule="auto"/>
              <w:jc w:val="center"/>
              <w:rPr>
                <w:rFonts w:ascii="Calibri" w:eastAsia="Times New Roman" w:hAnsi="Calibri" w:cs="Times New Roman"/>
                <w:b/>
                <w:bCs/>
                <w:color w:val="000000"/>
                <w:sz w:val="20"/>
                <w:szCs w:val="20"/>
                <w:lang w:eastAsia="en-GB"/>
              </w:rPr>
            </w:pPr>
            <w:r w:rsidRPr="00383F62">
              <w:rPr>
                <w:rFonts w:ascii="Calibri" w:eastAsia="Times New Roman" w:hAnsi="Calibri" w:cs="Times New Roman"/>
                <w:b/>
                <w:bCs/>
                <w:color w:val="000000"/>
                <w:sz w:val="20"/>
                <w:szCs w:val="20"/>
                <w:lang w:eastAsia="en-GB"/>
              </w:rPr>
              <w:t>PI</w:t>
            </w:r>
            <w:r w:rsidRPr="00383F62">
              <w:rPr>
                <w:rFonts w:ascii="Calibri" w:eastAsia="Times New Roman" w:hAnsi="Calibri" w:cs="Times New Roman"/>
                <w:b/>
                <w:bCs/>
                <w:color w:val="000000"/>
                <w:sz w:val="20"/>
                <w:szCs w:val="20"/>
                <w:lang w:eastAsia="en-GB"/>
              </w:rPr>
              <w:br/>
              <w:t xml:space="preserve">MeanReq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4510967" w14:textId="77777777" w:rsidR="00383F62" w:rsidRPr="00383F62" w:rsidRDefault="00383F62" w:rsidP="00383F62">
            <w:pPr>
              <w:spacing w:after="0" w:line="240" w:lineRule="auto"/>
              <w:jc w:val="center"/>
              <w:rPr>
                <w:rFonts w:ascii="Calibri" w:eastAsia="Times New Roman" w:hAnsi="Calibri" w:cs="Times New Roman"/>
                <w:b/>
                <w:bCs/>
                <w:color w:val="000000"/>
                <w:sz w:val="20"/>
                <w:szCs w:val="20"/>
                <w:lang w:eastAsia="en-GB"/>
              </w:rPr>
            </w:pPr>
            <w:r w:rsidRPr="00383F62">
              <w:rPr>
                <w:rFonts w:ascii="Calibri" w:eastAsia="Times New Roman" w:hAnsi="Calibri" w:cs="Times New Roman"/>
                <w:b/>
                <w:bCs/>
                <w:color w:val="000000"/>
                <w:sz w:val="20"/>
                <w:szCs w:val="20"/>
                <w:lang w:eastAsia="en-GB"/>
              </w:rPr>
              <w:t>PI</w:t>
            </w:r>
            <w:r w:rsidRPr="00383F62">
              <w:rPr>
                <w:rFonts w:ascii="Calibri" w:eastAsia="Times New Roman" w:hAnsi="Calibri" w:cs="Times New Roman"/>
                <w:b/>
                <w:bCs/>
                <w:color w:val="000000"/>
                <w:sz w:val="20"/>
                <w:szCs w:val="20"/>
                <w:lang w:eastAsia="en-GB"/>
              </w:rPr>
              <w:br/>
              <w:t xml:space="preserve">Target </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63E2B8D0" w14:textId="77777777" w:rsidR="00383F62" w:rsidRPr="00383F62" w:rsidRDefault="00383F62" w:rsidP="00383F62">
            <w:pPr>
              <w:spacing w:after="0" w:line="240" w:lineRule="auto"/>
              <w:rPr>
                <w:rFonts w:ascii="Calibri" w:eastAsia="Times New Roman" w:hAnsi="Calibri" w:cs="Times New Roman"/>
                <w:b/>
                <w:bCs/>
                <w:color w:val="000000"/>
                <w:sz w:val="20"/>
                <w:szCs w:val="20"/>
                <w:lang w:eastAsia="en-GB"/>
              </w:rPr>
            </w:pPr>
            <w:r w:rsidRPr="00383F62">
              <w:rPr>
                <w:rFonts w:ascii="Calibri" w:eastAsia="Times New Roman" w:hAnsi="Calibri" w:cs="Times New Roman"/>
                <w:b/>
                <w:bCs/>
                <w:color w:val="000000"/>
                <w:sz w:val="20"/>
                <w:szCs w:val="20"/>
                <w:lang w:eastAsia="en-GB"/>
              </w:rPr>
              <w:t>PI</w:t>
            </w:r>
          </w:p>
        </w:tc>
      </w:tr>
      <w:tr w:rsidR="00383F62" w:rsidRPr="00383F62" w14:paraId="20958EBC" w14:textId="77777777" w:rsidTr="00383F62">
        <w:trPr>
          <w:trHeight w:val="276"/>
        </w:trPr>
        <w:tc>
          <w:tcPr>
            <w:tcW w:w="2060" w:type="dxa"/>
            <w:tcBorders>
              <w:top w:val="nil"/>
              <w:left w:val="single" w:sz="4" w:space="0" w:color="auto"/>
              <w:bottom w:val="single" w:sz="4" w:space="0" w:color="auto"/>
              <w:right w:val="single" w:sz="4" w:space="0" w:color="auto"/>
            </w:tcBorders>
            <w:shd w:val="clear" w:color="auto" w:fill="D9E2F3"/>
            <w:vAlign w:val="center"/>
            <w:hideMark/>
          </w:tcPr>
          <w:p w14:paraId="1F38CA77"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SPI: FIMS Reporting</w:t>
            </w:r>
          </w:p>
        </w:tc>
        <w:tc>
          <w:tcPr>
            <w:tcW w:w="2920" w:type="dxa"/>
            <w:tcBorders>
              <w:top w:val="nil"/>
              <w:left w:val="nil"/>
              <w:bottom w:val="single" w:sz="4" w:space="0" w:color="auto"/>
              <w:right w:val="single" w:sz="4" w:space="0" w:color="auto"/>
            </w:tcBorders>
            <w:shd w:val="clear" w:color="auto" w:fill="D9E2F3"/>
            <w:vAlign w:val="center"/>
            <w:hideMark/>
          </w:tcPr>
          <w:p w14:paraId="60BBEFF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KPI-FIMS001 - Failure to report breach of PI</w:t>
            </w:r>
          </w:p>
        </w:tc>
        <w:tc>
          <w:tcPr>
            <w:tcW w:w="2900" w:type="dxa"/>
            <w:tcBorders>
              <w:top w:val="nil"/>
              <w:left w:val="nil"/>
              <w:bottom w:val="single" w:sz="4" w:space="0" w:color="auto"/>
              <w:right w:val="single" w:sz="4" w:space="0" w:color="auto"/>
            </w:tcBorders>
            <w:shd w:val="clear" w:color="auto" w:fill="D9E2F3"/>
            <w:vAlign w:val="center"/>
            <w:hideMark/>
          </w:tcPr>
          <w:p w14:paraId="24F12A60"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w:t>
            </w:r>
          </w:p>
        </w:tc>
        <w:tc>
          <w:tcPr>
            <w:tcW w:w="980" w:type="dxa"/>
            <w:tcBorders>
              <w:top w:val="nil"/>
              <w:left w:val="nil"/>
              <w:bottom w:val="single" w:sz="4" w:space="0" w:color="auto"/>
              <w:right w:val="single" w:sz="4" w:space="0" w:color="auto"/>
            </w:tcBorders>
            <w:shd w:val="clear" w:color="auto" w:fill="D9E2F3"/>
            <w:vAlign w:val="center"/>
            <w:hideMark/>
          </w:tcPr>
          <w:p w14:paraId="52F36A55"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tcBorders>
              <w:top w:val="nil"/>
              <w:left w:val="nil"/>
              <w:bottom w:val="single" w:sz="4" w:space="0" w:color="auto"/>
              <w:right w:val="single" w:sz="4" w:space="0" w:color="auto"/>
            </w:tcBorders>
            <w:shd w:val="clear" w:color="auto" w:fill="D9E2F3"/>
            <w:vAlign w:val="center"/>
            <w:hideMark/>
          </w:tcPr>
          <w:p w14:paraId="5F432754"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980" w:type="dxa"/>
            <w:tcBorders>
              <w:top w:val="nil"/>
              <w:left w:val="nil"/>
              <w:bottom w:val="single" w:sz="4" w:space="0" w:color="auto"/>
              <w:right w:val="single" w:sz="4" w:space="0" w:color="auto"/>
            </w:tcBorders>
            <w:shd w:val="clear" w:color="auto" w:fill="D9E2F3"/>
            <w:vAlign w:val="center"/>
            <w:hideMark/>
          </w:tcPr>
          <w:p w14:paraId="2E48A34C"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auto" w:fill="D9E2F3"/>
            <w:vAlign w:val="center"/>
            <w:hideMark/>
          </w:tcPr>
          <w:p w14:paraId="33AD7606"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unreported PI incidents or breach in reporting</w:t>
            </w:r>
          </w:p>
        </w:tc>
      </w:tr>
      <w:tr w:rsidR="00383F62" w:rsidRPr="00383F62" w14:paraId="4A2D3ED0" w14:textId="77777777" w:rsidTr="00DF28F9">
        <w:trPr>
          <w:trHeight w:val="282"/>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249191DF"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SPI001: Environmental Performance</w:t>
            </w:r>
          </w:p>
        </w:tc>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7F95EE1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 xml:space="preserve">KPI028: Releases of substances </w:t>
            </w:r>
          </w:p>
        </w:tc>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14:paraId="35DC5056"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A+B</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6002B481"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62D39AB8"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6AE36739"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auto" w:fill="auto"/>
            <w:vAlign w:val="center"/>
            <w:hideMark/>
          </w:tcPr>
          <w:p w14:paraId="30FBE28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 xml:space="preserve">A: Number of releases of substances to the environment </w:t>
            </w:r>
          </w:p>
        </w:tc>
      </w:tr>
      <w:tr w:rsidR="00383F62" w:rsidRPr="00383F62" w14:paraId="4C8AE050"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44CF842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680CECA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52DEEC5A"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D1E08F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449F40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74224D6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6301865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oil spills</w:t>
            </w:r>
          </w:p>
        </w:tc>
      </w:tr>
      <w:tr w:rsidR="00383F62" w:rsidRPr="00383F62" w14:paraId="395442ED"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06CC45D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tcBorders>
              <w:top w:val="nil"/>
              <w:left w:val="nil"/>
              <w:bottom w:val="single" w:sz="4" w:space="0" w:color="auto"/>
              <w:right w:val="single" w:sz="4" w:space="0" w:color="auto"/>
            </w:tcBorders>
            <w:shd w:val="clear" w:color="auto" w:fill="auto"/>
            <w:vAlign w:val="center"/>
            <w:hideMark/>
          </w:tcPr>
          <w:p w14:paraId="659F13D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 xml:space="preserve">KPI007: Contained spills </w:t>
            </w:r>
          </w:p>
        </w:tc>
        <w:tc>
          <w:tcPr>
            <w:tcW w:w="2900" w:type="dxa"/>
            <w:tcBorders>
              <w:top w:val="nil"/>
              <w:left w:val="nil"/>
              <w:bottom w:val="single" w:sz="4" w:space="0" w:color="auto"/>
              <w:right w:val="single" w:sz="4" w:space="0" w:color="auto"/>
            </w:tcBorders>
            <w:shd w:val="clear" w:color="auto" w:fill="auto"/>
            <w:vAlign w:val="center"/>
            <w:hideMark/>
          </w:tcPr>
          <w:p w14:paraId="22C9837D"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w:t>
            </w:r>
          </w:p>
        </w:tc>
        <w:tc>
          <w:tcPr>
            <w:tcW w:w="980" w:type="dxa"/>
            <w:tcBorders>
              <w:top w:val="nil"/>
              <w:left w:val="nil"/>
              <w:bottom w:val="single" w:sz="4" w:space="0" w:color="auto"/>
              <w:right w:val="single" w:sz="4" w:space="0" w:color="auto"/>
            </w:tcBorders>
            <w:shd w:val="clear" w:color="auto" w:fill="auto"/>
            <w:vAlign w:val="center"/>
            <w:hideMark/>
          </w:tcPr>
          <w:p w14:paraId="27C61E77"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3</w:t>
            </w:r>
          </w:p>
        </w:tc>
        <w:tc>
          <w:tcPr>
            <w:tcW w:w="980" w:type="dxa"/>
            <w:tcBorders>
              <w:top w:val="nil"/>
              <w:left w:val="nil"/>
              <w:bottom w:val="single" w:sz="4" w:space="0" w:color="auto"/>
              <w:right w:val="single" w:sz="4" w:space="0" w:color="auto"/>
            </w:tcBorders>
            <w:shd w:val="clear" w:color="auto" w:fill="auto"/>
            <w:vAlign w:val="center"/>
            <w:hideMark/>
          </w:tcPr>
          <w:p w14:paraId="768B7CB7"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w:t>
            </w:r>
          </w:p>
        </w:tc>
        <w:tc>
          <w:tcPr>
            <w:tcW w:w="980" w:type="dxa"/>
            <w:tcBorders>
              <w:top w:val="nil"/>
              <w:left w:val="nil"/>
              <w:bottom w:val="single" w:sz="4" w:space="0" w:color="auto"/>
              <w:right w:val="single" w:sz="4" w:space="0" w:color="auto"/>
            </w:tcBorders>
            <w:shd w:val="clear" w:color="auto" w:fill="auto"/>
            <w:vAlign w:val="center"/>
            <w:hideMark/>
          </w:tcPr>
          <w:p w14:paraId="603C6F3D"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auto" w:fill="auto"/>
            <w:vAlign w:val="center"/>
            <w:hideMark/>
          </w:tcPr>
          <w:p w14:paraId="0984739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contained spills of liquid per vessel</w:t>
            </w:r>
          </w:p>
        </w:tc>
      </w:tr>
      <w:tr w:rsidR="00383F62" w:rsidRPr="00383F62" w14:paraId="66496B34" w14:textId="77777777" w:rsidTr="00DF28F9">
        <w:trPr>
          <w:trHeight w:val="282"/>
        </w:trPr>
        <w:tc>
          <w:tcPr>
            <w:tcW w:w="2060" w:type="dxa"/>
            <w:vMerge w:val="restart"/>
            <w:tcBorders>
              <w:top w:val="nil"/>
              <w:left w:val="single" w:sz="4" w:space="0" w:color="auto"/>
              <w:bottom w:val="single" w:sz="4" w:space="0" w:color="auto"/>
              <w:right w:val="single" w:sz="4" w:space="0" w:color="auto"/>
            </w:tcBorders>
            <w:shd w:val="clear" w:color="000000" w:fill="D9E1F2"/>
            <w:vAlign w:val="center"/>
            <w:hideMark/>
          </w:tcPr>
          <w:p w14:paraId="70983F5C"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SPI002: Health and Safety</w:t>
            </w:r>
          </w:p>
        </w:tc>
        <w:tc>
          <w:tcPr>
            <w:tcW w:w="2920" w:type="dxa"/>
            <w:vMerge w:val="restart"/>
            <w:tcBorders>
              <w:top w:val="nil"/>
              <w:left w:val="single" w:sz="4" w:space="0" w:color="auto"/>
              <w:bottom w:val="single" w:sz="4" w:space="0" w:color="auto"/>
              <w:right w:val="single" w:sz="4" w:space="0" w:color="auto"/>
            </w:tcBorders>
            <w:shd w:val="clear" w:color="000000" w:fill="D9E1F2"/>
            <w:vAlign w:val="center"/>
            <w:hideMark/>
          </w:tcPr>
          <w:p w14:paraId="1BC38E4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KPI013: Fire and Explosions</w:t>
            </w:r>
          </w:p>
        </w:tc>
        <w:tc>
          <w:tcPr>
            <w:tcW w:w="2900" w:type="dxa"/>
            <w:vMerge w:val="restart"/>
            <w:tcBorders>
              <w:top w:val="nil"/>
              <w:left w:val="single" w:sz="4" w:space="0" w:color="auto"/>
              <w:bottom w:val="single" w:sz="4" w:space="0" w:color="auto"/>
              <w:right w:val="single" w:sz="4" w:space="0" w:color="auto"/>
            </w:tcBorders>
            <w:shd w:val="clear" w:color="000000" w:fill="D9E1F2"/>
            <w:vAlign w:val="center"/>
            <w:hideMark/>
          </w:tcPr>
          <w:p w14:paraId="38361C53"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A+B</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0EE97086"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2C8E8C63"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73AC8548"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000000" w:fill="D9E1F2"/>
            <w:vAlign w:val="center"/>
            <w:hideMark/>
          </w:tcPr>
          <w:p w14:paraId="3C821AC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fire incidents</w:t>
            </w:r>
          </w:p>
        </w:tc>
      </w:tr>
      <w:tr w:rsidR="00383F62" w:rsidRPr="00383F62" w14:paraId="2156D298"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29A284D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5ACF8CA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67543E0E"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25DD994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14EB5E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03A528B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9E1F2"/>
            <w:vAlign w:val="center"/>
            <w:hideMark/>
          </w:tcPr>
          <w:p w14:paraId="721817D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explosion incidents</w:t>
            </w:r>
          </w:p>
        </w:tc>
      </w:tr>
      <w:tr w:rsidR="00383F62" w:rsidRPr="00383F62" w14:paraId="05E167E9"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1AD9DC1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val="restart"/>
            <w:tcBorders>
              <w:top w:val="nil"/>
              <w:left w:val="single" w:sz="4" w:space="0" w:color="auto"/>
              <w:bottom w:val="single" w:sz="4" w:space="0" w:color="auto"/>
              <w:right w:val="single" w:sz="4" w:space="0" w:color="auto"/>
            </w:tcBorders>
            <w:shd w:val="clear" w:color="000000" w:fill="D9E1F2"/>
            <w:vAlign w:val="center"/>
            <w:hideMark/>
          </w:tcPr>
          <w:p w14:paraId="32DC89FD"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KPI017: Lost Time Injury Frequency</w:t>
            </w:r>
          </w:p>
        </w:tc>
        <w:tc>
          <w:tcPr>
            <w:tcW w:w="2900" w:type="dxa"/>
            <w:vMerge w:val="restart"/>
            <w:tcBorders>
              <w:top w:val="nil"/>
              <w:left w:val="single" w:sz="4" w:space="0" w:color="auto"/>
              <w:bottom w:val="single" w:sz="4" w:space="0" w:color="auto"/>
              <w:right w:val="single" w:sz="4" w:space="0" w:color="auto"/>
            </w:tcBorders>
            <w:shd w:val="clear" w:color="000000" w:fill="D9E1F2"/>
            <w:vAlign w:val="center"/>
            <w:hideMark/>
          </w:tcPr>
          <w:p w14:paraId="51A67485"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A+B+C+D/E</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79D0E256"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5D87FD25"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450750AE"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000000" w:fill="D9E1F2"/>
            <w:vAlign w:val="center"/>
            <w:hideMark/>
          </w:tcPr>
          <w:p w14:paraId="44AEEDB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fatalities due to work injuries</w:t>
            </w:r>
          </w:p>
        </w:tc>
      </w:tr>
      <w:tr w:rsidR="00383F62" w:rsidRPr="00383F62" w14:paraId="025D8D4E"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335C097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6CE51B4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2C54AAAB"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724325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52AD2E9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58E14D0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9E1F2"/>
            <w:vAlign w:val="center"/>
            <w:hideMark/>
          </w:tcPr>
          <w:p w14:paraId="56547D7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lost workday cases</w:t>
            </w:r>
          </w:p>
        </w:tc>
      </w:tr>
      <w:tr w:rsidR="00383F62" w:rsidRPr="00383F62" w14:paraId="6E5CE271"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5A02ABB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3382AF8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3793A36F"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5F19C5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1066B6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E52123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9E1F2"/>
            <w:vAlign w:val="center"/>
            <w:hideMark/>
          </w:tcPr>
          <w:p w14:paraId="6D90FD9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C: Number of permanent total disabilities (PTD)</w:t>
            </w:r>
          </w:p>
        </w:tc>
      </w:tr>
      <w:tr w:rsidR="00383F62" w:rsidRPr="00383F62" w14:paraId="09689307"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7C67F49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3B1E780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1AF08409"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80603A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9C78C0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753479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9E1F2"/>
            <w:vAlign w:val="center"/>
            <w:hideMark/>
          </w:tcPr>
          <w:p w14:paraId="10EDAF3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D: Number of permanent partial disabilities</w:t>
            </w:r>
          </w:p>
        </w:tc>
      </w:tr>
      <w:tr w:rsidR="00383F62" w:rsidRPr="00383F62" w14:paraId="0DF231F8"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0BDD1B2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3C6890E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128C8614"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40066A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0E6F407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5D09756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9E1F2"/>
            <w:vAlign w:val="center"/>
            <w:hideMark/>
          </w:tcPr>
          <w:p w14:paraId="4EEA4F5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E: Number of Manned Vessels</w:t>
            </w:r>
          </w:p>
        </w:tc>
      </w:tr>
      <w:tr w:rsidR="00383F62" w:rsidRPr="00383F62" w14:paraId="5F8DD33B"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1F73B28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val="restart"/>
            <w:tcBorders>
              <w:top w:val="nil"/>
              <w:left w:val="single" w:sz="4" w:space="0" w:color="auto"/>
              <w:bottom w:val="single" w:sz="4" w:space="0" w:color="auto"/>
              <w:right w:val="single" w:sz="4" w:space="0" w:color="auto"/>
            </w:tcBorders>
            <w:shd w:val="clear" w:color="000000" w:fill="D9E1F2"/>
            <w:vAlign w:val="center"/>
            <w:hideMark/>
          </w:tcPr>
          <w:p w14:paraId="3494270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KPI015: Health and Safety deficiencies</w:t>
            </w:r>
          </w:p>
        </w:tc>
        <w:tc>
          <w:tcPr>
            <w:tcW w:w="2900" w:type="dxa"/>
            <w:vMerge w:val="restart"/>
            <w:tcBorders>
              <w:top w:val="nil"/>
              <w:left w:val="single" w:sz="4" w:space="0" w:color="auto"/>
              <w:bottom w:val="single" w:sz="4" w:space="0" w:color="auto"/>
              <w:right w:val="single" w:sz="4" w:space="0" w:color="auto"/>
            </w:tcBorders>
            <w:shd w:val="clear" w:color="000000" w:fill="D9E1F2"/>
            <w:vAlign w:val="center"/>
            <w:hideMark/>
          </w:tcPr>
          <w:p w14:paraId="32A91BEB"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A/B</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1CA0D5F3"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4</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613C7B01"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6847CA40"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000000" w:fill="D9E1F2"/>
            <w:vAlign w:val="center"/>
            <w:hideMark/>
          </w:tcPr>
          <w:p w14:paraId="2526E0E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health and safety related deficiencies</w:t>
            </w:r>
          </w:p>
        </w:tc>
      </w:tr>
      <w:tr w:rsidR="00383F62" w:rsidRPr="00383F62" w14:paraId="2E39A6CA"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5EED60D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53A7F85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6DEFB15E"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F745C16"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DFD721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0F0DA0E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9E1F2"/>
            <w:vAlign w:val="center"/>
            <w:hideMark/>
          </w:tcPr>
          <w:p w14:paraId="18E1EC7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recorded external inspections</w:t>
            </w:r>
          </w:p>
        </w:tc>
      </w:tr>
      <w:tr w:rsidR="00383F62" w:rsidRPr="00383F62" w14:paraId="4A629D93" w14:textId="77777777" w:rsidTr="00DF28F9">
        <w:trPr>
          <w:trHeight w:val="282"/>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74C05C23"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SPI003: Crew Management</w:t>
            </w:r>
          </w:p>
        </w:tc>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129B92D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KPI008: Crew disciplinary frequency</w:t>
            </w:r>
          </w:p>
        </w:tc>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14:paraId="755E14B4"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A+B+C+D</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354D373A"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6E4C6D08"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04FFB842"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auto" w:fill="auto"/>
            <w:vAlign w:val="center"/>
            <w:hideMark/>
          </w:tcPr>
          <w:p w14:paraId="614C624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charges of criminal offences</w:t>
            </w:r>
          </w:p>
        </w:tc>
      </w:tr>
      <w:tr w:rsidR="00383F62" w:rsidRPr="00383F62" w14:paraId="28DB6FF8"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4443E63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7BE2E52D"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4A7EE775"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018253F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7FDAEF4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0D19A55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2BE91BC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cases where drugs or alcohol is abused</w:t>
            </w:r>
          </w:p>
        </w:tc>
      </w:tr>
      <w:tr w:rsidR="00383F62" w:rsidRPr="00383F62" w14:paraId="0EB82502"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05634C4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4D72B2D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4444850D"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3B1297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0E90FA6D"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6AE3D78D"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41D11FA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C: Number of MPC Base or Airbridge Security Breaches</w:t>
            </w:r>
          </w:p>
        </w:tc>
      </w:tr>
      <w:tr w:rsidR="00383F62" w:rsidRPr="00383F62" w14:paraId="0B42BD24"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4970815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7C1DADC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199FC132"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20C36D36"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0441867D"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60D1230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5239B78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D: Number of MPC Base or Airbridge Disciplinary Breaches</w:t>
            </w:r>
          </w:p>
        </w:tc>
      </w:tr>
      <w:tr w:rsidR="00383F62" w:rsidRPr="00383F62" w14:paraId="0B0E1F73"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1A5ED4A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4311354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KPI022: Officer retention rate</w:t>
            </w:r>
          </w:p>
        </w:tc>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14:paraId="0635D57D"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100%-A-(B+C)/D*100%</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5A4BD714"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62.5</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2A86FCB9"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75</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179A129C"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85</w:t>
            </w:r>
          </w:p>
        </w:tc>
        <w:tc>
          <w:tcPr>
            <w:tcW w:w="3660" w:type="dxa"/>
            <w:tcBorders>
              <w:top w:val="nil"/>
              <w:left w:val="nil"/>
              <w:bottom w:val="single" w:sz="4" w:space="0" w:color="auto"/>
              <w:right w:val="single" w:sz="4" w:space="0" w:color="auto"/>
            </w:tcBorders>
            <w:shd w:val="clear" w:color="auto" w:fill="auto"/>
            <w:vAlign w:val="center"/>
            <w:hideMark/>
          </w:tcPr>
          <w:p w14:paraId="0CC8B68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officer changes or terminations from whatever cause</w:t>
            </w:r>
          </w:p>
        </w:tc>
      </w:tr>
      <w:tr w:rsidR="00383F62" w:rsidRPr="00383F62" w14:paraId="6E26B3BD"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37D9352D"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22D9D43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19B020A6"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4E136C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EFF4C2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319688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40CC069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unavoidable officer terminations</w:t>
            </w:r>
          </w:p>
        </w:tc>
      </w:tr>
      <w:tr w:rsidR="00383F62" w:rsidRPr="00383F62" w14:paraId="516AC424"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5DCA396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32099D1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35DCE97A"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76F5D0E6"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F5BF0C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52FF6D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6C1DE1C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C: Number of beneficial officer terminations</w:t>
            </w:r>
          </w:p>
        </w:tc>
      </w:tr>
      <w:tr w:rsidR="00383F62" w:rsidRPr="00383F62" w14:paraId="2A1DA0EA"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07F36BE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207E3F3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264B64AA"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5619F22"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7D2298DD"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34F5B5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0670A2A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D: Number of officers employed</w:t>
            </w:r>
          </w:p>
        </w:tc>
      </w:tr>
      <w:tr w:rsidR="00383F62" w:rsidRPr="00383F62" w14:paraId="4ECE6E65" w14:textId="77777777" w:rsidTr="00DF28F9">
        <w:trPr>
          <w:trHeight w:val="282"/>
        </w:trPr>
        <w:tc>
          <w:tcPr>
            <w:tcW w:w="2060" w:type="dxa"/>
            <w:vMerge w:val="restart"/>
            <w:tcBorders>
              <w:top w:val="nil"/>
              <w:left w:val="single" w:sz="4" w:space="0" w:color="auto"/>
              <w:bottom w:val="single" w:sz="4" w:space="0" w:color="auto"/>
              <w:right w:val="single" w:sz="4" w:space="0" w:color="auto"/>
            </w:tcBorders>
            <w:shd w:val="clear" w:color="000000" w:fill="D6DCE4"/>
            <w:vAlign w:val="center"/>
            <w:hideMark/>
          </w:tcPr>
          <w:p w14:paraId="4DB2F139"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SPI005: Operational Performance</w:t>
            </w:r>
          </w:p>
        </w:tc>
        <w:tc>
          <w:tcPr>
            <w:tcW w:w="2920" w:type="dxa"/>
            <w:tcBorders>
              <w:top w:val="nil"/>
              <w:left w:val="nil"/>
              <w:bottom w:val="single" w:sz="4" w:space="0" w:color="auto"/>
              <w:right w:val="single" w:sz="4" w:space="0" w:color="auto"/>
            </w:tcBorders>
            <w:shd w:val="clear" w:color="000000" w:fill="D6DCE4"/>
            <w:vAlign w:val="center"/>
            <w:hideMark/>
          </w:tcPr>
          <w:p w14:paraId="64DCE4B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KPI004: Cargo related incidents</w:t>
            </w:r>
          </w:p>
        </w:tc>
        <w:tc>
          <w:tcPr>
            <w:tcW w:w="2900" w:type="dxa"/>
            <w:tcBorders>
              <w:top w:val="nil"/>
              <w:left w:val="nil"/>
              <w:bottom w:val="single" w:sz="4" w:space="0" w:color="auto"/>
              <w:right w:val="single" w:sz="4" w:space="0" w:color="auto"/>
            </w:tcBorders>
            <w:shd w:val="clear" w:color="000000" w:fill="D6DCE4"/>
            <w:vAlign w:val="center"/>
            <w:hideMark/>
          </w:tcPr>
          <w:p w14:paraId="093FCFA6"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w:t>
            </w:r>
          </w:p>
        </w:tc>
        <w:tc>
          <w:tcPr>
            <w:tcW w:w="980" w:type="dxa"/>
            <w:tcBorders>
              <w:top w:val="nil"/>
              <w:left w:val="nil"/>
              <w:bottom w:val="single" w:sz="4" w:space="0" w:color="auto"/>
              <w:right w:val="single" w:sz="4" w:space="0" w:color="auto"/>
            </w:tcBorders>
            <w:shd w:val="clear" w:color="000000" w:fill="D6DCE4"/>
            <w:vAlign w:val="center"/>
            <w:hideMark/>
          </w:tcPr>
          <w:p w14:paraId="700DD47D"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w:t>
            </w:r>
          </w:p>
        </w:tc>
        <w:tc>
          <w:tcPr>
            <w:tcW w:w="980" w:type="dxa"/>
            <w:tcBorders>
              <w:top w:val="nil"/>
              <w:left w:val="nil"/>
              <w:bottom w:val="single" w:sz="4" w:space="0" w:color="auto"/>
              <w:right w:val="single" w:sz="4" w:space="0" w:color="auto"/>
            </w:tcBorders>
            <w:shd w:val="clear" w:color="000000" w:fill="D6DCE4"/>
            <w:vAlign w:val="center"/>
            <w:hideMark/>
          </w:tcPr>
          <w:p w14:paraId="5D9DC0A9"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tcBorders>
              <w:top w:val="nil"/>
              <w:left w:val="nil"/>
              <w:bottom w:val="single" w:sz="4" w:space="0" w:color="auto"/>
              <w:right w:val="single" w:sz="4" w:space="0" w:color="auto"/>
            </w:tcBorders>
            <w:shd w:val="clear" w:color="000000" w:fill="D6DCE4"/>
            <w:vAlign w:val="center"/>
            <w:hideMark/>
          </w:tcPr>
          <w:p w14:paraId="07F4F9FA"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000000" w:fill="D6DCE4"/>
            <w:vAlign w:val="center"/>
            <w:hideMark/>
          </w:tcPr>
          <w:p w14:paraId="5C26927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cargo related incidents (damage or loss above £10,000)</w:t>
            </w:r>
          </w:p>
        </w:tc>
      </w:tr>
      <w:tr w:rsidR="00383F62" w:rsidRPr="00383F62" w14:paraId="6501A77E"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606E003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val="restart"/>
            <w:tcBorders>
              <w:top w:val="nil"/>
              <w:left w:val="single" w:sz="4" w:space="0" w:color="auto"/>
              <w:bottom w:val="single" w:sz="4" w:space="0" w:color="auto"/>
              <w:right w:val="single" w:sz="4" w:space="0" w:color="auto"/>
            </w:tcBorders>
            <w:shd w:val="clear" w:color="000000" w:fill="D6DCE4"/>
            <w:vAlign w:val="center"/>
            <w:hideMark/>
          </w:tcPr>
          <w:p w14:paraId="770C256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KPI010: Drydocking planning performance</w:t>
            </w:r>
          </w:p>
        </w:tc>
        <w:tc>
          <w:tcPr>
            <w:tcW w:w="290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80413A6"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(B-A)/A*100%</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3F728D5D"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20</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8A5FC42"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15</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02CB30CB"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10</w:t>
            </w:r>
          </w:p>
        </w:tc>
        <w:tc>
          <w:tcPr>
            <w:tcW w:w="3660" w:type="dxa"/>
            <w:tcBorders>
              <w:top w:val="nil"/>
              <w:left w:val="nil"/>
              <w:bottom w:val="single" w:sz="4" w:space="0" w:color="auto"/>
              <w:right w:val="single" w:sz="4" w:space="0" w:color="auto"/>
            </w:tcBorders>
            <w:shd w:val="clear" w:color="000000" w:fill="D6DCE4"/>
            <w:vAlign w:val="center"/>
            <w:hideMark/>
          </w:tcPr>
          <w:p w14:paraId="481B93C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Agreed drydocking duration</w:t>
            </w:r>
          </w:p>
        </w:tc>
      </w:tr>
      <w:tr w:rsidR="00383F62" w:rsidRPr="00383F62" w14:paraId="12FC33E7"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0B8367F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4B38246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43D8792D"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62AD885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653648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843F4A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6DCE4"/>
            <w:vAlign w:val="center"/>
            <w:hideMark/>
          </w:tcPr>
          <w:p w14:paraId="220E205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Actual drydocking duration</w:t>
            </w:r>
          </w:p>
        </w:tc>
      </w:tr>
      <w:tr w:rsidR="00383F62" w:rsidRPr="00383F62" w14:paraId="34589502"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705FED85"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B2807E5"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KPI020: Navigational incidents</w:t>
            </w:r>
          </w:p>
        </w:tc>
        <w:tc>
          <w:tcPr>
            <w:tcW w:w="2900" w:type="dxa"/>
            <w:vMerge w:val="restart"/>
            <w:tcBorders>
              <w:top w:val="nil"/>
              <w:left w:val="single" w:sz="4" w:space="0" w:color="auto"/>
              <w:bottom w:val="single" w:sz="4" w:space="0" w:color="auto"/>
              <w:right w:val="single" w:sz="4" w:space="0" w:color="auto"/>
            </w:tcBorders>
            <w:shd w:val="clear" w:color="000000" w:fill="D6DCE4"/>
            <w:vAlign w:val="center"/>
            <w:hideMark/>
          </w:tcPr>
          <w:p w14:paraId="39C3AA58"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A+B+C</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26AB6C1"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72F1DA35"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434D2A20"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000000" w:fill="D6DCE4"/>
            <w:vAlign w:val="center"/>
            <w:hideMark/>
          </w:tcPr>
          <w:p w14:paraId="0255E5A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collisions</w:t>
            </w:r>
          </w:p>
        </w:tc>
      </w:tr>
      <w:tr w:rsidR="00383F62" w:rsidRPr="00383F62" w14:paraId="1B2345CB"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455936E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0A9D4B1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4F556F4A"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B9B58D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1AC7D6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153F34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6DCE4"/>
            <w:vAlign w:val="center"/>
            <w:hideMark/>
          </w:tcPr>
          <w:p w14:paraId="4CA96F65"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groundings</w:t>
            </w:r>
          </w:p>
        </w:tc>
      </w:tr>
      <w:tr w:rsidR="00383F62" w:rsidRPr="00383F62" w14:paraId="0975D73E"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333936E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34FBA0D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34574EE6"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47A96C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DF67C1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402B87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6DCE4"/>
            <w:vAlign w:val="bottom"/>
            <w:hideMark/>
          </w:tcPr>
          <w:p w14:paraId="676ADB8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C: Damage to another vessel or infrastructure</w:t>
            </w:r>
          </w:p>
        </w:tc>
      </w:tr>
      <w:tr w:rsidR="00383F62" w:rsidRPr="00383F62" w14:paraId="02C8AC41"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08CF144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val="restart"/>
            <w:tcBorders>
              <w:top w:val="nil"/>
              <w:left w:val="single" w:sz="4" w:space="0" w:color="auto"/>
              <w:bottom w:val="single" w:sz="4" w:space="0" w:color="auto"/>
              <w:right w:val="single" w:sz="4" w:space="0" w:color="auto"/>
            </w:tcBorders>
            <w:shd w:val="clear" w:color="000000" w:fill="D6DCE4"/>
            <w:vAlign w:val="center"/>
            <w:hideMark/>
          </w:tcPr>
          <w:p w14:paraId="0B49CED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KPI032: Ship availability</w:t>
            </w:r>
          </w:p>
        </w:tc>
        <w:tc>
          <w:tcPr>
            <w:tcW w:w="290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9901EC4"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((24*365-B)-A/24*365-B)*100%</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18F8FBD4"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95</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2E1B774"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97</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4847A2E6"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100</w:t>
            </w:r>
          </w:p>
        </w:tc>
        <w:tc>
          <w:tcPr>
            <w:tcW w:w="3660" w:type="dxa"/>
            <w:tcBorders>
              <w:top w:val="nil"/>
              <w:left w:val="nil"/>
              <w:bottom w:val="single" w:sz="4" w:space="0" w:color="auto"/>
              <w:right w:val="single" w:sz="4" w:space="0" w:color="auto"/>
            </w:tcBorders>
            <w:shd w:val="clear" w:color="000000" w:fill="D6DCE4"/>
            <w:vAlign w:val="center"/>
            <w:hideMark/>
          </w:tcPr>
          <w:p w14:paraId="7F412F8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Actual unavailability</w:t>
            </w:r>
          </w:p>
        </w:tc>
      </w:tr>
      <w:tr w:rsidR="00383F62" w:rsidRPr="00383F62" w14:paraId="47F80314"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6784F03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7201179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2EF32558"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0EC760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A783126"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0002536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6DCE4"/>
            <w:vAlign w:val="center"/>
            <w:hideMark/>
          </w:tcPr>
          <w:p w14:paraId="74464CA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Planned unavailability</w:t>
            </w:r>
          </w:p>
        </w:tc>
      </w:tr>
      <w:tr w:rsidR="00383F62" w:rsidRPr="00383F62" w14:paraId="32FFE5DC"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109AFE7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521F4A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KPI-FIMS002: Utilisation of Airbridge</w:t>
            </w:r>
          </w:p>
        </w:tc>
        <w:tc>
          <w:tcPr>
            <w:tcW w:w="290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2B36C15"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B/A*100%</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58462B0F"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110</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16EEB897"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105</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5F2C4009"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100</w:t>
            </w:r>
          </w:p>
        </w:tc>
        <w:tc>
          <w:tcPr>
            <w:tcW w:w="3660" w:type="dxa"/>
            <w:tcBorders>
              <w:top w:val="nil"/>
              <w:left w:val="nil"/>
              <w:bottom w:val="single" w:sz="4" w:space="0" w:color="auto"/>
              <w:right w:val="single" w:sz="4" w:space="0" w:color="auto"/>
            </w:tcBorders>
            <w:shd w:val="clear" w:color="000000" w:fill="D6DCE4"/>
            <w:vAlign w:val="bottom"/>
            <w:hideMark/>
          </w:tcPr>
          <w:p w14:paraId="3FA1888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Flights agreed per year</w:t>
            </w:r>
          </w:p>
        </w:tc>
      </w:tr>
      <w:tr w:rsidR="00383F62" w:rsidRPr="00383F62" w14:paraId="4E471792"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1E21E69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1597F52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01A42818"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1A2D52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2ED8B22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A377E36"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6DCE4"/>
            <w:vAlign w:val="bottom"/>
            <w:hideMark/>
          </w:tcPr>
          <w:p w14:paraId="4DF1BF5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Flights Used</w:t>
            </w:r>
          </w:p>
        </w:tc>
      </w:tr>
      <w:tr w:rsidR="00383F62" w:rsidRPr="00383F62" w14:paraId="5C1C97DC"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18600C2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tcBorders>
              <w:top w:val="nil"/>
              <w:left w:val="nil"/>
              <w:bottom w:val="single" w:sz="4" w:space="0" w:color="auto"/>
              <w:right w:val="single" w:sz="4" w:space="0" w:color="auto"/>
            </w:tcBorders>
            <w:shd w:val="clear" w:color="000000" w:fill="D6DCE4"/>
            <w:vAlign w:val="center"/>
            <w:hideMark/>
          </w:tcPr>
          <w:p w14:paraId="37BE7B3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KPI-FIMS003: Cleaning SPM Buoys</w:t>
            </w:r>
          </w:p>
        </w:tc>
        <w:tc>
          <w:tcPr>
            <w:tcW w:w="2900" w:type="dxa"/>
            <w:tcBorders>
              <w:top w:val="nil"/>
              <w:left w:val="nil"/>
              <w:bottom w:val="single" w:sz="4" w:space="0" w:color="auto"/>
              <w:right w:val="single" w:sz="4" w:space="0" w:color="auto"/>
            </w:tcBorders>
            <w:shd w:val="clear" w:color="000000" w:fill="D6DCE4"/>
            <w:vAlign w:val="center"/>
            <w:hideMark/>
          </w:tcPr>
          <w:p w14:paraId="218A11C0"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w:t>
            </w:r>
          </w:p>
        </w:tc>
        <w:tc>
          <w:tcPr>
            <w:tcW w:w="980" w:type="dxa"/>
            <w:tcBorders>
              <w:top w:val="nil"/>
              <w:left w:val="nil"/>
              <w:bottom w:val="single" w:sz="4" w:space="0" w:color="auto"/>
              <w:right w:val="single" w:sz="4" w:space="0" w:color="auto"/>
            </w:tcBorders>
            <w:shd w:val="clear" w:color="000000" w:fill="D6DCE4"/>
            <w:vAlign w:val="center"/>
            <w:hideMark/>
          </w:tcPr>
          <w:p w14:paraId="48D7B6A3"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w:t>
            </w:r>
          </w:p>
        </w:tc>
        <w:tc>
          <w:tcPr>
            <w:tcW w:w="980" w:type="dxa"/>
            <w:tcBorders>
              <w:top w:val="nil"/>
              <w:left w:val="nil"/>
              <w:bottom w:val="single" w:sz="4" w:space="0" w:color="auto"/>
              <w:right w:val="single" w:sz="4" w:space="0" w:color="auto"/>
            </w:tcBorders>
            <w:shd w:val="clear" w:color="000000" w:fill="D6DCE4"/>
            <w:vAlign w:val="center"/>
            <w:hideMark/>
          </w:tcPr>
          <w:p w14:paraId="1686546C"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tcBorders>
              <w:top w:val="nil"/>
              <w:left w:val="nil"/>
              <w:bottom w:val="single" w:sz="4" w:space="0" w:color="auto"/>
              <w:right w:val="single" w:sz="4" w:space="0" w:color="auto"/>
            </w:tcBorders>
            <w:shd w:val="clear" w:color="000000" w:fill="D6DCE4"/>
            <w:vAlign w:val="center"/>
            <w:hideMark/>
          </w:tcPr>
          <w:p w14:paraId="3A617878"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000000" w:fill="D6DCE4"/>
            <w:vAlign w:val="bottom"/>
            <w:hideMark/>
          </w:tcPr>
          <w:p w14:paraId="4857672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times SPMs not cleaned adequately or as scheduled</w:t>
            </w:r>
          </w:p>
        </w:tc>
      </w:tr>
      <w:tr w:rsidR="00383F62" w:rsidRPr="00383F62" w14:paraId="2A473459"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4FFAAD36"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val="restart"/>
            <w:tcBorders>
              <w:top w:val="nil"/>
              <w:left w:val="single" w:sz="4" w:space="0" w:color="auto"/>
              <w:bottom w:val="single" w:sz="4" w:space="0" w:color="auto"/>
              <w:right w:val="single" w:sz="4" w:space="0" w:color="auto"/>
            </w:tcBorders>
            <w:shd w:val="clear" w:color="000000" w:fill="D6DCE4"/>
            <w:vAlign w:val="center"/>
            <w:hideMark/>
          </w:tcPr>
          <w:p w14:paraId="5ED3C5BC"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KPI-FIMS004: Mooring Maintenance</w:t>
            </w:r>
          </w:p>
        </w:tc>
        <w:tc>
          <w:tcPr>
            <w:tcW w:w="2900" w:type="dxa"/>
            <w:vMerge w:val="restart"/>
            <w:tcBorders>
              <w:top w:val="nil"/>
              <w:left w:val="single" w:sz="4" w:space="0" w:color="auto"/>
              <w:bottom w:val="single" w:sz="4" w:space="0" w:color="auto"/>
              <w:right w:val="single" w:sz="4" w:space="0" w:color="auto"/>
            </w:tcBorders>
            <w:shd w:val="clear" w:color="000000" w:fill="D6DCE4"/>
            <w:vAlign w:val="center"/>
            <w:hideMark/>
          </w:tcPr>
          <w:p w14:paraId="7D55A452"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A+B+C</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598DD4A0"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3122DB43"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vMerge w:val="restart"/>
            <w:tcBorders>
              <w:top w:val="nil"/>
              <w:left w:val="single" w:sz="4" w:space="0" w:color="auto"/>
              <w:bottom w:val="single" w:sz="4" w:space="0" w:color="auto"/>
              <w:right w:val="single" w:sz="4" w:space="0" w:color="auto"/>
            </w:tcBorders>
            <w:shd w:val="clear" w:color="000000" w:fill="D6DCE4"/>
            <w:vAlign w:val="center"/>
            <w:hideMark/>
          </w:tcPr>
          <w:p w14:paraId="21426AB7"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000000" w:fill="D6DCE4"/>
            <w:vAlign w:val="bottom"/>
            <w:hideMark/>
          </w:tcPr>
          <w:p w14:paraId="0C04AC0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 xml:space="preserve">A: Number of Moorings Overdue Maintenance </w:t>
            </w:r>
          </w:p>
        </w:tc>
      </w:tr>
      <w:tr w:rsidR="00383F62" w:rsidRPr="00383F62" w14:paraId="0BDEE903"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08B0049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63ACC88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7696D629"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3A2D64A"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69037DD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600953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6DCE4"/>
            <w:vAlign w:val="bottom"/>
            <w:hideMark/>
          </w:tcPr>
          <w:p w14:paraId="1F68A06B"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failures to submit or complete D233A Mooring maintenance Form</w:t>
            </w:r>
          </w:p>
        </w:tc>
      </w:tr>
      <w:tr w:rsidR="00383F62" w:rsidRPr="00383F62" w14:paraId="053DE636"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019DDE2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20602B4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2469039C"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6BBC3B3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2F38B6BD"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2DC7355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6DCE4"/>
            <w:vAlign w:val="bottom"/>
            <w:hideMark/>
          </w:tcPr>
          <w:p w14:paraId="4E5746A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C: Number of maintenance related Mooring failures</w:t>
            </w:r>
          </w:p>
        </w:tc>
      </w:tr>
      <w:tr w:rsidR="00383F62" w:rsidRPr="00383F62" w14:paraId="5FD49DE1" w14:textId="77777777" w:rsidTr="00DF28F9">
        <w:trPr>
          <w:trHeight w:val="282"/>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32B556EC"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SPI007: Technical Performance</w:t>
            </w:r>
          </w:p>
        </w:tc>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71D4632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KPI033: Inspection deficiencies</w:t>
            </w:r>
          </w:p>
        </w:tc>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14:paraId="7BEC39E3"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A+B/C</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3075A331"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4</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2C024DAB"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6F6A5BCE"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auto" w:fill="auto"/>
            <w:vAlign w:val="center"/>
            <w:hideMark/>
          </w:tcPr>
          <w:p w14:paraId="5E50E10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Observations during Charterer Vessel Inspection</w:t>
            </w:r>
          </w:p>
        </w:tc>
      </w:tr>
      <w:tr w:rsidR="00383F62" w:rsidRPr="00383F62" w14:paraId="4644AD8B"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7AB9BB9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425F986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686698EF"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305E9C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54E67925"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28C251F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41CF3C2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Number of conditions of class</w:t>
            </w:r>
          </w:p>
        </w:tc>
      </w:tr>
      <w:tr w:rsidR="00383F62" w:rsidRPr="00383F62" w14:paraId="11CF7C94"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53C2788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66959985"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142F670D" w14:textId="77777777" w:rsidR="00383F62" w:rsidRPr="00383F62" w:rsidRDefault="00383F62" w:rsidP="00383F62">
            <w:pPr>
              <w:spacing w:after="0" w:line="240" w:lineRule="auto"/>
              <w:rPr>
                <w:rFonts w:ascii="Calibri" w:eastAsia="Times New Roman" w:hAnsi="Calibri" w:cs="Times New Roman"/>
                <w:i/>
                <w:iCs/>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7991082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4BF1D2D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1732A839"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auto" w:fill="auto"/>
            <w:vAlign w:val="center"/>
            <w:hideMark/>
          </w:tcPr>
          <w:p w14:paraId="0D6C60F0"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C: Number of  Charterer Vessel Inspections</w:t>
            </w:r>
          </w:p>
        </w:tc>
      </w:tr>
      <w:tr w:rsidR="00383F62" w:rsidRPr="00383F62" w14:paraId="2571BE5A" w14:textId="77777777" w:rsidTr="00DF28F9">
        <w:trPr>
          <w:trHeight w:val="282"/>
        </w:trPr>
        <w:tc>
          <w:tcPr>
            <w:tcW w:w="2060" w:type="dxa"/>
            <w:vMerge/>
            <w:tcBorders>
              <w:top w:val="nil"/>
              <w:left w:val="single" w:sz="4" w:space="0" w:color="auto"/>
              <w:bottom w:val="single" w:sz="4" w:space="0" w:color="auto"/>
              <w:right w:val="single" w:sz="4" w:space="0" w:color="auto"/>
            </w:tcBorders>
            <w:vAlign w:val="center"/>
            <w:hideMark/>
          </w:tcPr>
          <w:p w14:paraId="5FEB05B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tcBorders>
              <w:top w:val="nil"/>
              <w:left w:val="nil"/>
              <w:bottom w:val="single" w:sz="4" w:space="0" w:color="auto"/>
              <w:right w:val="single" w:sz="4" w:space="0" w:color="auto"/>
            </w:tcBorders>
            <w:shd w:val="clear" w:color="auto" w:fill="auto"/>
            <w:vAlign w:val="center"/>
            <w:hideMark/>
          </w:tcPr>
          <w:p w14:paraId="56482AE8"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KPI012: Failure of critical equipment and systems</w:t>
            </w:r>
          </w:p>
        </w:tc>
        <w:tc>
          <w:tcPr>
            <w:tcW w:w="2900" w:type="dxa"/>
            <w:tcBorders>
              <w:top w:val="nil"/>
              <w:left w:val="nil"/>
              <w:bottom w:val="single" w:sz="4" w:space="0" w:color="auto"/>
              <w:right w:val="single" w:sz="4" w:space="0" w:color="auto"/>
            </w:tcBorders>
            <w:shd w:val="clear" w:color="auto" w:fill="auto"/>
            <w:vAlign w:val="center"/>
            <w:hideMark/>
          </w:tcPr>
          <w:p w14:paraId="29A2DACD" w14:textId="77777777" w:rsidR="00383F62" w:rsidRPr="00383F62" w:rsidRDefault="00383F62" w:rsidP="00383F62">
            <w:pPr>
              <w:spacing w:after="0" w:line="240" w:lineRule="auto"/>
              <w:jc w:val="center"/>
              <w:rPr>
                <w:rFonts w:ascii="Calibri" w:eastAsia="Times New Roman" w:hAnsi="Calibri" w:cs="Times New Roman"/>
                <w:i/>
                <w:iCs/>
                <w:color w:val="000000"/>
                <w:sz w:val="20"/>
                <w:szCs w:val="20"/>
                <w:lang w:eastAsia="en-GB"/>
              </w:rPr>
            </w:pPr>
            <w:r w:rsidRPr="00383F62">
              <w:rPr>
                <w:rFonts w:ascii="Calibri" w:eastAsia="Times New Roman" w:hAnsi="Calibri" w:cs="Times New Roman"/>
                <w:i/>
                <w:iCs/>
                <w:color w:val="000000"/>
                <w:sz w:val="20"/>
                <w:szCs w:val="20"/>
                <w:lang w:eastAsia="en-GB"/>
              </w:rPr>
              <w:t>A</w:t>
            </w:r>
          </w:p>
        </w:tc>
        <w:tc>
          <w:tcPr>
            <w:tcW w:w="980" w:type="dxa"/>
            <w:tcBorders>
              <w:top w:val="nil"/>
              <w:left w:val="nil"/>
              <w:bottom w:val="single" w:sz="4" w:space="0" w:color="auto"/>
              <w:right w:val="single" w:sz="4" w:space="0" w:color="auto"/>
            </w:tcBorders>
            <w:shd w:val="clear" w:color="auto" w:fill="auto"/>
            <w:vAlign w:val="center"/>
            <w:hideMark/>
          </w:tcPr>
          <w:p w14:paraId="67B0C01D"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5</w:t>
            </w:r>
          </w:p>
        </w:tc>
        <w:tc>
          <w:tcPr>
            <w:tcW w:w="980" w:type="dxa"/>
            <w:tcBorders>
              <w:top w:val="nil"/>
              <w:left w:val="nil"/>
              <w:bottom w:val="single" w:sz="4" w:space="0" w:color="auto"/>
              <w:right w:val="single" w:sz="4" w:space="0" w:color="auto"/>
            </w:tcBorders>
            <w:shd w:val="clear" w:color="auto" w:fill="auto"/>
            <w:vAlign w:val="center"/>
            <w:hideMark/>
          </w:tcPr>
          <w:p w14:paraId="02C709FB"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3</w:t>
            </w:r>
          </w:p>
        </w:tc>
        <w:tc>
          <w:tcPr>
            <w:tcW w:w="980" w:type="dxa"/>
            <w:tcBorders>
              <w:top w:val="nil"/>
              <w:left w:val="nil"/>
              <w:bottom w:val="single" w:sz="4" w:space="0" w:color="auto"/>
              <w:right w:val="single" w:sz="4" w:space="0" w:color="auto"/>
            </w:tcBorders>
            <w:shd w:val="clear" w:color="auto" w:fill="auto"/>
            <w:vAlign w:val="center"/>
            <w:hideMark/>
          </w:tcPr>
          <w:p w14:paraId="28D695D0"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auto" w:fill="auto"/>
            <w:vAlign w:val="center"/>
            <w:hideMark/>
          </w:tcPr>
          <w:p w14:paraId="4B3E05CF"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Number of failures of critical equipment and systems</w:t>
            </w:r>
          </w:p>
        </w:tc>
      </w:tr>
      <w:tr w:rsidR="00383F62" w:rsidRPr="00383F62" w14:paraId="047D3579" w14:textId="77777777" w:rsidTr="00DF28F9">
        <w:trPr>
          <w:trHeight w:val="282"/>
        </w:trPr>
        <w:tc>
          <w:tcPr>
            <w:tcW w:w="2060" w:type="dxa"/>
            <w:vMerge w:val="restart"/>
            <w:tcBorders>
              <w:top w:val="nil"/>
              <w:left w:val="single" w:sz="4" w:space="0" w:color="auto"/>
              <w:bottom w:val="single" w:sz="4" w:space="0" w:color="auto"/>
              <w:right w:val="single" w:sz="4" w:space="0" w:color="auto"/>
            </w:tcBorders>
            <w:shd w:val="clear" w:color="000000" w:fill="D9E1F2"/>
            <w:vAlign w:val="center"/>
            <w:hideMark/>
          </w:tcPr>
          <w:p w14:paraId="17A0489B"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SPI008: Security</w:t>
            </w:r>
          </w:p>
        </w:tc>
        <w:tc>
          <w:tcPr>
            <w:tcW w:w="2920" w:type="dxa"/>
            <w:vMerge w:val="restart"/>
            <w:tcBorders>
              <w:top w:val="nil"/>
              <w:left w:val="single" w:sz="4" w:space="0" w:color="auto"/>
              <w:bottom w:val="single" w:sz="4" w:space="0" w:color="auto"/>
              <w:right w:val="single" w:sz="4" w:space="0" w:color="auto"/>
            </w:tcBorders>
            <w:shd w:val="clear" w:color="000000" w:fill="D9E1F2"/>
            <w:vAlign w:val="center"/>
            <w:hideMark/>
          </w:tcPr>
          <w:p w14:paraId="7B0E27D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KPI-FIMS005: Security</w:t>
            </w:r>
          </w:p>
        </w:tc>
        <w:tc>
          <w:tcPr>
            <w:tcW w:w="2900" w:type="dxa"/>
            <w:vMerge w:val="restart"/>
            <w:tcBorders>
              <w:top w:val="nil"/>
              <w:left w:val="single" w:sz="4" w:space="0" w:color="auto"/>
              <w:bottom w:val="single" w:sz="4" w:space="0" w:color="auto"/>
              <w:right w:val="single" w:sz="4" w:space="0" w:color="auto"/>
            </w:tcBorders>
            <w:shd w:val="clear" w:color="000000" w:fill="D9E1F2"/>
            <w:vAlign w:val="center"/>
            <w:hideMark/>
          </w:tcPr>
          <w:p w14:paraId="691B5286"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A+B</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5839BC6A"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1</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39FE1144"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980" w:type="dxa"/>
            <w:vMerge w:val="restart"/>
            <w:tcBorders>
              <w:top w:val="nil"/>
              <w:left w:val="single" w:sz="4" w:space="0" w:color="auto"/>
              <w:bottom w:val="single" w:sz="4" w:space="0" w:color="auto"/>
              <w:right w:val="single" w:sz="4" w:space="0" w:color="auto"/>
            </w:tcBorders>
            <w:shd w:val="clear" w:color="000000" w:fill="D9E1F2"/>
            <w:vAlign w:val="center"/>
            <w:hideMark/>
          </w:tcPr>
          <w:p w14:paraId="62E9209D" w14:textId="77777777" w:rsidR="00383F62" w:rsidRPr="00383F62" w:rsidRDefault="00383F62" w:rsidP="00383F62">
            <w:pPr>
              <w:spacing w:after="0" w:line="240" w:lineRule="auto"/>
              <w:jc w:val="center"/>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0</w:t>
            </w:r>
          </w:p>
        </w:tc>
        <w:tc>
          <w:tcPr>
            <w:tcW w:w="3660" w:type="dxa"/>
            <w:tcBorders>
              <w:top w:val="nil"/>
              <w:left w:val="nil"/>
              <w:bottom w:val="single" w:sz="4" w:space="0" w:color="auto"/>
              <w:right w:val="single" w:sz="4" w:space="0" w:color="auto"/>
            </w:tcBorders>
            <w:shd w:val="clear" w:color="000000" w:fill="D9E1F2"/>
            <w:vAlign w:val="bottom"/>
            <w:hideMark/>
          </w:tcPr>
          <w:p w14:paraId="249508B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A: Unathorised release of information or media</w:t>
            </w:r>
          </w:p>
        </w:tc>
      </w:tr>
      <w:tr w:rsidR="00383F62" w:rsidRPr="00383F62" w14:paraId="4A2B9FF8" w14:textId="77777777" w:rsidTr="00DF28F9">
        <w:trPr>
          <w:trHeight w:val="240"/>
        </w:trPr>
        <w:tc>
          <w:tcPr>
            <w:tcW w:w="2060" w:type="dxa"/>
            <w:vMerge/>
            <w:tcBorders>
              <w:top w:val="nil"/>
              <w:left w:val="single" w:sz="4" w:space="0" w:color="auto"/>
              <w:bottom w:val="single" w:sz="4" w:space="0" w:color="auto"/>
              <w:right w:val="single" w:sz="4" w:space="0" w:color="auto"/>
            </w:tcBorders>
            <w:vAlign w:val="center"/>
            <w:hideMark/>
          </w:tcPr>
          <w:p w14:paraId="52790B45"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20" w:type="dxa"/>
            <w:vMerge/>
            <w:tcBorders>
              <w:top w:val="nil"/>
              <w:left w:val="single" w:sz="4" w:space="0" w:color="auto"/>
              <w:bottom w:val="single" w:sz="4" w:space="0" w:color="auto"/>
              <w:right w:val="single" w:sz="4" w:space="0" w:color="auto"/>
            </w:tcBorders>
            <w:vAlign w:val="center"/>
            <w:hideMark/>
          </w:tcPr>
          <w:p w14:paraId="08B22545"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2900" w:type="dxa"/>
            <w:vMerge/>
            <w:tcBorders>
              <w:top w:val="nil"/>
              <w:left w:val="single" w:sz="4" w:space="0" w:color="auto"/>
              <w:bottom w:val="single" w:sz="4" w:space="0" w:color="auto"/>
              <w:right w:val="single" w:sz="4" w:space="0" w:color="auto"/>
            </w:tcBorders>
            <w:vAlign w:val="center"/>
            <w:hideMark/>
          </w:tcPr>
          <w:p w14:paraId="354C7B51"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5223B58E"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3EF8EE57"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980" w:type="dxa"/>
            <w:vMerge/>
            <w:tcBorders>
              <w:top w:val="nil"/>
              <w:left w:val="single" w:sz="4" w:space="0" w:color="auto"/>
              <w:bottom w:val="single" w:sz="4" w:space="0" w:color="auto"/>
              <w:right w:val="single" w:sz="4" w:space="0" w:color="auto"/>
            </w:tcBorders>
            <w:vAlign w:val="center"/>
            <w:hideMark/>
          </w:tcPr>
          <w:p w14:paraId="6EDC4CB4"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p>
        </w:tc>
        <w:tc>
          <w:tcPr>
            <w:tcW w:w="3660" w:type="dxa"/>
            <w:tcBorders>
              <w:top w:val="nil"/>
              <w:left w:val="nil"/>
              <w:bottom w:val="single" w:sz="4" w:space="0" w:color="auto"/>
              <w:right w:val="single" w:sz="4" w:space="0" w:color="auto"/>
            </w:tcBorders>
            <w:shd w:val="clear" w:color="000000" w:fill="D9E1F2"/>
            <w:vAlign w:val="bottom"/>
            <w:hideMark/>
          </w:tcPr>
          <w:p w14:paraId="14779213" w14:textId="77777777" w:rsidR="00383F62" w:rsidRPr="00383F62" w:rsidRDefault="00383F62" w:rsidP="00383F62">
            <w:pPr>
              <w:spacing w:after="0" w:line="240" w:lineRule="auto"/>
              <w:rPr>
                <w:rFonts w:ascii="Calibri" w:eastAsia="Times New Roman" w:hAnsi="Calibri" w:cs="Times New Roman"/>
                <w:color w:val="000000"/>
                <w:sz w:val="20"/>
                <w:szCs w:val="20"/>
                <w:lang w:eastAsia="en-GB"/>
              </w:rPr>
            </w:pPr>
            <w:r w:rsidRPr="00383F62">
              <w:rPr>
                <w:rFonts w:ascii="Calibri" w:eastAsia="Times New Roman" w:hAnsi="Calibri" w:cs="Times New Roman"/>
                <w:color w:val="000000"/>
                <w:sz w:val="20"/>
                <w:szCs w:val="20"/>
                <w:lang w:eastAsia="en-GB"/>
              </w:rPr>
              <w:t>B: Breach of Security requirements</w:t>
            </w:r>
          </w:p>
        </w:tc>
      </w:tr>
    </w:tbl>
    <w:p w14:paraId="06A4C85C" w14:textId="77777777" w:rsidR="00383F62" w:rsidRPr="00383F62" w:rsidRDefault="00383F62" w:rsidP="00383F62">
      <w:pPr>
        <w:rPr>
          <w:rFonts w:ascii="Calibri" w:eastAsia="Calibri" w:hAnsi="Calibri" w:cs="Times New Roman"/>
          <w:lang w:eastAsia="en-GB"/>
        </w:rPr>
      </w:pPr>
    </w:p>
    <w:p w14:paraId="7AA72E09" w14:textId="77777777" w:rsidR="00383F62" w:rsidRPr="00383F62" w:rsidRDefault="00383F62" w:rsidP="00383F62">
      <w:pPr>
        <w:rPr>
          <w:rFonts w:ascii="Calibri" w:eastAsia="Calibri" w:hAnsi="Calibri" w:cs="Times New Roman"/>
          <w:lang w:eastAsia="en-GB"/>
        </w:rPr>
      </w:pPr>
    </w:p>
    <w:p w14:paraId="7A9E0D72" w14:textId="77777777" w:rsidR="00383F62" w:rsidRPr="00383F62" w:rsidRDefault="00383F62" w:rsidP="00383F62">
      <w:pPr>
        <w:keepNext/>
        <w:keepLines/>
        <w:spacing w:before="240" w:after="0"/>
        <w:outlineLvl w:val="0"/>
        <w:rPr>
          <w:rFonts w:ascii="Calibri" w:eastAsia="Yu Gothic Light" w:hAnsi="Calibri" w:cs="Times New Roman"/>
          <w:lang w:eastAsia="en-GB"/>
        </w:rPr>
      </w:pPr>
      <w:bookmarkStart w:id="19" w:name="_Toc82096220"/>
      <w:r w:rsidRPr="00383F62">
        <w:rPr>
          <w:rFonts w:ascii="Calibri" w:eastAsia="Yu Gothic Light" w:hAnsi="Calibri" w:cs="Times New Roman"/>
          <w:lang w:eastAsia="en-GB"/>
        </w:rPr>
        <w:lastRenderedPageBreak/>
        <w:t>APPENDIX 4: GLOSSARY OF TERMS</w:t>
      </w:r>
      <w:bookmarkEnd w:id="19"/>
    </w:p>
    <w:p w14:paraId="1C76CA20" w14:textId="77777777" w:rsidR="00383F62" w:rsidRPr="00383F62" w:rsidRDefault="00383F62" w:rsidP="00383F62">
      <w:pPr>
        <w:spacing w:after="0"/>
        <w:rPr>
          <w:rFonts w:ascii="Calibri" w:eastAsia="Calibri" w:hAnsi="Calibri" w:cs="Times New Roman"/>
          <w:lang w:eastAsia="en-GB"/>
        </w:rPr>
      </w:pPr>
    </w:p>
    <w:tbl>
      <w:tblPr>
        <w:tblW w:w="13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307"/>
      </w:tblGrid>
      <w:tr w:rsidR="00383F62" w:rsidRPr="00383F62" w14:paraId="1288526A" w14:textId="77777777" w:rsidTr="00DF28F9">
        <w:trPr>
          <w:trHeight w:val="668"/>
        </w:trPr>
        <w:tc>
          <w:tcPr>
            <w:tcW w:w="4680" w:type="dxa"/>
            <w:tcBorders>
              <w:top w:val="single" w:sz="4" w:space="0" w:color="auto"/>
              <w:left w:val="single" w:sz="4" w:space="0" w:color="auto"/>
              <w:bottom w:val="single" w:sz="4" w:space="0" w:color="auto"/>
              <w:right w:val="single" w:sz="4" w:space="0" w:color="auto"/>
            </w:tcBorders>
            <w:hideMark/>
          </w:tcPr>
          <w:p w14:paraId="1434DCE8"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{Owned and operated Ministry of Defence maritime platforms}</w:t>
            </w:r>
          </w:p>
        </w:tc>
        <w:tc>
          <w:tcPr>
            <w:tcW w:w="9307" w:type="dxa"/>
            <w:tcBorders>
              <w:top w:val="single" w:sz="4" w:space="0" w:color="auto"/>
              <w:left w:val="single" w:sz="4" w:space="0" w:color="auto"/>
              <w:bottom w:val="single" w:sz="4" w:space="0" w:color="auto"/>
              <w:right w:val="single" w:sz="4" w:space="0" w:color="auto"/>
            </w:tcBorders>
            <w:hideMark/>
          </w:tcPr>
          <w:p w14:paraId="4B0B7B5C"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Including but not limited to Royal Navy warships, RFA warships, submarines, wrecks, fixed platforms and shore-side infrastructure</w:t>
            </w:r>
          </w:p>
        </w:tc>
      </w:tr>
      <w:tr w:rsidR="00383F62" w:rsidRPr="00383F62" w14:paraId="2AECCF51" w14:textId="77777777" w:rsidTr="00DF28F9">
        <w:trPr>
          <w:trHeight w:val="941"/>
        </w:trPr>
        <w:tc>
          <w:tcPr>
            <w:tcW w:w="4680" w:type="dxa"/>
            <w:tcBorders>
              <w:top w:val="single" w:sz="4" w:space="0" w:color="auto"/>
              <w:left w:val="single" w:sz="4" w:space="0" w:color="auto"/>
              <w:bottom w:val="single" w:sz="4" w:space="0" w:color="auto"/>
              <w:right w:val="single" w:sz="4" w:space="0" w:color="auto"/>
            </w:tcBorders>
          </w:tcPr>
          <w:p w14:paraId="12CE65C2"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{Permanent Joint Operating Base (PJOB)}</w:t>
            </w:r>
          </w:p>
        </w:tc>
        <w:tc>
          <w:tcPr>
            <w:tcW w:w="9307" w:type="dxa"/>
            <w:tcBorders>
              <w:top w:val="single" w:sz="4" w:space="0" w:color="auto"/>
              <w:left w:val="single" w:sz="4" w:space="0" w:color="auto"/>
              <w:bottom w:val="single" w:sz="4" w:space="0" w:color="auto"/>
              <w:right w:val="single" w:sz="4" w:space="0" w:color="auto"/>
            </w:tcBorders>
          </w:tcPr>
          <w:p w14:paraId="13226E44"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PJOB is an Operating Area (OA) which due to specific operational circumstances, defined by the Authority and in which a UK operational commander plans and conducts military Operations or Exercises to accomplish a specific mission in a Joint Operations Areas (JOA) or Single Service Operational Areas (SSOA)</w:t>
            </w:r>
          </w:p>
        </w:tc>
      </w:tr>
      <w:tr w:rsidR="00383F62" w:rsidRPr="00383F62" w14:paraId="54F20119" w14:textId="77777777" w:rsidTr="00DF28F9">
        <w:trPr>
          <w:trHeight w:val="928"/>
        </w:trPr>
        <w:tc>
          <w:tcPr>
            <w:tcW w:w="4680" w:type="dxa"/>
            <w:tcBorders>
              <w:top w:val="single" w:sz="4" w:space="0" w:color="auto"/>
              <w:left w:val="single" w:sz="4" w:space="0" w:color="auto"/>
              <w:bottom w:val="single" w:sz="4" w:space="0" w:color="auto"/>
              <w:right w:val="single" w:sz="4" w:space="0" w:color="auto"/>
            </w:tcBorders>
          </w:tcPr>
          <w:p w14:paraId="59DA1B22"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{British Forces South Atlantic Islands (BFSAI)}</w:t>
            </w:r>
          </w:p>
        </w:tc>
        <w:tc>
          <w:tcPr>
            <w:tcW w:w="9307" w:type="dxa"/>
            <w:tcBorders>
              <w:top w:val="single" w:sz="4" w:space="0" w:color="auto"/>
              <w:left w:val="single" w:sz="4" w:space="0" w:color="auto"/>
              <w:bottom w:val="single" w:sz="4" w:space="0" w:color="auto"/>
              <w:right w:val="single" w:sz="4" w:space="0" w:color="auto"/>
            </w:tcBorders>
          </w:tcPr>
          <w:p w14:paraId="1F4FD6D9"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 xml:space="preserve">British Forces South Atlantic Islands (BFSAI) consists of Joint Forces based at Mount Pleasant Airfield, and various remote stations, as a visible demonstration of the United Kingdom’s sovereignty over the Falkland Islands. They also maintain a periodic presence in South Georgia and South Sandwich Islands </w:t>
            </w:r>
          </w:p>
        </w:tc>
      </w:tr>
      <w:tr w:rsidR="00383F62" w:rsidRPr="00383F62" w14:paraId="195EE058" w14:textId="77777777" w:rsidTr="00DF28F9">
        <w:trPr>
          <w:trHeight w:val="1174"/>
        </w:trPr>
        <w:tc>
          <w:tcPr>
            <w:tcW w:w="4680" w:type="dxa"/>
            <w:tcBorders>
              <w:top w:val="single" w:sz="4" w:space="0" w:color="auto"/>
              <w:left w:val="single" w:sz="4" w:space="0" w:color="auto"/>
              <w:bottom w:val="single" w:sz="4" w:space="0" w:color="auto"/>
              <w:right w:val="single" w:sz="4" w:space="0" w:color="auto"/>
            </w:tcBorders>
          </w:tcPr>
          <w:p w14:paraId="6320F3BF"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{Falkland Island Government (FIG)}</w:t>
            </w:r>
          </w:p>
        </w:tc>
        <w:tc>
          <w:tcPr>
            <w:tcW w:w="9307" w:type="dxa"/>
            <w:tcBorders>
              <w:top w:val="single" w:sz="4" w:space="0" w:color="auto"/>
              <w:left w:val="single" w:sz="4" w:space="0" w:color="auto"/>
              <w:bottom w:val="single" w:sz="4" w:space="0" w:color="auto"/>
              <w:right w:val="single" w:sz="4" w:space="0" w:color="auto"/>
            </w:tcBorders>
          </w:tcPr>
          <w:p w14:paraId="0233D429"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Government in the Falkland Islands is provided by an elected Legislative Assembly which is empowered to pass legislation for the peace, order and good governance of the Falkland Islands, subject to the approval of Her Majesty the Queen, acting through her Secretary of State for Foreign Affairs. An Executive Council chaired by the Governor is responsible for the formulation of strategy and policy</w:t>
            </w:r>
          </w:p>
        </w:tc>
      </w:tr>
      <w:tr w:rsidR="00383F62" w:rsidRPr="00383F62" w14:paraId="39BDD480" w14:textId="77777777" w:rsidTr="00DF28F9">
        <w:trPr>
          <w:trHeight w:val="668"/>
        </w:trPr>
        <w:tc>
          <w:tcPr>
            <w:tcW w:w="4680" w:type="dxa"/>
            <w:tcBorders>
              <w:top w:val="single" w:sz="4" w:space="0" w:color="auto"/>
              <w:left w:val="single" w:sz="4" w:space="0" w:color="auto"/>
              <w:bottom w:val="single" w:sz="4" w:space="0" w:color="auto"/>
              <w:right w:val="single" w:sz="4" w:space="0" w:color="auto"/>
            </w:tcBorders>
          </w:tcPr>
          <w:p w14:paraId="67D15354"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{Baltic and International Maritime Council (BIMCO)}</w:t>
            </w:r>
          </w:p>
        </w:tc>
        <w:tc>
          <w:tcPr>
            <w:tcW w:w="9307" w:type="dxa"/>
            <w:tcBorders>
              <w:top w:val="single" w:sz="4" w:space="0" w:color="auto"/>
              <w:left w:val="single" w:sz="4" w:space="0" w:color="auto"/>
              <w:bottom w:val="single" w:sz="4" w:space="0" w:color="auto"/>
              <w:right w:val="single" w:sz="4" w:space="0" w:color="auto"/>
            </w:tcBorders>
          </w:tcPr>
          <w:p w14:paraId="6476B9AB"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BIMCO is the largest of the international shipping associations representing shipowners. The BIMCO SUPPLYTIME is the standard form of charter party for offshore vessels</w:t>
            </w:r>
          </w:p>
        </w:tc>
      </w:tr>
      <w:tr w:rsidR="00383F62" w:rsidRPr="00383F62" w14:paraId="58ACCBFD" w14:textId="77777777" w:rsidTr="00DF28F9">
        <w:trPr>
          <w:trHeight w:val="709"/>
        </w:trPr>
        <w:tc>
          <w:tcPr>
            <w:tcW w:w="4680" w:type="dxa"/>
            <w:tcBorders>
              <w:top w:val="single" w:sz="4" w:space="0" w:color="auto"/>
              <w:left w:val="single" w:sz="4" w:space="0" w:color="auto"/>
              <w:bottom w:val="single" w:sz="4" w:space="0" w:color="auto"/>
              <w:right w:val="single" w:sz="4" w:space="0" w:color="auto"/>
            </w:tcBorders>
          </w:tcPr>
          <w:p w14:paraId="428E043F"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{International Association of Classification Societies (IACS)}</w:t>
            </w:r>
          </w:p>
        </w:tc>
        <w:tc>
          <w:tcPr>
            <w:tcW w:w="9307" w:type="dxa"/>
            <w:tcBorders>
              <w:top w:val="single" w:sz="4" w:space="0" w:color="auto"/>
              <w:left w:val="single" w:sz="4" w:space="0" w:color="auto"/>
              <w:bottom w:val="single" w:sz="4" w:space="0" w:color="auto"/>
              <w:right w:val="single" w:sz="4" w:space="0" w:color="auto"/>
            </w:tcBorders>
          </w:tcPr>
          <w:p w14:paraId="5D45C53E"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IACS is a technically based non-governmental organization that currently consists of twelve member marine classification societies. More than 90% of the world's cargo-carrying ships’ tonnage is covered by the classification standards set by member societies of IACS</w:t>
            </w:r>
          </w:p>
        </w:tc>
      </w:tr>
      <w:tr w:rsidR="00383F62" w:rsidRPr="00383F62" w14:paraId="3AEB0BBA" w14:textId="77777777" w:rsidTr="00DF28F9">
        <w:trPr>
          <w:trHeight w:val="941"/>
        </w:trPr>
        <w:tc>
          <w:tcPr>
            <w:tcW w:w="4680" w:type="dxa"/>
            <w:tcBorders>
              <w:top w:val="single" w:sz="4" w:space="0" w:color="auto"/>
              <w:left w:val="single" w:sz="4" w:space="0" w:color="auto"/>
              <w:bottom w:val="single" w:sz="4" w:space="0" w:color="auto"/>
              <w:right w:val="single" w:sz="4" w:space="0" w:color="auto"/>
            </w:tcBorders>
          </w:tcPr>
          <w:p w14:paraId="781A9B66"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{Flag State}</w:t>
            </w:r>
          </w:p>
        </w:tc>
        <w:tc>
          <w:tcPr>
            <w:tcW w:w="9307" w:type="dxa"/>
            <w:tcBorders>
              <w:top w:val="single" w:sz="4" w:space="0" w:color="auto"/>
              <w:left w:val="single" w:sz="4" w:space="0" w:color="auto"/>
              <w:bottom w:val="single" w:sz="4" w:space="0" w:color="auto"/>
              <w:right w:val="single" w:sz="4" w:space="0" w:color="auto"/>
            </w:tcBorders>
          </w:tcPr>
          <w:p w14:paraId="2FC886E0"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The flag state of a merchant vessel is the jurisdiction under whose laws the vessel is registered or licensed and is deemed the nationality of the vessel. The flag state has the authority and responsibility to enforce regulations over vessels registered under its flag, including those relating to inspection, certification, and issuance of safety and pollution prevention documents</w:t>
            </w:r>
          </w:p>
        </w:tc>
      </w:tr>
      <w:tr w:rsidR="00383F62" w:rsidRPr="00383F62" w14:paraId="33244D2D" w14:textId="77777777" w:rsidTr="00DF28F9">
        <w:trPr>
          <w:trHeight w:val="696"/>
        </w:trPr>
        <w:tc>
          <w:tcPr>
            <w:tcW w:w="4680" w:type="dxa"/>
            <w:tcBorders>
              <w:top w:val="single" w:sz="4" w:space="0" w:color="auto"/>
              <w:left w:val="single" w:sz="4" w:space="0" w:color="auto"/>
              <w:bottom w:val="single" w:sz="4" w:space="0" w:color="auto"/>
              <w:right w:val="single" w:sz="4" w:space="0" w:color="auto"/>
            </w:tcBorders>
          </w:tcPr>
          <w:p w14:paraId="662DBBEE"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{The Common Marine Inspection Document (eCMID)}</w:t>
            </w:r>
          </w:p>
        </w:tc>
        <w:tc>
          <w:tcPr>
            <w:tcW w:w="9307" w:type="dxa"/>
            <w:tcBorders>
              <w:top w:val="single" w:sz="4" w:space="0" w:color="auto"/>
              <w:left w:val="single" w:sz="4" w:space="0" w:color="auto"/>
              <w:bottom w:val="single" w:sz="4" w:space="0" w:color="auto"/>
              <w:right w:val="single" w:sz="4" w:space="0" w:color="auto"/>
            </w:tcBorders>
          </w:tcPr>
          <w:p w14:paraId="038F7FBE"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eCMID is a standard format for the inspection and auditing of offshore vessels. Its use helps promote safety and efficiency and can help reduce the number of repeat inspections on individual vessels by providing a consistent, transferrable format which meets vessel operator and client requirements alike</w:t>
            </w:r>
          </w:p>
        </w:tc>
      </w:tr>
      <w:tr w:rsidR="00383F62" w:rsidRPr="00383F62" w14:paraId="544112D0" w14:textId="77777777" w:rsidTr="00DF28F9">
        <w:trPr>
          <w:trHeight w:val="709"/>
        </w:trPr>
        <w:tc>
          <w:tcPr>
            <w:tcW w:w="4680" w:type="dxa"/>
            <w:tcBorders>
              <w:top w:val="single" w:sz="4" w:space="0" w:color="auto"/>
              <w:left w:val="single" w:sz="4" w:space="0" w:color="auto"/>
              <w:bottom w:val="single" w:sz="4" w:space="0" w:color="auto"/>
              <w:right w:val="single" w:sz="4" w:space="0" w:color="auto"/>
            </w:tcBorders>
          </w:tcPr>
          <w:p w14:paraId="12B1972F"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{MARPOL}</w:t>
            </w:r>
          </w:p>
        </w:tc>
        <w:tc>
          <w:tcPr>
            <w:tcW w:w="9307" w:type="dxa"/>
            <w:tcBorders>
              <w:top w:val="single" w:sz="4" w:space="0" w:color="auto"/>
              <w:left w:val="single" w:sz="4" w:space="0" w:color="auto"/>
              <w:bottom w:val="single" w:sz="4" w:space="0" w:color="auto"/>
              <w:right w:val="single" w:sz="4" w:space="0" w:color="auto"/>
            </w:tcBorders>
          </w:tcPr>
          <w:p w14:paraId="4201A5C3"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The International Convention for the Prevention of Pollution from Ships (</w:t>
            </w:r>
            <w:r w:rsidRPr="00383F62">
              <w:rPr>
                <w:rFonts w:ascii="Calibri" w:eastAsia="Calibri" w:hAnsi="Calibri" w:cs="Arial"/>
                <w:b/>
                <w:bCs/>
                <w:color w:val="000000"/>
                <w:sz w:val="20"/>
                <w:szCs w:val="20"/>
                <w:lang w:eastAsia="en-GB"/>
              </w:rPr>
              <w:t>MARPOL</w:t>
            </w:r>
            <w:r w:rsidRPr="00383F62">
              <w:rPr>
                <w:rFonts w:ascii="Calibri" w:eastAsia="Calibri" w:hAnsi="Calibri" w:cs="Arial"/>
                <w:color w:val="000000"/>
                <w:sz w:val="20"/>
                <w:szCs w:val="20"/>
                <w:lang w:eastAsia="en-GB"/>
              </w:rPr>
              <w:t>) is the main international convention covering prevention of pollution of the marine environment by ships from operational or accidental causes</w:t>
            </w:r>
          </w:p>
        </w:tc>
      </w:tr>
      <w:tr w:rsidR="00383F62" w:rsidRPr="00383F62" w14:paraId="10F386F6" w14:textId="77777777" w:rsidTr="00DF28F9">
        <w:trPr>
          <w:trHeight w:val="71"/>
        </w:trPr>
        <w:tc>
          <w:tcPr>
            <w:tcW w:w="4680" w:type="dxa"/>
            <w:tcBorders>
              <w:top w:val="single" w:sz="4" w:space="0" w:color="auto"/>
              <w:left w:val="single" w:sz="4" w:space="0" w:color="auto"/>
              <w:bottom w:val="single" w:sz="4" w:space="0" w:color="auto"/>
              <w:right w:val="single" w:sz="4" w:space="0" w:color="auto"/>
            </w:tcBorders>
          </w:tcPr>
          <w:p w14:paraId="5F7BA1C2" w14:textId="77777777" w:rsidR="00383F62" w:rsidRPr="00383F62" w:rsidRDefault="00383F62" w:rsidP="00383F62">
            <w:pPr>
              <w:spacing w:after="0"/>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{Bunkering}</w:t>
            </w:r>
          </w:p>
        </w:tc>
        <w:tc>
          <w:tcPr>
            <w:tcW w:w="9307" w:type="dxa"/>
            <w:tcBorders>
              <w:top w:val="single" w:sz="4" w:space="0" w:color="auto"/>
              <w:left w:val="single" w:sz="4" w:space="0" w:color="auto"/>
              <w:bottom w:val="single" w:sz="4" w:space="0" w:color="auto"/>
              <w:right w:val="single" w:sz="4" w:space="0" w:color="auto"/>
            </w:tcBorders>
          </w:tcPr>
          <w:p w14:paraId="24F97468" w14:textId="77777777" w:rsidR="00383F62" w:rsidRPr="00383F62" w:rsidRDefault="00383F62" w:rsidP="00383F62">
            <w:pPr>
              <w:autoSpaceDE w:val="0"/>
              <w:autoSpaceDN w:val="0"/>
              <w:adjustRightInd w:val="0"/>
              <w:spacing w:after="0" w:line="240" w:lineRule="auto"/>
              <w:rPr>
                <w:rFonts w:ascii="Calibri" w:eastAsia="Calibri" w:hAnsi="Calibri" w:cs="Arial"/>
                <w:color w:val="000000"/>
                <w:sz w:val="20"/>
                <w:szCs w:val="20"/>
                <w:lang w:eastAsia="en-GB"/>
              </w:rPr>
            </w:pPr>
            <w:r w:rsidRPr="00383F62">
              <w:rPr>
                <w:rFonts w:ascii="Calibri" w:eastAsia="Calibri" w:hAnsi="Calibri" w:cs="Arial"/>
                <w:color w:val="000000"/>
                <w:sz w:val="20"/>
                <w:szCs w:val="20"/>
                <w:lang w:eastAsia="en-GB"/>
              </w:rPr>
              <w:t>Bunkering is the supplying of fuel for use by ships, and includes the shipboard logistics of loading fuel and distributing it among available bunker fuel tanks</w:t>
            </w:r>
          </w:p>
        </w:tc>
      </w:tr>
    </w:tbl>
    <w:p w14:paraId="698D424A" w14:textId="77777777" w:rsidR="00383F62" w:rsidRPr="00383F62" w:rsidRDefault="00383F62" w:rsidP="00383F62">
      <w:pPr>
        <w:rPr>
          <w:rFonts w:ascii="Calibri" w:eastAsia="Calibri" w:hAnsi="Calibri" w:cs="Arial"/>
          <w:b/>
          <w:color w:val="000000"/>
          <w:lang w:eastAsia="en-GB"/>
        </w:rPr>
        <w:sectPr w:rsidR="00383F62" w:rsidRPr="00383F62" w:rsidSect="00DF28F9">
          <w:pgSz w:w="16838" w:h="11906" w:orient="landscape"/>
          <w:pgMar w:top="1135" w:right="1440" w:bottom="851" w:left="1440" w:header="426" w:footer="76" w:gutter="0"/>
          <w:cols w:space="708"/>
          <w:docGrid w:linePitch="360"/>
        </w:sectPr>
      </w:pPr>
    </w:p>
    <w:p w14:paraId="6B34F030" w14:textId="77777777" w:rsidR="00383F62" w:rsidRPr="00383F62" w:rsidRDefault="00383F62" w:rsidP="00383F62">
      <w:pPr>
        <w:keepNext/>
        <w:keepLines/>
        <w:spacing w:before="240" w:after="0"/>
        <w:outlineLvl w:val="0"/>
        <w:rPr>
          <w:rFonts w:ascii="Calibri" w:eastAsia="Yu Gothic Light" w:hAnsi="Calibri" w:cs="Times New Roman"/>
          <w:lang w:eastAsia="en-GB"/>
        </w:rPr>
      </w:pPr>
      <w:bookmarkStart w:id="20" w:name="_Toc82096221"/>
      <w:r w:rsidRPr="00383F62">
        <w:rPr>
          <w:rFonts w:ascii="Calibri" w:eastAsia="Yu Gothic Light" w:hAnsi="Calibri" w:cs="Times New Roman"/>
          <w:lang w:eastAsia="en-GB"/>
        </w:rPr>
        <w:lastRenderedPageBreak/>
        <w:t>APPENDIX 5: GLOSSARY OF ABBREVIATIONS</w:t>
      </w:r>
      <w:bookmarkEnd w:id="20"/>
    </w:p>
    <w:p w14:paraId="68EF6370" w14:textId="77777777" w:rsidR="00383F62" w:rsidRPr="00383F62" w:rsidRDefault="00383F62" w:rsidP="00383F62">
      <w:pPr>
        <w:spacing w:after="0"/>
        <w:rPr>
          <w:rFonts w:ascii="Calibri" w:eastAsia="Calibri" w:hAnsi="Calibri" w:cs="Times New Roman"/>
          <w:lang w:eastAsia="en-GB"/>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819"/>
      </w:tblGrid>
      <w:tr w:rsidR="00383F62" w:rsidRPr="00383F62" w14:paraId="4EBC328F" w14:textId="77777777" w:rsidTr="00DF28F9">
        <w:trPr>
          <w:trHeight w:val="270"/>
          <w:jc w:val="center"/>
        </w:trPr>
        <w:tc>
          <w:tcPr>
            <w:tcW w:w="1413" w:type="dxa"/>
            <w:shd w:val="clear" w:color="auto" w:fill="auto"/>
            <w:noWrap/>
            <w:vAlign w:val="center"/>
          </w:tcPr>
          <w:p w14:paraId="42C69F39"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AHT</w:t>
            </w:r>
          </w:p>
        </w:tc>
        <w:tc>
          <w:tcPr>
            <w:tcW w:w="4819" w:type="dxa"/>
            <w:shd w:val="clear" w:color="auto" w:fill="auto"/>
            <w:noWrap/>
            <w:vAlign w:val="center"/>
          </w:tcPr>
          <w:p w14:paraId="58D717E3"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Anchor Handling Tugs</w:t>
            </w:r>
          </w:p>
        </w:tc>
      </w:tr>
      <w:tr w:rsidR="00383F62" w:rsidRPr="00383F62" w14:paraId="271517E0" w14:textId="77777777" w:rsidTr="00DF28F9">
        <w:trPr>
          <w:trHeight w:val="270"/>
          <w:jc w:val="center"/>
        </w:trPr>
        <w:tc>
          <w:tcPr>
            <w:tcW w:w="1413" w:type="dxa"/>
            <w:shd w:val="clear" w:color="auto" w:fill="auto"/>
            <w:noWrap/>
            <w:vAlign w:val="center"/>
          </w:tcPr>
          <w:p w14:paraId="24EC82A6"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ANSI</w:t>
            </w:r>
          </w:p>
        </w:tc>
        <w:tc>
          <w:tcPr>
            <w:tcW w:w="4819" w:type="dxa"/>
            <w:shd w:val="clear" w:color="auto" w:fill="auto"/>
            <w:noWrap/>
            <w:vAlign w:val="center"/>
          </w:tcPr>
          <w:p w14:paraId="205CE6F5"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American National Standards Institute</w:t>
            </w:r>
          </w:p>
        </w:tc>
      </w:tr>
      <w:tr w:rsidR="00383F62" w:rsidRPr="00383F62" w14:paraId="72FE72F5" w14:textId="77777777" w:rsidTr="00DF28F9">
        <w:trPr>
          <w:trHeight w:val="229"/>
          <w:jc w:val="center"/>
        </w:trPr>
        <w:tc>
          <w:tcPr>
            <w:tcW w:w="1413" w:type="dxa"/>
            <w:shd w:val="clear" w:color="auto" w:fill="auto"/>
            <w:noWrap/>
            <w:vAlign w:val="bottom"/>
          </w:tcPr>
          <w:p w14:paraId="6F41C22A"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AVTUR</w:t>
            </w:r>
          </w:p>
        </w:tc>
        <w:tc>
          <w:tcPr>
            <w:tcW w:w="4819" w:type="dxa"/>
            <w:shd w:val="clear" w:color="auto" w:fill="auto"/>
            <w:noWrap/>
            <w:vAlign w:val="bottom"/>
          </w:tcPr>
          <w:p w14:paraId="48C2C4A3"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Aviation Turbine Fuel (NATO ID: F35)</w:t>
            </w:r>
          </w:p>
        </w:tc>
      </w:tr>
      <w:tr w:rsidR="00383F62" w:rsidRPr="00383F62" w14:paraId="15A67CB8" w14:textId="77777777" w:rsidTr="00DF28F9">
        <w:trPr>
          <w:trHeight w:val="229"/>
          <w:jc w:val="center"/>
        </w:trPr>
        <w:tc>
          <w:tcPr>
            <w:tcW w:w="1413" w:type="dxa"/>
            <w:shd w:val="clear" w:color="auto" w:fill="auto"/>
            <w:noWrap/>
            <w:vAlign w:val="bottom"/>
          </w:tcPr>
          <w:p w14:paraId="268D27BA"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BAS</w:t>
            </w:r>
          </w:p>
        </w:tc>
        <w:tc>
          <w:tcPr>
            <w:tcW w:w="4819" w:type="dxa"/>
            <w:shd w:val="clear" w:color="auto" w:fill="auto"/>
            <w:noWrap/>
            <w:vAlign w:val="bottom"/>
          </w:tcPr>
          <w:p w14:paraId="1039D4D4"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British Atlantic Survey </w:t>
            </w:r>
          </w:p>
        </w:tc>
      </w:tr>
      <w:tr w:rsidR="00383F62" w:rsidRPr="00383F62" w14:paraId="616F0AAB" w14:textId="77777777" w:rsidTr="00DF28F9">
        <w:trPr>
          <w:trHeight w:val="229"/>
          <w:jc w:val="center"/>
        </w:trPr>
        <w:tc>
          <w:tcPr>
            <w:tcW w:w="1413" w:type="dxa"/>
            <w:shd w:val="clear" w:color="auto" w:fill="auto"/>
            <w:noWrap/>
            <w:vAlign w:val="bottom"/>
          </w:tcPr>
          <w:p w14:paraId="2F0B5F0F"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BFSAI</w:t>
            </w:r>
          </w:p>
        </w:tc>
        <w:tc>
          <w:tcPr>
            <w:tcW w:w="4819" w:type="dxa"/>
            <w:shd w:val="clear" w:color="auto" w:fill="auto"/>
            <w:noWrap/>
            <w:vAlign w:val="bottom"/>
          </w:tcPr>
          <w:p w14:paraId="624A8F79"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British Forces South Atlantic Islands</w:t>
            </w:r>
          </w:p>
        </w:tc>
      </w:tr>
      <w:tr w:rsidR="00383F62" w:rsidRPr="00383F62" w14:paraId="14EFD117" w14:textId="77777777" w:rsidTr="00DF28F9">
        <w:trPr>
          <w:trHeight w:val="229"/>
          <w:jc w:val="center"/>
        </w:trPr>
        <w:tc>
          <w:tcPr>
            <w:tcW w:w="1413" w:type="dxa"/>
            <w:shd w:val="clear" w:color="auto" w:fill="auto"/>
            <w:noWrap/>
            <w:vAlign w:val="bottom"/>
          </w:tcPr>
          <w:p w14:paraId="7BF929AB"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BIMCO</w:t>
            </w:r>
          </w:p>
        </w:tc>
        <w:tc>
          <w:tcPr>
            <w:tcW w:w="4819" w:type="dxa"/>
            <w:shd w:val="clear" w:color="auto" w:fill="auto"/>
            <w:noWrap/>
            <w:vAlign w:val="bottom"/>
          </w:tcPr>
          <w:p w14:paraId="20C08660"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Baltic and International Maritime Council </w:t>
            </w:r>
          </w:p>
        </w:tc>
      </w:tr>
      <w:tr w:rsidR="00383F62" w:rsidRPr="00383F62" w14:paraId="4F1DA3D4" w14:textId="77777777" w:rsidTr="00DF28F9">
        <w:trPr>
          <w:trHeight w:val="270"/>
          <w:jc w:val="center"/>
        </w:trPr>
        <w:tc>
          <w:tcPr>
            <w:tcW w:w="1413" w:type="dxa"/>
            <w:shd w:val="clear" w:color="auto" w:fill="auto"/>
            <w:noWrap/>
            <w:vAlign w:val="center"/>
          </w:tcPr>
          <w:p w14:paraId="4F352C62"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 xml:space="preserve">BPSS </w:t>
            </w:r>
          </w:p>
        </w:tc>
        <w:tc>
          <w:tcPr>
            <w:tcW w:w="4819" w:type="dxa"/>
            <w:shd w:val="clear" w:color="auto" w:fill="auto"/>
            <w:noWrap/>
            <w:vAlign w:val="center"/>
          </w:tcPr>
          <w:p w14:paraId="45F47AF3"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Baseline Personnel Security Standard</w:t>
            </w:r>
          </w:p>
        </w:tc>
      </w:tr>
      <w:tr w:rsidR="00383F62" w:rsidRPr="00383F62" w14:paraId="7D4FEF4A" w14:textId="77777777" w:rsidTr="00DF28F9">
        <w:trPr>
          <w:trHeight w:val="270"/>
          <w:jc w:val="center"/>
        </w:trPr>
        <w:tc>
          <w:tcPr>
            <w:tcW w:w="1413" w:type="dxa"/>
            <w:shd w:val="clear" w:color="auto" w:fill="auto"/>
            <w:noWrap/>
            <w:vAlign w:val="center"/>
          </w:tcPr>
          <w:p w14:paraId="3F22D6E7"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CBFSAI</w:t>
            </w:r>
          </w:p>
        </w:tc>
        <w:tc>
          <w:tcPr>
            <w:tcW w:w="4819" w:type="dxa"/>
            <w:shd w:val="clear" w:color="auto" w:fill="auto"/>
            <w:noWrap/>
            <w:vAlign w:val="center"/>
          </w:tcPr>
          <w:p w14:paraId="369B426C"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Commander of British Forces South Atlantic Islands</w:t>
            </w:r>
          </w:p>
        </w:tc>
      </w:tr>
      <w:tr w:rsidR="00383F62" w:rsidRPr="00383F62" w14:paraId="51202D42" w14:textId="77777777" w:rsidTr="00DF28F9">
        <w:trPr>
          <w:trHeight w:val="229"/>
          <w:jc w:val="center"/>
        </w:trPr>
        <w:tc>
          <w:tcPr>
            <w:tcW w:w="1413" w:type="dxa"/>
            <w:shd w:val="clear" w:color="auto" w:fill="auto"/>
            <w:noWrap/>
            <w:vAlign w:val="bottom"/>
          </w:tcPr>
          <w:p w14:paraId="7E9BE3B6"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CSB</w:t>
            </w:r>
          </w:p>
        </w:tc>
        <w:tc>
          <w:tcPr>
            <w:tcW w:w="4819" w:type="dxa"/>
            <w:shd w:val="clear" w:color="auto" w:fill="auto"/>
            <w:noWrap/>
            <w:vAlign w:val="bottom"/>
          </w:tcPr>
          <w:p w14:paraId="3D7BCACF"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Combat Support Boats </w:t>
            </w:r>
          </w:p>
        </w:tc>
      </w:tr>
      <w:tr w:rsidR="00383F62" w:rsidRPr="00383F62" w14:paraId="4B299B44" w14:textId="77777777" w:rsidTr="00DF28F9">
        <w:trPr>
          <w:trHeight w:val="270"/>
          <w:jc w:val="center"/>
        </w:trPr>
        <w:tc>
          <w:tcPr>
            <w:tcW w:w="1413" w:type="dxa"/>
            <w:shd w:val="clear" w:color="auto" w:fill="auto"/>
            <w:noWrap/>
            <w:vAlign w:val="center"/>
          </w:tcPr>
          <w:p w14:paraId="5A751072"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CTC</w:t>
            </w:r>
          </w:p>
        </w:tc>
        <w:tc>
          <w:tcPr>
            <w:tcW w:w="4819" w:type="dxa"/>
            <w:shd w:val="clear" w:color="auto" w:fill="auto"/>
            <w:noWrap/>
            <w:vAlign w:val="center"/>
          </w:tcPr>
          <w:p w14:paraId="5804CC97"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Counter Terrorism Check </w:t>
            </w:r>
          </w:p>
        </w:tc>
      </w:tr>
      <w:tr w:rsidR="00383F62" w:rsidRPr="00383F62" w14:paraId="219D5973" w14:textId="77777777" w:rsidTr="00DF28F9">
        <w:trPr>
          <w:trHeight w:val="270"/>
          <w:jc w:val="center"/>
        </w:trPr>
        <w:tc>
          <w:tcPr>
            <w:tcW w:w="1413" w:type="dxa"/>
            <w:shd w:val="clear" w:color="auto" w:fill="auto"/>
            <w:noWrap/>
            <w:vAlign w:val="center"/>
          </w:tcPr>
          <w:p w14:paraId="16365473"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DIESO</w:t>
            </w:r>
          </w:p>
        </w:tc>
        <w:tc>
          <w:tcPr>
            <w:tcW w:w="4819" w:type="dxa"/>
            <w:shd w:val="clear" w:color="auto" w:fill="auto"/>
            <w:noWrap/>
            <w:vAlign w:val="center"/>
          </w:tcPr>
          <w:p w14:paraId="3D5283F6"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Diesel Oil (NATO ID: F76)</w:t>
            </w:r>
          </w:p>
        </w:tc>
      </w:tr>
      <w:tr w:rsidR="00383F62" w:rsidRPr="00383F62" w14:paraId="43BF290D" w14:textId="77777777" w:rsidTr="00DF28F9">
        <w:trPr>
          <w:trHeight w:val="270"/>
          <w:jc w:val="center"/>
        </w:trPr>
        <w:tc>
          <w:tcPr>
            <w:tcW w:w="1413" w:type="dxa"/>
            <w:shd w:val="clear" w:color="auto" w:fill="auto"/>
            <w:noWrap/>
            <w:vAlign w:val="bottom"/>
          </w:tcPr>
          <w:p w14:paraId="2C7D4587"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ECP</w:t>
            </w:r>
          </w:p>
        </w:tc>
        <w:tc>
          <w:tcPr>
            <w:tcW w:w="4819" w:type="dxa"/>
            <w:shd w:val="clear" w:color="auto" w:fill="auto"/>
            <w:noWrap/>
            <w:vAlign w:val="bottom"/>
          </w:tcPr>
          <w:p w14:paraId="5CE12116"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East Cove Port</w:t>
            </w:r>
          </w:p>
        </w:tc>
      </w:tr>
      <w:tr w:rsidR="00383F62" w:rsidRPr="00383F62" w14:paraId="3F6C5297" w14:textId="77777777" w:rsidTr="00DF28F9">
        <w:trPr>
          <w:trHeight w:val="270"/>
          <w:jc w:val="center"/>
        </w:trPr>
        <w:tc>
          <w:tcPr>
            <w:tcW w:w="1413" w:type="dxa"/>
            <w:shd w:val="clear" w:color="auto" w:fill="auto"/>
            <w:noWrap/>
            <w:vAlign w:val="center"/>
          </w:tcPr>
          <w:p w14:paraId="1796AC52"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EU</w:t>
            </w:r>
          </w:p>
        </w:tc>
        <w:tc>
          <w:tcPr>
            <w:tcW w:w="4819" w:type="dxa"/>
            <w:shd w:val="clear" w:color="auto" w:fill="auto"/>
            <w:noWrap/>
            <w:vAlign w:val="center"/>
          </w:tcPr>
          <w:p w14:paraId="0A5D7C0A"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European Union</w:t>
            </w:r>
          </w:p>
        </w:tc>
      </w:tr>
      <w:tr w:rsidR="00383F62" w:rsidRPr="00383F62" w14:paraId="522DCBDE" w14:textId="77777777" w:rsidTr="00DF28F9">
        <w:trPr>
          <w:trHeight w:val="270"/>
          <w:jc w:val="center"/>
        </w:trPr>
        <w:tc>
          <w:tcPr>
            <w:tcW w:w="1413" w:type="dxa"/>
            <w:shd w:val="clear" w:color="auto" w:fill="auto"/>
            <w:noWrap/>
            <w:vAlign w:val="center"/>
          </w:tcPr>
          <w:p w14:paraId="39A94538"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FI</w:t>
            </w:r>
          </w:p>
        </w:tc>
        <w:tc>
          <w:tcPr>
            <w:tcW w:w="4819" w:type="dxa"/>
            <w:shd w:val="clear" w:color="auto" w:fill="auto"/>
            <w:noWrap/>
            <w:vAlign w:val="center"/>
          </w:tcPr>
          <w:p w14:paraId="2DD1516F"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Falkland Islands</w:t>
            </w:r>
          </w:p>
        </w:tc>
      </w:tr>
      <w:tr w:rsidR="00383F62" w:rsidRPr="00383F62" w14:paraId="6B4B1A23" w14:textId="77777777" w:rsidTr="00DF28F9">
        <w:trPr>
          <w:trHeight w:val="270"/>
          <w:jc w:val="center"/>
        </w:trPr>
        <w:tc>
          <w:tcPr>
            <w:tcW w:w="1413" w:type="dxa"/>
            <w:shd w:val="clear" w:color="auto" w:fill="auto"/>
            <w:noWrap/>
            <w:vAlign w:val="center"/>
          </w:tcPr>
          <w:p w14:paraId="41F2D47F"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FIG</w:t>
            </w:r>
          </w:p>
        </w:tc>
        <w:tc>
          <w:tcPr>
            <w:tcW w:w="4819" w:type="dxa"/>
            <w:shd w:val="clear" w:color="auto" w:fill="auto"/>
            <w:noWrap/>
            <w:vAlign w:val="center"/>
          </w:tcPr>
          <w:p w14:paraId="1BCEE59B"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Falkland Island Government</w:t>
            </w:r>
          </w:p>
        </w:tc>
      </w:tr>
      <w:tr w:rsidR="00383F62" w:rsidRPr="00383F62" w14:paraId="1DE170F5" w14:textId="77777777" w:rsidTr="00DF28F9">
        <w:trPr>
          <w:trHeight w:val="270"/>
          <w:jc w:val="center"/>
        </w:trPr>
        <w:tc>
          <w:tcPr>
            <w:tcW w:w="1413" w:type="dxa"/>
            <w:shd w:val="clear" w:color="auto" w:fill="auto"/>
            <w:noWrap/>
            <w:vAlign w:val="center"/>
          </w:tcPr>
          <w:p w14:paraId="3B369EB6"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FIMS</w:t>
            </w:r>
          </w:p>
        </w:tc>
        <w:tc>
          <w:tcPr>
            <w:tcW w:w="4819" w:type="dxa"/>
            <w:shd w:val="clear" w:color="auto" w:fill="auto"/>
            <w:noWrap/>
            <w:vAlign w:val="center"/>
          </w:tcPr>
          <w:p w14:paraId="39737878"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 xml:space="preserve">Falkland Islands Marine Services </w:t>
            </w:r>
          </w:p>
        </w:tc>
      </w:tr>
      <w:tr w:rsidR="00383F62" w:rsidRPr="00383F62" w14:paraId="0A92D04D" w14:textId="77777777" w:rsidTr="00DF28F9">
        <w:trPr>
          <w:trHeight w:val="270"/>
          <w:jc w:val="center"/>
        </w:trPr>
        <w:tc>
          <w:tcPr>
            <w:tcW w:w="1413" w:type="dxa"/>
            <w:shd w:val="clear" w:color="auto" w:fill="auto"/>
            <w:noWrap/>
            <w:vAlign w:val="center"/>
          </w:tcPr>
          <w:p w14:paraId="6CB726EA"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FIPV</w:t>
            </w:r>
          </w:p>
        </w:tc>
        <w:tc>
          <w:tcPr>
            <w:tcW w:w="4819" w:type="dxa"/>
            <w:shd w:val="clear" w:color="auto" w:fill="auto"/>
            <w:noWrap/>
            <w:vAlign w:val="center"/>
          </w:tcPr>
          <w:p w14:paraId="495CDCE3"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Falkland Islands Patrol Vessel</w:t>
            </w:r>
          </w:p>
        </w:tc>
      </w:tr>
      <w:tr w:rsidR="00383F62" w:rsidRPr="00383F62" w14:paraId="273B2F59" w14:textId="77777777" w:rsidTr="00DF28F9">
        <w:trPr>
          <w:trHeight w:val="270"/>
          <w:jc w:val="center"/>
        </w:trPr>
        <w:tc>
          <w:tcPr>
            <w:tcW w:w="1413" w:type="dxa"/>
            <w:shd w:val="clear" w:color="auto" w:fill="auto"/>
            <w:noWrap/>
            <w:vAlign w:val="center"/>
          </w:tcPr>
          <w:p w14:paraId="3D4DD9AA"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FIRS</w:t>
            </w:r>
          </w:p>
        </w:tc>
        <w:tc>
          <w:tcPr>
            <w:tcW w:w="4819" w:type="dxa"/>
            <w:shd w:val="clear" w:color="auto" w:fill="auto"/>
            <w:noWrap/>
            <w:vAlign w:val="center"/>
          </w:tcPr>
          <w:p w14:paraId="6EA4115E" w14:textId="77777777" w:rsidR="00383F62" w:rsidRPr="00383F62" w:rsidRDefault="00383F62" w:rsidP="00383F62">
            <w:pPr>
              <w:spacing w:after="0" w:line="240" w:lineRule="auto"/>
              <w:rPr>
                <w:rFonts w:ascii="Calibri" w:eastAsia="Calibri" w:hAnsi="Calibri" w:cs="Arial"/>
                <w:color w:val="000000"/>
                <w:sz w:val="18"/>
                <w:szCs w:val="18"/>
                <w:lang w:eastAsia="en-GB"/>
              </w:rPr>
            </w:pPr>
            <w:r w:rsidRPr="00383F62">
              <w:rPr>
                <w:rFonts w:ascii="Calibri" w:eastAsia="Calibri" w:hAnsi="Calibri" w:cs="Arial"/>
                <w:color w:val="000000"/>
                <w:sz w:val="18"/>
                <w:szCs w:val="18"/>
                <w:lang w:eastAsia="en-GB"/>
              </w:rPr>
              <w:t>Falkland Islands Resupply Service</w:t>
            </w:r>
          </w:p>
        </w:tc>
      </w:tr>
      <w:tr w:rsidR="00383F62" w:rsidRPr="00383F62" w14:paraId="318A3638" w14:textId="77777777" w:rsidTr="00383F62">
        <w:trPr>
          <w:trHeight w:val="317"/>
          <w:jc w:val="center"/>
        </w:trPr>
        <w:tc>
          <w:tcPr>
            <w:tcW w:w="1413" w:type="dxa"/>
            <w:shd w:val="clear" w:color="auto" w:fill="FFFFFF"/>
            <w:noWrap/>
            <w:vAlign w:val="center"/>
          </w:tcPr>
          <w:p w14:paraId="249427E6" w14:textId="77777777" w:rsidR="00383F62" w:rsidRPr="00383F62" w:rsidRDefault="00383F62" w:rsidP="00383F62">
            <w:pPr>
              <w:spacing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FOST</w:t>
            </w:r>
          </w:p>
        </w:tc>
        <w:tc>
          <w:tcPr>
            <w:tcW w:w="4819" w:type="dxa"/>
            <w:shd w:val="clear" w:color="auto" w:fill="FFFFFF"/>
            <w:noWrap/>
            <w:vAlign w:val="center"/>
          </w:tcPr>
          <w:p w14:paraId="62CB6FBB" w14:textId="77777777" w:rsidR="00383F62" w:rsidRPr="00383F62" w:rsidRDefault="00383F62" w:rsidP="00383F62">
            <w:pPr>
              <w:spacing w:line="240" w:lineRule="auto"/>
              <w:rPr>
                <w:rFonts w:ascii="Calibri" w:eastAsia="Calibri" w:hAnsi="Calibri" w:cs="Arial"/>
                <w:color w:val="000000"/>
                <w:sz w:val="18"/>
                <w:szCs w:val="18"/>
                <w:lang w:eastAsia="en-GB"/>
              </w:rPr>
            </w:pPr>
            <w:r w:rsidRPr="00383F62">
              <w:rPr>
                <w:rFonts w:ascii="Calibri" w:eastAsia="Calibri" w:hAnsi="Calibri" w:cs="Arial"/>
                <w:color w:val="000000"/>
                <w:sz w:val="18"/>
                <w:szCs w:val="18"/>
                <w:lang w:eastAsia="en-GB"/>
              </w:rPr>
              <w:t>Flag Officer Sea Training</w:t>
            </w:r>
          </w:p>
        </w:tc>
      </w:tr>
      <w:tr w:rsidR="00383F62" w:rsidRPr="00383F62" w14:paraId="7E7352CB" w14:textId="77777777" w:rsidTr="00DF28F9">
        <w:trPr>
          <w:trHeight w:val="270"/>
          <w:jc w:val="center"/>
        </w:trPr>
        <w:tc>
          <w:tcPr>
            <w:tcW w:w="1413" w:type="dxa"/>
            <w:shd w:val="clear" w:color="auto" w:fill="auto"/>
            <w:noWrap/>
            <w:vAlign w:val="center"/>
          </w:tcPr>
          <w:p w14:paraId="1E4EE1A8"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GSGSSI</w:t>
            </w:r>
          </w:p>
        </w:tc>
        <w:tc>
          <w:tcPr>
            <w:tcW w:w="4819" w:type="dxa"/>
            <w:shd w:val="clear" w:color="auto" w:fill="auto"/>
            <w:noWrap/>
            <w:vAlign w:val="center"/>
          </w:tcPr>
          <w:p w14:paraId="53339F4E" w14:textId="77777777" w:rsidR="00383F62" w:rsidRPr="00383F62" w:rsidRDefault="00383F62" w:rsidP="00383F62">
            <w:pPr>
              <w:spacing w:after="0" w:line="240" w:lineRule="auto"/>
              <w:rPr>
                <w:rFonts w:ascii="Calibri" w:eastAsia="Calibri" w:hAnsi="Calibri" w:cs="Arial"/>
                <w:color w:val="000000"/>
                <w:sz w:val="18"/>
                <w:szCs w:val="18"/>
                <w:lang w:eastAsia="en-GB"/>
              </w:rPr>
            </w:pPr>
            <w:r w:rsidRPr="00383F62">
              <w:rPr>
                <w:rFonts w:ascii="Calibri" w:eastAsia="Calibri" w:hAnsi="Calibri" w:cs="Arial"/>
                <w:color w:val="000000"/>
                <w:sz w:val="18"/>
                <w:szCs w:val="18"/>
                <w:lang w:eastAsia="en-GB"/>
              </w:rPr>
              <w:t>Government of South Georgia &amp; the South Sandwich Islands</w:t>
            </w:r>
          </w:p>
        </w:tc>
      </w:tr>
      <w:tr w:rsidR="00383F62" w:rsidRPr="00383F62" w14:paraId="122E448F" w14:textId="77777777" w:rsidTr="00DF28F9">
        <w:trPr>
          <w:trHeight w:val="270"/>
          <w:jc w:val="center"/>
        </w:trPr>
        <w:tc>
          <w:tcPr>
            <w:tcW w:w="1413" w:type="dxa"/>
            <w:shd w:val="clear" w:color="auto" w:fill="auto"/>
            <w:noWrap/>
            <w:vAlign w:val="center"/>
          </w:tcPr>
          <w:p w14:paraId="293C1F52"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HM</w:t>
            </w:r>
          </w:p>
        </w:tc>
        <w:tc>
          <w:tcPr>
            <w:tcW w:w="4819" w:type="dxa"/>
            <w:shd w:val="clear" w:color="auto" w:fill="auto"/>
            <w:noWrap/>
            <w:vAlign w:val="center"/>
          </w:tcPr>
          <w:p w14:paraId="028A6416"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Her Majesties </w:t>
            </w:r>
          </w:p>
        </w:tc>
      </w:tr>
      <w:tr w:rsidR="00383F62" w:rsidRPr="00383F62" w14:paraId="4152BCE4" w14:textId="77777777" w:rsidTr="00DF28F9">
        <w:trPr>
          <w:trHeight w:val="270"/>
          <w:jc w:val="center"/>
        </w:trPr>
        <w:tc>
          <w:tcPr>
            <w:tcW w:w="1413" w:type="dxa"/>
            <w:shd w:val="clear" w:color="auto" w:fill="auto"/>
            <w:noWrap/>
            <w:vAlign w:val="center"/>
          </w:tcPr>
          <w:p w14:paraId="1408EE02"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HSE</w:t>
            </w:r>
          </w:p>
        </w:tc>
        <w:tc>
          <w:tcPr>
            <w:tcW w:w="4819" w:type="dxa"/>
            <w:shd w:val="clear" w:color="auto" w:fill="auto"/>
            <w:noWrap/>
            <w:vAlign w:val="center"/>
          </w:tcPr>
          <w:p w14:paraId="359F74DB"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Health &amp; Safety Executive</w:t>
            </w:r>
          </w:p>
        </w:tc>
      </w:tr>
      <w:tr w:rsidR="00383F62" w:rsidRPr="00383F62" w14:paraId="59439682" w14:textId="77777777" w:rsidTr="00DF28F9">
        <w:trPr>
          <w:trHeight w:val="270"/>
          <w:jc w:val="center"/>
        </w:trPr>
        <w:tc>
          <w:tcPr>
            <w:tcW w:w="1413" w:type="dxa"/>
            <w:shd w:val="clear" w:color="auto" w:fill="auto"/>
            <w:noWrap/>
            <w:vAlign w:val="center"/>
          </w:tcPr>
          <w:p w14:paraId="1E254DAC"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IACS</w:t>
            </w:r>
          </w:p>
        </w:tc>
        <w:tc>
          <w:tcPr>
            <w:tcW w:w="4819" w:type="dxa"/>
            <w:shd w:val="clear" w:color="auto" w:fill="auto"/>
            <w:noWrap/>
            <w:vAlign w:val="center"/>
          </w:tcPr>
          <w:p w14:paraId="182186F8" w14:textId="77777777" w:rsidR="00383F62" w:rsidRPr="00383F62" w:rsidRDefault="00383F62" w:rsidP="00383F62">
            <w:pPr>
              <w:spacing w:after="0" w:line="240" w:lineRule="auto"/>
              <w:rPr>
                <w:rFonts w:ascii="Calibri" w:eastAsia="Calibri" w:hAnsi="Calibri" w:cs="Arial"/>
                <w:color w:val="000000"/>
                <w:sz w:val="18"/>
                <w:szCs w:val="18"/>
                <w:lang w:eastAsia="en-GB"/>
              </w:rPr>
            </w:pPr>
            <w:r w:rsidRPr="00383F62">
              <w:rPr>
                <w:rFonts w:ascii="Calibri" w:eastAsia="Calibri" w:hAnsi="Calibri" w:cs="Arial"/>
                <w:color w:val="000000"/>
                <w:sz w:val="18"/>
                <w:szCs w:val="18"/>
                <w:lang w:eastAsia="en-GB"/>
              </w:rPr>
              <w:t>International Association of Classification Societies</w:t>
            </w:r>
          </w:p>
        </w:tc>
      </w:tr>
      <w:tr w:rsidR="00383F62" w:rsidRPr="00383F62" w14:paraId="1C64C30F" w14:textId="77777777" w:rsidTr="00DF28F9">
        <w:trPr>
          <w:trHeight w:val="270"/>
          <w:jc w:val="center"/>
        </w:trPr>
        <w:tc>
          <w:tcPr>
            <w:tcW w:w="1413" w:type="dxa"/>
            <w:shd w:val="clear" w:color="auto" w:fill="auto"/>
            <w:noWrap/>
            <w:vAlign w:val="center"/>
          </w:tcPr>
          <w:p w14:paraId="10F1DED5"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IMCA</w:t>
            </w:r>
          </w:p>
        </w:tc>
        <w:tc>
          <w:tcPr>
            <w:tcW w:w="4819" w:type="dxa"/>
            <w:shd w:val="clear" w:color="auto" w:fill="auto"/>
            <w:noWrap/>
            <w:vAlign w:val="center"/>
          </w:tcPr>
          <w:p w14:paraId="29FE508C"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b/>
                <w:bCs/>
                <w:color w:val="000000"/>
                <w:sz w:val="18"/>
                <w:szCs w:val="18"/>
                <w:lang w:eastAsia="en-GB"/>
              </w:rPr>
              <w:t>In</w:t>
            </w:r>
            <w:r w:rsidRPr="00383F62">
              <w:rPr>
                <w:rFonts w:ascii="Calibri" w:eastAsia="Calibri" w:hAnsi="Calibri" w:cs="Arial"/>
                <w:color w:val="000000"/>
                <w:sz w:val="18"/>
                <w:szCs w:val="18"/>
                <w:lang w:eastAsia="en-GB"/>
              </w:rPr>
              <w:t>ternational Marine Contractors Association</w:t>
            </w:r>
          </w:p>
        </w:tc>
      </w:tr>
      <w:tr w:rsidR="00383F62" w:rsidRPr="00383F62" w14:paraId="5181E00E" w14:textId="77777777" w:rsidTr="00DF28F9">
        <w:trPr>
          <w:trHeight w:val="270"/>
          <w:jc w:val="center"/>
        </w:trPr>
        <w:tc>
          <w:tcPr>
            <w:tcW w:w="1413" w:type="dxa"/>
            <w:shd w:val="clear" w:color="auto" w:fill="auto"/>
            <w:noWrap/>
            <w:vAlign w:val="center"/>
          </w:tcPr>
          <w:p w14:paraId="609BD2C4"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IMO</w:t>
            </w:r>
          </w:p>
        </w:tc>
        <w:tc>
          <w:tcPr>
            <w:tcW w:w="4819" w:type="dxa"/>
            <w:shd w:val="clear" w:color="auto" w:fill="auto"/>
            <w:noWrap/>
            <w:vAlign w:val="center"/>
          </w:tcPr>
          <w:p w14:paraId="54F18B82"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 xml:space="preserve">International Maritime Organisation </w:t>
            </w:r>
          </w:p>
        </w:tc>
      </w:tr>
      <w:tr w:rsidR="00383F62" w:rsidRPr="00383F62" w14:paraId="0118C874" w14:textId="77777777" w:rsidTr="00DF28F9">
        <w:trPr>
          <w:trHeight w:val="270"/>
          <w:jc w:val="center"/>
        </w:trPr>
        <w:tc>
          <w:tcPr>
            <w:tcW w:w="1413" w:type="dxa"/>
            <w:shd w:val="clear" w:color="auto" w:fill="auto"/>
            <w:noWrap/>
            <w:vAlign w:val="center"/>
          </w:tcPr>
          <w:p w14:paraId="7E7D4D27"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IMPA</w:t>
            </w:r>
          </w:p>
        </w:tc>
        <w:tc>
          <w:tcPr>
            <w:tcW w:w="4819" w:type="dxa"/>
            <w:shd w:val="clear" w:color="auto" w:fill="auto"/>
            <w:noWrap/>
            <w:vAlign w:val="center"/>
          </w:tcPr>
          <w:p w14:paraId="2805C9BB" w14:textId="7AB2A6FE"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International Marine Pilots </w:t>
            </w:r>
            <w:r w:rsidR="00087FFC" w:rsidRPr="00383F62">
              <w:rPr>
                <w:rFonts w:ascii="Calibri" w:eastAsia="Times New Roman" w:hAnsi="Calibri" w:cs="Arial"/>
                <w:color w:val="000000"/>
                <w:sz w:val="18"/>
                <w:szCs w:val="18"/>
                <w:lang w:eastAsia="en-GB"/>
              </w:rPr>
              <w:t>Association</w:t>
            </w:r>
          </w:p>
        </w:tc>
      </w:tr>
      <w:tr w:rsidR="00383F62" w:rsidRPr="00383F62" w14:paraId="46E80253" w14:textId="77777777" w:rsidTr="00DF28F9">
        <w:trPr>
          <w:trHeight w:val="270"/>
          <w:jc w:val="center"/>
        </w:trPr>
        <w:tc>
          <w:tcPr>
            <w:tcW w:w="1413" w:type="dxa"/>
            <w:shd w:val="clear" w:color="auto" w:fill="auto"/>
            <w:noWrap/>
            <w:vAlign w:val="bottom"/>
          </w:tcPr>
          <w:p w14:paraId="2ECEC27D"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ISM</w:t>
            </w:r>
          </w:p>
        </w:tc>
        <w:tc>
          <w:tcPr>
            <w:tcW w:w="4819" w:type="dxa"/>
            <w:shd w:val="clear" w:color="auto" w:fill="auto"/>
            <w:noWrap/>
            <w:vAlign w:val="bottom"/>
          </w:tcPr>
          <w:p w14:paraId="4D07FFAA"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International Safety Management </w:t>
            </w:r>
          </w:p>
        </w:tc>
      </w:tr>
      <w:tr w:rsidR="00383F62" w:rsidRPr="00383F62" w14:paraId="6A7B6760" w14:textId="77777777" w:rsidTr="00DF28F9">
        <w:trPr>
          <w:trHeight w:val="270"/>
          <w:jc w:val="center"/>
        </w:trPr>
        <w:tc>
          <w:tcPr>
            <w:tcW w:w="1413" w:type="dxa"/>
            <w:shd w:val="clear" w:color="auto" w:fill="auto"/>
            <w:noWrap/>
            <w:vAlign w:val="center"/>
          </w:tcPr>
          <w:p w14:paraId="4DADF8FA"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ISO</w:t>
            </w:r>
          </w:p>
        </w:tc>
        <w:tc>
          <w:tcPr>
            <w:tcW w:w="4819" w:type="dxa"/>
            <w:shd w:val="clear" w:color="auto" w:fill="auto"/>
            <w:noWrap/>
            <w:vAlign w:val="center"/>
          </w:tcPr>
          <w:p w14:paraId="26356BF5"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International Standards Organisation</w:t>
            </w:r>
          </w:p>
        </w:tc>
      </w:tr>
      <w:tr w:rsidR="00383F62" w:rsidRPr="00383F62" w14:paraId="344FC3E8" w14:textId="77777777" w:rsidTr="00DF28F9">
        <w:trPr>
          <w:trHeight w:val="270"/>
          <w:jc w:val="center"/>
        </w:trPr>
        <w:tc>
          <w:tcPr>
            <w:tcW w:w="1413" w:type="dxa"/>
            <w:shd w:val="clear" w:color="auto" w:fill="auto"/>
            <w:noWrap/>
            <w:vAlign w:val="bottom"/>
          </w:tcPr>
          <w:p w14:paraId="1B39B1C2"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JOA</w:t>
            </w:r>
          </w:p>
        </w:tc>
        <w:tc>
          <w:tcPr>
            <w:tcW w:w="4819" w:type="dxa"/>
            <w:shd w:val="clear" w:color="auto" w:fill="auto"/>
            <w:noWrap/>
            <w:vAlign w:val="bottom"/>
          </w:tcPr>
          <w:p w14:paraId="0F6517D3"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Joint Operating Area</w:t>
            </w:r>
          </w:p>
        </w:tc>
      </w:tr>
      <w:tr w:rsidR="00383F62" w:rsidRPr="00383F62" w14:paraId="43CFA2F6" w14:textId="77777777" w:rsidTr="00DF28F9">
        <w:trPr>
          <w:trHeight w:val="270"/>
          <w:jc w:val="center"/>
        </w:trPr>
        <w:tc>
          <w:tcPr>
            <w:tcW w:w="1413" w:type="dxa"/>
            <w:shd w:val="clear" w:color="auto" w:fill="auto"/>
            <w:noWrap/>
            <w:vAlign w:val="bottom"/>
          </w:tcPr>
          <w:p w14:paraId="731B7558"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JSP </w:t>
            </w:r>
          </w:p>
        </w:tc>
        <w:tc>
          <w:tcPr>
            <w:tcW w:w="4819" w:type="dxa"/>
            <w:shd w:val="clear" w:color="auto" w:fill="auto"/>
            <w:noWrap/>
            <w:vAlign w:val="bottom"/>
          </w:tcPr>
          <w:p w14:paraId="7F71978B"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Joint Services Publication</w:t>
            </w:r>
          </w:p>
        </w:tc>
      </w:tr>
      <w:tr w:rsidR="00383F62" w:rsidRPr="00383F62" w14:paraId="5CA1A984" w14:textId="77777777" w:rsidTr="00DF28F9">
        <w:trPr>
          <w:trHeight w:val="270"/>
          <w:jc w:val="center"/>
        </w:trPr>
        <w:tc>
          <w:tcPr>
            <w:tcW w:w="1413" w:type="dxa"/>
            <w:shd w:val="clear" w:color="auto" w:fill="auto"/>
            <w:noWrap/>
            <w:vAlign w:val="center"/>
          </w:tcPr>
          <w:p w14:paraId="0FAB8DC3"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LARS</w:t>
            </w:r>
          </w:p>
        </w:tc>
        <w:tc>
          <w:tcPr>
            <w:tcW w:w="4819" w:type="dxa"/>
            <w:shd w:val="clear" w:color="auto" w:fill="auto"/>
            <w:noWrap/>
            <w:vAlign w:val="center"/>
          </w:tcPr>
          <w:p w14:paraId="436A35E0"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 xml:space="preserve">Launch and Recover System </w:t>
            </w:r>
          </w:p>
        </w:tc>
      </w:tr>
      <w:tr w:rsidR="00383F62" w:rsidRPr="00383F62" w14:paraId="027A4961" w14:textId="77777777" w:rsidTr="00DF28F9">
        <w:trPr>
          <w:trHeight w:val="270"/>
          <w:jc w:val="center"/>
        </w:trPr>
        <w:tc>
          <w:tcPr>
            <w:tcW w:w="1413" w:type="dxa"/>
            <w:shd w:val="clear" w:color="auto" w:fill="auto"/>
            <w:noWrap/>
            <w:vAlign w:val="center"/>
          </w:tcPr>
          <w:p w14:paraId="40F1104F"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LSA</w:t>
            </w:r>
          </w:p>
        </w:tc>
        <w:tc>
          <w:tcPr>
            <w:tcW w:w="4819" w:type="dxa"/>
            <w:shd w:val="clear" w:color="auto" w:fill="auto"/>
            <w:noWrap/>
            <w:vAlign w:val="center"/>
          </w:tcPr>
          <w:p w14:paraId="7B0B7AFE"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Calibri" w:hAnsi="Calibri" w:cs="Arial"/>
                <w:color w:val="000000"/>
                <w:sz w:val="18"/>
                <w:szCs w:val="18"/>
                <w:lang w:eastAsia="en-GB"/>
              </w:rPr>
              <w:t>Life Saving Apparatus</w:t>
            </w:r>
          </w:p>
        </w:tc>
      </w:tr>
      <w:tr w:rsidR="00383F62" w:rsidRPr="00383F62" w14:paraId="11319B10" w14:textId="77777777" w:rsidTr="00DF28F9">
        <w:trPr>
          <w:trHeight w:val="270"/>
          <w:jc w:val="center"/>
        </w:trPr>
        <w:tc>
          <w:tcPr>
            <w:tcW w:w="1413" w:type="dxa"/>
            <w:shd w:val="clear" w:color="auto" w:fill="auto"/>
            <w:noWrap/>
            <w:vAlign w:val="center"/>
          </w:tcPr>
          <w:p w14:paraId="285DBF51" w14:textId="77777777" w:rsidR="00383F62" w:rsidRPr="00383F62" w:rsidRDefault="00383F62" w:rsidP="00383F62">
            <w:pPr>
              <w:spacing w:after="0" w:line="240" w:lineRule="auto"/>
              <w:rPr>
                <w:rFonts w:ascii="Calibri" w:eastAsia="Calibri" w:hAnsi="Calibri" w:cs="Arial"/>
                <w:color w:val="000000"/>
                <w:sz w:val="18"/>
                <w:szCs w:val="18"/>
                <w:lang w:eastAsia="en-GB"/>
              </w:rPr>
            </w:pPr>
            <w:r w:rsidRPr="00383F62">
              <w:rPr>
                <w:rFonts w:ascii="Calibri" w:eastAsia="Calibri" w:hAnsi="Calibri" w:cs="Arial"/>
                <w:color w:val="000000"/>
                <w:sz w:val="18"/>
                <w:szCs w:val="18"/>
                <w:lang w:eastAsia="en-GB"/>
              </w:rPr>
              <w:t>MARPOL</w:t>
            </w:r>
          </w:p>
        </w:tc>
        <w:tc>
          <w:tcPr>
            <w:tcW w:w="4819" w:type="dxa"/>
            <w:shd w:val="clear" w:color="auto" w:fill="auto"/>
            <w:noWrap/>
            <w:vAlign w:val="center"/>
          </w:tcPr>
          <w:p w14:paraId="2F815F4B" w14:textId="77777777" w:rsidR="00383F62" w:rsidRPr="00383F62" w:rsidRDefault="00383F62" w:rsidP="00383F62">
            <w:pPr>
              <w:spacing w:after="0" w:line="240" w:lineRule="auto"/>
              <w:rPr>
                <w:rFonts w:ascii="Calibri" w:eastAsia="Calibri" w:hAnsi="Calibri" w:cs="Arial"/>
                <w:color w:val="000000"/>
                <w:sz w:val="18"/>
                <w:szCs w:val="18"/>
                <w:lang w:eastAsia="en-GB"/>
              </w:rPr>
            </w:pPr>
            <w:r w:rsidRPr="00383F62">
              <w:rPr>
                <w:rFonts w:ascii="Calibri" w:eastAsia="Calibri" w:hAnsi="Calibri" w:cs="Arial"/>
                <w:color w:val="000000"/>
                <w:sz w:val="18"/>
                <w:szCs w:val="18"/>
                <w:lang w:eastAsia="en-GB"/>
              </w:rPr>
              <w:t xml:space="preserve">Marine Pollution </w:t>
            </w:r>
          </w:p>
        </w:tc>
      </w:tr>
      <w:tr w:rsidR="00383F62" w:rsidRPr="00383F62" w14:paraId="1F8880AB" w14:textId="77777777" w:rsidTr="00DF28F9">
        <w:trPr>
          <w:trHeight w:val="270"/>
          <w:jc w:val="center"/>
        </w:trPr>
        <w:tc>
          <w:tcPr>
            <w:tcW w:w="1413" w:type="dxa"/>
            <w:shd w:val="clear" w:color="auto" w:fill="auto"/>
            <w:noWrap/>
            <w:vAlign w:val="center"/>
          </w:tcPr>
          <w:p w14:paraId="37166DFC"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MCA</w:t>
            </w:r>
          </w:p>
        </w:tc>
        <w:tc>
          <w:tcPr>
            <w:tcW w:w="4819" w:type="dxa"/>
            <w:shd w:val="clear" w:color="auto" w:fill="auto"/>
            <w:noWrap/>
            <w:vAlign w:val="center"/>
          </w:tcPr>
          <w:p w14:paraId="728626B9"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Maritime and Coastguard Agency</w:t>
            </w:r>
          </w:p>
        </w:tc>
      </w:tr>
      <w:tr w:rsidR="00383F62" w:rsidRPr="00383F62" w14:paraId="6A9F204A" w14:textId="77777777" w:rsidTr="00DF28F9">
        <w:trPr>
          <w:trHeight w:val="270"/>
          <w:jc w:val="center"/>
        </w:trPr>
        <w:tc>
          <w:tcPr>
            <w:tcW w:w="1413" w:type="dxa"/>
            <w:shd w:val="clear" w:color="auto" w:fill="auto"/>
            <w:noWrap/>
            <w:vAlign w:val="center"/>
          </w:tcPr>
          <w:p w14:paraId="52BCE488"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MHNP</w:t>
            </w:r>
          </w:p>
        </w:tc>
        <w:tc>
          <w:tcPr>
            <w:tcW w:w="4819" w:type="dxa"/>
            <w:shd w:val="clear" w:color="auto" w:fill="auto"/>
            <w:noWrap/>
            <w:vAlign w:val="center"/>
          </w:tcPr>
          <w:p w14:paraId="33980907"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Mare Harbour Naval Port</w:t>
            </w:r>
          </w:p>
        </w:tc>
      </w:tr>
      <w:tr w:rsidR="00383F62" w:rsidRPr="00383F62" w14:paraId="36D54695" w14:textId="77777777" w:rsidTr="00DF28F9">
        <w:trPr>
          <w:trHeight w:val="270"/>
          <w:jc w:val="center"/>
        </w:trPr>
        <w:tc>
          <w:tcPr>
            <w:tcW w:w="1413" w:type="dxa"/>
            <w:shd w:val="clear" w:color="auto" w:fill="auto"/>
            <w:noWrap/>
            <w:vAlign w:val="center"/>
          </w:tcPr>
          <w:p w14:paraId="75A6B369" w14:textId="77777777" w:rsidR="00383F62" w:rsidRPr="00383F62" w:rsidRDefault="00383F62" w:rsidP="00383F62">
            <w:pPr>
              <w:spacing w:after="0" w:line="240" w:lineRule="auto"/>
              <w:rPr>
                <w:rFonts w:ascii="Calibri" w:eastAsia="Calibri" w:hAnsi="Calibri" w:cs="Arial"/>
                <w:color w:val="000000"/>
                <w:sz w:val="18"/>
                <w:szCs w:val="18"/>
                <w:lang w:eastAsia="en-GB"/>
              </w:rPr>
            </w:pPr>
            <w:r w:rsidRPr="00383F62">
              <w:rPr>
                <w:rFonts w:ascii="Calibri" w:eastAsia="Times New Roman" w:hAnsi="Calibri" w:cs="Arial"/>
                <w:color w:val="000000"/>
                <w:sz w:val="18"/>
                <w:szCs w:val="18"/>
                <w:lang w:eastAsia="en-GB"/>
              </w:rPr>
              <w:t>MoD</w:t>
            </w:r>
          </w:p>
        </w:tc>
        <w:tc>
          <w:tcPr>
            <w:tcW w:w="4819" w:type="dxa"/>
            <w:shd w:val="clear" w:color="auto" w:fill="auto"/>
            <w:noWrap/>
            <w:vAlign w:val="center"/>
          </w:tcPr>
          <w:p w14:paraId="173DBF01" w14:textId="77777777" w:rsidR="00383F62" w:rsidRPr="00383F62" w:rsidRDefault="00383F62" w:rsidP="00383F62">
            <w:pPr>
              <w:spacing w:after="0" w:line="240" w:lineRule="auto"/>
              <w:rPr>
                <w:rFonts w:ascii="Calibri" w:eastAsia="Calibri" w:hAnsi="Calibri" w:cs="Arial"/>
                <w:color w:val="000000"/>
                <w:sz w:val="18"/>
                <w:szCs w:val="18"/>
                <w:lang w:eastAsia="en-GB"/>
              </w:rPr>
            </w:pPr>
            <w:r w:rsidRPr="00383F62">
              <w:rPr>
                <w:rFonts w:ascii="Calibri" w:eastAsia="Times New Roman" w:hAnsi="Calibri" w:cs="Arial"/>
                <w:color w:val="000000"/>
                <w:sz w:val="18"/>
                <w:szCs w:val="18"/>
                <w:lang w:eastAsia="en-GB"/>
              </w:rPr>
              <w:t>Ministry of Defence</w:t>
            </w:r>
          </w:p>
        </w:tc>
      </w:tr>
      <w:tr w:rsidR="00383F62" w:rsidRPr="00383F62" w14:paraId="65D51E28" w14:textId="77777777" w:rsidTr="00DF28F9">
        <w:trPr>
          <w:trHeight w:val="270"/>
          <w:jc w:val="center"/>
        </w:trPr>
        <w:tc>
          <w:tcPr>
            <w:tcW w:w="1413" w:type="dxa"/>
            <w:shd w:val="clear" w:color="auto" w:fill="auto"/>
            <w:noWrap/>
            <w:vAlign w:val="center"/>
          </w:tcPr>
          <w:p w14:paraId="2F0184F7"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MPC</w:t>
            </w:r>
          </w:p>
        </w:tc>
        <w:tc>
          <w:tcPr>
            <w:tcW w:w="4819" w:type="dxa"/>
            <w:shd w:val="clear" w:color="auto" w:fill="auto"/>
            <w:noWrap/>
            <w:vAlign w:val="center"/>
          </w:tcPr>
          <w:p w14:paraId="6856D277"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Military Personnel Centre</w:t>
            </w:r>
          </w:p>
        </w:tc>
      </w:tr>
      <w:tr w:rsidR="00383F62" w:rsidRPr="00383F62" w14:paraId="38513D52" w14:textId="77777777" w:rsidTr="00DF28F9">
        <w:trPr>
          <w:trHeight w:val="270"/>
          <w:jc w:val="center"/>
        </w:trPr>
        <w:tc>
          <w:tcPr>
            <w:tcW w:w="1413" w:type="dxa"/>
            <w:shd w:val="clear" w:color="auto" w:fill="auto"/>
            <w:noWrap/>
            <w:vAlign w:val="center"/>
          </w:tcPr>
          <w:p w14:paraId="3BF2D932"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MPDU</w:t>
            </w:r>
          </w:p>
        </w:tc>
        <w:tc>
          <w:tcPr>
            <w:tcW w:w="4819" w:type="dxa"/>
            <w:shd w:val="clear" w:color="auto" w:fill="auto"/>
            <w:noWrap/>
            <w:vAlign w:val="center"/>
          </w:tcPr>
          <w:p w14:paraId="6E8325E2"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Multi Product Distribution Unit</w:t>
            </w:r>
          </w:p>
        </w:tc>
      </w:tr>
      <w:tr w:rsidR="00383F62" w:rsidRPr="00383F62" w14:paraId="51BDF159" w14:textId="77777777" w:rsidTr="00DF28F9">
        <w:trPr>
          <w:trHeight w:val="270"/>
          <w:jc w:val="center"/>
        </w:trPr>
        <w:tc>
          <w:tcPr>
            <w:tcW w:w="1413" w:type="dxa"/>
            <w:shd w:val="clear" w:color="auto" w:fill="auto"/>
            <w:noWrap/>
            <w:vAlign w:val="center"/>
          </w:tcPr>
          <w:p w14:paraId="1FAA5420"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NPT</w:t>
            </w:r>
          </w:p>
        </w:tc>
        <w:tc>
          <w:tcPr>
            <w:tcW w:w="4819" w:type="dxa"/>
            <w:shd w:val="clear" w:color="auto" w:fill="auto"/>
            <w:noWrap/>
            <w:vAlign w:val="center"/>
          </w:tcPr>
          <w:p w14:paraId="646A013A"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National Pipe Thread</w:t>
            </w:r>
          </w:p>
        </w:tc>
      </w:tr>
      <w:tr w:rsidR="00383F62" w:rsidRPr="00383F62" w14:paraId="7CAB44C5" w14:textId="77777777" w:rsidTr="00DF28F9">
        <w:trPr>
          <w:trHeight w:val="270"/>
          <w:jc w:val="center"/>
        </w:trPr>
        <w:tc>
          <w:tcPr>
            <w:tcW w:w="1413" w:type="dxa"/>
            <w:shd w:val="clear" w:color="auto" w:fill="auto"/>
            <w:noWrap/>
            <w:vAlign w:val="center"/>
          </w:tcPr>
          <w:p w14:paraId="7EE0D705"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OEL</w:t>
            </w:r>
          </w:p>
        </w:tc>
        <w:tc>
          <w:tcPr>
            <w:tcW w:w="4819" w:type="dxa"/>
            <w:shd w:val="clear" w:color="auto" w:fill="auto"/>
            <w:noWrap/>
            <w:vAlign w:val="center"/>
          </w:tcPr>
          <w:p w14:paraId="12A5C60B"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Open End Link </w:t>
            </w:r>
          </w:p>
        </w:tc>
      </w:tr>
      <w:tr w:rsidR="00383F62" w:rsidRPr="00383F62" w14:paraId="3361A168" w14:textId="77777777" w:rsidTr="00DF28F9">
        <w:trPr>
          <w:trHeight w:val="270"/>
          <w:jc w:val="center"/>
        </w:trPr>
        <w:tc>
          <w:tcPr>
            <w:tcW w:w="1413" w:type="dxa"/>
            <w:shd w:val="clear" w:color="auto" w:fill="auto"/>
            <w:noWrap/>
            <w:vAlign w:val="center"/>
          </w:tcPr>
          <w:p w14:paraId="517A4349"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OSR</w:t>
            </w:r>
          </w:p>
        </w:tc>
        <w:tc>
          <w:tcPr>
            <w:tcW w:w="4819" w:type="dxa"/>
            <w:shd w:val="clear" w:color="auto" w:fill="auto"/>
            <w:noWrap/>
            <w:vAlign w:val="center"/>
          </w:tcPr>
          <w:p w14:paraId="5A741BF6"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Oil Spill Response </w:t>
            </w:r>
          </w:p>
        </w:tc>
      </w:tr>
      <w:tr w:rsidR="00383F62" w:rsidRPr="00383F62" w14:paraId="4ED2FC3D" w14:textId="77777777" w:rsidTr="00DF28F9">
        <w:trPr>
          <w:trHeight w:val="270"/>
          <w:jc w:val="center"/>
        </w:trPr>
        <w:tc>
          <w:tcPr>
            <w:tcW w:w="1413" w:type="dxa"/>
            <w:shd w:val="clear" w:color="auto" w:fill="auto"/>
            <w:noWrap/>
            <w:vAlign w:val="center"/>
          </w:tcPr>
          <w:p w14:paraId="4379E1FB"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PEC</w:t>
            </w:r>
          </w:p>
        </w:tc>
        <w:tc>
          <w:tcPr>
            <w:tcW w:w="4819" w:type="dxa"/>
            <w:shd w:val="clear" w:color="auto" w:fill="auto"/>
            <w:noWrap/>
            <w:vAlign w:val="center"/>
          </w:tcPr>
          <w:p w14:paraId="35DF33CC"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Pilotage Exemption Certificate</w:t>
            </w:r>
          </w:p>
        </w:tc>
      </w:tr>
      <w:tr w:rsidR="00383F62" w:rsidRPr="00383F62" w14:paraId="6959AB7D" w14:textId="77777777" w:rsidTr="00DF28F9">
        <w:trPr>
          <w:trHeight w:val="270"/>
          <w:jc w:val="center"/>
        </w:trPr>
        <w:tc>
          <w:tcPr>
            <w:tcW w:w="1413" w:type="dxa"/>
            <w:shd w:val="clear" w:color="auto" w:fill="auto"/>
            <w:noWrap/>
            <w:vAlign w:val="center"/>
          </w:tcPr>
          <w:p w14:paraId="0F2395EB"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PPE</w:t>
            </w:r>
          </w:p>
        </w:tc>
        <w:tc>
          <w:tcPr>
            <w:tcW w:w="4819" w:type="dxa"/>
            <w:shd w:val="clear" w:color="auto" w:fill="auto"/>
            <w:noWrap/>
            <w:vAlign w:val="center"/>
          </w:tcPr>
          <w:p w14:paraId="633AFF1B"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Personal Protective Equipment</w:t>
            </w:r>
          </w:p>
        </w:tc>
      </w:tr>
      <w:tr w:rsidR="00383F62" w:rsidRPr="00383F62" w14:paraId="3E1E4521" w14:textId="77777777" w:rsidTr="00DF28F9">
        <w:trPr>
          <w:trHeight w:val="270"/>
          <w:jc w:val="center"/>
        </w:trPr>
        <w:tc>
          <w:tcPr>
            <w:tcW w:w="1413" w:type="dxa"/>
            <w:shd w:val="clear" w:color="auto" w:fill="auto"/>
            <w:noWrap/>
            <w:vAlign w:val="center"/>
          </w:tcPr>
          <w:p w14:paraId="3014BDD7"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PSD</w:t>
            </w:r>
          </w:p>
        </w:tc>
        <w:tc>
          <w:tcPr>
            <w:tcW w:w="4819" w:type="dxa"/>
            <w:shd w:val="clear" w:color="auto" w:fill="auto"/>
            <w:noWrap/>
            <w:vAlign w:val="center"/>
          </w:tcPr>
          <w:p w14:paraId="26C3BC5F"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Petroleum Storage Depot</w:t>
            </w:r>
          </w:p>
        </w:tc>
      </w:tr>
      <w:tr w:rsidR="00383F62" w:rsidRPr="00383F62" w14:paraId="0B874848" w14:textId="77777777" w:rsidTr="00DF28F9">
        <w:trPr>
          <w:trHeight w:val="270"/>
          <w:jc w:val="center"/>
        </w:trPr>
        <w:tc>
          <w:tcPr>
            <w:tcW w:w="1413" w:type="dxa"/>
            <w:shd w:val="clear" w:color="auto" w:fill="auto"/>
            <w:noWrap/>
            <w:vAlign w:val="center"/>
          </w:tcPr>
          <w:p w14:paraId="2A4EDACE"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RAF</w:t>
            </w:r>
          </w:p>
        </w:tc>
        <w:tc>
          <w:tcPr>
            <w:tcW w:w="4819" w:type="dxa"/>
            <w:shd w:val="clear" w:color="auto" w:fill="auto"/>
            <w:noWrap/>
            <w:vAlign w:val="center"/>
          </w:tcPr>
          <w:p w14:paraId="2E2CE62E"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Royal Air Force</w:t>
            </w:r>
          </w:p>
        </w:tc>
      </w:tr>
      <w:tr w:rsidR="00383F62" w:rsidRPr="00383F62" w14:paraId="3BD906CC" w14:textId="77777777" w:rsidTr="00DF28F9">
        <w:trPr>
          <w:trHeight w:val="270"/>
          <w:jc w:val="center"/>
        </w:trPr>
        <w:tc>
          <w:tcPr>
            <w:tcW w:w="1413" w:type="dxa"/>
            <w:shd w:val="clear" w:color="auto" w:fill="auto"/>
            <w:noWrap/>
            <w:vAlign w:val="center"/>
          </w:tcPr>
          <w:p w14:paraId="5FECB644"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RFA</w:t>
            </w:r>
          </w:p>
        </w:tc>
        <w:tc>
          <w:tcPr>
            <w:tcW w:w="4819" w:type="dxa"/>
            <w:shd w:val="clear" w:color="auto" w:fill="auto"/>
            <w:noWrap/>
            <w:vAlign w:val="center"/>
          </w:tcPr>
          <w:p w14:paraId="17192CD1"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Royal Fleet Auxiliary</w:t>
            </w:r>
          </w:p>
        </w:tc>
      </w:tr>
      <w:tr w:rsidR="00383F62" w:rsidRPr="00383F62" w14:paraId="73DE4935" w14:textId="77777777" w:rsidTr="00DF28F9">
        <w:trPr>
          <w:trHeight w:val="270"/>
          <w:jc w:val="center"/>
        </w:trPr>
        <w:tc>
          <w:tcPr>
            <w:tcW w:w="1413" w:type="dxa"/>
            <w:shd w:val="clear" w:color="auto" w:fill="auto"/>
            <w:noWrap/>
            <w:vAlign w:val="center"/>
          </w:tcPr>
          <w:p w14:paraId="0FE694C8"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RN</w:t>
            </w:r>
          </w:p>
        </w:tc>
        <w:tc>
          <w:tcPr>
            <w:tcW w:w="4819" w:type="dxa"/>
            <w:shd w:val="clear" w:color="auto" w:fill="auto"/>
            <w:noWrap/>
            <w:vAlign w:val="center"/>
          </w:tcPr>
          <w:p w14:paraId="1BE679E0"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Royal Navy</w:t>
            </w:r>
          </w:p>
        </w:tc>
      </w:tr>
      <w:tr w:rsidR="00383F62" w:rsidRPr="00383F62" w14:paraId="4183C64C" w14:textId="77777777" w:rsidTr="00DF28F9">
        <w:trPr>
          <w:trHeight w:val="270"/>
          <w:jc w:val="center"/>
        </w:trPr>
        <w:tc>
          <w:tcPr>
            <w:tcW w:w="1413" w:type="dxa"/>
            <w:shd w:val="clear" w:color="auto" w:fill="auto"/>
            <w:noWrap/>
            <w:vAlign w:val="center"/>
          </w:tcPr>
          <w:p w14:paraId="31AB775B"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lastRenderedPageBreak/>
              <w:t>Ro-Ro</w:t>
            </w:r>
          </w:p>
        </w:tc>
        <w:tc>
          <w:tcPr>
            <w:tcW w:w="4819" w:type="dxa"/>
            <w:shd w:val="clear" w:color="auto" w:fill="auto"/>
            <w:noWrap/>
            <w:vAlign w:val="center"/>
          </w:tcPr>
          <w:p w14:paraId="1A0EB6B4"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Roll-on/Roll-off</w:t>
            </w:r>
          </w:p>
        </w:tc>
      </w:tr>
      <w:tr w:rsidR="00383F62" w:rsidRPr="00383F62" w14:paraId="68088591" w14:textId="77777777" w:rsidTr="00DF28F9">
        <w:trPr>
          <w:trHeight w:val="270"/>
          <w:jc w:val="center"/>
        </w:trPr>
        <w:tc>
          <w:tcPr>
            <w:tcW w:w="1413" w:type="dxa"/>
            <w:shd w:val="clear" w:color="auto" w:fill="auto"/>
            <w:noWrap/>
            <w:vAlign w:val="center"/>
          </w:tcPr>
          <w:p w14:paraId="775B2035"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SALMO</w:t>
            </w:r>
          </w:p>
        </w:tc>
        <w:tc>
          <w:tcPr>
            <w:tcW w:w="4819" w:type="dxa"/>
            <w:shd w:val="clear" w:color="auto" w:fill="auto"/>
            <w:noWrap/>
            <w:vAlign w:val="center"/>
          </w:tcPr>
          <w:p w14:paraId="7DEF7FD8"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Salvage &amp; Mooring Operations</w:t>
            </w:r>
          </w:p>
        </w:tc>
      </w:tr>
      <w:tr w:rsidR="00383F62" w:rsidRPr="00383F62" w14:paraId="0E30D866" w14:textId="77777777" w:rsidTr="00DF28F9">
        <w:trPr>
          <w:trHeight w:val="270"/>
          <w:jc w:val="center"/>
        </w:trPr>
        <w:tc>
          <w:tcPr>
            <w:tcW w:w="1413" w:type="dxa"/>
            <w:shd w:val="clear" w:color="auto" w:fill="auto"/>
            <w:noWrap/>
            <w:vAlign w:val="center"/>
          </w:tcPr>
          <w:p w14:paraId="29F8EE82"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SAR</w:t>
            </w:r>
          </w:p>
        </w:tc>
        <w:tc>
          <w:tcPr>
            <w:tcW w:w="4819" w:type="dxa"/>
            <w:shd w:val="clear" w:color="auto" w:fill="auto"/>
            <w:noWrap/>
            <w:vAlign w:val="center"/>
          </w:tcPr>
          <w:p w14:paraId="4DE2BB1B"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Search and Rescue</w:t>
            </w:r>
          </w:p>
        </w:tc>
      </w:tr>
      <w:tr w:rsidR="00383F62" w:rsidRPr="00383F62" w14:paraId="74FCBCFB" w14:textId="77777777" w:rsidTr="00DF28F9">
        <w:trPr>
          <w:trHeight w:val="270"/>
          <w:jc w:val="center"/>
        </w:trPr>
        <w:tc>
          <w:tcPr>
            <w:tcW w:w="1413" w:type="dxa"/>
            <w:shd w:val="clear" w:color="auto" w:fill="auto"/>
            <w:noWrap/>
            <w:vAlign w:val="center"/>
          </w:tcPr>
          <w:p w14:paraId="02EA6F84" w14:textId="77777777" w:rsidR="00383F62" w:rsidRPr="00383F62" w:rsidRDefault="00383F62" w:rsidP="00383F62">
            <w:pPr>
              <w:spacing w:after="0" w:line="240" w:lineRule="auto"/>
              <w:rPr>
                <w:rFonts w:ascii="Calibri" w:eastAsia="Calibri" w:hAnsi="Calibri" w:cs="Times New Roman"/>
                <w:sz w:val="18"/>
                <w:szCs w:val="18"/>
                <w:lang w:eastAsia="en-GB"/>
              </w:rPr>
            </w:pPr>
            <w:r w:rsidRPr="00383F62">
              <w:rPr>
                <w:rFonts w:ascii="Calibri" w:eastAsia="Calibri" w:hAnsi="Calibri" w:cs="Times New Roman"/>
                <w:sz w:val="18"/>
                <w:szCs w:val="18"/>
                <w:lang w:eastAsia="en-GB"/>
              </w:rPr>
              <w:t>SMS</w:t>
            </w:r>
          </w:p>
        </w:tc>
        <w:tc>
          <w:tcPr>
            <w:tcW w:w="4819" w:type="dxa"/>
            <w:shd w:val="clear" w:color="auto" w:fill="auto"/>
            <w:noWrap/>
            <w:vAlign w:val="center"/>
          </w:tcPr>
          <w:p w14:paraId="76C4BFBD"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Safety Management System</w:t>
            </w:r>
          </w:p>
        </w:tc>
      </w:tr>
      <w:tr w:rsidR="00383F62" w:rsidRPr="00383F62" w14:paraId="34647A60" w14:textId="77777777" w:rsidTr="00DF28F9">
        <w:trPr>
          <w:trHeight w:val="270"/>
          <w:jc w:val="center"/>
        </w:trPr>
        <w:tc>
          <w:tcPr>
            <w:tcW w:w="1413" w:type="dxa"/>
            <w:shd w:val="clear" w:color="auto" w:fill="auto"/>
            <w:noWrap/>
            <w:vAlign w:val="center"/>
          </w:tcPr>
          <w:p w14:paraId="1EEADBC0"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SOTR</w:t>
            </w:r>
          </w:p>
        </w:tc>
        <w:tc>
          <w:tcPr>
            <w:tcW w:w="4819" w:type="dxa"/>
            <w:shd w:val="clear" w:color="auto" w:fill="auto"/>
            <w:noWrap/>
            <w:vAlign w:val="center"/>
          </w:tcPr>
          <w:p w14:paraId="32FD2440"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Statement of Technical Requirement </w:t>
            </w:r>
          </w:p>
        </w:tc>
      </w:tr>
      <w:tr w:rsidR="00383F62" w:rsidRPr="00383F62" w14:paraId="5272000E" w14:textId="77777777" w:rsidTr="00DF28F9">
        <w:trPr>
          <w:trHeight w:val="270"/>
          <w:jc w:val="center"/>
        </w:trPr>
        <w:tc>
          <w:tcPr>
            <w:tcW w:w="1413" w:type="dxa"/>
            <w:shd w:val="clear" w:color="auto" w:fill="auto"/>
            <w:noWrap/>
            <w:vAlign w:val="center"/>
          </w:tcPr>
          <w:p w14:paraId="0DB78786"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SPM</w:t>
            </w:r>
          </w:p>
        </w:tc>
        <w:tc>
          <w:tcPr>
            <w:tcW w:w="4819" w:type="dxa"/>
            <w:shd w:val="clear" w:color="auto" w:fill="auto"/>
            <w:noWrap/>
            <w:vAlign w:val="center"/>
          </w:tcPr>
          <w:p w14:paraId="54D6E091"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 xml:space="preserve">Single Point Mooring </w:t>
            </w:r>
          </w:p>
        </w:tc>
      </w:tr>
      <w:tr w:rsidR="00383F62" w:rsidRPr="00383F62" w14:paraId="2E22617B" w14:textId="77777777" w:rsidTr="00DF28F9">
        <w:trPr>
          <w:trHeight w:val="270"/>
          <w:jc w:val="center"/>
        </w:trPr>
        <w:tc>
          <w:tcPr>
            <w:tcW w:w="1413" w:type="dxa"/>
            <w:shd w:val="clear" w:color="auto" w:fill="auto"/>
            <w:noWrap/>
            <w:vAlign w:val="center"/>
          </w:tcPr>
          <w:p w14:paraId="7A78E9B5"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SQEP</w:t>
            </w:r>
          </w:p>
        </w:tc>
        <w:tc>
          <w:tcPr>
            <w:tcW w:w="4819" w:type="dxa"/>
            <w:shd w:val="clear" w:color="auto" w:fill="auto"/>
            <w:noWrap/>
            <w:vAlign w:val="center"/>
          </w:tcPr>
          <w:p w14:paraId="0BAAAFAE"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Suitably Qualified and Experienced Personnel</w:t>
            </w:r>
          </w:p>
        </w:tc>
      </w:tr>
      <w:tr w:rsidR="00383F62" w:rsidRPr="00383F62" w14:paraId="15FB1134" w14:textId="77777777" w:rsidTr="00DF28F9">
        <w:trPr>
          <w:trHeight w:val="270"/>
          <w:jc w:val="center"/>
        </w:trPr>
        <w:tc>
          <w:tcPr>
            <w:tcW w:w="1413" w:type="dxa"/>
            <w:shd w:val="clear" w:color="auto" w:fill="auto"/>
            <w:noWrap/>
            <w:vAlign w:val="center"/>
          </w:tcPr>
          <w:p w14:paraId="78027928"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UK</w:t>
            </w:r>
          </w:p>
        </w:tc>
        <w:tc>
          <w:tcPr>
            <w:tcW w:w="4819" w:type="dxa"/>
            <w:shd w:val="clear" w:color="auto" w:fill="auto"/>
            <w:noWrap/>
            <w:vAlign w:val="center"/>
          </w:tcPr>
          <w:p w14:paraId="11EEECB2" w14:textId="77777777" w:rsidR="00383F62" w:rsidRPr="00383F62" w:rsidRDefault="00383F62" w:rsidP="00383F62">
            <w:pPr>
              <w:spacing w:after="0" w:line="240" w:lineRule="auto"/>
              <w:rPr>
                <w:rFonts w:ascii="Calibri" w:eastAsia="Times New Roman" w:hAnsi="Calibri" w:cs="Arial"/>
                <w:color w:val="000000"/>
                <w:sz w:val="18"/>
                <w:szCs w:val="18"/>
                <w:lang w:eastAsia="en-GB"/>
              </w:rPr>
            </w:pPr>
            <w:r w:rsidRPr="00383F62">
              <w:rPr>
                <w:rFonts w:ascii="Calibri" w:eastAsia="Times New Roman" w:hAnsi="Calibri" w:cs="Arial"/>
                <w:color w:val="000000"/>
                <w:sz w:val="18"/>
                <w:szCs w:val="18"/>
                <w:lang w:eastAsia="en-GB"/>
              </w:rPr>
              <w:t>United Kingdom</w:t>
            </w:r>
          </w:p>
        </w:tc>
      </w:tr>
    </w:tbl>
    <w:p w14:paraId="5BCFB5A1" w14:textId="77777777" w:rsidR="00383F62" w:rsidRPr="00383F62" w:rsidRDefault="00383F62" w:rsidP="00383F62">
      <w:pPr>
        <w:tabs>
          <w:tab w:val="left" w:pos="567"/>
        </w:tabs>
        <w:spacing w:after="0" w:line="240" w:lineRule="auto"/>
        <w:contextualSpacing/>
        <w:rPr>
          <w:rFonts w:ascii="Calibri" w:eastAsia="Calibri" w:hAnsi="Calibri" w:cs="Arial"/>
          <w:b/>
          <w:color w:val="000000"/>
        </w:rPr>
      </w:pPr>
    </w:p>
    <w:p w14:paraId="1FDF88EB" w14:textId="5A66BB45" w:rsidR="00FD4AC2" w:rsidRPr="00FD4AC2" w:rsidRDefault="00FD4AC2" w:rsidP="00FD4AC2">
      <w:r w:rsidRPr="00FD4AC2">
        <w:tab/>
      </w:r>
      <w:r w:rsidRPr="00FD4AC2">
        <w:tab/>
      </w:r>
      <w:r w:rsidRPr="00FD4AC2">
        <w:tab/>
      </w:r>
      <w:r w:rsidRPr="00FD4AC2">
        <w:tab/>
      </w:r>
      <w:r w:rsidRPr="00FD4AC2">
        <w:tab/>
      </w:r>
    </w:p>
    <w:p w14:paraId="43AA38B5" w14:textId="77777777" w:rsidR="00FD4AC2" w:rsidRPr="00721693" w:rsidRDefault="00FD4AC2" w:rsidP="002B1626">
      <w:pPr>
        <w:rPr>
          <w:rFonts w:ascii="Arial" w:hAnsi="Arial" w:cs="Arial"/>
        </w:rPr>
      </w:pPr>
    </w:p>
    <w:sectPr w:rsidR="00FD4AC2" w:rsidRPr="00721693" w:rsidSect="007E3345">
      <w:headerReference w:type="default" r:id="rId29"/>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38E8A" w14:textId="77777777" w:rsidR="00DC3797" w:rsidRDefault="00DC3797">
      <w:pPr>
        <w:spacing w:after="0" w:line="240" w:lineRule="auto"/>
      </w:pPr>
      <w:r>
        <w:separator/>
      </w:r>
    </w:p>
  </w:endnote>
  <w:endnote w:type="continuationSeparator" w:id="0">
    <w:p w14:paraId="178B3810" w14:textId="77777777" w:rsidR="00DC3797" w:rsidRDefault="00DC3797">
      <w:pPr>
        <w:spacing w:after="0" w:line="240" w:lineRule="auto"/>
      </w:pPr>
      <w:r>
        <w:continuationSeparator/>
      </w:r>
    </w:p>
  </w:endnote>
  <w:endnote w:type="continuationNotice" w:id="1">
    <w:p w14:paraId="3E240530" w14:textId="77777777" w:rsidR="00DC3797" w:rsidRDefault="00DC3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UI-SemiLight-final">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00"/>
    <w:family w:val="swiss"/>
    <w:pitch w:val="variable"/>
    <w:sig w:usb0="E1000AEF" w:usb1="5000A1FF" w:usb2="00000000" w:usb3="00000000" w:csb0="000001BF" w:csb1="00000000"/>
  </w:font>
  <w:font w:name="SansSerif">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6698D" w14:textId="77777777" w:rsidR="00D45C85" w:rsidRDefault="00D45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087094"/>
      <w:docPartObj>
        <w:docPartGallery w:val="Page Numbers (Bottom of Page)"/>
        <w:docPartUnique/>
      </w:docPartObj>
    </w:sdtPr>
    <w:sdtEndPr>
      <w:rPr>
        <w:noProof/>
      </w:rPr>
    </w:sdtEndPr>
    <w:sdtContent>
      <w:p w14:paraId="64ECAC01" w14:textId="77777777" w:rsidR="00E90C0D" w:rsidRDefault="00E90C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F9E5E" w14:textId="77777777" w:rsidR="00E90C0D" w:rsidRDefault="00E90C0D" w:rsidP="00DF28F9">
    <w:pPr>
      <w:tabs>
        <w:tab w:val="center" w:pos="4153"/>
        <w:tab w:val="right" w:pos="8306"/>
      </w:tabs>
      <w:spacing w:after="0" w:line="240" w:lineRule="auto"/>
      <w:jc w:val="center"/>
      <w:rPr>
        <w:rFonts w:ascii="Arial" w:eastAsia="SimSun" w:hAnsi="Arial" w:cs="Arial"/>
        <w:b/>
        <w:lang w:eastAsia="zh-CN"/>
      </w:rPr>
    </w:pPr>
    <w:r>
      <w:rPr>
        <w:rFonts w:ascii="Arial" w:eastAsia="SimSun" w:hAnsi="Arial" w:cs="Arial"/>
        <w:b/>
        <w:noProof/>
      </w:rPr>
      <mc:AlternateContent>
        <mc:Choice Requires="wps">
          <w:drawing>
            <wp:anchor distT="0" distB="0" distL="114300" distR="114300" simplePos="0" relativeHeight="251658240" behindDoc="1" locked="0" layoutInCell="0" allowOverlap="1" wp14:anchorId="7F7F3B8A" wp14:editId="4F1C06DB">
              <wp:simplePos x="0" y="0"/>
              <wp:positionH relativeFrom="margin">
                <wp:align>center</wp:align>
              </wp:positionH>
              <wp:positionV relativeFrom="margin">
                <wp:align>center</wp:align>
              </wp:positionV>
              <wp:extent cx="7566660" cy="1623060"/>
              <wp:effectExtent l="0" t="2286000" r="0" b="19392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6660"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1FFAB2" w14:textId="77777777" w:rsidR="00E90C0D" w:rsidRDefault="00E90C0D" w:rsidP="00DF28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7F3B8A" id="_x0000_t202" coordsize="21600,21600" o:spt="202" path="m,l,21600r21600,l21600,xe">
              <v:stroke joinstyle="miter"/>
              <v:path gradientshapeok="t" o:connecttype="rect"/>
            </v:shapetype>
            <v:shape id="Text Box 4" o:spid="_x0000_s1030" type="#_x0000_t202" style="position:absolute;left:0;text-align:left;margin-left:0;margin-top:0;width:595.8pt;height:127.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" o:allowincell="f" filled="f" stroked="f">
              <v:stroke joinstyle="round"/>
              <o:lock v:ext="edit" shapetype="t"/>
              <v:textbox style="mso-fit-shape-to-text:t">
                <w:txbxContent>
                  <w:p w14:paraId="531FFAB2" w14:textId="77777777" w:rsidR="00E90C0D" w:rsidRDefault="00E90C0D" w:rsidP="00DF28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TEMPLATE</w:t>
                    </w:r>
                  </w:p>
                </w:txbxContent>
              </v:textbox>
              <w10:wrap anchorx="margin" anchory="margin"/>
            </v:shape>
          </w:pict>
        </mc:Fallback>
      </mc:AlternateContent>
    </w:r>
    <w:r w:rsidRPr="00ED210F">
      <w:rPr>
        <w:rFonts w:ascii="Arial" w:eastAsia="SimSun" w:hAnsi="Arial" w:cs="Arial"/>
        <w:b/>
        <w:lang w:eastAsia="zh-CN"/>
      </w:rPr>
      <w:t>OFFICIAL</w:t>
    </w:r>
  </w:p>
  <w:p w14:paraId="2EBB6D97" w14:textId="77777777" w:rsidR="00E90C0D" w:rsidRPr="00016A5C" w:rsidRDefault="00E90C0D" w:rsidP="00DF28F9">
    <w:pPr>
      <w:tabs>
        <w:tab w:val="center" w:pos="4153"/>
        <w:tab w:val="right" w:pos="8306"/>
      </w:tabs>
      <w:spacing w:after="0" w:line="240" w:lineRule="auto"/>
      <w:jc w:val="center"/>
      <w:rPr>
        <w:rStyle w:val="PageNumber"/>
        <w:rFonts w:ascii="Arial" w:eastAsia="SimSun" w:hAnsi="Arial" w:cs="Arial"/>
        <w:b/>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2FEA9" w14:textId="77777777" w:rsidR="00D45C85" w:rsidRDefault="00D4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43925" w14:textId="77777777" w:rsidR="00DC3797" w:rsidRDefault="00DC3797">
      <w:pPr>
        <w:spacing w:after="0" w:line="240" w:lineRule="auto"/>
      </w:pPr>
      <w:r>
        <w:separator/>
      </w:r>
    </w:p>
  </w:footnote>
  <w:footnote w:type="continuationSeparator" w:id="0">
    <w:p w14:paraId="058E4C22" w14:textId="77777777" w:rsidR="00DC3797" w:rsidRDefault="00DC3797">
      <w:pPr>
        <w:spacing w:after="0" w:line="240" w:lineRule="auto"/>
      </w:pPr>
      <w:r>
        <w:continuationSeparator/>
      </w:r>
    </w:p>
  </w:footnote>
  <w:footnote w:type="continuationNotice" w:id="1">
    <w:p w14:paraId="3607E5C1" w14:textId="77777777" w:rsidR="00DC3797" w:rsidRDefault="00DC37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05BBA" w14:textId="77777777" w:rsidR="00D45C85" w:rsidRDefault="00D45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DF96A" w14:textId="77777777" w:rsidR="00E90C0D" w:rsidRDefault="00E90C0D" w:rsidP="00851D4E">
    <w:pPr>
      <w:spacing w:after="0"/>
      <w:jc w:val="right"/>
      <w:rPr>
        <w:rFonts w:ascii="Arial" w:hAnsi="Arial" w:cs="Arial"/>
      </w:rPr>
    </w:pPr>
    <w:r w:rsidRPr="00745606">
      <w:rPr>
        <w:rFonts w:ascii="Arial" w:hAnsi="Arial" w:cs="Arial"/>
      </w:rPr>
      <w:t xml:space="preserve">Annex C to S&amp;MOCB/3369 </w:t>
    </w:r>
  </w:p>
  <w:p w14:paraId="67E3D808" w14:textId="27794082" w:rsidR="00E90C0D" w:rsidRPr="00745606" w:rsidRDefault="00E90C0D" w:rsidP="00851D4E">
    <w:pPr>
      <w:spacing w:after="0"/>
      <w:jc w:val="right"/>
      <w:rPr>
        <w:rFonts w:ascii="Arial" w:hAnsi="Arial" w:cs="Arial"/>
      </w:rPr>
    </w:pPr>
    <w:r>
      <w:rPr>
        <w:rFonts w:ascii="Arial" w:hAnsi="Arial" w:cs="Arial"/>
      </w:rPr>
      <w:t>Supplytime 2017 Charter Party</w:t>
    </w:r>
  </w:p>
  <w:p w14:paraId="1C359B8B" w14:textId="77777777" w:rsidR="00E90C0D" w:rsidRDefault="00E90C0D" w:rsidP="00DF28F9">
    <w:pPr>
      <w:tabs>
        <w:tab w:val="center" w:pos="4153"/>
        <w:tab w:val="right" w:pos="8306"/>
      </w:tabs>
      <w:spacing w:after="0" w:line="240" w:lineRule="auto"/>
      <w:jc w:val="center"/>
      <w:rPr>
        <w:rFonts w:ascii="Arial" w:eastAsia="SimSun" w:hAnsi="Arial" w:cs="Arial"/>
        <w:b/>
        <w:lang w:eastAsia="zh-CN"/>
      </w:rPr>
    </w:pPr>
  </w:p>
  <w:p w14:paraId="6A5E3113" w14:textId="77777777" w:rsidR="00E90C0D" w:rsidRPr="00ED210F" w:rsidRDefault="00E90C0D" w:rsidP="00DF28F9">
    <w:pPr>
      <w:tabs>
        <w:tab w:val="center" w:pos="4153"/>
        <w:tab w:val="right" w:pos="8306"/>
      </w:tabs>
      <w:spacing w:after="0" w:line="240" w:lineRule="auto"/>
      <w:jc w:val="center"/>
      <w:rPr>
        <w:rFonts w:ascii="Arial" w:eastAsia="SimSun" w:hAnsi="Arial" w:cs="Arial"/>
        <w:b/>
        <w:lang w:eastAsia="zh-CN"/>
      </w:rPr>
    </w:pPr>
    <w:r w:rsidRPr="00ED210F">
      <w:rPr>
        <w:rFonts w:ascii="Arial" w:eastAsia="SimSun" w:hAnsi="Arial" w:cs="Arial"/>
        <w:b/>
        <w:lang w:eastAsia="zh-CN"/>
      </w:rPr>
      <w:t>OFFICIAL</w:t>
    </w:r>
  </w:p>
  <w:p w14:paraId="3A8D9805" w14:textId="77777777" w:rsidR="00E90C0D" w:rsidRDefault="00E90C0D" w:rsidP="00DF28F9">
    <w:pPr>
      <w:tabs>
        <w:tab w:val="center" w:pos="4153"/>
        <w:tab w:val="right" w:pos="8306"/>
      </w:tabs>
      <w:spacing w:after="0" w:line="240" w:lineRule="auto"/>
      <w:jc w:val="center"/>
      <w:rPr>
        <w:rFonts w:ascii="Arial" w:eastAsia="SimSun" w:hAnsi="Arial" w:cs="Arial"/>
        <w:lang w:eastAsia="zh-CN"/>
      </w:rPr>
    </w:pPr>
    <w:r w:rsidRPr="00FB1F59">
      <w:rPr>
        <w:rFonts w:ascii="Arial" w:eastAsia="SimSun" w:hAnsi="Arial" w:cs="Arial"/>
        <w:lang w:eastAsia="zh-CN"/>
      </w:rPr>
      <w:t xml:space="preserve">Version </w:t>
    </w:r>
    <w:r>
      <w:rPr>
        <w:rFonts w:ascii="Arial" w:eastAsia="SimSun" w:hAnsi="Arial" w:cs="Arial"/>
        <w:lang w:eastAsia="zh-CN"/>
      </w:rPr>
      <w:t>2.0</w:t>
    </w:r>
  </w:p>
  <w:p w14:paraId="650DC3CB" w14:textId="77777777" w:rsidR="00E90C0D" w:rsidRDefault="00E90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FA8C3" w14:textId="77777777" w:rsidR="00D45C85" w:rsidRDefault="00D45C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2514" w14:textId="77777777" w:rsidR="00E90C0D" w:rsidRPr="00ED210F" w:rsidRDefault="00E90C0D" w:rsidP="00DF28F9">
    <w:pPr>
      <w:tabs>
        <w:tab w:val="center" w:pos="4153"/>
        <w:tab w:val="right" w:pos="8306"/>
      </w:tabs>
      <w:spacing w:after="0" w:line="240" w:lineRule="auto"/>
      <w:jc w:val="center"/>
      <w:rPr>
        <w:rFonts w:ascii="Arial" w:eastAsia="SimSun" w:hAnsi="Arial" w:cs="Arial"/>
        <w:b/>
        <w:lang w:eastAsia="zh-CN"/>
      </w:rPr>
    </w:pPr>
    <w:r w:rsidRPr="00ED210F">
      <w:rPr>
        <w:rFonts w:ascii="Arial" w:eastAsia="SimSun" w:hAnsi="Arial" w:cs="Arial"/>
        <w:b/>
        <w:lang w:eastAsia="zh-CN"/>
      </w:rPr>
      <w:t>OFFICIAL</w:t>
    </w:r>
  </w:p>
  <w:p w14:paraId="65714169" w14:textId="77777777" w:rsidR="00E90C0D" w:rsidRDefault="00E90C0D" w:rsidP="00DF28F9">
    <w:pPr>
      <w:tabs>
        <w:tab w:val="center" w:pos="4153"/>
        <w:tab w:val="right" w:pos="8306"/>
      </w:tabs>
      <w:spacing w:after="0" w:line="240" w:lineRule="auto"/>
      <w:jc w:val="center"/>
      <w:rPr>
        <w:rFonts w:ascii="Arial" w:eastAsia="SimSun" w:hAnsi="Arial" w:cs="Arial"/>
        <w:lang w:eastAsia="zh-CN"/>
      </w:rPr>
    </w:pPr>
    <w:r w:rsidRPr="00FB1F59">
      <w:rPr>
        <w:rFonts w:ascii="Arial" w:eastAsia="SimSun" w:hAnsi="Arial" w:cs="Arial"/>
        <w:lang w:eastAsia="zh-CN"/>
      </w:rPr>
      <w:t xml:space="preserve">Version </w:t>
    </w:r>
    <w:r>
      <w:rPr>
        <w:rFonts w:ascii="Arial" w:eastAsia="SimSun" w:hAnsi="Arial" w:cs="Arial"/>
        <w:lang w:eastAsia="zh-CN"/>
      </w:rPr>
      <w:t>2.0</w:t>
    </w:r>
  </w:p>
  <w:p w14:paraId="44E74E7B" w14:textId="77777777" w:rsidR="00E90C0D" w:rsidRPr="00016A5C" w:rsidRDefault="00E90C0D" w:rsidP="00DF28F9">
    <w:pPr>
      <w:tabs>
        <w:tab w:val="center" w:pos="4153"/>
        <w:tab w:val="right" w:pos="8306"/>
      </w:tabs>
      <w:spacing w:after="0" w:line="240" w:lineRule="auto"/>
      <w:jc w:val="center"/>
      <w:rPr>
        <w:rFonts w:ascii="Arial" w:eastAsia="SimSun" w:hAnsi="Arial" w:cs="Arial"/>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56E9C" w14:textId="77777777" w:rsidR="00E90C0D" w:rsidRPr="00ED210F" w:rsidRDefault="00E90C0D" w:rsidP="00DF28F9">
    <w:pPr>
      <w:tabs>
        <w:tab w:val="center" w:pos="4153"/>
        <w:tab w:val="right" w:pos="8306"/>
      </w:tabs>
      <w:spacing w:after="0" w:line="240" w:lineRule="auto"/>
      <w:jc w:val="center"/>
      <w:rPr>
        <w:rFonts w:ascii="Arial" w:eastAsia="SimSun" w:hAnsi="Arial" w:cs="Arial"/>
        <w:b/>
        <w:lang w:eastAsia="zh-CN"/>
      </w:rPr>
    </w:pPr>
    <w:r w:rsidRPr="00ED210F">
      <w:rPr>
        <w:rFonts w:ascii="Arial" w:eastAsia="SimSun" w:hAnsi="Arial" w:cs="Arial"/>
        <w:b/>
        <w:lang w:eastAsia="zh-CN"/>
      </w:rPr>
      <w:t>OFFICIAL</w:t>
    </w:r>
  </w:p>
  <w:p w14:paraId="5EA114F0" w14:textId="77777777" w:rsidR="00E90C0D" w:rsidRDefault="00E90C0D" w:rsidP="00DF28F9">
    <w:pPr>
      <w:tabs>
        <w:tab w:val="center" w:pos="4153"/>
        <w:tab w:val="right" w:pos="8306"/>
      </w:tabs>
      <w:spacing w:after="0" w:line="240" w:lineRule="auto"/>
      <w:jc w:val="center"/>
      <w:rPr>
        <w:rFonts w:ascii="Arial" w:eastAsia="SimSun" w:hAnsi="Arial" w:cs="Arial"/>
        <w:lang w:eastAsia="zh-CN"/>
      </w:rPr>
    </w:pPr>
    <w:r w:rsidRPr="00FB1F59">
      <w:rPr>
        <w:rFonts w:ascii="Arial" w:eastAsia="SimSun" w:hAnsi="Arial" w:cs="Arial"/>
        <w:lang w:eastAsia="zh-CN"/>
      </w:rPr>
      <w:t xml:space="preserve">Version </w:t>
    </w:r>
    <w:r>
      <w:rPr>
        <w:rFonts w:ascii="Arial" w:eastAsia="SimSun" w:hAnsi="Arial" w:cs="Arial"/>
        <w:lang w:eastAsia="zh-CN"/>
      </w:rPr>
      <w:t>2.0</w:t>
    </w:r>
  </w:p>
  <w:p w14:paraId="64AD12DA" w14:textId="77777777" w:rsidR="00E90C0D" w:rsidRPr="00016A5C" w:rsidRDefault="00E90C0D" w:rsidP="00DF28F9">
    <w:pPr>
      <w:tabs>
        <w:tab w:val="center" w:pos="4153"/>
        <w:tab w:val="right" w:pos="8306"/>
      </w:tabs>
      <w:spacing w:after="0" w:line="240" w:lineRule="auto"/>
      <w:jc w:val="center"/>
      <w:rPr>
        <w:rFonts w:ascii="Arial" w:eastAsia="SimSun" w:hAnsi="Arial" w:cs="Arial"/>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FF483" w14:textId="77777777" w:rsidR="00E90C0D" w:rsidRPr="00FD4AC2" w:rsidRDefault="00E90C0D" w:rsidP="00FD4A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2BEF"/>
    <w:multiLevelType w:val="hybridMultilevel"/>
    <w:tmpl w:val="9FEA4D1E"/>
    <w:lvl w:ilvl="0" w:tplc="070E10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A6E38"/>
    <w:multiLevelType w:val="hybridMultilevel"/>
    <w:tmpl w:val="9FEA4D1E"/>
    <w:lvl w:ilvl="0" w:tplc="070E10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20061"/>
    <w:multiLevelType w:val="hybridMultilevel"/>
    <w:tmpl w:val="D174E9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24ECA"/>
    <w:multiLevelType w:val="hybridMultilevel"/>
    <w:tmpl w:val="7572FA74"/>
    <w:lvl w:ilvl="0" w:tplc="274AAF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B43DA"/>
    <w:multiLevelType w:val="multi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64F06CC"/>
    <w:multiLevelType w:val="hybridMultilevel"/>
    <w:tmpl w:val="D1EC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2561B"/>
    <w:multiLevelType w:val="multilevel"/>
    <w:tmpl w:val="0DDC21F4"/>
    <w:lvl w:ilvl="0">
      <w:start w:val="1"/>
      <w:numFmt w:val="decimal"/>
      <w:lvlText w:val="%1."/>
      <w:lvlJc w:val="left"/>
      <w:pPr>
        <w:tabs>
          <w:tab w:val="num" w:pos="720"/>
        </w:tabs>
        <w:ind w:left="720" w:hanging="360"/>
      </w:pPr>
    </w:lvl>
    <w:lvl w:ilvl="1">
      <w:start w:val="1"/>
      <w:numFmt w:val="low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0825CE8"/>
    <w:multiLevelType w:val="hybridMultilevel"/>
    <w:tmpl w:val="38940CC4"/>
    <w:lvl w:ilvl="0" w:tplc="19AC36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7056BE"/>
    <w:multiLevelType w:val="multilevel"/>
    <w:tmpl w:val="9D34504E"/>
    <w:lvl w:ilvl="0">
      <w:start w:val="1"/>
      <w:numFmt w:val="decimal"/>
      <w:pStyle w:val="DWParaNum1"/>
      <w:lvlText w:val="%1."/>
      <w:lvlJc w:val="left"/>
      <w:pPr>
        <w:tabs>
          <w:tab w:val="num" w:pos="709"/>
        </w:tabs>
        <w:ind w:left="142" w:firstLine="0"/>
      </w:pPr>
      <w:rPr>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567"/>
        </w:tabs>
        <w:ind w:left="0" w:firstLine="0"/>
      </w:pPr>
      <w:rPr>
        <w:rFonts w:ascii="Arial" w:eastAsia="Times New Roman" w:hAnsi="Arial" w:cs="Times New Roman"/>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9" w15:restartNumberingAfterBreak="0">
    <w:nsid w:val="75F86FF2"/>
    <w:multiLevelType w:val="hybridMultilevel"/>
    <w:tmpl w:val="9FEA4D1E"/>
    <w:lvl w:ilvl="0" w:tplc="070E10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7"/>
  </w:num>
  <w:num w:numId="5">
    <w:abstractNumId w:val="0"/>
  </w:num>
  <w:num w:numId="6">
    <w:abstractNumId w:val="9"/>
  </w:num>
  <w:num w:numId="7">
    <w:abstractNumId w:val="1"/>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96"/>
    <w:rsid w:val="000402E9"/>
    <w:rsid w:val="00082997"/>
    <w:rsid w:val="000834C7"/>
    <w:rsid w:val="00087FFC"/>
    <w:rsid w:val="00095A3E"/>
    <w:rsid w:val="000A053A"/>
    <w:rsid w:val="000A06B7"/>
    <w:rsid w:val="000B05FB"/>
    <w:rsid w:val="000B579B"/>
    <w:rsid w:val="000D1B49"/>
    <w:rsid w:val="000E1F52"/>
    <w:rsid w:val="000E6356"/>
    <w:rsid w:val="000E68CA"/>
    <w:rsid w:val="000F0B3D"/>
    <w:rsid w:val="000F23FE"/>
    <w:rsid w:val="001077B9"/>
    <w:rsid w:val="001171D0"/>
    <w:rsid w:val="001228CF"/>
    <w:rsid w:val="00124159"/>
    <w:rsid w:val="001256F7"/>
    <w:rsid w:val="00143896"/>
    <w:rsid w:val="00144ACA"/>
    <w:rsid w:val="00147089"/>
    <w:rsid w:val="00154B36"/>
    <w:rsid w:val="00157096"/>
    <w:rsid w:val="001617B8"/>
    <w:rsid w:val="00170F26"/>
    <w:rsid w:val="00177046"/>
    <w:rsid w:val="00180888"/>
    <w:rsid w:val="0018454E"/>
    <w:rsid w:val="00193AF8"/>
    <w:rsid w:val="001A0619"/>
    <w:rsid w:val="001B329A"/>
    <w:rsid w:val="001B3D68"/>
    <w:rsid w:val="001C24E8"/>
    <w:rsid w:val="001D322F"/>
    <w:rsid w:val="001D3582"/>
    <w:rsid w:val="001D5F1C"/>
    <w:rsid w:val="001D5F5D"/>
    <w:rsid w:val="001E603E"/>
    <w:rsid w:val="00222C8D"/>
    <w:rsid w:val="00232D50"/>
    <w:rsid w:val="002406D1"/>
    <w:rsid w:val="002450B2"/>
    <w:rsid w:val="002642D9"/>
    <w:rsid w:val="002705CA"/>
    <w:rsid w:val="00275164"/>
    <w:rsid w:val="002768DA"/>
    <w:rsid w:val="002A5AAD"/>
    <w:rsid w:val="002A7431"/>
    <w:rsid w:val="002A76EA"/>
    <w:rsid w:val="002B0C4C"/>
    <w:rsid w:val="002B1626"/>
    <w:rsid w:val="002B788A"/>
    <w:rsid w:val="002D6C2B"/>
    <w:rsid w:val="002E659F"/>
    <w:rsid w:val="002E7977"/>
    <w:rsid w:val="002F1AF2"/>
    <w:rsid w:val="002F1BB9"/>
    <w:rsid w:val="002F3481"/>
    <w:rsid w:val="002F36EE"/>
    <w:rsid w:val="00305A04"/>
    <w:rsid w:val="00305A1E"/>
    <w:rsid w:val="00313415"/>
    <w:rsid w:val="00313DA6"/>
    <w:rsid w:val="00320431"/>
    <w:rsid w:val="0032466B"/>
    <w:rsid w:val="0032776D"/>
    <w:rsid w:val="00332C04"/>
    <w:rsid w:val="0034738F"/>
    <w:rsid w:val="00362FF2"/>
    <w:rsid w:val="003634B8"/>
    <w:rsid w:val="00370B0E"/>
    <w:rsid w:val="00383F62"/>
    <w:rsid w:val="003854E5"/>
    <w:rsid w:val="00385E28"/>
    <w:rsid w:val="00386D70"/>
    <w:rsid w:val="00392488"/>
    <w:rsid w:val="00395D67"/>
    <w:rsid w:val="003A03E5"/>
    <w:rsid w:val="003A04CA"/>
    <w:rsid w:val="003A1E9B"/>
    <w:rsid w:val="003D43D3"/>
    <w:rsid w:val="004012E2"/>
    <w:rsid w:val="00406E6C"/>
    <w:rsid w:val="00420D88"/>
    <w:rsid w:val="00421542"/>
    <w:rsid w:val="00422F53"/>
    <w:rsid w:val="00434A9B"/>
    <w:rsid w:val="004402E0"/>
    <w:rsid w:val="00453F5D"/>
    <w:rsid w:val="00455857"/>
    <w:rsid w:val="00456323"/>
    <w:rsid w:val="00464A86"/>
    <w:rsid w:val="0047428F"/>
    <w:rsid w:val="00476A5B"/>
    <w:rsid w:val="00486B0E"/>
    <w:rsid w:val="00495013"/>
    <w:rsid w:val="004A21EF"/>
    <w:rsid w:val="004B450D"/>
    <w:rsid w:val="004C04A6"/>
    <w:rsid w:val="004C6676"/>
    <w:rsid w:val="004D6444"/>
    <w:rsid w:val="004E72CE"/>
    <w:rsid w:val="004F4939"/>
    <w:rsid w:val="00503BB9"/>
    <w:rsid w:val="005069C1"/>
    <w:rsid w:val="00514235"/>
    <w:rsid w:val="00517D79"/>
    <w:rsid w:val="00523FBD"/>
    <w:rsid w:val="00537439"/>
    <w:rsid w:val="00547ADA"/>
    <w:rsid w:val="005B0480"/>
    <w:rsid w:val="005B28D5"/>
    <w:rsid w:val="005C3B9C"/>
    <w:rsid w:val="005E09FB"/>
    <w:rsid w:val="00601BB3"/>
    <w:rsid w:val="00622E44"/>
    <w:rsid w:val="00634B8C"/>
    <w:rsid w:val="00637609"/>
    <w:rsid w:val="00644E50"/>
    <w:rsid w:val="00646ADB"/>
    <w:rsid w:val="006603C6"/>
    <w:rsid w:val="00662CA4"/>
    <w:rsid w:val="00663296"/>
    <w:rsid w:val="0066531E"/>
    <w:rsid w:val="00667208"/>
    <w:rsid w:val="00673A56"/>
    <w:rsid w:val="00693A9F"/>
    <w:rsid w:val="006955A7"/>
    <w:rsid w:val="0069724D"/>
    <w:rsid w:val="006A10B6"/>
    <w:rsid w:val="006A5E3C"/>
    <w:rsid w:val="006D0743"/>
    <w:rsid w:val="006E43D3"/>
    <w:rsid w:val="006E6450"/>
    <w:rsid w:val="006F1FDB"/>
    <w:rsid w:val="00702032"/>
    <w:rsid w:val="00721693"/>
    <w:rsid w:val="00725F3C"/>
    <w:rsid w:val="00735E0E"/>
    <w:rsid w:val="00745606"/>
    <w:rsid w:val="00752EE7"/>
    <w:rsid w:val="00757661"/>
    <w:rsid w:val="00776FF6"/>
    <w:rsid w:val="00796998"/>
    <w:rsid w:val="007970D5"/>
    <w:rsid w:val="007A03A6"/>
    <w:rsid w:val="007A0608"/>
    <w:rsid w:val="007A0D5B"/>
    <w:rsid w:val="007A50A9"/>
    <w:rsid w:val="007D00DB"/>
    <w:rsid w:val="007E00EC"/>
    <w:rsid w:val="007E3345"/>
    <w:rsid w:val="007F46B4"/>
    <w:rsid w:val="007F7665"/>
    <w:rsid w:val="00805E2C"/>
    <w:rsid w:val="008120A4"/>
    <w:rsid w:val="00832063"/>
    <w:rsid w:val="00833A7F"/>
    <w:rsid w:val="00840773"/>
    <w:rsid w:val="008500C4"/>
    <w:rsid w:val="00851D4E"/>
    <w:rsid w:val="00853793"/>
    <w:rsid w:val="008579F8"/>
    <w:rsid w:val="00865D9B"/>
    <w:rsid w:val="0087633D"/>
    <w:rsid w:val="008849F5"/>
    <w:rsid w:val="008868B9"/>
    <w:rsid w:val="00896F2F"/>
    <w:rsid w:val="008A0CAD"/>
    <w:rsid w:val="008A7928"/>
    <w:rsid w:val="008C166C"/>
    <w:rsid w:val="008E2FE0"/>
    <w:rsid w:val="008F512A"/>
    <w:rsid w:val="00921542"/>
    <w:rsid w:val="00933939"/>
    <w:rsid w:val="00941F72"/>
    <w:rsid w:val="00944B21"/>
    <w:rsid w:val="009453E3"/>
    <w:rsid w:val="00954764"/>
    <w:rsid w:val="00954A3C"/>
    <w:rsid w:val="00956074"/>
    <w:rsid w:val="0095791E"/>
    <w:rsid w:val="009746DB"/>
    <w:rsid w:val="00987A97"/>
    <w:rsid w:val="00994870"/>
    <w:rsid w:val="009A7316"/>
    <w:rsid w:val="009A761B"/>
    <w:rsid w:val="009C123E"/>
    <w:rsid w:val="009C1EFF"/>
    <w:rsid w:val="009D04DB"/>
    <w:rsid w:val="009D7A9A"/>
    <w:rsid w:val="009E33A3"/>
    <w:rsid w:val="009E7665"/>
    <w:rsid w:val="00A1026A"/>
    <w:rsid w:val="00A10FFD"/>
    <w:rsid w:val="00A35E44"/>
    <w:rsid w:val="00A36109"/>
    <w:rsid w:val="00A41A67"/>
    <w:rsid w:val="00A57A5E"/>
    <w:rsid w:val="00A62A91"/>
    <w:rsid w:val="00A65D21"/>
    <w:rsid w:val="00A91EF5"/>
    <w:rsid w:val="00AC4151"/>
    <w:rsid w:val="00AD38E2"/>
    <w:rsid w:val="00AD52C6"/>
    <w:rsid w:val="00AF3FF1"/>
    <w:rsid w:val="00B17998"/>
    <w:rsid w:val="00B17DB1"/>
    <w:rsid w:val="00B24E30"/>
    <w:rsid w:val="00B257BC"/>
    <w:rsid w:val="00B25E0B"/>
    <w:rsid w:val="00B312ED"/>
    <w:rsid w:val="00B4232D"/>
    <w:rsid w:val="00B464F6"/>
    <w:rsid w:val="00B52F01"/>
    <w:rsid w:val="00B65197"/>
    <w:rsid w:val="00BA3AC4"/>
    <w:rsid w:val="00BA475A"/>
    <w:rsid w:val="00BC1102"/>
    <w:rsid w:val="00BC3947"/>
    <w:rsid w:val="00BC4BBF"/>
    <w:rsid w:val="00BC5F3D"/>
    <w:rsid w:val="00BD1BD6"/>
    <w:rsid w:val="00BD228B"/>
    <w:rsid w:val="00BF0364"/>
    <w:rsid w:val="00C05033"/>
    <w:rsid w:val="00C13D3C"/>
    <w:rsid w:val="00C20976"/>
    <w:rsid w:val="00C34982"/>
    <w:rsid w:val="00C377DD"/>
    <w:rsid w:val="00C40BD0"/>
    <w:rsid w:val="00C67D56"/>
    <w:rsid w:val="00C70C86"/>
    <w:rsid w:val="00C71BD9"/>
    <w:rsid w:val="00C72C68"/>
    <w:rsid w:val="00C82474"/>
    <w:rsid w:val="00C95D0A"/>
    <w:rsid w:val="00CB7159"/>
    <w:rsid w:val="00CC4EF5"/>
    <w:rsid w:val="00CC6AB7"/>
    <w:rsid w:val="00CC7C84"/>
    <w:rsid w:val="00CE29CE"/>
    <w:rsid w:val="00CE2AAF"/>
    <w:rsid w:val="00CF051F"/>
    <w:rsid w:val="00CF25B9"/>
    <w:rsid w:val="00CF63B1"/>
    <w:rsid w:val="00D3280F"/>
    <w:rsid w:val="00D418D9"/>
    <w:rsid w:val="00D430BE"/>
    <w:rsid w:val="00D45C85"/>
    <w:rsid w:val="00D744FC"/>
    <w:rsid w:val="00D80DBB"/>
    <w:rsid w:val="00D84C0C"/>
    <w:rsid w:val="00D90EB4"/>
    <w:rsid w:val="00DB291A"/>
    <w:rsid w:val="00DC3797"/>
    <w:rsid w:val="00DD0D7D"/>
    <w:rsid w:val="00DF0A10"/>
    <w:rsid w:val="00DF218E"/>
    <w:rsid w:val="00DF2523"/>
    <w:rsid w:val="00DF28F9"/>
    <w:rsid w:val="00E05F40"/>
    <w:rsid w:val="00E115B2"/>
    <w:rsid w:val="00E1702C"/>
    <w:rsid w:val="00E22F45"/>
    <w:rsid w:val="00E231F8"/>
    <w:rsid w:val="00E253AA"/>
    <w:rsid w:val="00E334E9"/>
    <w:rsid w:val="00E51F37"/>
    <w:rsid w:val="00E61696"/>
    <w:rsid w:val="00E74826"/>
    <w:rsid w:val="00E8371B"/>
    <w:rsid w:val="00E83C79"/>
    <w:rsid w:val="00E90C0D"/>
    <w:rsid w:val="00E97B72"/>
    <w:rsid w:val="00EB67DD"/>
    <w:rsid w:val="00ED1D05"/>
    <w:rsid w:val="00EE07B9"/>
    <w:rsid w:val="00EF4BCD"/>
    <w:rsid w:val="00EF4DA0"/>
    <w:rsid w:val="00F01F9F"/>
    <w:rsid w:val="00F31AA0"/>
    <w:rsid w:val="00F330BA"/>
    <w:rsid w:val="00F42D7D"/>
    <w:rsid w:val="00F55AA4"/>
    <w:rsid w:val="00F677CC"/>
    <w:rsid w:val="00F7365B"/>
    <w:rsid w:val="00F74751"/>
    <w:rsid w:val="00F750CE"/>
    <w:rsid w:val="00F757FA"/>
    <w:rsid w:val="00F80084"/>
    <w:rsid w:val="00F93CA1"/>
    <w:rsid w:val="00FA3352"/>
    <w:rsid w:val="00FB328E"/>
    <w:rsid w:val="00FB664D"/>
    <w:rsid w:val="00FC2C9A"/>
    <w:rsid w:val="00FD4AC2"/>
    <w:rsid w:val="00FD4AD0"/>
    <w:rsid w:val="00FD5027"/>
    <w:rsid w:val="00FE3B0F"/>
    <w:rsid w:val="00FF309A"/>
    <w:rsid w:val="0B97DEFE"/>
    <w:rsid w:val="111B4B15"/>
    <w:rsid w:val="1C95CBCA"/>
    <w:rsid w:val="26481D41"/>
    <w:rsid w:val="364D90F4"/>
    <w:rsid w:val="3A798195"/>
    <w:rsid w:val="42AE3438"/>
    <w:rsid w:val="46DD8864"/>
    <w:rsid w:val="4D9EB3E1"/>
    <w:rsid w:val="4E110CF9"/>
    <w:rsid w:val="53C9C6AB"/>
    <w:rsid w:val="555A8B6E"/>
    <w:rsid w:val="56E1D4B3"/>
    <w:rsid w:val="59452226"/>
    <w:rsid w:val="5B3C0ED4"/>
    <w:rsid w:val="5C6BAC40"/>
    <w:rsid w:val="5EA659E9"/>
    <w:rsid w:val="62DCF518"/>
    <w:rsid w:val="66A8FC76"/>
    <w:rsid w:val="6AEB986F"/>
    <w:rsid w:val="7AB6FC00"/>
    <w:rsid w:val="7B2A4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B39C4"/>
  <w15:chartTrackingRefBased/>
  <w15:docId w15:val="{0359E70E-DE39-44FA-A5FF-150454F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870"/>
    <w:pPr>
      <w:keepNext/>
      <w:keepLines/>
      <w:spacing w:before="240" w:after="0"/>
      <w:outlineLvl w:val="0"/>
    </w:pPr>
    <w:rPr>
      <w:rFonts w:ascii="Calibri Light" w:eastAsia="Yu Gothic Light" w:hAnsi="Calibri Light" w:cs="Times New Roman"/>
      <w:color w:val="2E74B5"/>
      <w:sz w:val="32"/>
      <w:szCs w:val="32"/>
      <w:lang w:eastAsia="en-GB"/>
    </w:rPr>
  </w:style>
  <w:style w:type="paragraph" w:styleId="Heading2">
    <w:name w:val="heading 2"/>
    <w:basedOn w:val="Normal"/>
    <w:next w:val="Normal"/>
    <w:link w:val="Heading2Char"/>
    <w:uiPriority w:val="9"/>
    <w:unhideWhenUsed/>
    <w:qFormat/>
    <w:rsid w:val="00994870"/>
    <w:pPr>
      <w:keepNext/>
      <w:keepLines/>
      <w:spacing w:before="40" w:after="0"/>
      <w:outlineLvl w:val="1"/>
    </w:pPr>
    <w:rPr>
      <w:rFonts w:ascii="Calibri Light" w:eastAsia="Times New Roman" w:hAnsi="Calibri Light" w:cs="Times New Roman"/>
      <w:color w:val="2F5496"/>
      <w:sz w:val="26"/>
      <w:szCs w:val="26"/>
      <w:lang w:eastAsia="en-GB"/>
    </w:rPr>
  </w:style>
  <w:style w:type="paragraph" w:styleId="Heading3">
    <w:name w:val="heading 3"/>
    <w:basedOn w:val="Normal"/>
    <w:next w:val="Normal"/>
    <w:link w:val="Heading3Char"/>
    <w:uiPriority w:val="9"/>
    <w:unhideWhenUsed/>
    <w:qFormat/>
    <w:rsid w:val="00994870"/>
    <w:pPr>
      <w:keepNext/>
      <w:keepLines/>
      <w:spacing w:before="40" w:after="0"/>
      <w:outlineLvl w:val="2"/>
    </w:pPr>
    <w:rPr>
      <w:rFonts w:ascii="Calibri Light" w:eastAsia="Yu Gothic Light" w:hAnsi="Calibri Light" w:cs="Times New Roman"/>
      <w:color w:val="1F4D78"/>
      <w:sz w:val="24"/>
      <w:szCs w:val="24"/>
      <w:lang w:eastAsia="en-GB"/>
    </w:rPr>
  </w:style>
  <w:style w:type="paragraph" w:styleId="Heading4">
    <w:name w:val="heading 4"/>
    <w:basedOn w:val="Normal"/>
    <w:link w:val="Heading4Char"/>
    <w:uiPriority w:val="9"/>
    <w:qFormat/>
    <w:rsid w:val="00994870"/>
    <w:pPr>
      <w:spacing w:after="0"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994870"/>
    <w:pPr>
      <w:spacing w:after="0"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994870"/>
    <w:pPr>
      <w:spacing w:after="0"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AC2"/>
    <w:rPr>
      <w:rFonts w:ascii="Segoe UI" w:hAnsi="Segoe UI" w:cs="Segoe UI"/>
      <w:sz w:val="18"/>
      <w:szCs w:val="18"/>
    </w:rPr>
  </w:style>
  <w:style w:type="paragraph" w:customStyle="1" w:styleId="Heading11">
    <w:name w:val="Heading 11"/>
    <w:basedOn w:val="Normal"/>
    <w:next w:val="Normal"/>
    <w:uiPriority w:val="9"/>
    <w:qFormat/>
    <w:rsid w:val="00994870"/>
    <w:pPr>
      <w:keepNext/>
      <w:keepLines/>
      <w:spacing w:before="240" w:after="0"/>
      <w:outlineLvl w:val="0"/>
    </w:pPr>
    <w:rPr>
      <w:rFonts w:ascii="Calibri Light" w:eastAsia="Yu Gothic Light" w:hAnsi="Calibri Light" w:cs="Times New Roman"/>
      <w:color w:val="2E74B5"/>
      <w:sz w:val="32"/>
      <w:szCs w:val="32"/>
      <w:lang w:eastAsia="en-GB"/>
    </w:rPr>
  </w:style>
  <w:style w:type="character" w:customStyle="1" w:styleId="Heading2Char">
    <w:name w:val="Heading 2 Char"/>
    <w:basedOn w:val="DefaultParagraphFont"/>
    <w:link w:val="Heading2"/>
    <w:uiPriority w:val="9"/>
    <w:rsid w:val="00994870"/>
    <w:rPr>
      <w:rFonts w:ascii="Calibri Light" w:eastAsia="Times New Roman" w:hAnsi="Calibri Light" w:cs="Times New Roman"/>
      <w:color w:val="2F5496"/>
      <w:sz w:val="26"/>
      <w:szCs w:val="26"/>
      <w:lang w:eastAsia="en-GB"/>
    </w:rPr>
  </w:style>
  <w:style w:type="paragraph" w:customStyle="1" w:styleId="Heading31">
    <w:name w:val="Heading 31"/>
    <w:basedOn w:val="Normal"/>
    <w:next w:val="Normal"/>
    <w:uiPriority w:val="9"/>
    <w:unhideWhenUsed/>
    <w:qFormat/>
    <w:rsid w:val="00994870"/>
    <w:pPr>
      <w:keepNext/>
      <w:keepLines/>
      <w:spacing w:before="40" w:after="0"/>
      <w:outlineLvl w:val="2"/>
    </w:pPr>
    <w:rPr>
      <w:rFonts w:ascii="Calibri Light" w:eastAsia="Yu Gothic Light" w:hAnsi="Calibri Light" w:cs="Times New Roman"/>
      <w:color w:val="1F4D78"/>
      <w:sz w:val="24"/>
      <w:szCs w:val="24"/>
      <w:lang w:eastAsia="en-GB"/>
    </w:rPr>
  </w:style>
  <w:style w:type="character" w:customStyle="1" w:styleId="Heading4Char">
    <w:name w:val="Heading 4 Char"/>
    <w:basedOn w:val="DefaultParagraphFont"/>
    <w:link w:val="Heading4"/>
    <w:uiPriority w:val="9"/>
    <w:rsid w:val="00994870"/>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994870"/>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994870"/>
    <w:rPr>
      <w:rFonts w:ascii="Times New Roman" w:eastAsia="Times New Roman" w:hAnsi="Times New Roman" w:cs="Times New Roman"/>
      <w:b/>
      <w:bCs/>
      <w:sz w:val="15"/>
      <w:szCs w:val="15"/>
      <w:lang w:eastAsia="en-GB"/>
    </w:rPr>
  </w:style>
  <w:style w:type="numbering" w:customStyle="1" w:styleId="NoList1">
    <w:name w:val="No List1"/>
    <w:next w:val="NoList"/>
    <w:uiPriority w:val="99"/>
    <w:semiHidden/>
    <w:unhideWhenUsed/>
    <w:rsid w:val="00994870"/>
  </w:style>
  <w:style w:type="character" w:customStyle="1" w:styleId="Heading1Char">
    <w:name w:val="Heading 1 Char"/>
    <w:basedOn w:val="DefaultParagraphFont"/>
    <w:link w:val="Heading1"/>
    <w:uiPriority w:val="9"/>
    <w:rsid w:val="00994870"/>
    <w:rPr>
      <w:rFonts w:ascii="Calibri Light" w:eastAsia="Yu Gothic Light" w:hAnsi="Calibri Light" w:cs="Times New Roman"/>
      <w:color w:val="2E74B5"/>
      <w:sz w:val="32"/>
      <w:szCs w:val="32"/>
      <w:lang w:eastAsia="en-GB"/>
    </w:rPr>
  </w:style>
  <w:style w:type="character" w:customStyle="1" w:styleId="Heading3Char">
    <w:name w:val="Heading 3 Char"/>
    <w:basedOn w:val="DefaultParagraphFont"/>
    <w:link w:val="Heading3"/>
    <w:uiPriority w:val="9"/>
    <w:rsid w:val="00994870"/>
    <w:rPr>
      <w:rFonts w:ascii="Calibri Light" w:eastAsia="Yu Gothic Light" w:hAnsi="Calibri Light" w:cs="Times New Roman"/>
      <w:color w:val="1F4D78"/>
      <w:sz w:val="24"/>
      <w:szCs w:val="24"/>
      <w:lang w:eastAsia="en-GB"/>
    </w:rPr>
  </w:style>
  <w:style w:type="table" w:styleId="TableGrid">
    <w:name w:val="Table Grid"/>
    <w:basedOn w:val="TableNormal"/>
    <w:rsid w:val="0099487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94870"/>
    <w:pPr>
      <w:tabs>
        <w:tab w:val="center" w:pos="4513"/>
        <w:tab w:val="right" w:pos="9026"/>
      </w:tabs>
      <w:spacing w:after="0" w:line="240" w:lineRule="auto"/>
    </w:pPr>
    <w:rPr>
      <w:rFonts w:ascii="Calibri" w:eastAsia="Calibri" w:hAnsi="Calibri" w:cs="Times New Roman"/>
      <w:lang w:eastAsia="en-GB"/>
    </w:rPr>
  </w:style>
  <w:style w:type="character" w:customStyle="1" w:styleId="HeaderChar">
    <w:name w:val="Header Char"/>
    <w:basedOn w:val="DefaultParagraphFont"/>
    <w:link w:val="Header"/>
    <w:rsid w:val="00994870"/>
    <w:rPr>
      <w:rFonts w:ascii="Calibri" w:eastAsia="Calibri" w:hAnsi="Calibri" w:cs="Times New Roman"/>
      <w:lang w:eastAsia="en-GB"/>
    </w:rPr>
  </w:style>
  <w:style w:type="paragraph" w:styleId="Footer">
    <w:name w:val="footer"/>
    <w:basedOn w:val="Normal"/>
    <w:link w:val="FooterChar"/>
    <w:uiPriority w:val="99"/>
    <w:unhideWhenUsed/>
    <w:rsid w:val="00994870"/>
    <w:pPr>
      <w:tabs>
        <w:tab w:val="center" w:pos="4513"/>
        <w:tab w:val="right" w:pos="9026"/>
      </w:tabs>
      <w:spacing w:after="0" w:line="240" w:lineRule="auto"/>
    </w:pPr>
    <w:rPr>
      <w:rFonts w:ascii="Calibri" w:eastAsia="Calibri" w:hAnsi="Calibri" w:cs="Times New Roman"/>
      <w:lang w:eastAsia="en-GB"/>
    </w:rPr>
  </w:style>
  <w:style w:type="character" w:customStyle="1" w:styleId="FooterChar">
    <w:name w:val="Footer Char"/>
    <w:basedOn w:val="DefaultParagraphFont"/>
    <w:link w:val="Footer"/>
    <w:uiPriority w:val="99"/>
    <w:rsid w:val="00994870"/>
    <w:rPr>
      <w:rFonts w:ascii="Calibri" w:eastAsia="Calibri" w:hAnsi="Calibri" w:cs="Times New Roman"/>
      <w:lang w:eastAsia="en-GB"/>
    </w:rPr>
  </w:style>
  <w:style w:type="character" w:styleId="CommentReference">
    <w:name w:val="annotation reference"/>
    <w:semiHidden/>
    <w:unhideWhenUsed/>
    <w:rsid w:val="00994870"/>
    <w:rPr>
      <w:sz w:val="16"/>
      <w:szCs w:val="16"/>
    </w:rPr>
  </w:style>
  <w:style w:type="paragraph" w:styleId="CommentText">
    <w:name w:val="annotation text"/>
    <w:basedOn w:val="Normal"/>
    <w:link w:val="CommentTextChar"/>
    <w:semiHidden/>
    <w:unhideWhenUsed/>
    <w:rsid w:val="00994870"/>
    <w:pPr>
      <w:spacing w:line="240" w:lineRule="auto"/>
    </w:pPr>
    <w:rPr>
      <w:rFonts w:ascii="Calibri" w:eastAsia="Calibri" w:hAnsi="Calibri" w:cs="Times New Roman"/>
      <w:sz w:val="20"/>
      <w:szCs w:val="20"/>
      <w:lang w:eastAsia="en-GB"/>
    </w:rPr>
  </w:style>
  <w:style w:type="character" w:customStyle="1" w:styleId="CommentTextChar">
    <w:name w:val="Comment Text Char"/>
    <w:basedOn w:val="DefaultParagraphFont"/>
    <w:link w:val="CommentText"/>
    <w:semiHidden/>
    <w:rsid w:val="00994870"/>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4870"/>
    <w:rPr>
      <w:b/>
      <w:bCs/>
    </w:rPr>
  </w:style>
  <w:style w:type="character" w:customStyle="1" w:styleId="CommentSubjectChar">
    <w:name w:val="Comment Subject Char"/>
    <w:basedOn w:val="CommentTextChar"/>
    <w:link w:val="CommentSubject"/>
    <w:uiPriority w:val="99"/>
    <w:semiHidden/>
    <w:rsid w:val="00994870"/>
    <w:rPr>
      <w:rFonts w:ascii="Calibri" w:eastAsia="Calibri" w:hAnsi="Calibri" w:cs="Times New Roman"/>
      <w:b/>
      <w:bCs/>
      <w:sz w:val="20"/>
      <w:szCs w:val="20"/>
      <w:lang w:eastAsia="en-GB"/>
    </w:rPr>
  </w:style>
  <w:style w:type="character" w:styleId="Strong">
    <w:name w:val="Strong"/>
    <w:uiPriority w:val="22"/>
    <w:qFormat/>
    <w:rsid w:val="00994870"/>
    <w:rPr>
      <w:b/>
      <w:bCs/>
    </w:rPr>
  </w:style>
  <w:style w:type="paragraph" w:styleId="Revision">
    <w:name w:val="Revision"/>
    <w:hidden/>
    <w:uiPriority w:val="99"/>
    <w:semiHidden/>
    <w:rsid w:val="00994870"/>
    <w:rPr>
      <w:rFonts w:ascii="Calibri" w:eastAsia="Calibri" w:hAnsi="Calibri" w:cs="Times New Roman"/>
    </w:rPr>
  </w:style>
  <w:style w:type="paragraph" w:styleId="ListParagraph">
    <w:name w:val="List Paragraph"/>
    <w:basedOn w:val="Normal"/>
    <w:uiPriority w:val="34"/>
    <w:qFormat/>
    <w:rsid w:val="00994870"/>
    <w:pPr>
      <w:ind w:left="720"/>
      <w:contextualSpacing/>
    </w:pPr>
    <w:rPr>
      <w:rFonts w:ascii="Calibri" w:eastAsia="Calibri" w:hAnsi="Calibri" w:cs="Times New Roman"/>
      <w:lang w:eastAsia="en-GB"/>
    </w:rPr>
  </w:style>
  <w:style w:type="paragraph" w:styleId="FootnoteText">
    <w:name w:val="footnote text"/>
    <w:basedOn w:val="Normal"/>
    <w:link w:val="FootnoteTextChar"/>
    <w:semiHidden/>
    <w:unhideWhenUsed/>
    <w:rsid w:val="00994870"/>
    <w:rPr>
      <w:rFonts w:ascii="Calibri" w:eastAsia="Calibri" w:hAnsi="Calibri" w:cs="Times New Roman"/>
      <w:sz w:val="20"/>
      <w:szCs w:val="20"/>
      <w:lang w:eastAsia="en-GB"/>
    </w:rPr>
  </w:style>
  <w:style w:type="character" w:customStyle="1" w:styleId="FootnoteTextChar">
    <w:name w:val="Footnote Text Char"/>
    <w:basedOn w:val="DefaultParagraphFont"/>
    <w:link w:val="FootnoteText"/>
    <w:semiHidden/>
    <w:rsid w:val="00994870"/>
    <w:rPr>
      <w:rFonts w:ascii="Calibri" w:eastAsia="Calibri" w:hAnsi="Calibri" w:cs="Times New Roman"/>
      <w:sz w:val="20"/>
      <w:szCs w:val="20"/>
      <w:lang w:eastAsia="en-GB"/>
    </w:rPr>
  </w:style>
  <w:style w:type="character" w:styleId="FootnoteReference">
    <w:name w:val="footnote reference"/>
    <w:semiHidden/>
    <w:unhideWhenUsed/>
    <w:rsid w:val="00994870"/>
    <w:rPr>
      <w:vertAlign w:val="superscript"/>
    </w:rPr>
  </w:style>
  <w:style w:type="paragraph" w:customStyle="1" w:styleId="PARAGRAPH">
    <w:name w:val="PARAGRAPH"/>
    <w:link w:val="PARAGRAPHChar"/>
    <w:autoRedefine/>
    <w:rsid w:val="00994870"/>
    <w:pPr>
      <w:tabs>
        <w:tab w:val="left" w:pos="0"/>
      </w:tabs>
      <w:spacing w:before="120" w:after="120"/>
      <w:ind w:right="175"/>
    </w:pPr>
    <w:rPr>
      <w:rFonts w:ascii="Arial" w:eastAsia="Times New Roman" w:hAnsi="Arial" w:cs="Times New Roman"/>
      <w:lang w:eastAsia="en-GB"/>
    </w:rPr>
  </w:style>
  <w:style w:type="character" w:customStyle="1" w:styleId="PARAGRAPHChar">
    <w:name w:val="PARAGRAPH Char"/>
    <w:link w:val="PARAGRAPH"/>
    <w:rsid w:val="00994870"/>
    <w:rPr>
      <w:rFonts w:ascii="Arial" w:eastAsia="Times New Roman" w:hAnsi="Arial" w:cs="Times New Roman"/>
      <w:lang w:eastAsia="en-GB"/>
    </w:rPr>
  </w:style>
  <w:style w:type="paragraph" w:styleId="EndnoteText">
    <w:name w:val="endnote text"/>
    <w:basedOn w:val="Normal"/>
    <w:link w:val="EndnoteTextChar"/>
    <w:uiPriority w:val="99"/>
    <w:semiHidden/>
    <w:unhideWhenUsed/>
    <w:rsid w:val="00994870"/>
    <w:rPr>
      <w:rFonts w:ascii="Calibri" w:eastAsia="Calibri" w:hAnsi="Calibri" w:cs="Times New Roman"/>
      <w:sz w:val="20"/>
      <w:szCs w:val="20"/>
      <w:lang w:eastAsia="en-GB"/>
    </w:rPr>
  </w:style>
  <w:style w:type="character" w:customStyle="1" w:styleId="EndnoteTextChar">
    <w:name w:val="Endnote Text Char"/>
    <w:basedOn w:val="DefaultParagraphFont"/>
    <w:link w:val="EndnoteText"/>
    <w:uiPriority w:val="99"/>
    <w:semiHidden/>
    <w:rsid w:val="00994870"/>
    <w:rPr>
      <w:rFonts w:ascii="Calibri" w:eastAsia="Calibri" w:hAnsi="Calibri" w:cs="Times New Roman"/>
      <w:sz w:val="20"/>
      <w:szCs w:val="20"/>
      <w:lang w:eastAsia="en-GB"/>
    </w:rPr>
  </w:style>
  <w:style w:type="character" w:styleId="EndnoteReference">
    <w:name w:val="endnote reference"/>
    <w:uiPriority w:val="99"/>
    <w:semiHidden/>
    <w:unhideWhenUsed/>
    <w:rsid w:val="00994870"/>
    <w:rPr>
      <w:vertAlign w:val="superscript"/>
    </w:rPr>
  </w:style>
  <w:style w:type="character" w:styleId="SubtleEmphasis">
    <w:name w:val="Subtle Emphasis"/>
    <w:uiPriority w:val="19"/>
    <w:qFormat/>
    <w:rsid w:val="00994870"/>
    <w:rPr>
      <w:i/>
      <w:iCs/>
      <w:color w:val="404040"/>
    </w:rPr>
  </w:style>
  <w:style w:type="character" w:customStyle="1" w:styleId="apple-converted-space">
    <w:name w:val="apple-converted-space"/>
    <w:rsid w:val="00994870"/>
  </w:style>
  <w:style w:type="paragraph" w:customStyle="1" w:styleId="Default">
    <w:name w:val="Default"/>
    <w:rsid w:val="00994870"/>
    <w:pPr>
      <w:autoSpaceDE w:val="0"/>
      <w:autoSpaceDN w:val="0"/>
      <w:adjustRightInd w:val="0"/>
    </w:pPr>
    <w:rPr>
      <w:rFonts w:ascii="Arial" w:eastAsia="Calibri" w:hAnsi="Arial" w:cs="Arial"/>
      <w:color w:val="000000"/>
      <w:sz w:val="24"/>
      <w:szCs w:val="24"/>
      <w:lang w:eastAsia="en-GB"/>
    </w:rPr>
  </w:style>
  <w:style w:type="paragraph" w:styleId="NormalWeb">
    <w:name w:val="Normal (Web)"/>
    <w:basedOn w:val="Normal"/>
    <w:uiPriority w:val="99"/>
    <w:unhideWhenUsed/>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994870"/>
    <w:rPr>
      <w:color w:val="0000FF"/>
      <w:u w:val="single"/>
    </w:rPr>
  </w:style>
  <w:style w:type="paragraph" w:customStyle="1" w:styleId="SCFrontpage">
    <w:name w:val="SC Front page"/>
    <w:basedOn w:val="Normal"/>
    <w:rsid w:val="00994870"/>
    <w:pPr>
      <w:spacing w:before="120" w:after="120" w:line="276" w:lineRule="auto"/>
      <w:jc w:val="center"/>
    </w:pPr>
    <w:rPr>
      <w:rFonts w:ascii="Arial" w:eastAsia="Times New Roman" w:hAnsi="Arial" w:cs="Times New Roman"/>
      <w:b/>
      <w:bCs/>
      <w:sz w:val="72"/>
      <w:szCs w:val="20"/>
      <w:lang w:eastAsia="en-GB"/>
    </w:rPr>
  </w:style>
  <w:style w:type="paragraph" w:customStyle="1" w:styleId="paragraph0">
    <w:name w:val="paragraph"/>
    <w:basedOn w:val="Normal"/>
    <w:rsid w:val="00994870"/>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994870"/>
  </w:style>
  <w:style w:type="character" w:customStyle="1" w:styleId="eop">
    <w:name w:val="eop"/>
    <w:basedOn w:val="DefaultParagraphFont"/>
    <w:rsid w:val="00994870"/>
  </w:style>
  <w:style w:type="character" w:customStyle="1" w:styleId="contextualspellingandgrammarerror">
    <w:name w:val="contextualspellingandgrammarerror"/>
    <w:basedOn w:val="DefaultParagraphFont"/>
    <w:rsid w:val="00994870"/>
  </w:style>
  <w:style w:type="character" w:customStyle="1" w:styleId="scxw184704940">
    <w:name w:val="scxw184704940"/>
    <w:basedOn w:val="DefaultParagraphFont"/>
    <w:rsid w:val="00994870"/>
  </w:style>
  <w:style w:type="character" w:customStyle="1" w:styleId="spellingerror">
    <w:name w:val="spellingerror"/>
    <w:basedOn w:val="DefaultParagraphFont"/>
    <w:rsid w:val="00994870"/>
  </w:style>
  <w:style w:type="paragraph" w:styleId="BodyTextIndent">
    <w:name w:val="Body Text Indent"/>
    <w:basedOn w:val="Normal"/>
    <w:link w:val="BodyTextIndentChar"/>
    <w:uiPriority w:val="99"/>
    <w:unhideWhenUsed/>
    <w:rsid w:val="00994870"/>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rsid w:val="00994870"/>
    <w:rPr>
      <w:rFonts w:ascii="Times New Roman" w:eastAsia="Times New Roman" w:hAnsi="Times New Roman" w:cs="Times New Roman"/>
      <w:sz w:val="24"/>
      <w:szCs w:val="24"/>
      <w:lang w:eastAsia="en-GB"/>
    </w:rPr>
  </w:style>
  <w:style w:type="paragraph" w:customStyle="1" w:styleId="TOCHeading1">
    <w:name w:val="TOC Heading1"/>
    <w:basedOn w:val="Heading1"/>
    <w:next w:val="Normal"/>
    <w:uiPriority w:val="39"/>
    <w:unhideWhenUsed/>
    <w:qFormat/>
    <w:rsid w:val="00994870"/>
  </w:style>
  <w:style w:type="paragraph" w:styleId="TOC2">
    <w:name w:val="toc 2"/>
    <w:basedOn w:val="Normal"/>
    <w:next w:val="Normal"/>
    <w:autoRedefine/>
    <w:uiPriority w:val="39"/>
    <w:unhideWhenUsed/>
    <w:rsid w:val="00994870"/>
    <w:pPr>
      <w:spacing w:after="100"/>
      <w:ind w:left="220"/>
    </w:pPr>
    <w:rPr>
      <w:rFonts w:ascii="Calibri" w:eastAsia="Calibri" w:hAnsi="Calibri" w:cs="Times New Roman"/>
      <w:lang w:eastAsia="en-GB"/>
    </w:rPr>
  </w:style>
  <w:style w:type="paragraph" w:styleId="TOC1">
    <w:name w:val="toc 1"/>
    <w:basedOn w:val="Normal"/>
    <w:next w:val="Normal"/>
    <w:autoRedefine/>
    <w:uiPriority w:val="39"/>
    <w:unhideWhenUsed/>
    <w:rsid w:val="00994870"/>
    <w:pPr>
      <w:tabs>
        <w:tab w:val="left" w:pos="284"/>
        <w:tab w:val="right" w:leader="dot" w:pos="10205"/>
      </w:tabs>
      <w:spacing w:after="100"/>
      <w:ind w:left="284"/>
    </w:pPr>
    <w:rPr>
      <w:rFonts w:ascii="Calibri" w:eastAsia="Calibri" w:hAnsi="Calibri" w:cs="Times New Roman"/>
      <w:lang w:eastAsia="en-GB"/>
    </w:rPr>
  </w:style>
  <w:style w:type="paragraph" w:customStyle="1" w:styleId="DWLevel1">
    <w:name w:val="DW Level 1"/>
    <w:basedOn w:val="ListParagraph"/>
    <w:link w:val="DWLevel1Char"/>
    <w:qFormat/>
    <w:rsid w:val="00994870"/>
    <w:pPr>
      <w:tabs>
        <w:tab w:val="left" w:pos="567"/>
      </w:tabs>
      <w:spacing w:after="240" w:line="240" w:lineRule="auto"/>
      <w:ind w:left="0"/>
    </w:pPr>
    <w:rPr>
      <w:rFonts w:ascii="Arial" w:hAnsi="Arial" w:cs="Arial"/>
      <w:lang w:eastAsia="en-US"/>
    </w:rPr>
  </w:style>
  <w:style w:type="character" w:customStyle="1" w:styleId="DWLevel1Char">
    <w:name w:val="DW Level 1 Char"/>
    <w:basedOn w:val="DefaultParagraphFont"/>
    <w:link w:val="DWLevel1"/>
    <w:rsid w:val="00994870"/>
    <w:rPr>
      <w:rFonts w:ascii="Arial" w:eastAsia="Calibri" w:hAnsi="Arial" w:cs="Arial"/>
    </w:rPr>
  </w:style>
  <w:style w:type="character" w:customStyle="1" w:styleId="findhit">
    <w:name w:val="findhit"/>
    <w:basedOn w:val="DefaultParagraphFont"/>
    <w:rsid w:val="00994870"/>
    <w:rPr>
      <w:shd w:val="clear" w:color="auto" w:fill="FFEE80"/>
    </w:rPr>
  </w:style>
  <w:style w:type="paragraph" w:styleId="BodyText">
    <w:name w:val="Body Text"/>
    <w:basedOn w:val="Normal"/>
    <w:link w:val="BodyTextChar"/>
    <w:uiPriority w:val="99"/>
    <w:semiHidden/>
    <w:unhideWhenUsed/>
    <w:rsid w:val="00994870"/>
    <w:pPr>
      <w:spacing w:after="120"/>
    </w:pPr>
    <w:rPr>
      <w:rFonts w:ascii="Calibri" w:eastAsia="Calibri" w:hAnsi="Calibri" w:cs="Times New Roman"/>
      <w:lang w:eastAsia="en-GB"/>
    </w:rPr>
  </w:style>
  <w:style w:type="character" w:customStyle="1" w:styleId="BodyTextChar">
    <w:name w:val="Body Text Char"/>
    <w:basedOn w:val="DefaultParagraphFont"/>
    <w:link w:val="BodyText"/>
    <w:uiPriority w:val="99"/>
    <w:semiHidden/>
    <w:rsid w:val="00994870"/>
    <w:rPr>
      <w:rFonts w:ascii="Calibri" w:eastAsia="Calibri" w:hAnsi="Calibri" w:cs="Times New Roman"/>
      <w:lang w:eastAsia="en-GB"/>
    </w:rPr>
  </w:style>
  <w:style w:type="character" w:styleId="PageNumber">
    <w:name w:val="page number"/>
    <w:basedOn w:val="DefaultParagraphFont"/>
    <w:rsid w:val="00994870"/>
  </w:style>
  <w:style w:type="paragraph" w:styleId="BodyTextIndent2">
    <w:name w:val="Body Text Indent 2"/>
    <w:basedOn w:val="Normal"/>
    <w:link w:val="BodyTextIndent2Char"/>
    <w:uiPriority w:val="99"/>
    <w:unhideWhenUsed/>
    <w:rsid w:val="00994870"/>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rsid w:val="00994870"/>
    <w:rPr>
      <w:rFonts w:ascii="Times New Roman" w:eastAsia="Times New Roman" w:hAnsi="Times New Roman" w:cs="Times New Roman"/>
      <w:sz w:val="24"/>
      <w:szCs w:val="24"/>
      <w:lang w:eastAsia="en-GB"/>
    </w:rPr>
  </w:style>
  <w:style w:type="paragraph" w:customStyle="1" w:styleId="DWNormal">
    <w:name w:val="DW Normal"/>
    <w:basedOn w:val="Normal"/>
    <w:rsid w:val="00994870"/>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styleId="FollowedHyperlink">
    <w:name w:val="FollowedHyperlink"/>
    <w:basedOn w:val="DefaultParagraphFont"/>
    <w:uiPriority w:val="99"/>
    <w:semiHidden/>
    <w:unhideWhenUsed/>
    <w:rsid w:val="00994870"/>
    <w:rPr>
      <w:color w:val="800080"/>
      <w:u w:val="single"/>
    </w:rPr>
  </w:style>
  <w:style w:type="paragraph" w:styleId="HTMLPreformatted">
    <w:name w:val="HTML Preformatted"/>
    <w:basedOn w:val="Normal"/>
    <w:link w:val="HTMLPreformattedChar"/>
    <w:uiPriority w:val="99"/>
    <w:semiHidden/>
    <w:unhideWhenUsed/>
    <w:rsid w:val="00994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94870"/>
    <w:rPr>
      <w:rFonts w:ascii="Courier New" w:eastAsia="Times New Roman" w:hAnsi="Courier New" w:cs="Courier New"/>
      <w:sz w:val="20"/>
      <w:szCs w:val="20"/>
      <w:lang w:eastAsia="en-GB"/>
    </w:rPr>
  </w:style>
  <w:style w:type="paragraph" w:customStyle="1" w:styleId="msonormal0">
    <w:name w:val="msonormal"/>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bf-choicegroup">
    <w:name w:val="obf-choicegroup"/>
    <w:basedOn w:val="Normal"/>
    <w:rsid w:val="00994870"/>
    <w:pPr>
      <w:spacing w:before="100" w:beforeAutospacing="1" w:after="120" w:line="240" w:lineRule="auto"/>
    </w:pPr>
    <w:rPr>
      <w:rFonts w:ascii="Times New Roman" w:eastAsia="Times New Roman" w:hAnsi="Times New Roman" w:cs="Times New Roman"/>
      <w:sz w:val="24"/>
      <w:szCs w:val="24"/>
      <w:lang w:eastAsia="en-GB"/>
    </w:rPr>
  </w:style>
  <w:style w:type="paragraph" w:customStyle="1" w:styleId="obf-marginleft60px">
    <w:name w:val="obf-marginleft60px"/>
    <w:basedOn w:val="Normal"/>
    <w:rsid w:val="00994870"/>
    <w:pPr>
      <w:spacing w:before="100" w:beforeAutospacing="1" w:after="100" w:afterAutospacing="1" w:line="240" w:lineRule="auto"/>
      <w:ind w:left="900"/>
    </w:pPr>
    <w:rPr>
      <w:rFonts w:ascii="Times New Roman" w:eastAsia="Times New Roman" w:hAnsi="Times New Roman" w:cs="Times New Roman"/>
      <w:sz w:val="24"/>
      <w:szCs w:val="24"/>
      <w:lang w:eastAsia="en-GB"/>
    </w:rPr>
  </w:style>
  <w:style w:type="paragraph" w:customStyle="1" w:styleId="obf-overallanchor">
    <w:name w:val="obf-overallanchor"/>
    <w:basedOn w:val="Normal"/>
    <w:rsid w:val="00994870"/>
    <w:pPr>
      <w:shd w:val="clear" w:color="auto" w:fill="757575"/>
      <w:spacing w:before="100" w:beforeAutospacing="1" w:after="60" w:line="240" w:lineRule="auto"/>
    </w:pPr>
    <w:rPr>
      <w:rFonts w:ascii="Times New Roman" w:eastAsia="Times New Roman" w:hAnsi="Times New Roman" w:cs="Times New Roman"/>
      <w:color w:val="FFFFFF"/>
      <w:sz w:val="24"/>
      <w:szCs w:val="24"/>
      <w:lang w:eastAsia="en-GB"/>
    </w:rPr>
  </w:style>
  <w:style w:type="paragraph" w:customStyle="1" w:styleId="obf-overallimage">
    <w:name w:val="obf-overallimage"/>
    <w:basedOn w:val="Normal"/>
    <w:rsid w:val="00994870"/>
    <w:pPr>
      <w:spacing w:before="120" w:after="12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obf-overalltext">
    <w:name w:val="obf-overalltext"/>
    <w:basedOn w:val="Normal"/>
    <w:rsid w:val="00994870"/>
    <w:pP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en-GB"/>
    </w:rPr>
  </w:style>
  <w:style w:type="paragraph" w:customStyle="1" w:styleId="obf-formcontainer">
    <w:name w:val="obf-formcontainer"/>
    <w:basedOn w:val="Normal"/>
    <w:rsid w:val="00994870"/>
    <w:pPr>
      <w:spacing w:before="100" w:beforeAutospacing="1" w:after="100" w:afterAutospacing="1" w:line="240" w:lineRule="auto"/>
    </w:pPr>
    <w:rPr>
      <w:rFonts w:ascii="Times New Roman" w:eastAsia="Times New Roman" w:hAnsi="Times New Roman" w:cs="Times New Roman"/>
      <w:sz w:val="2"/>
      <w:szCs w:val="2"/>
      <w:lang w:eastAsia="en-GB"/>
    </w:rPr>
  </w:style>
  <w:style w:type="paragraph" w:customStyle="1" w:styleId="obf-showrightborder">
    <w:name w:val="obf-showrightborder"/>
    <w:basedOn w:val="Normal"/>
    <w:rsid w:val="00994870"/>
    <w:pPr>
      <w:pBdr>
        <w:right w:val="single" w:sz="6" w:space="0" w:color="E0E0E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formquestionmiddletext">
    <w:name w:val="obf-formquestionmiddle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formmiddletext">
    <w:name w:val="obf-formmiddletext"/>
    <w:basedOn w:val="Normal"/>
    <w:rsid w:val="00994870"/>
    <w:pPr>
      <w:spacing w:before="100" w:beforeAutospacing="1" w:after="100" w:afterAutospacing="1" w:line="288" w:lineRule="auto"/>
    </w:pPr>
    <w:rPr>
      <w:rFonts w:ascii="Times New Roman" w:eastAsia="Times New Roman" w:hAnsi="Times New Roman" w:cs="Times New Roman"/>
      <w:sz w:val="24"/>
      <w:szCs w:val="24"/>
      <w:lang w:eastAsia="en-GB"/>
    </w:rPr>
  </w:style>
  <w:style w:type="paragraph" w:customStyle="1" w:styleId="obf-formcomment">
    <w:name w:val="obf-formcomment"/>
    <w:basedOn w:val="Normal"/>
    <w:rsid w:val="00994870"/>
    <w:pPr>
      <w:spacing w:before="100" w:beforeAutospacing="1" w:after="120" w:line="240" w:lineRule="auto"/>
    </w:pPr>
    <w:rPr>
      <w:rFonts w:ascii="Times New Roman" w:eastAsia="Times New Roman" w:hAnsi="Times New Roman" w:cs="Times New Roman"/>
      <w:sz w:val="24"/>
      <w:szCs w:val="24"/>
      <w:lang w:eastAsia="en-GB"/>
    </w:rPr>
  </w:style>
  <w:style w:type="paragraph" w:customStyle="1" w:styleId="obf-formratingcontainer">
    <w:name w:val="obf-formratingcontainer"/>
    <w:basedOn w:val="Normal"/>
    <w:rsid w:val="00994870"/>
    <w:pPr>
      <w:spacing w:before="100" w:beforeAutospacing="1" w:after="120" w:line="240" w:lineRule="auto"/>
    </w:pPr>
    <w:rPr>
      <w:rFonts w:ascii="Times New Roman" w:eastAsia="Times New Roman" w:hAnsi="Times New Roman" w:cs="Times New Roman"/>
      <w:sz w:val="24"/>
      <w:szCs w:val="24"/>
      <w:lang w:eastAsia="en-GB"/>
    </w:rPr>
  </w:style>
  <w:style w:type="paragraph" w:customStyle="1" w:styleId="obf-formratinglabel">
    <w:name w:val="obf-formratinglabel"/>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obf-formcategoriesdropdown">
    <w:name w:val="obf-formcategoriesdropdown"/>
    <w:basedOn w:val="Normal"/>
    <w:rsid w:val="00994870"/>
    <w:pPr>
      <w:spacing w:before="100" w:beforeAutospacing="1" w:after="120" w:line="240" w:lineRule="auto"/>
    </w:pPr>
    <w:rPr>
      <w:rFonts w:ascii="Times New Roman" w:eastAsia="Times New Roman" w:hAnsi="Times New Roman" w:cs="Times New Roman"/>
      <w:sz w:val="24"/>
      <w:szCs w:val="24"/>
      <w:lang w:eastAsia="en-GB"/>
    </w:rPr>
  </w:style>
  <w:style w:type="paragraph" w:customStyle="1" w:styleId="obf-formrating">
    <w:name w:val="obf-formrating"/>
    <w:basedOn w:val="Normal"/>
    <w:rsid w:val="00994870"/>
    <w:pPr>
      <w:spacing w:before="100" w:beforeAutospacing="1" w:after="100" w:afterAutospacing="1" w:line="240" w:lineRule="auto"/>
      <w:ind w:left="90"/>
      <w:textAlignment w:val="center"/>
    </w:pPr>
    <w:rPr>
      <w:rFonts w:ascii="Times New Roman" w:eastAsia="Times New Roman" w:hAnsi="Times New Roman" w:cs="Times New Roman"/>
      <w:sz w:val="24"/>
      <w:szCs w:val="24"/>
      <w:lang w:eastAsia="en-GB"/>
    </w:rPr>
  </w:style>
  <w:style w:type="paragraph" w:customStyle="1" w:styleId="obf-formemailinput">
    <w:name w:val="obf-formemailinput"/>
    <w:basedOn w:val="Normal"/>
    <w:rsid w:val="00994870"/>
    <w:pPr>
      <w:spacing w:before="100" w:beforeAutospacing="1" w:after="120" w:line="240" w:lineRule="auto"/>
    </w:pPr>
    <w:rPr>
      <w:rFonts w:ascii="Times New Roman" w:eastAsia="Times New Roman" w:hAnsi="Times New Roman" w:cs="Times New Roman"/>
      <w:sz w:val="24"/>
      <w:szCs w:val="24"/>
      <w:lang w:eastAsia="en-GB"/>
    </w:rPr>
  </w:style>
  <w:style w:type="paragraph" w:customStyle="1" w:styleId="obf-formbottomcontainer">
    <w:name w:val="obf-formbottom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formscreenshotcontainer">
    <w:name w:val="obf-formscreenshotcontainer"/>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obf-formscreenshotcheckbox">
    <w:name w:val="obf-formscreenshotcheckbox"/>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obf-formscreenshotlabel">
    <w:name w:val="obf-formscreenshotlabel"/>
    <w:basedOn w:val="Normal"/>
    <w:rsid w:val="00994870"/>
    <w:pPr>
      <w:spacing w:before="100" w:beforeAutospacing="1" w:after="100" w:afterAutospacing="1" w:line="240" w:lineRule="auto"/>
      <w:ind w:left="45" w:right="45"/>
      <w:textAlignment w:val="top"/>
    </w:pPr>
    <w:rPr>
      <w:rFonts w:ascii="Times New Roman" w:eastAsia="Times New Roman" w:hAnsi="Times New Roman" w:cs="Times New Roman"/>
      <w:sz w:val="24"/>
      <w:szCs w:val="24"/>
      <w:lang w:eastAsia="en-GB"/>
    </w:rPr>
  </w:style>
  <w:style w:type="paragraph" w:customStyle="1" w:styleId="obf-formsubmitbuttoncontainer">
    <w:name w:val="obf-formsubmitbuttoncontainer"/>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obf-hidden">
    <w:name w:val="obf-hidden"/>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obf-visible">
    <w:name w:val="obf-visib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fontsubtitle">
    <w:name w:val="obf-fontsubtitle"/>
    <w:basedOn w:val="Normal"/>
    <w:rsid w:val="00994870"/>
    <w:pPr>
      <w:spacing w:before="100" w:beforeAutospacing="1" w:after="100" w:afterAutospacing="1" w:line="360" w:lineRule="atLeast"/>
    </w:pPr>
    <w:rPr>
      <w:rFonts w:ascii="Segoe UI" w:eastAsia="Times New Roman" w:hAnsi="Segoe UI" w:cs="Segoe UI"/>
      <w:sz w:val="27"/>
      <w:szCs w:val="27"/>
      <w:lang w:eastAsia="en-GB"/>
    </w:rPr>
  </w:style>
  <w:style w:type="paragraph" w:customStyle="1" w:styleId="obf-fonttext">
    <w:name w:val="obf-fonttext"/>
    <w:basedOn w:val="Normal"/>
    <w:rsid w:val="00994870"/>
    <w:pPr>
      <w:spacing w:before="100" w:beforeAutospacing="1" w:after="100" w:afterAutospacing="1" w:line="300" w:lineRule="atLeast"/>
    </w:pPr>
    <w:rPr>
      <w:rFonts w:ascii="Segoe UI" w:eastAsia="Times New Roman" w:hAnsi="Segoe UI" w:cs="Segoe UI"/>
      <w:sz w:val="24"/>
      <w:szCs w:val="24"/>
      <w:lang w:eastAsia="en-GB"/>
    </w:rPr>
  </w:style>
  <w:style w:type="paragraph" w:customStyle="1" w:styleId="obf-fontsubtext">
    <w:name w:val="obf-fontsubtext"/>
    <w:basedOn w:val="Normal"/>
    <w:rsid w:val="00994870"/>
    <w:pPr>
      <w:spacing w:before="100" w:beforeAutospacing="1" w:after="100" w:afterAutospacing="1" w:line="300" w:lineRule="atLeast"/>
    </w:pPr>
    <w:rPr>
      <w:rFonts w:ascii="Segoe UI" w:eastAsia="Times New Roman" w:hAnsi="Segoe UI" w:cs="Segoe UI"/>
      <w:sz w:val="21"/>
      <w:szCs w:val="21"/>
      <w:lang w:eastAsia="en-GB"/>
    </w:rPr>
  </w:style>
  <w:style w:type="paragraph" w:customStyle="1" w:styleId="obf-fontsubsubtext">
    <w:name w:val="obf-fontsubsubtext"/>
    <w:basedOn w:val="Normal"/>
    <w:rsid w:val="00994870"/>
    <w:pPr>
      <w:spacing w:before="100" w:beforeAutospacing="1" w:after="100" w:afterAutospacing="1" w:line="240" w:lineRule="atLeast"/>
    </w:pPr>
    <w:rPr>
      <w:rFonts w:ascii="Segoe UI" w:eastAsia="Times New Roman" w:hAnsi="Segoe UI" w:cs="Segoe UI"/>
      <w:sz w:val="18"/>
      <w:szCs w:val="18"/>
      <w:lang w:eastAsia="en-GB"/>
    </w:rPr>
  </w:style>
  <w:style w:type="paragraph" w:customStyle="1" w:styleId="obf-textalignleft">
    <w:name w:val="obf-textalignlef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privacystatementlinkdiv">
    <w:name w:val="obf-privacystatementlinkdiv"/>
    <w:basedOn w:val="Normal"/>
    <w:rsid w:val="00994870"/>
    <w:pPr>
      <w:spacing w:before="100" w:beforeAutospacing="1" w:after="120" w:line="240" w:lineRule="auto"/>
    </w:pPr>
    <w:rPr>
      <w:rFonts w:ascii="Times New Roman" w:eastAsia="Times New Roman" w:hAnsi="Times New Roman" w:cs="Times New Roman"/>
      <w:sz w:val="24"/>
      <w:szCs w:val="24"/>
      <w:lang w:eastAsia="en-GB"/>
    </w:rPr>
  </w:style>
  <w:style w:type="paragraph" w:customStyle="1" w:styleId="obf-textinput">
    <w:name w:val="obf-textinput"/>
    <w:basedOn w:val="Normal"/>
    <w:rsid w:val="00994870"/>
    <w:pPr>
      <w:pBdr>
        <w:top w:val="single" w:sz="6" w:space="3" w:color="B0B0B0"/>
        <w:left w:val="single" w:sz="6" w:space="8" w:color="B0B0B0"/>
        <w:bottom w:val="single" w:sz="6" w:space="3" w:color="B0B0B0"/>
        <w:right w:val="single" w:sz="6" w:space="8" w:color="B0B0B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link">
    <w:name w:val="obf-link"/>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submitbutton">
    <w:name w:val="obf-submitbutton"/>
    <w:basedOn w:val="Normal"/>
    <w:rsid w:val="00994870"/>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obf-rating">
    <w:name w:val="obf-rating"/>
    <w:basedOn w:val="Normal"/>
    <w:rsid w:val="00994870"/>
    <w:pPr>
      <w:spacing w:before="100" w:beforeAutospacing="1" w:after="100" w:afterAutospacing="1" w:line="240" w:lineRule="auto"/>
      <w:textAlignment w:val="center"/>
    </w:pPr>
    <w:rPr>
      <w:rFonts w:ascii="Times New Roman" w:eastAsia="Times New Roman" w:hAnsi="Times New Roman" w:cs="Times New Roman"/>
      <w:sz w:val="2"/>
      <w:szCs w:val="2"/>
      <w:lang w:eastAsia="en-GB"/>
    </w:rPr>
  </w:style>
  <w:style w:type="paragraph" w:customStyle="1" w:styleId="obf-spinner">
    <w:name w:val="obf-spin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tformemailcheckbox">
    <w:name w:val="obf-tformemailcheckbox"/>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obf-tformemaillabel">
    <w:name w:val="obf-tformemaillabel"/>
    <w:basedOn w:val="Normal"/>
    <w:rsid w:val="00994870"/>
    <w:pPr>
      <w:spacing w:before="100" w:beforeAutospacing="1" w:after="100" w:afterAutospacing="1" w:line="240" w:lineRule="auto"/>
      <w:ind w:left="45" w:right="45"/>
      <w:textAlignment w:val="top"/>
    </w:pPr>
    <w:rPr>
      <w:rFonts w:ascii="Times New Roman" w:eastAsia="Times New Roman" w:hAnsi="Times New Roman" w:cs="Times New Roman"/>
      <w:sz w:val="24"/>
      <w:szCs w:val="24"/>
      <w:lang w:eastAsia="en-GB"/>
    </w:rPr>
  </w:style>
  <w:style w:type="paragraph" w:customStyle="1" w:styleId="editingsurfacebody">
    <w:name w:val="editingsurfacebod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controlacetaterootcontainer">
    <w:name w:val="contentcontrolacetateroot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controlacetatetitlebutton">
    <w:name w:val="contentcontrolacetatetitlebutton"/>
    <w:basedOn w:val="Normal"/>
    <w:rsid w:val="00994870"/>
    <w:pPr>
      <w:pBdr>
        <w:top w:val="single" w:sz="24" w:space="0" w:color="939393"/>
        <w:left w:val="single" w:sz="24" w:space="0" w:color="939393"/>
        <w:bottom w:val="single" w:sz="24" w:space="0" w:color="939393"/>
        <w:right w:val="single" w:sz="24" w:space="0" w:color="939393"/>
      </w:pBdr>
      <w:shd w:val="clear" w:color="auto" w:fill="E1E1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controlacetatetitlebuttonindicator">
    <w:name w:val="contentcontrolacetatetitlebuttonindicator"/>
    <w:basedOn w:val="Normal"/>
    <w:rsid w:val="00994870"/>
    <w:pPr>
      <w:spacing w:before="100" w:beforeAutospacing="1" w:after="100" w:afterAutospacing="1" w:line="75" w:lineRule="atLeast"/>
    </w:pPr>
    <w:rPr>
      <w:rFonts w:ascii="Times New Roman" w:eastAsia="Times New Roman" w:hAnsi="Times New Roman" w:cs="Times New Roman"/>
      <w:color w:val="777777"/>
      <w:sz w:val="24"/>
      <w:szCs w:val="24"/>
      <w:lang w:eastAsia="en-GB"/>
    </w:rPr>
  </w:style>
  <w:style w:type="paragraph" w:customStyle="1" w:styleId="contentcontrolacetatetitlebuttontitle">
    <w:name w:val="contentcontrolacetatetitlebuttontitle"/>
    <w:basedOn w:val="Normal"/>
    <w:rsid w:val="00994870"/>
    <w:pPr>
      <w:spacing w:before="100" w:beforeAutospacing="1" w:after="100" w:afterAutospacing="1" w:line="255" w:lineRule="atLeast"/>
    </w:pPr>
    <w:rPr>
      <w:rFonts w:ascii="Times New Roman" w:eastAsia="Times New Roman" w:hAnsi="Times New Roman" w:cs="Times New Roman"/>
      <w:color w:val="444444"/>
      <w:sz w:val="24"/>
      <w:szCs w:val="24"/>
      <w:lang w:eastAsia="en-GB"/>
    </w:rPr>
  </w:style>
  <w:style w:type="paragraph" w:customStyle="1" w:styleId="contentcontrolacetatetitlebuttonoverlay">
    <w:name w:val="contentcontrolacetatetitlebuttonoverla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ontainer">
    <w:name w:val="wacimage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overlay">
    <w:name w:val="wacimageoverla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resizehandles">
    <w:name w:val="wacimageresizehandles"/>
    <w:basedOn w:val="Normal"/>
    <w:rsid w:val="00994870"/>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resizehandlen">
    <w:name w:val="wacimageresizehandlen"/>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imageresizehandlee">
    <w:name w:val="wacimageresizehandle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resizehandlew">
    <w:name w:val="wacimageresizehandle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grotatehandle">
    <w:name w:val="wacimgrotatehandle"/>
    <w:basedOn w:val="Normal"/>
    <w:rsid w:val="00994870"/>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
    <w:name w:val="wacimgselection"/>
    <w:basedOn w:val="Normal"/>
    <w:rsid w:val="00994870"/>
    <w:pPr>
      <w:pBdr>
        <w:top w:val="single" w:sz="6" w:space="0" w:color="C6C6C6"/>
        <w:left w:val="single" w:sz="6" w:space="0" w:color="C6C6C6"/>
        <w:bottom w:val="single" w:sz="6" w:space="0" w:color="C6C6C6"/>
        <w:right w:val="single" w:sz="6" w:space="0" w:color="C6C6C6"/>
      </w:pBd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wacimgrotatebase">
    <w:name w:val="wacimgrotatebas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grotatearrow">
    <w:name w:val="wacimgrotatearro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progress">
    <w:name w:val="wacimageprogress"/>
    <w:basedOn w:val="Normal"/>
    <w:rsid w:val="00994870"/>
    <w:pPr>
      <w:spacing w:after="100" w:afterAutospacing="1" w:line="240" w:lineRule="auto"/>
      <w:ind w:left="-180"/>
      <w:jc w:val="center"/>
    </w:pPr>
    <w:rPr>
      <w:rFonts w:ascii="Times New Roman" w:eastAsia="Times New Roman" w:hAnsi="Times New Roman" w:cs="Times New Roman"/>
      <w:sz w:val="24"/>
      <w:szCs w:val="24"/>
      <w:lang w:eastAsia="en-GB"/>
    </w:rPr>
  </w:style>
  <w:style w:type="paragraph" w:customStyle="1" w:styleId="wacimageerror">
    <w:name w:val="wacimageerror"/>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wacimageplaceholder">
    <w:name w:val="wacimageplaceholder"/>
    <w:basedOn w:val="Normal"/>
    <w:rsid w:val="00994870"/>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
    <w:name w:val="wacimageplaceholderfiller"/>
    <w:basedOn w:val="Normal"/>
    <w:rsid w:val="00994870"/>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rgehighlight">
    <w:name w:val="mergehighlight"/>
    <w:basedOn w:val="Normal"/>
    <w:rsid w:val="00994870"/>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en-GB"/>
    </w:rPr>
  </w:style>
  <w:style w:type="paragraph" w:customStyle="1" w:styleId="pagebreakblob">
    <w:name w:val="pagebreakblob"/>
    <w:basedOn w:val="Normal"/>
    <w:rsid w:val="00994870"/>
    <w:pPr>
      <w:spacing w:before="100" w:beforeAutospacing="1" w:after="100" w:afterAutospacing="1" w:line="240" w:lineRule="auto"/>
      <w:jc w:val="center"/>
    </w:pPr>
    <w:rPr>
      <w:rFonts w:ascii="Segoe UI" w:eastAsia="Times New Roman" w:hAnsi="Segoe UI" w:cs="Segoe UI"/>
      <w:color w:val="666666"/>
      <w:sz w:val="18"/>
      <w:szCs w:val="18"/>
      <w:lang w:eastAsia="en-GB"/>
    </w:rPr>
  </w:style>
  <w:style w:type="paragraph" w:customStyle="1" w:styleId="pagebreakborderspan">
    <w:name w:val="pagebreakborderspan"/>
    <w:basedOn w:val="Normal"/>
    <w:rsid w:val="00994870"/>
    <w:pPr>
      <w:pBdr>
        <w:top w:val="single" w:sz="12" w:space="0" w:color="ABABAB"/>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breaktextspan">
    <w:name w:val="pagebreaktextspan"/>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thequationcontainer">
    <w:name w:val="mathequati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brand">
    <w:name w:val="headbrand"/>
    <w:basedOn w:val="Normal"/>
    <w:rsid w:val="00994870"/>
    <w:pPr>
      <w:spacing w:before="100" w:beforeAutospacing="1" w:after="100" w:afterAutospacing="1" w:line="720" w:lineRule="atLeast"/>
      <w:ind w:left="300" w:right="300"/>
    </w:pPr>
    <w:rPr>
      <w:rFonts w:ascii="SegoeUI-SemiLight-final" w:eastAsia="Times New Roman" w:hAnsi="SegoeUI-SemiLight-final" w:cs="Times New Roman"/>
      <w:sz w:val="33"/>
      <w:szCs w:val="33"/>
      <w:lang w:eastAsia="en-GB"/>
    </w:rPr>
  </w:style>
  <w:style w:type="paragraph" w:customStyle="1" w:styleId="wacscreenreaderonly">
    <w:name w:val="wacscreenreaderonly"/>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appheaderpanel">
    <w:name w:val="appheaderpanel"/>
    <w:basedOn w:val="Normal"/>
    <w:rsid w:val="00994870"/>
    <w:pPr>
      <w:shd w:val="clear" w:color="auto" w:fill="E1E1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statusbarcontainer">
    <w:name w:val="wacstatusbarcontainer"/>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control">
    <w:name w:val="prcontrol"/>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prcontrolrtl">
    <w:name w:val="prcontrolrtl"/>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prglyph">
    <w:name w:val="prglyph"/>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prflyout">
    <w:name w:val="prflyou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modernflyout">
    <w:name w:val="prmodernflyou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containerv">
    <w:name w:val="prcontainerv"/>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button">
    <w:name w:val="wacbutton"/>
    <w:basedOn w:val="Normal"/>
    <w:rsid w:val="00994870"/>
    <w:pPr>
      <w:pBdr>
        <w:top w:val="single" w:sz="6" w:space="0" w:color="ABABAB"/>
        <w:left w:val="single" w:sz="6" w:space="0" w:color="ABABAB"/>
        <w:bottom w:val="single" w:sz="6" w:space="0" w:color="ABABAB"/>
        <w:right w:val="single" w:sz="6" w:space="0" w:color="ABABAB"/>
      </w:pBd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wacglyph">
    <w:name w:val="wacglyp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overlay">
    <w:name w:val="wacdialogoverlay"/>
    <w:basedOn w:val="Normal"/>
    <w:rsid w:val="00994870"/>
    <w:pPr>
      <w:shd w:val="clear" w:color="auto" w:fill="C6C6C6"/>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wacdialogpanel">
    <w:name w:val="wacdialogpanel"/>
    <w:basedOn w:val="Normal"/>
    <w:rsid w:val="00994870"/>
    <w:pPr>
      <w:pBdr>
        <w:top w:val="single" w:sz="6" w:space="0" w:color="2B579A"/>
        <w:left w:val="single" w:sz="6" w:space="0" w:color="2B579A"/>
        <w:bottom w:val="single" w:sz="6" w:space="0" w:color="2B579A"/>
        <w:right w:val="single" w:sz="6" w:space="0" w:color="2B579A"/>
      </w:pBdr>
      <w:shd w:val="clear" w:color="auto" w:fill="FFFFFF"/>
      <w:spacing w:before="100" w:beforeAutospacing="1" w:after="100" w:afterAutospacing="1" w:line="240" w:lineRule="auto"/>
    </w:pPr>
    <w:rPr>
      <w:rFonts w:ascii="Times New Roman" w:eastAsia="Times New Roman" w:hAnsi="Times New Roman" w:cs="Times New Roman"/>
      <w:vanish/>
      <w:color w:val="444444"/>
      <w:sz w:val="24"/>
      <w:szCs w:val="24"/>
      <w:lang w:eastAsia="en-GB"/>
    </w:rPr>
  </w:style>
  <w:style w:type="paragraph" w:customStyle="1" w:styleId="wacdialogtitletext">
    <w:name w:val="wacdialogtitletext"/>
    <w:basedOn w:val="Normal"/>
    <w:rsid w:val="00994870"/>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wacdialogtitlepanel">
    <w:name w:val="wacdialogtitle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textpanel">
    <w:name w:val="wacdialogtext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dontshowlabeldiv">
    <w:name w:val="wacdialogdontshowlabeldiv"/>
    <w:basedOn w:val="Normal"/>
    <w:rsid w:val="00994870"/>
    <w:pPr>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waccrashdialoginput">
    <w:name w:val="waccrashdialoginput"/>
    <w:basedOn w:val="Normal"/>
    <w:rsid w:val="00994870"/>
    <w:pPr>
      <w:pBdr>
        <w:top w:val="single" w:sz="6" w:space="4" w:color="B0B0B0"/>
        <w:left w:val="single" w:sz="6" w:space="4" w:color="B0B0B0"/>
        <w:bottom w:val="single" w:sz="6" w:space="4" w:color="B0B0B0"/>
        <w:right w:val="single" w:sz="6" w:space="4" w:color="B0B0B0"/>
      </w:pBdr>
      <w:spacing w:before="100" w:beforeAutospacing="1" w:after="100" w:afterAutospacing="1" w:line="240" w:lineRule="auto"/>
    </w:pPr>
    <w:rPr>
      <w:rFonts w:ascii="Segoe UI" w:eastAsia="Times New Roman" w:hAnsi="Segoe UI" w:cs="Segoe UI"/>
      <w:sz w:val="21"/>
      <w:szCs w:val="21"/>
      <w:lang w:eastAsia="en-GB"/>
    </w:rPr>
  </w:style>
  <w:style w:type="paragraph" w:customStyle="1" w:styleId="wacdialogfeedbackinput">
    <w:name w:val="wacdialogfeedbackinpu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contactinput">
    <w:name w:val="wacdialogcontactinput"/>
    <w:basedOn w:val="Normal"/>
    <w:rsid w:val="00994870"/>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wacprogresstextpanel">
    <w:name w:val="wacprogresstextpanel"/>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dialogbodypanel">
    <w:name w:val="wacdialogbody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icon">
    <w:name w:val="wacdialogic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learnmorelinkcontainer">
    <w:name w:val="wacdialoglearnmorelinkcontainer"/>
    <w:basedOn w:val="Normal"/>
    <w:rsid w:val="00994870"/>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wacdialogbuttonpanel">
    <w:name w:val="wacdialogbuttonpanel"/>
    <w:basedOn w:val="Normal"/>
    <w:rsid w:val="00994870"/>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wacdialogbuttonnormal">
    <w:name w:val="wacdialogbuttonnormal"/>
    <w:basedOn w:val="Normal"/>
    <w:rsid w:val="00994870"/>
    <w:pPr>
      <w:spacing w:before="100" w:beforeAutospacing="1" w:after="100" w:afterAutospacing="1" w:line="240" w:lineRule="auto"/>
      <w:ind w:left="150"/>
      <w:textAlignment w:val="center"/>
    </w:pPr>
    <w:rPr>
      <w:rFonts w:ascii="Times New Roman" w:eastAsia="Times New Roman" w:hAnsi="Times New Roman" w:cs="Times New Roman"/>
      <w:sz w:val="24"/>
      <w:szCs w:val="24"/>
      <w:lang w:eastAsia="en-GB"/>
    </w:rPr>
  </w:style>
  <w:style w:type="paragraph" w:customStyle="1" w:styleId="wacdialoghtmlpanel">
    <w:name w:val="wacdialoghtml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label">
    <w:name w:val="wacdialoglabel"/>
    <w:basedOn w:val="Normal"/>
    <w:rsid w:val="00994870"/>
    <w:pPr>
      <w:spacing w:before="45" w:after="45" w:line="240" w:lineRule="auto"/>
    </w:pPr>
    <w:rPr>
      <w:rFonts w:ascii="Times New Roman" w:eastAsia="Times New Roman" w:hAnsi="Times New Roman" w:cs="Times New Roman"/>
      <w:sz w:val="24"/>
      <w:szCs w:val="24"/>
      <w:lang w:eastAsia="en-GB"/>
    </w:rPr>
  </w:style>
  <w:style w:type="paragraph" w:customStyle="1" w:styleId="wacstandarddialoglabel">
    <w:name w:val="wacstandarddialoglab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input">
    <w:name w:val="wacdialoginput"/>
    <w:basedOn w:val="Normal"/>
    <w:rsid w:val="00994870"/>
    <w:pPr>
      <w:pBdr>
        <w:top w:val="single" w:sz="6" w:space="0" w:color="C3CBD0"/>
        <w:left w:val="single" w:sz="6" w:space="0" w:color="C3CBD0"/>
        <w:bottom w:val="single" w:sz="6" w:space="0" w:color="C3CBD0"/>
        <w:right w:val="single" w:sz="6" w:space="0" w:color="C3CBD0"/>
      </w:pBdr>
      <w:spacing w:before="90" w:after="100" w:afterAutospacing="1" w:line="240" w:lineRule="auto"/>
    </w:pPr>
    <w:rPr>
      <w:rFonts w:ascii="Times New Roman" w:eastAsia="Times New Roman" w:hAnsi="Times New Roman" w:cs="Times New Roman"/>
      <w:sz w:val="24"/>
      <w:szCs w:val="24"/>
      <w:lang w:eastAsia="en-GB"/>
    </w:rPr>
  </w:style>
  <w:style w:type="paragraph" w:customStyle="1" w:styleId="wacdialogcheckbox">
    <w:name w:val="wacdialogcheckbox"/>
    <w:basedOn w:val="Normal"/>
    <w:rsid w:val="00994870"/>
    <w:pPr>
      <w:spacing w:before="100" w:beforeAutospacing="1" w:after="100" w:afterAutospacing="1"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radio">
    <w:name w:val="wacdialogradio"/>
    <w:basedOn w:val="Normal"/>
    <w:rsid w:val="00994870"/>
    <w:pPr>
      <w:spacing w:before="100" w:beforeAutospacing="1" w:after="100" w:afterAutospacing="1"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checkboxdiv">
    <w:name w:val="wacdialogcheckboxdiv"/>
    <w:basedOn w:val="Normal"/>
    <w:rsid w:val="00994870"/>
    <w:pPr>
      <w:spacing w:before="225" w:after="100" w:afterAutospacing="1" w:line="240" w:lineRule="auto"/>
    </w:pPr>
    <w:rPr>
      <w:rFonts w:ascii="Times New Roman" w:eastAsia="Times New Roman" w:hAnsi="Times New Roman" w:cs="Times New Roman"/>
      <w:sz w:val="24"/>
      <w:szCs w:val="24"/>
      <w:lang w:eastAsia="en-GB"/>
    </w:rPr>
  </w:style>
  <w:style w:type="paragraph" w:customStyle="1" w:styleId="wacdialoginputfile">
    <w:name w:val="wacdialoginputfi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row">
    <w:name w:val="wacdialogro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zoomdialogradiorow">
    <w:name w:val="waczoomdialogradioro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progressrow">
    <w:name w:val="wacprogressrow"/>
    <w:basedOn w:val="Normal"/>
    <w:rsid w:val="00994870"/>
    <w:pPr>
      <w:spacing w:before="300" w:after="300" w:line="240" w:lineRule="auto"/>
      <w:ind w:left="375" w:right="375"/>
    </w:pPr>
    <w:rPr>
      <w:rFonts w:ascii="Times New Roman" w:eastAsia="Times New Roman" w:hAnsi="Times New Roman" w:cs="Times New Roman"/>
      <w:sz w:val="24"/>
      <w:szCs w:val="24"/>
      <w:lang w:eastAsia="en-GB"/>
    </w:rPr>
  </w:style>
  <w:style w:type="paragraph" w:customStyle="1" w:styleId="wacprogressicon">
    <w:name w:val="wacprogressicon"/>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dialogerror">
    <w:name w:val="wacdialogerror"/>
    <w:basedOn w:val="Normal"/>
    <w:rsid w:val="00994870"/>
    <w:pPr>
      <w:spacing w:before="100" w:beforeAutospacing="1" w:after="100" w:afterAutospacing="1" w:line="240" w:lineRule="auto"/>
    </w:pPr>
    <w:rPr>
      <w:rFonts w:ascii="Times New Roman" w:eastAsia="Times New Roman" w:hAnsi="Times New Roman" w:cs="Times New Roman"/>
      <w:vanish/>
      <w:color w:val="AF0000"/>
      <w:sz w:val="24"/>
      <w:szCs w:val="24"/>
      <w:lang w:eastAsia="en-GB"/>
    </w:rPr>
  </w:style>
  <w:style w:type="paragraph" w:customStyle="1" w:styleId="wacprogressbuttonsection">
    <w:name w:val="wacprogressbuttonsec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alttextinput">
    <w:name w:val="wacalttextinput"/>
    <w:basedOn w:val="Normal"/>
    <w:rsid w:val="00994870"/>
    <w:pPr>
      <w:pBdr>
        <w:top w:val="single" w:sz="6" w:space="0" w:color="C3CBD0"/>
        <w:left w:val="single" w:sz="6" w:space="0" w:color="C3CBD0"/>
        <w:bottom w:val="single" w:sz="6" w:space="0" w:color="C3CBD0"/>
        <w:right w:val="single" w:sz="6" w:space="0" w:color="C3CBD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list">
    <w:name w:val="wacdialoglist"/>
    <w:basedOn w:val="Normal"/>
    <w:rsid w:val="00994870"/>
    <w:pPr>
      <w:pBdr>
        <w:top w:val="single" w:sz="6" w:space="0" w:color="C3CBD0"/>
        <w:left w:val="single" w:sz="6" w:space="0" w:color="C3CBD0"/>
        <w:bottom w:val="single" w:sz="6" w:space="0" w:color="C3CBD0"/>
        <w:right w:val="single" w:sz="6" w:space="0" w:color="C3CBD0"/>
      </w:pBdr>
      <w:spacing w:before="90" w:after="100" w:afterAutospacing="1" w:line="240" w:lineRule="auto"/>
    </w:pPr>
    <w:rPr>
      <w:rFonts w:ascii="Times New Roman" w:eastAsia="Times New Roman" w:hAnsi="Times New Roman" w:cs="Times New Roman"/>
      <w:color w:val="444444"/>
      <w:sz w:val="24"/>
      <w:szCs w:val="24"/>
      <w:lang w:eastAsia="en-GB"/>
    </w:rPr>
  </w:style>
  <w:style w:type="paragraph" w:customStyle="1" w:styleId="wacalttexttextarea">
    <w:name w:val="wacalttexttextarea"/>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wacprogresstext">
    <w:name w:val="wacprogresstext"/>
    <w:basedOn w:val="Normal"/>
    <w:rsid w:val="00994870"/>
    <w:pPr>
      <w:spacing w:before="100" w:beforeAutospacing="1" w:after="100" w:afterAutospacing="1" w:line="240" w:lineRule="auto"/>
      <w:textAlignment w:val="center"/>
    </w:pPr>
    <w:rPr>
      <w:rFonts w:ascii="Times New Roman" w:eastAsia="Times New Roman" w:hAnsi="Times New Roman" w:cs="Times New Roman"/>
      <w:color w:val="444444"/>
      <w:sz w:val="24"/>
      <w:szCs w:val="24"/>
      <w:lang w:eastAsia="en-GB"/>
    </w:rPr>
  </w:style>
  <w:style w:type="paragraph" w:customStyle="1" w:styleId="wacprogressimage">
    <w:name w:val="wacprogressimage"/>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progresssmalltext">
    <w:name w:val="wacprogresssmalltext"/>
    <w:basedOn w:val="Normal"/>
    <w:rsid w:val="00994870"/>
    <w:pPr>
      <w:spacing w:before="100" w:beforeAutospacing="1" w:after="100" w:afterAutospacing="1" w:line="240" w:lineRule="auto"/>
      <w:textAlignment w:val="top"/>
    </w:pPr>
    <w:rPr>
      <w:rFonts w:ascii="Times New Roman" w:eastAsia="Times New Roman" w:hAnsi="Times New Roman" w:cs="Times New Roman"/>
      <w:color w:val="444444"/>
      <w:sz w:val="24"/>
      <w:szCs w:val="24"/>
      <w:lang w:eastAsia="en-GB"/>
    </w:rPr>
  </w:style>
  <w:style w:type="paragraph" w:customStyle="1" w:styleId="wacprogresssmallimage">
    <w:name w:val="wacprogresssmallimage"/>
    <w:basedOn w:val="Normal"/>
    <w:rsid w:val="00994870"/>
    <w:pPr>
      <w:spacing w:before="100" w:beforeAutospacing="1" w:after="100" w:afterAutospacing="1" w:line="240" w:lineRule="auto"/>
      <w:ind w:right="135"/>
    </w:pPr>
    <w:rPr>
      <w:rFonts w:ascii="Times New Roman" w:eastAsia="Times New Roman" w:hAnsi="Times New Roman" w:cs="Times New Roman"/>
      <w:sz w:val="24"/>
      <w:szCs w:val="24"/>
      <w:lang w:eastAsia="en-GB"/>
    </w:rPr>
  </w:style>
  <w:style w:type="paragraph" w:customStyle="1" w:styleId="wacdialogulist">
    <w:name w:val="wacdialogulis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c2rproducts">
    <w:name w:val="wacc2rproducts"/>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c2rinstallinstruction">
    <w:name w:val="wacc2rinstallinstruction"/>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c2rprogressicon">
    <w:name w:val="wacc2rprogressicon"/>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c2rprogresstextpanel">
    <w:name w:val="wacc2rprogresstextpanel"/>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c2rprogressrow">
    <w:name w:val="wacc2rprogressrow"/>
    <w:basedOn w:val="Normal"/>
    <w:rsid w:val="00994870"/>
    <w:pPr>
      <w:spacing w:before="100" w:beforeAutospacing="1" w:after="100" w:afterAutospacing="1" w:line="240" w:lineRule="auto"/>
      <w:ind w:left="90" w:right="90"/>
      <w:jc w:val="center"/>
    </w:pPr>
    <w:rPr>
      <w:rFonts w:ascii="Times New Roman" w:eastAsia="Times New Roman" w:hAnsi="Times New Roman" w:cs="Times New Roman"/>
      <w:sz w:val="24"/>
      <w:szCs w:val="24"/>
      <w:lang w:eastAsia="en-GB"/>
    </w:rPr>
  </w:style>
  <w:style w:type="paragraph" w:customStyle="1" w:styleId="wacc2rprogressmessage">
    <w:name w:val="wacc2rprogressmessage"/>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wacnotificationbar">
    <w:name w:val="wacnotificationbar"/>
    <w:basedOn w:val="Normal"/>
    <w:rsid w:val="00994870"/>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wacnotificationentry">
    <w:name w:val="wacnotificationentry"/>
    <w:basedOn w:val="Normal"/>
    <w:rsid w:val="00994870"/>
    <w:pPr>
      <w:pBdr>
        <w:top w:val="single" w:sz="6" w:space="0" w:color="F3E282"/>
        <w:left w:val="single" w:sz="6" w:space="0" w:color="F3E282"/>
        <w:bottom w:val="single" w:sz="6" w:space="0" w:color="F3E282"/>
        <w:right w:val="single" w:sz="6" w:space="0" w:color="F3E282"/>
      </w:pBdr>
      <w:shd w:val="clear" w:color="auto" w:fill="FCF7B6"/>
      <w:spacing w:before="100" w:beforeAutospacing="1" w:after="100" w:afterAutospacing="1" w:line="240" w:lineRule="auto"/>
      <w:ind w:left="105"/>
      <w:textAlignment w:val="top"/>
    </w:pPr>
    <w:rPr>
      <w:rFonts w:ascii="Times New Roman" w:eastAsia="Times New Roman" w:hAnsi="Times New Roman" w:cs="Times New Roman"/>
      <w:color w:val="444444"/>
      <w:sz w:val="24"/>
      <w:szCs w:val="24"/>
      <w:lang w:eastAsia="en-GB"/>
    </w:rPr>
  </w:style>
  <w:style w:type="paragraph" w:customStyle="1" w:styleId="wacnotificationimage">
    <w:name w:val="wacnotificationimage"/>
    <w:basedOn w:val="Normal"/>
    <w:rsid w:val="00994870"/>
    <w:pPr>
      <w:spacing w:before="100" w:beforeAutospacing="1" w:after="100" w:afterAutospacing="1" w:line="240" w:lineRule="auto"/>
      <w:ind w:right="105"/>
      <w:textAlignment w:val="center"/>
    </w:pPr>
    <w:rPr>
      <w:rFonts w:ascii="Times New Roman" w:eastAsia="Times New Roman" w:hAnsi="Times New Roman" w:cs="Times New Roman"/>
      <w:sz w:val="24"/>
      <w:szCs w:val="24"/>
      <w:lang w:eastAsia="en-GB"/>
    </w:rPr>
  </w:style>
  <w:style w:type="paragraph" w:customStyle="1" w:styleId="wacnotificationmessage">
    <w:name w:val="wacnotificationmessage"/>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notificationbottombar">
    <w:name w:val="wacnotificationbottombar"/>
    <w:basedOn w:val="Normal"/>
    <w:rsid w:val="00994870"/>
    <w:pPr>
      <w:pBdr>
        <w:top w:val="single" w:sz="24" w:space="4" w:color="F3E282"/>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businessbar">
    <w:name w:val="wacbusinessbar"/>
    <w:basedOn w:val="Normal"/>
    <w:rsid w:val="00994870"/>
    <w:pPr>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wacbusinessbarentry">
    <w:name w:val="wacbusinessbarentry"/>
    <w:basedOn w:val="Normal"/>
    <w:rsid w:val="00994870"/>
    <w:pPr>
      <w:pBdr>
        <w:bottom w:val="single" w:sz="6" w:space="2" w:color="D7D889"/>
      </w:pBdr>
      <w:shd w:val="clear" w:color="auto" w:fill="FCF7B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businessbaricon">
    <w:name w:val="wacbusinessbaricon"/>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businessbarimage">
    <w:name w:val="wacbusinessbarimage"/>
    <w:basedOn w:val="Normal"/>
    <w:rsid w:val="00994870"/>
    <w:pPr>
      <w:spacing w:before="100" w:beforeAutospacing="1" w:after="100" w:afterAutospacing="1" w:line="240" w:lineRule="auto"/>
      <w:ind w:left="90"/>
      <w:textAlignment w:val="center"/>
    </w:pPr>
    <w:rPr>
      <w:rFonts w:ascii="Times New Roman" w:eastAsia="Times New Roman" w:hAnsi="Times New Roman" w:cs="Times New Roman"/>
      <w:sz w:val="24"/>
      <w:szCs w:val="24"/>
      <w:lang w:eastAsia="en-GB"/>
    </w:rPr>
  </w:style>
  <w:style w:type="paragraph" w:customStyle="1" w:styleId="wacbusinessbartitle">
    <w:name w:val="wacbusinessbartitle"/>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businessbarbody">
    <w:name w:val="wacbusinessbarbody"/>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
    <w:name w:val="wacbusinessbarbuttonholder"/>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businessbarbutton">
    <w:name w:val="wacbusinessbarbutton"/>
    <w:basedOn w:val="Normal"/>
    <w:rsid w:val="00994870"/>
    <w:pPr>
      <w:pBdr>
        <w:top w:val="single" w:sz="6" w:space="2" w:color="ABABAB"/>
        <w:left w:val="single" w:sz="6" w:space="8" w:color="ABABAB"/>
        <w:bottom w:val="single" w:sz="6" w:space="2" w:color="ABABAB"/>
        <w:right w:val="single" w:sz="6" w:space="8" w:color="ABABAB"/>
      </w:pBdr>
      <w:shd w:val="clear" w:color="auto" w:fill="FFFFFF"/>
      <w:spacing w:before="100" w:beforeAutospacing="1"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
    <w:name w:val="wacbusinessbarlinkholder"/>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wacbusinessbarlink">
    <w:name w:val="wacbusinessbarlink"/>
    <w:basedOn w:val="Normal"/>
    <w:rsid w:val="00994870"/>
    <w:pPr>
      <w:spacing w:before="100" w:beforeAutospacing="1" w:after="100" w:afterAutospacing="1" w:line="240" w:lineRule="auto"/>
    </w:pPr>
    <w:rPr>
      <w:rFonts w:ascii="Times New Roman" w:eastAsia="Times New Roman" w:hAnsi="Times New Roman" w:cs="Times New Roman"/>
      <w:color w:val="336699"/>
      <w:sz w:val="24"/>
      <w:szCs w:val="24"/>
      <w:lang w:eastAsia="en-GB"/>
    </w:rPr>
  </w:style>
  <w:style w:type="paragraph" w:customStyle="1" w:styleId="wacbusinessbarcloseholder">
    <w:name w:val="wacbusinessbarcloseholder"/>
    <w:basedOn w:val="Normal"/>
    <w:rsid w:val="0099487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close">
    <w:name w:val="wacbusinessbarclos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agecapturedialog">
    <w:name w:val="imagecapturedialo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agediscardbutton">
    <w:name w:val="imagediscardbutton"/>
    <w:basedOn w:val="Normal"/>
    <w:rsid w:val="00994870"/>
    <w:pPr>
      <w:spacing w:before="100" w:beforeAutospacing="1" w:after="100" w:afterAutospacing="1" w:line="240" w:lineRule="auto"/>
      <w:textAlignment w:val="center"/>
    </w:pPr>
    <w:rPr>
      <w:rFonts w:ascii="Times New Roman" w:eastAsia="Times New Roman" w:hAnsi="Times New Roman" w:cs="Times New Roman"/>
      <w:b/>
      <w:bCs/>
      <w:spacing w:val="1"/>
      <w:sz w:val="20"/>
      <w:szCs w:val="20"/>
      <w:lang w:eastAsia="en-GB"/>
    </w:rPr>
  </w:style>
  <w:style w:type="paragraph" w:customStyle="1" w:styleId="imagecapturebutton">
    <w:name w:val="imagecapturebutton"/>
    <w:basedOn w:val="Normal"/>
    <w:rsid w:val="00994870"/>
    <w:pPr>
      <w:shd w:val="clear" w:color="auto" w:fill="2B579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cameraswitchbutton">
    <w:name w:val="cameraswitchbutton"/>
    <w:basedOn w:val="Normal"/>
    <w:rsid w:val="00994870"/>
    <w:pPr>
      <w:shd w:val="clear" w:color="auto" w:fill="000000"/>
      <w:spacing w:before="100" w:beforeAutospacing="1" w:after="100" w:afterAutospacing="1" w:line="240" w:lineRule="auto"/>
      <w:jc w:val="center"/>
      <w:textAlignment w:val="center"/>
    </w:pPr>
    <w:rPr>
      <w:rFonts w:ascii="Times New Roman" w:eastAsia="Times New Roman" w:hAnsi="Times New Roman" w:cs="Times New Roman"/>
      <w:vanish/>
      <w:sz w:val="24"/>
      <w:szCs w:val="24"/>
      <w:lang w:eastAsia="en-GB"/>
    </w:rPr>
  </w:style>
  <w:style w:type="paragraph" w:customStyle="1" w:styleId="clipartdialog">
    <w:name w:val="clipartdialog"/>
    <w:basedOn w:val="Normal"/>
    <w:rsid w:val="00994870"/>
    <w:pPr>
      <w:spacing w:before="105" w:after="100" w:afterAutospacing="1" w:line="240" w:lineRule="auto"/>
    </w:pPr>
    <w:rPr>
      <w:rFonts w:ascii="Times New Roman" w:eastAsia="Times New Roman" w:hAnsi="Times New Roman" w:cs="Times New Roman"/>
      <w:sz w:val="24"/>
      <w:szCs w:val="24"/>
      <w:lang w:eastAsia="en-GB"/>
    </w:rPr>
  </w:style>
  <w:style w:type="paragraph" w:customStyle="1" w:styleId="clipartresultspane">
    <w:name w:val="clipartresultspa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searchheader">
    <w:name w:val="clipartsearchheader"/>
    <w:basedOn w:val="Normal"/>
    <w:rsid w:val="00994870"/>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clipartsearchinput">
    <w:name w:val="clipartsearchinput"/>
    <w:basedOn w:val="Normal"/>
    <w:rsid w:val="00994870"/>
    <w:pPr>
      <w:pBdr>
        <w:top w:val="single" w:sz="6" w:space="2" w:color="BFC8CD"/>
        <w:left w:val="single" w:sz="6" w:space="2" w:color="BFC8CD"/>
        <w:bottom w:val="single" w:sz="6" w:space="2" w:color="BFC8CD"/>
        <w:right w:val="single" w:sz="2" w:space="2" w:color="BFC8CD"/>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clipartsearchbutton">
    <w:name w:val="clipartsearch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searchresults">
    <w:name w:val="clipartsearchresults"/>
    <w:basedOn w:val="Normal"/>
    <w:rsid w:val="00994870"/>
    <w:pPr>
      <w:pBdr>
        <w:top w:val="single" w:sz="6" w:space="5" w:color="BFC8CD"/>
        <w:left w:val="single" w:sz="6" w:space="5" w:color="BFC8CD"/>
        <w:bottom w:val="single" w:sz="6" w:space="5" w:color="BFC8CD"/>
        <w:right w:val="single" w:sz="6" w:space="5" w:color="BFC8CD"/>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searchinprogress">
    <w:name w:val="clipartsearchinprogress"/>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lipartimagecontainer">
    <w:name w:val="clipartimage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thumbimage">
    <w:name w:val="clipartthumbimage"/>
    <w:basedOn w:val="Normal"/>
    <w:rsid w:val="00994870"/>
    <w:pPr>
      <w:spacing w:before="75" w:after="0" w:line="240" w:lineRule="auto"/>
      <w:ind w:left="75"/>
    </w:pPr>
    <w:rPr>
      <w:rFonts w:ascii="Times New Roman" w:eastAsia="Times New Roman" w:hAnsi="Times New Roman" w:cs="Times New Roman"/>
      <w:sz w:val="24"/>
      <w:szCs w:val="24"/>
      <w:lang w:eastAsia="en-GB"/>
    </w:rPr>
  </w:style>
  <w:style w:type="paragraph" w:customStyle="1" w:styleId="clipartselectedimage">
    <w:name w:val="clipartselectedimage"/>
    <w:basedOn w:val="Normal"/>
    <w:rsid w:val="00994870"/>
    <w:pPr>
      <w:shd w:val="clear" w:color="auto" w:fill="A3BDE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communityattr">
    <w:name w:val="clipartcommunityatt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communityattrselected">
    <w:name w:val="clipartcommunityattrselecte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previewpane">
    <w:name w:val="clipartpreviewpa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previewimage">
    <w:name w:val="clipartpreviewimage"/>
    <w:basedOn w:val="Normal"/>
    <w:rsid w:val="00994870"/>
    <w:pPr>
      <w:spacing w:before="150" w:after="150" w:line="240" w:lineRule="auto"/>
    </w:pPr>
    <w:rPr>
      <w:rFonts w:ascii="Times New Roman" w:eastAsia="Times New Roman" w:hAnsi="Times New Roman" w:cs="Times New Roman"/>
      <w:sz w:val="24"/>
      <w:szCs w:val="24"/>
      <w:lang w:eastAsia="en-GB"/>
    </w:rPr>
  </w:style>
  <w:style w:type="paragraph" w:customStyle="1" w:styleId="clipartattributecontainer">
    <w:name w:val="clipartattributecontainer"/>
    <w:basedOn w:val="Normal"/>
    <w:rsid w:val="00994870"/>
    <w:pPr>
      <w:spacing w:before="100" w:beforeAutospacing="1" w:after="45" w:line="240" w:lineRule="auto"/>
    </w:pPr>
    <w:rPr>
      <w:rFonts w:ascii="Times New Roman" w:eastAsia="Times New Roman" w:hAnsi="Times New Roman" w:cs="Times New Roman"/>
      <w:sz w:val="24"/>
      <w:szCs w:val="24"/>
      <w:lang w:eastAsia="en-GB"/>
    </w:rPr>
  </w:style>
  <w:style w:type="paragraph" w:customStyle="1" w:styleId="clipartattributename">
    <w:name w:val="clipartattributenam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attributevalue">
    <w:name w:val="clipartattributevalu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displayname">
    <w:name w:val="clipartdisplaynam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artseesimilar">
    <w:name w:val="clipartseesimilar"/>
    <w:basedOn w:val="Normal"/>
    <w:rsid w:val="00994870"/>
    <w:pPr>
      <w:spacing w:before="75" w:after="100" w:afterAutospacing="1" w:line="240" w:lineRule="auto"/>
    </w:pPr>
    <w:rPr>
      <w:rFonts w:ascii="Times New Roman" w:eastAsia="Times New Roman" w:hAnsi="Times New Roman" w:cs="Times New Roman"/>
      <w:sz w:val="24"/>
      <w:szCs w:val="24"/>
      <w:lang w:eastAsia="en-GB"/>
    </w:rPr>
  </w:style>
  <w:style w:type="paragraph" w:customStyle="1" w:styleId="clipartdimensions">
    <w:name w:val="clipartdimensions"/>
    <w:basedOn w:val="Normal"/>
    <w:rsid w:val="00994870"/>
    <w:pPr>
      <w:spacing w:before="150" w:after="150" w:line="240" w:lineRule="auto"/>
    </w:pPr>
    <w:rPr>
      <w:rFonts w:ascii="Times New Roman" w:eastAsia="Times New Roman" w:hAnsi="Times New Roman" w:cs="Times New Roman"/>
      <w:sz w:val="24"/>
      <w:szCs w:val="24"/>
      <w:lang w:eastAsia="en-GB"/>
    </w:rPr>
  </w:style>
  <w:style w:type="paragraph" w:customStyle="1" w:styleId="insertmediadialog">
    <w:name w:val="insertmediadialog"/>
    <w:basedOn w:val="Normal"/>
    <w:rsid w:val="00994870"/>
    <w:pPr>
      <w:spacing w:before="105" w:after="100" w:afterAutospacing="1" w:line="240" w:lineRule="auto"/>
    </w:pPr>
    <w:rPr>
      <w:rFonts w:ascii="Times New Roman" w:eastAsia="Times New Roman" w:hAnsi="Times New Roman" w:cs="Times New Roman"/>
      <w:sz w:val="24"/>
      <w:szCs w:val="24"/>
      <w:lang w:eastAsia="en-GB"/>
    </w:rPr>
  </w:style>
  <w:style w:type="paragraph" w:customStyle="1" w:styleId="insertmediapanel">
    <w:name w:val="insertmedia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aphicseditordialog">
    <w:name w:val="graphicseditordialog"/>
    <w:basedOn w:val="Normal"/>
    <w:rsid w:val="00994870"/>
    <w:pPr>
      <w:spacing w:before="75" w:after="100" w:afterAutospacing="1" w:line="240" w:lineRule="auto"/>
    </w:pPr>
    <w:rPr>
      <w:rFonts w:ascii="Times New Roman" w:eastAsia="Times New Roman" w:hAnsi="Times New Roman" w:cs="Times New Roman"/>
      <w:sz w:val="24"/>
      <w:szCs w:val="24"/>
      <w:lang w:eastAsia="en-GB"/>
    </w:rPr>
  </w:style>
  <w:style w:type="paragraph" w:customStyle="1" w:styleId="graphicseditorpanel">
    <w:name w:val="graphicseditor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pagestatsbutton">
    <w:name w:val="wacpagestatsbutton"/>
    <w:basedOn w:val="Normal"/>
    <w:rsid w:val="00994870"/>
    <w:pPr>
      <w:shd w:val="clear" w:color="auto" w:fill="CCCCFF"/>
      <w:spacing w:before="100" w:beforeAutospacing="1" w:after="100" w:afterAutospacing="1" w:line="240" w:lineRule="auto"/>
    </w:pPr>
    <w:rPr>
      <w:rFonts w:ascii="Times New Roman" w:eastAsia="Times New Roman" w:hAnsi="Times New Roman" w:cs="Times New Roman"/>
      <w:sz w:val="48"/>
      <w:szCs w:val="48"/>
      <w:lang w:eastAsia="en-GB"/>
    </w:rPr>
  </w:style>
  <w:style w:type="paragraph" w:customStyle="1" w:styleId="embeddialog">
    <w:name w:val="embeddialog"/>
    <w:basedOn w:val="Normal"/>
    <w:rsid w:val="00994870"/>
    <w:pPr>
      <w:spacing w:before="100" w:beforeAutospacing="1" w:after="0" w:line="240" w:lineRule="auto"/>
    </w:pPr>
    <w:rPr>
      <w:rFonts w:ascii="Times New Roman" w:eastAsia="Times New Roman" w:hAnsi="Times New Roman" w:cs="Times New Roman"/>
      <w:sz w:val="24"/>
      <w:szCs w:val="24"/>
      <w:lang w:eastAsia="en-GB"/>
    </w:rPr>
  </w:style>
  <w:style w:type="paragraph" w:customStyle="1" w:styleId="embedsectionname">
    <w:name w:val="embedsectionname"/>
    <w:basedOn w:val="Normal"/>
    <w:rsid w:val="00994870"/>
    <w:pP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embedpreviewpane">
    <w:name w:val="embedpreviewpane"/>
    <w:basedOn w:val="Normal"/>
    <w:rsid w:val="00994870"/>
    <w:pPr>
      <w:spacing w:before="225" w:after="0" w:line="240" w:lineRule="auto"/>
      <w:ind w:left="300"/>
    </w:pPr>
    <w:rPr>
      <w:rFonts w:ascii="Times New Roman" w:eastAsia="Times New Roman" w:hAnsi="Times New Roman" w:cs="Times New Roman"/>
      <w:sz w:val="24"/>
      <w:szCs w:val="24"/>
      <w:lang w:eastAsia="en-GB"/>
    </w:rPr>
  </w:style>
  <w:style w:type="paragraph" w:customStyle="1" w:styleId="embeddimensionsection">
    <w:name w:val="embeddimensionsection"/>
    <w:basedOn w:val="Normal"/>
    <w:rsid w:val="00994870"/>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embedoptionpane">
    <w:name w:val="embedoptionpane"/>
    <w:basedOn w:val="Normal"/>
    <w:rsid w:val="00994870"/>
    <w:pPr>
      <w:spacing w:before="225" w:after="0" w:line="240" w:lineRule="auto"/>
      <w:ind w:left="450"/>
    </w:pPr>
    <w:rPr>
      <w:rFonts w:ascii="Times New Roman" w:eastAsia="Times New Roman" w:hAnsi="Times New Roman" w:cs="Times New Roman"/>
      <w:sz w:val="24"/>
      <w:szCs w:val="24"/>
      <w:lang w:eastAsia="en-GB"/>
    </w:rPr>
  </w:style>
  <w:style w:type="paragraph" w:customStyle="1" w:styleId="embedpreviewframe">
    <w:name w:val="embedpreviewframe"/>
    <w:basedOn w:val="Normal"/>
    <w:rsid w:val="00994870"/>
    <w:pPr>
      <w:spacing w:before="100" w:beforeAutospacing="1" w:after="225" w:line="240" w:lineRule="auto"/>
    </w:pPr>
    <w:rPr>
      <w:rFonts w:ascii="Times New Roman" w:eastAsia="Times New Roman" w:hAnsi="Times New Roman" w:cs="Times New Roman"/>
      <w:sz w:val="24"/>
      <w:szCs w:val="24"/>
      <w:lang w:eastAsia="en-GB"/>
    </w:rPr>
  </w:style>
  <w:style w:type="paragraph" w:customStyle="1" w:styleId="embedcodetextarea">
    <w:name w:val="embedcodetextarea"/>
    <w:basedOn w:val="Normal"/>
    <w:rsid w:val="00994870"/>
    <w:pPr>
      <w:pBdr>
        <w:top w:val="single" w:sz="6" w:space="0" w:color="ABABAB"/>
        <w:left w:val="single" w:sz="6" w:space="0" w:color="ABABAB"/>
        <w:bottom w:val="single" w:sz="6" w:space="0" w:color="ABABAB"/>
        <w:right w:val="single" w:sz="6" w:space="0" w:color="ABABAB"/>
      </w:pBdr>
      <w:spacing w:before="100" w:beforeAutospacing="1" w:after="100" w:afterAutospacing="1" w:line="240" w:lineRule="auto"/>
      <w:ind w:right="-15"/>
    </w:pPr>
    <w:rPr>
      <w:rFonts w:ascii="Times New Roman" w:eastAsia="Times New Roman" w:hAnsi="Times New Roman" w:cs="Times New Roman"/>
      <w:sz w:val="24"/>
      <w:szCs w:val="24"/>
      <w:lang w:eastAsia="en-GB"/>
    </w:rPr>
  </w:style>
  <w:style w:type="paragraph" w:customStyle="1" w:styleId="embedcodefooter">
    <w:name w:val="embedcodefooter"/>
    <w:basedOn w:val="Normal"/>
    <w:rsid w:val="00994870"/>
    <w:pPr>
      <w:spacing w:before="90" w:after="100" w:afterAutospacing="1" w:line="240" w:lineRule="auto"/>
    </w:pPr>
    <w:rPr>
      <w:rFonts w:ascii="Times New Roman" w:eastAsia="Times New Roman" w:hAnsi="Times New Roman" w:cs="Times New Roman"/>
      <w:sz w:val="24"/>
      <w:szCs w:val="24"/>
      <w:lang w:eastAsia="en-GB"/>
    </w:rPr>
  </w:style>
  <w:style w:type="paragraph" w:customStyle="1" w:styleId="embedoption">
    <w:name w:val="embedoption"/>
    <w:basedOn w:val="Normal"/>
    <w:rsid w:val="00994870"/>
    <w:pP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embedarrowholder">
    <w:name w:val="embedarrowhol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bedcheckboxholder">
    <w:name w:val="embedcheckboxholder"/>
    <w:basedOn w:val="Normal"/>
    <w:rsid w:val="00994870"/>
    <w:pPr>
      <w:spacing w:before="100" w:beforeAutospacing="1" w:after="100" w:afterAutospacing="1" w:line="240" w:lineRule="auto"/>
      <w:ind w:right="150"/>
    </w:pPr>
    <w:rPr>
      <w:rFonts w:ascii="Times New Roman" w:eastAsia="Times New Roman" w:hAnsi="Times New Roman" w:cs="Times New Roman"/>
      <w:sz w:val="24"/>
      <w:szCs w:val="24"/>
      <w:lang w:eastAsia="en-GB"/>
    </w:rPr>
  </w:style>
  <w:style w:type="paragraph" w:customStyle="1" w:styleId="oicretrydialog">
    <w:name w:val="oicretrydialog"/>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protocollaunchingdialogbody">
    <w:name w:val="protocollaunchingdialogbod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tocollaunchingdialogtitle">
    <w:name w:val="protocollaunchingdialogtitle"/>
    <w:basedOn w:val="Normal"/>
    <w:rsid w:val="00994870"/>
    <w:pPr>
      <w:spacing w:before="210" w:after="285" w:line="240" w:lineRule="auto"/>
      <w:ind w:left="45" w:right="45"/>
    </w:pPr>
    <w:rPr>
      <w:rFonts w:ascii="Times New Roman" w:eastAsia="Times New Roman" w:hAnsi="Times New Roman" w:cs="Times New Roman"/>
      <w:color w:val="2B579A"/>
      <w:sz w:val="24"/>
      <w:szCs w:val="24"/>
      <w:lang w:eastAsia="en-GB"/>
    </w:rPr>
  </w:style>
  <w:style w:type="paragraph" w:customStyle="1" w:styleId="protocollaunchingdialogbutton">
    <w:name w:val="protocollaunchingdialogbutton"/>
    <w:basedOn w:val="Normal"/>
    <w:rsid w:val="00994870"/>
    <w:pPr>
      <w:spacing w:before="100" w:beforeAutospacing="1" w:after="100" w:afterAutospacing="1" w:line="240" w:lineRule="auto"/>
      <w:ind w:left="45" w:right="45"/>
    </w:pPr>
    <w:rPr>
      <w:rFonts w:ascii="Times New Roman" w:eastAsia="Times New Roman" w:hAnsi="Times New Roman" w:cs="Times New Roman"/>
      <w:sz w:val="24"/>
      <w:szCs w:val="24"/>
      <w:lang w:eastAsia="en-GB"/>
    </w:rPr>
  </w:style>
  <w:style w:type="paragraph" w:customStyle="1" w:styleId="protocollaunchingdialoglink">
    <w:name w:val="protocollaunchingdialoglink"/>
    <w:basedOn w:val="Normal"/>
    <w:rsid w:val="00994870"/>
    <w:pPr>
      <w:spacing w:before="225" w:after="100" w:afterAutospacing="1" w:line="240" w:lineRule="auto"/>
      <w:ind w:left="45" w:right="45"/>
    </w:pPr>
    <w:rPr>
      <w:rFonts w:ascii="Times New Roman" w:eastAsia="Times New Roman" w:hAnsi="Times New Roman" w:cs="Times New Roman"/>
      <w:sz w:val="24"/>
      <w:szCs w:val="24"/>
      <w:lang w:eastAsia="en-GB"/>
    </w:rPr>
  </w:style>
  <w:style w:type="paragraph" w:customStyle="1" w:styleId="protocollaunchingdialogissues">
    <w:name w:val="protocollaunchingdialogissues"/>
    <w:basedOn w:val="Normal"/>
    <w:rsid w:val="00994870"/>
    <w:pPr>
      <w:spacing w:before="435" w:after="120" w:line="240" w:lineRule="auto"/>
      <w:ind w:left="45" w:right="45"/>
    </w:pPr>
    <w:rPr>
      <w:rFonts w:ascii="Times New Roman" w:eastAsia="Times New Roman" w:hAnsi="Times New Roman" w:cs="Times New Roman"/>
      <w:sz w:val="24"/>
      <w:szCs w:val="24"/>
      <w:lang w:eastAsia="en-GB"/>
    </w:rPr>
  </w:style>
  <w:style w:type="paragraph" w:customStyle="1" w:styleId="protocollaunchingdialoghelpbuttons">
    <w:name w:val="protocollaunchingdialoghelpbutton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tocollaunchingdialogbuttonlabel">
    <w:name w:val="protocollaunchingdialogbuttonlab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tocollaunchingdialogimg32container">
    <w:name w:val="protocollaunchingdialogimg32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tocollaunchingdialogiconcontainer">
    <w:name w:val="protocollaunchingdialogic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readcrumbcontainer">
    <w:name w:val="breadcrumbcontainer"/>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appandbrandcontainer">
    <w:name w:val="appandbrandcontainer"/>
    <w:basedOn w:val="Normal"/>
    <w:rsid w:val="00994870"/>
    <w:pPr>
      <w:shd w:val="clear" w:color="auto" w:fill="2B579A"/>
      <w:spacing w:before="100" w:beforeAutospacing="1" w:after="100" w:afterAutospacing="1" w:line="240" w:lineRule="auto"/>
      <w:ind w:right="150"/>
    </w:pPr>
    <w:rPr>
      <w:rFonts w:ascii="Times New Roman" w:eastAsia="Times New Roman" w:hAnsi="Times New Roman" w:cs="Times New Roman"/>
      <w:sz w:val="24"/>
      <w:szCs w:val="24"/>
      <w:lang w:eastAsia="en-GB"/>
    </w:rPr>
  </w:style>
  <w:style w:type="paragraph" w:customStyle="1" w:styleId="breadcrumbitem">
    <w:name w:val="breadcrumbitem"/>
    <w:basedOn w:val="Normal"/>
    <w:rsid w:val="00994870"/>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en-GB"/>
    </w:rPr>
  </w:style>
  <w:style w:type="paragraph" w:customStyle="1" w:styleId="appheadericonfloat">
    <w:name w:val="appheadericonfloat"/>
    <w:basedOn w:val="Normal"/>
    <w:rsid w:val="00994870"/>
    <w:pPr>
      <w:spacing w:before="105" w:after="105" w:line="240" w:lineRule="auto"/>
      <w:ind w:left="210"/>
    </w:pPr>
    <w:rPr>
      <w:rFonts w:ascii="Times New Roman" w:eastAsia="Times New Roman" w:hAnsi="Times New Roman" w:cs="Times New Roman"/>
      <w:sz w:val="24"/>
      <w:szCs w:val="24"/>
      <w:lang w:eastAsia="en-GB"/>
    </w:rPr>
  </w:style>
  <w:style w:type="paragraph" w:customStyle="1" w:styleId="officeonlinebrandswitcherseparator">
    <w:name w:val="officeonlinebrandswitcherseparator"/>
    <w:basedOn w:val="Normal"/>
    <w:rsid w:val="00994870"/>
    <w:pPr>
      <w:shd w:val="clear" w:color="auto" w:fill="FFFFFF"/>
      <w:spacing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
    <w:name w:val="officeonlinebrandbreadcrumbseparator"/>
    <w:basedOn w:val="Normal"/>
    <w:rsid w:val="00994870"/>
    <w:pPr>
      <w:shd w:val="clear" w:color="auto" w:fill="FFFFFF"/>
      <w:spacing w:after="100" w:afterAutospacing="1" w:line="240" w:lineRule="auto"/>
      <w:ind w:right="120"/>
      <w:textAlignment w:val="top"/>
    </w:pPr>
    <w:rPr>
      <w:rFonts w:ascii="Times New Roman" w:eastAsia="Times New Roman" w:hAnsi="Times New Roman" w:cs="Times New Roman"/>
      <w:sz w:val="24"/>
      <w:szCs w:val="24"/>
      <w:lang w:eastAsia="en-GB"/>
    </w:rPr>
  </w:style>
  <w:style w:type="paragraph" w:customStyle="1" w:styleId="folderseparator">
    <w:name w:val="folderseparator"/>
    <w:basedOn w:val="Normal"/>
    <w:rsid w:val="00994870"/>
    <w:pPr>
      <w:spacing w:after="0" w:line="240" w:lineRule="auto"/>
      <w:ind w:left="90" w:right="90"/>
    </w:pPr>
    <w:rPr>
      <w:rFonts w:ascii="Times New Roman" w:eastAsia="Times New Roman" w:hAnsi="Times New Roman" w:cs="Times New Roman"/>
      <w:sz w:val="24"/>
      <w:szCs w:val="24"/>
      <w:lang w:eastAsia="en-GB"/>
    </w:rPr>
  </w:style>
  <w:style w:type="paragraph" w:customStyle="1" w:styleId="usernamecontainer">
    <w:name w:val="usernamecontainer"/>
    <w:basedOn w:val="Normal"/>
    <w:rsid w:val="00994870"/>
    <w:pPr>
      <w:shd w:val="clear" w:color="auto" w:fill="E1E1E1"/>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usernamenamecontainer">
    <w:name w:val="usernamenamecontainer"/>
    <w:basedOn w:val="Normal"/>
    <w:rsid w:val="00994870"/>
    <w:pPr>
      <w:spacing w:before="100" w:beforeAutospacing="1" w:after="100" w:afterAutospacing="1" w:line="240" w:lineRule="auto"/>
      <w:textAlignment w:val="top"/>
    </w:pPr>
    <w:rPr>
      <w:rFonts w:ascii="Times New Roman" w:eastAsia="Times New Roman" w:hAnsi="Times New Roman" w:cs="Times New Roman"/>
      <w:color w:val="444444"/>
      <w:sz w:val="24"/>
      <w:szCs w:val="24"/>
      <w:lang w:eastAsia="en-GB"/>
    </w:rPr>
  </w:style>
  <w:style w:type="paragraph" w:customStyle="1" w:styleId="usernamenameitem">
    <w:name w:val="usernamenameitem"/>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usernameseparator">
    <w:name w:val="usernameseparator"/>
    <w:basedOn w:val="Normal"/>
    <w:rsid w:val="00994870"/>
    <w:pPr>
      <w:shd w:val="clear" w:color="auto" w:fill="C6C6C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calloutouter">
    <w:name w:val="waccalloutouter"/>
    <w:basedOn w:val="Normal"/>
    <w:rsid w:val="00994870"/>
    <w:pPr>
      <w:pBdr>
        <w:top w:val="single" w:sz="6" w:space="0" w:color="558ED5"/>
        <w:left w:val="single" w:sz="6" w:space="0" w:color="558ED5"/>
        <w:bottom w:val="single" w:sz="6" w:space="0" w:color="558ED5"/>
        <w:right w:val="single" w:sz="6" w:space="0" w:color="558ED5"/>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waccalloutbeakcontainer">
    <w:name w:val="waccalloutbeak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calloutbeakcontainerwithoutimage">
    <w:name w:val="waccalloutbeakcontainerwithoutimage"/>
    <w:basedOn w:val="Normal"/>
    <w:rsid w:val="00994870"/>
    <w:pPr>
      <w:pBdr>
        <w:bottom w:val="single" w:sz="48" w:space="0" w:color="2B579A"/>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calloutcontent">
    <w:name w:val="waccalloutcont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calloutcloseicon">
    <w:name w:val="waccalloutcloseic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callouttitle">
    <w:name w:val="waccallouttitle"/>
    <w:basedOn w:val="Normal"/>
    <w:rsid w:val="0099487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modalcalloutcontroloverlay">
    <w:name w:val="modalcalloutcontroloverlay"/>
    <w:basedOn w:val="Normal"/>
    <w:rsid w:val="00994870"/>
    <w:pPr>
      <w:shd w:val="clear" w:color="auto" w:fill="C6C6C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dalcalloutcontrol">
    <w:name w:val="modalcalloutcontrol"/>
    <w:basedOn w:val="Normal"/>
    <w:rsid w:val="00994870"/>
    <w:pPr>
      <w:spacing w:before="100" w:beforeAutospacing="1" w:after="100" w:afterAutospacing="1" w:line="240" w:lineRule="auto"/>
    </w:pPr>
    <w:rPr>
      <w:rFonts w:ascii="Times New Roman" w:eastAsia="Times New Roman" w:hAnsi="Times New Roman" w:cs="Times New Roman"/>
      <w:color w:val="3B3B3B"/>
      <w:sz w:val="24"/>
      <w:szCs w:val="24"/>
      <w:lang w:eastAsia="en-GB"/>
    </w:rPr>
  </w:style>
  <w:style w:type="paragraph" w:customStyle="1" w:styleId="fshadowleftinner">
    <w:name w:val="fshadowleftinn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leftouter">
    <w:name w:val="fshadowleftout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topleftinner">
    <w:name w:val="fshadowtopleftinn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topleftouter">
    <w:name w:val="fshadowtopleftout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topinner">
    <w:name w:val="fshadowtopinn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topouter">
    <w:name w:val="fshadowtopout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toprightinner">
    <w:name w:val="fshadowtoprightinn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toprightouter">
    <w:name w:val="fshadowtoprightout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rightinner">
    <w:name w:val="fshadowrightinn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rightouter">
    <w:name w:val="fshadowrightout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bottomrightinner">
    <w:name w:val="fshadowbottomrightinn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bottomrightouter">
    <w:name w:val="fshadowbottomrightout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bottominner">
    <w:name w:val="fshadowbottominn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bottomouter">
    <w:name w:val="fshadowbottomout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bottomleftinner">
    <w:name w:val="fshadowbottomleftinn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shadowbottomleftouter">
    <w:name w:val="fshadowbottomleftouter"/>
    <w:basedOn w:val="Normal"/>
    <w:rsid w:val="00994870"/>
    <w:pPr>
      <w:shd w:val="clear" w:color="auto" w:fill="D2D5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scratchpadlineheight">
    <w:name w:val="wacscratchpadlineheigh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arialiveregion">
    <w:name w:val="wacarialivereg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button">
    <w:name w:val="standardbutton"/>
    <w:basedOn w:val="Normal"/>
    <w:rsid w:val="00994870"/>
    <w:pPr>
      <w:spacing w:before="100" w:beforeAutospacing="1" w:after="100" w:afterAutospacing="1" w:line="240" w:lineRule="auto"/>
    </w:pPr>
    <w:rPr>
      <w:rFonts w:ascii="Times New Roman" w:eastAsia="Times New Roman" w:hAnsi="Times New Roman" w:cs="Times New Roman"/>
      <w:color w:val="23272C"/>
      <w:sz w:val="24"/>
      <w:szCs w:val="24"/>
      <w:lang w:eastAsia="en-GB"/>
    </w:rPr>
  </w:style>
  <w:style w:type="paragraph" w:customStyle="1" w:styleId="standardbuttonimage">
    <w:name w:val="standardbuttonimage"/>
    <w:basedOn w:val="Normal"/>
    <w:rsid w:val="00994870"/>
    <w:pPr>
      <w:spacing w:before="15" w:after="0" w:line="240" w:lineRule="auto"/>
      <w:ind w:left="15"/>
    </w:pPr>
    <w:rPr>
      <w:rFonts w:ascii="Times New Roman" w:eastAsia="Times New Roman" w:hAnsi="Times New Roman" w:cs="Times New Roman"/>
      <w:sz w:val="24"/>
      <w:szCs w:val="24"/>
      <w:lang w:eastAsia="en-GB"/>
    </w:rPr>
  </w:style>
  <w:style w:type="paragraph" w:customStyle="1" w:styleId="standardbuttonimagenotext">
    <w:name w:val="standardbuttonimagenotext"/>
    <w:basedOn w:val="Normal"/>
    <w:rsid w:val="00994870"/>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standardbuttonnoimage">
    <w:name w:val="standardbuttonnoimag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buttonlabel">
    <w:name w:val="standardbuttonlabel"/>
    <w:basedOn w:val="Normal"/>
    <w:rsid w:val="00994870"/>
    <w:pPr>
      <w:spacing w:before="15" w:after="0" w:line="240" w:lineRule="atLeast"/>
      <w:ind w:left="45" w:right="75"/>
      <w:textAlignment w:val="top"/>
    </w:pPr>
    <w:rPr>
      <w:rFonts w:ascii="Times New Roman" w:eastAsia="Times New Roman" w:hAnsi="Times New Roman" w:cs="Times New Roman"/>
      <w:sz w:val="24"/>
      <w:szCs w:val="24"/>
      <w:lang w:eastAsia="en-GB"/>
    </w:rPr>
  </w:style>
  <w:style w:type="paragraph" w:customStyle="1" w:styleId="button12">
    <w:name w:val="button1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ommentpane">
    <w:name w:val="commentpane"/>
    <w:basedOn w:val="Normal"/>
    <w:rsid w:val="00994870"/>
    <w:pPr>
      <w:spacing w:before="100" w:beforeAutospacing="1" w:after="100" w:afterAutospacing="1" w:line="240" w:lineRule="auto"/>
    </w:pPr>
    <w:rPr>
      <w:rFonts w:ascii="Times New Roman" w:eastAsia="Times New Roman" w:hAnsi="Times New Roman" w:cs="Times New Roman"/>
      <w:color w:val="262626"/>
      <w:sz w:val="24"/>
      <w:szCs w:val="24"/>
      <w:lang w:eastAsia="en-GB"/>
    </w:rPr>
  </w:style>
  <w:style w:type="paragraph" w:customStyle="1" w:styleId="commenttabhelp">
    <w:name w:val="commenttabhelp"/>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commentpaneempty1">
    <w:name w:val="commentpaneempty1"/>
    <w:basedOn w:val="Normal"/>
    <w:rsid w:val="00994870"/>
    <w:pPr>
      <w:spacing w:before="75" w:after="75" w:line="240" w:lineRule="auto"/>
      <w:ind w:left="240" w:right="240"/>
    </w:pPr>
    <w:rPr>
      <w:rFonts w:ascii="Times New Roman" w:eastAsia="Times New Roman" w:hAnsi="Times New Roman" w:cs="Times New Roman"/>
      <w:sz w:val="24"/>
      <w:szCs w:val="24"/>
      <w:lang w:eastAsia="en-GB"/>
    </w:rPr>
  </w:style>
  <w:style w:type="paragraph" w:customStyle="1" w:styleId="commentpaneempty2">
    <w:name w:val="commentpaneempty2"/>
    <w:basedOn w:val="Normal"/>
    <w:rsid w:val="00994870"/>
    <w:pPr>
      <w:spacing w:after="0" w:line="240" w:lineRule="auto"/>
      <w:ind w:left="240" w:right="240"/>
    </w:pPr>
    <w:rPr>
      <w:rFonts w:ascii="Times New Roman" w:eastAsia="Times New Roman" w:hAnsi="Times New Roman" w:cs="Times New Roman"/>
      <w:sz w:val="24"/>
      <w:szCs w:val="24"/>
      <w:lang w:eastAsia="en-GB"/>
    </w:rPr>
  </w:style>
  <w:style w:type="paragraph" w:customStyle="1" w:styleId="commentpaneloading">
    <w:name w:val="commentpaneloading"/>
    <w:basedOn w:val="Normal"/>
    <w:rsid w:val="00994870"/>
    <w:pPr>
      <w:spacing w:before="450" w:after="100" w:afterAutospacing="1" w:line="240" w:lineRule="auto"/>
    </w:pPr>
    <w:rPr>
      <w:rFonts w:ascii="Times New Roman" w:eastAsia="Times New Roman" w:hAnsi="Times New Roman" w:cs="Times New Roman"/>
      <w:sz w:val="24"/>
      <w:szCs w:val="24"/>
      <w:lang w:eastAsia="en-GB"/>
    </w:rPr>
  </w:style>
  <w:style w:type="paragraph" w:customStyle="1" w:styleId="commentpaneloadingtext">
    <w:name w:val="commentpaneloadingtext"/>
    <w:basedOn w:val="Normal"/>
    <w:rsid w:val="00994870"/>
    <w:pPr>
      <w:spacing w:before="225" w:after="100" w:afterAutospacing="1" w:line="240" w:lineRule="auto"/>
    </w:pPr>
    <w:rPr>
      <w:rFonts w:ascii="Times New Roman" w:eastAsia="Times New Roman" w:hAnsi="Times New Roman" w:cs="Times New Roman"/>
      <w:sz w:val="24"/>
      <w:szCs w:val="24"/>
      <w:lang w:eastAsia="en-GB"/>
    </w:rPr>
  </w:style>
  <w:style w:type="paragraph" w:customStyle="1" w:styleId="commentpanecontrols">
    <w:name w:val="commentpanecontrols"/>
    <w:basedOn w:val="Normal"/>
    <w:rsid w:val="00994870"/>
    <w:pPr>
      <w:spacing w:before="75" w:after="100" w:afterAutospacing="1" w:line="240" w:lineRule="auto"/>
    </w:pPr>
    <w:rPr>
      <w:rFonts w:ascii="Times New Roman" w:eastAsia="Times New Roman" w:hAnsi="Times New Roman" w:cs="Times New Roman"/>
      <w:sz w:val="24"/>
      <w:szCs w:val="24"/>
      <w:lang w:eastAsia="en-GB"/>
    </w:rPr>
  </w:style>
  <w:style w:type="paragraph" w:customStyle="1" w:styleId="commentpaneclosebutton">
    <w:name w:val="commentpaneclosebutton"/>
    <w:basedOn w:val="Normal"/>
    <w:rsid w:val="00994870"/>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commentpanesurface">
    <w:name w:val="commentpanesurface"/>
    <w:basedOn w:val="Normal"/>
    <w:rsid w:val="00994870"/>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commentgroupdivider">
    <w:name w:val="commentgroupdivider"/>
    <w:basedOn w:val="Normal"/>
    <w:rsid w:val="00994870"/>
    <w:pPr>
      <w:pBdr>
        <w:bottom w:val="single" w:sz="6" w:space="2" w:color="E1E1E1"/>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commentgroupdividerfirst">
    <w:name w:val="commentgroupdividerfirst"/>
    <w:basedOn w:val="Normal"/>
    <w:rsid w:val="00994870"/>
    <w:pPr>
      <w:spacing w:after="100" w:afterAutospacing="1" w:line="240" w:lineRule="auto"/>
    </w:pPr>
    <w:rPr>
      <w:rFonts w:ascii="Times New Roman" w:eastAsia="Times New Roman" w:hAnsi="Times New Roman" w:cs="Times New Roman"/>
      <w:sz w:val="24"/>
      <w:szCs w:val="24"/>
      <w:lang w:eastAsia="en-GB"/>
    </w:rPr>
  </w:style>
  <w:style w:type="paragraph" w:customStyle="1" w:styleId="commentcontainer">
    <w:name w:val="commentcontainer"/>
    <w:basedOn w:val="Normal"/>
    <w:rsid w:val="00994870"/>
    <w:pPr>
      <w:spacing w:before="15" w:after="100" w:afterAutospacing="1" w:line="240" w:lineRule="auto"/>
    </w:pPr>
    <w:rPr>
      <w:rFonts w:ascii="Times New Roman" w:eastAsia="Times New Roman" w:hAnsi="Times New Roman" w:cs="Times New Roman"/>
      <w:sz w:val="24"/>
      <w:szCs w:val="24"/>
      <w:lang w:eastAsia="en-GB"/>
    </w:rPr>
  </w:style>
  <w:style w:type="paragraph" w:customStyle="1" w:styleId="reply1">
    <w:name w:val="reply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isdone">
    <w:name w:val="commentisdone"/>
    <w:basedOn w:val="Normal"/>
    <w:rsid w:val="00994870"/>
    <w:pPr>
      <w:spacing w:before="100" w:beforeAutospacing="1" w:after="100" w:afterAutospacing="1" w:line="240" w:lineRule="auto"/>
    </w:pPr>
    <w:rPr>
      <w:rFonts w:ascii="Times New Roman" w:eastAsia="Times New Roman" w:hAnsi="Times New Roman" w:cs="Times New Roman"/>
      <w:color w:val="ABABAB"/>
      <w:sz w:val="24"/>
      <w:szCs w:val="24"/>
      <w:lang w:eastAsia="en-GB"/>
    </w:rPr>
  </w:style>
  <w:style w:type="paragraph" w:customStyle="1" w:styleId="commentheaderrow">
    <w:name w:val="commentheaderrow"/>
    <w:basedOn w:val="Normal"/>
    <w:rsid w:val="00994870"/>
    <w:pPr>
      <w:spacing w:before="100" w:beforeAutospacing="1" w:after="100" w:afterAutospacing="1" w:line="336" w:lineRule="atLeast"/>
      <w:ind w:right="30"/>
    </w:pPr>
    <w:rPr>
      <w:rFonts w:ascii="Times New Roman" w:eastAsia="Times New Roman" w:hAnsi="Times New Roman" w:cs="Times New Roman"/>
      <w:sz w:val="24"/>
      <w:szCs w:val="24"/>
      <w:lang w:eastAsia="en-GB"/>
    </w:rPr>
  </w:style>
  <w:style w:type="paragraph" w:customStyle="1" w:styleId="commentauthor">
    <w:name w:val="commentauthor"/>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commentdate">
    <w:name w:val="commentdate"/>
    <w:basedOn w:val="Normal"/>
    <w:rsid w:val="00994870"/>
    <w:pPr>
      <w:spacing w:before="100" w:beforeAutospacing="1" w:after="100" w:afterAutospacing="1" w:line="240" w:lineRule="auto"/>
    </w:pPr>
    <w:rPr>
      <w:rFonts w:ascii="Times New Roman" w:eastAsia="Times New Roman" w:hAnsi="Times New Roman" w:cs="Times New Roman"/>
      <w:vanish/>
      <w:color w:val="777777"/>
      <w:sz w:val="24"/>
      <w:szCs w:val="24"/>
      <w:lang w:eastAsia="en-GB"/>
    </w:rPr>
  </w:style>
  <w:style w:type="paragraph" w:customStyle="1" w:styleId="commentstatusicon">
    <w:name w:val="commentstatusicon"/>
    <w:basedOn w:val="Normal"/>
    <w:rsid w:val="00994870"/>
    <w:pPr>
      <w:spacing w:after="0" w:line="240" w:lineRule="auto"/>
      <w:ind w:left="150" w:right="150"/>
    </w:pPr>
    <w:rPr>
      <w:rFonts w:ascii="Times New Roman" w:eastAsia="Times New Roman" w:hAnsi="Times New Roman" w:cs="Times New Roman"/>
      <w:sz w:val="24"/>
      <w:szCs w:val="24"/>
      <w:lang w:eastAsia="en-GB"/>
    </w:rPr>
  </w:style>
  <w:style w:type="paragraph" w:customStyle="1" w:styleId="commentcancelbutton">
    <w:name w:val="commentcancelbutton"/>
    <w:basedOn w:val="Normal"/>
    <w:rsid w:val="00994870"/>
    <w:pPr>
      <w:spacing w:before="100" w:beforeAutospacing="1" w:after="100" w:afterAutospacing="1" w:line="240" w:lineRule="auto"/>
      <w:ind w:right="-15"/>
    </w:pPr>
    <w:rPr>
      <w:rFonts w:ascii="Times New Roman" w:eastAsia="Times New Roman" w:hAnsi="Times New Roman" w:cs="Times New Roman"/>
      <w:sz w:val="24"/>
      <w:szCs w:val="24"/>
      <w:lang w:eastAsia="en-GB"/>
    </w:rPr>
  </w:style>
  <w:style w:type="paragraph" w:customStyle="1" w:styleId="commentcontent">
    <w:name w:val="commentcont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oterrow">
    <w:name w:val="commentfooterrow"/>
    <w:basedOn w:val="Normal"/>
    <w:rsid w:val="00994870"/>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commenttextentry">
    <w:name w:val="commenttextentry"/>
    <w:basedOn w:val="Normal"/>
    <w:rsid w:val="00994870"/>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en-GB"/>
    </w:rPr>
  </w:style>
  <w:style w:type="paragraph" w:customStyle="1" w:styleId="commenttextmeasurementcontainer">
    <w:name w:val="commenttextmeasurementcontainer"/>
    <w:basedOn w:val="Normal"/>
    <w:rsid w:val="00994870"/>
    <w:pPr>
      <w:spacing w:before="100" w:beforeAutospacing="1" w:after="100" w:afterAutospacing="1" w:line="240" w:lineRule="auto"/>
      <w:ind w:right="225"/>
    </w:pPr>
    <w:rPr>
      <w:rFonts w:ascii="Times New Roman" w:eastAsia="Times New Roman" w:hAnsi="Times New Roman" w:cs="Times New Roman"/>
      <w:sz w:val="24"/>
      <w:szCs w:val="24"/>
      <w:lang w:eastAsia="en-GB"/>
    </w:rPr>
  </w:style>
  <w:style w:type="paragraph" w:customStyle="1" w:styleId="commentfooterbutton">
    <w:name w:val="commentfooterbutton"/>
    <w:basedOn w:val="Normal"/>
    <w:rsid w:val="00994870"/>
    <w:pPr>
      <w:spacing w:after="0" w:line="240" w:lineRule="auto"/>
      <w:ind w:left="180"/>
    </w:pPr>
    <w:rPr>
      <w:rFonts w:ascii="Times New Roman" w:eastAsia="Times New Roman" w:hAnsi="Times New Roman" w:cs="Times New Roman"/>
      <w:vanish/>
      <w:sz w:val="24"/>
      <w:szCs w:val="24"/>
      <w:lang w:eastAsia="en-GB"/>
    </w:rPr>
  </w:style>
  <w:style w:type="paragraph" w:customStyle="1" w:styleId="acccheckerpane">
    <w:name w:val="acccheckerpan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acccheckerpaneheader">
    <w:name w:val="acccheckerpaneheader"/>
    <w:basedOn w:val="Normal"/>
    <w:rsid w:val="00994870"/>
    <w:pPr>
      <w:spacing w:before="100" w:beforeAutospacing="1" w:after="75" w:line="240" w:lineRule="auto"/>
    </w:pPr>
    <w:rPr>
      <w:rFonts w:ascii="Times New Roman" w:eastAsia="Times New Roman" w:hAnsi="Times New Roman" w:cs="Times New Roman"/>
      <w:sz w:val="24"/>
      <w:szCs w:val="24"/>
      <w:lang w:eastAsia="en-GB"/>
    </w:rPr>
  </w:style>
  <w:style w:type="paragraph" w:customStyle="1" w:styleId="acccheckerpanetitle">
    <w:name w:val="acccheckerpane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ccheckerpanecontrols">
    <w:name w:val="acccheckerpanecontrols"/>
    <w:basedOn w:val="Normal"/>
    <w:rsid w:val="00994870"/>
    <w:pPr>
      <w:spacing w:before="225" w:after="75" w:line="240" w:lineRule="auto"/>
      <w:ind w:left="225" w:right="225"/>
    </w:pPr>
    <w:rPr>
      <w:rFonts w:ascii="Times New Roman" w:eastAsia="Times New Roman" w:hAnsi="Times New Roman" w:cs="Times New Roman"/>
      <w:sz w:val="24"/>
      <w:szCs w:val="24"/>
      <w:lang w:eastAsia="en-GB"/>
    </w:rPr>
  </w:style>
  <w:style w:type="paragraph" w:customStyle="1" w:styleId="acccheckerpaneclosebutton">
    <w:name w:val="acccheckerpaneclosebutton"/>
    <w:basedOn w:val="Normal"/>
    <w:rsid w:val="00994870"/>
    <w:pPr>
      <w:spacing w:before="120" w:after="0" w:line="240" w:lineRule="auto"/>
      <w:ind w:right="225"/>
    </w:pPr>
    <w:rPr>
      <w:rFonts w:ascii="Times New Roman" w:eastAsia="Times New Roman" w:hAnsi="Times New Roman" w:cs="Times New Roman"/>
      <w:sz w:val="24"/>
      <w:szCs w:val="24"/>
      <w:lang w:eastAsia="en-GB"/>
    </w:rPr>
  </w:style>
  <w:style w:type="paragraph" w:customStyle="1" w:styleId="acccheckerstatuslabeltext">
    <w:name w:val="acccheckerstatuslabeltext"/>
    <w:basedOn w:val="Normal"/>
    <w:rsid w:val="00994870"/>
    <w:pPr>
      <w:spacing w:after="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acccheckerstatuslabelcheckingtext">
    <w:name w:val="acccheckerstatuslabelcheckingtext"/>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acccheckerstatuslabelsuccesstext">
    <w:name w:val="acccheckerstatuslabelsuccesstext"/>
    <w:basedOn w:val="Normal"/>
    <w:rsid w:val="00994870"/>
    <w:pPr>
      <w:spacing w:before="100" w:beforeAutospacing="1" w:after="100" w:afterAutospacing="1" w:line="240" w:lineRule="auto"/>
    </w:pPr>
    <w:rPr>
      <w:rFonts w:ascii="Times New Roman" w:eastAsia="Times New Roman" w:hAnsi="Times New Roman" w:cs="Times New Roman"/>
      <w:color w:val="004CBF"/>
      <w:sz w:val="24"/>
      <w:szCs w:val="24"/>
      <w:lang w:eastAsia="en-GB"/>
    </w:rPr>
  </w:style>
  <w:style w:type="paragraph" w:customStyle="1" w:styleId="acccheckerstatuslabelerrortext">
    <w:name w:val="acccheckerstatuslabelerrortext"/>
    <w:basedOn w:val="Normal"/>
    <w:rsid w:val="00994870"/>
    <w:pPr>
      <w:spacing w:before="100" w:beforeAutospacing="1" w:after="100" w:afterAutospacing="1" w:line="240" w:lineRule="auto"/>
    </w:pPr>
    <w:rPr>
      <w:rFonts w:ascii="Times New Roman" w:eastAsia="Times New Roman" w:hAnsi="Times New Roman" w:cs="Times New Roman"/>
      <w:color w:val="AD0000"/>
      <w:sz w:val="24"/>
      <w:szCs w:val="24"/>
      <w:lang w:eastAsia="en-GB"/>
    </w:rPr>
  </w:style>
  <w:style w:type="paragraph" w:customStyle="1" w:styleId="acccheckercheckfail">
    <w:name w:val="acccheckercheckfail"/>
    <w:basedOn w:val="Normal"/>
    <w:rsid w:val="00994870"/>
    <w:pPr>
      <w:spacing w:before="120" w:after="100" w:afterAutospacing="1" w:line="240" w:lineRule="auto"/>
      <w:ind w:left="225"/>
    </w:pPr>
    <w:rPr>
      <w:rFonts w:ascii="Times New Roman" w:eastAsia="Times New Roman" w:hAnsi="Times New Roman" w:cs="Times New Roman"/>
      <w:color w:val="FF0000"/>
      <w:sz w:val="24"/>
      <w:szCs w:val="24"/>
      <w:lang w:eastAsia="en-GB"/>
    </w:rPr>
  </w:style>
  <w:style w:type="paragraph" w:customStyle="1" w:styleId="acccheckerstatuslabel">
    <w:name w:val="acccheckerstatuslabel"/>
    <w:basedOn w:val="Normal"/>
    <w:rsid w:val="00994870"/>
    <w:pPr>
      <w:spacing w:before="30" w:after="100" w:afterAutospacing="1" w:line="240" w:lineRule="auto"/>
    </w:pPr>
    <w:rPr>
      <w:rFonts w:ascii="Times New Roman" w:eastAsia="Times New Roman" w:hAnsi="Times New Roman" w:cs="Times New Roman"/>
      <w:sz w:val="24"/>
      <w:szCs w:val="24"/>
      <w:lang w:eastAsia="en-GB"/>
    </w:rPr>
  </w:style>
  <w:style w:type="paragraph" w:customStyle="1" w:styleId="acccheckercheckbuttontext">
    <w:name w:val="acccheckercheckbutton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ccheckersectiondivider">
    <w:name w:val="acccheckersectiondivi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ccheckergroupdivider">
    <w:name w:val="acccheckergroupdivider"/>
    <w:basedOn w:val="Normal"/>
    <w:rsid w:val="00994870"/>
    <w:pPr>
      <w:pBdr>
        <w:bottom w:val="single" w:sz="6" w:space="2" w:color="auto"/>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acccheckerlisticoncontainer">
    <w:name w:val="acccheckerlistic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ccheckerstatusicon">
    <w:name w:val="acccheckerstatusicon"/>
    <w:basedOn w:val="Normal"/>
    <w:rsid w:val="00994870"/>
    <w:pPr>
      <w:spacing w:after="0" w:line="240" w:lineRule="auto"/>
      <w:ind w:left="30" w:right="30"/>
      <w:textAlignment w:val="center"/>
    </w:pPr>
    <w:rPr>
      <w:rFonts w:ascii="Times New Roman" w:eastAsia="Times New Roman" w:hAnsi="Times New Roman" w:cs="Times New Roman"/>
      <w:sz w:val="24"/>
      <w:szCs w:val="24"/>
      <w:lang w:eastAsia="en-GB"/>
    </w:rPr>
  </w:style>
  <w:style w:type="paragraph" w:customStyle="1" w:styleId="acccheckerresultsurface">
    <w:name w:val="acccheckerresultsurface"/>
    <w:basedOn w:val="Normal"/>
    <w:rsid w:val="00994870"/>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en-GB"/>
    </w:rPr>
  </w:style>
  <w:style w:type="paragraph" w:customStyle="1" w:styleId="acccheckerresultcontainer">
    <w:name w:val="acccheckerresultcontainer"/>
    <w:basedOn w:val="Normal"/>
    <w:rsid w:val="00994870"/>
    <w:pPr>
      <w:spacing w:before="150" w:after="150" w:line="240" w:lineRule="auto"/>
      <w:ind w:left="150" w:right="150"/>
    </w:pPr>
    <w:rPr>
      <w:rFonts w:ascii="Times New Roman" w:eastAsia="Times New Roman" w:hAnsi="Times New Roman" w:cs="Times New Roman"/>
      <w:sz w:val="24"/>
      <w:szCs w:val="24"/>
      <w:lang w:eastAsia="en-GB"/>
    </w:rPr>
  </w:style>
  <w:style w:type="paragraph" w:customStyle="1" w:styleId="acccheckerresults">
    <w:name w:val="acccheckerresults"/>
    <w:basedOn w:val="Normal"/>
    <w:rsid w:val="00994870"/>
    <w:pPr>
      <w:spacing w:before="150" w:after="300" w:line="240" w:lineRule="auto"/>
    </w:pPr>
    <w:rPr>
      <w:rFonts w:ascii="Times New Roman" w:eastAsia="Times New Roman" w:hAnsi="Times New Roman" w:cs="Times New Roman"/>
      <w:sz w:val="24"/>
      <w:szCs w:val="24"/>
      <w:lang w:eastAsia="en-GB"/>
    </w:rPr>
  </w:style>
  <w:style w:type="paragraph" w:customStyle="1" w:styleId="acccheckerruleresultsection">
    <w:name w:val="acccheckerruleresultsection"/>
    <w:basedOn w:val="Normal"/>
    <w:rsid w:val="00994870"/>
    <w:pPr>
      <w:spacing w:before="75" w:after="75" w:line="240" w:lineRule="auto"/>
      <w:ind w:left="150" w:right="150"/>
    </w:pPr>
    <w:rPr>
      <w:rFonts w:ascii="Times New Roman" w:eastAsia="Times New Roman" w:hAnsi="Times New Roman" w:cs="Times New Roman"/>
      <w:sz w:val="24"/>
      <w:szCs w:val="24"/>
      <w:lang w:eastAsia="en-GB"/>
    </w:rPr>
  </w:style>
  <w:style w:type="paragraph" w:customStyle="1" w:styleId="acccheckerhelpcontent">
    <w:name w:val="acccheckerhelpcontent"/>
    <w:basedOn w:val="Normal"/>
    <w:rsid w:val="00994870"/>
    <w:pPr>
      <w:spacing w:before="75" w:after="225" w:line="240" w:lineRule="auto"/>
      <w:ind w:left="225" w:right="225"/>
    </w:pPr>
    <w:rPr>
      <w:rFonts w:ascii="Times New Roman" w:eastAsia="Times New Roman" w:hAnsi="Times New Roman" w:cs="Times New Roman"/>
      <w:sz w:val="24"/>
      <w:szCs w:val="24"/>
      <w:lang w:eastAsia="en-GB"/>
    </w:rPr>
  </w:style>
  <w:style w:type="paragraph" w:customStyle="1" w:styleId="acccheckerhelpcontentcontainer">
    <w:name w:val="acccheckerhelpcontentcontainer"/>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acccheckerinstruction">
    <w:name w:val="acccheckerinstruction"/>
    <w:basedOn w:val="Normal"/>
    <w:rsid w:val="00994870"/>
    <w:pP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acccheckerruleresultcount">
    <w:name w:val="acccheckerruleresultcount"/>
    <w:basedOn w:val="Normal"/>
    <w:rsid w:val="00994870"/>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acccheckerruletitle">
    <w:name w:val="acccheckerruletitle"/>
    <w:basedOn w:val="Normal"/>
    <w:rsid w:val="00994870"/>
    <w:pPr>
      <w:spacing w:after="0" w:line="240" w:lineRule="auto"/>
      <w:ind w:left="75" w:right="75"/>
    </w:pPr>
    <w:rPr>
      <w:rFonts w:ascii="Times New Roman" w:eastAsia="Times New Roman" w:hAnsi="Times New Roman" w:cs="Times New Roman"/>
      <w:b/>
      <w:bCs/>
      <w:sz w:val="24"/>
      <w:szCs w:val="24"/>
      <w:lang w:eastAsia="en-GB"/>
    </w:rPr>
  </w:style>
  <w:style w:type="paragraph" w:customStyle="1" w:styleId="wacwritingstylesdialogcategorytitle">
    <w:name w:val="wacwritingstylesdialogcategorytitle"/>
    <w:basedOn w:val="Normal"/>
    <w:rsid w:val="00994870"/>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acccheckercheckcomplete">
    <w:name w:val="acccheckercheckcomplete"/>
    <w:basedOn w:val="Normal"/>
    <w:rsid w:val="00994870"/>
    <w:pPr>
      <w:spacing w:before="75" w:after="75" w:line="240" w:lineRule="auto"/>
      <w:ind w:left="75" w:right="75"/>
      <w:jc w:val="center"/>
    </w:pPr>
    <w:rPr>
      <w:rFonts w:ascii="Times New Roman" w:eastAsia="Times New Roman" w:hAnsi="Times New Roman" w:cs="Times New Roman"/>
      <w:sz w:val="24"/>
      <w:szCs w:val="24"/>
      <w:lang w:eastAsia="en-GB"/>
    </w:rPr>
  </w:style>
  <w:style w:type="paragraph" w:customStyle="1" w:styleId="acccheckercontentlist">
    <w:name w:val="acccheckercontentlist"/>
    <w:basedOn w:val="Normal"/>
    <w:rsid w:val="00994870"/>
    <w:pPr>
      <w:spacing w:after="0" w:line="240" w:lineRule="auto"/>
      <w:ind w:left="570"/>
    </w:pPr>
    <w:rPr>
      <w:rFonts w:ascii="Times New Roman" w:eastAsia="Times New Roman" w:hAnsi="Times New Roman" w:cs="Times New Roman"/>
      <w:sz w:val="24"/>
      <w:szCs w:val="24"/>
      <w:lang w:eastAsia="en-GB"/>
    </w:rPr>
  </w:style>
  <w:style w:type="paragraph" w:customStyle="1" w:styleId="acccheckercheckresult">
    <w:name w:val="acccheckercheckresul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ccheckeradditionalinfobody">
    <w:name w:val="acccheckeradditionalinfobody"/>
    <w:basedOn w:val="Normal"/>
    <w:rsid w:val="00994870"/>
    <w:pP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acccheckerhelplink">
    <w:name w:val="acccheckerhelplink"/>
    <w:basedOn w:val="Normal"/>
    <w:rsid w:val="00994870"/>
    <w:pPr>
      <w:spacing w:before="100" w:beforeAutospacing="1" w:after="45" w:line="240" w:lineRule="auto"/>
    </w:pPr>
    <w:rPr>
      <w:rFonts w:ascii="Times New Roman" w:eastAsia="Times New Roman" w:hAnsi="Times New Roman" w:cs="Times New Roman"/>
      <w:sz w:val="24"/>
      <w:szCs w:val="24"/>
      <w:lang w:eastAsia="en-GB"/>
    </w:rPr>
  </w:style>
  <w:style w:type="paragraph" w:customStyle="1" w:styleId="acccheckernotification">
    <w:name w:val="acccheckernotification"/>
    <w:basedOn w:val="Normal"/>
    <w:rsid w:val="00994870"/>
    <w:pPr>
      <w:shd w:val="clear" w:color="auto" w:fill="E7E7E7"/>
      <w:spacing w:before="75" w:after="75" w:line="240" w:lineRule="auto"/>
    </w:pPr>
    <w:rPr>
      <w:rFonts w:ascii="Times New Roman" w:eastAsia="Times New Roman" w:hAnsi="Times New Roman" w:cs="Times New Roman"/>
      <w:sz w:val="24"/>
      <w:szCs w:val="24"/>
      <w:lang w:eastAsia="en-GB"/>
    </w:rPr>
  </w:style>
  <w:style w:type="paragraph" w:customStyle="1" w:styleId="acccheckernotificationicon">
    <w:name w:val="acccheckernotificationicon"/>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acccheckernotificationtext">
    <w:name w:val="acccheckernotification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ccheckeradditionalinfotitle">
    <w:name w:val="acccheckeradditionalinfotitle"/>
    <w:basedOn w:val="Normal"/>
    <w:rsid w:val="00994870"/>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acccheckerresultcategory">
    <w:name w:val="acccheckerresultcategory"/>
    <w:basedOn w:val="Normal"/>
    <w:rsid w:val="00994870"/>
    <w:pPr>
      <w:spacing w:before="75" w:after="75" w:line="240" w:lineRule="auto"/>
      <w:ind w:left="150" w:right="150"/>
    </w:pPr>
    <w:rPr>
      <w:rFonts w:ascii="Times New Roman" w:eastAsia="Times New Roman" w:hAnsi="Times New Roman" w:cs="Times New Roman"/>
      <w:lang w:eastAsia="en-GB"/>
    </w:rPr>
  </w:style>
  <w:style w:type="paragraph" w:customStyle="1" w:styleId="peopleswellcontrol">
    <w:name w:val="peopleswellcontrol"/>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directprintpdfobject">
    <w:name w:val="directprintpdfobject"/>
    <w:basedOn w:val="Normal"/>
    <w:rsid w:val="00994870"/>
    <w:pPr>
      <w:spacing w:before="240" w:after="240" w:line="240" w:lineRule="auto"/>
    </w:pPr>
    <w:rPr>
      <w:rFonts w:ascii="Times New Roman" w:eastAsia="Times New Roman" w:hAnsi="Times New Roman" w:cs="Times New Roman"/>
      <w:sz w:val="24"/>
      <w:szCs w:val="24"/>
      <w:lang w:eastAsia="en-GB"/>
    </w:rPr>
  </w:style>
  <w:style w:type="paragraph" w:customStyle="1" w:styleId="directprintpdfobjecthidden">
    <w:name w:val="directprintpdfobjecthidde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rectprintheader">
    <w:name w:val="directprintheader"/>
    <w:basedOn w:val="Normal"/>
    <w:rsid w:val="00994870"/>
    <w:pPr>
      <w:spacing w:before="100" w:beforeAutospacing="1" w:after="100" w:afterAutospacing="1" w:line="240" w:lineRule="auto"/>
    </w:pPr>
    <w:rPr>
      <w:rFonts w:ascii="Times New Roman" w:eastAsia="Times New Roman" w:hAnsi="Times New Roman" w:cs="Times New Roman"/>
      <w:sz w:val="27"/>
      <w:szCs w:val="27"/>
      <w:lang w:eastAsia="en-GB"/>
    </w:rPr>
  </w:style>
  <w:style w:type="paragraph" w:customStyle="1" w:styleId="dialogspinnerlabel">
    <w:name w:val="dialogspinnerlabel"/>
    <w:basedOn w:val="Normal"/>
    <w:rsid w:val="00994870"/>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wacdialoggroupbox">
    <w:name w:val="wacdialoggroupbox"/>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wacspinnerboxes">
    <w:name w:val="wacspinnerboxes"/>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wacdialoglabels">
    <w:name w:val="wacdialoglabels"/>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wacspinnerbox">
    <w:name w:val="wacspinnerbox"/>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tpane">
    <w:name w:val="chatpa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tcontent">
    <w:name w:val="chatcont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ttimeline">
    <w:name w:val="chattimeli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kypetoastmanagercontainer">
    <w:name w:val="skypetoastmanager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kypetoastdiv">
    <w:name w:val="skypetoastdiv"/>
    <w:basedOn w:val="Normal"/>
    <w:rsid w:val="00994870"/>
    <w:pPr>
      <w:pBdr>
        <w:top w:val="single" w:sz="6" w:space="0" w:color="F0F0F0"/>
        <w:left w:val="single" w:sz="6" w:space="0" w:color="F0F0F0"/>
        <w:bottom w:val="single" w:sz="6" w:space="0" w:color="F0F0F0"/>
        <w:right w:val="single" w:sz="6" w:space="0" w:color="F0F0F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kypepresencearea">
    <w:name w:val="skypepresenceare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kypepresenceindicator">
    <w:name w:val="skypepresenceindicator"/>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kypepresenceimage">
    <w:name w:val="skypepresenceimage"/>
    <w:basedOn w:val="Normal"/>
    <w:rsid w:val="00994870"/>
    <w:pPr>
      <w:shd w:val="clear" w:color="auto" w:fill="ABABAB"/>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kypenotificationarea">
    <w:name w:val="skypenotificationarea"/>
    <w:basedOn w:val="Normal"/>
    <w:rsid w:val="00994870"/>
    <w:pP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en-GB"/>
    </w:rPr>
  </w:style>
  <w:style w:type="paragraph" w:customStyle="1" w:styleId="skypenotificationtopbar">
    <w:name w:val="skypenotificationtopba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kypenotificationtext">
    <w:name w:val="skypenotificationtext"/>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skypenotificationsender">
    <w:name w:val="skypenotificationsender"/>
    <w:basedOn w:val="Normal"/>
    <w:rsid w:val="00994870"/>
    <w:pPr>
      <w:spacing w:before="100" w:beforeAutospacing="1" w:after="100" w:afterAutospacing="1" w:line="240" w:lineRule="auto"/>
    </w:pPr>
    <w:rPr>
      <w:rFonts w:ascii="Segoe UI" w:eastAsia="Times New Roman" w:hAnsi="Segoe UI" w:cs="Segoe UI"/>
      <w:spacing w:val="2"/>
      <w:sz w:val="20"/>
      <w:szCs w:val="20"/>
      <w:lang w:eastAsia="en-GB"/>
    </w:rPr>
  </w:style>
  <w:style w:type="paragraph" w:customStyle="1" w:styleId="skypenotificationtitle">
    <w:name w:val="skypenotificationtitle"/>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kypenotificationmessage">
    <w:name w:val="skypenotificationmessage"/>
    <w:basedOn w:val="Normal"/>
    <w:rsid w:val="00994870"/>
    <w:pPr>
      <w:spacing w:before="100" w:beforeAutospacing="1" w:after="100" w:afterAutospacing="1" w:line="240" w:lineRule="auto"/>
    </w:pPr>
    <w:rPr>
      <w:rFonts w:ascii="Segoe UI" w:eastAsia="Times New Roman" w:hAnsi="Segoe UI" w:cs="Segoe UI"/>
      <w:spacing w:val="2"/>
      <w:sz w:val="15"/>
      <w:szCs w:val="15"/>
      <w:lang w:eastAsia="en-GB"/>
    </w:rPr>
  </w:style>
  <w:style w:type="paragraph" w:customStyle="1" w:styleId="skypenotificationtype">
    <w:name w:val="skypenotificationtype"/>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skypenotificationactionarea">
    <w:name w:val="skypenotificationactionarea"/>
    <w:basedOn w:val="Normal"/>
    <w:rsid w:val="00994870"/>
    <w:pPr>
      <w:shd w:val="clear" w:color="auto" w:fill="F4F4F4"/>
      <w:spacing w:before="100" w:beforeAutospacing="1" w:after="100" w:afterAutospacing="1" w:line="450" w:lineRule="atLeast"/>
    </w:pPr>
    <w:rPr>
      <w:rFonts w:ascii="Segoe UI" w:eastAsia="Times New Roman" w:hAnsi="Segoe UI" w:cs="Segoe UI"/>
      <w:spacing w:val="2"/>
      <w:sz w:val="18"/>
      <w:szCs w:val="18"/>
      <w:lang w:eastAsia="en-GB"/>
    </w:rPr>
  </w:style>
  <w:style w:type="paragraph" w:customStyle="1" w:styleId="skypenotificationbutton">
    <w:name w:val="skypenotificationbutton"/>
    <w:basedOn w:val="Normal"/>
    <w:rsid w:val="00994870"/>
    <w:pPr>
      <w:pBdr>
        <w:top w:val="outset" w:sz="2" w:space="0" w:color="DDDDDD"/>
        <w:left w:val="outset" w:sz="2" w:space="8" w:color="DDDDDD"/>
        <w:bottom w:val="outset" w:sz="2" w:space="0" w:color="DDDDDD"/>
        <w:right w:val="outset" w:sz="2" w:space="0" w:color="DDDDDD"/>
      </w:pBdr>
      <w:spacing w:before="100" w:beforeAutospacing="1" w:after="100" w:afterAutospacing="1" w:line="450" w:lineRule="atLeast"/>
    </w:pPr>
    <w:rPr>
      <w:rFonts w:ascii="Segoe UI" w:eastAsia="Times New Roman" w:hAnsi="Segoe UI" w:cs="Segoe UI"/>
      <w:color w:val="0072C6"/>
      <w:spacing w:val="2"/>
      <w:sz w:val="18"/>
      <w:szCs w:val="18"/>
      <w:lang w:eastAsia="en-GB"/>
    </w:rPr>
  </w:style>
  <w:style w:type="paragraph" w:customStyle="1" w:styleId="wacfloatpane">
    <w:name w:val="wacfloatpane"/>
    <w:basedOn w:val="Normal"/>
    <w:rsid w:val="00994870"/>
    <w:pPr>
      <w:spacing w:before="15" w:after="100" w:afterAutospacing="1" w:line="240" w:lineRule="auto"/>
    </w:pPr>
    <w:rPr>
      <w:rFonts w:ascii="Times New Roman" w:eastAsia="Times New Roman" w:hAnsi="Times New Roman" w:cs="Times New Roman"/>
      <w:vanish/>
      <w:sz w:val="24"/>
      <w:szCs w:val="24"/>
      <w:lang w:eastAsia="en-GB"/>
    </w:rPr>
  </w:style>
  <w:style w:type="paragraph" w:customStyle="1" w:styleId="anotherfoldertextspan">
    <w:name w:val="anotherfoldertextspan"/>
    <w:basedOn w:val="Normal"/>
    <w:rsid w:val="00994870"/>
    <w:pPr>
      <w:spacing w:before="100" w:beforeAutospacing="1" w:after="100" w:afterAutospacing="1" w:line="240" w:lineRule="auto"/>
      <w:ind w:left="60"/>
    </w:pPr>
    <w:rPr>
      <w:rFonts w:ascii="Times New Roman" w:eastAsia="Times New Roman" w:hAnsi="Times New Roman" w:cs="Times New Roman"/>
      <w:sz w:val="24"/>
      <w:szCs w:val="24"/>
      <w:lang w:eastAsia="en-GB"/>
    </w:rPr>
  </w:style>
  <w:style w:type="paragraph" w:customStyle="1" w:styleId="filepickerdiv">
    <w:name w:val="filepickerdiv"/>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lepickerdialog">
    <w:name w:val="filepickerdialog"/>
    <w:basedOn w:val="Normal"/>
    <w:rsid w:val="00994870"/>
    <w:pPr>
      <w:spacing w:after="100" w:afterAutospacing="1" w:line="240" w:lineRule="auto"/>
      <w:ind w:left="-7665"/>
    </w:pPr>
    <w:rPr>
      <w:rFonts w:ascii="Times New Roman" w:eastAsia="Times New Roman" w:hAnsi="Times New Roman" w:cs="Times New Roman"/>
      <w:sz w:val="24"/>
      <w:szCs w:val="24"/>
      <w:lang w:eastAsia="en-GB"/>
    </w:rPr>
  </w:style>
  <w:style w:type="paragraph" w:customStyle="1" w:styleId="foldericonsvg">
    <w:name w:val="foldericonsv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paratorcaret">
    <w:name w:val="separatorcare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vetoanotherlocationone">
    <w:name w:val="savetoanotherlocationo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vetoanotherlocationtwo">
    <w:name w:val="savetoanotherlocationtwo"/>
    <w:basedOn w:val="Normal"/>
    <w:rsid w:val="00994870"/>
    <w:pPr>
      <w:spacing w:before="75" w:after="100" w:afterAutospacing="1" w:line="240" w:lineRule="auto"/>
    </w:pPr>
    <w:rPr>
      <w:rFonts w:ascii="Times New Roman" w:eastAsia="Times New Roman" w:hAnsi="Times New Roman" w:cs="Times New Roman"/>
      <w:sz w:val="24"/>
      <w:szCs w:val="24"/>
      <w:lang w:eastAsia="en-GB"/>
    </w:rPr>
  </w:style>
  <w:style w:type="paragraph" w:customStyle="1" w:styleId="saveasdialogrow">
    <w:name w:val="saveasdialogro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changenotificationdot">
    <w:name w:val="catchupchangenotificationdot"/>
    <w:basedOn w:val="Normal"/>
    <w:rsid w:val="00994870"/>
    <w:pPr>
      <w:shd w:val="clear" w:color="auto" w:fill="4B9CF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changenotificationnewtext">
    <w:name w:val="catchupchangenotificationnewtext"/>
    <w:basedOn w:val="Normal"/>
    <w:rsid w:val="00994870"/>
    <w:pPr>
      <w:spacing w:after="0" w:line="270" w:lineRule="atLeast"/>
      <w:ind w:left="15" w:right="15"/>
    </w:pPr>
    <w:rPr>
      <w:rFonts w:ascii="Segoe UI Semibold" w:eastAsia="Times New Roman" w:hAnsi="Segoe UI Semibold" w:cs="Times New Roman"/>
      <w:color w:val="006BFF"/>
      <w:sz w:val="18"/>
      <w:szCs w:val="18"/>
      <w:lang w:eastAsia="en-GB"/>
    </w:rPr>
  </w:style>
  <w:style w:type="paragraph" w:customStyle="1" w:styleId="catchupchangenotificationcontainer">
    <w:name w:val="catchupchangenotificati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changenotificationcloseicon">
    <w:name w:val="catchupchangenotificationcloseic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changenotificationmessagecontainer">
    <w:name w:val="catchupchangenotificationmessage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changenotificationtitle">
    <w:name w:val="catchupchangenotificationtitle"/>
    <w:basedOn w:val="Normal"/>
    <w:rsid w:val="00994870"/>
    <w:pPr>
      <w:spacing w:before="210" w:after="90" w:line="270" w:lineRule="atLeast"/>
      <w:ind w:left="300" w:right="120"/>
    </w:pPr>
    <w:rPr>
      <w:rFonts w:ascii="Segoe UI Semibold" w:eastAsia="Times New Roman" w:hAnsi="Segoe UI Semibold" w:cs="Times New Roman"/>
      <w:color w:val="212121"/>
      <w:sz w:val="21"/>
      <w:szCs w:val="21"/>
      <w:lang w:eastAsia="en-GB"/>
    </w:rPr>
  </w:style>
  <w:style w:type="paragraph" w:customStyle="1" w:styleId="catchupchangenotificationmessage">
    <w:name w:val="catchupchangenotificationmessage"/>
    <w:basedOn w:val="Normal"/>
    <w:rsid w:val="00994870"/>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changenotificationdotcontainer">
    <w:name w:val="catchupchangenotificationdotcontainer"/>
    <w:basedOn w:val="Normal"/>
    <w:rsid w:val="00994870"/>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changenotificationmessagetext">
    <w:name w:val="catchupchangenotificationmessagetext"/>
    <w:basedOn w:val="Normal"/>
    <w:rsid w:val="00994870"/>
    <w:pPr>
      <w:spacing w:before="100" w:beforeAutospacing="1" w:after="100" w:afterAutospacing="1" w:line="270" w:lineRule="atLeast"/>
    </w:pPr>
    <w:rPr>
      <w:rFonts w:ascii="Segoe UI" w:eastAsia="Times New Roman" w:hAnsi="Segoe UI" w:cs="Segoe UI"/>
      <w:color w:val="212121"/>
      <w:sz w:val="18"/>
      <w:szCs w:val="18"/>
      <w:lang w:eastAsia="en-GB"/>
    </w:rPr>
  </w:style>
  <w:style w:type="paragraph" w:customStyle="1" w:styleId="catchupactivitynotificationcontainer">
    <w:name w:val="catchupactivitynotificationcontainer"/>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notificationbeak">
    <w:name w:val="catchupactivitynotificationbeak"/>
    <w:basedOn w:val="Normal"/>
    <w:rsid w:val="00994870"/>
    <w:pPr>
      <w:pBdr>
        <w:top w:val="single" w:sz="48" w:space="0" w:color="00000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notificationcontainerborder">
    <w:name w:val="catchupactivitynotificationcontainerborder"/>
    <w:basedOn w:val="Normal"/>
    <w:rsid w:val="00994870"/>
    <w:pPr>
      <w:pBdr>
        <w:top w:val="single" w:sz="6" w:space="0" w:color="E1DFDD"/>
        <w:left w:val="single" w:sz="6" w:space="0" w:color="E1DFDD"/>
        <w:bottom w:val="single" w:sz="6" w:space="0" w:color="E1DFDD"/>
        <w:right w:val="single" w:sz="6" w:space="0" w:color="E1DFDD"/>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notificationcloseicon">
    <w:name w:val="catchupactivitynotificationcloseic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notificationmessagecontainer">
    <w:name w:val="catchupactivitynotificationmessage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notificationtitle">
    <w:name w:val="catchupactivitynotificationtitle"/>
    <w:basedOn w:val="Normal"/>
    <w:rsid w:val="00994870"/>
    <w:pPr>
      <w:spacing w:before="210" w:after="90" w:line="270" w:lineRule="atLeast"/>
      <w:ind w:left="300" w:right="120"/>
    </w:pPr>
    <w:rPr>
      <w:rFonts w:ascii="Segoe UI Semibold" w:eastAsia="Times New Roman" w:hAnsi="Segoe UI Semibold" w:cs="Times New Roman"/>
      <w:color w:val="212121"/>
      <w:sz w:val="24"/>
      <w:szCs w:val="24"/>
      <w:lang w:eastAsia="en-GB"/>
    </w:rPr>
  </w:style>
  <w:style w:type="paragraph" w:customStyle="1" w:styleId="catchupactivitynotificationmessage">
    <w:name w:val="catchupactivitynotificationmessage"/>
    <w:basedOn w:val="Normal"/>
    <w:rsid w:val="00994870"/>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activitynotificationdotcontainer">
    <w:name w:val="catchupactivitynotificationdotcontainer"/>
    <w:basedOn w:val="Normal"/>
    <w:rsid w:val="00994870"/>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notificationdot">
    <w:name w:val="catchupactivitynotificationdot"/>
    <w:basedOn w:val="Normal"/>
    <w:rsid w:val="00994870"/>
    <w:pPr>
      <w:shd w:val="clear" w:color="auto" w:fill="4B9CF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notificationnewtext">
    <w:name w:val="catchupactivitynotificationnewtext"/>
    <w:basedOn w:val="Normal"/>
    <w:rsid w:val="00994870"/>
    <w:pPr>
      <w:spacing w:after="0" w:line="270" w:lineRule="atLeast"/>
      <w:ind w:left="15" w:right="15"/>
    </w:pPr>
    <w:rPr>
      <w:rFonts w:ascii="Segoe UI Semibold" w:eastAsia="Times New Roman" w:hAnsi="Segoe UI Semibold" w:cs="Times New Roman"/>
      <w:color w:val="006BFF"/>
      <w:sz w:val="21"/>
      <w:szCs w:val="21"/>
      <w:lang w:eastAsia="en-GB"/>
    </w:rPr>
  </w:style>
  <w:style w:type="paragraph" w:customStyle="1" w:styleId="catchupactivitynotificationmessagetext">
    <w:name w:val="catchupactivitynotificationmessagetext"/>
    <w:basedOn w:val="Normal"/>
    <w:rsid w:val="00994870"/>
    <w:pPr>
      <w:spacing w:before="100" w:beforeAutospacing="1" w:after="100" w:afterAutospacing="1" w:line="270" w:lineRule="atLeast"/>
    </w:pPr>
    <w:rPr>
      <w:rFonts w:ascii="Segoe UI" w:eastAsia="Times New Roman" w:hAnsi="Segoe UI" w:cs="Segoe UI"/>
      <w:color w:val="212121"/>
      <w:sz w:val="21"/>
      <w:szCs w:val="21"/>
      <w:lang w:eastAsia="en-GB"/>
    </w:rPr>
  </w:style>
  <w:style w:type="paragraph" w:customStyle="1" w:styleId="catchupactvitiynotificationbutton">
    <w:name w:val="catchupactvitiynotificationbutton"/>
    <w:basedOn w:val="Normal"/>
    <w:rsid w:val="00994870"/>
    <w:pPr>
      <w:pBdr>
        <w:top w:val="single" w:sz="6" w:space="0" w:color="E1DFDD"/>
        <w:left w:val="single" w:sz="6" w:space="6" w:color="E1DFDD"/>
        <w:bottom w:val="single" w:sz="6" w:space="0" w:color="E1DFDD"/>
        <w:right w:val="single" w:sz="6" w:space="6" w:color="E1DFDD"/>
      </w:pBdr>
      <w:shd w:val="clear" w:color="auto" w:fill="2B579A"/>
      <w:spacing w:before="100" w:beforeAutospacing="1" w:after="240" w:line="240" w:lineRule="auto"/>
    </w:pPr>
    <w:rPr>
      <w:rFonts w:ascii="Segoe UI" w:eastAsia="Times New Roman" w:hAnsi="Segoe UI" w:cs="Segoe UI"/>
      <w:color w:val="FFFFFF"/>
      <w:sz w:val="24"/>
      <w:szCs w:val="24"/>
      <w:lang w:eastAsia="en-GB"/>
    </w:rPr>
  </w:style>
  <w:style w:type="paragraph" w:customStyle="1" w:styleId="enrichmentframe">
    <w:name w:val="enrichmentfram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richmentpane">
    <w:name w:val="enrichmentpan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enrichmentpaneheader">
    <w:name w:val="enrichmentpanehea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richmentpanetitle">
    <w:name w:val="enrichmentpane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richmentpaneclosebutton">
    <w:name w:val="enrichmentpaneclosebutton"/>
    <w:basedOn w:val="Normal"/>
    <w:rsid w:val="00994870"/>
    <w:pPr>
      <w:spacing w:before="120" w:after="0" w:line="240" w:lineRule="auto"/>
      <w:ind w:right="225"/>
    </w:pPr>
    <w:rPr>
      <w:rFonts w:ascii="Times New Roman" w:eastAsia="Times New Roman" w:hAnsi="Times New Roman" w:cs="Times New Roman"/>
      <w:sz w:val="24"/>
      <w:szCs w:val="24"/>
      <w:lang w:eastAsia="en-GB"/>
    </w:rPr>
  </w:style>
  <w:style w:type="paragraph" w:customStyle="1" w:styleId="wacjustificationdialogmessage">
    <w:name w:val="wacjustificationdialogmessag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justificationdialogrow">
    <w:name w:val="wacjustificationdialogro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justificationtextarea">
    <w:name w:val="justificationtextarea"/>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trustcenterdialogoutercontainer">
    <w:name w:val="trustcenterdialogoutercontainer"/>
    <w:basedOn w:val="Normal"/>
    <w:rsid w:val="00994870"/>
    <w:pPr>
      <w:pBdr>
        <w:top w:val="single" w:sz="6" w:space="23" w:color="C6C6C6"/>
        <w:left w:val="single" w:sz="6" w:space="23" w:color="C6C6C6"/>
        <w:bottom w:val="single" w:sz="6" w:space="23" w:color="C6C6C6"/>
        <w:right w:val="single" w:sz="6" w:space="23" w:color="C6C6C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vacydialogtitle">
    <w:name w:val="privacydialogtitle"/>
    <w:basedOn w:val="Normal"/>
    <w:rsid w:val="00994870"/>
    <w:pPr>
      <w:spacing w:before="100" w:beforeAutospacing="1" w:after="100" w:afterAutospacing="1" w:line="240" w:lineRule="auto"/>
    </w:pPr>
    <w:rPr>
      <w:rFonts w:ascii="Times New Roman" w:eastAsia="Times New Roman" w:hAnsi="Times New Roman" w:cs="Times New Roman"/>
      <w:color w:val="2B579A"/>
      <w:sz w:val="24"/>
      <w:szCs w:val="24"/>
      <w:lang w:eastAsia="en-GB"/>
    </w:rPr>
  </w:style>
  <w:style w:type="paragraph" w:customStyle="1" w:styleId="trustcenterdialoginfocontainer">
    <w:name w:val="trustcenterdialoginfocontainer"/>
    <w:basedOn w:val="Normal"/>
    <w:rsid w:val="00994870"/>
    <w:pPr>
      <w:pBdr>
        <w:top w:val="single" w:sz="6" w:space="8" w:color="C6C6C6"/>
        <w:left w:val="single" w:sz="6" w:space="15" w:color="C6C6C6"/>
        <w:bottom w:val="single" w:sz="6" w:space="15" w:color="C6C6C6"/>
        <w:right w:val="single" w:sz="6" w:space="15" w:color="C6C6C6"/>
      </w:pBdr>
      <w:shd w:val="clear" w:color="auto" w:fill="E1E1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ustcenterexperiencesdisableddialoginfocontainer">
    <w:name w:val="trustcenterexperiencesdisableddialoginfocontainer"/>
    <w:basedOn w:val="Normal"/>
    <w:rsid w:val="00994870"/>
    <w:pPr>
      <w:pBdr>
        <w:top w:val="single" w:sz="6" w:space="8" w:color="ECBD6A"/>
        <w:left w:val="single" w:sz="6" w:space="15" w:color="ECBD6A"/>
        <w:bottom w:val="single" w:sz="6" w:space="15" w:color="ECBD6A"/>
        <w:right w:val="single" w:sz="6" w:space="15" w:color="ECBD6A"/>
      </w:pBdr>
      <w:shd w:val="clear" w:color="auto" w:fill="FFF4C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ustcenterdialogexperiencescontainer">
    <w:name w:val="trustcenterdialogexperiencescontainer"/>
    <w:basedOn w:val="Normal"/>
    <w:rsid w:val="00994870"/>
    <w:pPr>
      <w:pBdr>
        <w:top w:val="single" w:sz="6" w:space="15" w:color="C6C6C6"/>
        <w:left w:val="single" w:sz="6" w:space="15" w:color="C6C6C6"/>
        <w:bottom w:val="single" w:sz="6" w:space="15" w:color="C6C6C6"/>
        <w:right w:val="single" w:sz="6" w:space="15" w:color="C6C6C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ustcenterdialoginfotext">
    <w:name w:val="trustcenterdialoginfo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vacynoticedialogcontainer">
    <w:name w:val="privacynoticedialog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vacynoticedialoginnercontainer">
    <w:name w:val="privacynoticedialoginner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dialoglogo">
    <w:name w:val="msdialoglogo"/>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ribbontopbars">
    <w:name w:val="cui-ribbontopbars"/>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opbar1">
    <w:name w:val="cui-topbar1"/>
    <w:basedOn w:val="Normal"/>
    <w:rsid w:val="00994870"/>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21"/>
      <w:szCs w:val="21"/>
      <w:lang w:eastAsia="en-GB"/>
    </w:rPr>
  </w:style>
  <w:style w:type="paragraph" w:customStyle="1" w:styleId="cui-topbar2">
    <w:name w:val="cui-topbar2"/>
    <w:basedOn w:val="Normal"/>
    <w:rsid w:val="00994870"/>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qatrowleft">
    <w:name w:val="cui-qatrowleft"/>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qatrowcenter">
    <w:name w:val="cui-qatrowcenter"/>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qatrowright">
    <w:name w:val="cui-qatrowright"/>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abrowinline">
    <w:name w:val="cui-tabrowinline"/>
    <w:basedOn w:val="Normal"/>
    <w:rsid w:val="00994870"/>
    <w:pPr>
      <w:spacing w:before="720" w:after="0" w:line="240" w:lineRule="auto"/>
      <w:ind w:left="75" w:right="75"/>
    </w:pPr>
    <w:rPr>
      <w:rFonts w:ascii="Times New Roman" w:eastAsia="Times New Roman" w:hAnsi="Times New Roman" w:cs="Times New Roman"/>
      <w:sz w:val="24"/>
      <w:szCs w:val="24"/>
      <w:lang w:eastAsia="en-GB"/>
    </w:rPr>
  </w:style>
  <w:style w:type="paragraph" w:customStyle="1" w:styleId="cui-tabrowright">
    <w:name w:val="cui-tabrowright"/>
    <w:basedOn w:val="Normal"/>
    <w:rsid w:val="00994870"/>
    <w:pPr>
      <w:spacing w:after="0" w:line="240" w:lineRule="auto"/>
      <w:ind w:left="75" w:right="75"/>
    </w:pPr>
    <w:rPr>
      <w:rFonts w:ascii="Times New Roman" w:eastAsia="Times New Roman" w:hAnsi="Times New Roman" w:cs="Times New Roman"/>
      <w:sz w:val="24"/>
      <w:szCs w:val="24"/>
      <w:lang w:eastAsia="en-GB"/>
    </w:rPr>
  </w:style>
  <w:style w:type="paragraph" w:customStyle="1" w:styleId="cui-toolbar-buttondock">
    <w:name w:val="cui-toolbar-buttondock"/>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jewel-container">
    <w:name w:val="cui-jewel-container"/>
    <w:basedOn w:val="Normal"/>
    <w:rsid w:val="00994870"/>
    <w:pPr>
      <w:spacing w:after="100" w:afterAutospacing="1" w:line="240" w:lineRule="auto"/>
    </w:pPr>
    <w:rPr>
      <w:rFonts w:ascii="Times New Roman" w:eastAsia="Times New Roman" w:hAnsi="Times New Roman" w:cs="Times New Roman"/>
      <w:sz w:val="24"/>
      <w:szCs w:val="24"/>
      <w:lang w:eastAsia="en-GB"/>
    </w:rPr>
  </w:style>
  <w:style w:type="paragraph" w:customStyle="1" w:styleId="cui-tts">
    <w:name w:val="cui-tts"/>
    <w:basedOn w:val="Normal"/>
    <w:rsid w:val="00994870"/>
    <w:pPr>
      <w:spacing w:after="100" w:afterAutospacing="1" w:line="240" w:lineRule="auto"/>
    </w:pPr>
    <w:rPr>
      <w:rFonts w:ascii="Times New Roman" w:eastAsia="Times New Roman" w:hAnsi="Times New Roman" w:cs="Times New Roman"/>
      <w:sz w:val="24"/>
      <w:szCs w:val="24"/>
      <w:lang w:eastAsia="en-GB"/>
    </w:rPr>
  </w:style>
  <w:style w:type="paragraph" w:customStyle="1" w:styleId="cui-tts-scale-1">
    <w:name w:val="cui-tts-scale-1"/>
    <w:basedOn w:val="Normal"/>
    <w:rsid w:val="00994870"/>
    <w:pPr>
      <w:spacing w:after="100" w:afterAutospacing="1" w:line="240" w:lineRule="auto"/>
    </w:pPr>
    <w:rPr>
      <w:rFonts w:ascii="Times New Roman" w:eastAsia="Times New Roman" w:hAnsi="Times New Roman" w:cs="Times New Roman"/>
      <w:sz w:val="24"/>
      <w:szCs w:val="24"/>
      <w:lang w:eastAsia="en-GB"/>
    </w:rPr>
  </w:style>
  <w:style w:type="paragraph" w:customStyle="1" w:styleId="cui-tts-scale-2">
    <w:name w:val="cui-tts-scale-2"/>
    <w:basedOn w:val="Normal"/>
    <w:rsid w:val="00994870"/>
    <w:pPr>
      <w:spacing w:after="100" w:afterAutospacing="1" w:line="240" w:lineRule="auto"/>
    </w:pPr>
    <w:rPr>
      <w:rFonts w:ascii="Times New Roman" w:eastAsia="Times New Roman" w:hAnsi="Times New Roman" w:cs="Times New Roman"/>
      <w:sz w:val="24"/>
      <w:szCs w:val="24"/>
      <w:lang w:eastAsia="en-GB"/>
    </w:rPr>
  </w:style>
  <w:style w:type="paragraph" w:customStyle="1" w:styleId="cui-jewel-jewelmenulauncher">
    <w:name w:val="cui-jewel-jewelmenulauncher"/>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jewel-label">
    <w:name w:val="cui-jewel-label"/>
    <w:basedOn w:val="Normal"/>
    <w:rsid w:val="00994870"/>
    <w:pPr>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tt">
    <w:name w:val="cui-tt"/>
    <w:basedOn w:val="Normal"/>
    <w:rsid w:val="00994870"/>
    <w:pPr>
      <w:spacing w:before="100" w:beforeAutospacing="1" w:after="100" w:afterAutospacing="1" w:line="240" w:lineRule="auto"/>
      <w:ind w:left="75"/>
    </w:pPr>
    <w:rPr>
      <w:rFonts w:ascii="Times New Roman" w:eastAsia="Times New Roman" w:hAnsi="Times New Roman" w:cs="Times New Roman"/>
      <w:sz w:val="24"/>
      <w:szCs w:val="24"/>
      <w:lang w:eastAsia="en-GB"/>
    </w:rPr>
  </w:style>
  <w:style w:type="paragraph" w:customStyle="1" w:styleId="cui-cg">
    <w:name w:val="cui-cg"/>
    <w:basedOn w:val="Normal"/>
    <w:rsid w:val="00994870"/>
    <w:pPr>
      <w:spacing w:before="100" w:beforeAutospacing="1" w:after="100" w:afterAutospacing="1" w:line="240" w:lineRule="auto"/>
      <w:ind w:left="75"/>
    </w:pPr>
    <w:rPr>
      <w:rFonts w:ascii="Times New Roman" w:eastAsia="Times New Roman" w:hAnsi="Times New Roman" w:cs="Times New Roman"/>
      <w:sz w:val="24"/>
      <w:szCs w:val="24"/>
      <w:lang w:eastAsia="en-GB"/>
    </w:rPr>
  </w:style>
  <w:style w:type="paragraph" w:customStyle="1" w:styleId="cui-tt-a">
    <w:name w:val="cui-tt-a"/>
    <w:basedOn w:val="Normal"/>
    <w:rsid w:val="00994870"/>
    <w:pPr>
      <w:spacing w:before="720" w:after="100" w:afterAutospacing="1" w:line="240" w:lineRule="auto"/>
      <w:jc w:val="center"/>
    </w:pPr>
    <w:rPr>
      <w:rFonts w:ascii="Times New Roman" w:eastAsia="Times New Roman" w:hAnsi="Times New Roman" w:cs="Times New Roman"/>
      <w:color w:val="444444"/>
      <w:sz w:val="24"/>
      <w:szCs w:val="24"/>
      <w:lang w:eastAsia="en-GB"/>
    </w:rPr>
  </w:style>
  <w:style w:type="paragraph" w:customStyle="1" w:styleId="cui-tt-span">
    <w:name w:val="cui-tt-span"/>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cg-i">
    <w:name w:val="cui-cg-i"/>
    <w:basedOn w:val="Normal"/>
    <w:rsid w:val="00994870"/>
    <w:pPr>
      <w:pBdr>
        <w:top w:val="single" w:sz="2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g-t">
    <w:name w:val="cui-cg-t"/>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cg-t-i">
    <w:name w:val="cui-cg-t-i"/>
    <w:basedOn w:val="Normal"/>
    <w:rsid w:val="00994870"/>
    <w:pPr>
      <w:spacing w:before="180" w:after="100" w:afterAutospacing="1" w:line="240" w:lineRule="auto"/>
    </w:pPr>
    <w:rPr>
      <w:rFonts w:ascii="Times New Roman" w:eastAsia="Times New Roman" w:hAnsi="Times New Roman" w:cs="Times New Roman"/>
      <w:sz w:val="24"/>
      <w:szCs w:val="24"/>
      <w:lang w:eastAsia="en-GB"/>
    </w:rPr>
  </w:style>
  <w:style w:type="paragraph" w:customStyle="1" w:styleId="cui-ct-ul">
    <w:name w:val="cui-ct-u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g-or">
    <w:name w:val="cui-cg-or"/>
    <w:basedOn w:val="Normal"/>
    <w:rsid w:val="00994870"/>
    <w:pPr>
      <w:shd w:val="clear" w:color="auto" w:fill="FFF8E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g-gr">
    <w:name w:val="cui-cg-gr"/>
    <w:basedOn w:val="Normal"/>
    <w:rsid w:val="00994870"/>
    <w:pPr>
      <w:shd w:val="clear" w:color="auto" w:fill="F2F9F2"/>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g-yl">
    <w:name w:val="cui-cg-yl"/>
    <w:basedOn w:val="Normal"/>
    <w:rsid w:val="00994870"/>
    <w:pPr>
      <w:shd w:val="clear" w:color="auto" w:fill="FFFBE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g-pp">
    <w:name w:val="cui-cg-pp"/>
    <w:basedOn w:val="Normal"/>
    <w:rsid w:val="00994870"/>
    <w:pPr>
      <w:shd w:val="clear" w:color="auto" w:fill="F6F1FC"/>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g-mg">
    <w:name w:val="cui-cg-mg"/>
    <w:basedOn w:val="Normal"/>
    <w:rsid w:val="00994870"/>
    <w:pPr>
      <w:shd w:val="clear" w:color="auto" w:fill="FCF0F7"/>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abcontainer">
    <w:name w:val="cui-tabcontainer"/>
    <w:basedOn w:val="Normal"/>
    <w:rsid w:val="00994870"/>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bbody">
    <w:name w:val="cui-tabbody"/>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roup">
    <w:name w:val="cui-group"/>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groupbody">
    <w:name w:val="cui-groupbody"/>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cs">
    <w:name w:val="cui-cs"/>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s-title">
    <w:name w:val="cui-cs-title"/>
    <w:basedOn w:val="Normal"/>
    <w:rsid w:val="00994870"/>
    <w:pPr>
      <w:spacing w:before="120" w:after="120" w:line="240" w:lineRule="auto"/>
    </w:pPr>
    <w:rPr>
      <w:rFonts w:ascii="Times New Roman" w:eastAsia="Times New Roman" w:hAnsi="Times New Roman" w:cs="Times New Roman"/>
      <w:sz w:val="24"/>
      <w:szCs w:val="24"/>
      <w:lang w:eastAsia="en-GB"/>
    </w:rPr>
  </w:style>
  <w:style w:type="paragraph" w:customStyle="1" w:styleId="cui-cs-body">
    <w:name w:val="cui-cs-body"/>
    <w:basedOn w:val="Normal"/>
    <w:rsid w:val="00994870"/>
    <w:pPr>
      <w:spacing w:after="0" w:line="240" w:lineRule="auto"/>
      <w:ind w:left="330" w:right="225"/>
    </w:pPr>
    <w:rPr>
      <w:rFonts w:ascii="Times New Roman" w:eastAsia="Times New Roman" w:hAnsi="Times New Roman" w:cs="Times New Roman"/>
      <w:sz w:val="24"/>
      <w:szCs w:val="24"/>
      <w:lang w:eastAsia="en-GB"/>
    </w:rPr>
  </w:style>
  <w:style w:type="paragraph" w:customStyle="1" w:styleId="cui-grouptitle">
    <w:name w:val="cui-grouptitle"/>
    <w:basedOn w:val="Normal"/>
    <w:rsid w:val="00994870"/>
    <w:pPr>
      <w:spacing w:before="100" w:beforeAutospacing="1" w:after="100" w:afterAutospacing="1" w:line="240" w:lineRule="auto"/>
      <w:jc w:val="center"/>
    </w:pPr>
    <w:rPr>
      <w:rFonts w:ascii="Times New Roman" w:eastAsia="Times New Roman" w:hAnsi="Times New Roman" w:cs="Times New Roman"/>
      <w:color w:val="666666"/>
      <w:sz w:val="24"/>
      <w:szCs w:val="24"/>
      <w:lang w:eastAsia="en-GB"/>
    </w:rPr>
  </w:style>
  <w:style w:type="paragraph" w:customStyle="1" w:styleId="cui-groupseparator">
    <w:name w:val="cui-groupseparator"/>
    <w:basedOn w:val="Normal"/>
    <w:rsid w:val="00994870"/>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
    <w:name w:val="cui-section"/>
    <w:basedOn w:val="Normal"/>
    <w:rsid w:val="00994870"/>
    <w:pPr>
      <w:spacing w:before="100" w:beforeAutospacing="1" w:after="100" w:afterAutospacing="1" w:line="240" w:lineRule="auto"/>
      <w:ind w:left="15" w:right="15"/>
      <w:textAlignment w:val="top"/>
    </w:pPr>
    <w:rPr>
      <w:rFonts w:ascii="Times New Roman" w:eastAsia="Times New Roman" w:hAnsi="Times New Roman" w:cs="Times New Roman"/>
      <w:sz w:val="24"/>
      <w:szCs w:val="24"/>
      <w:lang w:eastAsia="en-GB"/>
    </w:rPr>
  </w:style>
  <w:style w:type="paragraph" w:customStyle="1" w:styleId="cui-section-alignmiddle">
    <w:name w:val="cui-section-alignmiddle"/>
    <w:basedOn w:val="Normal"/>
    <w:rsid w:val="00994870"/>
    <w:pPr>
      <w:spacing w:before="100" w:beforeAutospacing="1" w:after="100" w:afterAutospacing="1"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
    <w:name w:val="cui-row"/>
    <w:basedOn w:val="Normal"/>
    <w:rsid w:val="00994870"/>
    <w:pPr>
      <w:spacing w:before="100" w:beforeAutospacing="1" w:after="30" w:line="240" w:lineRule="auto"/>
    </w:pPr>
    <w:rPr>
      <w:rFonts w:ascii="Times New Roman" w:eastAsia="Times New Roman" w:hAnsi="Times New Roman" w:cs="Times New Roman"/>
      <w:sz w:val="24"/>
      <w:szCs w:val="24"/>
      <w:lang w:eastAsia="en-GB"/>
    </w:rPr>
  </w:style>
  <w:style w:type="paragraph" w:customStyle="1" w:styleId="cui-row-onerow">
    <w:name w:val="cui-row-onero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row-tworowmiddle">
    <w:name w:val="cui-row-tworowmidd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row-tworow">
    <w:name w:val="cui-row-tworow"/>
    <w:basedOn w:val="Normal"/>
    <w:rsid w:val="00994870"/>
    <w:pPr>
      <w:spacing w:before="100" w:beforeAutospacing="1" w:after="30" w:line="240" w:lineRule="auto"/>
    </w:pPr>
    <w:rPr>
      <w:rFonts w:ascii="Times New Roman" w:eastAsia="Times New Roman" w:hAnsi="Times New Roman" w:cs="Times New Roman"/>
      <w:sz w:val="24"/>
      <w:szCs w:val="24"/>
      <w:lang w:eastAsia="en-GB"/>
    </w:rPr>
  </w:style>
  <w:style w:type="paragraph" w:customStyle="1" w:styleId="cui-row-threerow">
    <w:name w:val="cui-row-threerow"/>
    <w:basedOn w:val="Normal"/>
    <w:rsid w:val="00994870"/>
    <w:pPr>
      <w:spacing w:before="100" w:beforeAutospacing="1" w:after="30" w:line="240" w:lineRule="auto"/>
    </w:pPr>
    <w:rPr>
      <w:rFonts w:ascii="Times New Roman" w:eastAsia="Times New Roman" w:hAnsi="Times New Roman" w:cs="Times New Roman"/>
      <w:sz w:val="24"/>
      <w:szCs w:val="24"/>
      <w:lang w:eastAsia="en-GB"/>
    </w:rPr>
  </w:style>
  <w:style w:type="paragraph" w:customStyle="1" w:styleId="cui-section-divider">
    <w:name w:val="cui-section-divider"/>
    <w:basedOn w:val="Normal"/>
    <w:rsid w:val="00994870"/>
    <w:pPr>
      <w:spacing w:before="100" w:beforeAutospacing="1" w:after="100" w:afterAutospacing="1" w:line="240" w:lineRule="auto"/>
      <w:ind w:left="45" w:right="45"/>
    </w:pPr>
    <w:rPr>
      <w:rFonts w:ascii="Times New Roman" w:eastAsia="Times New Roman" w:hAnsi="Times New Roman" w:cs="Times New Roman"/>
      <w:sz w:val="24"/>
      <w:szCs w:val="24"/>
      <w:lang w:eastAsia="en-GB"/>
    </w:rPr>
  </w:style>
  <w:style w:type="paragraph" w:customStyle="1" w:styleId="cui-section-divider-separator">
    <w:name w:val="cui-section-divider-separator"/>
    <w:basedOn w:val="Normal"/>
    <w:rsid w:val="00994870"/>
    <w:pPr>
      <w:shd w:val="clear" w:color="auto" w:fill="E1E1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oolbar-toolbar">
    <w:name w:val="cui-toolbar-toolbar"/>
    <w:basedOn w:val="Normal"/>
    <w:rsid w:val="0099487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toolbar-button-center">
    <w:name w:val="cui-toolbar-button-center"/>
    <w:basedOn w:val="Normal"/>
    <w:rsid w:val="00994870"/>
    <w:pPr>
      <w:spacing w:before="100" w:beforeAutospacing="1" w:after="100" w:afterAutospacing="1" w:line="240" w:lineRule="auto"/>
      <w:ind w:left="30" w:right="30"/>
      <w:textAlignment w:val="bottom"/>
    </w:pPr>
    <w:rPr>
      <w:rFonts w:ascii="Times New Roman" w:eastAsia="Times New Roman" w:hAnsi="Times New Roman" w:cs="Times New Roman"/>
      <w:sz w:val="24"/>
      <w:szCs w:val="24"/>
      <w:lang w:eastAsia="en-GB"/>
    </w:rPr>
  </w:style>
  <w:style w:type="paragraph" w:customStyle="1" w:styleId="cui-toolbar-button-right">
    <w:name w:val="cui-toolbar-button-right"/>
    <w:basedOn w:val="Normal"/>
    <w:rsid w:val="00994870"/>
    <w:pPr>
      <w:spacing w:before="100" w:beforeAutospacing="1" w:after="100" w:afterAutospacing="1" w:line="240" w:lineRule="auto"/>
      <w:ind w:left="60"/>
      <w:textAlignment w:val="center"/>
    </w:pPr>
    <w:rPr>
      <w:rFonts w:ascii="Times New Roman" w:eastAsia="Times New Roman" w:hAnsi="Times New Roman" w:cs="Times New Roman"/>
      <w:sz w:val="24"/>
      <w:szCs w:val="24"/>
      <w:lang w:eastAsia="en-GB"/>
    </w:rPr>
  </w:style>
  <w:style w:type="paragraph" w:customStyle="1" w:styleId="cui-hidden">
    <w:name w:val="cui-hidde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odaldiv">
    <w:name w:val="cui-modaldiv"/>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block">
    <w:name w:val="cui-block"/>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keytip">
    <w:name w:val="cui-keytip"/>
    <w:basedOn w:val="Normal"/>
    <w:rsid w:val="00994870"/>
    <w:pPr>
      <w:spacing w:before="100" w:beforeAutospacing="1" w:after="100" w:afterAutospacing="1" w:line="255" w:lineRule="atLeast"/>
      <w:jc w:val="center"/>
    </w:pPr>
    <w:rPr>
      <w:rFonts w:ascii="Times New Roman" w:eastAsia="Times New Roman" w:hAnsi="Times New Roman" w:cs="Times New Roman"/>
      <w:sz w:val="24"/>
      <w:szCs w:val="24"/>
      <w:lang w:eastAsia="en-GB"/>
    </w:rPr>
  </w:style>
  <w:style w:type="paragraph" w:customStyle="1" w:styleId="cui-keytip-span">
    <w:name w:val="cui-keytip-span"/>
    <w:basedOn w:val="Normal"/>
    <w:rsid w:val="00994870"/>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cui-toolbar-singledock">
    <w:name w:val="cui-toolbar-singledock"/>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herobar-documenttitlecontainer">
    <w:name w:val="cui-herobar-documenttitle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herobar-breadcrumbcontainer">
    <w:name w:val="cui-herobar-breadcrumb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brandseparator">
    <w:name w:val="appbrandseparator"/>
    <w:basedOn w:val="Normal"/>
    <w:rsid w:val="00994870"/>
    <w:pPr>
      <w:shd w:val="clear" w:color="auto" w:fill="444444"/>
      <w:spacing w:before="60" w:after="100" w:afterAutospacing="1" w:line="240" w:lineRule="auto"/>
      <w:ind w:right="90"/>
    </w:pPr>
    <w:rPr>
      <w:rFonts w:ascii="Times New Roman" w:eastAsia="Times New Roman" w:hAnsi="Times New Roman" w:cs="Times New Roman"/>
      <w:sz w:val="24"/>
      <w:szCs w:val="24"/>
      <w:lang w:eastAsia="en-GB"/>
    </w:rPr>
  </w:style>
  <w:style w:type="paragraph" w:customStyle="1" w:styleId="skypeunreadconversationsdiv">
    <w:name w:val="skypeunreadconversationsdiv"/>
    <w:basedOn w:val="Normal"/>
    <w:rsid w:val="00994870"/>
    <w:pPr>
      <w:spacing w:before="100" w:beforeAutospacing="1" w:after="100" w:afterAutospacing="1" w:line="240" w:lineRule="auto"/>
      <w:ind w:left="105"/>
    </w:pPr>
    <w:rPr>
      <w:rFonts w:ascii="Times New Roman" w:eastAsia="Times New Roman" w:hAnsi="Times New Roman" w:cs="Times New Roman"/>
      <w:sz w:val="24"/>
      <w:szCs w:val="24"/>
      <w:lang w:eastAsia="en-GB"/>
    </w:rPr>
  </w:style>
  <w:style w:type="paragraph" w:customStyle="1" w:styleId="skypeunreadconversationsbubble">
    <w:name w:val="skypeunreadconversationsbubble"/>
    <w:basedOn w:val="Normal"/>
    <w:rsid w:val="00994870"/>
    <w:pPr>
      <w:pBdr>
        <w:top w:val="single" w:sz="6" w:space="0" w:color="153C75"/>
        <w:left w:val="single" w:sz="6" w:space="0" w:color="153C75"/>
        <w:bottom w:val="single" w:sz="6" w:space="0" w:color="153C75"/>
        <w:right w:val="single" w:sz="6" w:space="0" w:color="153C75"/>
      </w:pBdr>
      <w:spacing w:before="100" w:beforeAutospacing="1" w:after="100" w:afterAutospacing="1" w:line="240" w:lineRule="atLeast"/>
      <w:jc w:val="center"/>
      <w:textAlignment w:val="center"/>
    </w:pPr>
    <w:rPr>
      <w:rFonts w:ascii="Times New Roman" w:eastAsia="Times New Roman" w:hAnsi="Times New Roman" w:cs="Times New Roman"/>
      <w:sz w:val="20"/>
      <w:szCs w:val="20"/>
      <w:lang w:eastAsia="en-GB"/>
    </w:rPr>
  </w:style>
  <w:style w:type="paragraph" w:customStyle="1" w:styleId="skypeucbbackground">
    <w:name w:val="skypeucbbackground"/>
    <w:basedOn w:val="Normal"/>
    <w:rsid w:val="00994870"/>
    <w:pPr>
      <w:shd w:val="clear" w:color="auto" w:fill="153C75"/>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opbar1-transistionalheaderui">
    <w:name w:val="cui-topbar1-transistionalheaderui"/>
    <w:basedOn w:val="Normal"/>
    <w:rsid w:val="00994870"/>
    <w:pPr>
      <w:shd w:val="clear" w:color="auto" w:fill="2B579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opbar1-transitionalreactheaderui">
    <w:name w:val="cui-topbar1-transitionalreactheaderui"/>
    <w:basedOn w:val="Normal"/>
    <w:rsid w:val="00994870"/>
    <w:pPr>
      <w:shd w:val="clear" w:color="auto" w:fill="2B579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
    <w:name w:val="cui-ctl"/>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iconcontainer">
    <w:name w:val="cui-ctl-ic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16iconcontainer">
    <w:name w:val="cui-ctl-large16ic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pinner">
    <w:name w:val="cui-ctl-spinner"/>
    <w:basedOn w:val="Normal"/>
    <w:rsid w:val="00994870"/>
    <w:pPr>
      <w:spacing w:before="240" w:after="240" w:line="240" w:lineRule="auto"/>
    </w:pPr>
    <w:rPr>
      <w:rFonts w:ascii="Times New Roman" w:eastAsia="Times New Roman" w:hAnsi="Times New Roman" w:cs="Times New Roman"/>
      <w:sz w:val="24"/>
      <w:szCs w:val="24"/>
      <w:lang w:eastAsia="en-GB"/>
    </w:rPr>
  </w:style>
  <w:style w:type="paragraph" w:customStyle="1" w:styleId="cui-ctl-iconcontainer14">
    <w:name w:val="cui-ctl-iconcontainer14"/>
    <w:basedOn w:val="Normal"/>
    <w:rsid w:val="00994870"/>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cui-ctl-iconcontainer20">
    <w:name w:val="cui-ctl-iconcontainer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concontainer24">
    <w:name w:val="cui-ctl-iconcontainer24"/>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mediumlabel">
    <w:name w:val="cui-ctl-mediumlabel"/>
    <w:basedOn w:val="Normal"/>
    <w:rsid w:val="00994870"/>
    <w:pPr>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ctl-largelabel">
    <w:name w:val="cui-ctl-largelabel"/>
    <w:basedOn w:val="Normal"/>
    <w:rsid w:val="00994870"/>
    <w:pPr>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ctl-menulabel">
    <w:name w:val="cui-ctl-menulabel"/>
    <w:basedOn w:val="Normal"/>
    <w:rsid w:val="00994870"/>
    <w:pPr>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btn-menu-description">
    <w:name w:val="cui-btn-menu-description"/>
    <w:basedOn w:val="Normal"/>
    <w:rsid w:val="00994870"/>
    <w:pPr>
      <w:spacing w:before="100" w:beforeAutospacing="1" w:after="100" w:afterAutospacing="1" w:line="240" w:lineRule="auto"/>
      <w:ind w:right="195"/>
    </w:pPr>
    <w:rPr>
      <w:rFonts w:ascii="Times New Roman" w:eastAsia="Times New Roman" w:hAnsi="Times New Roman" w:cs="Times New Roman"/>
      <w:color w:val="444444"/>
      <w:sz w:val="24"/>
      <w:szCs w:val="24"/>
      <w:lang w:eastAsia="en-GB"/>
    </w:rPr>
  </w:style>
  <w:style w:type="paragraph" w:customStyle="1" w:styleId="cui-ctl-large">
    <w:name w:val="cui-ctl-large"/>
    <w:basedOn w:val="Normal"/>
    <w:rsid w:val="00994870"/>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ctl-largeiconcontainer">
    <w:name w:val="cui-ctl-largeic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
    <w:name w:val="cui-ctl-large30ic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
    <w:name w:val="cui-ctl-a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2">
    <w:name w:val="cui-ctl-a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openinclient">
    <w:name w:val="buttonopenincli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nitials">
    <w:name w:val="cui-ctl-initials"/>
    <w:basedOn w:val="Normal"/>
    <w:rsid w:val="00994870"/>
    <w:pPr>
      <w:shd w:val="clear" w:color="auto" w:fill="FFA500"/>
      <w:spacing w:before="100" w:beforeAutospacing="1" w:after="100" w:afterAutospacing="1" w:line="480" w:lineRule="atLeast"/>
      <w:ind w:left="60" w:right="60"/>
      <w:jc w:val="center"/>
    </w:pPr>
    <w:rPr>
      <w:rFonts w:ascii="Times New Roman" w:eastAsia="Times New Roman" w:hAnsi="Times New Roman" w:cs="Times New Roman"/>
      <w:color w:val="FFFFFF"/>
      <w:sz w:val="29"/>
      <w:szCs w:val="29"/>
      <w:lang w:eastAsia="en-GB"/>
    </w:rPr>
  </w:style>
  <w:style w:type="paragraph" w:customStyle="1" w:styleId="cui-inribbongallery">
    <w:name w:val="cui-inribbongallery"/>
    <w:basedOn w:val="Normal"/>
    <w:rsid w:val="00994870"/>
    <w:pPr>
      <w:pBdr>
        <w:top w:val="single" w:sz="6" w:space="0" w:color="E1E1E1"/>
        <w:left w:val="single" w:sz="6" w:space="0" w:color="E1E1E1"/>
        <w:bottom w:val="single" w:sz="6" w:space="0" w:color="E1E1E1"/>
        <w:right w:val="single" w:sz="6" w:space="0" w:color="E1E1E1"/>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thin">
    <w:name w:val="cui-ctl-thin"/>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cui-gallery">
    <w:name w:val="cui-gallery"/>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gallery-td">
    <w:name w:val="cui-gallery-td"/>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gallery-element-size16by16">
    <w:name w:val="cui-gallery-element-size16by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40by40">
    <w:name w:val="cui-gallery-element-size40by4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48by48">
    <w:name w:val="cui-gallery-element-size48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61by75">
    <w:name w:val="cui-gallery-element-size61by75"/>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64by48">
    <w:name w:val="cui-gallery-element-size64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85by16">
    <w:name w:val="cui-gallery-element-size85by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85by48">
    <w:name w:val="cui-gallery-element-size85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32by32">
    <w:name w:val="cui-gallery-element-size32by3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120by20">
    <w:name w:val="cui-gallery-element-size120by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20by20">
    <w:name w:val="cui-gallery-element-size20by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24by24">
    <w:name w:val="cui-gallery-element-size24by24"/>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element-size84by21">
    <w:name w:val="cui-gallery-element-size84by2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
    <w:name w:val="cui-gallerybutton"/>
    <w:basedOn w:val="Normal"/>
    <w:rsid w:val="00994870"/>
    <w:pPr>
      <w:spacing w:before="100" w:beforeAutospacing="1" w:after="100" w:afterAutospacing="1" w:line="240" w:lineRule="auto"/>
      <w:ind w:right="30"/>
    </w:pPr>
    <w:rPr>
      <w:rFonts w:ascii="Times New Roman" w:eastAsia="Times New Roman" w:hAnsi="Times New Roman" w:cs="Times New Roman"/>
      <w:sz w:val="24"/>
      <w:szCs w:val="24"/>
      <w:lang w:eastAsia="en-GB"/>
    </w:rPr>
  </w:style>
  <w:style w:type="paragraph" w:customStyle="1" w:styleId="cui-gallerybutton-size16by16">
    <w:name w:val="cui-gallerybutton-size16by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40by40">
    <w:name w:val="cui-gallerybutton-size40by4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48by48">
    <w:name w:val="cui-gallerybutton-size48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61by75">
    <w:name w:val="cui-gallerybutton-size61by75"/>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64by48">
    <w:name w:val="cui-gallerybutton-size64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85by16">
    <w:name w:val="cui-gallerybutton-size85by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85by48">
    <w:name w:val="cui-gallerybutton-size85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110by75">
    <w:name w:val="cui-gallerybutton-size110by75"/>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32by32">
    <w:name w:val="cui-gallerybutton-size32by3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120by20">
    <w:name w:val="cui-gallerybutton-size120by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20by20">
    <w:name w:val="cui-gallerybutton-size20by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24by24">
    <w:name w:val="cui-gallerybutton-size24by24"/>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size84by21">
    <w:name w:val="cui-gallerybutton-size84by2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a">
    <w:name w:val="cui-gallerybutton-a"/>
    <w:basedOn w:val="Normal"/>
    <w:rsid w:val="009948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cui-colorpicker-table">
    <w:name w:val="cui-colorpicker-tab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olorpicker-cell">
    <w:name w:val="cui-colorpicker-cel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olorpicker-cell-large">
    <w:name w:val="cui-colorpicker-cell-larg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olorpicker-celldiv">
    <w:name w:val="cui-colorpicker-celldiv"/>
    <w:basedOn w:val="Normal"/>
    <w:rsid w:val="00994870"/>
    <w:pPr>
      <w:pBdr>
        <w:top w:val="single" w:sz="24" w:space="1" w:color="E1E1E1"/>
        <w:left w:val="single" w:sz="24" w:space="1" w:color="E1E1E1"/>
        <w:bottom w:val="single" w:sz="24" w:space="1" w:color="E1E1E1"/>
        <w:right w:val="single" w:sz="24" w:space="1" w:color="E1E1E1"/>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olorpicker-cellinternaldiv">
    <w:name w:val="cui-colorpicker-cellinternaldiv"/>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t-activecell">
    <w:name w:val="cui-it-activecell"/>
    <w:basedOn w:val="Normal"/>
    <w:rsid w:val="00994870"/>
    <w:pPr>
      <w:pBdr>
        <w:top w:val="single" w:sz="6" w:space="0" w:color="D5E1F2"/>
        <w:left w:val="single" w:sz="6" w:space="0" w:color="D5E1F2"/>
        <w:bottom w:val="single" w:sz="6" w:space="0" w:color="D5E1F2"/>
        <w:right w:val="single" w:sz="6" w:space="0" w:color="D5E1F2"/>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t-inactivecell">
    <w:name w:val="cui-it-inactivecell"/>
    <w:basedOn w:val="Normal"/>
    <w:rsid w:val="00994870"/>
    <w:pPr>
      <w:pBdr>
        <w:top w:val="single" w:sz="6" w:space="0" w:color="E1E1E1"/>
        <w:left w:val="single" w:sz="6" w:space="0" w:color="E1E1E1"/>
        <w:bottom w:val="single" w:sz="6" w:space="0" w:color="E1E1E1"/>
        <w:right w:val="single" w:sz="6" w:space="0" w:color="E1E1E1"/>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spn">
    <w:name w:val="cui-spn"/>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sb">
    <w:name w:val="cui-sb"/>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dd">
    <w:name w:val="cui-dd"/>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cb">
    <w:name w:val="cui-cb"/>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tb">
    <w:name w:val="cui-tb"/>
    <w:basedOn w:val="Normal"/>
    <w:rsid w:val="00994870"/>
    <w:pPr>
      <w:spacing w:before="120" w:after="120" w:line="240" w:lineRule="auto"/>
      <w:ind w:left="15" w:right="15"/>
    </w:pPr>
    <w:rPr>
      <w:rFonts w:ascii="Times New Roman" w:eastAsia="Times New Roman" w:hAnsi="Times New Roman" w:cs="Times New Roman"/>
      <w:sz w:val="24"/>
      <w:szCs w:val="24"/>
      <w:lang w:eastAsia="en-GB"/>
    </w:rPr>
  </w:style>
  <w:style w:type="paragraph" w:customStyle="1" w:styleId="cui-txtbx">
    <w:name w:val="cui-txtbx"/>
    <w:basedOn w:val="Normal"/>
    <w:rsid w:val="00994870"/>
    <w:pPr>
      <w:pBdr>
        <w:top w:val="single" w:sz="6" w:space="2" w:color="E1E1E1"/>
        <w:left w:val="single" w:sz="6" w:space="2" w:color="E1E1E1"/>
        <w:bottom w:val="single" w:sz="6" w:space="2" w:color="E1E1E1"/>
        <w:right w:val="single" w:sz="6" w:space="2" w:color="E1E1E1"/>
      </w:pBd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spn-txtbx">
    <w:name w:val="cui-spn-txtbx"/>
    <w:basedOn w:val="Normal"/>
    <w:rsid w:val="00994870"/>
    <w:pPr>
      <w:pBdr>
        <w:top w:val="single" w:sz="6" w:space="2" w:color="E1E1E1"/>
        <w:left w:val="single" w:sz="6" w:space="2" w:color="E1E1E1"/>
        <w:bottom w:val="single" w:sz="6" w:space="2" w:color="E1E1E1"/>
        <w:right w:val="single" w:sz="2" w:space="2" w:color="E1E1E1"/>
      </w:pBd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sb-input">
    <w:name w:val="cui-sb-input"/>
    <w:basedOn w:val="Normal"/>
    <w:rsid w:val="00994870"/>
    <w:pPr>
      <w:pBdr>
        <w:top w:val="single" w:sz="6" w:space="2" w:color="FFFFFF"/>
        <w:left w:val="single" w:sz="6" w:space="2" w:color="FFFFFF"/>
        <w:bottom w:val="single" w:sz="6" w:space="2" w:color="FFFFFF"/>
        <w:right w:val="single" w:sz="6" w:space="2" w:color="FFFFFF"/>
      </w:pBd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cb-input">
    <w:name w:val="cui-cb-input"/>
    <w:basedOn w:val="Normal"/>
    <w:rsid w:val="00994870"/>
    <w:pPr>
      <w:pBdr>
        <w:top w:val="single" w:sz="6" w:space="2" w:color="E1E1E1"/>
        <w:left w:val="single" w:sz="6" w:space="2" w:color="E1E1E1"/>
        <w:bottom w:val="single" w:sz="6" w:space="2" w:color="E1E1E1"/>
        <w:right w:val="single" w:sz="2" w:space="2" w:color="E1E1E1"/>
      </w:pBd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dd-text">
    <w:name w:val="cui-dd-text"/>
    <w:basedOn w:val="Normal"/>
    <w:rsid w:val="00994870"/>
    <w:pPr>
      <w:pBdr>
        <w:top w:val="single" w:sz="6" w:space="2" w:color="E1E1E1"/>
        <w:left w:val="single" w:sz="6" w:space="2" w:color="E1E1E1"/>
        <w:bottom w:val="single" w:sz="6" w:space="2" w:color="E1E1E1"/>
        <w:right w:val="single" w:sz="2" w:space="2" w:color="E1E1E1"/>
      </w:pBdr>
      <w:shd w:val="clear" w:color="auto" w:fill="FFFFFF"/>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sb-image-button">
    <w:name w:val="cui-sb-image-button"/>
    <w:basedOn w:val="Normal"/>
    <w:rsid w:val="00994870"/>
    <w:pPr>
      <w:pBdr>
        <w:top w:val="single" w:sz="6" w:space="1" w:color="FFFFFF"/>
        <w:left w:val="single" w:sz="2" w:space="0" w:color="FFFFFF"/>
        <w:bottom w:val="single" w:sz="6" w:space="1"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dd-arrow-button">
    <w:name w:val="cui-dd-arrow-button"/>
    <w:basedOn w:val="Normal"/>
    <w:rsid w:val="00994870"/>
    <w:pPr>
      <w:pBdr>
        <w:top w:val="single" w:sz="6" w:space="0" w:color="E1E1E1"/>
        <w:left w:val="single" w:sz="2" w:space="0" w:color="E1E1E1"/>
        <w:bottom w:val="single" w:sz="6" w:space="0" w:color="E1E1E1"/>
        <w:right w:val="single" w:sz="6" w:space="0" w:color="E1E1E1"/>
      </w:pBdr>
      <w:spacing w:before="100" w:beforeAutospacing="1" w:after="0" w:line="240" w:lineRule="auto"/>
    </w:pPr>
    <w:rPr>
      <w:rFonts w:ascii="Times New Roman" w:eastAsia="Times New Roman" w:hAnsi="Times New Roman" w:cs="Times New Roman"/>
      <w:sz w:val="24"/>
      <w:szCs w:val="24"/>
      <w:lang w:eastAsia="en-GB"/>
    </w:rPr>
  </w:style>
  <w:style w:type="paragraph" w:customStyle="1" w:styleId="cui-spn-arwbx">
    <w:name w:val="cui-spn-arwbx"/>
    <w:basedOn w:val="Normal"/>
    <w:rsid w:val="00994870"/>
    <w:pPr>
      <w:pBdr>
        <w:top w:val="single" w:sz="6" w:space="0" w:color="E1E1E1"/>
        <w:left w:val="single" w:sz="2" w:space="0" w:color="E1E1E1"/>
        <w:bottom w:val="single" w:sz="6" w:space="0" w:color="E1E1E1"/>
        <w:right w:val="single" w:sz="6" w:space="0" w:color="E1E1E1"/>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sb-liveregion">
    <w:name w:val="cui-sb-liveregion"/>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spn-btnup">
    <w:name w:val="cui-spn-btnup"/>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spn-btndown">
    <w:name w:val="cui-spn-btndown"/>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spn-imgcnt">
    <w:name w:val="cui-spn-imgcnt"/>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cui-fslb">
    <w:name w:val="cui-fslb"/>
    <w:basedOn w:val="Normal"/>
    <w:rsid w:val="00994870"/>
    <w:pPr>
      <w:spacing w:before="100" w:beforeAutospacing="1" w:after="100" w:afterAutospacing="1"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separator">
    <w:name w:val="cui-separator"/>
    <w:basedOn w:val="Normal"/>
    <w:rsid w:val="00994870"/>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sldr">
    <w:name w:val="cui-sldr"/>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sldr-input">
    <w:name w:val="cui-sldr-input"/>
    <w:basedOn w:val="Normal"/>
    <w:rsid w:val="00994870"/>
    <w:pPr>
      <w:spacing w:before="180" w:after="100" w:afterAutospacing="1" w:line="240" w:lineRule="auto"/>
    </w:pPr>
    <w:rPr>
      <w:rFonts w:ascii="Times New Roman" w:eastAsia="Times New Roman" w:hAnsi="Times New Roman" w:cs="Times New Roman"/>
      <w:sz w:val="24"/>
      <w:szCs w:val="24"/>
      <w:lang w:eastAsia="en-GB"/>
    </w:rPr>
  </w:style>
  <w:style w:type="paragraph" w:customStyle="1" w:styleId="cui-ctl-on">
    <w:name w:val="cui-ctl-on"/>
    <w:basedOn w:val="Normal"/>
    <w:rsid w:val="00994870"/>
    <w:pPr>
      <w:shd w:val="clear" w:color="auto" w:fill="C2D5F2"/>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allerybutton-highlighted">
    <w:name w:val="cui-gallerybutton-highlighte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plit-hovered-secondary">
    <w:name w:val="cui-ctl-split-hovered-secondary"/>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t-activecellouter">
    <w:name w:val="cui-it-activecellouter"/>
    <w:basedOn w:val="Normal"/>
    <w:rsid w:val="00994870"/>
    <w:pPr>
      <w:pBdr>
        <w:top w:val="single" w:sz="6" w:space="0" w:color="A3BDE3"/>
        <w:left w:val="single" w:sz="6" w:space="0" w:color="A3BDE3"/>
        <w:bottom w:val="single" w:sz="6" w:space="0" w:color="A3BDE3"/>
        <w:right w:val="single" w:sz="6" w:space="0" w:color="A3BDE3"/>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
    <w:name w:val="cui-menu"/>
    <w:basedOn w:val="Normal"/>
    <w:rsid w:val="00994870"/>
    <w:pPr>
      <w:pBdr>
        <w:top w:val="single" w:sz="6" w:space="0" w:color="C6C6C6"/>
        <w:left w:val="single" w:sz="6" w:space="0" w:color="C6C6C6"/>
        <w:bottom w:val="single" w:sz="6" w:space="0" w:color="C6C6C6"/>
        <w:right w:val="single" w:sz="6" w:space="0" w:color="C6C6C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items-scrollable">
    <w:name w:val="cui-menusection-items-scrollab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title">
    <w:name w:val="cui-menusection-title"/>
    <w:basedOn w:val="Normal"/>
    <w:rsid w:val="00994870"/>
    <w:pPr>
      <w:pBdr>
        <w:top w:val="single" w:sz="6" w:space="6" w:color="F0F0F0"/>
        <w:left w:val="single" w:sz="6" w:space="3" w:color="F0F0F0"/>
        <w:bottom w:val="single" w:sz="6" w:space="6" w:color="F0F0F0"/>
        <w:right w:val="single" w:sz="6" w:space="3" w:color="F0F0F0"/>
      </w:pBdr>
      <w:shd w:val="clear" w:color="auto" w:fill="F0F0F0"/>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cui-menusection-title-lightbackground">
    <w:name w:val="cui-menusection-title-lightbackground"/>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title-empty">
    <w:name w:val="cui-menusection-title-empty"/>
    <w:basedOn w:val="Normal"/>
    <w:rsid w:val="00994870"/>
    <w:pPr>
      <w:pBdr>
        <w:bottom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separator">
    <w:name w:val="cui-menusection-separator"/>
    <w:basedOn w:val="Normal"/>
    <w:rsid w:val="00994870"/>
    <w:pPr>
      <w:shd w:val="clear" w:color="auto" w:fill="E1E1E1"/>
      <w:spacing w:before="100" w:beforeAutospacing="1" w:after="100" w:afterAutospacing="1" w:line="240" w:lineRule="auto"/>
      <w:ind w:left="300" w:right="75"/>
    </w:pPr>
    <w:rPr>
      <w:rFonts w:ascii="Times New Roman" w:eastAsia="Times New Roman" w:hAnsi="Times New Roman" w:cs="Times New Roman"/>
      <w:sz w:val="24"/>
      <w:szCs w:val="24"/>
      <w:lang w:eastAsia="en-GB"/>
    </w:rPr>
  </w:style>
  <w:style w:type="paragraph" w:customStyle="1" w:styleId="cui-floatie">
    <w:name w:val="cui-floatie"/>
    <w:basedOn w:val="Normal"/>
    <w:rsid w:val="00994870"/>
    <w:pPr>
      <w:pBdr>
        <w:top w:val="single" w:sz="6" w:space="0" w:color="C6C6C6"/>
        <w:left w:val="single" w:sz="6" w:space="3" w:color="C6C6C6"/>
        <w:bottom w:val="single" w:sz="6" w:space="0" w:color="C6C6C6"/>
        <w:right w:val="single" w:sz="6" w:space="3" w:color="C6C6C6"/>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cui-ctl-largefloatieiconcontainer">
    <w:name w:val="cui-ctl-largefloatieiconcontainer"/>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cui-img-container">
    <w:name w:val="cui-img-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cont-float">
    <w:name w:val="cui-img-cont-floa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1by16">
    <w:name w:val="cui-img-1by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by3">
    <w:name w:val="cui-img-5by3"/>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8by8">
    <w:name w:val="cui-img-8by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13by13">
    <w:name w:val="cui-img-13by13"/>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14by14">
    <w:name w:val="cui-img-14by14"/>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16by16">
    <w:name w:val="cui-img-16by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20by20">
    <w:name w:val="cui-img-20by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24by24">
    <w:name w:val="cui-img-24by24"/>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30by30">
    <w:name w:val="cui-img-30by3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32by32">
    <w:name w:val="cui-img-32by3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48by48">
    <w:name w:val="cui-img-48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6by24">
    <w:name w:val="cui-img-56by24"/>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64by48">
    <w:name w:val="cui-img-64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72by96">
    <w:name w:val="cui-img-72by9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85by48">
    <w:name w:val="cui-img-85by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96by72">
    <w:name w:val="cui-img-96by7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96by96">
    <w:name w:val="cui-img-96by9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120by20">
    <w:name w:val="cui-img-120by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jewelmenu">
    <w:name w:val="cui-jewelmenu"/>
    <w:basedOn w:val="Normal"/>
    <w:rsid w:val="00994870"/>
    <w:pPr>
      <w:shd w:val="clear" w:color="auto" w:fill="2B579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jewelsubmenu">
    <w:name w:val="cui-jewelsubmenu"/>
    <w:basedOn w:val="Normal"/>
    <w:rsid w:val="00994870"/>
    <w:pPr>
      <w:pBdr>
        <w:top w:val="single" w:sz="6" w:space="0" w:color="2B579A"/>
        <w:left w:val="single" w:sz="2" w:space="0" w:color="2B579A"/>
        <w:bottom w:val="single" w:sz="6" w:space="0" w:color="2B579A"/>
        <w:right w:val="single" w:sz="6" w:space="0" w:color="2B579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rubutton-description">
    <w:name w:val="cui-mrubutton-description"/>
    <w:basedOn w:val="Normal"/>
    <w:rsid w:val="00994870"/>
    <w:pPr>
      <w:spacing w:after="100" w:afterAutospacing="1" w:line="240" w:lineRule="auto"/>
    </w:pPr>
    <w:rPr>
      <w:rFonts w:ascii="Times New Roman" w:eastAsia="Times New Roman" w:hAnsi="Times New Roman" w:cs="Times New Roman"/>
      <w:sz w:val="24"/>
      <w:szCs w:val="24"/>
      <w:lang w:eastAsia="en-GB"/>
    </w:rPr>
  </w:style>
  <w:style w:type="paragraph" w:customStyle="1" w:styleId="cui-mrubutton-title">
    <w:name w:val="cui-mrubutton-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statusbar">
    <w:name w:val="cui-statusbar"/>
    <w:basedOn w:val="Normal"/>
    <w:rsid w:val="00994870"/>
    <w:pPr>
      <w:pBdr>
        <w:top w:val="single" w:sz="6" w:space="0" w:color="E1E1E1"/>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askpane">
    <w:name w:val="cui-taskpane"/>
    <w:basedOn w:val="Normal"/>
    <w:rsid w:val="00994870"/>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cui-flexpanetitle">
    <w:name w:val="cui-flexpane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5x3">
    <w:name w:val="clip5x3"/>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6x16">
    <w:name w:val="clip6x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8x8">
    <w:name w:val="clip8x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13x13">
    <w:name w:val="clip13x13"/>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14x14">
    <w:name w:val="clip14x14"/>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16x16">
    <w:name w:val="clip16x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20x20">
    <w:name w:val="clip20x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24x24">
    <w:name w:val="clip24x24"/>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32x16">
    <w:name w:val="clip32x1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32x32">
    <w:name w:val="clip32x3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36x36">
    <w:name w:val="clip36x36"/>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40x20">
    <w:name w:val="clip40x2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40x40">
    <w:name w:val="clip40x4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48x48">
    <w:name w:val="clip48x48"/>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50x50">
    <w:name w:val="clip50x5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ip136x90">
    <w:name w:val="clip136x9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bar">
    <w:name w:val="swbar"/>
    <w:basedOn w:val="Normal"/>
    <w:rsid w:val="00994870"/>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en-GB"/>
    </w:rPr>
  </w:style>
  <w:style w:type="paragraph" w:customStyle="1" w:styleId="swloadingtext">
    <w:name w:val="swloadingtext"/>
    <w:basedOn w:val="Normal"/>
    <w:rsid w:val="00994870"/>
    <w:pPr>
      <w:spacing w:before="100" w:beforeAutospacing="1" w:after="100" w:afterAutospacing="1" w:line="1950" w:lineRule="atLeast"/>
    </w:pPr>
    <w:rPr>
      <w:rFonts w:ascii="Times New Roman" w:eastAsia="Times New Roman" w:hAnsi="Times New Roman" w:cs="Times New Roman"/>
      <w:color w:val="000000"/>
      <w:sz w:val="30"/>
      <w:szCs w:val="30"/>
      <w:lang w:eastAsia="en-GB"/>
    </w:rPr>
  </w:style>
  <w:style w:type="paragraph" w:customStyle="1" w:styleId="swloadingerrortext">
    <w:name w:val="swloadingerrortext"/>
    <w:basedOn w:val="Normal"/>
    <w:rsid w:val="0099487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swerrortitle">
    <w:name w:val="swerrortitle"/>
    <w:basedOn w:val="Normal"/>
    <w:rsid w:val="00994870"/>
    <w:pPr>
      <w:spacing w:before="100" w:beforeAutospacing="1" w:after="100" w:afterAutospacing="1" w:line="240" w:lineRule="auto"/>
    </w:pPr>
    <w:rPr>
      <w:rFonts w:ascii="Times New Roman" w:eastAsia="Times New Roman" w:hAnsi="Times New Roman" w:cs="Times New Roman"/>
      <w:sz w:val="30"/>
      <w:szCs w:val="30"/>
      <w:lang w:eastAsia="en-GB"/>
    </w:rPr>
  </w:style>
  <w:style w:type="paragraph" w:customStyle="1" w:styleId="swerrorbody">
    <w:name w:val="swerrorbody"/>
    <w:basedOn w:val="Normal"/>
    <w:rsid w:val="00994870"/>
    <w:pPr>
      <w:spacing w:before="100" w:beforeAutospacing="1" w:after="100" w:afterAutospacing="1" w:line="240" w:lineRule="auto"/>
    </w:pPr>
    <w:rPr>
      <w:rFonts w:ascii="Times New Roman" w:eastAsia="Times New Roman" w:hAnsi="Times New Roman" w:cs="Times New Roman"/>
      <w:sz w:val="21"/>
      <w:szCs w:val="21"/>
      <w:lang w:eastAsia="en-GB"/>
    </w:rPr>
  </w:style>
  <w:style w:type="paragraph" w:customStyle="1" w:styleId="swtilelist">
    <w:name w:val="swtilelist"/>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swtile">
    <w:name w:val="swtile"/>
    <w:basedOn w:val="Normal"/>
    <w:rsid w:val="00994870"/>
    <w:pPr>
      <w:spacing w:before="100" w:beforeAutospacing="1" w:after="150" w:line="240" w:lineRule="auto"/>
      <w:ind w:right="150"/>
    </w:pPr>
    <w:rPr>
      <w:rFonts w:ascii="Times New Roman" w:eastAsia="Times New Roman" w:hAnsi="Times New Roman" w:cs="Times New Roman"/>
      <w:sz w:val="24"/>
      <w:szCs w:val="24"/>
      <w:lang w:eastAsia="en-GB"/>
    </w:rPr>
  </w:style>
  <w:style w:type="paragraph" w:customStyle="1" w:styleId="swtilelink">
    <w:name w:val="swtilelink"/>
    <w:basedOn w:val="Normal"/>
    <w:rsid w:val="00994870"/>
    <w:pPr>
      <w:spacing w:after="0" w:line="240" w:lineRule="auto"/>
      <w:jc w:val="center"/>
    </w:pPr>
    <w:rPr>
      <w:rFonts w:ascii="Times New Roman" w:eastAsia="Times New Roman" w:hAnsi="Times New Roman" w:cs="Times New Roman"/>
      <w:color w:val="FFFFFF"/>
      <w:sz w:val="24"/>
      <w:szCs w:val="24"/>
      <w:lang w:eastAsia="en-GB"/>
    </w:rPr>
  </w:style>
  <w:style w:type="paragraph" w:customStyle="1" w:styleId="swtiletext">
    <w:name w:val="swtiletext"/>
    <w:basedOn w:val="Normal"/>
    <w:rsid w:val="00994870"/>
    <w:pPr>
      <w:spacing w:before="100" w:beforeAutospacing="1" w:after="100" w:afterAutospacing="1" w:line="264" w:lineRule="auto"/>
    </w:pPr>
    <w:rPr>
      <w:rFonts w:ascii="Times New Roman" w:eastAsia="Times New Roman" w:hAnsi="Times New Roman" w:cs="Times New Roman"/>
      <w:sz w:val="24"/>
      <w:szCs w:val="24"/>
      <w:lang w:eastAsia="en-GB"/>
    </w:rPr>
  </w:style>
  <w:style w:type="paragraph" w:customStyle="1" w:styleId="headerbarbg">
    <w:name w:val="headerbarbg"/>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clip110x110">
    <w:name w:val="clip110x11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frame">
    <w:name w:val="wacframe"/>
    <w:basedOn w:val="Normal"/>
    <w:rsid w:val="00994870"/>
    <w:pPr>
      <w:shd w:val="clear" w:color="auto" w:fill="E1E1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fastviewpositionrewrite">
    <w:name w:val="wacfastviewpositionrewrit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fastviewnavoreogrid">
    <w:name w:val="wacfastviewnavoreogrid"/>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fastviewabsolute">
    <w:name w:val="wacfastviewabsolut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fastloadingoverlay">
    <w:name w:val="wacfastloadingoverla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fastloadingboxui">
    <w:name w:val="wacfastloadingboxui"/>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ibbonplaceholder">
    <w:name w:val="wacribbonplacehol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fastbootloader">
    <w:name w:val="wacfastbootloa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eadingbarpanel">
    <w:name w:val="wacreadingbar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ibbonpanel">
    <w:name w:val="wacribbon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ocumentpanel">
    <w:name w:val="wacdocumentpanel"/>
    <w:basedOn w:val="Normal"/>
    <w:rsid w:val="0099487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wacdocumentpanelcontent">
    <w:name w:val="wacdocumentpanelcont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ocumentpanelcontentfocused">
    <w:name w:val="wacdocumentpanelcontentfocused"/>
    <w:basedOn w:val="Normal"/>
    <w:rsid w:val="00994870"/>
    <w:pPr>
      <w:pBdr>
        <w:top w:val="dashed" w:sz="12" w:space="0" w:color="777777"/>
        <w:left w:val="dashed" w:sz="12" w:space="0" w:color="777777"/>
        <w:bottom w:val="dashed" w:sz="12" w:space="0" w:color="777777"/>
        <w:right w:val="dashed" w:sz="12" w:space="0" w:color="777777"/>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viewpanel">
    <w:name w:val="wacviewpan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nteractiveview">
    <w:name w:val="wacinteractiveview"/>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taghighlight">
    <w:name w:val="notetaghighlight"/>
    <w:basedOn w:val="Normal"/>
    <w:rsid w:val="00994870"/>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en-GB"/>
    </w:rPr>
  </w:style>
  <w:style w:type="paragraph" w:customStyle="1" w:styleId="hithighlighted">
    <w:name w:val="hithighlighted"/>
    <w:basedOn w:val="Normal"/>
    <w:rsid w:val="00994870"/>
    <w:pPr>
      <w:shd w:val="clear" w:color="auto" w:fill="FFEE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ipper">
    <w:name w:val="gripper"/>
    <w:basedOn w:val="Normal"/>
    <w:rsid w:val="00994870"/>
    <w:pPr>
      <w:pBdr>
        <w:top w:val="single" w:sz="24" w:space="0" w:color="212121"/>
        <w:left w:val="single" w:sz="24" w:space="0" w:color="212121"/>
        <w:bottom w:val="single" w:sz="24" w:space="0" w:color="212121"/>
        <w:right w:val="single" w:sz="24" w:space="0" w:color="212121"/>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ippertargetarea">
    <w:name w:val="grippertargetarea"/>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ipperscontainer">
    <w:name w:val="grippers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markergallerypreviewline">
    <w:name w:val="listmarkergallerypreviewline"/>
    <w:basedOn w:val="Normal"/>
    <w:rsid w:val="00994870"/>
    <w:pPr>
      <w:shd w:val="clear" w:color="auto" w:fill="AAAAAA"/>
      <w:spacing w:before="100" w:beforeAutospacing="1" w:after="100" w:afterAutospacing="1" w:line="240" w:lineRule="auto"/>
      <w:ind w:left="60" w:right="60"/>
    </w:pPr>
    <w:rPr>
      <w:rFonts w:ascii="Times New Roman" w:eastAsia="Times New Roman" w:hAnsi="Times New Roman" w:cs="Times New Roman"/>
      <w:sz w:val="24"/>
      <w:szCs w:val="24"/>
      <w:lang w:eastAsia="en-GB"/>
    </w:rPr>
  </w:style>
  <w:style w:type="paragraph" w:customStyle="1" w:styleId="listmarker">
    <w:name w:val="listmark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tagcontainer">
    <w:name w:val="notetag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tagimage">
    <w:name w:val="notetagimage"/>
    <w:basedOn w:val="Normal"/>
    <w:rsid w:val="00994870"/>
    <w:pPr>
      <w:spacing w:before="30" w:after="100" w:afterAutospacing="1" w:line="240" w:lineRule="auto"/>
    </w:pPr>
    <w:rPr>
      <w:rFonts w:ascii="Times New Roman" w:eastAsia="Times New Roman" w:hAnsi="Times New Roman" w:cs="Times New Roman"/>
      <w:sz w:val="24"/>
      <w:szCs w:val="24"/>
      <w:lang w:eastAsia="en-GB"/>
    </w:rPr>
  </w:style>
  <w:style w:type="paragraph" w:customStyle="1" w:styleId="notetagnoimage">
    <w:name w:val="notetagnoimage"/>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listghost">
    <w:name w:val="listghost"/>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wacediting">
    <w:name w:val="wacedit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hidden">
    <w:name w:val="ms-hidde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efcontainer">
    <w:name w:val="wacef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efoverlay">
    <w:name w:val="wacefoverlay"/>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efimage">
    <w:name w:val="wacefimage"/>
    <w:basedOn w:val="Normal"/>
    <w:rsid w:val="00994870"/>
    <w:pPr>
      <w:spacing w:before="75" w:after="75" w:line="240" w:lineRule="auto"/>
      <w:ind w:left="270" w:right="270"/>
    </w:pPr>
    <w:rPr>
      <w:rFonts w:ascii="Times New Roman" w:eastAsia="Times New Roman" w:hAnsi="Times New Roman" w:cs="Times New Roman"/>
      <w:sz w:val="24"/>
      <w:szCs w:val="24"/>
      <w:lang w:eastAsia="en-GB"/>
    </w:rPr>
  </w:style>
  <w:style w:type="paragraph" w:customStyle="1" w:styleId="waceffilename">
    <w:name w:val="waceffilename"/>
    <w:basedOn w:val="Normal"/>
    <w:rsid w:val="00994870"/>
    <w:pPr>
      <w:spacing w:before="100" w:beforeAutospacing="1" w:after="100" w:afterAutospacing="1" w:line="360" w:lineRule="atLeast"/>
      <w:jc w:val="center"/>
    </w:pPr>
    <w:rPr>
      <w:rFonts w:ascii="Times New Roman" w:eastAsia="Times New Roman" w:hAnsi="Times New Roman" w:cs="Times New Roman"/>
      <w:sz w:val="27"/>
      <w:szCs w:val="27"/>
      <w:lang w:eastAsia="en-GB"/>
    </w:rPr>
  </w:style>
  <w:style w:type="paragraph" w:customStyle="1" w:styleId="wacefprogress">
    <w:name w:val="wacefprogress"/>
    <w:basedOn w:val="Normal"/>
    <w:rsid w:val="00994870"/>
    <w:pPr>
      <w:spacing w:after="100" w:afterAutospacing="1" w:line="240" w:lineRule="auto"/>
      <w:ind w:left="-180"/>
      <w:jc w:val="center"/>
    </w:pPr>
    <w:rPr>
      <w:rFonts w:ascii="Times New Roman" w:eastAsia="Times New Roman" w:hAnsi="Times New Roman" w:cs="Times New Roman"/>
      <w:sz w:val="24"/>
      <w:szCs w:val="24"/>
      <w:lang w:eastAsia="en-GB"/>
    </w:rPr>
  </w:style>
  <w:style w:type="paragraph" w:customStyle="1" w:styleId="getpageurldialog">
    <w:name w:val="getpageurldialog"/>
    <w:basedOn w:val="Normal"/>
    <w:rsid w:val="00994870"/>
    <w:pPr>
      <w:pBdr>
        <w:top w:val="single" w:sz="6" w:space="4" w:color="auto"/>
        <w:left w:val="single" w:sz="6" w:space="4" w:color="auto"/>
        <w:bottom w:val="single" w:sz="6" w:space="4" w:color="auto"/>
        <w:right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senceip">
    <w:name w:val="presenceip"/>
    <w:basedOn w:val="Normal"/>
    <w:rsid w:val="00994870"/>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en-GB"/>
    </w:rPr>
  </w:style>
  <w:style w:type="paragraph" w:customStyle="1" w:styleId="presenceippaddingdiv">
    <w:name w:val="presenceippaddingdiv"/>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sencesmallbox">
    <w:name w:val="presencesmallbox"/>
    <w:basedOn w:val="Normal"/>
    <w:rsid w:val="00994870"/>
    <w:pPr>
      <w:pBdr>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dernpresencesmall">
    <w:name w:val="modernpresencesmall"/>
    <w:basedOn w:val="Normal"/>
    <w:rsid w:val="00994870"/>
    <w:pPr>
      <w:pBdr>
        <w:top w:val="single" w:sz="18" w:space="0" w:color="auto"/>
        <w:left w:val="single" w:sz="18" w:space="0" w:color="auto"/>
        <w:bottom w:val="single" w:sz="18" w:space="0" w:color="auto"/>
        <w:right w:val="single" w:sz="1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resymbolstable">
    <w:name w:val="moresymbolstable"/>
    <w:basedOn w:val="Normal"/>
    <w:rsid w:val="0099487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definenewbullettable">
    <w:name w:val="definenewbullettable"/>
    <w:basedOn w:val="Normal"/>
    <w:rsid w:val="0099487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definenewbullettablecell">
    <w:name w:val="definenewbullettablecell"/>
    <w:basedOn w:val="Normal"/>
    <w:rsid w:val="00994870"/>
    <w:pPr>
      <w:spacing w:before="100" w:beforeAutospacing="1" w:after="100" w:afterAutospacing="1" w:line="240" w:lineRule="auto"/>
      <w:jc w:val="center"/>
      <w:textAlignment w:val="center"/>
    </w:pPr>
    <w:rPr>
      <w:rFonts w:ascii="Times New Roman" w:eastAsia="Times New Roman" w:hAnsi="Times New Roman" w:cs="Times New Roman"/>
      <w:color w:val="000000"/>
      <w:sz w:val="40"/>
      <w:szCs w:val="40"/>
      <w:lang w:eastAsia="en-GB"/>
    </w:rPr>
  </w:style>
  <w:style w:type="paragraph" w:customStyle="1" w:styleId="insightspaneiframe">
    <w:name w:val="insightspaneifram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sforofficetaskpaneappcontainer">
    <w:name w:val="appsforofficetaskpaneapp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thjaxdisplay">
    <w:name w:val="mathjax_display"/>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equationplaceholdertext">
    <w:name w:val="equationplaceholdertext"/>
    <w:basedOn w:val="Normal"/>
    <w:rsid w:val="00994870"/>
    <w:pPr>
      <w:shd w:val="clear" w:color="auto" w:fill="E1E3E6"/>
      <w:spacing w:before="90" w:after="90" w:line="240" w:lineRule="auto"/>
      <w:ind w:left="120" w:right="120"/>
    </w:pPr>
    <w:rPr>
      <w:rFonts w:ascii="Segoe UI" w:eastAsia="Times New Roman" w:hAnsi="Segoe UI" w:cs="Segoe UI"/>
      <w:color w:val="666666"/>
      <w:sz w:val="24"/>
      <w:szCs w:val="24"/>
      <w:lang w:eastAsia="en-GB"/>
    </w:rPr>
  </w:style>
  <w:style w:type="paragraph" w:customStyle="1" w:styleId="languageslistdiv">
    <w:name w:val="languageslistdiv"/>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ammarsettingsdialogresetbuttoncontainer">
    <w:name w:val="grammarsettingsdialogresetbutt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ammarsettingsdialogresetbutton">
    <w:name w:val="grammarsettingsdialogresetbutton"/>
    <w:basedOn w:val="Normal"/>
    <w:rsid w:val="00994870"/>
    <w:pPr>
      <w:spacing w:before="150" w:after="100" w:afterAutospacing="1" w:line="240" w:lineRule="auto"/>
      <w:ind w:right="150"/>
    </w:pPr>
    <w:rPr>
      <w:rFonts w:ascii="Times New Roman" w:eastAsia="Times New Roman" w:hAnsi="Times New Roman" w:cs="Times New Roman"/>
      <w:sz w:val="24"/>
      <w:szCs w:val="24"/>
      <w:lang w:eastAsia="en-GB"/>
    </w:rPr>
  </w:style>
  <w:style w:type="paragraph" w:customStyle="1" w:styleId="critiquecategory">
    <w:name w:val="critiquecategory"/>
    <w:basedOn w:val="Normal"/>
    <w:rsid w:val="00994870"/>
    <w:pPr>
      <w:spacing w:before="45" w:after="45" w:line="240" w:lineRule="auto"/>
      <w:ind w:left="30" w:right="30"/>
    </w:pPr>
    <w:rPr>
      <w:rFonts w:ascii="Times New Roman" w:eastAsia="Times New Roman" w:hAnsi="Times New Roman" w:cs="Times New Roman"/>
      <w:sz w:val="24"/>
      <w:szCs w:val="24"/>
      <w:lang w:eastAsia="en-GB"/>
    </w:rPr>
  </w:style>
  <w:style w:type="paragraph" w:customStyle="1" w:styleId="critiquetype">
    <w:name w:val="critiquetyp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ritiqueslist">
    <w:name w:val="critiqueslis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emojigalleryheader">
    <w:name w:val="wacemojigalleryheader"/>
    <w:basedOn w:val="Normal"/>
    <w:rsid w:val="00994870"/>
    <w:pPr>
      <w:spacing w:before="100" w:beforeAutospacing="1" w:after="100" w:afterAutospacing="1" w:line="240" w:lineRule="auto"/>
    </w:pPr>
    <w:rPr>
      <w:rFonts w:ascii="Segoe UI Emoji" w:eastAsia="Times New Roman" w:hAnsi="Segoe UI Emoji" w:cs="Times New Roman"/>
      <w:sz w:val="24"/>
      <w:szCs w:val="24"/>
      <w:lang w:eastAsia="en-GB"/>
    </w:rPr>
  </w:style>
  <w:style w:type="paragraph" w:customStyle="1" w:styleId="wacemojistabcontent">
    <w:name w:val="wacemojistabcontent"/>
    <w:basedOn w:val="Normal"/>
    <w:rsid w:val="00994870"/>
    <w:pPr>
      <w:spacing w:before="100" w:beforeAutospacing="1" w:after="100" w:afterAutospacing="1" w:line="240" w:lineRule="auto"/>
    </w:pPr>
    <w:rPr>
      <w:rFonts w:ascii="Segoe UI Emoji" w:eastAsia="Times New Roman" w:hAnsi="Segoe UI Emoji" w:cs="Times New Roman"/>
      <w:sz w:val="24"/>
      <w:szCs w:val="24"/>
      <w:lang w:eastAsia="en-GB"/>
    </w:rPr>
  </w:style>
  <w:style w:type="paragraph" w:customStyle="1" w:styleId="emojibuttoninnerhtml">
    <w:name w:val="emojibuttoninnerhtml"/>
    <w:basedOn w:val="Normal"/>
    <w:rsid w:val="00994870"/>
    <w:pPr>
      <w:spacing w:before="100" w:beforeAutospacing="1" w:after="100" w:afterAutospacing="1" w:line="240" w:lineRule="auto"/>
    </w:pPr>
    <w:rPr>
      <w:rFonts w:ascii="Segoe UI Emoji" w:eastAsia="Times New Roman" w:hAnsi="Segoe UI Emoji" w:cs="Times New Roman"/>
      <w:sz w:val="24"/>
      <w:szCs w:val="24"/>
      <w:lang w:eastAsia="en-GB"/>
    </w:rPr>
  </w:style>
  <w:style w:type="paragraph" w:customStyle="1" w:styleId="wacemojistabcontentaria-hiddentrue">
    <w:name w:val="wacemojistabcontent[aria-hidden='true']"/>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tablewordwrap">
    <w:name w:val="tablewordwrap"/>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ordsectionbreakcontainer">
    <w:name w:val="wordsectionbreakcontainer"/>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wordsectionbreak">
    <w:name w:val="wordsectionbreak"/>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color w:val="B1B1B1"/>
      <w:sz w:val="24"/>
      <w:szCs w:val="24"/>
      <w:lang w:eastAsia="en-GB"/>
    </w:rPr>
  </w:style>
  <w:style w:type="paragraph" w:customStyle="1" w:styleId="wordlastsectionbackground">
    <w:name w:val="wordlastsectionbackground"/>
    <w:basedOn w:val="Normal"/>
    <w:rsid w:val="00994870"/>
    <w:pPr>
      <w:pBdr>
        <w:left w:val="single" w:sz="6" w:space="0" w:color="ABABAB"/>
        <w:right w:val="single" w:sz="6" w:space="0" w:color="ABABAB"/>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bedwidthinput">
    <w:name w:val="embedwidthinput"/>
    <w:basedOn w:val="Normal"/>
    <w:rsid w:val="00994870"/>
    <w:pPr>
      <w:spacing w:before="100" w:beforeAutospacing="1" w:after="150" w:line="240" w:lineRule="auto"/>
      <w:ind w:left="150"/>
    </w:pPr>
    <w:rPr>
      <w:rFonts w:ascii="Times New Roman" w:eastAsia="Times New Roman" w:hAnsi="Times New Roman" w:cs="Times New Roman"/>
      <w:sz w:val="24"/>
      <w:szCs w:val="24"/>
      <w:lang w:eastAsia="en-GB"/>
    </w:rPr>
  </w:style>
  <w:style w:type="paragraph" w:customStyle="1" w:styleId="embedheightinput">
    <w:name w:val="embedheightinput"/>
    <w:basedOn w:val="Normal"/>
    <w:rsid w:val="00994870"/>
    <w:pPr>
      <w:spacing w:before="100" w:beforeAutospacing="1" w:after="100" w:afterAutospacing="1" w:line="240" w:lineRule="auto"/>
      <w:ind w:left="150"/>
    </w:pPr>
    <w:rPr>
      <w:rFonts w:ascii="Times New Roman" w:eastAsia="Times New Roman" w:hAnsi="Times New Roman" w:cs="Times New Roman"/>
      <w:sz w:val="24"/>
      <w:szCs w:val="24"/>
      <w:lang w:eastAsia="en-GB"/>
    </w:rPr>
  </w:style>
  <w:style w:type="paragraph" w:customStyle="1" w:styleId="embedpagenumberinput">
    <w:name w:val="embedpagenumberinput"/>
    <w:basedOn w:val="Normal"/>
    <w:rsid w:val="00994870"/>
    <w:pPr>
      <w:spacing w:after="100" w:afterAutospacing="1" w:line="240" w:lineRule="auto"/>
      <w:ind w:left="150"/>
    </w:pPr>
    <w:rPr>
      <w:rFonts w:ascii="Times New Roman" w:eastAsia="Times New Roman" w:hAnsi="Times New Roman" w:cs="Times New Roman"/>
      <w:sz w:val="24"/>
      <w:szCs w:val="24"/>
      <w:lang w:eastAsia="en-GB"/>
    </w:rPr>
  </w:style>
  <w:style w:type="paragraph" w:customStyle="1" w:styleId="paragraphdialogleftchunk">
    <w:name w:val="paragraphdialogleftchunk"/>
    <w:basedOn w:val="Normal"/>
    <w:rsid w:val="00994870"/>
    <w:pPr>
      <w:spacing w:before="225" w:after="100" w:afterAutospacing="1" w:line="240" w:lineRule="auto"/>
      <w:ind w:right="600"/>
    </w:pPr>
    <w:rPr>
      <w:rFonts w:ascii="Times New Roman" w:eastAsia="Times New Roman" w:hAnsi="Times New Roman" w:cs="Times New Roman"/>
      <w:sz w:val="24"/>
      <w:szCs w:val="24"/>
      <w:lang w:eastAsia="en-GB"/>
    </w:rPr>
  </w:style>
  <w:style w:type="paragraph" w:customStyle="1" w:styleId="paragraphdialogrightchunk">
    <w:name w:val="paragraphdialogrightchunk"/>
    <w:basedOn w:val="Normal"/>
    <w:rsid w:val="00994870"/>
    <w:pPr>
      <w:spacing w:before="225" w:after="100" w:afterAutospacing="1" w:line="240" w:lineRule="auto"/>
    </w:pPr>
    <w:rPr>
      <w:rFonts w:ascii="Times New Roman" w:eastAsia="Times New Roman" w:hAnsi="Times New Roman" w:cs="Times New Roman"/>
      <w:sz w:val="24"/>
      <w:szCs w:val="24"/>
      <w:lang w:eastAsia="en-GB"/>
    </w:rPr>
  </w:style>
  <w:style w:type="paragraph" w:customStyle="1" w:styleId="paragraphdialogcontentarea">
    <w:name w:val="paragraphdialogcontentare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dialoglinespacingsection">
    <w:name w:val="paragraphdialoglinespacingsec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dialogspecialindentsection">
    <w:name w:val="paragraphdialogspecialindentsec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rginsdialogrightchunk">
    <w:name w:val="marginsdialogrightchunk"/>
    <w:basedOn w:val="Normal"/>
    <w:rsid w:val="00994870"/>
    <w:pPr>
      <w:spacing w:before="100" w:beforeAutospacing="1" w:after="100" w:afterAutospacing="1" w:line="240" w:lineRule="auto"/>
      <w:ind w:left="900"/>
    </w:pPr>
    <w:rPr>
      <w:rFonts w:ascii="Times New Roman" w:eastAsia="Times New Roman" w:hAnsi="Times New Roman" w:cs="Times New Roman"/>
      <w:sz w:val="24"/>
      <w:szCs w:val="24"/>
      <w:lang w:eastAsia="en-GB"/>
    </w:rPr>
  </w:style>
  <w:style w:type="paragraph" w:customStyle="1" w:styleId="trackchangetextdeletion">
    <w:name w:val="trackchangetextdeletion"/>
    <w:basedOn w:val="Normal"/>
    <w:rsid w:val="00994870"/>
    <w:pPr>
      <w:spacing w:before="100" w:beforeAutospacing="1" w:after="100" w:afterAutospacing="1" w:line="240" w:lineRule="auto"/>
    </w:pPr>
    <w:rPr>
      <w:rFonts w:ascii="Times New Roman" w:eastAsia="Times New Roman" w:hAnsi="Times New Roman" w:cs="Times New Roman"/>
      <w:strike/>
      <w:sz w:val="24"/>
      <w:szCs w:val="24"/>
      <w:lang w:eastAsia="en-GB"/>
    </w:rPr>
  </w:style>
  <w:style w:type="paragraph" w:customStyle="1" w:styleId="trackchangetextinsertion">
    <w:name w:val="trackchangetextinsertion"/>
    <w:basedOn w:val="Normal"/>
    <w:rsid w:val="00994870"/>
    <w:pPr>
      <w:spacing w:before="100" w:beforeAutospacing="1" w:after="100" w:afterAutospacing="1" w:line="240" w:lineRule="auto"/>
    </w:pPr>
    <w:rPr>
      <w:rFonts w:ascii="Times New Roman" w:eastAsia="Times New Roman" w:hAnsi="Times New Roman" w:cs="Times New Roman"/>
      <w:sz w:val="24"/>
      <w:szCs w:val="24"/>
      <w:u w:val="single"/>
      <w:lang w:eastAsia="en-GB"/>
    </w:rPr>
  </w:style>
  <w:style w:type="paragraph" w:customStyle="1" w:styleId="trackchangeimagedeletion">
    <w:name w:val="trackchangeimagedele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kchangeimageinsertion">
    <w:name w:val="trackchangeimageinser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kchangeimagemodified">
    <w:name w:val="trackchangeimagemodifie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kchangeindirecteffect">
    <w:name w:val="trackchangeindirecteffect"/>
    <w:basedOn w:val="Normal"/>
    <w:rsid w:val="00994870"/>
    <w:pPr>
      <w:spacing w:before="100" w:beforeAutospacing="1" w:after="100" w:afterAutospacing="1" w:line="240" w:lineRule="auto"/>
    </w:pPr>
    <w:rPr>
      <w:rFonts w:ascii="Times New Roman" w:eastAsia="Times New Roman" w:hAnsi="Times New Roman" w:cs="Times New Roman"/>
      <w:color w:val="1B9CAB"/>
      <w:sz w:val="24"/>
      <w:szCs w:val="24"/>
      <w:lang w:eastAsia="en-GB"/>
    </w:rPr>
  </w:style>
  <w:style w:type="paragraph" w:customStyle="1" w:styleId="trackedchangeindicator">
    <w:name w:val="trackedchangeindicator"/>
    <w:basedOn w:val="Normal"/>
    <w:rsid w:val="00994870"/>
    <w:pPr>
      <w:pBdr>
        <w:left w:val="single" w:sz="12" w:space="0" w:color="A4A4A4"/>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kchangetooltipdisplaybox">
    <w:name w:val="trackchangetooltipdisplaybox"/>
    <w:basedOn w:val="Normal"/>
    <w:rsid w:val="00994870"/>
    <w:pPr>
      <w:pBdr>
        <w:top w:val="single" w:sz="6" w:space="6" w:color="D6D6D6"/>
        <w:left w:val="single" w:sz="6" w:space="6" w:color="D6D6D6"/>
        <w:bottom w:val="single" w:sz="6" w:space="6" w:color="D6D6D6"/>
        <w:right w:val="single" w:sz="6" w:space="6" w:color="D6D6D6"/>
      </w:pBdr>
      <w:shd w:val="clear" w:color="auto" w:fill="FFFFFF"/>
      <w:spacing w:before="100" w:beforeAutospacing="1" w:after="100" w:afterAutospacing="1" w:line="240" w:lineRule="auto"/>
    </w:pPr>
    <w:rPr>
      <w:rFonts w:ascii="Segoe UI" w:eastAsia="Times New Roman" w:hAnsi="Segoe UI" w:cs="Segoe UI"/>
      <w:sz w:val="20"/>
      <w:szCs w:val="20"/>
      <w:lang w:eastAsia="en-GB"/>
    </w:rPr>
  </w:style>
  <w:style w:type="paragraph" w:customStyle="1" w:styleId="trackedchangetooltipauthor">
    <w:name w:val="trackedchangetooltipauthor"/>
    <w:basedOn w:val="Normal"/>
    <w:rsid w:val="00994870"/>
    <w:pPr>
      <w:spacing w:before="100" w:beforeAutospacing="1" w:after="100" w:afterAutospacing="1" w:line="240" w:lineRule="auto"/>
    </w:pPr>
    <w:rPr>
      <w:rFonts w:ascii="Segoe UI Semibold" w:eastAsia="Times New Roman" w:hAnsi="Segoe UI Semibold" w:cs="Times New Roman"/>
      <w:lang w:eastAsia="en-GB"/>
    </w:rPr>
  </w:style>
  <w:style w:type="paragraph" w:customStyle="1" w:styleId="trackedchangetooltiptimestamp">
    <w:name w:val="trackedchangetooltiptimestamp"/>
    <w:basedOn w:val="Normal"/>
    <w:rsid w:val="00994870"/>
    <w:pPr>
      <w:spacing w:before="100" w:beforeAutospacing="1" w:after="100" w:afterAutospacing="1" w:line="240" w:lineRule="auto"/>
    </w:pPr>
    <w:rPr>
      <w:rFonts w:ascii="Times New Roman" w:eastAsia="Times New Roman" w:hAnsi="Times New Roman" w:cs="Times New Roman"/>
      <w:color w:val="484644"/>
      <w:sz w:val="24"/>
      <w:szCs w:val="24"/>
      <w:lang w:eastAsia="en-GB"/>
    </w:rPr>
  </w:style>
  <w:style w:type="paragraph" w:customStyle="1" w:styleId="trackedchangetooltipcontenttemplate">
    <w:name w:val="trackedchangetooltipcontenttemplate"/>
    <w:basedOn w:val="Normal"/>
    <w:rsid w:val="00994870"/>
    <w:pPr>
      <w:spacing w:before="30" w:after="100" w:afterAutospacing="1" w:line="240" w:lineRule="auto"/>
    </w:pPr>
    <w:rPr>
      <w:rFonts w:ascii="Times New Roman" w:eastAsia="Times New Roman" w:hAnsi="Times New Roman" w:cs="Times New Roman"/>
      <w:sz w:val="24"/>
      <w:szCs w:val="24"/>
      <w:lang w:eastAsia="en-GB"/>
    </w:rPr>
  </w:style>
  <w:style w:type="paragraph" w:customStyle="1" w:styleId="trackedchangetooltipcontent">
    <w:name w:val="trackedchangetooltipcontent"/>
    <w:basedOn w:val="Normal"/>
    <w:rsid w:val="00994870"/>
    <w:pPr>
      <w:spacing w:before="30"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catchupactivityindicatorcontainer">
    <w:name w:val="catchupactivityindicator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indicator">
    <w:name w:val="catchupactivityindicator"/>
    <w:basedOn w:val="Normal"/>
    <w:rsid w:val="00994870"/>
    <w:pPr>
      <w:shd w:val="clear" w:color="auto" w:fill="007B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indicatorenlarged">
    <w:name w:val="catchupactivityindicatorenlarge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highlightbegin">
    <w:name w:val="catchupactivityhighlightbegin"/>
    <w:basedOn w:val="Normal"/>
    <w:rsid w:val="00994870"/>
    <w:pPr>
      <w:pBdr>
        <w:left w:val="single" w:sz="6" w:space="0" w:color="006BFF"/>
      </w:pBdr>
      <w:spacing w:before="100" w:beforeAutospacing="1" w:after="100" w:afterAutospacing="1" w:line="240" w:lineRule="auto"/>
      <w:ind w:left="-15"/>
    </w:pPr>
    <w:rPr>
      <w:rFonts w:ascii="Times New Roman" w:eastAsia="Times New Roman" w:hAnsi="Times New Roman" w:cs="Times New Roman"/>
      <w:sz w:val="24"/>
      <w:szCs w:val="24"/>
      <w:lang w:eastAsia="en-GB"/>
    </w:rPr>
  </w:style>
  <w:style w:type="paragraph" w:customStyle="1" w:styleId="catchupactivityhighlightbegingreyout">
    <w:name w:val="catchupactivityhighlightbegingreyout"/>
    <w:basedOn w:val="Normal"/>
    <w:rsid w:val="00994870"/>
    <w:pPr>
      <w:pBdr>
        <w:left w:val="single" w:sz="6" w:space="0" w:color="797775"/>
      </w:pBdr>
      <w:spacing w:before="100" w:beforeAutospacing="1" w:after="100" w:afterAutospacing="1" w:line="240" w:lineRule="auto"/>
      <w:ind w:left="-15"/>
    </w:pPr>
    <w:rPr>
      <w:rFonts w:ascii="Times New Roman" w:eastAsia="Times New Roman" w:hAnsi="Times New Roman" w:cs="Times New Roman"/>
      <w:sz w:val="24"/>
      <w:szCs w:val="24"/>
      <w:lang w:eastAsia="en-GB"/>
    </w:rPr>
  </w:style>
  <w:style w:type="paragraph" w:customStyle="1" w:styleId="catchupactivityhighlightend">
    <w:name w:val="catchupactivityhighlightend"/>
    <w:basedOn w:val="Normal"/>
    <w:rsid w:val="00994870"/>
    <w:pPr>
      <w:pBdr>
        <w:right w:val="single" w:sz="6" w:space="0" w:color="006BFF"/>
      </w:pBdr>
      <w:spacing w:before="100" w:beforeAutospacing="1" w:after="100" w:afterAutospacing="1" w:line="240" w:lineRule="auto"/>
      <w:ind w:right="-15"/>
    </w:pPr>
    <w:rPr>
      <w:rFonts w:ascii="Times New Roman" w:eastAsia="Times New Roman" w:hAnsi="Times New Roman" w:cs="Times New Roman"/>
      <w:sz w:val="24"/>
      <w:szCs w:val="24"/>
      <w:lang w:eastAsia="en-GB"/>
    </w:rPr>
  </w:style>
  <w:style w:type="paragraph" w:customStyle="1" w:styleId="catchupactivityhighlightendgreyout">
    <w:name w:val="catchupactivityhighlightendgreyout"/>
    <w:basedOn w:val="Normal"/>
    <w:rsid w:val="00994870"/>
    <w:pPr>
      <w:pBdr>
        <w:right w:val="single" w:sz="6" w:space="0" w:color="797775"/>
      </w:pBdr>
      <w:spacing w:before="100" w:beforeAutospacing="1" w:after="100" w:afterAutospacing="1" w:line="240" w:lineRule="auto"/>
      <w:ind w:right="-15"/>
    </w:pPr>
    <w:rPr>
      <w:rFonts w:ascii="Times New Roman" w:eastAsia="Times New Roman" w:hAnsi="Times New Roman" w:cs="Times New Roman"/>
      <w:sz w:val="24"/>
      <w:szCs w:val="24"/>
      <w:lang w:eastAsia="en-GB"/>
    </w:rPr>
  </w:style>
  <w:style w:type="paragraph" w:customStyle="1" w:styleId="catchupactivityhighlightmiddle">
    <w:name w:val="catchupactivityhighlightmiddle"/>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oauthlockbracket">
    <w:name w:val="coauthlockbracket"/>
    <w:basedOn w:val="Normal"/>
    <w:rsid w:val="00994870"/>
    <w:pPr>
      <w:pBdr>
        <w:top w:val="single" w:sz="6" w:space="0" w:color="9AC0CD"/>
        <w:left w:val="single" w:sz="6" w:space="0" w:color="9AC0CD"/>
        <w:bottom w:val="single" w:sz="6" w:space="0" w:color="9AC0CD"/>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authlockbracketmine">
    <w:name w:val="coauthlockbracketmine"/>
    <w:basedOn w:val="Normal"/>
    <w:rsid w:val="00994870"/>
    <w:pPr>
      <w:pBdr>
        <w:top w:val="dashed" w:sz="6" w:space="0" w:color="9AC0CD"/>
        <w:left w:val="dashed" w:sz="6" w:space="0" w:color="9AC0CD"/>
        <w:bottom w:val="dashed" w:sz="6" w:space="0" w:color="9AC0CD"/>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authlockdash">
    <w:name w:val="coauthlockdash"/>
    <w:basedOn w:val="Normal"/>
    <w:rsid w:val="00994870"/>
    <w:pPr>
      <w:pBdr>
        <w:top w:val="dotted" w:sz="6" w:space="0" w:color="9AC0CD"/>
      </w:pBdr>
      <w:spacing w:before="75" w:after="100" w:afterAutospacing="1" w:line="240" w:lineRule="auto"/>
    </w:pPr>
    <w:rPr>
      <w:rFonts w:ascii="Times New Roman" w:eastAsia="Times New Roman" w:hAnsi="Times New Roman" w:cs="Times New Roman"/>
      <w:sz w:val="24"/>
      <w:szCs w:val="24"/>
      <w:lang w:eastAsia="en-GB"/>
    </w:rPr>
  </w:style>
  <w:style w:type="paragraph" w:customStyle="1" w:styleId="coauthlockiconcontainer">
    <w:name w:val="coauthlockiconcontainer"/>
    <w:basedOn w:val="Normal"/>
    <w:rsid w:val="00994870"/>
    <w:pPr>
      <w:pBdr>
        <w:top w:val="single" w:sz="6" w:space="0" w:color="8AA2BF"/>
        <w:left w:val="single" w:sz="6" w:space="0" w:color="8AA2BF"/>
        <w:bottom w:val="single" w:sz="6" w:space="0" w:color="8AA2BF"/>
        <w:right w:val="single" w:sz="6" w:space="0" w:color="8AA2BF"/>
      </w:pBdr>
      <w:shd w:val="clear" w:color="auto" w:fill="DDE3EC"/>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bbonbar">
    <w:name w:val="ribbonba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bbonupper">
    <w:name w:val="ribbonupper"/>
    <w:basedOn w:val="Normal"/>
    <w:rsid w:val="00994870"/>
    <w:pPr>
      <w:shd w:val="clear" w:color="auto" w:fill="E1E1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bbonlower">
    <w:name w:val="ribbonlower"/>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bbonleft">
    <w:name w:val="ribbonlef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nelineribbonupper">
    <w:name w:val="onelineribbonupper"/>
    <w:basedOn w:val="Normal"/>
    <w:rsid w:val="00994870"/>
    <w:pPr>
      <w:shd w:val="clear" w:color="auto" w:fill="2B579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nelineribbonupperwithanimation">
    <w:name w:val="onelineribbonupperwithanimation"/>
    <w:basedOn w:val="Normal"/>
    <w:rsid w:val="00994870"/>
    <w:pPr>
      <w:shd w:val="clear" w:color="auto" w:fill="2B579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nelineribbonlower">
    <w:name w:val="onelineribbonlower"/>
    <w:basedOn w:val="Normal"/>
    <w:rsid w:val="00994870"/>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nelineribbonlowerwithanimation">
    <w:name w:val="onelineribbonlowerwithanimation"/>
    <w:basedOn w:val="Normal"/>
    <w:rsid w:val="00994870"/>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nelineribbonupperwithtabheaderrefresh">
    <w:name w:val="onelineribbonupperwithtabheaderrefresh"/>
    <w:basedOn w:val="Normal"/>
    <w:rsid w:val="00994870"/>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ingsurfaceoverlay">
    <w:name w:val="editingsurfaceoverlay"/>
    <w:basedOn w:val="Normal"/>
    <w:rsid w:val="00994870"/>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erfooterpane">
    <w:name w:val="headerfooterpan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ertoolbarcontainer">
    <w:name w:val="headertoolbar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erfooterviewelement">
    <w:name w:val="headerfooterviewelem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previewcontainer">
    <w:name w:val="stylepreview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numberspositiontopalignedtr">
    <w:name w:val="pagenumberspositiontopalignedtr"/>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pagenumberspositionbottomalignedtr">
    <w:name w:val="pagenumberspositionbottomalignedtr"/>
    <w:basedOn w:val="Normal"/>
    <w:rsid w:val="00994870"/>
    <w:pPr>
      <w:spacing w:before="100" w:beforeAutospacing="1" w:after="100" w:afterAutospacing="1" w:line="240" w:lineRule="auto"/>
      <w:textAlignment w:val="bottom"/>
    </w:pPr>
    <w:rPr>
      <w:rFonts w:ascii="Times New Roman" w:eastAsia="Times New Roman" w:hAnsi="Times New Roman" w:cs="Times New Roman"/>
      <w:sz w:val="24"/>
      <w:szCs w:val="24"/>
      <w:lang w:eastAsia="en-GB"/>
    </w:rPr>
  </w:style>
  <w:style w:type="paragraph" w:customStyle="1" w:styleId="wacsearchresultspane">
    <w:name w:val="wacsearchresultspane"/>
    <w:basedOn w:val="Normal"/>
    <w:rsid w:val="00994870"/>
    <w:pPr>
      <w:spacing w:before="100" w:beforeAutospacing="1" w:after="100" w:afterAutospacing="1" w:line="240" w:lineRule="auto"/>
      <w:ind w:left="225"/>
    </w:pPr>
    <w:rPr>
      <w:rFonts w:ascii="Times New Roman" w:eastAsia="Times New Roman" w:hAnsi="Times New Roman" w:cs="Times New Roman"/>
      <w:sz w:val="24"/>
      <w:szCs w:val="24"/>
      <w:lang w:eastAsia="en-GB"/>
    </w:rPr>
  </w:style>
  <w:style w:type="paragraph" w:customStyle="1" w:styleId="wacsearchresultspaneempty">
    <w:name w:val="wacsearchresultspaneempty"/>
    <w:basedOn w:val="Normal"/>
    <w:rsid w:val="00994870"/>
    <w:pPr>
      <w:spacing w:before="100" w:beforeAutospacing="1" w:after="100" w:afterAutospacing="1" w:line="240" w:lineRule="auto"/>
      <w:ind w:left="225"/>
    </w:pPr>
    <w:rPr>
      <w:rFonts w:ascii="Times New Roman" w:eastAsia="Times New Roman" w:hAnsi="Times New Roman" w:cs="Times New Roman"/>
      <w:sz w:val="24"/>
      <w:szCs w:val="24"/>
      <w:lang w:eastAsia="en-GB"/>
    </w:rPr>
  </w:style>
  <w:style w:type="paragraph" w:customStyle="1" w:styleId="wacsearchresultsscroller">
    <w:name w:val="wacsearchresultsscroll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esultoutline">
    <w:name w:val="wacresultoutli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selectedresult">
    <w:name w:val="wacselectedresult"/>
    <w:basedOn w:val="Normal"/>
    <w:rsid w:val="00994870"/>
    <w:pPr>
      <w:pBdr>
        <w:top w:val="single" w:sz="12" w:space="2" w:color="2B579A"/>
        <w:left w:val="single" w:sz="12" w:space="2" w:color="2B579A"/>
        <w:bottom w:val="single" w:sz="12" w:space="2" w:color="2B579A"/>
        <w:right w:val="single" w:sz="12" w:space="2" w:color="2B579A"/>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searchresult">
    <w:name w:val="wacsearchresult"/>
    <w:basedOn w:val="Normal"/>
    <w:rsid w:val="00994870"/>
    <w:pPr>
      <w:spacing w:before="100" w:beforeAutospacing="1" w:after="100" w:afterAutospacing="1" w:line="240" w:lineRule="auto"/>
      <w:textAlignment w:val="center"/>
    </w:pPr>
    <w:rPr>
      <w:rFonts w:ascii="Times New Roman" w:eastAsia="Times New Roman" w:hAnsi="Times New Roman" w:cs="Times New Roman"/>
      <w:color w:val="444444"/>
      <w:sz w:val="24"/>
      <w:szCs w:val="24"/>
      <w:lang w:eastAsia="en-GB"/>
    </w:rPr>
  </w:style>
  <w:style w:type="paragraph" w:customStyle="1" w:styleId="waccontext">
    <w:name w:val="waccontext"/>
    <w:basedOn w:val="Normal"/>
    <w:rsid w:val="00994870"/>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wacresulttype">
    <w:name w:val="wacresulttype"/>
    <w:basedOn w:val="Normal"/>
    <w:rsid w:val="00994870"/>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resultdivider">
    <w:name w:val="resultdivider"/>
    <w:basedOn w:val="Normal"/>
    <w:rsid w:val="00994870"/>
    <w:pPr>
      <w:pBdr>
        <w:bottom w:val="single" w:sz="6" w:space="0" w:color="E9E9E9"/>
      </w:pBdr>
      <w:spacing w:before="30" w:after="30" w:line="240" w:lineRule="auto"/>
      <w:ind w:right="225"/>
    </w:pPr>
    <w:rPr>
      <w:rFonts w:ascii="Times New Roman" w:eastAsia="Times New Roman" w:hAnsi="Times New Roman" w:cs="Times New Roman"/>
      <w:sz w:val="24"/>
      <w:szCs w:val="24"/>
      <w:lang w:eastAsia="en-GB"/>
    </w:rPr>
  </w:style>
  <w:style w:type="paragraph" w:customStyle="1" w:styleId="wacsearchresultslanding">
    <w:name w:val="wacsearchresultslanding"/>
    <w:basedOn w:val="Normal"/>
    <w:rsid w:val="00994870"/>
    <w:pPr>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findpanenotificationdivider">
    <w:name w:val="findpanenotificationdivider"/>
    <w:basedOn w:val="Normal"/>
    <w:rsid w:val="00994870"/>
    <w:pPr>
      <w:shd w:val="clear" w:color="auto" w:fill="E7E7E7"/>
      <w:spacing w:after="0" w:line="240" w:lineRule="auto"/>
      <w:ind w:left="-225" w:right="-225"/>
    </w:pPr>
    <w:rPr>
      <w:rFonts w:ascii="Times New Roman" w:eastAsia="Times New Roman" w:hAnsi="Times New Roman" w:cs="Times New Roman"/>
      <w:sz w:val="24"/>
      <w:szCs w:val="24"/>
      <w:lang w:eastAsia="en-GB"/>
    </w:rPr>
  </w:style>
  <w:style w:type="paragraph" w:customStyle="1" w:styleId="findpanenotificationicon">
    <w:name w:val="findpanenotificationicon"/>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indpanenotificationmessage">
    <w:name w:val="findpanenotificationmessag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dpanenotificationtext">
    <w:name w:val="findpanenotificationtext"/>
    <w:basedOn w:val="Normal"/>
    <w:rsid w:val="00994870"/>
    <w:pPr>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findpanenotificationlink">
    <w:name w:val="findpanenotificationlink"/>
    <w:basedOn w:val="Normal"/>
    <w:rsid w:val="00994870"/>
    <w:pPr>
      <w:spacing w:before="100" w:beforeAutospacing="1" w:after="100" w:afterAutospacing="1" w:line="240" w:lineRule="auto"/>
    </w:pPr>
    <w:rPr>
      <w:rFonts w:ascii="Times New Roman" w:eastAsia="Times New Roman" w:hAnsi="Times New Roman" w:cs="Times New Roman"/>
      <w:color w:val="336699"/>
      <w:sz w:val="24"/>
      <w:szCs w:val="24"/>
      <w:lang w:eastAsia="en-GB"/>
    </w:rPr>
  </w:style>
  <w:style w:type="paragraph" w:customStyle="1" w:styleId="searchboxbuttonframe">
    <w:name w:val="searchboxbuttonframe"/>
    <w:basedOn w:val="Normal"/>
    <w:rsid w:val="00994870"/>
    <w:pPr>
      <w:pBdr>
        <w:top w:val="single" w:sz="6" w:space="0" w:color="ABABAB"/>
        <w:left w:val="single" w:sz="6" w:space="1" w:color="ABABAB"/>
        <w:bottom w:val="single" w:sz="6" w:space="0" w:color="ABABAB"/>
        <w:right w:val="single" w:sz="6" w:space="0" w:color="ABABAB"/>
      </w:pBdr>
      <w:spacing w:before="100" w:beforeAutospacing="1" w:after="100" w:afterAutospacing="1" w:line="240" w:lineRule="auto"/>
      <w:ind w:right="15"/>
    </w:pPr>
    <w:rPr>
      <w:rFonts w:ascii="Times New Roman" w:eastAsia="Times New Roman" w:hAnsi="Times New Roman" w:cs="Times New Roman"/>
      <w:sz w:val="24"/>
      <w:szCs w:val="24"/>
      <w:lang w:eastAsia="en-GB"/>
    </w:rPr>
  </w:style>
  <w:style w:type="paragraph" w:customStyle="1" w:styleId="searchsplitbutton">
    <w:name w:val="searchsplitbutton"/>
    <w:basedOn w:val="Normal"/>
    <w:rsid w:val="00994870"/>
    <w:pPr>
      <w:spacing w:after="0" w:line="240" w:lineRule="auto"/>
      <w:ind w:right="-15"/>
    </w:pPr>
    <w:rPr>
      <w:rFonts w:ascii="Times New Roman" w:eastAsia="Times New Roman" w:hAnsi="Times New Roman" w:cs="Times New Roman"/>
      <w:sz w:val="24"/>
      <w:szCs w:val="24"/>
      <w:lang w:eastAsia="en-GB"/>
    </w:rPr>
  </w:style>
  <w:style w:type="paragraph" w:customStyle="1" w:styleId="placeholdertext">
    <w:name w:val="placeholdertext"/>
    <w:basedOn w:val="Normal"/>
    <w:rsid w:val="00994870"/>
    <w:pPr>
      <w:spacing w:before="100" w:beforeAutospacing="1" w:after="100" w:afterAutospacing="1" w:line="240" w:lineRule="auto"/>
    </w:pPr>
    <w:rPr>
      <w:rFonts w:ascii="Times New Roman" w:eastAsia="Times New Roman" w:hAnsi="Times New Roman" w:cs="Times New Roman"/>
      <w:color w:val="888888"/>
      <w:sz w:val="24"/>
      <w:szCs w:val="24"/>
      <w:lang w:eastAsia="en-GB"/>
    </w:rPr>
  </w:style>
  <w:style w:type="paragraph" w:customStyle="1" w:styleId="placeholderfocus">
    <w:name w:val="placeholderfocu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numberscalloutcontroloverlay">
    <w:name w:val="pagenumberscalloutcontroloverlay"/>
    <w:basedOn w:val="Normal"/>
    <w:rsid w:val="00994870"/>
    <w:pPr>
      <w:shd w:val="clear" w:color="auto" w:fill="C6C6C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numberscalloutcontrol">
    <w:name w:val="pagenumberscalloutcontrol"/>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hintcontainer">
    <w:name w:val="hint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igationcontrols">
    <w:name w:val="navigationcontrol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panetab">
    <w:name w:val="navpanetab"/>
    <w:basedOn w:val="Normal"/>
    <w:rsid w:val="00994870"/>
    <w:pPr>
      <w:spacing w:before="100" w:beforeAutospacing="1" w:after="100" w:afterAutospacing="1" w:line="240" w:lineRule="auto"/>
      <w:ind w:right="225"/>
    </w:pPr>
    <w:rPr>
      <w:rFonts w:ascii="Times New Roman" w:eastAsia="Times New Roman" w:hAnsi="Times New Roman" w:cs="Times New Roman"/>
      <w:sz w:val="24"/>
      <w:szCs w:val="24"/>
      <w:lang w:eastAsia="en-GB"/>
    </w:rPr>
  </w:style>
  <w:style w:type="paragraph" w:customStyle="1" w:styleId="navpanecurrenttab">
    <w:name w:val="navpanecurrenttab"/>
    <w:basedOn w:val="Normal"/>
    <w:rsid w:val="00994870"/>
    <w:pPr>
      <w:spacing w:before="100" w:beforeAutospacing="1" w:after="100" w:afterAutospacing="1" w:line="240" w:lineRule="auto"/>
      <w:ind w:right="225"/>
    </w:pPr>
    <w:rPr>
      <w:rFonts w:ascii="Times New Roman" w:eastAsia="Times New Roman" w:hAnsi="Times New Roman" w:cs="Times New Roman"/>
      <w:b/>
      <w:bCs/>
      <w:color w:val="2B579A"/>
      <w:sz w:val="24"/>
      <w:szCs w:val="24"/>
      <w:lang w:eastAsia="en-GB"/>
    </w:rPr>
  </w:style>
  <w:style w:type="paragraph" w:customStyle="1" w:styleId="navpanetabtext">
    <w:name w:val="navpanetab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paneexplanationtext">
    <w:name w:val="navpaneexplanation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panenonheadingelement">
    <w:name w:val="navpanenonheadingelement"/>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navpaneheadingelement">
    <w:name w:val="navpaneheadingelem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actnavpaneheadingelement">
    <w:name w:val="reactnavpaneheadingelement"/>
    <w:basedOn w:val="Normal"/>
    <w:rsid w:val="00994870"/>
    <w:pPr>
      <w:spacing w:before="30" w:after="100" w:afterAutospacing="1" w:line="240" w:lineRule="auto"/>
    </w:pPr>
    <w:rPr>
      <w:rFonts w:ascii="Times New Roman" w:eastAsia="Times New Roman" w:hAnsi="Times New Roman" w:cs="Times New Roman"/>
      <w:sz w:val="24"/>
      <w:szCs w:val="24"/>
      <w:lang w:eastAsia="en-GB"/>
    </w:rPr>
  </w:style>
  <w:style w:type="paragraph" w:customStyle="1" w:styleId="navpaneheadingsline">
    <w:name w:val="navpaneheadingsline"/>
    <w:basedOn w:val="Normal"/>
    <w:rsid w:val="00994870"/>
    <w:pPr>
      <w:pBdr>
        <w:top w:val="single" w:sz="6" w:space="0" w:color="FFFFFF"/>
        <w:left w:val="single" w:sz="6" w:space="5"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actnavpaneheadingsline">
    <w:name w:val="reactnavpaneheadingsline"/>
    <w:basedOn w:val="Normal"/>
    <w:rsid w:val="00994870"/>
    <w:pPr>
      <w:pBdr>
        <w:top w:val="single" w:sz="6" w:space="0" w:color="EDEBE9"/>
        <w:left w:val="single" w:sz="6" w:space="1" w:color="EDEBE9"/>
        <w:bottom w:val="single" w:sz="6" w:space="0" w:color="EDEBE9"/>
        <w:right w:val="single" w:sz="6" w:space="0" w:color="EDEBE9"/>
      </w:pBdr>
      <w:spacing w:before="100" w:beforeAutospacing="1" w:after="100" w:afterAutospacing="1" w:line="240" w:lineRule="auto"/>
    </w:pPr>
    <w:rPr>
      <w:rFonts w:ascii="Times New Roman" w:eastAsia="Times New Roman" w:hAnsi="Times New Roman" w:cs="Times New Roman"/>
      <w:color w:val="201F1E"/>
      <w:sz w:val="18"/>
      <w:szCs w:val="18"/>
      <w:lang w:eastAsia="en-GB"/>
    </w:rPr>
  </w:style>
  <w:style w:type="paragraph" w:customStyle="1" w:styleId="navpaneheading1line">
    <w:name w:val="navpaneheading1li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paneheading2line">
    <w:name w:val="navpaneheading2line"/>
    <w:basedOn w:val="Normal"/>
    <w:rsid w:val="00994870"/>
    <w:pPr>
      <w:spacing w:before="100" w:beforeAutospacing="1" w:after="100" w:afterAutospacing="1" w:line="240" w:lineRule="auto"/>
      <w:ind w:left="330"/>
    </w:pPr>
    <w:rPr>
      <w:rFonts w:ascii="Times New Roman" w:eastAsia="Times New Roman" w:hAnsi="Times New Roman" w:cs="Times New Roman"/>
      <w:sz w:val="24"/>
      <w:szCs w:val="24"/>
      <w:lang w:eastAsia="en-GB"/>
    </w:rPr>
  </w:style>
  <w:style w:type="paragraph" w:customStyle="1" w:styleId="navpaneheading3line">
    <w:name w:val="navpaneheading3line"/>
    <w:basedOn w:val="Normal"/>
    <w:rsid w:val="00994870"/>
    <w:pPr>
      <w:spacing w:before="100" w:beforeAutospacing="1" w:after="100" w:afterAutospacing="1" w:line="240" w:lineRule="auto"/>
      <w:ind w:left="660"/>
    </w:pPr>
    <w:rPr>
      <w:rFonts w:ascii="Times New Roman" w:eastAsia="Times New Roman" w:hAnsi="Times New Roman" w:cs="Times New Roman"/>
      <w:sz w:val="24"/>
      <w:szCs w:val="24"/>
      <w:lang w:eastAsia="en-GB"/>
    </w:rPr>
  </w:style>
  <w:style w:type="paragraph" w:customStyle="1" w:styleId="navpaneheading4line">
    <w:name w:val="navpaneheading4line"/>
    <w:basedOn w:val="Normal"/>
    <w:rsid w:val="00994870"/>
    <w:pPr>
      <w:spacing w:before="100" w:beforeAutospacing="1" w:after="100" w:afterAutospacing="1" w:line="240" w:lineRule="auto"/>
      <w:ind w:left="990"/>
    </w:pPr>
    <w:rPr>
      <w:rFonts w:ascii="Times New Roman" w:eastAsia="Times New Roman" w:hAnsi="Times New Roman" w:cs="Times New Roman"/>
      <w:sz w:val="24"/>
      <w:szCs w:val="24"/>
      <w:lang w:eastAsia="en-GB"/>
    </w:rPr>
  </w:style>
  <w:style w:type="paragraph" w:customStyle="1" w:styleId="navpaneheading5line">
    <w:name w:val="navpaneheading5line"/>
    <w:basedOn w:val="Normal"/>
    <w:rsid w:val="00994870"/>
    <w:pPr>
      <w:spacing w:before="100" w:beforeAutospacing="1" w:after="100" w:afterAutospacing="1" w:line="240" w:lineRule="auto"/>
      <w:ind w:left="1320"/>
    </w:pPr>
    <w:rPr>
      <w:rFonts w:ascii="Times New Roman" w:eastAsia="Times New Roman" w:hAnsi="Times New Roman" w:cs="Times New Roman"/>
      <w:sz w:val="24"/>
      <w:szCs w:val="24"/>
      <w:lang w:eastAsia="en-GB"/>
    </w:rPr>
  </w:style>
  <w:style w:type="paragraph" w:customStyle="1" w:styleId="navpaneheading6line">
    <w:name w:val="navpaneheading6line"/>
    <w:basedOn w:val="Normal"/>
    <w:rsid w:val="00994870"/>
    <w:pPr>
      <w:spacing w:before="100" w:beforeAutospacing="1" w:after="100" w:afterAutospacing="1" w:line="240" w:lineRule="auto"/>
      <w:ind w:left="1650"/>
    </w:pPr>
    <w:rPr>
      <w:rFonts w:ascii="Times New Roman" w:eastAsia="Times New Roman" w:hAnsi="Times New Roman" w:cs="Times New Roman"/>
      <w:sz w:val="24"/>
      <w:szCs w:val="24"/>
      <w:lang w:eastAsia="en-GB"/>
    </w:rPr>
  </w:style>
  <w:style w:type="paragraph" w:customStyle="1" w:styleId="navpaneheading7line">
    <w:name w:val="navpaneheading7line"/>
    <w:basedOn w:val="Normal"/>
    <w:rsid w:val="00994870"/>
    <w:pPr>
      <w:spacing w:before="100" w:beforeAutospacing="1" w:after="100" w:afterAutospacing="1" w:line="240" w:lineRule="auto"/>
      <w:ind w:left="1980"/>
    </w:pPr>
    <w:rPr>
      <w:rFonts w:ascii="Times New Roman" w:eastAsia="Times New Roman" w:hAnsi="Times New Roman" w:cs="Times New Roman"/>
      <w:sz w:val="24"/>
      <w:szCs w:val="24"/>
      <w:lang w:eastAsia="en-GB"/>
    </w:rPr>
  </w:style>
  <w:style w:type="paragraph" w:customStyle="1" w:styleId="navpaneheading8line">
    <w:name w:val="navpaneheading8line"/>
    <w:basedOn w:val="Normal"/>
    <w:rsid w:val="00994870"/>
    <w:pPr>
      <w:spacing w:before="100" w:beforeAutospacing="1" w:after="100" w:afterAutospacing="1" w:line="240" w:lineRule="auto"/>
      <w:ind w:left="2310"/>
    </w:pPr>
    <w:rPr>
      <w:rFonts w:ascii="Times New Roman" w:eastAsia="Times New Roman" w:hAnsi="Times New Roman" w:cs="Times New Roman"/>
      <w:sz w:val="24"/>
      <w:szCs w:val="24"/>
      <w:lang w:eastAsia="en-GB"/>
    </w:rPr>
  </w:style>
  <w:style w:type="paragraph" w:customStyle="1" w:styleId="navpaneheading9line">
    <w:name w:val="navpaneheading9line"/>
    <w:basedOn w:val="Normal"/>
    <w:rsid w:val="00994870"/>
    <w:pPr>
      <w:spacing w:before="100" w:beforeAutospacing="1" w:after="100" w:afterAutospacing="1" w:line="240" w:lineRule="auto"/>
      <w:ind w:left="2640"/>
    </w:pPr>
    <w:rPr>
      <w:rFonts w:ascii="Times New Roman" w:eastAsia="Times New Roman" w:hAnsi="Times New Roman" w:cs="Times New Roman"/>
      <w:sz w:val="24"/>
      <w:szCs w:val="24"/>
      <w:lang w:eastAsia="en-GB"/>
    </w:rPr>
  </w:style>
  <w:style w:type="paragraph" w:customStyle="1" w:styleId="reactnavpaneheading1line">
    <w:name w:val="reactnavpaneheading1li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actnavpaneheading2line">
    <w:name w:val="reactnavpaneheading2line"/>
    <w:basedOn w:val="Normal"/>
    <w:rsid w:val="00994870"/>
    <w:pPr>
      <w:spacing w:before="100" w:beforeAutospacing="1" w:after="100" w:afterAutospacing="1" w:line="240" w:lineRule="auto"/>
      <w:ind w:left="255"/>
    </w:pPr>
    <w:rPr>
      <w:rFonts w:ascii="Times New Roman" w:eastAsia="Times New Roman" w:hAnsi="Times New Roman" w:cs="Times New Roman"/>
      <w:sz w:val="24"/>
      <w:szCs w:val="24"/>
      <w:lang w:eastAsia="en-GB"/>
    </w:rPr>
  </w:style>
  <w:style w:type="paragraph" w:customStyle="1" w:styleId="reactnavpaneheading3line">
    <w:name w:val="reactnavpaneheading3line"/>
    <w:basedOn w:val="Normal"/>
    <w:rsid w:val="00994870"/>
    <w:pPr>
      <w:spacing w:before="100" w:beforeAutospacing="1" w:after="100" w:afterAutospacing="1" w:line="240" w:lineRule="auto"/>
      <w:ind w:left="510"/>
    </w:pPr>
    <w:rPr>
      <w:rFonts w:ascii="Times New Roman" w:eastAsia="Times New Roman" w:hAnsi="Times New Roman" w:cs="Times New Roman"/>
      <w:sz w:val="24"/>
      <w:szCs w:val="24"/>
      <w:lang w:eastAsia="en-GB"/>
    </w:rPr>
  </w:style>
  <w:style w:type="paragraph" w:customStyle="1" w:styleId="reactnavpaneheading4line">
    <w:name w:val="reactnavpaneheading4line"/>
    <w:basedOn w:val="Normal"/>
    <w:rsid w:val="00994870"/>
    <w:pPr>
      <w:spacing w:before="100" w:beforeAutospacing="1" w:after="100" w:afterAutospacing="1" w:line="240" w:lineRule="auto"/>
      <w:ind w:left="765"/>
    </w:pPr>
    <w:rPr>
      <w:rFonts w:ascii="Times New Roman" w:eastAsia="Times New Roman" w:hAnsi="Times New Roman" w:cs="Times New Roman"/>
      <w:sz w:val="24"/>
      <w:szCs w:val="24"/>
      <w:lang w:eastAsia="en-GB"/>
    </w:rPr>
  </w:style>
  <w:style w:type="paragraph" w:customStyle="1" w:styleId="reactnavpaneheading5line">
    <w:name w:val="reactnavpaneheading5line"/>
    <w:basedOn w:val="Normal"/>
    <w:rsid w:val="00994870"/>
    <w:pPr>
      <w:spacing w:before="100" w:beforeAutospacing="1" w:after="100" w:afterAutospacing="1" w:line="240" w:lineRule="auto"/>
      <w:ind w:left="1020"/>
    </w:pPr>
    <w:rPr>
      <w:rFonts w:ascii="Times New Roman" w:eastAsia="Times New Roman" w:hAnsi="Times New Roman" w:cs="Times New Roman"/>
      <w:sz w:val="24"/>
      <w:szCs w:val="24"/>
      <w:lang w:eastAsia="en-GB"/>
    </w:rPr>
  </w:style>
  <w:style w:type="paragraph" w:customStyle="1" w:styleId="reactnavpaneheading6line">
    <w:name w:val="reactnavpaneheading6line"/>
    <w:basedOn w:val="Normal"/>
    <w:rsid w:val="00994870"/>
    <w:pPr>
      <w:spacing w:before="100" w:beforeAutospacing="1" w:after="100" w:afterAutospacing="1" w:line="240" w:lineRule="auto"/>
      <w:ind w:left="1275"/>
    </w:pPr>
    <w:rPr>
      <w:rFonts w:ascii="Times New Roman" w:eastAsia="Times New Roman" w:hAnsi="Times New Roman" w:cs="Times New Roman"/>
      <w:sz w:val="24"/>
      <w:szCs w:val="24"/>
      <w:lang w:eastAsia="en-GB"/>
    </w:rPr>
  </w:style>
  <w:style w:type="paragraph" w:customStyle="1" w:styleId="reactnavpaneheading7line">
    <w:name w:val="reactnavpaneheading7line"/>
    <w:basedOn w:val="Normal"/>
    <w:rsid w:val="00994870"/>
    <w:pPr>
      <w:spacing w:before="100" w:beforeAutospacing="1" w:after="100" w:afterAutospacing="1" w:line="240" w:lineRule="auto"/>
      <w:ind w:left="1530"/>
    </w:pPr>
    <w:rPr>
      <w:rFonts w:ascii="Times New Roman" w:eastAsia="Times New Roman" w:hAnsi="Times New Roman" w:cs="Times New Roman"/>
      <w:sz w:val="24"/>
      <w:szCs w:val="24"/>
      <w:lang w:eastAsia="en-GB"/>
    </w:rPr>
  </w:style>
  <w:style w:type="paragraph" w:customStyle="1" w:styleId="reactnavpaneheading8line">
    <w:name w:val="reactnavpaneheading8line"/>
    <w:basedOn w:val="Normal"/>
    <w:rsid w:val="00994870"/>
    <w:pPr>
      <w:spacing w:before="100" w:beforeAutospacing="1" w:after="100" w:afterAutospacing="1" w:line="240" w:lineRule="auto"/>
      <w:ind w:left="1785"/>
    </w:pPr>
    <w:rPr>
      <w:rFonts w:ascii="Times New Roman" w:eastAsia="Times New Roman" w:hAnsi="Times New Roman" w:cs="Times New Roman"/>
      <w:sz w:val="24"/>
      <w:szCs w:val="24"/>
      <w:lang w:eastAsia="en-GB"/>
    </w:rPr>
  </w:style>
  <w:style w:type="paragraph" w:customStyle="1" w:styleId="reactnavpaneheading9line">
    <w:name w:val="reactnavpaneheading9line"/>
    <w:basedOn w:val="Normal"/>
    <w:rsid w:val="00994870"/>
    <w:pPr>
      <w:spacing w:before="100" w:beforeAutospacing="1" w:after="100" w:afterAutospacing="1" w:line="240" w:lineRule="auto"/>
      <w:ind w:left="2040"/>
    </w:pPr>
    <w:rPr>
      <w:rFonts w:ascii="Times New Roman" w:eastAsia="Times New Roman" w:hAnsi="Times New Roman" w:cs="Times New Roman"/>
      <w:sz w:val="24"/>
      <w:szCs w:val="24"/>
      <w:lang w:eastAsia="en-GB"/>
    </w:rPr>
  </w:style>
  <w:style w:type="paragraph" w:customStyle="1" w:styleId="navpaneheadingclick">
    <w:name w:val="navpaneheadingclick"/>
    <w:basedOn w:val="Normal"/>
    <w:rsid w:val="00994870"/>
    <w:pPr>
      <w:shd w:val="clear" w:color="auto" w:fill="C4D5F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actnavpaneheadingclick">
    <w:name w:val="reactnavpaneheadingclick"/>
    <w:basedOn w:val="Normal"/>
    <w:rsid w:val="00994870"/>
    <w:pPr>
      <w:shd w:val="clear" w:color="auto" w:fill="E2E0D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highlighted">
    <w:name w:val="footnoteendnotehighlighted"/>
    <w:basedOn w:val="Normal"/>
    <w:rsid w:val="00994870"/>
    <w:pPr>
      <w:shd w:val="clear" w:color="auto" w:fill="C6C6C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control">
    <w:name w:val="footnoteendnotecontrol"/>
    <w:basedOn w:val="Normal"/>
    <w:rsid w:val="00994870"/>
    <w:pPr>
      <w:pBdr>
        <w:top w:val="single" w:sz="6" w:space="8" w:color="C6C6C6"/>
        <w:left w:val="single" w:sz="6" w:space="0" w:color="C6C6C6"/>
        <w:bottom w:val="single" w:sz="6" w:space="8" w:color="C6C6C6"/>
        <w:right w:val="single" w:sz="6" w:space="0" w:color="C6C6C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editcontrol">
    <w:name w:val="footnoteendnoteeditcontro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viewelement">
    <w:name w:val="footnoteendnoteviewelem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editcontroldividerelement">
    <w:name w:val="footnoteendnoteeditcontroldividerelement"/>
    <w:basedOn w:val="Normal"/>
    <w:rsid w:val="00994870"/>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actionbarcontrol">
    <w:name w:val="footnoteendnoteactionbarcontro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actionbarcontroldividerelement">
    <w:name w:val="footnoteendnoteactionbarcontroldividerelement"/>
    <w:basedOn w:val="Normal"/>
    <w:rsid w:val="00994870"/>
    <w:pPr>
      <w:pBdr>
        <w:top w:val="single" w:sz="6" w:space="0" w:color="C6C6C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actionbarformattingbutton">
    <w:name w:val="footnoteendnoteactionbarformattingbutton"/>
    <w:basedOn w:val="Normal"/>
    <w:rsid w:val="00994870"/>
    <w:pPr>
      <w:pBdr>
        <w:top w:val="single" w:sz="6" w:space="2" w:color="C6C6C6"/>
        <w:left w:val="single" w:sz="6" w:space="8" w:color="C6C6C6"/>
        <w:bottom w:val="single" w:sz="6" w:space="2" w:color="C6C6C6"/>
        <w:right w:val="single" w:sz="6" w:space="8" w:color="C6C6C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actionbarnavigationbutton">
    <w:name w:val="footnoteendnoteactionbarnavigationbutton"/>
    <w:basedOn w:val="Normal"/>
    <w:rsid w:val="00994870"/>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actionbarbuttonholder">
    <w:name w:val="footnoteendnoteactionbarbuttonhol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dialogfonttitle">
    <w:name w:val="footnoteendnotedialogfont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dialogindentbuttonseparator">
    <w:name w:val="footnoteendnotedialogindentbuttonseparato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dialogindentbuttontext">
    <w:name w:val="footnoteendnotedialogindentbutton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dialogindentplaceholder">
    <w:name w:val="footnoteendnotedialogindentplaceholder"/>
    <w:basedOn w:val="Normal"/>
    <w:rsid w:val="00994870"/>
    <w:pPr>
      <w:pBdr>
        <w:top w:val="single" w:sz="6" w:space="2" w:color="C6C6C6"/>
        <w:left w:val="single" w:sz="6" w:space="3" w:color="C6C6C6"/>
        <w:bottom w:val="single" w:sz="6" w:space="0" w:color="C6C6C6"/>
        <w:right w:val="single" w:sz="6" w:space="0" w:color="C6C6C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endnotedialogindenttitle">
    <w:name w:val="footnoteendnotedialogindent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adornmentcontainer">
    <w:name w:val="pageadornmentcontainer"/>
    <w:basedOn w:val="Normal"/>
    <w:rsid w:val="00994870"/>
    <w:pPr>
      <w:spacing w:before="100" w:beforeAutospacing="1" w:after="100" w:afterAutospacing="1" w:line="240" w:lineRule="auto"/>
    </w:pPr>
    <w:rPr>
      <w:rFonts w:ascii="Segoe UI" w:eastAsia="Times New Roman" w:hAnsi="Segoe UI" w:cs="Segoe UI"/>
      <w:sz w:val="18"/>
      <w:szCs w:val="18"/>
      <w:lang w:eastAsia="en-GB"/>
    </w:rPr>
  </w:style>
  <w:style w:type="paragraph" w:customStyle="1" w:styleId="pageadornmentnumberlabel">
    <w:name w:val="pageadornmentnumberlabel"/>
    <w:basedOn w:val="Normal"/>
    <w:rsid w:val="00994870"/>
    <w:pPr>
      <w:spacing w:before="100" w:beforeAutospacing="1" w:after="100" w:afterAutospacing="1" w:line="240" w:lineRule="auto"/>
    </w:pPr>
    <w:rPr>
      <w:rFonts w:ascii="Times New Roman" w:eastAsia="Times New Roman" w:hAnsi="Times New Roman" w:cs="Times New Roman"/>
      <w:color w:val="646464"/>
      <w:sz w:val="24"/>
      <w:szCs w:val="24"/>
      <w:lang w:eastAsia="en-GB"/>
    </w:rPr>
  </w:style>
  <w:style w:type="paragraph" w:customStyle="1" w:styleId="pageadornmentheaderlabel">
    <w:name w:val="pageadornmentheaderlabel"/>
    <w:basedOn w:val="Normal"/>
    <w:rsid w:val="00994870"/>
    <w:pPr>
      <w:pBdr>
        <w:top w:val="single" w:sz="6" w:space="5" w:color="ABABAB"/>
        <w:left w:val="single" w:sz="6" w:space="6" w:color="ABABAB"/>
        <w:bottom w:val="single" w:sz="6" w:space="5" w:color="ABABAB"/>
        <w:right w:val="single" w:sz="6" w:space="6" w:color="ABABAB"/>
      </w:pBdr>
      <w:shd w:val="clear" w:color="auto" w:fill="F8F8F8"/>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pageadornmentfooterlabel">
    <w:name w:val="pageadornmentfooterlabel"/>
    <w:basedOn w:val="Normal"/>
    <w:rsid w:val="00994870"/>
    <w:pPr>
      <w:pBdr>
        <w:top w:val="single" w:sz="6" w:space="5" w:color="ABABAB"/>
        <w:left w:val="single" w:sz="6" w:space="6" w:color="ABABAB"/>
        <w:bottom w:val="single" w:sz="6" w:space="5" w:color="ABABAB"/>
        <w:right w:val="single" w:sz="6" w:space="6" w:color="ABABAB"/>
      </w:pBdr>
      <w:shd w:val="clear" w:color="auto" w:fill="F8F8F8"/>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equationblob">
    <w:name w:val="equationblob"/>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ableequationblob">
    <w:name w:val="editableequationblob"/>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apeoutlineviewelement">
    <w:name w:val="shapeoutlineviewelement"/>
    <w:basedOn w:val="Normal"/>
    <w:rsid w:val="00994870"/>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shapeviewelement">
    <w:name w:val="shapeviewelem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apecontrol">
    <w:name w:val="shapecontrol"/>
    <w:basedOn w:val="Normal"/>
    <w:rsid w:val="00994870"/>
    <w:pPr>
      <w:pBdr>
        <w:top w:val="single" w:sz="6" w:space="0" w:color="000000"/>
        <w:left w:val="single" w:sz="6" w:space="0" w:color="000000"/>
        <w:bottom w:val="single" w:sz="6" w:space="0" w:color="000000"/>
        <w:right w:val="single" w:sz="6" w:space="0" w:color="000000"/>
      </w:pBdr>
      <w:shd w:val="clear" w:color="auto" w:fill="FFFFFF"/>
      <w:spacing w:after="100" w:afterAutospacing="1" w:line="240" w:lineRule="auto"/>
      <w:ind w:left="-4875"/>
    </w:pPr>
    <w:rPr>
      <w:rFonts w:ascii="Times New Roman" w:eastAsia="Times New Roman" w:hAnsi="Times New Roman" w:cs="Times New Roman"/>
      <w:sz w:val="24"/>
      <w:szCs w:val="24"/>
      <w:lang w:eastAsia="en-GB"/>
    </w:rPr>
  </w:style>
  <w:style w:type="paragraph" w:customStyle="1" w:styleId="shapeeditcontrol">
    <w:name w:val="shapeeditcontro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ldfirebannerlink">
    <w:name w:val="wildfirebannerlink"/>
    <w:basedOn w:val="Normal"/>
    <w:rsid w:val="00994870"/>
    <w:pPr>
      <w:spacing w:before="100" w:beforeAutospacing="1" w:after="100" w:afterAutospacing="1" w:line="240" w:lineRule="auto"/>
      <w:textAlignment w:val="center"/>
    </w:pPr>
    <w:rPr>
      <w:rFonts w:ascii="Lucida Grande" w:eastAsia="Times New Roman" w:hAnsi="Lucida Grande" w:cs="Times New Roman"/>
      <w:color w:val="007AFF"/>
      <w:sz w:val="53"/>
      <w:szCs w:val="53"/>
      <w:lang w:eastAsia="en-GB"/>
    </w:rPr>
  </w:style>
  <w:style w:type="paragraph" w:customStyle="1" w:styleId="wildfirebannerlinkcontainer">
    <w:name w:val="wildfirebannerlinkcontainer"/>
    <w:basedOn w:val="Normal"/>
    <w:rsid w:val="00994870"/>
    <w:pPr>
      <w:spacing w:before="100" w:beforeAutospacing="1" w:after="100" w:afterAutospacing="1" w:line="240" w:lineRule="auto"/>
      <w:ind w:left="1101"/>
      <w:textAlignment w:val="center"/>
    </w:pPr>
    <w:rPr>
      <w:rFonts w:ascii="Times New Roman" w:eastAsia="Times New Roman" w:hAnsi="Times New Roman" w:cs="Times New Roman"/>
      <w:sz w:val="24"/>
      <w:szCs w:val="24"/>
      <w:lang w:eastAsia="en-GB"/>
    </w:rPr>
  </w:style>
  <w:style w:type="paragraph" w:customStyle="1" w:styleId="wildfirebannersubtext">
    <w:name w:val="wildfirebannersubtext"/>
    <w:basedOn w:val="Normal"/>
    <w:rsid w:val="00994870"/>
    <w:pPr>
      <w:spacing w:after="150" w:line="240" w:lineRule="auto"/>
    </w:pPr>
    <w:rPr>
      <w:rFonts w:ascii="Lucida Grande" w:eastAsia="Times New Roman" w:hAnsi="Lucida Grande" w:cs="Times New Roman"/>
      <w:color w:val="333333"/>
      <w:sz w:val="36"/>
      <w:szCs w:val="36"/>
      <w:lang w:eastAsia="en-GB"/>
    </w:rPr>
  </w:style>
  <w:style w:type="paragraph" w:customStyle="1" w:styleId="wildfirebannercall">
    <w:name w:val="wildfirebannercall"/>
    <w:basedOn w:val="Normal"/>
    <w:rsid w:val="00994870"/>
    <w:pPr>
      <w:spacing w:after="150" w:line="240" w:lineRule="auto"/>
    </w:pPr>
    <w:rPr>
      <w:rFonts w:ascii="Lucida Grande" w:eastAsia="Times New Roman" w:hAnsi="Lucida Grande" w:cs="Times New Roman"/>
      <w:color w:val="000000"/>
      <w:sz w:val="42"/>
      <w:szCs w:val="42"/>
      <w:lang w:eastAsia="en-GB"/>
    </w:rPr>
  </w:style>
  <w:style w:type="paragraph" w:customStyle="1" w:styleId="wildfirebannertextcontainer">
    <w:name w:val="wildfirebannertextcontainer"/>
    <w:basedOn w:val="Normal"/>
    <w:rsid w:val="00994870"/>
    <w:pPr>
      <w:spacing w:before="100" w:beforeAutospacing="1" w:after="100" w:afterAutospacing="1" w:line="240" w:lineRule="auto"/>
      <w:ind w:left="122"/>
      <w:textAlignment w:val="center"/>
    </w:pPr>
    <w:rPr>
      <w:rFonts w:ascii="Times New Roman" w:eastAsia="Times New Roman" w:hAnsi="Times New Roman" w:cs="Times New Roman"/>
      <w:sz w:val="24"/>
      <w:szCs w:val="24"/>
      <w:lang w:eastAsia="en-GB"/>
    </w:rPr>
  </w:style>
  <w:style w:type="paragraph" w:customStyle="1" w:styleId="wildfirebannerexit">
    <w:name w:val="wildfirebannerexit"/>
    <w:basedOn w:val="Normal"/>
    <w:rsid w:val="00994870"/>
    <w:pPr>
      <w:spacing w:before="100" w:beforeAutospacing="1" w:after="100" w:afterAutospacing="1" w:line="240" w:lineRule="auto"/>
      <w:ind w:left="122" w:right="122"/>
      <w:textAlignment w:val="center"/>
    </w:pPr>
    <w:rPr>
      <w:rFonts w:ascii="Lucida Grande" w:eastAsia="Times New Roman" w:hAnsi="Lucida Grande" w:cs="Times New Roman"/>
      <w:sz w:val="54"/>
      <w:szCs w:val="54"/>
      <w:lang w:eastAsia="en-GB"/>
    </w:rPr>
  </w:style>
  <w:style w:type="paragraph" w:customStyle="1" w:styleId="wildfirebannerimage">
    <w:name w:val="wildfirebannerimag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ldfirebannercontainer">
    <w:name w:val="wildfirebannercontainer"/>
    <w:basedOn w:val="Normal"/>
    <w:rsid w:val="00994870"/>
    <w:pPr>
      <w:shd w:val="clear" w:color="auto" w:fill="F2F2F2"/>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wildfirebanner">
    <w:name w:val="wildfirebanner"/>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ildfireoverlaybase">
    <w:name w:val="wildfireoverlaybas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ldfireovelaycontainer">
    <w:name w:val="wildfireovelay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ldfireoverlayimage">
    <w:name w:val="wildfireoverlayimag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ldfireoverlaybuttondark">
    <w:name w:val="wildfireoverlaybuttondark"/>
    <w:basedOn w:val="Normal"/>
    <w:rsid w:val="00994870"/>
    <w:pPr>
      <w:shd w:val="clear" w:color="auto" w:fill="4374B9"/>
      <w:spacing w:before="100" w:beforeAutospacing="1" w:after="100" w:afterAutospacing="1" w:line="240" w:lineRule="auto"/>
      <w:ind w:right="240"/>
    </w:pPr>
    <w:rPr>
      <w:rFonts w:ascii="Lucida Grande" w:eastAsia="Times New Roman" w:hAnsi="Lucida Grande" w:cs="Times New Roman"/>
      <w:color w:val="FFFFFF"/>
      <w:sz w:val="36"/>
      <w:szCs w:val="36"/>
      <w:lang w:eastAsia="en-GB"/>
    </w:rPr>
  </w:style>
  <w:style w:type="paragraph" w:customStyle="1" w:styleId="wildfireoverlaybuttonlight">
    <w:name w:val="wildfireoverlaybuttonlight"/>
    <w:basedOn w:val="Normal"/>
    <w:rsid w:val="00994870"/>
    <w:pPr>
      <w:pBdr>
        <w:top w:val="single" w:sz="6" w:space="6" w:color="4374B9"/>
        <w:left w:val="single" w:sz="6" w:space="6" w:color="4374B9"/>
        <w:bottom w:val="single" w:sz="6" w:space="6" w:color="4374B9"/>
        <w:right w:val="single" w:sz="6" w:space="6" w:color="4374B9"/>
      </w:pBdr>
      <w:spacing w:before="100" w:beforeAutospacing="1" w:after="100" w:afterAutospacing="1" w:line="240" w:lineRule="auto"/>
    </w:pPr>
    <w:rPr>
      <w:rFonts w:ascii="Lucida Grande" w:eastAsia="Times New Roman" w:hAnsi="Lucida Grande" w:cs="Times New Roman"/>
      <w:color w:val="4374B9"/>
      <w:sz w:val="36"/>
      <w:szCs w:val="36"/>
      <w:lang w:eastAsia="en-GB"/>
    </w:rPr>
  </w:style>
  <w:style w:type="paragraph" w:customStyle="1" w:styleId="wildfireoverlaybig">
    <w:name w:val="wildfireoverlaybig"/>
    <w:basedOn w:val="Normal"/>
    <w:rsid w:val="00994870"/>
    <w:pPr>
      <w:spacing w:before="4" w:after="2" w:line="240" w:lineRule="auto"/>
    </w:pPr>
    <w:rPr>
      <w:rFonts w:ascii="Lucida Grande" w:eastAsia="Times New Roman" w:hAnsi="Lucida Grande" w:cs="Times New Roman"/>
      <w:spacing w:val="-14"/>
      <w:sz w:val="106"/>
      <w:szCs w:val="106"/>
      <w:lang w:eastAsia="en-GB"/>
    </w:rPr>
  </w:style>
  <w:style w:type="paragraph" w:customStyle="1" w:styleId="wildfireoverlaysmall">
    <w:name w:val="wildfireoverlaysmall"/>
    <w:basedOn w:val="Normal"/>
    <w:rsid w:val="00994870"/>
    <w:pPr>
      <w:spacing w:before="100" w:beforeAutospacing="1" w:after="100" w:afterAutospacing="1" w:line="240" w:lineRule="auto"/>
    </w:pPr>
    <w:rPr>
      <w:rFonts w:ascii="Lucida Grande" w:eastAsia="Times New Roman" w:hAnsi="Lucida Grande" w:cs="Times New Roman"/>
      <w:color w:val="8B8A8F"/>
      <w:sz w:val="53"/>
      <w:szCs w:val="53"/>
      <w:lang w:eastAsia="en-GB"/>
    </w:rPr>
  </w:style>
  <w:style w:type="paragraph" w:customStyle="1" w:styleId="wildfireoverlaytextdiv">
    <w:name w:val="wildfireoverlaytextdiv"/>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wildfireoverlayclose">
    <w:name w:val="wildfireoverlayclos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ldfireoverlaybuttondiv">
    <w:name w:val="wildfireoverlaybuttondiv"/>
    <w:basedOn w:val="Normal"/>
    <w:rsid w:val="00994870"/>
    <w:pPr>
      <w:spacing w:before="4" w:after="1" w:line="240" w:lineRule="auto"/>
      <w:jc w:val="center"/>
    </w:pPr>
    <w:rPr>
      <w:rFonts w:ascii="Times New Roman" w:eastAsia="Times New Roman" w:hAnsi="Times New Roman" w:cs="Times New Roman"/>
      <w:sz w:val="24"/>
      <w:szCs w:val="24"/>
      <w:lang w:eastAsia="en-GB"/>
    </w:rPr>
  </w:style>
  <w:style w:type="paragraph" w:customStyle="1" w:styleId="wildfirebannerimgcontainer">
    <w:name w:val="wildfirebannerimgcontainer"/>
    <w:basedOn w:val="Normal"/>
    <w:rsid w:val="00994870"/>
    <w:pPr>
      <w:shd w:val="clear" w:color="auto" w:fill="2F5FA3"/>
      <w:spacing w:before="1" w:after="100" w:afterAutospacing="1" w:line="240" w:lineRule="auto"/>
    </w:pPr>
    <w:rPr>
      <w:rFonts w:ascii="Times New Roman" w:eastAsia="Times New Roman" w:hAnsi="Times New Roman" w:cs="Times New Roman"/>
      <w:sz w:val="24"/>
      <w:szCs w:val="24"/>
      <w:lang w:eastAsia="en-GB"/>
    </w:rPr>
  </w:style>
  <w:style w:type="paragraph" w:customStyle="1" w:styleId="wildfirebannerimgspan">
    <w:name w:val="wildfirebannerimgspan"/>
    <w:basedOn w:val="Normal"/>
    <w:rsid w:val="00994870"/>
    <w:pPr>
      <w:shd w:val="clear" w:color="auto" w:fill="2F5FA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srcrect">
    <w:name w:val="wacimagecropsrcrect"/>
    <w:basedOn w:val="Normal"/>
    <w:rsid w:val="00994870"/>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wacimagecropbase">
    <w:name w:val="wacimagecropbase"/>
    <w:basedOn w:val="Normal"/>
    <w:rsid w:val="00994870"/>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wacimagecrophandles">
    <w:name w:val="wacimagecrophandles"/>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wacimagecrophandlen">
    <w:name w:val="wacimagecrophandlen"/>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imagecrophandlee">
    <w:name w:val="wacimagecrophandle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handlew">
    <w:name w:val="wacimagecrophandle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top">
    <w:name w:val="wacimagecropinnerhandletop"/>
    <w:basedOn w:val="Normal"/>
    <w:rsid w:val="00994870"/>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topborder">
    <w:name w:val="wacimagecropinnerhandletopborder"/>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bottom">
    <w:name w:val="wacimagecropinnerhandlebottom"/>
    <w:basedOn w:val="Normal"/>
    <w:rsid w:val="00994870"/>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bottomborder">
    <w:name w:val="wacimagecropinnerhandlebottomborder"/>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left">
    <w:name w:val="wacimagecropinnerhandleleft"/>
    <w:basedOn w:val="Normal"/>
    <w:rsid w:val="00994870"/>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leftborder">
    <w:name w:val="wacimagecropinnerhandleleftborder"/>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right">
    <w:name w:val="wacimagecropinnerhandleright"/>
    <w:basedOn w:val="Normal"/>
    <w:rsid w:val="00994870"/>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rightborder">
    <w:name w:val="wacimagecropinnerhandlerightborder"/>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galleryitem">
    <w:name w:val="swaygalleryitem"/>
    <w:basedOn w:val="Normal"/>
    <w:rsid w:val="00994870"/>
    <w:pPr>
      <w:spacing w:before="100" w:beforeAutospacing="1" w:after="30" w:line="240" w:lineRule="auto"/>
      <w:ind w:right="90"/>
    </w:pPr>
    <w:rPr>
      <w:rFonts w:ascii="Times New Roman" w:eastAsia="Times New Roman" w:hAnsi="Times New Roman" w:cs="Times New Roman"/>
      <w:sz w:val="24"/>
      <w:szCs w:val="24"/>
      <w:lang w:eastAsia="en-GB"/>
    </w:rPr>
  </w:style>
  <w:style w:type="paragraph" w:customStyle="1" w:styleId="swaygallerywrapper">
    <w:name w:val="swaygallerywrapp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previewwrapper">
    <w:name w:val="swaypreviewwrapper"/>
    <w:basedOn w:val="Normal"/>
    <w:rsid w:val="00994870"/>
    <w:pPr>
      <w:spacing w:before="100" w:beforeAutospacing="1" w:after="100" w:afterAutospacing="1" w:line="240" w:lineRule="auto"/>
      <w:ind w:left="840"/>
    </w:pPr>
    <w:rPr>
      <w:rFonts w:ascii="Times New Roman" w:eastAsia="Times New Roman" w:hAnsi="Times New Roman" w:cs="Times New Roman"/>
      <w:sz w:val="24"/>
      <w:szCs w:val="24"/>
      <w:lang w:eastAsia="en-GB"/>
    </w:rPr>
  </w:style>
  <w:style w:type="paragraph" w:customStyle="1" w:styleId="swaygallery">
    <w:name w:val="swaygallery"/>
    <w:basedOn w:val="Normal"/>
    <w:rsid w:val="00994870"/>
    <w:pPr>
      <w:spacing w:before="120" w:after="100" w:afterAutospacing="1" w:line="240" w:lineRule="auto"/>
    </w:pPr>
    <w:rPr>
      <w:rFonts w:ascii="Times New Roman" w:eastAsia="Times New Roman" w:hAnsi="Times New Roman" w:cs="Times New Roman"/>
      <w:sz w:val="24"/>
      <w:szCs w:val="24"/>
      <w:lang w:eastAsia="en-GB"/>
    </w:rPr>
  </w:style>
  <w:style w:type="paragraph" w:customStyle="1" w:styleId="swayhyperlink">
    <w:name w:val="swayhyperlink"/>
    <w:basedOn w:val="Normal"/>
    <w:rsid w:val="00994870"/>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swaycontentmain">
    <w:name w:val="swaycontentmai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gitalprintdialogwrapper">
    <w:name w:val="digitalprintdialogwrapp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previewcontentwrapper">
    <w:name w:val="swaypreviewcontentwrapper"/>
    <w:basedOn w:val="Normal"/>
    <w:rsid w:val="00994870"/>
    <w:pPr>
      <w:spacing w:before="120" w:after="100" w:afterAutospacing="1" w:line="240" w:lineRule="auto"/>
    </w:pPr>
    <w:rPr>
      <w:rFonts w:ascii="Times New Roman" w:eastAsia="Times New Roman" w:hAnsi="Times New Roman" w:cs="Times New Roman"/>
      <w:sz w:val="24"/>
      <w:szCs w:val="24"/>
      <w:lang w:eastAsia="en-GB"/>
    </w:rPr>
  </w:style>
  <w:style w:type="paragraph" w:customStyle="1" w:styleId="swaydesktoppreviewwrapper">
    <w:name w:val="swaydesktoppreviewwrapp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mobilepreviewwrapper">
    <w:name w:val="swaymobilepreviewwrapp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desktoppreview">
    <w:name w:val="swaydesktopprevie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mobilepreview">
    <w:name w:val="swaymobileprevie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previewcontentsubheader">
    <w:name w:val="swaypreviewcontentsubheader"/>
    <w:basedOn w:val="Normal"/>
    <w:rsid w:val="00994870"/>
    <w:pPr>
      <w:spacing w:before="100" w:beforeAutospacing="1" w:after="100" w:afterAutospacing="1" w:line="240" w:lineRule="auto"/>
      <w:ind w:left="615"/>
    </w:pPr>
    <w:rPr>
      <w:rFonts w:ascii="Times New Roman" w:eastAsia="Times New Roman" w:hAnsi="Times New Roman" w:cs="Times New Roman"/>
      <w:color w:val="2B579A"/>
      <w:sz w:val="24"/>
      <w:szCs w:val="24"/>
      <w:lang w:eastAsia="en-GB"/>
    </w:rPr>
  </w:style>
  <w:style w:type="paragraph" w:customStyle="1" w:styleId="digitalprintstatusmessagewrapper">
    <w:name w:val="digitalprintstatusmessagewrapper"/>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digitalprintstatusmessageicon">
    <w:name w:val="digitalprintstatusmessageicon"/>
    <w:basedOn w:val="Normal"/>
    <w:rsid w:val="0099487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digitalprintstatusmessage">
    <w:name w:val="digitalprintstatusmessage"/>
    <w:basedOn w:val="Normal"/>
    <w:rsid w:val="00994870"/>
    <w:pPr>
      <w:spacing w:before="100" w:beforeAutospacing="1" w:after="100" w:afterAutospacing="1" w:line="240" w:lineRule="auto"/>
    </w:pPr>
    <w:rPr>
      <w:rFonts w:ascii="Times New Roman" w:eastAsia="Times New Roman" w:hAnsi="Times New Roman" w:cs="Times New Roman"/>
      <w:vanish/>
      <w:sz w:val="20"/>
      <w:szCs w:val="20"/>
      <w:lang w:eastAsia="en-GB"/>
    </w:rPr>
  </w:style>
  <w:style w:type="paragraph" w:customStyle="1" w:styleId="swaypreviewframe">
    <w:name w:val="swaypreviewfram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gitalprintsaving">
    <w:name w:val="digitalprintsaving"/>
    <w:basedOn w:val="Normal"/>
    <w:rsid w:val="00994870"/>
    <w:pPr>
      <w:spacing w:before="75" w:after="100" w:afterAutospacing="1" w:line="240" w:lineRule="auto"/>
    </w:pPr>
    <w:rPr>
      <w:rFonts w:ascii="Times New Roman" w:eastAsia="Times New Roman" w:hAnsi="Times New Roman" w:cs="Times New Roman"/>
      <w:sz w:val="24"/>
      <w:szCs w:val="24"/>
      <w:lang w:eastAsia="en-GB"/>
    </w:rPr>
  </w:style>
  <w:style w:type="paragraph" w:customStyle="1" w:styleId="digitalprintsavingicon">
    <w:name w:val="digitalprintsavingicon"/>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digitalprintsavingdescription">
    <w:name w:val="digitalprintsavingdescription"/>
    <w:basedOn w:val="Normal"/>
    <w:rsid w:val="00994870"/>
    <w:pPr>
      <w:spacing w:before="100" w:beforeAutospacing="1" w:after="100" w:afterAutospacing="1" w:line="435" w:lineRule="atLeast"/>
    </w:pPr>
    <w:rPr>
      <w:rFonts w:ascii="Times New Roman" w:eastAsia="Times New Roman" w:hAnsi="Times New Roman" w:cs="Times New Roman"/>
      <w:color w:val="444444"/>
      <w:sz w:val="20"/>
      <w:szCs w:val="20"/>
      <w:lang w:eastAsia="en-GB"/>
    </w:rPr>
  </w:style>
  <w:style w:type="paragraph" w:customStyle="1" w:styleId="swaystylecontentsubheader">
    <w:name w:val="swaystylecontentsubheader"/>
    <w:basedOn w:val="Normal"/>
    <w:rsid w:val="00994870"/>
    <w:pPr>
      <w:spacing w:before="100" w:beforeAutospacing="1" w:after="100" w:afterAutospacing="1" w:line="240" w:lineRule="auto"/>
    </w:pPr>
    <w:rPr>
      <w:rFonts w:ascii="Times New Roman" w:eastAsia="Times New Roman" w:hAnsi="Times New Roman" w:cs="Times New Roman"/>
      <w:color w:val="2B579A"/>
      <w:sz w:val="24"/>
      <w:szCs w:val="24"/>
      <w:lang w:eastAsia="en-GB"/>
    </w:rPr>
  </w:style>
  <w:style w:type="paragraph" w:customStyle="1" w:styleId="swayimageborderbutton">
    <w:name w:val="swayimageborder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imageborderbuttonfocused">
    <w:name w:val="swayimageborderbuttonfocused"/>
    <w:basedOn w:val="Normal"/>
    <w:rsid w:val="00994870"/>
    <w:pPr>
      <w:pBdr>
        <w:top w:val="single" w:sz="18" w:space="0" w:color="C2D5F2"/>
        <w:left w:val="single" w:sz="18" w:space="0" w:color="C2D5F2"/>
        <w:bottom w:val="single" w:sz="18" w:space="0" w:color="C2D5F2"/>
        <w:right w:val="single" w:sz="18" w:space="0" w:color="C2D5F2"/>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imageborderbuttonselected">
    <w:name w:val="swayimageborderbuttonselected"/>
    <w:basedOn w:val="Normal"/>
    <w:rsid w:val="00994870"/>
    <w:pPr>
      <w:pBdr>
        <w:top w:val="single" w:sz="18" w:space="0" w:color="D5E1F2"/>
        <w:left w:val="single" w:sz="18" w:space="0" w:color="D5E1F2"/>
        <w:bottom w:val="single" w:sz="18" w:space="0" w:color="D5E1F2"/>
        <w:right w:val="single" w:sz="18" w:space="0" w:color="D5E1F2"/>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printtowebbutton">
    <w:name w:val="swayprinttowebbutton"/>
    <w:basedOn w:val="Normal"/>
    <w:rsid w:val="00994870"/>
    <w:pPr>
      <w:shd w:val="clear" w:color="auto" w:fill="2B579A"/>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swaycancelbutton">
    <w:name w:val="swaycancelbutton"/>
    <w:basedOn w:val="Normal"/>
    <w:rsid w:val="00994870"/>
    <w:pP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swaypreviewmessageframe">
    <w:name w:val="swaypreviewmessagefram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previewmessagestyle">
    <w:name w:val="swaypreviewmessagesty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previewfailuremessagestyle">
    <w:name w:val="swaypreviewfailuremessagesty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maindescription">
    <w:name w:val="swaymaindescription"/>
    <w:basedOn w:val="Normal"/>
    <w:rsid w:val="00994870"/>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swayclip136x90">
    <w:name w:val="swayclip136x9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swirltitle">
    <w:name w:val="swayswirltitle"/>
    <w:basedOn w:val="Normal"/>
    <w:rsid w:val="00994870"/>
    <w:pPr>
      <w:spacing w:before="100" w:beforeAutospacing="1" w:after="100" w:afterAutospacing="1" w:line="240" w:lineRule="auto"/>
      <w:jc w:val="center"/>
    </w:pPr>
    <w:rPr>
      <w:rFonts w:ascii="Times New Roman" w:eastAsia="Times New Roman" w:hAnsi="Times New Roman" w:cs="Times New Roman"/>
      <w:b/>
      <w:bCs/>
      <w:color w:val="FFFFFF"/>
      <w:sz w:val="20"/>
      <w:szCs w:val="20"/>
      <w:lang w:eastAsia="en-GB"/>
    </w:rPr>
  </w:style>
  <w:style w:type="paragraph" w:customStyle="1" w:styleId="swayswirlheading">
    <w:name w:val="swayswirlheading"/>
    <w:basedOn w:val="Normal"/>
    <w:rsid w:val="00994870"/>
    <w:pPr>
      <w:spacing w:before="100" w:beforeAutospacing="1" w:after="100" w:afterAutospacing="1" w:line="240" w:lineRule="auto"/>
      <w:jc w:val="center"/>
    </w:pPr>
    <w:rPr>
      <w:rFonts w:ascii="Times New Roman" w:eastAsia="Times New Roman" w:hAnsi="Times New Roman" w:cs="Times New Roman"/>
      <w:color w:val="FFFFFF"/>
      <w:sz w:val="11"/>
      <w:szCs w:val="11"/>
      <w:lang w:eastAsia="en-GB"/>
    </w:rPr>
  </w:style>
  <w:style w:type="paragraph" w:customStyle="1" w:styleId="swayfetetitle">
    <w:name w:val="swayfetetitle"/>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feteheading">
    <w:name w:val="swayfeteheading"/>
    <w:basedOn w:val="Normal"/>
    <w:rsid w:val="00994870"/>
    <w:pPr>
      <w:spacing w:before="100" w:beforeAutospacing="1" w:after="100" w:afterAutospacing="1" w:line="240" w:lineRule="auto"/>
    </w:pPr>
    <w:rPr>
      <w:rFonts w:ascii="Arial" w:eastAsia="Times New Roman" w:hAnsi="Arial" w:cs="Arial"/>
      <w:b/>
      <w:bCs/>
      <w:color w:val="C64753"/>
      <w:sz w:val="24"/>
      <w:szCs w:val="24"/>
      <w:lang w:eastAsia="en-GB"/>
    </w:rPr>
  </w:style>
  <w:style w:type="paragraph" w:customStyle="1" w:styleId="swayauroratitle">
    <w:name w:val="swayauroratitle"/>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auroraheading">
    <w:name w:val="swayauroraheading"/>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aerialtitle">
    <w:name w:val="swayaerial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aerialheading">
    <w:name w:val="swayaerialheading"/>
    <w:basedOn w:val="Normal"/>
    <w:rsid w:val="00994870"/>
    <w:pPr>
      <w:spacing w:before="100" w:beforeAutospacing="1" w:after="100" w:afterAutospacing="1" w:line="240" w:lineRule="auto"/>
    </w:pPr>
    <w:rPr>
      <w:rFonts w:ascii="Times New Roman" w:eastAsia="Times New Roman" w:hAnsi="Times New Roman" w:cs="Times New Roman"/>
      <w:color w:val="212727"/>
      <w:sz w:val="24"/>
      <w:szCs w:val="24"/>
      <w:lang w:eastAsia="en-GB"/>
    </w:rPr>
  </w:style>
  <w:style w:type="paragraph" w:customStyle="1" w:styleId="swaystructuretitle">
    <w:name w:val="swaystructuretitle"/>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structureheading">
    <w:name w:val="swaystructureheading"/>
    <w:basedOn w:val="Normal"/>
    <w:rsid w:val="00994870"/>
    <w:pPr>
      <w:spacing w:before="100" w:beforeAutospacing="1" w:after="100" w:afterAutospacing="1" w:line="240" w:lineRule="auto"/>
    </w:pPr>
    <w:rPr>
      <w:rFonts w:ascii="Arial" w:eastAsia="Times New Roman" w:hAnsi="Arial" w:cs="Arial"/>
      <w:color w:val="000000"/>
      <w:sz w:val="24"/>
      <w:szCs w:val="24"/>
      <w:lang w:eastAsia="en-GB"/>
    </w:rPr>
  </w:style>
  <w:style w:type="paragraph" w:customStyle="1" w:styleId="swaycelestialtitle">
    <w:name w:val="swaycelestial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celestialheading">
    <w:name w:val="swaycelestialheading"/>
    <w:basedOn w:val="Normal"/>
    <w:rsid w:val="00994870"/>
    <w:pPr>
      <w:spacing w:before="100" w:beforeAutospacing="1" w:after="100" w:afterAutospacing="1" w:line="240" w:lineRule="auto"/>
    </w:pPr>
    <w:rPr>
      <w:rFonts w:ascii="Times New Roman" w:eastAsia="Times New Roman" w:hAnsi="Times New Roman" w:cs="Times New Roman"/>
      <w:b/>
      <w:bCs/>
      <w:color w:val="627772"/>
      <w:sz w:val="24"/>
      <w:szCs w:val="24"/>
      <w:lang w:eastAsia="en-GB"/>
    </w:rPr>
  </w:style>
  <w:style w:type="paragraph" w:customStyle="1" w:styleId="swaysierratitle">
    <w:name w:val="swaysierratitle"/>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sierraheading">
    <w:name w:val="swaysierraheading"/>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boutiquetitle">
    <w:name w:val="swayboutiquetitle"/>
    <w:basedOn w:val="Normal"/>
    <w:rsid w:val="00994870"/>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swayboutiqueheading">
    <w:name w:val="swayboutiqueheading"/>
    <w:basedOn w:val="Normal"/>
    <w:rsid w:val="00994870"/>
    <w:pPr>
      <w:spacing w:before="100" w:beforeAutospacing="1" w:after="100" w:afterAutospacing="1" w:line="240" w:lineRule="auto"/>
    </w:pPr>
    <w:rPr>
      <w:rFonts w:ascii="Times New Roman" w:eastAsia="Times New Roman" w:hAnsi="Times New Roman" w:cs="Times New Roman"/>
      <w:i/>
      <w:iCs/>
      <w:color w:val="827F74"/>
      <w:sz w:val="24"/>
      <w:szCs w:val="24"/>
      <w:lang w:eastAsia="en-GB"/>
    </w:rPr>
  </w:style>
  <w:style w:type="paragraph" w:customStyle="1" w:styleId="swayvanillatitle">
    <w:name w:val="swayvanillatitle"/>
    <w:basedOn w:val="Normal"/>
    <w:rsid w:val="00994870"/>
    <w:pPr>
      <w:spacing w:before="100" w:beforeAutospacing="1" w:after="100" w:afterAutospacing="1" w:line="240" w:lineRule="auto"/>
      <w:jc w:val="center"/>
    </w:pPr>
    <w:rPr>
      <w:rFonts w:ascii="Times New Roman" w:eastAsia="Times New Roman" w:hAnsi="Times New Roman" w:cs="Times New Roman"/>
      <w:color w:val="FFFFFF"/>
      <w:sz w:val="20"/>
      <w:szCs w:val="20"/>
      <w:lang w:eastAsia="en-GB"/>
    </w:rPr>
  </w:style>
  <w:style w:type="paragraph" w:customStyle="1" w:styleId="swayvanillaheading">
    <w:name w:val="swayvanillaheading"/>
    <w:basedOn w:val="Normal"/>
    <w:rsid w:val="00994870"/>
    <w:pPr>
      <w:spacing w:before="100" w:beforeAutospacing="1" w:after="100" w:afterAutospacing="1" w:line="240" w:lineRule="auto"/>
      <w:jc w:val="center"/>
    </w:pPr>
    <w:rPr>
      <w:rFonts w:ascii="Times New Roman" w:eastAsia="Times New Roman" w:hAnsi="Times New Roman" w:cs="Times New Roman"/>
      <w:color w:val="000000"/>
      <w:sz w:val="9"/>
      <w:szCs w:val="9"/>
      <w:lang w:eastAsia="en-GB"/>
    </w:rPr>
  </w:style>
  <w:style w:type="paragraph" w:customStyle="1" w:styleId="swayregencytitle">
    <w:name w:val="swayregencytitl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swayregencyheading">
    <w:name w:val="swayregencyheading"/>
    <w:basedOn w:val="Normal"/>
    <w:rsid w:val="00994870"/>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swaypilartitle">
    <w:name w:val="swaypilartitle"/>
    <w:basedOn w:val="Normal"/>
    <w:rsid w:val="00994870"/>
    <w:pPr>
      <w:spacing w:before="100" w:beforeAutospacing="1" w:after="100" w:afterAutospacing="1" w:line="240" w:lineRule="auto"/>
    </w:pPr>
    <w:rPr>
      <w:rFonts w:ascii="SansSerif" w:eastAsia="Times New Roman" w:hAnsi="SansSerif" w:cs="Times New Roman"/>
      <w:sz w:val="23"/>
      <w:szCs w:val="23"/>
      <w:lang w:eastAsia="en-GB"/>
    </w:rPr>
  </w:style>
  <w:style w:type="paragraph" w:customStyle="1" w:styleId="swaypilarheading">
    <w:name w:val="swaypilarheading"/>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convergencetitle">
    <w:name w:val="swayconvergencetitle"/>
    <w:basedOn w:val="Normal"/>
    <w:rsid w:val="00994870"/>
    <w:pPr>
      <w:spacing w:before="100" w:beforeAutospacing="1" w:after="100" w:afterAutospacing="1" w:line="240" w:lineRule="auto"/>
    </w:pPr>
    <w:rPr>
      <w:rFonts w:ascii="Times New Roman" w:eastAsia="Times New Roman" w:hAnsi="Times New Roman" w:cs="Times New Roman"/>
      <w:color w:val="EFF2F5"/>
      <w:sz w:val="24"/>
      <w:szCs w:val="24"/>
      <w:lang w:eastAsia="en-GB"/>
    </w:rPr>
  </w:style>
  <w:style w:type="paragraph" w:customStyle="1" w:styleId="swayconvergenceheading">
    <w:name w:val="swayconvergencehea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megatitle">
    <w:name w:val="swaymegatitle"/>
    <w:basedOn w:val="Normal"/>
    <w:rsid w:val="00994870"/>
    <w:pPr>
      <w:spacing w:before="100" w:beforeAutospacing="1" w:after="100" w:afterAutospacing="1" w:line="240" w:lineRule="auto"/>
    </w:pPr>
    <w:rPr>
      <w:rFonts w:ascii="Times New Roman" w:eastAsia="Times New Roman" w:hAnsi="Times New Roman" w:cs="Times New Roman"/>
      <w:color w:val="EFF2F5"/>
      <w:sz w:val="24"/>
      <w:szCs w:val="24"/>
      <w:lang w:eastAsia="en-GB"/>
    </w:rPr>
  </w:style>
  <w:style w:type="paragraph" w:customStyle="1" w:styleId="swaymegaheading">
    <w:name w:val="swaymegahea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tranquiltitle">
    <w:name w:val="swaytranquil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tranquilheading">
    <w:name w:val="swaytranquilhea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lightprotitle">
    <w:name w:val="swaylightprotitle"/>
    <w:basedOn w:val="Normal"/>
    <w:rsid w:val="00994870"/>
    <w:pPr>
      <w:spacing w:before="100" w:beforeAutospacing="1" w:after="100" w:afterAutospacing="1" w:line="240" w:lineRule="auto"/>
    </w:pPr>
    <w:rPr>
      <w:rFonts w:ascii="Times New Roman" w:eastAsia="Times New Roman" w:hAnsi="Times New Roman" w:cs="Times New Roman"/>
      <w:color w:val="FFFFFF"/>
      <w:sz w:val="14"/>
      <w:szCs w:val="14"/>
      <w:lang w:eastAsia="en-GB"/>
    </w:rPr>
  </w:style>
  <w:style w:type="paragraph" w:customStyle="1" w:styleId="swaylightproheading">
    <w:name w:val="swaylightproheading"/>
    <w:basedOn w:val="Normal"/>
    <w:rsid w:val="00994870"/>
    <w:pPr>
      <w:spacing w:before="100" w:beforeAutospacing="1" w:after="100" w:afterAutospacing="1" w:line="240" w:lineRule="auto"/>
    </w:pPr>
    <w:rPr>
      <w:rFonts w:ascii="Times New Roman" w:eastAsia="Times New Roman" w:hAnsi="Times New Roman" w:cs="Times New Roman"/>
      <w:color w:val="FFFFFF"/>
      <w:sz w:val="8"/>
      <w:szCs w:val="8"/>
      <w:lang w:eastAsia="en-GB"/>
    </w:rPr>
  </w:style>
  <w:style w:type="paragraph" w:customStyle="1" w:styleId="swaycivictitle">
    <w:name w:val="swaycivictitle"/>
    <w:basedOn w:val="Normal"/>
    <w:rsid w:val="00994870"/>
    <w:pPr>
      <w:shd w:val="clear" w:color="auto" w:fill="152E7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civicheading">
    <w:name w:val="swaycivicheading"/>
    <w:basedOn w:val="Normal"/>
    <w:rsid w:val="00994870"/>
    <w:pPr>
      <w:shd w:val="clear" w:color="auto" w:fill="152E79"/>
      <w:spacing w:before="100" w:beforeAutospacing="1" w:after="100" w:afterAutospacing="1" w:line="240" w:lineRule="auto"/>
    </w:pPr>
    <w:rPr>
      <w:rFonts w:ascii="Times New Roman" w:eastAsia="Times New Roman" w:hAnsi="Times New Roman" w:cs="Times New Roman"/>
      <w:sz w:val="9"/>
      <w:szCs w:val="9"/>
      <w:lang w:eastAsia="en-GB"/>
    </w:rPr>
  </w:style>
  <w:style w:type="paragraph" w:customStyle="1" w:styleId="swayalloytitle">
    <w:name w:val="swayalloytitle"/>
    <w:basedOn w:val="Normal"/>
    <w:rsid w:val="00994870"/>
    <w:pPr>
      <w:shd w:val="clear" w:color="auto" w:fill="682423"/>
      <w:spacing w:before="100" w:beforeAutospacing="1" w:after="100" w:afterAutospacing="1" w:line="240" w:lineRule="auto"/>
    </w:pPr>
    <w:rPr>
      <w:rFonts w:ascii="Arial" w:eastAsia="Times New Roman" w:hAnsi="Arial" w:cs="Arial"/>
      <w:sz w:val="24"/>
      <w:szCs w:val="24"/>
      <w:lang w:eastAsia="en-GB"/>
    </w:rPr>
  </w:style>
  <w:style w:type="paragraph" w:customStyle="1" w:styleId="swayalloyheading">
    <w:name w:val="swayalloyheading"/>
    <w:basedOn w:val="Normal"/>
    <w:rsid w:val="00994870"/>
    <w:pPr>
      <w:shd w:val="clear" w:color="auto" w:fill="682423"/>
      <w:spacing w:before="100" w:beforeAutospacing="1" w:after="100" w:afterAutospacing="1" w:line="240" w:lineRule="auto"/>
    </w:pPr>
    <w:rPr>
      <w:rFonts w:ascii="Times New Roman" w:eastAsia="Times New Roman" w:hAnsi="Times New Roman" w:cs="Times New Roman"/>
      <w:sz w:val="9"/>
      <w:szCs w:val="9"/>
      <w:lang w:eastAsia="en-GB"/>
    </w:rPr>
  </w:style>
  <w:style w:type="paragraph" w:customStyle="1" w:styleId="swaymusetitle">
    <w:name w:val="swaymusetitl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color w:val="0C0F13"/>
      <w:sz w:val="24"/>
      <w:szCs w:val="24"/>
      <w:lang w:eastAsia="en-GB"/>
    </w:rPr>
  </w:style>
  <w:style w:type="paragraph" w:customStyle="1" w:styleId="swaymidtowntitle">
    <w:name w:val="swaymidtowntitle"/>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color w:val="000000"/>
      <w:sz w:val="14"/>
      <w:szCs w:val="14"/>
      <w:lang w:eastAsia="en-GB"/>
    </w:rPr>
  </w:style>
  <w:style w:type="paragraph" w:customStyle="1" w:styleId="swaymidtownheading">
    <w:name w:val="swaymidtownheading"/>
    <w:basedOn w:val="Normal"/>
    <w:rsid w:val="00994870"/>
    <w:pPr>
      <w:spacing w:before="100" w:beforeAutospacing="1" w:after="100" w:afterAutospacing="1" w:line="240" w:lineRule="auto"/>
    </w:pPr>
    <w:rPr>
      <w:rFonts w:ascii="Times New Roman" w:eastAsia="Times New Roman" w:hAnsi="Times New Roman" w:cs="Times New Roman"/>
      <w:color w:val="000000"/>
      <w:sz w:val="9"/>
      <w:szCs w:val="9"/>
      <w:lang w:eastAsia="en-GB"/>
    </w:rPr>
  </w:style>
  <w:style w:type="paragraph" w:customStyle="1" w:styleId="swaybokehtitle">
    <w:name w:val="swaybokehtitle"/>
    <w:basedOn w:val="Normal"/>
    <w:rsid w:val="00994870"/>
    <w:pPr>
      <w:shd w:val="clear" w:color="auto" w:fill="000000"/>
      <w:spacing w:before="100" w:beforeAutospacing="1" w:after="100" w:afterAutospacing="1" w:line="240" w:lineRule="auto"/>
    </w:pPr>
    <w:rPr>
      <w:rFonts w:ascii="SansSerif" w:eastAsia="Times New Roman" w:hAnsi="SansSerif" w:cs="Times New Roman"/>
      <w:sz w:val="24"/>
      <w:szCs w:val="24"/>
      <w:lang w:eastAsia="en-GB"/>
    </w:rPr>
  </w:style>
  <w:style w:type="paragraph" w:customStyle="1" w:styleId="swaybokehheading">
    <w:name w:val="swaybokehheading"/>
    <w:basedOn w:val="Normal"/>
    <w:rsid w:val="00994870"/>
    <w:pPr>
      <w:shd w:val="clear" w:color="auto" w:fill="000000"/>
      <w:spacing w:before="100" w:beforeAutospacing="1" w:after="100" w:afterAutospacing="1" w:line="240" w:lineRule="auto"/>
    </w:pPr>
    <w:rPr>
      <w:rFonts w:ascii="SansSerif" w:eastAsia="Times New Roman" w:hAnsi="SansSerif" w:cs="Times New Roman"/>
      <w:sz w:val="24"/>
      <w:szCs w:val="24"/>
      <w:lang w:eastAsia="en-GB"/>
    </w:rPr>
  </w:style>
  <w:style w:type="paragraph" w:customStyle="1" w:styleId="swaysimplicitytitle">
    <w:name w:val="swaysimplicitytitle"/>
    <w:basedOn w:val="Normal"/>
    <w:rsid w:val="00994870"/>
    <w:pPr>
      <w:spacing w:before="100" w:beforeAutospacing="1" w:after="100" w:afterAutospacing="1" w:line="240" w:lineRule="auto"/>
    </w:pPr>
    <w:rPr>
      <w:rFonts w:ascii="Times New Roman" w:eastAsia="Times New Roman" w:hAnsi="Times New Roman" w:cs="Times New Roman"/>
      <w:color w:val="FFFFFF"/>
      <w:sz w:val="21"/>
      <w:szCs w:val="21"/>
      <w:lang w:eastAsia="en-GB"/>
    </w:rPr>
  </w:style>
  <w:style w:type="paragraph" w:customStyle="1" w:styleId="swaysimplicityheading">
    <w:name w:val="swaysimplicityheading"/>
    <w:basedOn w:val="Normal"/>
    <w:rsid w:val="00994870"/>
    <w:pPr>
      <w:spacing w:before="100" w:beforeAutospacing="1" w:after="100" w:afterAutospacing="1" w:line="240" w:lineRule="auto"/>
    </w:pPr>
    <w:rPr>
      <w:rFonts w:ascii="Times New Roman" w:eastAsia="Times New Roman" w:hAnsi="Times New Roman" w:cs="Times New Roman"/>
      <w:color w:val="FFFFFF"/>
      <w:sz w:val="9"/>
      <w:szCs w:val="9"/>
      <w:lang w:eastAsia="en-GB"/>
    </w:rPr>
  </w:style>
  <w:style w:type="paragraph" w:customStyle="1" w:styleId="swayfluenttitle">
    <w:name w:val="swayfluent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fluentheading">
    <w:name w:val="swayfluenthea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reflectiontitle">
    <w:name w:val="swayreflection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reflectionheading">
    <w:name w:val="swayreflectionhea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waylucenttitle">
    <w:name w:val="swaylucenttitle"/>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lucentheading">
    <w:name w:val="swaylucentheading"/>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studiotitle">
    <w:name w:val="swaystudiotitle"/>
    <w:basedOn w:val="Normal"/>
    <w:rsid w:val="00994870"/>
    <w:pPr>
      <w:shd w:val="clear" w:color="auto" w:fill="FFFFFF"/>
      <w:spacing w:before="100" w:beforeAutospacing="1" w:after="100" w:afterAutospacing="1" w:line="240" w:lineRule="auto"/>
    </w:pPr>
    <w:rPr>
      <w:rFonts w:ascii="SansSerif" w:eastAsia="Times New Roman" w:hAnsi="SansSerif" w:cs="Times New Roman"/>
      <w:color w:val="262626"/>
      <w:sz w:val="18"/>
      <w:szCs w:val="18"/>
      <w:lang w:eastAsia="en-GB"/>
    </w:rPr>
  </w:style>
  <w:style w:type="paragraph" w:customStyle="1" w:styleId="swaystudioheading">
    <w:name w:val="swaystudioheading"/>
    <w:basedOn w:val="Normal"/>
    <w:rsid w:val="00994870"/>
    <w:pPr>
      <w:spacing w:before="100" w:beforeAutospacing="1" w:after="100" w:afterAutospacing="1" w:line="240" w:lineRule="auto"/>
    </w:pPr>
    <w:rPr>
      <w:rFonts w:ascii="SansSerif" w:eastAsia="Times New Roman" w:hAnsi="SansSerif" w:cs="Times New Roman"/>
      <w:sz w:val="24"/>
      <w:szCs w:val="24"/>
      <w:lang w:eastAsia="en-GB"/>
    </w:rPr>
  </w:style>
  <w:style w:type="paragraph" w:customStyle="1" w:styleId="swaycinematitle">
    <w:name w:val="swaycinematitle"/>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swaycinemaheading">
    <w:name w:val="swaycinemaheading"/>
    <w:basedOn w:val="Normal"/>
    <w:rsid w:val="00994870"/>
    <w:pPr>
      <w:spacing w:before="100" w:beforeAutospacing="1" w:after="100" w:afterAutospacing="1" w:line="240" w:lineRule="auto"/>
    </w:pPr>
    <w:rPr>
      <w:rFonts w:ascii="Arial" w:eastAsia="Times New Roman" w:hAnsi="Arial" w:cs="Arial"/>
      <w:sz w:val="24"/>
      <w:szCs w:val="24"/>
      <w:lang w:eastAsia="en-GB"/>
    </w:rPr>
  </w:style>
  <w:style w:type="paragraph" w:customStyle="1" w:styleId="printtoweb48x48x32">
    <w:name w:val="printtoweb_48x48x3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iddenelementforscreenreadernav">
    <w:name w:val="hiddenelementforscreenreadernav"/>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telligentplaceholder">
    <w:name w:val="intelligentplaceholder"/>
    <w:basedOn w:val="Normal"/>
    <w:rsid w:val="00994870"/>
    <w:pPr>
      <w:pBdr>
        <w:top w:val="single" w:sz="6" w:space="0" w:color="605E5C"/>
        <w:left w:val="single" w:sz="2" w:space="0" w:color="605E5C"/>
        <w:bottom w:val="single" w:sz="6" w:space="0" w:color="605E5C"/>
        <w:right w:val="single" w:sz="2" w:space="0" w:color="605E5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telligentplaceholderstart">
    <w:name w:val="intelligentplaceholderstar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telligentplaceholderend">
    <w:name w:val="intelligentplaceholderen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telligentplaceholderstartend">
    <w:name w:val="intelligentplaceholderstarten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deassuggestionconfirmation">
    <w:name w:val="ideassuggestionconfirmation"/>
    <w:basedOn w:val="Normal"/>
    <w:rsid w:val="00994870"/>
    <w:pPr>
      <w:shd w:val="clear" w:color="auto" w:fill="D4EDD4"/>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spellingerrorhighlight">
    <w:name w:val="spellingerrorhighlight"/>
    <w:basedOn w:val="Normal"/>
    <w:rsid w:val="00994870"/>
    <w:pPr>
      <w:shd w:val="clear" w:color="auto" w:fill="FFE5E5"/>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grammarerrorhighlight">
    <w:name w:val="grammarerrorhighlight"/>
    <w:basedOn w:val="Normal"/>
    <w:rsid w:val="00994870"/>
    <w:pPr>
      <w:shd w:val="clear" w:color="auto" w:fill="EAEEFF"/>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intentindicatorhighlight">
    <w:name w:val="intentindicatorhighlight"/>
    <w:basedOn w:val="Normal"/>
    <w:rsid w:val="00994870"/>
    <w:pPr>
      <w:shd w:val="clear" w:color="auto" w:fill="E3DFFA"/>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ritiqueindicatorhighlight">
    <w:name w:val="critiqueindicatorhighlight"/>
    <w:basedOn w:val="Normal"/>
    <w:rsid w:val="00994870"/>
    <w:pPr>
      <w:shd w:val="clear" w:color="auto" w:fill="E3DFFA"/>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moe-infobar-body">
    <w:name w:val="moe-infobar-body"/>
    <w:basedOn w:val="Normal"/>
    <w:rsid w:val="00994870"/>
    <w:pPr>
      <w:pBdr>
        <w:top w:val="single" w:sz="6" w:space="0" w:color="D9D98B"/>
        <w:left w:val="single" w:sz="6" w:space="0" w:color="D9D98B"/>
        <w:bottom w:val="single" w:sz="6" w:space="0" w:color="D9D98B"/>
        <w:right w:val="single" w:sz="6" w:space="0" w:color="D9D98B"/>
      </w:pBdr>
      <w:shd w:val="clear" w:color="auto" w:fill="FCF7B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hovered">
    <w:name w:val="moe-hovered"/>
    <w:basedOn w:val="Normal"/>
    <w:rsid w:val="00994870"/>
    <w:pPr>
      <w:shd w:val="clear" w:color="auto" w:fill="FEF29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infobar-infotable">
    <w:name w:val="moe-infobar-infotab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infobar-top-left-cell">
    <w:name w:val="moe-infobar-top-left-cell"/>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moe-infobar-message-cell">
    <w:name w:val="moe-infobar-message-cell"/>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moe-infobar-top-right-cell">
    <w:name w:val="moe-infobar-top-right-cell"/>
    <w:basedOn w:val="Normal"/>
    <w:rsid w:val="0099487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moe-infobar-button-cell">
    <w:name w:val="moe-infobar-button-cel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infobar-warning">
    <w:name w:val="moe-infobar-warning"/>
    <w:basedOn w:val="Normal"/>
    <w:rsid w:val="00994870"/>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error">
    <w:name w:val="moe-infobar-error"/>
    <w:basedOn w:val="Normal"/>
    <w:rsid w:val="00994870"/>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info">
    <w:name w:val="moe-infobar-info"/>
    <w:basedOn w:val="Normal"/>
    <w:rsid w:val="00994870"/>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secinfo">
    <w:name w:val="moe-infobar-secinfo"/>
    <w:basedOn w:val="Normal"/>
    <w:rsid w:val="00994870"/>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dismiss">
    <w:name w:val="moe-infobar-dismiss"/>
    <w:basedOn w:val="Normal"/>
    <w:rsid w:val="00994870"/>
    <w:pPr>
      <w:spacing w:before="30" w:after="15" w:line="240" w:lineRule="auto"/>
      <w:ind w:left="30" w:right="15"/>
    </w:pPr>
    <w:rPr>
      <w:rFonts w:ascii="Times New Roman" w:eastAsia="Times New Roman" w:hAnsi="Times New Roman" w:cs="Times New Roman"/>
      <w:sz w:val="24"/>
      <w:szCs w:val="24"/>
      <w:lang w:eastAsia="en-GB"/>
    </w:rPr>
  </w:style>
  <w:style w:type="paragraph" w:customStyle="1" w:styleId="moe-infobar-message-div">
    <w:name w:val="moe-infobar-message-div"/>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infobar-title">
    <w:name w:val="moe-infobar-title"/>
    <w:basedOn w:val="Normal"/>
    <w:rsid w:val="00994870"/>
    <w:pPr>
      <w:spacing w:before="100" w:beforeAutospacing="1" w:after="100" w:afterAutospacing="1" w:line="240" w:lineRule="auto"/>
    </w:pPr>
    <w:rPr>
      <w:rFonts w:ascii="Times New Roman" w:eastAsia="Times New Roman" w:hAnsi="Times New Roman" w:cs="Times New Roman"/>
      <w:b/>
      <w:bCs/>
      <w:color w:val="444444"/>
      <w:sz w:val="16"/>
      <w:szCs w:val="16"/>
      <w:lang w:eastAsia="en-GB"/>
    </w:rPr>
  </w:style>
  <w:style w:type="paragraph" w:customStyle="1" w:styleId="moe-infobar-message">
    <w:name w:val="moe-infobar-message"/>
    <w:basedOn w:val="Normal"/>
    <w:rsid w:val="00994870"/>
    <w:pPr>
      <w:spacing w:before="105" w:after="0" w:line="240" w:lineRule="auto"/>
      <w:ind w:left="90" w:right="150"/>
    </w:pPr>
    <w:rPr>
      <w:rFonts w:ascii="Times New Roman" w:eastAsia="Times New Roman" w:hAnsi="Times New Roman" w:cs="Times New Roman"/>
      <w:color w:val="444444"/>
      <w:sz w:val="16"/>
      <w:szCs w:val="16"/>
      <w:lang w:eastAsia="en-GB"/>
    </w:rPr>
  </w:style>
  <w:style w:type="paragraph" w:customStyle="1" w:styleId="moe-infobar-message-with-url">
    <w:name w:val="moe-infobar-message-with-url"/>
    <w:basedOn w:val="Normal"/>
    <w:rsid w:val="00994870"/>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moe-background">
    <w:name w:val="moe-backgroun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trust-prompt">
    <w:name w:val="moe-trust-prompt"/>
    <w:basedOn w:val="Normal"/>
    <w:rsid w:val="0099487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trust-prompt-button">
    <w:name w:val="moe-trust-prompt-button"/>
    <w:basedOn w:val="Normal"/>
    <w:rsid w:val="00994870"/>
    <w:pPr>
      <w:pBdr>
        <w:top w:val="single" w:sz="6" w:space="3" w:color="D2D2D2"/>
        <w:left w:val="single" w:sz="6" w:space="15" w:color="D2D2D2"/>
        <w:bottom w:val="single" w:sz="6" w:space="5" w:color="D2D2D2"/>
        <w:right w:val="single" w:sz="6" w:space="15" w:color="D2D2D2"/>
      </w:pBdr>
      <w:shd w:val="clear" w:color="auto" w:fill="D2D2D2"/>
      <w:spacing w:after="0" w:line="240" w:lineRule="auto"/>
    </w:pPr>
    <w:rPr>
      <w:rFonts w:ascii="Times New Roman" w:eastAsia="Times New Roman" w:hAnsi="Times New Roman" w:cs="Times New Roman"/>
      <w:color w:val="333333"/>
      <w:sz w:val="21"/>
      <w:szCs w:val="21"/>
      <w:lang w:eastAsia="en-GB"/>
    </w:rPr>
  </w:style>
  <w:style w:type="paragraph" w:customStyle="1" w:styleId="moe-trust-prompt-table">
    <w:name w:val="moe-trust-prompt-tab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trust-prompt-cell">
    <w:name w:val="moe-trust-prompt-cell"/>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oe-trust-prompt-header-title">
    <w:name w:val="moe-trust-prompt-header-title"/>
    <w:basedOn w:val="Normal"/>
    <w:rsid w:val="00994870"/>
    <w:pPr>
      <w:spacing w:before="100" w:beforeAutospacing="1" w:after="100" w:afterAutospacing="1" w:line="240" w:lineRule="auto"/>
    </w:pPr>
    <w:rPr>
      <w:rFonts w:ascii="Times New Roman" w:eastAsia="Times New Roman" w:hAnsi="Times New Roman" w:cs="Times New Roman"/>
      <w:sz w:val="32"/>
      <w:szCs w:val="32"/>
      <w:lang w:eastAsia="en-GB"/>
    </w:rPr>
  </w:style>
  <w:style w:type="paragraph" w:customStyle="1" w:styleId="moe-trust-prompt-preview-img">
    <w:name w:val="moe-trust-prompt-preview-img"/>
    <w:basedOn w:val="Normal"/>
    <w:rsid w:val="00994870"/>
    <w:pPr>
      <w:pBdr>
        <w:top w:val="single" w:sz="6" w:space="0" w:color="F4F4F4"/>
        <w:left w:val="single" w:sz="6" w:space="0" w:color="F4F4F4"/>
        <w:bottom w:val="single" w:sz="6" w:space="0" w:color="F4F4F4"/>
        <w:right w:val="single" w:sz="6" w:space="0" w:color="F4F4F4"/>
      </w:pBdr>
      <w:shd w:val="clear" w:color="auto" w:fill="F4F4F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trust-prompt-preview-title">
    <w:name w:val="moe-trust-prompt-preview-title"/>
    <w:basedOn w:val="Normal"/>
    <w:rsid w:val="00994870"/>
    <w:pPr>
      <w:spacing w:before="100" w:beforeAutospacing="1" w:after="100" w:afterAutospacing="1" w:line="240" w:lineRule="auto"/>
    </w:pPr>
    <w:rPr>
      <w:rFonts w:ascii="Times New Roman" w:eastAsia="Times New Roman" w:hAnsi="Times New Roman" w:cs="Times New Roman"/>
      <w:sz w:val="21"/>
      <w:szCs w:val="21"/>
      <w:lang w:eastAsia="en-GB"/>
    </w:rPr>
  </w:style>
  <w:style w:type="paragraph" w:customStyle="1" w:styleId="moe-trust-prompt-preview-sub">
    <w:name w:val="moe-trust-prompt-preview-sub"/>
    <w:basedOn w:val="Normal"/>
    <w:rsid w:val="00994870"/>
    <w:pPr>
      <w:spacing w:before="45" w:after="100" w:afterAutospacing="1" w:line="240" w:lineRule="auto"/>
    </w:pPr>
    <w:rPr>
      <w:rFonts w:ascii="Times New Roman" w:eastAsia="Times New Roman" w:hAnsi="Times New Roman" w:cs="Times New Roman"/>
      <w:sz w:val="18"/>
      <w:szCs w:val="18"/>
      <w:lang w:eastAsia="en-GB"/>
    </w:rPr>
  </w:style>
  <w:style w:type="paragraph" w:customStyle="1" w:styleId="moe-trust-prompt-description-text">
    <w:name w:val="moe-trust-prompt-description-text"/>
    <w:basedOn w:val="Normal"/>
    <w:rsid w:val="00994870"/>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moe-trust-prompt-buttons-url">
    <w:name w:val="moe-trust-prompt-buttons-url"/>
    <w:basedOn w:val="Normal"/>
    <w:rsid w:val="00994870"/>
    <w:pPr>
      <w:spacing w:before="100" w:beforeAutospacing="1" w:after="100" w:afterAutospacing="1" w:line="240" w:lineRule="auto"/>
      <w:ind w:left="225"/>
    </w:pPr>
    <w:rPr>
      <w:rFonts w:ascii="Times New Roman" w:eastAsia="Times New Roman" w:hAnsi="Times New Roman" w:cs="Times New Roman"/>
      <w:sz w:val="24"/>
      <w:szCs w:val="24"/>
      <w:lang w:eastAsia="en-GB"/>
    </w:rPr>
  </w:style>
  <w:style w:type="paragraph" w:customStyle="1" w:styleId="o365button">
    <w:name w:val="o365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clear">
    <w:name w:val="o365cs-clea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segoesemibold">
    <w:name w:val="o365cs-segoesemibold"/>
    <w:basedOn w:val="Normal"/>
    <w:rsid w:val="00994870"/>
    <w:pPr>
      <w:spacing w:before="100" w:beforeAutospacing="1" w:after="100" w:afterAutospacing="1" w:line="240" w:lineRule="auto"/>
    </w:pPr>
    <w:rPr>
      <w:rFonts w:ascii="Segoe UI Semibold" w:eastAsia="Times New Roman" w:hAnsi="Segoe UI Semibold" w:cs="Times New Roman"/>
      <w:sz w:val="24"/>
      <w:szCs w:val="24"/>
      <w:lang w:eastAsia="en-GB"/>
    </w:rPr>
  </w:style>
  <w:style w:type="paragraph" w:customStyle="1" w:styleId="o365cs-nav-header16">
    <w:name w:val="o365cs-nav-header16"/>
    <w:basedOn w:val="Normal"/>
    <w:rsid w:val="00994870"/>
    <w:pPr>
      <w:spacing w:before="100" w:beforeAutospacing="1" w:after="100" w:afterAutospacing="1" w:line="240" w:lineRule="auto"/>
    </w:pPr>
    <w:rPr>
      <w:rFonts w:ascii="Times New Roman" w:eastAsia="Times New Roman" w:hAnsi="Times New Roman" w:cs="Times New Roman"/>
      <w:sz w:val="2"/>
      <w:szCs w:val="2"/>
      <w:lang w:eastAsia="en-GB"/>
    </w:rPr>
  </w:style>
  <w:style w:type="paragraph" w:customStyle="1" w:styleId="o365cs-nav-closebutton">
    <w:name w:val="o365cs-nav-closebutton"/>
    <w:basedOn w:val="Normal"/>
    <w:rsid w:val="00994870"/>
    <w:pPr>
      <w:spacing w:after="75" w:line="240" w:lineRule="auto"/>
      <w:ind w:right="75"/>
      <w:jc w:val="center"/>
      <w:textAlignment w:val="center"/>
    </w:pPr>
    <w:rPr>
      <w:rFonts w:ascii="Times New Roman" w:eastAsia="Times New Roman" w:hAnsi="Times New Roman" w:cs="Times New Roman"/>
      <w:sz w:val="24"/>
      <w:szCs w:val="24"/>
      <w:lang w:eastAsia="en-GB"/>
    </w:rPr>
  </w:style>
  <w:style w:type="paragraph" w:customStyle="1" w:styleId="o365cs-nav-navmenutabs">
    <w:name w:val="o365cs-nav-navmenutabs"/>
    <w:basedOn w:val="Normal"/>
    <w:rsid w:val="00994870"/>
    <w:pPr>
      <w:spacing w:before="100" w:beforeAutospacing="1" w:after="100" w:afterAutospacing="1" w:line="240" w:lineRule="auto"/>
      <w:ind w:left="360"/>
    </w:pPr>
    <w:rPr>
      <w:rFonts w:ascii="Times New Roman" w:eastAsia="Times New Roman" w:hAnsi="Times New Roman" w:cs="Times New Roman"/>
      <w:sz w:val="24"/>
      <w:szCs w:val="24"/>
      <w:lang w:eastAsia="en-GB"/>
    </w:rPr>
  </w:style>
  <w:style w:type="paragraph" w:customStyle="1" w:styleId="o365cs-nav-navmenutab">
    <w:name w:val="o365cs-nav-navmenutab"/>
    <w:basedOn w:val="Normal"/>
    <w:rsid w:val="00994870"/>
    <w:pPr>
      <w:pBdr>
        <w:bottom w:val="single" w:sz="24" w:space="0" w:color="auto"/>
      </w:pBdr>
      <w:spacing w:after="0" w:line="240" w:lineRule="auto"/>
      <w:ind w:right="120"/>
    </w:pPr>
    <w:rPr>
      <w:rFonts w:ascii="Times New Roman" w:eastAsia="Times New Roman" w:hAnsi="Times New Roman" w:cs="Times New Roman"/>
      <w:sz w:val="24"/>
      <w:szCs w:val="24"/>
      <w:lang w:eastAsia="en-GB"/>
    </w:rPr>
  </w:style>
  <w:style w:type="paragraph" w:customStyle="1" w:styleId="o365cs-nav-modulelabel">
    <w:name w:val="o365cs-nav-modulelabel"/>
    <w:basedOn w:val="Normal"/>
    <w:rsid w:val="00994870"/>
    <w:pPr>
      <w:spacing w:before="450" w:after="300" w:line="240" w:lineRule="auto"/>
      <w:ind w:left="270"/>
    </w:pPr>
    <w:rPr>
      <w:rFonts w:ascii="Times New Roman" w:eastAsia="Times New Roman" w:hAnsi="Times New Roman" w:cs="Times New Roman"/>
      <w:sz w:val="24"/>
      <w:szCs w:val="24"/>
      <w:lang w:eastAsia="en-GB"/>
    </w:rPr>
  </w:style>
  <w:style w:type="paragraph" w:customStyle="1" w:styleId="o365cs-nav-appitemgroup">
    <w:name w:val="o365cs-nav-appitemgroup"/>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
    <w:name w:val="o365cs-nav-apptile"/>
    <w:basedOn w:val="Normal"/>
    <w:rsid w:val="0099487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o365cs-nav-apptilebackground">
    <w:name w:val="o365cs-nav-apptilebackgroun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small">
    <w:name w:val="o365cs-nav-apptilesmal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wide">
    <w:name w:val="o365cs-nav-apptilewid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image">
    <w:name w:val="o365cs-nav-apptileimag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titlespan">
    <w:name w:val="o365cs-nav-apptiletitle&gt;span"/>
    <w:basedOn w:val="Normal"/>
    <w:rsid w:val="00994870"/>
    <w:pPr>
      <w:spacing w:before="100" w:beforeAutospacing="1" w:after="100" w:afterAutospacing="1" w:line="240" w:lineRule="auto"/>
      <w:jc w:val="center"/>
    </w:pPr>
    <w:rPr>
      <w:rFonts w:ascii="Segoe UI" w:eastAsia="Times New Roman" w:hAnsi="Segoe UI" w:cs="Segoe UI"/>
      <w:sz w:val="18"/>
      <w:szCs w:val="18"/>
      <w:lang w:eastAsia="en-GB"/>
    </w:rPr>
  </w:style>
  <w:style w:type="paragraph" w:customStyle="1" w:styleId="o365cs-nav-appsmodulemore">
    <w:name w:val="o365cs-nav-appsmodulemor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llviewbackbutton">
    <w:name w:val="o365cs-nav-allviewback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llviewbackbuttonspan">
    <w:name w:val="o365cs-nav-allviewbackbutton&gt;span"/>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o365cs-nav-allviewfooter">
    <w:name w:val="o365cs-nav-allviewfoot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llviewappgallery">
    <w:name w:val="o365cs-nav-allviewappgaller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llviewappgalleryspan">
    <w:name w:val="o365cs-nav-allviewappgallery&gt;span"/>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o365cs-nav-navmenufooter">
    <w:name w:val="o365cs-nav-navmenufoot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navmenufooterlink">
    <w:name w:val="o365cs-nav-navmenufooterlink"/>
    <w:basedOn w:val="Normal"/>
    <w:rsid w:val="00994870"/>
    <w:pPr>
      <w:spacing w:before="100" w:beforeAutospacing="1" w:after="75" w:line="240" w:lineRule="auto"/>
      <w:ind w:left="360"/>
    </w:pPr>
    <w:rPr>
      <w:rFonts w:ascii="Times New Roman" w:eastAsia="Times New Roman" w:hAnsi="Times New Roman" w:cs="Times New Roman"/>
      <w:sz w:val="24"/>
      <w:szCs w:val="24"/>
      <w:lang w:eastAsia="en-GB"/>
    </w:rPr>
  </w:style>
  <w:style w:type="paragraph" w:customStyle="1" w:styleId="o365cs-nav-navmenufooterlinka">
    <w:name w:val="o365cs-nav-navmenufooterlink&gt;a"/>
    <w:basedOn w:val="Normal"/>
    <w:rsid w:val="00994870"/>
    <w:pPr>
      <w:spacing w:before="100" w:beforeAutospacing="1" w:after="100" w:afterAutospacing="1" w:line="240" w:lineRule="auto"/>
    </w:pPr>
    <w:rPr>
      <w:rFonts w:ascii="Segoe UI" w:eastAsia="Times New Roman" w:hAnsi="Segoe UI" w:cs="Segoe UI"/>
      <w:sz w:val="21"/>
      <w:szCs w:val="21"/>
      <w:lang w:eastAsia="en-GB"/>
    </w:rPr>
  </w:style>
  <w:style w:type="paragraph" w:customStyle="1" w:styleId="o365cs-mfp-header">
    <w:name w:val="o365cs-mfp-hea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fp-header-displayname">
    <w:name w:val="o365cs-mfp-header-displayname"/>
    <w:basedOn w:val="Normal"/>
    <w:rsid w:val="0099487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o365cs-mfp-header-displayname-wrap">
    <w:name w:val="o365cs-mfp-header-displayname-wrap"/>
    <w:basedOn w:val="Normal"/>
    <w:rsid w:val="00994870"/>
    <w:pPr>
      <w:wordWrap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fp-mebutton">
    <w:name w:val="o365cs-mfp-mebutton"/>
    <w:basedOn w:val="Normal"/>
    <w:rsid w:val="00994870"/>
    <w:pPr>
      <w:spacing w:before="105" w:after="0" w:line="240" w:lineRule="auto"/>
    </w:pPr>
    <w:rPr>
      <w:rFonts w:ascii="Times New Roman" w:eastAsia="Times New Roman" w:hAnsi="Times New Roman" w:cs="Times New Roman"/>
      <w:sz w:val="24"/>
      <w:szCs w:val="24"/>
      <w:lang w:eastAsia="en-GB"/>
    </w:rPr>
  </w:style>
  <w:style w:type="paragraph" w:customStyle="1" w:styleId="o365cs-mfp-header-img-container">
    <w:name w:val="o365cs-mfp-header-img-container"/>
    <w:basedOn w:val="Normal"/>
    <w:rsid w:val="00994870"/>
    <w:pPr>
      <w:spacing w:before="105" w:after="100" w:afterAutospacing="1" w:line="240" w:lineRule="auto"/>
    </w:pPr>
    <w:rPr>
      <w:rFonts w:ascii="Times New Roman" w:eastAsia="Times New Roman" w:hAnsi="Times New Roman" w:cs="Times New Roman"/>
      <w:sz w:val="24"/>
      <w:szCs w:val="24"/>
      <w:lang w:eastAsia="en-GB"/>
    </w:rPr>
  </w:style>
  <w:style w:type="paragraph" w:customStyle="1" w:styleId="o365cs-mfp-circular-small">
    <w:name w:val="o365cs-mfp-circular-smal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fp-textboy">
    <w:name w:val="o365cs-mfp-textboy"/>
    <w:basedOn w:val="Normal"/>
    <w:rsid w:val="00994870"/>
    <w:pPr>
      <w:spacing w:before="100" w:beforeAutospacing="1" w:after="100" w:afterAutospacing="1" w:line="495" w:lineRule="atLeast"/>
      <w:jc w:val="center"/>
    </w:pPr>
    <w:rPr>
      <w:rFonts w:ascii="SegoeUI-SemiLight-final" w:eastAsia="Times New Roman" w:hAnsi="SegoeUI-SemiLight-final" w:cs="Times New Roman"/>
      <w:color w:val="FFFFFF"/>
      <w:sz w:val="32"/>
      <w:szCs w:val="32"/>
      <w:lang w:eastAsia="en-GB"/>
    </w:rPr>
  </w:style>
  <w:style w:type="paragraph" w:customStyle="1" w:styleId="o365cs-mfp-skypeavailable">
    <w:name w:val="o365cs-mfp-skypeavailable"/>
    <w:basedOn w:val="Normal"/>
    <w:rsid w:val="00994870"/>
    <w:pPr>
      <w:pBdr>
        <w:top w:val="single" w:sz="6" w:space="0" w:color="FFFFFF"/>
        <w:left w:val="single" w:sz="6" w:space="0" w:color="FFFFFF"/>
        <w:bottom w:val="single" w:sz="6" w:space="0" w:color="FFFFFF"/>
        <w:right w:val="single" w:sz="6" w:space="0" w:color="FFFFFF"/>
      </w:pBdr>
      <w:shd w:val="clear" w:color="auto" w:fill="5DD255"/>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o365cs-mfp-skypeoffline">
    <w:name w:val="o365cs-mfp-skypeoffline"/>
    <w:basedOn w:val="Normal"/>
    <w:rsid w:val="00994870"/>
    <w:pPr>
      <w:pBdr>
        <w:top w:val="single" w:sz="6" w:space="0" w:color="008000"/>
        <w:left w:val="single" w:sz="6" w:space="0" w:color="008000"/>
        <w:bottom w:val="single" w:sz="6" w:space="0" w:color="008000"/>
        <w:right w:val="single" w:sz="6" w:space="0" w:color="008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fp-hidden">
    <w:name w:val="o365cs-mfp-hidden"/>
    <w:basedOn w:val="Normal"/>
    <w:rsid w:val="00994870"/>
    <w:pPr>
      <w:pBdr>
        <w:top w:val="single" w:sz="6" w:space="0" w:color="008000"/>
        <w:left w:val="single" w:sz="6" w:space="0" w:color="008000"/>
        <w:bottom w:val="single" w:sz="6" w:space="0" w:color="008000"/>
        <w:right w:val="single" w:sz="6" w:space="0" w:color="008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fp-skypebusy">
    <w:name w:val="o365cs-mfp-skypebusy"/>
    <w:basedOn w:val="Normal"/>
    <w:rsid w:val="00994870"/>
    <w:pPr>
      <w:pBdr>
        <w:top w:val="single" w:sz="6" w:space="0" w:color="FFFFFF"/>
        <w:left w:val="single" w:sz="6" w:space="0" w:color="FFFFFF"/>
        <w:bottom w:val="single" w:sz="6" w:space="0" w:color="FFFFFF"/>
        <w:right w:val="single" w:sz="6" w:space="0" w:color="FFFFFF"/>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fp-skypednd">
    <w:name w:val="o365cs-mfp-skypednd"/>
    <w:basedOn w:val="Normal"/>
    <w:rsid w:val="00994870"/>
    <w:pPr>
      <w:pBdr>
        <w:top w:val="single" w:sz="6" w:space="0" w:color="FFFFFF"/>
        <w:left w:val="single" w:sz="6" w:space="0" w:color="FFFFFF"/>
        <w:bottom w:val="single" w:sz="6" w:space="0" w:color="FFFFFF"/>
        <w:right w:val="single" w:sz="6" w:space="0" w:color="FFFFFF"/>
      </w:pBdr>
      <w:shd w:val="clear" w:color="auto" w:fill="FF0000"/>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o365cs-mfp-skypeaway">
    <w:name w:val="o365cs-mfp-skypeaway"/>
    <w:basedOn w:val="Normal"/>
    <w:rsid w:val="00994870"/>
    <w:pPr>
      <w:pBdr>
        <w:top w:val="single" w:sz="6" w:space="0" w:color="FFFFFF"/>
        <w:left w:val="single" w:sz="6" w:space="0" w:color="FFFFFF"/>
        <w:bottom w:val="single" w:sz="6" w:space="0" w:color="FFFFFF"/>
        <w:right w:val="single" w:sz="6" w:space="0" w:color="FFFFFF"/>
      </w:pBdr>
      <w:shd w:val="clear" w:color="auto" w:fill="FFD200"/>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o365cs-mfp-skypeunkown">
    <w:name w:val="o365cs-mfp-skypeunkown"/>
    <w:basedOn w:val="Normal"/>
    <w:rsid w:val="00994870"/>
    <w:pPr>
      <w:pBdr>
        <w:top w:val="single" w:sz="6" w:space="0" w:color="008000"/>
        <w:left w:val="single" w:sz="6" w:space="0" w:color="008000"/>
        <w:bottom w:val="single" w:sz="6" w:space="0" w:color="008000"/>
        <w:right w:val="single" w:sz="6" w:space="0" w:color="008000"/>
      </w:pBd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lang w:eastAsia="en-GB"/>
    </w:rPr>
  </w:style>
  <w:style w:type="paragraph" w:customStyle="1" w:styleId="o365cs-mfp-presencebutton">
    <w:name w:val="o365cs-mfp-presencebutton"/>
    <w:basedOn w:val="Normal"/>
    <w:rsid w:val="00994870"/>
    <w:pPr>
      <w:spacing w:before="100" w:beforeAutospacing="1" w:after="100" w:afterAutospacing="1" w:line="240" w:lineRule="auto"/>
      <w:jc w:val="center"/>
    </w:pPr>
    <w:rPr>
      <w:rFonts w:ascii="Times New Roman" w:eastAsia="Times New Roman" w:hAnsi="Times New Roman" w:cs="Times New Roman"/>
      <w:sz w:val="17"/>
      <w:szCs w:val="17"/>
      <w:lang w:eastAsia="en-GB"/>
    </w:rPr>
  </w:style>
  <w:style w:type="paragraph" w:customStyle="1" w:styleId="o365cs-nav-contextmenu">
    <w:name w:val="o365cs-nav-contextmenu"/>
    <w:basedOn w:val="Normal"/>
    <w:rsid w:val="00994870"/>
    <w:pPr>
      <w:pBdr>
        <w:left w:val="single" w:sz="6" w:space="0" w:color="DEDEDE"/>
        <w:bottom w:val="single" w:sz="6" w:space="0" w:color="DEDEDE"/>
        <w:right w:val="single" w:sz="6" w:space="0" w:color="DEDE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e-tile-nophoto-username-container">
    <w:name w:val="o365cs-me-tile-nophoto-username-container"/>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o365cs-me-tile-nophoto-down">
    <w:name w:val="o365cs-me-tile-nophoto-down"/>
    <w:basedOn w:val="Normal"/>
    <w:rsid w:val="0099487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o365cs-me-tile-nophoto-username">
    <w:name w:val="o365cs-me-tile-nophoto-username"/>
    <w:basedOn w:val="Normal"/>
    <w:rsid w:val="00994870"/>
    <w:pPr>
      <w:spacing w:before="100" w:beforeAutospacing="1" w:after="100" w:afterAutospacing="1" w:line="240" w:lineRule="auto"/>
      <w:textAlignment w:val="center"/>
    </w:pPr>
    <w:rPr>
      <w:rFonts w:ascii="Times New Roman" w:eastAsia="Times New Roman" w:hAnsi="Times New Roman" w:cs="Times New Roman"/>
      <w:sz w:val="23"/>
      <w:szCs w:val="23"/>
      <w:lang w:eastAsia="en-GB"/>
    </w:rPr>
  </w:style>
  <w:style w:type="paragraph" w:customStyle="1" w:styleId="o365cs-me-presence5x50">
    <w:name w:val="o365cs-me-presence5x5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e-tileview">
    <w:name w:val="o365cs-me-tilevie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e-presencecolor-offline">
    <w:name w:val="o365cs-me-presencecolor-offline"/>
    <w:basedOn w:val="Normal"/>
    <w:rsid w:val="00994870"/>
    <w:pPr>
      <w:shd w:val="clear" w:color="auto" w:fill="B6CFD8"/>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e-tileimg">
    <w:name w:val="o365cs-me-tileim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e-tileimg-doughboy">
    <w:name w:val="o365cs-me-tileimg-doughboy"/>
    <w:basedOn w:val="Normal"/>
    <w:rsid w:val="00994870"/>
    <w:pPr>
      <w:spacing w:before="100" w:beforeAutospacing="1" w:after="100" w:afterAutospacing="1" w:line="240" w:lineRule="auto"/>
    </w:pPr>
    <w:rPr>
      <w:rFonts w:ascii="Times New Roman" w:eastAsia="Times New Roman" w:hAnsi="Times New Roman" w:cs="Times New Roman"/>
      <w:sz w:val="78"/>
      <w:szCs w:val="78"/>
      <w:lang w:eastAsia="en-GB"/>
    </w:rPr>
  </w:style>
  <w:style w:type="paragraph" w:customStyle="1" w:styleId="o365cs-semilightfont">
    <w:name w:val="o365cs-semilightfont"/>
    <w:basedOn w:val="Normal"/>
    <w:rsid w:val="00994870"/>
    <w:pPr>
      <w:spacing w:before="100" w:beforeAutospacing="1" w:after="100" w:afterAutospacing="1" w:line="240" w:lineRule="auto"/>
    </w:pPr>
    <w:rPr>
      <w:rFonts w:ascii="SegoeUI-SemiLight-final" w:eastAsia="Times New Roman" w:hAnsi="SegoeUI-SemiLight-final" w:cs="Times New Roman"/>
      <w:sz w:val="24"/>
      <w:szCs w:val="24"/>
      <w:lang w:eastAsia="en-GB"/>
    </w:rPr>
  </w:style>
  <w:style w:type="paragraph" w:customStyle="1" w:styleId="o365cs-lightfont">
    <w:name w:val="o365cs-lightfont"/>
    <w:basedOn w:val="Normal"/>
    <w:rsid w:val="00994870"/>
    <w:pPr>
      <w:spacing w:before="100" w:beforeAutospacing="1" w:after="100" w:afterAutospacing="1" w:line="240" w:lineRule="auto"/>
    </w:pPr>
    <w:rPr>
      <w:rFonts w:ascii="Segoe UI Light" w:eastAsia="Times New Roman" w:hAnsi="Segoe UI Light" w:cs="Times New Roman"/>
      <w:sz w:val="24"/>
      <w:szCs w:val="24"/>
      <w:lang w:eastAsia="en-GB"/>
    </w:rPr>
  </w:style>
  <w:style w:type="paragraph" w:customStyle="1" w:styleId="obf-ratinggraphic">
    <w:name w:val="obf-ratinggraphic"/>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tentindicator">
    <w:name w:val="intentindicato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controlacetatecontainer">
    <w:name w:val="contentcontrolacetate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
    <w:name w:val="wacimag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yperlink1">
    <w:name w:val="Hyperlink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dialogmenulaunchpoint">
    <w:name w:val="wacdialogmenulaunchpoi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progress">
    <w:name w:val="wacprogres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paneheader">
    <w:name w:val="commentpanehea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ccheckerresultcategoryname">
    <w:name w:val="acccheckerresultcategorynam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ccheckerrulenamesection">
    <w:name w:val="acccheckerrulenamesec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tchupactivitynotificationbeakborder">
    <w:name w:val="catchupactivitynotificationbeakbord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pty">
    <w:name w:val="empt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medium">
    <w:name w:val="cui-ctl-medium"/>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compact">
    <w:name w:val="cui-ctl-compac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herobar-toolbarcontainer">
    <w:name w:val="cui-herobar-toolbar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herodock">
    <w:name w:val="cui-herodock"/>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emphasized">
    <w:name w:val="cui-emphasize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malllabel">
    <w:name w:val="cui-ctl-smalllab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mall24label">
    <w:name w:val="cui-ctl-small24lab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internal">
    <w:name w:val="cui-ctl-a1interna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mediumlabel-nodescription">
    <w:name w:val="cui-ctl-mediumlabel-nodescrip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t-inactivecellouter">
    <w:name w:val="cui-it-inactivecellout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hideintouch">
    <w:name w:val="cui-hideintouc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label-singleline">
    <w:name w:val="cui-ctl-largelabel-singleli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label-twoline">
    <w:name w:val="cui-ctl-largelabel-twoli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footerbutton">
    <w:name w:val="cui-footer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emplatebutton-label-portrait">
    <w:name w:val="cui-templatebutton-label-portrai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emplatebutton-label-landscape">
    <w:name w:val="cui-templatebutton-label-landscap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emplatebutton-label-square">
    <w:name w:val="cui-templatebutton-label-squar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filenametitle">
    <w:name w:val="cui-menusection-filename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
    <w:name w:val="cui-menusec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btn-title">
    <w:name w:val="cui-btn-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titleattop">
    <w:name w:val="cui-menusection-titleattop"/>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menu">
    <w:name w:val="cui-ctl-menu"/>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rubutton">
    <w:name w:val="cui-mru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subsectiontitle">
    <w:name w:val="cui-menusection-subsection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diagnostics-label">
    <w:name w:val="cui-menusection-diagnostics-lab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diagnostics-textbox">
    <w:name w:val="cui-menusection-diagnostics-textbox"/>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loading">
    <w:name w:val="cui-menuloa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emplatebutton-portrait">
    <w:name w:val="cui-templatebutton-portrai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emplatebutton-landscape">
    <w:name w:val="cui-templatebutton-landscap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emplatebutton-shortlandscape">
    <w:name w:val="cui-templatebutton-shortlandscap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emplatebutton-square">
    <w:name w:val="cui-templatebutton-squar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95by123">
    <w:name w:val="cui-img-95by123"/>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123by95">
    <w:name w:val="cui-img-123by95"/>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123by69">
    <w:name w:val="cui-img-123by69"/>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100by100">
    <w:name w:val="cui-img-100by100"/>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headerbutton">
    <w:name w:val="cui-header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headerbutton-img">
    <w:name w:val="cui-headerbutton-im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fa-dropped">
    <w:name w:val="cui-fa-droppe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askpanetitlebar">
    <w:name w:val="cui-taskpanetitleba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askpanetitle">
    <w:name w:val="cui-taskpane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taskpaneclose">
    <w:name w:val="cui-taskpaneclos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alignright">
    <w:name w:val="textalignrigh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retchedhorizontally">
    <w:name w:val="stretchedhorizontall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groupcontainer">
    <w:name w:val="cui-group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row">
    <w:name w:val="arro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rder-arrow">
    <w:name w:val="border-arro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run">
    <w:name w:val="normaltextru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contentorigin">
    <w:name w:val="pagecontentorigi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contentcontainer">
    <w:name w:val="pagecontent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utlinecontainer">
    <w:name w:val="outline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texttranformuppercase">
    <w:name w:val="uitexttranformuppercas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erfooterviewcontent">
    <w:name w:val="headerfooterviewcont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le">
    <w:name w:val="sta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ullwidth">
    <w:name w:val="fullwidt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mode">
    <w:name w:val="wacimagecropmod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trust-prompt-collapse">
    <w:name w:val="moe-trust-prompt-collaps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trust-prompt-button-primary">
    <w:name w:val="moe-trust-prompt-button-primar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e-trust-prompt-preview">
    <w:name w:val="moe-trust-prompt-previe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leftalign">
    <w:name w:val="o365cs-nav-leftalig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navmenucontent">
    <w:name w:val="o365cs-nav-navmenucont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navmenutabcontainer">
    <w:name w:val="o365cs-nav-navmenutab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waimg">
    <w:name w:val="owaim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hovered">
    <w:name w:val="o365cs-nav-apptilehovere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menushown">
    <w:name w:val="o365cs-nav-apptilemenushow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medium">
    <w:name w:val="o365cs-nav-apptilemedium"/>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icon">
    <w:name w:val="o365cs-nav-apptileic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letitle">
    <w:name w:val="o365cs-nav-apptile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smoduletiles">
    <w:name w:val="o365cs-nav-appsmoduletile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llviewscrollcontainer">
    <w:name w:val="o365cs-nav-allviewscroll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navmenugrouplabel">
    <w:name w:val="o365cs-nav-navmenugrouplab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topitem">
    <w:name w:val="o365cs-nav-topitem"/>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o365branding">
    <w:name w:val="o365cs-nav-o365bran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bposlogo">
    <w:name w:val="o365cs-nav-bposlogo"/>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brandingtext">
    <w:name w:val="o365cs-nav-branding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gallatinlogo">
    <w:name w:val="o365cs-nav-gallatinlogo"/>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tleline">
    <w:name w:val="o365cs-nav-apptitlelin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apptitle">
    <w:name w:val="o365cs-nav-apptitl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tenantbranding">
    <w:name w:val="o365cs-nav-tenantbran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tenantlogo">
    <w:name w:val="o365cs-nav-tenantlogo"/>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brandinglefttext">
    <w:name w:val="o365cs-nav-brandingleft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brandingrighttext">
    <w:name w:val="o365cs-nav-brandingright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centeralign">
    <w:name w:val="o365cs-nav-centeralig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rightalign">
    <w:name w:val="o365cs-nav-rightalig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rightmenus">
    <w:name w:val="o365cs-nav-rightmenu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link">
    <w:name w:val="o365cs-nav-link"/>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button">
    <w:name w:val="o365cs-nav-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fp-doughboy">
    <w:name w:val="o365cs-mfp-doughboy"/>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contextmenuitem">
    <w:name w:val="o365cs-contextmenuitem"/>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contextmenuinactiveitem">
    <w:name w:val="o365cs-contextmenuinactiveitem"/>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contextmenuseparator">
    <w:name w:val="o365cs-contextmenuseparato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labelledcontextmenuseparator">
    <w:name w:val="o365cs-labelledcontextmenuseparato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me-tile-nophoto">
    <w:name w:val="o365cs-me-tile-nophoto"/>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signin">
    <w:name w:val="o365cs-nav-signi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dr">
    <w:name w:val="ms-fcl-td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dr">
    <w:name w:val="ms-bgc-td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dr">
    <w:name w:val="ms-bcl-td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d">
    <w:name w:val="ms-fcl-t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d">
    <w:name w:val="ms-bgc-t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d">
    <w:name w:val="ms-bcl-t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da">
    <w:name w:val="ms-fcl-td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da">
    <w:name w:val="ms-bgc-td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da">
    <w:name w:val="ms-bcl-td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p">
    <w:name w:val="ms-fcl-tp"/>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p">
    <w:name w:val="ms-bcl-tp"/>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s">
    <w:name w:val="ms-fcl-t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s">
    <w:name w:val="ms-bgc-t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s">
    <w:name w:val="ms-bcl-t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t">
    <w:name w:val="ms-fcl-t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t">
    <w:name w:val="ms-bgc-t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t">
    <w:name w:val="ms-bcl-t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l">
    <w:name w:val="ms-fcl-t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l">
    <w:name w:val="ms-bgc-t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l">
    <w:name w:val="ms-bcl-t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lr">
    <w:name w:val="ms-fcl-tl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lr">
    <w:name w:val="ms-bgc-tl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lr">
    <w:name w:val="ms-bcl-tl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lra">
    <w:name w:val="ms-fcl-tlr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lra">
    <w:name w:val="ms-bgc-tlr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lra">
    <w:name w:val="ms-bcl-tlr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w">
    <w:name w:val="ms-fcl-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w">
    <w:name w:val="ms-bcl-w"/>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b">
    <w:name w:val="ms-fcl-b"/>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b">
    <w:name w:val="ms-bcl-b"/>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d">
    <w:name w:val="ms-fcl-n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d">
    <w:name w:val="ms-bgc-n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d">
    <w:name w:val="ms-bcl-n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p">
    <w:name w:val="ms-fcl-np"/>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p">
    <w:name w:val="ms-bgc-np"/>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p">
    <w:name w:val="ms-bcl-np"/>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s">
    <w:name w:val="ms-fcl-n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s">
    <w:name w:val="ms-bgc-n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s">
    <w:name w:val="ms-bcl-n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sa">
    <w:name w:val="ms-fcl-ns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sa">
    <w:name w:val="ms-bgc-ns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sa">
    <w:name w:val="ms-bcl-ns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t">
    <w:name w:val="ms-fcl-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t">
    <w:name w:val="ms-bgc-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t">
    <w:name w:val="ms-bcl-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ta">
    <w:name w:val="ms-fcl-nt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ta">
    <w:name w:val="ms-bgc-nt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ta">
    <w:name w:val="ms-bcl-nt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l">
    <w:name w:val="ms-fcl-n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l">
    <w:name w:val="ms-bgc-n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l">
    <w:name w:val="ms-bcl-n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lr">
    <w:name w:val="ms-fcl-nl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lr">
    <w:name w:val="ms-bcl-nl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lra">
    <w:name w:val="ms-fcl-nlr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lra">
    <w:name w:val="ms-bcl-nlra"/>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topnavlinkbackground-2">
    <w:name w:val="o365cs-topnavlinkbackground-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topnavtext">
    <w:name w:val="o365cs-topnavtex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applauncherbackground">
    <w:name w:val="o365cs-applauncherbackgroun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365cs-navmenubutton">
    <w:name w:val="o365cs-navmenu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abledbutton">
    <w:name w:val="disabledbutt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rubutton-textcontainer">
    <w:name w:val="cui-mrubutton-text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diagnostics-textboxlabel">
    <w:name w:val="cui-menusection-diagnostics-textboxlab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dr-h">
    <w:name w:val="ms-fcl-tdr-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dr-h">
    <w:name w:val="ms-bgc-tdr-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dr-h">
    <w:name w:val="ms-bcl-tdr-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d-h">
    <w:name w:val="ms-fcl-td-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d-h">
    <w:name w:val="ms-bgc-td-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d-h">
    <w:name w:val="ms-bcl-td-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da-h">
    <w:name w:val="ms-fcl-td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da-h">
    <w:name w:val="ms-bgc-td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da-h">
    <w:name w:val="ms-bcl-td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p-h">
    <w:name w:val="ms-fcl-tp-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p-h">
    <w:name w:val="ms-bcl-tp-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s-h">
    <w:name w:val="ms-fcl-ts-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s-h">
    <w:name w:val="ms-bgc-ts-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s-h">
    <w:name w:val="ms-bcl-ts-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t-h">
    <w:name w:val="ms-fcl-tt-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t-h">
    <w:name w:val="ms-bgc-tt-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t-h">
    <w:name w:val="ms-bcl-tt-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l-h">
    <w:name w:val="ms-fcl-tl-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l-h">
    <w:name w:val="ms-bgc-tl-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l-h">
    <w:name w:val="ms-bcl-tl-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lr-h">
    <w:name w:val="ms-fcl-tlr-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lr-h">
    <w:name w:val="ms-bgc-tlr-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lr-h">
    <w:name w:val="ms-bcl-tlr-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tlra-h">
    <w:name w:val="ms-fcl-tlr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tlra-h">
    <w:name w:val="ms-bgc-tlr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tlra-h">
    <w:name w:val="ms-bcl-tlr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w-h">
    <w:name w:val="ms-fcl-w-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w-h">
    <w:name w:val="ms-bcl-w-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b-h">
    <w:name w:val="ms-fcl-b-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b-h">
    <w:name w:val="ms-bcl-b-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d-h">
    <w:name w:val="ms-fcl-nd-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d-h">
    <w:name w:val="ms-bgc-nd-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d-h">
    <w:name w:val="ms-bcl-nd-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p-h">
    <w:name w:val="ms-fcl-np-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p-h">
    <w:name w:val="ms-bgc-np-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p-h">
    <w:name w:val="ms-bcl-np-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s-h">
    <w:name w:val="ms-fcl-ns-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s-h">
    <w:name w:val="ms-bgc-ns-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s-h">
    <w:name w:val="ms-bcl-ns-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sa-h">
    <w:name w:val="ms-fcl-ns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sa-h">
    <w:name w:val="ms-bgc-ns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sa-h">
    <w:name w:val="ms-bcl-ns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t-h">
    <w:name w:val="ms-fcl-nt-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t-h">
    <w:name w:val="ms-bgc-nt-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t-h">
    <w:name w:val="ms-bcl-nt-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ta-h">
    <w:name w:val="ms-fcl-nt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ta-h">
    <w:name w:val="ms-bgc-nt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ta-h">
    <w:name w:val="ms-bcl-nt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l-h">
    <w:name w:val="ms-fcl-nl-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gc-nl-h">
    <w:name w:val="ms-bgc-nl-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l-h">
    <w:name w:val="ms-bcl-nl-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lr-h">
    <w:name w:val="ms-fcl-nlr-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lr-h">
    <w:name w:val="ms-bcl-nlr-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fcl-nlra-h">
    <w:name w:val="ms-fcl-nlr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cl-nlra-h">
    <w:name w:val="ms-bcl-nlra-h"/>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gglebutton-iconcontainer">
    <w:name w:val="togglebutton-iconcontainer"/>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gglebutton-label">
    <w:name w:val="togglebutton-label"/>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vefailure">
    <w:name w:val="savefailure"/>
    <w:basedOn w:val="Normal"/>
    <w:rsid w:val="00994870"/>
    <w:pPr>
      <w:shd w:val="clear" w:color="auto" w:fill="F7D3D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tbutton">
    <w:name w:val="chatbutton"/>
    <w:basedOn w:val="Normal"/>
    <w:rsid w:val="00994870"/>
    <w:pPr>
      <w:spacing w:before="100" w:beforeAutospacing="1" w:after="100" w:afterAutospacing="1" w:line="240" w:lineRule="auto"/>
      <w:ind w:left="45"/>
    </w:pPr>
    <w:rPr>
      <w:rFonts w:ascii="Times New Roman" w:eastAsia="Times New Roman" w:hAnsi="Times New Roman" w:cs="Times New Roman"/>
      <w:sz w:val="24"/>
      <w:szCs w:val="24"/>
      <w:lang w:eastAsia="en-GB"/>
    </w:rPr>
  </w:style>
  <w:style w:type="paragraph" w:customStyle="1" w:styleId="disabledsaveasbutton">
    <w:name w:val="disabledsaveasbutton"/>
    <w:basedOn w:val="Normal"/>
    <w:rsid w:val="00994870"/>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first">
    <w:name w:val="cui-ct-firs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kypeucbwide">
    <w:name w:val="skypeucbwid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sb-placeholder">
    <w:name w:val="cui-sb-placeholder"/>
    <w:basedOn w:val="Normal"/>
    <w:rsid w:val="00994870"/>
    <w:pPr>
      <w:spacing w:before="100" w:beforeAutospacing="1" w:after="100" w:afterAutospacing="1" w:line="240" w:lineRule="auto"/>
    </w:pPr>
    <w:rPr>
      <w:rFonts w:ascii="Times New Roman" w:eastAsia="Times New Roman" w:hAnsi="Times New Roman" w:cs="Times New Roman"/>
      <w:color w:val="767676"/>
      <w:sz w:val="24"/>
      <w:szCs w:val="24"/>
      <w:lang w:eastAsia="en-GB"/>
    </w:rPr>
  </w:style>
  <w:style w:type="paragraph" w:customStyle="1" w:styleId="padding">
    <w:name w:val="padding"/>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thjax">
    <w:name w:val="mathjax"/>
    <w:basedOn w:val="Normal"/>
    <w:rsid w:val="00994870"/>
    <w:pPr>
      <w:spacing w:before="100" w:beforeAutospacing="1" w:after="100" w:afterAutospacing="1" w:line="240" w:lineRule="auto"/>
    </w:pPr>
    <w:rPr>
      <w:rFonts w:ascii="Times New Roman" w:eastAsia="Times New Roman" w:hAnsi="Times New Roman" w:cs="Times New Roman"/>
      <w:sz w:val="12"/>
      <w:szCs w:val="12"/>
      <w:lang w:eastAsia="en-GB"/>
    </w:rPr>
  </w:style>
  <w:style w:type="paragraph" w:customStyle="1" w:styleId="trackchangetablerowinsertion">
    <w:name w:val="trackchangetablerowinsertion"/>
    <w:basedOn w:val="Normal"/>
    <w:rsid w:val="00994870"/>
    <w:pPr>
      <w:shd w:val="clear" w:color="auto" w:fill="E1F2F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kchangetablerowdeletion">
    <w:name w:val="trackchangetablerowdeletion"/>
    <w:basedOn w:val="Normal"/>
    <w:rsid w:val="00994870"/>
    <w:pPr>
      <w:shd w:val="clear" w:color="auto" w:fill="FCE6F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highlightresting">
    <w:name w:val="commenthighlightresting"/>
    <w:basedOn w:val="Normal"/>
    <w:rsid w:val="00994870"/>
    <w:pPr>
      <w:shd w:val="clear" w:color="auto" w:fill="DFDFD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highlighthovered">
    <w:name w:val="commenthighlighthovered"/>
    <w:basedOn w:val="Normal"/>
    <w:rsid w:val="00994870"/>
    <w:pPr>
      <w:pBdr>
        <w:bottom w:val="single" w:sz="6" w:space="0" w:color="9C44A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highlightclicked">
    <w:name w:val="commenthighlightclicked"/>
    <w:basedOn w:val="Normal"/>
    <w:rsid w:val="00994870"/>
    <w:pPr>
      <w:pBdr>
        <w:bottom w:val="single" w:sz="6" w:space="0" w:color="9C44A6"/>
      </w:pBd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draftcommenttextanchorintenthighlight">
    <w:name w:val="draftcommenttextanchorintenthighlight"/>
    <w:basedOn w:val="Normal"/>
    <w:rsid w:val="00994870"/>
    <w:pPr>
      <w:pBdr>
        <w:bottom w:val="single" w:sz="6" w:space="0" w:color="9C44A6"/>
      </w:pBd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ommenthighlightrestinggreyout">
    <w:name w:val="commenthighlightrestinggreyout"/>
    <w:basedOn w:val="Normal"/>
    <w:rsid w:val="00994870"/>
    <w:pPr>
      <w:shd w:val="clear" w:color="auto" w:fill="DFDFD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highlighthoveredgreyout">
    <w:name w:val="commenthighlighthoveredgreyout"/>
    <w:basedOn w:val="Normal"/>
    <w:rsid w:val="00994870"/>
    <w:pPr>
      <w:shd w:val="clear" w:color="auto" w:fill="DFDFD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highlightclickedgreyout">
    <w:name w:val="commenthighlightclickedgreyout"/>
    <w:basedOn w:val="Normal"/>
    <w:rsid w:val="00994870"/>
    <w:pPr>
      <w:shd w:val="clear" w:color="auto" w:fill="DFDFD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q-editable-field">
    <w:name w:val="mq-editable-fiel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ctive">
    <w:name w:val="cui-ctl-active"/>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q-selection">
    <w:name w:val="mq-selection"/>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disabled">
    <w:name w:val="cui-disabled"/>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supportedobjecttext">
    <w:name w:val="unsupportedobjecttext"/>
    <w:basedOn w:val="DefaultParagraphFont"/>
    <w:rsid w:val="00994870"/>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994870"/>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994870"/>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994870"/>
    <w:rPr>
      <w:color w:val="000000"/>
      <w:shd w:val="clear" w:color="auto" w:fill="E1E3E6"/>
    </w:rPr>
  </w:style>
  <w:style w:type="character" w:customStyle="1" w:styleId="unsupportedcontentcontrol">
    <w:name w:val="unsupportedcontentcontrol"/>
    <w:basedOn w:val="DefaultParagraphFont"/>
    <w:rsid w:val="00994870"/>
    <w:rPr>
      <w:color w:val="000000"/>
      <w:shd w:val="clear" w:color="auto" w:fill="E1E3E6"/>
    </w:rPr>
  </w:style>
  <w:style w:type="character" w:customStyle="1" w:styleId="dictationcorrection">
    <w:name w:val="dictationcorrection"/>
    <w:basedOn w:val="DefaultParagraphFont"/>
    <w:rsid w:val="00994870"/>
  </w:style>
  <w:style w:type="character" w:customStyle="1" w:styleId="advancedproofingissue">
    <w:name w:val="advancedproofingissue"/>
    <w:basedOn w:val="DefaultParagraphFont"/>
    <w:rsid w:val="00994870"/>
  </w:style>
  <w:style w:type="character" w:customStyle="1" w:styleId="spellingerrorv2">
    <w:name w:val="spellingerrorv2"/>
    <w:basedOn w:val="DefaultParagraphFont"/>
    <w:rsid w:val="00994870"/>
  </w:style>
  <w:style w:type="character" w:customStyle="1" w:styleId="contextualspellingandgrammarerrorv2">
    <w:name w:val="contextualspellingandgrammarerrorv2"/>
    <w:basedOn w:val="DefaultParagraphFont"/>
    <w:rsid w:val="00994870"/>
  </w:style>
  <w:style w:type="character" w:customStyle="1" w:styleId="advancedproofingissuev2">
    <w:name w:val="advancedproofingissuev2"/>
    <w:basedOn w:val="DefaultParagraphFont"/>
    <w:rsid w:val="00994870"/>
  </w:style>
  <w:style w:type="character" w:customStyle="1" w:styleId="intentindicator1">
    <w:name w:val="intentindicator1"/>
    <w:basedOn w:val="DefaultParagraphFont"/>
    <w:rsid w:val="00994870"/>
  </w:style>
  <w:style w:type="character" w:customStyle="1" w:styleId="lastreplacedfindhit">
    <w:name w:val="lastreplacedfindhit"/>
    <w:basedOn w:val="DefaultParagraphFont"/>
    <w:rsid w:val="00994870"/>
    <w:rPr>
      <w:shd w:val="clear" w:color="auto" w:fill="DCE9F8"/>
    </w:rPr>
  </w:style>
  <w:style w:type="character" w:customStyle="1" w:styleId="wacimagecontainer1">
    <w:name w:val="wacimagecontainer1"/>
    <w:basedOn w:val="DefaultParagraphFont"/>
    <w:rsid w:val="00994870"/>
  </w:style>
  <w:style w:type="character" w:customStyle="1" w:styleId="wacerrorimage">
    <w:name w:val="wacerrorimage"/>
    <w:basedOn w:val="DefaultParagraphFont"/>
    <w:rsid w:val="00994870"/>
  </w:style>
  <w:style w:type="character" w:customStyle="1" w:styleId="wacmovearrowicon">
    <w:name w:val="wacmovearrowicon"/>
    <w:basedOn w:val="DefaultParagraphFont"/>
    <w:rsid w:val="00994870"/>
  </w:style>
  <w:style w:type="character" w:customStyle="1" w:styleId="empty1">
    <w:name w:val="empty1"/>
    <w:basedOn w:val="DefaultParagraphFont"/>
    <w:rsid w:val="00994870"/>
    <w:rPr>
      <w:vanish w:val="0"/>
      <w:webHidden w:val="0"/>
      <w:specVanish w:val="0"/>
    </w:rPr>
  </w:style>
  <w:style w:type="character" w:customStyle="1" w:styleId="tabrun">
    <w:name w:val="tabrun"/>
    <w:basedOn w:val="DefaultParagraphFont"/>
    <w:rsid w:val="00994870"/>
    <w:rPr>
      <w:rFonts w:ascii="Calibri" w:hAnsi="Calibri" w:hint="default"/>
      <w:b w:val="0"/>
      <w:bCs w:val="0"/>
      <w:i w:val="0"/>
      <w:iCs w:val="0"/>
      <w:sz w:val="22"/>
      <w:szCs w:val="22"/>
    </w:rPr>
  </w:style>
  <w:style w:type="character" w:customStyle="1" w:styleId="selected">
    <w:name w:val="selected"/>
    <w:basedOn w:val="DefaultParagraphFont"/>
    <w:rsid w:val="00994870"/>
  </w:style>
  <w:style w:type="character" w:customStyle="1" w:styleId="breadcrumbitem1">
    <w:name w:val="breadcrumbitem1"/>
    <w:basedOn w:val="DefaultParagraphFont"/>
    <w:rsid w:val="00994870"/>
    <w:rPr>
      <w:color w:val="FFFFFF"/>
    </w:rPr>
  </w:style>
  <w:style w:type="character" w:customStyle="1" w:styleId="cui-fslb1">
    <w:name w:val="cui-fslb1"/>
    <w:basedOn w:val="DefaultParagraphFont"/>
    <w:rsid w:val="00994870"/>
    <w:rPr>
      <w:color w:val="444444"/>
    </w:rPr>
  </w:style>
  <w:style w:type="character" w:customStyle="1" w:styleId="cui-ctl-compact1">
    <w:name w:val="cui-ctl-compact1"/>
    <w:basedOn w:val="DefaultParagraphFont"/>
    <w:rsid w:val="00994870"/>
  </w:style>
  <w:style w:type="character" w:customStyle="1" w:styleId="textrun">
    <w:name w:val="textrun"/>
    <w:basedOn w:val="DefaultParagraphFont"/>
    <w:rsid w:val="00994870"/>
  </w:style>
  <w:style w:type="character" w:customStyle="1" w:styleId="cui-shortcut-hint">
    <w:name w:val="cui-shortcut-hint"/>
    <w:basedOn w:val="DefaultParagraphFont"/>
    <w:rsid w:val="00994870"/>
  </w:style>
  <w:style w:type="paragraph" w:customStyle="1" w:styleId="cui-menusection-contextmenu-title">
    <w:name w:val="cui-menusection-contextmenu-title"/>
    <w:basedOn w:val="Normal"/>
    <w:rsid w:val="00994870"/>
    <w:pPr>
      <w:shd w:val="clear" w:color="auto" w:fill="F0F0F0"/>
      <w:spacing w:before="100" w:beforeAutospacing="1" w:after="100" w:afterAutospacing="1" w:line="240" w:lineRule="auto"/>
    </w:pPr>
    <w:rPr>
      <w:rFonts w:ascii="Times New Roman" w:eastAsia="Times New Roman" w:hAnsi="Times New Roman" w:cs="Times New Roman"/>
      <w:color w:val="444444"/>
      <w:sz w:val="24"/>
      <w:szCs w:val="24"/>
      <w:lang w:eastAsia="en-GB"/>
    </w:rPr>
  </w:style>
  <w:style w:type="paragraph" w:customStyle="1" w:styleId="outlineelement">
    <w:name w:val="outlineelement"/>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items">
    <w:name w:val="cui-menusection-items"/>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bf-marginleft60px1">
    <w:name w:val="obf-marginleft60px1"/>
    <w:basedOn w:val="Normal"/>
    <w:rsid w:val="00994870"/>
    <w:pPr>
      <w:spacing w:after="0" w:line="240" w:lineRule="auto"/>
      <w:ind w:right="900"/>
    </w:pPr>
    <w:rPr>
      <w:rFonts w:ascii="Times New Roman" w:eastAsia="Times New Roman" w:hAnsi="Times New Roman" w:cs="Times New Roman"/>
      <w:sz w:val="24"/>
      <w:szCs w:val="24"/>
      <w:lang w:eastAsia="en-GB"/>
    </w:rPr>
  </w:style>
  <w:style w:type="paragraph" w:customStyle="1" w:styleId="obf-marginleft60px2">
    <w:name w:val="obf-marginleft60px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bf-overalltext1">
    <w:name w:val="obf-overalltext1"/>
    <w:basedOn w:val="Normal"/>
    <w:rsid w:val="00994870"/>
    <w:pPr>
      <w:spacing w:after="0" w:line="240" w:lineRule="auto"/>
      <w:jc w:val="right"/>
      <w:textAlignment w:val="center"/>
    </w:pPr>
    <w:rPr>
      <w:rFonts w:ascii="Times New Roman" w:eastAsia="Times New Roman" w:hAnsi="Times New Roman" w:cs="Times New Roman"/>
      <w:color w:val="FFFFFF"/>
      <w:sz w:val="24"/>
      <w:szCs w:val="24"/>
      <w:lang w:eastAsia="en-GB"/>
    </w:rPr>
  </w:style>
  <w:style w:type="paragraph" w:customStyle="1" w:styleId="obf-formcontainer1">
    <w:name w:val="obf-formcontainer1"/>
    <w:basedOn w:val="Normal"/>
    <w:rsid w:val="00994870"/>
    <w:pPr>
      <w:spacing w:after="0" w:line="240" w:lineRule="auto"/>
    </w:pPr>
    <w:rPr>
      <w:rFonts w:ascii="Times New Roman" w:eastAsia="Times New Roman" w:hAnsi="Times New Roman" w:cs="Times New Roman"/>
      <w:sz w:val="2"/>
      <w:szCs w:val="2"/>
      <w:lang w:eastAsia="en-GB"/>
    </w:rPr>
  </w:style>
  <w:style w:type="paragraph" w:customStyle="1" w:styleId="obf-formcontainer2">
    <w:name w:val="obf-formcontainer2"/>
    <w:basedOn w:val="Normal"/>
    <w:rsid w:val="00994870"/>
    <w:pPr>
      <w:spacing w:after="0" w:line="240" w:lineRule="auto"/>
    </w:pPr>
    <w:rPr>
      <w:rFonts w:ascii="Times New Roman" w:eastAsia="Times New Roman" w:hAnsi="Times New Roman" w:cs="Times New Roman"/>
      <w:sz w:val="2"/>
      <w:szCs w:val="2"/>
      <w:lang w:eastAsia="en-GB"/>
    </w:rPr>
  </w:style>
  <w:style w:type="paragraph" w:customStyle="1" w:styleId="obf-showrightborder1">
    <w:name w:val="obf-showrightborder1"/>
    <w:basedOn w:val="Normal"/>
    <w:rsid w:val="00994870"/>
    <w:pPr>
      <w:pBdr>
        <w:lef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ratinglabel1">
    <w:name w:val="obf-formratinglabel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submitbutton1">
    <w:name w:val="obf-submitbutton1"/>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customStyle="1" w:styleId="obf-textalignleft1">
    <w:name w:val="obf-textalignleft1"/>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obf-ratinggraphic1">
    <w:name w:val="obf-ratinggraphic1"/>
    <w:basedOn w:val="Normal"/>
    <w:rsid w:val="00994870"/>
    <w:pPr>
      <w:spacing w:after="0" w:line="240" w:lineRule="auto"/>
    </w:pPr>
    <w:rPr>
      <w:rFonts w:ascii="Times New Roman" w:eastAsia="Times New Roman" w:hAnsi="Times New Roman" w:cs="Times New Roman"/>
      <w:sz w:val="24"/>
      <w:szCs w:val="24"/>
      <w:lang w:eastAsia="en-GB"/>
    </w:rPr>
  </w:style>
  <w:style w:type="character" w:customStyle="1" w:styleId="spellingerror1">
    <w:name w:val="spellingerror1"/>
    <w:basedOn w:val="DefaultParagraphFont"/>
    <w:rsid w:val="00994870"/>
  </w:style>
  <w:style w:type="character" w:customStyle="1" w:styleId="spellingerror2">
    <w:name w:val="spellingerror2"/>
    <w:basedOn w:val="DefaultParagraphFont"/>
    <w:rsid w:val="00994870"/>
  </w:style>
  <w:style w:type="character" w:customStyle="1" w:styleId="dictationcorrection1">
    <w:name w:val="dictationcorrection1"/>
    <w:basedOn w:val="DefaultParagraphFont"/>
    <w:rsid w:val="00994870"/>
  </w:style>
  <w:style w:type="character" w:customStyle="1" w:styleId="dictationcorrection2">
    <w:name w:val="dictationcorrection2"/>
    <w:basedOn w:val="DefaultParagraphFont"/>
    <w:rsid w:val="00994870"/>
  </w:style>
  <w:style w:type="character" w:customStyle="1" w:styleId="contextualspellingandgrammarerror1">
    <w:name w:val="contextualspellingandgrammarerror1"/>
    <w:basedOn w:val="DefaultParagraphFont"/>
    <w:rsid w:val="00994870"/>
  </w:style>
  <w:style w:type="character" w:customStyle="1" w:styleId="contextualspellingandgrammarerror2">
    <w:name w:val="contextualspellingandgrammarerror2"/>
    <w:basedOn w:val="DefaultParagraphFont"/>
    <w:rsid w:val="00994870"/>
  </w:style>
  <w:style w:type="character" w:customStyle="1" w:styleId="advancedproofingissue1">
    <w:name w:val="advancedproofingissue1"/>
    <w:basedOn w:val="DefaultParagraphFont"/>
    <w:rsid w:val="00994870"/>
  </w:style>
  <w:style w:type="character" w:customStyle="1" w:styleId="advancedproofingissue2">
    <w:name w:val="advancedproofingissue2"/>
    <w:basedOn w:val="DefaultParagraphFont"/>
    <w:rsid w:val="00994870"/>
  </w:style>
  <w:style w:type="character" w:customStyle="1" w:styleId="intentindicator2">
    <w:name w:val="intentindicator2"/>
    <w:basedOn w:val="DefaultParagraphFont"/>
    <w:rsid w:val="00994870"/>
  </w:style>
  <w:style w:type="paragraph" w:customStyle="1" w:styleId="intentindicator3">
    <w:name w:val="intentindicator3"/>
    <w:basedOn w:val="Normal"/>
    <w:rsid w:val="00994870"/>
    <w:pPr>
      <w:spacing w:after="0" w:line="240" w:lineRule="auto"/>
    </w:pPr>
    <w:rPr>
      <w:rFonts w:ascii="Times New Roman" w:eastAsia="Times New Roman" w:hAnsi="Times New Roman" w:cs="Times New Roman"/>
      <w:sz w:val="24"/>
      <w:szCs w:val="24"/>
      <w:lang w:eastAsia="en-GB"/>
    </w:rPr>
  </w:style>
  <w:style w:type="character" w:customStyle="1" w:styleId="advancedproofingissuev21">
    <w:name w:val="advancedproofingissuev21"/>
    <w:basedOn w:val="DefaultParagraphFont"/>
    <w:rsid w:val="00994870"/>
  </w:style>
  <w:style w:type="character" w:customStyle="1" w:styleId="advancedproofingissuev22">
    <w:name w:val="advancedproofingissuev22"/>
    <w:basedOn w:val="DefaultParagraphFont"/>
    <w:rsid w:val="00994870"/>
  </w:style>
  <w:style w:type="character" w:customStyle="1" w:styleId="contextualspellingandgrammarerrorv21">
    <w:name w:val="contextualspellingandgrammarerrorv21"/>
    <w:basedOn w:val="DefaultParagraphFont"/>
    <w:rsid w:val="00994870"/>
  </w:style>
  <w:style w:type="character" w:customStyle="1" w:styleId="contextualspellingandgrammarerrorv22">
    <w:name w:val="contextualspellingandgrammarerrorv22"/>
    <w:basedOn w:val="DefaultParagraphFont"/>
    <w:rsid w:val="00994870"/>
  </w:style>
  <w:style w:type="character" w:customStyle="1" w:styleId="spellingerrorv21">
    <w:name w:val="spellingerrorv21"/>
    <w:basedOn w:val="DefaultParagraphFont"/>
    <w:rsid w:val="00994870"/>
  </w:style>
  <w:style w:type="character" w:customStyle="1" w:styleId="spellingerrorv22">
    <w:name w:val="spellingerrorv22"/>
    <w:basedOn w:val="DefaultParagraphFont"/>
    <w:rsid w:val="00994870"/>
  </w:style>
  <w:style w:type="character" w:customStyle="1" w:styleId="textrun1">
    <w:name w:val="textrun1"/>
    <w:basedOn w:val="DefaultParagraphFont"/>
    <w:rsid w:val="00994870"/>
    <w:rPr>
      <w:color w:val="000000"/>
      <w:shd w:val="clear" w:color="auto" w:fill="E1E3E6"/>
    </w:rPr>
  </w:style>
  <w:style w:type="character" w:customStyle="1" w:styleId="normaltextrun2">
    <w:name w:val="normaltextrun2"/>
    <w:basedOn w:val="DefaultParagraphFont"/>
    <w:rsid w:val="00994870"/>
    <w:rPr>
      <w:color w:val="000000"/>
      <w:shd w:val="clear" w:color="auto" w:fill="E1E3E6"/>
    </w:rPr>
  </w:style>
  <w:style w:type="character" w:customStyle="1" w:styleId="breakobjecttext1">
    <w:name w:val="breakobjecttext1"/>
    <w:basedOn w:val="DefaultParagraphFont"/>
    <w:rsid w:val="00994870"/>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994870"/>
    <w:rPr>
      <w:color w:val="000000"/>
      <w:shd w:val="clear" w:color="auto" w:fill="E1E3E6"/>
    </w:rPr>
  </w:style>
  <w:style w:type="character" w:customStyle="1" w:styleId="normaltextrun3">
    <w:name w:val="normaltextrun3"/>
    <w:basedOn w:val="DefaultParagraphFont"/>
    <w:rsid w:val="00994870"/>
    <w:rPr>
      <w:color w:val="000000"/>
      <w:shd w:val="clear" w:color="auto" w:fill="E1E3E6"/>
    </w:rPr>
  </w:style>
  <w:style w:type="character" w:customStyle="1" w:styleId="breakobjecttext2">
    <w:name w:val="breakobjecttext2"/>
    <w:basedOn w:val="DefaultParagraphFont"/>
    <w:rsid w:val="00994870"/>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title1">
    <w:name w:val="contentcontrolacetatetitlebuttontitle1"/>
    <w:basedOn w:val="Normal"/>
    <w:rsid w:val="00994870"/>
    <w:pPr>
      <w:spacing w:after="0" w:line="255" w:lineRule="atLeast"/>
    </w:pPr>
    <w:rPr>
      <w:rFonts w:ascii="Times New Roman" w:eastAsia="Times New Roman" w:hAnsi="Times New Roman" w:cs="Times New Roman"/>
      <w:color w:val="444444"/>
      <w:sz w:val="24"/>
      <w:szCs w:val="24"/>
      <w:lang w:eastAsia="en-GB"/>
    </w:rPr>
  </w:style>
  <w:style w:type="paragraph" w:customStyle="1" w:styleId="wacimageoverlay1">
    <w:name w:val="wacimageoverlay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imageoverlay2">
    <w:name w:val="wacimageoverlay2"/>
    <w:basedOn w:val="Normal"/>
    <w:rsid w:val="00994870"/>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imageoverlay3">
    <w:name w:val="wacimageoverlay3"/>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wacimageresizehandles1">
    <w:name w:val="wacimageresizehandles1"/>
    <w:basedOn w:val="Normal"/>
    <w:rsid w:val="00994870"/>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ageresizehandles2">
    <w:name w:val="wacimageresizehandles2"/>
    <w:basedOn w:val="Normal"/>
    <w:rsid w:val="00994870"/>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1">
    <w:name w:val="wacimgselection1"/>
    <w:basedOn w:val="Normal"/>
    <w:rsid w:val="00994870"/>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wacimgselection2">
    <w:name w:val="wacimgselection2"/>
    <w:basedOn w:val="Normal"/>
    <w:rsid w:val="00994870"/>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handle1">
    <w:name w:val="wacimgrotatehandle1"/>
    <w:basedOn w:val="Normal"/>
    <w:rsid w:val="00994870"/>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grotatehandle2">
    <w:name w:val="wacimgrotatehandle2"/>
    <w:basedOn w:val="Normal"/>
    <w:rsid w:val="00994870"/>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overlay4">
    <w:name w:val="wacimageoverlay4"/>
    <w:basedOn w:val="Normal"/>
    <w:rsid w:val="00994870"/>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wacimage1">
    <w:name w:val="wacimage1"/>
    <w:basedOn w:val="Normal"/>
    <w:rsid w:val="00994870"/>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wacimage2">
    <w:name w:val="wacimage2"/>
    <w:basedOn w:val="Normal"/>
    <w:rsid w:val="00994870"/>
    <w:pPr>
      <w:spacing w:before="15" w:after="15" w:line="240" w:lineRule="auto"/>
      <w:ind w:left="15" w:right="15"/>
      <w:textAlignment w:val="baseline"/>
    </w:pPr>
    <w:rPr>
      <w:rFonts w:ascii="Times New Roman" w:eastAsia="Times New Roman" w:hAnsi="Times New Roman" w:cs="Times New Roman"/>
      <w:sz w:val="24"/>
      <w:szCs w:val="24"/>
      <w:lang w:eastAsia="en-GB"/>
    </w:rPr>
  </w:style>
  <w:style w:type="paragraph" w:customStyle="1" w:styleId="wacimage3">
    <w:name w:val="wacimage3"/>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wacimage4">
    <w:name w:val="wacimage4"/>
    <w:basedOn w:val="Normal"/>
    <w:rsid w:val="00994870"/>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en-GB"/>
    </w:rPr>
  </w:style>
  <w:style w:type="paragraph" w:customStyle="1" w:styleId="wacimageplaceholder1">
    <w:name w:val="wacimageplaceholder1"/>
    <w:basedOn w:val="Normal"/>
    <w:rsid w:val="00994870"/>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1">
    <w:name w:val="wacimageplaceholderfiller1"/>
    <w:basedOn w:val="Normal"/>
    <w:rsid w:val="00994870"/>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hyperlink10">
    <w:name w:val="hyperlink1"/>
    <w:basedOn w:val="Normal"/>
    <w:rsid w:val="00994870"/>
    <w:pPr>
      <w:spacing w:after="0" w:line="240" w:lineRule="auto"/>
    </w:pPr>
    <w:rPr>
      <w:rFonts w:ascii="Times New Roman" w:eastAsia="Times New Roman" w:hAnsi="Times New Roman" w:cs="Times New Roman"/>
      <w:sz w:val="24"/>
      <w:szCs w:val="24"/>
      <w:u w:val="single"/>
      <w:lang w:eastAsia="en-GB"/>
    </w:rPr>
  </w:style>
  <w:style w:type="paragraph" w:customStyle="1" w:styleId="pagebreaktextspan1">
    <w:name w:val="pagebreaktextspan1"/>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brand1">
    <w:name w:val="headbrand1"/>
    <w:basedOn w:val="Normal"/>
    <w:rsid w:val="00994870"/>
    <w:pPr>
      <w:spacing w:after="0" w:line="240" w:lineRule="auto"/>
      <w:ind w:left="255" w:right="255"/>
    </w:pPr>
    <w:rPr>
      <w:rFonts w:ascii="Segoe UI" w:eastAsia="Times New Roman" w:hAnsi="Segoe UI" w:cs="Segoe UI"/>
      <w:sz w:val="26"/>
      <w:szCs w:val="26"/>
      <w:lang w:eastAsia="en-GB"/>
    </w:rPr>
  </w:style>
  <w:style w:type="paragraph" w:customStyle="1" w:styleId="headbrand2">
    <w:name w:val="headbrand2"/>
    <w:basedOn w:val="Normal"/>
    <w:rsid w:val="00994870"/>
    <w:pPr>
      <w:spacing w:after="0" w:line="720" w:lineRule="atLeast"/>
      <w:ind w:left="300" w:right="300"/>
    </w:pPr>
    <w:rPr>
      <w:rFonts w:ascii="Segoe UI" w:eastAsia="Times New Roman" w:hAnsi="Segoe UI" w:cs="Segoe UI"/>
      <w:b/>
      <w:bCs/>
      <w:sz w:val="24"/>
      <w:szCs w:val="24"/>
      <w:lang w:eastAsia="en-GB"/>
    </w:rPr>
  </w:style>
  <w:style w:type="paragraph" w:customStyle="1" w:styleId="prglyph1">
    <w:name w:val="prglyph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prglyph2">
    <w:name w:val="prglyph2"/>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1">
    <w:name w:val="cui-img-16by161"/>
    <w:basedOn w:val="Normal"/>
    <w:rsid w:val="00994870"/>
    <w:pPr>
      <w:spacing w:before="30" w:after="0" w:line="240" w:lineRule="auto"/>
    </w:pPr>
    <w:rPr>
      <w:rFonts w:ascii="Times New Roman" w:eastAsia="Times New Roman" w:hAnsi="Times New Roman" w:cs="Times New Roman"/>
      <w:sz w:val="24"/>
      <w:szCs w:val="24"/>
      <w:lang w:eastAsia="en-GB"/>
    </w:rPr>
  </w:style>
  <w:style w:type="paragraph" w:customStyle="1" w:styleId="wacbutton1">
    <w:name w:val="wacbutton1"/>
    <w:basedOn w:val="Normal"/>
    <w:rsid w:val="00994870"/>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en-GB"/>
    </w:rPr>
  </w:style>
  <w:style w:type="paragraph" w:customStyle="1" w:styleId="wacglyph1">
    <w:name w:val="wacglyph1"/>
    <w:basedOn w:val="Normal"/>
    <w:rsid w:val="00994870"/>
    <w:pPr>
      <w:shd w:val="clear" w:color="auto" w:fill="D5E1F2"/>
      <w:spacing w:after="0" w:line="240" w:lineRule="auto"/>
    </w:pPr>
    <w:rPr>
      <w:rFonts w:ascii="Times New Roman" w:eastAsia="Times New Roman" w:hAnsi="Times New Roman" w:cs="Times New Roman"/>
      <w:sz w:val="24"/>
      <w:szCs w:val="24"/>
      <w:lang w:eastAsia="en-GB"/>
    </w:rPr>
  </w:style>
  <w:style w:type="paragraph" w:customStyle="1" w:styleId="wacdialogpanel1">
    <w:name w:val="wacdialogpanel1"/>
    <w:basedOn w:val="Normal"/>
    <w:rsid w:val="00994870"/>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dontshowlabeldiv1">
    <w:name w:val="wacdialogdontshowlabeldiv1"/>
    <w:basedOn w:val="Normal"/>
    <w:rsid w:val="00994870"/>
    <w:pPr>
      <w:spacing w:after="0" w:line="240" w:lineRule="auto"/>
    </w:pPr>
    <w:rPr>
      <w:rFonts w:ascii="Times New Roman" w:eastAsia="Times New Roman" w:hAnsi="Times New Roman" w:cs="Times New Roman"/>
      <w:sz w:val="17"/>
      <w:szCs w:val="17"/>
      <w:lang w:eastAsia="en-GB"/>
    </w:rPr>
  </w:style>
  <w:style w:type="paragraph" w:customStyle="1" w:styleId="wacdialogmenulaunchpoint1">
    <w:name w:val="wacdialogmenulaunchpoint1"/>
    <w:basedOn w:val="Normal"/>
    <w:rsid w:val="00994870"/>
    <w:pPr>
      <w:bidi/>
      <w:spacing w:after="0" w:line="240" w:lineRule="auto"/>
    </w:pPr>
    <w:rPr>
      <w:rFonts w:ascii="Times New Roman" w:eastAsia="Times New Roman" w:hAnsi="Times New Roman" w:cs="Times New Roman"/>
      <w:sz w:val="24"/>
      <w:szCs w:val="24"/>
      <w:lang w:eastAsia="en-GB"/>
    </w:rPr>
  </w:style>
  <w:style w:type="paragraph" w:customStyle="1" w:styleId="wacdialogicon1">
    <w:name w:val="wacdialogicon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dialogbuttonpanel1">
    <w:name w:val="wacdialogbuttonpanel1"/>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panel2">
    <w:name w:val="wacdialogbuttonpanel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dialogbuttonnormal1">
    <w:name w:val="wacdialogbuttonnormal1"/>
    <w:basedOn w:val="Normal"/>
    <w:rsid w:val="00994870"/>
    <w:pPr>
      <w:spacing w:after="0" w:line="240" w:lineRule="auto"/>
      <w:ind w:right="150"/>
      <w:textAlignment w:val="center"/>
    </w:pPr>
    <w:rPr>
      <w:rFonts w:ascii="Times New Roman" w:eastAsia="Times New Roman" w:hAnsi="Times New Roman" w:cs="Times New Roman"/>
      <w:sz w:val="24"/>
      <w:szCs w:val="24"/>
      <w:lang w:eastAsia="en-GB"/>
    </w:rPr>
  </w:style>
  <w:style w:type="paragraph" w:customStyle="1" w:styleId="wacbutton2">
    <w:name w:val="wacbutton2"/>
    <w:basedOn w:val="Normal"/>
    <w:rsid w:val="00994870"/>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en-GB"/>
    </w:rPr>
  </w:style>
  <w:style w:type="paragraph" w:customStyle="1" w:styleId="wacdialoghtmlpanel1">
    <w:name w:val="wacdialoghtmlpanel1"/>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wacdialogcheckbox1">
    <w:name w:val="wacdialogcheckbox1"/>
    <w:basedOn w:val="Normal"/>
    <w:rsid w:val="00994870"/>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radio1">
    <w:name w:val="wacdialogradio1"/>
    <w:basedOn w:val="Normal"/>
    <w:rsid w:val="00994870"/>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inputfile1">
    <w:name w:val="wacdialoginputfile1"/>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wacprogressbuttonsection1">
    <w:name w:val="wacprogressbuttonsection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progresssmallimage1">
    <w:name w:val="wacprogresssmallimage1"/>
    <w:basedOn w:val="Normal"/>
    <w:rsid w:val="00994870"/>
    <w:pPr>
      <w:spacing w:after="0" w:line="240" w:lineRule="auto"/>
      <w:ind w:left="135"/>
    </w:pPr>
    <w:rPr>
      <w:rFonts w:ascii="Times New Roman" w:eastAsia="Times New Roman" w:hAnsi="Times New Roman" w:cs="Times New Roman"/>
      <w:sz w:val="24"/>
      <w:szCs w:val="24"/>
      <w:lang w:eastAsia="en-GB"/>
    </w:rPr>
  </w:style>
  <w:style w:type="paragraph" w:customStyle="1" w:styleId="wacc2rprogresstextpanel1">
    <w:name w:val="wacc2rprogresstextpanel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ar1">
    <w:name w:val="wacnotificationba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notificationentry1">
    <w:name w:val="wacnotificationentry1"/>
    <w:basedOn w:val="Normal"/>
    <w:rsid w:val="00994870"/>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en-GB"/>
    </w:rPr>
  </w:style>
  <w:style w:type="paragraph" w:customStyle="1" w:styleId="wacnotificationimage1">
    <w:name w:val="wacnotificationimage1"/>
    <w:basedOn w:val="Normal"/>
    <w:rsid w:val="00994870"/>
    <w:pPr>
      <w:spacing w:after="0" w:line="240" w:lineRule="auto"/>
      <w:ind w:left="105"/>
      <w:textAlignment w:val="center"/>
    </w:pPr>
    <w:rPr>
      <w:rFonts w:ascii="Times New Roman" w:eastAsia="Times New Roman" w:hAnsi="Times New Roman" w:cs="Times New Roman"/>
      <w:sz w:val="24"/>
      <w:szCs w:val="24"/>
      <w:lang w:eastAsia="en-GB"/>
    </w:rPr>
  </w:style>
  <w:style w:type="paragraph" w:customStyle="1" w:styleId="wacnotificationbottombar1">
    <w:name w:val="wacnotificationbottombar1"/>
    <w:basedOn w:val="Normal"/>
    <w:rsid w:val="00994870"/>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image1">
    <w:name w:val="wacbusinessbarimage1"/>
    <w:basedOn w:val="Normal"/>
    <w:rsid w:val="00994870"/>
    <w:pPr>
      <w:spacing w:after="0" w:line="240" w:lineRule="auto"/>
      <w:ind w:right="90"/>
      <w:textAlignment w:val="center"/>
    </w:pPr>
    <w:rPr>
      <w:rFonts w:ascii="Times New Roman" w:eastAsia="Times New Roman" w:hAnsi="Times New Roman" w:cs="Times New Roman"/>
      <w:sz w:val="24"/>
      <w:szCs w:val="24"/>
      <w:lang w:eastAsia="en-GB"/>
    </w:rPr>
  </w:style>
  <w:style w:type="paragraph" w:customStyle="1" w:styleId="wacbusinessbartitle1">
    <w:name w:val="wacbusinessbartitle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1">
    <w:name w:val="wacbusinessbarbody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1">
    <w:name w:val="wacbusinessbarbuttonholder1"/>
    <w:basedOn w:val="Normal"/>
    <w:rsid w:val="00994870"/>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button1">
    <w:name w:val="wacbusinessbarbutton1"/>
    <w:basedOn w:val="Normal"/>
    <w:rsid w:val="00994870"/>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1">
    <w:name w:val="wacbusinessbarlinkholder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closeholder1">
    <w:name w:val="wacbusinessbarcloseholder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imagecapturebutton1">
    <w:name w:val="imagecapturebutton1"/>
    <w:basedOn w:val="Normal"/>
    <w:rsid w:val="00994870"/>
    <w:pPr>
      <w:shd w:val="clear" w:color="auto" w:fill="3E6DB5"/>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searchinput1">
    <w:name w:val="clipartsearchinput1"/>
    <w:basedOn w:val="Normal"/>
    <w:rsid w:val="00994870"/>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1">
    <w:name w:val="clipartsearchbutton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progress1">
    <w:name w:val="wacprogress1"/>
    <w:basedOn w:val="Normal"/>
    <w:rsid w:val="00994870"/>
    <w:pPr>
      <w:spacing w:before="2100" w:after="0" w:line="240" w:lineRule="auto"/>
      <w:textAlignment w:val="center"/>
    </w:pPr>
    <w:rPr>
      <w:rFonts w:ascii="Times New Roman" w:eastAsia="Times New Roman" w:hAnsi="Times New Roman" w:cs="Times New Roman"/>
      <w:sz w:val="24"/>
      <w:szCs w:val="24"/>
      <w:lang w:eastAsia="en-GB"/>
    </w:rPr>
  </w:style>
  <w:style w:type="paragraph" w:customStyle="1" w:styleId="clipartthumbimage1">
    <w:name w:val="clipartthumbimage1"/>
    <w:basedOn w:val="Normal"/>
    <w:rsid w:val="00994870"/>
    <w:pPr>
      <w:spacing w:before="75" w:after="0" w:line="240" w:lineRule="auto"/>
      <w:ind w:right="75"/>
    </w:pPr>
    <w:rPr>
      <w:rFonts w:ascii="Times New Roman" w:eastAsia="Times New Roman" w:hAnsi="Times New Roman" w:cs="Times New Roman"/>
      <w:sz w:val="24"/>
      <w:szCs w:val="24"/>
      <w:lang w:eastAsia="en-GB"/>
    </w:rPr>
  </w:style>
  <w:style w:type="paragraph" w:customStyle="1" w:styleId="embedpreviewpane1">
    <w:name w:val="embedpreviewpane1"/>
    <w:basedOn w:val="Normal"/>
    <w:rsid w:val="00994870"/>
    <w:pPr>
      <w:spacing w:before="225" w:after="0" w:line="240" w:lineRule="auto"/>
      <w:ind w:right="300"/>
    </w:pPr>
    <w:rPr>
      <w:rFonts w:ascii="Times New Roman" w:eastAsia="Times New Roman" w:hAnsi="Times New Roman" w:cs="Times New Roman"/>
      <w:sz w:val="24"/>
      <w:szCs w:val="24"/>
      <w:lang w:eastAsia="en-GB"/>
    </w:rPr>
  </w:style>
  <w:style w:type="paragraph" w:customStyle="1" w:styleId="embedoptionpane1">
    <w:name w:val="embedoptionpane1"/>
    <w:basedOn w:val="Normal"/>
    <w:rsid w:val="00994870"/>
    <w:pPr>
      <w:spacing w:before="225" w:after="0" w:line="240" w:lineRule="auto"/>
      <w:ind w:right="450"/>
    </w:pPr>
    <w:rPr>
      <w:rFonts w:ascii="Times New Roman" w:eastAsia="Times New Roman" w:hAnsi="Times New Roman" w:cs="Times New Roman"/>
      <w:sz w:val="24"/>
      <w:szCs w:val="24"/>
      <w:lang w:eastAsia="en-GB"/>
    </w:rPr>
  </w:style>
  <w:style w:type="paragraph" w:customStyle="1" w:styleId="embedcodetextarea1">
    <w:name w:val="embedcodetextarea1"/>
    <w:basedOn w:val="Normal"/>
    <w:rsid w:val="00994870"/>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embedcheckboxholder1">
    <w:name w:val="embedcheckboxholder1"/>
    <w:basedOn w:val="Normal"/>
    <w:rsid w:val="00994870"/>
    <w:pPr>
      <w:spacing w:after="0" w:line="240" w:lineRule="auto"/>
      <w:ind w:left="150"/>
    </w:pPr>
    <w:rPr>
      <w:rFonts w:ascii="Times New Roman" w:eastAsia="Times New Roman" w:hAnsi="Times New Roman" w:cs="Times New Roman"/>
      <w:sz w:val="24"/>
      <w:szCs w:val="24"/>
      <w:lang w:eastAsia="en-GB"/>
    </w:rPr>
  </w:style>
  <w:style w:type="paragraph" w:customStyle="1" w:styleId="breadcrumbcontainer1">
    <w:name w:val="breadcrumbcontainer1"/>
    <w:basedOn w:val="Normal"/>
    <w:rsid w:val="00994870"/>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appandbrandcontainer1">
    <w:name w:val="appandbrandcontainer1"/>
    <w:basedOn w:val="Normal"/>
    <w:rsid w:val="00994870"/>
    <w:pPr>
      <w:shd w:val="clear" w:color="auto" w:fill="2B579A"/>
      <w:spacing w:after="0" w:line="240" w:lineRule="auto"/>
      <w:ind w:left="150"/>
    </w:pPr>
    <w:rPr>
      <w:rFonts w:ascii="Times New Roman" w:eastAsia="Times New Roman" w:hAnsi="Times New Roman" w:cs="Times New Roman"/>
      <w:sz w:val="24"/>
      <w:szCs w:val="24"/>
      <w:lang w:eastAsia="en-GB"/>
    </w:rPr>
  </w:style>
  <w:style w:type="paragraph" w:customStyle="1" w:styleId="appheadericonfloat1">
    <w:name w:val="appheadericonfloat1"/>
    <w:basedOn w:val="Normal"/>
    <w:rsid w:val="00994870"/>
    <w:pPr>
      <w:spacing w:before="105" w:after="105" w:line="240" w:lineRule="auto"/>
      <w:ind w:right="210"/>
    </w:pPr>
    <w:rPr>
      <w:rFonts w:ascii="Times New Roman" w:eastAsia="Times New Roman" w:hAnsi="Times New Roman" w:cs="Times New Roman"/>
      <w:sz w:val="24"/>
      <w:szCs w:val="24"/>
      <w:lang w:eastAsia="en-GB"/>
    </w:rPr>
  </w:style>
  <w:style w:type="character" w:customStyle="1" w:styleId="breadcrumbitem2">
    <w:name w:val="breadcrumbitem2"/>
    <w:basedOn w:val="DefaultParagraphFont"/>
    <w:rsid w:val="00994870"/>
    <w:rPr>
      <w:color w:val="FFFFFF"/>
    </w:rPr>
  </w:style>
  <w:style w:type="paragraph" w:customStyle="1" w:styleId="officeonlinebrandswitcherseparator1">
    <w:name w:val="officeonlinebrandswitcherseparator1"/>
    <w:basedOn w:val="Normal"/>
    <w:rsid w:val="00994870"/>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1">
    <w:name w:val="officeonlinebrandbreadcrumbseparator1"/>
    <w:basedOn w:val="Normal"/>
    <w:rsid w:val="00994870"/>
    <w:pPr>
      <w:shd w:val="clear" w:color="auto" w:fill="FFFFFF"/>
      <w:spacing w:after="0" w:line="240" w:lineRule="auto"/>
      <w:ind w:left="120"/>
      <w:textAlignment w:val="top"/>
    </w:pPr>
    <w:rPr>
      <w:rFonts w:ascii="Times New Roman" w:eastAsia="Times New Roman" w:hAnsi="Times New Roman" w:cs="Times New Roman"/>
      <w:sz w:val="24"/>
      <w:szCs w:val="24"/>
      <w:lang w:eastAsia="en-GB"/>
    </w:rPr>
  </w:style>
  <w:style w:type="paragraph" w:customStyle="1" w:styleId="appandbrandcontainer2">
    <w:name w:val="appandbrandcontainer2"/>
    <w:basedOn w:val="Normal"/>
    <w:rsid w:val="0099487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appandbrandcontainer3">
    <w:name w:val="appandbrandcontainer3"/>
    <w:basedOn w:val="Normal"/>
    <w:rsid w:val="0099487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usernamecontainer1">
    <w:name w:val="usernamecontainer1"/>
    <w:basedOn w:val="Normal"/>
    <w:rsid w:val="00994870"/>
    <w:pPr>
      <w:shd w:val="clear" w:color="auto" w:fill="E1E1E1"/>
      <w:spacing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usernamenamecontainer1">
    <w:name w:val="usernamenamecontainer1"/>
    <w:basedOn w:val="Normal"/>
    <w:rsid w:val="00994870"/>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modalcalloutcontrol1">
    <w:name w:val="modalcalloutcontrol1"/>
    <w:basedOn w:val="Normal"/>
    <w:rsid w:val="00994870"/>
    <w:pPr>
      <w:spacing w:after="0" w:line="240" w:lineRule="auto"/>
      <w:jc w:val="right"/>
    </w:pPr>
    <w:rPr>
      <w:rFonts w:ascii="Times New Roman" w:eastAsia="Times New Roman" w:hAnsi="Times New Roman" w:cs="Times New Roman"/>
      <w:color w:val="3B3B3B"/>
      <w:sz w:val="24"/>
      <w:szCs w:val="24"/>
      <w:lang w:eastAsia="en-GB"/>
    </w:rPr>
  </w:style>
  <w:style w:type="paragraph" w:customStyle="1" w:styleId="standardbutton1">
    <w:name w:val="standardbutton1"/>
    <w:basedOn w:val="Normal"/>
    <w:rsid w:val="00994870"/>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1">
    <w:name w:val="standardbuttonimage1"/>
    <w:basedOn w:val="Normal"/>
    <w:rsid w:val="00994870"/>
    <w:pPr>
      <w:spacing w:before="15" w:after="0" w:line="240" w:lineRule="auto"/>
      <w:ind w:right="15"/>
    </w:pPr>
    <w:rPr>
      <w:rFonts w:ascii="Times New Roman" w:eastAsia="Times New Roman" w:hAnsi="Times New Roman" w:cs="Times New Roman"/>
      <w:sz w:val="24"/>
      <w:szCs w:val="24"/>
      <w:lang w:eastAsia="en-GB"/>
    </w:rPr>
  </w:style>
  <w:style w:type="paragraph" w:customStyle="1" w:styleId="standardbuttonlabel1">
    <w:name w:val="standardbuttonlabel1"/>
    <w:basedOn w:val="Normal"/>
    <w:rsid w:val="00994870"/>
    <w:pPr>
      <w:spacing w:before="15" w:after="0" w:line="240" w:lineRule="atLeast"/>
      <w:ind w:left="75" w:right="45"/>
      <w:textAlignment w:val="top"/>
    </w:pPr>
    <w:rPr>
      <w:rFonts w:ascii="Times New Roman" w:eastAsia="Times New Roman" w:hAnsi="Times New Roman" w:cs="Times New Roman"/>
      <w:sz w:val="24"/>
      <w:szCs w:val="24"/>
      <w:lang w:eastAsia="en-GB"/>
    </w:rPr>
  </w:style>
  <w:style w:type="paragraph" w:customStyle="1" w:styleId="standardbuttonlabel2">
    <w:name w:val="standardbuttonlabel2"/>
    <w:basedOn w:val="Normal"/>
    <w:rsid w:val="00994870"/>
    <w:pPr>
      <w:spacing w:before="15" w:after="0" w:line="240" w:lineRule="atLeast"/>
      <w:ind w:left="75" w:right="75"/>
      <w:textAlignment w:val="top"/>
    </w:pPr>
    <w:rPr>
      <w:rFonts w:ascii="Times New Roman" w:eastAsia="Times New Roman" w:hAnsi="Times New Roman" w:cs="Times New Roman"/>
      <w:sz w:val="24"/>
      <w:szCs w:val="24"/>
      <w:lang w:eastAsia="en-GB"/>
    </w:rPr>
  </w:style>
  <w:style w:type="paragraph" w:customStyle="1" w:styleId="standardbuttonimagenotext1">
    <w:name w:val="standardbuttonimagenotext1"/>
    <w:basedOn w:val="Normal"/>
    <w:rsid w:val="00994870"/>
    <w:pPr>
      <w:spacing w:after="30" w:line="240" w:lineRule="auto"/>
      <w:ind w:left="15" w:right="15"/>
    </w:pPr>
    <w:rPr>
      <w:rFonts w:ascii="Times New Roman" w:eastAsia="Times New Roman" w:hAnsi="Times New Roman" w:cs="Times New Roman"/>
      <w:sz w:val="24"/>
      <w:szCs w:val="24"/>
      <w:lang w:eastAsia="en-GB"/>
    </w:rPr>
  </w:style>
  <w:style w:type="paragraph" w:customStyle="1" w:styleId="disabledbutton1">
    <w:name w:val="disabledbutton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ommentpaneheader1">
    <w:name w:val="commentpanehead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ommentpaneclosebutton1">
    <w:name w:val="commentpaneclosebutton1"/>
    <w:basedOn w:val="Normal"/>
    <w:rsid w:val="00994870"/>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reply11">
    <w:name w:val="reply1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ommentfooterrow1">
    <w:name w:val="commentfooterrow1"/>
    <w:basedOn w:val="Normal"/>
    <w:rsid w:val="00994870"/>
    <w:pPr>
      <w:spacing w:after="0" w:line="240" w:lineRule="auto"/>
      <w:jc w:val="right"/>
    </w:pPr>
    <w:rPr>
      <w:rFonts w:ascii="Times New Roman" w:eastAsia="Times New Roman" w:hAnsi="Times New Roman" w:cs="Times New Roman"/>
      <w:vanish/>
      <w:sz w:val="24"/>
      <w:szCs w:val="24"/>
      <w:lang w:eastAsia="en-GB"/>
    </w:rPr>
  </w:style>
  <w:style w:type="paragraph" w:customStyle="1" w:styleId="commentdate1">
    <w:name w:val="commentdate1"/>
    <w:basedOn w:val="Normal"/>
    <w:rsid w:val="00994870"/>
    <w:pPr>
      <w:spacing w:after="0" w:line="240" w:lineRule="auto"/>
    </w:pPr>
    <w:rPr>
      <w:rFonts w:ascii="Times New Roman" w:eastAsia="Times New Roman" w:hAnsi="Times New Roman" w:cs="Times New Roman"/>
      <w:vanish/>
      <w:color w:val="ABABAB"/>
      <w:sz w:val="24"/>
      <w:szCs w:val="24"/>
      <w:lang w:eastAsia="en-GB"/>
    </w:rPr>
  </w:style>
  <w:style w:type="paragraph" w:customStyle="1" w:styleId="commentheaderrow1">
    <w:name w:val="commentheaderrow1"/>
    <w:basedOn w:val="Normal"/>
    <w:rsid w:val="00994870"/>
    <w:pPr>
      <w:spacing w:after="0" w:line="336" w:lineRule="atLeast"/>
      <w:ind w:left="30"/>
    </w:pPr>
    <w:rPr>
      <w:rFonts w:ascii="Times New Roman" w:eastAsia="Times New Roman" w:hAnsi="Times New Roman" w:cs="Times New Roman"/>
      <w:sz w:val="24"/>
      <w:szCs w:val="24"/>
      <w:lang w:eastAsia="en-GB"/>
    </w:rPr>
  </w:style>
  <w:style w:type="paragraph" w:customStyle="1" w:styleId="commentcancelbutton1">
    <w:name w:val="commentcancelbutton1"/>
    <w:basedOn w:val="Normal"/>
    <w:rsid w:val="00994870"/>
    <w:pPr>
      <w:spacing w:after="0" w:line="240" w:lineRule="auto"/>
      <w:ind w:left="-15"/>
    </w:pPr>
    <w:rPr>
      <w:rFonts w:ascii="Times New Roman" w:eastAsia="Times New Roman" w:hAnsi="Times New Roman" w:cs="Times New Roman"/>
      <w:sz w:val="24"/>
      <w:szCs w:val="24"/>
      <w:lang w:eastAsia="en-GB"/>
    </w:rPr>
  </w:style>
  <w:style w:type="paragraph" w:customStyle="1" w:styleId="clip16x161">
    <w:name w:val="clip16x161"/>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ommentfooterrow2">
    <w:name w:val="commentfooterrow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ommenttextmeasurementcontainer1">
    <w:name w:val="commenttextmeasurementcontainer1"/>
    <w:basedOn w:val="Normal"/>
    <w:rsid w:val="00994870"/>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1">
    <w:name w:val="commentfooterbutton1"/>
    <w:basedOn w:val="Normal"/>
    <w:rsid w:val="00994870"/>
    <w:pPr>
      <w:spacing w:after="0" w:line="240" w:lineRule="auto"/>
      <w:ind w:right="180"/>
    </w:pPr>
    <w:rPr>
      <w:rFonts w:ascii="Times New Roman" w:eastAsia="Times New Roman" w:hAnsi="Times New Roman" w:cs="Times New Roman"/>
      <w:vanish/>
      <w:sz w:val="24"/>
      <w:szCs w:val="24"/>
      <w:lang w:eastAsia="en-GB"/>
    </w:rPr>
  </w:style>
  <w:style w:type="paragraph" w:customStyle="1" w:styleId="acccheckerpaneclosebutton1">
    <w:name w:val="acccheckerpaneclosebutton1"/>
    <w:basedOn w:val="Normal"/>
    <w:rsid w:val="00994870"/>
    <w:pPr>
      <w:spacing w:before="120" w:after="0" w:line="240" w:lineRule="auto"/>
      <w:ind w:left="225"/>
    </w:pPr>
    <w:rPr>
      <w:rFonts w:ascii="Times New Roman" w:eastAsia="Times New Roman" w:hAnsi="Times New Roman" w:cs="Times New Roman"/>
      <w:sz w:val="24"/>
      <w:szCs w:val="24"/>
      <w:lang w:eastAsia="en-GB"/>
    </w:rPr>
  </w:style>
  <w:style w:type="paragraph" w:customStyle="1" w:styleId="acccheckerstatuslabel1">
    <w:name w:val="acccheckerstatuslabel1"/>
    <w:basedOn w:val="Normal"/>
    <w:rsid w:val="00994870"/>
    <w:pPr>
      <w:spacing w:before="30" w:after="0" w:line="240" w:lineRule="auto"/>
    </w:pPr>
    <w:rPr>
      <w:rFonts w:ascii="Times New Roman" w:eastAsia="Times New Roman" w:hAnsi="Times New Roman" w:cs="Times New Roman"/>
      <w:sz w:val="24"/>
      <w:szCs w:val="24"/>
      <w:lang w:eastAsia="en-GB"/>
    </w:rPr>
  </w:style>
  <w:style w:type="paragraph" w:customStyle="1" w:styleId="acccheckercontentlist1">
    <w:name w:val="acccheckercontentlist1"/>
    <w:basedOn w:val="Normal"/>
    <w:rsid w:val="00994870"/>
    <w:pPr>
      <w:spacing w:after="0" w:line="240" w:lineRule="auto"/>
      <w:ind w:right="570"/>
    </w:pPr>
    <w:rPr>
      <w:rFonts w:ascii="Times New Roman" w:eastAsia="Times New Roman" w:hAnsi="Times New Roman" w:cs="Times New Roman"/>
      <w:sz w:val="24"/>
      <w:szCs w:val="24"/>
      <w:lang w:eastAsia="en-GB"/>
    </w:rPr>
  </w:style>
  <w:style w:type="paragraph" w:customStyle="1" w:styleId="cui-ctl-iconcontainer1">
    <w:name w:val="cui-ctl-iconcontainer1"/>
    <w:basedOn w:val="Normal"/>
    <w:rsid w:val="0099487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hatbutton1">
    <w:name w:val="chatbutton1"/>
    <w:basedOn w:val="Normal"/>
    <w:rsid w:val="00994870"/>
    <w:pPr>
      <w:spacing w:after="0" w:line="240" w:lineRule="auto"/>
      <w:ind w:right="45"/>
    </w:pPr>
    <w:rPr>
      <w:rFonts w:ascii="Times New Roman" w:eastAsia="Times New Roman" w:hAnsi="Times New Roman" w:cs="Times New Roman"/>
      <w:sz w:val="24"/>
      <w:szCs w:val="24"/>
      <w:lang w:eastAsia="en-GB"/>
    </w:rPr>
  </w:style>
  <w:style w:type="paragraph" w:customStyle="1" w:styleId="dialogspinnerlabel1">
    <w:name w:val="dialogspinnerlabel1"/>
    <w:basedOn w:val="Normal"/>
    <w:rsid w:val="00994870"/>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skypepresencearea1">
    <w:name w:val="skypepresencearea1"/>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skypenotificationsender1">
    <w:name w:val="skypenotificationsender1"/>
    <w:basedOn w:val="Normal"/>
    <w:rsid w:val="00994870"/>
    <w:pPr>
      <w:spacing w:after="0" w:line="240" w:lineRule="auto"/>
      <w:jc w:val="right"/>
    </w:pPr>
    <w:rPr>
      <w:rFonts w:ascii="Segoe UI" w:eastAsia="Times New Roman" w:hAnsi="Segoe UI" w:cs="Segoe UI"/>
      <w:spacing w:val="2"/>
      <w:sz w:val="20"/>
      <w:szCs w:val="20"/>
      <w:lang w:eastAsia="en-GB"/>
    </w:rPr>
  </w:style>
  <w:style w:type="paragraph" w:customStyle="1" w:styleId="skypenotificationmessage1">
    <w:name w:val="skypenotificationmessage1"/>
    <w:basedOn w:val="Normal"/>
    <w:rsid w:val="00994870"/>
    <w:pPr>
      <w:spacing w:after="0" w:line="240" w:lineRule="auto"/>
      <w:jc w:val="right"/>
    </w:pPr>
    <w:rPr>
      <w:rFonts w:ascii="Segoe UI" w:eastAsia="Times New Roman" w:hAnsi="Segoe UI" w:cs="Segoe UI"/>
      <w:spacing w:val="2"/>
      <w:sz w:val="15"/>
      <w:szCs w:val="15"/>
      <w:lang w:eastAsia="en-GB"/>
    </w:rPr>
  </w:style>
  <w:style w:type="paragraph" w:customStyle="1" w:styleId="skypenotificationactionarea1">
    <w:name w:val="skypenotificationactionarea1"/>
    <w:basedOn w:val="Normal"/>
    <w:rsid w:val="00994870"/>
    <w:pPr>
      <w:shd w:val="clear" w:color="auto" w:fill="F4F4F4"/>
      <w:spacing w:after="0" w:line="450" w:lineRule="atLeast"/>
      <w:jc w:val="right"/>
    </w:pPr>
    <w:rPr>
      <w:rFonts w:ascii="Segoe UI" w:eastAsia="Times New Roman" w:hAnsi="Segoe UI" w:cs="Segoe UI"/>
      <w:spacing w:val="2"/>
      <w:sz w:val="18"/>
      <w:szCs w:val="18"/>
      <w:lang w:eastAsia="en-GB"/>
    </w:rPr>
  </w:style>
  <w:style w:type="paragraph" w:customStyle="1" w:styleId="skypenotificationbutton1">
    <w:name w:val="skypenotificationbutton1"/>
    <w:basedOn w:val="Normal"/>
    <w:rsid w:val="00994870"/>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en-GB"/>
    </w:rPr>
  </w:style>
  <w:style w:type="paragraph" w:customStyle="1" w:styleId="catchupchangenotificationcontainer1">
    <w:name w:val="catchupchangenotification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1">
    <w:name w:val="catchupchangenotificationtitle1"/>
    <w:basedOn w:val="Normal"/>
    <w:rsid w:val="00994870"/>
    <w:pPr>
      <w:spacing w:before="210" w:after="90" w:line="270" w:lineRule="atLeast"/>
      <w:ind w:left="120" w:right="300"/>
    </w:pPr>
    <w:rPr>
      <w:rFonts w:ascii="Segoe UI Semibold" w:eastAsia="Times New Roman" w:hAnsi="Segoe UI Semibold" w:cs="Times New Roman"/>
      <w:color w:val="212121"/>
      <w:sz w:val="21"/>
      <w:szCs w:val="21"/>
      <w:lang w:eastAsia="en-GB"/>
    </w:rPr>
  </w:style>
  <w:style w:type="paragraph" w:customStyle="1" w:styleId="catchupchangenotificationmessage1">
    <w:name w:val="catchupchangenotificationmessage1"/>
    <w:basedOn w:val="Normal"/>
    <w:rsid w:val="00994870"/>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container1">
    <w:name w:val="catchupactivitynotificationcontainer1"/>
    <w:basedOn w:val="Normal"/>
    <w:rsid w:val="00994870"/>
    <w:pPr>
      <w:shd w:val="clear" w:color="auto" w:fill="FFFFFF"/>
      <w:spacing w:after="0" w:line="240" w:lineRule="auto"/>
      <w:jc w:val="right"/>
    </w:pPr>
    <w:rPr>
      <w:rFonts w:ascii="Times New Roman" w:eastAsia="Times New Roman" w:hAnsi="Times New Roman" w:cs="Times New Roman"/>
      <w:sz w:val="24"/>
      <w:szCs w:val="24"/>
      <w:lang w:eastAsia="en-GB"/>
    </w:rPr>
  </w:style>
  <w:style w:type="paragraph" w:customStyle="1" w:styleId="catchupactivitynotificationbeak1">
    <w:name w:val="catchupactivitynotificationbeak1"/>
    <w:basedOn w:val="Normal"/>
    <w:rsid w:val="00994870"/>
    <w:pPr>
      <w:pBdr>
        <w:bottom w:val="single" w:sz="48" w:space="0" w:color="FFFFFF"/>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1">
    <w:name w:val="catchupactivitynotificationbeakbord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1">
    <w:name w:val="catchupactivitynotificationtitle1"/>
    <w:basedOn w:val="Normal"/>
    <w:rsid w:val="00994870"/>
    <w:pPr>
      <w:spacing w:before="210" w:after="90" w:line="270" w:lineRule="atLeast"/>
      <w:ind w:left="120" w:right="300"/>
    </w:pPr>
    <w:rPr>
      <w:rFonts w:ascii="Segoe UI Semibold" w:eastAsia="Times New Roman" w:hAnsi="Segoe UI Semibold" w:cs="Times New Roman"/>
      <w:color w:val="212121"/>
      <w:sz w:val="24"/>
      <w:szCs w:val="24"/>
      <w:lang w:eastAsia="en-GB"/>
    </w:rPr>
  </w:style>
  <w:style w:type="paragraph" w:customStyle="1" w:styleId="catchupactivitynotificationmessage1">
    <w:name w:val="catchupactivitynotificationmessage1"/>
    <w:basedOn w:val="Normal"/>
    <w:rsid w:val="00994870"/>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dotcontainer1">
    <w:name w:val="catchupactivitynotificationdotcontainer1"/>
    <w:basedOn w:val="Normal"/>
    <w:rsid w:val="00994870"/>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enrichmentpaneclosebutton1">
    <w:name w:val="enrichmentpaneclosebutton1"/>
    <w:basedOn w:val="Normal"/>
    <w:rsid w:val="00994870"/>
    <w:pPr>
      <w:spacing w:before="120" w:after="0" w:line="240" w:lineRule="auto"/>
      <w:ind w:left="225"/>
    </w:pPr>
    <w:rPr>
      <w:rFonts w:ascii="Times New Roman" w:eastAsia="Times New Roman" w:hAnsi="Times New Roman" w:cs="Times New Roman"/>
      <w:sz w:val="24"/>
      <w:szCs w:val="24"/>
      <w:lang w:eastAsia="en-GB"/>
    </w:rPr>
  </w:style>
  <w:style w:type="paragraph" w:customStyle="1" w:styleId="empty2">
    <w:name w:val="empty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opbar21">
    <w:name w:val="cui-topbar21"/>
    <w:basedOn w:val="Normal"/>
    <w:rsid w:val="00994870"/>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cui-topbar22">
    <w:name w:val="cui-topbar22"/>
    <w:basedOn w:val="Normal"/>
    <w:rsid w:val="00994870"/>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cui-topbar23">
    <w:name w:val="cui-topbar23"/>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ctl1">
    <w:name w:val="cui-ctl1"/>
    <w:basedOn w:val="Normal"/>
    <w:rsid w:val="0099487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ctl-mediumlabel1">
    <w:name w:val="cui-ctl-mediumlabel1"/>
    <w:basedOn w:val="Normal"/>
    <w:rsid w:val="00994870"/>
    <w:pPr>
      <w:spacing w:after="0" w:line="240" w:lineRule="auto"/>
      <w:ind w:left="75"/>
    </w:pPr>
    <w:rPr>
      <w:rFonts w:ascii="Times New Roman" w:eastAsia="Times New Roman" w:hAnsi="Times New Roman" w:cs="Times New Roman"/>
      <w:color w:val="FFFFFF"/>
      <w:sz w:val="24"/>
      <w:szCs w:val="24"/>
      <w:lang w:eastAsia="en-GB"/>
    </w:rPr>
  </w:style>
  <w:style w:type="paragraph" w:customStyle="1" w:styleId="cui-ctl-mediumlabel2">
    <w:name w:val="cui-ctl-mediumlabel2"/>
    <w:basedOn w:val="Normal"/>
    <w:rsid w:val="00994870"/>
    <w:pPr>
      <w:spacing w:after="0" w:line="240" w:lineRule="auto"/>
      <w:ind w:right="75"/>
    </w:pPr>
    <w:rPr>
      <w:rFonts w:ascii="Times New Roman" w:eastAsia="Times New Roman" w:hAnsi="Times New Roman" w:cs="Times New Roman"/>
      <w:color w:val="FFFFFF"/>
      <w:sz w:val="24"/>
      <w:szCs w:val="24"/>
      <w:lang w:eastAsia="en-GB"/>
    </w:rPr>
  </w:style>
  <w:style w:type="paragraph" w:customStyle="1" w:styleId="cui-ctl-medium1">
    <w:name w:val="cui-ctl-medium1"/>
    <w:basedOn w:val="Normal"/>
    <w:rsid w:val="00994870"/>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en-GB"/>
    </w:rPr>
  </w:style>
  <w:style w:type="paragraph" w:customStyle="1" w:styleId="cui-ctl-active1">
    <w:name w:val="cui-ctl-active1"/>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2">
    <w:name w:val="cui-ctl-active2"/>
    <w:basedOn w:val="Normal"/>
    <w:rsid w:val="00994870"/>
    <w:pPr>
      <w:shd w:val="clear" w:color="auto" w:fill="382F2D"/>
      <w:spacing w:after="0" w:line="240" w:lineRule="auto"/>
    </w:pPr>
    <w:rPr>
      <w:rFonts w:ascii="Times New Roman" w:eastAsia="Times New Roman" w:hAnsi="Times New Roman" w:cs="Times New Roman"/>
      <w:sz w:val="24"/>
      <w:szCs w:val="24"/>
      <w:lang w:eastAsia="en-GB"/>
    </w:rPr>
  </w:style>
  <w:style w:type="paragraph" w:customStyle="1" w:styleId="cui-qatrowleft1">
    <w:name w:val="cui-qatrowleft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qatrowright1">
    <w:name w:val="cui-qatrowright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oolbar-buttondock1">
    <w:name w:val="cui-toolbar-buttondock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abrowinline1">
    <w:name w:val="cui-tabrowinline1"/>
    <w:basedOn w:val="Normal"/>
    <w:rsid w:val="00994870"/>
    <w:pPr>
      <w:spacing w:after="0" w:line="240" w:lineRule="auto"/>
      <w:ind w:left="75" w:right="75"/>
    </w:pPr>
    <w:rPr>
      <w:rFonts w:ascii="Times New Roman" w:eastAsia="Times New Roman" w:hAnsi="Times New Roman" w:cs="Times New Roman"/>
      <w:sz w:val="24"/>
      <w:szCs w:val="24"/>
      <w:lang w:eastAsia="en-GB"/>
    </w:rPr>
  </w:style>
  <w:style w:type="paragraph" w:customStyle="1" w:styleId="cui-tabrowright1">
    <w:name w:val="cui-tabrowright1"/>
    <w:basedOn w:val="Normal"/>
    <w:rsid w:val="00994870"/>
    <w:pPr>
      <w:spacing w:after="0" w:line="240" w:lineRule="auto"/>
      <w:ind w:left="75" w:right="75"/>
    </w:pPr>
    <w:rPr>
      <w:rFonts w:ascii="Times New Roman" w:eastAsia="Times New Roman" w:hAnsi="Times New Roman" w:cs="Times New Roman"/>
      <w:sz w:val="24"/>
      <w:szCs w:val="24"/>
      <w:lang w:eastAsia="en-GB"/>
    </w:rPr>
  </w:style>
  <w:style w:type="paragraph" w:customStyle="1" w:styleId="cui-ctl-mediumlabel3">
    <w:name w:val="cui-ctl-mediumlabel3"/>
    <w:basedOn w:val="Normal"/>
    <w:rsid w:val="0099487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4">
    <w:name w:val="cui-ctl-mediumlabel4"/>
    <w:basedOn w:val="Normal"/>
    <w:rsid w:val="0099487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sb1">
    <w:name w:val="cui-sb1"/>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active3">
    <w:name w:val="cui-ctl-active3"/>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4">
    <w:name w:val="cui-ctl-active4"/>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5">
    <w:name w:val="cui-ctl-active5"/>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6">
    <w:name w:val="cui-ctl-active6"/>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7">
    <w:name w:val="cui-ctl-active7"/>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1">
    <w:name w:val="cui-fa-dropped1"/>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2">
    <w:name w:val="cui-fa-dropped2"/>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1">
    <w:name w:val="cui-img-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img-cont-float1">
    <w:name w:val="cui-img-cont-float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img-container2">
    <w:name w:val="cui-img-container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img-cont-float2">
    <w:name w:val="cui-img-cont-float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img-container3">
    <w:name w:val="cui-img-container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img-cont-float3">
    <w:name w:val="cui-img-cont-float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jewel-container1">
    <w:name w:val="cui-jewel-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ts1">
    <w:name w:val="cui-tts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ts-scale-11">
    <w:name w:val="cui-tts-scale-1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ts-scale-21">
    <w:name w:val="cui-tts-scale-2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jewel-container2">
    <w:name w:val="cui-jewel-container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ts2">
    <w:name w:val="cui-tts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ts-scale-12">
    <w:name w:val="cui-tts-scale-1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ts-scale-22">
    <w:name w:val="cui-tts-scale-2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jewel-jewelmenulauncher1">
    <w:name w:val="cui-jewel-jewelmenulauncher1"/>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2">
    <w:name w:val="cui-jewel-jewelmenulauncher2"/>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3">
    <w:name w:val="cui-jewel-jewelmenulauncher3"/>
    <w:basedOn w:val="Normal"/>
    <w:rsid w:val="00994870"/>
    <w:pPr>
      <w:spacing w:before="720" w:after="0" w:line="240" w:lineRule="auto"/>
      <w:jc w:val="center"/>
    </w:pPr>
    <w:rPr>
      <w:rFonts w:ascii="Times New Roman" w:eastAsia="Times New Roman" w:hAnsi="Times New Roman" w:cs="Times New Roman"/>
      <w:sz w:val="24"/>
      <w:szCs w:val="24"/>
      <w:lang w:eastAsia="en-GB"/>
    </w:rPr>
  </w:style>
  <w:style w:type="paragraph" w:customStyle="1" w:styleId="cui-jewel-jewelmenulauncher4">
    <w:name w:val="cui-jewel-jewelmenulauncher4"/>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1">
    <w:name w:val="cui-jewel-label1"/>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tt1">
    <w:name w:val="cui-tt1"/>
    <w:basedOn w:val="Normal"/>
    <w:rsid w:val="00994870"/>
    <w:pPr>
      <w:spacing w:after="0" w:line="240" w:lineRule="auto"/>
      <w:ind w:left="75"/>
    </w:pPr>
    <w:rPr>
      <w:rFonts w:ascii="Times New Roman" w:eastAsia="Times New Roman" w:hAnsi="Times New Roman" w:cs="Times New Roman"/>
      <w:sz w:val="24"/>
      <w:szCs w:val="24"/>
      <w:lang w:eastAsia="en-GB"/>
    </w:rPr>
  </w:style>
  <w:style w:type="paragraph" w:customStyle="1" w:styleId="cui-cg1">
    <w:name w:val="cui-cg1"/>
    <w:basedOn w:val="Normal"/>
    <w:rsid w:val="00994870"/>
    <w:pPr>
      <w:spacing w:after="0" w:line="240" w:lineRule="auto"/>
      <w:ind w:left="75"/>
    </w:pPr>
    <w:rPr>
      <w:rFonts w:ascii="Times New Roman" w:eastAsia="Times New Roman" w:hAnsi="Times New Roman" w:cs="Times New Roman"/>
      <w:sz w:val="24"/>
      <w:szCs w:val="24"/>
      <w:lang w:eastAsia="en-GB"/>
    </w:rPr>
  </w:style>
  <w:style w:type="paragraph" w:customStyle="1" w:styleId="cui-tt2">
    <w:name w:val="cui-tt2"/>
    <w:basedOn w:val="Normal"/>
    <w:rsid w:val="00994870"/>
    <w:pPr>
      <w:spacing w:after="0" w:line="240" w:lineRule="auto"/>
      <w:ind w:left="75"/>
    </w:pPr>
    <w:rPr>
      <w:rFonts w:ascii="Times New Roman" w:eastAsia="Times New Roman" w:hAnsi="Times New Roman" w:cs="Times New Roman"/>
      <w:sz w:val="24"/>
      <w:szCs w:val="24"/>
      <w:lang w:eastAsia="en-GB"/>
    </w:rPr>
  </w:style>
  <w:style w:type="paragraph" w:customStyle="1" w:styleId="cui-cg2">
    <w:name w:val="cui-cg2"/>
    <w:basedOn w:val="Normal"/>
    <w:rsid w:val="00994870"/>
    <w:pPr>
      <w:spacing w:after="0" w:line="240" w:lineRule="auto"/>
      <w:ind w:left="75"/>
    </w:pPr>
    <w:rPr>
      <w:rFonts w:ascii="Times New Roman" w:eastAsia="Times New Roman" w:hAnsi="Times New Roman" w:cs="Times New Roman"/>
      <w:sz w:val="24"/>
      <w:szCs w:val="24"/>
      <w:lang w:eastAsia="en-GB"/>
    </w:rPr>
  </w:style>
  <w:style w:type="paragraph" w:customStyle="1" w:styleId="cui-tt3">
    <w:name w:val="cui-tt3"/>
    <w:basedOn w:val="Normal"/>
    <w:rsid w:val="00994870"/>
    <w:pPr>
      <w:spacing w:after="0" w:line="240" w:lineRule="auto"/>
      <w:ind w:right="75"/>
    </w:pPr>
    <w:rPr>
      <w:rFonts w:ascii="Times New Roman" w:eastAsia="Times New Roman" w:hAnsi="Times New Roman" w:cs="Times New Roman"/>
      <w:sz w:val="24"/>
      <w:szCs w:val="24"/>
      <w:lang w:eastAsia="en-GB"/>
    </w:rPr>
  </w:style>
  <w:style w:type="paragraph" w:customStyle="1" w:styleId="cui-cg3">
    <w:name w:val="cui-cg3"/>
    <w:basedOn w:val="Normal"/>
    <w:rsid w:val="00994870"/>
    <w:pPr>
      <w:spacing w:after="0" w:line="240" w:lineRule="auto"/>
      <w:ind w:right="75"/>
    </w:pPr>
    <w:rPr>
      <w:rFonts w:ascii="Times New Roman" w:eastAsia="Times New Roman" w:hAnsi="Times New Roman" w:cs="Times New Roman"/>
      <w:sz w:val="24"/>
      <w:szCs w:val="24"/>
      <w:lang w:eastAsia="en-GB"/>
    </w:rPr>
  </w:style>
  <w:style w:type="paragraph" w:customStyle="1" w:styleId="cui-ct-first1">
    <w:name w:val="cui-ct-first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t-a1">
    <w:name w:val="cui-tt-a1"/>
    <w:basedOn w:val="Normal"/>
    <w:rsid w:val="00994870"/>
    <w:pPr>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tt-a2">
    <w:name w:val="cui-tt-a2"/>
    <w:basedOn w:val="Normal"/>
    <w:rsid w:val="00994870"/>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3">
    <w:name w:val="cui-tt-a3"/>
    <w:basedOn w:val="Normal"/>
    <w:rsid w:val="00994870"/>
    <w:pPr>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tt-a4">
    <w:name w:val="cui-tt-a4"/>
    <w:basedOn w:val="Normal"/>
    <w:rsid w:val="00994870"/>
    <w:pPr>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1">
    <w:name w:val="cui-tt-span1"/>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cg-i1">
    <w:name w:val="cui-cg-i1"/>
    <w:basedOn w:val="Normal"/>
    <w:rsid w:val="00994870"/>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1">
    <w:name w:val="cui-cg-t1"/>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cg-t2">
    <w:name w:val="cui-cg-t2"/>
    <w:basedOn w:val="Normal"/>
    <w:rsid w:val="00994870"/>
    <w:pPr>
      <w:spacing w:after="0" w:line="240" w:lineRule="auto"/>
      <w:jc w:val="center"/>
    </w:pPr>
    <w:rPr>
      <w:rFonts w:ascii="Times New Roman" w:eastAsia="Times New Roman" w:hAnsi="Times New Roman" w:cs="Times New Roman"/>
      <w:vanish/>
      <w:sz w:val="24"/>
      <w:szCs w:val="24"/>
      <w:lang w:eastAsia="en-GB"/>
    </w:rPr>
  </w:style>
  <w:style w:type="paragraph" w:customStyle="1" w:styleId="cui-tt4">
    <w:name w:val="cui-tt4"/>
    <w:basedOn w:val="Normal"/>
    <w:rsid w:val="00994870"/>
    <w:pPr>
      <w:spacing w:after="0" w:line="240" w:lineRule="auto"/>
      <w:ind w:left="75"/>
    </w:pPr>
    <w:rPr>
      <w:rFonts w:ascii="Times New Roman" w:eastAsia="Times New Roman" w:hAnsi="Times New Roman" w:cs="Times New Roman"/>
      <w:sz w:val="24"/>
      <w:szCs w:val="24"/>
      <w:lang w:eastAsia="en-GB"/>
    </w:rPr>
  </w:style>
  <w:style w:type="paragraph" w:customStyle="1" w:styleId="cui-tt-a5">
    <w:name w:val="cui-tt-a5"/>
    <w:basedOn w:val="Normal"/>
    <w:rsid w:val="00994870"/>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6">
    <w:name w:val="cui-tt-a6"/>
    <w:basedOn w:val="Normal"/>
    <w:rsid w:val="00994870"/>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cg-i2">
    <w:name w:val="cui-cg-i2"/>
    <w:basedOn w:val="Normal"/>
    <w:rsid w:val="00994870"/>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t3">
    <w:name w:val="cui-cg-t3"/>
    <w:basedOn w:val="Normal"/>
    <w:rsid w:val="00994870"/>
    <w:pPr>
      <w:spacing w:after="0" w:line="240" w:lineRule="auto"/>
      <w:jc w:val="center"/>
    </w:pPr>
    <w:rPr>
      <w:rFonts w:ascii="Times New Roman" w:eastAsia="Times New Roman" w:hAnsi="Times New Roman" w:cs="Times New Roman"/>
      <w:color w:val="BF4F28"/>
      <w:sz w:val="24"/>
      <w:szCs w:val="24"/>
      <w:lang w:eastAsia="en-GB"/>
    </w:rPr>
  </w:style>
  <w:style w:type="paragraph" w:customStyle="1" w:styleId="cui-tt-a7">
    <w:name w:val="cui-tt-a7"/>
    <w:basedOn w:val="Normal"/>
    <w:rsid w:val="00994870"/>
    <w:pPr>
      <w:shd w:val="clear" w:color="auto" w:fill="FFF8ED"/>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tt-a8">
    <w:name w:val="cui-tt-a8"/>
    <w:basedOn w:val="Normal"/>
    <w:rsid w:val="00994870"/>
    <w:pPr>
      <w:shd w:val="clear" w:color="auto" w:fill="FFF8ED"/>
      <w:spacing w:before="720" w:after="0" w:line="240" w:lineRule="auto"/>
      <w:jc w:val="center"/>
    </w:pPr>
    <w:rPr>
      <w:rFonts w:ascii="Times New Roman" w:eastAsia="Times New Roman" w:hAnsi="Times New Roman" w:cs="Times New Roman"/>
      <w:color w:val="C15000"/>
      <w:sz w:val="24"/>
      <w:szCs w:val="24"/>
      <w:lang w:eastAsia="en-GB"/>
    </w:rPr>
  </w:style>
  <w:style w:type="paragraph" w:customStyle="1" w:styleId="cui-cg-i3">
    <w:name w:val="cui-cg-i3"/>
    <w:basedOn w:val="Normal"/>
    <w:rsid w:val="00994870"/>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t4">
    <w:name w:val="cui-cg-t4"/>
    <w:basedOn w:val="Normal"/>
    <w:rsid w:val="00994870"/>
    <w:pPr>
      <w:spacing w:after="0" w:line="240" w:lineRule="auto"/>
      <w:jc w:val="center"/>
    </w:pPr>
    <w:rPr>
      <w:rFonts w:ascii="Times New Roman" w:eastAsia="Times New Roman" w:hAnsi="Times New Roman" w:cs="Times New Roman"/>
      <w:color w:val="118A11"/>
      <w:sz w:val="24"/>
      <w:szCs w:val="24"/>
      <w:lang w:eastAsia="en-GB"/>
    </w:rPr>
  </w:style>
  <w:style w:type="paragraph" w:customStyle="1" w:styleId="cui-tt-a9">
    <w:name w:val="cui-tt-a9"/>
    <w:basedOn w:val="Normal"/>
    <w:rsid w:val="00994870"/>
    <w:pPr>
      <w:shd w:val="clear" w:color="auto" w:fill="F2F9F2"/>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tt-a10">
    <w:name w:val="cui-tt-a10"/>
    <w:basedOn w:val="Normal"/>
    <w:rsid w:val="00994870"/>
    <w:pPr>
      <w:shd w:val="clear" w:color="auto" w:fill="F2F9F2"/>
      <w:spacing w:before="720" w:after="0" w:line="240" w:lineRule="auto"/>
      <w:jc w:val="center"/>
    </w:pPr>
    <w:rPr>
      <w:rFonts w:ascii="Times New Roman" w:eastAsia="Times New Roman" w:hAnsi="Times New Roman" w:cs="Times New Roman"/>
      <w:color w:val="067006"/>
      <w:sz w:val="24"/>
      <w:szCs w:val="24"/>
      <w:lang w:eastAsia="en-GB"/>
    </w:rPr>
  </w:style>
  <w:style w:type="paragraph" w:customStyle="1" w:styleId="cui-cg-i4">
    <w:name w:val="cui-cg-i4"/>
    <w:basedOn w:val="Normal"/>
    <w:rsid w:val="00994870"/>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t5">
    <w:name w:val="cui-cg-t5"/>
    <w:basedOn w:val="Normal"/>
    <w:rsid w:val="00994870"/>
    <w:pPr>
      <w:spacing w:after="0" w:line="240" w:lineRule="auto"/>
      <w:jc w:val="center"/>
    </w:pPr>
    <w:rPr>
      <w:rFonts w:ascii="Times New Roman" w:eastAsia="Times New Roman" w:hAnsi="Times New Roman" w:cs="Times New Roman"/>
      <w:color w:val="856300"/>
      <w:sz w:val="24"/>
      <w:szCs w:val="24"/>
      <w:lang w:eastAsia="en-GB"/>
    </w:rPr>
  </w:style>
  <w:style w:type="paragraph" w:customStyle="1" w:styleId="cui-tt-a11">
    <w:name w:val="cui-tt-a11"/>
    <w:basedOn w:val="Normal"/>
    <w:rsid w:val="00994870"/>
    <w:pPr>
      <w:shd w:val="clear" w:color="auto" w:fill="FFFBE6"/>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tt-a12">
    <w:name w:val="cui-tt-a12"/>
    <w:basedOn w:val="Normal"/>
    <w:rsid w:val="00994870"/>
    <w:pPr>
      <w:shd w:val="clear" w:color="auto" w:fill="FFFBE6"/>
      <w:spacing w:before="720" w:after="0" w:line="240" w:lineRule="auto"/>
      <w:jc w:val="center"/>
    </w:pPr>
    <w:rPr>
      <w:rFonts w:ascii="Times New Roman" w:eastAsia="Times New Roman" w:hAnsi="Times New Roman" w:cs="Times New Roman"/>
      <w:color w:val="856300"/>
      <w:sz w:val="24"/>
      <w:szCs w:val="24"/>
      <w:lang w:eastAsia="en-GB"/>
    </w:rPr>
  </w:style>
  <w:style w:type="paragraph" w:customStyle="1" w:styleId="cui-cg-i5">
    <w:name w:val="cui-cg-i5"/>
    <w:basedOn w:val="Normal"/>
    <w:rsid w:val="00994870"/>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t6">
    <w:name w:val="cui-cg-t6"/>
    <w:basedOn w:val="Normal"/>
    <w:rsid w:val="00994870"/>
    <w:pPr>
      <w:spacing w:after="0" w:line="240" w:lineRule="auto"/>
      <w:jc w:val="center"/>
    </w:pPr>
    <w:rPr>
      <w:rFonts w:ascii="Times New Roman" w:eastAsia="Times New Roman" w:hAnsi="Times New Roman" w:cs="Times New Roman"/>
      <w:color w:val="884ECF"/>
      <w:sz w:val="24"/>
      <w:szCs w:val="24"/>
      <w:lang w:eastAsia="en-GB"/>
    </w:rPr>
  </w:style>
  <w:style w:type="paragraph" w:customStyle="1" w:styleId="cui-tt-a13">
    <w:name w:val="cui-tt-a13"/>
    <w:basedOn w:val="Normal"/>
    <w:rsid w:val="00994870"/>
    <w:pPr>
      <w:shd w:val="clear" w:color="auto" w:fill="F6F1FC"/>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tt-a14">
    <w:name w:val="cui-tt-a14"/>
    <w:basedOn w:val="Normal"/>
    <w:rsid w:val="00994870"/>
    <w:pPr>
      <w:shd w:val="clear" w:color="auto" w:fill="F6F1FC"/>
      <w:spacing w:before="720" w:after="0" w:line="240" w:lineRule="auto"/>
      <w:jc w:val="center"/>
    </w:pPr>
    <w:rPr>
      <w:rFonts w:ascii="Times New Roman" w:eastAsia="Times New Roman" w:hAnsi="Times New Roman" w:cs="Times New Roman"/>
      <w:color w:val="7C3FC1"/>
      <w:sz w:val="24"/>
      <w:szCs w:val="24"/>
      <w:lang w:eastAsia="en-GB"/>
    </w:rPr>
  </w:style>
  <w:style w:type="paragraph" w:customStyle="1" w:styleId="cui-cg-i6">
    <w:name w:val="cui-cg-i6"/>
    <w:basedOn w:val="Normal"/>
    <w:rsid w:val="00994870"/>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cg-t7">
    <w:name w:val="cui-cg-t7"/>
    <w:basedOn w:val="Normal"/>
    <w:rsid w:val="00994870"/>
    <w:pPr>
      <w:spacing w:after="0" w:line="240" w:lineRule="auto"/>
      <w:jc w:val="center"/>
    </w:pPr>
    <w:rPr>
      <w:rFonts w:ascii="Times New Roman" w:eastAsia="Times New Roman" w:hAnsi="Times New Roman" w:cs="Times New Roman"/>
      <w:color w:val="A1407A"/>
      <w:sz w:val="24"/>
      <w:szCs w:val="24"/>
      <w:lang w:eastAsia="en-GB"/>
    </w:rPr>
  </w:style>
  <w:style w:type="paragraph" w:customStyle="1" w:styleId="cui-tt-a15">
    <w:name w:val="cui-tt-a15"/>
    <w:basedOn w:val="Normal"/>
    <w:rsid w:val="00994870"/>
    <w:pPr>
      <w:shd w:val="clear" w:color="auto" w:fill="FCF0F7"/>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tt-a16">
    <w:name w:val="cui-tt-a16"/>
    <w:basedOn w:val="Normal"/>
    <w:rsid w:val="00994870"/>
    <w:pPr>
      <w:shd w:val="clear" w:color="auto" w:fill="FCF0F7"/>
      <w:spacing w:before="720" w:after="0" w:line="240" w:lineRule="auto"/>
      <w:jc w:val="center"/>
    </w:pPr>
    <w:rPr>
      <w:rFonts w:ascii="Times New Roman" w:eastAsia="Times New Roman" w:hAnsi="Times New Roman" w:cs="Times New Roman"/>
      <w:color w:val="A33C7A"/>
      <w:sz w:val="24"/>
      <w:szCs w:val="24"/>
      <w:lang w:eastAsia="en-GB"/>
    </w:rPr>
  </w:style>
  <w:style w:type="paragraph" w:customStyle="1" w:styleId="cui-topbar24">
    <w:name w:val="cui-topbar24"/>
    <w:basedOn w:val="Normal"/>
    <w:rsid w:val="00994870"/>
    <w:pPr>
      <w:shd w:val="clear" w:color="auto" w:fill="F3F2F1"/>
      <w:spacing w:after="0" w:line="240" w:lineRule="auto"/>
    </w:pPr>
    <w:rPr>
      <w:rFonts w:ascii="Times New Roman" w:eastAsia="Times New Roman" w:hAnsi="Times New Roman" w:cs="Times New Roman"/>
      <w:sz w:val="21"/>
      <w:szCs w:val="21"/>
      <w:lang w:eastAsia="en-GB"/>
    </w:rPr>
  </w:style>
  <w:style w:type="paragraph" w:customStyle="1" w:styleId="cui-tt5">
    <w:name w:val="cui-tt5"/>
    <w:basedOn w:val="Normal"/>
    <w:rsid w:val="00994870"/>
    <w:pPr>
      <w:spacing w:after="0" w:line="240" w:lineRule="auto"/>
      <w:ind w:left="75"/>
    </w:pPr>
    <w:rPr>
      <w:rFonts w:ascii="Times New Roman" w:eastAsia="Times New Roman" w:hAnsi="Times New Roman" w:cs="Times New Roman"/>
      <w:sz w:val="24"/>
      <w:szCs w:val="24"/>
      <w:lang w:eastAsia="en-GB"/>
    </w:rPr>
  </w:style>
  <w:style w:type="paragraph" w:customStyle="1" w:styleId="cui-tt-a17">
    <w:name w:val="cui-tt-a17"/>
    <w:basedOn w:val="Normal"/>
    <w:rsid w:val="00994870"/>
    <w:pPr>
      <w:spacing w:before="720" w:after="0" w:line="240" w:lineRule="auto"/>
      <w:jc w:val="center"/>
    </w:pPr>
    <w:rPr>
      <w:rFonts w:ascii="Times New Roman" w:eastAsia="Times New Roman" w:hAnsi="Times New Roman" w:cs="Times New Roman"/>
      <w:color w:val="444444"/>
      <w:sz w:val="24"/>
      <w:szCs w:val="24"/>
      <w:lang w:eastAsia="en-GB"/>
    </w:rPr>
  </w:style>
  <w:style w:type="paragraph" w:customStyle="1" w:styleId="cui-jewel-jewelmenulauncher5">
    <w:name w:val="cui-jewel-jewelmenulauncher5"/>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sb2">
    <w:name w:val="cui-sb2"/>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group1">
    <w:name w:val="cui-group1"/>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groupbody1">
    <w:name w:val="cui-groupbody1"/>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groupbody2">
    <w:name w:val="cui-groupbody2"/>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groupseparator1">
    <w:name w:val="cui-groupseparator1"/>
    <w:basedOn w:val="Normal"/>
    <w:rsid w:val="00994870"/>
    <w:pPr>
      <w:pBdr>
        <w:lef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2">
    <w:name w:val="cui-groupseparator2"/>
    <w:basedOn w:val="Normal"/>
    <w:rsid w:val="00994870"/>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3">
    <w:name w:val="cui-groupseparator3"/>
    <w:basedOn w:val="Normal"/>
    <w:rsid w:val="00994870"/>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1">
    <w:name w:val="cui-section1"/>
    <w:basedOn w:val="Normal"/>
    <w:rsid w:val="00994870"/>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alignmiddle1">
    <w:name w:val="cui-section-alignmiddle1"/>
    <w:basedOn w:val="Normal"/>
    <w:rsid w:val="00994870"/>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2">
    <w:name w:val="cui-section2"/>
    <w:basedOn w:val="Normal"/>
    <w:rsid w:val="00994870"/>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section-alignmiddle2">
    <w:name w:val="cui-section-alignmiddle2"/>
    <w:basedOn w:val="Normal"/>
    <w:rsid w:val="00994870"/>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row1">
    <w:name w:val="cui-row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row-tworow1">
    <w:name w:val="cui-row-tworow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row-threerow1">
    <w:name w:val="cui-row-threerow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row-onerow1">
    <w:name w:val="cui-row-onerow1"/>
    <w:basedOn w:val="Normal"/>
    <w:rsid w:val="00994870"/>
    <w:pPr>
      <w:spacing w:before="60" w:after="0" w:line="240" w:lineRule="auto"/>
    </w:pPr>
    <w:rPr>
      <w:rFonts w:ascii="Times New Roman" w:eastAsia="Times New Roman" w:hAnsi="Times New Roman" w:cs="Times New Roman"/>
      <w:sz w:val="24"/>
      <w:szCs w:val="24"/>
      <w:lang w:eastAsia="en-GB"/>
    </w:rPr>
  </w:style>
  <w:style w:type="paragraph" w:customStyle="1" w:styleId="cui-row-tworow2">
    <w:name w:val="cui-row-tworow2"/>
    <w:basedOn w:val="Normal"/>
    <w:rsid w:val="00994870"/>
    <w:pPr>
      <w:spacing w:before="120" w:after="30" w:line="240" w:lineRule="auto"/>
    </w:pPr>
    <w:rPr>
      <w:rFonts w:ascii="Times New Roman" w:eastAsia="Times New Roman" w:hAnsi="Times New Roman" w:cs="Times New Roman"/>
      <w:sz w:val="24"/>
      <w:szCs w:val="24"/>
      <w:lang w:eastAsia="en-GB"/>
    </w:rPr>
  </w:style>
  <w:style w:type="paragraph" w:customStyle="1" w:styleId="cui-row-onerow2">
    <w:name w:val="cui-row-onerow2"/>
    <w:basedOn w:val="Normal"/>
    <w:rsid w:val="00994870"/>
    <w:pPr>
      <w:spacing w:before="300" w:after="0" w:line="240" w:lineRule="auto"/>
    </w:pPr>
    <w:rPr>
      <w:rFonts w:ascii="Times New Roman" w:eastAsia="Times New Roman" w:hAnsi="Times New Roman" w:cs="Times New Roman"/>
      <w:sz w:val="24"/>
      <w:szCs w:val="24"/>
      <w:lang w:eastAsia="en-GB"/>
    </w:rPr>
  </w:style>
  <w:style w:type="paragraph" w:customStyle="1" w:styleId="cui-tb1">
    <w:name w:val="cui-tb1"/>
    <w:basedOn w:val="Normal"/>
    <w:rsid w:val="00994870"/>
    <w:pPr>
      <w:spacing w:before="120" w:after="120" w:line="240" w:lineRule="auto"/>
      <w:ind w:left="15" w:right="15"/>
      <w:jc w:val="right"/>
      <w:textAlignment w:val="bottom"/>
    </w:pPr>
    <w:rPr>
      <w:rFonts w:ascii="Times New Roman" w:eastAsia="Times New Roman" w:hAnsi="Times New Roman" w:cs="Times New Roman"/>
      <w:sz w:val="24"/>
      <w:szCs w:val="24"/>
      <w:lang w:eastAsia="en-GB"/>
    </w:rPr>
  </w:style>
  <w:style w:type="paragraph" w:customStyle="1" w:styleId="cui-tb2">
    <w:name w:val="cui-tb2"/>
    <w:basedOn w:val="Normal"/>
    <w:rsid w:val="00994870"/>
    <w:pPr>
      <w:spacing w:before="120" w:after="120" w:line="240" w:lineRule="auto"/>
      <w:ind w:left="15" w:right="15"/>
      <w:textAlignment w:val="bottom"/>
    </w:pPr>
    <w:rPr>
      <w:rFonts w:ascii="Times New Roman" w:eastAsia="Times New Roman" w:hAnsi="Times New Roman" w:cs="Times New Roman"/>
      <w:sz w:val="24"/>
      <w:szCs w:val="24"/>
      <w:lang w:eastAsia="en-GB"/>
    </w:rPr>
  </w:style>
  <w:style w:type="paragraph" w:customStyle="1" w:styleId="cui-cb1">
    <w:name w:val="cui-cb1"/>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cb-input1">
    <w:name w:val="cui-cb-input1"/>
    <w:basedOn w:val="Normal"/>
    <w:rsid w:val="00994870"/>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dd-arrow-button1">
    <w:name w:val="cui-dd-arrow-button1"/>
    <w:basedOn w:val="Normal"/>
    <w:rsid w:val="0099487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medium2">
    <w:name w:val="cui-ctl-medium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fslb2">
    <w:name w:val="cui-fslb2"/>
    <w:basedOn w:val="Normal"/>
    <w:rsid w:val="0099487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ctl-compact2">
    <w:name w:val="cui-ctl-compact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oolbar-button-right1">
    <w:name w:val="cui-toolbar-button-right1"/>
    <w:basedOn w:val="Normal"/>
    <w:rsid w:val="00994870"/>
    <w:pPr>
      <w:spacing w:after="0" w:line="240" w:lineRule="auto"/>
      <w:ind w:right="60"/>
      <w:textAlignment w:val="center"/>
    </w:pPr>
    <w:rPr>
      <w:rFonts w:ascii="Times New Roman" w:eastAsia="Times New Roman" w:hAnsi="Times New Roman" w:cs="Times New Roman"/>
      <w:sz w:val="24"/>
      <w:szCs w:val="24"/>
      <w:lang w:eastAsia="en-GB"/>
    </w:rPr>
  </w:style>
  <w:style w:type="paragraph" w:customStyle="1" w:styleId="cui-keytip1">
    <w:name w:val="cui-keytip1"/>
    <w:basedOn w:val="Normal"/>
    <w:rsid w:val="00994870"/>
    <w:pPr>
      <w:spacing w:after="0" w:line="255" w:lineRule="atLeast"/>
      <w:jc w:val="center"/>
    </w:pPr>
    <w:rPr>
      <w:rFonts w:ascii="Times New Roman" w:eastAsia="Times New Roman" w:hAnsi="Times New Roman" w:cs="Times New Roman"/>
      <w:sz w:val="24"/>
      <w:szCs w:val="24"/>
      <w:lang w:eastAsia="en-GB"/>
    </w:rPr>
  </w:style>
  <w:style w:type="paragraph" w:customStyle="1" w:styleId="cui-keytip2">
    <w:name w:val="cui-keytip2"/>
    <w:basedOn w:val="Normal"/>
    <w:rsid w:val="00994870"/>
    <w:pPr>
      <w:spacing w:after="0" w:line="255" w:lineRule="atLeast"/>
      <w:jc w:val="center"/>
    </w:pPr>
    <w:rPr>
      <w:rFonts w:ascii="Times New Roman" w:eastAsia="Times New Roman" w:hAnsi="Times New Roman" w:cs="Times New Roman"/>
      <w:sz w:val="24"/>
      <w:szCs w:val="24"/>
      <w:lang w:eastAsia="en-GB"/>
    </w:rPr>
  </w:style>
  <w:style w:type="paragraph" w:customStyle="1" w:styleId="cui-jewel-container3">
    <w:name w:val="cui-jewel-container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jewel-jewelmenulauncher6">
    <w:name w:val="cui-jewel-jewelmenulauncher6"/>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herobar-toolbarcontainer1">
    <w:name w:val="cui-herobar-toolbar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1">
    <w:name w:val="cui-herobar-breadcrumb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breadcrumbitem3">
    <w:name w:val="breadcrumbitem3"/>
    <w:basedOn w:val="Normal"/>
    <w:rsid w:val="00994870"/>
    <w:pPr>
      <w:spacing w:after="0" w:line="300" w:lineRule="atLeast"/>
      <w:textAlignment w:val="top"/>
    </w:pPr>
    <w:rPr>
      <w:rFonts w:ascii="Times New Roman" w:eastAsia="Times New Roman" w:hAnsi="Times New Roman" w:cs="Times New Roman"/>
      <w:color w:val="444444"/>
      <w:sz w:val="24"/>
      <w:szCs w:val="24"/>
      <w:lang w:eastAsia="en-GB"/>
    </w:rPr>
  </w:style>
  <w:style w:type="paragraph" w:customStyle="1" w:styleId="appbrandseparator1">
    <w:name w:val="appbrandseparator1"/>
    <w:basedOn w:val="Normal"/>
    <w:rsid w:val="00994870"/>
    <w:pPr>
      <w:shd w:val="clear" w:color="auto" w:fill="444444"/>
      <w:spacing w:before="60" w:after="0" w:line="240" w:lineRule="auto"/>
      <w:ind w:left="90"/>
    </w:pPr>
    <w:rPr>
      <w:rFonts w:ascii="Times New Roman" w:eastAsia="Times New Roman" w:hAnsi="Times New Roman" w:cs="Times New Roman"/>
      <w:sz w:val="24"/>
      <w:szCs w:val="24"/>
      <w:lang w:eastAsia="en-GB"/>
    </w:rPr>
  </w:style>
  <w:style w:type="paragraph" w:customStyle="1" w:styleId="cui-ctl-mediumlabel5">
    <w:name w:val="cui-ctl-mediumlabel5"/>
    <w:basedOn w:val="Normal"/>
    <w:rsid w:val="00994870"/>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6">
    <w:name w:val="cui-ctl-mediumlabel6"/>
    <w:basedOn w:val="Normal"/>
    <w:rsid w:val="00994870"/>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7">
    <w:name w:val="cui-ctl-mediumlabel7"/>
    <w:basedOn w:val="Normal"/>
    <w:rsid w:val="00994870"/>
    <w:pPr>
      <w:spacing w:after="0" w:line="300" w:lineRule="atLeast"/>
      <w:ind w:right="60"/>
    </w:pPr>
    <w:rPr>
      <w:rFonts w:ascii="Times New Roman" w:eastAsia="Times New Roman" w:hAnsi="Times New Roman" w:cs="Times New Roman"/>
      <w:color w:val="444444"/>
      <w:sz w:val="24"/>
      <w:szCs w:val="24"/>
      <w:lang w:eastAsia="en-GB"/>
    </w:rPr>
  </w:style>
  <w:style w:type="paragraph" w:customStyle="1" w:styleId="cui-toolbar-buttondock2">
    <w:name w:val="cui-toolbar-buttondock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herodock1">
    <w:name w:val="cui-herodock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2">
    <w:name w:val="cui-ctl2"/>
    <w:basedOn w:val="Normal"/>
    <w:rsid w:val="00994870"/>
    <w:pPr>
      <w:spacing w:after="0" w:line="240" w:lineRule="auto"/>
      <w:ind w:left="15" w:right="15"/>
      <w:textAlignment w:val="center"/>
    </w:pPr>
    <w:rPr>
      <w:rFonts w:ascii="Times New Roman" w:eastAsia="Times New Roman" w:hAnsi="Times New Roman" w:cs="Times New Roman"/>
      <w:sz w:val="24"/>
      <w:szCs w:val="24"/>
      <w:lang w:eastAsia="en-GB"/>
    </w:rPr>
  </w:style>
  <w:style w:type="paragraph" w:customStyle="1" w:styleId="cui-emphasized1">
    <w:name w:val="cui-emphasized1"/>
    <w:basedOn w:val="Normal"/>
    <w:rsid w:val="0099487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emphasized2">
    <w:name w:val="cui-emphasized2"/>
    <w:basedOn w:val="Normal"/>
    <w:rsid w:val="00994870"/>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ctl-mediumlabel8">
    <w:name w:val="cui-ctl-mediumlabel8"/>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customStyle="1" w:styleId="skypeunreadconversationsdiv1">
    <w:name w:val="skypeunreadconversationsdiv1"/>
    <w:basedOn w:val="Normal"/>
    <w:rsid w:val="00994870"/>
    <w:pPr>
      <w:spacing w:after="0" w:line="240" w:lineRule="auto"/>
      <w:ind w:right="105"/>
    </w:pPr>
    <w:rPr>
      <w:rFonts w:ascii="Times New Roman" w:eastAsia="Times New Roman" w:hAnsi="Times New Roman" w:cs="Times New Roman"/>
      <w:sz w:val="24"/>
      <w:szCs w:val="24"/>
      <w:lang w:eastAsia="en-GB"/>
    </w:rPr>
  </w:style>
  <w:style w:type="paragraph" w:customStyle="1" w:styleId="togglebutton-iconcontainer1">
    <w:name w:val="togglebutton-iconcontainer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togglebutton-label1">
    <w:name w:val="togglebutton-label1"/>
    <w:basedOn w:val="Normal"/>
    <w:rsid w:val="00994870"/>
    <w:pPr>
      <w:spacing w:after="0" w:line="240" w:lineRule="auto"/>
      <w:ind w:left="150"/>
      <w:textAlignment w:val="top"/>
    </w:pPr>
    <w:rPr>
      <w:rFonts w:ascii="Times New Roman" w:eastAsia="Times New Roman" w:hAnsi="Times New Roman" w:cs="Times New Roman"/>
      <w:sz w:val="24"/>
      <w:szCs w:val="24"/>
      <w:lang w:eastAsia="en-GB"/>
    </w:rPr>
  </w:style>
  <w:style w:type="paragraph" w:customStyle="1" w:styleId="togglebutton-label2">
    <w:name w:val="togglebutton-label2"/>
    <w:basedOn w:val="Normal"/>
    <w:rsid w:val="00994870"/>
    <w:pPr>
      <w:spacing w:after="0" w:line="240" w:lineRule="auto"/>
      <w:ind w:right="150"/>
      <w:textAlignment w:val="top"/>
    </w:pPr>
    <w:rPr>
      <w:rFonts w:ascii="Times New Roman" w:eastAsia="Times New Roman" w:hAnsi="Times New Roman" w:cs="Times New Roman"/>
      <w:sz w:val="24"/>
      <w:szCs w:val="24"/>
      <w:lang w:eastAsia="en-GB"/>
    </w:rPr>
  </w:style>
  <w:style w:type="character" w:customStyle="1" w:styleId="cui-shortcut-hint1">
    <w:name w:val="cui-shortcut-hint1"/>
    <w:basedOn w:val="DefaultParagraphFont"/>
    <w:rsid w:val="00994870"/>
  </w:style>
  <w:style w:type="paragraph" w:customStyle="1" w:styleId="cui-ctl-smalllabel1">
    <w:name w:val="cui-ctl-smalllabel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24label1">
    <w:name w:val="cui-ctl-small24label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2">
    <w:name w:val="cui-ctl-smalllabel2"/>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3">
    <w:name w:val="cui-ctl-smalllabel3"/>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2">
    <w:name w:val="cui-img-16by162"/>
    <w:basedOn w:val="Normal"/>
    <w:rsid w:val="00994870"/>
    <w:pPr>
      <w:spacing w:after="0" w:line="240" w:lineRule="auto"/>
      <w:ind w:right="75"/>
    </w:pPr>
    <w:rPr>
      <w:rFonts w:ascii="Times New Roman" w:eastAsia="Times New Roman" w:hAnsi="Times New Roman" w:cs="Times New Roman"/>
      <w:sz w:val="24"/>
      <w:szCs w:val="24"/>
      <w:lang w:eastAsia="en-GB"/>
    </w:rPr>
  </w:style>
  <w:style w:type="paragraph" w:customStyle="1" w:styleId="cui-img-16by163">
    <w:name w:val="cui-img-16by163"/>
    <w:basedOn w:val="Normal"/>
    <w:rsid w:val="00994870"/>
    <w:pPr>
      <w:spacing w:after="0" w:line="240" w:lineRule="auto"/>
      <w:ind w:left="75"/>
    </w:pPr>
    <w:rPr>
      <w:rFonts w:ascii="Times New Roman" w:eastAsia="Times New Roman" w:hAnsi="Times New Roman" w:cs="Times New Roman"/>
      <w:sz w:val="24"/>
      <w:szCs w:val="24"/>
      <w:lang w:eastAsia="en-GB"/>
    </w:rPr>
  </w:style>
  <w:style w:type="paragraph" w:customStyle="1" w:styleId="cui-img-5by31">
    <w:name w:val="cui-img-5by3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img-5by32">
    <w:name w:val="cui-img-5by3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mediumlabel9">
    <w:name w:val="cui-ctl-mediumlabel9"/>
    <w:basedOn w:val="Normal"/>
    <w:rsid w:val="0099487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0">
    <w:name w:val="cui-ctl-mediumlabel10"/>
    <w:basedOn w:val="Normal"/>
    <w:rsid w:val="0099487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1">
    <w:name w:val="cui-ctl-mediumlabel11"/>
    <w:basedOn w:val="Normal"/>
    <w:rsid w:val="00994870"/>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ctl-mediumlabel12">
    <w:name w:val="cui-ctl-mediumlabel12"/>
    <w:basedOn w:val="Normal"/>
    <w:rsid w:val="00994870"/>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img-5by33">
    <w:name w:val="cui-img-5by33"/>
    <w:basedOn w:val="Normal"/>
    <w:rsid w:val="00994870"/>
    <w:pPr>
      <w:spacing w:after="0" w:line="240" w:lineRule="auto"/>
      <w:ind w:left="15"/>
    </w:pPr>
    <w:rPr>
      <w:rFonts w:ascii="Times New Roman" w:eastAsia="Times New Roman" w:hAnsi="Times New Roman" w:cs="Times New Roman"/>
      <w:sz w:val="24"/>
      <w:szCs w:val="24"/>
      <w:lang w:eastAsia="en-GB"/>
    </w:rPr>
  </w:style>
  <w:style w:type="paragraph" w:customStyle="1" w:styleId="cui-img-5by34">
    <w:name w:val="cui-img-5by34"/>
    <w:basedOn w:val="Normal"/>
    <w:rsid w:val="00994870"/>
    <w:pPr>
      <w:spacing w:after="0" w:line="240" w:lineRule="auto"/>
      <w:ind w:right="15"/>
    </w:pPr>
    <w:rPr>
      <w:rFonts w:ascii="Times New Roman" w:eastAsia="Times New Roman" w:hAnsi="Times New Roman" w:cs="Times New Roman"/>
      <w:sz w:val="24"/>
      <w:szCs w:val="24"/>
      <w:lang w:eastAsia="en-GB"/>
    </w:rPr>
  </w:style>
  <w:style w:type="paragraph" w:customStyle="1" w:styleId="cui-ctl-large1">
    <w:name w:val="cui-ctl-large1"/>
    <w:basedOn w:val="Normal"/>
    <w:rsid w:val="00994870"/>
    <w:pPr>
      <w:spacing w:after="0" w:line="240" w:lineRule="auto"/>
      <w:ind w:left="30" w:right="30"/>
      <w:jc w:val="center"/>
      <w:textAlignment w:val="top"/>
    </w:pPr>
    <w:rPr>
      <w:rFonts w:ascii="Times New Roman" w:eastAsia="Times New Roman" w:hAnsi="Times New Roman" w:cs="Times New Roman"/>
      <w:sz w:val="24"/>
      <w:szCs w:val="24"/>
      <w:lang w:eastAsia="en-GB"/>
    </w:rPr>
  </w:style>
  <w:style w:type="paragraph" w:customStyle="1" w:styleId="cui-ctl-a1internal1">
    <w:name w:val="cui-ctl-a1internal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concontainer2">
    <w:name w:val="cui-ctl-iconcontainer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iconcontainer3">
    <w:name w:val="cui-ctl-iconcontainer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largeiconcontainer1">
    <w:name w:val="cui-ctl-largeiconcontainer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1">
    <w:name w:val="cui-ctl-large30iconcontainer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internal2">
    <w:name w:val="cui-ctl-a1internal2"/>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by35">
    <w:name w:val="cui-img-5by35"/>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cui-ctl-a11">
    <w:name w:val="cui-ctl-a1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12">
    <w:name w:val="cui-ctl-a1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13">
    <w:name w:val="cui-ctl-a1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1">
    <w:name w:val="cui-ctl-a2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2">
    <w:name w:val="cui-ctl-a2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3">
    <w:name w:val="cui-ctl-a2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4">
    <w:name w:val="cui-ctl-a24"/>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14">
    <w:name w:val="cui-ctl-a14"/>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5">
    <w:name w:val="cui-ctl-a25"/>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6">
    <w:name w:val="cui-ctl-a26"/>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7">
    <w:name w:val="cui-ctl-a27"/>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mediumlabel13">
    <w:name w:val="cui-ctl-mediumlabel13"/>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4">
    <w:name w:val="cui-ctl-mediumlabel14"/>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a28">
    <w:name w:val="cui-ctl-a28"/>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9">
    <w:name w:val="cui-ctl-a29"/>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iconcontainer4">
    <w:name w:val="cui-ctl-iconcontainer4"/>
    <w:basedOn w:val="Normal"/>
    <w:rsid w:val="00994870"/>
    <w:pPr>
      <w:spacing w:after="0" w:line="240" w:lineRule="auto"/>
      <w:ind w:right="180"/>
    </w:pPr>
    <w:rPr>
      <w:rFonts w:ascii="Times New Roman" w:eastAsia="Times New Roman" w:hAnsi="Times New Roman" w:cs="Times New Roman"/>
      <w:sz w:val="24"/>
      <w:szCs w:val="24"/>
      <w:lang w:eastAsia="en-GB"/>
    </w:rPr>
  </w:style>
  <w:style w:type="paragraph" w:customStyle="1" w:styleId="cui-ctl-iconcontainer5">
    <w:name w:val="cui-ctl-iconcontainer5"/>
    <w:basedOn w:val="Normal"/>
    <w:rsid w:val="00994870"/>
    <w:pPr>
      <w:spacing w:after="0" w:line="240" w:lineRule="auto"/>
      <w:ind w:left="180"/>
    </w:pPr>
    <w:rPr>
      <w:rFonts w:ascii="Times New Roman" w:eastAsia="Times New Roman" w:hAnsi="Times New Roman" w:cs="Times New Roman"/>
      <w:sz w:val="24"/>
      <w:szCs w:val="24"/>
      <w:lang w:eastAsia="en-GB"/>
    </w:rPr>
  </w:style>
  <w:style w:type="paragraph" w:customStyle="1" w:styleId="cui-ctl-mediumlabel15">
    <w:name w:val="cui-ctl-mediumlabel15"/>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6">
    <w:name w:val="cui-ctl-mediumlabel16"/>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7">
    <w:name w:val="cui-ctl-mediumlabel17"/>
    <w:basedOn w:val="Normal"/>
    <w:rsid w:val="00994870"/>
    <w:pPr>
      <w:spacing w:before="15" w:after="0" w:line="240" w:lineRule="auto"/>
      <w:ind w:left="60" w:right="60"/>
    </w:pPr>
    <w:rPr>
      <w:rFonts w:ascii="Times New Roman" w:eastAsia="Times New Roman" w:hAnsi="Times New Roman" w:cs="Times New Roman"/>
      <w:color w:val="444444"/>
      <w:sz w:val="24"/>
      <w:szCs w:val="24"/>
      <w:lang w:eastAsia="en-GB"/>
    </w:rPr>
  </w:style>
  <w:style w:type="paragraph" w:customStyle="1" w:styleId="cui-ctl-iconcontainer201">
    <w:name w:val="cui-ctl-iconcontainer20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mediumlabel18">
    <w:name w:val="cui-ctl-mediumlabel18"/>
    <w:basedOn w:val="Normal"/>
    <w:rsid w:val="00994870"/>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19">
    <w:name w:val="cui-ctl-mediumlabel19"/>
    <w:basedOn w:val="Normal"/>
    <w:rsid w:val="00994870"/>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nodescription1">
    <w:name w:val="cui-ctl-mediumlabel-nodescription1"/>
    <w:basedOn w:val="Normal"/>
    <w:rsid w:val="00994870"/>
    <w:pPr>
      <w:spacing w:after="0" w:line="240" w:lineRule="auto"/>
      <w:ind w:right="195"/>
    </w:pPr>
    <w:rPr>
      <w:rFonts w:ascii="Times New Roman" w:eastAsia="Times New Roman" w:hAnsi="Times New Roman" w:cs="Times New Roman"/>
      <w:sz w:val="24"/>
      <w:szCs w:val="24"/>
      <w:lang w:eastAsia="en-GB"/>
    </w:rPr>
  </w:style>
  <w:style w:type="paragraph" w:customStyle="1" w:styleId="cui-btn-menu-description1">
    <w:name w:val="cui-btn-menu-description1"/>
    <w:basedOn w:val="Normal"/>
    <w:rsid w:val="00994870"/>
    <w:pPr>
      <w:spacing w:after="0" w:line="240" w:lineRule="auto"/>
      <w:ind w:left="195"/>
    </w:pPr>
    <w:rPr>
      <w:rFonts w:ascii="Times New Roman" w:eastAsia="Times New Roman" w:hAnsi="Times New Roman" w:cs="Times New Roman"/>
      <w:color w:val="444444"/>
      <w:sz w:val="24"/>
      <w:szCs w:val="24"/>
      <w:lang w:eastAsia="en-GB"/>
    </w:rPr>
  </w:style>
  <w:style w:type="paragraph" w:customStyle="1" w:styleId="cui-inribbongallery1">
    <w:name w:val="cui-inribbongallery1"/>
    <w:basedOn w:val="Normal"/>
    <w:rsid w:val="00994870"/>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en-GB"/>
    </w:rPr>
  </w:style>
  <w:style w:type="paragraph" w:customStyle="1" w:styleId="cui-gallerybutton1">
    <w:name w:val="cui-gallerybutton1"/>
    <w:basedOn w:val="Normal"/>
    <w:rsid w:val="00994870"/>
    <w:pPr>
      <w:spacing w:after="0" w:line="240" w:lineRule="auto"/>
      <w:ind w:right="30"/>
      <w:textAlignment w:val="top"/>
    </w:pPr>
    <w:rPr>
      <w:rFonts w:ascii="Times New Roman" w:eastAsia="Times New Roman" w:hAnsi="Times New Roman" w:cs="Times New Roman"/>
      <w:sz w:val="24"/>
      <w:szCs w:val="24"/>
      <w:lang w:eastAsia="en-GB"/>
    </w:rPr>
  </w:style>
  <w:style w:type="paragraph" w:customStyle="1" w:styleId="cui-gallerybutton-a1">
    <w:name w:val="cui-gallerybutton-a1"/>
    <w:basedOn w:val="Normal"/>
    <w:rsid w:val="0099487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gallerybutton-a2">
    <w:name w:val="cui-gallerybutton-a2"/>
    <w:basedOn w:val="Normal"/>
    <w:rsid w:val="0099487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thin1">
    <w:name w:val="cui-ctl-thin1"/>
    <w:basedOn w:val="Normal"/>
    <w:rsid w:val="00994870"/>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2">
    <w:name w:val="cui-ctl-thin2"/>
    <w:basedOn w:val="Normal"/>
    <w:rsid w:val="00994870"/>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gallerybutton2">
    <w:name w:val="cui-gallerybutton2"/>
    <w:basedOn w:val="Normal"/>
    <w:rsid w:val="00994870"/>
    <w:pPr>
      <w:spacing w:after="0" w:line="240" w:lineRule="auto"/>
      <w:ind w:left="30"/>
    </w:pPr>
    <w:rPr>
      <w:rFonts w:ascii="Times New Roman" w:eastAsia="Times New Roman" w:hAnsi="Times New Roman" w:cs="Times New Roman"/>
      <w:sz w:val="24"/>
      <w:szCs w:val="24"/>
      <w:lang w:eastAsia="en-GB"/>
    </w:rPr>
  </w:style>
  <w:style w:type="paragraph" w:customStyle="1" w:styleId="cui-colorpicker-table1">
    <w:name w:val="cui-colorpicker-table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1">
    <w:name w:val="cui-colorpicker-cell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2">
    <w:name w:val="cui-colorpicker-cell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3">
    <w:name w:val="cui-colorpicker-cell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4">
    <w:name w:val="cui-colorpicker-cell4"/>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5">
    <w:name w:val="cui-colorpicker-cell5"/>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6">
    <w:name w:val="cui-colorpicker-cell6"/>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7">
    <w:name w:val="cui-colorpicker-cell7"/>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8">
    <w:name w:val="cui-colorpicker-cell8"/>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9">
    <w:name w:val="cui-colorpicker-cell9"/>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10">
    <w:name w:val="cui-colorpicker-cell10"/>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div1">
    <w:name w:val="cui-colorpicker-celldiv1"/>
    <w:basedOn w:val="Normal"/>
    <w:rsid w:val="00994870"/>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2">
    <w:name w:val="cui-colorpicker-celldiv2"/>
    <w:basedOn w:val="Normal"/>
    <w:rsid w:val="00994870"/>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3">
    <w:name w:val="cui-colorpicker-celldiv3"/>
    <w:basedOn w:val="Normal"/>
    <w:rsid w:val="00994870"/>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4">
    <w:name w:val="cui-colorpicker-celldiv4"/>
    <w:basedOn w:val="Normal"/>
    <w:rsid w:val="00994870"/>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5">
    <w:name w:val="cui-colorpicker-celldiv5"/>
    <w:basedOn w:val="Normal"/>
    <w:rsid w:val="00994870"/>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1">
    <w:name w:val="cui-colorpicker-cellinternaldiv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olorpicker-cellinternaldiv2">
    <w:name w:val="cui-colorpicker-cellinternaldiv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it-activecell1">
    <w:name w:val="cui-it-activecell1"/>
    <w:basedOn w:val="Normal"/>
    <w:rsid w:val="00994870"/>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it-inactivecell1">
    <w:name w:val="cui-it-inactivecell1"/>
    <w:basedOn w:val="Normal"/>
    <w:rsid w:val="0099487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inactivecellouter1">
    <w:name w:val="cui-it-inactivecellout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b3">
    <w:name w:val="cui-tb3"/>
    <w:basedOn w:val="Normal"/>
    <w:rsid w:val="00994870"/>
    <w:pPr>
      <w:spacing w:before="120" w:after="12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pn1">
    <w:name w:val="cui-spn1"/>
    <w:basedOn w:val="Normal"/>
    <w:rsid w:val="0099487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dd1">
    <w:name w:val="cui-dd1"/>
    <w:basedOn w:val="Normal"/>
    <w:rsid w:val="0099487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b2">
    <w:name w:val="cui-cb2"/>
    <w:basedOn w:val="Normal"/>
    <w:rsid w:val="0099487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tl-smalllabel4">
    <w:name w:val="cui-ctl-smalllabel4"/>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mediumlabel20">
    <w:name w:val="cui-ctl-mediumlabel20"/>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1">
    <w:name w:val="cui-ctl-largelabel1"/>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txtbx1">
    <w:name w:val="cui-txtbx1"/>
    <w:basedOn w:val="Normal"/>
    <w:rsid w:val="00994870"/>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1">
    <w:name w:val="cui-spn-txtbx1"/>
    <w:basedOn w:val="Normal"/>
    <w:rsid w:val="00994870"/>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1">
    <w:name w:val="cui-dd-text1"/>
    <w:basedOn w:val="Normal"/>
    <w:rsid w:val="00994870"/>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2">
    <w:name w:val="cui-cb-input2"/>
    <w:basedOn w:val="Normal"/>
    <w:rsid w:val="00994870"/>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1">
    <w:name w:val="cui-sb-input1"/>
    <w:basedOn w:val="Normal"/>
    <w:rsid w:val="00994870"/>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2">
    <w:name w:val="cui-txtbx2"/>
    <w:basedOn w:val="Normal"/>
    <w:rsid w:val="00994870"/>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2">
    <w:name w:val="cui-spn-txtbx2"/>
    <w:basedOn w:val="Normal"/>
    <w:rsid w:val="00994870"/>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1">
    <w:name w:val="cui-sb-image-button1"/>
    <w:basedOn w:val="Normal"/>
    <w:rsid w:val="00994870"/>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2">
    <w:name w:val="cui-dd-arrow-button2"/>
    <w:basedOn w:val="Normal"/>
    <w:rsid w:val="00994870"/>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1">
    <w:name w:val="cui-spn-arwbx1"/>
    <w:basedOn w:val="Normal"/>
    <w:rsid w:val="00994870"/>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fslb3">
    <w:name w:val="cui-fslb3"/>
    <w:basedOn w:val="Normal"/>
    <w:rsid w:val="0099487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4">
    <w:name w:val="cui-fslb4"/>
    <w:basedOn w:val="Normal"/>
    <w:rsid w:val="0099487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5">
    <w:name w:val="cui-fslb5"/>
    <w:basedOn w:val="Normal"/>
    <w:rsid w:val="0099487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ctl-iconcontainer6">
    <w:name w:val="cui-ctl-iconcontainer6"/>
    <w:basedOn w:val="Normal"/>
    <w:rsid w:val="00994870"/>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parator1">
    <w:name w:val="cui-separator1"/>
    <w:basedOn w:val="Normal"/>
    <w:rsid w:val="00994870"/>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gallerybutton-a3">
    <w:name w:val="cui-gallerybutton-a3"/>
    <w:basedOn w:val="Normal"/>
    <w:rsid w:val="0099487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dd-arrow-button3">
    <w:name w:val="cui-dd-arrow-button3"/>
    <w:basedOn w:val="Normal"/>
    <w:rsid w:val="0099487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activecellouter1">
    <w:name w:val="cui-it-activecellouter1"/>
    <w:basedOn w:val="Normal"/>
    <w:rsid w:val="00994870"/>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ctl-on1">
    <w:name w:val="cui-ctl-on1"/>
    <w:basedOn w:val="Normal"/>
    <w:rsid w:val="00994870"/>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gallerybutton-highlighted1">
    <w:name w:val="cui-gallerybutton-highlighted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gallerybutton-a4">
    <w:name w:val="cui-gallerybutton-a4"/>
    <w:basedOn w:val="Normal"/>
    <w:rsid w:val="0099487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split-hovered-secondary1">
    <w:name w:val="cui-ctl-split-hovered-secondary1"/>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210">
    <w:name w:val="cui-ctl-a210"/>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smalllabel5">
    <w:name w:val="cui-ctl-smalllabel5"/>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6">
    <w:name w:val="cui-ctl-smalllabel6"/>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3">
    <w:name w:val="cui-ctl-thin3"/>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4">
    <w:name w:val="cui-ctl-thin4"/>
    <w:basedOn w:val="Normal"/>
    <w:rsid w:val="00994870"/>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img-8by81">
    <w:name w:val="cui-img-8by81"/>
    <w:basedOn w:val="Normal"/>
    <w:rsid w:val="00994870"/>
    <w:pPr>
      <w:spacing w:before="630" w:after="0" w:line="240" w:lineRule="auto"/>
    </w:pPr>
    <w:rPr>
      <w:rFonts w:ascii="Times New Roman" w:eastAsia="Times New Roman" w:hAnsi="Times New Roman" w:cs="Times New Roman"/>
      <w:sz w:val="24"/>
      <w:szCs w:val="24"/>
      <w:lang w:eastAsia="en-GB"/>
    </w:rPr>
  </w:style>
  <w:style w:type="paragraph" w:customStyle="1" w:styleId="cui-spn-btnup1">
    <w:name w:val="cui-spn-btnup1"/>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1">
    <w:name w:val="cui-spn-btndown1"/>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img-8by82">
    <w:name w:val="cui-img-8by82"/>
    <w:basedOn w:val="Normal"/>
    <w:rsid w:val="00994870"/>
    <w:pPr>
      <w:spacing w:after="120" w:line="240" w:lineRule="auto"/>
    </w:pPr>
    <w:rPr>
      <w:rFonts w:ascii="Times New Roman" w:eastAsia="Times New Roman" w:hAnsi="Times New Roman" w:cs="Times New Roman"/>
      <w:sz w:val="24"/>
      <w:szCs w:val="24"/>
      <w:lang w:eastAsia="en-GB"/>
    </w:rPr>
  </w:style>
  <w:style w:type="paragraph" w:customStyle="1" w:styleId="cui-ctl-a211">
    <w:name w:val="cui-ctl-a21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12">
    <w:name w:val="cui-ctl-a21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smalllabel7">
    <w:name w:val="cui-ctl-smalllabel7"/>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txtbx3">
    <w:name w:val="cui-txtbx3"/>
    <w:basedOn w:val="Normal"/>
    <w:rsid w:val="00994870"/>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3">
    <w:name w:val="cui-spn-txtbx3"/>
    <w:basedOn w:val="Normal"/>
    <w:rsid w:val="0099487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cb-input3">
    <w:name w:val="cui-cb-input3"/>
    <w:basedOn w:val="Normal"/>
    <w:rsid w:val="0099487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2">
    <w:name w:val="cui-spn-arwbx2"/>
    <w:basedOn w:val="Normal"/>
    <w:rsid w:val="0099487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arrow-button4">
    <w:name w:val="cui-dd-arrow-button4"/>
    <w:basedOn w:val="Normal"/>
    <w:rsid w:val="0099487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2">
    <w:name w:val="cui-dd-text2"/>
    <w:basedOn w:val="Normal"/>
    <w:rsid w:val="00994870"/>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4">
    <w:name w:val="cui-txtbx4"/>
    <w:basedOn w:val="Normal"/>
    <w:rsid w:val="00994870"/>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4">
    <w:name w:val="cui-spn-txtbx4"/>
    <w:basedOn w:val="Normal"/>
    <w:rsid w:val="0099487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3">
    <w:name w:val="cui-spn-arwbx3"/>
    <w:basedOn w:val="Normal"/>
    <w:rsid w:val="0099487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3">
    <w:name w:val="cui-dd-text3"/>
    <w:basedOn w:val="Normal"/>
    <w:rsid w:val="00994870"/>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4">
    <w:name w:val="cui-cb-input4"/>
    <w:basedOn w:val="Normal"/>
    <w:rsid w:val="0099487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dd-arrow-button5">
    <w:name w:val="cui-dd-arrow-button5"/>
    <w:basedOn w:val="Normal"/>
    <w:rsid w:val="0099487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hideintouch1">
    <w:name w:val="cui-hideintouch1"/>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cui-menusection-title1">
    <w:name w:val="cui-menusection-title1"/>
    <w:basedOn w:val="Normal"/>
    <w:rsid w:val="00994870"/>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en-GB"/>
    </w:rPr>
  </w:style>
  <w:style w:type="paragraph" w:customStyle="1" w:styleId="cui-menusection-items1">
    <w:name w:val="cui-menusection-items1"/>
    <w:basedOn w:val="Normal"/>
    <w:rsid w:val="009948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menusection-separator1">
    <w:name w:val="cui-menusection-separator1"/>
    <w:basedOn w:val="Normal"/>
    <w:rsid w:val="00994870"/>
    <w:pPr>
      <w:shd w:val="clear" w:color="auto" w:fill="E1E1E1"/>
      <w:spacing w:after="0" w:line="240" w:lineRule="auto"/>
      <w:ind w:left="75" w:right="300"/>
    </w:pPr>
    <w:rPr>
      <w:rFonts w:ascii="Times New Roman" w:eastAsia="Times New Roman" w:hAnsi="Times New Roman" w:cs="Times New Roman"/>
      <w:sz w:val="24"/>
      <w:szCs w:val="24"/>
      <w:lang w:eastAsia="en-GB"/>
    </w:rPr>
  </w:style>
  <w:style w:type="paragraph" w:customStyle="1" w:styleId="cui-menusection-separator2">
    <w:name w:val="cui-menusection-separator2"/>
    <w:basedOn w:val="Normal"/>
    <w:rsid w:val="00994870"/>
    <w:pPr>
      <w:shd w:val="clear" w:color="auto" w:fill="E1E1E1"/>
      <w:spacing w:before="135" w:after="135" w:line="240" w:lineRule="auto"/>
      <w:ind w:left="300"/>
    </w:pPr>
    <w:rPr>
      <w:rFonts w:ascii="Times New Roman" w:eastAsia="Times New Roman" w:hAnsi="Times New Roman" w:cs="Times New Roman"/>
      <w:sz w:val="24"/>
      <w:szCs w:val="24"/>
      <w:lang w:eastAsia="en-GB"/>
    </w:rPr>
  </w:style>
  <w:style w:type="paragraph" w:customStyle="1" w:styleId="cui-menusection-separator3">
    <w:name w:val="cui-menusection-separator3"/>
    <w:basedOn w:val="Normal"/>
    <w:rsid w:val="00994870"/>
    <w:pPr>
      <w:shd w:val="clear" w:color="auto" w:fill="E1E1E1"/>
      <w:spacing w:before="135" w:after="135" w:line="240" w:lineRule="auto"/>
      <w:ind w:right="300"/>
    </w:pPr>
    <w:rPr>
      <w:rFonts w:ascii="Times New Roman" w:eastAsia="Times New Roman" w:hAnsi="Times New Roman" w:cs="Times New Roman"/>
      <w:sz w:val="24"/>
      <w:szCs w:val="24"/>
      <w:lang w:eastAsia="en-GB"/>
    </w:rPr>
  </w:style>
  <w:style w:type="paragraph" w:customStyle="1" w:styleId="cui-menusection-separator4">
    <w:name w:val="cui-menusection-separator4"/>
    <w:basedOn w:val="Normal"/>
    <w:rsid w:val="00994870"/>
    <w:pPr>
      <w:shd w:val="clear" w:color="auto" w:fill="E1E1E1"/>
      <w:spacing w:after="0" w:line="240" w:lineRule="auto"/>
      <w:ind w:left="540" w:right="150"/>
    </w:pPr>
    <w:rPr>
      <w:rFonts w:ascii="Times New Roman" w:eastAsia="Times New Roman" w:hAnsi="Times New Roman" w:cs="Times New Roman"/>
      <w:sz w:val="24"/>
      <w:szCs w:val="24"/>
      <w:lang w:eastAsia="en-GB"/>
    </w:rPr>
  </w:style>
  <w:style w:type="paragraph" w:customStyle="1" w:styleId="cui-menusection-separator5">
    <w:name w:val="cui-menusection-separator5"/>
    <w:basedOn w:val="Normal"/>
    <w:rsid w:val="00994870"/>
    <w:pPr>
      <w:shd w:val="clear" w:color="auto" w:fill="E1E1E1"/>
      <w:spacing w:after="0" w:line="240" w:lineRule="auto"/>
      <w:ind w:left="150" w:right="540"/>
    </w:pPr>
    <w:rPr>
      <w:rFonts w:ascii="Times New Roman" w:eastAsia="Times New Roman" w:hAnsi="Times New Roman" w:cs="Times New Roman"/>
      <w:sz w:val="24"/>
      <w:szCs w:val="24"/>
      <w:lang w:eastAsia="en-GB"/>
    </w:rPr>
  </w:style>
  <w:style w:type="paragraph" w:customStyle="1" w:styleId="cui-group2">
    <w:name w:val="cui-group2"/>
    <w:basedOn w:val="Normal"/>
    <w:rsid w:val="00994870"/>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ction-alignmiddle3">
    <w:name w:val="cui-section-alignmiddle3"/>
    <w:basedOn w:val="Normal"/>
    <w:rsid w:val="0099487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onerow3">
    <w:name w:val="cui-row-onerow3"/>
    <w:basedOn w:val="Normal"/>
    <w:rsid w:val="00994870"/>
    <w:pPr>
      <w:spacing w:before="45" w:after="45" w:line="240" w:lineRule="auto"/>
    </w:pPr>
    <w:rPr>
      <w:rFonts w:ascii="Times New Roman" w:eastAsia="Times New Roman" w:hAnsi="Times New Roman" w:cs="Times New Roman"/>
      <w:sz w:val="24"/>
      <w:szCs w:val="24"/>
      <w:lang w:eastAsia="en-GB"/>
    </w:rPr>
  </w:style>
  <w:style w:type="paragraph" w:customStyle="1" w:styleId="cui-row-tworow3">
    <w:name w:val="cui-row-tworow3"/>
    <w:basedOn w:val="Normal"/>
    <w:rsid w:val="00994870"/>
    <w:pPr>
      <w:spacing w:before="75" w:after="30" w:line="240" w:lineRule="auto"/>
      <w:textAlignment w:val="top"/>
    </w:pPr>
    <w:rPr>
      <w:rFonts w:ascii="Times New Roman" w:eastAsia="Times New Roman" w:hAnsi="Times New Roman" w:cs="Times New Roman"/>
      <w:sz w:val="24"/>
      <w:szCs w:val="24"/>
      <w:lang w:eastAsia="en-GB"/>
    </w:rPr>
  </w:style>
  <w:style w:type="paragraph" w:customStyle="1" w:styleId="cui-img-5by36">
    <w:name w:val="cui-img-5by36"/>
    <w:basedOn w:val="Normal"/>
    <w:rsid w:val="00994870"/>
    <w:pPr>
      <w:spacing w:after="150" w:line="240" w:lineRule="auto"/>
    </w:pPr>
    <w:rPr>
      <w:rFonts w:ascii="Times New Roman" w:eastAsia="Times New Roman" w:hAnsi="Times New Roman" w:cs="Times New Roman"/>
      <w:sz w:val="24"/>
      <w:szCs w:val="24"/>
      <w:lang w:eastAsia="en-GB"/>
    </w:rPr>
  </w:style>
  <w:style w:type="paragraph" w:customStyle="1" w:styleId="cui-ctl-largelabel-singleline1">
    <w:name w:val="cui-ctl-largelabel-singleline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largelabel-twoline1">
    <w:name w:val="cui-ctl-largelabel-twoline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groupseparator4">
    <w:name w:val="cui-groupseparator4"/>
    <w:basedOn w:val="Normal"/>
    <w:rsid w:val="00994870"/>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cui-footerbutton1">
    <w:name w:val="cui-footerbutton1"/>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templatebutton-label-portrait1">
    <w:name w:val="cui-templatebutton-label-portrait1"/>
    <w:basedOn w:val="Normal"/>
    <w:rsid w:val="0099487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1">
    <w:name w:val="cui-templatebutton-label-landscape1"/>
    <w:basedOn w:val="Normal"/>
    <w:rsid w:val="0099487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1">
    <w:name w:val="cui-templatebutton-label-square1"/>
    <w:basedOn w:val="Normal"/>
    <w:rsid w:val="0099487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mrubutton-title1">
    <w:name w:val="cui-mrubutton-title1"/>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mrubutton-description1">
    <w:name w:val="cui-mrubutton-description1"/>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menusection-filenametitle1">
    <w:name w:val="cui-menusection-filenametitle1"/>
    <w:basedOn w:val="Normal"/>
    <w:rsid w:val="00994870"/>
    <w:pPr>
      <w:spacing w:before="90" w:after="360" w:line="240" w:lineRule="auto"/>
      <w:ind w:left="555" w:right="600"/>
    </w:pPr>
    <w:rPr>
      <w:rFonts w:ascii="Times New Roman" w:eastAsia="Times New Roman" w:hAnsi="Times New Roman" w:cs="Times New Roman"/>
      <w:color w:val="707070"/>
      <w:sz w:val="24"/>
      <w:szCs w:val="24"/>
      <w:lang w:eastAsia="en-GB"/>
    </w:rPr>
  </w:style>
  <w:style w:type="paragraph" w:customStyle="1" w:styleId="cui-ctl-menu1">
    <w:name w:val="cui-ctl-menu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iconcontainer7">
    <w:name w:val="cui-ctl-iconcontainer7"/>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cui-ctl-iconcontainer8">
    <w:name w:val="cui-ctl-iconcontainer8"/>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cui-jewelsubmenu1">
    <w:name w:val="cui-jewelsubmenu1"/>
    <w:basedOn w:val="Normal"/>
    <w:rsid w:val="00994870"/>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1">
    <w:name w:val="cui-menusection1"/>
    <w:basedOn w:val="Normal"/>
    <w:rsid w:val="00994870"/>
    <w:pPr>
      <w:spacing w:after="90" w:line="240" w:lineRule="auto"/>
    </w:pPr>
    <w:rPr>
      <w:rFonts w:ascii="Times New Roman" w:eastAsia="Times New Roman" w:hAnsi="Times New Roman" w:cs="Times New Roman"/>
      <w:sz w:val="24"/>
      <w:szCs w:val="24"/>
      <w:lang w:eastAsia="en-GB"/>
    </w:rPr>
  </w:style>
  <w:style w:type="paragraph" w:customStyle="1" w:styleId="cui-menusection-separator6">
    <w:name w:val="cui-menusection-separator6"/>
    <w:basedOn w:val="Normal"/>
    <w:rsid w:val="00994870"/>
    <w:pPr>
      <w:shd w:val="clear" w:color="auto" w:fill="3E6DB5"/>
      <w:spacing w:before="75" w:after="105" w:line="240" w:lineRule="auto"/>
      <w:ind w:left="375" w:right="75"/>
    </w:pPr>
    <w:rPr>
      <w:rFonts w:ascii="Times New Roman" w:eastAsia="Times New Roman" w:hAnsi="Times New Roman" w:cs="Times New Roman"/>
      <w:sz w:val="24"/>
      <w:szCs w:val="24"/>
      <w:lang w:eastAsia="en-GB"/>
    </w:rPr>
  </w:style>
  <w:style w:type="paragraph" w:customStyle="1" w:styleId="cui-btn-title1">
    <w:name w:val="cui-btn-title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iconcontainer9">
    <w:name w:val="cui-ctl-iconcontainer9"/>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img-48by481">
    <w:name w:val="cui-img-48by481"/>
    <w:basedOn w:val="Normal"/>
    <w:rsid w:val="00994870"/>
    <w:pPr>
      <w:spacing w:before="180" w:after="0" w:line="240" w:lineRule="auto"/>
      <w:ind w:left="180"/>
    </w:pPr>
    <w:rPr>
      <w:rFonts w:ascii="Times New Roman" w:eastAsia="Times New Roman" w:hAnsi="Times New Roman" w:cs="Times New Roman"/>
      <w:sz w:val="24"/>
      <w:szCs w:val="24"/>
      <w:lang w:eastAsia="en-GB"/>
    </w:rPr>
  </w:style>
  <w:style w:type="paragraph" w:customStyle="1" w:styleId="cui-img-48by482">
    <w:name w:val="cui-img-48by482"/>
    <w:basedOn w:val="Normal"/>
    <w:rsid w:val="00994870"/>
    <w:pPr>
      <w:spacing w:before="180" w:after="0" w:line="240" w:lineRule="auto"/>
      <w:ind w:right="180"/>
    </w:pPr>
    <w:rPr>
      <w:rFonts w:ascii="Times New Roman" w:eastAsia="Times New Roman" w:hAnsi="Times New Roman" w:cs="Times New Roman"/>
      <w:sz w:val="24"/>
      <w:szCs w:val="24"/>
      <w:lang w:eastAsia="en-GB"/>
    </w:rPr>
  </w:style>
  <w:style w:type="paragraph" w:customStyle="1" w:styleId="cui-menusection2">
    <w:name w:val="cui-menusection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menusection-titleattop1">
    <w:name w:val="cui-menusection-titleattop1"/>
    <w:basedOn w:val="Normal"/>
    <w:rsid w:val="00994870"/>
    <w:pPr>
      <w:spacing w:after="0" w:line="240" w:lineRule="auto"/>
    </w:pPr>
    <w:rPr>
      <w:rFonts w:ascii="Times New Roman" w:eastAsia="Times New Roman" w:hAnsi="Times New Roman" w:cs="Times New Roman"/>
      <w:color w:val="2B579A"/>
      <w:sz w:val="24"/>
      <w:szCs w:val="24"/>
      <w:lang w:eastAsia="en-GB"/>
    </w:rPr>
  </w:style>
  <w:style w:type="paragraph" w:customStyle="1" w:styleId="cui-menusection-titleattop2">
    <w:name w:val="cui-menusection-titleattop2"/>
    <w:basedOn w:val="Normal"/>
    <w:rsid w:val="00994870"/>
    <w:pPr>
      <w:spacing w:after="0" w:line="240" w:lineRule="auto"/>
    </w:pPr>
    <w:rPr>
      <w:rFonts w:ascii="Times New Roman" w:eastAsia="Times New Roman" w:hAnsi="Times New Roman" w:cs="Times New Roman"/>
      <w:color w:val="2B579A"/>
      <w:sz w:val="24"/>
      <w:szCs w:val="24"/>
      <w:lang w:eastAsia="en-GB"/>
    </w:rPr>
  </w:style>
  <w:style w:type="paragraph" w:customStyle="1" w:styleId="cui-ctl-menulabel1">
    <w:name w:val="cui-ctl-menulabel1"/>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2">
    <w:name w:val="cui-ctl-menulabel2"/>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2">
    <w:name w:val="cui-btn-menu-description2"/>
    <w:basedOn w:val="Normal"/>
    <w:rsid w:val="00994870"/>
    <w:pPr>
      <w:spacing w:after="0" w:line="240" w:lineRule="auto"/>
      <w:ind w:right="195"/>
    </w:pPr>
    <w:rPr>
      <w:rFonts w:ascii="Times New Roman" w:eastAsia="Times New Roman" w:hAnsi="Times New Roman" w:cs="Times New Roman"/>
      <w:color w:val="666666"/>
      <w:sz w:val="24"/>
      <w:szCs w:val="24"/>
      <w:lang w:eastAsia="en-GB"/>
    </w:rPr>
  </w:style>
  <w:style w:type="paragraph" w:customStyle="1" w:styleId="cui-ctl-menu2">
    <w:name w:val="cui-ctl-menu2"/>
    <w:basedOn w:val="Normal"/>
    <w:rsid w:val="00994870"/>
    <w:pPr>
      <w:spacing w:after="0" w:line="240" w:lineRule="auto"/>
      <w:ind w:left="240" w:right="240"/>
    </w:pPr>
    <w:rPr>
      <w:rFonts w:ascii="Times New Roman" w:eastAsia="Times New Roman" w:hAnsi="Times New Roman" w:cs="Times New Roman"/>
      <w:sz w:val="24"/>
      <w:szCs w:val="24"/>
      <w:lang w:eastAsia="en-GB"/>
    </w:rPr>
  </w:style>
  <w:style w:type="paragraph" w:customStyle="1" w:styleId="cui-img-cont-float4">
    <w:name w:val="cui-img-cont-float4"/>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5">
    <w:name w:val="cui-img-cont-float5"/>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mrubutton1">
    <w:name w:val="cui-mrubutton1"/>
    <w:basedOn w:val="Normal"/>
    <w:rsid w:val="00994870"/>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2">
    <w:name w:val="cui-mrubutton2"/>
    <w:basedOn w:val="Normal"/>
    <w:rsid w:val="00994870"/>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textcontainer1">
    <w:name w:val="cui-mrubutton-textcontainer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mrubutton-textcontainer2">
    <w:name w:val="cui-mrubutton-textcontainer2"/>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section-subsectiontitle1">
    <w:name w:val="cui-menusection-subsectiontitle1"/>
    <w:basedOn w:val="Normal"/>
    <w:rsid w:val="00994870"/>
    <w:pPr>
      <w:spacing w:after="30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label1">
    <w:name w:val="cui-menusection-diagnostics-label1"/>
    <w:basedOn w:val="Normal"/>
    <w:rsid w:val="00994870"/>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1">
    <w:name w:val="cui-menusection-diagnostics-textbox1"/>
    <w:basedOn w:val="Normal"/>
    <w:rsid w:val="00994870"/>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label1">
    <w:name w:val="cui-menusection-diagnostics-textboxlabel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loading1">
    <w:name w:val="cui-menuloading1"/>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cui-templatebutton-portrait1">
    <w:name w:val="cui-templatebutton-portrait1"/>
    <w:basedOn w:val="Normal"/>
    <w:rsid w:val="00994870"/>
    <w:pPr>
      <w:spacing w:after="0" w:line="240" w:lineRule="auto"/>
      <w:ind w:left="450" w:right="420"/>
    </w:pPr>
    <w:rPr>
      <w:rFonts w:ascii="Times New Roman" w:eastAsia="Times New Roman" w:hAnsi="Times New Roman" w:cs="Times New Roman"/>
      <w:sz w:val="24"/>
      <w:szCs w:val="24"/>
      <w:lang w:eastAsia="en-GB"/>
    </w:rPr>
  </w:style>
  <w:style w:type="paragraph" w:customStyle="1" w:styleId="cui-templatebutton-landscape1">
    <w:name w:val="cui-templatebutton-landscape1"/>
    <w:basedOn w:val="Normal"/>
    <w:rsid w:val="00994870"/>
    <w:pPr>
      <w:spacing w:after="420" w:line="240" w:lineRule="auto"/>
      <w:ind w:left="450"/>
    </w:pPr>
    <w:rPr>
      <w:rFonts w:ascii="Times New Roman" w:eastAsia="Times New Roman" w:hAnsi="Times New Roman" w:cs="Times New Roman"/>
      <w:sz w:val="24"/>
      <w:szCs w:val="24"/>
      <w:lang w:eastAsia="en-GB"/>
    </w:rPr>
  </w:style>
  <w:style w:type="paragraph" w:customStyle="1" w:styleId="cui-templatebutton-shortlandscape1">
    <w:name w:val="cui-templatebutton-shortlandscape1"/>
    <w:basedOn w:val="Normal"/>
    <w:rsid w:val="00994870"/>
    <w:pPr>
      <w:spacing w:after="810" w:line="240" w:lineRule="auto"/>
      <w:ind w:left="450"/>
    </w:pPr>
    <w:rPr>
      <w:rFonts w:ascii="Times New Roman" w:eastAsia="Times New Roman" w:hAnsi="Times New Roman" w:cs="Times New Roman"/>
      <w:sz w:val="24"/>
      <w:szCs w:val="24"/>
      <w:lang w:eastAsia="en-GB"/>
    </w:rPr>
  </w:style>
  <w:style w:type="paragraph" w:customStyle="1" w:styleId="cui-templatebutton-square1">
    <w:name w:val="cui-templatebutton-square1"/>
    <w:basedOn w:val="Normal"/>
    <w:rsid w:val="00994870"/>
    <w:pPr>
      <w:spacing w:after="465" w:line="240" w:lineRule="auto"/>
      <w:ind w:left="750"/>
    </w:pPr>
    <w:rPr>
      <w:rFonts w:ascii="Times New Roman" w:eastAsia="Times New Roman" w:hAnsi="Times New Roman" w:cs="Times New Roman"/>
      <w:sz w:val="24"/>
      <w:szCs w:val="24"/>
      <w:lang w:eastAsia="en-GB"/>
    </w:rPr>
  </w:style>
  <w:style w:type="paragraph" w:customStyle="1" w:styleId="cui-templatebutton-portrait2">
    <w:name w:val="cui-templatebutton-portrait2"/>
    <w:basedOn w:val="Normal"/>
    <w:rsid w:val="00994870"/>
    <w:pPr>
      <w:spacing w:after="0" w:line="240" w:lineRule="auto"/>
      <w:ind w:left="420" w:right="450"/>
    </w:pPr>
    <w:rPr>
      <w:rFonts w:ascii="Times New Roman" w:eastAsia="Times New Roman" w:hAnsi="Times New Roman" w:cs="Times New Roman"/>
      <w:sz w:val="24"/>
      <w:szCs w:val="24"/>
      <w:lang w:eastAsia="en-GB"/>
    </w:rPr>
  </w:style>
  <w:style w:type="paragraph" w:customStyle="1" w:styleId="cui-templatebutton-square2">
    <w:name w:val="cui-templatebutton-square2"/>
    <w:basedOn w:val="Normal"/>
    <w:rsid w:val="00994870"/>
    <w:pPr>
      <w:spacing w:after="465" w:line="240" w:lineRule="auto"/>
      <w:ind w:right="750"/>
    </w:pPr>
    <w:rPr>
      <w:rFonts w:ascii="Times New Roman" w:eastAsia="Times New Roman" w:hAnsi="Times New Roman" w:cs="Times New Roman"/>
      <w:sz w:val="24"/>
      <w:szCs w:val="24"/>
      <w:lang w:eastAsia="en-GB"/>
    </w:rPr>
  </w:style>
  <w:style w:type="paragraph" w:customStyle="1" w:styleId="cui-templatebutton-landscape2">
    <w:name w:val="cui-templatebutton-landscape2"/>
    <w:basedOn w:val="Normal"/>
    <w:rsid w:val="00994870"/>
    <w:pPr>
      <w:spacing w:after="420" w:line="240" w:lineRule="auto"/>
      <w:ind w:right="450"/>
    </w:pPr>
    <w:rPr>
      <w:rFonts w:ascii="Times New Roman" w:eastAsia="Times New Roman" w:hAnsi="Times New Roman" w:cs="Times New Roman"/>
      <w:sz w:val="24"/>
      <w:szCs w:val="24"/>
      <w:lang w:eastAsia="en-GB"/>
    </w:rPr>
  </w:style>
  <w:style w:type="paragraph" w:customStyle="1" w:styleId="cui-templatebutton-shortlandscape2">
    <w:name w:val="cui-templatebutton-shortlandscape2"/>
    <w:basedOn w:val="Normal"/>
    <w:rsid w:val="00994870"/>
    <w:pPr>
      <w:spacing w:after="810" w:line="240" w:lineRule="auto"/>
      <w:ind w:right="450"/>
    </w:pPr>
    <w:rPr>
      <w:rFonts w:ascii="Times New Roman" w:eastAsia="Times New Roman" w:hAnsi="Times New Roman" w:cs="Times New Roman"/>
      <w:sz w:val="24"/>
      <w:szCs w:val="24"/>
      <w:lang w:eastAsia="en-GB"/>
    </w:rPr>
  </w:style>
  <w:style w:type="paragraph" w:customStyle="1" w:styleId="cui-img-95by1231">
    <w:name w:val="cui-img-95by1231"/>
    <w:basedOn w:val="Normal"/>
    <w:rsid w:val="0099487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95by1232">
    <w:name w:val="cui-img-95by1232"/>
    <w:basedOn w:val="Normal"/>
    <w:rsid w:val="0099487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1">
    <w:name w:val="cui-img-123by951"/>
    <w:basedOn w:val="Normal"/>
    <w:rsid w:val="0099487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2">
    <w:name w:val="cui-img-123by952"/>
    <w:basedOn w:val="Normal"/>
    <w:rsid w:val="0099487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1">
    <w:name w:val="cui-img-123by691"/>
    <w:basedOn w:val="Normal"/>
    <w:rsid w:val="0099487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2">
    <w:name w:val="cui-img-123by692"/>
    <w:basedOn w:val="Normal"/>
    <w:rsid w:val="0099487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1">
    <w:name w:val="cui-img-100by1001"/>
    <w:basedOn w:val="Normal"/>
    <w:rsid w:val="00994870"/>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2">
    <w:name w:val="cui-img-100by1002"/>
    <w:basedOn w:val="Normal"/>
    <w:rsid w:val="00994870"/>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templatebutton-label-portrait2">
    <w:name w:val="cui-templatebutton-label-portrait2"/>
    <w:basedOn w:val="Normal"/>
    <w:rsid w:val="0099487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2">
    <w:name w:val="cui-templatebutton-label-landscape2"/>
    <w:basedOn w:val="Normal"/>
    <w:rsid w:val="0099487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2">
    <w:name w:val="cui-templatebutton-label-square2"/>
    <w:basedOn w:val="Normal"/>
    <w:rsid w:val="0099487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headerbutton1">
    <w:name w:val="cui-headerbutton1"/>
    <w:basedOn w:val="Normal"/>
    <w:rsid w:val="00994870"/>
    <w:pPr>
      <w:spacing w:after="180" w:line="240" w:lineRule="auto"/>
      <w:ind w:left="540"/>
    </w:pPr>
    <w:rPr>
      <w:rFonts w:ascii="Times New Roman" w:eastAsia="Times New Roman" w:hAnsi="Times New Roman" w:cs="Times New Roman"/>
      <w:sz w:val="24"/>
      <w:szCs w:val="24"/>
      <w:lang w:eastAsia="en-GB"/>
    </w:rPr>
  </w:style>
  <w:style w:type="paragraph" w:customStyle="1" w:styleId="cui-headerbutton2">
    <w:name w:val="cui-headerbutton2"/>
    <w:basedOn w:val="Normal"/>
    <w:rsid w:val="00994870"/>
    <w:pPr>
      <w:spacing w:after="180" w:line="240" w:lineRule="auto"/>
      <w:ind w:right="540"/>
    </w:pPr>
    <w:rPr>
      <w:rFonts w:ascii="Times New Roman" w:eastAsia="Times New Roman" w:hAnsi="Times New Roman" w:cs="Times New Roman"/>
      <w:sz w:val="24"/>
      <w:szCs w:val="24"/>
      <w:lang w:eastAsia="en-GB"/>
    </w:rPr>
  </w:style>
  <w:style w:type="paragraph" w:customStyle="1" w:styleId="cui-headerbutton-img1">
    <w:name w:val="cui-headerbutton-img1"/>
    <w:basedOn w:val="Normal"/>
    <w:rsid w:val="00994870"/>
    <w:pPr>
      <w:spacing w:after="0" w:line="240" w:lineRule="auto"/>
    </w:pPr>
    <w:rPr>
      <w:rFonts w:ascii="Times New Roman" w:eastAsia="Times New Roman" w:hAnsi="Times New Roman" w:cs="Times New Roman"/>
      <w:position w:val="-15"/>
      <w:sz w:val="24"/>
      <w:szCs w:val="24"/>
      <w:lang w:eastAsia="en-GB"/>
    </w:rPr>
  </w:style>
  <w:style w:type="paragraph" w:customStyle="1" w:styleId="cui-ctl-menu3">
    <w:name w:val="cui-ctl-menu3"/>
    <w:basedOn w:val="Normal"/>
    <w:rsid w:val="00994870"/>
    <w:pPr>
      <w:shd w:val="clear" w:color="auto" w:fill="366EC2"/>
      <w:spacing w:after="0" w:line="240" w:lineRule="auto"/>
    </w:pPr>
    <w:rPr>
      <w:rFonts w:ascii="Times New Roman" w:eastAsia="Times New Roman" w:hAnsi="Times New Roman" w:cs="Times New Roman"/>
      <w:sz w:val="24"/>
      <w:szCs w:val="24"/>
      <w:lang w:eastAsia="en-GB"/>
    </w:rPr>
  </w:style>
  <w:style w:type="paragraph" w:customStyle="1" w:styleId="cui-ctl-iconcontainer10">
    <w:name w:val="cui-ctl-iconcontainer10"/>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mediumlabel21">
    <w:name w:val="cui-ctl-mediumlabel21"/>
    <w:basedOn w:val="Normal"/>
    <w:rsid w:val="00994870"/>
    <w:pPr>
      <w:spacing w:after="0" w:line="240" w:lineRule="auto"/>
    </w:pPr>
    <w:rPr>
      <w:rFonts w:ascii="Times New Roman" w:eastAsia="Times New Roman" w:hAnsi="Times New Roman" w:cs="Times New Roman"/>
      <w:color w:val="212121"/>
      <w:sz w:val="24"/>
      <w:szCs w:val="24"/>
      <w:lang w:eastAsia="en-GB"/>
    </w:rPr>
  </w:style>
  <w:style w:type="paragraph" w:customStyle="1" w:styleId="cui-fa-dropped3">
    <w:name w:val="cui-fa-dropped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iconcontainer11">
    <w:name w:val="cui-ctl-iconcontainer1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mrubutton-textcontainer3">
    <w:name w:val="cui-mrubutton-textcontainer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btn-menu-description3">
    <w:name w:val="cui-btn-menu-description3"/>
    <w:basedOn w:val="Normal"/>
    <w:rsid w:val="00994870"/>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statusbar1">
    <w:name w:val="cui-statusbar1"/>
    <w:basedOn w:val="Normal"/>
    <w:rsid w:val="00994870"/>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toolbar-buttondock3">
    <w:name w:val="cui-toolbar-buttondock3"/>
    <w:basedOn w:val="Normal"/>
    <w:rsid w:val="00994870"/>
    <w:pPr>
      <w:spacing w:after="0" w:line="240" w:lineRule="auto"/>
      <w:ind w:left="75" w:right="75"/>
    </w:pPr>
    <w:rPr>
      <w:rFonts w:ascii="Times New Roman" w:eastAsia="Times New Roman" w:hAnsi="Times New Roman" w:cs="Times New Roman"/>
      <w:sz w:val="24"/>
      <w:szCs w:val="24"/>
      <w:lang w:eastAsia="en-GB"/>
    </w:rPr>
  </w:style>
  <w:style w:type="character" w:customStyle="1" w:styleId="cui-fslb6">
    <w:name w:val="cui-fslb6"/>
    <w:basedOn w:val="DefaultParagraphFont"/>
    <w:rsid w:val="00994870"/>
    <w:rPr>
      <w:color w:val="444444"/>
    </w:rPr>
  </w:style>
  <w:style w:type="character" w:customStyle="1" w:styleId="cui-ctl-compact3">
    <w:name w:val="cui-ctl-compact3"/>
    <w:basedOn w:val="DefaultParagraphFont"/>
    <w:rsid w:val="00994870"/>
  </w:style>
  <w:style w:type="paragraph" w:customStyle="1" w:styleId="cui-ctl3">
    <w:name w:val="cui-ctl3"/>
    <w:basedOn w:val="Normal"/>
    <w:rsid w:val="00994870"/>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medium3">
    <w:name w:val="cui-ctl-medium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fslb7">
    <w:name w:val="cui-fslb7"/>
    <w:basedOn w:val="Normal"/>
    <w:rsid w:val="0099487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center1">
    <w:name w:val="cui-toolbar-button-center1"/>
    <w:basedOn w:val="Normal"/>
    <w:rsid w:val="00994870"/>
    <w:pPr>
      <w:spacing w:after="0" w:line="240" w:lineRule="auto"/>
      <w:ind w:left="30" w:right="30"/>
      <w:textAlignment w:val="top"/>
    </w:pPr>
    <w:rPr>
      <w:rFonts w:ascii="Times New Roman" w:eastAsia="Times New Roman" w:hAnsi="Times New Roman" w:cs="Times New Roman"/>
      <w:sz w:val="24"/>
      <w:szCs w:val="24"/>
      <w:lang w:eastAsia="en-GB"/>
    </w:rPr>
  </w:style>
  <w:style w:type="paragraph" w:customStyle="1" w:styleId="cui-ctl-mediumlabel22">
    <w:name w:val="cui-ctl-mediumlabel22"/>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3">
    <w:name w:val="cui-ctl-mediumlabel23"/>
    <w:basedOn w:val="Normal"/>
    <w:rsid w:val="0099487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24">
    <w:name w:val="cui-ctl-mediumlabel24"/>
    <w:basedOn w:val="Normal"/>
    <w:rsid w:val="00994870"/>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ctl-mediumlabel25">
    <w:name w:val="cui-ctl-mediumlabel25"/>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6">
    <w:name w:val="cui-ctl-mediumlabel26"/>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customStyle="1" w:styleId="cui-fslb8">
    <w:name w:val="cui-fslb8"/>
    <w:basedOn w:val="Normal"/>
    <w:rsid w:val="00994870"/>
    <w:pPr>
      <w:spacing w:after="0" w:line="240" w:lineRule="auto"/>
      <w:ind w:left="15" w:right="15"/>
      <w:textAlignment w:val="top"/>
    </w:pPr>
    <w:rPr>
      <w:rFonts w:ascii="Times New Roman" w:eastAsia="Times New Roman" w:hAnsi="Times New Roman" w:cs="Times New Roman"/>
      <w:color w:val="FFFFFF"/>
      <w:sz w:val="24"/>
      <w:szCs w:val="24"/>
      <w:lang w:eastAsia="en-GB"/>
    </w:rPr>
  </w:style>
  <w:style w:type="paragraph" w:customStyle="1" w:styleId="cui-ctl-on2">
    <w:name w:val="cui-ctl-on2"/>
    <w:basedOn w:val="Normal"/>
    <w:rsid w:val="00994870"/>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ctl-on3">
    <w:name w:val="cui-ctl-on3"/>
    <w:basedOn w:val="Normal"/>
    <w:rsid w:val="00994870"/>
    <w:pPr>
      <w:shd w:val="clear" w:color="auto" w:fill="777777"/>
      <w:spacing w:after="0" w:line="240" w:lineRule="auto"/>
    </w:pPr>
    <w:rPr>
      <w:rFonts w:ascii="Times New Roman" w:eastAsia="Times New Roman" w:hAnsi="Times New Roman" w:cs="Times New Roman"/>
      <w:sz w:val="24"/>
      <w:szCs w:val="24"/>
      <w:lang w:eastAsia="en-GB"/>
    </w:rPr>
  </w:style>
  <w:style w:type="paragraph" w:customStyle="1" w:styleId="cui-ctl-mediumlabel27">
    <w:name w:val="cui-ctl-mediumlabel27"/>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cui-ctl-on4">
    <w:name w:val="cui-ctl-on4"/>
    <w:basedOn w:val="Normal"/>
    <w:rsid w:val="00994870"/>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img-container4">
    <w:name w:val="cui-img-container4"/>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6">
    <w:name w:val="cui-img-cont-float6"/>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5">
    <w:name w:val="cui-img-container5"/>
    <w:basedOn w:val="Normal"/>
    <w:rsid w:val="00994870"/>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img-cont-float7">
    <w:name w:val="cui-img-cont-float7"/>
    <w:basedOn w:val="Normal"/>
    <w:rsid w:val="00994870"/>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disabled1">
    <w:name w:val="cui-disabled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disabled2">
    <w:name w:val="cui-disabled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askpanetitlebar1">
    <w:name w:val="cui-taskpanetitleba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taskpanetitle1">
    <w:name w:val="cui-taskpanetitle1"/>
    <w:basedOn w:val="Normal"/>
    <w:rsid w:val="00994870"/>
    <w:pPr>
      <w:spacing w:after="0" w:line="240" w:lineRule="auto"/>
    </w:pPr>
    <w:rPr>
      <w:rFonts w:ascii="Times New Roman" w:eastAsia="Times New Roman" w:hAnsi="Times New Roman" w:cs="Times New Roman"/>
      <w:color w:val="2B579A"/>
      <w:sz w:val="24"/>
      <w:szCs w:val="24"/>
      <w:lang w:eastAsia="en-GB"/>
    </w:rPr>
  </w:style>
  <w:style w:type="paragraph" w:customStyle="1" w:styleId="cui-taskpaneclose1">
    <w:name w:val="cui-taskpaneclose1"/>
    <w:basedOn w:val="Normal"/>
    <w:rsid w:val="00994870"/>
    <w:pPr>
      <w:spacing w:before="120" w:after="0" w:line="240" w:lineRule="auto"/>
    </w:pPr>
    <w:rPr>
      <w:rFonts w:ascii="Times New Roman" w:eastAsia="Times New Roman" w:hAnsi="Times New Roman" w:cs="Times New Roman"/>
      <w:sz w:val="24"/>
      <w:szCs w:val="24"/>
      <w:lang w:eastAsia="en-GB"/>
    </w:rPr>
  </w:style>
  <w:style w:type="paragraph" w:customStyle="1" w:styleId="textalignright1">
    <w:name w:val="textalignright1"/>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textalignright2">
    <w:name w:val="textalignright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stretchedhorizontally1">
    <w:name w:val="stretchedhorizontally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group3">
    <w:name w:val="cui-group3"/>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group4">
    <w:name w:val="cui-group4"/>
    <w:basedOn w:val="Normal"/>
    <w:rsid w:val="00994870"/>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cui-groupbody3">
    <w:name w:val="cui-groupbody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groupbody4">
    <w:name w:val="cui-groupbody4"/>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cui-groupcontainer1">
    <w:name w:val="cui-groupcontainer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cui-row2">
    <w:name w:val="cui-row2"/>
    <w:basedOn w:val="Normal"/>
    <w:rsid w:val="00994870"/>
    <w:pPr>
      <w:spacing w:before="75" w:after="30" w:line="240" w:lineRule="auto"/>
    </w:pPr>
    <w:rPr>
      <w:rFonts w:ascii="Times New Roman" w:eastAsia="Times New Roman" w:hAnsi="Times New Roman" w:cs="Times New Roman"/>
      <w:sz w:val="24"/>
      <w:szCs w:val="24"/>
      <w:lang w:eastAsia="en-GB"/>
    </w:rPr>
  </w:style>
  <w:style w:type="paragraph" w:customStyle="1" w:styleId="cui-row-onerow4">
    <w:name w:val="cui-row-onerow4"/>
    <w:basedOn w:val="Normal"/>
    <w:rsid w:val="00994870"/>
    <w:pPr>
      <w:spacing w:before="75" w:after="0" w:line="240" w:lineRule="auto"/>
    </w:pPr>
    <w:rPr>
      <w:rFonts w:ascii="Times New Roman" w:eastAsia="Times New Roman" w:hAnsi="Times New Roman" w:cs="Times New Roman"/>
      <w:sz w:val="24"/>
      <w:szCs w:val="24"/>
      <w:lang w:eastAsia="en-GB"/>
    </w:rPr>
  </w:style>
  <w:style w:type="paragraph" w:customStyle="1" w:styleId="cui-row-tworow4">
    <w:name w:val="cui-row-tworow4"/>
    <w:basedOn w:val="Normal"/>
    <w:rsid w:val="00994870"/>
    <w:pPr>
      <w:spacing w:before="75" w:after="30" w:line="240" w:lineRule="auto"/>
    </w:pPr>
    <w:rPr>
      <w:rFonts w:ascii="Times New Roman" w:eastAsia="Times New Roman" w:hAnsi="Times New Roman" w:cs="Times New Roman"/>
      <w:sz w:val="24"/>
      <w:szCs w:val="24"/>
      <w:lang w:eastAsia="en-GB"/>
    </w:rPr>
  </w:style>
  <w:style w:type="paragraph" w:customStyle="1" w:styleId="cui-row-threerow2">
    <w:name w:val="cui-row-threerow2"/>
    <w:basedOn w:val="Normal"/>
    <w:rsid w:val="00994870"/>
    <w:pPr>
      <w:spacing w:before="75" w:after="30" w:line="240" w:lineRule="auto"/>
    </w:pPr>
    <w:rPr>
      <w:rFonts w:ascii="Times New Roman" w:eastAsia="Times New Roman" w:hAnsi="Times New Roman" w:cs="Times New Roman"/>
      <w:sz w:val="24"/>
      <w:szCs w:val="24"/>
      <w:lang w:eastAsia="en-GB"/>
    </w:rPr>
  </w:style>
  <w:style w:type="paragraph" w:customStyle="1" w:styleId="cui-ctl-mediumlabel28">
    <w:name w:val="cui-ctl-mediumlabel28"/>
    <w:basedOn w:val="Normal"/>
    <w:rsid w:val="00994870"/>
    <w:pPr>
      <w:spacing w:after="0" w:line="240" w:lineRule="auto"/>
    </w:pPr>
    <w:rPr>
      <w:rFonts w:ascii="Times New Roman" w:eastAsia="Times New Roman" w:hAnsi="Times New Roman" w:cs="Times New Roman"/>
      <w:color w:val="444444"/>
      <w:sz w:val="24"/>
      <w:szCs w:val="24"/>
      <w:lang w:eastAsia="en-GB"/>
    </w:rPr>
  </w:style>
  <w:style w:type="paragraph" w:customStyle="1" w:styleId="swloadingerrortext1">
    <w:name w:val="swloadingerrortext1"/>
    <w:basedOn w:val="Normal"/>
    <w:rsid w:val="00994870"/>
    <w:pPr>
      <w:spacing w:after="0" w:line="240" w:lineRule="auto"/>
    </w:pPr>
    <w:rPr>
      <w:rFonts w:ascii="Times New Roman" w:eastAsia="Times New Roman" w:hAnsi="Times New Roman" w:cs="Times New Roman"/>
      <w:vanish/>
      <w:color w:val="000000"/>
      <w:sz w:val="24"/>
      <w:szCs w:val="24"/>
      <w:lang w:eastAsia="en-GB"/>
    </w:rPr>
  </w:style>
  <w:style w:type="paragraph" w:customStyle="1" w:styleId="swloadingtext1">
    <w:name w:val="swloadingtext1"/>
    <w:basedOn w:val="Normal"/>
    <w:rsid w:val="00994870"/>
    <w:pPr>
      <w:spacing w:after="0" w:line="1950" w:lineRule="atLeast"/>
    </w:pPr>
    <w:rPr>
      <w:rFonts w:ascii="Times New Roman" w:eastAsia="Times New Roman" w:hAnsi="Times New Roman" w:cs="Times New Roman"/>
      <w:vanish/>
      <w:color w:val="000000"/>
      <w:sz w:val="30"/>
      <w:szCs w:val="30"/>
      <w:lang w:eastAsia="en-GB"/>
    </w:rPr>
  </w:style>
  <w:style w:type="paragraph" w:customStyle="1" w:styleId="arrow1">
    <w:name w:val="arrow1"/>
    <w:basedOn w:val="Normal"/>
    <w:rsid w:val="00994870"/>
    <w:pPr>
      <w:pBdr>
        <w:bottom w:val="single" w:sz="48" w:space="0" w:color="FFFFFF"/>
      </w:pBdr>
      <w:spacing w:after="0" w:line="0" w:lineRule="auto"/>
    </w:pPr>
    <w:rPr>
      <w:rFonts w:ascii="Times New Roman" w:eastAsia="Times New Roman" w:hAnsi="Times New Roman" w:cs="Times New Roman"/>
      <w:sz w:val="2"/>
      <w:szCs w:val="2"/>
      <w:lang w:eastAsia="en-GB"/>
    </w:rPr>
  </w:style>
  <w:style w:type="paragraph" w:customStyle="1" w:styleId="border-arrow1">
    <w:name w:val="border-arrow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swtiletext1">
    <w:name w:val="swtiletext1"/>
    <w:basedOn w:val="Normal"/>
    <w:rsid w:val="00994870"/>
    <w:pPr>
      <w:spacing w:after="0" w:line="264" w:lineRule="auto"/>
      <w:jc w:val="right"/>
    </w:pPr>
    <w:rPr>
      <w:rFonts w:ascii="Times New Roman" w:eastAsia="Times New Roman" w:hAnsi="Times New Roman" w:cs="Times New Roman"/>
      <w:sz w:val="24"/>
      <w:szCs w:val="24"/>
      <w:lang w:eastAsia="en-GB"/>
    </w:rPr>
  </w:style>
  <w:style w:type="paragraph" w:customStyle="1" w:styleId="normaltextrun4">
    <w:name w:val="normaltextrun4"/>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interactiveview1">
    <w:name w:val="wacinteractiveview1"/>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character" w:customStyle="1" w:styleId="selected1">
    <w:name w:val="selected1"/>
    <w:basedOn w:val="DefaultParagraphFont"/>
    <w:rsid w:val="00994870"/>
    <w:rPr>
      <w:u w:val="single"/>
    </w:rPr>
  </w:style>
  <w:style w:type="character" w:customStyle="1" w:styleId="selected2">
    <w:name w:val="selected2"/>
    <w:basedOn w:val="DefaultParagraphFont"/>
    <w:rsid w:val="00994870"/>
    <w:rPr>
      <w:u w:val="single"/>
    </w:rPr>
  </w:style>
  <w:style w:type="character" w:customStyle="1" w:styleId="selected3">
    <w:name w:val="selected3"/>
    <w:basedOn w:val="DefaultParagraphFont"/>
    <w:rsid w:val="00994870"/>
    <w:rPr>
      <w:strike/>
    </w:rPr>
  </w:style>
  <w:style w:type="paragraph" w:customStyle="1" w:styleId="notetagimage1">
    <w:name w:val="notetagimage1"/>
    <w:basedOn w:val="Normal"/>
    <w:rsid w:val="00994870"/>
    <w:pPr>
      <w:spacing w:before="30" w:after="0" w:line="240" w:lineRule="auto"/>
    </w:pPr>
    <w:rPr>
      <w:rFonts w:ascii="Times New Roman" w:eastAsia="Times New Roman" w:hAnsi="Times New Roman" w:cs="Times New Roman"/>
      <w:sz w:val="24"/>
      <w:szCs w:val="24"/>
      <w:lang w:eastAsia="en-GB"/>
    </w:rPr>
  </w:style>
  <w:style w:type="character" w:customStyle="1" w:styleId="selected4">
    <w:name w:val="selected4"/>
    <w:basedOn w:val="DefaultParagraphFont"/>
    <w:rsid w:val="00994870"/>
    <w:rPr>
      <w:u w:val="single"/>
    </w:rPr>
  </w:style>
  <w:style w:type="paragraph" w:customStyle="1" w:styleId="gripper1">
    <w:name w:val="gripper1"/>
    <w:basedOn w:val="Normal"/>
    <w:rsid w:val="00994870"/>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2">
    <w:name w:val="gripper2"/>
    <w:basedOn w:val="Normal"/>
    <w:rsid w:val="00994870"/>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1">
    <w:name w:val="grippertargetarea1"/>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container1">
    <w:name w:val="notetag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efcontainer1">
    <w:name w:val="wacefcontainer1"/>
    <w:basedOn w:val="Normal"/>
    <w:rsid w:val="00994870"/>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en-GB"/>
    </w:rPr>
  </w:style>
  <w:style w:type="paragraph" w:customStyle="1" w:styleId="presenceip1">
    <w:name w:val="presenceip1"/>
    <w:basedOn w:val="Normal"/>
    <w:rsid w:val="00994870"/>
    <w:pPr>
      <w:pBdr>
        <w:left w:val="single" w:sz="12" w:space="0" w:color="auto"/>
      </w:pBdr>
      <w:spacing w:before="75" w:after="75" w:line="240" w:lineRule="auto"/>
      <w:ind w:left="105" w:right="75"/>
    </w:pPr>
    <w:rPr>
      <w:rFonts w:ascii="Times New Roman" w:eastAsia="Times New Roman" w:hAnsi="Times New Roman" w:cs="Times New Roman"/>
      <w:sz w:val="24"/>
      <w:szCs w:val="24"/>
      <w:lang w:eastAsia="en-GB"/>
    </w:rPr>
  </w:style>
  <w:style w:type="paragraph" w:customStyle="1" w:styleId="presenceippaddingdiv1">
    <w:name w:val="presenceippaddingdiv1"/>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presenceippaddingdiv2">
    <w:name w:val="presenceippaddingdiv2"/>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grammarsettingsdialogresetbutton1">
    <w:name w:val="grammarsettingsdialogresetbutton1"/>
    <w:basedOn w:val="Normal"/>
    <w:rsid w:val="00994870"/>
    <w:pPr>
      <w:spacing w:before="150" w:after="0" w:line="240" w:lineRule="auto"/>
      <w:ind w:left="150"/>
    </w:pPr>
    <w:rPr>
      <w:rFonts w:ascii="Times New Roman" w:eastAsia="Times New Roman" w:hAnsi="Times New Roman" w:cs="Times New Roman"/>
      <w:sz w:val="24"/>
      <w:szCs w:val="24"/>
      <w:lang w:eastAsia="en-GB"/>
    </w:rPr>
  </w:style>
  <w:style w:type="paragraph" w:customStyle="1" w:styleId="critiquetype1">
    <w:name w:val="critiquetype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utlinecontainer1">
    <w:name w:val="outlinecontainer1"/>
    <w:basedOn w:val="Normal"/>
    <w:rsid w:val="00994870"/>
    <w:pPr>
      <w:pBdr>
        <w:left w:val="single" w:sz="24" w:space="0" w:color="ABABAB"/>
        <w:right w:val="single" w:sz="24"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pagecontentorigin1">
    <w:name w:val="pagecontentorigin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pagecontentcontainer1">
    <w:name w:val="pagecontent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utlinecontainer2">
    <w:name w:val="outlinecontainer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ordsectionbreak1">
    <w:name w:val="wordsectionbreak1"/>
    <w:basedOn w:val="Normal"/>
    <w:rsid w:val="00994870"/>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1">
    <w:name w:val="wordlastsectionbackground1"/>
    <w:basedOn w:val="Normal"/>
    <w:rsid w:val="00994870"/>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1">
    <w:name w:val="embedwidthinput1"/>
    <w:basedOn w:val="Normal"/>
    <w:rsid w:val="00994870"/>
    <w:pPr>
      <w:spacing w:after="150" w:line="240" w:lineRule="auto"/>
      <w:ind w:right="150"/>
    </w:pPr>
    <w:rPr>
      <w:rFonts w:ascii="Times New Roman" w:eastAsia="Times New Roman" w:hAnsi="Times New Roman" w:cs="Times New Roman"/>
      <w:sz w:val="24"/>
      <w:szCs w:val="24"/>
      <w:lang w:eastAsia="en-GB"/>
    </w:rPr>
  </w:style>
  <w:style w:type="paragraph" w:customStyle="1" w:styleId="embedheightinput1">
    <w:name w:val="embedheightinput1"/>
    <w:basedOn w:val="Normal"/>
    <w:rsid w:val="00994870"/>
    <w:pPr>
      <w:spacing w:after="0" w:line="240" w:lineRule="auto"/>
      <w:ind w:right="150"/>
    </w:pPr>
    <w:rPr>
      <w:rFonts w:ascii="Times New Roman" w:eastAsia="Times New Roman" w:hAnsi="Times New Roman" w:cs="Times New Roman"/>
      <w:sz w:val="24"/>
      <w:szCs w:val="24"/>
      <w:lang w:eastAsia="en-GB"/>
    </w:rPr>
  </w:style>
  <w:style w:type="paragraph" w:customStyle="1" w:styleId="embedpagenumberinput1">
    <w:name w:val="embedpagenumberinput1"/>
    <w:basedOn w:val="Normal"/>
    <w:rsid w:val="00994870"/>
    <w:pPr>
      <w:spacing w:after="0" w:line="240" w:lineRule="auto"/>
      <w:ind w:right="150"/>
    </w:pPr>
    <w:rPr>
      <w:rFonts w:ascii="Times New Roman" w:eastAsia="Times New Roman" w:hAnsi="Times New Roman" w:cs="Times New Roman"/>
      <w:sz w:val="24"/>
      <w:szCs w:val="24"/>
      <w:lang w:eastAsia="en-GB"/>
    </w:rPr>
  </w:style>
  <w:style w:type="paragraph" w:customStyle="1" w:styleId="paragraphdialogleftchunk1">
    <w:name w:val="paragraphdialogleftchunk1"/>
    <w:basedOn w:val="Normal"/>
    <w:rsid w:val="00994870"/>
    <w:pPr>
      <w:spacing w:before="225" w:after="0" w:line="240" w:lineRule="auto"/>
      <w:ind w:left="300"/>
    </w:pPr>
    <w:rPr>
      <w:rFonts w:ascii="Times New Roman" w:eastAsia="Times New Roman" w:hAnsi="Times New Roman" w:cs="Times New Roman"/>
      <w:sz w:val="24"/>
      <w:szCs w:val="24"/>
      <w:lang w:eastAsia="en-GB"/>
    </w:rPr>
  </w:style>
  <w:style w:type="paragraph" w:customStyle="1" w:styleId="marginsdialogrightchunk1">
    <w:name w:val="marginsdialogrightchunk1"/>
    <w:basedOn w:val="Normal"/>
    <w:rsid w:val="00994870"/>
    <w:pPr>
      <w:spacing w:after="0" w:line="240" w:lineRule="auto"/>
      <w:ind w:right="900"/>
    </w:pPr>
    <w:rPr>
      <w:rFonts w:ascii="Times New Roman" w:eastAsia="Times New Roman" w:hAnsi="Times New Roman" w:cs="Times New Roman"/>
      <w:sz w:val="24"/>
      <w:szCs w:val="24"/>
      <w:lang w:eastAsia="en-GB"/>
    </w:rPr>
  </w:style>
  <w:style w:type="paragraph" w:customStyle="1" w:styleId="catchupactivityhighlightend1">
    <w:name w:val="catchupactivityhighlightend1"/>
    <w:basedOn w:val="Normal"/>
    <w:rsid w:val="00994870"/>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endgreyout1">
    <w:name w:val="catchupactivityhighlightendgreyout1"/>
    <w:basedOn w:val="Normal"/>
    <w:rsid w:val="00994870"/>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1">
    <w:name w:val="catchupactivityhighlightbegin1"/>
    <w:basedOn w:val="Normal"/>
    <w:rsid w:val="00994870"/>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greyout1">
    <w:name w:val="catchupactivityhighlightbegingreyout1"/>
    <w:basedOn w:val="Normal"/>
    <w:rsid w:val="00994870"/>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ribbonupper1">
    <w:name w:val="ribbonupper1"/>
    <w:basedOn w:val="Normal"/>
    <w:rsid w:val="00994870"/>
    <w:pPr>
      <w:shd w:val="clear" w:color="auto" w:fill="F3F2F1"/>
      <w:spacing w:after="0" w:line="240" w:lineRule="auto"/>
    </w:pPr>
    <w:rPr>
      <w:rFonts w:ascii="Times New Roman" w:eastAsia="Times New Roman" w:hAnsi="Times New Roman" w:cs="Times New Roman"/>
      <w:sz w:val="24"/>
      <w:szCs w:val="24"/>
      <w:lang w:eastAsia="en-GB"/>
    </w:rPr>
  </w:style>
  <w:style w:type="paragraph" w:customStyle="1" w:styleId="uitexttranformuppercase1">
    <w:name w:val="uitexttranformuppercase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headerfooterviewcontent1">
    <w:name w:val="headerfooterviewcontent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headerfooterviewcontent2">
    <w:name w:val="headerfooterviewcontent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searchresultspane1">
    <w:name w:val="wacsearchresultspane1"/>
    <w:basedOn w:val="Normal"/>
    <w:rsid w:val="00994870"/>
    <w:pPr>
      <w:spacing w:after="0" w:line="240" w:lineRule="auto"/>
      <w:ind w:right="225"/>
    </w:pPr>
    <w:rPr>
      <w:rFonts w:ascii="Times New Roman" w:eastAsia="Times New Roman" w:hAnsi="Times New Roman" w:cs="Times New Roman"/>
      <w:sz w:val="24"/>
      <w:szCs w:val="24"/>
      <w:lang w:eastAsia="en-GB"/>
    </w:rPr>
  </w:style>
  <w:style w:type="paragraph" w:customStyle="1" w:styleId="wacsearchresultspaneempty1">
    <w:name w:val="wacsearchresultspaneempty1"/>
    <w:basedOn w:val="Normal"/>
    <w:rsid w:val="00994870"/>
    <w:pPr>
      <w:spacing w:after="0" w:line="240" w:lineRule="auto"/>
      <w:ind w:right="225"/>
    </w:pPr>
    <w:rPr>
      <w:rFonts w:ascii="Times New Roman" w:eastAsia="Times New Roman" w:hAnsi="Times New Roman" w:cs="Times New Roman"/>
      <w:sz w:val="24"/>
      <w:szCs w:val="24"/>
      <w:lang w:eastAsia="en-GB"/>
    </w:rPr>
  </w:style>
  <w:style w:type="paragraph" w:customStyle="1" w:styleId="wacresultoutline1">
    <w:name w:val="wacresultoutline1"/>
    <w:basedOn w:val="Normal"/>
    <w:rsid w:val="00994870"/>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en-GB"/>
    </w:rPr>
  </w:style>
  <w:style w:type="paragraph" w:customStyle="1" w:styleId="wacselectedresult1">
    <w:name w:val="wacselectedresult1"/>
    <w:basedOn w:val="Normal"/>
    <w:rsid w:val="00994870"/>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resultdivider1">
    <w:name w:val="resultdivider1"/>
    <w:basedOn w:val="Normal"/>
    <w:rsid w:val="00994870"/>
    <w:pPr>
      <w:pBdr>
        <w:bottom w:val="single" w:sz="6" w:space="0" w:color="E9E9E9"/>
      </w:pBdr>
      <w:spacing w:before="30" w:after="30" w:line="240" w:lineRule="auto"/>
      <w:ind w:left="225"/>
    </w:pPr>
    <w:rPr>
      <w:rFonts w:ascii="Times New Roman" w:eastAsia="Times New Roman" w:hAnsi="Times New Roman" w:cs="Times New Roman"/>
      <w:sz w:val="24"/>
      <w:szCs w:val="24"/>
      <w:lang w:eastAsia="en-GB"/>
    </w:rPr>
  </w:style>
  <w:style w:type="paragraph" w:customStyle="1" w:styleId="searchboxbuttonframe1">
    <w:name w:val="searchboxbuttonframe1"/>
    <w:basedOn w:val="Normal"/>
    <w:rsid w:val="00994870"/>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searchsplitbutton1">
    <w:name w:val="searchsplitbutton1"/>
    <w:basedOn w:val="Normal"/>
    <w:rsid w:val="00994870"/>
    <w:pPr>
      <w:spacing w:after="0" w:line="240" w:lineRule="auto"/>
      <w:ind w:left="-15"/>
    </w:pPr>
    <w:rPr>
      <w:rFonts w:ascii="Times New Roman" w:eastAsia="Times New Roman" w:hAnsi="Times New Roman" w:cs="Times New Roman"/>
      <w:sz w:val="24"/>
      <w:szCs w:val="24"/>
      <w:lang w:eastAsia="en-GB"/>
    </w:rPr>
  </w:style>
  <w:style w:type="paragraph" w:customStyle="1" w:styleId="cui-ctl-a213">
    <w:name w:val="cui-ctl-a21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cui-ctl-a214">
    <w:name w:val="cui-ctl-a214"/>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navpanetab1">
    <w:name w:val="navpanetab1"/>
    <w:basedOn w:val="Normal"/>
    <w:rsid w:val="00994870"/>
    <w:pPr>
      <w:spacing w:after="0" w:line="240" w:lineRule="auto"/>
      <w:ind w:left="225"/>
    </w:pPr>
    <w:rPr>
      <w:rFonts w:ascii="Times New Roman" w:eastAsia="Times New Roman" w:hAnsi="Times New Roman" w:cs="Times New Roman"/>
      <w:sz w:val="24"/>
      <w:szCs w:val="24"/>
      <w:lang w:eastAsia="en-GB"/>
    </w:rPr>
  </w:style>
  <w:style w:type="paragraph" w:customStyle="1" w:styleId="navpanetab2">
    <w:name w:val="navpanetab2"/>
    <w:basedOn w:val="Normal"/>
    <w:rsid w:val="00994870"/>
    <w:pPr>
      <w:spacing w:after="0" w:line="240" w:lineRule="auto"/>
      <w:ind w:left="225"/>
    </w:pPr>
    <w:rPr>
      <w:rFonts w:ascii="Times New Roman" w:eastAsia="Times New Roman" w:hAnsi="Times New Roman" w:cs="Times New Roman"/>
      <w:color w:val="2B579A"/>
      <w:sz w:val="24"/>
      <w:szCs w:val="24"/>
      <w:lang w:eastAsia="en-GB"/>
    </w:rPr>
  </w:style>
  <w:style w:type="paragraph" w:customStyle="1" w:styleId="navpanecurrenttab1">
    <w:name w:val="navpanecurrenttab1"/>
    <w:basedOn w:val="Normal"/>
    <w:rsid w:val="00994870"/>
    <w:pPr>
      <w:spacing w:after="0" w:line="240" w:lineRule="auto"/>
      <w:ind w:left="225"/>
    </w:pPr>
    <w:rPr>
      <w:rFonts w:ascii="Times New Roman" w:eastAsia="Times New Roman" w:hAnsi="Times New Roman" w:cs="Times New Roman"/>
      <w:b/>
      <w:bCs/>
      <w:color w:val="2B579A"/>
      <w:sz w:val="24"/>
      <w:szCs w:val="24"/>
      <w:lang w:eastAsia="en-GB"/>
    </w:rPr>
  </w:style>
  <w:style w:type="paragraph" w:customStyle="1" w:styleId="navpaneheadingsline1">
    <w:name w:val="navpaneheadingsline1"/>
    <w:basedOn w:val="Normal"/>
    <w:rsid w:val="00994870"/>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2line1">
    <w:name w:val="navpaneheading2line1"/>
    <w:basedOn w:val="Normal"/>
    <w:rsid w:val="00994870"/>
    <w:pPr>
      <w:spacing w:after="0" w:line="240" w:lineRule="auto"/>
      <w:ind w:right="330"/>
    </w:pPr>
    <w:rPr>
      <w:rFonts w:ascii="Times New Roman" w:eastAsia="Times New Roman" w:hAnsi="Times New Roman" w:cs="Times New Roman"/>
      <w:sz w:val="24"/>
      <w:szCs w:val="24"/>
      <w:lang w:eastAsia="en-GB"/>
    </w:rPr>
  </w:style>
  <w:style w:type="paragraph" w:customStyle="1" w:styleId="navpaneheading3line1">
    <w:name w:val="navpaneheading3line1"/>
    <w:basedOn w:val="Normal"/>
    <w:rsid w:val="00994870"/>
    <w:pPr>
      <w:spacing w:after="0" w:line="240" w:lineRule="auto"/>
      <w:ind w:right="660"/>
    </w:pPr>
    <w:rPr>
      <w:rFonts w:ascii="Times New Roman" w:eastAsia="Times New Roman" w:hAnsi="Times New Roman" w:cs="Times New Roman"/>
      <w:sz w:val="24"/>
      <w:szCs w:val="24"/>
      <w:lang w:eastAsia="en-GB"/>
    </w:rPr>
  </w:style>
  <w:style w:type="paragraph" w:customStyle="1" w:styleId="navpaneheading4line1">
    <w:name w:val="navpaneheading4line1"/>
    <w:basedOn w:val="Normal"/>
    <w:rsid w:val="00994870"/>
    <w:pPr>
      <w:spacing w:after="0" w:line="240" w:lineRule="auto"/>
      <w:ind w:right="990"/>
    </w:pPr>
    <w:rPr>
      <w:rFonts w:ascii="Times New Roman" w:eastAsia="Times New Roman" w:hAnsi="Times New Roman" w:cs="Times New Roman"/>
      <w:sz w:val="24"/>
      <w:szCs w:val="24"/>
      <w:lang w:eastAsia="en-GB"/>
    </w:rPr>
  </w:style>
  <w:style w:type="paragraph" w:customStyle="1" w:styleId="navpaneheading5line1">
    <w:name w:val="navpaneheading5line1"/>
    <w:basedOn w:val="Normal"/>
    <w:rsid w:val="00994870"/>
    <w:pPr>
      <w:spacing w:after="0" w:line="240" w:lineRule="auto"/>
      <w:ind w:right="1320"/>
    </w:pPr>
    <w:rPr>
      <w:rFonts w:ascii="Times New Roman" w:eastAsia="Times New Roman" w:hAnsi="Times New Roman" w:cs="Times New Roman"/>
      <w:sz w:val="24"/>
      <w:szCs w:val="24"/>
      <w:lang w:eastAsia="en-GB"/>
    </w:rPr>
  </w:style>
  <w:style w:type="paragraph" w:customStyle="1" w:styleId="navpaneheading6line1">
    <w:name w:val="navpaneheading6line1"/>
    <w:basedOn w:val="Normal"/>
    <w:rsid w:val="00994870"/>
    <w:pPr>
      <w:spacing w:after="0" w:line="240" w:lineRule="auto"/>
      <w:ind w:right="1650"/>
    </w:pPr>
    <w:rPr>
      <w:rFonts w:ascii="Times New Roman" w:eastAsia="Times New Roman" w:hAnsi="Times New Roman" w:cs="Times New Roman"/>
      <w:sz w:val="24"/>
      <w:szCs w:val="24"/>
      <w:lang w:eastAsia="en-GB"/>
    </w:rPr>
  </w:style>
  <w:style w:type="paragraph" w:customStyle="1" w:styleId="navpaneheading7line1">
    <w:name w:val="navpaneheading7line1"/>
    <w:basedOn w:val="Normal"/>
    <w:rsid w:val="00994870"/>
    <w:pPr>
      <w:spacing w:after="0" w:line="240" w:lineRule="auto"/>
      <w:ind w:right="1980"/>
    </w:pPr>
    <w:rPr>
      <w:rFonts w:ascii="Times New Roman" w:eastAsia="Times New Roman" w:hAnsi="Times New Roman" w:cs="Times New Roman"/>
      <w:sz w:val="24"/>
      <w:szCs w:val="24"/>
      <w:lang w:eastAsia="en-GB"/>
    </w:rPr>
  </w:style>
  <w:style w:type="paragraph" w:customStyle="1" w:styleId="navpaneheading8line1">
    <w:name w:val="navpaneheading8line1"/>
    <w:basedOn w:val="Normal"/>
    <w:rsid w:val="00994870"/>
    <w:pPr>
      <w:spacing w:after="0" w:line="240" w:lineRule="auto"/>
      <w:ind w:right="2310"/>
    </w:pPr>
    <w:rPr>
      <w:rFonts w:ascii="Times New Roman" w:eastAsia="Times New Roman" w:hAnsi="Times New Roman" w:cs="Times New Roman"/>
      <w:sz w:val="24"/>
      <w:szCs w:val="24"/>
      <w:lang w:eastAsia="en-GB"/>
    </w:rPr>
  </w:style>
  <w:style w:type="paragraph" w:customStyle="1" w:styleId="navpaneheading9line1">
    <w:name w:val="navpaneheading9line1"/>
    <w:basedOn w:val="Normal"/>
    <w:rsid w:val="00994870"/>
    <w:pPr>
      <w:spacing w:after="0" w:line="240" w:lineRule="auto"/>
      <w:ind w:right="2640"/>
    </w:pPr>
    <w:rPr>
      <w:rFonts w:ascii="Times New Roman" w:eastAsia="Times New Roman" w:hAnsi="Times New Roman" w:cs="Times New Roman"/>
      <w:sz w:val="24"/>
      <w:szCs w:val="24"/>
      <w:lang w:eastAsia="en-GB"/>
    </w:rPr>
  </w:style>
  <w:style w:type="paragraph" w:customStyle="1" w:styleId="reactnavpaneheading2line1">
    <w:name w:val="reactnavpaneheading2line1"/>
    <w:basedOn w:val="Normal"/>
    <w:rsid w:val="00994870"/>
    <w:pPr>
      <w:spacing w:after="0" w:line="240" w:lineRule="auto"/>
      <w:ind w:right="255"/>
    </w:pPr>
    <w:rPr>
      <w:rFonts w:ascii="Times New Roman" w:eastAsia="Times New Roman" w:hAnsi="Times New Roman" w:cs="Times New Roman"/>
      <w:sz w:val="24"/>
      <w:szCs w:val="24"/>
      <w:lang w:eastAsia="en-GB"/>
    </w:rPr>
  </w:style>
  <w:style w:type="paragraph" w:customStyle="1" w:styleId="reactnavpaneheading3line1">
    <w:name w:val="reactnavpaneheading3line1"/>
    <w:basedOn w:val="Normal"/>
    <w:rsid w:val="00994870"/>
    <w:pPr>
      <w:spacing w:after="0" w:line="240" w:lineRule="auto"/>
      <w:ind w:right="510"/>
    </w:pPr>
    <w:rPr>
      <w:rFonts w:ascii="Times New Roman" w:eastAsia="Times New Roman" w:hAnsi="Times New Roman" w:cs="Times New Roman"/>
      <w:sz w:val="24"/>
      <w:szCs w:val="24"/>
      <w:lang w:eastAsia="en-GB"/>
    </w:rPr>
  </w:style>
  <w:style w:type="paragraph" w:customStyle="1" w:styleId="reactnavpaneheading4line1">
    <w:name w:val="reactnavpaneheading4line1"/>
    <w:basedOn w:val="Normal"/>
    <w:rsid w:val="00994870"/>
    <w:pPr>
      <w:spacing w:after="0" w:line="240" w:lineRule="auto"/>
      <w:ind w:right="765"/>
    </w:pPr>
    <w:rPr>
      <w:rFonts w:ascii="Times New Roman" w:eastAsia="Times New Roman" w:hAnsi="Times New Roman" w:cs="Times New Roman"/>
      <w:sz w:val="24"/>
      <w:szCs w:val="24"/>
      <w:lang w:eastAsia="en-GB"/>
    </w:rPr>
  </w:style>
  <w:style w:type="paragraph" w:customStyle="1" w:styleId="reactnavpaneheading5line1">
    <w:name w:val="reactnavpaneheading5line1"/>
    <w:basedOn w:val="Normal"/>
    <w:rsid w:val="00994870"/>
    <w:pPr>
      <w:spacing w:after="0" w:line="240" w:lineRule="auto"/>
      <w:ind w:right="1020"/>
    </w:pPr>
    <w:rPr>
      <w:rFonts w:ascii="Times New Roman" w:eastAsia="Times New Roman" w:hAnsi="Times New Roman" w:cs="Times New Roman"/>
      <w:sz w:val="24"/>
      <w:szCs w:val="24"/>
      <w:lang w:eastAsia="en-GB"/>
    </w:rPr>
  </w:style>
  <w:style w:type="paragraph" w:customStyle="1" w:styleId="reactnavpaneheading6line1">
    <w:name w:val="reactnavpaneheading6line1"/>
    <w:basedOn w:val="Normal"/>
    <w:rsid w:val="00994870"/>
    <w:pPr>
      <w:spacing w:after="0" w:line="240" w:lineRule="auto"/>
      <w:ind w:right="1275"/>
    </w:pPr>
    <w:rPr>
      <w:rFonts w:ascii="Times New Roman" w:eastAsia="Times New Roman" w:hAnsi="Times New Roman" w:cs="Times New Roman"/>
      <w:sz w:val="24"/>
      <w:szCs w:val="24"/>
      <w:lang w:eastAsia="en-GB"/>
    </w:rPr>
  </w:style>
  <w:style w:type="paragraph" w:customStyle="1" w:styleId="reactnavpaneheading7line1">
    <w:name w:val="reactnavpaneheading7line1"/>
    <w:basedOn w:val="Normal"/>
    <w:rsid w:val="00994870"/>
    <w:pPr>
      <w:spacing w:after="0" w:line="240" w:lineRule="auto"/>
      <w:ind w:right="1530"/>
    </w:pPr>
    <w:rPr>
      <w:rFonts w:ascii="Times New Roman" w:eastAsia="Times New Roman" w:hAnsi="Times New Roman" w:cs="Times New Roman"/>
      <w:sz w:val="24"/>
      <w:szCs w:val="24"/>
      <w:lang w:eastAsia="en-GB"/>
    </w:rPr>
  </w:style>
  <w:style w:type="paragraph" w:customStyle="1" w:styleId="reactnavpaneheading8line1">
    <w:name w:val="reactnavpaneheading8line1"/>
    <w:basedOn w:val="Normal"/>
    <w:rsid w:val="00994870"/>
    <w:pPr>
      <w:spacing w:after="0" w:line="240" w:lineRule="auto"/>
      <w:ind w:right="1785"/>
    </w:pPr>
    <w:rPr>
      <w:rFonts w:ascii="Times New Roman" w:eastAsia="Times New Roman" w:hAnsi="Times New Roman" w:cs="Times New Roman"/>
      <w:sz w:val="24"/>
      <w:szCs w:val="24"/>
      <w:lang w:eastAsia="en-GB"/>
    </w:rPr>
  </w:style>
  <w:style w:type="paragraph" w:customStyle="1" w:styleId="reactnavpaneheading9line1">
    <w:name w:val="reactnavpaneheading9line1"/>
    <w:basedOn w:val="Normal"/>
    <w:rsid w:val="00994870"/>
    <w:pPr>
      <w:spacing w:after="0" w:line="240" w:lineRule="auto"/>
      <w:ind w:right="2040"/>
    </w:pPr>
    <w:rPr>
      <w:rFonts w:ascii="Times New Roman" w:eastAsia="Times New Roman" w:hAnsi="Times New Roman" w:cs="Times New Roman"/>
      <w:sz w:val="24"/>
      <w:szCs w:val="24"/>
      <w:lang w:eastAsia="en-GB"/>
    </w:rPr>
  </w:style>
  <w:style w:type="paragraph" w:customStyle="1" w:styleId="footnoteendnotecontrol1">
    <w:name w:val="footnoteendnotecontrol1"/>
    <w:basedOn w:val="Normal"/>
    <w:rsid w:val="00994870"/>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footnoteendnoteviewelement1">
    <w:name w:val="footnoteendnoteviewelement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1">
    <w:name w:val="footnoteendnoteactionbarnavigationbutton1"/>
    <w:basedOn w:val="Normal"/>
    <w:rsid w:val="00994870"/>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dialogindentbuttontext1">
    <w:name w:val="footnoteendnotedialogindentbuttontext1"/>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footnoteendnotedialogindentplaceholder1">
    <w:name w:val="footnoteendnotedialogindentplaceholder1"/>
    <w:basedOn w:val="Normal"/>
    <w:rsid w:val="00994870"/>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994870"/>
    <w:pPr>
      <w:pBdr>
        <w:top w:val="single" w:sz="6" w:space="0" w:color="ABABAB"/>
      </w:pBdr>
      <w:spacing w:after="0" w:line="240" w:lineRule="auto"/>
    </w:pPr>
    <w:rPr>
      <w:rFonts w:ascii="Times New Roman" w:eastAsia="Times New Roman" w:hAnsi="Times New Roman" w:cs="Times New Roman"/>
      <w:sz w:val="24"/>
      <w:szCs w:val="24"/>
      <w:lang w:eastAsia="en-GB"/>
    </w:rPr>
  </w:style>
  <w:style w:type="paragraph" w:customStyle="1" w:styleId="stale1">
    <w:name w:val="stale1"/>
    <w:basedOn w:val="Normal"/>
    <w:rsid w:val="00994870"/>
    <w:pPr>
      <w:pBdr>
        <w:top w:val="dotted"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fullwidth1">
    <w:name w:val="fullwidt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q-selection1">
    <w:name w:val="mq-selection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q-selection2">
    <w:name w:val="mq-selection2"/>
    <w:basedOn w:val="Normal"/>
    <w:rsid w:val="00994870"/>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q-editable-field1">
    <w:name w:val="mq-editable-field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imagecropmode1">
    <w:name w:val="wacimagecropmode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wacimagecropsrcrect1">
    <w:name w:val="wacimagecropsrcrect1"/>
    <w:basedOn w:val="Normal"/>
    <w:rsid w:val="00994870"/>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base1">
    <w:name w:val="wacimagecropbase1"/>
    <w:basedOn w:val="Normal"/>
    <w:rsid w:val="00994870"/>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srcrect2">
    <w:name w:val="wacimagecropsrcrect2"/>
    <w:basedOn w:val="Normal"/>
    <w:rsid w:val="00994870"/>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handles1">
    <w:name w:val="wacimagecrophandles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swaygalleryitem1">
    <w:name w:val="swaygalleryitem1"/>
    <w:basedOn w:val="Normal"/>
    <w:rsid w:val="00994870"/>
    <w:pPr>
      <w:spacing w:after="30" w:line="240" w:lineRule="auto"/>
      <w:ind w:left="90"/>
    </w:pPr>
    <w:rPr>
      <w:rFonts w:ascii="Times New Roman" w:eastAsia="Times New Roman" w:hAnsi="Times New Roman" w:cs="Times New Roman"/>
      <w:sz w:val="24"/>
      <w:szCs w:val="24"/>
      <w:lang w:eastAsia="en-GB"/>
    </w:rPr>
  </w:style>
  <w:style w:type="paragraph" w:customStyle="1" w:styleId="swaypreviewwrapper1">
    <w:name w:val="swaypreviewwrapper1"/>
    <w:basedOn w:val="Normal"/>
    <w:rsid w:val="00994870"/>
    <w:pPr>
      <w:spacing w:after="0" w:line="240" w:lineRule="auto"/>
      <w:ind w:right="840"/>
    </w:pPr>
    <w:rPr>
      <w:rFonts w:ascii="Times New Roman" w:eastAsia="Times New Roman" w:hAnsi="Times New Roman" w:cs="Times New Roman"/>
      <w:sz w:val="24"/>
      <w:szCs w:val="24"/>
      <w:lang w:eastAsia="en-GB"/>
    </w:rPr>
  </w:style>
  <w:style w:type="paragraph" w:customStyle="1" w:styleId="swaycontentmain1">
    <w:name w:val="swaycontentmain1"/>
    <w:basedOn w:val="Normal"/>
    <w:rsid w:val="00994870"/>
    <w:pPr>
      <w:spacing w:after="0" w:line="240" w:lineRule="auto"/>
      <w:jc w:val="right"/>
    </w:pPr>
    <w:rPr>
      <w:rFonts w:ascii="Times New Roman" w:eastAsia="Times New Roman" w:hAnsi="Times New Roman" w:cs="Times New Roman"/>
      <w:sz w:val="24"/>
      <w:szCs w:val="24"/>
      <w:lang w:eastAsia="en-GB"/>
    </w:rPr>
  </w:style>
  <w:style w:type="paragraph" w:customStyle="1" w:styleId="swaypreviewcontentsubheader1">
    <w:name w:val="swaypreviewcontentsubheader1"/>
    <w:basedOn w:val="Normal"/>
    <w:rsid w:val="00994870"/>
    <w:pPr>
      <w:spacing w:after="0" w:line="240" w:lineRule="auto"/>
      <w:ind w:left="615" w:right="15"/>
      <w:jc w:val="right"/>
    </w:pPr>
    <w:rPr>
      <w:rFonts w:ascii="Times New Roman" w:eastAsia="Times New Roman" w:hAnsi="Times New Roman" w:cs="Times New Roman"/>
      <w:color w:val="2B579A"/>
      <w:sz w:val="24"/>
      <w:szCs w:val="24"/>
      <w:lang w:eastAsia="en-GB"/>
    </w:rPr>
  </w:style>
  <w:style w:type="paragraph" w:customStyle="1" w:styleId="digitalprintsavingicon1">
    <w:name w:val="digitalprintsavingicon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swaystylecontentsubheader1">
    <w:name w:val="swaystylecontentsubheader1"/>
    <w:basedOn w:val="Normal"/>
    <w:rsid w:val="00994870"/>
    <w:pPr>
      <w:spacing w:after="0" w:line="240" w:lineRule="auto"/>
      <w:jc w:val="right"/>
    </w:pPr>
    <w:rPr>
      <w:rFonts w:ascii="Times New Roman" w:eastAsia="Times New Roman" w:hAnsi="Times New Roman" w:cs="Times New Roman"/>
      <w:color w:val="2B579A"/>
      <w:sz w:val="24"/>
      <w:szCs w:val="24"/>
      <w:lang w:eastAsia="en-GB"/>
    </w:rPr>
  </w:style>
  <w:style w:type="paragraph" w:customStyle="1" w:styleId="moe-trust-prompt-collapse1">
    <w:name w:val="moe-trust-prompt-collapse1"/>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moe-trust-prompt-button-primary1">
    <w:name w:val="moe-trust-prompt-button-primary1"/>
    <w:basedOn w:val="Normal"/>
    <w:rsid w:val="00994870"/>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2">
    <w:name w:val="moe-trust-prompt-button-primary2"/>
    <w:basedOn w:val="Normal"/>
    <w:rsid w:val="00994870"/>
    <w:pPr>
      <w:shd w:val="clear" w:color="auto" w:fill="4A78B0"/>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3">
    <w:name w:val="moe-trust-prompt-button-primary3"/>
    <w:basedOn w:val="Normal"/>
    <w:rsid w:val="00994870"/>
    <w:pPr>
      <w:shd w:val="clear" w:color="auto" w:fill="B7472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4">
    <w:name w:val="moe-trust-prompt-button-primary4"/>
    <w:basedOn w:val="Normal"/>
    <w:rsid w:val="00994870"/>
    <w:pPr>
      <w:shd w:val="clear" w:color="auto" w:fill="E86E5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5">
    <w:name w:val="moe-trust-prompt-button-primary5"/>
    <w:basedOn w:val="Normal"/>
    <w:rsid w:val="00994870"/>
    <w:pPr>
      <w:shd w:val="clear" w:color="auto" w:fill="217346"/>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6">
    <w:name w:val="moe-trust-prompt-button-primary6"/>
    <w:basedOn w:val="Normal"/>
    <w:rsid w:val="00994870"/>
    <w:pPr>
      <w:shd w:val="clear" w:color="auto" w:fill="4E966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cell1">
    <w:name w:val="moe-trust-prompt-cell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oe-trust-prompt-header-title1">
    <w:name w:val="moe-trust-prompt-header-title1"/>
    <w:basedOn w:val="Normal"/>
    <w:rsid w:val="00994870"/>
    <w:pPr>
      <w:spacing w:after="0" w:line="240" w:lineRule="auto"/>
    </w:pPr>
    <w:rPr>
      <w:rFonts w:ascii="Times New Roman" w:eastAsia="Times New Roman" w:hAnsi="Times New Roman" w:cs="Times New Roman"/>
      <w:color w:val="2B579A"/>
      <w:sz w:val="32"/>
      <w:szCs w:val="32"/>
      <w:lang w:eastAsia="en-GB"/>
    </w:rPr>
  </w:style>
  <w:style w:type="paragraph" w:customStyle="1" w:styleId="moe-trust-prompt-header-title2">
    <w:name w:val="moe-trust-prompt-header-title2"/>
    <w:basedOn w:val="Normal"/>
    <w:rsid w:val="00994870"/>
    <w:pPr>
      <w:spacing w:after="0" w:line="240" w:lineRule="auto"/>
    </w:pPr>
    <w:rPr>
      <w:rFonts w:ascii="Times New Roman" w:eastAsia="Times New Roman" w:hAnsi="Times New Roman" w:cs="Times New Roman"/>
      <w:color w:val="B7472A"/>
      <w:sz w:val="32"/>
      <w:szCs w:val="32"/>
      <w:lang w:eastAsia="en-GB"/>
    </w:rPr>
  </w:style>
  <w:style w:type="paragraph" w:customStyle="1" w:styleId="moe-trust-prompt-header-title3">
    <w:name w:val="moe-trust-prompt-header-title3"/>
    <w:basedOn w:val="Normal"/>
    <w:rsid w:val="00994870"/>
    <w:pPr>
      <w:spacing w:after="0" w:line="240" w:lineRule="auto"/>
    </w:pPr>
    <w:rPr>
      <w:rFonts w:ascii="Times New Roman" w:eastAsia="Times New Roman" w:hAnsi="Times New Roman" w:cs="Times New Roman"/>
      <w:color w:val="217346"/>
      <w:sz w:val="32"/>
      <w:szCs w:val="32"/>
      <w:lang w:eastAsia="en-GB"/>
    </w:rPr>
  </w:style>
  <w:style w:type="paragraph" w:customStyle="1" w:styleId="moe-trust-prompt-cell2">
    <w:name w:val="moe-trust-prompt-cell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oe-trust-prompt-cell3">
    <w:name w:val="moe-trust-prompt-cell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oe-trust-prompt-cell4">
    <w:name w:val="moe-trust-prompt-cell4"/>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oe-trust-prompt-cell5">
    <w:name w:val="moe-trust-prompt-cell5"/>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oe-trust-prompt-cell6">
    <w:name w:val="moe-trust-prompt-cell6"/>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oe-trust-prompt-preview1">
    <w:name w:val="moe-trust-prompt-preview1"/>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moe-trust-prompt-cell7">
    <w:name w:val="moe-trust-prompt-cell7"/>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oe-trust-prompt-cell8">
    <w:name w:val="moe-trust-prompt-cell8"/>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leftalign1">
    <w:name w:val="o365cs-nav-leftalign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content1">
    <w:name w:val="o365cs-nav-navmenucontent1"/>
    <w:basedOn w:val="Normal"/>
    <w:rsid w:val="00994870"/>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navmenucontent2">
    <w:name w:val="o365cs-nav-navmenucontent2"/>
    <w:basedOn w:val="Normal"/>
    <w:rsid w:val="0099487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nav-navmenutabcontainer1">
    <w:name w:val="o365cs-nav-navmenutab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waimg1">
    <w:name w:val="owaimg1"/>
    <w:basedOn w:val="Normal"/>
    <w:rsid w:val="00994870"/>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365cs-nav-apptile1">
    <w:name w:val="o365cs-nav-apptile1"/>
    <w:basedOn w:val="Normal"/>
    <w:rsid w:val="00994870"/>
    <w:pPr>
      <w:spacing w:after="30" w:line="240" w:lineRule="auto"/>
      <w:ind w:right="30"/>
      <w:jc w:val="center"/>
    </w:pPr>
    <w:rPr>
      <w:rFonts w:ascii="Times New Roman" w:eastAsia="Times New Roman" w:hAnsi="Times New Roman" w:cs="Times New Roman"/>
      <w:sz w:val="24"/>
      <w:szCs w:val="24"/>
      <w:lang w:eastAsia="en-GB"/>
    </w:rPr>
  </w:style>
  <w:style w:type="paragraph" w:customStyle="1" w:styleId="o365cs-nav-apptile2">
    <w:name w:val="o365cs-nav-apptile2"/>
    <w:basedOn w:val="Normal"/>
    <w:rsid w:val="00994870"/>
    <w:pPr>
      <w:spacing w:after="60" w:line="240" w:lineRule="auto"/>
      <w:ind w:right="60"/>
      <w:jc w:val="center"/>
    </w:pPr>
    <w:rPr>
      <w:rFonts w:ascii="Times New Roman" w:eastAsia="Times New Roman" w:hAnsi="Times New Roman" w:cs="Times New Roman"/>
      <w:sz w:val="24"/>
      <w:szCs w:val="24"/>
      <w:lang w:eastAsia="en-GB"/>
    </w:rPr>
  </w:style>
  <w:style w:type="paragraph" w:customStyle="1" w:styleId="o365cs-nav-apptile3">
    <w:name w:val="o365cs-nav-apptile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hovered1">
    <w:name w:val="o365cs-nav-apptilehovered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menushown1">
    <w:name w:val="o365cs-nav-apptilemenushown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4">
    <w:name w:val="o365cs-nav-apptile4"/>
    <w:basedOn w:val="Normal"/>
    <w:rsid w:val="00994870"/>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5">
    <w:name w:val="o365cs-nav-apptile5"/>
    <w:basedOn w:val="Normal"/>
    <w:rsid w:val="00994870"/>
    <w:pPr>
      <w:spacing w:after="0" w:line="240" w:lineRule="auto"/>
      <w:ind w:left="120"/>
    </w:pPr>
    <w:rPr>
      <w:rFonts w:ascii="Times New Roman" w:eastAsia="Times New Roman" w:hAnsi="Times New Roman" w:cs="Times New Roman"/>
      <w:sz w:val="24"/>
      <w:szCs w:val="24"/>
      <w:lang w:eastAsia="en-GB"/>
    </w:rPr>
  </w:style>
  <w:style w:type="paragraph" w:customStyle="1" w:styleId="o365cs-nav-apptilebackground1">
    <w:name w:val="o365cs-nav-apptilebackground1"/>
    <w:basedOn w:val="Normal"/>
    <w:rsid w:val="00994870"/>
    <w:pPr>
      <w:spacing w:after="30" w:line="240" w:lineRule="auto"/>
      <w:ind w:right="30"/>
    </w:pPr>
    <w:rPr>
      <w:rFonts w:ascii="Times New Roman" w:eastAsia="Times New Roman" w:hAnsi="Times New Roman" w:cs="Times New Roman"/>
      <w:sz w:val="24"/>
      <w:szCs w:val="24"/>
      <w:lang w:eastAsia="en-GB"/>
    </w:rPr>
  </w:style>
  <w:style w:type="paragraph" w:customStyle="1" w:styleId="o365cs-nav-apptilebackground2">
    <w:name w:val="o365cs-nav-apptilebackground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background3">
    <w:name w:val="o365cs-nav-apptilebackground3"/>
    <w:basedOn w:val="Normal"/>
    <w:rsid w:val="00994870"/>
    <w:pPr>
      <w:spacing w:after="0" w:line="240" w:lineRule="auto"/>
    </w:pPr>
    <w:rPr>
      <w:rFonts w:ascii="Times New Roman" w:eastAsia="Times New Roman" w:hAnsi="Times New Roman" w:cs="Times New Roman"/>
      <w:color w:val="A6A6A6"/>
      <w:sz w:val="24"/>
      <w:szCs w:val="24"/>
      <w:lang w:eastAsia="en-GB"/>
    </w:rPr>
  </w:style>
  <w:style w:type="paragraph" w:customStyle="1" w:styleId="o365cs-nav-apptilemedium1">
    <w:name w:val="o365cs-nav-apptilemedium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medium2">
    <w:name w:val="o365cs-nav-apptilemedium2"/>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medium3">
    <w:name w:val="o365cs-nav-apptilemedium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icon1">
    <w:name w:val="o365cs-nav-apptileicon1"/>
    <w:basedOn w:val="Normal"/>
    <w:rsid w:val="00994870"/>
    <w:pPr>
      <w:spacing w:before="105" w:after="0" w:line="240" w:lineRule="auto"/>
    </w:pPr>
    <w:rPr>
      <w:rFonts w:ascii="Times New Roman" w:eastAsia="Times New Roman" w:hAnsi="Times New Roman" w:cs="Times New Roman"/>
      <w:sz w:val="24"/>
      <w:szCs w:val="24"/>
      <w:lang w:eastAsia="en-GB"/>
    </w:rPr>
  </w:style>
  <w:style w:type="paragraph" w:customStyle="1" w:styleId="o365cs-nav-apptileicon2">
    <w:name w:val="o365cs-nav-apptileicon2"/>
    <w:basedOn w:val="Normal"/>
    <w:rsid w:val="00994870"/>
    <w:pPr>
      <w:spacing w:before="330" w:after="0" w:line="240" w:lineRule="auto"/>
    </w:pPr>
    <w:rPr>
      <w:rFonts w:ascii="Times New Roman" w:eastAsia="Times New Roman" w:hAnsi="Times New Roman" w:cs="Times New Roman"/>
      <w:sz w:val="24"/>
      <w:szCs w:val="24"/>
      <w:lang w:eastAsia="en-GB"/>
    </w:rPr>
  </w:style>
  <w:style w:type="paragraph" w:customStyle="1" w:styleId="o365cs-nav-apptileicon3">
    <w:name w:val="o365cs-nav-apptileicon3"/>
    <w:basedOn w:val="Normal"/>
    <w:rsid w:val="00994870"/>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4">
    <w:name w:val="o365cs-nav-apptileicon4"/>
    <w:basedOn w:val="Normal"/>
    <w:rsid w:val="00994870"/>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5">
    <w:name w:val="o365cs-nav-apptileicon5"/>
    <w:basedOn w:val="Normal"/>
    <w:rsid w:val="00994870"/>
    <w:pPr>
      <w:spacing w:before="180" w:after="0" w:line="240" w:lineRule="auto"/>
      <w:ind w:left="150"/>
    </w:pPr>
    <w:rPr>
      <w:rFonts w:ascii="Times New Roman" w:eastAsia="Times New Roman" w:hAnsi="Times New Roman" w:cs="Times New Roman"/>
      <w:sz w:val="24"/>
      <w:szCs w:val="24"/>
      <w:lang w:eastAsia="en-GB"/>
    </w:rPr>
  </w:style>
  <w:style w:type="paragraph" w:customStyle="1" w:styleId="o365cs-nav-apptileicon6">
    <w:name w:val="o365cs-nav-apptileicon6"/>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image1">
    <w:name w:val="o365cs-nav-apptileimage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image2">
    <w:name w:val="o365cs-nav-apptileimage2"/>
    <w:basedOn w:val="Normal"/>
    <w:rsid w:val="00994870"/>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3">
    <w:name w:val="o365cs-nav-apptileimage3"/>
    <w:basedOn w:val="Normal"/>
    <w:rsid w:val="00994870"/>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4">
    <w:name w:val="o365cs-nav-apptileimage4"/>
    <w:basedOn w:val="Normal"/>
    <w:rsid w:val="00994870"/>
    <w:pPr>
      <w:spacing w:before="150" w:after="0" w:line="240" w:lineRule="auto"/>
      <w:ind w:left="120"/>
    </w:pPr>
    <w:rPr>
      <w:rFonts w:ascii="Times New Roman" w:eastAsia="Times New Roman" w:hAnsi="Times New Roman" w:cs="Times New Roman"/>
      <w:sz w:val="24"/>
      <w:szCs w:val="24"/>
      <w:lang w:eastAsia="en-GB"/>
    </w:rPr>
  </w:style>
  <w:style w:type="paragraph" w:customStyle="1" w:styleId="o365cs-nav-apptileimage5">
    <w:name w:val="o365cs-nav-apptileimage5"/>
    <w:basedOn w:val="Normal"/>
    <w:rsid w:val="00994870"/>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image6">
    <w:name w:val="o365cs-nav-apptileimage6"/>
    <w:basedOn w:val="Normal"/>
    <w:rsid w:val="00994870"/>
    <w:pPr>
      <w:spacing w:before="180" w:after="0" w:line="240" w:lineRule="auto"/>
      <w:textAlignment w:val="top"/>
    </w:pPr>
    <w:rPr>
      <w:rFonts w:ascii="Times New Roman" w:eastAsia="Times New Roman" w:hAnsi="Times New Roman" w:cs="Times New Roman"/>
      <w:sz w:val="24"/>
      <w:szCs w:val="24"/>
      <w:lang w:eastAsia="en-GB"/>
    </w:rPr>
  </w:style>
  <w:style w:type="paragraph" w:customStyle="1" w:styleId="o365cs-nav-apptiletitle1">
    <w:name w:val="o365cs-nav-apptiletitle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2">
    <w:name w:val="o365cs-nav-apptiletitle2"/>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3">
    <w:name w:val="o365cs-nav-apptiletitle3"/>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title4">
    <w:name w:val="o365cs-nav-apptiletitle4"/>
    <w:basedOn w:val="Normal"/>
    <w:rsid w:val="00994870"/>
    <w:pPr>
      <w:spacing w:after="0" w:line="240" w:lineRule="auto"/>
    </w:pPr>
    <w:rPr>
      <w:rFonts w:ascii="Times New Roman" w:eastAsia="Times New Roman" w:hAnsi="Times New Roman" w:cs="Times New Roman"/>
      <w:vanish/>
      <w:sz w:val="24"/>
      <w:szCs w:val="24"/>
      <w:lang w:eastAsia="en-GB"/>
    </w:rPr>
  </w:style>
  <w:style w:type="paragraph" w:customStyle="1" w:styleId="o365cs-nav-apptiletitle5">
    <w:name w:val="o365cs-nav-apptiletitle5"/>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6">
    <w:name w:val="o365cs-nav-apptiletitle6"/>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7">
    <w:name w:val="o365cs-nav-apptiletitle7"/>
    <w:basedOn w:val="Normal"/>
    <w:rsid w:val="00994870"/>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title8">
    <w:name w:val="o365cs-nav-apptiletitle8"/>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apptiletitle9">
    <w:name w:val="o365cs-nav-apptiletitle9"/>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span1">
    <w:name w:val="o365cs-nav-apptiletitle&gt;span1"/>
    <w:basedOn w:val="Normal"/>
    <w:rsid w:val="00994870"/>
    <w:pPr>
      <w:spacing w:after="0" w:line="240" w:lineRule="atLeast"/>
      <w:jc w:val="center"/>
    </w:pPr>
    <w:rPr>
      <w:rFonts w:ascii="SegoeUI-SemiLight-final" w:eastAsia="Times New Roman" w:hAnsi="SegoeUI-SemiLight-final" w:cs="Segoe UI"/>
      <w:sz w:val="18"/>
      <w:szCs w:val="18"/>
      <w:lang w:eastAsia="en-GB"/>
    </w:rPr>
  </w:style>
  <w:style w:type="paragraph" w:customStyle="1" w:styleId="o365cs-nav-apptiletitlespan2">
    <w:name w:val="o365cs-nav-apptiletitle&gt;span2"/>
    <w:basedOn w:val="Normal"/>
    <w:rsid w:val="00994870"/>
    <w:pPr>
      <w:spacing w:after="0" w:line="240" w:lineRule="atLeast"/>
      <w:jc w:val="center"/>
    </w:pPr>
    <w:rPr>
      <w:rFonts w:ascii="Segoe UI" w:eastAsia="Times New Roman" w:hAnsi="Segoe UI" w:cs="Segoe UI"/>
      <w:sz w:val="18"/>
      <w:szCs w:val="18"/>
      <w:lang w:eastAsia="en-GB"/>
    </w:rPr>
  </w:style>
  <w:style w:type="paragraph" w:customStyle="1" w:styleId="o365cs-nav-apptiletitlespan3">
    <w:name w:val="o365cs-nav-apptiletitle&gt;span3"/>
    <w:basedOn w:val="Normal"/>
    <w:rsid w:val="00994870"/>
    <w:pPr>
      <w:spacing w:after="0" w:line="240" w:lineRule="auto"/>
    </w:pPr>
    <w:rPr>
      <w:rFonts w:ascii="Segoe UI" w:eastAsia="Times New Roman" w:hAnsi="Segoe UI" w:cs="Segoe UI"/>
      <w:sz w:val="21"/>
      <w:szCs w:val="21"/>
      <w:lang w:eastAsia="en-GB"/>
    </w:rPr>
  </w:style>
  <w:style w:type="paragraph" w:customStyle="1" w:styleId="o365cs-nav-apptiletitlespan4">
    <w:name w:val="o365cs-nav-apptiletitle&gt;span4"/>
    <w:basedOn w:val="Normal"/>
    <w:rsid w:val="00994870"/>
    <w:pPr>
      <w:spacing w:after="0" w:line="240" w:lineRule="auto"/>
    </w:pPr>
    <w:rPr>
      <w:rFonts w:ascii="Segoe UI" w:eastAsia="Times New Roman" w:hAnsi="Segoe UI" w:cs="Segoe UI"/>
      <w:sz w:val="18"/>
      <w:szCs w:val="18"/>
      <w:lang w:eastAsia="en-GB"/>
    </w:rPr>
  </w:style>
  <w:style w:type="paragraph" w:customStyle="1" w:styleId="o365cs-nav-appsmoduletiles1">
    <w:name w:val="o365cs-nav-appsmoduletiles1"/>
    <w:basedOn w:val="Normal"/>
    <w:rsid w:val="00994870"/>
    <w:pPr>
      <w:spacing w:after="0" w:line="240" w:lineRule="auto"/>
      <w:ind w:left="120"/>
    </w:pPr>
    <w:rPr>
      <w:rFonts w:ascii="Times New Roman" w:eastAsia="Times New Roman" w:hAnsi="Times New Roman" w:cs="Times New Roman"/>
      <w:sz w:val="24"/>
      <w:szCs w:val="24"/>
      <w:lang w:eastAsia="en-GB"/>
    </w:rPr>
  </w:style>
  <w:style w:type="paragraph" w:customStyle="1" w:styleId="owaimg2">
    <w:name w:val="owaimg2"/>
    <w:basedOn w:val="Normal"/>
    <w:rsid w:val="00994870"/>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waimg3">
    <w:name w:val="owaimg3"/>
    <w:basedOn w:val="Normal"/>
    <w:rsid w:val="00994870"/>
    <w:pPr>
      <w:spacing w:before="30" w:after="0" w:line="240" w:lineRule="auto"/>
      <w:ind w:right="120"/>
    </w:pPr>
    <w:rPr>
      <w:rFonts w:ascii="Times New Roman" w:eastAsia="Times New Roman" w:hAnsi="Times New Roman" w:cs="Times New Roman"/>
      <w:sz w:val="24"/>
      <w:szCs w:val="24"/>
      <w:lang w:eastAsia="en-GB"/>
    </w:rPr>
  </w:style>
  <w:style w:type="paragraph" w:customStyle="1" w:styleId="o365cs-nav-allviewscrollcontainer1">
    <w:name w:val="o365cs-nav-allviewscrollcontaine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navmenugrouplabel1">
    <w:name w:val="o365cs-nav-navmenugrouplabel1"/>
    <w:basedOn w:val="Normal"/>
    <w:rsid w:val="00994870"/>
    <w:pPr>
      <w:spacing w:before="150" w:after="150" w:line="240" w:lineRule="auto"/>
      <w:ind w:left="270"/>
    </w:pPr>
    <w:rPr>
      <w:rFonts w:ascii="Segoe UI Semibold" w:eastAsia="Times New Roman" w:hAnsi="Segoe UI Semibold" w:cs="Times New Roman"/>
      <w:sz w:val="24"/>
      <w:szCs w:val="24"/>
      <w:lang w:eastAsia="en-GB"/>
    </w:rPr>
  </w:style>
  <w:style w:type="paragraph" w:customStyle="1" w:styleId="owaimg4">
    <w:name w:val="owaimg4"/>
    <w:basedOn w:val="Normal"/>
    <w:rsid w:val="00994870"/>
    <w:pPr>
      <w:spacing w:before="30" w:after="0" w:line="240" w:lineRule="auto"/>
      <w:ind w:right="270"/>
    </w:pPr>
    <w:rPr>
      <w:rFonts w:ascii="Times New Roman" w:eastAsia="Times New Roman" w:hAnsi="Times New Roman" w:cs="Times New Roman"/>
      <w:sz w:val="24"/>
      <w:szCs w:val="24"/>
      <w:lang w:eastAsia="en-GB"/>
    </w:rPr>
  </w:style>
  <w:style w:type="paragraph" w:customStyle="1" w:styleId="o365cs-nav-topitem1">
    <w:name w:val="o365cs-nav-topitem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o365branding1">
    <w:name w:val="o365cs-nav-o365branding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nav-bposlogo1">
    <w:name w:val="o365cs-nav-bposlogo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brandingtext1">
    <w:name w:val="o365cs-nav-brandingtext1"/>
    <w:basedOn w:val="Normal"/>
    <w:rsid w:val="00994870"/>
    <w:pPr>
      <w:spacing w:after="0" w:line="720" w:lineRule="atLeast"/>
    </w:pPr>
    <w:rPr>
      <w:rFonts w:ascii="SegoeUI-SemiLight-final" w:eastAsia="Times New Roman" w:hAnsi="SegoeUI-SemiLight-final" w:cs="Times New Roman"/>
      <w:sz w:val="33"/>
      <w:szCs w:val="33"/>
      <w:lang w:eastAsia="en-GB"/>
    </w:rPr>
  </w:style>
  <w:style w:type="paragraph" w:customStyle="1" w:styleId="o365cs-nav-gallatinlogo1">
    <w:name w:val="o365cs-nav-gallatinlogo1"/>
    <w:basedOn w:val="Normal"/>
    <w:rsid w:val="00994870"/>
    <w:pPr>
      <w:spacing w:before="180" w:after="0" w:line="240" w:lineRule="auto"/>
      <w:ind w:left="90"/>
      <w:textAlignment w:val="top"/>
    </w:pPr>
    <w:rPr>
      <w:rFonts w:ascii="Times New Roman" w:eastAsia="Times New Roman" w:hAnsi="Times New Roman" w:cs="Times New Roman"/>
      <w:sz w:val="24"/>
      <w:szCs w:val="24"/>
      <w:lang w:eastAsia="en-GB"/>
    </w:rPr>
  </w:style>
  <w:style w:type="paragraph" w:customStyle="1" w:styleId="o365cs-nav-apptitleline1">
    <w:name w:val="o365cs-nav-apptitleline1"/>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tle1">
    <w:name w:val="o365cs-nav-apptitle1"/>
    <w:basedOn w:val="Normal"/>
    <w:rsid w:val="00994870"/>
    <w:pPr>
      <w:spacing w:after="0" w:line="240" w:lineRule="auto"/>
      <w:ind w:left="300"/>
      <w:textAlignment w:val="center"/>
    </w:pPr>
    <w:rPr>
      <w:rFonts w:ascii="Times New Roman" w:eastAsia="Times New Roman" w:hAnsi="Times New Roman" w:cs="Times New Roman"/>
      <w:sz w:val="24"/>
      <w:szCs w:val="24"/>
      <w:lang w:eastAsia="en-GB"/>
    </w:rPr>
  </w:style>
  <w:style w:type="paragraph" w:customStyle="1" w:styleId="o365cs-nav-tenantbranding1">
    <w:name w:val="o365cs-nav-tenantbranding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tenantbranding2">
    <w:name w:val="o365cs-nav-tenantbranding2"/>
    <w:basedOn w:val="Normal"/>
    <w:rsid w:val="0099487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tenantlogo1">
    <w:name w:val="o365cs-nav-tenantlogo1"/>
    <w:basedOn w:val="Normal"/>
    <w:rsid w:val="00994870"/>
    <w:pPr>
      <w:spacing w:after="0" w:line="240" w:lineRule="auto"/>
    </w:pPr>
    <w:rPr>
      <w:rFonts w:ascii="Times New Roman" w:eastAsia="Times New Roman" w:hAnsi="Times New Roman" w:cs="Times New Roman"/>
      <w:sz w:val="2"/>
      <w:szCs w:val="2"/>
      <w:lang w:eastAsia="en-GB"/>
    </w:rPr>
  </w:style>
  <w:style w:type="paragraph" w:customStyle="1" w:styleId="o365cs-nav-brandinglefttext1">
    <w:name w:val="o365cs-nav-brandinglefttext1"/>
    <w:basedOn w:val="Normal"/>
    <w:rsid w:val="00994870"/>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brandingrighttext1">
    <w:name w:val="o365cs-nav-brandingrighttext1"/>
    <w:basedOn w:val="Normal"/>
    <w:rsid w:val="00994870"/>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centeralign1">
    <w:name w:val="o365cs-nav-centeralign1"/>
    <w:basedOn w:val="Normal"/>
    <w:rsid w:val="0099487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nav-rightalign1">
    <w:name w:val="o365cs-nav-rightalign1"/>
    <w:basedOn w:val="Normal"/>
    <w:rsid w:val="00994870"/>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o365cs-nav-rightmenus1">
    <w:name w:val="o365cs-nav-rightmenus1"/>
    <w:basedOn w:val="Normal"/>
    <w:rsid w:val="00994870"/>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link1">
    <w:name w:val="o365cs-nav-link1"/>
    <w:basedOn w:val="Normal"/>
    <w:rsid w:val="00994870"/>
    <w:pPr>
      <w:spacing w:after="0" w:line="750" w:lineRule="atLeast"/>
      <w:jc w:val="center"/>
    </w:pPr>
    <w:rPr>
      <w:rFonts w:ascii="Times New Roman" w:eastAsia="Times New Roman" w:hAnsi="Times New Roman" w:cs="Times New Roman"/>
      <w:sz w:val="2"/>
      <w:szCs w:val="2"/>
      <w:lang w:eastAsia="en-GB"/>
    </w:rPr>
  </w:style>
  <w:style w:type="paragraph" w:customStyle="1" w:styleId="o365cs-nav-button1">
    <w:name w:val="o365cs-nav-button1"/>
    <w:basedOn w:val="Normal"/>
    <w:rsid w:val="0099487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mfp-doughboy1">
    <w:name w:val="o365cs-mfp-doughboy1"/>
    <w:basedOn w:val="Normal"/>
    <w:rsid w:val="00994870"/>
    <w:pPr>
      <w:spacing w:before="105" w:after="0" w:line="240" w:lineRule="auto"/>
    </w:pPr>
    <w:rPr>
      <w:rFonts w:ascii="Times New Roman" w:eastAsia="Times New Roman" w:hAnsi="Times New Roman" w:cs="Times New Roman"/>
      <w:sz w:val="24"/>
      <w:szCs w:val="24"/>
      <w:lang w:eastAsia="en-GB"/>
    </w:rPr>
  </w:style>
  <w:style w:type="paragraph" w:customStyle="1" w:styleId="o365cs-contextmenuitem1">
    <w:name w:val="o365cs-contextmenuitem1"/>
    <w:basedOn w:val="Normal"/>
    <w:rsid w:val="00994870"/>
    <w:pPr>
      <w:spacing w:after="0" w:line="240" w:lineRule="auto"/>
    </w:pPr>
    <w:rPr>
      <w:rFonts w:ascii="Segoe UI" w:eastAsia="Times New Roman" w:hAnsi="Segoe UI" w:cs="Segoe UI"/>
      <w:sz w:val="23"/>
      <w:szCs w:val="23"/>
      <w:lang w:eastAsia="en-GB"/>
    </w:rPr>
  </w:style>
  <w:style w:type="paragraph" w:customStyle="1" w:styleId="o365cs-contextmenuinactiveitem1">
    <w:name w:val="o365cs-contextmenuinactiveitem1"/>
    <w:basedOn w:val="Normal"/>
    <w:rsid w:val="00994870"/>
    <w:pPr>
      <w:spacing w:after="0" w:line="240" w:lineRule="auto"/>
    </w:pPr>
    <w:rPr>
      <w:rFonts w:ascii="Segoe UI" w:eastAsia="Times New Roman" w:hAnsi="Segoe UI" w:cs="Segoe UI"/>
      <w:sz w:val="23"/>
      <w:szCs w:val="23"/>
      <w:lang w:eastAsia="en-GB"/>
    </w:rPr>
  </w:style>
  <w:style w:type="paragraph" w:customStyle="1" w:styleId="o365cs-contextmenuseparator1">
    <w:name w:val="o365cs-contextmenuseparator1"/>
    <w:basedOn w:val="Normal"/>
    <w:rsid w:val="00994870"/>
    <w:pPr>
      <w:pBdr>
        <w:top w:val="single" w:sz="6" w:space="0" w:color="auto"/>
      </w:pBd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1">
    <w:name w:val="o365cs-labelledcontextmenuseparator1"/>
    <w:basedOn w:val="Normal"/>
    <w:rsid w:val="00994870"/>
    <w:pPr>
      <w:pBdr>
        <w:top w:val="single" w:sz="6" w:space="8" w:color="auto"/>
      </w:pBdr>
      <w:spacing w:after="0" w:line="240" w:lineRule="auto"/>
    </w:pPr>
    <w:rPr>
      <w:rFonts w:ascii="Times New Roman" w:eastAsia="Times New Roman" w:hAnsi="Times New Roman" w:cs="Times New Roman"/>
      <w:sz w:val="20"/>
      <w:szCs w:val="20"/>
      <w:lang w:eastAsia="en-GB"/>
    </w:rPr>
  </w:style>
  <w:style w:type="paragraph" w:customStyle="1" w:styleId="o365cs-me-tile-nophoto1">
    <w:name w:val="o365cs-me-tile-nophoto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me-tileimg-doughboy1">
    <w:name w:val="o365cs-me-tileimg-doughboy1"/>
    <w:basedOn w:val="Normal"/>
    <w:rsid w:val="00994870"/>
    <w:pPr>
      <w:spacing w:after="0" w:line="240" w:lineRule="auto"/>
    </w:pPr>
    <w:rPr>
      <w:rFonts w:ascii="Times New Roman" w:eastAsia="Times New Roman" w:hAnsi="Times New Roman" w:cs="Times New Roman"/>
      <w:sz w:val="78"/>
      <w:szCs w:val="78"/>
      <w:lang w:eastAsia="en-GB"/>
    </w:rPr>
  </w:style>
  <w:style w:type="paragraph" w:customStyle="1" w:styleId="o365cs-nav-signin1">
    <w:name w:val="o365cs-nav-signin1"/>
    <w:basedOn w:val="Normal"/>
    <w:rsid w:val="00994870"/>
    <w:pPr>
      <w:spacing w:after="0" w:line="240" w:lineRule="auto"/>
      <w:textAlignment w:val="center"/>
    </w:pPr>
    <w:rPr>
      <w:rFonts w:ascii="Segoe UI" w:eastAsia="Times New Roman" w:hAnsi="Segoe UI" w:cs="Segoe UI"/>
      <w:sz w:val="21"/>
      <w:szCs w:val="21"/>
      <w:lang w:eastAsia="en-GB"/>
    </w:rPr>
  </w:style>
  <w:style w:type="paragraph" w:customStyle="1" w:styleId="ms-fcl-tdr1">
    <w:name w:val="ms-fcl-tdr1"/>
    <w:basedOn w:val="Normal"/>
    <w:rsid w:val="00994870"/>
    <w:pPr>
      <w:spacing w:after="0" w:line="240" w:lineRule="auto"/>
    </w:pPr>
    <w:rPr>
      <w:rFonts w:ascii="Times New Roman" w:eastAsia="Times New Roman" w:hAnsi="Times New Roman" w:cs="Times New Roman"/>
      <w:color w:val="104A7D"/>
      <w:sz w:val="24"/>
      <w:szCs w:val="24"/>
      <w:lang w:eastAsia="en-GB"/>
    </w:rPr>
  </w:style>
  <w:style w:type="paragraph" w:customStyle="1" w:styleId="ms-fcl-tdr-h1">
    <w:name w:val="ms-fcl-tdr-h1"/>
    <w:basedOn w:val="Normal"/>
    <w:rsid w:val="00994870"/>
    <w:pPr>
      <w:spacing w:after="0" w:line="240" w:lineRule="auto"/>
    </w:pPr>
    <w:rPr>
      <w:rFonts w:ascii="Times New Roman" w:eastAsia="Times New Roman" w:hAnsi="Times New Roman" w:cs="Times New Roman"/>
      <w:color w:val="104A7D"/>
      <w:sz w:val="24"/>
      <w:szCs w:val="24"/>
      <w:lang w:eastAsia="en-GB"/>
    </w:rPr>
  </w:style>
  <w:style w:type="paragraph" w:customStyle="1" w:styleId="ms-bgc-tdr1">
    <w:name w:val="ms-bgc-tdr1"/>
    <w:basedOn w:val="Normal"/>
    <w:rsid w:val="00994870"/>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gc-tdr-h1">
    <w:name w:val="ms-bgc-tdr-h1"/>
    <w:basedOn w:val="Normal"/>
    <w:rsid w:val="00994870"/>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cl-tdr1">
    <w:name w:val="ms-bcl-td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dr-h1">
    <w:name w:val="ms-bcl-tdr-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td1">
    <w:name w:val="ms-fcl-td1"/>
    <w:basedOn w:val="Normal"/>
    <w:rsid w:val="00994870"/>
    <w:pPr>
      <w:spacing w:after="0" w:line="240" w:lineRule="auto"/>
    </w:pPr>
    <w:rPr>
      <w:rFonts w:ascii="Times New Roman" w:eastAsia="Times New Roman" w:hAnsi="Times New Roman" w:cs="Times New Roman"/>
      <w:color w:val="0D62AA"/>
      <w:sz w:val="24"/>
      <w:szCs w:val="24"/>
      <w:lang w:eastAsia="en-GB"/>
    </w:rPr>
  </w:style>
  <w:style w:type="paragraph" w:customStyle="1" w:styleId="ms-fcl-td-h1">
    <w:name w:val="ms-fcl-td-h1"/>
    <w:basedOn w:val="Normal"/>
    <w:rsid w:val="00994870"/>
    <w:pPr>
      <w:spacing w:after="0" w:line="240" w:lineRule="auto"/>
    </w:pPr>
    <w:rPr>
      <w:rFonts w:ascii="Times New Roman" w:eastAsia="Times New Roman" w:hAnsi="Times New Roman" w:cs="Times New Roman"/>
      <w:color w:val="0D62AA"/>
      <w:sz w:val="24"/>
      <w:szCs w:val="24"/>
      <w:lang w:eastAsia="en-GB"/>
    </w:rPr>
  </w:style>
  <w:style w:type="paragraph" w:customStyle="1" w:styleId="ms-bgc-td1">
    <w:name w:val="ms-bgc-td1"/>
    <w:basedOn w:val="Normal"/>
    <w:rsid w:val="00994870"/>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gc-td-h1">
    <w:name w:val="ms-bgc-td-h1"/>
    <w:basedOn w:val="Normal"/>
    <w:rsid w:val="00994870"/>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cl-td1">
    <w:name w:val="ms-bcl-td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d-h1">
    <w:name w:val="ms-bcl-td-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tda1">
    <w:name w:val="ms-fcl-tda1"/>
    <w:basedOn w:val="Normal"/>
    <w:rsid w:val="00994870"/>
    <w:pPr>
      <w:spacing w:after="0" w:line="240" w:lineRule="auto"/>
    </w:pPr>
    <w:rPr>
      <w:rFonts w:ascii="Times New Roman" w:eastAsia="Times New Roman" w:hAnsi="Times New Roman" w:cs="Times New Roman"/>
      <w:color w:val="106EBE"/>
      <w:sz w:val="24"/>
      <w:szCs w:val="24"/>
      <w:lang w:eastAsia="en-GB"/>
    </w:rPr>
  </w:style>
  <w:style w:type="paragraph" w:customStyle="1" w:styleId="ms-fcl-tda-h1">
    <w:name w:val="ms-fcl-tda-h1"/>
    <w:basedOn w:val="Normal"/>
    <w:rsid w:val="00994870"/>
    <w:pPr>
      <w:spacing w:after="0" w:line="240" w:lineRule="auto"/>
    </w:pPr>
    <w:rPr>
      <w:rFonts w:ascii="Times New Roman" w:eastAsia="Times New Roman" w:hAnsi="Times New Roman" w:cs="Times New Roman"/>
      <w:color w:val="106EBE"/>
      <w:sz w:val="24"/>
      <w:szCs w:val="24"/>
      <w:lang w:eastAsia="en-GB"/>
    </w:rPr>
  </w:style>
  <w:style w:type="paragraph" w:customStyle="1" w:styleId="ms-bgc-tda1">
    <w:name w:val="ms-bgc-tda1"/>
    <w:basedOn w:val="Normal"/>
    <w:rsid w:val="00994870"/>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gc-tda-h1">
    <w:name w:val="ms-bgc-tda-h1"/>
    <w:basedOn w:val="Normal"/>
    <w:rsid w:val="00994870"/>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cl-tda1">
    <w:name w:val="ms-bcl-tda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da-h1">
    <w:name w:val="ms-bcl-tda-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tp1">
    <w:name w:val="ms-fcl-tp1"/>
    <w:basedOn w:val="Normal"/>
    <w:rsid w:val="00994870"/>
    <w:pPr>
      <w:spacing w:after="0" w:line="240" w:lineRule="auto"/>
    </w:pPr>
    <w:rPr>
      <w:rFonts w:ascii="Times New Roman" w:eastAsia="Times New Roman" w:hAnsi="Times New Roman" w:cs="Times New Roman"/>
      <w:color w:val="0078D7"/>
      <w:sz w:val="24"/>
      <w:szCs w:val="24"/>
      <w:lang w:eastAsia="en-GB"/>
    </w:rPr>
  </w:style>
  <w:style w:type="paragraph" w:customStyle="1" w:styleId="ms-fcl-tp-h1">
    <w:name w:val="ms-fcl-tp-h1"/>
    <w:basedOn w:val="Normal"/>
    <w:rsid w:val="00994870"/>
    <w:pPr>
      <w:spacing w:after="0" w:line="240" w:lineRule="auto"/>
    </w:pPr>
    <w:rPr>
      <w:rFonts w:ascii="Times New Roman" w:eastAsia="Times New Roman" w:hAnsi="Times New Roman" w:cs="Times New Roman"/>
      <w:color w:val="0078D7"/>
      <w:sz w:val="24"/>
      <w:szCs w:val="24"/>
      <w:lang w:eastAsia="en-GB"/>
    </w:rPr>
  </w:style>
  <w:style w:type="paragraph" w:customStyle="1" w:styleId="ms-bcl-tp1">
    <w:name w:val="ms-bcl-tp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p-h1">
    <w:name w:val="ms-bcl-tp-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ts1">
    <w:name w:val="ms-fcl-ts1"/>
    <w:basedOn w:val="Normal"/>
    <w:rsid w:val="00994870"/>
    <w:pPr>
      <w:spacing w:after="0" w:line="240" w:lineRule="auto"/>
    </w:pPr>
    <w:rPr>
      <w:rFonts w:ascii="Times New Roman" w:eastAsia="Times New Roman" w:hAnsi="Times New Roman" w:cs="Times New Roman"/>
      <w:color w:val="2B88D8"/>
      <w:sz w:val="24"/>
      <w:szCs w:val="24"/>
      <w:lang w:eastAsia="en-GB"/>
    </w:rPr>
  </w:style>
  <w:style w:type="paragraph" w:customStyle="1" w:styleId="ms-fcl-ts-h1">
    <w:name w:val="ms-fcl-ts-h1"/>
    <w:basedOn w:val="Normal"/>
    <w:rsid w:val="00994870"/>
    <w:pPr>
      <w:spacing w:after="0" w:line="240" w:lineRule="auto"/>
    </w:pPr>
    <w:rPr>
      <w:rFonts w:ascii="Times New Roman" w:eastAsia="Times New Roman" w:hAnsi="Times New Roman" w:cs="Times New Roman"/>
      <w:color w:val="2B88D8"/>
      <w:sz w:val="24"/>
      <w:szCs w:val="24"/>
      <w:lang w:eastAsia="en-GB"/>
    </w:rPr>
  </w:style>
  <w:style w:type="paragraph" w:customStyle="1" w:styleId="ms-bgc-ts1">
    <w:name w:val="ms-bgc-ts1"/>
    <w:basedOn w:val="Normal"/>
    <w:rsid w:val="00994870"/>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gc-ts-h1">
    <w:name w:val="ms-bgc-ts-h1"/>
    <w:basedOn w:val="Normal"/>
    <w:rsid w:val="00994870"/>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cl-ts1">
    <w:name w:val="ms-bcl-ts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s-h1">
    <w:name w:val="ms-bcl-ts-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tt1">
    <w:name w:val="ms-fcl-tt1"/>
    <w:basedOn w:val="Normal"/>
    <w:rsid w:val="00994870"/>
    <w:pPr>
      <w:spacing w:after="0" w:line="240" w:lineRule="auto"/>
    </w:pPr>
    <w:rPr>
      <w:rFonts w:ascii="Times New Roman" w:eastAsia="Times New Roman" w:hAnsi="Times New Roman" w:cs="Times New Roman"/>
      <w:color w:val="71AFE5"/>
      <w:sz w:val="24"/>
      <w:szCs w:val="24"/>
      <w:lang w:eastAsia="en-GB"/>
    </w:rPr>
  </w:style>
  <w:style w:type="paragraph" w:customStyle="1" w:styleId="ms-fcl-tt-h1">
    <w:name w:val="ms-fcl-tt-h1"/>
    <w:basedOn w:val="Normal"/>
    <w:rsid w:val="00994870"/>
    <w:pPr>
      <w:spacing w:after="0" w:line="240" w:lineRule="auto"/>
    </w:pPr>
    <w:rPr>
      <w:rFonts w:ascii="Times New Roman" w:eastAsia="Times New Roman" w:hAnsi="Times New Roman" w:cs="Times New Roman"/>
      <w:color w:val="71AFE5"/>
      <w:sz w:val="24"/>
      <w:szCs w:val="24"/>
      <w:lang w:eastAsia="en-GB"/>
    </w:rPr>
  </w:style>
  <w:style w:type="paragraph" w:customStyle="1" w:styleId="ms-bgc-tt1">
    <w:name w:val="ms-bgc-tt1"/>
    <w:basedOn w:val="Normal"/>
    <w:rsid w:val="00994870"/>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gc-tt-h1">
    <w:name w:val="ms-bgc-tt-h1"/>
    <w:basedOn w:val="Normal"/>
    <w:rsid w:val="00994870"/>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cl-tt1">
    <w:name w:val="ms-bcl-tt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t-h1">
    <w:name w:val="ms-bcl-tt-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tl1">
    <w:name w:val="ms-fcl-tl1"/>
    <w:basedOn w:val="Normal"/>
    <w:rsid w:val="00994870"/>
    <w:pPr>
      <w:spacing w:after="0" w:line="240" w:lineRule="auto"/>
    </w:pPr>
    <w:rPr>
      <w:rFonts w:ascii="Times New Roman" w:eastAsia="Times New Roman" w:hAnsi="Times New Roman" w:cs="Times New Roman"/>
      <w:color w:val="C7E0F4"/>
      <w:sz w:val="24"/>
      <w:szCs w:val="24"/>
      <w:lang w:eastAsia="en-GB"/>
    </w:rPr>
  </w:style>
  <w:style w:type="paragraph" w:customStyle="1" w:styleId="ms-fcl-tl-h1">
    <w:name w:val="ms-fcl-tl-h1"/>
    <w:basedOn w:val="Normal"/>
    <w:rsid w:val="00994870"/>
    <w:pPr>
      <w:spacing w:after="0" w:line="240" w:lineRule="auto"/>
    </w:pPr>
    <w:rPr>
      <w:rFonts w:ascii="Times New Roman" w:eastAsia="Times New Roman" w:hAnsi="Times New Roman" w:cs="Times New Roman"/>
      <w:color w:val="C7E0F4"/>
      <w:sz w:val="24"/>
      <w:szCs w:val="24"/>
      <w:lang w:eastAsia="en-GB"/>
    </w:rPr>
  </w:style>
  <w:style w:type="paragraph" w:customStyle="1" w:styleId="ms-bgc-tl1">
    <w:name w:val="ms-bgc-tl1"/>
    <w:basedOn w:val="Normal"/>
    <w:rsid w:val="00994870"/>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gc-tl-h1">
    <w:name w:val="ms-bgc-tl-h1"/>
    <w:basedOn w:val="Normal"/>
    <w:rsid w:val="00994870"/>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cl-tl1">
    <w:name w:val="ms-bcl-tl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l-h1">
    <w:name w:val="ms-bcl-tl-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tlr1">
    <w:name w:val="ms-fcl-tlr1"/>
    <w:basedOn w:val="Normal"/>
    <w:rsid w:val="00994870"/>
    <w:pPr>
      <w:spacing w:after="0" w:line="240" w:lineRule="auto"/>
    </w:pPr>
    <w:rPr>
      <w:rFonts w:ascii="Times New Roman" w:eastAsia="Times New Roman" w:hAnsi="Times New Roman" w:cs="Times New Roman"/>
      <w:color w:val="DEECF9"/>
      <w:sz w:val="24"/>
      <w:szCs w:val="24"/>
      <w:lang w:eastAsia="en-GB"/>
    </w:rPr>
  </w:style>
  <w:style w:type="paragraph" w:customStyle="1" w:styleId="ms-fcl-tlr-h1">
    <w:name w:val="ms-fcl-tlr-h1"/>
    <w:basedOn w:val="Normal"/>
    <w:rsid w:val="00994870"/>
    <w:pPr>
      <w:spacing w:after="0" w:line="240" w:lineRule="auto"/>
    </w:pPr>
    <w:rPr>
      <w:rFonts w:ascii="Times New Roman" w:eastAsia="Times New Roman" w:hAnsi="Times New Roman" w:cs="Times New Roman"/>
      <w:color w:val="DEECF9"/>
      <w:sz w:val="24"/>
      <w:szCs w:val="24"/>
      <w:lang w:eastAsia="en-GB"/>
    </w:rPr>
  </w:style>
  <w:style w:type="paragraph" w:customStyle="1" w:styleId="ms-bgc-tlr1">
    <w:name w:val="ms-bgc-tlr1"/>
    <w:basedOn w:val="Normal"/>
    <w:rsid w:val="00994870"/>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gc-tlr-h1">
    <w:name w:val="ms-bgc-tlr-h1"/>
    <w:basedOn w:val="Normal"/>
    <w:rsid w:val="00994870"/>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cl-tlr1">
    <w:name w:val="ms-bcl-tl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lr-h1">
    <w:name w:val="ms-bcl-tlr-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tlra1">
    <w:name w:val="ms-fcl-tlra1"/>
    <w:basedOn w:val="Normal"/>
    <w:rsid w:val="00994870"/>
    <w:pPr>
      <w:spacing w:after="0" w:line="240" w:lineRule="auto"/>
    </w:pPr>
    <w:rPr>
      <w:rFonts w:ascii="Times New Roman" w:eastAsia="Times New Roman" w:hAnsi="Times New Roman" w:cs="Times New Roman"/>
      <w:color w:val="EFF6FC"/>
      <w:sz w:val="24"/>
      <w:szCs w:val="24"/>
      <w:lang w:eastAsia="en-GB"/>
    </w:rPr>
  </w:style>
  <w:style w:type="paragraph" w:customStyle="1" w:styleId="ms-fcl-tlra-h1">
    <w:name w:val="ms-fcl-tlra-h1"/>
    <w:basedOn w:val="Normal"/>
    <w:rsid w:val="00994870"/>
    <w:pPr>
      <w:spacing w:after="0" w:line="240" w:lineRule="auto"/>
    </w:pPr>
    <w:rPr>
      <w:rFonts w:ascii="Times New Roman" w:eastAsia="Times New Roman" w:hAnsi="Times New Roman" w:cs="Times New Roman"/>
      <w:color w:val="EFF6FC"/>
      <w:sz w:val="24"/>
      <w:szCs w:val="24"/>
      <w:lang w:eastAsia="en-GB"/>
    </w:rPr>
  </w:style>
  <w:style w:type="paragraph" w:customStyle="1" w:styleId="ms-bgc-tlra1">
    <w:name w:val="ms-bgc-tlra1"/>
    <w:basedOn w:val="Normal"/>
    <w:rsid w:val="00994870"/>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gc-tlra-h1">
    <w:name w:val="ms-bgc-tlra-h1"/>
    <w:basedOn w:val="Normal"/>
    <w:rsid w:val="00994870"/>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cl-tlra1">
    <w:name w:val="ms-bcl-tlra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tlra-h1">
    <w:name w:val="ms-bcl-tlra-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w1">
    <w:name w:val="ms-fcl-w1"/>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customStyle="1" w:styleId="ms-fcl-w-h1">
    <w:name w:val="ms-fcl-w-h1"/>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customStyle="1" w:styleId="ms-bcl-w1">
    <w:name w:val="ms-bcl-w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w-h1">
    <w:name w:val="ms-bcl-w-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b1">
    <w:name w:val="ms-fcl-b1"/>
    <w:basedOn w:val="Normal"/>
    <w:rsid w:val="00994870"/>
    <w:pPr>
      <w:spacing w:after="0" w:line="240" w:lineRule="auto"/>
    </w:pPr>
    <w:rPr>
      <w:rFonts w:ascii="Times New Roman" w:eastAsia="Times New Roman" w:hAnsi="Times New Roman" w:cs="Times New Roman"/>
      <w:color w:val="000000"/>
      <w:sz w:val="24"/>
      <w:szCs w:val="24"/>
      <w:lang w:eastAsia="en-GB"/>
    </w:rPr>
  </w:style>
  <w:style w:type="paragraph" w:customStyle="1" w:styleId="ms-fcl-b-h1">
    <w:name w:val="ms-fcl-b-h1"/>
    <w:basedOn w:val="Normal"/>
    <w:rsid w:val="00994870"/>
    <w:pPr>
      <w:spacing w:after="0" w:line="240" w:lineRule="auto"/>
    </w:pPr>
    <w:rPr>
      <w:rFonts w:ascii="Times New Roman" w:eastAsia="Times New Roman" w:hAnsi="Times New Roman" w:cs="Times New Roman"/>
      <w:color w:val="000000"/>
      <w:sz w:val="24"/>
      <w:szCs w:val="24"/>
      <w:lang w:eastAsia="en-GB"/>
    </w:rPr>
  </w:style>
  <w:style w:type="paragraph" w:customStyle="1" w:styleId="ms-bcl-b1">
    <w:name w:val="ms-bcl-b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b-h1">
    <w:name w:val="ms-bcl-b-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d1">
    <w:name w:val="ms-fcl-nd1"/>
    <w:basedOn w:val="Normal"/>
    <w:rsid w:val="00994870"/>
    <w:pPr>
      <w:spacing w:after="0" w:line="240" w:lineRule="auto"/>
    </w:pPr>
    <w:rPr>
      <w:rFonts w:ascii="Times New Roman" w:eastAsia="Times New Roman" w:hAnsi="Times New Roman" w:cs="Times New Roman"/>
      <w:color w:val="212121"/>
      <w:sz w:val="24"/>
      <w:szCs w:val="24"/>
      <w:lang w:eastAsia="en-GB"/>
    </w:rPr>
  </w:style>
  <w:style w:type="paragraph" w:customStyle="1" w:styleId="ms-fcl-nd-h1">
    <w:name w:val="ms-fcl-nd-h1"/>
    <w:basedOn w:val="Normal"/>
    <w:rsid w:val="00994870"/>
    <w:pPr>
      <w:spacing w:after="0" w:line="240" w:lineRule="auto"/>
    </w:pPr>
    <w:rPr>
      <w:rFonts w:ascii="Times New Roman" w:eastAsia="Times New Roman" w:hAnsi="Times New Roman" w:cs="Times New Roman"/>
      <w:color w:val="212121"/>
      <w:sz w:val="24"/>
      <w:szCs w:val="24"/>
      <w:lang w:eastAsia="en-GB"/>
    </w:rPr>
  </w:style>
  <w:style w:type="paragraph" w:customStyle="1" w:styleId="ms-bgc-nd1">
    <w:name w:val="ms-bgc-nd1"/>
    <w:basedOn w:val="Normal"/>
    <w:rsid w:val="00994870"/>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gc-nd-h1">
    <w:name w:val="ms-bgc-nd-h1"/>
    <w:basedOn w:val="Normal"/>
    <w:rsid w:val="00994870"/>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cl-nd1">
    <w:name w:val="ms-bcl-nd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d-h1">
    <w:name w:val="ms-bcl-nd-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p1">
    <w:name w:val="ms-fcl-np1"/>
    <w:basedOn w:val="Normal"/>
    <w:rsid w:val="00994870"/>
    <w:pPr>
      <w:spacing w:after="0" w:line="240" w:lineRule="auto"/>
    </w:pPr>
    <w:rPr>
      <w:rFonts w:ascii="Times New Roman" w:eastAsia="Times New Roman" w:hAnsi="Times New Roman" w:cs="Times New Roman"/>
      <w:color w:val="333333"/>
      <w:sz w:val="24"/>
      <w:szCs w:val="24"/>
      <w:lang w:eastAsia="en-GB"/>
    </w:rPr>
  </w:style>
  <w:style w:type="paragraph" w:customStyle="1" w:styleId="ms-fcl-np-h1">
    <w:name w:val="ms-fcl-np-h1"/>
    <w:basedOn w:val="Normal"/>
    <w:rsid w:val="00994870"/>
    <w:pPr>
      <w:spacing w:after="0" w:line="240" w:lineRule="auto"/>
    </w:pPr>
    <w:rPr>
      <w:rFonts w:ascii="Times New Roman" w:eastAsia="Times New Roman" w:hAnsi="Times New Roman" w:cs="Times New Roman"/>
      <w:color w:val="333333"/>
      <w:sz w:val="24"/>
      <w:szCs w:val="24"/>
      <w:lang w:eastAsia="en-GB"/>
    </w:rPr>
  </w:style>
  <w:style w:type="paragraph" w:customStyle="1" w:styleId="ms-bgc-np1">
    <w:name w:val="ms-bgc-np1"/>
    <w:basedOn w:val="Normal"/>
    <w:rsid w:val="00994870"/>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gc-np-h1">
    <w:name w:val="ms-bgc-np-h1"/>
    <w:basedOn w:val="Normal"/>
    <w:rsid w:val="00994870"/>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cl-np1">
    <w:name w:val="ms-bcl-np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p-h1">
    <w:name w:val="ms-bcl-np-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s1">
    <w:name w:val="ms-fcl-ns1"/>
    <w:basedOn w:val="Normal"/>
    <w:rsid w:val="00994870"/>
    <w:pPr>
      <w:spacing w:after="0" w:line="240" w:lineRule="auto"/>
    </w:pPr>
    <w:rPr>
      <w:rFonts w:ascii="Times New Roman" w:eastAsia="Times New Roman" w:hAnsi="Times New Roman" w:cs="Times New Roman"/>
      <w:color w:val="666666"/>
      <w:sz w:val="24"/>
      <w:szCs w:val="24"/>
      <w:lang w:eastAsia="en-GB"/>
    </w:rPr>
  </w:style>
  <w:style w:type="paragraph" w:customStyle="1" w:styleId="ms-fcl-ns-h1">
    <w:name w:val="ms-fcl-ns-h1"/>
    <w:basedOn w:val="Normal"/>
    <w:rsid w:val="00994870"/>
    <w:pPr>
      <w:spacing w:after="0" w:line="240" w:lineRule="auto"/>
    </w:pPr>
    <w:rPr>
      <w:rFonts w:ascii="Times New Roman" w:eastAsia="Times New Roman" w:hAnsi="Times New Roman" w:cs="Times New Roman"/>
      <w:color w:val="666666"/>
      <w:sz w:val="24"/>
      <w:szCs w:val="24"/>
      <w:lang w:eastAsia="en-GB"/>
    </w:rPr>
  </w:style>
  <w:style w:type="paragraph" w:customStyle="1" w:styleId="ms-bgc-ns1">
    <w:name w:val="ms-bgc-ns1"/>
    <w:basedOn w:val="Normal"/>
    <w:rsid w:val="00994870"/>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gc-ns-h1">
    <w:name w:val="ms-bgc-ns-h1"/>
    <w:basedOn w:val="Normal"/>
    <w:rsid w:val="00994870"/>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cl-ns1">
    <w:name w:val="ms-bcl-ns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s-h1">
    <w:name w:val="ms-bcl-ns-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sa1">
    <w:name w:val="ms-fcl-nsa1"/>
    <w:basedOn w:val="Normal"/>
    <w:rsid w:val="00994870"/>
    <w:pPr>
      <w:spacing w:after="0" w:line="240" w:lineRule="auto"/>
    </w:pPr>
    <w:rPr>
      <w:rFonts w:ascii="Times New Roman" w:eastAsia="Times New Roman" w:hAnsi="Times New Roman" w:cs="Times New Roman"/>
      <w:color w:val="767676"/>
      <w:sz w:val="24"/>
      <w:szCs w:val="24"/>
      <w:lang w:eastAsia="en-GB"/>
    </w:rPr>
  </w:style>
  <w:style w:type="paragraph" w:customStyle="1" w:styleId="ms-fcl-nsa-h1">
    <w:name w:val="ms-fcl-nsa-h1"/>
    <w:basedOn w:val="Normal"/>
    <w:rsid w:val="00994870"/>
    <w:pPr>
      <w:spacing w:after="0" w:line="240" w:lineRule="auto"/>
    </w:pPr>
    <w:rPr>
      <w:rFonts w:ascii="Times New Roman" w:eastAsia="Times New Roman" w:hAnsi="Times New Roman" w:cs="Times New Roman"/>
      <w:color w:val="767676"/>
      <w:sz w:val="24"/>
      <w:szCs w:val="24"/>
      <w:lang w:eastAsia="en-GB"/>
    </w:rPr>
  </w:style>
  <w:style w:type="paragraph" w:customStyle="1" w:styleId="ms-bgc-nsa1">
    <w:name w:val="ms-bgc-nsa1"/>
    <w:basedOn w:val="Normal"/>
    <w:rsid w:val="00994870"/>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gc-nsa-h1">
    <w:name w:val="ms-bgc-nsa-h1"/>
    <w:basedOn w:val="Normal"/>
    <w:rsid w:val="00994870"/>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cl-nsa1">
    <w:name w:val="ms-bcl-nsa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sa-h1">
    <w:name w:val="ms-bcl-nsa-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t1">
    <w:name w:val="ms-fcl-nt1"/>
    <w:basedOn w:val="Normal"/>
    <w:rsid w:val="00994870"/>
    <w:pPr>
      <w:spacing w:after="0" w:line="240" w:lineRule="auto"/>
    </w:pPr>
    <w:rPr>
      <w:rFonts w:ascii="Times New Roman" w:eastAsia="Times New Roman" w:hAnsi="Times New Roman" w:cs="Times New Roman"/>
      <w:color w:val="A6A6A6"/>
      <w:sz w:val="24"/>
      <w:szCs w:val="24"/>
      <w:lang w:eastAsia="en-GB"/>
    </w:rPr>
  </w:style>
  <w:style w:type="paragraph" w:customStyle="1" w:styleId="ms-fcl-nt-h1">
    <w:name w:val="ms-fcl-nt-h1"/>
    <w:basedOn w:val="Normal"/>
    <w:rsid w:val="00994870"/>
    <w:pPr>
      <w:spacing w:after="0" w:line="240" w:lineRule="auto"/>
    </w:pPr>
    <w:rPr>
      <w:rFonts w:ascii="Times New Roman" w:eastAsia="Times New Roman" w:hAnsi="Times New Roman" w:cs="Times New Roman"/>
      <w:color w:val="A6A6A6"/>
      <w:sz w:val="24"/>
      <w:szCs w:val="24"/>
      <w:lang w:eastAsia="en-GB"/>
    </w:rPr>
  </w:style>
  <w:style w:type="paragraph" w:customStyle="1" w:styleId="ms-bgc-nt1">
    <w:name w:val="ms-bgc-nt1"/>
    <w:basedOn w:val="Normal"/>
    <w:rsid w:val="00994870"/>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gc-nt-h1">
    <w:name w:val="ms-bgc-nt-h1"/>
    <w:basedOn w:val="Normal"/>
    <w:rsid w:val="00994870"/>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cl-nt1">
    <w:name w:val="ms-bcl-nt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t-h1">
    <w:name w:val="ms-bcl-nt-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ta1">
    <w:name w:val="ms-fcl-nta1"/>
    <w:basedOn w:val="Normal"/>
    <w:rsid w:val="00994870"/>
    <w:pPr>
      <w:spacing w:after="0" w:line="240" w:lineRule="auto"/>
    </w:pPr>
    <w:rPr>
      <w:rFonts w:ascii="Times New Roman" w:eastAsia="Times New Roman" w:hAnsi="Times New Roman" w:cs="Times New Roman"/>
      <w:color w:val="C8C8C8"/>
      <w:sz w:val="24"/>
      <w:szCs w:val="24"/>
      <w:lang w:eastAsia="en-GB"/>
    </w:rPr>
  </w:style>
  <w:style w:type="paragraph" w:customStyle="1" w:styleId="ms-fcl-nta-h1">
    <w:name w:val="ms-fcl-nta-h1"/>
    <w:basedOn w:val="Normal"/>
    <w:rsid w:val="00994870"/>
    <w:pPr>
      <w:spacing w:after="0" w:line="240" w:lineRule="auto"/>
    </w:pPr>
    <w:rPr>
      <w:rFonts w:ascii="Times New Roman" w:eastAsia="Times New Roman" w:hAnsi="Times New Roman" w:cs="Times New Roman"/>
      <w:color w:val="C8C8C8"/>
      <w:sz w:val="24"/>
      <w:szCs w:val="24"/>
      <w:lang w:eastAsia="en-GB"/>
    </w:rPr>
  </w:style>
  <w:style w:type="paragraph" w:customStyle="1" w:styleId="ms-bgc-nta1">
    <w:name w:val="ms-bgc-nta1"/>
    <w:basedOn w:val="Normal"/>
    <w:rsid w:val="00994870"/>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gc-nta-h1">
    <w:name w:val="ms-bgc-nta-h1"/>
    <w:basedOn w:val="Normal"/>
    <w:rsid w:val="00994870"/>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cl-nta1">
    <w:name w:val="ms-bcl-nta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ta-h1">
    <w:name w:val="ms-bcl-nta-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l1">
    <w:name w:val="ms-fcl-nl1"/>
    <w:basedOn w:val="Normal"/>
    <w:rsid w:val="00994870"/>
    <w:pPr>
      <w:spacing w:after="0" w:line="240" w:lineRule="auto"/>
    </w:pPr>
    <w:rPr>
      <w:rFonts w:ascii="Times New Roman" w:eastAsia="Times New Roman" w:hAnsi="Times New Roman" w:cs="Times New Roman"/>
      <w:color w:val="EAEAEA"/>
      <w:sz w:val="24"/>
      <w:szCs w:val="24"/>
      <w:lang w:eastAsia="en-GB"/>
    </w:rPr>
  </w:style>
  <w:style w:type="paragraph" w:customStyle="1" w:styleId="ms-fcl-nl-h1">
    <w:name w:val="ms-fcl-nl-h1"/>
    <w:basedOn w:val="Normal"/>
    <w:rsid w:val="00994870"/>
    <w:pPr>
      <w:spacing w:after="0" w:line="240" w:lineRule="auto"/>
    </w:pPr>
    <w:rPr>
      <w:rFonts w:ascii="Times New Roman" w:eastAsia="Times New Roman" w:hAnsi="Times New Roman" w:cs="Times New Roman"/>
      <w:color w:val="EAEAEA"/>
      <w:sz w:val="24"/>
      <w:szCs w:val="24"/>
      <w:lang w:eastAsia="en-GB"/>
    </w:rPr>
  </w:style>
  <w:style w:type="paragraph" w:customStyle="1" w:styleId="ms-bgc-nl1">
    <w:name w:val="ms-bgc-nl1"/>
    <w:basedOn w:val="Normal"/>
    <w:rsid w:val="00994870"/>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gc-nl-h1">
    <w:name w:val="ms-bgc-nl-h1"/>
    <w:basedOn w:val="Normal"/>
    <w:rsid w:val="00994870"/>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cl-nl1">
    <w:name w:val="ms-bcl-nl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l-h1">
    <w:name w:val="ms-bcl-nl-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lr1">
    <w:name w:val="ms-fcl-nlr1"/>
    <w:basedOn w:val="Normal"/>
    <w:rsid w:val="00994870"/>
    <w:pPr>
      <w:spacing w:after="0" w:line="240" w:lineRule="auto"/>
    </w:pPr>
    <w:rPr>
      <w:rFonts w:ascii="Times New Roman" w:eastAsia="Times New Roman" w:hAnsi="Times New Roman" w:cs="Times New Roman"/>
      <w:color w:val="F4F4F4"/>
      <w:sz w:val="24"/>
      <w:szCs w:val="24"/>
      <w:lang w:eastAsia="en-GB"/>
    </w:rPr>
  </w:style>
  <w:style w:type="paragraph" w:customStyle="1" w:styleId="ms-fcl-nlr-h1">
    <w:name w:val="ms-fcl-nlr-h1"/>
    <w:basedOn w:val="Normal"/>
    <w:rsid w:val="00994870"/>
    <w:pPr>
      <w:spacing w:after="0" w:line="240" w:lineRule="auto"/>
    </w:pPr>
    <w:rPr>
      <w:rFonts w:ascii="Times New Roman" w:eastAsia="Times New Roman" w:hAnsi="Times New Roman" w:cs="Times New Roman"/>
      <w:color w:val="F4F4F4"/>
      <w:sz w:val="24"/>
      <w:szCs w:val="24"/>
      <w:lang w:eastAsia="en-GB"/>
    </w:rPr>
  </w:style>
  <w:style w:type="paragraph" w:customStyle="1" w:styleId="ms-bcl-nlr1">
    <w:name w:val="ms-bcl-nlr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lr-h1">
    <w:name w:val="ms-bcl-nlr-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fcl-nlra1">
    <w:name w:val="ms-fcl-nlra1"/>
    <w:basedOn w:val="Normal"/>
    <w:rsid w:val="00994870"/>
    <w:pPr>
      <w:spacing w:after="0" w:line="240" w:lineRule="auto"/>
    </w:pPr>
    <w:rPr>
      <w:rFonts w:ascii="Times New Roman" w:eastAsia="Times New Roman" w:hAnsi="Times New Roman" w:cs="Times New Roman"/>
      <w:color w:val="F8F8F8"/>
      <w:sz w:val="24"/>
      <w:szCs w:val="24"/>
      <w:lang w:eastAsia="en-GB"/>
    </w:rPr>
  </w:style>
  <w:style w:type="paragraph" w:customStyle="1" w:styleId="ms-fcl-nlra-h1">
    <w:name w:val="ms-fcl-nlra-h1"/>
    <w:basedOn w:val="Normal"/>
    <w:rsid w:val="00994870"/>
    <w:pPr>
      <w:spacing w:after="0" w:line="240" w:lineRule="auto"/>
    </w:pPr>
    <w:rPr>
      <w:rFonts w:ascii="Times New Roman" w:eastAsia="Times New Roman" w:hAnsi="Times New Roman" w:cs="Times New Roman"/>
      <w:color w:val="F8F8F8"/>
      <w:sz w:val="24"/>
      <w:szCs w:val="24"/>
      <w:lang w:eastAsia="en-GB"/>
    </w:rPr>
  </w:style>
  <w:style w:type="paragraph" w:customStyle="1" w:styleId="ms-bcl-nlra1">
    <w:name w:val="ms-bcl-nlra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ms-bcl-nlra-h1">
    <w:name w:val="ms-bcl-nlra-h1"/>
    <w:basedOn w:val="Normal"/>
    <w:rsid w:val="00994870"/>
    <w:pPr>
      <w:spacing w:after="0" w:line="240" w:lineRule="auto"/>
    </w:pPr>
    <w:rPr>
      <w:rFonts w:ascii="Times New Roman" w:eastAsia="Times New Roman" w:hAnsi="Times New Roman" w:cs="Times New Roman"/>
      <w:sz w:val="24"/>
      <w:szCs w:val="24"/>
      <w:lang w:eastAsia="en-GB"/>
    </w:rPr>
  </w:style>
  <w:style w:type="paragraph" w:customStyle="1" w:styleId="o365cs-topnavlinkbackground-21">
    <w:name w:val="o365cs-topnavlinkbackground-21"/>
    <w:basedOn w:val="Normal"/>
    <w:rsid w:val="00994870"/>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o365cs-topnavtext1">
    <w:name w:val="o365cs-topnavtext1"/>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customStyle="1" w:styleId="o365cs-topnavtext2">
    <w:name w:val="o365cs-topnavtext2"/>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customStyle="1" w:styleId="o365cs-applauncherbackground1">
    <w:name w:val="o365cs-applauncherbackground1"/>
    <w:basedOn w:val="Normal"/>
    <w:rsid w:val="00994870"/>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menubutton1">
    <w:name w:val="o365cs-navmenubutton1"/>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customStyle="1" w:styleId="o365cs-navmenubutton2">
    <w:name w:val="o365cs-navmenubutton2"/>
    <w:basedOn w:val="Normal"/>
    <w:rsid w:val="00994870"/>
    <w:pPr>
      <w:spacing w:after="0" w:line="240" w:lineRule="auto"/>
    </w:pPr>
    <w:rPr>
      <w:rFonts w:ascii="Times New Roman" w:eastAsia="Times New Roman" w:hAnsi="Times New Roman" w:cs="Times New Roman"/>
      <w:color w:val="FFFFFF"/>
      <w:sz w:val="24"/>
      <w:szCs w:val="24"/>
      <w:lang w:eastAsia="en-GB"/>
    </w:rPr>
  </w:style>
  <w:style w:type="paragraph" w:styleId="z-TopofForm">
    <w:name w:val="HTML Top of Form"/>
    <w:basedOn w:val="Normal"/>
    <w:next w:val="Normal"/>
    <w:link w:val="z-TopofFormChar"/>
    <w:hidden/>
    <w:uiPriority w:val="99"/>
    <w:semiHidden/>
    <w:unhideWhenUsed/>
    <w:rsid w:val="0099487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94870"/>
    <w:rPr>
      <w:rFonts w:ascii="Arial" w:eastAsia="Times New Roman" w:hAnsi="Arial" w:cs="Arial"/>
      <w:vanish/>
      <w:sz w:val="16"/>
      <w:szCs w:val="16"/>
      <w:lang w:eastAsia="en-GB"/>
    </w:rPr>
  </w:style>
  <w:style w:type="character" w:customStyle="1" w:styleId="pagebreakblob1">
    <w:name w:val="pagebreakblob1"/>
    <w:basedOn w:val="DefaultParagraphFont"/>
    <w:rsid w:val="00994870"/>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994870"/>
    <w:rPr>
      <w:bdr w:val="single" w:sz="12" w:space="0" w:color="ABABAB" w:frame="1"/>
    </w:rPr>
  </w:style>
  <w:style w:type="character" w:customStyle="1" w:styleId="pagebreaktextspan2">
    <w:name w:val="pagebreaktextspan2"/>
    <w:basedOn w:val="DefaultParagraphFont"/>
    <w:rsid w:val="00994870"/>
    <w:rPr>
      <w:shd w:val="clear" w:color="auto" w:fill="FFFFFF"/>
    </w:rPr>
  </w:style>
  <w:style w:type="paragraph" w:styleId="z-BottomofForm">
    <w:name w:val="HTML Bottom of Form"/>
    <w:basedOn w:val="Normal"/>
    <w:next w:val="Normal"/>
    <w:link w:val="z-BottomofFormChar"/>
    <w:hidden/>
    <w:uiPriority w:val="99"/>
    <w:semiHidden/>
    <w:unhideWhenUsed/>
    <w:rsid w:val="0099487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94870"/>
    <w:rPr>
      <w:rFonts w:ascii="Arial" w:eastAsia="Times New Roman" w:hAnsi="Arial" w:cs="Arial"/>
      <w:vanish/>
      <w:sz w:val="16"/>
      <w:szCs w:val="16"/>
      <w:lang w:eastAsia="en-GB"/>
    </w:rPr>
  </w:style>
  <w:style w:type="character" w:customStyle="1" w:styleId="linebreakblob">
    <w:name w:val="linebreakblob"/>
    <w:basedOn w:val="DefaultParagraphFont"/>
    <w:rsid w:val="00994870"/>
  </w:style>
  <w:style w:type="character" w:customStyle="1" w:styleId="scxw23288399">
    <w:name w:val="scxw23288399"/>
    <w:basedOn w:val="DefaultParagraphFont"/>
    <w:rsid w:val="00994870"/>
  </w:style>
  <w:style w:type="character" w:customStyle="1" w:styleId="Heading1Char1">
    <w:name w:val="Heading 1 Char1"/>
    <w:basedOn w:val="DefaultParagraphFont"/>
    <w:uiPriority w:val="9"/>
    <w:rsid w:val="00994870"/>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994870"/>
    <w:rPr>
      <w:rFonts w:asciiTheme="majorHAnsi" w:eastAsiaTheme="majorEastAsia" w:hAnsiTheme="majorHAnsi" w:cstheme="majorBidi"/>
      <w:color w:val="1F3763" w:themeColor="accent1" w:themeShade="7F"/>
      <w:sz w:val="24"/>
      <w:szCs w:val="24"/>
    </w:rPr>
  </w:style>
  <w:style w:type="numbering" w:customStyle="1" w:styleId="NoList2">
    <w:name w:val="No List2"/>
    <w:next w:val="NoList"/>
    <w:uiPriority w:val="99"/>
    <w:semiHidden/>
    <w:unhideWhenUsed/>
    <w:rsid w:val="00383F62"/>
  </w:style>
  <w:style w:type="paragraph" w:customStyle="1" w:styleId="TOCHeading2">
    <w:name w:val="TOC Heading2"/>
    <w:basedOn w:val="Heading1"/>
    <w:next w:val="Normal"/>
    <w:uiPriority w:val="39"/>
    <w:unhideWhenUsed/>
    <w:qFormat/>
    <w:rsid w:val="00383F62"/>
    <w:pPr>
      <w:outlineLvl w:val="9"/>
    </w:pPr>
    <w:rPr>
      <w:lang w:val="en-US" w:eastAsia="en-US"/>
    </w:rPr>
  </w:style>
  <w:style w:type="paragraph" w:customStyle="1" w:styleId="DWListAlphabetical">
    <w:name w:val="DW List Alphabetical"/>
    <w:basedOn w:val="Normal"/>
    <w:rsid w:val="00956074"/>
    <w:pPr>
      <w:numPr>
        <w:numId w:val="8"/>
      </w:numPr>
      <w:spacing w:after="0" w:line="240" w:lineRule="auto"/>
    </w:pPr>
    <w:rPr>
      <w:rFonts w:ascii="Arial" w:eastAsia="Times New Roman" w:hAnsi="Arial" w:cs="Times New Roman"/>
      <w:szCs w:val="24"/>
    </w:rPr>
  </w:style>
  <w:style w:type="paragraph" w:customStyle="1" w:styleId="DWTableCol">
    <w:name w:val="DW Table Col"/>
    <w:basedOn w:val="Normal"/>
    <w:next w:val="Normal"/>
    <w:rsid w:val="00956074"/>
    <w:pPr>
      <w:spacing w:after="100" w:line="240" w:lineRule="auto"/>
      <w:jc w:val="center"/>
    </w:pPr>
    <w:rPr>
      <w:rFonts w:ascii="Arial" w:eastAsia="Times New Roman" w:hAnsi="Arial" w:cs="Times New Roman"/>
      <w:sz w:val="20"/>
      <w:szCs w:val="24"/>
    </w:rPr>
  </w:style>
  <w:style w:type="paragraph" w:customStyle="1" w:styleId="DWTableHdg">
    <w:name w:val="DW Table Hdg"/>
    <w:basedOn w:val="Normal"/>
    <w:next w:val="DWTableCol"/>
    <w:rsid w:val="00956074"/>
    <w:pPr>
      <w:spacing w:before="100" w:after="100" w:line="240" w:lineRule="auto"/>
      <w:jc w:val="center"/>
    </w:pPr>
    <w:rPr>
      <w:rFonts w:ascii="Arial" w:eastAsia="Times New Roman" w:hAnsi="Arial" w:cs="Times New Roman"/>
      <w:b/>
      <w:sz w:val="20"/>
      <w:szCs w:val="24"/>
    </w:rPr>
  </w:style>
  <w:style w:type="paragraph" w:customStyle="1" w:styleId="DWParaNum1">
    <w:name w:val="DW Para Num1"/>
    <w:basedOn w:val="Normal"/>
    <w:rsid w:val="00956074"/>
    <w:pPr>
      <w:numPr>
        <w:numId w:val="9"/>
      </w:numPr>
      <w:spacing w:after="220" w:line="240" w:lineRule="auto"/>
    </w:pPr>
    <w:rPr>
      <w:rFonts w:ascii="Arial" w:eastAsia="Times New Roman" w:hAnsi="Arial" w:cs="Times New Roman"/>
      <w:szCs w:val="24"/>
    </w:rPr>
  </w:style>
  <w:style w:type="paragraph" w:customStyle="1" w:styleId="DWParaNum2">
    <w:name w:val="DW Para Num2"/>
    <w:basedOn w:val="Normal"/>
    <w:rsid w:val="00956074"/>
    <w:pPr>
      <w:numPr>
        <w:ilvl w:val="1"/>
        <w:numId w:val="9"/>
      </w:numPr>
      <w:spacing w:after="220" w:line="240" w:lineRule="auto"/>
    </w:pPr>
    <w:rPr>
      <w:rFonts w:ascii="Arial" w:eastAsia="Times New Roman" w:hAnsi="Arial" w:cs="Times New Roman"/>
      <w:szCs w:val="24"/>
    </w:rPr>
  </w:style>
  <w:style w:type="paragraph" w:customStyle="1" w:styleId="DWParaNum3">
    <w:name w:val="DW Para Num3"/>
    <w:basedOn w:val="Normal"/>
    <w:rsid w:val="00956074"/>
    <w:pPr>
      <w:numPr>
        <w:ilvl w:val="2"/>
        <w:numId w:val="9"/>
      </w:numPr>
      <w:spacing w:after="220" w:line="240" w:lineRule="auto"/>
    </w:pPr>
    <w:rPr>
      <w:rFonts w:ascii="Arial" w:eastAsia="Times New Roman" w:hAnsi="Arial" w:cs="Times New Roman"/>
      <w:szCs w:val="24"/>
    </w:rPr>
  </w:style>
  <w:style w:type="paragraph" w:customStyle="1" w:styleId="DWParaNum4">
    <w:name w:val="DW Para Num4"/>
    <w:basedOn w:val="Normal"/>
    <w:rsid w:val="00956074"/>
    <w:pPr>
      <w:numPr>
        <w:ilvl w:val="3"/>
        <w:numId w:val="9"/>
      </w:numPr>
      <w:spacing w:after="220" w:line="240" w:lineRule="auto"/>
    </w:pPr>
    <w:rPr>
      <w:rFonts w:ascii="Arial" w:eastAsia="Times New Roman" w:hAnsi="Arial" w:cs="Times New Roman"/>
      <w:szCs w:val="24"/>
    </w:rPr>
  </w:style>
  <w:style w:type="paragraph" w:customStyle="1" w:styleId="DWParaNum5">
    <w:name w:val="DW Para Num5"/>
    <w:basedOn w:val="Normal"/>
    <w:rsid w:val="00956074"/>
    <w:pPr>
      <w:numPr>
        <w:ilvl w:val="4"/>
        <w:numId w:val="9"/>
      </w:numPr>
      <w:spacing w:after="220" w:line="240" w:lineRule="auto"/>
    </w:pPr>
    <w:rPr>
      <w:rFonts w:ascii="Arial" w:eastAsia="Times New Roman" w:hAnsi="Arial" w:cs="Times New Roman"/>
      <w:szCs w:val="24"/>
    </w:rPr>
  </w:style>
  <w:style w:type="paragraph" w:styleId="NoSpacing">
    <w:name w:val="No Spacing"/>
    <w:uiPriority w:val="1"/>
    <w:qFormat/>
    <w:rsid w:val="00FA3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510828">
      <w:bodyDiv w:val="1"/>
      <w:marLeft w:val="0"/>
      <w:marRight w:val="0"/>
      <w:marTop w:val="0"/>
      <w:marBottom w:val="0"/>
      <w:divBdr>
        <w:top w:val="none" w:sz="0" w:space="0" w:color="auto"/>
        <w:left w:val="none" w:sz="0" w:space="0" w:color="auto"/>
        <w:bottom w:val="none" w:sz="0" w:space="0" w:color="auto"/>
        <w:right w:val="none" w:sz="0" w:space="0" w:color="auto"/>
      </w:divBdr>
    </w:div>
    <w:div w:id="157262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parismou.org/detentions-banning/white-grey-and-black-lis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BFSAI-JSPSU-Passes@mod.uk" TargetMode="External"/><Relationship Id="rId28" Type="http://schemas.openxmlformats.org/officeDocument/2006/relationships/oleObject" Target="embeddings/Microsoft_Visio_2003-2010_Drawing1.vsd"/><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parismou.org/inspections-risk/ship-risk-profile/ros-meeting-low-risk-criteria" TargetMode="External"/><Relationship Id="rId27" Type="http://schemas.openxmlformats.org/officeDocument/2006/relationships/image" Target="media/image4.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30FD6D28D4C4CA6B5DBE2BF47D612" ma:contentTypeVersion="13" ma:contentTypeDescription="Create a new document." ma:contentTypeScope="" ma:versionID="7577b70b3baf63c594ab5b29d86bc6c8">
  <xsd:schema xmlns:xsd="http://www.w3.org/2001/XMLSchema" xmlns:xs="http://www.w3.org/2001/XMLSchema" xmlns:p="http://schemas.microsoft.com/office/2006/metadata/properties" xmlns:ns2="38728620-1825-4418-84cf-f80c5600f4ee" xmlns:ns3="1b503756-1ae8-4e81-bf90-832a17009a5c" targetNamespace="http://schemas.microsoft.com/office/2006/metadata/properties" ma:root="true" ma:fieldsID="35663c9819aed65d5b18d2c92615a470" ns2:_="" ns3:_="">
    <xsd:import namespace="38728620-1825-4418-84cf-f80c5600f4ee"/>
    <xsd:import namespace="1b503756-1ae8-4e81-bf90-832a17009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28620-1825-4418-84cf-f80c5600f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03756-1ae8-4e81-bf90-832a17009a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7F0C-23E5-4A81-A675-BDE221C94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28620-1825-4418-84cf-f80c5600f4ee"/>
    <ds:schemaRef ds:uri="1b503756-1ae8-4e81-bf90-832a1700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24E28-1E3C-4061-8E76-DB3393E73171}">
  <ds:schemaRefs>
    <ds:schemaRef ds:uri="http://schemas.microsoft.com/sharepoint/v3/contenttype/forms"/>
  </ds:schemaRefs>
</ds:datastoreItem>
</file>

<file path=customXml/itemProps3.xml><?xml version="1.0" encoding="utf-8"?>
<ds:datastoreItem xmlns:ds="http://schemas.openxmlformats.org/officeDocument/2006/customXml" ds:itemID="{BCBAB2D9-7164-4874-BF55-397326B4F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1769A1-61F7-420A-BAA8-5BA3F87A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7937</Words>
  <Characters>45243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 Alison Ms (DES Ships Comrcl-SALMO-1b)</dc:creator>
  <cp:keywords/>
  <dc:description/>
  <cp:lastModifiedBy>Starr, Tracy D (DES Ships Comrcl-SALMO-2a1)</cp:lastModifiedBy>
  <cp:revision>11</cp:revision>
  <cp:lastPrinted>2020-11-24T09:36:00Z</cp:lastPrinted>
  <dcterms:created xsi:type="dcterms:W3CDTF">2022-02-16T13:49:00Z</dcterms:created>
  <dcterms:modified xsi:type="dcterms:W3CDTF">2022-02-18T08:38:00Z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0x01010003930FD6D28D4C4CA6B5DBE2BF47D612</vt:lpwstr>
  </property>
</Properties>
</file>