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FBC" w:rsidRDefault="0067025A">
      <w:pPr>
        <w:spacing w:after="160" w:line="259" w:lineRule="auto"/>
        <w:rPr>
          <w:rFonts w:asciiTheme="minorHAnsi" w:hAnsiTheme="minorHAnsi"/>
          <w:b/>
          <w:sz w:val="36"/>
          <w:szCs w:val="36"/>
        </w:rPr>
      </w:pPr>
      <w:r>
        <w:rPr>
          <w:noProof/>
        </w:rPr>
        <w:drawing>
          <wp:anchor distT="0" distB="0" distL="114300" distR="114300" simplePos="0" relativeHeight="251658240" behindDoc="0" locked="0" layoutInCell="1" allowOverlap="1">
            <wp:simplePos x="0" y="0"/>
            <wp:positionH relativeFrom="column">
              <wp:posOffset>-211015</wp:posOffset>
            </wp:positionH>
            <wp:positionV relativeFrom="page">
              <wp:posOffset>822423</wp:posOffset>
            </wp:positionV>
            <wp:extent cx="3866400" cy="5976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7558"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1FBC" w:rsidRDefault="00F71FBC">
      <w:pPr>
        <w:spacing w:after="160" w:line="259" w:lineRule="auto"/>
        <w:jc w:val="center"/>
        <w:rPr>
          <w:rFonts w:asciiTheme="minorHAnsi" w:hAnsiTheme="minorHAnsi"/>
          <w:b/>
          <w:sz w:val="36"/>
          <w:szCs w:val="36"/>
        </w:rPr>
      </w:pPr>
    </w:p>
    <w:p w:rsidR="00F71FBC" w:rsidRDefault="00F71FBC">
      <w:pPr>
        <w:spacing w:after="160" w:line="259" w:lineRule="auto"/>
        <w:jc w:val="center"/>
        <w:rPr>
          <w:rFonts w:ascii="Calibri Light" w:hAnsi="Calibri Light" w:cs="Calibri Light"/>
          <w:b/>
          <w:sz w:val="36"/>
          <w:szCs w:val="36"/>
        </w:rPr>
      </w:pPr>
    </w:p>
    <w:p w:rsidR="00F71FBC" w:rsidRDefault="0067025A">
      <w:pPr>
        <w:spacing w:after="160" w:line="259" w:lineRule="auto"/>
        <w:jc w:val="center"/>
        <w:rPr>
          <w:rFonts w:ascii="Calibri Light" w:hAnsi="Calibri Light" w:cs="Calibri Light"/>
          <w:b/>
          <w:sz w:val="44"/>
          <w:szCs w:val="36"/>
        </w:rPr>
      </w:pPr>
      <w:r>
        <w:rPr>
          <w:rFonts w:ascii="Calibri Light" w:hAnsi="Calibri Light" w:cs="Calibri Light"/>
          <w:b/>
          <w:sz w:val="44"/>
          <w:szCs w:val="36"/>
        </w:rPr>
        <w:t>Invitation to Quote to provide permanent recruitment of an accountant </w:t>
      </w:r>
    </w:p>
    <w:p w:rsidR="00F71FBC" w:rsidRDefault="0067025A">
      <w:pPr>
        <w:spacing w:after="160" w:line="259" w:lineRule="auto"/>
        <w:rPr>
          <w:rFonts w:ascii="Calibri Light" w:hAnsi="Calibri Light" w:cs="Calibri Light"/>
          <w:b/>
          <w:sz w:val="40"/>
          <w:szCs w:val="36"/>
        </w:rPr>
      </w:pPr>
      <w:r>
        <w:rPr>
          <w:rFonts w:ascii="Calibri Light" w:hAnsi="Calibri Light" w:cs="Calibri Light"/>
          <w:b/>
          <w:sz w:val="40"/>
          <w:szCs w:val="36"/>
        </w:rPr>
        <w:t xml:space="preserve">                                                            </w:t>
      </w:r>
    </w:p>
    <w:p w:rsidR="00F71FBC" w:rsidRDefault="0067025A">
      <w:pPr>
        <w:keepLines/>
        <w:spacing w:before="120" w:after="120"/>
        <w:ind w:left="4253" w:hanging="4253"/>
        <w:rPr>
          <w:rFonts w:ascii="Calibri Light" w:hAnsi="Calibri Light" w:cs="Calibri Light"/>
          <w:szCs w:val="26"/>
        </w:rPr>
      </w:pPr>
      <w:r>
        <w:rPr>
          <w:rFonts w:ascii="Calibri Light" w:hAnsi="Calibri Light" w:cs="Calibri Light"/>
          <w:szCs w:val="26"/>
        </w:rPr>
        <w:t>Contact:</w:t>
      </w:r>
      <w:r>
        <w:rPr>
          <w:rFonts w:ascii="Calibri Light" w:hAnsi="Calibri Light" w:cs="Calibri Light"/>
          <w:szCs w:val="26"/>
        </w:rPr>
        <w:tab/>
      </w:r>
      <w:r w:rsidR="00842BA1">
        <w:rPr>
          <w:rFonts w:ascii="Calibri Light" w:hAnsi="Calibri Light" w:cs="Calibri Light"/>
          <w:szCs w:val="26"/>
        </w:rPr>
        <w:t>Will Fraser</w:t>
      </w:r>
    </w:p>
    <w:p w:rsidR="00F71FBC" w:rsidRDefault="0067025A">
      <w:pPr>
        <w:keepLines/>
        <w:spacing w:before="120" w:after="120"/>
        <w:ind w:left="4253" w:hanging="4253"/>
        <w:rPr>
          <w:rFonts w:ascii="Calibri Light" w:hAnsi="Calibri Light" w:cs="Calibri Light"/>
          <w:bCs/>
          <w:szCs w:val="26"/>
        </w:rPr>
      </w:pPr>
      <w:r>
        <w:rPr>
          <w:rFonts w:ascii="Calibri Light" w:hAnsi="Calibri Light" w:cs="Calibri Light"/>
          <w:bCs/>
          <w:szCs w:val="26"/>
        </w:rPr>
        <w:t xml:space="preserve">Address: </w:t>
      </w:r>
      <w:r>
        <w:rPr>
          <w:rFonts w:ascii="Calibri Light" w:hAnsi="Calibri Light" w:cs="Calibri Light"/>
          <w:bCs/>
          <w:szCs w:val="26"/>
        </w:rPr>
        <w:tab/>
        <w:t>County Hall, Martineau Lane, Norwich NR1 2DH</w:t>
      </w:r>
    </w:p>
    <w:p w:rsidR="00F71FBC" w:rsidRDefault="0067025A">
      <w:pPr>
        <w:keepLines/>
        <w:spacing w:before="120" w:after="120"/>
        <w:ind w:left="4253" w:hanging="4253"/>
        <w:rPr>
          <w:rFonts w:ascii="Calibri Light" w:hAnsi="Calibri Light" w:cs="Calibri Light"/>
          <w:szCs w:val="26"/>
        </w:rPr>
      </w:pPr>
      <w:r>
        <w:rPr>
          <w:rFonts w:ascii="Calibri Light" w:hAnsi="Calibri Light" w:cs="Calibri Light"/>
          <w:szCs w:val="26"/>
        </w:rPr>
        <w:t>Reference:</w:t>
      </w:r>
      <w:r>
        <w:rPr>
          <w:rFonts w:ascii="Calibri Light" w:hAnsi="Calibri Light" w:cs="Calibri Light"/>
          <w:szCs w:val="26"/>
        </w:rPr>
        <w:tab/>
        <w:t>NCCQ42259</w:t>
      </w:r>
    </w:p>
    <w:p w:rsidR="00F71FBC" w:rsidRDefault="0067025A">
      <w:pPr>
        <w:keepLines/>
        <w:spacing w:before="120" w:after="120"/>
        <w:ind w:left="4253" w:hanging="4253"/>
        <w:rPr>
          <w:rFonts w:ascii="Calibri Light" w:hAnsi="Calibri Light" w:cs="Calibri Light"/>
          <w:szCs w:val="26"/>
        </w:rPr>
      </w:pPr>
      <w:r>
        <w:rPr>
          <w:rFonts w:ascii="Calibri Light" w:hAnsi="Calibri Light" w:cs="Calibri Light"/>
          <w:szCs w:val="26"/>
        </w:rPr>
        <w:t>Contract commencement date:</w:t>
      </w:r>
      <w:r>
        <w:rPr>
          <w:rFonts w:ascii="Calibri Light" w:hAnsi="Calibri Light" w:cs="Calibri Light"/>
          <w:szCs w:val="26"/>
        </w:rPr>
        <w:tab/>
        <w:t>2 August 2021</w:t>
      </w:r>
    </w:p>
    <w:p w:rsidR="00F71FBC" w:rsidRDefault="0067025A">
      <w:pPr>
        <w:keepLines/>
        <w:spacing w:before="120" w:after="120"/>
        <w:ind w:left="4253" w:hanging="4253"/>
        <w:rPr>
          <w:rFonts w:ascii="Calibri Light" w:hAnsi="Calibri Light" w:cs="Calibri Light"/>
          <w:bCs/>
          <w:szCs w:val="26"/>
        </w:rPr>
      </w:pPr>
      <w:r>
        <w:rPr>
          <w:rFonts w:ascii="Calibri Light" w:hAnsi="Calibri Light" w:cs="Calibri Light"/>
          <w:bCs/>
          <w:szCs w:val="26"/>
        </w:rPr>
        <w:t xml:space="preserve">Period of Contract:  </w:t>
      </w:r>
      <w:r>
        <w:rPr>
          <w:rFonts w:ascii="Calibri Light" w:hAnsi="Calibri Light" w:cs="Calibri Light"/>
          <w:bCs/>
          <w:szCs w:val="26"/>
        </w:rPr>
        <w:tab/>
        <w:t xml:space="preserve">3 months </w:t>
      </w:r>
    </w:p>
    <w:p w:rsidR="00F71FBC" w:rsidRDefault="0067025A">
      <w:pPr>
        <w:keepLines/>
        <w:spacing w:before="120" w:after="120"/>
        <w:ind w:left="4253" w:hanging="4253"/>
        <w:rPr>
          <w:rFonts w:ascii="Calibri Light" w:hAnsi="Calibri Light" w:cs="Calibri Light"/>
          <w:bCs/>
          <w:szCs w:val="26"/>
        </w:rPr>
      </w:pPr>
      <w:r>
        <w:rPr>
          <w:rFonts w:ascii="Calibri Light" w:hAnsi="Calibri Light" w:cs="Calibri Light"/>
          <w:bCs/>
          <w:szCs w:val="26"/>
        </w:rPr>
        <w:t>Issue date:</w:t>
      </w:r>
      <w:r>
        <w:rPr>
          <w:rFonts w:ascii="Calibri Light" w:hAnsi="Calibri Light" w:cs="Calibri Light"/>
          <w:bCs/>
          <w:szCs w:val="26"/>
        </w:rPr>
        <w:tab/>
      </w:r>
      <w:r w:rsidR="00842BA1">
        <w:rPr>
          <w:rFonts w:ascii="Calibri Light" w:hAnsi="Calibri Light" w:cs="Calibri Light"/>
          <w:bCs/>
          <w:szCs w:val="26"/>
        </w:rPr>
        <w:t xml:space="preserve">1 </w:t>
      </w:r>
      <w:r>
        <w:rPr>
          <w:rFonts w:ascii="Calibri Light" w:hAnsi="Calibri Light" w:cs="Calibri Light"/>
          <w:bCs/>
          <w:szCs w:val="26"/>
        </w:rPr>
        <w:t>Ju</w:t>
      </w:r>
      <w:r w:rsidR="00842BA1">
        <w:rPr>
          <w:rFonts w:ascii="Calibri Light" w:hAnsi="Calibri Light" w:cs="Calibri Light"/>
          <w:bCs/>
          <w:szCs w:val="26"/>
        </w:rPr>
        <w:t>ly</w:t>
      </w:r>
      <w:r>
        <w:rPr>
          <w:rFonts w:ascii="Calibri Light" w:hAnsi="Calibri Light" w:cs="Calibri Light"/>
          <w:bCs/>
          <w:szCs w:val="26"/>
        </w:rPr>
        <w:t xml:space="preserve">2021 </w:t>
      </w:r>
    </w:p>
    <w:p w:rsidR="00F71FBC" w:rsidRDefault="0067025A">
      <w:pPr>
        <w:keepLines/>
        <w:spacing w:before="120" w:after="120"/>
        <w:ind w:left="4253" w:hanging="4253"/>
        <w:rPr>
          <w:rFonts w:ascii="Calibri Light" w:hAnsi="Calibri Light" w:cs="Calibri Light"/>
          <w:bCs/>
          <w:szCs w:val="26"/>
        </w:rPr>
      </w:pPr>
      <w:r>
        <w:rPr>
          <w:rFonts w:ascii="Calibri Light" w:hAnsi="Calibri Light" w:cs="Calibri Light"/>
          <w:bCs/>
          <w:szCs w:val="26"/>
        </w:rPr>
        <w:t xml:space="preserve">Closing date: </w:t>
      </w:r>
      <w:r>
        <w:rPr>
          <w:rFonts w:ascii="Calibri Light" w:hAnsi="Calibri Light" w:cs="Calibri Light"/>
          <w:bCs/>
          <w:szCs w:val="26"/>
        </w:rPr>
        <w:tab/>
      </w:r>
      <w:r w:rsidR="00A501A1">
        <w:rPr>
          <w:rFonts w:ascii="Calibri Light" w:hAnsi="Calibri Light" w:cs="Calibri Light"/>
          <w:bCs/>
          <w:szCs w:val="26"/>
        </w:rPr>
        <w:t xml:space="preserve">2pm  </w:t>
      </w:r>
      <w:r>
        <w:rPr>
          <w:rFonts w:ascii="Calibri Light" w:hAnsi="Calibri Light" w:cs="Calibri Light"/>
          <w:bCs/>
          <w:szCs w:val="26"/>
        </w:rPr>
        <w:t xml:space="preserve">16 July 2021 </w:t>
      </w:r>
    </w:p>
    <w:p w:rsidR="00F71FBC" w:rsidRDefault="00F71FBC">
      <w:pPr>
        <w:keepLines/>
        <w:overflowPunct w:val="0"/>
        <w:autoSpaceDE w:val="0"/>
        <w:autoSpaceDN w:val="0"/>
        <w:adjustRightInd w:val="0"/>
        <w:spacing w:before="120" w:after="120"/>
        <w:textAlignment w:val="baseline"/>
        <w:rPr>
          <w:rFonts w:asciiTheme="minorHAnsi" w:hAnsiTheme="minorHAnsi" w:cs="Arial"/>
          <w:b/>
          <w:bCs/>
          <w:sz w:val="26"/>
          <w:szCs w:val="26"/>
        </w:rPr>
      </w:pPr>
    </w:p>
    <w:p w:rsidR="00F71FBC" w:rsidRDefault="0067025A">
      <w:pPr>
        <w:spacing w:after="160" w:line="259" w:lineRule="auto"/>
        <w:rPr>
          <w:rFonts w:asciiTheme="minorHAnsi" w:hAnsiTheme="minorHAnsi" w:cstheme="minorHAnsi"/>
          <w:b/>
          <w:bCs/>
          <w:sz w:val="26"/>
          <w:szCs w:val="26"/>
        </w:rPr>
      </w:pPr>
      <w:r>
        <w:rPr>
          <w:rFonts w:asciiTheme="minorHAnsi" w:hAnsiTheme="minorHAnsi" w:cstheme="minorHAnsi"/>
          <w:b/>
          <w:bCs/>
          <w:sz w:val="26"/>
          <w:szCs w:val="26"/>
        </w:rPr>
        <w:t>Introduction</w:t>
      </w:r>
    </w:p>
    <w:p w:rsidR="00F71FBC" w:rsidRDefault="0067025A">
      <w:pPr>
        <w:keepLines/>
        <w:overflowPunct w:val="0"/>
        <w:autoSpaceDE w:val="0"/>
        <w:autoSpaceDN w:val="0"/>
        <w:adjustRightInd w:val="0"/>
        <w:spacing w:before="120" w:after="120" w:line="288" w:lineRule="auto"/>
        <w:textAlignment w:val="baseline"/>
        <w:rPr>
          <w:rFonts w:asciiTheme="minorHAnsi" w:hAnsiTheme="minorHAnsi"/>
          <w:sz w:val="22"/>
          <w:szCs w:val="22"/>
        </w:rPr>
      </w:pPr>
      <w:bookmarkStart w:id="0" w:name="_GoBack"/>
      <w:r>
        <w:rPr>
          <w:rFonts w:ascii="Calibri" w:hAnsi="Calibri"/>
          <w:sz w:val="22"/>
          <w:szCs w:val="22"/>
        </w:rPr>
        <w:t>Norfolk County Council wishes to enter into an agreement with a recruitment agency to recruit a permanent accountant to join the Budgeting and Accounting  Team</w:t>
      </w:r>
    </w:p>
    <w:bookmarkEnd w:id="0"/>
    <w:p w:rsidR="00F71FBC" w:rsidRDefault="00F71FBC">
      <w:pPr>
        <w:spacing w:after="160" w:line="259" w:lineRule="auto"/>
        <w:rPr>
          <w:rFonts w:asciiTheme="minorHAnsi" w:hAnsiTheme="minorHAnsi" w:cs="Arial"/>
          <w:b/>
          <w:bCs/>
          <w:sz w:val="26"/>
          <w:szCs w:val="26"/>
        </w:rPr>
      </w:pPr>
    </w:p>
    <w:p w:rsidR="00F71FBC" w:rsidRDefault="0067025A">
      <w:pPr>
        <w:pStyle w:val="Heading1"/>
        <w:pageBreakBefore/>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5" w:hanging="425"/>
        <w:contextualSpacing/>
        <w:rPr>
          <w:rFonts w:asciiTheme="minorHAnsi" w:hAnsiTheme="minorHAnsi" w:cstheme="minorHAnsi"/>
          <w:color w:val="FFFFFF" w:themeColor="background1"/>
          <w:spacing w:val="15"/>
          <w:kern w:val="0"/>
          <w:sz w:val="24"/>
          <w:szCs w:val="24"/>
          <w:lang w:eastAsia="en-US"/>
        </w:rPr>
      </w:pPr>
      <w:r>
        <w:rPr>
          <w:rFonts w:asciiTheme="minorHAnsi" w:hAnsiTheme="minorHAnsi" w:cstheme="minorHAnsi"/>
          <w:color w:val="FFFFFF" w:themeColor="background1"/>
          <w:spacing w:val="15"/>
          <w:kern w:val="0"/>
          <w:sz w:val="24"/>
          <w:szCs w:val="24"/>
          <w:lang w:eastAsia="en-US"/>
        </w:rPr>
        <w:lastRenderedPageBreak/>
        <w:t>Statement of Requirements</w:t>
      </w:r>
    </w:p>
    <w:p w:rsidR="00F71FBC" w:rsidRDefault="0067025A">
      <w:pPr>
        <w:pStyle w:val="Style1"/>
        <w:pBdr>
          <w:top w:val="none" w:sz="0" w:space="0" w:color="auto"/>
          <w:left w:val="none" w:sz="0" w:space="0" w:color="auto"/>
          <w:bottom w:val="none" w:sz="0" w:space="0" w:color="auto"/>
          <w:right w:val="none" w:sz="0" w:space="0" w:color="auto"/>
        </w:pBdr>
        <w:shd w:val="clear" w:color="auto" w:fill="auto"/>
        <w:tabs>
          <w:tab w:val="num" w:pos="720"/>
        </w:tabs>
        <w:ind w:left="720" w:hanging="720"/>
        <w:rPr>
          <w:rFonts w:asciiTheme="majorHAnsi" w:hAnsiTheme="majorHAnsi" w:cstheme="majorHAnsi"/>
          <w:color w:val="002060"/>
          <w:sz w:val="24"/>
          <w:szCs w:val="24"/>
        </w:rPr>
      </w:pPr>
      <w:r>
        <w:rPr>
          <w:rFonts w:asciiTheme="majorHAnsi" w:hAnsiTheme="majorHAnsi" w:cstheme="majorHAnsi"/>
          <w:color w:val="002060"/>
          <w:sz w:val="24"/>
          <w:szCs w:val="24"/>
        </w:rPr>
        <w:t>Overview</w:t>
      </w:r>
    </w:p>
    <w:p w:rsidR="00F71FBC" w:rsidRDefault="0067025A">
      <w:pPr>
        <w:keepLines/>
        <w:shd w:val="clear" w:color="auto" w:fill="FFFFFF"/>
        <w:overflowPunct w:val="0"/>
        <w:autoSpaceDE w:val="0"/>
        <w:autoSpaceDN w:val="0"/>
        <w:adjustRightInd w:val="0"/>
        <w:spacing w:before="120" w:after="120" w:line="288" w:lineRule="auto"/>
        <w:textAlignment w:val="baseline"/>
        <w:rPr>
          <w:rFonts w:asciiTheme="minorHAnsi" w:hAnsiTheme="minorHAnsi"/>
          <w:sz w:val="22"/>
          <w:szCs w:val="22"/>
        </w:rPr>
      </w:pPr>
      <w:r>
        <w:rPr>
          <w:rFonts w:ascii="Calibri" w:hAnsi="Calibri"/>
          <w:sz w:val="22"/>
          <w:szCs w:val="22"/>
        </w:rPr>
        <w:t>The council wishes to appoint a qualified Accountant to join our Budgeting and Accounting Team. Details are contained in the Service Specification, which forms Schedule 2 to the Terms and Conditions.</w:t>
      </w:r>
      <w:r>
        <w:rPr>
          <w:rFonts w:ascii="Calibri" w:hAnsi="Calibri"/>
          <w:sz w:val="22"/>
          <w:szCs w:val="22"/>
        </w:rPr>
        <w:br/>
        <w:t>The council reserves the right to use the services of the successful bidder for similar posts in the future.</w:t>
      </w:r>
      <w:r>
        <w:rPr>
          <w:rFonts w:ascii="Calibri" w:hAnsi="Calibri"/>
          <w:sz w:val="22"/>
          <w:szCs w:val="22"/>
        </w:rPr>
        <w:br/>
      </w:r>
    </w:p>
    <w:p w:rsidR="00F71FBC" w:rsidRDefault="0067025A">
      <w:pPr>
        <w:pStyle w:val="Style1"/>
        <w:pBdr>
          <w:top w:val="none" w:sz="0" w:space="0" w:color="auto"/>
          <w:left w:val="none" w:sz="0" w:space="0" w:color="auto"/>
          <w:bottom w:val="none" w:sz="0" w:space="0" w:color="auto"/>
          <w:right w:val="none" w:sz="0" w:space="0" w:color="auto"/>
        </w:pBdr>
        <w:shd w:val="clear" w:color="auto" w:fill="auto"/>
        <w:tabs>
          <w:tab w:val="num" w:pos="720"/>
        </w:tabs>
        <w:ind w:left="720" w:hanging="720"/>
        <w:rPr>
          <w:rFonts w:asciiTheme="majorHAnsi" w:hAnsiTheme="majorHAnsi" w:cstheme="majorHAnsi"/>
          <w:color w:val="002060"/>
          <w:sz w:val="24"/>
          <w:szCs w:val="24"/>
        </w:rPr>
      </w:pPr>
      <w:r>
        <w:rPr>
          <w:rFonts w:asciiTheme="majorHAnsi" w:hAnsiTheme="majorHAnsi" w:cstheme="majorHAnsi"/>
          <w:color w:val="002060"/>
          <w:sz w:val="24"/>
          <w:szCs w:val="24"/>
        </w:rPr>
        <w:t>Fees and payment</w:t>
      </w:r>
    </w:p>
    <w:p w:rsidR="00F71FBC" w:rsidRDefault="0067025A">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Contract price</w:t>
      </w:r>
    </w:p>
    <w:p w:rsidR="00F71FBC" w:rsidRDefault="0067025A">
      <w:pPr>
        <w:pStyle w:val="BodyText"/>
        <w:keepNext/>
        <w:keepLines/>
        <w:spacing w:before="120" w:after="120" w:line="276" w:lineRule="auto"/>
        <w:contextualSpacing/>
        <w:rPr>
          <w:rFonts w:asciiTheme="minorHAnsi" w:hAnsiTheme="minorHAnsi" w:cs="Arial"/>
          <w:sz w:val="22"/>
          <w:szCs w:val="22"/>
          <w:lang w:val="en-GB"/>
        </w:rPr>
      </w:pPr>
      <w:r>
        <w:rPr>
          <w:rFonts w:asciiTheme="minorHAnsi" w:hAnsiTheme="minorHAnsi" w:cs="Arial"/>
          <w:sz w:val="22"/>
          <w:szCs w:val="22"/>
          <w:lang w:val="en-GB"/>
        </w:rPr>
        <w:t>The contract price must include:</w:t>
      </w:r>
    </w:p>
    <w:p w:rsidR="00F71FBC" w:rsidRDefault="0067025A">
      <w:pPr>
        <w:pStyle w:val="BodyText"/>
        <w:numPr>
          <w:ilvl w:val="0"/>
          <w:numId w:val="10"/>
        </w:numPr>
        <w:spacing w:before="120" w:after="120" w:line="276" w:lineRule="auto"/>
        <w:ind w:left="567"/>
        <w:contextualSpacing/>
        <w:rPr>
          <w:rFonts w:asciiTheme="minorHAnsi" w:hAnsiTheme="minorHAnsi" w:cs="Arial"/>
          <w:sz w:val="22"/>
          <w:szCs w:val="22"/>
          <w:lang w:val="en-GB"/>
        </w:rPr>
      </w:pPr>
      <w:r>
        <w:rPr>
          <w:rFonts w:ascii="Calibri" w:hAnsi="Calibri" w:cs="Arial"/>
          <w:sz w:val="22"/>
          <w:szCs w:val="22"/>
          <w:lang w:val="en-GB"/>
        </w:rPr>
        <w:t>The contract price must include all of your fees.</w:t>
      </w:r>
    </w:p>
    <w:p w:rsidR="00F71FBC" w:rsidRDefault="0067025A">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Payment triggers</w:t>
      </w:r>
    </w:p>
    <w:p w:rsidR="00F71FBC" w:rsidRDefault="0067025A">
      <w:pPr>
        <w:pStyle w:val="BodyText"/>
        <w:spacing w:before="120" w:after="120" w:line="276" w:lineRule="auto"/>
        <w:contextualSpacing/>
        <w:rPr>
          <w:rFonts w:ascii="Calibri" w:hAnsi="Calibri" w:cs="Arial"/>
          <w:sz w:val="22"/>
          <w:szCs w:val="22"/>
        </w:rPr>
      </w:pPr>
      <w:r>
        <w:rPr>
          <w:rFonts w:ascii="Calibri" w:hAnsi="Calibri" w:cs="Arial"/>
          <w:sz w:val="22"/>
          <w:szCs w:val="22"/>
        </w:rPr>
        <w:t>Payment will be made for the successfully placed candidate at the commencement of the candidate’s employment.</w:t>
      </w:r>
      <w:r>
        <w:rPr>
          <w:rFonts w:ascii="Calibri" w:hAnsi="Calibri" w:cs="Arial"/>
          <w:sz w:val="22"/>
          <w:szCs w:val="22"/>
        </w:rPr>
        <w:br/>
      </w:r>
      <w:r>
        <w:rPr>
          <w:rFonts w:ascii="Calibri" w:hAnsi="Calibri" w:cs="Arial"/>
          <w:sz w:val="22"/>
          <w:szCs w:val="22"/>
        </w:rPr>
        <w:br/>
        <w:t>A rebate period of six (6) months applies to this contract, to match the probationary period for new starters to the council.</w:t>
      </w:r>
      <w:r>
        <w:rPr>
          <w:rFonts w:ascii="Calibri" w:hAnsi="Calibri" w:cs="Arial"/>
          <w:sz w:val="22"/>
          <w:szCs w:val="22"/>
        </w:rPr>
        <w:br/>
      </w:r>
      <w:r>
        <w:rPr>
          <w:rFonts w:ascii="Calibri" w:hAnsi="Calibri" w:cs="Arial"/>
          <w:sz w:val="22"/>
          <w:szCs w:val="22"/>
        </w:rPr>
        <w:br/>
        <w:t>This rebate period is recoverable on a sliding scale basis which bidders must describe separately in the Price Schedule.</w:t>
      </w:r>
      <w:r>
        <w:rPr>
          <w:rFonts w:ascii="Calibri" w:hAnsi="Calibri" w:cs="Arial"/>
          <w:sz w:val="22"/>
          <w:szCs w:val="22"/>
        </w:rPr>
        <w:br/>
      </w:r>
      <w:r>
        <w:rPr>
          <w:rFonts w:ascii="Calibri" w:hAnsi="Calibri" w:cs="Arial"/>
          <w:sz w:val="22"/>
          <w:szCs w:val="22"/>
        </w:rPr>
        <w:br/>
        <w:t>The sliding scale will not apply for the initial 6-week period of a candidate’s employment in the event that the candidate leaves the employment of the council within that period, where a full rebate will apply, or in the event that candidates are discovered within the probationary period to be unsuitable for the role due to insufficient due diligence by the Supplier, for example due to undisclosed convictions, falsifying of documents demonstrating right-to-work in the UK, missing or falsified qualifications, falsifying of references or experience or other matters of due diligence on the Supplier’s behalf.</w:t>
      </w:r>
      <w:r>
        <w:rPr>
          <w:rFonts w:ascii="Calibri" w:hAnsi="Calibri" w:cs="Arial"/>
          <w:sz w:val="22"/>
          <w:szCs w:val="22"/>
        </w:rPr>
        <w:br/>
      </w:r>
    </w:p>
    <w:p w:rsidR="00F71FBC" w:rsidRDefault="00F71FBC">
      <w:pPr>
        <w:pStyle w:val="BodyText"/>
        <w:spacing w:before="120" w:after="120" w:line="276" w:lineRule="auto"/>
        <w:contextualSpacing/>
        <w:rPr>
          <w:rFonts w:asciiTheme="minorHAnsi" w:hAnsiTheme="minorHAnsi" w:cs="Arial"/>
          <w:sz w:val="22"/>
          <w:szCs w:val="22"/>
        </w:rPr>
      </w:pPr>
    </w:p>
    <w:p w:rsidR="00F71FBC" w:rsidRDefault="0067025A">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r>
        <w:rPr>
          <w:rFonts w:asciiTheme="minorHAnsi" w:hAnsiTheme="minorHAnsi" w:cstheme="minorHAnsi"/>
          <w:color w:val="FFFFFF" w:themeColor="background1"/>
          <w:spacing w:val="15"/>
          <w:kern w:val="0"/>
          <w:sz w:val="24"/>
          <w:szCs w:val="24"/>
          <w:lang w:eastAsia="en-US"/>
        </w:rPr>
        <w:t>ITQ Management</w:t>
      </w:r>
    </w:p>
    <w:p w:rsidR="00F71FBC" w:rsidRDefault="0067025A">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rPr>
      </w:pPr>
      <w:r>
        <w:rPr>
          <w:rFonts w:asciiTheme="majorHAnsi" w:hAnsiTheme="majorHAnsi" w:cstheme="majorHAnsi"/>
          <w:color w:val="002060"/>
          <w:sz w:val="24"/>
          <w:szCs w:val="24"/>
        </w:rPr>
        <w:t>Bid</w:t>
      </w:r>
      <w:r>
        <w:rPr>
          <w:rFonts w:asciiTheme="majorHAnsi" w:hAnsiTheme="majorHAnsi" w:cstheme="majorHAnsi"/>
          <w:color w:val="002060"/>
        </w:rPr>
        <w:t xml:space="preserve"> </w:t>
      </w:r>
      <w:r>
        <w:rPr>
          <w:rFonts w:asciiTheme="majorHAnsi" w:hAnsiTheme="majorHAnsi" w:cstheme="majorHAnsi"/>
          <w:color w:val="002060"/>
          <w:sz w:val="24"/>
          <w:szCs w:val="24"/>
        </w:rPr>
        <w:t>completion</w:t>
      </w:r>
    </w:p>
    <w:p w:rsidR="00F71FBC" w:rsidRDefault="0067025A">
      <w:pPr>
        <w:pStyle w:val="BodyText"/>
        <w:spacing w:before="120" w:after="120" w:line="276" w:lineRule="auto"/>
        <w:contextualSpacing/>
        <w:rPr>
          <w:rFonts w:asciiTheme="minorHAnsi" w:hAnsiTheme="minorHAnsi" w:cs="Arial"/>
          <w:sz w:val="22"/>
          <w:szCs w:val="22"/>
        </w:rPr>
      </w:pPr>
      <w:r>
        <w:rPr>
          <w:rFonts w:asciiTheme="minorHAnsi" w:hAnsiTheme="minorHAnsi" w:cs="Arial"/>
          <w:sz w:val="22"/>
          <w:szCs w:val="22"/>
        </w:rPr>
        <w:t xml:space="preserve">Proposals are requested for a Supplier to deliver </w:t>
      </w:r>
      <w:r>
        <w:rPr>
          <w:rFonts w:ascii="Calibri" w:hAnsi="Calibri" w:cs="Arial"/>
          <w:sz w:val="22"/>
          <w:szCs w:val="22"/>
        </w:rPr>
        <w:t xml:space="preserve">a permanent recruitment of an </w:t>
      </w:r>
      <w:proofErr w:type="gramStart"/>
      <w:r>
        <w:rPr>
          <w:rFonts w:ascii="Calibri" w:hAnsi="Calibri" w:cs="Arial"/>
          <w:sz w:val="22"/>
          <w:szCs w:val="22"/>
        </w:rPr>
        <w:t xml:space="preserve">accountant </w:t>
      </w:r>
      <w:r>
        <w:rPr>
          <w:rFonts w:asciiTheme="minorHAnsi" w:hAnsiTheme="minorHAnsi" w:cs="Arial"/>
          <w:sz w:val="22"/>
          <w:szCs w:val="22"/>
        </w:rPr>
        <w:t>.</w:t>
      </w:r>
      <w:proofErr w:type="gramEnd"/>
      <w:r>
        <w:rPr>
          <w:rFonts w:asciiTheme="minorHAnsi" w:hAnsiTheme="minorHAnsi" w:cs="Arial"/>
          <w:sz w:val="22"/>
          <w:szCs w:val="22"/>
        </w:rPr>
        <w:t xml:space="preserve"> This contract will be awarded under the Terms and Conditions of Contract appended to this </w:t>
      </w:r>
      <w:r>
        <w:rPr>
          <w:rFonts w:ascii="Calibri" w:hAnsi="Calibri" w:cs="Arial"/>
          <w:sz w:val="22"/>
          <w:szCs w:val="22"/>
        </w:rPr>
        <w:t>Invitation to Quote</w:t>
      </w:r>
      <w:r>
        <w:rPr>
          <w:rFonts w:asciiTheme="minorHAnsi" w:hAnsiTheme="minorHAnsi" w:cs="Arial"/>
          <w:sz w:val="22"/>
          <w:szCs w:val="22"/>
        </w:rPr>
        <w:t xml:space="preserve">. Suppliers will need to describe how they will deliver the services to meet all of the above outcomes and requirements in the </w:t>
      </w:r>
      <w:r>
        <w:rPr>
          <w:rFonts w:asciiTheme="minorHAnsi" w:hAnsiTheme="minorHAnsi" w:cs="Arial"/>
          <w:bCs/>
          <w:sz w:val="22"/>
          <w:szCs w:val="22"/>
        </w:rPr>
        <w:t>Supplier Questions.</w:t>
      </w:r>
    </w:p>
    <w:p w:rsidR="00F71FBC" w:rsidRDefault="0067025A">
      <w:pPr>
        <w:keepNext/>
        <w:spacing w:before="120" w:after="120" w:line="276" w:lineRule="auto"/>
        <w:contextualSpacing/>
        <w:rPr>
          <w:rFonts w:asciiTheme="minorHAnsi" w:hAnsiTheme="minorHAnsi" w:cs="Arial"/>
          <w:sz w:val="22"/>
          <w:szCs w:val="22"/>
        </w:rPr>
      </w:pPr>
      <w:r>
        <w:rPr>
          <w:rFonts w:asciiTheme="minorHAnsi" w:hAnsiTheme="minorHAnsi" w:cs="Arial"/>
          <w:sz w:val="22"/>
          <w:szCs w:val="22"/>
        </w:rPr>
        <w:lastRenderedPageBreak/>
        <w:t>Please complete:</w:t>
      </w:r>
    </w:p>
    <w:p w:rsidR="00F71FBC" w:rsidRDefault="0067025A">
      <w:pPr>
        <w:pStyle w:val="ClauseText"/>
        <w:numPr>
          <w:ilvl w:val="0"/>
          <w:numId w:val="22"/>
        </w:numPr>
        <w:rPr>
          <w:b/>
        </w:rPr>
      </w:pPr>
      <w:r>
        <w:rPr>
          <w:b/>
        </w:rPr>
        <w:fldChar w:fldCharType="begin"/>
      </w:r>
      <w:r>
        <w:instrText xml:space="preserve"> REF _Ref504566942 \r \h </w:instrText>
      </w:r>
      <w:r>
        <w:rPr>
          <w:b/>
        </w:rPr>
      </w:r>
      <w:r>
        <w:rPr>
          <w:b/>
        </w:rPr>
        <w:fldChar w:fldCharType="separate"/>
      </w:r>
      <w:r>
        <w:t>Section 4</w:t>
      </w:r>
      <w:r>
        <w:rPr>
          <w:b/>
        </w:rPr>
        <w:fldChar w:fldCharType="end"/>
      </w:r>
      <w:r>
        <w:t xml:space="preserve"> - Supplier Information</w:t>
      </w:r>
    </w:p>
    <w:p w:rsidR="00F71FBC" w:rsidRDefault="0067025A">
      <w:pPr>
        <w:pStyle w:val="ClauseText"/>
        <w:numPr>
          <w:ilvl w:val="0"/>
          <w:numId w:val="22"/>
        </w:numPr>
        <w:rPr>
          <w:b/>
        </w:rPr>
      </w:pPr>
      <w:r>
        <w:rPr>
          <w:b/>
        </w:rPr>
        <w:fldChar w:fldCharType="begin"/>
      </w:r>
      <w:r>
        <w:instrText xml:space="preserve"> REF _Ref504561196 \r \h </w:instrText>
      </w:r>
      <w:r>
        <w:rPr>
          <w:b/>
        </w:rPr>
      </w:r>
      <w:r>
        <w:rPr>
          <w:b/>
        </w:rPr>
        <w:fldChar w:fldCharType="separate"/>
      </w:r>
      <w:r>
        <w:t>Section 5</w:t>
      </w:r>
      <w:r>
        <w:rPr>
          <w:b/>
        </w:rPr>
        <w:fldChar w:fldCharType="end"/>
      </w:r>
      <w:r>
        <w:t xml:space="preserve"> - Supplier Questions </w:t>
      </w:r>
    </w:p>
    <w:p w:rsidR="00F71FBC" w:rsidRDefault="0067025A">
      <w:pPr>
        <w:pStyle w:val="ClauseText"/>
        <w:numPr>
          <w:ilvl w:val="0"/>
          <w:numId w:val="22"/>
        </w:numPr>
        <w:rPr>
          <w:b/>
        </w:rPr>
      </w:pPr>
      <w:r>
        <w:rPr>
          <w:b/>
        </w:rPr>
        <w:fldChar w:fldCharType="begin"/>
      </w:r>
      <w:r>
        <w:instrText xml:space="preserve"> REF _Ref504560478 \r \h </w:instrText>
      </w:r>
      <w:r>
        <w:rPr>
          <w:b/>
        </w:rPr>
      </w:r>
      <w:r>
        <w:rPr>
          <w:b/>
        </w:rPr>
        <w:fldChar w:fldCharType="separate"/>
      </w:r>
      <w:r>
        <w:t>Section 6</w:t>
      </w:r>
      <w:r>
        <w:rPr>
          <w:b/>
        </w:rPr>
        <w:fldChar w:fldCharType="end"/>
      </w:r>
      <w:r>
        <w:t xml:space="preserve"> - Pricing Schedule</w:t>
      </w:r>
    </w:p>
    <w:p w:rsidR="00F71FBC" w:rsidRDefault="00F71FBC">
      <w:pPr>
        <w:pStyle w:val="ClauseText"/>
        <w:numPr>
          <w:ilvl w:val="0"/>
          <w:numId w:val="0"/>
        </w:numPr>
        <w:ind w:left="720" w:hanging="360"/>
        <w:rPr>
          <w:b/>
        </w:rPr>
      </w:pPr>
    </w:p>
    <w:p w:rsidR="00F71FBC" w:rsidRDefault="0067025A">
      <w:pPr>
        <w:pStyle w:val="Style3"/>
        <w:numPr>
          <w:ilvl w:val="0"/>
          <w:numId w:val="0"/>
        </w:numPr>
        <w:pBdr>
          <w:top w:val="none" w:sz="0" w:space="0" w:color="auto"/>
          <w:left w:val="none" w:sz="0" w:space="0" w:color="auto"/>
          <w:bottom w:val="none" w:sz="0" w:space="0" w:color="auto"/>
          <w:right w:val="none" w:sz="0" w:space="0" w:color="auto"/>
        </w:pBdr>
        <w:shd w:val="clear" w:color="auto" w:fill="auto"/>
        <w:rPr>
          <w:rFonts w:asciiTheme="majorHAnsi" w:hAnsiTheme="majorHAnsi" w:cstheme="majorHAnsi"/>
          <w:color w:val="002060"/>
          <w:sz w:val="24"/>
          <w:szCs w:val="24"/>
        </w:rPr>
      </w:pPr>
      <w:r>
        <w:rPr>
          <w:rFonts w:asciiTheme="majorHAnsi" w:hAnsiTheme="majorHAnsi" w:cstheme="majorHAnsi"/>
          <w:color w:val="002060"/>
          <w:sz w:val="24"/>
          <w:szCs w:val="24"/>
        </w:rPr>
        <w:t>Receipt of the  quote</w:t>
      </w:r>
    </w:p>
    <w:p w:rsidR="00F71FBC" w:rsidRDefault="0067025A">
      <w:pPr>
        <w:pStyle w:val="ClauseText"/>
        <w:numPr>
          <w:ilvl w:val="0"/>
          <w:numId w:val="18"/>
        </w:numPr>
        <w:rPr>
          <w:b/>
        </w:rPr>
      </w:pPr>
      <w:r>
        <w:t xml:space="preserve">Your response must be received no later than 11am UK time on </w:t>
      </w:r>
      <w:r>
        <w:rPr>
          <w:rFonts w:ascii="Calibri" w:hAnsi="Calibri"/>
        </w:rPr>
        <w:t>16 July 2021</w:t>
      </w:r>
    </w:p>
    <w:p w:rsidR="00F71FBC" w:rsidRDefault="0067025A">
      <w:pPr>
        <w:pStyle w:val="ClauseText"/>
        <w:numPr>
          <w:ilvl w:val="0"/>
          <w:numId w:val="18"/>
        </w:numPr>
        <w:rPr>
          <w:rStyle w:val="Hyperlink"/>
          <w:b/>
        </w:rPr>
      </w:pPr>
      <w:r>
        <w:t>Your response must be submitted</w:t>
      </w:r>
      <w:r w:rsidR="00842BA1">
        <w:t xml:space="preserve"> as attachments </w:t>
      </w:r>
      <w:r>
        <w:t xml:space="preserve"> </w:t>
      </w:r>
      <w:r w:rsidR="00842BA1">
        <w:t xml:space="preserve">to </w:t>
      </w:r>
      <w:hyperlink r:id="rId9" w:history="1">
        <w:r w:rsidR="00842BA1" w:rsidRPr="004F1B78">
          <w:rPr>
            <w:rStyle w:val="Hyperlink"/>
          </w:rPr>
          <w:t>will.fraser@norfolk.gov.uk</w:t>
        </w:r>
      </w:hyperlink>
      <w:r w:rsidR="00842BA1">
        <w:t xml:space="preserve"> with Recruitment of Account in the subject heading.</w:t>
      </w:r>
    </w:p>
    <w:p w:rsidR="00F71FBC" w:rsidRDefault="0067025A">
      <w:pPr>
        <w:pStyle w:val="ClauseText"/>
        <w:numPr>
          <w:ilvl w:val="0"/>
          <w:numId w:val="18"/>
        </w:numPr>
        <w:rPr>
          <w:b/>
        </w:rPr>
      </w:pPr>
      <w:r>
        <w:t xml:space="preserve">The Council will not consider any late responses to this </w:t>
      </w:r>
      <w:r>
        <w:rPr>
          <w:rFonts w:ascii="Calibri" w:hAnsi="Calibri"/>
        </w:rPr>
        <w:t>Invitation to Quote</w:t>
      </w:r>
      <w:r>
        <w:t xml:space="preserve"> nor will it consider requests for extension of the time or date fixed for the submission of responses. It may, however, in its own absolute discretion extend the time or date fixed for submission and in such circumstances the Council will notify all Suppliers of any change.</w:t>
      </w:r>
    </w:p>
    <w:p w:rsidR="00F71FBC" w:rsidRDefault="0067025A">
      <w:pPr>
        <w:pStyle w:val="ClauseText"/>
        <w:numPr>
          <w:ilvl w:val="0"/>
          <w:numId w:val="18"/>
        </w:numPr>
        <w:rPr>
          <w:b/>
        </w:rPr>
      </w:pPr>
      <w:r>
        <w:t>The Council may at its sole discretion change any aspect of, or stop this procurement exercise at any point and if it stops the exercise not provide any Supplier with the scores allocated in any marking exercise already undertaken or the reasons for the allocation of those scores.</w:t>
      </w:r>
    </w:p>
    <w:p w:rsidR="00F71FBC" w:rsidRDefault="0067025A">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Clarifications</w:t>
      </w:r>
    </w:p>
    <w:p w:rsidR="00F71FBC" w:rsidRPr="00D85392" w:rsidRDefault="0067025A">
      <w:pPr>
        <w:keepNext/>
        <w:spacing w:before="120" w:after="120" w:line="276" w:lineRule="auto"/>
        <w:contextualSpacing/>
        <w:rPr>
          <w:rStyle w:val="Hyperlink"/>
          <w:rFonts w:asciiTheme="minorHAnsi" w:hAnsiTheme="minorHAnsi" w:cs="Arial"/>
          <w:bCs/>
          <w:color w:val="000000" w:themeColor="text1"/>
          <w:sz w:val="22"/>
          <w:szCs w:val="22"/>
          <w:u w:val="none"/>
        </w:rPr>
      </w:pPr>
      <w:r>
        <w:rPr>
          <w:rFonts w:asciiTheme="minorHAnsi" w:hAnsiTheme="minorHAnsi" w:cs="Arial"/>
          <w:bCs/>
          <w:sz w:val="22"/>
          <w:szCs w:val="22"/>
        </w:rPr>
        <w:t xml:space="preserve">Please </w:t>
      </w:r>
      <w:r w:rsidR="00842BA1">
        <w:rPr>
          <w:rFonts w:asciiTheme="minorHAnsi" w:hAnsiTheme="minorHAnsi" w:cs="Arial"/>
          <w:bCs/>
          <w:sz w:val="22"/>
          <w:szCs w:val="22"/>
        </w:rPr>
        <w:t xml:space="preserve"> send any clarifications to </w:t>
      </w:r>
      <w:hyperlink r:id="rId10" w:history="1">
        <w:r w:rsidR="00842BA1" w:rsidRPr="004F1B78">
          <w:rPr>
            <w:rStyle w:val="Hyperlink"/>
            <w:rFonts w:asciiTheme="minorHAnsi" w:hAnsiTheme="minorHAnsi" w:cs="Arial"/>
            <w:bCs/>
            <w:sz w:val="22"/>
            <w:szCs w:val="22"/>
          </w:rPr>
          <w:t>will.fraser@norfolk.gov.uk</w:t>
        </w:r>
      </w:hyperlink>
      <w:r w:rsidRPr="00D85392">
        <w:rPr>
          <w:rStyle w:val="Hyperlink"/>
          <w:rFonts w:asciiTheme="minorHAnsi" w:hAnsiTheme="minorHAnsi" w:cs="Arial"/>
          <w:bCs/>
          <w:color w:val="000000" w:themeColor="text1"/>
          <w:sz w:val="22"/>
          <w:szCs w:val="22"/>
          <w:u w:val="none"/>
        </w:rPr>
        <w:t>.</w:t>
      </w:r>
      <w:r w:rsidR="00842BA1" w:rsidRPr="00D85392">
        <w:rPr>
          <w:rStyle w:val="Hyperlink"/>
          <w:rFonts w:asciiTheme="minorHAnsi" w:hAnsiTheme="minorHAnsi" w:cs="Arial"/>
          <w:bCs/>
          <w:color w:val="000000" w:themeColor="text1"/>
          <w:sz w:val="22"/>
          <w:szCs w:val="22"/>
          <w:u w:val="none"/>
        </w:rPr>
        <w:t xml:space="preserve">     If you wish to be kept informed of clarifications </w:t>
      </w:r>
      <w:r w:rsidR="00D85392" w:rsidRPr="00D85392">
        <w:rPr>
          <w:rStyle w:val="Hyperlink"/>
          <w:rFonts w:asciiTheme="minorHAnsi" w:hAnsiTheme="minorHAnsi" w:cs="Arial"/>
          <w:bCs/>
          <w:color w:val="000000" w:themeColor="text1"/>
          <w:sz w:val="22"/>
          <w:szCs w:val="22"/>
          <w:u w:val="none"/>
        </w:rPr>
        <w:t xml:space="preserve">and our responses, please send email as above with Clarification notification in the subject heading and your contact details. </w:t>
      </w:r>
    </w:p>
    <w:p w:rsidR="00842BA1" w:rsidRPr="00842BA1" w:rsidRDefault="00842BA1">
      <w:pPr>
        <w:keepNext/>
        <w:spacing w:before="120" w:after="120" w:line="276" w:lineRule="auto"/>
        <w:contextualSpacing/>
        <w:rPr>
          <w:rStyle w:val="Hyperlink"/>
          <w:rFonts w:asciiTheme="minorHAnsi" w:hAnsiTheme="minorHAnsi" w:cs="Arial"/>
          <w:bCs/>
          <w:sz w:val="22"/>
          <w:szCs w:val="22"/>
          <w:u w:val="none"/>
        </w:rPr>
      </w:pPr>
    </w:p>
    <w:p w:rsidR="00F71FBC" w:rsidRDefault="0067025A">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rPr>
      </w:pPr>
      <w:r>
        <w:rPr>
          <w:rFonts w:asciiTheme="majorHAnsi" w:hAnsiTheme="majorHAnsi" w:cstheme="majorHAnsi"/>
          <w:color w:val="002060"/>
        </w:rPr>
        <w:tab/>
      </w:r>
      <w:r>
        <w:rPr>
          <w:rFonts w:asciiTheme="majorHAnsi" w:hAnsiTheme="majorHAnsi" w:cstheme="majorHAnsi"/>
          <w:color w:val="002060"/>
          <w:sz w:val="24"/>
          <w:szCs w:val="24"/>
        </w:rPr>
        <w:t>Format and content of response</w:t>
      </w:r>
    </w:p>
    <w:p w:rsidR="00F71FBC" w:rsidRDefault="0067025A">
      <w:pPr>
        <w:pStyle w:val="ClauseText"/>
        <w:rPr>
          <w:b/>
        </w:rPr>
      </w:pPr>
      <w:r>
        <w:t xml:space="preserve">Submissions must not be password protected </w:t>
      </w:r>
    </w:p>
    <w:p w:rsidR="00F71FBC" w:rsidRDefault="0067025A">
      <w:pPr>
        <w:pStyle w:val="ClauseText"/>
        <w:rPr>
          <w:b/>
        </w:rPr>
      </w:pPr>
      <w:r>
        <w:t>Suppliers are to answer all questions.</w:t>
      </w:r>
    </w:p>
    <w:p w:rsidR="00F71FBC" w:rsidRDefault="0067025A">
      <w:pPr>
        <w:pStyle w:val="ClauseText"/>
        <w:rPr>
          <w:b/>
        </w:rPr>
      </w:pPr>
      <w:r>
        <w:t>Suppliers’ responses shall be clearly legible and in at least 11-point type, on a line spacing of at least 1.3 times the type size.</w:t>
      </w:r>
    </w:p>
    <w:p w:rsidR="00F71FBC" w:rsidRDefault="0067025A">
      <w:pPr>
        <w:pStyle w:val="ClauseText"/>
        <w:rPr>
          <w:b/>
        </w:rPr>
      </w:pPr>
      <w:r>
        <w:t xml:space="preserve">Documents shall not include any embedded objects. If you are required to attach a document to support a response, you should upload that separately. </w:t>
      </w:r>
    </w:p>
    <w:p w:rsidR="00F71FBC" w:rsidRDefault="0067025A">
      <w:pPr>
        <w:pStyle w:val="ClauseText"/>
        <w:rPr>
          <w:b/>
        </w:rPr>
      </w:pPr>
      <w:r>
        <w:t>Proposals shall not contain any attachments or text other than that requested, and the Council will disregard any information contained therein.</w:t>
      </w:r>
    </w:p>
    <w:p w:rsidR="00F71FBC" w:rsidRDefault="0067025A">
      <w:pPr>
        <w:pStyle w:val="ClauseText"/>
        <w:rPr>
          <w:b/>
        </w:rPr>
      </w:pPr>
      <w:r>
        <w:t>The answer to each question shall be self-contained. Responses such as ‘see answer to question x’ are not acceptable, nor are responses which refer to or assume knowledge of existing arrangements.</w:t>
      </w:r>
    </w:p>
    <w:p w:rsidR="00F71FBC" w:rsidRDefault="0067025A">
      <w:pPr>
        <w:pStyle w:val="ClauseText"/>
        <w:rPr>
          <w:b/>
        </w:rPr>
      </w:pPr>
      <w:r>
        <w:t>Suppliers should not assume that the evaluators have any prior knowledge of their organisation, its capabilities or the solutions it offers.</w:t>
      </w:r>
    </w:p>
    <w:p w:rsidR="00F71FBC" w:rsidRDefault="0067025A">
      <w:pPr>
        <w:pStyle w:val="ClauseText"/>
        <w:rPr>
          <w:b/>
          <w:bCs/>
          <w:color w:val="0000FF"/>
          <w:u w:val="single"/>
        </w:rPr>
      </w:pPr>
      <w:r>
        <w:t>Suppliers are reminded that their proposal should respond specifically to the Council’s requirements. Generic responses which do not take account of the Council’s requirements and circumstan</w:t>
      </w:r>
      <w:r>
        <w:rPr>
          <w:lang w:eastAsia="en-US"/>
        </w:rPr>
        <w:t>ces are unlikely to</w:t>
      </w:r>
      <w:r>
        <w:t xml:space="preserve"> achieve good marks.</w:t>
      </w:r>
    </w:p>
    <w:p w:rsidR="00F71FBC" w:rsidRDefault="0067025A">
      <w:pPr>
        <w:pStyle w:val="ClauseText"/>
      </w:pPr>
      <w:r>
        <w:t xml:space="preserve">Bids must be made against the contractual terms referred to at 2.1, without qualification or caveat. We do not expect to change the contract terms but if, exceptionally, you want to raise any issues about them you must do so at an early stage in the clarification process. You </w:t>
      </w:r>
      <w:r>
        <w:lastRenderedPageBreak/>
        <w:t>should not submit extensive proposals for change. We may issue revised contractual terms applicable to all bidders, and if we do so your bid must be submitted against those terms.</w:t>
      </w:r>
    </w:p>
    <w:p w:rsidR="00F71FBC" w:rsidRDefault="0067025A">
      <w:pPr>
        <w:pStyle w:val="ClauseText"/>
        <w:keepNext w:val="0"/>
        <w:ind w:left="709" w:hanging="425"/>
      </w:pPr>
      <w:r>
        <w:t>You must not caveat or qualify your bid. The following are some examples of caveats or qualifications:</w:t>
      </w:r>
    </w:p>
    <w:p w:rsidR="00F71FBC" w:rsidRDefault="0067025A">
      <w:pPr>
        <w:pStyle w:val="ClauseText"/>
        <w:numPr>
          <w:ilvl w:val="1"/>
          <w:numId w:val="19"/>
        </w:numPr>
      </w:pPr>
      <w:r>
        <w:t>statements that you have made certain assumptions and that, if these assumptions prove incorrect, you may wish to change price, timescales, quality, terms and conditions or other aspects of your offer;</w:t>
      </w:r>
    </w:p>
    <w:p w:rsidR="00F71FBC" w:rsidRDefault="0067025A">
      <w:pPr>
        <w:pStyle w:val="ClauseText"/>
        <w:numPr>
          <w:ilvl w:val="1"/>
          <w:numId w:val="19"/>
        </w:numPr>
      </w:pPr>
      <w:r>
        <w:t>statements that you do not comply with any mandatory requirement of the specification;</w:t>
      </w:r>
    </w:p>
    <w:p w:rsidR="00F71FBC" w:rsidRDefault="0067025A">
      <w:pPr>
        <w:pStyle w:val="ClauseText"/>
        <w:numPr>
          <w:ilvl w:val="1"/>
          <w:numId w:val="19"/>
        </w:numPr>
      </w:pPr>
      <w:r>
        <w:t>statements that you do not accept, or wish to modify, any aspect of the Contract or that any variant or additional term or condition will apply.</w:t>
      </w:r>
    </w:p>
    <w:p w:rsidR="00F71FBC" w:rsidRDefault="0067025A">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bookmarkStart w:id="1" w:name="_Ref484677962"/>
      <w:r>
        <w:rPr>
          <w:rFonts w:asciiTheme="majorHAnsi" w:hAnsiTheme="majorHAnsi" w:cstheme="majorHAnsi"/>
          <w:color w:val="002060"/>
          <w:sz w:val="24"/>
          <w:szCs w:val="24"/>
        </w:rPr>
        <w:t>Selection process</w:t>
      </w:r>
      <w:bookmarkEnd w:id="1"/>
    </w:p>
    <w:p w:rsidR="00F71FBC" w:rsidRDefault="0067025A">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Scoring method for quality</w:t>
      </w:r>
    </w:p>
    <w:p w:rsidR="00F71FBC" w:rsidRDefault="0067025A">
      <w:pPr>
        <w:pStyle w:val="ListParagraph"/>
        <w:numPr>
          <w:ilvl w:val="0"/>
          <w:numId w:val="20"/>
        </w:numPr>
        <w:spacing w:before="120" w:after="120" w:line="276" w:lineRule="auto"/>
        <w:ind w:hanging="578"/>
        <w:rPr>
          <w:rFonts w:asciiTheme="minorHAnsi" w:hAnsiTheme="minorHAnsi"/>
          <w:sz w:val="22"/>
          <w:szCs w:val="22"/>
        </w:rPr>
      </w:pPr>
      <w:r>
        <w:rPr>
          <w:rFonts w:asciiTheme="minorHAnsi" w:hAnsiTheme="minorHAnsi"/>
          <w:sz w:val="22"/>
          <w:szCs w:val="22"/>
        </w:rPr>
        <w:t>The score for each question will be divided by the maximum possible score of five (5) and then multiplied by the individual weighting for that question to give a weighted score.</w:t>
      </w:r>
    </w:p>
    <w:p w:rsidR="00F71FBC" w:rsidRDefault="0067025A">
      <w:pPr>
        <w:pStyle w:val="ListParagraph"/>
        <w:numPr>
          <w:ilvl w:val="0"/>
          <w:numId w:val="20"/>
        </w:numPr>
        <w:spacing w:before="120" w:after="120" w:line="276" w:lineRule="auto"/>
        <w:ind w:hanging="578"/>
        <w:rPr>
          <w:rFonts w:asciiTheme="minorHAnsi" w:hAnsiTheme="minorHAnsi"/>
          <w:sz w:val="22"/>
          <w:szCs w:val="22"/>
        </w:rPr>
      </w:pPr>
      <w:r>
        <w:rPr>
          <w:rFonts w:asciiTheme="minorHAnsi" w:hAnsiTheme="minorHAnsi"/>
          <w:sz w:val="22"/>
          <w:szCs w:val="22"/>
        </w:rPr>
        <w:t>Suppliers must achieve a minimum quality threshold of 30 out of the 65 marks available for quality or the bid will be rejected.</w:t>
      </w:r>
    </w:p>
    <w:p w:rsidR="00F71FBC" w:rsidRDefault="0067025A">
      <w:pPr>
        <w:pStyle w:val="ListParagraph"/>
        <w:numPr>
          <w:ilvl w:val="0"/>
          <w:numId w:val="20"/>
        </w:numPr>
        <w:spacing w:before="120" w:after="120" w:line="276" w:lineRule="auto"/>
        <w:ind w:hanging="578"/>
        <w:rPr>
          <w:rFonts w:asciiTheme="minorHAnsi" w:hAnsiTheme="minorHAnsi" w:cs="Arial"/>
          <w:sz w:val="22"/>
          <w:szCs w:val="22"/>
        </w:rPr>
      </w:pPr>
      <w:r>
        <w:rPr>
          <w:rFonts w:asciiTheme="minorHAnsi" w:hAnsiTheme="minorHAnsi"/>
          <w:sz w:val="22"/>
          <w:szCs w:val="22"/>
        </w:rPr>
        <w:t>Suppliers will be scored on their responses to the Supplier Questions in Section 6 in relation to the</w:t>
      </w:r>
      <w:r>
        <w:rPr>
          <w:rFonts w:asciiTheme="minorHAnsi" w:hAnsiTheme="minorHAnsi" w:cs="Arial"/>
          <w:sz w:val="22"/>
          <w:szCs w:val="22"/>
        </w:rPr>
        <w:t xml:space="preserve"> requirements of the specification. Each question is separately weighted. </w:t>
      </w:r>
    </w:p>
    <w:p w:rsidR="00F71FBC" w:rsidRDefault="0067025A">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Scoring method for Price</w:t>
      </w:r>
    </w:p>
    <w:p w:rsidR="00F71FBC" w:rsidRDefault="0067025A">
      <w:pPr>
        <w:pStyle w:val="ListParagraph"/>
        <w:numPr>
          <w:ilvl w:val="0"/>
          <w:numId w:val="20"/>
        </w:numPr>
        <w:spacing w:before="120" w:after="120" w:line="276" w:lineRule="auto"/>
        <w:ind w:hanging="578"/>
        <w:rPr>
          <w:rFonts w:asciiTheme="minorHAnsi" w:hAnsiTheme="minorHAnsi"/>
          <w:sz w:val="22"/>
          <w:szCs w:val="22"/>
        </w:rPr>
      </w:pPr>
      <w:r>
        <w:rPr>
          <w:rFonts w:asciiTheme="minorHAnsi" w:hAnsiTheme="minorHAnsi"/>
          <w:sz w:val="22"/>
          <w:szCs w:val="22"/>
        </w:rPr>
        <w:t xml:space="preserve">The formula to be used to calculate the score for price is as follows: </w:t>
      </w:r>
    </w:p>
    <w:p w:rsidR="00F71FBC" w:rsidRDefault="0067025A">
      <w:pPr>
        <w:pStyle w:val="ListParagraph"/>
        <w:numPr>
          <w:ilvl w:val="1"/>
          <w:numId w:val="3"/>
        </w:numPr>
        <w:spacing w:before="120" w:after="120" w:line="276" w:lineRule="auto"/>
        <w:ind w:hanging="306"/>
        <w:rPr>
          <w:rFonts w:asciiTheme="minorHAnsi" w:hAnsiTheme="minorHAnsi"/>
          <w:sz w:val="22"/>
          <w:szCs w:val="22"/>
        </w:rPr>
      </w:pPr>
      <w:r>
        <w:rPr>
          <w:rFonts w:asciiTheme="minorHAnsi" w:hAnsiTheme="minorHAnsi"/>
          <w:sz w:val="22"/>
          <w:szCs w:val="22"/>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rsidR="00F71FBC" w:rsidRDefault="0067025A">
      <w:pPr>
        <w:pStyle w:val="ListParagraph"/>
        <w:numPr>
          <w:ilvl w:val="0"/>
          <w:numId w:val="20"/>
        </w:numPr>
        <w:spacing w:before="120" w:after="120" w:line="276" w:lineRule="auto"/>
        <w:ind w:hanging="578"/>
        <w:rPr>
          <w:rFonts w:asciiTheme="minorHAnsi" w:hAnsiTheme="minorHAnsi"/>
          <w:sz w:val="22"/>
          <w:szCs w:val="22"/>
        </w:rPr>
      </w:pPr>
      <w:r>
        <w:rPr>
          <w:rFonts w:asciiTheme="minorHAnsi" w:hAnsiTheme="minorHAnsi"/>
          <w:sz w:val="22"/>
          <w:szCs w:val="22"/>
        </w:rPr>
        <w:t>A total of 35% of the overall score is allocated to Price.</w:t>
      </w:r>
    </w:p>
    <w:p w:rsidR="00F71FBC" w:rsidRDefault="0067025A">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Overall score</w:t>
      </w:r>
    </w:p>
    <w:p w:rsidR="00F71FBC" w:rsidRDefault="0067025A">
      <w:pPr>
        <w:pStyle w:val="ListParagraph"/>
        <w:numPr>
          <w:ilvl w:val="0"/>
          <w:numId w:val="20"/>
        </w:numPr>
        <w:spacing w:before="120" w:after="120" w:line="276" w:lineRule="auto"/>
        <w:ind w:hanging="578"/>
        <w:rPr>
          <w:rFonts w:asciiTheme="minorHAnsi" w:hAnsiTheme="minorHAnsi"/>
          <w:sz w:val="22"/>
          <w:szCs w:val="22"/>
        </w:rPr>
      </w:pPr>
      <w:r>
        <w:rPr>
          <w:rFonts w:asciiTheme="minorHAnsi" w:hAnsiTheme="minorHAnsi"/>
          <w:sz w:val="22"/>
          <w:szCs w:val="22"/>
        </w:rPr>
        <w:t>The Contract will be awarded to the Supplier whose quote results in the highest combined quality</w:t>
      </w:r>
      <w:r>
        <w:rPr>
          <w:rFonts w:asciiTheme="minorHAnsi" w:hAnsiTheme="minorHAnsi" w:cs="Arial"/>
          <w:sz w:val="22"/>
          <w:szCs w:val="22"/>
        </w:rPr>
        <w:t xml:space="preserve"> and price score.</w:t>
      </w:r>
    </w:p>
    <w:p w:rsidR="00F71FBC" w:rsidRDefault="00F71FBC">
      <w:pPr>
        <w:spacing w:before="120" w:after="120" w:line="276" w:lineRule="auto"/>
        <w:contextualSpacing/>
        <w:rPr>
          <w:rFonts w:asciiTheme="minorHAnsi" w:hAnsiTheme="minorHAnsi" w:cs="Arial"/>
          <w:b/>
          <w:sz w:val="22"/>
          <w:szCs w:val="22"/>
          <w:u w:val="single"/>
        </w:rPr>
      </w:pPr>
    </w:p>
    <w:tbl>
      <w:tblPr>
        <w:tblStyle w:val="TableGrid1"/>
        <w:tblW w:w="5000" w:type="pct"/>
        <w:tblCellMar>
          <w:top w:w="51" w:type="dxa"/>
          <w:bottom w:w="51" w:type="dxa"/>
        </w:tblCellMar>
        <w:tblLook w:val="04A0" w:firstRow="1" w:lastRow="0" w:firstColumn="1" w:lastColumn="0" w:noHBand="0" w:noVBand="1"/>
      </w:tblPr>
      <w:tblGrid>
        <w:gridCol w:w="5805"/>
        <w:gridCol w:w="3211"/>
      </w:tblGrid>
      <w:tr w:rsidR="00F71FBC">
        <w:trPr>
          <w:cantSplit/>
        </w:trPr>
        <w:tc>
          <w:tcPr>
            <w:tcW w:w="5000" w:type="pct"/>
            <w:gridSpan w:val="2"/>
            <w:tcBorders>
              <w:top w:val="single" w:sz="4" w:space="0" w:color="auto"/>
              <w:left w:val="single" w:sz="4" w:space="0" w:color="auto"/>
              <w:bottom w:val="single" w:sz="4" w:space="0" w:color="auto"/>
              <w:right w:val="single" w:sz="4" w:space="0" w:color="auto"/>
            </w:tcBorders>
            <w:hideMark/>
          </w:tcPr>
          <w:p w:rsidR="00F71FBC" w:rsidRDefault="0067025A">
            <w:pPr>
              <w:keepNext/>
              <w:spacing w:before="200" w:after="200" w:line="276" w:lineRule="auto"/>
              <w:rPr>
                <w:rFonts w:asciiTheme="minorHAnsi" w:hAnsiTheme="minorHAnsi"/>
                <w:b/>
                <w:sz w:val="22"/>
                <w:szCs w:val="22"/>
                <w:lang w:eastAsia="en-US"/>
              </w:rPr>
            </w:pPr>
            <w:r>
              <w:rPr>
                <w:rFonts w:asciiTheme="minorHAnsi" w:hAnsiTheme="minorHAnsi"/>
                <w:b/>
                <w:sz w:val="22"/>
                <w:szCs w:val="22"/>
                <w:lang w:eastAsia="en-US"/>
              </w:rPr>
              <w:t>Award Criteria - Weightings for quality and price</w:t>
            </w:r>
          </w:p>
        </w:tc>
      </w:tr>
      <w:tr w:rsidR="00F71FBC">
        <w:trPr>
          <w:cantSplit/>
        </w:trPr>
        <w:tc>
          <w:tcPr>
            <w:tcW w:w="3219" w:type="pct"/>
            <w:tcBorders>
              <w:top w:val="single" w:sz="4" w:space="0" w:color="auto"/>
              <w:left w:val="single" w:sz="4" w:space="0" w:color="auto"/>
              <w:bottom w:val="single" w:sz="4" w:space="0" w:color="auto"/>
              <w:right w:val="single" w:sz="4" w:space="0" w:color="auto"/>
            </w:tcBorders>
            <w:hideMark/>
          </w:tcPr>
          <w:p w:rsidR="00F71FBC" w:rsidRDefault="0067025A">
            <w:pPr>
              <w:keepNext/>
              <w:spacing w:before="200" w:after="200" w:line="276" w:lineRule="auto"/>
              <w:jc w:val="right"/>
              <w:rPr>
                <w:rFonts w:asciiTheme="minorHAnsi" w:hAnsiTheme="minorHAnsi"/>
                <w:b/>
                <w:sz w:val="22"/>
                <w:szCs w:val="22"/>
                <w:lang w:eastAsia="en-US"/>
              </w:rPr>
            </w:pPr>
            <w:r>
              <w:rPr>
                <w:rFonts w:asciiTheme="minorHAnsi" w:hAnsiTheme="minorHAnsi"/>
                <w:b/>
                <w:sz w:val="22"/>
                <w:szCs w:val="22"/>
                <w:lang w:eastAsia="en-US"/>
              </w:rPr>
              <w:t>Overall Price weighting</w:t>
            </w:r>
          </w:p>
        </w:tc>
        <w:tc>
          <w:tcPr>
            <w:tcW w:w="1781" w:type="pct"/>
            <w:tcBorders>
              <w:top w:val="single" w:sz="4" w:space="0" w:color="auto"/>
              <w:left w:val="single" w:sz="4" w:space="0" w:color="auto"/>
              <w:bottom w:val="single" w:sz="4" w:space="0" w:color="auto"/>
              <w:right w:val="single" w:sz="4" w:space="0" w:color="auto"/>
            </w:tcBorders>
            <w:hideMark/>
          </w:tcPr>
          <w:p w:rsidR="00F71FBC" w:rsidRDefault="0067025A">
            <w:pPr>
              <w:keepNext/>
              <w:spacing w:before="200" w:after="200" w:line="276" w:lineRule="auto"/>
              <w:jc w:val="right"/>
              <w:rPr>
                <w:rFonts w:asciiTheme="minorHAnsi" w:hAnsiTheme="minorHAnsi"/>
                <w:sz w:val="22"/>
                <w:szCs w:val="22"/>
                <w:lang w:eastAsia="en-US"/>
              </w:rPr>
            </w:pPr>
            <w:r>
              <w:rPr>
                <w:rFonts w:ascii="Calibri" w:hAnsi="Calibri"/>
                <w:sz w:val="22"/>
                <w:szCs w:val="22"/>
                <w:lang w:eastAsia="en-US"/>
              </w:rPr>
              <w:t>35</w:t>
            </w:r>
            <w:r>
              <w:rPr>
                <w:rFonts w:asciiTheme="minorHAnsi" w:hAnsiTheme="minorHAnsi"/>
                <w:sz w:val="22"/>
                <w:szCs w:val="22"/>
                <w:lang w:eastAsia="en-US"/>
              </w:rPr>
              <w:t>%</w:t>
            </w:r>
          </w:p>
        </w:tc>
      </w:tr>
      <w:tr w:rsidR="00F71FBC">
        <w:trPr>
          <w:cantSplit/>
        </w:trPr>
        <w:tc>
          <w:tcPr>
            <w:tcW w:w="3219" w:type="pct"/>
            <w:tcBorders>
              <w:top w:val="single" w:sz="4" w:space="0" w:color="auto"/>
              <w:left w:val="single" w:sz="4" w:space="0" w:color="auto"/>
              <w:bottom w:val="single" w:sz="4" w:space="0" w:color="auto"/>
              <w:right w:val="single" w:sz="4" w:space="0" w:color="auto"/>
            </w:tcBorders>
            <w:hideMark/>
          </w:tcPr>
          <w:p w:rsidR="00F71FBC" w:rsidRDefault="0067025A">
            <w:pPr>
              <w:keepNext/>
              <w:spacing w:before="200" w:after="200" w:line="276" w:lineRule="auto"/>
              <w:jc w:val="right"/>
              <w:rPr>
                <w:rFonts w:asciiTheme="minorHAnsi" w:hAnsiTheme="minorHAnsi"/>
                <w:b/>
                <w:sz w:val="22"/>
                <w:szCs w:val="22"/>
                <w:lang w:eastAsia="en-US"/>
              </w:rPr>
            </w:pPr>
            <w:r>
              <w:rPr>
                <w:rFonts w:asciiTheme="minorHAnsi" w:hAnsiTheme="minorHAnsi"/>
                <w:b/>
                <w:sz w:val="22"/>
                <w:szCs w:val="22"/>
                <w:lang w:eastAsia="en-US"/>
              </w:rPr>
              <w:t>Overall Quality weighting</w:t>
            </w:r>
          </w:p>
        </w:tc>
        <w:tc>
          <w:tcPr>
            <w:tcW w:w="1781" w:type="pct"/>
            <w:tcBorders>
              <w:top w:val="single" w:sz="4" w:space="0" w:color="auto"/>
              <w:left w:val="single" w:sz="4" w:space="0" w:color="auto"/>
              <w:bottom w:val="single" w:sz="4" w:space="0" w:color="auto"/>
              <w:right w:val="single" w:sz="4" w:space="0" w:color="auto"/>
            </w:tcBorders>
            <w:hideMark/>
          </w:tcPr>
          <w:p w:rsidR="00F71FBC" w:rsidRDefault="0067025A">
            <w:pPr>
              <w:keepNext/>
              <w:spacing w:before="200" w:after="200" w:line="276" w:lineRule="auto"/>
              <w:jc w:val="right"/>
              <w:rPr>
                <w:rFonts w:asciiTheme="minorHAnsi" w:hAnsiTheme="minorHAnsi"/>
                <w:sz w:val="22"/>
                <w:szCs w:val="22"/>
                <w:lang w:eastAsia="en-US"/>
              </w:rPr>
            </w:pPr>
            <w:r>
              <w:rPr>
                <w:rFonts w:ascii="Calibri" w:hAnsi="Calibri"/>
                <w:sz w:val="22"/>
                <w:szCs w:val="22"/>
                <w:lang w:eastAsia="en-US"/>
              </w:rPr>
              <w:t>65</w:t>
            </w:r>
            <w:r>
              <w:rPr>
                <w:rFonts w:asciiTheme="minorHAnsi" w:hAnsiTheme="minorHAnsi"/>
                <w:sz w:val="22"/>
                <w:szCs w:val="22"/>
                <w:lang w:eastAsia="en-US"/>
              </w:rPr>
              <w:t>%</w:t>
            </w:r>
          </w:p>
        </w:tc>
      </w:tr>
      <w:tr w:rsidR="00F71FBC">
        <w:trPr>
          <w:cantSplit/>
        </w:trPr>
        <w:tc>
          <w:tcPr>
            <w:tcW w:w="3219" w:type="pct"/>
            <w:tcBorders>
              <w:top w:val="single" w:sz="4" w:space="0" w:color="auto"/>
              <w:left w:val="single" w:sz="4" w:space="0" w:color="auto"/>
              <w:bottom w:val="single" w:sz="4" w:space="0" w:color="auto"/>
              <w:right w:val="single" w:sz="4" w:space="0" w:color="auto"/>
            </w:tcBorders>
            <w:hideMark/>
          </w:tcPr>
          <w:p w:rsidR="00F71FBC" w:rsidRDefault="0067025A">
            <w:pPr>
              <w:keepNext/>
              <w:spacing w:before="200" w:after="200" w:line="276" w:lineRule="auto"/>
              <w:jc w:val="right"/>
              <w:rPr>
                <w:rFonts w:asciiTheme="minorHAnsi" w:hAnsiTheme="minorHAnsi"/>
                <w:b/>
                <w:caps/>
                <w:color w:val="243F60"/>
                <w:spacing w:val="5"/>
                <w:sz w:val="22"/>
                <w:szCs w:val="22"/>
                <w:lang w:eastAsia="en-US"/>
              </w:rPr>
            </w:pPr>
            <w:r>
              <w:rPr>
                <w:rFonts w:asciiTheme="minorHAnsi" w:hAnsiTheme="minorHAnsi"/>
                <w:b/>
                <w:caps/>
                <w:color w:val="243F60"/>
                <w:spacing w:val="5"/>
                <w:sz w:val="22"/>
                <w:szCs w:val="22"/>
                <w:lang w:eastAsia="en-US"/>
              </w:rPr>
              <w:t>Total</w:t>
            </w:r>
          </w:p>
        </w:tc>
        <w:tc>
          <w:tcPr>
            <w:tcW w:w="1781" w:type="pct"/>
            <w:tcBorders>
              <w:top w:val="single" w:sz="4" w:space="0" w:color="auto"/>
              <w:left w:val="single" w:sz="4" w:space="0" w:color="auto"/>
              <w:bottom w:val="single" w:sz="4" w:space="0" w:color="auto"/>
              <w:right w:val="single" w:sz="4" w:space="0" w:color="auto"/>
            </w:tcBorders>
            <w:hideMark/>
          </w:tcPr>
          <w:p w:rsidR="00F71FBC" w:rsidRDefault="0067025A">
            <w:pPr>
              <w:keepNext/>
              <w:spacing w:before="200" w:after="200" w:line="276" w:lineRule="auto"/>
              <w:jc w:val="right"/>
              <w:rPr>
                <w:rFonts w:asciiTheme="minorHAnsi" w:hAnsiTheme="minorHAnsi"/>
                <w:sz w:val="22"/>
                <w:szCs w:val="22"/>
                <w:lang w:eastAsia="en-US"/>
              </w:rPr>
            </w:pPr>
            <w:r>
              <w:rPr>
                <w:rFonts w:asciiTheme="minorHAnsi" w:hAnsiTheme="minorHAnsi"/>
                <w:sz w:val="22"/>
                <w:szCs w:val="22"/>
                <w:lang w:eastAsia="en-US"/>
              </w:rPr>
              <w:t>100%</w:t>
            </w:r>
          </w:p>
        </w:tc>
      </w:tr>
    </w:tbl>
    <w:p w:rsidR="00F71FBC" w:rsidRDefault="0067025A">
      <w:pPr>
        <w:pStyle w:val="ListParagraph"/>
        <w:numPr>
          <w:ilvl w:val="0"/>
          <w:numId w:val="20"/>
        </w:numPr>
        <w:spacing w:before="120" w:after="120" w:line="276" w:lineRule="auto"/>
        <w:ind w:hanging="578"/>
        <w:rPr>
          <w:rFonts w:asciiTheme="minorHAnsi" w:hAnsiTheme="minorHAnsi" w:cs="Arial"/>
          <w:sz w:val="22"/>
          <w:szCs w:val="22"/>
        </w:rPr>
      </w:pPr>
      <w:r>
        <w:rPr>
          <w:rFonts w:asciiTheme="minorHAnsi" w:hAnsiTheme="minorHAnsi" w:cs="Arial"/>
          <w:sz w:val="22"/>
          <w:szCs w:val="22"/>
        </w:rPr>
        <w:t xml:space="preserve">All questions will be scored using the following descriptors: </w:t>
      </w:r>
    </w:p>
    <w:p w:rsidR="00F71FBC" w:rsidRDefault="00F71FBC">
      <w:pPr>
        <w:keepNext/>
        <w:spacing w:before="120" w:after="120" w:line="276" w:lineRule="auto"/>
        <w:contextualSpacing/>
        <w:rPr>
          <w:rFonts w:asciiTheme="minorHAnsi" w:hAnsiTheme="minorHAnsi" w:cs="Arial"/>
          <w:sz w:val="22"/>
          <w:szCs w:val="22"/>
        </w:rPr>
      </w:pPr>
    </w:p>
    <w:tbl>
      <w:tblPr>
        <w:tblStyle w:val="TableGrid4"/>
        <w:tblW w:w="5000" w:type="pct"/>
        <w:tblCellMar>
          <w:top w:w="51" w:type="dxa"/>
          <w:bottom w:w="51" w:type="dxa"/>
        </w:tblCellMar>
        <w:tblLook w:val="04A0" w:firstRow="1" w:lastRow="0" w:firstColumn="1" w:lastColumn="0" w:noHBand="0" w:noVBand="1"/>
      </w:tblPr>
      <w:tblGrid>
        <w:gridCol w:w="7983"/>
        <w:gridCol w:w="1033"/>
      </w:tblGrid>
      <w:tr w:rsidR="00F71FBC">
        <w:trPr>
          <w:cantSplit/>
        </w:trPr>
        <w:tc>
          <w:tcPr>
            <w:tcW w:w="5000" w:type="pct"/>
            <w:gridSpan w:val="2"/>
          </w:tcPr>
          <w:p w:rsidR="00F71FBC" w:rsidRDefault="0067025A">
            <w:pPr>
              <w:spacing w:before="60" w:after="60" w:line="264" w:lineRule="auto"/>
              <w:jc w:val="center"/>
              <w:rPr>
                <w:rFonts w:ascii="Calibri" w:hAnsi="Calibri" w:cs="Arial"/>
                <w:b/>
                <w:sz w:val="22"/>
                <w:szCs w:val="22"/>
                <w:lang w:eastAsia="en-US"/>
              </w:rPr>
            </w:pPr>
            <w:r>
              <w:rPr>
                <w:rFonts w:ascii="Calibri" w:hAnsi="Calibri" w:cs="Arial"/>
                <w:b/>
                <w:sz w:val="22"/>
                <w:szCs w:val="22"/>
                <w:lang w:eastAsia="en-US"/>
              </w:rPr>
              <w:t>Descriptors for the award of quality marks</w:t>
            </w:r>
          </w:p>
        </w:tc>
      </w:tr>
      <w:tr w:rsidR="00F71FBC">
        <w:trPr>
          <w:cantSplit/>
          <w:trHeight w:val="643"/>
        </w:trPr>
        <w:tc>
          <w:tcPr>
            <w:tcW w:w="4427" w:type="pct"/>
          </w:tcPr>
          <w:p w:rsidR="00F71FBC" w:rsidRDefault="0067025A">
            <w:pPr>
              <w:keepNext/>
              <w:spacing w:before="60" w:after="60" w:line="264" w:lineRule="auto"/>
              <w:rPr>
                <w:rFonts w:ascii="Calibri" w:hAnsi="Calibri" w:cs="Arial"/>
                <w:b/>
                <w:sz w:val="22"/>
                <w:szCs w:val="22"/>
                <w:lang w:eastAsia="en-US"/>
              </w:rPr>
            </w:pPr>
            <w:r>
              <w:rPr>
                <w:rFonts w:ascii="Calibri" w:hAnsi="Calibri" w:cs="Arial"/>
                <w:b/>
                <w:sz w:val="22"/>
                <w:szCs w:val="22"/>
                <w:lang w:eastAsia="en-US"/>
              </w:rPr>
              <w:t>The mark to be awarded is that for which the descriptors most closely match the bidder’s response</w:t>
            </w:r>
          </w:p>
        </w:tc>
        <w:tc>
          <w:tcPr>
            <w:tcW w:w="573" w:type="pct"/>
          </w:tcPr>
          <w:p w:rsidR="00F71FBC" w:rsidRDefault="0067025A">
            <w:pPr>
              <w:spacing w:before="60" w:after="60" w:line="264" w:lineRule="auto"/>
              <w:jc w:val="center"/>
              <w:rPr>
                <w:rFonts w:ascii="Calibri" w:hAnsi="Calibri" w:cs="Arial"/>
                <w:b/>
                <w:sz w:val="22"/>
                <w:szCs w:val="22"/>
                <w:lang w:eastAsia="en-US"/>
              </w:rPr>
            </w:pPr>
            <w:r>
              <w:rPr>
                <w:rFonts w:ascii="Calibri" w:hAnsi="Calibri" w:cs="Arial"/>
                <w:b/>
                <w:sz w:val="22"/>
                <w:szCs w:val="22"/>
                <w:lang w:eastAsia="en-US"/>
              </w:rPr>
              <w:t>Mark awarded</w:t>
            </w:r>
          </w:p>
        </w:tc>
      </w:tr>
      <w:tr w:rsidR="00F71FBC">
        <w:trPr>
          <w:cantSplit/>
        </w:trPr>
        <w:tc>
          <w:tcPr>
            <w:tcW w:w="4427" w:type="pct"/>
          </w:tcPr>
          <w:p w:rsidR="00F71FBC" w:rsidRDefault="0067025A">
            <w:pPr>
              <w:spacing w:before="60" w:after="60" w:line="264" w:lineRule="auto"/>
              <w:rPr>
                <w:rFonts w:ascii="Calibri" w:hAnsi="Calibri" w:cs="Arial"/>
                <w:sz w:val="22"/>
                <w:szCs w:val="22"/>
                <w:lang w:eastAsia="en-US"/>
              </w:rPr>
            </w:pPr>
            <w:r>
              <w:rPr>
                <w:rFonts w:ascii="Calibri" w:hAnsi="Calibri" w:cs="Calibri"/>
                <w:color w:val="000000"/>
                <w:sz w:val="22"/>
                <w:szCs w:val="22"/>
              </w:rPr>
              <w:t xml:space="preserve">An </w:t>
            </w:r>
            <w:r>
              <w:rPr>
                <w:rFonts w:ascii="Calibri" w:hAnsi="Calibri" w:cs="Calibri"/>
                <w:bCs/>
                <w:color w:val="000000"/>
                <w:sz w:val="22"/>
                <w:szCs w:val="22"/>
              </w:rPr>
              <w:t>excellent</w:t>
            </w:r>
            <w:r>
              <w:rPr>
                <w:rFonts w:ascii="Calibri" w:hAnsi="Calibri" w:cs="Calibri"/>
                <w:color w:val="000000"/>
                <w:sz w:val="22"/>
                <w:szCs w:val="22"/>
              </w:rPr>
              <w:t xml:space="preserve"> response that is </w:t>
            </w:r>
            <w:r>
              <w:rPr>
                <w:rFonts w:ascii="Calibri" w:hAnsi="Calibri" w:cs="Calibri"/>
                <w:bCs/>
                <w:color w:val="000000"/>
                <w:sz w:val="22"/>
                <w:szCs w:val="22"/>
              </w:rPr>
              <w:t>realistic, appropriately detailed and specific</w:t>
            </w:r>
            <w:r>
              <w:rPr>
                <w:rFonts w:ascii="Calibri" w:hAnsi="Calibri" w:cs="Calibri"/>
                <w:color w:val="000000"/>
                <w:sz w:val="22"/>
                <w:szCs w:val="22"/>
              </w:rPr>
              <w:t xml:space="preserve">. There is </w:t>
            </w:r>
            <w:r>
              <w:rPr>
                <w:rFonts w:ascii="Calibri" w:hAnsi="Calibri" w:cs="Calibri"/>
                <w:bCs/>
                <w:color w:val="000000"/>
                <w:sz w:val="22"/>
                <w:szCs w:val="22"/>
              </w:rPr>
              <w:t>no material weakness</w:t>
            </w:r>
            <w:r>
              <w:rPr>
                <w:rFonts w:ascii="Calibri" w:hAnsi="Calibri" w:cs="Calibri"/>
                <w:color w:val="000000"/>
                <w:sz w:val="22"/>
                <w:szCs w:val="22"/>
              </w:rPr>
              <w:t xml:space="preserve"> and:</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the approach embodies accepted good practice in all material respects and offers excellent levels of (as appropriate) functionality, performance, environmental performance, ease of use and other relevant characteristics;</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 xml:space="preserve">the response is tailored to the requirement wherever relevant and, where relevant, to specific circumstances; </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all material aspects of the question are fully answered, and the approach described fully meets all material aspects of the requirement;</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where relevant the proposal is ambitious in terms of outcomes, and sets out a convincing, coherent and evidence-based approach to achieving the outcomes claimed; and</w:t>
            </w:r>
          </w:p>
          <w:p w:rsidR="00F71FBC" w:rsidRDefault="0067025A">
            <w:pPr>
              <w:numPr>
                <w:ilvl w:val="0"/>
                <w:numId w:val="16"/>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 to performing the contract are excellent.</w:t>
            </w:r>
          </w:p>
        </w:tc>
        <w:tc>
          <w:tcPr>
            <w:tcW w:w="573" w:type="pct"/>
            <w:vAlign w:val="center"/>
          </w:tcPr>
          <w:p w:rsidR="00F71FBC" w:rsidRDefault="0067025A">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5</w:t>
            </w:r>
          </w:p>
        </w:tc>
      </w:tr>
      <w:tr w:rsidR="00F71FBC">
        <w:trPr>
          <w:cantSplit/>
        </w:trPr>
        <w:tc>
          <w:tcPr>
            <w:tcW w:w="4427" w:type="pct"/>
          </w:tcPr>
          <w:p w:rsidR="00F71FBC" w:rsidRDefault="0067025A">
            <w:pPr>
              <w:spacing w:before="60" w:after="60" w:line="264" w:lineRule="auto"/>
              <w:rPr>
                <w:rFonts w:ascii="Calibri" w:hAnsi="Calibri" w:cs="Calibri"/>
                <w:color w:val="000000"/>
                <w:sz w:val="22"/>
                <w:szCs w:val="22"/>
              </w:rPr>
            </w:pPr>
            <w:r>
              <w:rPr>
                <w:rFonts w:ascii="Calibri" w:hAnsi="Calibri" w:cs="Calibri"/>
                <w:color w:val="000000"/>
                <w:sz w:val="22"/>
                <w:szCs w:val="22"/>
              </w:rPr>
              <w:t xml:space="preserve">A </w:t>
            </w:r>
            <w:r>
              <w:rPr>
                <w:rFonts w:ascii="Calibri" w:hAnsi="Calibri" w:cs="Calibri"/>
                <w:bCs/>
                <w:color w:val="000000"/>
                <w:sz w:val="22"/>
                <w:szCs w:val="22"/>
              </w:rPr>
              <w:t>good</w:t>
            </w:r>
            <w:r>
              <w:rPr>
                <w:rFonts w:ascii="Calibri" w:hAnsi="Calibri" w:cs="Calibri"/>
                <w:color w:val="000000"/>
                <w:sz w:val="22"/>
                <w:szCs w:val="22"/>
              </w:rPr>
              <w:t xml:space="preserve"> </w:t>
            </w:r>
            <w:r>
              <w:rPr>
                <w:rFonts w:ascii="Calibri" w:hAnsi="Calibri" w:cs="Calibri"/>
                <w:bCs/>
                <w:color w:val="000000"/>
                <w:sz w:val="22"/>
                <w:szCs w:val="22"/>
              </w:rPr>
              <w:t>response</w:t>
            </w:r>
            <w:r>
              <w:rPr>
                <w:rFonts w:ascii="Calibri" w:hAnsi="Calibri" w:cs="Calibri"/>
                <w:color w:val="000000"/>
                <w:sz w:val="22"/>
                <w:szCs w:val="22"/>
              </w:rPr>
              <w:t xml:space="preserve"> that is </w:t>
            </w:r>
            <w:r>
              <w:rPr>
                <w:rFonts w:ascii="Calibri" w:hAnsi="Calibri" w:cs="Calibri"/>
                <w:bCs/>
                <w:color w:val="000000"/>
                <w:sz w:val="22"/>
                <w:szCs w:val="22"/>
              </w:rPr>
              <w:t>realistic, appropriately detailed and specific</w:t>
            </w:r>
            <w:r>
              <w:rPr>
                <w:rFonts w:ascii="Calibri" w:hAnsi="Calibri" w:cs="Calibri"/>
                <w:color w:val="000000"/>
                <w:sz w:val="22"/>
                <w:szCs w:val="22"/>
              </w:rPr>
              <w:t xml:space="preserve"> and with </w:t>
            </w:r>
            <w:r>
              <w:rPr>
                <w:rFonts w:ascii="Calibri" w:hAnsi="Calibri" w:cs="Calibri"/>
                <w:bCs/>
                <w:color w:val="000000"/>
                <w:sz w:val="22"/>
                <w:szCs w:val="22"/>
              </w:rPr>
              <w:t>only minor weaknesses</w:t>
            </w:r>
            <w:r>
              <w:rPr>
                <w:rFonts w:ascii="Calibri" w:hAnsi="Calibri" w:cs="Calibri"/>
                <w:color w:val="000000"/>
                <w:sz w:val="22"/>
                <w:szCs w:val="22"/>
              </w:rPr>
              <w:t>, where:</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the approach generally embodies accepted good practice and offers good levels of (as appropriate) functionality, performance, environmental performance, outcomes, ease of use and other relevant characteristics;</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the response is generally tailored to the requirement where relevant and, where relevant, to specific circumstances;</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all material aspects of the question are fully answered, and the approach described meets the material aspects of the requirement, with no or minor exceptions;</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where relevant the proposal seeks to deliver a good level of outcome, and sets out a convincing, coherent and evidence-based approach to achieving the outcomes claimed; and</w:t>
            </w:r>
          </w:p>
          <w:p w:rsidR="00F71FBC" w:rsidRDefault="0067025A">
            <w:pPr>
              <w:numPr>
                <w:ilvl w:val="0"/>
                <w:numId w:val="16"/>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 to performing the contract are good, with only minor deficiencies</w:t>
            </w:r>
          </w:p>
        </w:tc>
        <w:tc>
          <w:tcPr>
            <w:tcW w:w="573" w:type="pct"/>
            <w:vAlign w:val="center"/>
          </w:tcPr>
          <w:p w:rsidR="00F71FBC" w:rsidRDefault="0067025A">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4</w:t>
            </w:r>
          </w:p>
        </w:tc>
      </w:tr>
      <w:tr w:rsidR="00F71FBC">
        <w:trPr>
          <w:cantSplit/>
        </w:trPr>
        <w:tc>
          <w:tcPr>
            <w:tcW w:w="4427" w:type="pct"/>
          </w:tcPr>
          <w:p w:rsidR="00F71FBC" w:rsidRDefault="0067025A">
            <w:pPr>
              <w:spacing w:before="60" w:after="60" w:line="264" w:lineRule="auto"/>
              <w:rPr>
                <w:rFonts w:ascii="Calibri" w:hAnsi="Calibri" w:cs="Arial"/>
                <w:sz w:val="22"/>
                <w:szCs w:val="22"/>
                <w:lang w:eastAsia="en-US"/>
              </w:rPr>
            </w:pPr>
            <w:r>
              <w:rPr>
                <w:rFonts w:ascii="Calibri" w:hAnsi="Calibri" w:cs="Arial"/>
                <w:sz w:val="22"/>
                <w:szCs w:val="22"/>
                <w:lang w:eastAsia="en-US"/>
              </w:rPr>
              <w:lastRenderedPageBreak/>
              <w:t xml:space="preserve">A </w:t>
            </w:r>
            <w:r>
              <w:rPr>
                <w:rFonts w:ascii="Calibri" w:hAnsi="Calibri" w:cs="Arial"/>
                <w:bCs/>
                <w:sz w:val="22"/>
                <w:szCs w:val="22"/>
                <w:lang w:eastAsia="en-US"/>
              </w:rPr>
              <w:t>satisfactory</w:t>
            </w:r>
            <w:r>
              <w:rPr>
                <w:rFonts w:ascii="Calibri" w:hAnsi="Calibri" w:cs="Arial"/>
                <w:sz w:val="22"/>
                <w:szCs w:val="22"/>
                <w:lang w:eastAsia="en-US"/>
              </w:rPr>
              <w:t xml:space="preserve"> response that is </w:t>
            </w:r>
            <w:r>
              <w:rPr>
                <w:rFonts w:ascii="Calibri" w:hAnsi="Calibri" w:cs="Arial"/>
                <w:bCs/>
                <w:sz w:val="22"/>
                <w:szCs w:val="22"/>
                <w:lang w:eastAsia="en-US"/>
              </w:rPr>
              <w:t>realistic in all material respects</w:t>
            </w:r>
            <w:r>
              <w:rPr>
                <w:rFonts w:ascii="Calibri" w:hAnsi="Calibri" w:cs="Arial"/>
                <w:sz w:val="22"/>
                <w:szCs w:val="22"/>
                <w:lang w:eastAsia="en-US"/>
              </w:rPr>
              <w:t xml:space="preserve">, and that is at least </w:t>
            </w:r>
            <w:r>
              <w:rPr>
                <w:rFonts w:ascii="Calibri" w:hAnsi="Calibri" w:cs="Arial"/>
                <w:bCs/>
                <w:sz w:val="22"/>
                <w:szCs w:val="22"/>
                <w:lang w:eastAsia="en-US"/>
              </w:rPr>
              <w:t>sufficiently detailed and specific</w:t>
            </w:r>
            <w:r>
              <w:rPr>
                <w:rFonts w:ascii="Calibri" w:hAnsi="Calibri" w:cs="Arial"/>
                <w:sz w:val="22"/>
                <w:szCs w:val="22"/>
                <w:lang w:eastAsia="en-US"/>
              </w:rPr>
              <w:t xml:space="preserve"> to give general clarity about what is to be delivered and how. There are </w:t>
            </w:r>
            <w:r>
              <w:rPr>
                <w:rFonts w:ascii="Calibri" w:hAnsi="Calibri" w:cs="Arial"/>
                <w:bCs/>
                <w:sz w:val="22"/>
                <w:szCs w:val="22"/>
                <w:lang w:eastAsia="en-US"/>
              </w:rPr>
              <w:t>some weaknesses</w:t>
            </w:r>
            <w:r>
              <w:rPr>
                <w:rFonts w:ascii="Calibri" w:hAnsi="Calibri" w:cs="Arial"/>
                <w:sz w:val="22"/>
                <w:szCs w:val="22"/>
                <w:lang w:eastAsia="en-US"/>
              </w:rPr>
              <w:t>, but:</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the approach does not materially conflict with accepted good practice and generally offers acceptable levels of (as appropriate) functionality, performance, environmental performance, ease of use and other relevant characteristics;</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most material aspects of the question are fully answered, and the approach described meets the material aspects of the requirement, with no or minor exceptions;</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while the response may be somewhat generic, it is not inappropriate to the specific circumstances or too high-level to give reasonable clarity and confidence;</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where relevant the proposal seeks to deliver acceptable outcomes, and sets out a reasonably convincing, coherent and evidence-based approach to achieving the outcomes claimed; and</w:t>
            </w:r>
          </w:p>
          <w:p w:rsidR="00F71FBC" w:rsidRDefault="0067025A">
            <w:pPr>
              <w:numPr>
                <w:ilvl w:val="0"/>
                <w:numId w:val="16"/>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w:t>
            </w:r>
            <w:r>
              <w:rPr>
                <w:rFonts w:ascii="Calibri" w:hAnsi="Calibri" w:cs="Calibri"/>
                <w:color w:val="000000"/>
                <w:sz w:val="22"/>
                <w:szCs w:val="22"/>
              </w:rPr>
              <w:t xml:space="preserve"> to performing the contract are generally acceptable</w:t>
            </w:r>
            <w:r>
              <w:rPr>
                <w:rFonts w:ascii="Calibri" w:hAnsi="Calibri" w:cs="Arial"/>
                <w:sz w:val="22"/>
                <w:szCs w:val="22"/>
              </w:rPr>
              <w:t>.</w:t>
            </w:r>
          </w:p>
        </w:tc>
        <w:tc>
          <w:tcPr>
            <w:tcW w:w="573" w:type="pct"/>
            <w:vAlign w:val="center"/>
          </w:tcPr>
          <w:p w:rsidR="00F71FBC" w:rsidRDefault="0067025A">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3</w:t>
            </w:r>
          </w:p>
        </w:tc>
      </w:tr>
      <w:tr w:rsidR="00F71FBC">
        <w:trPr>
          <w:cantSplit/>
        </w:trPr>
        <w:tc>
          <w:tcPr>
            <w:tcW w:w="4427" w:type="pct"/>
          </w:tcPr>
          <w:p w:rsidR="00F71FBC" w:rsidRDefault="0067025A">
            <w:pPr>
              <w:spacing w:before="60" w:after="60" w:line="264" w:lineRule="auto"/>
              <w:rPr>
                <w:rFonts w:ascii="Calibri" w:hAnsi="Calibri" w:cs="Arial"/>
                <w:sz w:val="22"/>
                <w:szCs w:val="22"/>
                <w:lang w:eastAsia="en-US"/>
              </w:rPr>
            </w:pPr>
            <w:r>
              <w:rPr>
                <w:rFonts w:ascii="Calibri" w:hAnsi="Calibri" w:cs="Arial"/>
                <w:sz w:val="22"/>
                <w:szCs w:val="22"/>
                <w:lang w:eastAsia="en-US"/>
              </w:rPr>
              <w:t xml:space="preserve">A </w:t>
            </w:r>
            <w:r>
              <w:rPr>
                <w:rFonts w:ascii="Calibri" w:hAnsi="Calibri" w:cs="Calibri"/>
                <w:bCs/>
                <w:color w:val="000000"/>
                <w:sz w:val="22"/>
                <w:szCs w:val="22"/>
              </w:rPr>
              <w:t>rather deficient</w:t>
            </w:r>
            <w:r>
              <w:rPr>
                <w:rFonts w:ascii="Calibri" w:hAnsi="Calibri" w:cs="Calibri"/>
                <w:color w:val="000000"/>
                <w:sz w:val="22"/>
                <w:szCs w:val="22"/>
              </w:rPr>
              <w:t xml:space="preserve"> response where</w:t>
            </w:r>
            <w:r>
              <w:rPr>
                <w:rFonts w:ascii="Calibri" w:hAnsi="Calibri" w:cs="Arial"/>
                <w:sz w:val="22"/>
                <w:szCs w:val="22"/>
                <w:lang w:eastAsia="en-US"/>
              </w:rPr>
              <w:t>:</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there is insufficient detail or specificity to be clear, wholly or for material aspects of the requirement, what is to be delivered and how;</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material parts of the question are not answered or material parts of the response are unrealistic or the approach described, in some material respects, appears not to meet the requirement;</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the approach described appears, in some material respects, not to deliver expected levels of (as appropriate) functionality, performance, environmental performance, ease of use or other relevant characteristics;</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the approach conflicts with accepted good practice in some material respects;</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the approach is in material part inappropriately generic or a poor fit with the specific circumstances or context;</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 xml:space="preserve">the approach is rather unambitious in terms of outcomes or the approach to achieving the claimed outcomes is somewhat unconvincing; and/or </w:t>
            </w:r>
          </w:p>
          <w:p w:rsidR="00F71FBC" w:rsidRDefault="0067025A">
            <w:pPr>
              <w:numPr>
                <w:ilvl w:val="0"/>
                <w:numId w:val="16"/>
              </w:numPr>
              <w:spacing w:before="60" w:after="60" w:line="264" w:lineRule="auto"/>
              <w:rPr>
                <w:rFonts w:ascii="Calibri" w:hAnsi="Calibri" w:cs="Arial"/>
                <w:sz w:val="22"/>
                <w:szCs w:val="22"/>
              </w:rPr>
            </w:pPr>
            <w:r>
              <w:rPr>
                <w:rFonts w:ascii="Calibri" w:hAnsi="Calibri" w:cs="Arial"/>
                <w:sz w:val="22"/>
                <w:szCs w:val="22"/>
              </w:rPr>
              <w:t>where relevant, the organisation, qualification and experience of staff assigned to performing the contract do not reach the expected levels in some material respects.</w:t>
            </w:r>
          </w:p>
        </w:tc>
        <w:tc>
          <w:tcPr>
            <w:tcW w:w="573" w:type="pct"/>
            <w:vAlign w:val="center"/>
          </w:tcPr>
          <w:p w:rsidR="00F71FBC" w:rsidRDefault="0067025A">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2</w:t>
            </w:r>
          </w:p>
        </w:tc>
      </w:tr>
      <w:tr w:rsidR="00F71FBC">
        <w:trPr>
          <w:cantSplit/>
        </w:trPr>
        <w:tc>
          <w:tcPr>
            <w:tcW w:w="4427" w:type="pct"/>
          </w:tcPr>
          <w:p w:rsidR="00F71FBC" w:rsidRDefault="0067025A">
            <w:pPr>
              <w:spacing w:before="60" w:after="60" w:line="264" w:lineRule="auto"/>
              <w:rPr>
                <w:rFonts w:ascii="Calibri" w:hAnsi="Calibri" w:cs="Arial"/>
                <w:sz w:val="22"/>
                <w:szCs w:val="22"/>
                <w:lang w:eastAsia="en-US"/>
              </w:rPr>
            </w:pPr>
            <w:r>
              <w:rPr>
                <w:rFonts w:ascii="Calibri" w:hAnsi="Calibri" w:cs="Calibri"/>
                <w:color w:val="000000"/>
                <w:sz w:val="22"/>
                <w:szCs w:val="22"/>
              </w:rPr>
              <w:t xml:space="preserve">An </w:t>
            </w:r>
            <w:r>
              <w:rPr>
                <w:rFonts w:ascii="Calibri" w:hAnsi="Calibri" w:cs="Calibri"/>
                <w:bCs/>
                <w:color w:val="000000"/>
                <w:sz w:val="22"/>
                <w:szCs w:val="22"/>
              </w:rPr>
              <w:t>inadequate</w:t>
            </w:r>
            <w:r>
              <w:rPr>
                <w:rFonts w:ascii="Calibri" w:hAnsi="Calibri" w:cs="Calibri"/>
                <w:color w:val="000000"/>
                <w:sz w:val="22"/>
                <w:szCs w:val="22"/>
              </w:rPr>
              <w:t xml:space="preserve"> response that is in part or in aggregate sufficiently</w:t>
            </w:r>
            <w:r>
              <w:rPr>
                <w:rFonts w:ascii="Calibri" w:hAnsi="Calibri" w:cs="Calibri"/>
                <w:bCs/>
                <w:color w:val="000000"/>
                <w:sz w:val="22"/>
                <w:szCs w:val="22"/>
              </w:rPr>
              <w:t xml:space="preserve"> unrealistic</w:t>
            </w:r>
            <w:r>
              <w:rPr>
                <w:rFonts w:ascii="Calibri" w:hAnsi="Calibri" w:cs="Calibri"/>
                <w:color w:val="000000"/>
                <w:sz w:val="22"/>
                <w:szCs w:val="22"/>
              </w:rPr>
              <w:t xml:space="preserve"> as to cast serious doubts over deliverability or efficacy or </w:t>
            </w:r>
            <w:r>
              <w:rPr>
                <w:rFonts w:ascii="Calibri" w:hAnsi="Calibri" w:cs="Calibri"/>
                <w:bCs/>
                <w:color w:val="000000"/>
                <w:sz w:val="22"/>
                <w:szCs w:val="22"/>
              </w:rPr>
              <w:t>very materially lacking in detail or specificity</w:t>
            </w:r>
            <w:r>
              <w:rPr>
                <w:rFonts w:ascii="Calibri" w:hAnsi="Calibri" w:cs="Calibri"/>
                <w:color w:val="000000"/>
                <w:sz w:val="22"/>
                <w:szCs w:val="22"/>
              </w:rPr>
              <w:t xml:space="preserve"> or where, individually or in aggregate, there are </w:t>
            </w:r>
            <w:r>
              <w:rPr>
                <w:rFonts w:ascii="Calibri" w:hAnsi="Calibri" w:cs="Calibri"/>
                <w:bCs/>
                <w:color w:val="000000"/>
                <w:sz w:val="22"/>
                <w:szCs w:val="22"/>
              </w:rPr>
              <w:t>very material weaknesses</w:t>
            </w:r>
            <w:r>
              <w:rPr>
                <w:rFonts w:ascii="Calibri" w:hAnsi="Calibri" w:cs="Arial"/>
                <w:sz w:val="22"/>
                <w:szCs w:val="22"/>
                <w:lang w:eastAsia="en-US"/>
              </w:rPr>
              <w:t>.</w:t>
            </w:r>
          </w:p>
        </w:tc>
        <w:tc>
          <w:tcPr>
            <w:tcW w:w="573" w:type="pct"/>
            <w:vAlign w:val="center"/>
          </w:tcPr>
          <w:p w:rsidR="00F71FBC" w:rsidRDefault="0067025A">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1</w:t>
            </w:r>
          </w:p>
        </w:tc>
      </w:tr>
      <w:tr w:rsidR="00F71FBC">
        <w:trPr>
          <w:cantSplit/>
        </w:trPr>
        <w:tc>
          <w:tcPr>
            <w:tcW w:w="4427" w:type="pct"/>
          </w:tcPr>
          <w:p w:rsidR="00F71FBC" w:rsidRDefault="0067025A">
            <w:pPr>
              <w:spacing w:before="60" w:after="60" w:line="264" w:lineRule="auto"/>
              <w:rPr>
                <w:rFonts w:ascii="Calibri" w:hAnsi="Calibri" w:cs="Arial"/>
                <w:sz w:val="22"/>
                <w:szCs w:val="22"/>
                <w:lang w:eastAsia="en-US"/>
              </w:rPr>
            </w:pPr>
            <w:r>
              <w:rPr>
                <w:rFonts w:ascii="Calibri" w:hAnsi="Calibri" w:cs="Arial"/>
                <w:bCs/>
                <w:sz w:val="22"/>
                <w:szCs w:val="22"/>
                <w:lang w:eastAsia="en-US"/>
              </w:rPr>
              <w:t>No response</w:t>
            </w:r>
            <w:r>
              <w:rPr>
                <w:rFonts w:ascii="Calibri" w:hAnsi="Calibri" w:cs="Arial"/>
                <w:sz w:val="22"/>
                <w:szCs w:val="22"/>
                <w:lang w:eastAsia="en-US"/>
              </w:rPr>
              <w:t xml:space="preserve"> or a response with </w:t>
            </w:r>
            <w:r>
              <w:rPr>
                <w:rFonts w:ascii="Calibri" w:hAnsi="Calibri" w:cs="Arial"/>
                <w:bCs/>
                <w:sz w:val="22"/>
                <w:szCs w:val="22"/>
                <w:lang w:eastAsia="en-US"/>
              </w:rPr>
              <w:t>insufficient content to allow meaningful evaluation</w:t>
            </w:r>
            <w:r>
              <w:rPr>
                <w:rFonts w:ascii="Calibri" w:hAnsi="Calibri" w:cs="Arial"/>
                <w:sz w:val="22"/>
                <w:szCs w:val="22"/>
                <w:lang w:eastAsia="en-US"/>
              </w:rPr>
              <w:t xml:space="preserve"> or a </w:t>
            </w:r>
            <w:r>
              <w:rPr>
                <w:rFonts w:ascii="Calibri" w:hAnsi="Calibri" w:cs="Arial"/>
                <w:bCs/>
                <w:sz w:val="22"/>
                <w:szCs w:val="22"/>
                <w:lang w:eastAsia="en-US"/>
              </w:rPr>
              <w:t>fundamentally unrealistic response</w:t>
            </w:r>
            <w:r>
              <w:rPr>
                <w:rFonts w:ascii="Calibri" w:hAnsi="Calibri" w:cs="Arial"/>
                <w:sz w:val="22"/>
                <w:szCs w:val="22"/>
                <w:lang w:eastAsia="en-US"/>
              </w:rPr>
              <w:t xml:space="preserve"> or a </w:t>
            </w:r>
            <w:r>
              <w:rPr>
                <w:rFonts w:ascii="Calibri" w:hAnsi="Calibri" w:cs="Arial"/>
                <w:bCs/>
                <w:sz w:val="22"/>
                <w:szCs w:val="22"/>
                <w:lang w:eastAsia="en-US"/>
              </w:rPr>
              <w:t>clearly unacceptable</w:t>
            </w:r>
            <w:r>
              <w:rPr>
                <w:rFonts w:ascii="Calibri" w:hAnsi="Calibri" w:cs="Arial"/>
                <w:sz w:val="22"/>
                <w:szCs w:val="22"/>
                <w:lang w:eastAsia="en-US"/>
              </w:rPr>
              <w:t xml:space="preserve"> response where the weaknesses, individually or in aggregate, are fundamental. </w:t>
            </w:r>
          </w:p>
          <w:p w:rsidR="00F71FBC" w:rsidRDefault="0067025A">
            <w:pPr>
              <w:spacing w:before="60" w:after="60" w:line="264" w:lineRule="auto"/>
              <w:rPr>
                <w:rFonts w:ascii="Calibri" w:hAnsi="Calibri" w:cs="Arial"/>
                <w:sz w:val="22"/>
                <w:szCs w:val="20"/>
                <w:lang w:eastAsia="en-US"/>
              </w:rPr>
            </w:pPr>
            <w:bookmarkStart w:id="2" w:name="_Hlk31115896"/>
            <w:r>
              <w:rPr>
                <w:rFonts w:ascii="Calibri" w:hAnsi="Calibri" w:cs="Arial"/>
                <w:sz w:val="22"/>
                <w:szCs w:val="20"/>
                <w:lang w:eastAsia="en-US"/>
              </w:rPr>
              <w:t>If any question receives a score of ‘0’, the entire submission will be rejected.</w:t>
            </w:r>
            <w:bookmarkEnd w:id="2"/>
          </w:p>
        </w:tc>
        <w:tc>
          <w:tcPr>
            <w:tcW w:w="573" w:type="pct"/>
            <w:vAlign w:val="center"/>
          </w:tcPr>
          <w:p w:rsidR="00F71FBC" w:rsidRDefault="0067025A">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0</w:t>
            </w:r>
          </w:p>
        </w:tc>
      </w:tr>
    </w:tbl>
    <w:p w:rsidR="00F71FBC" w:rsidRDefault="00F71FBC">
      <w:pPr>
        <w:spacing w:before="120" w:after="120" w:line="276" w:lineRule="auto"/>
        <w:contextualSpacing/>
        <w:rPr>
          <w:rFonts w:asciiTheme="minorHAnsi" w:hAnsiTheme="minorHAnsi" w:cs="Arial"/>
          <w:b/>
          <w:sz w:val="22"/>
          <w:szCs w:val="22"/>
          <w:u w:val="single"/>
        </w:rPr>
      </w:pPr>
    </w:p>
    <w:p w:rsidR="00F71FBC" w:rsidRDefault="0067025A">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r>
        <w:rPr>
          <w:rFonts w:asciiTheme="minorHAnsi" w:hAnsiTheme="minorHAnsi" w:cstheme="minorHAnsi"/>
          <w:color w:val="FFFFFF" w:themeColor="background1"/>
          <w:spacing w:val="15"/>
          <w:kern w:val="0"/>
          <w:sz w:val="24"/>
          <w:szCs w:val="24"/>
          <w:lang w:eastAsia="en-US"/>
        </w:rPr>
        <w:t>Procurement Timetable</w:t>
      </w:r>
    </w:p>
    <w:p w:rsidR="00F71FBC" w:rsidRDefault="0067025A">
      <w:pPr>
        <w:pStyle w:val="BodyText"/>
        <w:keepNext/>
        <w:widowControl/>
        <w:tabs>
          <w:tab w:val="clear" w:pos="0"/>
          <w:tab w:val="left" w:pos="720"/>
        </w:tabs>
        <w:spacing w:before="120" w:after="120" w:line="276" w:lineRule="auto"/>
        <w:contextualSpacing/>
        <w:rPr>
          <w:rFonts w:asciiTheme="minorHAnsi" w:hAnsiTheme="minorHAnsi"/>
        </w:rPr>
      </w:pPr>
      <w:r>
        <w:rPr>
          <w:rFonts w:asciiTheme="minorHAnsi" w:hAnsiTheme="minorHAnsi"/>
          <w:sz w:val="22"/>
          <w:szCs w:val="22"/>
        </w:rPr>
        <w:t>The procurement timetable, outlined below, is for information and potentially subject to change. The council reserves the right to amend any aspect of the timetable during the procurement and evaluation process</w:t>
      </w:r>
      <w:r>
        <w:rPr>
          <w:rFonts w:asciiTheme="minorHAnsi" w:hAnsiTheme="minorHAnsi"/>
        </w:rPr>
        <w:t>.</w:t>
      </w:r>
    </w:p>
    <w:p w:rsidR="00F71FBC" w:rsidRDefault="00F71FBC">
      <w:pPr>
        <w:keepNext/>
        <w:spacing w:before="120" w:after="120" w:line="276" w:lineRule="auto"/>
        <w:contextualSpacing/>
        <w:rPr>
          <w:rFonts w:asciiTheme="minorHAnsi" w:hAnsiTheme="minorHAnsi" w:cs="Arial"/>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F71FBC">
        <w:tc>
          <w:tcPr>
            <w:tcW w:w="310" w:type="pct"/>
          </w:tcPr>
          <w:p w:rsidR="00F71FBC" w:rsidRDefault="00F71FBC">
            <w:pPr>
              <w:pStyle w:val="BodyText"/>
              <w:keepNext/>
              <w:widowControl/>
              <w:numPr>
                <w:ilvl w:val="0"/>
                <w:numId w:val="9"/>
              </w:numPr>
              <w:spacing w:before="120" w:after="120" w:line="276" w:lineRule="auto"/>
              <w:ind w:left="318"/>
              <w:rPr>
                <w:rFonts w:asciiTheme="minorHAnsi" w:hAnsiTheme="minorHAnsi" w:cs="Arial"/>
                <w:sz w:val="22"/>
                <w:szCs w:val="22"/>
              </w:rPr>
            </w:pPr>
          </w:p>
        </w:tc>
        <w:tc>
          <w:tcPr>
            <w:tcW w:w="2325" w:type="pct"/>
          </w:tcPr>
          <w:p w:rsidR="00F71FBC" w:rsidRDefault="0067025A">
            <w:pPr>
              <w:pStyle w:val="BodyText"/>
              <w:keepNext/>
              <w:widowControl/>
              <w:spacing w:before="120" w:after="120" w:line="276" w:lineRule="auto"/>
              <w:rPr>
                <w:rFonts w:asciiTheme="minorHAnsi" w:hAnsiTheme="minorHAnsi" w:cs="Arial"/>
                <w:sz w:val="22"/>
                <w:szCs w:val="22"/>
              </w:rPr>
            </w:pPr>
            <w:r>
              <w:rPr>
                <w:rFonts w:ascii="Calibri" w:hAnsi="Calibri" w:cs="Arial"/>
                <w:sz w:val="22"/>
                <w:szCs w:val="22"/>
              </w:rPr>
              <w:t>Invitation to Quote</w:t>
            </w:r>
            <w:r>
              <w:rPr>
                <w:rFonts w:asciiTheme="minorHAnsi" w:hAnsiTheme="minorHAnsi" w:cs="Arial"/>
                <w:sz w:val="22"/>
                <w:szCs w:val="22"/>
              </w:rPr>
              <w:t xml:space="preserve"> issued</w:t>
            </w:r>
          </w:p>
        </w:tc>
        <w:tc>
          <w:tcPr>
            <w:tcW w:w="2365" w:type="pct"/>
          </w:tcPr>
          <w:p w:rsidR="00F71FBC" w:rsidRDefault="0067025A">
            <w:pPr>
              <w:pStyle w:val="BodyText"/>
              <w:keepNext/>
              <w:widowControl/>
              <w:spacing w:before="120" w:after="120" w:line="276" w:lineRule="auto"/>
              <w:rPr>
                <w:rFonts w:asciiTheme="minorHAnsi" w:hAnsiTheme="minorHAnsi" w:cs="Arial"/>
                <w:sz w:val="22"/>
                <w:szCs w:val="22"/>
                <w:highlight w:val="green"/>
              </w:rPr>
            </w:pPr>
            <w:r>
              <w:rPr>
                <w:rFonts w:ascii="Calibri" w:hAnsi="Calibri"/>
                <w:sz w:val="22"/>
                <w:szCs w:val="22"/>
              </w:rPr>
              <w:t>30 June 2021</w:t>
            </w:r>
          </w:p>
        </w:tc>
      </w:tr>
      <w:tr w:rsidR="00F71FBC">
        <w:tc>
          <w:tcPr>
            <w:tcW w:w="310" w:type="pct"/>
          </w:tcPr>
          <w:p w:rsidR="00F71FBC" w:rsidRDefault="00F71FBC">
            <w:pPr>
              <w:pStyle w:val="BodyText"/>
              <w:keepNext/>
              <w:widowControl/>
              <w:numPr>
                <w:ilvl w:val="0"/>
                <w:numId w:val="9"/>
              </w:numPr>
              <w:spacing w:before="120" w:after="120" w:line="276" w:lineRule="auto"/>
              <w:ind w:left="318"/>
              <w:rPr>
                <w:rFonts w:asciiTheme="minorHAnsi" w:hAnsiTheme="minorHAnsi" w:cs="Arial"/>
                <w:sz w:val="22"/>
                <w:szCs w:val="22"/>
              </w:rPr>
            </w:pPr>
          </w:p>
        </w:tc>
        <w:tc>
          <w:tcPr>
            <w:tcW w:w="2325" w:type="pct"/>
          </w:tcPr>
          <w:p w:rsidR="00F71FBC" w:rsidRDefault="0067025A">
            <w:pPr>
              <w:pStyle w:val="BodyText"/>
              <w:keepNext/>
              <w:widowControl/>
              <w:spacing w:before="120" w:after="120" w:line="276" w:lineRule="auto"/>
              <w:rPr>
                <w:rFonts w:asciiTheme="minorHAnsi" w:hAnsiTheme="minorHAnsi" w:cs="Arial"/>
                <w:sz w:val="22"/>
                <w:szCs w:val="22"/>
              </w:rPr>
            </w:pPr>
            <w:r>
              <w:rPr>
                <w:rFonts w:asciiTheme="minorHAnsi" w:hAnsiTheme="minorHAnsi" w:cs="Arial"/>
                <w:sz w:val="22"/>
                <w:szCs w:val="22"/>
              </w:rPr>
              <w:t>Deadline for clarifications</w:t>
            </w:r>
          </w:p>
        </w:tc>
        <w:tc>
          <w:tcPr>
            <w:tcW w:w="2365" w:type="pct"/>
          </w:tcPr>
          <w:p w:rsidR="00F71FBC" w:rsidRDefault="0067025A">
            <w:pPr>
              <w:pStyle w:val="BodyText"/>
              <w:keepNext/>
              <w:widowControl/>
              <w:spacing w:before="120" w:after="120" w:line="276" w:lineRule="auto"/>
              <w:rPr>
                <w:rFonts w:asciiTheme="minorHAnsi" w:hAnsiTheme="minorHAnsi"/>
                <w:sz w:val="22"/>
                <w:szCs w:val="22"/>
              </w:rPr>
            </w:pPr>
            <w:r>
              <w:rPr>
                <w:rFonts w:ascii="Calibri" w:hAnsi="Calibri"/>
                <w:sz w:val="22"/>
                <w:szCs w:val="22"/>
              </w:rPr>
              <w:t>10 July 2021</w:t>
            </w:r>
          </w:p>
        </w:tc>
      </w:tr>
      <w:tr w:rsidR="00F71FBC">
        <w:tc>
          <w:tcPr>
            <w:tcW w:w="310" w:type="pct"/>
          </w:tcPr>
          <w:p w:rsidR="00F71FBC" w:rsidRDefault="00F71FBC">
            <w:pPr>
              <w:pStyle w:val="BodyText"/>
              <w:keepNext/>
              <w:numPr>
                <w:ilvl w:val="0"/>
                <w:numId w:val="9"/>
              </w:numPr>
              <w:spacing w:before="120" w:after="120" w:line="276" w:lineRule="auto"/>
              <w:ind w:left="318"/>
              <w:rPr>
                <w:rFonts w:asciiTheme="minorHAnsi" w:hAnsiTheme="minorHAnsi" w:cs="Arial"/>
                <w:sz w:val="22"/>
                <w:szCs w:val="22"/>
              </w:rPr>
            </w:pPr>
          </w:p>
        </w:tc>
        <w:tc>
          <w:tcPr>
            <w:tcW w:w="2325" w:type="pct"/>
          </w:tcPr>
          <w:p w:rsidR="00F71FBC" w:rsidRDefault="0067025A">
            <w:pPr>
              <w:pStyle w:val="BodyText"/>
              <w:keepNext/>
              <w:spacing w:before="120" w:after="120" w:line="276" w:lineRule="auto"/>
              <w:rPr>
                <w:rFonts w:asciiTheme="minorHAnsi" w:hAnsiTheme="minorHAnsi" w:cs="Arial"/>
                <w:sz w:val="22"/>
                <w:szCs w:val="22"/>
              </w:rPr>
            </w:pPr>
            <w:r>
              <w:rPr>
                <w:rFonts w:asciiTheme="minorHAnsi" w:hAnsiTheme="minorHAnsi" w:cs="Arial"/>
                <w:sz w:val="22"/>
                <w:szCs w:val="22"/>
              </w:rPr>
              <w:t>Deadline for responses</w:t>
            </w:r>
          </w:p>
        </w:tc>
        <w:tc>
          <w:tcPr>
            <w:tcW w:w="2365" w:type="pct"/>
          </w:tcPr>
          <w:p w:rsidR="00F71FBC" w:rsidRDefault="00A501A1">
            <w:pPr>
              <w:keepNext/>
              <w:spacing w:before="120" w:after="120" w:line="276" w:lineRule="auto"/>
              <w:rPr>
                <w:rFonts w:asciiTheme="minorHAnsi" w:hAnsiTheme="minorHAnsi" w:cs="Arial"/>
                <w:sz w:val="22"/>
                <w:szCs w:val="22"/>
              </w:rPr>
            </w:pPr>
            <w:r>
              <w:rPr>
                <w:rFonts w:ascii="Calibri" w:hAnsi="Calibri"/>
                <w:sz w:val="22"/>
                <w:szCs w:val="22"/>
              </w:rPr>
              <w:t xml:space="preserve">2pm </w:t>
            </w:r>
            <w:r w:rsidR="0067025A">
              <w:rPr>
                <w:rFonts w:ascii="Calibri" w:hAnsi="Calibri"/>
                <w:sz w:val="22"/>
                <w:szCs w:val="22"/>
              </w:rPr>
              <w:t>16 July 2021</w:t>
            </w:r>
          </w:p>
        </w:tc>
      </w:tr>
      <w:tr w:rsidR="00F71FBC">
        <w:trPr>
          <w:trHeight w:val="70"/>
        </w:trPr>
        <w:tc>
          <w:tcPr>
            <w:tcW w:w="310" w:type="pct"/>
          </w:tcPr>
          <w:p w:rsidR="00F71FBC" w:rsidRDefault="00F71FBC">
            <w:pPr>
              <w:pStyle w:val="BodyText"/>
              <w:numPr>
                <w:ilvl w:val="0"/>
                <w:numId w:val="9"/>
              </w:numPr>
              <w:spacing w:before="120" w:after="120" w:line="276" w:lineRule="auto"/>
              <w:ind w:left="318"/>
              <w:rPr>
                <w:rFonts w:asciiTheme="minorHAnsi" w:hAnsiTheme="minorHAnsi" w:cs="Arial"/>
                <w:sz w:val="22"/>
                <w:szCs w:val="22"/>
              </w:rPr>
            </w:pPr>
          </w:p>
        </w:tc>
        <w:tc>
          <w:tcPr>
            <w:tcW w:w="2325" w:type="pct"/>
          </w:tcPr>
          <w:p w:rsidR="00F71FBC" w:rsidRDefault="0067025A">
            <w:pPr>
              <w:pStyle w:val="BodyText"/>
              <w:spacing w:before="120" w:after="120" w:line="276" w:lineRule="auto"/>
              <w:rPr>
                <w:rFonts w:asciiTheme="minorHAnsi" w:hAnsiTheme="minorHAnsi" w:cs="Arial"/>
                <w:sz w:val="22"/>
                <w:szCs w:val="22"/>
              </w:rPr>
            </w:pPr>
            <w:r>
              <w:rPr>
                <w:rFonts w:asciiTheme="minorHAnsi" w:hAnsiTheme="minorHAnsi" w:cs="Arial"/>
                <w:sz w:val="22"/>
                <w:szCs w:val="22"/>
              </w:rPr>
              <w:t>Contract Award</w:t>
            </w:r>
          </w:p>
        </w:tc>
        <w:tc>
          <w:tcPr>
            <w:tcW w:w="2365" w:type="pct"/>
          </w:tcPr>
          <w:p w:rsidR="00F71FBC" w:rsidRDefault="0067025A">
            <w:pPr>
              <w:spacing w:before="120" w:after="120" w:line="276" w:lineRule="auto"/>
              <w:rPr>
                <w:rFonts w:asciiTheme="minorHAnsi" w:hAnsiTheme="minorHAnsi" w:cs="Arial"/>
                <w:sz w:val="22"/>
                <w:szCs w:val="22"/>
              </w:rPr>
            </w:pPr>
            <w:r>
              <w:rPr>
                <w:rFonts w:ascii="Calibri" w:hAnsi="Calibri" w:cs="Arial"/>
                <w:sz w:val="22"/>
                <w:szCs w:val="22"/>
              </w:rPr>
              <w:t>Tuesday 27 July 2021</w:t>
            </w:r>
          </w:p>
        </w:tc>
      </w:tr>
      <w:tr w:rsidR="00F71FBC">
        <w:trPr>
          <w:trHeight w:val="70"/>
        </w:trPr>
        <w:tc>
          <w:tcPr>
            <w:tcW w:w="310" w:type="pct"/>
          </w:tcPr>
          <w:p w:rsidR="00F71FBC" w:rsidRDefault="00F71FBC">
            <w:pPr>
              <w:pStyle w:val="BodyText"/>
              <w:numPr>
                <w:ilvl w:val="0"/>
                <w:numId w:val="9"/>
              </w:numPr>
              <w:spacing w:before="120" w:after="120" w:line="276" w:lineRule="auto"/>
              <w:ind w:left="318"/>
              <w:rPr>
                <w:rFonts w:asciiTheme="minorHAnsi" w:hAnsiTheme="minorHAnsi" w:cs="Arial"/>
                <w:sz w:val="22"/>
                <w:szCs w:val="22"/>
              </w:rPr>
            </w:pPr>
          </w:p>
        </w:tc>
        <w:tc>
          <w:tcPr>
            <w:tcW w:w="2325" w:type="pct"/>
          </w:tcPr>
          <w:p w:rsidR="00F71FBC" w:rsidRDefault="0067025A">
            <w:pPr>
              <w:pStyle w:val="BodyText"/>
              <w:spacing w:before="120" w:after="120" w:line="276" w:lineRule="auto"/>
              <w:rPr>
                <w:rFonts w:asciiTheme="minorHAnsi" w:hAnsiTheme="minorHAnsi" w:cs="Arial"/>
                <w:sz w:val="22"/>
                <w:szCs w:val="22"/>
              </w:rPr>
            </w:pPr>
            <w:r>
              <w:rPr>
                <w:rFonts w:asciiTheme="minorHAnsi" w:hAnsiTheme="minorHAnsi" w:cs="Arial"/>
                <w:sz w:val="22"/>
                <w:szCs w:val="22"/>
              </w:rPr>
              <w:t>Contract commencement</w:t>
            </w:r>
          </w:p>
        </w:tc>
        <w:tc>
          <w:tcPr>
            <w:tcW w:w="2365" w:type="pct"/>
          </w:tcPr>
          <w:p w:rsidR="00F71FBC" w:rsidRDefault="0067025A">
            <w:pPr>
              <w:spacing w:before="120" w:after="120" w:line="276" w:lineRule="auto"/>
              <w:rPr>
                <w:rFonts w:asciiTheme="minorHAnsi" w:hAnsiTheme="minorHAnsi" w:cs="Arial"/>
                <w:sz w:val="22"/>
                <w:szCs w:val="22"/>
              </w:rPr>
            </w:pPr>
            <w:r>
              <w:rPr>
                <w:rFonts w:ascii="Calibri" w:hAnsi="Calibri" w:cs="Arial"/>
                <w:sz w:val="22"/>
                <w:szCs w:val="22"/>
              </w:rPr>
              <w:t>Monday 2 August 2021</w:t>
            </w:r>
          </w:p>
        </w:tc>
      </w:tr>
    </w:tbl>
    <w:p w:rsidR="00F71FBC" w:rsidRDefault="00F71FBC">
      <w:pPr>
        <w:spacing w:after="160" w:line="259" w:lineRule="auto"/>
        <w:rPr>
          <w:rFonts w:asciiTheme="minorHAnsi" w:hAnsiTheme="minorHAnsi"/>
          <w:b/>
          <w:sz w:val="22"/>
          <w:szCs w:val="22"/>
          <w:lang w:eastAsia="en-US"/>
        </w:rPr>
      </w:pPr>
    </w:p>
    <w:p w:rsidR="00F71FBC" w:rsidRDefault="0067025A">
      <w:pPr>
        <w:spacing w:after="160" w:line="259" w:lineRule="auto"/>
        <w:rPr>
          <w:rFonts w:asciiTheme="minorHAnsi" w:hAnsiTheme="minorHAnsi"/>
          <w:b/>
          <w:sz w:val="22"/>
          <w:szCs w:val="22"/>
          <w:lang w:eastAsia="en-US"/>
        </w:rPr>
      </w:pPr>
      <w:r>
        <w:rPr>
          <w:rFonts w:asciiTheme="minorHAnsi" w:hAnsiTheme="minorHAnsi"/>
          <w:b/>
          <w:sz w:val="22"/>
          <w:szCs w:val="22"/>
          <w:lang w:eastAsia="en-US"/>
        </w:rPr>
        <w:br w:type="page"/>
      </w:r>
    </w:p>
    <w:p w:rsidR="00F71FBC" w:rsidRDefault="00F71FBC">
      <w:pPr>
        <w:spacing w:after="160" w:line="259" w:lineRule="auto"/>
        <w:rPr>
          <w:rFonts w:asciiTheme="minorHAnsi" w:hAnsiTheme="minorHAnsi"/>
          <w:b/>
          <w:sz w:val="22"/>
          <w:szCs w:val="22"/>
          <w:lang w:eastAsia="en-US"/>
        </w:rPr>
        <w:sectPr w:rsidR="00F71FBC">
          <w:headerReference w:type="default" r:id="rId11"/>
          <w:footerReference w:type="default" r:id="rId12"/>
          <w:headerReference w:type="first" r:id="rId13"/>
          <w:footerReference w:type="first" r:id="rId14"/>
          <w:pgSz w:w="11906" w:h="16838"/>
          <w:pgMar w:top="1418" w:right="1440" w:bottom="993" w:left="1440" w:header="708" w:footer="280" w:gutter="0"/>
          <w:cols w:space="708"/>
          <w:titlePg/>
          <w:docGrid w:linePitch="360"/>
        </w:sectPr>
      </w:pPr>
    </w:p>
    <w:p w:rsidR="00F71FBC" w:rsidRDefault="0067025A">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3" w:name="_Ref504566942"/>
      <w:r>
        <w:rPr>
          <w:rFonts w:asciiTheme="minorHAnsi" w:hAnsiTheme="minorHAnsi" w:cstheme="minorHAnsi"/>
          <w:color w:val="FFFFFF" w:themeColor="background1"/>
          <w:spacing w:val="15"/>
          <w:kern w:val="0"/>
          <w:sz w:val="24"/>
          <w:szCs w:val="24"/>
          <w:lang w:eastAsia="en-US"/>
        </w:rPr>
        <w:lastRenderedPageBreak/>
        <w:t>Supplier Information</w:t>
      </w:r>
      <w:bookmarkEnd w:id="3"/>
    </w:p>
    <w:p w:rsidR="00F71FBC" w:rsidRDefault="0067025A">
      <w:pPr>
        <w:spacing w:before="200" w:after="120"/>
        <w:rPr>
          <w:rFonts w:asciiTheme="minorHAnsi" w:hAnsiTheme="minorHAnsi"/>
          <w:bCs/>
          <w:sz w:val="22"/>
          <w:szCs w:val="22"/>
          <w:lang w:eastAsia="en-US"/>
        </w:rPr>
      </w:pPr>
      <w:r>
        <w:rPr>
          <w:rFonts w:asciiTheme="minorHAnsi" w:hAnsiTheme="minorHAnsi"/>
          <w:bCs/>
          <w:sz w:val="22"/>
          <w:szCs w:val="22"/>
          <w:lang w:eastAsia="en-US"/>
        </w:rPr>
        <w:t>Suppliers are to edit the header of this form to insert their name at the top of every page.</w:t>
      </w:r>
    </w:p>
    <w:p w:rsidR="00F71FBC" w:rsidRDefault="0067025A">
      <w:pPr>
        <w:spacing w:before="120" w:after="120"/>
        <w:rPr>
          <w:rFonts w:asciiTheme="minorHAnsi" w:hAnsiTheme="minorHAnsi"/>
          <w:bCs/>
          <w:sz w:val="22"/>
          <w:szCs w:val="22"/>
          <w:lang w:eastAsia="en-US"/>
        </w:rPr>
      </w:pPr>
      <w:r>
        <w:rPr>
          <w:rFonts w:asciiTheme="minorHAnsi" w:hAnsiTheme="minorHAnsi"/>
          <w:bCs/>
          <w:sz w:val="22"/>
          <w:szCs w:val="22"/>
          <w:lang w:eastAsia="en-US"/>
        </w:rPr>
        <w:t xml:space="preserve">Suppliers are to complete this Form and return it as the front cover of their submission. </w:t>
      </w:r>
    </w:p>
    <w:p w:rsidR="00F71FBC" w:rsidRDefault="0067025A">
      <w:pPr>
        <w:spacing w:before="120" w:after="120"/>
        <w:rPr>
          <w:rFonts w:ascii="Calibri" w:hAnsi="Calibri"/>
          <w:b/>
          <w:bCs/>
          <w:sz w:val="22"/>
          <w:szCs w:val="22"/>
          <w:lang w:eastAsia="en-US"/>
        </w:rPr>
      </w:pPr>
      <w:r>
        <w:rPr>
          <w:rFonts w:ascii="Calibri" w:hAnsi="Calibri"/>
          <w:bCs/>
          <w:sz w:val="22"/>
          <w:szCs w:val="22"/>
          <w:lang w:eastAsia="en-US"/>
        </w:rPr>
        <w:t xml:space="preserve">Part 1 is information relevant to the procurement. If bidding as a consortium please complete a copy of this form for each organisation bidding. </w:t>
      </w:r>
    </w:p>
    <w:p w:rsidR="00F71FBC" w:rsidRDefault="0067025A">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
        <w:gridCol w:w="1245"/>
        <w:gridCol w:w="11"/>
        <w:gridCol w:w="1816"/>
        <w:gridCol w:w="9"/>
        <w:gridCol w:w="1394"/>
        <w:gridCol w:w="552"/>
        <w:gridCol w:w="513"/>
        <w:gridCol w:w="295"/>
        <w:gridCol w:w="1538"/>
        <w:gridCol w:w="506"/>
      </w:tblGrid>
      <w:tr w:rsidR="00F71FBC">
        <w:trPr>
          <w:trHeight w:hRule="exact" w:val="397"/>
        </w:trPr>
        <w:tc>
          <w:tcPr>
            <w:tcW w:w="2333" w:type="pct"/>
            <w:gridSpan w:val="5"/>
            <w:tcBorders>
              <w:top w:val="single" w:sz="12" w:space="0" w:color="auto"/>
              <w:left w:val="single" w:sz="12" w:space="0" w:color="auto"/>
            </w:tcBorders>
            <w:vAlign w:val="center"/>
          </w:tcPr>
          <w:p w:rsidR="00F71FBC" w:rsidRDefault="0067025A">
            <w:pPr>
              <w:jc w:val="right"/>
              <w:rPr>
                <w:rFonts w:ascii="Calibri" w:hAnsi="Calibri"/>
                <w:b/>
                <w:sz w:val="22"/>
                <w:szCs w:val="22"/>
                <w:lang w:eastAsia="en-US"/>
              </w:rPr>
            </w:pPr>
            <w:bookmarkStart w:id="4" w:name="_Toc271553306"/>
            <w:bookmarkStart w:id="5" w:name="_Toc271553461"/>
            <w:bookmarkStart w:id="6" w:name="_Toc271553607"/>
            <w:bookmarkStart w:id="7" w:name="_Toc271704164"/>
            <w:bookmarkStart w:id="8" w:name="_Toc271553308"/>
            <w:bookmarkStart w:id="9" w:name="_Toc271553463"/>
            <w:bookmarkStart w:id="10" w:name="_Toc271553609"/>
            <w:bookmarkStart w:id="11" w:name="_Toc271704166"/>
            <w:bookmarkStart w:id="12" w:name="_Toc271553315"/>
            <w:bookmarkStart w:id="13" w:name="_Toc271553470"/>
            <w:bookmarkStart w:id="14" w:name="_Toc271553616"/>
            <w:bookmarkStart w:id="15" w:name="_Toc271704173"/>
            <w:bookmarkStart w:id="16" w:name="_Toc271553319"/>
            <w:bookmarkStart w:id="17" w:name="_Toc271553474"/>
            <w:bookmarkStart w:id="18" w:name="_Toc271553620"/>
            <w:bookmarkStart w:id="19" w:name="_Toc271704177"/>
            <w:bookmarkStart w:id="20" w:name="_Toc271553323"/>
            <w:bookmarkStart w:id="21" w:name="_Toc271553478"/>
            <w:bookmarkStart w:id="22" w:name="_Toc271553624"/>
            <w:bookmarkStart w:id="23" w:name="_Toc271704181"/>
            <w:bookmarkStart w:id="24" w:name="_Toc271553340"/>
            <w:bookmarkStart w:id="25" w:name="_Toc271553495"/>
            <w:bookmarkStart w:id="26" w:name="_Toc271553641"/>
            <w:bookmarkStart w:id="27" w:name="_Toc271704198"/>
            <w:bookmarkStart w:id="28" w:name="_Toc271553356"/>
            <w:bookmarkStart w:id="29" w:name="_Toc271553511"/>
            <w:bookmarkStart w:id="30" w:name="_Toc271553657"/>
            <w:bookmarkStart w:id="31" w:name="_Toc271704214"/>
            <w:bookmarkStart w:id="32" w:name="_Toc271553361"/>
            <w:bookmarkStart w:id="33" w:name="_Toc271553516"/>
            <w:bookmarkStart w:id="34" w:name="_Toc271553662"/>
            <w:bookmarkStart w:id="35" w:name="_Toc271704219"/>
            <w:bookmarkStart w:id="36" w:name="_Toc271553391"/>
            <w:bookmarkStart w:id="37" w:name="_Toc271553546"/>
            <w:bookmarkStart w:id="38" w:name="_Toc271553692"/>
            <w:bookmarkStart w:id="39" w:name="_Toc27170424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ascii="Calibri" w:hAnsi="Calibri"/>
                <w:sz w:val="22"/>
                <w:szCs w:val="22"/>
                <w:lang w:eastAsia="en-US"/>
              </w:rPr>
              <w:t xml:space="preserve">Name of person or organisation tendering </w:t>
            </w:r>
          </w:p>
        </w:tc>
        <w:bookmarkStart w:id="40" w:name="Text1"/>
        <w:tc>
          <w:tcPr>
            <w:tcW w:w="2667" w:type="pct"/>
            <w:gridSpan w:val="6"/>
            <w:tcBorders>
              <w:top w:val="single" w:sz="12" w:space="0" w:color="auto"/>
              <w:right w:val="single" w:sz="12" w:space="0" w:color="auto"/>
            </w:tcBorders>
            <w:vAlign w:val="center"/>
          </w:tcPr>
          <w:p w:rsidR="00F71FBC" w:rsidRDefault="0067025A">
            <w:pPr>
              <w:rPr>
                <w:rFonts w:ascii="Calibri" w:hAnsi="Calibri"/>
                <w:b/>
                <w:sz w:val="22"/>
                <w:szCs w:val="22"/>
                <w:lang w:eastAsia="en-US"/>
              </w:rPr>
            </w:pPr>
            <w:r>
              <w:rPr>
                <w:rFonts w:ascii="Calibri" w:hAnsi="Calibri"/>
                <w:b/>
                <w:sz w:val="22"/>
                <w:szCs w:val="22"/>
                <w:lang w:eastAsia="en-US"/>
              </w:rPr>
              <w:fldChar w:fldCharType="begin">
                <w:ffData>
                  <w:name w:val="Text1"/>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bookmarkEnd w:id="40"/>
          </w:p>
        </w:tc>
      </w:tr>
      <w:tr w:rsidR="00F71FBC">
        <w:trPr>
          <w:trHeight w:hRule="exact" w:val="393"/>
        </w:trPr>
        <w:tc>
          <w:tcPr>
            <w:tcW w:w="2333" w:type="pct"/>
            <w:gridSpan w:val="5"/>
            <w:tcBorders>
              <w:left w:val="single" w:sz="12" w:space="0" w:color="auto"/>
              <w:bottom w:val="single" w:sz="12" w:space="0" w:color="auto"/>
            </w:tcBorders>
            <w:vAlign w:val="center"/>
          </w:tcPr>
          <w:p w:rsidR="00F71FBC" w:rsidRDefault="0067025A">
            <w:pPr>
              <w:spacing w:line="252" w:lineRule="auto"/>
              <w:jc w:val="right"/>
              <w:rPr>
                <w:rFonts w:ascii="Calibri" w:hAnsi="Calibri"/>
                <w:sz w:val="22"/>
                <w:szCs w:val="22"/>
                <w:lang w:eastAsia="en-US"/>
              </w:rPr>
            </w:pPr>
            <w:r>
              <w:rPr>
                <w:rFonts w:ascii="Calibri" w:hAnsi="Calibri"/>
                <w:sz w:val="22"/>
                <w:szCs w:val="22"/>
                <w:lang w:eastAsia="en-US"/>
              </w:rPr>
              <w:t>Trading as…</w:t>
            </w:r>
          </w:p>
        </w:tc>
        <w:bookmarkStart w:id="41" w:name="Text2"/>
        <w:tc>
          <w:tcPr>
            <w:tcW w:w="2667" w:type="pct"/>
            <w:gridSpan w:val="6"/>
            <w:tcBorders>
              <w:bottom w:val="single" w:sz="12" w:space="0" w:color="auto"/>
              <w:right w:val="single" w:sz="12" w:space="0" w:color="auto"/>
            </w:tcBorders>
            <w:vAlign w:val="center"/>
          </w:tcPr>
          <w:p w:rsidR="00F71FBC" w:rsidRDefault="0067025A">
            <w:pPr>
              <w:spacing w:line="252" w:lineRule="auto"/>
              <w:rPr>
                <w:rFonts w:ascii="Calibri" w:hAnsi="Calibri"/>
                <w:b/>
                <w:sz w:val="22"/>
                <w:szCs w:val="22"/>
                <w:lang w:eastAsia="en-US"/>
              </w:rPr>
            </w:pPr>
            <w:r>
              <w:rPr>
                <w:rFonts w:ascii="Calibri" w:hAnsi="Calibri"/>
                <w:b/>
                <w:sz w:val="22"/>
                <w:szCs w:val="22"/>
                <w:lang w:eastAsia="en-US"/>
              </w:rPr>
              <w:fldChar w:fldCharType="begin">
                <w:ffData>
                  <w:name w:val="Text2"/>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bookmarkEnd w:id="41"/>
          </w:p>
        </w:tc>
      </w:tr>
      <w:tr w:rsidR="00F71FBC">
        <w:trPr>
          <w:trHeight w:hRule="exact" w:val="582"/>
        </w:trPr>
        <w:tc>
          <w:tcPr>
            <w:tcW w:w="2333" w:type="pct"/>
            <w:gridSpan w:val="5"/>
            <w:tcBorders>
              <w:left w:val="single" w:sz="12" w:space="0" w:color="auto"/>
              <w:bottom w:val="single" w:sz="12" w:space="0" w:color="auto"/>
            </w:tcBorders>
            <w:vAlign w:val="center"/>
          </w:tcPr>
          <w:p w:rsidR="00F71FBC" w:rsidRDefault="0067025A">
            <w:pPr>
              <w:ind w:left="447"/>
              <w:jc w:val="right"/>
              <w:rPr>
                <w:rFonts w:ascii="Calibri" w:hAnsi="Calibri"/>
                <w:sz w:val="22"/>
                <w:szCs w:val="22"/>
                <w:lang w:eastAsia="en-US"/>
              </w:rPr>
            </w:pPr>
            <w:r>
              <w:rPr>
                <w:rFonts w:ascii="Calibri" w:hAnsi="Calibri"/>
                <w:sz w:val="22"/>
                <w:szCs w:val="22"/>
                <w:lang w:eastAsia="en-US"/>
              </w:rPr>
              <w:t>Are you bidding in conjunction with another supplier?</w:t>
            </w:r>
          </w:p>
        </w:tc>
        <w:tc>
          <w:tcPr>
            <w:tcW w:w="2667" w:type="pct"/>
            <w:gridSpan w:val="6"/>
            <w:tcBorders>
              <w:bottom w:val="single" w:sz="12" w:space="0" w:color="auto"/>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 xml:space="preserve">Answer ‘yes or no’ </w:t>
            </w:r>
            <w:r>
              <w:rPr>
                <w:rFonts w:ascii="Calibri" w:hAnsi="Calibri"/>
                <w:sz w:val="22"/>
                <w:szCs w:val="22"/>
                <w:lang w:eastAsia="en-US"/>
              </w:rPr>
              <w:fldChar w:fldCharType="begin">
                <w:ffData>
                  <w:name w:val="Text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F71FBC">
        <w:trPr>
          <w:trHeight w:hRule="exact" w:val="397"/>
        </w:trPr>
        <w:tc>
          <w:tcPr>
            <w:tcW w:w="2333" w:type="pct"/>
            <w:gridSpan w:val="5"/>
            <w:tcBorders>
              <w:left w:val="single" w:sz="12" w:space="0" w:color="auto"/>
              <w:bottom w:val="single" w:sz="12" w:space="0" w:color="auto"/>
            </w:tcBorders>
            <w:vAlign w:val="center"/>
          </w:tcPr>
          <w:p w:rsidR="00F71FBC" w:rsidRDefault="0067025A">
            <w:pPr>
              <w:spacing w:line="252" w:lineRule="auto"/>
              <w:jc w:val="right"/>
              <w:rPr>
                <w:rFonts w:ascii="Calibri" w:hAnsi="Calibri"/>
                <w:sz w:val="22"/>
                <w:szCs w:val="22"/>
                <w:lang w:eastAsia="en-US"/>
              </w:rPr>
            </w:pPr>
            <w:r>
              <w:rPr>
                <w:rFonts w:ascii="Calibri" w:hAnsi="Calibri"/>
                <w:sz w:val="22"/>
                <w:szCs w:val="22"/>
                <w:lang w:eastAsia="en-US"/>
              </w:rPr>
              <w:t>If yes, who is the lead bidder?</w:t>
            </w:r>
          </w:p>
        </w:tc>
        <w:tc>
          <w:tcPr>
            <w:tcW w:w="2667" w:type="pct"/>
            <w:gridSpan w:val="6"/>
            <w:tcBorders>
              <w:bottom w:val="single" w:sz="12" w:space="0" w:color="auto"/>
              <w:right w:val="single" w:sz="12" w:space="0" w:color="auto"/>
            </w:tcBorders>
            <w:vAlign w:val="center"/>
          </w:tcPr>
          <w:p w:rsidR="00F71FBC" w:rsidRDefault="0067025A">
            <w:pPr>
              <w:spacing w:line="252" w:lineRule="auto"/>
              <w:rPr>
                <w:rFonts w:ascii="Calibri" w:hAnsi="Calibri"/>
                <w:b/>
                <w:sz w:val="22"/>
                <w:szCs w:val="22"/>
                <w:lang w:eastAsia="en-US"/>
              </w:rPr>
            </w:pPr>
            <w:r>
              <w:rPr>
                <w:rFonts w:ascii="Calibri" w:hAnsi="Calibri"/>
                <w:b/>
                <w:sz w:val="22"/>
                <w:szCs w:val="22"/>
                <w:lang w:eastAsia="en-US"/>
              </w:rPr>
              <w:fldChar w:fldCharType="begin">
                <w:ffData>
                  <w:name w:val="Text2"/>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p>
        </w:tc>
      </w:tr>
      <w:tr w:rsidR="00F71FBC">
        <w:tc>
          <w:tcPr>
            <w:tcW w:w="2328" w:type="pct"/>
            <w:gridSpan w:val="4"/>
            <w:tcBorders>
              <w:top w:val="single" w:sz="12" w:space="0" w:color="auto"/>
              <w:left w:val="single" w:sz="12" w:space="0" w:color="auto"/>
              <w:right w:val="single" w:sz="12" w:space="0" w:color="auto"/>
            </w:tcBorders>
            <w:vAlign w:val="center"/>
          </w:tcPr>
          <w:p w:rsidR="00F71FBC" w:rsidRDefault="0067025A">
            <w:pPr>
              <w:jc w:val="center"/>
              <w:rPr>
                <w:rFonts w:ascii="Calibri Light" w:hAnsi="Calibri Light" w:cs="Calibri Light"/>
                <w:b/>
                <w:sz w:val="22"/>
                <w:szCs w:val="22"/>
                <w:lang w:eastAsia="en-US"/>
              </w:rPr>
            </w:pPr>
            <w:r>
              <w:rPr>
                <w:rFonts w:ascii="Calibri Light" w:hAnsi="Calibri Light" w:cs="Calibri Light"/>
                <w:b/>
                <w:sz w:val="22"/>
                <w:szCs w:val="22"/>
                <w:lang w:eastAsia="en-US"/>
              </w:rPr>
              <w:t>Person managing bid</w:t>
            </w:r>
          </w:p>
        </w:tc>
        <w:tc>
          <w:tcPr>
            <w:tcW w:w="2672" w:type="pct"/>
            <w:gridSpan w:val="7"/>
            <w:tcBorders>
              <w:top w:val="single" w:sz="12" w:space="0" w:color="auto"/>
              <w:left w:val="single" w:sz="12" w:space="0" w:color="auto"/>
              <w:right w:val="single" w:sz="12" w:space="0" w:color="auto"/>
            </w:tcBorders>
            <w:vAlign w:val="center"/>
          </w:tcPr>
          <w:p w:rsidR="00F71FBC" w:rsidRDefault="0067025A">
            <w:pPr>
              <w:jc w:val="center"/>
              <w:rPr>
                <w:rFonts w:ascii="Calibri Light" w:hAnsi="Calibri Light" w:cs="Calibri Light"/>
                <w:b/>
                <w:sz w:val="22"/>
                <w:szCs w:val="22"/>
                <w:lang w:eastAsia="en-US"/>
              </w:rPr>
            </w:pPr>
            <w:r>
              <w:rPr>
                <w:rFonts w:ascii="Calibri Light" w:hAnsi="Calibri Light" w:cs="Calibri Light"/>
                <w:b/>
                <w:sz w:val="22"/>
                <w:szCs w:val="22"/>
                <w:lang w:eastAsia="en-US"/>
              </w:rPr>
              <w:t>Director, partner, trustee overseeing bid</w:t>
            </w:r>
          </w:p>
        </w:tc>
      </w:tr>
      <w:tr w:rsidR="00F71FBC">
        <w:trPr>
          <w:trHeight w:val="390"/>
        </w:trPr>
        <w:tc>
          <w:tcPr>
            <w:tcW w:w="2328" w:type="pct"/>
            <w:gridSpan w:val="4"/>
            <w:tcBorders>
              <w:left w:val="single" w:sz="12" w:space="0" w:color="auto"/>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2672" w:type="pct"/>
            <w:gridSpan w:val="7"/>
            <w:tcBorders>
              <w:left w:val="single" w:sz="12" w:space="0" w:color="auto"/>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F71FBC">
        <w:trPr>
          <w:trHeight w:val="343"/>
        </w:trPr>
        <w:tc>
          <w:tcPr>
            <w:tcW w:w="621" w:type="pct"/>
            <w:tcBorders>
              <w:lef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Name</w:t>
            </w:r>
          </w:p>
        </w:tc>
        <w:bookmarkStart w:id="42" w:name="Text3"/>
        <w:tc>
          <w:tcPr>
            <w:tcW w:w="1707" w:type="pct"/>
            <w:gridSpan w:val="3"/>
            <w:tcBorders>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42"/>
          </w:p>
        </w:tc>
        <w:tc>
          <w:tcPr>
            <w:tcW w:w="780" w:type="pct"/>
            <w:gridSpan w:val="2"/>
            <w:tcBorders>
              <w:lef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Name</w:t>
            </w:r>
          </w:p>
        </w:tc>
        <w:bookmarkStart w:id="43" w:name="Text17"/>
        <w:tc>
          <w:tcPr>
            <w:tcW w:w="1892" w:type="pct"/>
            <w:gridSpan w:val="5"/>
            <w:tcBorders>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43"/>
          </w:p>
        </w:tc>
      </w:tr>
      <w:tr w:rsidR="00F71FBC">
        <w:trPr>
          <w:trHeight w:val="948"/>
        </w:trPr>
        <w:tc>
          <w:tcPr>
            <w:tcW w:w="621" w:type="pct"/>
            <w:tcBorders>
              <w:lef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Address</w:t>
            </w:r>
          </w:p>
        </w:tc>
        <w:bookmarkStart w:id="44" w:name="Text4"/>
        <w:tc>
          <w:tcPr>
            <w:tcW w:w="1707" w:type="pct"/>
            <w:gridSpan w:val="3"/>
            <w:vMerge w:val="restart"/>
            <w:tcBorders>
              <w:right w:val="single" w:sz="12" w:space="0" w:color="auto"/>
            </w:tcBorders>
          </w:tcPr>
          <w:p w:rsidR="00F71FBC" w:rsidRDefault="0067025A">
            <w:pPr>
              <w:spacing w:before="40"/>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5" w:name="Text5"/>
          <w:bookmarkEnd w:id="44"/>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5"/>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6" w:name="Text6"/>
          <w:bookmarkEnd w:id="45"/>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7" w:name="Text7"/>
          <w:bookmarkEnd w:id="46"/>
          <w:p w:rsidR="00F71FBC" w:rsidRDefault="0067025A">
            <w:pPr>
              <w:spacing w:before="120" w:after="40"/>
              <w:rPr>
                <w:rFonts w:ascii="Calibri" w:hAnsi="Calibri"/>
                <w:sz w:val="22"/>
                <w:szCs w:val="22"/>
                <w:lang w:eastAsia="en-US"/>
              </w:rPr>
            </w:pPr>
            <w:r>
              <w:rPr>
                <w:rFonts w:ascii="Calibri" w:hAnsi="Calibri"/>
                <w:noProof/>
                <w:sz w:val="22"/>
                <w:szCs w:val="22"/>
                <w:lang w:eastAsia="en-US"/>
              </w:rPr>
              <w:fldChar w:fldCharType="begin">
                <w:ffData>
                  <w:name w:val="Text7"/>
                  <w:enabled/>
                  <w:calcOnExit w:val="0"/>
                  <w:textInput/>
                </w:ffData>
              </w:fldChar>
            </w:r>
            <w:r>
              <w:rPr>
                <w:rFonts w:ascii="Calibri" w:hAnsi="Calibri"/>
                <w:noProof/>
                <w:sz w:val="22"/>
                <w:szCs w:val="22"/>
                <w:lang w:eastAsia="en-US"/>
              </w:rPr>
              <w:instrText xml:space="preserve"> FORMTEXT </w:instrText>
            </w:r>
            <w:r>
              <w:rPr>
                <w:rFonts w:ascii="Calibri" w:hAnsi="Calibri"/>
                <w:noProof/>
                <w:sz w:val="22"/>
                <w:szCs w:val="22"/>
                <w:lang w:eastAsia="en-US"/>
              </w:rPr>
            </w:r>
            <w:r>
              <w:rPr>
                <w:rFonts w:ascii="Calibri" w:hAnsi="Calibri"/>
                <w:noProof/>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fldChar w:fldCharType="end"/>
            </w:r>
            <w:bookmarkEnd w:id="47"/>
          </w:p>
        </w:tc>
        <w:tc>
          <w:tcPr>
            <w:tcW w:w="780" w:type="pct"/>
            <w:gridSpan w:val="2"/>
            <w:tcBorders>
              <w:lef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Address</w:t>
            </w:r>
          </w:p>
        </w:tc>
        <w:bookmarkStart w:id="48" w:name="Text18"/>
        <w:tc>
          <w:tcPr>
            <w:tcW w:w="1892" w:type="pct"/>
            <w:gridSpan w:val="5"/>
            <w:vMerge w:val="restart"/>
            <w:tcBorders>
              <w:right w:val="single" w:sz="12" w:space="0" w:color="auto"/>
            </w:tcBorders>
          </w:tcPr>
          <w:p w:rsidR="00F71FBC" w:rsidRDefault="0067025A">
            <w:pPr>
              <w:spacing w:before="40"/>
              <w:rPr>
                <w:rFonts w:ascii="Calibri" w:hAnsi="Calibri"/>
                <w:sz w:val="22"/>
                <w:szCs w:val="22"/>
                <w:lang w:eastAsia="en-US"/>
              </w:rPr>
            </w:pPr>
            <w:r>
              <w:rPr>
                <w:rFonts w:ascii="Calibri" w:hAnsi="Calibri"/>
                <w:noProof/>
                <w:sz w:val="22"/>
                <w:szCs w:val="22"/>
                <w:lang w:eastAsia="en-US"/>
              </w:rPr>
              <w:fldChar w:fldCharType="begin">
                <w:ffData>
                  <w:name w:val="Text18"/>
                  <w:enabled/>
                  <w:calcOnExit w:val="0"/>
                  <w:textInput/>
                </w:ffData>
              </w:fldChar>
            </w:r>
            <w:r>
              <w:rPr>
                <w:rFonts w:ascii="Calibri" w:hAnsi="Calibri"/>
                <w:noProof/>
                <w:sz w:val="22"/>
                <w:szCs w:val="22"/>
                <w:lang w:eastAsia="en-US"/>
              </w:rPr>
              <w:instrText xml:space="preserve"> FORMTEXT </w:instrText>
            </w:r>
            <w:r>
              <w:rPr>
                <w:rFonts w:ascii="Calibri" w:hAnsi="Calibri"/>
                <w:noProof/>
                <w:sz w:val="22"/>
                <w:szCs w:val="22"/>
                <w:lang w:eastAsia="en-US"/>
              </w:rPr>
            </w:r>
            <w:r>
              <w:rPr>
                <w:rFonts w:ascii="Calibri" w:hAnsi="Calibri"/>
                <w:noProof/>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fldChar w:fldCharType="end"/>
            </w:r>
          </w:p>
          <w:bookmarkStart w:id="49" w:name="Text19"/>
          <w:bookmarkEnd w:id="48"/>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1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50" w:name="Text20"/>
          <w:bookmarkEnd w:id="49"/>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2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51" w:name="Text21"/>
          <w:bookmarkEnd w:id="50"/>
          <w:p w:rsidR="00F71FBC" w:rsidRDefault="0067025A">
            <w:pPr>
              <w:spacing w:before="120" w:after="40"/>
              <w:rPr>
                <w:rFonts w:ascii="Calibri" w:hAnsi="Calibri"/>
                <w:sz w:val="22"/>
                <w:szCs w:val="22"/>
                <w:lang w:eastAsia="en-US"/>
              </w:rPr>
            </w:pPr>
            <w:r>
              <w:rPr>
                <w:rFonts w:ascii="Calibri" w:hAnsi="Calibri"/>
                <w:sz w:val="22"/>
                <w:szCs w:val="22"/>
                <w:lang w:eastAsia="en-US"/>
              </w:rPr>
              <w:fldChar w:fldCharType="begin">
                <w:ffData>
                  <w:name w:val="Text2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1"/>
          </w:p>
        </w:tc>
      </w:tr>
      <w:tr w:rsidR="00F71FBC">
        <w:trPr>
          <w:trHeight w:val="280"/>
        </w:trPr>
        <w:tc>
          <w:tcPr>
            <w:tcW w:w="621" w:type="pct"/>
            <w:tcBorders>
              <w:lef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Postcode</w:t>
            </w:r>
          </w:p>
        </w:tc>
        <w:tc>
          <w:tcPr>
            <w:tcW w:w="1707" w:type="pct"/>
            <w:gridSpan w:val="3"/>
            <w:vMerge/>
            <w:tcBorders>
              <w:right w:val="single" w:sz="12" w:space="0" w:color="auto"/>
            </w:tcBorders>
            <w:vAlign w:val="center"/>
          </w:tcPr>
          <w:p w:rsidR="00F71FBC" w:rsidRDefault="00F71FBC">
            <w:pPr>
              <w:rPr>
                <w:rFonts w:ascii="Calibri" w:hAnsi="Calibri"/>
                <w:sz w:val="22"/>
                <w:szCs w:val="22"/>
                <w:lang w:eastAsia="en-US"/>
              </w:rPr>
            </w:pPr>
          </w:p>
        </w:tc>
        <w:tc>
          <w:tcPr>
            <w:tcW w:w="780" w:type="pct"/>
            <w:gridSpan w:val="2"/>
            <w:tcBorders>
              <w:lef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Postcode</w:t>
            </w:r>
          </w:p>
        </w:tc>
        <w:tc>
          <w:tcPr>
            <w:tcW w:w="1892" w:type="pct"/>
            <w:gridSpan w:val="5"/>
            <w:vMerge/>
            <w:tcBorders>
              <w:right w:val="single" w:sz="12" w:space="0" w:color="auto"/>
            </w:tcBorders>
            <w:vAlign w:val="center"/>
          </w:tcPr>
          <w:p w:rsidR="00F71FBC" w:rsidRDefault="00F71FBC">
            <w:pPr>
              <w:rPr>
                <w:rFonts w:ascii="Calibri" w:hAnsi="Calibri"/>
                <w:sz w:val="22"/>
                <w:szCs w:val="22"/>
                <w:lang w:eastAsia="en-US"/>
              </w:rPr>
            </w:pPr>
          </w:p>
        </w:tc>
      </w:tr>
      <w:tr w:rsidR="00F71FBC">
        <w:trPr>
          <w:trHeight w:val="348"/>
        </w:trPr>
        <w:tc>
          <w:tcPr>
            <w:tcW w:w="621" w:type="pct"/>
            <w:tcBorders>
              <w:lef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Country</w:t>
            </w:r>
          </w:p>
        </w:tc>
        <w:bookmarkStart w:id="52" w:name="Text8"/>
        <w:tc>
          <w:tcPr>
            <w:tcW w:w="1707" w:type="pct"/>
            <w:gridSpan w:val="3"/>
            <w:tcBorders>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2"/>
          </w:p>
        </w:tc>
        <w:tc>
          <w:tcPr>
            <w:tcW w:w="780" w:type="pct"/>
            <w:gridSpan w:val="2"/>
            <w:tcBorders>
              <w:lef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Country</w:t>
            </w:r>
          </w:p>
        </w:tc>
        <w:bookmarkStart w:id="53" w:name="Text22"/>
        <w:tc>
          <w:tcPr>
            <w:tcW w:w="1892" w:type="pct"/>
            <w:gridSpan w:val="5"/>
            <w:tcBorders>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2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3"/>
          </w:p>
        </w:tc>
      </w:tr>
      <w:tr w:rsidR="00F71FBC">
        <w:trPr>
          <w:trHeight w:val="344"/>
        </w:trPr>
        <w:tc>
          <w:tcPr>
            <w:tcW w:w="621" w:type="pct"/>
            <w:tcBorders>
              <w:lef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Phone</w:t>
            </w:r>
          </w:p>
        </w:tc>
        <w:bookmarkStart w:id="54" w:name="Text9"/>
        <w:tc>
          <w:tcPr>
            <w:tcW w:w="1707" w:type="pct"/>
            <w:gridSpan w:val="3"/>
            <w:tcBorders>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4"/>
          </w:p>
        </w:tc>
        <w:tc>
          <w:tcPr>
            <w:tcW w:w="780" w:type="pct"/>
            <w:gridSpan w:val="2"/>
            <w:tcBorders>
              <w:lef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Phone</w:t>
            </w:r>
          </w:p>
        </w:tc>
        <w:bookmarkStart w:id="55" w:name="Text23"/>
        <w:tc>
          <w:tcPr>
            <w:tcW w:w="1892" w:type="pct"/>
            <w:gridSpan w:val="5"/>
            <w:tcBorders>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2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5"/>
          </w:p>
        </w:tc>
      </w:tr>
      <w:tr w:rsidR="00F71FBC">
        <w:trPr>
          <w:trHeight w:val="368"/>
        </w:trPr>
        <w:tc>
          <w:tcPr>
            <w:tcW w:w="621" w:type="pct"/>
            <w:tcBorders>
              <w:lef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Mobile</w:t>
            </w:r>
          </w:p>
        </w:tc>
        <w:bookmarkStart w:id="56" w:name="Text10"/>
        <w:tc>
          <w:tcPr>
            <w:tcW w:w="1707" w:type="pct"/>
            <w:gridSpan w:val="3"/>
            <w:tcBorders>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6"/>
          </w:p>
        </w:tc>
        <w:tc>
          <w:tcPr>
            <w:tcW w:w="780" w:type="pct"/>
            <w:gridSpan w:val="2"/>
            <w:tcBorders>
              <w:lef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Mobile</w:t>
            </w:r>
          </w:p>
        </w:tc>
        <w:bookmarkStart w:id="57" w:name="Text24"/>
        <w:tc>
          <w:tcPr>
            <w:tcW w:w="1892" w:type="pct"/>
            <w:gridSpan w:val="5"/>
            <w:tcBorders>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2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7"/>
          </w:p>
        </w:tc>
      </w:tr>
      <w:tr w:rsidR="00F71FBC">
        <w:trPr>
          <w:trHeight w:val="336"/>
        </w:trPr>
        <w:tc>
          <w:tcPr>
            <w:tcW w:w="621" w:type="pct"/>
            <w:tcBorders>
              <w:left w:val="single" w:sz="12" w:space="0" w:color="auto"/>
              <w:bottom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Email</w:t>
            </w:r>
          </w:p>
        </w:tc>
        <w:bookmarkStart w:id="58" w:name="Text11"/>
        <w:tc>
          <w:tcPr>
            <w:tcW w:w="1707" w:type="pct"/>
            <w:gridSpan w:val="3"/>
            <w:tcBorders>
              <w:bottom w:val="single" w:sz="12" w:space="0" w:color="auto"/>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8"/>
          </w:p>
        </w:tc>
        <w:tc>
          <w:tcPr>
            <w:tcW w:w="780" w:type="pct"/>
            <w:gridSpan w:val="2"/>
            <w:tcBorders>
              <w:left w:val="single" w:sz="12" w:space="0" w:color="auto"/>
              <w:bottom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Email</w:t>
            </w:r>
          </w:p>
        </w:tc>
        <w:bookmarkStart w:id="59" w:name="Text25"/>
        <w:tc>
          <w:tcPr>
            <w:tcW w:w="1892" w:type="pct"/>
            <w:gridSpan w:val="5"/>
            <w:tcBorders>
              <w:bottom w:val="single" w:sz="12" w:space="0" w:color="auto"/>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25"/>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9"/>
          </w:p>
        </w:tc>
      </w:tr>
      <w:tr w:rsidR="00F71FBC">
        <w:tc>
          <w:tcPr>
            <w:tcW w:w="2333" w:type="pct"/>
            <w:gridSpan w:val="5"/>
            <w:tcBorders>
              <w:top w:val="single" w:sz="12" w:space="0" w:color="auto"/>
              <w:left w:val="single" w:sz="12" w:space="0" w:color="auto"/>
              <w:right w:val="single" w:sz="12" w:space="0" w:color="auto"/>
            </w:tcBorders>
            <w:vAlign w:val="center"/>
          </w:tcPr>
          <w:p w:rsidR="00F71FBC" w:rsidRDefault="0067025A">
            <w:pPr>
              <w:jc w:val="center"/>
              <w:rPr>
                <w:rFonts w:ascii="Calibri Light" w:hAnsi="Calibri Light" w:cs="Calibri Light"/>
                <w:b/>
                <w:sz w:val="22"/>
                <w:szCs w:val="22"/>
                <w:lang w:eastAsia="en-US"/>
              </w:rPr>
            </w:pPr>
            <w:r>
              <w:rPr>
                <w:rFonts w:ascii="Calibri Light" w:hAnsi="Calibri Light" w:cs="Calibri Light"/>
                <w:b/>
                <w:sz w:val="22"/>
                <w:szCs w:val="22"/>
                <w:lang w:eastAsia="en-US"/>
              </w:rPr>
              <w:t>Registered office address</w:t>
            </w:r>
          </w:p>
        </w:tc>
        <w:tc>
          <w:tcPr>
            <w:tcW w:w="2667" w:type="pct"/>
            <w:gridSpan w:val="6"/>
            <w:tcBorders>
              <w:left w:val="single" w:sz="12" w:space="0" w:color="auto"/>
              <w:right w:val="single" w:sz="12" w:space="0" w:color="auto"/>
            </w:tcBorders>
            <w:vAlign w:val="center"/>
          </w:tcPr>
          <w:p w:rsidR="00F71FBC" w:rsidRDefault="0067025A">
            <w:pPr>
              <w:jc w:val="center"/>
              <w:rPr>
                <w:rFonts w:ascii="Calibri Light" w:hAnsi="Calibri Light" w:cs="Calibri Light"/>
                <w:b/>
                <w:sz w:val="22"/>
                <w:szCs w:val="22"/>
                <w:lang w:eastAsia="en-US"/>
              </w:rPr>
            </w:pPr>
            <w:r>
              <w:rPr>
                <w:rFonts w:ascii="Calibri Light" w:hAnsi="Calibri Light" w:cs="Calibri Light"/>
                <w:b/>
                <w:sz w:val="22"/>
                <w:szCs w:val="22"/>
                <w:lang w:eastAsia="en-US"/>
              </w:rPr>
              <w:t>Bidder’s registration numbers, as applicable</w:t>
            </w:r>
          </w:p>
        </w:tc>
      </w:tr>
      <w:bookmarkStart w:id="60" w:name="Text12"/>
      <w:tr w:rsidR="00F71FBC">
        <w:trPr>
          <w:trHeight w:val="298"/>
        </w:trPr>
        <w:tc>
          <w:tcPr>
            <w:tcW w:w="2333" w:type="pct"/>
            <w:gridSpan w:val="5"/>
            <w:tcBorders>
              <w:left w:val="single" w:sz="12" w:space="0" w:color="auto"/>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1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0"/>
          </w:p>
        </w:tc>
        <w:tc>
          <w:tcPr>
            <w:tcW w:w="1531" w:type="pct"/>
            <w:gridSpan w:val="4"/>
            <w:tcBorders>
              <w:lef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 xml:space="preserve">Company registration no. </w:t>
            </w:r>
          </w:p>
        </w:tc>
        <w:bookmarkStart w:id="61" w:name="Text26"/>
        <w:tc>
          <w:tcPr>
            <w:tcW w:w="1136" w:type="pct"/>
            <w:gridSpan w:val="2"/>
            <w:tcBorders>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2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1"/>
          </w:p>
        </w:tc>
      </w:tr>
      <w:bookmarkStart w:id="62" w:name="Text14"/>
      <w:tr w:rsidR="00F71FBC">
        <w:trPr>
          <w:trHeight w:val="346"/>
        </w:trPr>
        <w:tc>
          <w:tcPr>
            <w:tcW w:w="2333" w:type="pct"/>
            <w:gridSpan w:val="5"/>
            <w:tcBorders>
              <w:left w:val="single" w:sz="12" w:space="0" w:color="auto"/>
              <w:bottom w:val="single" w:sz="4" w:space="0" w:color="auto"/>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2"/>
            <w:r>
              <w:rPr>
                <w:rFonts w:ascii="Calibri" w:hAnsi="Calibri"/>
                <w:sz w:val="22"/>
                <w:szCs w:val="22"/>
                <w:lang w:eastAsia="en-US"/>
              </w:rPr>
              <w:t xml:space="preserve"> </w:t>
            </w:r>
          </w:p>
        </w:tc>
        <w:tc>
          <w:tcPr>
            <w:tcW w:w="1531" w:type="pct"/>
            <w:gridSpan w:val="4"/>
            <w:tcBorders>
              <w:left w:val="single" w:sz="12" w:space="0" w:color="auto"/>
              <w:bottom w:val="single" w:sz="4"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 xml:space="preserve">Charity registration no. </w:t>
            </w:r>
          </w:p>
        </w:tc>
        <w:bookmarkStart w:id="63" w:name="Text27"/>
        <w:tc>
          <w:tcPr>
            <w:tcW w:w="1136" w:type="pct"/>
            <w:gridSpan w:val="2"/>
            <w:tcBorders>
              <w:bottom w:val="single" w:sz="4" w:space="0" w:color="auto"/>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3"/>
          </w:p>
        </w:tc>
      </w:tr>
      <w:tr w:rsidR="00F71FBC">
        <w:trPr>
          <w:trHeight w:val="342"/>
        </w:trPr>
        <w:tc>
          <w:tcPr>
            <w:tcW w:w="2333" w:type="pct"/>
            <w:gridSpan w:val="5"/>
            <w:tcBorders>
              <w:left w:val="single" w:sz="12" w:space="0" w:color="auto"/>
              <w:bottom w:val="single" w:sz="4" w:space="0" w:color="auto"/>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531" w:type="pct"/>
            <w:gridSpan w:val="4"/>
            <w:tcBorders>
              <w:left w:val="single" w:sz="12" w:space="0" w:color="auto"/>
              <w:bottom w:val="single" w:sz="4"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VAT registration no.</w:t>
            </w:r>
          </w:p>
        </w:tc>
        <w:bookmarkStart w:id="64" w:name="Text28"/>
        <w:tc>
          <w:tcPr>
            <w:tcW w:w="1136" w:type="pct"/>
            <w:gridSpan w:val="2"/>
            <w:tcBorders>
              <w:bottom w:val="single" w:sz="4" w:space="0" w:color="auto"/>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2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4"/>
          </w:p>
        </w:tc>
      </w:tr>
      <w:tr w:rsidR="00F71FBC">
        <w:trPr>
          <w:trHeight w:val="342"/>
        </w:trPr>
        <w:tc>
          <w:tcPr>
            <w:tcW w:w="621" w:type="pct"/>
            <w:tcBorders>
              <w:left w:val="single" w:sz="12" w:space="0" w:color="auto"/>
              <w:bottom w:val="single" w:sz="4" w:space="0" w:color="auto"/>
              <w:right w:val="single" w:sz="4"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Postcode</w:t>
            </w:r>
          </w:p>
        </w:tc>
        <w:tc>
          <w:tcPr>
            <w:tcW w:w="1712" w:type="pct"/>
            <w:gridSpan w:val="4"/>
            <w:tcBorders>
              <w:left w:val="single" w:sz="4" w:space="0" w:color="auto"/>
              <w:bottom w:val="single" w:sz="4" w:space="0" w:color="auto"/>
              <w:right w:val="single" w:sz="4"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1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531" w:type="pct"/>
            <w:gridSpan w:val="4"/>
            <w:tcBorders>
              <w:left w:val="single" w:sz="12" w:space="0" w:color="auto"/>
              <w:bottom w:val="single" w:sz="4"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Level of VAT to be charged</w:t>
            </w:r>
          </w:p>
        </w:tc>
        <w:sdt>
          <w:sdtPr>
            <w:rPr>
              <w:rFonts w:ascii="Calibri" w:hAnsi="Calibri"/>
              <w:sz w:val="22"/>
              <w:szCs w:val="22"/>
              <w:lang w:eastAsia="en-US"/>
            </w:rPr>
            <w:id w:val="-1226757723"/>
            <w:placeholder>
              <w:docPart w:val="8FD2AAE2755C491F9E4F809255F23630"/>
            </w:placeholder>
            <w:showingPlcHdr/>
            <w:dropDownList>
              <w:listItem w:value="Choose an item."/>
              <w:listItem w:displayText="None - exempt" w:value="None - exempt"/>
              <w:listItem w:displayText="None - outside scope" w:value="None - outside scope"/>
              <w:listItem w:displayText="Zero rate" w:value="Zero rate"/>
              <w:listItem w:displayText="Reduced rate" w:value="Reduced rate"/>
              <w:listItem w:displayText="Standard rate" w:value="Standard rate"/>
            </w:dropDownList>
          </w:sdtPr>
          <w:sdtEndPr/>
          <w:sdtContent>
            <w:tc>
              <w:tcPr>
                <w:tcW w:w="1136" w:type="pct"/>
                <w:gridSpan w:val="2"/>
                <w:tcBorders>
                  <w:bottom w:val="single" w:sz="4" w:space="0" w:color="auto"/>
                  <w:right w:val="single" w:sz="12" w:space="0" w:color="auto"/>
                </w:tcBorders>
                <w:vAlign w:val="center"/>
              </w:tcPr>
              <w:p w:rsidR="00F71FBC" w:rsidRDefault="0067025A">
                <w:pPr>
                  <w:rPr>
                    <w:rFonts w:ascii="Calibri" w:hAnsi="Calibri"/>
                    <w:sz w:val="22"/>
                    <w:szCs w:val="22"/>
                    <w:lang w:eastAsia="en-US"/>
                  </w:rPr>
                </w:pPr>
                <w:r>
                  <w:rPr>
                    <w:rFonts w:ascii="Calibri" w:hAnsi="Calibri"/>
                    <w:color w:val="808080"/>
                    <w:sz w:val="22"/>
                    <w:szCs w:val="22"/>
                    <w:lang w:eastAsia="en-US"/>
                  </w:rPr>
                  <w:t>Choose an item.</w:t>
                </w:r>
              </w:p>
            </w:tc>
          </w:sdtContent>
        </w:sdt>
      </w:tr>
      <w:tr w:rsidR="00F71FBC">
        <w:trPr>
          <w:trHeight w:val="342"/>
        </w:trPr>
        <w:tc>
          <w:tcPr>
            <w:tcW w:w="621" w:type="pct"/>
            <w:tcBorders>
              <w:left w:val="single" w:sz="12" w:space="0" w:color="auto"/>
              <w:bottom w:val="single" w:sz="4"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Country</w:t>
            </w:r>
          </w:p>
        </w:tc>
        <w:bookmarkStart w:id="65" w:name="Text16"/>
        <w:tc>
          <w:tcPr>
            <w:tcW w:w="1712" w:type="pct"/>
            <w:gridSpan w:val="4"/>
            <w:tcBorders>
              <w:left w:val="single" w:sz="4" w:space="0" w:color="auto"/>
              <w:bottom w:val="single" w:sz="4" w:space="0" w:color="auto"/>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1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5"/>
          </w:p>
        </w:tc>
        <w:tc>
          <w:tcPr>
            <w:tcW w:w="1531" w:type="pct"/>
            <w:gridSpan w:val="4"/>
            <w:tcBorders>
              <w:top w:val="single" w:sz="4" w:space="0" w:color="auto"/>
              <w:left w:val="single" w:sz="12" w:space="0" w:color="auto"/>
              <w:bottom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Other relevant reg. no.</w:t>
            </w:r>
          </w:p>
        </w:tc>
        <w:tc>
          <w:tcPr>
            <w:tcW w:w="1136" w:type="pct"/>
            <w:gridSpan w:val="2"/>
            <w:tcBorders>
              <w:top w:val="single" w:sz="4" w:space="0" w:color="auto"/>
              <w:bottom w:val="single" w:sz="12" w:space="0" w:color="auto"/>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F71FBC">
        <w:trPr>
          <w:trHeight w:val="300"/>
        </w:trPr>
        <w:tc>
          <w:tcPr>
            <w:tcW w:w="2333" w:type="pct"/>
            <w:gridSpan w:val="5"/>
            <w:tcBorders>
              <w:top w:val="single" w:sz="12" w:space="0" w:color="auto"/>
              <w:left w:val="single" w:sz="12" w:space="0" w:color="auto"/>
              <w:right w:val="single" w:sz="12" w:space="0" w:color="auto"/>
            </w:tcBorders>
            <w:vAlign w:val="center"/>
          </w:tcPr>
          <w:p w:rsidR="00F71FBC" w:rsidRDefault="0067025A">
            <w:pPr>
              <w:jc w:val="center"/>
              <w:rPr>
                <w:rFonts w:ascii="Calibri Light" w:hAnsi="Calibri Light" w:cs="Calibri Light"/>
                <w:b/>
                <w:sz w:val="22"/>
                <w:szCs w:val="22"/>
                <w:lang w:eastAsia="en-US"/>
              </w:rPr>
            </w:pPr>
            <w:r>
              <w:rPr>
                <w:rFonts w:ascii="Calibri Light" w:hAnsi="Calibri Light" w:cs="Calibri Light"/>
                <w:b/>
                <w:sz w:val="22"/>
                <w:szCs w:val="22"/>
                <w:lang w:eastAsia="en-US"/>
              </w:rPr>
              <w:t>Group structure (as applicable)</w:t>
            </w:r>
          </w:p>
        </w:tc>
        <w:tc>
          <w:tcPr>
            <w:tcW w:w="2667" w:type="pct"/>
            <w:gridSpan w:val="6"/>
            <w:tcBorders>
              <w:top w:val="single" w:sz="12" w:space="0" w:color="auto"/>
              <w:left w:val="single" w:sz="12" w:space="0" w:color="auto"/>
              <w:bottom w:val="single" w:sz="6" w:space="0" w:color="auto"/>
              <w:right w:val="single" w:sz="12" w:space="0" w:color="auto"/>
            </w:tcBorders>
            <w:vAlign w:val="center"/>
          </w:tcPr>
          <w:p w:rsidR="00F71FBC" w:rsidRDefault="0067025A">
            <w:pPr>
              <w:jc w:val="center"/>
              <w:rPr>
                <w:rFonts w:ascii="Calibri Light" w:hAnsi="Calibri Light" w:cs="Calibri Light"/>
                <w:b/>
                <w:sz w:val="22"/>
                <w:szCs w:val="22"/>
                <w:lang w:eastAsia="en-US"/>
              </w:rPr>
            </w:pPr>
            <w:r>
              <w:rPr>
                <w:rFonts w:ascii="Calibri Light" w:hAnsi="Calibri Light" w:cs="Calibri Light"/>
                <w:b/>
                <w:sz w:val="22"/>
                <w:szCs w:val="22"/>
                <w:lang w:eastAsia="en-US"/>
              </w:rPr>
              <w:t>Type of organisation (select one box only)</w:t>
            </w:r>
          </w:p>
        </w:tc>
      </w:tr>
      <w:tr w:rsidR="00F71FBC">
        <w:trPr>
          <w:trHeight w:val="388"/>
        </w:trPr>
        <w:tc>
          <w:tcPr>
            <w:tcW w:w="1319" w:type="pct"/>
            <w:gridSpan w:val="3"/>
            <w:tcBorders>
              <w:left w:val="single" w:sz="12" w:space="0" w:color="auto"/>
              <w:right w:val="single" w:sz="4"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Name of immediate parent organisation</w:t>
            </w:r>
          </w:p>
        </w:tc>
        <w:tc>
          <w:tcPr>
            <w:tcW w:w="1014" w:type="pct"/>
            <w:gridSpan w:val="2"/>
            <w:tcBorders>
              <w:left w:val="single" w:sz="4"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2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082" w:type="pct"/>
            <w:gridSpan w:val="2"/>
            <w:tcBorders>
              <w:top w:val="single" w:sz="6" w:space="0" w:color="auto"/>
              <w:left w:val="single" w:sz="12" w:space="0" w:color="auto"/>
              <w:right w:val="single" w:sz="6"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Sole Trader</w:t>
            </w:r>
          </w:p>
        </w:tc>
        <w:sdt>
          <w:sdtPr>
            <w:rPr>
              <w:rFonts w:ascii="Calibri" w:hAnsi="Calibri"/>
              <w:sz w:val="22"/>
              <w:szCs w:val="22"/>
              <w:lang w:eastAsia="en-US"/>
            </w:rPr>
            <w:id w:val="-1505975231"/>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6" w:space="0" w:color="auto"/>
                </w:tcBorders>
                <w:vAlign w:val="center"/>
              </w:tcPr>
              <w:p w:rsidR="00F71FBC" w:rsidRDefault="0067025A">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right w:val="single" w:sz="6"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Public sector</w:t>
            </w:r>
          </w:p>
        </w:tc>
        <w:sdt>
          <w:sdtPr>
            <w:rPr>
              <w:rFonts w:ascii="Calibri" w:hAnsi="Calibri"/>
              <w:sz w:val="22"/>
              <w:szCs w:val="22"/>
              <w:lang w:eastAsia="en-US"/>
            </w:rPr>
            <w:id w:val="1860699584"/>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right w:val="single" w:sz="12" w:space="0" w:color="auto"/>
                </w:tcBorders>
                <w:vAlign w:val="center"/>
              </w:tcPr>
              <w:p w:rsidR="00F71FBC" w:rsidRDefault="0067025A">
                <w:pPr>
                  <w:rPr>
                    <w:rFonts w:ascii="Calibri" w:hAnsi="Calibri"/>
                    <w:sz w:val="22"/>
                    <w:szCs w:val="22"/>
                    <w:lang w:eastAsia="en-US"/>
                  </w:rPr>
                </w:pPr>
                <w:r>
                  <w:rPr>
                    <w:rFonts w:ascii="Calibri" w:eastAsia="MS Gothic" w:hAnsi="Calibri" w:hint="eastAsia"/>
                    <w:sz w:val="22"/>
                    <w:szCs w:val="22"/>
                    <w:lang w:eastAsia="en-US"/>
                  </w:rPr>
                  <w:t>☐</w:t>
                </w:r>
              </w:p>
            </w:tc>
          </w:sdtContent>
        </w:sdt>
      </w:tr>
      <w:tr w:rsidR="00F71FBC">
        <w:trPr>
          <w:trHeight w:val="180"/>
        </w:trPr>
        <w:tc>
          <w:tcPr>
            <w:tcW w:w="1313" w:type="pct"/>
            <w:gridSpan w:val="2"/>
            <w:tcBorders>
              <w:lef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Name of ultimate UK holding company</w:t>
            </w:r>
          </w:p>
        </w:tc>
        <w:bookmarkStart w:id="66" w:name="Text29"/>
        <w:tc>
          <w:tcPr>
            <w:tcW w:w="1020" w:type="pct"/>
            <w:gridSpan w:val="3"/>
            <w:tcBorders>
              <w:righ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2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6"/>
          </w:p>
        </w:tc>
        <w:tc>
          <w:tcPr>
            <w:tcW w:w="1082" w:type="pct"/>
            <w:gridSpan w:val="2"/>
            <w:tcBorders>
              <w:top w:val="single" w:sz="6" w:space="0" w:color="auto"/>
              <w:left w:val="single" w:sz="12" w:space="0" w:color="auto"/>
              <w:bottom w:val="single" w:sz="6" w:space="0" w:color="auto"/>
              <w:right w:val="single" w:sz="6"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Partnership</w:t>
            </w:r>
            <w:r>
              <w:rPr>
                <w:rFonts w:ascii="Calibri" w:hAnsi="Calibri"/>
                <w:sz w:val="22"/>
                <w:szCs w:val="22"/>
                <w:lang w:eastAsia="en-US"/>
              </w:rPr>
              <w:br/>
              <w:t>(Unincorporated)</w:t>
            </w:r>
          </w:p>
        </w:tc>
        <w:sdt>
          <w:sdtPr>
            <w:rPr>
              <w:rFonts w:ascii="Calibri" w:hAnsi="Calibri"/>
              <w:sz w:val="22"/>
              <w:szCs w:val="22"/>
              <w:lang w:eastAsia="en-US"/>
            </w:rPr>
            <w:id w:val="-876928283"/>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rsidR="00F71FBC" w:rsidRDefault="0067025A">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Private Company</w:t>
            </w:r>
          </w:p>
        </w:tc>
        <w:sdt>
          <w:sdtPr>
            <w:rPr>
              <w:rFonts w:ascii="Calibri" w:hAnsi="Calibri"/>
              <w:sz w:val="22"/>
              <w:szCs w:val="22"/>
              <w:lang w:eastAsia="en-US"/>
            </w:rPr>
            <w:id w:val="359710567"/>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rsidR="00F71FBC" w:rsidRDefault="0067025A">
                <w:pPr>
                  <w:rPr>
                    <w:rFonts w:ascii="Calibri" w:hAnsi="Calibri"/>
                    <w:sz w:val="22"/>
                    <w:szCs w:val="22"/>
                    <w:lang w:eastAsia="en-US"/>
                  </w:rPr>
                </w:pPr>
                <w:r>
                  <w:rPr>
                    <w:rFonts w:ascii="Calibri" w:eastAsia="MS Gothic" w:hAnsi="Calibri" w:hint="eastAsia"/>
                    <w:sz w:val="22"/>
                    <w:szCs w:val="22"/>
                    <w:lang w:eastAsia="en-US"/>
                  </w:rPr>
                  <w:t>☐</w:t>
                </w:r>
              </w:p>
            </w:tc>
          </w:sdtContent>
        </w:sdt>
      </w:tr>
      <w:tr w:rsidR="00F71FBC">
        <w:trPr>
          <w:trHeight w:val="180"/>
        </w:trPr>
        <w:tc>
          <w:tcPr>
            <w:tcW w:w="1313" w:type="pct"/>
            <w:gridSpan w:val="2"/>
            <w:tcBorders>
              <w:lef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Company regn. no. of ultimate UK holding co.</w:t>
            </w:r>
          </w:p>
        </w:tc>
        <w:bookmarkStart w:id="67" w:name="Text30"/>
        <w:tc>
          <w:tcPr>
            <w:tcW w:w="1020" w:type="pct"/>
            <w:gridSpan w:val="3"/>
            <w:tcBorders>
              <w:right w:val="single" w:sz="12" w:space="0" w:color="auto"/>
            </w:tcBorders>
            <w:tcFitText/>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3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bookmarkEnd w:id="67"/>
          </w:p>
        </w:tc>
        <w:tc>
          <w:tcPr>
            <w:tcW w:w="1082" w:type="pct"/>
            <w:gridSpan w:val="2"/>
            <w:tcBorders>
              <w:top w:val="single" w:sz="6" w:space="0" w:color="auto"/>
              <w:left w:val="single" w:sz="12" w:space="0" w:color="auto"/>
              <w:bottom w:val="single" w:sz="6" w:space="0" w:color="auto"/>
              <w:right w:val="single" w:sz="6"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Limited Liability Partnership (‘LLP’)</w:t>
            </w:r>
          </w:p>
        </w:tc>
        <w:sdt>
          <w:sdtPr>
            <w:rPr>
              <w:rFonts w:ascii="Calibri" w:hAnsi="Calibri"/>
              <w:sz w:val="22"/>
              <w:szCs w:val="22"/>
              <w:lang w:eastAsia="en-US"/>
            </w:rPr>
            <w:id w:val="-962517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rsidR="00F71FBC" w:rsidRDefault="0067025A">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Public Limited Company</w:t>
            </w:r>
          </w:p>
        </w:tc>
        <w:sdt>
          <w:sdtPr>
            <w:rPr>
              <w:rFonts w:ascii="Calibri" w:hAnsi="Calibri"/>
              <w:sz w:val="22"/>
              <w:szCs w:val="22"/>
              <w:lang w:eastAsia="en-US"/>
            </w:rPr>
            <w:id w:val="1245760761"/>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rsidR="00F71FBC" w:rsidRDefault="0067025A">
                <w:pPr>
                  <w:rPr>
                    <w:rFonts w:ascii="Calibri" w:hAnsi="Calibri"/>
                    <w:sz w:val="22"/>
                    <w:szCs w:val="22"/>
                    <w:lang w:eastAsia="en-US"/>
                  </w:rPr>
                </w:pPr>
                <w:r>
                  <w:rPr>
                    <w:rFonts w:ascii="Calibri" w:eastAsia="MS Gothic" w:hAnsi="Calibri" w:hint="eastAsia"/>
                    <w:sz w:val="22"/>
                    <w:szCs w:val="22"/>
                    <w:lang w:eastAsia="en-US"/>
                  </w:rPr>
                  <w:t>☐</w:t>
                </w:r>
              </w:p>
            </w:tc>
          </w:sdtContent>
        </w:sdt>
      </w:tr>
      <w:tr w:rsidR="00F71FBC">
        <w:trPr>
          <w:trHeight w:val="633"/>
        </w:trPr>
        <w:tc>
          <w:tcPr>
            <w:tcW w:w="1313" w:type="pct"/>
            <w:gridSpan w:val="2"/>
            <w:tcBorders>
              <w:left w:val="single" w:sz="12"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Name of ultimate parent organisation</w:t>
            </w:r>
          </w:p>
        </w:tc>
        <w:bookmarkStart w:id="68" w:name="Text31"/>
        <w:tc>
          <w:tcPr>
            <w:tcW w:w="1020" w:type="pct"/>
            <w:gridSpan w:val="3"/>
            <w:tcBorders>
              <w:right w:val="single" w:sz="12" w:space="0" w:color="auto"/>
            </w:tcBorders>
            <w:tcFitText/>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31"/>
                  <w:enabled/>
                  <w:calcOnExit w:val="0"/>
                  <w:textInput/>
                </w:ffData>
              </w:fldChar>
            </w:r>
            <w:r>
              <w:rPr>
                <w:rFonts w:ascii="Calibri" w:hAnsi="Calibri"/>
                <w:sz w:val="22"/>
                <w:szCs w:val="22"/>
                <w:lang w:eastAsia="en-US"/>
              </w:rPr>
              <w:instrText xml:space="preserve"> F</w:instrText>
            </w:r>
            <w:r>
              <w:rPr>
                <w:rFonts w:ascii="Calibri" w:hAnsi="Calibri"/>
                <w:spacing w:val="9"/>
                <w:sz w:val="22"/>
                <w:szCs w:val="22"/>
                <w:lang w:eastAsia="en-US"/>
              </w:rPr>
              <w:instrText xml:space="preserve">ORMTEXT </w:instrText>
            </w:r>
            <w:r>
              <w:rPr>
                <w:rFonts w:ascii="Calibri" w:hAnsi="Calibri"/>
                <w:spacing w:val="9"/>
                <w:sz w:val="22"/>
                <w:szCs w:val="22"/>
                <w:lang w:eastAsia="en-US"/>
              </w:rPr>
            </w:r>
            <w:r>
              <w:rPr>
                <w:rFonts w:ascii="Calibri" w:hAnsi="Calibri"/>
                <w:spacing w:val="9"/>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bookmarkEnd w:id="68"/>
          </w:p>
        </w:tc>
        <w:tc>
          <w:tcPr>
            <w:tcW w:w="1082" w:type="pct"/>
            <w:gridSpan w:val="2"/>
            <w:tcBorders>
              <w:top w:val="single" w:sz="6" w:space="0" w:color="auto"/>
              <w:left w:val="single" w:sz="12" w:space="0" w:color="auto"/>
              <w:right w:val="single" w:sz="6" w:space="0" w:color="auto"/>
            </w:tcBorders>
            <w:vAlign w:val="center"/>
          </w:tcPr>
          <w:p w:rsidR="00F71FBC" w:rsidRDefault="0067025A">
            <w:pPr>
              <w:rPr>
                <w:rFonts w:ascii="Calibri" w:hAnsi="Calibri"/>
                <w:sz w:val="22"/>
                <w:szCs w:val="22"/>
                <w:lang w:eastAsia="en-US"/>
              </w:rPr>
            </w:pPr>
            <w:r>
              <w:rPr>
                <w:rFonts w:ascii="Calibri" w:hAnsi="Calibri"/>
                <w:sz w:val="22"/>
                <w:szCs w:val="22"/>
                <w:lang w:eastAsia="en-US"/>
              </w:rPr>
              <w:t>Private Co. Limited by Guarantee</w:t>
            </w:r>
          </w:p>
        </w:tc>
        <w:sdt>
          <w:sdtPr>
            <w:rPr>
              <w:rFonts w:ascii="Calibri" w:hAnsi="Calibri"/>
              <w:sz w:val="22"/>
              <w:szCs w:val="22"/>
              <w:lang w:eastAsia="en-US"/>
            </w:rPr>
            <w:id w:val="-6538291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2" w:space="0" w:color="auto"/>
                </w:tcBorders>
                <w:vAlign w:val="center"/>
              </w:tcPr>
              <w:p w:rsidR="00F71FBC" w:rsidRDefault="0067025A">
                <w:pPr>
                  <w:rPr>
                    <w:rFonts w:ascii="Calibri" w:hAnsi="Calibri"/>
                    <w:sz w:val="22"/>
                    <w:szCs w:val="22"/>
                    <w:lang w:eastAsia="en-US"/>
                  </w:rPr>
                </w:pPr>
                <w:r>
                  <w:rPr>
                    <w:rFonts w:ascii="Calibri" w:eastAsia="MS Gothic" w:hAnsi="Calibri" w:hint="eastAsia"/>
                    <w:sz w:val="22"/>
                    <w:szCs w:val="22"/>
                    <w:lang w:eastAsia="en-US"/>
                  </w:rPr>
                  <w:t>☐</w:t>
                </w:r>
              </w:p>
            </w:tc>
          </w:sdtContent>
        </w:sdt>
        <w:tc>
          <w:tcPr>
            <w:tcW w:w="1300" w:type="pct"/>
            <w:gridSpan w:val="3"/>
            <w:tcBorders>
              <w:top w:val="single" w:sz="2" w:space="0" w:color="auto"/>
              <w:left w:val="single" w:sz="2" w:space="0" w:color="auto"/>
              <w:right w:val="single" w:sz="12" w:space="0" w:color="auto"/>
            </w:tcBorders>
            <w:vAlign w:val="center"/>
          </w:tcPr>
          <w:p w:rsidR="00F71FBC" w:rsidRDefault="0067025A">
            <w:pPr>
              <w:spacing w:before="40" w:after="40"/>
              <w:rPr>
                <w:rFonts w:ascii="Calibri" w:hAnsi="Calibri"/>
                <w:sz w:val="22"/>
                <w:szCs w:val="22"/>
                <w:lang w:eastAsia="en-US"/>
              </w:rPr>
            </w:pPr>
            <w:r>
              <w:rPr>
                <w:rFonts w:ascii="Calibri" w:hAnsi="Calibri"/>
                <w:sz w:val="22"/>
                <w:szCs w:val="22"/>
                <w:lang w:eastAsia="en-US"/>
              </w:rPr>
              <w:t xml:space="preserve">VCSE, please select: </w:t>
            </w:r>
          </w:p>
          <w:sdt>
            <w:sdtPr>
              <w:rPr>
                <w:rFonts w:ascii="Calibri" w:hAnsi="Calibri"/>
                <w:sz w:val="22"/>
                <w:szCs w:val="22"/>
                <w:lang w:eastAsia="en-US"/>
              </w:rPr>
              <w:id w:val="-1166088188"/>
              <w:placeholder>
                <w:docPart w:val="8A1FF303EF014448880DB7287A9F2062"/>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rsidR="00F71FBC" w:rsidRDefault="0067025A">
                <w:pPr>
                  <w:rPr>
                    <w:rFonts w:ascii="Calibri" w:hAnsi="Calibri"/>
                    <w:sz w:val="22"/>
                    <w:szCs w:val="22"/>
                    <w:lang w:eastAsia="en-US"/>
                  </w:rPr>
                </w:pPr>
                <w:r>
                  <w:rPr>
                    <w:rFonts w:ascii="Calibri" w:hAnsi="Calibri"/>
                    <w:color w:val="808080"/>
                    <w:sz w:val="22"/>
                    <w:szCs w:val="22"/>
                    <w:lang w:eastAsia="en-US"/>
                  </w:rPr>
                  <w:t>Choose an item.</w:t>
                </w:r>
              </w:p>
            </w:sdtContent>
          </w:sdt>
        </w:tc>
      </w:tr>
      <w:tr w:rsidR="00F71FBC">
        <w:trPr>
          <w:trHeight w:val="50"/>
        </w:trPr>
        <w:tc>
          <w:tcPr>
            <w:tcW w:w="1313" w:type="pct"/>
            <w:gridSpan w:val="2"/>
            <w:vMerge w:val="restart"/>
            <w:tcBorders>
              <w:left w:val="single" w:sz="12" w:space="0" w:color="auto"/>
            </w:tcBorders>
            <w:vAlign w:val="center"/>
          </w:tcPr>
          <w:p w:rsidR="00F71FBC" w:rsidRDefault="0067025A">
            <w:pPr>
              <w:widowControl w:val="0"/>
              <w:rPr>
                <w:rFonts w:ascii="Calibri" w:hAnsi="Calibri"/>
                <w:sz w:val="22"/>
                <w:szCs w:val="22"/>
                <w:lang w:eastAsia="en-US"/>
              </w:rPr>
            </w:pPr>
            <w:r>
              <w:rPr>
                <w:rFonts w:ascii="Calibri" w:hAnsi="Calibri"/>
                <w:sz w:val="22"/>
                <w:szCs w:val="22"/>
                <w:lang w:eastAsia="en-US"/>
              </w:rPr>
              <w:t xml:space="preserve">If known, DUNS number </w:t>
            </w:r>
          </w:p>
        </w:tc>
        <w:tc>
          <w:tcPr>
            <w:tcW w:w="1020" w:type="pct"/>
            <w:gridSpan w:val="3"/>
            <w:vMerge w:val="restart"/>
            <w:tcBorders>
              <w:right w:val="single" w:sz="12" w:space="0" w:color="auto"/>
            </w:tcBorders>
            <w:tcFitText/>
            <w:vAlign w:val="center"/>
          </w:tcPr>
          <w:p w:rsidR="00F71FBC" w:rsidRDefault="0067025A">
            <w:pPr>
              <w:rPr>
                <w:rFonts w:ascii="Calibri" w:hAnsi="Calibri"/>
                <w:sz w:val="22"/>
                <w:szCs w:val="22"/>
                <w:lang w:eastAsia="en-US"/>
              </w:rPr>
            </w:pPr>
            <w:r>
              <w:rPr>
                <w:rFonts w:ascii="Calibri" w:hAnsi="Calibri"/>
                <w:sz w:val="22"/>
                <w:szCs w:val="22"/>
                <w:lang w:eastAsia="en-US"/>
              </w:rPr>
              <w:fldChar w:fldCharType="begin">
                <w:ffData>
                  <w:name w:val="Text3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p>
        </w:tc>
        <w:tc>
          <w:tcPr>
            <w:tcW w:w="1367" w:type="pct"/>
            <w:gridSpan w:val="3"/>
            <w:tcBorders>
              <w:left w:val="single" w:sz="12" w:space="0" w:color="auto"/>
            </w:tcBorders>
            <w:vAlign w:val="center"/>
          </w:tcPr>
          <w:p w:rsidR="00F71FBC" w:rsidRDefault="0067025A">
            <w:pPr>
              <w:spacing w:before="40" w:after="40"/>
              <w:rPr>
                <w:rFonts w:ascii="Calibri" w:hAnsi="Calibri"/>
                <w:sz w:val="22"/>
                <w:szCs w:val="22"/>
                <w:lang w:eastAsia="en-US"/>
              </w:rPr>
            </w:pPr>
            <w:r>
              <w:rPr>
                <w:rFonts w:ascii="Calibri" w:hAnsi="Calibri"/>
                <w:sz w:val="22"/>
                <w:szCs w:val="22"/>
                <w:lang w:eastAsia="en-US"/>
              </w:rPr>
              <w:t>Other (please write in):</w:t>
            </w:r>
          </w:p>
        </w:tc>
        <w:bookmarkStart w:id="69" w:name="Text33"/>
        <w:tc>
          <w:tcPr>
            <w:tcW w:w="1300" w:type="pct"/>
            <w:gridSpan w:val="3"/>
            <w:tcBorders>
              <w:right w:val="single" w:sz="12" w:space="0" w:color="auto"/>
            </w:tcBorders>
            <w:vAlign w:val="center"/>
          </w:tcPr>
          <w:p w:rsidR="00F71FBC" w:rsidRDefault="0067025A">
            <w:pPr>
              <w:spacing w:before="40" w:after="40"/>
              <w:rPr>
                <w:rFonts w:ascii="Calibri" w:hAnsi="Calibri"/>
                <w:sz w:val="22"/>
                <w:szCs w:val="22"/>
                <w:lang w:eastAsia="en-US"/>
              </w:rPr>
            </w:pPr>
            <w:r>
              <w:rPr>
                <w:rFonts w:ascii="Calibri" w:hAnsi="Calibri"/>
                <w:sz w:val="22"/>
                <w:szCs w:val="22"/>
                <w:lang w:eastAsia="en-US"/>
              </w:rPr>
              <w:fldChar w:fldCharType="begin">
                <w:ffData>
                  <w:name w:val="Text3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9"/>
          </w:p>
        </w:tc>
      </w:tr>
      <w:tr w:rsidR="00F71FBC">
        <w:trPr>
          <w:trHeight w:val="50"/>
        </w:trPr>
        <w:tc>
          <w:tcPr>
            <w:tcW w:w="1313" w:type="pct"/>
            <w:gridSpan w:val="2"/>
            <w:vMerge/>
            <w:tcBorders>
              <w:left w:val="single" w:sz="12" w:space="0" w:color="auto"/>
              <w:bottom w:val="single" w:sz="12" w:space="0" w:color="auto"/>
            </w:tcBorders>
            <w:vAlign w:val="center"/>
          </w:tcPr>
          <w:p w:rsidR="00F71FBC" w:rsidRDefault="00F71FBC">
            <w:pPr>
              <w:rPr>
                <w:rFonts w:ascii="Calibri" w:hAnsi="Calibri"/>
                <w:sz w:val="22"/>
                <w:szCs w:val="22"/>
                <w:lang w:eastAsia="en-US"/>
              </w:rPr>
            </w:pPr>
          </w:p>
        </w:tc>
        <w:tc>
          <w:tcPr>
            <w:tcW w:w="1020" w:type="pct"/>
            <w:gridSpan w:val="3"/>
            <w:vMerge/>
            <w:tcBorders>
              <w:bottom w:val="single" w:sz="12" w:space="0" w:color="auto"/>
              <w:right w:val="single" w:sz="12" w:space="0" w:color="auto"/>
            </w:tcBorders>
            <w:tcFitText/>
            <w:vAlign w:val="center"/>
          </w:tcPr>
          <w:p w:rsidR="00F71FBC" w:rsidRDefault="00F71FBC">
            <w:pPr>
              <w:rPr>
                <w:rFonts w:ascii="Calibri" w:hAnsi="Calibri"/>
                <w:sz w:val="22"/>
                <w:szCs w:val="22"/>
                <w:lang w:eastAsia="en-US"/>
              </w:rPr>
            </w:pPr>
          </w:p>
        </w:tc>
        <w:tc>
          <w:tcPr>
            <w:tcW w:w="1367" w:type="pct"/>
            <w:gridSpan w:val="3"/>
            <w:tcBorders>
              <w:left w:val="single" w:sz="12" w:space="0" w:color="auto"/>
              <w:bottom w:val="single" w:sz="12" w:space="0" w:color="auto"/>
            </w:tcBorders>
            <w:vAlign w:val="center"/>
          </w:tcPr>
          <w:p w:rsidR="00F71FBC" w:rsidRDefault="0067025A">
            <w:pPr>
              <w:spacing w:before="40" w:after="40"/>
              <w:rPr>
                <w:rFonts w:ascii="Calibri" w:hAnsi="Calibri"/>
                <w:sz w:val="22"/>
                <w:szCs w:val="22"/>
                <w:lang w:eastAsia="en-US"/>
              </w:rPr>
            </w:pPr>
            <w:r>
              <w:rPr>
                <w:rFonts w:ascii="Calibri" w:hAnsi="Calibri"/>
                <w:sz w:val="22"/>
                <w:szCs w:val="22"/>
                <w:lang w:eastAsia="en-US"/>
              </w:rPr>
              <w:t>Are you a SME? Yes/No</w:t>
            </w:r>
          </w:p>
        </w:tc>
        <w:tc>
          <w:tcPr>
            <w:tcW w:w="1300" w:type="pct"/>
            <w:gridSpan w:val="3"/>
            <w:tcBorders>
              <w:bottom w:val="single" w:sz="12" w:space="0" w:color="auto"/>
              <w:right w:val="single" w:sz="12" w:space="0" w:color="auto"/>
            </w:tcBorders>
            <w:vAlign w:val="center"/>
          </w:tcPr>
          <w:p w:rsidR="00F71FBC" w:rsidRDefault="0067025A">
            <w:pPr>
              <w:spacing w:before="40" w:after="40"/>
              <w:rPr>
                <w:rFonts w:ascii="Calibri" w:hAnsi="Calibri"/>
                <w:sz w:val="22"/>
                <w:szCs w:val="22"/>
                <w:lang w:eastAsia="en-US"/>
              </w:rPr>
            </w:pPr>
            <w:r>
              <w:rPr>
                <w:rFonts w:ascii="Calibri" w:hAnsi="Calibri"/>
                <w:sz w:val="22"/>
                <w:szCs w:val="22"/>
                <w:lang w:eastAsia="en-US"/>
              </w:rPr>
              <w:fldChar w:fldCharType="begin">
                <w:ffData>
                  <w:name w:val="Text3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bl>
    <w:p w:rsidR="00F71FBC" w:rsidRDefault="0067025A">
      <w:pPr>
        <w:keepNext/>
        <w:spacing w:before="120" w:after="120"/>
        <w:rPr>
          <w:rFonts w:asciiTheme="minorHAnsi" w:hAnsiTheme="minorHAnsi"/>
          <w:bCs/>
          <w:sz w:val="22"/>
          <w:szCs w:val="22"/>
          <w:lang w:eastAsia="en-US"/>
        </w:rPr>
      </w:pPr>
      <w:r>
        <w:rPr>
          <w:rFonts w:ascii="Calibri" w:hAnsi="Calibri"/>
          <w:bCs/>
          <w:sz w:val="22"/>
          <w:szCs w:val="22"/>
          <w:lang w:eastAsia="en-US"/>
        </w:rPr>
        <w:lastRenderedPageBreak/>
        <w:t xml:space="preserve">Part 2 is information relevant to contract management if you were to be successful and is non-mandatory. </w:t>
      </w:r>
    </w:p>
    <w:p w:rsidR="00F71FBC" w:rsidRDefault="0067025A">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F71FBC">
        <w:tc>
          <w:tcPr>
            <w:tcW w:w="4511" w:type="dxa"/>
            <w:gridSpan w:val="2"/>
            <w:tcBorders>
              <w:top w:val="single" w:sz="12" w:space="0" w:color="auto"/>
            </w:tcBorders>
            <w:vAlign w:val="center"/>
          </w:tcPr>
          <w:p w:rsidR="00F71FBC" w:rsidRDefault="0067025A">
            <w:pPr>
              <w:spacing w:line="288" w:lineRule="auto"/>
              <w:jc w:val="center"/>
              <w:rPr>
                <w:rFonts w:ascii="Calibri" w:hAnsi="Calibri"/>
                <w:i/>
                <w:sz w:val="22"/>
                <w:szCs w:val="22"/>
                <w:lang w:eastAsia="en-US"/>
              </w:rPr>
            </w:pPr>
            <w:r>
              <w:rPr>
                <w:rFonts w:ascii="Calibri" w:hAnsi="Calibri"/>
                <w:i/>
                <w:sz w:val="22"/>
                <w:szCs w:val="22"/>
                <w:lang w:eastAsia="en-US"/>
              </w:rPr>
              <w:t>Who will manage the contract</w:t>
            </w:r>
          </w:p>
        </w:tc>
        <w:tc>
          <w:tcPr>
            <w:tcW w:w="4475" w:type="dxa"/>
            <w:gridSpan w:val="2"/>
            <w:vMerge w:val="restart"/>
            <w:tcBorders>
              <w:top w:val="single" w:sz="12" w:space="0" w:color="auto"/>
            </w:tcBorders>
          </w:tcPr>
          <w:p w:rsidR="00F71FBC" w:rsidRDefault="0067025A">
            <w:pPr>
              <w:spacing w:line="288" w:lineRule="auto"/>
              <w:jc w:val="center"/>
              <w:rPr>
                <w:rFonts w:ascii="Calibri" w:hAnsi="Calibri"/>
                <w:bCs/>
                <w:sz w:val="22"/>
                <w:szCs w:val="22"/>
                <w:lang w:eastAsia="en-US"/>
              </w:rPr>
            </w:pPr>
            <w:r>
              <w:rPr>
                <w:rFonts w:ascii="Calibri" w:hAnsi="Calibri"/>
                <w:i/>
                <w:sz w:val="22"/>
                <w:szCs w:val="22"/>
                <w:lang w:eastAsia="en-US"/>
              </w:rPr>
              <w:t>Email addresses and phone numbers of relevant contacts, as applicable</w:t>
            </w:r>
          </w:p>
        </w:tc>
      </w:tr>
      <w:tr w:rsidR="00F71FBC">
        <w:trPr>
          <w:trHeight w:val="54"/>
        </w:trPr>
        <w:tc>
          <w:tcPr>
            <w:tcW w:w="4511" w:type="dxa"/>
            <w:gridSpan w:val="2"/>
            <w:vAlign w:val="center"/>
          </w:tcPr>
          <w:p w:rsidR="00F71FBC" w:rsidRDefault="0067025A">
            <w:pPr>
              <w:spacing w:line="288" w:lineRule="auto"/>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4475" w:type="dxa"/>
            <w:gridSpan w:val="2"/>
            <w:vMerge/>
          </w:tcPr>
          <w:p w:rsidR="00F71FBC" w:rsidRDefault="00F71FBC">
            <w:pPr>
              <w:spacing w:line="264" w:lineRule="auto"/>
              <w:rPr>
                <w:rFonts w:ascii="Calibri" w:hAnsi="Calibri"/>
                <w:bCs/>
                <w:sz w:val="22"/>
                <w:szCs w:val="22"/>
                <w:lang w:eastAsia="en-US"/>
              </w:rPr>
            </w:pPr>
          </w:p>
        </w:tc>
      </w:tr>
      <w:tr w:rsidR="00F71FBC">
        <w:tc>
          <w:tcPr>
            <w:tcW w:w="1040" w:type="dxa"/>
            <w:tcBorders>
              <w:top w:val="single" w:sz="4" w:space="0" w:color="auto"/>
              <w:bottom w:val="single" w:sz="4" w:space="0" w:color="auto"/>
              <w:right w:val="single" w:sz="4" w:space="0" w:color="auto"/>
            </w:tcBorders>
            <w:vAlign w:val="center"/>
          </w:tcPr>
          <w:p w:rsidR="00F71FBC" w:rsidRDefault="0067025A">
            <w:pPr>
              <w:spacing w:line="288" w:lineRule="auto"/>
              <w:rPr>
                <w:rFonts w:ascii="Calibri" w:hAnsi="Calibri"/>
                <w:sz w:val="22"/>
                <w:szCs w:val="22"/>
                <w:lang w:eastAsia="en-US"/>
              </w:rPr>
            </w:pPr>
            <w:r>
              <w:rPr>
                <w:rFonts w:ascii="Calibri" w:hAnsi="Calibri"/>
                <w:sz w:val="22"/>
                <w:szCs w:val="22"/>
                <w:lang w:eastAsia="en-US"/>
              </w:rPr>
              <w:t>Name</w:t>
            </w:r>
          </w:p>
        </w:tc>
        <w:tc>
          <w:tcPr>
            <w:tcW w:w="3471" w:type="dxa"/>
            <w:tcBorders>
              <w:left w:val="single" w:sz="4" w:space="0" w:color="auto"/>
            </w:tcBorders>
            <w:vAlign w:val="center"/>
          </w:tcPr>
          <w:p w:rsidR="00F71FBC" w:rsidRDefault="0067025A">
            <w:pPr>
              <w:spacing w:line="288" w:lineRule="auto"/>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val="restart"/>
            <w:tcBorders>
              <w:top w:val="single" w:sz="4" w:space="0" w:color="auto"/>
              <w:right w:val="single" w:sz="4" w:space="0" w:color="auto"/>
            </w:tcBorders>
            <w:vAlign w:val="center"/>
          </w:tcPr>
          <w:p w:rsidR="00F71FBC" w:rsidRDefault="0067025A">
            <w:pPr>
              <w:spacing w:line="264" w:lineRule="auto"/>
              <w:rPr>
                <w:rFonts w:ascii="Calibri" w:hAnsi="Calibri"/>
                <w:bCs/>
                <w:sz w:val="22"/>
                <w:szCs w:val="22"/>
                <w:lang w:eastAsia="en-US"/>
              </w:rPr>
            </w:pPr>
            <w:r>
              <w:rPr>
                <w:rFonts w:ascii="Calibri" w:hAnsi="Calibri"/>
                <w:sz w:val="22"/>
                <w:szCs w:val="22"/>
                <w:lang w:eastAsia="en-US"/>
              </w:rPr>
              <w:t>For invoice and payment queries</w:t>
            </w:r>
          </w:p>
        </w:tc>
        <w:tc>
          <w:tcPr>
            <w:tcW w:w="2774" w:type="dxa"/>
            <w:vMerge w:val="restart"/>
            <w:tcBorders>
              <w:left w:val="single" w:sz="4" w:space="0" w:color="auto"/>
            </w:tcBorders>
            <w:vAlign w:val="center"/>
          </w:tcPr>
          <w:p w:rsidR="00F71FBC" w:rsidRDefault="0067025A">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F71FBC">
        <w:trPr>
          <w:trHeight w:val="1017"/>
        </w:trPr>
        <w:tc>
          <w:tcPr>
            <w:tcW w:w="1040" w:type="dxa"/>
            <w:tcBorders>
              <w:top w:val="single" w:sz="4" w:space="0" w:color="auto"/>
              <w:bottom w:val="single" w:sz="4" w:space="0" w:color="auto"/>
              <w:right w:val="single" w:sz="4" w:space="0" w:color="auto"/>
            </w:tcBorders>
            <w:vAlign w:val="center"/>
          </w:tcPr>
          <w:p w:rsidR="00F71FBC" w:rsidRDefault="0067025A">
            <w:pPr>
              <w:spacing w:line="288" w:lineRule="auto"/>
              <w:rPr>
                <w:rFonts w:ascii="Calibri" w:hAnsi="Calibri"/>
                <w:sz w:val="22"/>
                <w:szCs w:val="22"/>
                <w:lang w:eastAsia="en-US"/>
              </w:rPr>
            </w:pPr>
            <w:r>
              <w:rPr>
                <w:rFonts w:ascii="Calibri" w:hAnsi="Calibri"/>
                <w:sz w:val="22"/>
                <w:szCs w:val="22"/>
                <w:lang w:eastAsia="en-US"/>
              </w:rPr>
              <w:t>Address</w:t>
            </w:r>
          </w:p>
        </w:tc>
        <w:tc>
          <w:tcPr>
            <w:tcW w:w="3471" w:type="dxa"/>
            <w:vMerge w:val="restart"/>
            <w:tcBorders>
              <w:left w:val="single" w:sz="4" w:space="0" w:color="auto"/>
              <w:bottom w:val="single" w:sz="4" w:space="0" w:color="auto"/>
            </w:tcBorders>
            <w:vAlign w:val="center"/>
          </w:tcPr>
          <w:p w:rsidR="00F71FBC" w:rsidRDefault="0067025A">
            <w:pPr>
              <w:spacing w:line="288" w:lineRule="auto"/>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rsidR="00F71FBC" w:rsidRDefault="0067025A">
            <w:pPr>
              <w:spacing w:line="288" w:lineRule="auto"/>
              <w:rPr>
                <w:rFonts w:ascii="Calibri" w:hAnsi="Calibri"/>
                <w:bCs/>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rsidR="00F71FBC" w:rsidRDefault="0067025A">
            <w:pPr>
              <w:spacing w:line="288" w:lineRule="auto"/>
              <w:rPr>
                <w:rFonts w:ascii="Calibri" w:hAnsi="Calibri"/>
                <w:sz w:val="22"/>
                <w:szCs w:val="22"/>
                <w:lang w:eastAsia="en-US"/>
              </w:rPr>
            </w:pPr>
            <w:r>
              <w:rPr>
                <w:rFonts w:ascii="Calibri" w:hAnsi="Calibri"/>
                <w:sz w:val="22"/>
                <w:szCs w:val="22"/>
                <w:lang w:eastAsia="en-US"/>
              </w:rPr>
              <w:fldChar w:fldCharType="begin">
                <w:ffData>
                  <w:name w:val="Text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rsidR="00F71FBC" w:rsidRDefault="0067025A">
            <w:pPr>
              <w:spacing w:line="288" w:lineRule="auto"/>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4" w:space="0" w:color="auto"/>
              <w:right w:val="single" w:sz="4" w:space="0" w:color="auto"/>
            </w:tcBorders>
            <w:vAlign w:val="center"/>
          </w:tcPr>
          <w:p w:rsidR="00F71FBC" w:rsidRDefault="00F71FBC">
            <w:pPr>
              <w:rPr>
                <w:rFonts w:ascii="Calibri" w:hAnsi="Calibri"/>
                <w:sz w:val="22"/>
                <w:szCs w:val="22"/>
                <w:lang w:eastAsia="en-US"/>
              </w:rPr>
            </w:pPr>
          </w:p>
        </w:tc>
        <w:tc>
          <w:tcPr>
            <w:tcW w:w="2774" w:type="dxa"/>
            <w:vMerge/>
            <w:tcBorders>
              <w:left w:val="single" w:sz="4" w:space="0" w:color="auto"/>
              <w:bottom w:val="single" w:sz="4" w:space="0" w:color="auto"/>
            </w:tcBorders>
            <w:vAlign w:val="center"/>
          </w:tcPr>
          <w:p w:rsidR="00F71FBC" w:rsidRDefault="00F71FBC">
            <w:pPr>
              <w:spacing w:line="264" w:lineRule="auto"/>
              <w:rPr>
                <w:rFonts w:ascii="Calibri" w:hAnsi="Calibri"/>
                <w:bCs/>
                <w:sz w:val="22"/>
                <w:szCs w:val="22"/>
                <w:lang w:eastAsia="en-US"/>
              </w:rPr>
            </w:pPr>
          </w:p>
        </w:tc>
      </w:tr>
      <w:tr w:rsidR="00F71FBC">
        <w:tc>
          <w:tcPr>
            <w:tcW w:w="1040" w:type="dxa"/>
            <w:tcBorders>
              <w:top w:val="single" w:sz="4" w:space="0" w:color="auto"/>
              <w:bottom w:val="single" w:sz="4" w:space="0" w:color="auto"/>
              <w:right w:val="single" w:sz="4" w:space="0" w:color="auto"/>
            </w:tcBorders>
            <w:vAlign w:val="center"/>
          </w:tcPr>
          <w:p w:rsidR="00F71FBC" w:rsidRDefault="0067025A">
            <w:pPr>
              <w:spacing w:line="288" w:lineRule="auto"/>
              <w:rPr>
                <w:rFonts w:ascii="Calibri" w:hAnsi="Calibri"/>
                <w:sz w:val="22"/>
                <w:szCs w:val="22"/>
                <w:lang w:eastAsia="en-US"/>
              </w:rPr>
            </w:pPr>
            <w:r>
              <w:rPr>
                <w:rFonts w:ascii="Calibri" w:hAnsi="Calibri"/>
                <w:sz w:val="22"/>
                <w:szCs w:val="22"/>
                <w:lang w:eastAsia="en-US"/>
              </w:rPr>
              <w:t>Postcode</w:t>
            </w:r>
          </w:p>
        </w:tc>
        <w:tc>
          <w:tcPr>
            <w:tcW w:w="3471" w:type="dxa"/>
            <w:vMerge/>
            <w:tcBorders>
              <w:left w:val="single" w:sz="4" w:space="0" w:color="auto"/>
            </w:tcBorders>
            <w:vAlign w:val="center"/>
          </w:tcPr>
          <w:p w:rsidR="00F71FBC" w:rsidRDefault="00F71FBC">
            <w:pPr>
              <w:spacing w:line="288" w:lineRule="auto"/>
              <w:rPr>
                <w:rFonts w:ascii="Calibri" w:hAnsi="Calibri"/>
                <w:sz w:val="22"/>
                <w:szCs w:val="22"/>
                <w:lang w:eastAsia="en-US"/>
              </w:rPr>
            </w:pPr>
          </w:p>
        </w:tc>
        <w:tc>
          <w:tcPr>
            <w:tcW w:w="1701" w:type="dxa"/>
            <w:vMerge w:val="restart"/>
            <w:tcBorders>
              <w:top w:val="single" w:sz="4" w:space="0" w:color="auto"/>
              <w:right w:val="single" w:sz="4" w:space="0" w:color="auto"/>
            </w:tcBorders>
            <w:vAlign w:val="center"/>
          </w:tcPr>
          <w:p w:rsidR="00F71FBC" w:rsidRDefault="0067025A">
            <w:pPr>
              <w:rPr>
                <w:rFonts w:ascii="Calibri" w:hAnsi="Calibri"/>
                <w:bCs/>
                <w:sz w:val="22"/>
                <w:szCs w:val="22"/>
                <w:lang w:eastAsia="en-US"/>
              </w:rPr>
            </w:pPr>
            <w:r>
              <w:rPr>
                <w:rFonts w:ascii="Calibri" w:hAnsi="Calibri"/>
                <w:sz w:val="22"/>
                <w:szCs w:val="22"/>
                <w:lang w:eastAsia="en-US"/>
              </w:rPr>
              <w:t>For out of hours contact in an emergency</w:t>
            </w:r>
          </w:p>
        </w:tc>
        <w:tc>
          <w:tcPr>
            <w:tcW w:w="2774" w:type="dxa"/>
            <w:vMerge w:val="restart"/>
            <w:tcBorders>
              <w:left w:val="single" w:sz="4" w:space="0" w:color="auto"/>
            </w:tcBorders>
            <w:vAlign w:val="center"/>
          </w:tcPr>
          <w:p w:rsidR="00F71FBC" w:rsidRDefault="0067025A">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F71FBC">
        <w:tc>
          <w:tcPr>
            <w:tcW w:w="1040" w:type="dxa"/>
            <w:tcBorders>
              <w:top w:val="single" w:sz="4" w:space="0" w:color="auto"/>
              <w:bottom w:val="single" w:sz="4" w:space="0" w:color="auto"/>
              <w:right w:val="single" w:sz="4" w:space="0" w:color="auto"/>
            </w:tcBorders>
            <w:vAlign w:val="center"/>
          </w:tcPr>
          <w:p w:rsidR="00F71FBC" w:rsidRDefault="0067025A">
            <w:pPr>
              <w:spacing w:line="288" w:lineRule="auto"/>
              <w:rPr>
                <w:rFonts w:ascii="Calibri" w:hAnsi="Calibri"/>
                <w:sz w:val="22"/>
                <w:szCs w:val="22"/>
                <w:lang w:eastAsia="en-US"/>
              </w:rPr>
            </w:pPr>
            <w:r>
              <w:rPr>
                <w:rFonts w:ascii="Calibri" w:hAnsi="Calibri"/>
                <w:sz w:val="22"/>
                <w:szCs w:val="22"/>
                <w:lang w:eastAsia="en-US"/>
              </w:rPr>
              <w:t>Country</w:t>
            </w:r>
          </w:p>
        </w:tc>
        <w:tc>
          <w:tcPr>
            <w:tcW w:w="3471" w:type="dxa"/>
            <w:tcBorders>
              <w:left w:val="single" w:sz="4" w:space="0" w:color="auto"/>
            </w:tcBorders>
            <w:vAlign w:val="center"/>
          </w:tcPr>
          <w:p w:rsidR="00F71FBC" w:rsidRDefault="0067025A">
            <w:pPr>
              <w:spacing w:line="288" w:lineRule="auto"/>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rsidR="00F71FBC" w:rsidRDefault="00F71FBC">
            <w:pPr>
              <w:rPr>
                <w:rFonts w:ascii="Calibri" w:hAnsi="Calibri"/>
                <w:bCs/>
                <w:sz w:val="22"/>
                <w:szCs w:val="22"/>
                <w:lang w:eastAsia="en-US"/>
              </w:rPr>
            </w:pPr>
          </w:p>
        </w:tc>
        <w:tc>
          <w:tcPr>
            <w:tcW w:w="2774" w:type="dxa"/>
            <w:vMerge/>
            <w:tcBorders>
              <w:left w:val="single" w:sz="4" w:space="0" w:color="auto"/>
            </w:tcBorders>
            <w:vAlign w:val="center"/>
          </w:tcPr>
          <w:p w:rsidR="00F71FBC" w:rsidRDefault="00F71FBC">
            <w:pPr>
              <w:spacing w:line="264" w:lineRule="auto"/>
              <w:rPr>
                <w:rFonts w:ascii="Calibri" w:hAnsi="Calibri"/>
                <w:bCs/>
                <w:sz w:val="22"/>
                <w:szCs w:val="22"/>
                <w:lang w:eastAsia="en-US"/>
              </w:rPr>
            </w:pPr>
          </w:p>
        </w:tc>
      </w:tr>
      <w:tr w:rsidR="00F71FBC">
        <w:tc>
          <w:tcPr>
            <w:tcW w:w="1040" w:type="dxa"/>
            <w:tcBorders>
              <w:top w:val="single" w:sz="4" w:space="0" w:color="auto"/>
              <w:bottom w:val="single" w:sz="4" w:space="0" w:color="auto"/>
              <w:right w:val="single" w:sz="4" w:space="0" w:color="auto"/>
            </w:tcBorders>
            <w:vAlign w:val="center"/>
          </w:tcPr>
          <w:p w:rsidR="00F71FBC" w:rsidRDefault="0067025A">
            <w:pPr>
              <w:spacing w:line="288" w:lineRule="auto"/>
              <w:rPr>
                <w:rFonts w:ascii="Calibri" w:hAnsi="Calibri"/>
                <w:sz w:val="22"/>
                <w:szCs w:val="22"/>
                <w:lang w:eastAsia="en-US"/>
              </w:rPr>
            </w:pPr>
            <w:r>
              <w:rPr>
                <w:rFonts w:ascii="Calibri" w:hAnsi="Calibri"/>
                <w:sz w:val="22"/>
                <w:szCs w:val="22"/>
                <w:lang w:eastAsia="en-US"/>
              </w:rPr>
              <w:t>Phone</w:t>
            </w:r>
          </w:p>
        </w:tc>
        <w:tc>
          <w:tcPr>
            <w:tcW w:w="3471" w:type="dxa"/>
            <w:tcBorders>
              <w:left w:val="single" w:sz="4" w:space="0" w:color="auto"/>
            </w:tcBorders>
            <w:vAlign w:val="center"/>
          </w:tcPr>
          <w:p w:rsidR="00F71FBC" w:rsidRDefault="0067025A">
            <w:pPr>
              <w:spacing w:line="288" w:lineRule="auto"/>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rsidR="00F71FBC" w:rsidRDefault="00F71FBC">
            <w:pPr>
              <w:rPr>
                <w:rFonts w:ascii="Calibri" w:hAnsi="Calibri"/>
                <w:bCs/>
                <w:sz w:val="22"/>
                <w:szCs w:val="22"/>
                <w:lang w:eastAsia="en-US"/>
              </w:rPr>
            </w:pPr>
          </w:p>
        </w:tc>
        <w:tc>
          <w:tcPr>
            <w:tcW w:w="2774" w:type="dxa"/>
            <w:vMerge/>
            <w:tcBorders>
              <w:left w:val="single" w:sz="4" w:space="0" w:color="auto"/>
            </w:tcBorders>
            <w:vAlign w:val="center"/>
          </w:tcPr>
          <w:p w:rsidR="00F71FBC" w:rsidRDefault="00F71FBC">
            <w:pPr>
              <w:spacing w:line="264" w:lineRule="auto"/>
              <w:rPr>
                <w:rFonts w:ascii="Calibri" w:hAnsi="Calibri"/>
                <w:bCs/>
                <w:sz w:val="22"/>
                <w:szCs w:val="22"/>
                <w:lang w:eastAsia="en-US"/>
              </w:rPr>
            </w:pPr>
          </w:p>
        </w:tc>
      </w:tr>
      <w:tr w:rsidR="00F71FBC">
        <w:tc>
          <w:tcPr>
            <w:tcW w:w="1040" w:type="dxa"/>
            <w:tcBorders>
              <w:top w:val="single" w:sz="4" w:space="0" w:color="auto"/>
              <w:bottom w:val="single" w:sz="4" w:space="0" w:color="auto"/>
              <w:right w:val="single" w:sz="4" w:space="0" w:color="auto"/>
            </w:tcBorders>
            <w:vAlign w:val="center"/>
          </w:tcPr>
          <w:p w:rsidR="00F71FBC" w:rsidRDefault="0067025A">
            <w:pPr>
              <w:spacing w:line="288" w:lineRule="auto"/>
              <w:rPr>
                <w:rFonts w:ascii="Calibri" w:hAnsi="Calibri"/>
                <w:sz w:val="22"/>
                <w:szCs w:val="22"/>
                <w:lang w:eastAsia="en-US"/>
              </w:rPr>
            </w:pPr>
            <w:r>
              <w:rPr>
                <w:rFonts w:ascii="Calibri" w:hAnsi="Calibri"/>
                <w:sz w:val="22"/>
                <w:szCs w:val="22"/>
                <w:lang w:eastAsia="en-US"/>
              </w:rPr>
              <w:t>Mobile</w:t>
            </w:r>
          </w:p>
        </w:tc>
        <w:tc>
          <w:tcPr>
            <w:tcW w:w="3471" w:type="dxa"/>
            <w:tcBorders>
              <w:left w:val="single" w:sz="4" w:space="0" w:color="auto"/>
            </w:tcBorders>
            <w:vAlign w:val="center"/>
          </w:tcPr>
          <w:p w:rsidR="00F71FBC" w:rsidRDefault="0067025A">
            <w:pPr>
              <w:spacing w:line="288" w:lineRule="auto"/>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tcPr>
          <w:p w:rsidR="00F71FBC" w:rsidRDefault="00F71FBC">
            <w:pPr>
              <w:spacing w:line="264" w:lineRule="auto"/>
              <w:rPr>
                <w:rFonts w:ascii="Calibri" w:hAnsi="Calibri"/>
                <w:bCs/>
                <w:sz w:val="22"/>
                <w:szCs w:val="22"/>
                <w:lang w:eastAsia="en-US"/>
              </w:rPr>
            </w:pPr>
          </w:p>
        </w:tc>
        <w:tc>
          <w:tcPr>
            <w:tcW w:w="2774" w:type="dxa"/>
            <w:vMerge/>
            <w:tcBorders>
              <w:left w:val="single" w:sz="4" w:space="0" w:color="auto"/>
            </w:tcBorders>
          </w:tcPr>
          <w:p w:rsidR="00F71FBC" w:rsidRDefault="00F71FBC">
            <w:pPr>
              <w:spacing w:line="264" w:lineRule="auto"/>
              <w:rPr>
                <w:rFonts w:ascii="Calibri" w:hAnsi="Calibri"/>
                <w:bCs/>
                <w:sz w:val="22"/>
                <w:szCs w:val="22"/>
                <w:lang w:eastAsia="en-US"/>
              </w:rPr>
            </w:pPr>
          </w:p>
        </w:tc>
      </w:tr>
      <w:tr w:rsidR="00F71FBC">
        <w:tc>
          <w:tcPr>
            <w:tcW w:w="1040" w:type="dxa"/>
            <w:tcBorders>
              <w:top w:val="single" w:sz="4" w:space="0" w:color="auto"/>
              <w:bottom w:val="single" w:sz="12" w:space="0" w:color="auto"/>
              <w:right w:val="single" w:sz="4" w:space="0" w:color="auto"/>
            </w:tcBorders>
          </w:tcPr>
          <w:p w:rsidR="00F71FBC" w:rsidRDefault="0067025A">
            <w:pPr>
              <w:spacing w:line="264" w:lineRule="auto"/>
              <w:rPr>
                <w:rFonts w:ascii="Calibri" w:hAnsi="Calibri"/>
                <w:bCs/>
                <w:sz w:val="22"/>
                <w:szCs w:val="22"/>
                <w:lang w:eastAsia="en-US"/>
              </w:rPr>
            </w:pPr>
            <w:r>
              <w:rPr>
                <w:rFonts w:ascii="Calibri" w:hAnsi="Calibri"/>
                <w:sz w:val="22"/>
                <w:szCs w:val="22"/>
                <w:lang w:eastAsia="en-US"/>
              </w:rPr>
              <w:t>Email</w:t>
            </w:r>
          </w:p>
        </w:tc>
        <w:tc>
          <w:tcPr>
            <w:tcW w:w="3471" w:type="dxa"/>
            <w:tcBorders>
              <w:left w:val="single" w:sz="4" w:space="0" w:color="auto"/>
              <w:bottom w:val="single" w:sz="12" w:space="0" w:color="auto"/>
            </w:tcBorders>
          </w:tcPr>
          <w:p w:rsidR="00F71FBC" w:rsidRDefault="0067025A">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12" w:space="0" w:color="auto"/>
              <w:right w:val="single" w:sz="4" w:space="0" w:color="auto"/>
            </w:tcBorders>
          </w:tcPr>
          <w:p w:rsidR="00F71FBC" w:rsidRDefault="00F71FBC">
            <w:pPr>
              <w:spacing w:line="264" w:lineRule="auto"/>
              <w:rPr>
                <w:rFonts w:ascii="Calibri" w:hAnsi="Calibri"/>
                <w:bCs/>
                <w:sz w:val="22"/>
                <w:szCs w:val="22"/>
                <w:lang w:eastAsia="en-US"/>
              </w:rPr>
            </w:pPr>
          </w:p>
        </w:tc>
        <w:tc>
          <w:tcPr>
            <w:tcW w:w="2774" w:type="dxa"/>
            <w:vMerge/>
            <w:tcBorders>
              <w:left w:val="single" w:sz="4" w:space="0" w:color="auto"/>
              <w:bottom w:val="single" w:sz="12" w:space="0" w:color="auto"/>
            </w:tcBorders>
          </w:tcPr>
          <w:p w:rsidR="00F71FBC" w:rsidRDefault="00F71FBC">
            <w:pPr>
              <w:spacing w:line="264" w:lineRule="auto"/>
              <w:rPr>
                <w:rFonts w:ascii="Calibri" w:hAnsi="Calibri"/>
                <w:bCs/>
                <w:sz w:val="22"/>
                <w:szCs w:val="22"/>
                <w:lang w:eastAsia="en-US"/>
              </w:rPr>
            </w:pPr>
          </w:p>
        </w:tc>
      </w:tr>
    </w:tbl>
    <w:p w:rsidR="00F71FBC" w:rsidRDefault="0067025A">
      <w:pPr>
        <w:spacing w:before="120" w:after="60" w:line="276" w:lineRule="auto"/>
        <w:rPr>
          <w:rFonts w:ascii="Calibri" w:hAnsi="Calibri"/>
          <w:b/>
          <w:sz w:val="22"/>
          <w:szCs w:val="22"/>
          <w:lang w:eastAsia="en-US"/>
        </w:rPr>
      </w:pPr>
      <w:r>
        <w:rPr>
          <w:rFonts w:ascii="Calibri" w:hAnsi="Calibri"/>
          <w:b/>
          <w:sz w:val="22"/>
          <w:szCs w:val="22"/>
          <w:lang w:eastAsia="en-US"/>
        </w:rPr>
        <w:t>If you are not</w:t>
      </w:r>
      <w:r>
        <w:rPr>
          <w:rFonts w:ascii="Calibri" w:hAnsi="Calibri"/>
          <w:b/>
          <w:color w:val="1F497D"/>
          <w:sz w:val="22"/>
          <w:szCs w:val="22"/>
          <w:lang w:eastAsia="en-US"/>
        </w:rPr>
        <w:t xml:space="preserve"> </w:t>
      </w:r>
      <w:r>
        <w:rPr>
          <w:rFonts w:ascii="Calibri" w:hAnsi="Calibri"/>
          <w:b/>
          <w:sz w:val="22"/>
          <w:szCs w:val="22"/>
          <w:lang w:eastAsia="en-US"/>
        </w:rPr>
        <w:t>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F71FBC">
        <w:trPr>
          <w:tblCellSpacing w:w="15" w:type="dxa"/>
        </w:trPr>
        <w:tc>
          <w:tcPr>
            <w:tcW w:w="4967" w:type="pct"/>
            <w:gridSpan w:val="2"/>
            <w:shd w:val="clear" w:color="auto" w:fill="DBE5F1"/>
            <w:vAlign w:val="center"/>
          </w:tcPr>
          <w:p w:rsidR="00F71FBC" w:rsidRDefault="0067025A">
            <w:pPr>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Bank Details</w:t>
            </w:r>
          </w:p>
        </w:tc>
      </w:tr>
      <w:tr w:rsidR="00F71FBC">
        <w:trPr>
          <w:tblCellSpacing w:w="15" w:type="dxa"/>
        </w:trPr>
        <w:tc>
          <w:tcPr>
            <w:tcW w:w="2462" w:type="pct"/>
            <w:shd w:val="clear" w:color="auto" w:fill="auto"/>
            <w:vAlign w:val="center"/>
          </w:tcPr>
          <w:p w:rsidR="00F71FBC" w:rsidRDefault="0067025A">
            <w:pPr>
              <w:jc w:val="right"/>
              <w:rPr>
                <w:rFonts w:ascii="Calibri" w:eastAsia="Arial Unicode MS" w:hAnsi="Calibri" w:cs="Arial Unicode MS"/>
                <w:sz w:val="22"/>
                <w:szCs w:val="22"/>
              </w:rPr>
            </w:pPr>
            <w:r>
              <w:rPr>
                <w:rFonts w:ascii="Calibri" w:hAnsi="Calibri" w:cs="Arial"/>
                <w:sz w:val="22"/>
                <w:szCs w:val="22"/>
              </w:rPr>
              <w:t>Account Type</w:t>
            </w:r>
          </w:p>
        </w:tc>
        <w:tc>
          <w:tcPr>
            <w:tcW w:w="2488" w:type="pct"/>
            <w:shd w:val="clear" w:color="auto" w:fill="auto"/>
            <w:vAlign w:val="center"/>
          </w:tcPr>
          <w:p w:rsidR="00F71FBC" w:rsidRDefault="0067025A">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Dropdown5"/>
                  <w:enabled/>
                  <w:calcOnExit w:val="0"/>
                  <w:ddList>
                    <w:listEntry w:val="Bank"/>
                    <w:listEntry w:val="Building Society"/>
                  </w:ddList>
                </w:ffData>
              </w:fldChar>
            </w:r>
            <w:bookmarkStart w:id="70" w:name="Dropdown5"/>
            <w:r>
              <w:rPr>
                <w:rFonts w:ascii="Calibri" w:hAnsi="Calibri"/>
                <w:sz w:val="22"/>
                <w:szCs w:val="22"/>
              </w:rPr>
              <w:instrText xml:space="preserve"> FORMDROPDOWN </w:instrText>
            </w:r>
            <w:r w:rsidR="004378AD">
              <w:rPr>
                <w:rFonts w:ascii="Calibri" w:hAnsi="Calibri"/>
                <w:sz w:val="22"/>
                <w:szCs w:val="22"/>
              </w:rPr>
            </w:r>
            <w:r w:rsidR="004378AD">
              <w:rPr>
                <w:rFonts w:ascii="Calibri" w:hAnsi="Calibri"/>
                <w:sz w:val="22"/>
                <w:szCs w:val="22"/>
              </w:rPr>
              <w:fldChar w:fldCharType="separate"/>
            </w:r>
            <w:r>
              <w:rPr>
                <w:rFonts w:ascii="Calibri" w:hAnsi="Calibri"/>
                <w:sz w:val="22"/>
                <w:szCs w:val="22"/>
              </w:rPr>
              <w:fldChar w:fldCharType="end"/>
            </w:r>
            <w:bookmarkEnd w:id="70"/>
            <w:r>
              <w:rPr>
                <w:rFonts w:ascii="Calibri" w:hAnsi="Calibri"/>
                <w:sz w:val="22"/>
                <w:szCs w:val="22"/>
              </w:rPr>
              <w:t xml:space="preserve"> </w:t>
            </w:r>
          </w:p>
        </w:tc>
      </w:tr>
      <w:tr w:rsidR="00F71FBC">
        <w:trPr>
          <w:tblCellSpacing w:w="15" w:type="dxa"/>
        </w:trPr>
        <w:tc>
          <w:tcPr>
            <w:tcW w:w="2462" w:type="pct"/>
            <w:shd w:val="clear" w:color="auto" w:fill="auto"/>
            <w:vAlign w:val="center"/>
          </w:tcPr>
          <w:p w:rsidR="00F71FBC" w:rsidRDefault="0067025A">
            <w:pPr>
              <w:jc w:val="right"/>
              <w:rPr>
                <w:rFonts w:ascii="Calibri" w:eastAsia="Arial Unicode MS" w:hAnsi="Calibri" w:cs="Arial Unicode MS"/>
                <w:sz w:val="22"/>
                <w:szCs w:val="22"/>
              </w:rPr>
            </w:pPr>
            <w:r>
              <w:rPr>
                <w:rFonts w:ascii="Calibri" w:hAnsi="Calibri" w:cs="Arial"/>
                <w:sz w:val="22"/>
                <w:szCs w:val="22"/>
              </w:rPr>
              <w:t>Name of Bank</w:t>
            </w:r>
          </w:p>
        </w:tc>
        <w:tc>
          <w:tcPr>
            <w:tcW w:w="2488" w:type="pct"/>
            <w:shd w:val="clear" w:color="auto" w:fill="auto"/>
            <w:vAlign w:val="center"/>
          </w:tcPr>
          <w:p w:rsidR="00F71FBC" w:rsidRDefault="0067025A">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2"/>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F71FBC">
        <w:trPr>
          <w:tblCellSpacing w:w="15" w:type="dxa"/>
        </w:trPr>
        <w:tc>
          <w:tcPr>
            <w:tcW w:w="2462" w:type="pct"/>
            <w:shd w:val="clear" w:color="auto" w:fill="auto"/>
            <w:vAlign w:val="center"/>
          </w:tcPr>
          <w:p w:rsidR="00F71FBC" w:rsidRDefault="0067025A">
            <w:pPr>
              <w:jc w:val="right"/>
              <w:rPr>
                <w:rFonts w:ascii="Calibri" w:eastAsia="Arial Unicode MS" w:hAnsi="Calibri" w:cs="Arial Unicode MS"/>
                <w:sz w:val="22"/>
                <w:szCs w:val="22"/>
              </w:rPr>
            </w:pPr>
            <w:r>
              <w:rPr>
                <w:rFonts w:ascii="Calibri" w:hAnsi="Calibri" w:cs="Arial"/>
                <w:sz w:val="22"/>
                <w:szCs w:val="22"/>
              </w:rPr>
              <w:t>Address of Bank</w:t>
            </w:r>
          </w:p>
        </w:tc>
        <w:tc>
          <w:tcPr>
            <w:tcW w:w="2488" w:type="pct"/>
            <w:shd w:val="clear" w:color="auto" w:fill="auto"/>
            <w:vAlign w:val="center"/>
          </w:tcPr>
          <w:p w:rsidR="00F71FBC" w:rsidRDefault="0067025A">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3"/>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F71FBC">
        <w:trPr>
          <w:tblCellSpacing w:w="15" w:type="dxa"/>
        </w:trPr>
        <w:tc>
          <w:tcPr>
            <w:tcW w:w="2462" w:type="pct"/>
            <w:shd w:val="clear" w:color="auto" w:fill="auto"/>
            <w:vAlign w:val="center"/>
          </w:tcPr>
          <w:p w:rsidR="00F71FBC" w:rsidRDefault="0067025A">
            <w:pPr>
              <w:jc w:val="right"/>
              <w:rPr>
                <w:rFonts w:ascii="Calibri" w:eastAsia="Arial Unicode MS" w:hAnsi="Calibri" w:cs="Arial Unicode MS"/>
                <w:sz w:val="22"/>
                <w:szCs w:val="22"/>
              </w:rPr>
            </w:pPr>
            <w:r>
              <w:rPr>
                <w:rFonts w:ascii="Calibri" w:hAnsi="Calibri" w:cs="Arial"/>
                <w:sz w:val="22"/>
                <w:szCs w:val="22"/>
              </w:rPr>
              <w:t>Sort Code</w:t>
            </w:r>
          </w:p>
        </w:tc>
        <w:tc>
          <w:tcPr>
            <w:tcW w:w="2488" w:type="pct"/>
            <w:shd w:val="clear" w:color="auto" w:fill="auto"/>
            <w:vAlign w:val="center"/>
          </w:tcPr>
          <w:p w:rsidR="00F71FBC" w:rsidRDefault="0067025A">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4"/>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F71FBC">
        <w:trPr>
          <w:tblCellSpacing w:w="15" w:type="dxa"/>
        </w:trPr>
        <w:tc>
          <w:tcPr>
            <w:tcW w:w="2462" w:type="pct"/>
            <w:shd w:val="clear" w:color="auto" w:fill="auto"/>
            <w:vAlign w:val="center"/>
          </w:tcPr>
          <w:p w:rsidR="00F71FBC" w:rsidRDefault="0067025A">
            <w:pPr>
              <w:jc w:val="right"/>
              <w:rPr>
                <w:rFonts w:ascii="Calibri" w:eastAsia="Arial Unicode MS" w:hAnsi="Calibri" w:cs="Arial Unicode MS"/>
                <w:sz w:val="22"/>
                <w:szCs w:val="22"/>
              </w:rPr>
            </w:pPr>
            <w:r>
              <w:rPr>
                <w:rFonts w:ascii="Calibri" w:hAnsi="Calibri" w:cs="Arial"/>
                <w:sz w:val="22"/>
                <w:szCs w:val="22"/>
              </w:rPr>
              <w:t>Account Number</w:t>
            </w:r>
          </w:p>
        </w:tc>
        <w:tc>
          <w:tcPr>
            <w:tcW w:w="2488" w:type="pct"/>
            <w:shd w:val="clear" w:color="auto" w:fill="auto"/>
            <w:vAlign w:val="center"/>
          </w:tcPr>
          <w:p w:rsidR="00F71FBC" w:rsidRDefault="0067025A">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5"/>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F71FBC">
        <w:trPr>
          <w:tblCellSpacing w:w="15" w:type="dxa"/>
        </w:trPr>
        <w:tc>
          <w:tcPr>
            <w:tcW w:w="2462" w:type="pct"/>
            <w:shd w:val="clear" w:color="auto" w:fill="auto"/>
            <w:vAlign w:val="center"/>
          </w:tcPr>
          <w:p w:rsidR="00F71FBC" w:rsidRDefault="0067025A">
            <w:pPr>
              <w:jc w:val="right"/>
              <w:rPr>
                <w:rFonts w:ascii="Calibri" w:eastAsia="Arial Unicode MS" w:hAnsi="Calibri" w:cs="Arial Unicode MS"/>
                <w:sz w:val="22"/>
                <w:szCs w:val="22"/>
              </w:rPr>
            </w:pPr>
            <w:r>
              <w:rPr>
                <w:rFonts w:ascii="Calibri" w:hAnsi="Calibri" w:cs="Arial"/>
                <w:sz w:val="22"/>
                <w:szCs w:val="22"/>
              </w:rPr>
              <w:t>Building Society Roll Number</w:t>
            </w:r>
          </w:p>
        </w:tc>
        <w:tc>
          <w:tcPr>
            <w:tcW w:w="2488" w:type="pct"/>
            <w:shd w:val="clear" w:color="auto" w:fill="auto"/>
            <w:vAlign w:val="center"/>
          </w:tcPr>
          <w:p w:rsidR="00F71FBC" w:rsidRDefault="0067025A">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6"/>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F71FBC">
        <w:trPr>
          <w:tblCellSpacing w:w="15" w:type="dxa"/>
        </w:trPr>
        <w:tc>
          <w:tcPr>
            <w:tcW w:w="2462" w:type="pct"/>
            <w:shd w:val="clear" w:color="auto" w:fill="auto"/>
            <w:vAlign w:val="center"/>
          </w:tcPr>
          <w:p w:rsidR="00F71FBC" w:rsidRDefault="0067025A">
            <w:pPr>
              <w:jc w:val="right"/>
              <w:rPr>
                <w:rFonts w:ascii="Calibri" w:eastAsia="Arial Unicode MS" w:hAnsi="Calibri" w:cs="Arial Unicode MS"/>
                <w:sz w:val="22"/>
                <w:szCs w:val="22"/>
              </w:rPr>
            </w:pPr>
            <w:r>
              <w:rPr>
                <w:rFonts w:ascii="Calibri" w:hAnsi="Calibri" w:cs="Arial"/>
                <w:sz w:val="22"/>
                <w:szCs w:val="22"/>
              </w:rPr>
              <w:t>Name the account is held in</w:t>
            </w:r>
          </w:p>
        </w:tc>
        <w:tc>
          <w:tcPr>
            <w:tcW w:w="2488" w:type="pct"/>
            <w:shd w:val="clear" w:color="auto" w:fill="auto"/>
            <w:vAlign w:val="center"/>
          </w:tcPr>
          <w:p w:rsidR="00F71FBC" w:rsidRDefault="0067025A">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7"/>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F71FBC">
        <w:trPr>
          <w:tblCellSpacing w:w="15" w:type="dxa"/>
        </w:trPr>
        <w:tc>
          <w:tcPr>
            <w:tcW w:w="4967" w:type="pct"/>
            <w:gridSpan w:val="2"/>
            <w:shd w:val="clear" w:color="auto" w:fill="DBE5F1"/>
            <w:vAlign w:val="center"/>
          </w:tcPr>
          <w:p w:rsidR="00F71FBC" w:rsidRDefault="0067025A">
            <w:pPr>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Pay Method</w:t>
            </w:r>
          </w:p>
        </w:tc>
      </w:tr>
      <w:tr w:rsidR="00F71FBC">
        <w:trPr>
          <w:tblCellSpacing w:w="15" w:type="dxa"/>
        </w:trPr>
        <w:tc>
          <w:tcPr>
            <w:tcW w:w="4967" w:type="pct"/>
            <w:gridSpan w:val="2"/>
            <w:shd w:val="clear" w:color="auto" w:fill="auto"/>
            <w:vAlign w:val="center"/>
          </w:tcPr>
          <w:p w:rsidR="00F71FBC" w:rsidRDefault="0067025A">
            <w:pPr>
              <w:rPr>
                <w:rFonts w:ascii="Calibri" w:eastAsia="Arial Unicode MS" w:hAnsi="Calibri" w:cs="Arial Unicode MS"/>
                <w:sz w:val="22"/>
                <w:szCs w:val="22"/>
              </w:rPr>
            </w:pPr>
            <w:r>
              <w:rPr>
                <w:rFonts w:ascii="Calibri" w:eastAsia="Arial Unicode MS" w:hAnsi="Calibri" w:cs="Arial"/>
                <w:sz w:val="22"/>
                <w:szCs w:val="22"/>
              </w:rPr>
              <w:t>NB: Norfolk County Council’s preferred method of payment is by BACS and preferred remittance delivery is by email.</w:t>
            </w:r>
          </w:p>
        </w:tc>
      </w:tr>
      <w:tr w:rsidR="00F71FBC">
        <w:trPr>
          <w:tblCellSpacing w:w="15" w:type="dxa"/>
        </w:trPr>
        <w:tc>
          <w:tcPr>
            <w:tcW w:w="2462" w:type="pct"/>
            <w:shd w:val="clear" w:color="auto" w:fill="auto"/>
            <w:vAlign w:val="center"/>
          </w:tcPr>
          <w:p w:rsidR="00F71FBC" w:rsidRDefault="0067025A">
            <w:pPr>
              <w:jc w:val="right"/>
              <w:rPr>
                <w:rFonts w:ascii="Calibri" w:eastAsia="Arial Unicode MS" w:hAnsi="Calibri" w:cs="Arial Unicode MS"/>
                <w:sz w:val="22"/>
                <w:szCs w:val="22"/>
              </w:rPr>
            </w:pPr>
            <w:r>
              <w:rPr>
                <w:rFonts w:ascii="Calibri" w:hAnsi="Calibri" w:cs="Arial"/>
                <w:sz w:val="22"/>
                <w:szCs w:val="22"/>
              </w:rPr>
              <w:t>Pay Method</w:t>
            </w:r>
          </w:p>
        </w:tc>
        <w:tc>
          <w:tcPr>
            <w:tcW w:w="2488" w:type="pct"/>
            <w:shd w:val="clear" w:color="auto" w:fill="auto"/>
            <w:vAlign w:val="center"/>
          </w:tcPr>
          <w:p w:rsidR="00F71FBC" w:rsidRDefault="0067025A">
            <w:pPr>
              <w:rPr>
                <w:rFonts w:ascii="Calibri" w:hAnsi="Calibri"/>
                <w:sz w:val="22"/>
                <w:szCs w:val="22"/>
              </w:rPr>
            </w:pPr>
            <w:r>
              <w:rPr>
                <w:rFonts w:ascii="Calibri" w:hAnsi="Calibri"/>
                <w:sz w:val="22"/>
                <w:szCs w:val="22"/>
              </w:rPr>
              <w:t> </w:t>
            </w:r>
            <w:bookmarkStart w:id="71" w:name="Dropdown1"/>
            <w:r>
              <w:rPr>
                <w:rFonts w:ascii="Calibri" w:hAnsi="Calibri"/>
                <w:sz w:val="22"/>
                <w:szCs w:val="22"/>
              </w:rPr>
              <w:fldChar w:fldCharType="begin">
                <w:ffData>
                  <w:name w:val="Dropdown1"/>
                  <w:enabled/>
                  <w:calcOnExit w:val="0"/>
                  <w:ddList>
                    <w:listEntry w:val="BACS"/>
                    <w:listEntry w:val="Cheque"/>
                  </w:ddList>
                </w:ffData>
              </w:fldChar>
            </w:r>
            <w:r>
              <w:rPr>
                <w:rFonts w:ascii="Calibri" w:hAnsi="Calibri"/>
                <w:sz w:val="22"/>
                <w:szCs w:val="22"/>
              </w:rPr>
              <w:instrText xml:space="preserve"> FORMDROPDOWN </w:instrText>
            </w:r>
            <w:r w:rsidR="004378AD">
              <w:rPr>
                <w:rFonts w:ascii="Calibri" w:hAnsi="Calibri"/>
                <w:sz w:val="22"/>
                <w:szCs w:val="22"/>
              </w:rPr>
            </w:r>
            <w:r w:rsidR="004378AD">
              <w:rPr>
                <w:rFonts w:ascii="Calibri" w:hAnsi="Calibri"/>
                <w:sz w:val="22"/>
                <w:szCs w:val="22"/>
              </w:rPr>
              <w:fldChar w:fldCharType="separate"/>
            </w:r>
            <w:r>
              <w:rPr>
                <w:rFonts w:ascii="Calibri" w:hAnsi="Calibri"/>
                <w:sz w:val="22"/>
                <w:szCs w:val="22"/>
              </w:rPr>
              <w:fldChar w:fldCharType="end"/>
            </w:r>
            <w:bookmarkEnd w:id="71"/>
          </w:p>
        </w:tc>
      </w:tr>
    </w:tbl>
    <w:p w:rsidR="00F71FBC" w:rsidRDefault="00F71FBC">
      <w:pPr>
        <w:spacing w:after="160" w:line="259" w:lineRule="auto"/>
        <w:rPr>
          <w:rFonts w:asciiTheme="minorHAnsi" w:hAnsiTheme="minorHAnsi"/>
          <w:b/>
          <w:sz w:val="22"/>
          <w:szCs w:val="22"/>
          <w:lang w:eastAsia="en-US"/>
        </w:rPr>
      </w:pPr>
    </w:p>
    <w:p w:rsidR="00F71FBC" w:rsidRDefault="0067025A">
      <w:pPr>
        <w:spacing w:after="160" w:line="259" w:lineRule="auto"/>
        <w:rPr>
          <w:rFonts w:asciiTheme="minorHAnsi" w:hAnsiTheme="minorHAnsi"/>
          <w:b/>
          <w:sz w:val="22"/>
          <w:szCs w:val="22"/>
          <w:lang w:eastAsia="en-US"/>
        </w:rPr>
      </w:pPr>
      <w:r>
        <w:rPr>
          <w:rFonts w:asciiTheme="minorHAnsi" w:hAnsiTheme="minorHAnsi"/>
          <w:b/>
          <w:sz w:val="22"/>
          <w:szCs w:val="22"/>
          <w:lang w:eastAsia="en-US"/>
        </w:rPr>
        <w:br w:type="page"/>
      </w:r>
    </w:p>
    <w:p w:rsidR="00F71FBC" w:rsidRDefault="0067025A">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72" w:name="_Ref504561196"/>
      <w:r>
        <w:rPr>
          <w:rFonts w:asciiTheme="minorHAnsi" w:hAnsiTheme="minorHAnsi" w:cstheme="minorHAnsi"/>
          <w:color w:val="FFFFFF" w:themeColor="background1"/>
          <w:spacing w:val="15"/>
          <w:kern w:val="0"/>
          <w:sz w:val="24"/>
          <w:szCs w:val="24"/>
          <w:lang w:eastAsia="en-US"/>
        </w:rPr>
        <w:lastRenderedPageBreak/>
        <w:t>Supplier Questions (65%)</w:t>
      </w:r>
      <w:bookmarkEnd w:id="72"/>
      <w:r>
        <w:rPr>
          <w:rFonts w:asciiTheme="minorHAnsi" w:hAnsiTheme="minorHAnsi" w:cstheme="minorHAnsi"/>
          <w:color w:val="FFFFFF" w:themeColor="background1"/>
          <w:spacing w:val="15"/>
          <w:kern w:val="0"/>
          <w:sz w:val="24"/>
          <w:szCs w:val="24"/>
          <w:lang w:eastAsia="en-US"/>
        </w:rPr>
        <w:t xml:space="preserve"> </w:t>
      </w:r>
    </w:p>
    <w:p w:rsidR="00F71FBC" w:rsidRDefault="0067025A">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Suppliers are to edit the header of this section to insert their name at the top of every page.</w:t>
      </w:r>
    </w:p>
    <w:p w:rsidR="00F71FBC" w:rsidRDefault="0067025A">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Please answer all questions and </w:t>
      </w:r>
      <w:r>
        <w:rPr>
          <w:rFonts w:asciiTheme="minorHAnsi" w:hAnsiTheme="minorHAnsi" w:cs="Arial"/>
          <w:sz w:val="22"/>
          <w:szCs w:val="22"/>
          <w:lang w:val="en-GB"/>
        </w:rPr>
        <w:t xml:space="preserve">complete this form retaining the questions and </w:t>
      </w:r>
      <w:proofErr w:type="gramStart"/>
      <w:r>
        <w:rPr>
          <w:rFonts w:asciiTheme="minorHAnsi" w:hAnsiTheme="minorHAnsi" w:cs="Arial"/>
          <w:sz w:val="22"/>
          <w:szCs w:val="22"/>
          <w:lang w:val="en-GB"/>
        </w:rPr>
        <w:t>numbering, and</w:t>
      </w:r>
      <w:proofErr w:type="gramEnd"/>
      <w:r>
        <w:rPr>
          <w:rFonts w:asciiTheme="minorHAnsi" w:hAnsiTheme="minorHAnsi" w:cs="Arial"/>
          <w:sz w:val="22"/>
          <w:szCs w:val="22"/>
          <w:lang w:val="en-GB"/>
        </w:rPr>
        <w:t xml:space="preserve"> return it as part of your bid.</w:t>
      </w:r>
    </w:p>
    <w:p w:rsidR="00F71FBC" w:rsidRDefault="0067025A">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You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rsidR="00F71FBC" w:rsidRDefault="0067025A">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Where answers are limited to a maximum number of words, do not go over that limit. Any part of an answer beyond the point of the maximum is highly likely to be disregarded. Where a guide has been issued, ensure that your answers are succinct and do not drift over the guide unnecessarily. If the word count is causing you significant issues with answering a question thoroughly, please raise this as a clarification.</w:t>
      </w:r>
    </w:p>
    <w:p w:rsidR="00F71FBC" w:rsidRDefault="0067025A">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Please ensure your answers are fully referenced to the relevant question.</w:t>
      </w:r>
    </w:p>
    <w:p w:rsidR="00F71FBC" w:rsidRDefault="0067025A">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Responses shall be clearly legible and in at least 11-point type, on a line spacing of at least 1.3 times the type size.</w:t>
      </w:r>
    </w:p>
    <w:p w:rsidR="00F71FBC" w:rsidRDefault="0067025A">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You must achieve a minimum quality threshold of </w:t>
      </w:r>
      <w:r>
        <w:rPr>
          <w:rFonts w:ascii="Calibri" w:hAnsi="Calibri" w:cs="Arial"/>
          <w:sz w:val="22"/>
          <w:szCs w:val="22"/>
        </w:rPr>
        <w:t>30</w:t>
      </w:r>
      <w:r>
        <w:rPr>
          <w:rFonts w:asciiTheme="minorHAnsi" w:hAnsiTheme="minorHAnsi" w:cs="Arial"/>
          <w:sz w:val="22"/>
          <w:szCs w:val="22"/>
        </w:rPr>
        <w:t xml:space="preserve"> out of the </w:t>
      </w:r>
      <w:r>
        <w:rPr>
          <w:rFonts w:ascii="Calibri" w:hAnsi="Calibri" w:cs="Arial"/>
          <w:sz w:val="22"/>
          <w:szCs w:val="22"/>
        </w:rPr>
        <w:t>65</w:t>
      </w:r>
      <w:r>
        <w:rPr>
          <w:rFonts w:asciiTheme="minorHAnsi" w:hAnsiTheme="minorHAnsi" w:cs="Arial"/>
          <w:sz w:val="22"/>
          <w:szCs w:val="22"/>
        </w:rPr>
        <w:t xml:space="preserve"> marks available for quality or your bid will be rejected.</w:t>
      </w:r>
    </w:p>
    <w:p w:rsidR="00F71FBC" w:rsidRDefault="0067025A">
      <w:pPr>
        <w:tabs>
          <w:tab w:val="left" w:pos="1281"/>
        </w:tabs>
        <w:spacing w:line="288" w:lineRule="auto"/>
        <w:rPr>
          <w:rFonts w:asciiTheme="minorHAnsi" w:hAnsiTheme="minorHAnsi"/>
          <w:sz w:val="22"/>
          <w:szCs w:val="22"/>
        </w:rPr>
      </w:pPr>
      <w:r>
        <w:rPr>
          <w:rFonts w:asciiTheme="minorHAnsi" w:hAnsiTheme="minorHAnsi"/>
          <w:sz w:val="22"/>
          <w:szCs w:val="22"/>
        </w:rPr>
        <w:tab/>
      </w:r>
    </w:p>
    <w:p w:rsidR="00F71FBC" w:rsidRDefault="00F71FBC">
      <w:pPr>
        <w:widowControl w:val="0"/>
        <w:autoSpaceDE w:val="0"/>
        <w:autoSpaceDN w:val="0"/>
        <w:adjustRightInd w:val="0"/>
        <w:spacing w:before="120" w:after="120" w:line="276" w:lineRule="auto"/>
        <w:ind w:left="360"/>
        <w:contextualSpacing/>
        <w:rPr>
          <w:rFonts w:asciiTheme="minorHAnsi" w:hAnsiTheme="minorHAnsi" w:cs="Arial"/>
          <w:sz w:val="22"/>
          <w:szCs w:val="22"/>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F71FBC">
        <w:trPr>
          <w:trHeight w:val="258"/>
        </w:trPr>
        <w:tc>
          <w:tcPr>
            <w:tcW w:w="5000" w:type="pct"/>
            <w:shd w:val="clear" w:color="auto" w:fill="auto"/>
          </w:tcPr>
          <w:p w:rsidR="00F71FBC" w:rsidRDefault="0067025A">
            <w:pPr>
              <w:pStyle w:val="ListParagraph"/>
              <w:numPr>
                <w:ilvl w:val="0"/>
                <w:numId w:val="12"/>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sz w:val="22"/>
                <w:szCs w:val="22"/>
              </w:rPr>
            </w:pPr>
            <w:r>
              <w:rPr>
                <w:rFonts w:ascii="Calibri" w:hAnsi="Calibri" w:cs="Arial"/>
                <w:b/>
                <w:bCs/>
                <w:sz w:val="22"/>
                <w:szCs w:val="22"/>
                <w:lang w:val="en-US" w:eastAsia="en-US"/>
              </w:rPr>
              <w:t>1.</w:t>
            </w:r>
            <w:r>
              <w:rPr>
                <w:rFonts w:ascii="Calibri" w:hAnsi="Calibri" w:cs="Arial"/>
                <w:b/>
                <w:bCs/>
                <w:sz w:val="22"/>
                <w:szCs w:val="22"/>
                <w:lang w:val="en-US" w:eastAsia="en-US"/>
              </w:rPr>
              <w:tab/>
              <w:t xml:space="preserve">Recruitment of </w:t>
            </w:r>
            <w:proofErr w:type="gramStart"/>
            <w:r>
              <w:rPr>
                <w:rFonts w:ascii="Calibri" w:hAnsi="Calibri" w:cs="Arial"/>
                <w:b/>
                <w:bCs/>
                <w:sz w:val="22"/>
                <w:szCs w:val="22"/>
                <w:lang w:val="en-US" w:eastAsia="en-US"/>
              </w:rPr>
              <w:t xml:space="preserve">candidates </w:t>
            </w:r>
            <w:r>
              <w:rPr>
                <w:rFonts w:asciiTheme="minorHAnsi" w:hAnsiTheme="minorHAnsi" w:cs="Arial"/>
                <w:b/>
                <w:bCs/>
                <w:sz w:val="22"/>
                <w:szCs w:val="22"/>
                <w:lang w:val="en-US" w:eastAsia="en-US"/>
              </w:rPr>
              <w:t xml:space="preserve"> </w:t>
            </w:r>
            <w:r>
              <w:rPr>
                <w:rFonts w:asciiTheme="minorHAnsi" w:hAnsiTheme="minorHAnsi" w:cs="Arial"/>
                <w:bCs/>
                <w:sz w:val="22"/>
                <w:szCs w:val="22"/>
                <w:lang w:val="en-US" w:eastAsia="en-US"/>
              </w:rPr>
              <w:t>(</w:t>
            </w:r>
            <w:proofErr w:type="gramEnd"/>
            <w:r>
              <w:rPr>
                <w:rFonts w:ascii="Calibri" w:hAnsi="Calibri" w:cs="Arial"/>
                <w:sz w:val="22"/>
                <w:szCs w:val="22"/>
              </w:rPr>
              <w:t>25</w:t>
            </w:r>
            <w:r>
              <w:rPr>
                <w:rFonts w:asciiTheme="minorHAnsi" w:hAnsiTheme="minorHAnsi" w:cs="Arial"/>
                <w:sz w:val="22"/>
                <w:szCs w:val="22"/>
              </w:rPr>
              <w:t>%)</w:t>
            </w:r>
          </w:p>
          <w:p w:rsidR="00F71FBC" w:rsidRDefault="0067025A">
            <w:pPr>
              <w:pStyle w:val="BodyText"/>
              <w:spacing w:before="120" w:after="120" w:line="276" w:lineRule="auto"/>
              <w:ind w:left="12"/>
              <w:rPr>
                <w:rFonts w:asciiTheme="minorHAnsi" w:hAnsiTheme="minorHAnsi" w:cs="Arial"/>
                <w:sz w:val="22"/>
                <w:szCs w:val="22"/>
              </w:rPr>
            </w:pPr>
            <w:r>
              <w:rPr>
                <w:rFonts w:ascii="Calibri" w:hAnsi="Calibri" w:cs="Arial"/>
                <w:sz w:val="22"/>
                <w:szCs w:val="22"/>
              </w:rPr>
              <w:t xml:space="preserve">Please describe how you have delivered this type of work previously and how you will draw on this experience to recruit a suitably qualified and experienced Accountant in accordance with our specification and job description. </w:t>
            </w:r>
          </w:p>
          <w:p w:rsidR="00F71FBC" w:rsidRDefault="00F71FBC">
            <w:pPr>
              <w:pStyle w:val="BodyText"/>
              <w:spacing w:before="120" w:after="120" w:line="276" w:lineRule="auto"/>
              <w:ind w:left="12"/>
              <w:rPr>
                <w:rFonts w:asciiTheme="minorHAnsi" w:hAnsiTheme="minorHAnsi" w:cs="Arial"/>
                <w:sz w:val="22"/>
                <w:szCs w:val="22"/>
              </w:rPr>
            </w:pPr>
          </w:p>
          <w:p w:rsidR="00F71FBC" w:rsidRDefault="0067025A">
            <w:pPr>
              <w:spacing w:before="120" w:after="120" w:line="276" w:lineRule="auto"/>
              <w:rPr>
                <w:rFonts w:asciiTheme="minorHAnsi" w:hAnsiTheme="minorHAnsi" w:cs="Arial"/>
                <w:sz w:val="22"/>
                <w:szCs w:val="22"/>
              </w:rPr>
            </w:pPr>
            <w:r>
              <w:rPr>
                <w:rFonts w:asciiTheme="minorHAnsi" w:hAnsiTheme="minorHAnsi" w:cs="Arial"/>
                <w:sz w:val="22"/>
                <w:szCs w:val="22"/>
              </w:rPr>
              <w:t xml:space="preserve">(Guide of </w:t>
            </w:r>
            <w:r>
              <w:rPr>
                <w:rFonts w:ascii="Calibri" w:hAnsi="Calibri" w:cs="Arial"/>
                <w:sz w:val="22"/>
                <w:szCs w:val="22"/>
              </w:rPr>
              <w:t>1,000</w:t>
            </w:r>
            <w:r>
              <w:rPr>
                <w:rFonts w:asciiTheme="minorHAnsi" w:hAnsiTheme="minorHAnsi" w:cs="Arial"/>
                <w:sz w:val="22"/>
                <w:szCs w:val="22"/>
              </w:rPr>
              <w:t xml:space="preserve"> words)</w:t>
            </w:r>
          </w:p>
        </w:tc>
      </w:tr>
      <w:tr w:rsidR="00F71FBC">
        <w:trPr>
          <w:trHeight w:val="258"/>
        </w:trPr>
        <w:tc>
          <w:tcPr>
            <w:tcW w:w="5000" w:type="pct"/>
            <w:shd w:val="clear" w:color="auto" w:fill="auto"/>
          </w:tcPr>
          <w:p w:rsidR="00F71FBC" w:rsidRDefault="0067025A">
            <w:pPr>
              <w:pStyle w:val="ListParagraph"/>
              <w:numPr>
                <w:ilvl w:val="0"/>
                <w:numId w:val="12"/>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sz w:val="22"/>
                <w:szCs w:val="22"/>
              </w:rPr>
            </w:pPr>
            <w:r>
              <w:rPr>
                <w:rFonts w:ascii="Calibri" w:hAnsi="Calibri" w:cs="Arial"/>
                <w:b/>
                <w:bCs/>
                <w:sz w:val="22"/>
                <w:szCs w:val="22"/>
                <w:lang w:val="en-US" w:eastAsia="en-US"/>
              </w:rPr>
              <w:t>2.</w:t>
            </w:r>
            <w:r>
              <w:rPr>
                <w:rFonts w:ascii="Calibri" w:hAnsi="Calibri" w:cs="Arial"/>
                <w:b/>
                <w:bCs/>
                <w:sz w:val="22"/>
                <w:szCs w:val="22"/>
                <w:lang w:val="en-US" w:eastAsia="en-US"/>
              </w:rPr>
              <w:tab/>
              <w:t xml:space="preserve">Recruitment </w:t>
            </w:r>
            <w:proofErr w:type="gramStart"/>
            <w:r>
              <w:rPr>
                <w:rFonts w:ascii="Calibri" w:hAnsi="Calibri" w:cs="Arial"/>
                <w:b/>
                <w:bCs/>
                <w:sz w:val="22"/>
                <w:szCs w:val="22"/>
                <w:lang w:val="en-US" w:eastAsia="en-US"/>
              </w:rPr>
              <w:t xml:space="preserve">strategy </w:t>
            </w:r>
            <w:r>
              <w:rPr>
                <w:rFonts w:asciiTheme="minorHAnsi" w:hAnsiTheme="minorHAnsi" w:cs="Arial"/>
                <w:b/>
                <w:bCs/>
                <w:sz w:val="22"/>
                <w:szCs w:val="22"/>
                <w:lang w:val="en-US" w:eastAsia="en-US"/>
              </w:rPr>
              <w:t xml:space="preserve"> </w:t>
            </w:r>
            <w:r>
              <w:rPr>
                <w:rFonts w:asciiTheme="minorHAnsi" w:hAnsiTheme="minorHAnsi" w:cs="Arial"/>
                <w:bCs/>
                <w:sz w:val="22"/>
                <w:szCs w:val="22"/>
                <w:lang w:val="en-US" w:eastAsia="en-US"/>
              </w:rPr>
              <w:t>(</w:t>
            </w:r>
            <w:proofErr w:type="gramEnd"/>
            <w:r>
              <w:rPr>
                <w:rFonts w:ascii="Calibri" w:hAnsi="Calibri" w:cs="Arial"/>
                <w:sz w:val="22"/>
                <w:szCs w:val="22"/>
              </w:rPr>
              <w:t>25</w:t>
            </w:r>
            <w:r>
              <w:rPr>
                <w:rFonts w:asciiTheme="minorHAnsi" w:hAnsiTheme="minorHAnsi" w:cs="Arial"/>
                <w:sz w:val="22"/>
                <w:szCs w:val="22"/>
              </w:rPr>
              <w:t>%)</w:t>
            </w:r>
          </w:p>
          <w:p w:rsidR="00F71FBC" w:rsidRDefault="0067025A">
            <w:pPr>
              <w:pStyle w:val="BodyText"/>
              <w:spacing w:before="120" w:after="120" w:line="276" w:lineRule="auto"/>
              <w:ind w:left="12"/>
              <w:rPr>
                <w:rFonts w:asciiTheme="minorHAnsi" w:hAnsiTheme="minorHAnsi" w:cs="Arial"/>
                <w:sz w:val="22"/>
                <w:szCs w:val="22"/>
              </w:rPr>
            </w:pPr>
            <w:r>
              <w:rPr>
                <w:rFonts w:ascii="Calibri" w:hAnsi="Calibri" w:cs="Arial"/>
                <w:sz w:val="22"/>
                <w:szCs w:val="22"/>
              </w:rPr>
              <w:t>Please describe your recruitment strategy to attract good quality candidates, including your advertising strategy, your proposed pool of candidates, where you will target for advertising and selection of suitably qualified and experienced Accountants. You may use examples of work you have done previously and how many permanent placements you achieved using previous strategies and campaigns.</w:t>
            </w:r>
          </w:p>
          <w:p w:rsidR="00F71FBC" w:rsidRDefault="00F71FBC">
            <w:pPr>
              <w:pStyle w:val="BodyText"/>
              <w:spacing w:before="120" w:after="120" w:line="276" w:lineRule="auto"/>
              <w:ind w:left="12"/>
              <w:rPr>
                <w:rFonts w:asciiTheme="minorHAnsi" w:hAnsiTheme="minorHAnsi" w:cs="Arial"/>
                <w:sz w:val="22"/>
                <w:szCs w:val="22"/>
              </w:rPr>
            </w:pPr>
          </w:p>
          <w:p w:rsidR="00F71FBC" w:rsidRDefault="0067025A">
            <w:pPr>
              <w:spacing w:before="120" w:after="120" w:line="276" w:lineRule="auto"/>
              <w:rPr>
                <w:rFonts w:asciiTheme="minorHAnsi" w:hAnsiTheme="minorHAnsi" w:cs="Arial"/>
                <w:sz w:val="22"/>
                <w:szCs w:val="22"/>
              </w:rPr>
            </w:pPr>
            <w:r>
              <w:rPr>
                <w:rFonts w:asciiTheme="minorHAnsi" w:hAnsiTheme="minorHAnsi" w:cs="Arial"/>
                <w:sz w:val="22"/>
                <w:szCs w:val="22"/>
              </w:rPr>
              <w:t xml:space="preserve">(guide of  </w:t>
            </w:r>
            <w:r>
              <w:rPr>
                <w:rFonts w:ascii="Calibri" w:hAnsi="Calibri" w:cs="Arial"/>
                <w:sz w:val="22"/>
                <w:szCs w:val="22"/>
              </w:rPr>
              <w:t>1,000</w:t>
            </w:r>
            <w:r>
              <w:rPr>
                <w:rFonts w:asciiTheme="minorHAnsi" w:hAnsiTheme="minorHAnsi" w:cs="Arial"/>
                <w:sz w:val="22"/>
                <w:szCs w:val="22"/>
              </w:rPr>
              <w:t xml:space="preserve"> words)</w:t>
            </w:r>
          </w:p>
        </w:tc>
      </w:tr>
      <w:tr w:rsidR="00F71FBC">
        <w:trPr>
          <w:trHeight w:val="258"/>
        </w:trPr>
        <w:tc>
          <w:tcPr>
            <w:tcW w:w="5000" w:type="pct"/>
            <w:shd w:val="clear" w:color="auto" w:fill="auto"/>
          </w:tcPr>
          <w:p w:rsidR="00F71FBC" w:rsidRDefault="0067025A">
            <w:pPr>
              <w:pStyle w:val="ListParagraph"/>
              <w:numPr>
                <w:ilvl w:val="0"/>
                <w:numId w:val="12"/>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sz w:val="22"/>
                <w:szCs w:val="22"/>
              </w:rPr>
            </w:pPr>
            <w:r>
              <w:rPr>
                <w:rFonts w:ascii="Calibri" w:hAnsi="Calibri" w:cs="Arial"/>
                <w:b/>
                <w:bCs/>
                <w:sz w:val="22"/>
                <w:szCs w:val="22"/>
                <w:lang w:val="en-US" w:eastAsia="en-US"/>
              </w:rPr>
              <w:t>3.</w:t>
            </w:r>
            <w:r>
              <w:rPr>
                <w:rFonts w:ascii="Calibri" w:hAnsi="Calibri" w:cs="Arial"/>
                <w:b/>
                <w:bCs/>
                <w:sz w:val="22"/>
                <w:szCs w:val="22"/>
                <w:lang w:val="en-US" w:eastAsia="en-US"/>
              </w:rPr>
              <w:tab/>
              <w:t>Resolving problems</w:t>
            </w:r>
            <w:r>
              <w:rPr>
                <w:rFonts w:asciiTheme="minorHAnsi" w:hAnsiTheme="minorHAnsi" w:cs="Arial"/>
                <w:b/>
                <w:bCs/>
                <w:sz w:val="22"/>
                <w:szCs w:val="22"/>
                <w:lang w:val="en-US" w:eastAsia="en-US"/>
              </w:rPr>
              <w:t xml:space="preserve"> </w:t>
            </w:r>
            <w:r>
              <w:rPr>
                <w:rFonts w:asciiTheme="minorHAnsi" w:hAnsiTheme="minorHAnsi" w:cs="Arial"/>
                <w:bCs/>
                <w:sz w:val="22"/>
                <w:szCs w:val="22"/>
                <w:lang w:val="en-US" w:eastAsia="en-US"/>
              </w:rPr>
              <w:t>(</w:t>
            </w:r>
            <w:r>
              <w:rPr>
                <w:rFonts w:ascii="Calibri" w:hAnsi="Calibri" w:cs="Arial"/>
                <w:sz w:val="22"/>
                <w:szCs w:val="22"/>
              </w:rPr>
              <w:t>15</w:t>
            </w:r>
            <w:r>
              <w:rPr>
                <w:rFonts w:asciiTheme="minorHAnsi" w:hAnsiTheme="minorHAnsi" w:cs="Arial"/>
                <w:sz w:val="22"/>
                <w:szCs w:val="22"/>
              </w:rPr>
              <w:t>%)</w:t>
            </w:r>
          </w:p>
          <w:p w:rsidR="00F71FBC" w:rsidRDefault="0067025A">
            <w:pPr>
              <w:pStyle w:val="BodyText"/>
              <w:spacing w:before="120" w:after="120" w:line="276" w:lineRule="auto"/>
              <w:ind w:left="12"/>
              <w:rPr>
                <w:rFonts w:asciiTheme="minorHAnsi" w:hAnsiTheme="minorHAnsi" w:cs="Arial"/>
                <w:sz w:val="22"/>
                <w:szCs w:val="22"/>
              </w:rPr>
            </w:pPr>
            <w:r>
              <w:rPr>
                <w:rFonts w:ascii="Calibri" w:hAnsi="Calibri" w:cs="Arial"/>
                <w:sz w:val="22"/>
                <w:szCs w:val="22"/>
              </w:rPr>
              <w:lastRenderedPageBreak/>
              <w:t>Please describe how you develop or change your approach to recruitment if problems arise during the contract, such as candidates being unsuitable at interview, the selected candidate not passing probation or selected candidate dropping out prior to their start date.</w:t>
            </w:r>
          </w:p>
          <w:p w:rsidR="00F71FBC" w:rsidRDefault="00F71FBC">
            <w:pPr>
              <w:pStyle w:val="BodyText"/>
              <w:spacing w:before="120" w:after="120" w:line="276" w:lineRule="auto"/>
              <w:ind w:left="12"/>
              <w:rPr>
                <w:rFonts w:asciiTheme="minorHAnsi" w:hAnsiTheme="minorHAnsi" w:cs="Arial"/>
                <w:sz w:val="22"/>
                <w:szCs w:val="22"/>
              </w:rPr>
            </w:pPr>
          </w:p>
          <w:p w:rsidR="00F71FBC" w:rsidRDefault="0067025A">
            <w:pPr>
              <w:spacing w:before="120" w:after="120" w:line="276" w:lineRule="auto"/>
              <w:rPr>
                <w:rFonts w:asciiTheme="minorHAnsi" w:hAnsiTheme="minorHAnsi" w:cs="Arial"/>
                <w:sz w:val="22"/>
                <w:szCs w:val="22"/>
              </w:rPr>
            </w:pPr>
            <w:r>
              <w:rPr>
                <w:rFonts w:asciiTheme="minorHAnsi" w:hAnsiTheme="minorHAnsi" w:cs="Arial"/>
                <w:sz w:val="22"/>
                <w:szCs w:val="22"/>
              </w:rPr>
              <w:t xml:space="preserve">(guide of  </w:t>
            </w:r>
            <w:r>
              <w:rPr>
                <w:rFonts w:ascii="Calibri" w:hAnsi="Calibri" w:cs="Arial"/>
                <w:sz w:val="22"/>
                <w:szCs w:val="22"/>
              </w:rPr>
              <w:t>750</w:t>
            </w:r>
            <w:r>
              <w:rPr>
                <w:rFonts w:asciiTheme="minorHAnsi" w:hAnsiTheme="minorHAnsi" w:cs="Arial"/>
                <w:sz w:val="22"/>
                <w:szCs w:val="22"/>
              </w:rPr>
              <w:t xml:space="preserve"> words)</w:t>
            </w:r>
          </w:p>
        </w:tc>
      </w:tr>
    </w:tbl>
    <w:p w:rsidR="00F71FBC" w:rsidRDefault="00F71FBC">
      <w:pPr>
        <w:spacing w:after="160" w:line="259" w:lineRule="auto"/>
        <w:rPr>
          <w:rFonts w:asciiTheme="minorHAnsi" w:hAnsiTheme="minorHAnsi"/>
        </w:rPr>
      </w:pPr>
    </w:p>
    <w:p w:rsidR="00F71FBC" w:rsidRDefault="0067025A">
      <w:pPr>
        <w:tabs>
          <w:tab w:val="left" w:pos="1281"/>
        </w:tabs>
        <w:spacing w:line="288" w:lineRule="auto"/>
        <w:rPr>
          <w:rFonts w:asciiTheme="minorHAnsi" w:hAnsiTheme="minorHAnsi"/>
          <w:sz w:val="22"/>
          <w:szCs w:val="22"/>
        </w:rPr>
      </w:pPr>
      <w:r>
        <w:rPr>
          <w:rFonts w:asciiTheme="minorHAnsi" w:hAnsiTheme="minorHAnsi"/>
          <w:sz w:val="22"/>
          <w:szCs w:val="22"/>
        </w:rPr>
        <w:tab/>
      </w:r>
    </w:p>
    <w:p w:rsidR="00F71FBC" w:rsidRDefault="0067025A">
      <w:pPr>
        <w:spacing w:after="160" w:line="259" w:lineRule="auto"/>
        <w:rPr>
          <w:rFonts w:asciiTheme="minorHAnsi" w:hAnsiTheme="minorHAnsi"/>
        </w:rPr>
      </w:pPr>
      <w:r>
        <w:rPr>
          <w:rFonts w:asciiTheme="minorHAnsi" w:hAnsiTheme="minorHAnsi"/>
        </w:rPr>
        <w:br w:type="page"/>
      </w:r>
    </w:p>
    <w:p w:rsidR="00F71FBC" w:rsidRDefault="0067025A">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73" w:name="_Ref504560478"/>
      <w:r>
        <w:rPr>
          <w:rFonts w:asciiTheme="minorHAnsi" w:hAnsiTheme="minorHAnsi" w:cstheme="minorHAnsi"/>
          <w:color w:val="FFFFFF" w:themeColor="background1"/>
          <w:spacing w:val="15"/>
          <w:kern w:val="0"/>
          <w:sz w:val="24"/>
          <w:szCs w:val="24"/>
          <w:lang w:eastAsia="en-US"/>
        </w:rPr>
        <w:lastRenderedPageBreak/>
        <w:t>Price (35%)</w:t>
      </w:r>
      <w:bookmarkEnd w:id="73"/>
    </w:p>
    <w:p w:rsidR="00F71FBC" w:rsidRPr="0067025A" w:rsidRDefault="0067025A">
      <w:pPr>
        <w:pStyle w:val="ListParagraph"/>
        <w:numPr>
          <w:ilvl w:val="0"/>
          <w:numId w:val="4"/>
        </w:numPr>
        <w:tabs>
          <w:tab w:val="left" w:pos="1170"/>
          <w:tab w:val="right" w:pos="7380"/>
        </w:tabs>
        <w:spacing w:before="120" w:after="120" w:line="276" w:lineRule="auto"/>
        <w:ind w:left="426" w:hanging="357"/>
        <w:rPr>
          <w:rFonts w:asciiTheme="minorHAnsi" w:hAnsiTheme="minorHAnsi" w:cs="Arial"/>
          <w:sz w:val="22"/>
          <w:szCs w:val="22"/>
        </w:rPr>
      </w:pPr>
      <w:r w:rsidRPr="0067025A">
        <w:rPr>
          <w:rFonts w:asciiTheme="minorHAnsi" w:hAnsiTheme="minorHAnsi" w:cs="Arial"/>
          <w:sz w:val="22"/>
          <w:szCs w:val="22"/>
        </w:rPr>
        <w:t>Insert your organisation’s name in the header</w:t>
      </w:r>
    </w:p>
    <w:p w:rsidR="00F71FBC" w:rsidRDefault="0067025A">
      <w:pPr>
        <w:pStyle w:val="ListParagraph"/>
        <w:numPr>
          <w:ilvl w:val="0"/>
          <w:numId w:val="4"/>
        </w:numPr>
        <w:tabs>
          <w:tab w:val="left" w:pos="1170"/>
          <w:tab w:val="right" w:pos="7380"/>
        </w:tabs>
        <w:spacing w:before="120" w:after="120" w:line="276" w:lineRule="auto"/>
        <w:ind w:left="426" w:hanging="357"/>
        <w:rPr>
          <w:rFonts w:asciiTheme="minorHAnsi" w:hAnsiTheme="minorHAnsi" w:cs="Arial"/>
          <w:sz w:val="22"/>
          <w:szCs w:val="22"/>
        </w:rPr>
      </w:pPr>
      <w:r w:rsidRPr="0067025A">
        <w:rPr>
          <w:rFonts w:asciiTheme="minorHAnsi" w:hAnsiTheme="minorHAnsi" w:cs="Arial"/>
          <w:sz w:val="22"/>
          <w:szCs w:val="22"/>
        </w:rPr>
        <w:t>Prices must be in £ sterling and exclusive of VAT</w:t>
      </w:r>
    </w:p>
    <w:p w:rsidR="0067025A" w:rsidRPr="0067025A" w:rsidRDefault="0067025A" w:rsidP="0067025A">
      <w:pPr>
        <w:pStyle w:val="ListParagraph"/>
        <w:numPr>
          <w:ilvl w:val="0"/>
          <w:numId w:val="4"/>
        </w:numPr>
        <w:tabs>
          <w:tab w:val="left" w:pos="1170"/>
          <w:tab w:val="right" w:pos="7380"/>
        </w:tabs>
        <w:spacing w:before="120" w:after="120" w:line="276" w:lineRule="auto"/>
        <w:ind w:left="426" w:hanging="357"/>
        <w:rPr>
          <w:rFonts w:asciiTheme="minorHAnsi" w:hAnsiTheme="minorHAnsi" w:cs="Arial"/>
          <w:sz w:val="22"/>
          <w:szCs w:val="22"/>
        </w:rPr>
      </w:pPr>
      <w:r w:rsidRPr="0067025A">
        <w:rPr>
          <w:rFonts w:asciiTheme="minorHAnsi" w:hAnsiTheme="minorHAnsi" w:cs="Arial"/>
          <w:sz w:val="22"/>
          <w:szCs w:val="22"/>
        </w:rPr>
        <w:t xml:space="preserve">The council wishes to recruit one permanent full-time </w:t>
      </w:r>
      <w:r>
        <w:rPr>
          <w:rFonts w:asciiTheme="minorHAnsi" w:hAnsiTheme="minorHAnsi" w:cs="Arial"/>
          <w:sz w:val="22"/>
          <w:szCs w:val="22"/>
        </w:rPr>
        <w:t>Accountant</w:t>
      </w:r>
      <w:r w:rsidRPr="0067025A">
        <w:rPr>
          <w:rFonts w:asciiTheme="minorHAnsi" w:hAnsiTheme="minorHAnsi" w:cs="Arial"/>
          <w:sz w:val="22"/>
          <w:szCs w:val="22"/>
        </w:rPr>
        <w:t>.</w:t>
      </w:r>
    </w:p>
    <w:p w:rsidR="0067025A" w:rsidRPr="0067025A" w:rsidRDefault="0067025A" w:rsidP="0067025A">
      <w:pPr>
        <w:pStyle w:val="ListParagraph"/>
        <w:numPr>
          <w:ilvl w:val="0"/>
          <w:numId w:val="4"/>
        </w:numPr>
        <w:tabs>
          <w:tab w:val="left" w:pos="1170"/>
          <w:tab w:val="right" w:pos="7380"/>
        </w:tabs>
        <w:spacing w:before="120" w:after="120" w:line="276" w:lineRule="auto"/>
        <w:ind w:left="426" w:hanging="357"/>
        <w:rPr>
          <w:rFonts w:asciiTheme="minorHAnsi" w:hAnsiTheme="minorHAnsi" w:cs="Arial"/>
          <w:sz w:val="22"/>
          <w:szCs w:val="22"/>
        </w:rPr>
      </w:pPr>
      <w:r w:rsidRPr="0067025A">
        <w:rPr>
          <w:rFonts w:asciiTheme="minorHAnsi" w:hAnsiTheme="minorHAnsi" w:cs="Arial"/>
          <w:sz w:val="22"/>
          <w:szCs w:val="22"/>
        </w:rPr>
        <w:t>The fee for the successfully placed candidate will be used to allocate your score for price.</w:t>
      </w:r>
    </w:p>
    <w:p w:rsidR="0067025A" w:rsidRPr="0067025A" w:rsidRDefault="0067025A" w:rsidP="0067025A">
      <w:pPr>
        <w:pStyle w:val="ListParagraph"/>
        <w:numPr>
          <w:ilvl w:val="0"/>
          <w:numId w:val="4"/>
        </w:numPr>
        <w:tabs>
          <w:tab w:val="left" w:pos="1170"/>
          <w:tab w:val="right" w:pos="7380"/>
        </w:tabs>
        <w:spacing w:before="120" w:after="120" w:line="276" w:lineRule="auto"/>
        <w:ind w:left="426" w:hanging="357"/>
        <w:rPr>
          <w:rFonts w:asciiTheme="minorHAnsi" w:hAnsiTheme="minorHAnsi" w:cs="Arial"/>
          <w:sz w:val="22"/>
          <w:szCs w:val="22"/>
        </w:rPr>
      </w:pPr>
      <w:r w:rsidRPr="0067025A">
        <w:rPr>
          <w:rFonts w:asciiTheme="minorHAnsi" w:hAnsiTheme="minorHAnsi" w:cs="Arial"/>
          <w:sz w:val="22"/>
          <w:szCs w:val="22"/>
        </w:rPr>
        <w:t xml:space="preserve">Please outline below your sliding scale during the rebate period. </w:t>
      </w:r>
    </w:p>
    <w:p w:rsidR="0067025A" w:rsidRPr="0067025A" w:rsidRDefault="0067025A" w:rsidP="0067025A">
      <w:pPr>
        <w:pStyle w:val="ListParagraph"/>
        <w:numPr>
          <w:ilvl w:val="0"/>
          <w:numId w:val="4"/>
        </w:numPr>
        <w:tabs>
          <w:tab w:val="left" w:pos="1170"/>
          <w:tab w:val="right" w:pos="7380"/>
        </w:tabs>
        <w:spacing w:before="120" w:after="120" w:line="276" w:lineRule="auto"/>
        <w:ind w:left="426" w:hanging="357"/>
        <w:rPr>
          <w:rFonts w:asciiTheme="minorHAnsi" w:hAnsiTheme="minorHAnsi" w:cs="Arial"/>
          <w:sz w:val="22"/>
          <w:szCs w:val="22"/>
        </w:rPr>
      </w:pPr>
      <w:r w:rsidRPr="0067025A">
        <w:rPr>
          <w:rFonts w:asciiTheme="minorHAnsi" w:hAnsiTheme="minorHAnsi" w:cs="Arial"/>
          <w:sz w:val="22"/>
          <w:szCs w:val="22"/>
        </w:rPr>
        <w:t>Please note that the council will not be liable to pay any fees if the successful candidate does not take up their post within three months of appointment, or if they are discovered within the first six (6) months of their employment to be unsuitable for the post (due to undisclosed convictions, falsifying of documents demonstrating right-to-work in the UK, missing or falsified qualifications, falsifying of references or experience or other matters of due diligence on behalf of the Supplier). If the candidate leaves the employment of the council within the first 6 weeks of their employment a full rebate will apply.</w:t>
      </w:r>
    </w:p>
    <w:p w:rsidR="00F71FBC" w:rsidRDefault="00F71FBC">
      <w:pPr>
        <w:pStyle w:val="NoSpacing"/>
        <w:spacing w:before="120" w:after="120" w:line="276" w:lineRule="auto"/>
        <w:ind w:left="0"/>
        <w:contextualSpacing/>
        <w:rPr>
          <w:rFonts w:asciiTheme="minorHAnsi" w:hAnsiTheme="minorHAnsi" w:cs="Arial"/>
          <w:szCs w:val="22"/>
        </w:rPr>
      </w:pPr>
    </w:p>
    <w:p w:rsidR="0067025A" w:rsidRPr="0042117F" w:rsidRDefault="0067025A" w:rsidP="0067025A">
      <w:pPr>
        <w:pStyle w:val="Style1"/>
        <w:numPr>
          <w:ilvl w:val="1"/>
          <w:numId w:val="24"/>
        </w:numPr>
        <w:pBdr>
          <w:top w:val="none" w:sz="0" w:space="0" w:color="auto"/>
          <w:left w:val="none" w:sz="0" w:space="0" w:color="auto"/>
          <w:bottom w:val="none" w:sz="0" w:space="0" w:color="auto"/>
          <w:right w:val="none" w:sz="0" w:space="0" w:color="auto"/>
        </w:pBdr>
        <w:shd w:val="clear" w:color="auto" w:fill="auto"/>
        <w:tabs>
          <w:tab w:val="num" w:pos="720"/>
        </w:tabs>
        <w:ind w:left="567" w:hanging="567"/>
        <w:rPr>
          <w:rFonts w:asciiTheme="minorHAnsi" w:hAnsiTheme="minorHAnsi"/>
          <w:sz w:val="24"/>
          <w:szCs w:val="20"/>
        </w:rPr>
      </w:pPr>
      <w:r w:rsidRPr="0042117F">
        <w:rPr>
          <w:rFonts w:asciiTheme="minorHAnsi" w:hAnsiTheme="minorHAnsi"/>
          <w:sz w:val="24"/>
          <w:szCs w:val="20"/>
        </w:rPr>
        <w:t>Your fee</w:t>
      </w:r>
    </w:p>
    <w:p w:rsidR="0067025A" w:rsidRDefault="0067025A" w:rsidP="0067025A">
      <w:pPr>
        <w:pStyle w:val="NoSpacing"/>
        <w:spacing w:before="120" w:after="120" w:line="276" w:lineRule="auto"/>
        <w:ind w:left="0"/>
        <w:contextualSpacing/>
        <w:rPr>
          <w:rFonts w:asciiTheme="minorHAnsi" w:hAnsiTheme="minorHAnsi"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2638"/>
      </w:tblGrid>
      <w:tr w:rsidR="0067025A" w:rsidTr="00842BA1">
        <w:trPr>
          <w:trHeight w:val="458"/>
        </w:trPr>
        <w:tc>
          <w:tcPr>
            <w:tcW w:w="3537" w:type="pct"/>
            <w:shd w:val="clear" w:color="auto" w:fill="auto"/>
            <w:vAlign w:val="center"/>
          </w:tcPr>
          <w:p w:rsidR="0067025A" w:rsidRDefault="0067025A" w:rsidP="00842BA1">
            <w:pPr>
              <w:pStyle w:val="NoSpacing"/>
              <w:ind w:left="0"/>
              <w:jc w:val="center"/>
              <w:rPr>
                <w:rFonts w:asciiTheme="minorHAnsi" w:hAnsiTheme="minorHAnsi" w:cs="Arial"/>
                <w:b/>
                <w:szCs w:val="22"/>
              </w:rPr>
            </w:pPr>
            <w:r>
              <w:rPr>
                <w:rFonts w:asciiTheme="minorHAnsi" w:hAnsiTheme="minorHAnsi" w:cs="Arial"/>
                <w:b/>
                <w:szCs w:val="22"/>
              </w:rPr>
              <w:t>Item</w:t>
            </w:r>
          </w:p>
        </w:tc>
        <w:tc>
          <w:tcPr>
            <w:tcW w:w="1463" w:type="pct"/>
            <w:shd w:val="clear" w:color="auto" w:fill="auto"/>
            <w:vAlign w:val="center"/>
          </w:tcPr>
          <w:p w:rsidR="0067025A" w:rsidRDefault="0067025A" w:rsidP="00842BA1">
            <w:pPr>
              <w:pStyle w:val="NoSpacing"/>
              <w:ind w:left="0"/>
              <w:jc w:val="center"/>
              <w:rPr>
                <w:rFonts w:asciiTheme="minorHAnsi" w:hAnsiTheme="minorHAnsi" w:cs="Arial"/>
                <w:b/>
                <w:szCs w:val="22"/>
              </w:rPr>
            </w:pPr>
            <w:r>
              <w:rPr>
                <w:rFonts w:asciiTheme="minorHAnsi" w:hAnsiTheme="minorHAnsi" w:cs="Arial"/>
                <w:b/>
                <w:szCs w:val="22"/>
              </w:rPr>
              <w:t>Price</w:t>
            </w:r>
          </w:p>
        </w:tc>
      </w:tr>
      <w:tr w:rsidR="0067025A" w:rsidTr="00842BA1">
        <w:trPr>
          <w:trHeight w:val="755"/>
        </w:trPr>
        <w:tc>
          <w:tcPr>
            <w:tcW w:w="3537" w:type="pct"/>
            <w:shd w:val="clear" w:color="auto" w:fill="auto"/>
            <w:vAlign w:val="center"/>
          </w:tcPr>
          <w:p w:rsidR="0067025A" w:rsidRDefault="0067025A" w:rsidP="00842BA1">
            <w:pPr>
              <w:pStyle w:val="NoSpacing"/>
              <w:spacing w:before="120" w:after="120" w:line="276" w:lineRule="auto"/>
              <w:ind w:left="0"/>
              <w:rPr>
                <w:rFonts w:asciiTheme="minorHAnsi" w:hAnsiTheme="minorHAnsi" w:cs="Arial"/>
                <w:szCs w:val="22"/>
              </w:rPr>
            </w:pPr>
            <w:r>
              <w:rPr>
                <w:rFonts w:cs="Arial"/>
                <w:szCs w:val="22"/>
              </w:rPr>
              <w:t>Your fee for a successfully placed candidate</w:t>
            </w:r>
          </w:p>
        </w:tc>
        <w:tc>
          <w:tcPr>
            <w:tcW w:w="1463" w:type="pct"/>
            <w:shd w:val="clear" w:color="auto" w:fill="auto"/>
            <w:vAlign w:val="center"/>
          </w:tcPr>
          <w:p w:rsidR="0067025A" w:rsidRDefault="0067025A" w:rsidP="00842BA1">
            <w:pPr>
              <w:pStyle w:val="NoSpacing"/>
              <w:ind w:left="25"/>
              <w:rPr>
                <w:rFonts w:asciiTheme="minorHAnsi" w:hAnsiTheme="minorHAnsi" w:cs="Arial"/>
                <w:szCs w:val="22"/>
              </w:rPr>
            </w:pPr>
            <w:r>
              <w:rPr>
                <w:rFonts w:asciiTheme="minorHAnsi" w:hAnsiTheme="minorHAnsi" w:cs="Arial"/>
                <w:szCs w:val="22"/>
              </w:rPr>
              <w:t>£</w:t>
            </w:r>
          </w:p>
        </w:tc>
      </w:tr>
    </w:tbl>
    <w:p w:rsidR="0067025A" w:rsidRDefault="0067025A" w:rsidP="0067025A">
      <w:pPr>
        <w:spacing w:after="160" w:line="259" w:lineRule="auto"/>
        <w:rPr>
          <w:rFonts w:asciiTheme="minorHAnsi" w:hAnsiTheme="minorHAnsi"/>
        </w:rPr>
      </w:pPr>
    </w:p>
    <w:p w:rsidR="0067025A" w:rsidRDefault="0067025A" w:rsidP="0067025A">
      <w:pPr>
        <w:pStyle w:val="Style1"/>
        <w:numPr>
          <w:ilvl w:val="1"/>
          <w:numId w:val="24"/>
        </w:numPr>
        <w:pBdr>
          <w:top w:val="none" w:sz="0" w:space="0" w:color="auto"/>
          <w:left w:val="none" w:sz="0" w:space="0" w:color="auto"/>
          <w:bottom w:val="none" w:sz="0" w:space="0" w:color="auto"/>
          <w:right w:val="none" w:sz="0" w:space="0" w:color="auto"/>
        </w:pBdr>
        <w:shd w:val="clear" w:color="auto" w:fill="auto"/>
        <w:tabs>
          <w:tab w:val="num" w:pos="720"/>
        </w:tabs>
        <w:ind w:left="567" w:hanging="567"/>
        <w:rPr>
          <w:rFonts w:asciiTheme="minorHAnsi" w:hAnsiTheme="minorHAnsi"/>
          <w:sz w:val="24"/>
          <w:szCs w:val="20"/>
        </w:rPr>
      </w:pPr>
      <w:r w:rsidRPr="0042117F">
        <w:rPr>
          <w:rFonts w:asciiTheme="minorHAnsi" w:hAnsiTheme="minorHAnsi"/>
          <w:sz w:val="24"/>
          <w:szCs w:val="20"/>
        </w:rPr>
        <w:t>Sliding scale</w:t>
      </w:r>
      <w:r>
        <w:rPr>
          <w:rFonts w:asciiTheme="minorHAnsi" w:hAnsiTheme="minorHAnsi"/>
          <w:sz w:val="24"/>
          <w:szCs w:val="20"/>
        </w:rPr>
        <w:t xml:space="preserve"> (for information only)</w:t>
      </w:r>
    </w:p>
    <w:p w:rsidR="0067025A" w:rsidRPr="0042117F" w:rsidRDefault="0067025A" w:rsidP="0067025A">
      <w:pPr>
        <w:tabs>
          <w:tab w:val="left" w:pos="426"/>
          <w:tab w:val="right" w:pos="7380"/>
        </w:tabs>
        <w:spacing w:before="120" w:after="120" w:line="276" w:lineRule="auto"/>
        <w:rPr>
          <w:rFonts w:ascii="Calibri" w:hAnsi="Calibri" w:cs="Arial"/>
          <w:sz w:val="22"/>
          <w:szCs w:val="22"/>
        </w:rPr>
      </w:pPr>
      <w:r w:rsidRPr="0042117F">
        <w:rPr>
          <w:rFonts w:ascii="Calibri" w:hAnsi="Calibri" w:cs="Arial"/>
          <w:sz w:val="22"/>
          <w:szCs w:val="22"/>
        </w:rPr>
        <w:t xml:space="preserve">Please </w:t>
      </w:r>
      <w:r>
        <w:rPr>
          <w:rFonts w:ascii="Calibri" w:hAnsi="Calibri" w:cs="Arial"/>
          <w:sz w:val="22"/>
          <w:szCs w:val="22"/>
        </w:rPr>
        <w:t xml:space="preserve">outline your sliding scale for the initial 6 months probationary period.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2638"/>
      </w:tblGrid>
      <w:tr w:rsidR="0067025A" w:rsidTr="00842BA1">
        <w:trPr>
          <w:trHeight w:val="458"/>
        </w:trPr>
        <w:tc>
          <w:tcPr>
            <w:tcW w:w="3537" w:type="pct"/>
            <w:shd w:val="clear" w:color="auto" w:fill="auto"/>
            <w:vAlign w:val="center"/>
          </w:tcPr>
          <w:p w:rsidR="0067025A" w:rsidRDefault="0067025A" w:rsidP="00842BA1">
            <w:pPr>
              <w:pStyle w:val="NoSpacing"/>
              <w:ind w:left="0"/>
              <w:jc w:val="center"/>
              <w:rPr>
                <w:rFonts w:asciiTheme="minorHAnsi" w:hAnsiTheme="minorHAnsi" w:cs="Arial"/>
                <w:b/>
                <w:szCs w:val="22"/>
              </w:rPr>
            </w:pPr>
            <w:r>
              <w:rPr>
                <w:rFonts w:asciiTheme="minorHAnsi" w:hAnsiTheme="minorHAnsi" w:cs="Arial"/>
                <w:b/>
                <w:szCs w:val="22"/>
              </w:rPr>
              <w:t>Item</w:t>
            </w:r>
          </w:p>
        </w:tc>
        <w:tc>
          <w:tcPr>
            <w:tcW w:w="1463" w:type="pct"/>
            <w:shd w:val="clear" w:color="auto" w:fill="auto"/>
            <w:vAlign w:val="center"/>
          </w:tcPr>
          <w:p w:rsidR="0067025A" w:rsidRDefault="0067025A" w:rsidP="00842BA1">
            <w:pPr>
              <w:pStyle w:val="NoSpacing"/>
              <w:ind w:left="0"/>
              <w:jc w:val="center"/>
              <w:rPr>
                <w:rFonts w:asciiTheme="minorHAnsi" w:hAnsiTheme="minorHAnsi" w:cs="Arial"/>
                <w:b/>
                <w:szCs w:val="22"/>
              </w:rPr>
            </w:pPr>
            <w:r>
              <w:rPr>
                <w:rFonts w:asciiTheme="minorHAnsi" w:hAnsiTheme="minorHAnsi" w:cs="Arial"/>
                <w:b/>
                <w:szCs w:val="22"/>
              </w:rPr>
              <w:t>Fee</w:t>
            </w:r>
          </w:p>
        </w:tc>
      </w:tr>
      <w:tr w:rsidR="0067025A" w:rsidTr="00842BA1">
        <w:trPr>
          <w:trHeight w:val="755"/>
        </w:trPr>
        <w:tc>
          <w:tcPr>
            <w:tcW w:w="3537" w:type="pct"/>
            <w:shd w:val="clear" w:color="auto" w:fill="auto"/>
            <w:vAlign w:val="center"/>
          </w:tcPr>
          <w:p w:rsidR="0067025A" w:rsidRDefault="0067025A" w:rsidP="00842BA1">
            <w:pPr>
              <w:pStyle w:val="NoSpacing"/>
              <w:spacing w:before="120" w:after="120" w:line="276" w:lineRule="auto"/>
              <w:ind w:left="0"/>
              <w:rPr>
                <w:rFonts w:asciiTheme="minorHAnsi" w:hAnsiTheme="minorHAnsi" w:cs="Arial"/>
                <w:szCs w:val="22"/>
              </w:rPr>
            </w:pPr>
            <w:r>
              <w:rPr>
                <w:rFonts w:asciiTheme="minorHAnsi" w:hAnsiTheme="minorHAnsi" w:cs="Arial"/>
                <w:szCs w:val="22"/>
              </w:rPr>
              <w:t xml:space="preserve">Please add rows as necessary, omitting the initial 6-week period as outlined above. </w:t>
            </w:r>
          </w:p>
        </w:tc>
        <w:tc>
          <w:tcPr>
            <w:tcW w:w="1463" w:type="pct"/>
            <w:shd w:val="clear" w:color="auto" w:fill="auto"/>
            <w:vAlign w:val="center"/>
          </w:tcPr>
          <w:p w:rsidR="0067025A" w:rsidRDefault="0067025A" w:rsidP="00842BA1">
            <w:pPr>
              <w:pStyle w:val="NoSpacing"/>
              <w:ind w:left="25"/>
              <w:rPr>
                <w:rFonts w:asciiTheme="minorHAnsi" w:hAnsiTheme="minorHAnsi" w:cs="Arial"/>
                <w:szCs w:val="22"/>
              </w:rPr>
            </w:pPr>
            <w:r>
              <w:rPr>
                <w:rFonts w:asciiTheme="minorHAnsi" w:hAnsiTheme="minorHAnsi" w:cs="Arial"/>
                <w:szCs w:val="22"/>
              </w:rPr>
              <w:t>£</w:t>
            </w:r>
          </w:p>
        </w:tc>
      </w:tr>
    </w:tbl>
    <w:p w:rsidR="0067025A" w:rsidRDefault="0067025A" w:rsidP="0067025A">
      <w:pPr>
        <w:pStyle w:val="Style1"/>
        <w:numPr>
          <w:ilvl w:val="0"/>
          <w:numId w:val="0"/>
        </w:numPr>
        <w:pBdr>
          <w:top w:val="none" w:sz="0" w:space="0" w:color="auto"/>
          <w:left w:val="none" w:sz="0" w:space="0" w:color="auto"/>
          <w:bottom w:val="none" w:sz="0" w:space="0" w:color="auto"/>
          <w:right w:val="none" w:sz="0" w:space="0" w:color="auto"/>
        </w:pBdr>
        <w:shd w:val="clear" w:color="auto" w:fill="auto"/>
        <w:rPr>
          <w:rFonts w:asciiTheme="minorHAnsi" w:hAnsiTheme="minorHAnsi"/>
        </w:rPr>
      </w:pPr>
      <w:r>
        <w:rPr>
          <w:rFonts w:asciiTheme="minorHAnsi" w:hAnsiTheme="minorHAnsi"/>
        </w:rPr>
        <w:br w:type="page"/>
      </w:r>
    </w:p>
    <w:p w:rsidR="00F71FBC" w:rsidRDefault="00F71FBC">
      <w:pPr>
        <w:spacing w:after="160" w:line="259" w:lineRule="auto"/>
        <w:rPr>
          <w:rFonts w:asciiTheme="minorHAnsi" w:hAnsiTheme="minorHAnsi"/>
        </w:rPr>
      </w:pPr>
    </w:p>
    <w:p w:rsidR="00F71FBC" w:rsidRDefault="00F71FBC">
      <w:pPr>
        <w:spacing w:after="160" w:line="259" w:lineRule="auto"/>
        <w:rPr>
          <w:rFonts w:asciiTheme="minorHAnsi" w:hAnsiTheme="minorHAnsi"/>
        </w:rPr>
      </w:pPr>
    </w:p>
    <w:p w:rsidR="00F71FBC" w:rsidRDefault="0067025A">
      <w:pPr>
        <w:spacing w:after="160" w:line="259" w:lineRule="auto"/>
        <w:rPr>
          <w:rFonts w:asciiTheme="minorHAnsi" w:hAnsiTheme="minorHAnsi"/>
        </w:rPr>
      </w:pPr>
      <w:r>
        <w:rPr>
          <w:rFonts w:asciiTheme="minorHAnsi" w:hAnsiTheme="minorHAnsi"/>
        </w:rPr>
        <w:br w:type="page"/>
      </w:r>
    </w:p>
    <w:p w:rsidR="00F71FBC" w:rsidRDefault="0067025A">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74" w:name="_Toc305402024"/>
      <w:bookmarkStart w:id="75" w:name="_Toc332367746"/>
      <w:r>
        <w:rPr>
          <w:rFonts w:asciiTheme="minorHAnsi" w:hAnsiTheme="minorHAnsi" w:cstheme="minorHAnsi"/>
          <w:color w:val="FFFFFF" w:themeColor="background1"/>
          <w:spacing w:val="15"/>
          <w:kern w:val="0"/>
          <w:sz w:val="24"/>
          <w:szCs w:val="24"/>
          <w:lang w:eastAsia="en-US"/>
        </w:rPr>
        <w:lastRenderedPageBreak/>
        <w:t>Important Legal Notice</w:t>
      </w:r>
      <w:bookmarkEnd w:id="74"/>
      <w:bookmarkEnd w:id="75"/>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Bidder governing the conduct of this exercise.</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cs="Arial"/>
          <w:sz w:val="22"/>
          <w:szCs w:val="22"/>
        </w:rPr>
        <w:t xml:space="preserve">Information supplied by the Council is subject to constant updating and amendment in the future and is necessarily selective and is supplied for general guidance in the preparation of proposals. It does not purport to contain all of the information which </w:t>
      </w:r>
      <w:r>
        <w:rPr>
          <w:rFonts w:asciiTheme="minorHAnsi" w:hAnsiTheme="minorHAnsi"/>
          <w:sz w:val="22"/>
          <w:szCs w:val="22"/>
        </w:rPr>
        <w:t xml:space="preserve">Suppliers </w:t>
      </w:r>
      <w:r>
        <w:rPr>
          <w:rFonts w:asciiTheme="minorHAnsi" w:hAnsiTheme="minorHAnsi" w:cs="Arial"/>
          <w:sz w:val="22"/>
          <w:szCs w:val="22"/>
        </w:rPr>
        <w:t xml:space="preserve">may require and </w:t>
      </w:r>
      <w:r>
        <w:rPr>
          <w:rFonts w:asciiTheme="minorHAnsi" w:hAnsiTheme="minorHAnsi"/>
          <w:sz w:val="22"/>
          <w:szCs w:val="22"/>
        </w:rPr>
        <w:t xml:space="preserve">Suppliers </w:t>
      </w:r>
      <w:r>
        <w:rPr>
          <w:rFonts w:asciiTheme="minorHAnsi" w:hAnsiTheme="minorHAnsi" w:cs="Arial"/>
          <w:sz w:val="22"/>
          <w:szCs w:val="22"/>
        </w:rPr>
        <w:t xml:space="preserve">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w:t>
      </w:r>
      <w:r>
        <w:rPr>
          <w:rFonts w:asciiTheme="minorHAnsi" w:hAnsiTheme="minorHAnsi"/>
          <w:sz w:val="22"/>
          <w:szCs w:val="22"/>
        </w:rPr>
        <w:t xml:space="preserve">Suppliers </w:t>
      </w:r>
      <w:r>
        <w:rPr>
          <w:rFonts w:asciiTheme="minorHAnsi" w:hAnsiTheme="minorHAnsi" w:cs="Arial"/>
          <w:sz w:val="22"/>
          <w:szCs w:val="22"/>
        </w:rPr>
        <w:t xml:space="preserve">however arising and whether resulting from the use of the information provided, or any omissions from or deficiencies in the information. As such, the Council cannot accept responsibility for any inaccurate information obtained by </w:t>
      </w:r>
      <w:r>
        <w:rPr>
          <w:rFonts w:asciiTheme="minorHAnsi" w:hAnsiTheme="minorHAnsi"/>
          <w:sz w:val="22"/>
          <w:szCs w:val="22"/>
        </w:rPr>
        <w:t>Suppliers.</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Any notice from any person in connection with this procurement exercise shall be sent </w:t>
      </w:r>
      <w:r w:rsidR="00D85392">
        <w:rPr>
          <w:rFonts w:asciiTheme="minorHAnsi" w:hAnsiTheme="minorHAnsi"/>
          <w:sz w:val="22"/>
          <w:szCs w:val="22"/>
        </w:rPr>
        <w:t xml:space="preserve">by email </w:t>
      </w:r>
      <w:r>
        <w:rPr>
          <w:rFonts w:asciiTheme="minorHAnsi" w:hAnsiTheme="minorHAnsi"/>
          <w:sz w:val="22"/>
          <w:szCs w:val="22"/>
        </w:rPr>
        <w:t>to the contact person listed on the first page in accordance with the relevant timescales.</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In inviting potential Suppliers to participate, the Council is not making an offer to enter into any contract for the supply of goods, services or works and does not bind itself to accept any offer it receives.</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Council reserves the right at its sole discretion </w:t>
      </w:r>
      <w:r>
        <w:rPr>
          <w:rFonts w:asciiTheme="minorHAnsi" w:hAnsiTheme="minorHAnsi" w:cs="Arial"/>
          <w:sz w:val="22"/>
          <w:szCs w:val="22"/>
        </w:rPr>
        <w:t xml:space="preserve">to change any aspect of, or to </w:t>
      </w:r>
      <w:r>
        <w:rPr>
          <w:rFonts w:asciiTheme="minorHAnsi" w:hAnsiTheme="minorHAnsi"/>
          <w:sz w:val="22"/>
          <w:szCs w:val="22"/>
        </w:rPr>
        <w:t xml:space="preserve">discontinue this procurement exercise at any point and if it does discontinue the exercise need not provide any Supplier with the scores allocated in any marking exercise already undertaken or the reasons for the allocation of those scores. </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The Council will not under any circumstances be liable to pay Suppliers for any costs incurred as a result of their participating in this procurement exercise.</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Suppliers may notify the Council of information they wish, acting reasonably, to designate as confidential and the reasons why. Suppliers shall not apply any blanket designation of </w:t>
      </w:r>
      <w:r>
        <w:rPr>
          <w:rFonts w:asciiTheme="minorHAnsi" w:hAnsiTheme="minorHAnsi"/>
          <w:sz w:val="22"/>
          <w:szCs w:val="22"/>
        </w:rPr>
        <w:lastRenderedPageBreak/>
        <w:t>confidentiality to their entire quote  and the Council will not pay any regard to any such designation.</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whether or not information is exempt. </w:t>
      </w:r>
      <w:proofErr w:type="gramStart"/>
      <w:r>
        <w:rPr>
          <w:rFonts w:asciiTheme="minorHAnsi" w:hAnsiTheme="minorHAnsi"/>
          <w:sz w:val="22"/>
          <w:szCs w:val="22"/>
        </w:rPr>
        <w:t>However</w:t>
      </w:r>
      <w:proofErr w:type="gramEnd"/>
      <w:r>
        <w:rPr>
          <w:rFonts w:asciiTheme="minorHAnsi" w:hAnsiTheme="minorHAnsi"/>
          <w:sz w:val="22"/>
          <w:szCs w:val="22"/>
        </w:rPr>
        <w:t xml:space="preserve"> Suppliers should note that no information is likely to be regarded as exempt forever.</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contents of this </w:t>
      </w:r>
      <w:r>
        <w:rPr>
          <w:rFonts w:ascii="Calibri" w:hAnsi="Calibri"/>
          <w:sz w:val="22"/>
          <w:szCs w:val="22"/>
        </w:rPr>
        <w:t>Invitation to Quote</w:t>
      </w:r>
      <w:r>
        <w:rPr>
          <w:rFonts w:asciiTheme="minorHAnsi" w:hAnsiTheme="minorHAnsi"/>
          <w:sz w:val="22"/>
          <w:szCs w:val="22"/>
        </w:rPr>
        <w:t xml:space="preserve"> together with all other information, materials, specifications or other documents provided pursuant or in the course of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Pr>
          <w:rFonts w:ascii="Calibri" w:hAnsi="Calibri"/>
          <w:sz w:val="22"/>
          <w:szCs w:val="22"/>
        </w:rPr>
        <w:t>Invitation to Quote</w:t>
      </w:r>
      <w:r>
        <w:rPr>
          <w:rFonts w:asciiTheme="minorHAnsi" w:hAnsiTheme="minorHAnsi"/>
          <w:sz w:val="22"/>
          <w:szCs w:val="22"/>
        </w:rPr>
        <w:t xml:space="preserve"> without the prior written consent of the Council.</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so requested by the Council, Suppliers must make such a register available for immediate inspection by the Council or its duly authorised representatives.</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Any working documents produced by the Council in the course of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bookmarkStart w:id="76" w:name="_Ref432489408"/>
      <w:r>
        <w:rPr>
          <w:rFonts w:asciiTheme="minorHAnsi" w:hAnsiTheme="minorHAnsi"/>
          <w:sz w:val="22"/>
          <w:szCs w:val="22"/>
        </w:rPr>
        <w:t xml:space="preserve">Suppliers shall not enter into any agreement or arrangement with any other person with the intent that the other person shall refrain from responding to this </w:t>
      </w:r>
      <w:r>
        <w:rPr>
          <w:rFonts w:ascii="Calibri" w:hAnsi="Calibri"/>
          <w:sz w:val="22"/>
          <w:szCs w:val="22"/>
        </w:rPr>
        <w:t>Invitation to Quote</w:t>
      </w:r>
      <w:r>
        <w:rPr>
          <w:rFonts w:asciiTheme="minorHAnsi" w:hAnsiTheme="minorHAnsi"/>
          <w:sz w:val="22"/>
          <w:szCs w:val="22"/>
        </w:rPr>
        <w:t>.</w:t>
      </w:r>
      <w:bookmarkEnd w:id="76"/>
    </w:p>
    <w:p w:rsidR="00F71FBC" w:rsidRDefault="0067025A">
      <w:pPr>
        <w:pStyle w:val="listparagraph0"/>
        <w:numPr>
          <w:ilvl w:val="0"/>
          <w:numId w:val="17"/>
        </w:numPr>
        <w:spacing w:before="120" w:after="120" w:line="252" w:lineRule="auto"/>
        <w:ind w:left="426" w:hanging="426"/>
        <w:rPr>
          <w:rFonts w:asciiTheme="minorHAnsi" w:hAnsiTheme="minorHAnsi"/>
          <w:sz w:val="22"/>
          <w:szCs w:val="22"/>
        </w:rPr>
      </w:pPr>
      <w:bookmarkStart w:id="77" w:name="_Ref432489417"/>
      <w:r>
        <w:rPr>
          <w:rFonts w:asciiTheme="minorHAnsi" w:hAnsiTheme="minorHAnsi"/>
          <w:sz w:val="22"/>
          <w:szCs w:val="22"/>
        </w:rPr>
        <w:t>Suppliers should not, in connection with the proposed contract:</w:t>
      </w:r>
      <w:bookmarkEnd w:id="77"/>
    </w:p>
    <w:p w:rsidR="00F71FBC" w:rsidRDefault="0067025A">
      <w:pPr>
        <w:pStyle w:val="listparagraph0"/>
        <w:numPr>
          <w:ilvl w:val="1"/>
          <w:numId w:val="17"/>
        </w:numPr>
        <w:spacing w:before="120" w:after="120" w:line="252" w:lineRule="auto"/>
        <w:ind w:left="851" w:hanging="426"/>
        <w:rPr>
          <w:rFonts w:asciiTheme="minorHAnsi" w:hAnsiTheme="minorHAnsi"/>
          <w:sz w:val="22"/>
          <w:szCs w:val="22"/>
        </w:rPr>
      </w:pPr>
      <w:r>
        <w:rPr>
          <w:rFonts w:asciiTheme="minorHAnsi" w:hAnsiTheme="minorHAnsi"/>
          <w:sz w:val="22"/>
          <w:szCs w:val="22"/>
        </w:rPr>
        <w:t>offer any inducement, fee or reward to any officer or member of the Council or of the commissioning organisations;</w:t>
      </w:r>
    </w:p>
    <w:p w:rsidR="00F71FBC" w:rsidRDefault="0067025A">
      <w:pPr>
        <w:pStyle w:val="listparagraph0"/>
        <w:numPr>
          <w:ilvl w:val="1"/>
          <w:numId w:val="17"/>
        </w:numPr>
        <w:spacing w:before="120" w:after="120" w:line="252" w:lineRule="auto"/>
        <w:ind w:left="851" w:hanging="426"/>
        <w:rPr>
          <w:rFonts w:asciiTheme="minorHAnsi" w:hAnsiTheme="minorHAnsi"/>
          <w:sz w:val="22"/>
          <w:szCs w:val="22"/>
        </w:rPr>
      </w:pPr>
      <w:r>
        <w:rPr>
          <w:rFonts w:asciiTheme="minorHAnsi" w:hAnsiTheme="minorHAnsi"/>
          <w:sz w:val="22"/>
          <w:szCs w:val="22"/>
        </w:rPr>
        <w:t>do anything which would constitute a breach of section 117(2) of the Local Government Act 1972 or Bribery Act 2010; or</w:t>
      </w:r>
    </w:p>
    <w:p w:rsidR="00F71FBC" w:rsidRDefault="0067025A">
      <w:pPr>
        <w:pStyle w:val="listparagraph0"/>
        <w:numPr>
          <w:ilvl w:val="1"/>
          <w:numId w:val="17"/>
        </w:numPr>
        <w:spacing w:before="120" w:after="120" w:line="252" w:lineRule="auto"/>
        <w:ind w:left="851" w:hanging="426"/>
        <w:rPr>
          <w:rFonts w:asciiTheme="minorHAnsi" w:hAnsiTheme="minorHAnsi"/>
          <w:sz w:val="22"/>
          <w:szCs w:val="22"/>
        </w:rPr>
      </w:pPr>
      <w:r>
        <w:rPr>
          <w:rFonts w:asciiTheme="minorHAnsi" w:hAnsiTheme="minorHAnsi"/>
          <w:sz w:val="22"/>
          <w:szCs w:val="22"/>
        </w:rPr>
        <w:t>canvass any of the persons referred to in a) in connection with the response about any aspect of the proposed contract or for soliciting information in connection therewith.</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If any Supplier or any employee of any Supplier or any third party acting on behalf of any Supplier commits an act detailed in clauses </w:t>
      </w:r>
      <w:r>
        <w:rPr>
          <w:rFonts w:asciiTheme="minorHAnsi" w:hAnsiTheme="minorHAnsi"/>
          <w:sz w:val="22"/>
          <w:szCs w:val="22"/>
        </w:rPr>
        <w:fldChar w:fldCharType="begin"/>
      </w:r>
      <w:r>
        <w:rPr>
          <w:rFonts w:asciiTheme="minorHAnsi" w:hAnsiTheme="minorHAnsi"/>
          <w:sz w:val="22"/>
          <w:szCs w:val="22"/>
        </w:rPr>
        <w:instrText xml:space="preserve"> REF _Ref432489408 \r \h  \* MERGEFORMAT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16</w:t>
      </w:r>
      <w:r>
        <w:rPr>
          <w:rFonts w:asciiTheme="minorHAnsi" w:hAnsiTheme="minorHAnsi"/>
          <w:sz w:val="22"/>
          <w:szCs w:val="22"/>
        </w:rPr>
        <w:fldChar w:fldCharType="end"/>
      </w:r>
      <w:r>
        <w:rPr>
          <w:rFonts w:asciiTheme="minorHAnsi" w:hAnsiTheme="minorHAnsi"/>
          <w:sz w:val="22"/>
          <w:szCs w:val="22"/>
        </w:rPr>
        <w:t xml:space="preserve"> to </w:t>
      </w:r>
      <w:r>
        <w:rPr>
          <w:rFonts w:asciiTheme="minorHAnsi" w:hAnsiTheme="minorHAnsi"/>
          <w:sz w:val="22"/>
          <w:szCs w:val="22"/>
        </w:rPr>
        <w:fldChar w:fldCharType="begin"/>
      </w:r>
      <w:r>
        <w:rPr>
          <w:rFonts w:asciiTheme="minorHAnsi" w:hAnsiTheme="minorHAnsi"/>
          <w:sz w:val="22"/>
          <w:szCs w:val="22"/>
        </w:rPr>
        <w:instrText xml:space="preserve"> REF _Ref432489417 \r \h  \* MERGEFORMAT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17</w:t>
      </w:r>
      <w:r>
        <w:rPr>
          <w:rFonts w:asciiTheme="minorHAnsi" w:hAnsiTheme="minorHAnsi"/>
          <w:sz w:val="22"/>
          <w:szCs w:val="22"/>
        </w:rPr>
        <w:fldChar w:fldCharType="end"/>
      </w:r>
      <w:r>
        <w:rPr>
          <w:rFonts w:asciiTheme="minorHAnsi" w:hAnsiTheme="minorHAnsi"/>
          <w:sz w:val="22"/>
          <w:szCs w:val="22"/>
        </w:rPr>
        <w:t xml:space="preserve"> inclusive or offers, promises or gives any bribe or inducement or makes any improper threat or colludes (or offers or agrees to collude) with any other Supplier in connection with this procurement exercise then, in addition to any criminal sanction such conduct may attract, the Council may:</w:t>
      </w:r>
    </w:p>
    <w:p w:rsidR="00F71FBC" w:rsidRDefault="0067025A">
      <w:pPr>
        <w:pStyle w:val="listparagraph0"/>
        <w:numPr>
          <w:ilvl w:val="1"/>
          <w:numId w:val="17"/>
        </w:numPr>
        <w:spacing w:line="276" w:lineRule="auto"/>
        <w:ind w:left="851" w:hanging="426"/>
        <w:rPr>
          <w:rFonts w:asciiTheme="minorHAnsi" w:hAnsiTheme="minorHAnsi"/>
          <w:sz w:val="22"/>
          <w:szCs w:val="22"/>
        </w:rPr>
      </w:pPr>
      <w:r>
        <w:rPr>
          <w:rFonts w:asciiTheme="minorHAnsi" w:hAnsiTheme="minorHAnsi"/>
          <w:sz w:val="22"/>
          <w:szCs w:val="22"/>
        </w:rPr>
        <w:lastRenderedPageBreak/>
        <w:t>immediately exclude that Supplier’s offer from consideration;</w:t>
      </w:r>
    </w:p>
    <w:p w:rsidR="00F71FBC" w:rsidRDefault="0067025A">
      <w:pPr>
        <w:pStyle w:val="listparagraph0"/>
        <w:numPr>
          <w:ilvl w:val="1"/>
          <w:numId w:val="17"/>
        </w:numPr>
        <w:spacing w:line="276" w:lineRule="auto"/>
        <w:ind w:left="851" w:hanging="426"/>
        <w:rPr>
          <w:rFonts w:asciiTheme="minorHAnsi" w:hAnsiTheme="minorHAnsi"/>
          <w:sz w:val="22"/>
          <w:szCs w:val="22"/>
        </w:rPr>
      </w:pPr>
      <w:r>
        <w:rPr>
          <w:rFonts w:asciiTheme="minorHAnsi" w:hAnsiTheme="minorHAnsi"/>
          <w:sz w:val="22"/>
          <w:szCs w:val="22"/>
        </w:rPr>
        <w:t>exclude that Supplier from future procurement exercises;</w:t>
      </w:r>
    </w:p>
    <w:p w:rsidR="00F71FBC" w:rsidRDefault="0067025A">
      <w:pPr>
        <w:pStyle w:val="listparagraph0"/>
        <w:numPr>
          <w:ilvl w:val="1"/>
          <w:numId w:val="17"/>
        </w:numPr>
        <w:spacing w:line="276" w:lineRule="auto"/>
        <w:ind w:left="851" w:hanging="426"/>
        <w:rPr>
          <w:rFonts w:asciiTheme="minorHAnsi" w:hAnsiTheme="minorHAnsi"/>
          <w:sz w:val="22"/>
          <w:szCs w:val="22"/>
        </w:rPr>
      </w:pPr>
      <w:r>
        <w:rPr>
          <w:rFonts w:asciiTheme="minorHAnsi" w:hAnsiTheme="minorHAnsi"/>
          <w:sz w:val="22"/>
          <w:szCs w:val="22"/>
        </w:rPr>
        <w:t>terminate any contract entered into with that Supplier; and</w:t>
      </w:r>
    </w:p>
    <w:p w:rsidR="00F71FBC" w:rsidRDefault="0067025A">
      <w:pPr>
        <w:pStyle w:val="listparagraph0"/>
        <w:numPr>
          <w:ilvl w:val="1"/>
          <w:numId w:val="17"/>
        </w:numPr>
        <w:spacing w:line="276" w:lineRule="auto"/>
        <w:ind w:left="851" w:hanging="426"/>
        <w:rPr>
          <w:rFonts w:asciiTheme="minorHAnsi" w:hAnsiTheme="minorHAnsi"/>
          <w:sz w:val="22"/>
          <w:szCs w:val="22"/>
        </w:rPr>
      </w:pPr>
      <w:r>
        <w:rPr>
          <w:rFonts w:asciiTheme="minorHAnsi" w:hAnsiTheme="minorHAnsi"/>
          <w:sz w:val="22"/>
          <w:szCs w:val="22"/>
        </w:rPr>
        <w:t>recover from that Supplier the reasonable costs of re-running this procurement exercise and any consequential losses (including loss of anticipated savings) which result from any delay in letting a contract.</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If any person approaches any Supplier seeking any bribe or making any offer to collude in respect of this procurement exercise, that Supplier is to contact the Council’s Head of Law immediately.</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All intellectual property rights in this </w:t>
      </w:r>
      <w:r>
        <w:rPr>
          <w:rFonts w:ascii="Calibri" w:hAnsi="Calibri"/>
          <w:sz w:val="22"/>
          <w:szCs w:val="22"/>
        </w:rPr>
        <w:t>Invitation to Quote</w:t>
      </w:r>
      <w:r>
        <w:rPr>
          <w:rFonts w:asciiTheme="minorHAnsi" w:hAnsiTheme="minorHAnsi"/>
          <w:sz w:val="22"/>
          <w:szCs w:val="22"/>
        </w:rPr>
        <w:t xml:space="preserve"> and all materials provided by the Council or its professional advisers, consultants or information provided in connection with this </w:t>
      </w:r>
      <w:r>
        <w:rPr>
          <w:rFonts w:ascii="Calibri" w:hAnsi="Calibri"/>
          <w:sz w:val="22"/>
          <w:szCs w:val="22"/>
        </w:rPr>
        <w:t xml:space="preserve">Invitation to Quote </w:t>
      </w:r>
      <w:r>
        <w:rPr>
          <w:rFonts w:asciiTheme="minorHAnsi" w:hAnsiTheme="minorHAnsi"/>
          <w:sz w:val="22"/>
          <w:szCs w:val="22"/>
        </w:rPr>
        <w:t>are and shall remain the property of the Council and/or its professional advisers, consultants and/or information providers. The information they contain shall be used only for the purpose of preparing a proposal and delivering any resulting contract.</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All responses and submissions provided by any Supplier will form part of the contract should the Supplier be successful.</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The Council will not accept any variation to the terms of this legal notice and in the event that any Supplier submits any response which seeks to vary the above conditions such purported variation shall be void, even if the Council considers the proposal.</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cs="Arial"/>
          <w:b/>
          <w:bCs/>
          <w:sz w:val="26"/>
          <w:szCs w:val="26"/>
        </w:rPr>
      </w:pPr>
      <w:r>
        <w:rPr>
          <w:rFonts w:asciiTheme="minorHAnsi" w:hAnsiTheme="minorHAnsi"/>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w:t>
      </w:r>
      <w:r>
        <w:rPr>
          <w:rFonts w:ascii="Calibri" w:hAnsi="Calibri"/>
          <w:sz w:val="22"/>
          <w:szCs w:val="22"/>
        </w:rPr>
        <w:t>Invitation to Quote</w:t>
      </w:r>
      <w:r>
        <w:rPr>
          <w:rFonts w:asciiTheme="minorHAnsi" w:hAnsiTheme="minorHAnsi"/>
          <w:sz w:val="22"/>
          <w:szCs w:val="22"/>
        </w:rPr>
        <w:t xml:space="preserve"> and the prices and operational proposals set out by the Supplier in their response.</w:t>
      </w:r>
    </w:p>
    <w:p w:rsidR="00F71FBC" w:rsidRDefault="0067025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Suppliers should view the Procurement Privacy Notice on the council’s website </w:t>
      </w:r>
      <w:hyperlink r:id="rId15" w:history="1">
        <w:r>
          <w:rPr>
            <w:rStyle w:val="Hyperlink"/>
            <w:rFonts w:asciiTheme="minorHAnsi" w:hAnsiTheme="minorHAnsi"/>
            <w:sz w:val="22"/>
            <w:szCs w:val="22"/>
          </w:rPr>
          <w:t>www.norfolk.gov.uk/what-we-do-and-how-we-work/policy-performance-and-partnerships/policies-and-strategies/corporate/data-protection</w:t>
        </w:r>
      </w:hyperlink>
      <w:r>
        <w:rPr>
          <w:rFonts w:asciiTheme="minorHAnsi" w:hAnsiTheme="minorHAnsi"/>
          <w:sz w:val="22"/>
          <w:szCs w:val="22"/>
        </w:rPr>
        <w:t xml:space="preserve"> and must raise any concerns about the Privacy Notice and how personal information will be handled during the procurement process without delay.</w:t>
      </w:r>
    </w:p>
    <w:p w:rsidR="00F71FBC" w:rsidRDefault="00F71FBC">
      <w:pPr>
        <w:pStyle w:val="listparagraph0"/>
        <w:spacing w:before="120" w:beforeAutospacing="0" w:after="120" w:afterAutospacing="0" w:line="252" w:lineRule="auto"/>
        <w:ind w:left="720"/>
        <w:rPr>
          <w:rFonts w:asciiTheme="minorHAnsi" w:hAnsiTheme="minorHAnsi" w:cs="Arial"/>
          <w:b/>
          <w:bCs/>
          <w:sz w:val="26"/>
          <w:szCs w:val="26"/>
        </w:rPr>
      </w:pPr>
    </w:p>
    <w:p w:rsidR="00F71FBC" w:rsidRDefault="0067025A">
      <w:pPr>
        <w:spacing w:after="160" w:line="259" w:lineRule="auto"/>
        <w:rPr>
          <w:rFonts w:asciiTheme="minorHAnsi" w:hAnsiTheme="minorHAnsi"/>
        </w:rPr>
      </w:pPr>
      <w:r>
        <w:rPr>
          <w:rFonts w:asciiTheme="minorHAnsi" w:hAnsiTheme="minorHAnsi"/>
        </w:rPr>
        <w:br w:type="page"/>
      </w:r>
    </w:p>
    <w:p w:rsidR="00F71FBC" w:rsidRDefault="0067025A">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78" w:name="_Toc339365998"/>
      <w:bookmarkStart w:id="79" w:name="_Toc367268719"/>
      <w:bookmarkStart w:id="80" w:name="_Toc424214246"/>
      <w:r>
        <w:rPr>
          <w:rFonts w:asciiTheme="minorHAnsi" w:hAnsiTheme="minorHAnsi" w:cstheme="minorHAnsi"/>
          <w:color w:val="FFFFFF" w:themeColor="background1"/>
          <w:spacing w:val="15"/>
          <w:kern w:val="0"/>
          <w:sz w:val="24"/>
          <w:szCs w:val="24"/>
          <w:lang w:eastAsia="en-US"/>
        </w:rPr>
        <w:lastRenderedPageBreak/>
        <w:t>Supplier's Declaration</w:t>
      </w:r>
      <w:bookmarkEnd w:id="78"/>
      <w:bookmarkEnd w:id="79"/>
      <w:bookmarkEnd w:id="80"/>
    </w:p>
    <w:p w:rsidR="00F71FBC" w:rsidRDefault="0067025A">
      <w:pPr>
        <w:numPr>
          <w:ilvl w:val="0"/>
          <w:numId w:val="5"/>
        </w:numPr>
        <w:spacing w:before="200" w:after="200" w:line="276" w:lineRule="auto"/>
        <w:ind w:left="426"/>
        <w:rPr>
          <w:rFonts w:asciiTheme="minorHAnsi" w:hAnsiTheme="minorHAnsi"/>
          <w:sz w:val="22"/>
          <w:szCs w:val="22"/>
        </w:rPr>
      </w:pPr>
      <w:r>
        <w:rPr>
          <w:rFonts w:asciiTheme="minorHAnsi" w:hAnsiTheme="minorHAnsi"/>
          <w:sz w:val="22"/>
          <w:szCs w:val="22"/>
        </w:rPr>
        <w:t xml:space="preserve">Suppliers may either print this Form Z on plain white A4 paper, sign and date it with a pen, scan and then upload it as the final part of their submission, or use an electronic signature. </w:t>
      </w:r>
    </w:p>
    <w:p w:rsidR="00F71FBC" w:rsidRDefault="0067025A">
      <w:pPr>
        <w:numPr>
          <w:ilvl w:val="0"/>
          <w:numId w:val="5"/>
        </w:numPr>
        <w:spacing w:before="200" w:after="200" w:line="276" w:lineRule="auto"/>
        <w:ind w:left="426"/>
        <w:rPr>
          <w:rFonts w:asciiTheme="minorHAnsi" w:hAnsiTheme="minorHAnsi"/>
          <w:sz w:val="22"/>
          <w:szCs w:val="22"/>
        </w:rPr>
      </w:pPr>
      <w:r>
        <w:rPr>
          <w:rFonts w:asciiTheme="minorHAnsi" w:hAnsiTheme="minorHAnsi"/>
          <w:sz w:val="22"/>
          <w:szCs w:val="22"/>
        </w:rPr>
        <w:t>Suppliers are to edit the header of this section to insert their organisation’s name at the top of every page of the forms.</w:t>
      </w:r>
    </w:p>
    <w:p w:rsidR="00F71FBC" w:rsidRDefault="0067025A">
      <w:pPr>
        <w:pStyle w:val="Heading5"/>
        <w:rPr>
          <w:szCs w:val="22"/>
        </w:rPr>
      </w:pPr>
      <w:bookmarkStart w:id="81" w:name="_Toc424213325"/>
      <w:bookmarkStart w:id="82" w:name="_Toc424214247"/>
      <w:r>
        <w:rPr>
          <w:szCs w:val="22"/>
        </w:rPr>
        <w:t>Checklist</w:t>
      </w:r>
      <w:bookmarkEnd w:id="81"/>
      <w:bookmarkEnd w:id="82"/>
    </w:p>
    <w:p w:rsidR="00F71FBC" w:rsidRDefault="0067025A">
      <w:pPr>
        <w:pStyle w:val="NoSpacing"/>
        <w:spacing w:before="120" w:after="120"/>
        <w:ind w:left="0"/>
        <w:rPr>
          <w:rFonts w:asciiTheme="minorHAnsi" w:hAnsiTheme="minorHAnsi"/>
          <w:szCs w:val="22"/>
        </w:rPr>
      </w:pPr>
      <w:r>
        <w:rPr>
          <w:rFonts w:asciiTheme="minorHAnsi" w:hAnsiTheme="minorHAnsi"/>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F71FBC">
        <w:tc>
          <w:tcPr>
            <w:tcW w:w="4478" w:type="pct"/>
            <w:tcBorders>
              <w:top w:val="single" w:sz="4" w:space="0" w:color="auto"/>
              <w:left w:val="single" w:sz="4" w:space="0" w:color="auto"/>
              <w:bottom w:val="single" w:sz="4" w:space="0" w:color="auto"/>
              <w:right w:val="single" w:sz="4" w:space="0" w:color="auto"/>
            </w:tcBorders>
          </w:tcPr>
          <w:p w:rsidR="00F71FBC" w:rsidRDefault="0067025A">
            <w:pPr>
              <w:pStyle w:val="NoSpacing"/>
              <w:spacing w:line="276" w:lineRule="auto"/>
              <w:ind w:left="0"/>
              <w:rPr>
                <w:rFonts w:asciiTheme="minorHAnsi" w:hAnsiTheme="minorHAnsi"/>
                <w:szCs w:val="22"/>
              </w:rPr>
            </w:pPr>
            <w:r>
              <w:rPr>
                <w:rFonts w:asciiTheme="minorHAnsi" w:hAnsiTheme="minorHAnsi"/>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rsidR="00F71FBC" w:rsidRDefault="00F71FBC">
            <w:pPr>
              <w:pStyle w:val="NoSpacing"/>
              <w:spacing w:line="276" w:lineRule="auto"/>
              <w:rPr>
                <w:rFonts w:asciiTheme="minorHAnsi" w:hAnsiTheme="minorHAnsi"/>
                <w:szCs w:val="22"/>
              </w:rPr>
            </w:pPr>
          </w:p>
        </w:tc>
      </w:tr>
      <w:tr w:rsidR="00F71FBC">
        <w:tc>
          <w:tcPr>
            <w:tcW w:w="4478" w:type="pct"/>
            <w:tcBorders>
              <w:top w:val="single" w:sz="4" w:space="0" w:color="auto"/>
              <w:left w:val="single" w:sz="4" w:space="0" w:color="auto"/>
              <w:bottom w:val="single" w:sz="4" w:space="0" w:color="auto"/>
              <w:right w:val="single" w:sz="4" w:space="0" w:color="auto"/>
            </w:tcBorders>
          </w:tcPr>
          <w:p w:rsidR="00F71FBC" w:rsidRDefault="0067025A">
            <w:pPr>
              <w:pStyle w:val="NoSpacing"/>
              <w:numPr>
                <w:ilvl w:val="0"/>
                <w:numId w:val="6"/>
              </w:numPr>
              <w:spacing w:line="276" w:lineRule="auto"/>
              <w:rPr>
                <w:rFonts w:asciiTheme="minorHAnsi" w:hAnsiTheme="minorHAnsi"/>
                <w:szCs w:val="22"/>
              </w:rPr>
            </w:pPr>
            <w:r>
              <w:rPr>
                <w:rFonts w:asciiTheme="minorHAnsi" w:hAnsiTheme="minorHAnsi"/>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rsidR="00F71FBC" w:rsidRDefault="00F71FBC">
            <w:pPr>
              <w:pStyle w:val="NoSpacing"/>
              <w:spacing w:line="276" w:lineRule="auto"/>
              <w:rPr>
                <w:rFonts w:asciiTheme="minorHAnsi" w:hAnsiTheme="minorHAnsi"/>
                <w:szCs w:val="22"/>
              </w:rPr>
            </w:pPr>
          </w:p>
        </w:tc>
      </w:tr>
      <w:tr w:rsidR="00F71FBC">
        <w:tc>
          <w:tcPr>
            <w:tcW w:w="4478" w:type="pct"/>
            <w:tcBorders>
              <w:top w:val="single" w:sz="4" w:space="0" w:color="auto"/>
              <w:left w:val="single" w:sz="4" w:space="0" w:color="auto"/>
              <w:bottom w:val="single" w:sz="4" w:space="0" w:color="auto"/>
              <w:right w:val="single" w:sz="4" w:space="0" w:color="auto"/>
            </w:tcBorders>
          </w:tcPr>
          <w:p w:rsidR="00F71FBC" w:rsidRDefault="0067025A">
            <w:pPr>
              <w:pStyle w:val="NoSpacing"/>
              <w:numPr>
                <w:ilvl w:val="0"/>
                <w:numId w:val="6"/>
              </w:numPr>
              <w:spacing w:line="276" w:lineRule="auto"/>
              <w:rPr>
                <w:rFonts w:asciiTheme="minorHAnsi" w:hAnsiTheme="minorHAnsi"/>
                <w:szCs w:val="22"/>
              </w:rPr>
            </w:pPr>
            <w:r>
              <w:rPr>
                <w:rFonts w:asciiTheme="minorHAnsi" w:hAnsiTheme="minorHAnsi"/>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rsidR="00F71FBC" w:rsidRDefault="00F71FBC">
            <w:pPr>
              <w:pStyle w:val="NoSpacing"/>
              <w:spacing w:line="276" w:lineRule="auto"/>
              <w:rPr>
                <w:rFonts w:asciiTheme="minorHAnsi" w:hAnsiTheme="minorHAnsi"/>
                <w:szCs w:val="22"/>
              </w:rPr>
            </w:pPr>
          </w:p>
        </w:tc>
      </w:tr>
      <w:tr w:rsidR="00F71FBC">
        <w:tc>
          <w:tcPr>
            <w:tcW w:w="4478" w:type="pct"/>
            <w:tcBorders>
              <w:top w:val="single" w:sz="4" w:space="0" w:color="auto"/>
              <w:left w:val="single" w:sz="4" w:space="0" w:color="auto"/>
              <w:bottom w:val="single" w:sz="4" w:space="0" w:color="auto"/>
              <w:right w:val="single" w:sz="4" w:space="0" w:color="auto"/>
            </w:tcBorders>
          </w:tcPr>
          <w:p w:rsidR="00F71FBC" w:rsidRDefault="0067025A">
            <w:pPr>
              <w:pStyle w:val="NoSpacing"/>
              <w:numPr>
                <w:ilvl w:val="0"/>
                <w:numId w:val="6"/>
              </w:numPr>
              <w:spacing w:line="276" w:lineRule="auto"/>
              <w:rPr>
                <w:rFonts w:asciiTheme="minorHAnsi" w:hAnsiTheme="minorHAnsi"/>
                <w:szCs w:val="22"/>
              </w:rPr>
            </w:pPr>
            <w:r>
              <w:rPr>
                <w:rFonts w:asciiTheme="minorHAnsi" w:hAnsiTheme="minorHAnsi"/>
                <w:szCs w:val="22"/>
              </w:rPr>
              <w:t>Price Schedule</w:t>
            </w:r>
          </w:p>
        </w:tc>
        <w:tc>
          <w:tcPr>
            <w:tcW w:w="522" w:type="pct"/>
            <w:tcBorders>
              <w:top w:val="single" w:sz="4" w:space="0" w:color="auto"/>
              <w:left w:val="single" w:sz="4" w:space="0" w:color="auto"/>
              <w:bottom w:val="single" w:sz="4" w:space="0" w:color="auto"/>
              <w:right w:val="single" w:sz="4" w:space="0" w:color="auto"/>
            </w:tcBorders>
          </w:tcPr>
          <w:p w:rsidR="00F71FBC" w:rsidRDefault="00F71FBC">
            <w:pPr>
              <w:pStyle w:val="NoSpacing"/>
              <w:spacing w:line="276" w:lineRule="auto"/>
              <w:rPr>
                <w:rFonts w:asciiTheme="minorHAnsi" w:hAnsiTheme="minorHAnsi"/>
                <w:szCs w:val="22"/>
              </w:rPr>
            </w:pPr>
          </w:p>
        </w:tc>
      </w:tr>
      <w:tr w:rsidR="00F71FBC">
        <w:tc>
          <w:tcPr>
            <w:tcW w:w="4478" w:type="pct"/>
            <w:tcBorders>
              <w:top w:val="single" w:sz="4" w:space="0" w:color="auto"/>
              <w:left w:val="single" w:sz="4" w:space="0" w:color="auto"/>
              <w:bottom w:val="single" w:sz="4" w:space="0" w:color="auto"/>
              <w:right w:val="single" w:sz="4" w:space="0" w:color="auto"/>
            </w:tcBorders>
          </w:tcPr>
          <w:p w:rsidR="00F71FBC" w:rsidRDefault="0067025A">
            <w:pPr>
              <w:pStyle w:val="NoSpacing"/>
              <w:numPr>
                <w:ilvl w:val="0"/>
                <w:numId w:val="6"/>
              </w:numPr>
              <w:spacing w:line="276" w:lineRule="auto"/>
              <w:rPr>
                <w:rFonts w:asciiTheme="minorHAnsi" w:hAnsiTheme="minorHAnsi"/>
                <w:szCs w:val="22"/>
              </w:rPr>
            </w:pPr>
            <w:r>
              <w:rPr>
                <w:rFonts w:asciiTheme="minorHAnsi" w:hAnsiTheme="minorHAnsi"/>
                <w:szCs w:val="22"/>
              </w:rPr>
              <w:t>This declaration, either printed then signed with an original signature, then scanned and uploaded as a .pdf, or signed electronically.</w:t>
            </w:r>
          </w:p>
        </w:tc>
        <w:tc>
          <w:tcPr>
            <w:tcW w:w="522" w:type="pct"/>
            <w:tcBorders>
              <w:top w:val="single" w:sz="4" w:space="0" w:color="auto"/>
              <w:left w:val="single" w:sz="4" w:space="0" w:color="auto"/>
              <w:bottom w:val="single" w:sz="4" w:space="0" w:color="auto"/>
              <w:right w:val="single" w:sz="4" w:space="0" w:color="auto"/>
            </w:tcBorders>
          </w:tcPr>
          <w:p w:rsidR="00F71FBC" w:rsidRDefault="00F71FBC">
            <w:pPr>
              <w:pStyle w:val="NoSpacing"/>
              <w:spacing w:line="276" w:lineRule="auto"/>
              <w:rPr>
                <w:rFonts w:asciiTheme="minorHAnsi" w:hAnsiTheme="minorHAnsi"/>
                <w:szCs w:val="22"/>
              </w:rPr>
            </w:pPr>
          </w:p>
        </w:tc>
      </w:tr>
    </w:tbl>
    <w:p w:rsidR="00F71FBC" w:rsidRDefault="00F71FBC">
      <w:pPr>
        <w:rPr>
          <w:rFonts w:asciiTheme="minorHAnsi" w:hAnsiTheme="minorHAnsi"/>
          <w:sz w:val="22"/>
          <w:szCs w:val="22"/>
        </w:rPr>
      </w:pPr>
    </w:p>
    <w:p w:rsidR="00F71FBC" w:rsidRDefault="00F71FBC">
      <w:pPr>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F71FBC">
        <w:tc>
          <w:tcPr>
            <w:tcW w:w="4512" w:type="pct"/>
            <w:tcBorders>
              <w:top w:val="single" w:sz="4" w:space="0" w:color="auto"/>
              <w:left w:val="single" w:sz="4" w:space="0" w:color="auto"/>
              <w:bottom w:val="single" w:sz="4" w:space="0" w:color="auto"/>
              <w:right w:val="single" w:sz="4" w:space="0" w:color="auto"/>
            </w:tcBorders>
          </w:tcPr>
          <w:p w:rsidR="00F71FBC" w:rsidRDefault="0067025A">
            <w:pPr>
              <w:pStyle w:val="NoSpacing"/>
              <w:spacing w:line="276" w:lineRule="auto"/>
              <w:ind w:left="29"/>
              <w:rPr>
                <w:rFonts w:asciiTheme="minorHAnsi" w:hAnsiTheme="minorHAnsi"/>
                <w:b/>
                <w:szCs w:val="22"/>
              </w:rPr>
            </w:pPr>
            <w:r>
              <w:rPr>
                <w:rFonts w:asciiTheme="minorHAnsi" w:hAnsiTheme="minorHAnsi"/>
                <w:b/>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rsidR="00F71FBC" w:rsidRDefault="00F71FBC">
            <w:pPr>
              <w:pStyle w:val="NoSpacing"/>
              <w:spacing w:line="276" w:lineRule="auto"/>
              <w:rPr>
                <w:rFonts w:asciiTheme="minorHAnsi" w:hAnsiTheme="minorHAnsi"/>
                <w:szCs w:val="22"/>
              </w:rPr>
            </w:pPr>
          </w:p>
        </w:tc>
      </w:tr>
      <w:tr w:rsidR="00F71FBC">
        <w:tc>
          <w:tcPr>
            <w:tcW w:w="4512" w:type="pct"/>
            <w:tcBorders>
              <w:top w:val="single" w:sz="4" w:space="0" w:color="auto"/>
              <w:left w:val="single" w:sz="4" w:space="0" w:color="auto"/>
              <w:bottom w:val="single" w:sz="4" w:space="0" w:color="auto"/>
              <w:right w:val="single" w:sz="4" w:space="0" w:color="auto"/>
            </w:tcBorders>
          </w:tcPr>
          <w:p w:rsidR="00F71FBC" w:rsidRDefault="0067025A">
            <w:pPr>
              <w:pStyle w:val="NoSpacing"/>
              <w:spacing w:line="276" w:lineRule="auto"/>
              <w:ind w:left="29"/>
              <w:rPr>
                <w:rFonts w:asciiTheme="minorHAnsi" w:hAnsiTheme="minorHAnsi"/>
                <w:szCs w:val="22"/>
              </w:rPr>
            </w:pPr>
            <w:r>
              <w:rPr>
                <w:rFonts w:asciiTheme="minorHAnsi" w:hAnsiTheme="minorHAnsi"/>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rsidR="00F71FBC" w:rsidRDefault="00F71FBC">
            <w:pPr>
              <w:pStyle w:val="NoSpacing"/>
              <w:spacing w:line="276" w:lineRule="auto"/>
              <w:rPr>
                <w:rFonts w:asciiTheme="minorHAnsi" w:hAnsiTheme="minorHAnsi"/>
                <w:szCs w:val="22"/>
              </w:rPr>
            </w:pPr>
          </w:p>
        </w:tc>
      </w:tr>
      <w:tr w:rsidR="00F71FBC">
        <w:tc>
          <w:tcPr>
            <w:tcW w:w="4512" w:type="pct"/>
            <w:tcBorders>
              <w:top w:val="single" w:sz="4" w:space="0" w:color="auto"/>
              <w:left w:val="single" w:sz="4" w:space="0" w:color="auto"/>
              <w:bottom w:val="single" w:sz="4" w:space="0" w:color="auto"/>
              <w:right w:val="single" w:sz="4" w:space="0" w:color="auto"/>
            </w:tcBorders>
          </w:tcPr>
          <w:p w:rsidR="00F71FBC" w:rsidRDefault="0067025A">
            <w:pPr>
              <w:spacing w:before="120" w:after="120" w:line="276" w:lineRule="auto"/>
              <w:rPr>
                <w:rFonts w:asciiTheme="minorHAnsi" w:hAnsiTheme="minorHAnsi"/>
                <w:sz w:val="22"/>
                <w:szCs w:val="22"/>
              </w:rPr>
            </w:pPr>
            <w:r>
              <w:rPr>
                <w:rFonts w:asciiTheme="minorHAnsi" w:hAnsiTheme="minorHAnsi"/>
                <w:sz w:val="22"/>
                <w:szCs w:val="22"/>
              </w:rPr>
              <w:t>Made arrangements for the quote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rsidR="00F71FBC" w:rsidRDefault="00F71FBC">
            <w:pPr>
              <w:pStyle w:val="NoSpacing"/>
              <w:spacing w:line="276" w:lineRule="auto"/>
              <w:rPr>
                <w:rFonts w:asciiTheme="minorHAnsi" w:hAnsiTheme="minorHAnsi"/>
                <w:szCs w:val="22"/>
              </w:rPr>
            </w:pPr>
          </w:p>
        </w:tc>
      </w:tr>
      <w:tr w:rsidR="00F71FBC">
        <w:tc>
          <w:tcPr>
            <w:tcW w:w="4512" w:type="pct"/>
            <w:tcBorders>
              <w:top w:val="single" w:sz="4" w:space="0" w:color="auto"/>
              <w:left w:val="single" w:sz="4" w:space="0" w:color="auto"/>
              <w:bottom w:val="single" w:sz="4" w:space="0" w:color="auto"/>
              <w:right w:val="single" w:sz="4" w:space="0" w:color="auto"/>
            </w:tcBorders>
          </w:tcPr>
          <w:p w:rsidR="00F71FBC" w:rsidRDefault="0067025A">
            <w:pPr>
              <w:pStyle w:val="NoSpacing"/>
              <w:spacing w:line="276" w:lineRule="auto"/>
              <w:ind w:left="29"/>
              <w:rPr>
                <w:rFonts w:asciiTheme="minorHAnsi" w:hAnsiTheme="minorHAnsi"/>
                <w:b/>
                <w:szCs w:val="22"/>
              </w:rPr>
            </w:pPr>
            <w:r>
              <w:rPr>
                <w:rFonts w:asciiTheme="minorHAnsi" w:hAnsiTheme="minorHAnsi"/>
                <w:b/>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rsidR="00F71FBC" w:rsidRDefault="00F71FBC">
            <w:pPr>
              <w:pStyle w:val="NoSpacing"/>
              <w:spacing w:line="276" w:lineRule="auto"/>
              <w:rPr>
                <w:rFonts w:asciiTheme="minorHAnsi" w:hAnsiTheme="minorHAnsi"/>
                <w:szCs w:val="22"/>
              </w:rPr>
            </w:pPr>
          </w:p>
        </w:tc>
      </w:tr>
      <w:tr w:rsidR="00F71FBC">
        <w:tc>
          <w:tcPr>
            <w:tcW w:w="4512" w:type="pct"/>
            <w:tcBorders>
              <w:top w:val="single" w:sz="4" w:space="0" w:color="auto"/>
              <w:left w:val="single" w:sz="4" w:space="0" w:color="auto"/>
              <w:bottom w:val="single" w:sz="4" w:space="0" w:color="auto"/>
              <w:right w:val="single" w:sz="4" w:space="0" w:color="auto"/>
            </w:tcBorders>
          </w:tcPr>
          <w:p w:rsidR="00F71FBC" w:rsidRDefault="0067025A">
            <w:pPr>
              <w:pStyle w:val="NoSpacing"/>
              <w:spacing w:line="276" w:lineRule="auto"/>
              <w:ind w:left="29"/>
              <w:rPr>
                <w:rFonts w:asciiTheme="minorHAnsi" w:hAnsiTheme="minorHAnsi"/>
                <w:szCs w:val="22"/>
              </w:rPr>
            </w:pPr>
            <w:r>
              <w:rPr>
                <w:rFonts w:asciiTheme="minorHAnsi" w:hAnsiTheme="minorHAnsi"/>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rsidR="00F71FBC" w:rsidRDefault="00F71FBC">
            <w:pPr>
              <w:rPr>
                <w:rFonts w:asciiTheme="minorHAnsi" w:hAnsiTheme="minorHAnsi"/>
                <w:sz w:val="22"/>
                <w:szCs w:val="22"/>
              </w:rPr>
            </w:pPr>
          </w:p>
        </w:tc>
      </w:tr>
      <w:tr w:rsidR="00F71FBC">
        <w:tc>
          <w:tcPr>
            <w:tcW w:w="4512" w:type="pct"/>
            <w:tcBorders>
              <w:top w:val="single" w:sz="4" w:space="0" w:color="auto"/>
              <w:left w:val="single" w:sz="4" w:space="0" w:color="auto"/>
              <w:bottom w:val="single" w:sz="4" w:space="0" w:color="auto"/>
              <w:right w:val="single" w:sz="4" w:space="0" w:color="auto"/>
            </w:tcBorders>
          </w:tcPr>
          <w:p w:rsidR="00F71FBC" w:rsidRDefault="0067025A">
            <w:pPr>
              <w:pStyle w:val="NoSpacing"/>
              <w:spacing w:line="276" w:lineRule="auto"/>
              <w:ind w:left="29"/>
              <w:rPr>
                <w:rFonts w:asciiTheme="minorHAnsi" w:hAnsiTheme="minorHAnsi"/>
                <w:szCs w:val="22"/>
              </w:rPr>
            </w:pPr>
            <w:r>
              <w:rPr>
                <w:rFonts w:asciiTheme="minorHAnsi" w:hAnsiTheme="minorHAnsi"/>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rsidR="00F71FBC" w:rsidRDefault="00F71FBC">
            <w:pPr>
              <w:rPr>
                <w:rFonts w:asciiTheme="minorHAnsi" w:hAnsiTheme="minorHAnsi"/>
                <w:sz w:val="22"/>
                <w:szCs w:val="22"/>
              </w:rPr>
            </w:pPr>
          </w:p>
        </w:tc>
      </w:tr>
    </w:tbl>
    <w:p w:rsidR="00F71FBC" w:rsidRDefault="00F71FBC">
      <w:pPr>
        <w:pStyle w:val="NoSpacing"/>
        <w:rPr>
          <w:rFonts w:asciiTheme="minorHAnsi" w:hAnsiTheme="minorHAnsi"/>
          <w:b/>
          <w:szCs w:val="22"/>
        </w:rPr>
      </w:pPr>
    </w:p>
    <w:p w:rsidR="00F71FBC" w:rsidRDefault="00F71FBC">
      <w:pPr>
        <w:pStyle w:val="NoSpacing"/>
        <w:ind w:left="0"/>
        <w:rPr>
          <w:rFonts w:asciiTheme="minorHAnsi" w:hAnsiTheme="minorHAnsi"/>
          <w:b/>
          <w:szCs w:val="22"/>
        </w:rPr>
      </w:pPr>
    </w:p>
    <w:p w:rsidR="00F71FBC" w:rsidRDefault="0067025A">
      <w:pPr>
        <w:pStyle w:val="Heading5"/>
        <w:rPr>
          <w:szCs w:val="22"/>
        </w:rPr>
      </w:pPr>
      <w:bookmarkStart w:id="83" w:name="_Toc424213326"/>
      <w:bookmarkStart w:id="84" w:name="_Toc424214248"/>
      <w:r>
        <w:rPr>
          <w:szCs w:val="22"/>
        </w:rPr>
        <w:t>Declaration</w:t>
      </w:r>
      <w:bookmarkEnd w:id="83"/>
      <w:bookmarkEnd w:id="84"/>
      <w:r>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F71FBC">
        <w:tc>
          <w:tcPr>
            <w:tcW w:w="5000" w:type="pct"/>
            <w:gridSpan w:val="4"/>
            <w:tcBorders>
              <w:top w:val="single" w:sz="4" w:space="0" w:color="auto"/>
              <w:left w:val="single" w:sz="4" w:space="0" w:color="auto"/>
              <w:bottom w:val="single" w:sz="4" w:space="0" w:color="auto"/>
              <w:right w:val="single" w:sz="4" w:space="0" w:color="auto"/>
            </w:tcBorders>
          </w:tcPr>
          <w:p w:rsidR="00F71FBC" w:rsidRDefault="0067025A">
            <w:pPr>
              <w:autoSpaceDE w:val="0"/>
              <w:autoSpaceDN w:val="0"/>
              <w:adjustRightInd w:val="0"/>
              <w:ind w:right="266"/>
              <w:rPr>
                <w:rFonts w:asciiTheme="minorHAnsi" w:hAnsiTheme="minorHAnsi"/>
                <w:sz w:val="22"/>
                <w:szCs w:val="22"/>
              </w:rPr>
            </w:pPr>
            <w:r>
              <w:rPr>
                <w:rFonts w:asciiTheme="minorHAnsi" w:hAnsiTheme="minorHAnsi"/>
                <w:sz w:val="22"/>
                <w:szCs w:val="22"/>
              </w:rPr>
              <w:t xml:space="preserve">We agree to the conditions specified in the ‘Important Legal Notice’ at in this </w:t>
            </w:r>
            <w:r>
              <w:rPr>
                <w:rFonts w:ascii="Calibri" w:hAnsi="Calibri"/>
                <w:sz w:val="22"/>
                <w:szCs w:val="22"/>
              </w:rPr>
              <w:t>Invitation to Quote</w:t>
            </w:r>
            <w:r>
              <w:rPr>
                <w:rFonts w:asciiTheme="minorHAnsi" w:hAnsiTheme="minorHAnsi"/>
                <w:sz w:val="22"/>
                <w:szCs w:val="22"/>
              </w:rPr>
              <w:t>.</w:t>
            </w:r>
          </w:p>
          <w:p w:rsidR="00F71FBC" w:rsidRDefault="00F71FBC">
            <w:pPr>
              <w:autoSpaceDE w:val="0"/>
              <w:autoSpaceDN w:val="0"/>
              <w:adjustRightInd w:val="0"/>
              <w:ind w:right="266"/>
              <w:rPr>
                <w:rFonts w:asciiTheme="minorHAnsi" w:hAnsiTheme="minorHAnsi"/>
                <w:sz w:val="22"/>
                <w:szCs w:val="22"/>
              </w:rPr>
            </w:pPr>
          </w:p>
          <w:p w:rsidR="00F71FBC" w:rsidRDefault="0067025A">
            <w:pPr>
              <w:autoSpaceDE w:val="0"/>
              <w:autoSpaceDN w:val="0"/>
              <w:adjustRightInd w:val="0"/>
              <w:ind w:right="266"/>
              <w:rPr>
                <w:rFonts w:asciiTheme="minorHAnsi" w:hAnsiTheme="minorHAnsi"/>
                <w:sz w:val="22"/>
                <w:szCs w:val="22"/>
              </w:rPr>
            </w:pPr>
            <w:r>
              <w:rPr>
                <w:rFonts w:asciiTheme="minorHAnsi" w:hAnsiTheme="minorHAnsi" w:cs="Arial"/>
                <w:sz w:val="22"/>
                <w:szCs w:val="22"/>
              </w:rPr>
              <w:t>We</w:t>
            </w:r>
            <w:r>
              <w:rPr>
                <w:rFonts w:asciiTheme="minorHAnsi" w:hAnsiTheme="minorHAnsi"/>
                <w:sz w:val="22"/>
                <w:szCs w:val="22"/>
              </w:rPr>
              <w:t xml:space="preserve"> </w:t>
            </w:r>
            <w:r>
              <w:rPr>
                <w:rFonts w:asciiTheme="minorHAnsi" w:hAnsiTheme="minorHAnsi" w:cs="Arial"/>
                <w:sz w:val="22"/>
                <w:szCs w:val="22"/>
              </w:rPr>
              <w:t>warrant, represent and undertake to the Council that:</w:t>
            </w:r>
          </w:p>
          <w:p w:rsidR="00F71FBC" w:rsidRDefault="0067025A">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neither we nor any employee or third party acting on our behalf has offered, promised or given any bribe or inducement or made any improper threat or colluded (or offered or agreed to collude) with any other person in connection with this procurement exercise</w:t>
            </w:r>
          </w:p>
          <w:p w:rsidR="00F71FBC" w:rsidRDefault="0067025A">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we have complied in all respects with this </w:t>
            </w:r>
            <w:r>
              <w:rPr>
                <w:rFonts w:ascii="Calibri" w:hAnsi="Calibri"/>
                <w:sz w:val="22"/>
                <w:szCs w:val="22"/>
              </w:rPr>
              <w:t>Invitation to Quote</w:t>
            </w:r>
          </w:p>
          <w:p w:rsidR="00F71FBC" w:rsidRDefault="0067025A">
            <w:pPr>
              <w:pStyle w:val="ListParagraph"/>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all information, representations and other matters of fact contained in our quote are true, complete and accurate in all respects</w:t>
            </w:r>
          </w:p>
          <w:p w:rsidR="00F71FBC" w:rsidRDefault="0067025A">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we have made our own investigations and research and have satisfied ourselves in respect of all matters (whether actual or contingent) relating to the Quote and have not submitted this </w:t>
            </w:r>
            <w:r>
              <w:rPr>
                <w:rFonts w:ascii="Calibri" w:hAnsi="Calibri"/>
                <w:sz w:val="22"/>
                <w:szCs w:val="22"/>
              </w:rPr>
              <w:t>Invitation to Quote</w:t>
            </w:r>
            <w:r>
              <w:rPr>
                <w:rFonts w:asciiTheme="minorHAnsi" w:hAnsiTheme="minorHAnsi"/>
                <w:sz w:val="22"/>
                <w:szCs w:val="22"/>
              </w:rPr>
              <w:t xml:space="preserve"> response and will not have entered into the contract in reliance upon any information, representation or assumption (whether made orally, in writing or otherwise) which may have been made by or on behalf of the Council</w:t>
            </w:r>
          </w:p>
          <w:p w:rsidR="00F71FBC" w:rsidRDefault="0067025A">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lastRenderedPageBreak/>
              <w:t>we have satisfied ourselves as to the correctness and sufficiency of the information we have inserted in the quote. we have full power and authority to enter into the contract and provide the services</w:t>
            </w:r>
          </w:p>
          <w:p w:rsidR="00F71FBC" w:rsidRDefault="0067025A">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we are of sound financial standing and will have sufficient premises, working capital, skilled staff, and other resources available to us to provide the services in accordance with the contract</w:t>
            </w:r>
          </w:p>
          <w:p w:rsidR="00F71FBC" w:rsidRDefault="0067025A">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we have obtained or are able to obtain all necessary consents, licences and permissions to enable us to provide the services.</w:t>
            </w:r>
          </w:p>
          <w:p w:rsidR="00F71FBC" w:rsidRDefault="0067025A">
            <w:pPr>
              <w:pStyle w:val="NoSpacing"/>
              <w:spacing w:before="120" w:after="120" w:line="276" w:lineRule="auto"/>
              <w:ind w:left="0"/>
              <w:rPr>
                <w:rFonts w:asciiTheme="minorHAnsi" w:hAnsiTheme="minorHAnsi"/>
                <w:szCs w:val="22"/>
              </w:rPr>
            </w:pPr>
            <w:r>
              <w:rPr>
                <w:rFonts w:asciiTheme="minorHAnsi" w:hAnsiTheme="minorHAnsi"/>
                <w:szCs w:val="22"/>
              </w:rPr>
              <w:t xml:space="preserve">We hereby offer to provide the services in accordance with the contract attached as the annexure to this </w:t>
            </w:r>
            <w:r>
              <w:rPr>
                <w:szCs w:val="22"/>
              </w:rPr>
              <w:t>Invitation to Quote</w:t>
            </w:r>
            <w:r>
              <w:rPr>
                <w:rFonts w:asciiTheme="minorHAnsi" w:hAnsiTheme="minorHAnsi"/>
                <w:szCs w:val="22"/>
              </w:rPr>
              <w:t xml:space="preserve"> which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F71FBC">
        <w:tc>
          <w:tcPr>
            <w:tcW w:w="1250" w:type="pct"/>
            <w:tcBorders>
              <w:top w:val="single" w:sz="4" w:space="0" w:color="auto"/>
              <w:left w:val="single" w:sz="4" w:space="0" w:color="auto"/>
              <w:bottom w:val="single" w:sz="4" w:space="0" w:color="auto"/>
              <w:right w:val="single" w:sz="4" w:space="0" w:color="auto"/>
            </w:tcBorders>
          </w:tcPr>
          <w:p w:rsidR="00F71FBC" w:rsidRDefault="0067025A">
            <w:pPr>
              <w:pStyle w:val="NoSpacing"/>
              <w:spacing w:before="120" w:after="120" w:line="288" w:lineRule="auto"/>
              <w:ind w:left="29"/>
              <w:rPr>
                <w:rFonts w:asciiTheme="minorHAnsi" w:hAnsiTheme="minorHAnsi"/>
                <w:szCs w:val="22"/>
              </w:rPr>
            </w:pPr>
            <w:r>
              <w:rPr>
                <w:rFonts w:asciiTheme="minorHAnsi" w:hAnsiTheme="minorHAnsi"/>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rsidR="00F71FBC" w:rsidRDefault="00F71FBC">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F71FBC" w:rsidRDefault="0067025A">
            <w:pPr>
              <w:pStyle w:val="NoSpacing"/>
              <w:spacing w:before="120" w:after="120" w:line="288"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rsidR="00F71FBC" w:rsidRDefault="00F71FBC">
            <w:pPr>
              <w:pStyle w:val="NoSpacing"/>
              <w:spacing w:before="120" w:after="120" w:line="288" w:lineRule="auto"/>
              <w:ind w:left="29"/>
              <w:rPr>
                <w:rFonts w:asciiTheme="minorHAnsi" w:hAnsiTheme="minorHAnsi"/>
                <w:szCs w:val="22"/>
              </w:rPr>
            </w:pPr>
          </w:p>
        </w:tc>
      </w:tr>
      <w:tr w:rsidR="00F71FBC">
        <w:tc>
          <w:tcPr>
            <w:tcW w:w="1250" w:type="pct"/>
            <w:tcBorders>
              <w:top w:val="single" w:sz="4" w:space="0" w:color="auto"/>
              <w:left w:val="single" w:sz="4" w:space="0" w:color="auto"/>
              <w:bottom w:val="single" w:sz="4" w:space="0" w:color="auto"/>
              <w:right w:val="single" w:sz="4" w:space="0" w:color="auto"/>
            </w:tcBorders>
          </w:tcPr>
          <w:p w:rsidR="00F71FBC" w:rsidRDefault="0067025A">
            <w:pPr>
              <w:pStyle w:val="NoSpacing"/>
              <w:spacing w:before="120" w:after="120" w:line="288"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rsidR="00F71FBC" w:rsidRDefault="00F71FBC">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F71FBC" w:rsidRDefault="0067025A">
            <w:pPr>
              <w:pStyle w:val="NoSpacing"/>
              <w:spacing w:before="120" w:after="120" w:line="288"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rsidR="00F71FBC" w:rsidRDefault="00F71FBC">
            <w:pPr>
              <w:pStyle w:val="NoSpacing"/>
              <w:spacing w:before="120" w:after="120" w:line="288" w:lineRule="auto"/>
              <w:ind w:left="29"/>
              <w:rPr>
                <w:rFonts w:asciiTheme="minorHAnsi" w:hAnsiTheme="minorHAnsi"/>
                <w:szCs w:val="22"/>
              </w:rPr>
            </w:pPr>
          </w:p>
        </w:tc>
      </w:tr>
      <w:tr w:rsidR="00F71FBC">
        <w:tc>
          <w:tcPr>
            <w:tcW w:w="1250" w:type="pct"/>
            <w:tcBorders>
              <w:top w:val="single" w:sz="4" w:space="0" w:color="auto"/>
              <w:left w:val="single" w:sz="4" w:space="0" w:color="auto"/>
              <w:bottom w:val="single" w:sz="4" w:space="0" w:color="auto"/>
              <w:right w:val="single" w:sz="4" w:space="0" w:color="auto"/>
            </w:tcBorders>
            <w:shd w:val="clear" w:color="auto" w:fill="E0E0E0"/>
          </w:tcPr>
          <w:p w:rsidR="00F71FBC" w:rsidRDefault="00F71FBC">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rsidR="00F71FBC" w:rsidRDefault="00F71FBC">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F71FBC" w:rsidRDefault="0067025A">
            <w:pPr>
              <w:pStyle w:val="NoSpacing"/>
              <w:spacing w:before="120" w:after="120" w:line="288" w:lineRule="auto"/>
              <w:ind w:left="29"/>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rsidR="00F71FBC" w:rsidRDefault="00F71FBC">
            <w:pPr>
              <w:pStyle w:val="NoSpacing"/>
              <w:spacing w:before="120" w:after="120" w:line="288" w:lineRule="auto"/>
              <w:ind w:left="29"/>
              <w:rPr>
                <w:rFonts w:asciiTheme="minorHAnsi" w:hAnsiTheme="minorHAnsi"/>
                <w:szCs w:val="22"/>
              </w:rPr>
            </w:pPr>
          </w:p>
        </w:tc>
      </w:tr>
      <w:tr w:rsidR="00F71FBC">
        <w:tc>
          <w:tcPr>
            <w:tcW w:w="1250" w:type="pct"/>
            <w:tcBorders>
              <w:top w:val="single" w:sz="4" w:space="0" w:color="auto"/>
              <w:left w:val="single" w:sz="4" w:space="0" w:color="auto"/>
              <w:bottom w:val="single" w:sz="4" w:space="0" w:color="auto"/>
              <w:right w:val="single" w:sz="4" w:space="0" w:color="auto"/>
            </w:tcBorders>
          </w:tcPr>
          <w:p w:rsidR="00F71FBC" w:rsidRDefault="0067025A">
            <w:pPr>
              <w:pStyle w:val="NoSpacing"/>
              <w:spacing w:before="120" w:after="120" w:line="288" w:lineRule="auto"/>
              <w:ind w:left="29"/>
              <w:rPr>
                <w:rFonts w:asciiTheme="minorHAnsi" w:hAnsiTheme="minorHAnsi"/>
                <w:szCs w:val="22"/>
              </w:rPr>
            </w:pPr>
            <w:r>
              <w:rPr>
                <w:rFonts w:asciiTheme="minorHAnsi" w:hAnsiTheme="minorHAnsi"/>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rsidR="00F71FBC" w:rsidRDefault="00F71FBC">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F71FBC" w:rsidRDefault="0067025A">
            <w:pPr>
              <w:pStyle w:val="NoSpacing"/>
              <w:spacing w:before="120" w:after="120" w:line="288"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rsidR="00F71FBC" w:rsidRDefault="00F71FBC">
            <w:pPr>
              <w:pStyle w:val="NoSpacing"/>
              <w:spacing w:before="120" w:after="120" w:line="288" w:lineRule="auto"/>
              <w:ind w:left="29"/>
              <w:rPr>
                <w:rFonts w:asciiTheme="minorHAnsi" w:hAnsiTheme="minorHAnsi"/>
                <w:szCs w:val="22"/>
              </w:rPr>
            </w:pPr>
          </w:p>
        </w:tc>
      </w:tr>
      <w:tr w:rsidR="00F71FBC">
        <w:tc>
          <w:tcPr>
            <w:tcW w:w="1250" w:type="pct"/>
            <w:tcBorders>
              <w:top w:val="single" w:sz="4" w:space="0" w:color="auto"/>
              <w:left w:val="single" w:sz="4" w:space="0" w:color="auto"/>
              <w:bottom w:val="single" w:sz="4" w:space="0" w:color="auto"/>
              <w:right w:val="single" w:sz="4" w:space="0" w:color="auto"/>
            </w:tcBorders>
          </w:tcPr>
          <w:p w:rsidR="00F71FBC" w:rsidRDefault="0067025A">
            <w:pPr>
              <w:pStyle w:val="NoSpacing"/>
              <w:spacing w:before="120" w:after="120" w:line="288"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rsidR="00F71FBC" w:rsidRDefault="00F71FBC">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F71FBC" w:rsidRDefault="0067025A">
            <w:pPr>
              <w:pStyle w:val="NoSpacing"/>
              <w:spacing w:before="120" w:after="120" w:line="288"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rsidR="00F71FBC" w:rsidRDefault="00F71FBC">
            <w:pPr>
              <w:pStyle w:val="NoSpacing"/>
              <w:spacing w:before="120" w:after="120" w:line="288" w:lineRule="auto"/>
              <w:ind w:left="29"/>
              <w:rPr>
                <w:rFonts w:asciiTheme="minorHAnsi" w:hAnsiTheme="minorHAnsi"/>
                <w:szCs w:val="22"/>
              </w:rPr>
            </w:pPr>
          </w:p>
        </w:tc>
      </w:tr>
      <w:tr w:rsidR="00F71FBC">
        <w:tc>
          <w:tcPr>
            <w:tcW w:w="1250" w:type="pct"/>
            <w:tcBorders>
              <w:top w:val="single" w:sz="4" w:space="0" w:color="auto"/>
              <w:left w:val="single" w:sz="4" w:space="0" w:color="auto"/>
              <w:bottom w:val="single" w:sz="4" w:space="0" w:color="auto"/>
              <w:right w:val="single" w:sz="4" w:space="0" w:color="auto"/>
            </w:tcBorders>
            <w:shd w:val="clear" w:color="auto" w:fill="E0E0E0"/>
          </w:tcPr>
          <w:p w:rsidR="00F71FBC" w:rsidRDefault="00F71FBC">
            <w:pPr>
              <w:pStyle w:val="NoSpacing"/>
              <w:spacing w:before="120" w:after="120" w:line="288"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rsidR="00F71FBC" w:rsidRDefault="00F71FBC">
            <w:pPr>
              <w:pStyle w:val="NoSpacing"/>
              <w:spacing w:before="120" w:after="120" w:line="288"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F71FBC" w:rsidRDefault="0067025A">
            <w:pPr>
              <w:pStyle w:val="NoSpacing"/>
              <w:spacing w:before="120" w:after="120" w:line="288" w:lineRule="auto"/>
              <w:ind w:left="0"/>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rsidR="00F71FBC" w:rsidRDefault="00F71FBC">
            <w:pPr>
              <w:pStyle w:val="NoSpacing"/>
              <w:spacing w:before="120" w:after="120" w:line="288" w:lineRule="auto"/>
              <w:ind w:left="0"/>
              <w:rPr>
                <w:rFonts w:asciiTheme="minorHAnsi" w:hAnsiTheme="minorHAnsi"/>
                <w:szCs w:val="22"/>
              </w:rPr>
            </w:pPr>
          </w:p>
        </w:tc>
      </w:tr>
    </w:tbl>
    <w:p w:rsidR="00F71FBC" w:rsidRDefault="00F71FBC">
      <w:pPr>
        <w:pStyle w:val="NoSpacing"/>
        <w:jc w:val="center"/>
        <w:rPr>
          <w:rFonts w:asciiTheme="minorHAnsi" w:hAnsiTheme="minorHAnsi"/>
          <w:szCs w:val="22"/>
        </w:rPr>
      </w:pPr>
    </w:p>
    <w:p w:rsidR="00F71FBC" w:rsidRDefault="00F71FBC">
      <w:pPr>
        <w:pStyle w:val="NoSpacing"/>
        <w:jc w:val="center"/>
        <w:rPr>
          <w:rFonts w:asciiTheme="minorHAnsi" w:hAnsiTheme="minorHAnsi"/>
          <w:szCs w:val="22"/>
        </w:rPr>
      </w:pPr>
    </w:p>
    <w:p w:rsidR="00F71FBC" w:rsidRDefault="00F71FBC">
      <w:pPr>
        <w:pStyle w:val="NoSpacing"/>
        <w:jc w:val="center"/>
        <w:rPr>
          <w:rFonts w:asciiTheme="minorHAnsi" w:hAnsi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463"/>
      </w:tblGrid>
      <w:tr w:rsidR="00F71FBC">
        <w:tc>
          <w:tcPr>
            <w:tcW w:w="9242" w:type="dxa"/>
            <w:gridSpan w:val="2"/>
            <w:shd w:val="clear" w:color="auto" w:fill="auto"/>
          </w:tcPr>
          <w:p w:rsidR="00F71FBC" w:rsidRDefault="0067025A">
            <w:pPr>
              <w:pStyle w:val="NoSpacing"/>
              <w:keepNext/>
              <w:spacing w:before="120" w:after="120"/>
              <w:ind w:left="0"/>
              <w:jc w:val="center"/>
              <w:rPr>
                <w:rFonts w:asciiTheme="minorHAnsi" w:hAnsiTheme="minorHAnsi"/>
                <w:i/>
                <w:szCs w:val="22"/>
              </w:rPr>
            </w:pPr>
            <w:r>
              <w:rPr>
                <w:rFonts w:asciiTheme="minorHAnsi" w:hAnsiTheme="minorHAnsi"/>
                <w:i/>
                <w:szCs w:val="22"/>
              </w:rPr>
              <w:lastRenderedPageBreak/>
              <w:t>This block will be signed on behalf of Norfolk County Council in the event that your quote is accepted.</w:t>
            </w:r>
          </w:p>
        </w:tc>
      </w:tr>
      <w:tr w:rsidR="00F71FBC">
        <w:tc>
          <w:tcPr>
            <w:tcW w:w="9242" w:type="dxa"/>
            <w:gridSpan w:val="2"/>
            <w:shd w:val="clear" w:color="auto" w:fill="auto"/>
          </w:tcPr>
          <w:p w:rsidR="00F71FBC" w:rsidRDefault="0067025A">
            <w:pPr>
              <w:pStyle w:val="NoSpacing"/>
              <w:keepNext/>
              <w:spacing w:before="120" w:after="120" w:line="288" w:lineRule="auto"/>
              <w:ind w:left="0"/>
              <w:rPr>
                <w:rFonts w:asciiTheme="minorHAnsi" w:hAnsiTheme="minorHAnsi"/>
                <w:szCs w:val="22"/>
              </w:rPr>
            </w:pPr>
            <w:r>
              <w:rPr>
                <w:rFonts w:asciiTheme="minorHAnsi" w:hAnsiTheme="minorHAnsi"/>
                <w:szCs w:val="22"/>
              </w:rPr>
              <w:t xml:space="preserve">We, Norfolk County Council, hereby accept your offer for </w:t>
            </w:r>
            <w:r>
              <w:rPr>
                <w:szCs w:val="22"/>
              </w:rPr>
              <w:t xml:space="preserve">a permanent recruitment of an accountant </w:t>
            </w:r>
            <w:r>
              <w:rPr>
                <w:rFonts w:asciiTheme="minorHAnsi" w:hAnsiTheme="minorHAnsi"/>
                <w:szCs w:val="22"/>
              </w:rPr>
              <w:t xml:space="preserve"> and a binding contract now exists between us and you on the above terms.</w:t>
            </w:r>
          </w:p>
          <w:p w:rsidR="00F71FBC" w:rsidRDefault="00F71FBC">
            <w:pPr>
              <w:pStyle w:val="NoSpacing"/>
              <w:keepNext/>
              <w:ind w:left="0"/>
              <w:rPr>
                <w:rFonts w:asciiTheme="minorHAnsi" w:hAnsiTheme="minorHAnsi"/>
                <w:szCs w:val="22"/>
              </w:rPr>
            </w:pPr>
          </w:p>
          <w:p w:rsidR="00F71FBC" w:rsidRDefault="00F71FBC">
            <w:pPr>
              <w:pStyle w:val="NoSpacing"/>
              <w:keepNext/>
              <w:ind w:left="0"/>
              <w:rPr>
                <w:rFonts w:asciiTheme="minorHAnsi" w:hAnsiTheme="minorHAnsi"/>
                <w:szCs w:val="22"/>
              </w:rPr>
            </w:pPr>
          </w:p>
          <w:p w:rsidR="00F71FBC" w:rsidRDefault="0067025A">
            <w:pPr>
              <w:pStyle w:val="NoSpacing"/>
              <w:keepNext/>
              <w:spacing w:before="120" w:after="120" w:line="288" w:lineRule="auto"/>
              <w:ind w:left="0"/>
              <w:rPr>
                <w:rFonts w:asciiTheme="minorHAnsi" w:hAnsiTheme="minorHAnsi"/>
                <w:szCs w:val="22"/>
              </w:rPr>
            </w:pPr>
            <w:r>
              <w:rPr>
                <w:rFonts w:asciiTheme="minorHAnsi" w:hAnsiTheme="minorHAnsi"/>
                <w:szCs w:val="22"/>
              </w:rPr>
              <w:t>(To be completed by NCC when the results of the evaluation are known.)</w:t>
            </w:r>
          </w:p>
        </w:tc>
      </w:tr>
      <w:tr w:rsidR="00F71FBC">
        <w:trPr>
          <w:trHeight w:val="851"/>
        </w:trPr>
        <w:tc>
          <w:tcPr>
            <w:tcW w:w="4653" w:type="dxa"/>
            <w:shd w:val="clear" w:color="auto" w:fill="auto"/>
          </w:tcPr>
          <w:p w:rsidR="00F71FBC" w:rsidRDefault="00F71FBC">
            <w:pPr>
              <w:pStyle w:val="NoSpacing"/>
              <w:keepNext/>
              <w:ind w:left="0"/>
              <w:jc w:val="center"/>
              <w:rPr>
                <w:rFonts w:asciiTheme="minorHAnsi" w:hAnsiTheme="minorHAnsi"/>
                <w:szCs w:val="22"/>
              </w:rPr>
            </w:pPr>
          </w:p>
          <w:p w:rsidR="00F71FBC" w:rsidRDefault="0067025A">
            <w:pPr>
              <w:pStyle w:val="NoSpacing"/>
              <w:keepNext/>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rsidR="00F71FBC" w:rsidRDefault="00F71FBC">
            <w:pPr>
              <w:pStyle w:val="NoSpacing"/>
              <w:keepNext/>
              <w:jc w:val="center"/>
              <w:rPr>
                <w:rFonts w:asciiTheme="minorHAnsi" w:hAnsiTheme="minorHAnsi"/>
                <w:szCs w:val="22"/>
              </w:rPr>
            </w:pPr>
          </w:p>
        </w:tc>
      </w:tr>
      <w:tr w:rsidR="00F71FBC">
        <w:trPr>
          <w:trHeight w:val="851"/>
        </w:trPr>
        <w:tc>
          <w:tcPr>
            <w:tcW w:w="4653" w:type="dxa"/>
            <w:shd w:val="clear" w:color="auto" w:fill="auto"/>
          </w:tcPr>
          <w:p w:rsidR="00F71FBC" w:rsidRDefault="00F71FBC">
            <w:pPr>
              <w:pStyle w:val="NoSpacing"/>
              <w:keepNext/>
              <w:ind w:left="0"/>
              <w:jc w:val="center"/>
              <w:rPr>
                <w:rFonts w:asciiTheme="minorHAnsi" w:hAnsiTheme="minorHAnsi"/>
                <w:szCs w:val="22"/>
              </w:rPr>
            </w:pPr>
          </w:p>
          <w:p w:rsidR="00F71FBC" w:rsidRDefault="0067025A">
            <w:pPr>
              <w:pStyle w:val="NoSpacing"/>
              <w:keepNext/>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rsidR="00F71FBC" w:rsidRDefault="00F71FBC">
            <w:pPr>
              <w:pStyle w:val="NoSpacing"/>
              <w:keepNext/>
              <w:jc w:val="center"/>
              <w:rPr>
                <w:rFonts w:asciiTheme="minorHAnsi" w:hAnsiTheme="minorHAnsi"/>
                <w:szCs w:val="22"/>
              </w:rPr>
            </w:pPr>
          </w:p>
        </w:tc>
      </w:tr>
      <w:tr w:rsidR="00F71FBC">
        <w:trPr>
          <w:trHeight w:val="851"/>
        </w:trPr>
        <w:tc>
          <w:tcPr>
            <w:tcW w:w="4653" w:type="dxa"/>
            <w:shd w:val="clear" w:color="auto" w:fill="auto"/>
          </w:tcPr>
          <w:p w:rsidR="00F71FBC" w:rsidRDefault="00F71FBC">
            <w:pPr>
              <w:pStyle w:val="NoSpacing"/>
              <w:keepNext/>
              <w:ind w:left="0"/>
              <w:jc w:val="center"/>
              <w:rPr>
                <w:rFonts w:asciiTheme="minorHAnsi" w:hAnsiTheme="minorHAnsi"/>
                <w:szCs w:val="22"/>
              </w:rPr>
            </w:pPr>
          </w:p>
          <w:p w:rsidR="00F71FBC" w:rsidRDefault="0067025A">
            <w:pPr>
              <w:pStyle w:val="NoSpacing"/>
              <w:keepNext/>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rsidR="00F71FBC" w:rsidRDefault="00F71FBC">
            <w:pPr>
              <w:pStyle w:val="NoSpacing"/>
              <w:keepNext/>
              <w:rPr>
                <w:rFonts w:asciiTheme="minorHAnsi" w:hAnsiTheme="minorHAnsi"/>
                <w:szCs w:val="22"/>
              </w:rPr>
            </w:pPr>
          </w:p>
        </w:tc>
      </w:tr>
      <w:tr w:rsidR="00F71FBC">
        <w:trPr>
          <w:trHeight w:val="851"/>
        </w:trPr>
        <w:tc>
          <w:tcPr>
            <w:tcW w:w="4653" w:type="dxa"/>
            <w:shd w:val="clear" w:color="auto" w:fill="auto"/>
          </w:tcPr>
          <w:p w:rsidR="00F71FBC" w:rsidRDefault="00F71FBC">
            <w:pPr>
              <w:pStyle w:val="NoSpacing"/>
              <w:keepNext/>
              <w:ind w:left="0"/>
              <w:jc w:val="center"/>
              <w:rPr>
                <w:rFonts w:asciiTheme="minorHAnsi" w:hAnsiTheme="minorHAnsi"/>
                <w:szCs w:val="22"/>
              </w:rPr>
            </w:pPr>
          </w:p>
          <w:p w:rsidR="00F71FBC" w:rsidRDefault="0067025A">
            <w:pPr>
              <w:pStyle w:val="NoSpacing"/>
              <w:keepNext/>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rsidR="00F71FBC" w:rsidRDefault="00F71FBC">
            <w:pPr>
              <w:pStyle w:val="NoSpacing"/>
              <w:keepNext/>
              <w:jc w:val="center"/>
              <w:rPr>
                <w:rFonts w:asciiTheme="minorHAnsi" w:hAnsiTheme="minorHAnsi"/>
                <w:szCs w:val="22"/>
              </w:rPr>
            </w:pPr>
          </w:p>
        </w:tc>
      </w:tr>
      <w:tr w:rsidR="00F71FBC">
        <w:trPr>
          <w:trHeight w:val="851"/>
        </w:trPr>
        <w:tc>
          <w:tcPr>
            <w:tcW w:w="4653" w:type="dxa"/>
            <w:shd w:val="clear" w:color="auto" w:fill="auto"/>
          </w:tcPr>
          <w:p w:rsidR="00F71FBC" w:rsidRDefault="00F71FBC">
            <w:pPr>
              <w:pStyle w:val="NoSpacing"/>
              <w:keepNext/>
              <w:ind w:left="0"/>
              <w:jc w:val="center"/>
              <w:rPr>
                <w:rFonts w:asciiTheme="minorHAnsi" w:hAnsiTheme="minorHAnsi"/>
                <w:szCs w:val="22"/>
              </w:rPr>
            </w:pPr>
          </w:p>
          <w:p w:rsidR="00F71FBC" w:rsidRDefault="0067025A">
            <w:pPr>
              <w:pStyle w:val="NoSpacing"/>
              <w:keepNext/>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rsidR="00F71FBC" w:rsidRDefault="00F71FBC">
            <w:pPr>
              <w:pStyle w:val="NoSpacing"/>
              <w:keepNext/>
              <w:jc w:val="center"/>
              <w:rPr>
                <w:rFonts w:asciiTheme="minorHAnsi" w:hAnsiTheme="minorHAnsi"/>
                <w:szCs w:val="22"/>
              </w:rPr>
            </w:pPr>
          </w:p>
        </w:tc>
      </w:tr>
      <w:tr w:rsidR="00F71FBC">
        <w:trPr>
          <w:trHeight w:val="851"/>
        </w:trPr>
        <w:tc>
          <w:tcPr>
            <w:tcW w:w="4653" w:type="dxa"/>
            <w:shd w:val="clear" w:color="auto" w:fill="auto"/>
          </w:tcPr>
          <w:p w:rsidR="00F71FBC" w:rsidRDefault="00F71FBC">
            <w:pPr>
              <w:pStyle w:val="NoSpacing"/>
              <w:keepNext/>
              <w:ind w:left="0"/>
              <w:jc w:val="center"/>
              <w:rPr>
                <w:rFonts w:asciiTheme="minorHAnsi" w:hAnsiTheme="minorHAnsi"/>
                <w:szCs w:val="22"/>
              </w:rPr>
            </w:pPr>
          </w:p>
          <w:p w:rsidR="00F71FBC" w:rsidRDefault="0067025A">
            <w:pPr>
              <w:pStyle w:val="NoSpacing"/>
              <w:keepNext/>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rsidR="00F71FBC" w:rsidRDefault="00F71FBC">
            <w:pPr>
              <w:pStyle w:val="NoSpacing"/>
              <w:keepNext/>
              <w:jc w:val="center"/>
              <w:rPr>
                <w:rFonts w:asciiTheme="minorHAnsi" w:hAnsiTheme="minorHAnsi"/>
                <w:szCs w:val="22"/>
              </w:rPr>
            </w:pPr>
          </w:p>
        </w:tc>
      </w:tr>
      <w:tr w:rsidR="00F71FBC">
        <w:trPr>
          <w:trHeight w:val="851"/>
        </w:trPr>
        <w:tc>
          <w:tcPr>
            <w:tcW w:w="4653" w:type="dxa"/>
            <w:shd w:val="clear" w:color="auto" w:fill="auto"/>
          </w:tcPr>
          <w:p w:rsidR="00F71FBC" w:rsidRDefault="00F71FBC">
            <w:pPr>
              <w:pStyle w:val="NoSpacing"/>
              <w:keepNext/>
              <w:ind w:left="0"/>
              <w:jc w:val="center"/>
              <w:rPr>
                <w:rFonts w:asciiTheme="minorHAnsi" w:hAnsiTheme="minorHAnsi"/>
                <w:szCs w:val="22"/>
              </w:rPr>
            </w:pPr>
          </w:p>
          <w:p w:rsidR="00F71FBC" w:rsidRDefault="0067025A">
            <w:pPr>
              <w:pStyle w:val="NoSpacing"/>
              <w:keepNext/>
              <w:ind w:left="0"/>
              <w:jc w:val="center"/>
              <w:rPr>
                <w:rFonts w:asciiTheme="minorHAnsi" w:hAnsiTheme="minorHAnsi"/>
                <w:szCs w:val="22"/>
              </w:rPr>
            </w:pPr>
            <w:r>
              <w:rPr>
                <w:rFonts w:asciiTheme="minorHAnsi" w:hAnsiTheme="minorHAnsi"/>
                <w:szCs w:val="22"/>
              </w:rPr>
              <w:t>Date</w:t>
            </w:r>
          </w:p>
        </w:tc>
        <w:tc>
          <w:tcPr>
            <w:tcW w:w="4589" w:type="dxa"/>
            <w:shd w:val="clear" w:color="auto" w:fill="auto"/>
          </w:tcPr>
          <w:p w:rsidR="00F71FBC" w:rsidRDefault="00F71FBC">
            <w:pPr>
              <w:pStyle w:val="NoSpacing"/>
              <w:keepNext/>
              <w:jc w:val="center"/>
              <w:rPr>
                <w:rFonts w:asciiTheme="minorHAnsi" w:hAnsiTheme="minorHAnsi"/>
                <w:szCs w:val="22"/>
              </w:rPr>
            </w:pPr>
          </w:p>
        </w:tc>
      </w:tr>
    </w:tbl>
    <w:p w:rsidR="00F71FBC" w:rsidRDefault="00F71FBC">
      <w:pPr>
        <w:spacing w:after="160" w:line="259" w:lineRule="auto"/>
        <w:rPr>
          <w:rFonts w:asciiTheme="minorHAnsi" w:hAnsiTheme="minorHAnsi"/>
          <w:sz w:val="22"/>
          <w:szCs w:val="22"/>
        </w:rPr>
      </w:pPr>
    </w:p>
    <w:p w:rsidR="00F71FBC" w:rsidRDefault="00F71FBC"/>
    <w:sectPr w:rsidR="00F71FBC">
      <w:headerReference w:type="default" r:id="rId16"/>
      <w:headerReference w:type="first" r:id="rId17"/>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BA1" w:rsidRDefault="00842BA1">
      <w:r>
        <w:separator/>
      </w:r>
    </w:p>
  </w:endnote>
  <w:endnote w:type="continuationSeparator" w:id="0">
    <w:p w:rsidR="00842BA1" w:rsidRDefault="0084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399192905"/>
      <w:docPartObj>
        <w:docPartGallery w:val="Page Numbers (Bottom of Page)"/>
        <w:docPartUnique/>
      </w:docPartObj>
    </w:sdtPr>
    <w:sdtEndPr>
      <w:rPr>
        <w:rFonts w:asciiTheme="minorHAnsi" w:hAnsiTheme="minorHAnsi"/>
        <w:noProof/>
        <w:sz w:val="20"/>
        <w:szCs w:val="22"/>
      </w:rPr>
    </w:sdtEndPr>
    <w:sdtContent>
      <w:p w:rsidR="00842BA1" w:rsidRPr="00B5708A" w:rsidRDefault="00842BA1">
        <w:pPr>
          <w:pStyle w:val="Footer"/>
          <w:jc w:val="center"/>
          <w:rPr>
            <w:rFonts w:asciiTheme="minorHAnsi" w:hAnsiTheme="minorHAnsi"/>
            <w:sz w:val="20"/>
            <w:szCs w:val="22"/>
          </w:rPr>
        </w:pPr>
        <w:r w:rsidRPr="00B5708A">
          <w:rPr>
            <w:rFonts w:asciiTheme="minorHAnsi" w:hAnsiTheme="minorHAnsi"/>
            <w:sz w:val="20"/>
            <w:szCs w:val="22"/>
          </w:rPr>
          <w:fldChar w:fldCharType="begin"/>
        </w:r>
        <w:r w:rsidRPr="00B5708A">
          <w:rPr>
            <w:rFonts w:asciiTheme="minorHAnsi" w:hAnsiTheme="minorHAnsi"/>
            <w:sz w:val="20"/>
            <w:szCs w:val="22"/>
          </w:rPr>
          <w:instrText xml:space="preserve"> PAGE   \* MERGEFORMAT </w:instrText>
        </w:r>
        <w:r w:rsidRPr="00B5708A">
          <w:rPr>
            <w:rFonts w:asciiTheme="minorHAnsi" w:hAnsiTheme="minorHAnsi"/>
            <w:sz w:val="20"/>
            <w:szCs w:val="22"/>
          </w:rPr>
          <w:fldChar w:fldCharType="separate"/>
        </w:r>
        <w:r>
          <w:rPr>
            <w:rFonts w:asciiTheme="minorHAnsi" w:hAnsiTheme="minorHAnsi"/>
            <w:noProof/>
            <w:sz w:val="20"/>
            <w:szCs w:val="22"/>
          </w:rPr>
          <w:t>18</w:t>
        </w:r>
        <w:r w:rsidRPr="00B5708A">
          <w:rPr>
            <w:rFonts w:asciiTheme="minorHAnsi" w:hAnsiTheme="minorHAnsi"/>
            <w:noProof/>
            <w:sz w:val="20"/>
            <w:szCs w:val="22"/>
          </w:rPr>
          <w:fldChar w:fldCharType="end"/>
        </w:r>
      </w:p>
    </w:sdtContent>
  </w:sdt>
  <w:p w:rsidR="00842BA1" w:rsidRDefault="00842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096132"/>
      <w:docPartObj>
        <w:docPartGallery w:val="Page Numbers (Bottom of Page)"/>
        <w:docPartUnique/>
      </w:docPartObj>
    </w:sdtPr>
    <w:sdtEndPr>
      <w:rPr>
        <w:rFonts w:asciiTheme="minorHAnsi" w:hAnsiTheme="minorHAnsi"/>
        <w:noProof/>
        <w:sz w:val="22"/>
        <w:szCs w:val="22"/>
      </w:rPr>
    </w:sdtEndPr>
    <w:sdtContent>
      <w:p w:rsidR="00842BA1" w:rsidRPr="004A38FE" w:rsidRDefault="00842BA1">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Pr>
            <w:rFonts w:asciiTheme="minorHAnsi" w:hAnsiTheme="minorHAnsi"/>
            <w:noProof/>
            <w:sz w:val="22"/>
            <w:szCs w:val="22"/>
          </w:rPr>
          <w:t>8</w:t>
        </w:r>
        <w:r w:rsidRPr="004A38FE">
          <w:rPr>
            <w:rFonts w:asciiTheme="minorHAnsi" w:hAnsiTheme="minorHAnsi"/>
            <w:noProof/>
            <w:sz w:val="22"/>
            <w:szCs w:val="22"/>
          </w:rPr>
          <w:fldChar w:fldCharType="end"/>
        </w:r>
      </w:p>
    </w:sdtContent>
  </w:sdt>
  <w:p w:rsidR="00842BA1" w:rsidRDefault="00842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BA1" w:rsidRDefault="00842BA1">
      <w:r>
        <w:separator/>
      </w:r>
    </w:p>
  </w:footnote>
  <w:footnote w:type="continuationSeparator" w:id="0">
    <w:p w:rsidR="00842BA1" w:rsidRDefault="00842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BA1" w:rsidRPr="00B1753A" w:rsidRDefault="00842BA1" w:rsidP="00F8153A">
    <w:pPr>
      <w:pStyle w:val="Header"/>
      <w:tabs>
        <w:tab w:val="clear" w:pos="4513"/>
        <w:tab w:val="clear" w:pos="9026"/>
        <w:tab w:val="left" w:pos="5812"/>
      </w:tabs>
      <w:jc w:val="right"/>
      <w:rPr>
        <w:rFonts w:asciiTheme="minorHAnsi" w:hAnsiTheme="minorHAnsi"/>
        <w:sz w:val="22"/>
        <w:szCs w:val="22"/>
      </w:rPr>
    </w:pPr>
    <w:r>
      <w:rPr>
        <w:rFonts w:asciiTheme="minorHAnsi" w:hAnsiTheme="minorHAnsi"/>
        <w:sz w:val="22"/>
        <w:szCs w:val="22"/>
      </w:rPr>
      <w:tab/>
    </w:r>
    <w:r w:rsidRPr="0017362A">
      <w:rPr>
        <w:rFonts w:ascii="Calibri" w:hAnsi="Calibri"/>
        <w:sz w:val="22"/>
        <w:szCs w:val="22"/>
      </w:rPr>
      <w:t>NCCQ42259</w:t>
    </w:r>
  </w:p>
  <w:p w:rsidR="00842BA1" w:rsidRPr="00B5708A" w:rsidRDefault="00842BA1">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BA1" w:rsidRPr="00C47C5D" w:rsidRDefault="00842BA1" w:rsidP="00F8153A">
    <w:pPr>
      <w:pStyle w:val="Header"/>
      <w:tabs>
        <w:tab w:val="clear" w:pos="4513"/>
        <w:tab w:val="clear" w:pos="9026"/>
        <w:tab w:val="left" w:pos="7176"/>
      </w:tabs>
      <w:jc w:val="center"/>
      <w:rPr>
        <w:rFonts w:asciiTheme="minorHAnsi" w:hAnsiTheme="minorHAnsi"/>
        <w:sz w:val="22"/>
        <w:szCs w:val="22"/>
      </w:rPr>
    </w:pPr>
    <w:r>
      <w:rPr>
        <w:rFonts w:asciiTheme="minorHAnsi" w:hAnsiTheme="minorHAnsi"/>
        <w:sz w:val="22"/>
        <w:szCs w:val="22"/>
      </w:rPr>
      <w:tab/>
    </w:r>
  </w:p>
  <w:p w:rsidR="00842BA1" w:rsidRDefault="00842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BA1" w:rsidRDefault="00842BA1">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t>NCCQ42259</w:t>
    </w:r>
  </w:p>
  <w:p w:rsidR="00842BA1" w:rsidRDefault="00842BA1">
    <w:pPr>
      <w:rPr>
        <w:sz w:val="22"/>
      </w:rPr>
    </w:pPr>
  </w:p>
  <w:p w:rsidR="00842BA1" w:rsidRDefault="00842BA1">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rsidR="00842BA1" w:rsidRDefault="00842BA1">
    <w:pP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BA1" w:rsidRDefault="00842BA1">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NCCQ42259</w:t>
    </w:r>
  </w:p>
  <w:p w:rsidR="00842BA1" w:rsidRDefault="00842BA1">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rsidR="00842BA1" w:rsidRDefault="00842B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A6A"/>
    <w:multiLevelType w:val="multilevel"/>
    <w:tmpl w:val="CB8A227E"/>
    <w:lvl w:ilvl="0">
      <w:start w:val="1"/>
      <w:numFmt w:val="decimal"/>
      <w:lvlText w:val="Section %1"/>
      <w:lvlJc w:val="left"/>
      <w:pPr>
        <w:ind w:left="720" w:hanging="360"/>
      </w:pPr>
      <w:rPr>
        <w:rFonts w:asciiTheme="minorHAnsi" w:hAnsiTheme="minorHAnsi" w:cstheme="minorHAnsi" w:hint="default"/>
        <w:b/>
        <w:bCs w:val="0"/>
        <w:color w:val="FFFFFF" w:themeColor="background1"/>
        <w:sz w:val="22"/>
        <w:szCs w:val="22"/>
      </w:rPr>
    </w:lvl>
    <w:lvl w:ilvl="1">
      <w:start w:val="1"/>
      <w:numFmt w:val="decimal"/>
      <w:lvlText w:val="%1.%2."/>
      <w:lvlJc w:val="left"/>
      <w:pPr>
        <w:ind w:left="1440" w:hanging="360"/>
      </w:pPr>
      <w:rPr>
        <w:rFonts w:hint="default"/>
        <w:sz w:val="24"/>
        <w:szCs w:val="24"/>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B703C"/>
    <w:multiLevelType w:val="hybridMultilevel"/>
    <w:tmpl w:val="19FA1392"/>
    <w:lvl w:ilvl="0" w:tplc="E9FC10D0">
      <w:start w:val="1"/>
      <w:numFmt w:val="decimal"/>
      <w:lvlText w:val="%1."/>
      <w:lvlJc w:val="left"/>
      <w:pPr>
        <w:ind w:left="720" w:hanging="360"/>
      </w:pPr>
      <w:rPr>
        <w:b w:val="0"/>
      </w:rPr>
    </w:lvl>
    <w:lvl w:ilvl="1" w:tplc="55228380">
      <w:start w:val="1"/>
      <w:numFmt w:val="bullet"/>
      <w:lvlText w:val=""/>
      <w:lvlJc w:val="left"/>
      <w:pPr>
        <w:ind w:left="1440" w:hanging="360"/>
      </w:pPr>
      <w:rPr>
        <w:rFonts w:ascii="Symbol" w:hAnsi="Symbol" w:hint="default"/>
      </w:rPr>
    </w:lvl>
    <w:lvl w:ilvl="2" w:tplc="6B180B94">
      <w:start w:val="1"/>
      <w:numFmt w:val="lowerRoman"/>
      <w:lvlText w:val="%3."/>
      <w:lvlJc w:val="right"/>
      <w:pPr>
        <w:ind w:left="2160" w:hanging="180"/>
      </w:pPr>
    </w:lvl>
    <w:lvl w:ilvl="3" w:tplc="7BC46B44">
      <w:start w:val="1"/>
      <w:numFmt w:val="decimal"/>
      <w:lvlText w:val="%4."/>
      <w:lvlJc w:val="left"/>
      <w:pPr>
        <w:ind w:left="2880" w:hanging="360"/>
      </w:pPr>
    </w:lvl>
    <w:lvl w:ilvl="4" w:tplc="A4E099A6">
      <w:start w:val="1"/>
      <w:numFmt w:val="lowerLetter"/>
      <w:lvlText w:val="%5."/>
      <w:lvlJc w:val="left"/>
      <w:pPr>
        <w:ind w:left="3600" w:hanging="360"/>
      </w:pPr>
    </w:lvl>
    <w:lvl w:ilvl="5" w:tplc="2466E358">
      <w:start w:val="1"/>
      <w:numFmt w:val="lowerRoman"/>
      <w:lvlText w:val="%6."/>
      <w:lvlJc w:val="right"/>
      <w:pPr>
        <w:ind w:left="4320" w:hanging="180"/>
      </w:pPr>
    </w:lvl>
    <w:lvl w:ilvl="6" w:tplc="2F1EF05C">
      <w:start w:val="1"/>
      <w:numFmt w:val="decimal"/>
      <w:lvlText w:val="%7."/>
      <w:lvlJc w:val="left"/>
      <w:pPr>
        <w:ind w:left="5040" w:hanging="360"/>
      </w:pPr>
    </w:lvl>
    <w:lvl w:ilvl="7" w:tplc="B9CAFE02">
      <w:start w:val="1"/>
      <w:numFmt w:val="lowerLetter"/>
      <w:lvlText w:val="%8."/>
      <w:lvlJc w:val="left"/>
      <w:pPr>
        <w:ind w:left="5760" w:hanging="360"/>
      </w:pPr>
    </w:lvl>
    <w:lvl w:ilvl="8" w:tplc="552AA7BC">
      <w:start w:val="1"/>
      <w:numFmt w:val="lowerRoman"/>
      <w:lvlText w:val="%9."/>
      <w:lvlJc w:val="right"/>
      <w:pPr>
        <w:ind w:left="6480" w:hanging="180"/>
      </w:pPr>
    </w:lvl>
  </w:abstractNum>
  <w:abstractNum w:abstractNumId="3" w15:restartNumberingAfterBreak="0">
    <w:nsid w:val="111A52F9"/>
    <w:multiLevelType w:val="hybridMultilevel"/>
    <w:tmpl w:val="4EF0D510"/>
    <w:lvl w:ilvl="0" w:tplc="D9A2BF24">
      <w:start w:val="1"/>
      <w:numFmt w:val="decimal"/>
      <w:lvlText w:val="%1."/>
      <w:lvlJc w:val="left"/>
      <w:pPr>
        <w:ind w:left="720" w:hanging="360"/>
      </w:pPr>
    </w:lvl>
    <w:lvl w:ilvl="1" w:tplc="4C26C500" w:tentative="1">
      <w:start w:val="1"/>
      <w:numFmt w:val="lowerLetter"/>
      <w:lvlText w:val="%2."/>
      <w:lvlJc w:val="left"/>
      <w:pPr>
        <w:ind w:left="1440" w:hanging="360"/>
      </w:pPr>
    </w:lvl>
    <w:lvl w:ilvl="2" w:tplc="4AAE8DE2" w:tentative="1">
      <w:start w:val="1"/>
      <w:numFmt w:val="lowerRoman"/>
      <w:lvlText w:val="%3."/>
      <w:lvlJc w:val="right"/>
      <w:pPr>
        <w:ind w:left="2160" w:hanging="180"/>
      </w:pPr>
    </w:lvl>
    <w:lvl w:ilvl="3" w:tplc="94B8FFB6" w:tentative="1">
      <w:start w:val="1"/>
      <w:numFmt w:val="decimal"/>
      <w:lvlText w:val="%4."/>
      <w:lvlJc w:val="left"/>
      <w:pPr>
        <w:ind w:left="2880" w:hanging="360"/>
      </w:pPr>
    </w:lvl>
    <w:lvl w:ilvl="4" w:tplc="A7001F68" w:tentative="1">
      <w:start w:val="1"/>
      <w:numFmt w:val="lowerLetter"/>
      <w:lvlText w:val="%5."/>
      <w:lvlJc w:val="left"/>
      <w:pPr>
        <w:ind w:left="3600" w:hanging="360"/>
      </w:pPr>
    </w:lvl>
    <w:lvl w:ilvl="5" w:tplc="41BE6B46" w:tentative="1">
      <w:start w:val="1"/>
      <w:numFmt w:val="lowerRoman"/>
      <w:lvlText w:val="%6."/>
      <w:lvlJc w:val="right"/>
      <w:pPr>
        <w:ind w:left="4320" w:hanging="180"/>
      </w:pPr>
    </w:lvl>
    <w:lvl w:ilvl="6" w:tplc="E3A85FF6" w:tentative="1">
      <w:start w:val="1"/>
      <w:numFmt w:val="decimal"/>
      <w:lvlText w:val="%7."/>
      <w:lvlJc w:val="left"/>
      <w:pPr>
        <w:ind w:left="5040" w:hanging="360"/>
      </w:pPr>
    </w:lvl>
    <w:lvl w:ilvl="7" w:tplc="E28E25BE" w:tentative="1">
      <w:start w:val="1"/>
      <w:numFmt w:val="lowerLetter"/>
      <w:lvlText w:val="%8."/>
      <w:lvlJc w:val="left"/>
      <w:pPr>
        <w:ind w:left="5760" w:hanging="360"/>
      </w:pPr>
    </w:lvl>
    <w:lvl w:ilvl="8" w:tplc="55BC90CE" w:tentative="1">
      <w:start w:val="1"/>
      <w:numFmt w:val="lowerRoman"/>
      <w:lvlText w:val="%9."/>
      <w:lvlJc w:val="right"/>
      <w:pPr>
        <w:ind w:left="6480" w:hanging="180"/>
      </w:pPr>
    </w:lvl>
  </w:abstractNum>
  <w:abstractNum w:abstractNumId="4" w15:restartNumberingAfterBreak="0">
    <w:nsid w:val="1177483D"/>
    <w:multiLevelType w:val="multilevel"/>
    <w:tmpl w:val="E230D8DC"/>
    <w:lvl w:ilvl="0">
      <w:start w:val="1"/>
      <w:numFmt w:val="decimal"/>
      <w:lvlText w:val="%1"/>
      <w:lvlJc w:val="left"/>
      <w:pPr>
        <w:ind w:left="360" w:hanging="360"/>
      </w:pPr>
      <w:rPr>
        <w:rFonts w:hint="default"/>
      </w:rPr>
    </w:lvl>
    <w:lvl w:ilvl="1">
      <w:start w:val="1"/>
      <w:numFmt w:val="decimal"/>
      <w:lvlText w:val="2%1.7."/>
      <w:lvlJc w:val="left"/>
      <w:pPr>
        <w:ind w:left="792" w:hanging="432"/>
      </w:pPr>
      <w:rPr>
        <w:rFonts w:hint="default"/>
      </w:rPr>
    </w:lvl>
    <w:lvl w:ilvl="2">
      <w:start w:val="1"/>
      <w:numFmt w:val="decimal"/>
      <w:lvlText w:val="2.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4745BB"/>
    <w:multiLevelType w:val="hybridMultilevel"/>
    <w:tmpl w:val="A858BBCE"/>
    <w:lvl w:ilvl="0" w:tplc="B5921150">
      <w:start w:val="1"/>
      <w:numFmt w:val="decimal"/>
      <w:lvlText w:val="%1."/>
      <w:lvlJc w:val="left"/>
      <w:pPr>
        <w:ind w:left="720" w:hanging="360"/>
      </w:pPr>
      <w:rPr>
        <w:b w:val="0"/>
        <w:sz w:val="22"/>
        <w:szCs w:val="22"/>
      </w:rPr>
    </w:lvl>
    <w:lvl w:ilvl="1" w:tplc="A5F067E6">
      <w:start w:val="1"/>
      <w:numFmt w:val="bullet"/>
      <w:lvlText w:val=""/>
      <w:lvlJc w:val="left"/>
      <w:pPr>
        <w:ind w:left="1440" w:hanging="360"/>
      </w:pPr>
      <w:rPr>
        <w:rFonts w:ascii="Symbol" w:hAnsi="Symbol" w:hint="default"/>
      </w:rPr>
    </w:lvl>
    <w:lvl w:ilvl="2" w:tplc="3C8AFB3C">
      <w:start w:val="1"/>
      <w:numFmt w:val="lowerRoman"/>
      <w:lvlText w:val="%3."/>
      <w:lvlJc w:val="right"/>
      <w:pPr>
        <w:ind w:left="2160" w:hanging="180"/>
      </w:pPr>
    </w:lvl>
    <w:lvl w:ilvl="3" w:tplc="DA1E63BA">
      <w:start w:val="1"/>
      <w:numFmt w:val="decimal"/>
      <w:lvlText w:val="%4."/>
      <w:lvlJc w:val="left"/>
      <w:pPr>
        <w:ind w:left="2880" w:hanging="360"/>
      </w:pPr>
    </w:lvl>
    <w:lvl w:ilvl="4" w:tplc="58E47656">
      <w:start w:val="1"/>
      <w:numFmt w:val="lowerLetter"/>
      <w:lvlText w:val="%5."/>
      <w:lvlJc w:val="left"/>
      <w:pPr>
        <w:ind w:left="3600" w:hanging="360"/>
      </w:pPr>
    </w:lvl>
    <w:lvl w:ilvl="5" w:tplc="2884D1A2">
      <w:start w:val="1"/>
      <w:numFmt w:val="lowerRoman"/>
      <w:lvlText w:val="%6."/>
      <w:lvlJc w:val="right"/>
      <w:pPr>
        <w:ind w:left="4320" w:hanging="180"/>
      </w:pPr>
    </w:lvl>
    <w:lvl w:ilvl="6" w:tplc="F00EDAA8">
      <w:start w:val="1"/>
      <w:numFmt w:val="decimal"/>
      <w:lvlText w:val="%7."/>
      <w:lvlJc w:val="left"/>
      <w:pPr>
        <w:ind w:left="5040" w:hanging="360"/>
      </w:pPr>
    </w:lvl>
    <w:lvl w:ilvl="7" w:tplc="22B62AA2">
      <w:start w:val="1"/>
      <w:numFmt w:val="lowerLetter"/>
      <w:lvlText w:val="%8."/>
      <w:lvlJc w:val="left"/>
      <w:pPr>
        <w:ind w:left="5760" w:hanging="360"/>
      </w:pPr>
    </w:lvl>
    <w:lvl w:ilvl="8" w:tplc="F6BABEC0">
      <w:start w:val="1"/>
      <w:numFmt w:val="lowerRoman"/>
      <w:lvlText w:val="%9."/>
      <w:lvlJc w:val="right"/>
      <w:pPr>
        <w:ind w:left="6480" w:hanging="180"/>
      </w:pPr>
    </w:lvl>
  </w:abstractNum>
  <w:abstractNum w:abstractNumId="6" w15:restartNumberingAfterBreak="0">
    <w:nsid w:val="19A45E7B"/>
    <w:multiLevelType w:val="hybridMultilevel"/>
    <w:tmpl w:val="AC141C96"/>
    <w:lvl w:ilvl="0" w:tplc="E8D48976">
      <w:start w:val="1"/>
      <w:numFmt w:val="bullet"/>
      <w:lvlText w:val=""/>
      <w:lvlJc w:val="left"/>
      <w:pPr>
        <w:ind w:left="720" w:hanging="360"/>
      </w:pPr>
      <w:rPr>
        <w:rFonts w:ascii="Symbol" w:hAnsi="Symbol" w:hint="default"/>
        <w:b w:val="0"/>
        <w:color w:val="auto"/>
      </w:rPr>
    </w:lvl>
    <w:lvl w:ilvl="1" w:tplc="1F487BD6">
      <w:start w:val="1"/>
      <w:numFmt w:val="bullet"/>
      <w:lvlText w:val=""/>
      <w:lvlJc w:val="left"/>
      <w:pPr>
        <w:ind w:left="1440" w:hanging="360"/>
      </w:pPr>
      <w:rPr>
        <w:rFonts w:ascii="Symbol" w:hAnsi="Symbol" w:hint="default"/>
      </w:rPr>
    </w:lvl>
    <w:lvl w:ilvl="2" w:tplc="5A248E14" w:tentative="1">
      <w:start w:val="1"/>
      <w:numFmt w:val="lowerRoman"/>
      <w:lvlText w:val="%3."/>
      <w:lvlJc w:val="right"/>
      <w:pPr>
        <w:ind w:left="2160" w:hanging="180"/>
      </w:pPr>
    </w:lvl>
    <w:lvl w:ilvl="3" w:tplc="184464FC" w:tentative="1">
      <w:start w:val="1"/>
      <w:numFmt w:val="decimal"/>
      <w:lvlText w:val="%4."/>
      <w:lvlJc w:val="left"/>
      <w:pPr>
        <w:ind w:left="2880" w:hanging="360"/>
      </w:pPr>
    </w:lvl>
    <w:lvl w:ilvl="4" w:tplc="9F224DF8" w:tentative="1">
      <w:start w:val="1"/>
      <w:numFmt w:val="lowerLetter"/>
      <w:lvlText w:val="%5."/>
      <w:lvlJc w:val="left"/>
      <w:pPr>
        <w:ind w:left="3600" w:hanging="360"/>
      </w:pPr>
    </w:lvl>
    <w:lvl w:ilvl="5" w:tplc="9BF6A984" w:tentative="1">
      <w:start w:val="1"/>
      <w:numFmt w:val="lowerRoman"/>
      <w:lvlText w:val="%6."/>
      <w:lvlJc w:val="right"/>
      <w:pPr>
        <w:ind w:left="4320" w:hanging="180"/>
      </w:pPr>
    </w:lvl>
    <w:lvl w:ilvl="6" w:tplc="BBEE457C" w:tentative="1">
      <w:start w:val="1"/>
      <w:numFmt w:val="decimal"/>
      <w:lvlText w:val="%7."/>
      <w:lvlJc w:val="left"/>
      <w:pPr>
        <w:ind w:left="5040" w:hanging="360"/>
      </w:pPr>
    </w:lvl>
    <w:lvl w:ilvl="7" w:tplc="F230DD0E" w:tentative="1">
      <w:start w:val="1"/>
      <w:numFmt w:val="lowerLetter"/>
      <w:lvlText w:val="%8."/>
      <w:lvlJc w:val="left"/>
      <w:pPr>
        <w:ind w:left="5760" w:hanging="360"/>
      </w:pPr>
    </w:lvl>
    <w:lvl w:ilvl="8" w:tplc="06C65718" w:tentative="1">
      <w:start w:val="1"/>
      <w:numFmt w:val="lowerRoman"/>
      <w:lvlText w:val="%9."/>
      <w:lvlJc w:val="right"/>
      <w:pPr>
        <w:ind w:left="6480" w:hanging="180"/>
      </w:pPr>
    </w:lvl>
  </w:abstractNum>
  <w:abstractNum w:abstractNumId="7" w15:restartNumberingAfterBreak="0">
    <w:nsid w:val="1BB52C50"/>
    <w:multiLevelType w:val="hybridMultilevel"/>
    <w:tmpl w:val="06B24D70"/>
    <w:lvl w:ilvl="0" w:tplc="6A6C475E">
      <w:start w:val="1"/>
      <w:numFmt w:val="decimal"/>
      <w:lvlText w:val="%1."/>
      <w:lvlJc w:val="left"/>
      <w:pPr>
        <w:ind w:left="720" w:hanging="360"/>
      </w:pPr>
    </w:lvl>
    <w:lvl w:ilvl="1" w:tplc="3216D82E" w:tentative="1">
      <w:start w:val="1"/>
      <w:numFmt w:val="lowerLetter"/>
      <w:lvlText w:val="%2."/>
      <w:lvlJc w:val="left"/>
      <w:pPr>
        <w:ind w:left="1440" w:hanging="360"/>
      </w:pPr>
    </w:lvl>
    <w:lvl w:ilvl="2" w:tplc="DBDADDDA" w:tentative="1">
      <w:start w:val="1"/>
      <w:numFmt w:val="lowerRoman"/>
      <w:lvlText w:val="%3."/>
      <w:lvlJc w:val="right"/>
      <w:pPr>
        <w:ind w:left="2160" w:hanging="180"/>
      </w:pPr>
    </w:lvl>
    <w:lvl w:ilvl="3" w:tplc="AC2EE80C" w:tentative="1">
      <w:start w:val="1"/>
      <w:numFmt w:val="decimal"/>
      <w:lvlText w:val="%4."/>
      <w:lvlJc w:val="left"/>
      <w:pPr>
        <w:ind w:left="2880" w:hanging="360"/>
      </w:pPr>
    </w:lvl>
    <w:lvl w:ilvl="4" w:tplc="C63EB5E4" w:tentative="1">
      <w:start w:val="1"/>
      <w:numFmt w:val="lowerLetter"/>
      <w:lvlText w:val="%5."/>
      <w:lvlJc w:val="left"/>
      <w:pPr>
        <w:ind w:left="3600" w:hanging="360"/>
      </w:pPr>
    </w:lvl>
    <w:lvl w:ilvl="5" w:tplc="6BFE6BC2" w:tentative="1">
      <w:start w:val="1"/>
      <w:numFmt w:val="lowerRoman"/>
      <w:lvlText w:val="%6."/>
      <w:lvlJc w:val="right"/>
      <w:pPr>
        <w:ind w:left="4320" w:hanging="180"/>
      </w:pPr>
    </w:lvl>
    <w:lvl w:ilvl="6" w:tplc="5EBA9264" w:tentative="1">
      <w:start w:val="1"/>
      <w:numFmt w:val="decimal"/>
      <w:lvlText w:val="%7."/>
      <w:lvlJc w:val="left"/>
      <w:pPr>
        <w:ind w:left="5040" w:hanging="360"/>
      </w:pPr>
    </w:lvl>
    <w:lvl w:ilvl="7" w:tplc="74E60E9C" w:tentative="1">
      <w:start w:val="1"/>
      <w:numFmt w:val="lowerLetter"/>
      <w:lvlText w:val="%8."/>
      <w:lvlJc w:val="left"/>
      <w:pPr>
        <w:ind w:left="5760" w:hanging="360"/>
      </w:pPr>
    </w:lvl>
    <w:lvl w:ilvl="8" w:tplc="C958DE7E" w:tentative="1">
      <w:start w:val="1"/>
      <w:numFmt w:val="lowerRoman"/>
      <w:lvlText w:val="%9."/>
      <w:lvlJc w:val="right"/>
      <w:pPr>
        <w:ind w:left="6480" w:hanging="180"/>
      </w:pPr>
    </w:lvl>
  </w:abstractNum>
  <w:abstractNum w:abstractNumId="8" w15:restartNumberingAfterBreak="0">
    <w:nsid w:val="2E6D3990"/>
    <w:multiLevelType w:val="hybridMultilevel"/>
    <w:tmpl w:val="FB76968C"/>
    <w:lvl w:ilvl="0" w:tplc="2C2E4EC6">
      <w:start w:val="1"/>
      <w:numFmt w:val="bullet"/>
      <w:lvlText w:val=""/>
      <w:lvlJc w:val="left"/>
      <w:pPr>
        <w:ind w:left="720" w:hanging="360"/>
      </w:pPr>
      <w:rPr>
        <w:rFonts w:ascii="Symbol" w:hAnsi="Symbol" w:hint="default"/>
        <w:b w:val="0"/>
      </w:rPr>
    </w:lvl>
    <w:lvl w:ilvl="1" w:tplc="59163BF4">
      <w:start w:val="1"/>
      <w:numFmt w:val="bullet"/>
      <w:lvlText w:val=""/>
      <w:lvlJc w:val="left"/>
      <w:pPr>
        <w:ind w:left="1440" w:hanging="360"/>
      </w:pPr>
      <w:rPr>
        <w:rFonts w:ascii="Symbol" w:hAnsi="Symbol" w:hint="default"/>
      </w:rPr>
    </w:lvl>
    <w:lvl w:ilvl="2" w:tplc="84F88C46">
      <w:start w:val="1"/>
      <w:numFmt w:val="lowerRoman"/>
      <w:lvlText w:val="%3."/>
      <w:lvlJc w:val="right"/>
      <w:pPr>
        <w:ind w:left="2160" w:hanging="180"/>
      </w:pPr>
    </w:lvl>
    <w:lvl w:ilvl="3" w:tplc="E8582E3A">
      <w:start w:val="1"/>
      <w:numFmt w:val="decimal"/>
      <w:lvlText w:val="%4."/>
      <w:lvlJc w:val="left"/>
      <w:pPr>
        <w:ind w:left="2880" w:hanging="360"/>
      </w:pPr>
    </w:lvl>
    <w:lvl w:ilvl="4" w:tplc="C2C48576">
      <w:start w:val="1"/>
      <w:numFmt w:val="lowerLetter"/>
      <w:lvlText w:val="%5."/>
      <w:lvlJc w:val="left"/>
      <w:pPr>
        <w:ind w:left="3600" w:hanging="360"/>
      </w:pPr>
    </w:lvl>
    <w:lvl w:ilvl="5" w:tplc="8006F21A">
      <w:start w:val="1"/>
      <w:numFmt w:val="lowerRoman"/>
      <w:lvlText w:val="%6."/>
      <w:lvlJc w:val="right"/>
      <w:pPr>
        <w:ind w:left="4320" w:hanging="180"/>
      </w:pPr>
    </w:lvl>
    <w:lvl w:ilvl="6" w:tplc="63567590">
      <w:start w:val="1"/>
      <w:numFmt w:val="decimal"/>
      <w:lvlText w:val="%7."/>
      <w:lvlJc w:val="left"/>
      <w:pPr>
        <w:ind w:left="5040" w:hanging="360"/>
      </w:pPr>
    </w:lvl>
    <w:lvl w:ilvl="7" w:tplc="85E63C2C">
      <w:start w:val="1"/>
      <w:numFmt w:val="lowerLetter"/>
      <w:lvlText w:val="%8."/>
      <w:lvlJc w:val="left"/>
      <w:pPr>
        <w:ind w:left="5760" w:hanging="360"/>
      </w:pPr>
    </w:lvl>
    <w:lvl w:ilvl="8" w:tplc="C482525E">
      <w:start w:val="1"/>
      <w:numFmt w:val="lowerRoman"/>
      <w:lvlText w:val="%9."/>
      <w:lvlJc w:val="right"/>
      <w:pPr>
        <w:ind w:left="6480" w:hanging="180"/>
      </w:pPr>
    </w:lvl>
  </w:abstractNum>
  <w:abstractNum w:abstractNumId="9" w15:restartNumberingAfterBreak="0">
    <w:nsid w:val="2E9676F8"/>
    <w:multiLevelType w:val="hybridMultilevel"/>
    <w:tmpl w:val="5AFE4C5A"/>
    <w:lvl w:ilvl="0" w:tplc="B39CDDF2">
      <w:start w:val="1"/>
      <w:numFmt w:val="decimal"/>
      <w:lvlText w:val="%1."/>
      <w:lvlJc w:val="left"/>
      <w:pPr>
        <w:ind w:left="720" w:hanging="360"/>
      </w:pPr>
      <w:rPr>
        <w:b w:val="0"/>
        <w:sz w:val="22"/>
        <w:szCs w:val="22"/>
      </w:rPr>
    </w:lvl>
    <w:lvl w:ilvl="1" w:tplc="2E2A5446">
      <w:start w:val="1"/>
      <w:numFmt w:val="bullet"/>
      <w:lvlText w:val=""/>
      <w:lvlJc w:val="left"/>
      <w:pPr>
        <w:ind w:left="1440" w:hanging="360"/>
      </w:pPr>
      <w:rPr>
        <w:rFonts w:ascii="Symbol" w:hAnsi="Symbol" w:hint="default"/>
      </w:rPr>
    </w:lvl>
    <w:lvl w:ilvl="2" w:tplc="8904D760">
      <w:start w:val="1"/>
      <w:numFmt w:val="lowerRoman"/>
      <w:lvlText w:val="%3."/>
      <w:lvlJc w:val="right"/>
      <w:pPr>
        <w:ind w:left="2160" w:hanging="180"/>
      </w:pPr>
    </w:lvl>
    <w:lvl w:ilvl="3" w:tplc="2EFC0878">
      <w:start w:val="1"/>
      <w:numFmt w:val="decimal"/>
      <w:lvlText w:val="%4."/>
      <w:lvlJc w:val="left"/>
      <w:pPr>
        <w:ind w:left="2880" w:hanging="360"/>
      </w:pPr>
    </w:lvl>
    <w:lvl w:ilvl="4" w:tplc="288AB434">
      <w:start w:val="1"/>
      <w:numFmt w:val="lowerLetter"/>
      <w:lvlText w:val="%5."/>
      <w:lvlJc w:val="left"/>
      <w:pPr>
        <w:ind w:left="3600" w:hanging="360"/>
      </w:pPr>
    </w:lvl>
    <w:lvl w:ilvl="5" w:tplc="9CD29302">
      <w:start w:val="1"/>
      <w:numFmt w:val="lowerRoman"/>
      <w:lvlText w:val="%6."/>
      <w:lvlJc w:val="right"/>
      <w:pPr>
        <w:ind w:left="4320" w:hanging="180"/>
      </w:pPr>
    </w:lvl>
    <w:lvl w:ilvl="6" w:tplc="49D872EE">
      <w:start w:val="1"/>
      <w:numFmt w:val="decimal"/>
      <w:lvlText w:val="%7."/>
      <w:lvlJc w:val="left"/>
      <w:pPr>
        <w:ind w:left="5040" w:hanging="360"/>
      </w:pPr>
    </w:lvl>
    <w:lvl w:ilvl="7" w:tplc="83BA0450">
      <w:start w:val="1"/>
      <w:numFmt w:val="lowerLetter"/>
      <w:lvlText w:val="%8."/>
      <w:lvlJc w:val="left"/>
      <w:pPr>
        <w:ind w:left="5760" w:hanging="360"/>
      </w:pPr>
    </w:lvl>
    <w:lvl w:ilvl="8" w:tplc="ECDC5004">
      <w:start w:val="1"/>
      <w:numFmt w:val="lowerRoman"/>
      <w:lvlText w:val="%9."/>
      <w:lvlJc w:val="right"/>
      <w:pPr>
        <w:ind w:left="6480" w:hanging="180"/>
      </w:pPr>
    </w:lvl>
  </w:abstractNum>
  <w:abstractNum w:abstractNumId="10"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F52685"/>
    <w:multiLevelType w:val="hybridMultilevel"/>
    <w:tmpl w:val="379CDAF6"/>
    <w:lvl w:ilvl="0" w:tplc="BFB4039E">
      <w:start w:val="1"/>
      <w:numFmt w:val="decimal"/>
      <w:lvlText w:val="%1."/>
      <w:lvlJc w:val="left"/>
      <w:pPr>
        <w:ind w:left="720" w:hanging="360"/>
      </w:pPr>
      <w:rPr>
        <w:b w:val="0"/>
      </w:rPr>
    </w:lvl>
    <w:lvl w:ilvl="1" w:tplc="1472D206">
      <w:start w:val="1"/>
      <w:numFmt w:val="bullet"/>
      <w:lvlText w:val=""/>
      <w:lvlJc w:val="left"/>
      <w:pPr>
        <w:ind w:left="1440" w:hanging="360"/>
      </w:pPr>
      <w:rPr>
        <w:rFonts w:ascii="Symbol" w:hAnsi="Symbol" w:hint="default"/>
      </w:rPr>
    </w:lvl>
    <w:lvl w:ilvl="2" w:tplc="B0043DD0" w:tentative="1">
      <w:start w:val="1"/>
      <w:numFmt w:val="lowerRoman"/>
      <w:lvlText w:val="%3."/>
      <w:lvlJc w:val="right"/>
      <w:pPr>
        <w:ind w:left="2160" w:hanging="180"/>
      </w:pPr>
    </w:lvl>
    <w:lvl w:ilvl="3" w:tplc="C1D8F962" w:tentative="1">
      <w:start w:val="1"/>
      <w:numFmt w:val="decimal"/>
      <w:lvlText w:val="%4."/>
      <w:lvlJc w:val="left"/>
      <w:pPr>
        <w:ind w:left="2880" w:hanging="360"/>
      </w:pPr>
    </w:lvl>
    <w:lvl w:ilvl="4" w:tplc="E4343864" w:tentative="1">
      <w:start w:val="1"/>
      <w:numFmt w:val="lowerLetter"/>
      <w:lvlText w:val="%5."/>
      <w:lvlJc w:val="left"/>
      <w:pPr>
        <w:ind w:left="3600" w:hanging="360"/>
      </w:pPr>
    </w:lvl>
    <w:lvl w:ilvl="5" w:tplc="DF8A62C0" w:tentative="1">
      <w:start w:val="1"/>
      <w:numFmt w:val="lowerRoman"/>
      <w:lvlText w:val="%6."/>
      <w:lvlJc w:val="right"/>
      <w:pPr>
        <w:ind w:left="4320" w:hanging="180"/>
      </w:pPr>
    </w:lvl>
    <w:lvl w:ilvl="6" w:tplc="E990EB96" w:tentative="1">
      <w:start w:val="1"/>
      <w:numFmt w:val="decimal"/>
      <w:lvlText w:val="%7."/>
      <w:lvlJc w:val="left"/>
      <w:pPr>
        <w:ind w:left="5040" w:hanging="360"/>
      </w:pPr>
    </w:lvl>
    <w:lvl w:ilvl="7" w:tplc="981E48E0" w:tentative="1">
      <w:start w:val="1"/>
      <w:numFmt w:val="lowerLetter"/>
      <w:lvlText w:val="%8."/>
      <w:lvlJc w:val="left"/>
      <w:pPr>
        <w:ind w:left="5760" w:hanging="360"/>
      </w:pPr>
    </w:lvl>
    <w:lvl w:ilvl="8" w:tplc="51883A5E" w:tentative="1">
      <w:start w:val="1"/>
      <w:numFmt w:val="lowerRoman"/>
      <w:lvlText w:val="%9."/>
      <w:lvlJc w:val="right"/>
      <w:pPr>
        <w:ind w:left="6480" w:hanging="180"/>
      </w:pPr>
    </w:lvl>
  </w:abstractNum>
  <w:abstractNum w:abstractNumId="13" w15:restartNumberingAfterBreak="0">
    <w:nsid w:val="56F3628A"/>
    <w:multiLevelType w:val="hybridMultilevel"/>
    <w:tmpl w:val="C2584896"/>
    <w:lvl w:ilvl="0" w:tplc="7FF2E81A">
      <w:start w:val="1"/>
      <w:numFmt w:val="decimal"/>
      <w:pStyle w:val="ClauseText"/>
      <w:lvlText w:val="%1."/>
      <w:lvlJc w:val="left"/>
      <w:pPr>
        <w:ind w:left="720" w:hanging="360"/>
      </w:pPr>
      <w:rPr>
        <w:b w:val="0"/>
        <w:color w:val="auto"/>
      </w:rPr>
    </w:lvl>
    <w:lvl w:ilvl="1" w:tplc="AF528EF4">
      <w:start w:val="1"/>
      <w:numFmt w:val="bullet"/>
      <w:lvlText w:val=""/>
      <w:lvlJc w:val="left"/>
      <w:pPr>
        <w:ind w:left="1440" w:hanging="360"/>
      </w:pPr>
      <w:rPr>
        <w:rFonts w:ascii="Symbol" w:hAnsi="Symbol" w:hint="default"/>
      </w:rPr>
    </w:lvl>
    <w:lvl w:ilvl="2" w:tplc="BE0A37E4" w:tentative="1">
      <w:start w:val="1"/>
      <w:numFmt w:val="lowerRoman"/>
      <w:lvlText w:val="%3."/>
      <w:lvlJc w:val="right"/>
      <w:pPr>
        <w:ind w:left="2160" w:hanging="180"/>
      </w:pPr>
    </w:lvl>
    <w:lvl w:ilvl="3" w:tplc="A0E87D9E" w:tentative="1">
      <w:start w:val="1"/>
      <w:numFmt w:val="decimal"/>
      <w:lvlText w:val="%4."/>
      <w:lvlJc w:val="left"/>
      <w:pPr>
        <w:ind w:left="2880" w:hanging="360"/>
      </w:pPr>
    </w:lvl>
    <w:lvl w:ilvl="4" w:tplc="94D403A4" w:tentative="1">
      <w:start w:val="1"/>
      <w:numFmt w:val="lowerLetter"/>
      <w:lvlText w:val="%5."/>
      <w:lvlJc w:val="left"/>
      <w:pPr>
        <w:ind w:left="3600" w:hanging="360"/>
      </w:pPr>
    </w:lvl>
    <w:lvl w:ilvl="5" w:tplc="2828E6D2" w:tentative="1">
      <w:start w:val="1"/>
      <w:numFmt w:val="lowerRoman"/>
      <w:lvlText w:val="%6."/>
      <w:lvlJc w:val="right"/>
      <w:pPr>
        <w:ind w:left="4320" w:hanging="180"/>
      </w:pPr>
    </w:lvl>
    <w:lvl w:ilvl="6" w:tplc="A860E5EC" w:tentative="1">
      <w:start w:val="1"/>
      <w:numFmt w:val="decimal"/>
      <w:lvlText w:val="%7."/>
      <w:lvlJc w:val="left"/>
      <w:pPr>
        <w:ind w:left="5040" w:hanging="360"/>
      </w:pPr>
    </w:lvl>
    <w:lvl w:ilvl="7" w:tplc="3FF4DE40" w:tentative="1">
      <w:start w:val="1"/>
      <w:numFmt w:val="lowerLetter"/>
      <w:lvlText w:val="%8."/>
      <w:lvlJc w:val="left"/>
      <w:pPr>
        <w:ind w:left="5760" w:hanging="360"/>
      </w:pPr>
    </w:lvl>
    <w:lvl w:ilvl="8" w:tplc="0100BA5E" w:tentative="1">
      <w:start w:val="1"/>
      <w:numFmt w:val="lowerRoman"/>
      <w:lvlText w:val="%9."/>
      <w:lvlJc w:val="right"/>
      <w:pPr>
        <w:ind w:left="6480" w:hanging="180"/>
      </w:pPr>
    </w:lvl>
  </w:abstractNum>
  <w:abstractNum w:abstractNumId="14" w15:restartNumberingAfterBreak="0">
    <w:nsid w:val="57C449C3"/>
    <w:multiLevelType w:val="hybridMultilevel"/>
    <w:tmpl w:val="011258D4"/>
    <w:lvl w:ilvl="0" w:tplc="B4386F7C">
      <w:start w:val="1"/>
      <w:numFmt w:val="bullet"/>
      <w:lvlText w:val=""/>
      <w:lvlJc w:val="left"/>
      <w:pPr>
        <w:tabs>
          <w:tab w:val="num" w:pos="360"/>
        </w:tabs>
        <w:ind w:left="360" w:hanging="360"/>
      </w:pPr>
      <w:rPr>
        <w:rFonts w:ascii="Symbol" w:hAnsi="Symbol" w:hint="default"/>
      </w:rPr>
    </w:lvl>
    <w:lvl w:ilvl="1" w:tplc="56C2E964" w:tentative="1">
      <w:start w:val="1"/>
      <w:numFmt w:val="bullet"/>
      <w:lvlText w:val="o"/>
      <w:lvlJc w:val="left"/>
      <w:pPr>
        <w:tabs>
          <w:tab w:val="num" w:pos="1440"/>
        </w:tabs>
        <w:ind w:left="1440" w:hanging="360"/>
      </w:pPr>
      <w:rPr>
        <w:rFonts w:ascii="Courier New" w:hAnsi="Courier New" w:cs="Courier New" w:hint="default"/>
      </w:rPr>
    </w:lvl>
    <w:lvl w:ilvl="2" w:tplc="3D4C13D6" w:tentative="1">
      <w:start w:val="1"/>
      <w:numFmt w:val="bullet"/>
      <w:lvlText w:val=""/>
      <w:lvlJc w:val="left"/>
      <w:pPr>
        <w:tabs>
          <w:tab w:val="num" w:pos="2160"/>
        </w:tabs>
        <w:ind w:left="2160" w:hanging="360"/>
      </w:pPr>
      <w:rPr>
        <w:rFonts w:ascii="Wingdings" w:hAnsi="Wingdings" w:hint="default"/>
      </w:rPr>
    </w:lvl>
    <w:lvl w:ilvl="3" w:tplc="6B1475FA" w:tentative="1">
      <w:start w:val="1"/>
      <w:numFmt w:val="bullet"/>
      <w:lvlText w:val=""/>
      <w:lvlJc w:val="left"/>
      <w:pPr>
        <w:tabs>
          <w:tab w:val="num" w:pos="2880"/>
        </w:tabs>
        <w:ind w:left="2880" w:hanging="360"/>
      </w:pPr>
      <w:rPr>
        <w:rFonts w:ascii="Symbol" w:hAnsi="Symbol" w:hint="default"/>
      </w:rPr>
    </w:lvl>
    <w:lvl w:ilvl="4" w:tplc="96E09EF4" w:tentative="1">
      <w:start w:val="1"/>
      <w:numFmt w:val="bullet"/>
      <w:lvlText w:val="o"/>
      <w:lvlJc w:val="left"/>
      <w:pPr>
        <w:tabs>
          <w:tab w:val="num" w:pos="3600"/>
        </w:tabs>
        <w:ind w:left="3600" w:hanging="360"/>
      </w:pPr>
      <w:rPr>
        <w:rFonts w:ascii="Courier New" w:hAnsi="Courier New" w:cs="Courier New" w:hint="default"/>
      </w:rPr>
    </w:lvl>
    <w:lvl w:ilvl="5" w:tplc="62BE8850" w:tentative="1">
      <w:start w:val="1"/>
      <w:numFmt w:val="bullet"/>
      <w:lvlText w:val=""/>
      <w:lvlJc w:val="left"/>
      <w:pPr>
        <w:tabs>
          <w:tab w:val="num" w:pos="4320"/>
        </w:tabs>
        <w:ind w:left="4320" w:hanging="360"/>
      </w:pPr>
      <w:rPr>
        <w:rFonts w:ascii="Wingdings" w:hAnsi="Wingdings" w:hint="default"/>
      </w:rPr>
    </w:lvl>
    <w:lvl w:ilvl="6" w:tplc="E6DC0D56" w:tentative="1">
      <w:start w:val="1"/>
      <w:numFmt w:val="bullet"/>
      <w:lvlText w:val=""/>
      <w:lvlJc w:val="left"/>
      <w:pPr>
        <w:tabs>
          <w:tab w:val="num" w:pos="5040"/>
        </w:tabs>
        <w:ind w:left="5040" w:hanging="360"/>
      </w:pPr>
      <w:rPr>
        <w:rFonts w:ascii="Symbol" w:hAnsi="Symbol" w:hint="default"/>
      </w:rPr>
    </w:lvl>
    <w:lvl w:ilvl="7" w:tplc="E4C05926" w:tentative="1">
      <w:start w:val="1"/>
      <w:numFmt w:val="bullet"/>
      <w:lvlText w:val="o"/>
      <w:lvlJc w:val="left"/>
      <w:pPr>
        <w:tabs>
          <w:tab w:val="num" w:pos="5760"/>
        </w:tabs>
        <w:ind w:left="5760" w:hanging="360"/>
      </w:pPr>
      <w:rPr>
        <w:rFonts w:ascii="Courier New" w:hAnsi="Courier New" w:cs="Courier New" w:hint="default"/>
      </w:rPr>
    </w:lvl>
    <w:lvl w:ilvl="8" w:tplc="A2E0189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DD676E"/>
    <w:multiLevelType w:val="hybridMultilevel"/>
    <w:tmpl w:val="3ADA0C08"/>
    <w:lvl w:ilvl="0" w:tplc="066C9E80">
      <w:start w:val="1"/>
      <w:numFmt w:val="decimal"/>
      <w:lvlText w:val="%1."/>
      <w:lvlJc w:val="left"/>
      <w:pPr>
        <w:ind w:left="720" w:hanging="360"/>
      </w:pPr>
      <w:rPr>
        <w:b w:val="0"/>
      </w:rPr>
    </w:lvl>
    <w:lvl w:ilvl="1" w:tplc="0950B210">
      <w:start w:val="1"/>
      <w:numFmt w:val="bullet"/>
      <w:lvlText w:val=""/>
      <w:lvlJc w:val="left"/>
      <w:pPr>
        <w:ind w:left="1440" w:hanging="360"/>
      </w:pPr>
      <w:rPr>
        <w:rFonts w:ascii="Symbol" w:hAnsi="Symbol" w:hint="default"/>
      </w:rPr>
    </w:lvl>
    <w:lvl w:ilvl="2" w:tplc="B5FAC380" w:tentative="1">
      <w:start w:val="1"/>
      <w:numFmt w:val="lowerRoman"/>
      <w:lvlText w:val="%3."/>
      <w:lvlJc w:val="right"/>
      <w:pPr>
        <w:ind w:left="2160" w:hanging="180"/>
      </w:pPr>
    </w:lvl>
    <w:lvl w:ilvl="3" w:tplc="AF8070A6" w:tentative="1">
      <w:start w:val="1"/>
      <w:numFmt w:val="decimal"/>
      <w:lvlText w:val="%4."/>
      <w:lvlJc w:val="left"/>
      <w:pPr>
        <w:ind w:left="2880" w:hanging="360"/>
      </w:pPr>
    </w:lvl>
    <w:lvl w:ilvl="4" w:tplc="1312DE5A" w:tentative="1">
      <w:start w:val="1"/>
      <w:numFmt w:val="lowerLetter"/>
      <w:lvlText w:val="%5."/>
      <w:lvlJc w:val="left"/>
      <w:pPr>
        <w:ind w:left="3600" w:hanging="360"/>
      </w:pPr>
    </w:lvl>
    <w:lvl w:ilvl="5" w:tplc="AC665F7E" w:tentative="1">
      <w:start w:val="1"/>
      <w:numFmt w:val="lowerRoman"/>
      <w:lvlText w:val="%6."/>
      <w:lvlJc w:val="right"/>
      <w:pPr>
        <w:ind w:left="4320" w:hanging="180"/>
      </w:pPr>
    </w:lvl>
    <w:lvl w:ilvl="6" w:tplc="F93C31A0" w:tentative="1">
      <w:start w:val="1"/>
      <w:numFmt w:val="decimal"/>
      <w:lvlText w:val="%7."/>
      <w:lvlJc w:val="left"/>
      <w:pPr>
        <w:ind w:left="5040" w:hanging="360"/>
      </w:pPr>
    </w:lvl>
    <w:lvl w:ilvl="7" w:tplc="3DB819B6" w:tentative="1">
      <w:start w:val="1"/>
      <w:numFmt w:val="lowerLetter"/>
      <w:lvlText w:val="%8."/>
      <w:lvlJc w:val="left"/>
      <w:pPr>
        <w:ind w:left="5760" w:hanging="360"/>
      </w:pPr>
    </w:lvl>
    <w:lvl w:ilvl="8" w:tplc="9AF41502" w:tentative="1">
      <w:start w:val="1"/>
      <w:numFmt w:val="lowerRoman"/>
      <w:lvlText w:val="%9."/>
      <w:lvlJc w:val="right"/>
      <w:pPr>
        <w:ind w:left="6480" w:hanging="180"/>
      </w:pPr>
    </w:lvl>
  </w:abstractNum>
  <w:abstractNum w:abstractNumId="16" w15:restartNumberingAfterBreak="0">
    <w:nsid w:val="62517D0C"/>
    <w:multiLevelType w:val="hybridMultilevel"/>
    <w:tmpl w:val="05DAFAEE"/>
    <w:lvl w:ilvl="0" w:tplc="9EE08AEA">
      <w:start w:val="1"/>
      <w:numFmt w:val="bullet"/>
      <w:lvlText w:val=""/>
      <w:lvlJc w:val="left"/>
      <w:pPr>
        <w:ind w:left="2160" w:hanging="360"/>
      </w:pPr>
      <w:rPr>
        <w:rFonts w:ascii="Symbol" w:hAnsi="Symbol" w:hint="default"/>
      </w:rPr>
    </w:lvl>
    <w:lvl w:ilvl="1" w:tplc="CF6C1778" w:tentative="1">
      <w:start w:val="1"/>
      <w:numFmt w:val="bullet"/>
      <w:lvlText w:val="o"/>
      <w:lvlJc w:val="left"/>
      <w:pPr>
        <w:ind w:left="2880" w:hanging="360"/>
      </w:pPr>
      <w:rPr>
        <w:rFonts w:ascii="Courier New" w:hAnsi="Courier New" w:cs="Courier New" w:hint="default"/>
      </w:rPr>
    </w:lvl>
    <w:lvl w:ilvl="2" w:tplc="D8E2148A" w:tentative="1">
      <w:start w:val="1"/>
      <w:numFmt w:val="bullet"/>
      <w:lvlText w:val=""/>
      <w:lvlJc w:val="left"/>
      <w:pPr>
        <w:ind w:left="3600" w:hanging="360"/>
      </w:pPr>
      <w:rPr>
        <w:rFonts w:ascii="Wingdings" w:hAnsi="Wingdings" w:hint="default"/>
      </w:rPr>
    </w:lvl>
    <w:lvl w:ilvl="3" w:tplc="3C888EA4" w:tentative="1">
      <w:start w:val="1"/>
      <w:numFmt w:val="bullet"/>
      <w:lvlText w:val=""/>
      <w:lvlJc w:val="left"/>
      <w:pPr>
        <w:ind w:left="4320" w:hanging="360"/>
      </w:pPr>
      <w:rPr>
        <w:rFonts w:ascii="Symbol" w:hAnsi="Symbol" w:hint="default"/>
      </w:rPr>
    </w:lvl>
    <w:lvl w:ilvl="4" w:tplc="99BAF474" w:tentative="1">
      <w:start w:val="1"/>
      <w:numFmt w:val="bullet"/>
      <w:lvlText w:val="o"/>
      <w:lvlJc w:val="left"/>
      <w:pPr>
        <w:ind w:left="5040" w:hanging="360"/>
      </w:pPr>
      <w:rPr>
        <w:rFonts w:ascii="Courier New" w:hAnsi="Courier New" w:cs="Courier New" w:hint="default"/>
      </w:rPr>
    </w:lvl>
    <w:lvl w:ilvl="5" w:tplc="C6EE0D56" w:tentative="1">
      <w:start w:val="1"/>
      <w:numFmt w:val="bullet"/>
      <w:lvlText w:val=""/>
      <w:lvlJc w:val="left"/>
      <w:pPr>
        <w:ind w:left="5760" w:hanging="360"/>
      </w:pPr>
      <w:rPr>
        <w:rFonts w:ascii="Wingdings" w:hAnsi="Wingdings" w:hint="default"/>
      </w:rPr>
    </w:lvl>
    <w:lvl w:ilvl="6" w:tplc="D8A4A926" w:tentative="1">
      <w:start w:val="1"/>
      <w:numFmt w:val="bullet"/>
      <w:lvlText w:val=""/>
      <w:lvlJc w:val="left"/>
      <w:pPr>
        <w:ind w:left="6480" w:hanging="360"/>
      </w:pPr>
      <w:rPr>
        <w:rFonts w:ascii="Symbol" w:hAnsi="Symbol" w:hint="default"/>
      </w:rPr>
    </w:lvl>
    <w:lvl w:ilvl="7" w:tplc="9A3C62A0" w:tentative="1">
      <w:start w:val="1"/>
      <w:numFmt w:val="bullet"/>
      <w:lvlText w:val="o"/>
      <w:lvlJc w:val="left"/>
      <w:pPr>
        <w:ind w:left="7200" w:hanging="360"/>
      </w:pPr>
      <w:rPr>
        <w:rFonts w:ascii="Courier New" w:hAnsi="Courier New" w:cs="Courier New" w:hint="default"/>
      </w:rPr>
    </w:lvl>
    <w:lvl w:ilvl="8" w:tplc="0B10A3F0" w:tentative="1">
      <w:start w:val="1"/>
      <w:numFmt w:val="bullet"/>
      <w:lvlText w:val=""/>
      <w:lvlJc w:val="left"/>
      <w:pPr>
        <w:ind w:left="7920" w:hanging="360"/>
      </w:pPr>
      <w:rPr>
        <w:rFonts w:ascii="Wingdings" w:hAnsi="Wingdings" w:hint="default"/>
      </w:rPr>
    </w:lvl>
  </w:abstractNum>
  <w:abstractNum w:abstractNumId="17" w15:restartNumberingAfterBreak="0">
    <w:nsid w:val="63B56438"/>
    <w:multiLevelType w:val="hybridMultilevel"/>
    <w:tmpl w:val="9D22CB9C"/>
    <w:lvl w:ilvl="0" w:tplc="5582C4FE">
      <w:start w:val="1"/>
      <w:numFmt w:val="decimal"/>
      <w:lvlText w:val="%1"/>
      <w:lvlJc w:val="left"/>
      <w:pPr>
        <w:ind w:left="720" w:hanging="360"/>
      </w:pPr>
      <w:rPr>
        <w:rFonts w:hint="default"/>
        <w:b w:val="0"/>
        <w:sz w:val="22"/>
      </w:rPr>
    </w:lvl>
    <w:lvl w:ilvl="1" w:tplc="DDD017B2">
      <w:start w:val="1"/>
      <w:numFmt w:val="lowerLetter"/>
      <w:lvlText w:val="%2."/>
      <w:lvlJc w:val="left"/>
      <w:pPr>
        <w:ind w:left="1440" w:hanging="360"/>
      </w:pPr>
    </w:lvl>
    <w:lvl w:ilvl="2" w:tplc="860273BA" w:tentative="1">
      <w:start w:val="1"/>
      <w:numFmt w:val="lowerRoman"/>
      <w:lvlText w:val="%3."/>
      <w:lvlJc w:val="right"/>
      <w:pPr>
        <w:ind w:left="2160" w:hanging="180"/>
      </w:pPr>
    </w:lvl>
    <w:lvl w:ilvl="3" w:tplc="1C488154" w:tentative="1">
      <w:start w:val="1"/>
      <w:numFmt w:val="decimal"/>
      <w:lvlText w:val="%4."/>
      <w:lvlJc w:val="left"/>
      <w:pPr>
        <w:ind w:left="2880" w:hanging="360"/>
      </w:pPr>
    </w:lvl>
    <w:lvl w:ilvl="4" w:tplc="14A8B7C6" w:tentative="1">
      <w:start w:val="1"/>
      <w:numFmt w:val="lowerLetter"/>
      <w:lvlText w:val="%5."/>
      <w:lvlJc w:val="left"/>
      <w:pPr>
        <w:ind w:left="3600" w:hanging="360"/>
      </w:pPr>
    </w:lvl>
    <w:lvl w:ilvl="5" w:tplc="A04861D8" w:tentative="1">
      <w:start w:val="1"/>
      <w:numFmt w:val="lowerRoman"/>
      <w:lvlText w:val="%6."/>
      <w:lvlJc w:val="right"/>
      <w:pPr>
        <w:ind w:left="4320" w:hanging="180"/>
      </w:pPr>
    </w:lvl>
    <w:lvl w:ilvl="6" w:tplc="1FCC57BA" w:tentative="1">
      <w:start w:val="1"/>
      <w:numFmt w:val="decimal"/>
      <w:lvlText w:val="%7."/>
      <w:lvlJc w:val="left"/>
      <w:pPr>
        <w:ind w:left="5040" w:hanging="360"/>
      </w:pPr>
    </w:lvl>
    <w:lvl w:ilvl="7" w:tplc="D71001CC" w:tentative="1">
      <w:start w:val="1"/>
      <w:numFmt w:val="lowerLetter"/>
      <w:lvlText w:val="%8."/>
      <w:lvlJc w:val="left"/>
      <w:pPr>
        <w:ind w:left="5760" w:hanging="360"/>
      </w:pPr>
    </w:lvl>
    <w:lvl w:ilvl="8" w:tplc="2FBE156C" w:tentative="1">
      <w:start w:val="1"/>
      <w:numFmt w:val="lowerRoman"/>
      <w:lvlText w:val="%9."/>
      <w:lvlJc w:val="right"/>
      <w:pPr>
        <w:ind w:left="6480" w:hanging="180"/>
      </w:pPr>
    </w:lvl>
  </w:abstractNum>
  <w:abstractNum w:abstractNumId="18" w15:restartNumberingAfterBreak="0">
    <w:nsid w:val="66742FE3"/>
    <w:multiLevelType w:val="hybridMultilevel"/>
    <w:tmpl w:val="A196A0B6"/>
    <w:lvl w:ilvl="0" w:tplc="670CBBBC">
      <w:start w:val="1"/>
      <w:numFmt w:val="bullet"/>
      <w:lvlText w:val=""/>
      <w:lvlJc w:val="left"/>
      <w:pPr>
        <w:tabs>
          <w:tab w:val="num" w:pos="360"/>
        </w:tabs>
        <w:ind w:left="360" w:hanging="360"/>
      </w:pPr>
      <w:rPr>
        <w:rFonts w:ascii="Symbol" w:hAnsi="Symbol" w:hint="default"/>
      </w:rPr>
    </w:lvl>
    <w:lvl w:ilvl="1" w:tplc="990CDAE2" w:tentative="1">
      <w:start w:val="1"/>
      <w:numFmt w:val="bullet"/>
      <w:lvlText w:val="o"/>
      <w:lvlJc w:val="left"/>
      <w:pPr>
        <w:tabs>
          <w:tab w:val="num" w:pos="1080"/>
        </w:tabs>
        <w:ind w:left="1080" w:hanging="360"/>
      </w:pPr>
      <w:rPr>
        <w:rFonts w:ascii="Courier New" w:hAnsi="Courier New" w:cs="Courier New" w:hint="default"/>
      </w:rPr>
    </w:lvl>
    <w:lvl w:ilvl="2" w:tplc="CBEA83F2" w:tentative="1">
      <w:start w:val="1"/>
      <w:numFmt w:val="bullet"/>
      <w:lvlText w:val=""/>
      <w:lvlJc w:val="left"/>
      <w:pPr>
        <w:tabs>
          <w:tab w:val="num" w:pos="1800"/>
        </w:tabs>
        <w:ind w:left="1800" w:hanging="360"/>
      </w:pPr>
      <w:rPr>
        <w:rFonts w:ascii="Wingdings" w:hAnsi="Wingdings" w:hint="default"/>
      </w:rPr>
    </w:lvl>
    <w:lvl w:ilvl="3" w:tplc="53F41422" w:tentative="1">
      <w:start w:val="1"/>
      <w:numFmt w:val="bullet"/>
      <w:lvlText w:val=""/>
      <w:lvlJc w:val="left"/>
      <w:pPr>
        <w:tabs>
          <w:tab w:val="num" w:pos="2520"/>
        </w:tabs>
        <w:ind w:left="2520" w:hanging="360"/>
      </w:pPr>
      <w:rPr>
        <w:rFonts w:ascii="Symbol" w:hAnsi="Symbol" w:hint="default"/>
      </w:rPr>
    </w:lvl>
    <w:lvl w:ilvl="4" w:tplc="E2B830E8" w:tentative="1">
      <w:start w:val="1"/>
      <w:numFmt w:val="bullet"/>
      <w:lvlText w:val="o"/>
      <w:lvlJc w:val="left"/>
      <w:pPr>
        <w:tabs>
          <w:tab w:val="num" w:pos="3240"/>
        </w:tabs>
        <w:ind w:left="3240" w:hanging="360"/>
      </w:pPr>
      <w:rPr>
        <w:rFonts w:ascii="Courier New" w:hAnsi="Courier New" w:cs="Courier New" w:hint="default"/>
      </w:rPr>
    </w:lvl>
    <w:lvl w:ilvl="5" w:tplc="85DCBB74" w:tentative="1">
      <w:start w:val="1"/>
      <w:numFmt w:val="bullet"/>
      <w:lvlText w:val=""/>
      <w:lvlJc w:val="left"/>
      <w:pPr>
        <w:tabs>
          <w:tab w:val="num" w:pos="3960"/>
        </w:tabs>
        <w:ind w:left="3960" w:hanging="360"/>
      </w:pPr>
      <w:rPr>
        <w:rFonts w:ascii="Wingdings" w:hAnsi="Wingdings" w:hint="default"/>
      </w:rPr>
    </w:lvl>
    <w:lvl w:ilvl="6" w:tplc="CE6C8CDE" w:tentative="1">
      <w:start w:val="1"/>
      <w:numFmt w:val="bullet"/>
      <w:lvlText w:val=""/>
      <w:lvlJc w:val="left"/>
      <w:pPr>
        <w:tabs>
          <w:tab w:val="num" w:pos="4680"/>
        </w:tabs>
        <w:ind w:left="4680" w:hanging="360"/>
      </w:pPr>
      <w:rPr>
        <w:rFonts w:ascii="Symbol" w:hAnsi="Symbol" w:hint="default"/>
      </w:rPr>
    </w:lvl>
    <w:lvl w:ilvl="7" w:tplc="A2587D74" w:tentative="1">
      <w:start w:val="1"/>
      <w:numFmt w:val="bullet"/>
      <w:lvlText w:val="o"/>
      <w:lvlJc w:val="left"/>
      <w:pPr>
        <w:tabs>
          <w:tab w:val="num" w:pos="5400"/>
        </w:tabs>
        <w:ind w:left="5400" w:hanging="360"/>
      </w:pPr>
      <w:rPr>
        <w:rFonts w:ascii="Courier New" w:hAnsi="Courier New" w:cs="Courier New" w:hint="default"/>
      </w:rPr>
    </w:lvl>
    <w:lvl w:ilvl="8" w:tplc="4E0EE784"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E8D6194"/>
    <w:multiLevelType w:val="hybridMultilevel"/>
    <w:tmpl w:val="A858BBCE"/>
    <w:lvl w:ilvl="0" w:tplc="AF387422">
      <w:start w:val="1"/>
      <w:numFmt w:val="decimal"/>
      <w:lvlText w:val="%1."/>
      <w:lvlJc w:val="left"/>
      <w:pPr>
        <w:ind w:left="720" w:hanging="360"/>
      </w:pPr>
      <w:rPr>
        <w:b w:val="0"/>
        <w:sz w:val="22"/>
        <w:szCs w:val="22"/>
      </w:rPr>
    </w:lvl>
    <w:lvl w:ilvl="1" w:tplc="E0F25294">
      <w:start w:val="1"/>
      <w:numFmt w:val="bullet"/>
      <w:lvlText w:val=""/>
      <w:lvlJc w:val="left"/>
      <w:pPr>
        <w:ind w:left="1440" w:hanging="360"/>
      </w:pPr>
      <w:rPr>
        <w:rFonts w:ascii="Symbol" w:hAnsi="Symbol" w:hint="default"/>
      </w:rPr>
    </w:lvl>
    <w:lvl w:ilvl="2" w:tplc="7C6A874C">
      <w:start w:val="1"/>
      <w:numFmt w:val="lowerRoman"/>
      <w:lvlText w:val="%3."/>
      <w:lvlJc w:val="right"/>
      <w:pPr>
        <w:ind w:left="2160" w:hanging="180"/>
      </w:pPr>
    </w:lvl>
    <w:lvl w:ilvl="3" w:tplc="DD28FFAC">
      <w:start w:val="1"/>
      <w:numFmt w:val="decimal"/>
      <w:lvlText w:val="%4."/>
      <w:lvlJc w:val="left"/>
      <w:pPr>
        <w:ind w:left="2880" w:hanging="360"/>
      </w:pPr>
    </w:lvl>
    <w:lvl w:ilvl="4" w:tplc="1BF85560">
      <w:start w:val="1"/>
      <w:numFmt w:val="lowerLetter"/>
      <w:lvlText w:val="%5."/>
      <w:lvlJc w:val="left"/>
      <w:pPr>
        <w:ind w:left="3600" w:hanging="360"/>
      </w:pPr>
    </w:lvl>
    <w:lvl w:ilvl="5" w:tplc="D4B6D71A">
      <w:start w:val="1"/>
      <w:numFmt w:val="lowerRoman"/>
      <w:lvlText w:val="%6."/>
      <w:lvlJc w:val="right"/>
      <w:pPr>
        <w:ind w:left="4320" w:hanging="180"/>
      </w:pPr>
    </w:lvl>
    <w:lvl w:ilvl="6" w:tplc="88EA0C66">
      <w:start w:val="1"/>
      <w:numFmt w:val="decimal"/>
      <w:lvlText w:val="%7."/>
      <w:lvlJc w:val="left"/>
      <w:pPr>
        <w:ind w:left="5040" w:hanging="360"/>
      </w:pPr>
    </w:lvl>
    <w:lvl w:ilvl="7" w:tplc="EC144772">
      <w:start w:val="1"/>
      <w:numFmt w:val="lowerLetter"/>
      <w:lvlText w:val="%8."/>
      <w:lvlJc w:val="left"/>
      <w:pPr>
        <w:ind w:left="5760" w:hanging="360"/>
      </w:pPr>
    </w:lvl>
    <w:lvl w:ilvl="8" w:tplc="538CA2AA">
      <w:start w:val="1"/>
      <w:numFmt w:val="lowerRoman"/>
      <w:lvlText w:val="%9."/>
      <w:lvlJc w:val="right"/>
      <w:pPr>
        <w:ind w:left="6480" w:hanging="180"/>
      </w:pPr>
    </w:lvl>
  </w:abstractNum>
  <w:abstractNum w:abstractNumId="20" w15:restartNumberingAfterBreak="0">
    <w:nsid w:val="7B0E284F"/>
    <w:multiLevelType w:val="hybridMultilevel"/>
    <w:tmpl w:val="B93CBD0A"/>
    <w:lvl w:ilvl="0" w:tplc="17324492">
      <w:start w:val="1"/>
      <w:numFmt w:val="bullet"/>
      <w:lvlText w:val=""/>
      <w:lvlJc w:val="left"/>
      <w:pPr>
        <w:tabs>
          <w:tab w:val="num" w:pos="720"/>
        </w:tabs>
        <w:ind w:left="720" w:hanging="360"/>
      </w:pPr>
      <w:rPr>
        <w:rFonts w:ascii="Symbol" w:hAnsi="Symbol" w:hint="default"/>
      </w:rPr>
    </w:lvl>
    <w:lvl w:ilvl="1" w:tplc="26EED19C">
      <w:start w:val="1"/>
      <w:numFmt w:val="bullet"/>
      <w:lvlText w:val="o"/>
      <w:lvlJc w:val="left"/>
      <w:pPr>
        <w:ind w:left="1660" w:hanging="360"/>
      </w:pPr>
      <w:rPr>
        <w:rFonts w:ascii="Courier New" w:hAnsi="Courier New" w:cs="Times New Roman" w:hint="default"/>
      </w:rPr>
    </w:lvl>
    <w:lvl w:ilvl="2" w:tplc="FEEE7EF6">
      <w:start w:val="1"/>
      <w:numFmt w:val="bullet"/>
      <w:lvlText w:val=""/>
      <w:lvlJc w:val="left"/>
      <w:pPr>
        <w:ind w:left="2380" w:hanging="360"/>
      </w:pPr>
      <w:rPr>
        <w:rFonts w:ascii="Wingdings" w:hAnsi="Wingdings" w:hint="default"/>
      </w:rPr>
    </w:lvl>
    <w:lvl w:ilvl="3" w:tplc="3BFA4CA0">
      <w:start w:val="1"/>
      <w:numFmt w:val="bullet"/>
      <w:lvlText w:val=""/>
      <w:lvlJc w:val="left"/>
      <w:pPr>
        <w:ind w:left="3100" w:hanging="360"/>
      </w:pPr>
      <w:rPr>
        <w:rFonts w:ascii="Symbol" w:hAnsi="Symbol" w:hint="default"/>
      </w:rPr>
    </w:lvl>
    <w:lvl w:ilvl="4" w:tplc="EE26DA2C">
      <w:start w:val="1"/>
      <w:numFmt w:val="bullet"/>
      <w:lvlText w:val="o"/>
      <w:lvlJc w:val="left"/>
      <w:pPr>
        <w:ind w:left="3820" w:hanging="360"/>
      </w:pPr>
      <w:rPr>
        <w:rFonts w:ascii="Courier New" w:hAnsi="Courier New" w:cs="Times New Roman" w:hint="default"/>
      </w:rPr>
    </w:lvl>
    <w:lvl w:ilvl="5" w:tplc="637C1442">
      <w:start w:val="1"/>
      <w:numFmt w:val="bullet"/>
      <w:lvlText w:val=""/>
      <w:lvlJc w:val="left"/>
      <w:pPr>
        <w:ind w:left="4540" w:hanging="360"/>
      </w:pPr>
      <w:rPr>
        <w:rFonts w:ascii="Wingdings" w:hAnsi="Wingdings" w:hint="default"/>
      </w:rPr>
    </w:lvl>
    <w:lvl w:ilvl="6" w:tplc="7EE20D26">
      <w:start w:val="1"/>
      <w:numFmt w:val="bullet"/>
      <w:lvlText w:val=""/>
      <w:lvlJc w:val="left"/>
      <w:pPr>
        <w:ind w:left="5260" w:hanging="360"/>
      </w:pPr>
      <w:rPr>
        <w:rFonts w:ascii="Symbol" w:hAnsi="Symbol" w:hint="default"/>
      </w:rPr>
    </w:lvl>
    <w:lvl w:ilvl="7" w:tplc="D1CE5248">
      <w:start w:val="1"/>
      <w:numFmt w:val="bullet"/>
      <w:lvlText w:val="o"/>
      <w:lvlJc w:val="left"/>
      <w:pPr>
        <w:ind w:left="5980" w:hanging="360"/>
      </w:pPr>
      <w:rPr>
        <w:rFonts w:ascii="Courier New" w:hAnsi="Courier New" w:cs="Times New Roman" w:hint="default"/>
      </w:rPr>
    </w:lvl>
    <w:lvl w:ilvl="8" w:tplc="2474F4F6">
      <w:start w:val="1"/>
      <w:numFmt w:val="bullet"/>
      <w:lvlText w:val=""/>
      <w:lvlJc w:val="left"/>
      <w:pPr>
        <w:ind w:left="6700" w:hanging="360"/>
      </w:pPr>
      <w:rPr>
        <w:rFonts w:ascii="Wingdings" w:hAnsi="Wingdings" w:hint="default"/>
      </w:rPr>
    </w:lvl>
  </w:abstractNum>
  <w:abstractNum w:abstractNumId="21" w15:restartNumberingAfterBreak="0">
    <w:nsid w:val="7FE83E7B"/>
    <w:multiLevelType w:val="hybridMultilevel"/>
    <w:tmpl w:val="63CAC83A"/>
    <w:lvl w:ilvl="0" w:tplc="0F464D56">
      <w:start w:val="1"/>
      <w:numFmt w:val="decimal"/>
      <w:lvlText w:val="%1."/>
      <w:lvlJc w:val="left"/>
      <w:pPr>
        <w:ind w:left="720" w:hanging="360"/>
      </w:pPr>
      <w:rPr>
        <w:b w:val="0"/>
        <w:color w:val="auto"/>
      </w:rPr>
    </w:lvl>
    <w:lvl w:ilvl="1" w:tplc="6AB2CCD4">
      <w:start w:val="1"/>
      <w:numFmt w:val="bullet"/>
      <w:lvlText w:val=""/>
      <w:lvlJc w:val="left"/>
      <w:pPr>
        <w:ind w:left="1440" w:hanging="360"/>
      </w:pPr>
      <w:rPr>
        <w:rFonts w:ascii="Symbol" w:hAnsi="Symbol" w:hint="default"/>
      </w:rPr>
    </w:lvl>
    <w:lvl w:ilvl="2" w:tplc="7FE4F6DC" w:tentative="1">
      <w:start w:val="1"/>
      <w:numFmt w:val="lowerRoman"/>
      <w:lvlText w:val="%3."/>
      <w:lvlJc w:val="right"/>
      <w:pPr>
        <w:ind w:left="2160" w:hanging="180"/>
      </w:pPr>
    </w:lvl>
    <w:lvl w:ilvl="3" w:tplc="185A97FA" w:tentative="1">
      <w:start w:val="1"/>
      <w:numFmt w:val="decimal"/>
      <w:lvlText w:val="%4."/>
      <w:lvlJc w:val="left"/>
      <w:pPr>
        <w:ind w:left="2880" w:hanging="360"/>
      </w:pPr>
    </w:lvl>
    <w:lvl w:ilvl="4" w:tplc="DFA6761C" w:tentative="1">
      <w:start w:val="1"/>
      <w:numFmt w:val="lowerLetter"/>
      <w:lvlText w:val="%5."/>
      <w:lvlJc w:val="left"/>
      <w:pPr>
        <w:ind w:left="3600" w:hanging="360"/>
      </w:pPr>
    </w:lvl>
    <w:lvl w:ilvl="5" w:tplc="8F3A2B9C" w:tentative="1">
      <w:start w:val="1"/>
      <w:numFmt w:val="lowerRoman"/>
      <w:lvlText w:val="%6."/>
      <w:lvlJc w:val="right"/>
      <w:pPr>
        <w:ind w:left="4320" w:hanging="180"/>
      </w:pPr>
    </w:lvl>
    <w:lvl w:ilvl="6" w:tplc="6A72F600" w:tentative="1">
      <w:start w:val="1"/>
      <w:numFmt w:val="decimal"/>
      <w:lvlText w:val="%7."/>
      <w:lvlJc w:val="left"/>
      <w:pPr>
        <w:ind w:left="5040" w:hanging="360"/>
      </w:pPr>
    </w:lvl>
    <w:lvl w:ilvl="7" w:tplc="E402BD0C" w:tentative="1">
      <w:start w:val="1"/>
      <w:numFmt w:val="lowerLetter"/>
      <w:lvlText w:val="%8."/>
      <w:lvlJc w:val="left"/>
      <w:pPr>
        <w:ind w:left="5760" w:hanging="360"/>
      </w:pPr>
    </w:lvl>
    <w:lvl w:ilvl="8" w:tplc="24F29DF0" w:tentative="1">
      <w:start w:val="1"/>
      <w:numFmt w:val="lowerRoman"/>
      <w:lvlText w:val="%9."/>
      <w:lvlJc w:val="right"/>
      <w:pPr>
        <w:ind w:left="6480" w:hanging="180"/>
      </w:pPr>
    </w:lvl>
  </w:abstractNum>
  <w:num w:numId="1">
    <w:abstractNumId w:val="11"/>
  </w:num>
  <w:num w:numId="2">
    <w:abstractNumId w:val="16"/>
  </w:num>
  <w:num w:numId="3">
    <w:abstractNumId w:val="12"/>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8"/>
  </w:num>
  <w:num w:numId="7">
    <w:abstractNumId w:val="14"/>
  </w:num>
  <w:num w:numId="8">
    <w:abstractNumId w:val="10"/>
  </w:num>
  <w:num w:numId="9">
    <w:abstractNumId w:val="1"/>
  </w:num>
  <w:num w:numId="10">
    <w:abstractNumId w:val="3"/>
  </w:num>
  <w:num w:numId="11">
    <w:abstractNumId w:val="4"/>
  </w:num>
  <w:num w:numId="12">
    <w:abstractNumId w:val="7"/>
  </w:num>
  <w:num w:numId="13">
    <w:abstractNumId w:val="0"/>
  </w:num>
  <w:num w:numId="14">
    <w:abstractNumId w:val="20"/>
  </w:num>
  <w:num w:numId="15">
    <w:abstractNumId w:val="19"/>
  </w:num>
  <w:num w:numId="16">
    <w:abstractNumId w:val="8"/>
  </w:num>
  <w:num w:numId="17">
    <w:abstractNumId w:val="17"/>
  </w:num>
  <w:num w:numId="18">
    <w:abstractNumId w:val="21"/>
  </w:num>
  <w:num w:numId="19">
    <w:abstractNumId w:val="13"/>
  </w:num>
  <w:num w:numId="20">
    <w:abstractNumId w:val="9"/>
  </w:num>
  <w:num w:numId="21">
    <w:abstractNumId w:val="5"/>
  </w:num>
  <w:num w:numId="22">
    <w:abstractNumId w:val="6"/>
  </w:num>
  <w:num w:numId="23">
    <w:abstractNumId w:val="2"/>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DC"/>
    <w:rsid w:val="00037904"/>
    <w:rsid w:val="001432E9"/>
    <w:rsid w:val="0017362A"/>
    <w:rsid w:val="001D55CE"/>
    <w:rsid w:val="00272227"/>
    <w:rsid w:val="002C06DE"/>
    <w:rsid w:val="00337BBC"/>
    <w:rsid w:val="003943B3"/>
    <w:rsid w:val="00433C56"/>
    <w:rsid w:val="004378AD"/>
    <w:rsid w:val="00446B2D"/>
    <w:rsid w:val="004542E3"/>
    <w:rsid w:val="004979BA"/>
    <w:rsid w:val="004A38FE"/>
    <w:rsid w:val="004A48B0"/>
    <w:rsid w:val="004B0244"/>
    <w:rsid w:val="004D6401"/>
    <w:rsid w:val="005027ED"/>
    <w:rsid w:val="005B0913"/>
    <w:rsid w:val="00627591"/>
    <w:rsid w:val="00632A04"/>
    <w:rsid w:val="006472CA"/>
    <w:rsid w:val="0066316F"/>
    <w:rsid w:val="0067025A"/>
    <w:rsid w:val="007303AC"/>
    <w:rsid w:val="00736462"/>
    <w:rsid w:val="007C6259"/>
    <w:rsid w:val="00811DEB"/>
    <w:rsid w:val="00842BA1"/>
    <w:rsid w:val="00923C26"/>
    <w:rsid w:val="00961EFE"/>
    <w:rsid w:val="009801DC"/>
    <w:rsid w:val="009D4E65"/>
    <w:rsid w:val="009F7877"/>
    <w:rsid w:val="00A17ED2"/>
    <w:rsid w:val="00A501A1"/>
    <w:rsid w:val="00B1753A"/>
    <w:rsid w:val="00B5708A"/>
    <w:rsid w:val="00BA0686"/>
    <w:rsid w:val="00C47C5D"/>
    <w:rsid w:val="00C56647"/>
    <w:rsid w:val="00D84D38"/>
    <w:rsid w:val="00D85392"/>
    <w:rsid w:val="00DB6EC0"/>
    <w:rsid w:val="00E75441"/>
    <w:rsid w:val="00E95E7E"/>
    <w:rsid w:val="00EC2995"/>
    <w:rsid w:val="00EC44D1"/>
    <w:rsid w:val="00F136B5"/>
    <w:rsid w:val="00F31F4A"/>
    <w:rsid w:val="00F643B7"/>
    <w:rsid w:val="00F71FBC"/>
    <w:rsid w:val="00F8153A"/>
    <w:rsid w:val="00F83E9F"/>
    <w:rsid w:val="00FB6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9345"/>
  <w15:chartTrackingRefBased/>
  <w15:docId w15:val="{9364B53A-25F4-4BBE-A950-107EF932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sz w:val="24"/>
      <w:szCs w:val="24"/>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keepNext/>
      <w:numPr>
        <w:numId w:val="19"/>
      </w:numPr>
      <w:spacing w:before="120" w:after="120" w:line="276" w:lineRule="auto"/>
      <w:contextualSpacing/>
    </w:pPr>
    <w:rPr>
      <w:rFonts w:asciiTheme="minorHAnsi" w:hAnsiTheme="minorHAnsi" w:cs="Arial"/>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ListParagraphChar">
    <w:name w:val="List Paragraph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before="120" w:after="120" w:line="276" w:lineRule="auto"/>
      <w:contextualSpacing/>
    </w:pPr>
    <w:rPr>
      <w:b w:val="0"/>
      <w:bCs w:val="0"/>
      <w:i w:val="0"/>
      <w:iCs w:val="0"/>
      <w:spacing w:val="15"/>
    </w:rPr>
  </w:style>
  <w:style w:type="paragraph" w:customStyle="1" w:styleId="Style2">
    <w:name w:val="Style2"/>
    <w:basedOn w:val="Heading2"/>
    <w:link w:val="Style2Char"/>
    <w:qFormat/>
    <w:pPr>
      <w:numPr>
        <w:ilvl w:val="1"/>
        <w:numId w:val="8"/>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ind w:left="709" w:hanging="709"/>
    </w:pPr>
    <w:rPr>
      <w:b w:val="0"/>
      <w:bCs w:val="0"/>
      <w:i w:val="0"/>
      <w:iCs w:val="0"/>
      <w:spacing w:val="15"/>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9"/>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b w:val="0"/>
      <w:bCs w:val="0"/>
      <w:i w:val="0"/>
      <w:iCs w:val="0"/>
      <w:spacing w:val="15"/>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b w:val="0"/>
      <w:bCs w:val="0"/>
      <w:i w:val="0"/>
      <w:iCs w:val="0"/>
      <w:spacing w:val="15"/>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table" w:customStyle="1" w:styleId="TableGrid4">
    <w:name w:val="Table Grid4"/>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4"/>
      <w:szCs w:val="24"/>
      <w:lang w:eastAsia="en-GB"/>
    </w:rPr>
  </w:style>
  <w:style w:type="character" w:customStyle="1" w:styleId="Heading7Char">
    <w:name w:val="Heading 7 Char"/>
    <w:basedOn w:val="DefaultParagraphFont"/>
    <w:link w:val="Heading7"/>
    <w:rPr>
      <w:rFonts w:asciiTheme="majorHAnsi" w:eastAsiaTheme="majorEastAsia" w:hAnsiTheme="majorHAnsi" w:cstheme="majorBidi"/>
      <w:i/>
      <w:iCs/>
      <w:color w:val="1F3763" w:themeColor="accent1" w:themeShade="7F"/>
      <w:sz w:val="24"/>
      <w:szCs w:val="24"/>
      <w:lang w:eastAsia="en-GB"/>
    </w:rPr>
  </w:style>
  <w:style w:type="character" w:styleId="UnresolvedMention">
    <w:name w:val="Unresolved Mention"/>
    <w:basedOn w:val="DefaultParagraphFont"/>
    <w:uiPriority w:val="99"/>
    <w:rsid w:val="00842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orfolk.gov.uk/what-we-do-and-how-we-work/policy-performance-and-partnerships/policies-and-strategies/corporate/data-protection" TargetMode="External"/><Relationship Id="rId10" Type="http://schemas.openxmlformats.org/officeDocument/2006/relationships/hyperlink" Target="mailto:will.fraser@norfolk.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will.fraser@norfolk.gov.uk"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D2AAE2755C491F9E4F809255F23630"/>
        <w:category>
          <w:name w:val="General"/>
          <w:gallery w:val="placeholder"/>
        </w:category>
        <w:types>
          <w:type w:val="bbPlcHdr"/>
        </w:types>
        <w:behaviors>
          <w:behavior w:val="content"/>
        </w:behaviors>
        <w:guid w:val="{7E7746BD-450F-4A92-84F1-460869EE380F}"/>
      </w:docPartPr>
      <w:docPartBody>
        <w:p w:rsidR="00037904" w:rsidRDefault="001D21A5" w:rsidP="00037904">
          <w:pPr>
            <w:pStyle w:val="8FD2AAE2755C491F9E4F809255F23630"/>
          </w:pPr>
          <w:r w:rsidRPr="00446B2D">
            <w:rPr>
              <w:rStyle w:val="PlaceholderText"/>
            </w:rPr>
            <w:t>Choose an item.</w:t>
          </w:r>
        </w:p>
      </w:docPartBody>
    </w:docPart>
    <w:docPart>
      <w:docPartPr>
        <w:name w:val="8A1FF303EF014448880DB7287A9F2062"/>
        <w:category>
          <w:name w:val="General"/>
          <w:gallery w:val="placeholder"/>
        </w:category>
        <w:types>
          <w:type w:val="bbPlcHdr"/>
        </w:types>
        <w:behaviors>
          <w:behavior w:val="content"/>
        </w:behaviors>
        <w:guid w:val="{E27A9A4A-63F4-45D1-9697-325CA0B73BE8}"/>
      </w:docPartPr>
      <w:docPartBody>
        <w:p w:rsidR="00037904" w:rsidRDefault="001D21A5" w:rsidP="00037904">
          <w:pPr>
            <w:pStyle w:val="8A1FF303EF014448880DB7287A9F2062"/>
          </w:pPr>
          <w:r w:rsidRPr="00446B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04"/>
    <w:rsid w:val="00037904"/>
    <w:rsid w:val="001D21A5"/>
    <w:rsid w:val="005B2248"/>
    <w:rsid w:val="007A1C94"/>
    <w:rsid w:val="00980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904"/>
    <w:rPr>
      <w:color w:val="808080"/>
    </w:rPr>
  </w:style>
  <w:style w:type="paragraph" w:customStyle="1" w:styleId="8FD2AAE2755C491F9E4F809255F23630">
    <w:name w:val="8FD2AAE2755C491F9E4F809255F23630"/>
    <w:rsid w:val="00037904"/>
  </w:style>
  <w:style w:type="paragraph" w:customStyle="1" w:styleId="8A1FF303EF014448880DB7287A9F2062">
    <w:name w:val="8A1FF303EF014448880DB7287A9F2062"/>
    <w:rsid w:val="00037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5012</Words>
  <Characters>28569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ITQ Further Competition template 2020</vt:lpstr>
    </vt:vector>
  </TitlesOfParts>
  <Company/>
  <LinksUpToDate>false</LinksUpToDate>
  <CharactersWithSpaces>33514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2020</dc:title>
  <dc:creator>Dawson, Claire</dc:creator>
  <cp:lastModifiedBy>Southgate, Annie</cp:lastModifiedBy>
  <cp:revision>3</cp:revision>
  <dcterms:created xsi:type="dcterms:W3CDTF">2021-07-01T08:47:00Z</dcterms:created>
  <dcterms:modified xsi:type="dcterms:W3CDTF">2021-07-01T08:49:00Z</dcterms:modified>
</cp:coreProperties>
</file>