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Arial" w:cs="Arial" w:eastAsia="Arial" w:hAnsi="Arial"/>
          <w:b w:val="1"/>
          <w:sz w:val="36"/>
          <w:szCs w:val="36"/>
        </w:rPr>
      </w:pPr>
      <w:bookmarkStart w:colFirst="0" w:colLast="0" w:name="_heading=h.gjdgxs" w:id="0"/>
      <w:bookmarkEnd w:id="0"/>
      <w:r w:rsidDel="00000000" w:rsidR="00000000" w:rsidRPr="00000000">
        <w:rPr>
          <w:rFonts w:ascii="Arial" w:cs="Arial" w:eastAsia="Arial" w:hAnsi="Arial"/>
          <w:b w:val="1"/>
          <w:sz w:val="36"/>
          <w:szCs w:val="36"/>
          <w:rtl w:val="0"/>
        </w:rPr>
        <w:t xml:space="preserve">Framework Schedule 1 Specification (Annex 8)</w:t>
      </w:r>
    </w:p>
    <w:p w:rsidR="00000000" w:rsidDel="00000000" w:rsidP="00000000" w:rsidRDefault="00000000" w:rsidRPr="00000000" w14:paraId="00000002">
      <w:pPr>
        <w:spacing w:after="0" w:line="240" w:lineRule="auto"/>
        <w:rPr>
          <w:rFonts w:ascii="Arial" w:cs="Arial" w:eastAsia="Arial" w:hAnsi="Arial"/>
          <w:b w:val="1"/>
          <w:sz w:val="36"/>
          <w:szCs w:val="36"/>
        </w:rPr>
      </w:pPr>
      <w:bookmarkStart w:colFirst="0" w:colLast="0" w:name="_heading=h.30j0zll" w:id="1"/>
      <w:bookmarkEnd w:id="1"/>
      <w:r w:rsidDel="00000000" w:rsidR="00000000" w:rsidRPr="00000000">
        <w:rPr>
          <w:rtl w:val="0"/>
        </w:rPr>
      </w:r>
    </w:p>
    <w:p w:rsidR="00000000" w:rsidDel="00000000" w:rsidP="00000000" w:rsidRDefault="00000000" w:rsidRPr="00000000" w14:paraId="00000003">
      <w:pPr>
        <w:spacing w:after="0" w:before="0" w:line="240" w:lineRule="auto"/>
        <w:rPr>
          <w:rFonts w:ascii="Arial" w:cs="Arial" w:eastAsia="Arial" w:hAnsi="Arial"/>
          <w:b w:val="1"/>
          <w:sz w:val="28"/>
          <w:szCs w:val="28"/>
        </w:rPr>
      </w:pPr>
      <w:bookmarkStart w:colFirst="0" w:colLast="0" w:name="_heading=h.1fob9te" w:id="2"/>
      <w:bookmarkEnd w:id="2"/>
      <w:r w:rsidDel="00000000" w:rsidR="00000000" w:rsidRPr="00000000">
        <w:rPr>
          <w:rFonts w:ascii="Arial" w:cs="Arial" w:eastAsia="Arial" w:hAnsi="Arial"/>
          <w:b w:val="1"/>
          <w:sz w:val="28"/>
          <w:szCs w:val="28"/>
          <w:rtl w:val="0"/>
        </w:rPr>
        <w:t xml:space="preserve">Logistics, Warehousing, and Supply Chain Solutions (RM6329)</w:t>
      </w:r>
    </w:p>
    <w:p w:rsidR="00000000" w:rsidDel="00000000" w:rsidP="00000000" w:rsidRDefault="00000000" w:rsidRPr="00000000" w14:paraId="00000004">
      <w:pPr>
        <w:spacing w:after="0" w:before="0" w:line="24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5">
      <w:pPr>
        <w:spacing w:after="0" w:before="0" w:line="240" w:lineRule="auto"/>
        <w:rPr>
          <w:rFonts w:ascii="Arial" w:cs="Arial" w:eastAsia="Arial" w:hAnsi="Arial"/>
          <w:b w:val="1"/>
          <w:i w:val="1"/>
          <w:sz w:val="28"/>
          <w:szCs w:val="28"/>
        </w:rPr>
      </w:pPr>
      <w:r w:rsidDel="00000000" w:rsidR="00000000" w:rsidRPr="00000000">
        <w:rPr>
          <w:rFonts w:ascii="Arial" w:cs="Arial" w:eastAsia="Arial" w:hAnsi="Arial"/>
          <w:b w:val="1"/>
          <w:i w:val="1"/>
          <w:sz w:val="28"/>
          <w:szCs w:val="28"/>
          <w:rtl w:val="0"/>
        </w:rPr>
        <w:t xml:space="preserve">This document </w:t>
      </w:r>
      <w:r w:rsidDel="00000000" w:rsidR="00000000" w:rsidRPr="00000000">
        <w:rPr>
          <w:rFonts w:ascii="Arial" w:cs="Arial" w:eastAsia="Arial" w:hAnsi="Arial"/>
          <w:b w:val="1"/>
          <w:i w:val="1"/>
          <w:sz w:val="28"/>
          <w:szCs w:val="28"/>
          <w:u w:val="single"/>
          <w:rtl w:val="0"/>
        </w:rPr>
        <w:t xml:space="preserve">must</w:t>
      </w:r>
      <w:r w:rsidDel="00000000" w:rsidR="00000000" w:rsidRPr="00000000">
        <w:rPr>
          <w:rFonts w:ascii="Arial" w:cs="Arial" w:eastAsia="Arial" w:hAnsi="Arial"/>
          <w:b w:val="1"/>
          <w:i w:val="1"/>
          <w:sz w:val="28"/>
          <w:szCs w:val="28"/>
          <w:rtl w:val="0"/>
        </w:rPr>
        <w:t xml:space="preserve"> be read in conjunction with Framework Schedule 1 (Specification – Core Requirements)</w:t>
        <w:tab/>
      </w:r>
    </w:p>
    <w:p w:rsidR="00000000" w:rsidDel="00000000" w:rsidP="00000000" w:rsidRDefault="00000000" w:rsidRPr="00000000" w14:paraId="00000006">
      <w:pPr>
        <w:tabs>
          <w:tab w:val="left" w:leader="none" w:pos="420"/>
          <w:tab w:val="left" w:leader="none" w:pos="0"/>
        </w:tabs>
        <w:spacing w:after="0" w:before="0" w:line="24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7">
      <w:pPr>
        <w:tabs>
          <w:tab w:val="left" w:leader="none" w:pos="420"/>
          <w:tab w:val="left" w:leader="none" w:pos="0"/>
        </w:tabs>
        <w:spacing w:after="0" w:before="0" w:line="24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Lot 8 Construction Logistics and Associated Solutions </w:t>
      </w:r>
    </w:p>
    <w:p w:rsidR="00000000" w:rsidDel="00000000" w:rsidP="00000000" w:rsidRDefault="00000000" w:rsidRPr="00000000" w14:paraId="00000008">
      <w:pPr>
        <w:tabs>
          <w:tab w:val="left" w:leader="none" w:pos="420"/>
          <w:tab w:val="left" w:leader="none" w:pos="0"/>
        </w:tabs>
        <w:spacing w:after="0" w:before="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5"/>
        </w:tabs>
        <w:spacing w:after="0" w:before="0" w:line="240" w:lineRule="auto"/>
        <w:ind w:left="283.46456692913375" w:right="0" w:hanging="566.9291338582675"/>
        <w:jc w:val="left"/>
        <w:rPr>
          <w:i w:val="0"/>
          <w:sz w:val="24"/>
          <w:szCs w:val="24"/>
          <w:shd w:fill="auto" w:val="clear"/>
        </w:rPr>
      </w:pPr>
      <w:r w:rsidDel="00000000" w:rsidR="00000000" w:rsidRPr="00000000">
        <w:rPr>
          <w:rFonts w:ascii="Arial" w:cs="Arial" w:eastAsia="Arial" w:hAnsi="Arial"/>
          <w:sz w:val="24"/>
          <w:szCs w:val="24"/>
          <w:rtl w:val="0"/>
        </w:rPr>
        <w:t xml:space="preserve">This Annex 8 -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Specification for Lot </w:t>
      </w:r>
      <w:r w:rsidDel="00000000" w:rsidR="00000000" w:rsidRPr="00000000">
        <w:rPr>
          <w:rFonts w:ascii="Arial" w:cs="Arial" w:eastAsia="Arial" w:hAnsi="Arial"/>
          <w:sz w:val="24"/>
          <w:szCs w:val="24"/>
          <w:rtl w:val="0"/>
        </w:rPr>
        <w:t xml:space="preserve">8</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Construction Logistics and Associated Solutions has been structured in the following way:</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792"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numPr>
          <w:ilvl w:val="1"/>
          <w:numId w:val="1"/>
        </w:numPr>
        <w:tabs>
          <w:tab w:val="left" w:leader="none" w:pos="420"/>
          <w:tab w:val="left" w:leader="none" w:pos="0"/>
        </w:tabs>
        <w:spacing w:after="0" w:before="0" w:line="240" w:lineRule="auto"/>
        <w:ind w:left="992.1259842519685" w:hanging="708.6614173228347"/>
        <w:rPr/>
      </w:pPr>
      <w:r w:rsidDel="00000000" w:rsidR="00000000" w:rsidRPr="00000000">
        <w:rPr>
          <w:rFonts w:ascii="Arial" w:cs="Arial" w:eastAsia="Arial" w:hAnsi="Arial"/>
          <w:b w:val="1"/>
          <w:sz w:val="24"/>
          <w:szCs w:val="24"/>
          <w:rtl w:val="0"/>
        </w:rPr>
        <w:t xml:space="preserve">Mandatory Deliverables</w:t>
      </w:r>
      <w:r w:rsidDel="00000000" w:rsidR="00000000" w:rsidRPr="00000000">
        <w:rPr>
          <w:rFonts w:ascii="Arial" w:cs="Arial" w:eastAsia="Arial" w:hAnsi="Arial"/>
          <w:sz w:val="24"/>
          <w:szCs w:val="24"/>
          <w:rtl w:val="0"/>
        </w:rPr>
        <w:t xml:space="preserve"> - these are the requirements that are applicable to this Lot 8 of the Framework Contract. Each Supplier must be able to provide the Mandatory Deliverables;</w:t>
      </w:r>
      <w:r w:rsidDel="00000000" w:rsidR="00000000" w:rsidRPr="00000000">
        <w:rPr>
          <w:rtl w:val="0"/>
        </w:rPr>
      </w:r>
    </w:p>
    <w:p w:rsidR="00000000" w:rsidDel="00000000" w:rsidP="00000000" w:rsidRDefault="00000000" w:rsidRPr="00000000" w14:paraId="0000000C">
      <w:pPr>
        <w:tabs>
          <w:tab w:val="left" w:leader="none" w:pos="420"/>
          <w:tab w:val="left" w:leader="none" w:pos="0"/>
        </w:tabs>
        <w:spacing w:after="0" w:before="0" w:line="240" w:lineRule="auto"/>
        <w:ind w:left="992.1259842519685" w:hanging="435"/>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numPr>
          <w:ilvl w:val="1"/>
          <w:numId w:val="1"/>
        </w:numPr>
        <w:tabs>
          <w:tab w:val="left" w:leader="none" w:pos="420"/>
          <w:tab w:val="left" w:leader="none" w:pos="0"/>
        </w:tabs>
        <w:spacing w:after="0" w:before="0" w:line="240" w:lineRule="auto"/>
        <w:ind w:left="992.1259842519685" w:hanging="708.6614173228347"/>
        <w:rPr/>
      </w:pPr>
      <w:r w:rsidDel="00000000" w:rsidR="00000000" w:rsidRPr="00000000">
        <w:rPr>
          <w:rFonts w:ascii="Arial" w:cs="Arial" w:eastAsia="Arial" w:hAnsi="Arial"/>
          <w:b w:val="1"/>
          <w:sz w:val="24"/>
          <w:szCs w:val="24"/>
          <w:rtl w:val="0"/>
        </w:rPr>
        <w:t xml:space="preserve">Optional Deliverables</w:t>
      </w:r>
      <w:r w:rsidDel="00000000" w:rsidR="00000000" w:rsidRPr="00000000">
        <w:rPr>
          <w:rFonts w:ascii="Arial" w:cs="Arial" w:eastAsia="Arial" w:hAnsi="Arial"/>
          <w:sz w:val="24"/>
          <w:szCs w:val="24"/>
          <w:rtl w:val="0"/>
        </w:rPr>
        <w:t xml:space="preserve"> - these are the requirements that are associated with the respective Framework Contract Lot and the Supplier may choose to provide some or all of these optional Deliverables.</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5"/>
        </w:tabs>
        <w:spacing w:after="0" w:before="0" w:line="240" w:lineRule="auto"/>
        <w:ind w:left="283.46456692913375" w:right="0" w:hanging="566.9291338582675"/>
        <w:jc w:val="left"/>
        <w:rPr>
          <w:i w:val="0"/>
          <w:sz w:val="24"/>
          <w:szCs w:val="24"/>
          <w:shd w:fill="auto" w:val="clear"/>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Lot </w:t>
      </w:r>
      <w:r w:rsidDel="00000000" w:rsidR="00000000" w:rsidRPr="00000000">
        <w:rPr>
          <w:rFonts w:ascii="Arial" w:cs="Arial" w:eastAsia="Arial" w:hAnsi="Arial"/>
          <w:b w:val="1"/>
          <w:sz w:val="24"/>
          <w:szCs w:val="24"/>
          <w:rtl w:val="0"/>
        </w:rPr>
        <w:t xml:space="preserve">8</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Construction Logistics and Associated Solutions - Mandatory Deliverables </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360" w:right="0" w:firstLine="0"/>
        <w:jc w:val="left"/>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1">
      <w:pPr>
        <w:numPr>
          <w:ilvl w:val="1"/>
          <w:numId w:val="1"/>
        </w:numPr>
        <w:tabs>
          <w:tab w:val="left" w:leader="none" w:pos="420"/>
          <w:tab w:val="left" w:leader="none" w:pos="0"/>
        </w:tabs>
        <w:spacing w:after="0" w:before="0" w:line="240" w:lineRule="auto"/>
        <w:ind w:left="992.1259842519685" w:hanging="708.6614173228347"/>
        <w:rPr/>
      </w:pPr>
      <w:r w:rsidDel="00000000" w:rsidR="00000000" w:rsidRPr="00000000">
        <w:rPr>
          <w:rFonts w:ascii="Arial" w:cs="Arial" w:eastAsia="Arial" w:hAnsi="Arial"/>
          <w:sz w:val="24"/>
          <w:szCs w:val="24"/>
          <w:rtl w:val="0"/>
        </w:rPr>
        <w:t xml:space="preserve">This section provides details of the Mandatory Deliverables that the Supplier appointed to this Lot 8 shall be expected to fulfil in their entirety.</w:t>
      </w:r>
      <w:r w:rsidDel="00000000" w:rsidR="00000000" w:rsidRPr="00000000">
        <w:rPr>
          <w:rtl w:val="0"/>
        </w:rPr>
      </w:r>
    </w:p>
    <w:p w:rsidR="00000000" w:rsidDel="00000000" w:rsidP="00000000" w:rsidRDefault="00000000" w:rsidRPr="00000000" w14:paraId="00000012">
      <w:pPr>
        <w:tabs>
          <w:tab w:val="left" w:leader="none" w:pos="420"/>
          <w:tab w:val="left" w:leader="none" w:pos="0"/>
        </w:tabs>
        <w:spacing w:after="0" w:before="0" w:line="240" w:lineRule="auto"/>
        <w:ind w:left="992.1259842519685" w:hanging="51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numPr>
          <w:ilvl w:val="1"/>
          <w:numId w:val="1"/>
        </w:numPr>
        <w:tabs>
          <w:tab w:val="left" w:leader="none" w:pos="420"/>
          <w:tab w:val="left" w:leader="none" w:pos="0"/>
        </w:tabs>
        <w:spacing w:after="0" w:before="0" w:line="240" w:lineRule="auto"/>
        <w:ind w:left="992.1259842519685" w:hanging="708.6614173228347"/>
        <w:rPr/>
      </w:pPr>
      <w:r w:rsidDel="00000000" w:rsidR="00000000" w:rsidRPr="00000000">
        <w:rPr>
          <w:rFonts w:ascii="Arial" w:cs="Arial" w:eastAsia="Arial" w:hAnsi="Arial"/>
          <w:color w:val="202124"/>
          <w:sz w:val="24"/>
          <w:szCs w:val="24"/>
          <w:rtl w:val="0"/>
        </w:rPr>
        <w:t xml:space="preserve">The Supplier shall provide the Deliverables to Buyers wishing to procure a wide range of construction logistics  </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992.1259842519685" w:right="0" w:hanging="510"/>
        <w:jc w:val="left"/>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5">
      <w:pPr>
        <w:numPr>
          <w:ilvl w:val="1"/>
          <w:numId w:val="1"/>
        </w:numPr>
        <w:shd w:fill="ffffff" w:val="clear"/>
        <w:tabs>
          <w:tab w:val="left" w:leader="none" w:pos="284"/>
          <w:tab w:val="left" w:leader="none" w:pos="709"/>
          <w:tab w:val="left" w:leader="none" w:pos="284"/>
        </w:tabs>
        <w:spacing w:after="0" w:before="0" w:line="240" w:lineRule="auto"/>
        <w:ind w:left="992.1259842519685" w:hanging="708.6614173228347"/>
        <w:rPr/>
      </w:pPr>
      <w:r w:rsidDel="00000000" w:rsidR="00000000" w:rsidRPr="00000000">
        <w:rPr>
          <w:rFonts w:ascii="Arial" w:cs="Arial" w:eastAsia="Arial" w:hAnsi="Arial"/>
          <w:color w:val="202124"/>
          <w:sz w:val="24"/>
          <w:szCs w:val="24"/>
          <w:rtl w:val="0"/>
        </w:rPr>
        <w:t xml:space="preserve">The Supplier shall be able to collect, transport, deliver, and store any size, weight or quantity of items via shared or dedicated resources. Items may include but not be limited to:</w:t>
      </w:r>
      <w:r w:rsidDel="00000000" w:rsidR="00000000" w:rsidRPr="00000000">
        <w:rPr>
          <w:rtl w:val="0"/>
        </w:rPr>
      </w:r>
    </w:p>
    <w:p w:rsidR="00000000" w:rsidDel="00000000" w:rsidP="00000000" w:rsidRDefault="00000000" w:rsidRPr="00000000" w14:paraId="00000016">
      <w:pPr>
        <w:numPr>
          <w:ilvl w:val="2"/>
          <w:numId w:val="1"/>
        </w:numPr>
        <w:shd w:fill="ffffff" w:val="clear"/>
        <w:tabs>
          <w:tab w:val="left" w:leader="none" w:pos="284"/>
          <w:tab w:val="left" w:leader="none" w:pos="709"/>
          <w:tab w:val="left" w:leader="none" w:pos="284"/>
        </w:tabs>
        <w:spacing w:after="0" w:before="0" w:line="240" w:lineRule="auto"/>
        <w:ind w:left="1984.251968503937" w:hanging="992.1259842519685"/>
        <w:rPr/>
      </w:pPr>
      <w:r w:rsidDel="00000000" w:rsidR="00000000" w:rsidRPr="00000000">
        <w:rPr>
          <w:rFonts w:ascii="Arial" w:cs="Arial" w:eastAsia="Arial" w:hAnsi="Arial"/>
          <w:color w:val="202124"/>
          <w:sz w:val="24"/>
          <w:szCs w:val="24"/>
          <w:rtl w:val="0"/>
        </w:rPr>
        <w:t xml:space="preserve">bulk building materials; </w:t>
      </w:r>
      <w:r w:rsidDel="00000000" w:rsidR="00000000" w:rsidRPr="00000000">
        <w:rPr>
          <w:rtl w:val="0"/>
        </w:rPr>
      </w:r>
    </w:p>
    <w:p w:rsidR="00000000" w:rsidDel="00000000" w:rsidP="00000000" w:rsidRDefault="00000000" w:rsidRPr="00000000" w14:paraId="00000017">
      <w:pPr>
        <w:numPr>
          <w:ilvl w:val="2"/>
          <w:numId w:val="1"/>
        </w:numPr>
        <w:shd w:fill="ffffff" w:val="clear"/>
        <w:tabs>
          <w:tab w:val="left" w:leader="none" w:pos="284"/>
          <w:tab w:val="left" w:leader="none" w:pos="709"/>
          <w:tab w:val="left" w:leader="none" w:pos="284"/>
        </w:tabs>
        <w:spacing w:after="0" w:before="0" w:line="240" w:lineRule="auto"/>
        <w:ind w:left="1984.251968503937" w:hanging="992.1259842519685"/>
        <w:rPr/>
      </w:pPr>
      <w:r w:rsidDel="00000000" w:rsidR="00000000" w:rsidRPr="00000000">
        <w:rPr>
          <w:rFonts w:ascii="Arial" w:cs="Arial" w:eastAsia="Arial" w:hAnsi="Arial"/>
          <w:color w:val="202124"/>
          <w:sz w:val="24"/>
          <w:szCs w:val="24"/>
          <w:rtl w:val="0"/>
        </w:rPr>
        <w:t xml:space="preserve">electrical components; </w:t>
      </w:r>
      <w:r w:rsidDel="00000000" w:rsidR="00000000" w:rsidRPr="00000000">
        <w:rPr>
          <w:rtl w:val="0"/>
        </w:rPr>
      </w:r>
    </w:p>
    <w:p w:rsidR="00000000" w:rsidDel="00000000" w:rsidP="00000000" w:rsidRDefault="00000000" w:rsidRPr="00000000" w14:paraId="00000018">
      <w:pPr>
        <w:numPr>
          <w:ilvl w:val="2"/>
          <w:numId w:val="1"/>
        </w:numPr>
        <w:shd w:fill="ffffff" w:val="clear"/>
        <w:tabs>
          <w:tab w:val="left" w:leader="none" w:pos="284"/>
          <w:tab w:val="left" w:leader="none" w:pos="709"/>
          <w:tab w:val="left" w:leader="none" w:pos="284"/>
        </w:tabs>
        <w:spacing w:after="0" w:before="0" w:line="240" w:lineRule="auto"/>
        <w:ind w:left="1984.251968503937" w:hanging="992.1259842519685"/>
        <w:rPr/>
      </w:pPr>
      <w:r w:rsidDel="00000000" w:rsidR="00000000" w:rsidRPr="00000000">
        <w:rPr>
          <w:rFonts w:ascii="Arial" w:cs="Arial" w:eastAsia="Arial" w:hAnsi="Arial"/>
          <w:color w:val="202124"/>
          <w:sz w:val="24"/>
          <w:szCs w:val="24"/>
          <w:rtl w:val="0"/>
        </w:rPr>
        <w:t xml:space="preserve">pipes; </w:t>
      </w:r>
      <w:r w:rsidDel="00000000" w:rsidR="00000000" w:rsidRPr="00000000">
        <w:rPr>
          <w:rtl w:val="0"/>
        </w:rPr>
      </w:r>
    </w:p>
    <w:p w:rsidR="00000000" w:rsidDel="00000000" w:rsidP="00000000" w:rsidRDefault="00000000" w:rsidRPr="00000000" w14:paraId="00000019">
      <w:pPr>
        <w:numPr>
          <w:ilvl w:val="2"/>
          <w:numId w:val="1"/>
        </w:numPr>
        <w:shd w:fill="ffffff" w:val="clear"/>
        <w:tabs>
          <w:tab w:val="left" w:leader="none" w:pos="284"/>
          <w:tab w:val="left" w:leader="none" w:pos="709"/>
          <w:tab w:val="left" w:leader="none" w:pos="284"/>
        </w:tabs>
        <w:spacing w:after="0" w:before="0" w:line="240" w:lineRule="auto"/>
        <w:ind w:left="1984.251968503937" w:hanging="992.1259842519685"/>
        <w:rPr/>
      </w:pPr>
      <w:r w:rsidDel="00000000" w:rsidR="00000000" w:rsidRPr="00000000">
        <w:rPr>
          <w:rFonts w:ascii="Arial" w:cs="Arial" w:eastAsia="Arial" w:hAnsi="Arial"/>
          <w:color w:val="202124"/>
          <w:sz w:val="24"/>
          <w:szCs w:val="24"/>
          <w:rtl w:val="0"/>
        </w:rPr>
        <w:t xml:space="preserve">formed concrete;</w:t>
      </w:r>
      <w:r w:rsidDel="00000000" w:rsidR="00000000" w:rsidRPr="00000000">
        <w:rPr>
          <w:rtl w:val="0"/>
        </w:rPr>
      </w:r>
    </w:p>
    <w:p w:rsidR="00000000" w:rsidDel="00000000" w:rsidP="00000000" w:rsidRDefault="00000000" w:rsidRPr="00000000" w14:paraId="0000001A">
      <w:pPr>
        <w:numPr>
          <w:ilvl w:val="2"/>
          <w:numId w:val="1"/>
        </w:numPr>
        <w:shd w:fill="ffffff" w:val="clear"/>
        <w:tabs>
          <w:tab w:val="left" w:leader="none" w:pos="284"/>
          <w:tab w:val="left" w:leader="none" w:pos="709"/>
          <w:tab w:val="left" w:leader="none" w:pos="284"/>
        </w:tabs>
        <w:spacing w:after="0" w:before="0" w:line="240" w:lineRule="auto"/>
        <w:ind w:left="1984.251968503937" w:hanging="992.1259842519685"/>
        <w:rPr/>
      </w:pPr>
      <w:r w:rsidDel="00000000" w:rsidR="00000000" w:rsidRPr="00000000">
        <w:rPr>
          <w:rFonts w:ascii="Arial" w:cs="Arial" w:eastAsia="Arial" w:hAnsi="Arial"/>
          <w:color w:val="202124"/>
          <w:sz w:val="24"/>
          <w:szCs w:val="24"/>
          <w:rtl w:val="0"/>
        </w:rPr>
        <w:t xml:space="preserve">bulk aggregates;</w:t>
      </w:r>
      <w:r w:rsidDel="00000000" w:rsidR="00000000" w:rsidRPr="00000000">
        <w:rPr>
          <w:rtl w:val="0"/>
        </w:rPr>
      </w:r>
    </w:p>
    <w:p w:rsidR="00000000" w:rsidDel="00000000" w:rsidP="00000000" w:rsidRDefault="00000000" w:rsidRPr="00000000" w14:paraId="0000001B">
      <w:pPr>
        <w:numPr>
          <w:ilvl w:val="2"/>
          <w:numId w:val="1"/>
        </w:numPr>
        <w:shd w:fill="ffffff" w:val="clear"/>
        <w:tabs>
          <w:tab w:val="left" w:leader="none" w:pos="284"/>
          <w:tab w:val="left" w:leader="none" w:pos="709"/>
          <w:tab w:val="left" w:leader="none" w:pos="284"/>
        </w:tabs>
        <w:spacing w:after="0" w:before="0" w:line="240" w:lineRule="auto"/>
        <w:ind w:left="1984.251968503937" w:hanging="992.1259842519685"/>
        <w:rPr/>
      </w:pPr>
      <w:r w:rsidDel="00000000" w:rsidR="00000000" w:rsidRPr="00000000">
        <w:rPr>
          <w:rFonts w:ascii="Arial" w:cs="Arial" w:eastAsia="Arial" w:hAnsi="Arial"/>
          <w:color w:val="202124"/>
          <w:sz w:val="24"/>
          <w:szCs w:val="24"/>
          <w:rtl w:val="0"/>
        </w:rPr>
        <w:t xml:space="preserve">timber;</w:t>
      </w:r>
      <w:r w:rsidDel="00000000" w:rsidR="00000000" w:rsidRPr="00000000">
        <w:rPr>
          <w:rtl w:val="0"/>
        </w:rPr>
      </w:r>
    </w:p>
    <w:p w:rsidR="00000000" w:rsidDel="00000000" w:rsidP="00000000" w:rsidRDefault="00000000" w:rsidRPr="00000000" w14:paraId="0000001C">
      <w:pPr>
        <w:numPr>
          <w:ilvl w:val="2"/>
          <w:numId w:val="1"/>
        </w:numPr>
        <w:shd w:fill="ffffff" w:val="clear"/>
        <w:tabs>
          <w:tab w:val="left" w:leader="none" w:pos="284"/>
          <w:tab w:val="left" w:leader="none" w:pos="709"/>
          <w:tab w:val="left" w:leader="none" w:pos="284"/>
        </w:tabs>
        <w:spacing w:after="0" w:before="0" w:line="240" w:lineRule="auto"/>
        <w:ind w:left="1984.251968503937" w:hanging="992.1259842519685"/>
        <w:rPr/>
      </w:pPr>
      <w:r w:rsidDel="00000000" w:rsidR="00000000" w:rsidRPr="00000000">
        <w:rPr>
          <w:rFonts w:ascii="Arial" w:cs="Arial" w:eastAsia="Arial" w:hAnsi="Arial"/>
          <w:color w:val="202124"/>
          <w:sz w:val="24"/>
          <w:szCs w:val="24"/>
          <w:rtl w:val="0"/>
        </w:rPr>
        <w:t xml:space="preserve">glass;</w:t>
      </w:r>
      <w:r w:rsidDel="00000000" w:rsidR="00000000" w:rsidRPr="00000000">
        <w:rPr>
          <w:rtl w:val="0"/>
        </w:rPr>
      </w:r>
    </w:p>
    <w:p w:rsidR="00000000" w:rsidDel="00000000" w:rsidP="00000000" w:rsidRDefault="00000000" w:rsidRPr="00000000" w14:paraId="0000001D">
      <w:pPr>
        <w:numPr>
          <w:ilvl w:val="2"/>
          <w:numId w:val="1"/>
        </w:numPr>
        <w:shd w:fill="ffffff" w:val="clear"/>
        <w:tabs>
          <w:tab w:val="left" w:leader="none" w:pos="284"/>
          <w:tab w:val="left" w:leader="none" w:pos="709"/>
          <w:tab w:val="left" w:leader="none" w:pos="284"/>
        </w:tabs>
        <w:spacing w:after="0" w:before="0" w:line="240" w:lineRule="auto"/>
        <w:ind w:left="1984.251968503937" w:hanging="992.1259842519685"/>
        <w:rPr/>
      </w:pPr>
      <w:r w:rsidDel="00000000" w:rsidR="00000000" w:rsidRPr="00000000">
        <w:rPr>
          <w:rFonts w:ascii="Arial" w:cs="Arial" w:eastAsia="Arial" w:hAnsi="Arial"/>
          <w:color w:val="202124"/>
          <w:sz w:val="24"/>
          <w:szCs w:val="24"/>
          <w:rtl w:val="0"/>
        </w:rPr>
        <w:t xml:space="preserve">cartons;</w:t>
      </w:r>
      <w:r w:rsidDel="00000000" w:rsidR="00000000" w:rsidRPr="00000000">
        <w:rPr>
          <w:rtl w:val="0"/>
        </w:rPr>
      </w:r>
    </w:p>
    <w:p w:rsidR="00000000" w:rsidDel="00000000" w:rsidP="00000000" w:rsidRDefault="00000000" w:rsidRPr="00000000" w14:paraId="0000001E">
      <w:pPr>
        <w:numPr>
          <w:ilvl w:val="2"/>
          <w:numId w:val="1"/>
        </w:numPr>
        <w:shd w:fill="ffffff" w:val="clear"/>
        <w:tabs>
          <w:tab w:val="left" w:leader="none" w:pos="284"/>
          <w:tab w:val="left" w:leader="none" w:pos="709"/>
          <w:tab w:val="left" w:leader="none" w:pos="284"/>
        </w:tabs>
        <w:spacing w:after="0" w:before="0" w:line="240" w:lineRule="auto"/>
        <w:ind w:left="1984.251968503937" w:hanging="992.1259842519685"/>
        <w:rPr/>
      </w:pPr>
      <w:r w:rsidDel="00000000" w:rsidR="00000000" w:rsidRPr="00000000">
        <w:rPr>
          <w:rFonts w:ascii="Arial" w:cs="Arial" w:eastAsia="Arial" w:hAnsi="Arial"/>
          <w:color w:val="202124"/>
          <w:sz w:val="24"/>
          <w:szCs w:val="24"/>
          <w:rtl w:val="0"/>
        </w:rPr>
        <w:t xml:space="preserve">pallets; </w:t>
      </w:r>
      <w:r w:rsidDel="00000000" w:rsidR="00000000" w:rsidRPr="00000000">
        <w:rPr>
          <w:rtl w:val="0"/>
        </w:rPr>
      </w:r>
    </w:p>
    <w:p w:rsidR="00000000" w:rsidDel="00000000" w:rsidP="00000000" w:rsidRDefault="00000000" w:rsidRPr="00000000" w14:paraId="0000001F">
      <w:pPr>
        <w:numPr>
          <w:ilvl w:val="2"/>
          <w:numId w:val="1"/>
        </w:numPr>
        <w:shd w:fill="ffffff" w:val="clear"/>
        <w:tabs>
          <w:tab w:val="left" w:leader="none" w:pos="284"/>
          <w:tab w:val="left" w:leader="none" w:pos="709"/>
          <w:tab w:val="left" w:leader="none" w:pos="284"/>
        </w:tabs>
        <w:spacing w:after="0" w:before="0" w:line="240" w:lineRule="auto"/>
        <w:ind w:left="1984.251968503937" w:hanging="992.1259842519685"/>
        <w:rPr/>
      </w:pPr>
      <w:r w:rsidDel="00000000" w:rsidR="00000000" w:rsidRPr="00000000">
        <w:rPr>
          <w:rFonts w:ascii="Arial" w:cs="Arial" w:eastAsia="Arial" w:hAnsi="Arial"/>
          <w:color w:val="202124"/>
          <w:sz w:val="24"/>
          <w:szCs w:val="24"/>
          <w:rtl w:val="0"/>
        </w:rPr>
        <w:t xml:space="preserve">furniture; </w:t>
      </w:r>
      <w:r w:rsidDel="00000000" w:rsidR="00000000" w:rsidRPr="00000000">
        <w:rPr>
          <w:rtl w:val="0"/>
        </w:rPr>
      </w:r>
    </w:p>
    <w:p w:rsidR="00000000" w:rsidDel="00000000" w:rsidP="00000000" w:rsidRDefault="00000000" w:rsidRPr="00000000" w14:paraId="00000020">
      <w:pPr>
        <w:numPr>
          <w:ilvl w:val="2"/>
          <w:numId w:val="1"/>
        </w:numPr>
        <w:shd w:fill="ffffff" w:val="clear"/>
        <w:tabs>
          <w:tab w:val="left" w:leader="none" w:pos="284"/>
          <w:tab w:val="left" w:leader="none" w:pos="709"/>
          <w:tab w:val="left" w:leader="none" w:pos="284"/>
        </w:tabs>
        <w:spacing w:after="0" w:before="0" w:line="240" w:lineRule="auto"/>
        <w:ind w:left="1984.251968503937" w:hanging="992.1259842519685"/>
        <w:rPr/>
      </w:pPr>
      <w:r w:rsidDel="00000000" w:rsidR="00000000" w:rsidRPr="00000000">
        <w:rPr>
          <w:rFonts w:ascii="Arial" w:cs="Arial" w:eastAsia="Arial" w:hAnsi="Arial"/>
          <w:color w:val="202124"/>
          <w:sz w:val="24"/>
          <w:szCs w:val="24"/>
          <w:rtl w:val="0"/>
        </w:rPr>
        <w:t xml:space="preserve">IT equipment; </w:t>
      </w:r>
      <w:r w:rsidDel="00000000" w:rsidR="00000000" w:rsidRPr="00000000">
        <w:rPr>
          <w:rtl w:val="0"/>
        </w:rPr>
      </w:r>
    </w:p>
    <w:p w:rsidR="00000000" w:rsidDel="00000000" w:rsidP="00000000" w:rsidRDefault="00000000" w:rsidRPr="00000000" w14:paraId="00000021">
      <w:pPr>
        <w:numPr>
          <w:ilvl w:val="2"/>
          <w:numId w:val="1"/>
        </w:numPr>
        <w:shd w:fill="ffffff" w:val="clear"/>
        <w:tabs>
          <w:tab w:val="left" w:leader="none" w:pos="284"/>
          <w:tab w:val="left" w:leader="none" w:pos="709"/>
          <w:tab w:val="left" w:leader="none" w:pos="284"/>
        </w:tabs>
        <w:spacing w:after="0" w:before="0" w:line="240" w:lineRule="auto"/>
        <w:ind w:left="1984.251968503937" w:hanging="992.1259842519685"/>
        <w:rPr/>
      </w:pPr>
      <w:r w:rsidDel="00000000" w:rsidR="00000000" w:rsidRPr="00000000">
        <w:rPr>
          <w:rFonts w:ascii="Arial" w:cs="Arial" w:eastAsia="Arial" w:hAnsi="Arial"/>
          <w:color w:val="202124"/>
          <w:sz w:val="24"/>
          <w:szCs w:val="24"/>
          <w:rtl w:val="0"/>
        </w:rPr>
        <w:t xml:space="preserve">waste material;</w:t>
      </w:r>
      <w:r w:rsidDel="00000000" w:rsidR="00000000" w:rsidRPr="00000000">
        <w:rPr>
          <w:rtl w:val="0"/>
        </w:rPr>
      </w:r>
    </w:p>
    <w:p w:rsidR="00000000" w:rsidDel="00000000" w:rsidP="00000000" w:rsidRDefault="00000000" w:rsidRPr="00000000" w14:paraId="00000022">
      <w:pPr>
        <w:numPr>
          <w:ilvl w:val="2"/>
          <w:numId w:val="1"/>
        </w:numPr>
        <w:shd w:fill="ffffff" w:val="clear"/>
        <w:tabs>
          <w:tab w:val="left" w:leader="none" w:pos="284"/>
          <w:tab w:val="left" w:leader="none" w:pos="709"/>
          <w:tab w:val="left" w:leader="none" w:pos="284"/>
        </w:tabs>
        <w:spacing w:after="0" w:before="0" w:line="240" w:lineRule="auto"/>
        <w:ind w:left="1984.251968503937" w:hanging="992.1259842519685"/>
        <w:rPr/>
      </w:pPr>
      <w:r w:rsidDel="00000000" w:rsidR="00000000" w:rsidRPr="00000000">
        <w:rPr>
          <w:rFonts w:ascii="Arial" w:cs="Arial" w:eastAsia="Arial" w:hAnsi="Arial"/>
          <w:color w:val="202124"/>
          <w:sz w:val="24"/>
          <w:szCs w:val="24"/>
          <w:rtl w:val="0"/>
        </w:rPr>
        <w:t xml:space="preserve">fluids; </w:t>
      </w:r>
      <w:r w:rsidDel="00000000" w:rsidR="00000000" w:rsidRPr="00000000">
        <w:rPr>
          <w:rtl w:val="0"/>
        </w:rPr>
      </w:r>
    </w:p>
    <w:p w:rsidR="00000000" w:rsidDel="00000000" w:rsidP="00000000" w:rsidRDefault="00000000" w:rsidRPr="00000000" w14:paraId="00000023">
      <w:pPr>
        <w:numPr>
          <w:ilvl w:val="2"/>
          <w:numId w:val="1"/>
        </w:numPr>
        <w:shd w:fill="ffffff" w:val="clear"/>
        <w:tabs>
          <w:tab w:val="left" w:leader="none" w:pos="284"/>
          <w:tab w:val="left" w:leader="none" w:pos="709"/>
          <w:tab w:val="left" w:leader="none" w:pos="284"/>
        </w:tabs>
        <w:spacing w:after="0" w:before="0" w:line="240" w:lineRule="auto"/>
        <w:ind w:left="1984.251968503937" w:hanging="992.1259842519685"/>
        <w:rPr/>
      </w:pPr>
      <w:r w:rsidDel="00000000" w:rsidR="00000000" w:rsidRPr="00000000">
        <w:rPr>
          <w:rFonts w:ascii="Arial" w:cs="Arial" w:eastAsia="Arial" w:hAnsi="Arial"/>
          <w:color w:val="202124"/>
          <w:sz w:val="24"/>
          <w:szCs w:val="24"/>
          <w:rtl w:val="0"/>
        </w:rPr>
        <w:t xml:space="preserve">gases;</w:t>
      </w:r>
      <w:r w:rsidDel="00000000" w:rsidR="00000000" w:rsidRPr="00000000">
        <w:rPr>
          <w:rtl w:val="0"/>
        </w:rPr>
      </w:r>
    </w:p>
    <w:p w:rsidR="00000000" w:rsidDel="00000000" w:rsidP="00000000" w:rsidRDefault="00000000" w:rsidRPr="00000000" w14:paraId="00000024">
      <w:pPr>
        <w:numPr>
          <w:ilvl w:val="2"/>
          <w:numId w:val="1"/>
        </w:numPr>
        <w:shd w:fill="ffffff" w:val="clear"/>
        <w:tabs>
          <w:tab w:val="left" w:leader="none" w:pos="284"/>
          <w:tab w:val="left" w:leader="none" w:pos="709"/>
          <w:tab w:val="left" w:leader="none" w:pos="284"/>
        </w:tabs>
        <w:spacing w:after="0" w:before="0" w:line="240" w:lineRule="auto"/>
        <w:ind w:left="1984.251968503937" w:hanging="992.1259842519685"/>
        <w:rPr/>
      </w:pPr>
      <w:r w:rsidDel="00000000" w:rsidR="00000000" w:rsidRPr="00000000">
        <w:rPr>
          <w:rFonts w:ascii="Arial" w:cs="Arial" w:eastAsia="Arial" w:hAnsi="Arial"/>
          <w:color w:val="202124"/>
          <w:sz w:val="24"/>
          <w:szCs w:val="24"/>
          <w:rtl w:val="0"/>
        </w:rPr>
        <w:t xml:space="preserve">construction tools and plant; and </w:t>
      </w:r>
      <w:r w:rsidDel="00000000" w:rsidR="00000000" w:rsidRPr="00000000">
        <w:rPr>
          <w:rtl w:val="0"/>
        </w:rPr>
      </w:r>
    </w:p>
    <w:p w:rsidR="00000000" w:rsidDel="00000000" w:rsidP="00000000" w:rsidRDefault="00000000" w:rsidRPr="00000000" w14:paraId="00000025">
      <w:pPr>
        <w:numPr>
          <w:ilvl w:val="2"/>
          <w:numId w:val="1"/>
        </w:numPr>
        <w:shd w:fill="ffffff" w:val="clear"/>
        <w:tabs>
          <w:tab w:val="left" w:leader="none" w:pos="284"/>
          <w:tab w:val="left" w:leader="none" w:pos="709"/>
          <w:tab w:val="left" w:leader="none" w:pos="284"/>
        </w:tabs>
        <w:spacing w:after="0" w:before="0" w:line="240" w:lineRule="auto"/>
        <w:ind w:left="1984.251968503937" w:hanging="992.1259842519685"/>
        <w:rPr/>
      </w:pPr>
      <w:r w:rsidDel="00000000" w:rsidR="00000000" w:rsidRPr="00000000">
        <w:rPr>
          <w:rFonts w:ascii="Arial" w:cs="Arial" w:eastAsia="Arial" w:hAnsi="Arial"/>
          <w:color w:val="202124"/>
          <w:sz w:val="24"/>
          <w:szCs w:val="24"/>
          <w:rtl w:val="0"/>
        </w:rPr>
        <w:t xml:space="preserve">irregularly shaped items.</w:t>
      </w:r>
      <w:r w:rsidDel="00000000" w:rsidR="00000000" w:rsidRPr="00000000">
        <w:rPr>
          <w:rtl w:val="0"/>
        </w:rPr>
      </w:r>
    </w:p>
    <w:p w:rsidR="00000000" w:rsidDel="00000000" w:rsidP="00000000" w:rsidRDefault="00000000" w:rsidRPr="00000000" w14:paraId="00000026">
      <w:pPr>
        <w:shd w:fill="ffffff" w:val="clear"/>
        <w:tabs>
          <w:tab w:val="left" w:leader="none" w:pos="284"/>
          <w:tab w:val="left" w:leader="none" w:pos="709"/>
          <w:tab w:val="left" w:leader="none" w:pos="284"/>
        </w:tabs>
        <w:spacing w:after="0" w:before="0" w:line="240" w:lineRule="auto"/>
        <w:ind w:left="1224" w:firstLine="0"/>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27">
      <w:pPr>
        <w:numPr>
          <w:ilvl w:val="1"/>
          <w:numId w:val="1"/>
        </w:numPr>
        <w:shd w:fill="ffffff" w:val="clear"/>
        <w:tabs>
          <w:tab w:val="left" w:leader="none" w:pos="284"/>
          <w:tab w:val="left" w:leader="none" w:pos="709"/>
          <w:tab w:val="left" w:leader="none" w:pos="284"/>
        </w:tabs>
        <w:spacing w:after="0" w:before="0" w:line="240" w:lineRule="auto"/>
        <w:ind w:left="990" w:hanging="706.5354330708662"/>
        <w:rPr>
          <w:color w:val="202124"/>
        </w:rPr>
      </w:pPr>
      <w:r w:rsidDel="00000000" w:rsidR="00000000" w:rsidRPr="00000000">
        <w:rPr>
          <w:rFonts w:ascii="Arial" w:cs="Arial" w:eastAsia="Arial" w:hAnsi="Arial"/>
          <w:color w:val="202124"/>
          <w:sz w:val="24"/>
          <w:szCs w:val="24"/>
          <w:rtl w:val="0"/>
        </w:rPr>
        <w:t xml:space="preserve">The Supplier shall provide flexible capacity that may increase or decrease as volumes dictate.</w:t>
      </w:r>
      <w:r w:rsidDel="00000000" w:rsidR="00000000" w:rsidRPr="00000000">
        <w:rPr>
          <w:rtl w:val="0"/>
        </w:rPr>
      </w:r>
    </w:p>
    <w:p w:rsidR="00000000" w:rsidDel="00000000" w:rsidP="00000000" w:rsidRDefault="00000000" w:rsidRPr="00000000" w14:paraId="00000028">
      <w:pPr>
        <w:shd w:fill="ffffff" w:val="clear"/>
        <w:tabs>
          <w:tab w:val="left" w:leader="none" w:pos="284"/>
          <w:tab w:val="left" w:leader="none" w:pos="709"/>
          <w:tab w:val="left" w:leader="none" w:pos="284"/>
        </w:tabs>
        <w:spacing w:after="0" w:before="0" w:line="240" w:lineRule="auto"/>
        <w:ind w:left="990" w:hanging="510"/>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29">
      <w:pPr>
        <w:numPr>
          <w:ilvl w:val="1"/>
          <w:numId w:val="1"/>
        </w:numPr>
        <w:shd w:fill="ffffff" w:val="clear"/>
        <w:tabs>
          <w:tab w:val="left" w:leader="none" w:pos="284"/>
          <w:tab w:val="left" w:leader="none" w:pos="709"/>
          <w:tab w:val="left" w:leader="none" w:pos="284"/>
        </w:tabs>
        <w:spacing w:after="0" w:before="0" w:line="240" w:lineRule="auto"/>
        <w:ind w:left="990" w:hanging="706.5354330708662"/>
        <w:rPr/>
      </w:pPr>
      <w:r w:rsidDel="00000000" w:rsidR="00000000" w:rsidRPr="00000000">
        <w:rPr>
          <w:rFonts w:ascii="Arial" w:cs="Arial" w:eastAsia="Arial" w:hAnsi="Arial"/>
          <w:color w:val="202124"/>
          <w:sz w:val="24"/>
          <w:szCs w:val="24"/>
          <w:rtl w:val="0"/>
        </w:rPr>
        <w:t xml:space="preserve">The Supplier shall provide the handling equipment and methods of  transportation required to effect both transportation and storage. This may include but is not limited to:</w:t>
      </w:r>
      <w:r w:rsidDel="00000000" w:rsidR="00000000" w:rsidRPr="00000000">
        <w:rPr>
          <w:rtl w:val="0"/>
        </w:rPr>
      </w:r>
    </w:p>
    <w:p w:rsidR="00000000" w:rsidDel="00000000" w:rsidP="00000000" w:rsidRDefault="00000000" w:rsidRPr="00000000" w14:paraId="0000002A">
      <w:pPr>
        <w:numPr>
          <w:ilvl w:val="2"/>
          <w:numId w:val="1"/>
        </w:numPr>
        <w:shd w:fill="ffffff" w:val="clear"/>
        <w:tabs>
          <w:tab w:val="left" w:leader="none" w:pos="284"/>
          <w:tab w:val="left" w:leader="none" w:pos="709"/>
          <w:tab w:val="left" w:leader="none" w:pos="284"/>
        </w:tabs>
        <w:spacing w:after="0" w:before="0" w:line="240" w:lineRule="auto"/>
        <w:ind w:left="1984.251968503937" w:hanging="992.1259842519685"/>
        <w:rPr/>
      </w:pPr>
      <w:r w:rsidDel="00000000" w:rsidR="00000000" w:rsidRPr="00000000">
        <w:rPr>
          <w:rFonts w:ascii="Arial" w:cs="Arial" w:eastAsia="Arial" w:hAnsi="Arial"/>
          <w:color w:val="202124"/>
          <w:sz w:val="24"/>
          <w:szCs w:val="24"/>
          <w:rtl w:val="0"/>
        </w:rPr>
        <w:t xml:space="preserve">forklift trucks;</w:t>
      </w:r>
      <w:r w:rsidDel="00000000" w:rsidR="00000000" w:rsidRPr="00000000">
        <w:rPr>
          <w:rtl w:val="0"/>
        </w:rPr>
      </w:r>
    </w:p>
    <w:p w:rsidR="00000000" w:rsidDel="00000000" w:rsidP="00000000" w:rsidRDefault="00000000" w:rsidRPr="00000000" w14:paraId="0000002B">
      <w:pPr>
        <w:numPr>
          <w:ilvl w:val="2"/>
          <w:numId w:val="1"/>
        </w:numPr>
        <w:shd w:fill="ffffff" w:val="clear"/>
        <w:tabs>
          <w:tab w:val="left" w:leader="none" w:pos="284"/>
          <w:tab w:val="left" w:leader="none" w:pos="709"/>
          <w:tab w:val="left" w:leader="none" w:pos="284"/>
        </w:tabs>
        <w:spacing w:after="0" w:before="0" w:line="240" w:lineRule="auto"/>
        <w:ind w:left="1984.251968503937" w:hanging="992.1259842519685"/>
        <w:rPr/>
      </w:pPr>
      <w:r w:rsidDel="00000000" w:rsidR="00000000" w:rsidRPr="00000000">
        <w:rPr>
          <w:rFonts w:ascii="Arial" w:cs="Arial" w:eastAsia="Arial" w:hAnsi="Arial"/>
          <w:color w:val="202124"/>
          <w:sz w:val="24"/>
          <w:szCs w:val="24"/>
          <w:rtl w:val="0"/>
        </w:rPr>
        <w:t xml:space="preserve">telecasters;</w:t>
      </w:r>
      <w:r w:rsidDel="00000000" w:rsidR="00000000" w:rsidRPr="00000000">
        <w:rPr>
          <w:rtl w:val="0"/>
        </w:rPr>
      </w:r>
    </w:p>
    <w:p w:rsidR="00000000" w:rsidDel="00000000" w:rsidP="00000000" w:rsidRDefault="00000000" w:rsidRPr="00000000" w14:paraId="0000002C">
      <w:pPr>
        <w:numPr>
          <w:ilvl w:val="2"/>
          <w:numId w:val="1"/>
        </w:numPr>
        <w:shd w:fill="ffffff" w:val="clear"/>
        <w:tabs>
          <w:tab w:val="left" w:leader="none" w:pos="284"/>
          <w:tab w:val="left" w:leader="none" w:pos="709"/>
          <w:tab w:val="left" w:leader="none" w:pos="284"/>
        </w:tabs>
        <w:spacing w:after="0" w:before="0" w:line="240" w:lineRule="auto"/>
        <w:ind w:left="1984.251968503937" w:hanging="992.1259842519685"/>
        <w:rPr/>
      </w:pPr>
      <w:r w:rsidDel="00000000" w:rsidR="00000000" w:rsidRPr="00000000">
        <w:rPr>
          <w:rFonts w:ascii="Arial" w:cs="Arial" w:eastAsia="Arial" w:hAnsi="Arial"/>
          <w:color w:val="202124"/>
          <w:sz w:val="24"/>
          <w:szCs w:val="24"/>
          <w:rtl w:val="0"/>
        </w:rPr>
        <w:t xml:space="preserve">crane lorries, </w:t>
      </w:r>
      <w:r w:rsidDel="00000000" w:rsidR="00000000" w:rsidRPr="00000000">
        <w:rPr>
          <w:rtl w:val="0"/>
        </w:rPr>
      </w:r>
    </w:p>
    <w:p w:rsidR="00000000" w:rsidDel="00000000" w:rsidP="00000000" w:rsidRDefault="00000000" w:rsidRPr="00000000" w14:paraId="0000002D">
      <w:pPr>
        <w:numPr>
          <w:ilvl w:val="2"/>
          <w:numId w:val="1"/>
        </w:numPr>
        <w:shd w:fill="ffffff" w:val="clear"/>
        <w:tabs>
          <w:tab w:val="left" w:leader="none" w:pos="284"/>
          <w:tab w:val="left" w:leader="none" w:pos="709"/>
          <w:tab w:val="left" w:leader="none" w:pos="284"/>
        </w:tabs>
        <w:spacing w:after="0" w:before="0" w:line="240" w:lineRule="auto"/>
        <w:ind w:left="1984.251968503937" w:hanging="992.1259842519685"/>
        <w:rPr/>
      </w:pPr>
      <w:r w:rsidDel="00000000" w:rsidR="00000000" w:rsidRPr="00000000">
        <w:rPr>
          <w:rFonts w:ascii="Arial" w:cs="Arial" w:eastAsia="Arial" w:hAnsi="Arial"/>
          <w:color w:val="202124"/>
          <w:sz w:val="24"/>
          <w:szCs w:val="24"/>
          <w:rtl w:val="0"/>
        </w:rPr>
        <w:t xml:space="preserve">low loaders, and </w:t>
      </w:r>
      <w:r w:rsidDel="00000000" w:rsidR="00000000" w:rsidRPr="00000000">
        <w:rPr>
          <w:rtl w:val="0"/>
        </w:rPr>
      </w:r>
    </w:p>
    <w:p w:rsidR="00000000" w:rsidDel="00000000" w:rsidP="00000000" w:rsidRDefault="00000000" w:rsidRPr="00000000" w14:paraId="0000002E">
      <w:pPr>
        <w:numPr>
          <w:ilvl w:val="2"/>
          <w:numId w:val="1"/>
        </w:numPr>
        <w:shd w:fill="ffffff" w:val="clear"/>
        <w:tabs>
          <w:tab w:val="left" w:leader="none" w:pos="284"/>
          <w:tab w:val="left" w:leader="none" w:pos="709"/>
          <w:tab w:val="left" w:leader="none" w:pos="284"/>
        </w:tabs>
        <w:spacing w:after="0" w:before="0" w:line="240" w:lineRule="auto"/>
        <w:ind w:left="1984.251968503937" w:hanging="992.1259842519685"/>
        <w:rPr/>
      </w:pPr>
      <w:r w:rsidDel="00000000" w:rsidR="00000000" w:rsidRPr="00000000">
        <w:rPr>
          <w:rFonts w:ascii="Arial" w:cs="Arial" w:eastAsia="Arial" w:hAnsi="Arial"/>
          <w:color w:val="202124"/>
          <w:sz w:val="24"/>
          <w:szCs w:val="24"/>
          <w:rtl w:val="0"/>
        </w:rPr>
        <w:t xml:space="preserve">vertical hoists.</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right="0"/>
        <w:jc w:val="left"/>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992.1259842519685" w:right="0" w:hanging="708.6614173228347"/>
        <w:jc w:val="left"/>
        <w:rPr/>
      </w:pPr>
      <w:r w:rsidDel="00000000" w:rsidR="00000000" w:rsidRPr="00000000">
        <w:rPr>
          <w:rFonts w:ascii="Arial" w:cs="Arial" w:eastAsia="Arial" w:hAnsi="Arial"/>
          <w:b w:val="1"/>
          <w:sz w:val="24"/>
          <w:szCs w:val="24"/>
          <w:rtl w:val="0"/>
        </w:rPr>
        <w:t xml:space="preserve"> Transportation </w:t>
      </w:r>
      <w:r w:rsidDel="00000000" w:rsidR="00000000" w:rsidRPr="00000000">
        <w:rPr>
          <w:rtl w:val="0"/>
        </w:rPr>
      </w:r>
    </w:p>
    <w:p w:rsidR="00000000" w:rsidDel="00000000" w:rsidP="00000000" w:rsidRDefault="00000000" w:rsidRPr="00000000" w14:paraId="00000031">
      <w:pPr>
        <w:numPr>
          <w:ilvl w:val="2"/>
          <w:numId w:val="1"/>
        </w:numPr>
        <w:tabs>
          <w:tab w:val="left" w:leader="none" w:pos="420"/>
          <w:tab w:val="left" w:leader="none" w:pos="0"/>
        </w:tabs>
        <w:spacing w:after="0" w:before="0" w:line="240" w:lineRule="auto"/>
        <w:ind w:left="1984.251968503937" w:hanging="992.1259842519685"/>
        <w:rPr/>
      </w:pPr>
      <w:r w:rsidDel="00000000" w:rsidR="00000000" w:rsidRPr="00000000">
        <w:rPr>
          <w:rFonts w:ascii="Arial" w:cs="Arial" w:eastAsia="Arial" w:hAnsi="Arial"/>
          <w:sz w:val="24"/>
          <w:szCs w:val="24"/>
          <w:rtl w:val="0"/>
        </w:rPr>
        <w:t xml:space="preserve">The Supplier shall be required to ensure vehicles used in the delivery of this Framework Contract comply with the relevant transport regulations, including but not limited to:</w:t>
      </w:r>
      <w:r w:rsidDel="00000000" w:rsidR="00000000" w:rsidRPr="00000000">
        <w:rPr>
          <w:rtl w:val="0"/>
        </w:rPr>
      </w:r>
    </w:p>
    <w:p w:rsidR="00000000" w:rsidDel="00000000" w:rsidP="00000000" w:rsidRDefault="00000000" w:rsidRPr="00000000" w14:paraId="00000032">
      <w:pPr>
        <w:numPr>
          <w:ilvl w:val="3"/>
          <w:numId w:val="1"/>
        </w:numPr>
        <w:tabs>
          <w:tab w:val="left" w:leader="none" w:pos="420"/>
          <w:tab w:val="left" w:leader="none" w:pos="0"/>
        </w:tabs>
        <w:spacing w:after="0" w:before="0" w:line="240" w:lineRule="auto"/>
        <w:ind w:left="2267.716535433071" w:hanging="283.4645669291339"/>
        <w:rPr/>
      </w:pPr>
      <w:r w:rsidDel="00000000" w:rsidR="00000000" w:rsidRPr="00000000">
        <w:rPr>
          <w:rFonts w:ascii="Arial" w:cs="Arial" w:eastAsia="Arial" w:hAnsi="Arial"/>
          <w:sz w:val="24"/>
          <w:szCs w:val="24"/>
          <w:rtl w:val="0"/>
        </w:rPr>
        <w:t xml:space="preserve">Vehicle Excise and Registration Act 1994 (VERA);</w:t>
      </w:r>
      <w:r w:rsidDel="00000000" w:rsidR="00000000" w:rsidRPr="00000000">
        <w:rPr>
          <w:rtl w:val="0"/>
        </w:rPr>
      </w:r>
    </w:p>
    <w:p w:rsidR="00000000" w:rsidDel="00000000" w:rsidP="00000000" w:rsidRDefault="00000000" w:rsidRPr="00000000" w14:paraId="00000033">
      <w:pPr>
        <w:numPr>
          <w:ilvl w:val="3"/>
          <w:numId w:val="1"/>
        </w:numPr>
        <w:tabs>
          <w:tab w:val="left" w:leader="none" w:pos="420"/>
          <w:tab w:val="left" w:leader="none" w:pos="0"/>
        </w:tabs>
        <w:spacing w:after="0" w:before="0" w:line="240" w:lineRule="auto"/>
        <w:ind w:left="2267.716535433071" w:hanging="283.4645669291339"/>
        <w:rPr/>
      </w:pPr>
      <w:r w:rsidDel="00000000" w:rsidR="00000000" w:rsidRPr="00000000">
        <w:rPr>
          <w:rFonts w:ascii="Arial" w:cs="Arial" w:eastAsia="Arial" w:hAnsi="Arial"/>
          <w:sz w:val="24"/>
          <w:szCs w:val="24"/>
          <w:rtl w:val="0"/>
        </w:rPr>
        <w:t xml:space="preserve">Standard international operator’s licence (this applies to all vehicles with a gross vehicle weight rating above 3.5 tonnes;</w:t>
      </w:r>
      <w:r w:rsidDel="00000000" w:rsidR="00000000" w:rsidRPr="00000000">
        <w:rPr>
          <w:rtl w:val="0"/>
        </w:rPr>
      </w:r>
    </w:p>
    <w:p w:rsidR="00000000" w:rsidDel="00000000" w:rsidP="00000000" w:rsidRDefault="00000000" w:rsidRPr="00000000" w14:paraId="00000034">
      <w:pPr>
        <w:numPr>
          <w:ilvl w:val="3"/>
          <w:numId w:val="1"/>
        </w:numPr>
        <w:tabs>
          <w:tab w:val="left" w:leader="none" w:pos="420"/>
          <w:tab w:val="left" w:leader="none" w:pos="0"/>
        </w:tabs>
        <w:spacing w:after="0" w:before="0" w:line="240" w:lineRule="auto"/>
        <w:ind w:left="2267.716535433071" w:hanging="283.4645669291339"/>
        <w:rPr/>
      </w:pPr>
      <w:r w:rsidDel="00000000" w:rsidR="00000000" w:rsidRPr="00000000">
        <w:rPr>
          <w:rFonts w:ascii="Arial" w:cs="Arial" w:eastAsia="Arial" w:hAnsi="Arial"/>
          <w:sz w:val="24"/>
          <w:szCs w:val="24"/>
          <w:rtl w:val="0"/>
        </w:rPr>
        <w:t xml:space="preserve">Certificate of Professional Competence (CPC);</w:t>
      </w:r>
      <w:r w:rsidDel="00000000" w:rsidR="00000000" w:rsidRPr="00000000">
        <w:rPr>
          <w:rtl w:val="0"/>
        </w:rPr>
      </w:r>
    </w:p>
    <w:p w:rsidR="00000000" w:rsidDel="00000000" w:rsidP="00000000" w:rsidRDefault="00000000" w:rsidRPr="00000000" w14:paraId="00000035">
      <w:pPr>
        <w:numPr>
          <w:ilvl w:val="3"/>
          <w:numId w:val="1"/>
        </w:numPr>
        <w:tabs>
          <w:tab w:val="left" w:leader="none" w:pos="420"/>
          <w:tab w:val="left" w:leader="none" w:pos="0"/>
        </w:tabs>
        <w:spacing w:after="0" w:before="0" w:line="240" w:lineRule="auto"/>
        <w:ind w:left="2267.716535433071" w:hanging="283.4645669291339"/>
        <w:rPr/>
      </w:pPr>
      <w:r w:rsidDel="00000000" w:rsidR="00000000" w:rsidRPr="00000000">
        <w:rPr>
          <w:rFonts w:ascii="Arial" w:cs="Arial" w:eastAsia="Arial" w:hAnsi="Arial"/>
          <w:sz w:val="24"/>
          <w:szCs w:val="24"/>
          <w:rtl w:val="0"/>
        </w:rPr>
        <w:t xml:space="preserve">Obtain the correct operating licences for transporting goods;</w:t>
      </w:r>
      <w:r w:rsidDel="00000000" w:rsidR="00000000" w:rsidRPr="00000000">
        <w:rPr>
          <w:rtl w:val="0"/>
        </w:rPr>
      </w:r>
    </w:p>
    <w:p w:rsidR="00000000" w:rsidDel="00000000" w:rsidP="00000000" w:rsidRDefault="00000000" w:rsidRPr="00000000" w14:paraId="00000036">
      <w:pPr>
        <w:numPr>
          <w:ilvl w:val="3"/>
          <w:numId w:val="1"/>
        </w:numPr>
        <w:tabs>
          <w:tab w:val="left" w:leader="none" w:pos="420"/>
          <w:tab w:val="left" w:leader="none" w:pos="0"/>
        </w:tabs>
        <w:spacing w:after="0" w:before="0" w:line="240" w:lineRule="auto"/>
        <w:ind w:left="2267.716535433071" w:hanging="283.4645669291339"/>
        <w:rPr/>
      </w:pPr>
      <w:r w:rsidDel="00000000" w:rsidR="00000000" w:rsidRPr="00000000">
        <w:rPr>
          <w:rFonts w:ascii="Arial" w:cs="Arial" w:eastAsia="Arial" w:hAnsi="Arial"/>
          <w:sz w:val="24"/>
          <w:szCs w:val="24"/>
          <w:rtl w:val="0"/>
        </w:rPr>
        <w:t xml:space="preserve">International road haulage, </w:t>
      </w:r>
      <w:hyperlink r:id="rId7">
        <w:r w:rsidDel="00000000" w:rsidR="00000000" w:rsidRPr="00000000">
          <w:rPr>
            <w:rFonts w:ascii="Arial" w:cs="Arial" w:eastAsia="Arial" w:hAnsi="Arial"/>
            <w:color w:val="1155cc"/>
            <w:sz w:val="24"/>
            <w:szCs w:val="24"/>
            <w:u w:val="single"/>
            <w:rtl w:val="0"/>
          </w:rPr>
          <w:t xml:space="preserve">gov.uk guidance</w:t>
        </w:r>
      </w:hyperlink>
      <w:r w:rsidDel="00000000" w:rsidR="00000000" w:rsidRPr="00000000">
        <w:rPr>
          <w:rFonts w:ascii="Arial" w:cs="Arial" w:eastAsia="Arial" w:hAnsi="Arial"/>
          <w:sz w:val="24"/>
          <w:szCs w:val="24"/>
          <w:rtl w:val="0"/>
        </w:rPr>
        <w:t xml:space="preserve">; and</w:t>
      </w:r>
      <w:r w:rsidDel="00000000" w:rsidR="00000000" w:rsidRPr="00000000">
        <w:rPr>
          <w:rtl w:val="0"/>
        </w:rPr>
      </w:r>
    </w:p>
    <w:p w:rsidR="00000000" w:rsidDel="00000000" w:rsidP="00000000" w:rsidRDefault="00000000" w:rsidRPr="00000000" w14:paraId="00000037">
      <w:pPr>
        <w:numPr>
          <w:ilvl w:val="3"/>
          <w:numId w:val="1"/>
        </w:numPr>
        <w:tabs>
          <w:tab w:val="left" w:leader="none" w:pos="420"/>
          <w:tab w:val="left" w:leader="none" w:pos="0"/>
        </w:tabs>
        <w:spacing w:after="0" w:before="0" w:line="240" w:lineRule="auto"/>
        <w:ind w:left="2267.716535433071" w:hanging="283.4645669291339"/>
        <w:rPr/>
      </w:pPr>
      <w:r w:rsidDel="00000000" w:rsidR="00000000" w:rsidRPr="00000000">
        <w:rPr>
          <w:rFonts w:ascii="Arial" w:cs="Arial" w:eastAsia="Arial" w:hAnsi="Arial"/>
          <w:sz w:val="24"/>
          <w:szCs w:val="24"/>
          <w:rtl w:val="0"/>
        </w:rPr>
        <w:t xml:space="preserve">Commercial vehicle safety and maintenance, </w:t>
      </w:r>
      <w:hyperlink r:id="rId8">
        <w:r w:rsidDel="00000000" w:rsidR="00000000" w:rsidRPr="00000000">
          <w:rPr>
            <w:rFonts w:ascii="Arial" w:cs="Arial" w:eastAsia="Arial" w:hAnsi="Arial"/>
            <w:color w:val="1155cc"/>
            <w:sz w:val="24"/>
            <w:szCs w:val="24"/>
            <w:u w:val="single"/>
            <w:rtl w:val="0"/>
          </w:rPr>
          <w:t xml:space="preserve">guide</w:t>
        </w:r>
      </w:hyperlink>
      <w:r w:rsidDel="00000000" w:rsidR="00000000" w:rsidRPr="00000000">
        <w:rPr>
          <w:rtl w:val="0"/>
        </w:rPr>
      </w:r>
    </w:p>
    <w:p w:rsidR="00000000" w:rsidDel="00000000" w:rsidP="00000000" w:rsidRDefault="00000000" w:rsidRPr="00000000" w14:paraId="00000038">
      <w:pPr>
        <w:tabs>
          <w:tab w:val="left" w:leader="none" w:pos="420"/>
          <w:tab w:val="left" w:leader="none" w:pos="0"/>
        </w:tabs>
        <w:spacing w:after="0" w:before="0" w:line="240" w:lineRule="auto"/>
        <w:ind w:left="1728"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9">
      <w:pPr>
        <w:numPr>
          <w:ilvl w:val="2"/>
          <w:numId w:val="1"/>
        </w:numPr>
        <w:tabs>
          <w:tab w:val="left" w:leader="none" w:pos="709"/>
          <w:tab w:val="left" w:leader="none" w:pos="284"/>
        </w:tabs>
        <w:spacing w:after="0" w:before="0" w:line="240" w:lineRule="auto"/>
        <w:ind w:left="1984.251968503937" w:hanging="992.1259842519685"/>
        <w:jc w:val="both"/>
        <w:rPr/>
      </w:pPr>
      <w:r w:rsidDel="00000000" w:rsidR="00000000" w:rsidRPr="00000000">
        <w:rPr>
          <w:rFonts w:ascii="Arial" w:cs="Arial" w:eastAsia="Arial" w:hAnsi="Arial"/>
          <w:sz w:val="24"/>
          <w:szCs w:val="24"/>
          <w:rtl w:val="0"/>
        </w:rPr>
        <w:t xml:space="preserve">The Supplier shall ensure that they can provide a variety of roadworthy vehicles types and sizes to provide the security and safety requirements in this Lot using its own resources or those of a partner organisation(s). Examples of vehicles that may be required, include but are not limited to:</w:t>
      </w:r>
      <w:r w:rsidDel="00000000" w:rsidR="00000000" w:rsidRPr="00000000">
        <w:rPr>
          <w:rtl w:val="0"/>
        </w:rPr>
      </w:r>
    </w:p>
    <w:p w:rsidR="00000000" w:rsidDel="00000000" w:rsidP="00000000" w:rsidRDefault="00000000" w:rsidRPr="00000000" w14:paraId="0000003A">
      <w:pPr>
        <w:numPr>
          <w:ilvl w:val="3"/>
          <w:numId w:val="1"/>
        </w:numPr>
        <w:tabs>
          <w:tab w:val="left" w:leader="none" w:pos="709"/>
          <w:tab w:val="left" w:leader="none" w:pos="284"/>
        </w:tabs>
        <w:spacing w:after="0" w:before="0" w:line="240" w:lineRule="auto"/>
        <w:ind w:left="2267.71653543307" w:hanging="283.46456692913335"/>
        <w:jc w:val="both"/>
        <w:rPr/>
      </w:pPr>
      <w:r w:rsidDel="00000000" w:rsidR="00000000" w:rsidRPr="00000000">
        <w:rPr>
          <w:rFonts w:ascii="Arial" w:cs="Arial" w:eastAsia="Arial" w:hAnsi="Arial"/>
          <w:sz w:val="24"/>
          <w:szCs w:val="24"/>
          <w:rtl w:val="0"/>
        </w:rPr>
        <w:t xml:space="preserve">vehicles fitted with Global Positioning Systems (GPS);</w:t>
      </w:r>
      <w:r w:rsidDel="00000000" w:rsidR="00000000" w:rsidRPr="00000000">
        <w:rPr>
          <w:rtl w:val="0"/>
        </w:rPr>
      </w:r>
    </w:p>
    <w:p w:rsidR="00000000" w:rsidDel="00000000" w:rsidP="00000000" w:rsidRDefault="00000000" w:rsidRPr="00000000" w14:paraId="0000003B">
      <w:pPr>
        <w:numPr>
          <w:ilvl w:val="3"/>
          <w:numId w:val="1"/>
        </w:numPr>
        <w:tabs>
          <w:tab w:val="left" w:leader="none" w:pos="709"/>
          <w:tab w:val="left" w:leader="none" w:pos="284"/>
        </w:tabs>
        <w:spacing w:after="0" w:before="0" w:line="240" w:lineRule="auto"/>
        <w:ind w:left="2267.71653543307" w:hanging="283.46456692913335"/>
        <w:jc w:val="both"/>
        <w:rPr/>
      </w:pPr>
      <w:r w:rsidDel="00000000" w:rsidR="00000000" w:rsidRPr="00000000">
        <w:rPr>
          <w:rFonts w:ascii="Arial" w:cs="Arial" w:eastAsia="Arial" w:hAnsi="Arial"/>
          <w:sz w:val="24"/>
          <w:szCs w:val="24"/>
          <w:rtl w:val="0"/>
        </w:rPr>
        <w:t xml:space="preserve"> vehicles fitted with fitted with security boxes/cages;</w:t>
      </w:r>
      <w:r w:rsidDel="00000000" w:rsidR="00000000" w:rsidRPr="00000000">
        <w:rPr>
          <w:rtl w:val="0"/>
        </w:rPr>
      </w:r>
    </w:p>
    <w:p w:rsidR="00000000" w:rsidDel="00000000" w:rsidP="00000000" w:rsidRDefault="00000000" w:rsidRPr="00000000" w14:paraId="0000003C">
      <w:pPr>
        <w:numPr>
          <w:ilvl w:val="3"/>
          <w:numId w:val="1"/>
        </w:numPr>
        <w:tabs>
          <w:tab w:val="left" w:leader="none" w:pos="709"/>
          <w:tab w:val="left" w:leader="none" w:pos="284"/>
        </w:tabs>
        <w:spacing w:after="0" w:before="0" w:line="240" w:lineRule="auto"/>
        <w:ind w:left="2267.71653543307" w:hanging="283.46456692913335"/>
        <w:jc w:val="both"/>
        <w:rPr/>
      </w:pPr>
      <w:r w:rsidDel="00000000" w:rsidR="00000000" w:rsidRPr="00000000">
        <w:rPr>
          <w:rFonts w:ascii="Arial" w:cs="Arial" w:eastAsia="Arial" w:hAnsi="Arial"/>
          <w:sz w:val="24"/>
          <w:szCs w:val="24"/>
          <w:rtl w:val="0"/>
        </w:rPr>
        <w:t xml:space="preserve">lockable Steel Cages–secured through padlocks/chains and straps;</w:t>
      </w:r>
      <w:r w:rsidDel="00000000" w:rsidR="00000000" w:rsidRPr="00000000">
        <w:rPr>
          <w:rtl w:val="0"/>
        </w:rPr>
      </w:r>
    </w:p>
    <w:p w:rsidR="00000000" w:rsidDel="00000000" w:rsidP="00000000" w:rsidRDefault="00000000" w:rsidRPr="00000000" w14:paraId="0000003D">
      <w:pPr>
        <w:numPr>
          <w:ilvl w:val="3"/>
          <w:numId w:val="1"/>
        </w:numPr>
        <w:tabs>
          <w:tab w:val="left" w:leader="none" w:pos="709"/>
          <w:tab w:val="left" w:leader="none" w:pos="284"/>
        </w:tabs>
        <w:spacing w:after="0" w:before="0" w:line="240" w:lineRule="auto"/>
        <w:ind w:left="2267.71653543307" w:hanging="283.46456692913335"/>
        <w:jc w:val="both"/>
        <w:rPr/>
      </w:pPr>
      <w:r w:rsidDel="00000000" w:rsidR="00000000" w:rsidRPr="00000000">
        <w:rPr>
          <w:rFonts w:ascii="Arial" w:cs="Arial" w:eastAsia="Arial" w:hAnsi="Arial"/>
          <w:sz w:val="24"/>
          <w:szCs w:val="24"/>
          <w:rtl w:val="0"/>
        </w:rPr>
        <w:t xml:space="preserve">vehicle fitted with immobiliser and alarm; and</w:t>
      </w:r>
      <w:r w:rsidDel="00000000" w:rsidR="00000000" w:rsidRPr="00000000">
        <w:rPr>
          <w:rtl w:val="0"/>
        </w:rPr>
      </w:r>
    </w:p>
    <w:p w:rsidR="00000000" w:rsidDel="00000000" w:rsidP="00000000" w:rsidRDefault="00000000" w:rsidRPr="00000000" w14:paraId="0000003E">
      <w:pPr>
        <w:numPr>
          <w:ilvl w:val="3"/>
          <w:numId w:val="1"/>
        </w:numPr>
        <w:tabs>
          <w:tab w:val="left" w:leader="none" w:pos="709"/>
          <w:tab w:val="left" w:leader="none" w:pos="284"/>
        </w:tabs>
        <w:spacing w:after="0" w:before="0" w:line="240" w:lineRule="auto"/>
        <w:ind w:left="2267.71653543307" w:hanging="283.46456692913335"/>
        <w:jc w:val="both"/>
        <w:rPr/>
      </w:pPr>
      <w:r w:rsidDel="00000000" w:rsidR="00000000" w:rsidRPr="00000000">
        <w:rPr>
          <w:rFonts w:ascii="Arial" w:cs="Arial" w:eastAsia="Arial" w:hAnsi="Arial"/>
          <w:sz w:val="24"/>
          <w:szCs w:val="24"/>
          <w:rtl w:val="0"/>
        </w:rPr>
        <w:t xml:space="preserve">temperature controlled vehicles.</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left"/>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0">
      <w:pPr>
        <w:numPr>
          <w:ilvl w:val="2"/>
          <w:numId w:val="1"/>
        </w:numPr>
        <w:shd w:fill="ffffff" w:val="clear"/>
        <w:tabs>
          <w:tab w:val="left" w:leader="none" w:pos="284"/>
          <w:tab w:val="left" w:leader="none" w:pos="709"/>
          <w:tab w:val="left" w:leader="none" w:pos="284"/>
        </w:tabs>
        <w:spacing w:after="0" w:before="0" w:line="240" w:lineRule="auto"/>
        <w:ind w:left="1984.251968503937" w:hanging="992.1259842519685"/>
        <w:rPr/>
      </w:pPr>
      <w:r w:rsidDel="00000000" w:rsidR="00000000" w:rsidRPr="00000000">
        <w:rPr>
          <w:rFonts w:ascii="Arial" w:cs="Arial" w:eastAsia="Arial" w:hAnsi="Arial"/>
          <w:color w:val="202124"/>
          <w:sz w:val="24"/>
          <w:szCs w:val="24"/>
          <w:rtl w:val="0"/>
        </w:rPr>
        <w:t xml:space="preserve">The Supplier shall provide a range of delivery speeds and will provide time and/or day definite collection and delivery services as stipulated by the Buyer during the Call-Off Procedure. </w:t>
      </w:r>
      <w:r w:rsidDel="00000000" w:rsidR="00000000" w:rsidRPr="00000000">
        <w:rPr>
          <w:rtl w:val="0"/>
        </w:rPr>
      </w:r>
    </w:p>
    <w:p w:rsidR="00000000" w:rsidDel="00000000" w:rsidP="00000000" w:rsidRDefault="00000000" w:rsidRPr="00000000" w14:paraId="00000041">
      <w:pPr>
        <w:shd w:fill="ffffff" w:val="clear"/>
        <w:tabs>
          <w:tab w:val="left" w:leader="none" w:pos="284"/>
          <w:tab w:val="left" w:leader="none" w:pos="709"/>
          <w:tab w:val="left" w:leader="none" w:pos="284"/>
        </w:tabs>
        <w:spacing w:after="0" w:before="0" w:line="240" w:lineRule="auto"/>
        <w:ind w:left="1984.251968503937" w:firstLine="0"/>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42">
      <w:pPr>
        <w:numPr>
          <w:ilvl w:val="2"/>
          <w:numId w:val="1"/>
        </w:numPr>
        <w:shd w:fill="ffffff" w:val="clear"/>
        <w:tabs>
          <w:tab w:val="left" w:leader="none" w:pos="284"/>
          <w:tab w:val="left" w:leader="none" w:pos="709"/>
          <w:tab w:val="left" w:leader="none" w:pos="284"/>
        </w:tabs>
        <w:spacing w:after="0" w:before="0" w:line="240" w:lineRule="auto"/>
        <w:ind w:left="1984.251968503937" w:hanging="992.1259842519685"/>
        <w:rPr/>
      </w:pPr>
      <w:r w:rsidDel="00000000" w:rsidR="00000000" w:rsidRPr="00000000">
        <w:rPr>
          <w:rFonts w:ascii="Arial" w:cs="Arial" w:eastAsia="Arial" w:hAnsi="Arial"/>
          <w:sz w:val="24"/>
          <w:szCs w:val="24"/>
          <w:rtl w:val="0"/>
        </w:rPr>
        <w:t xml:space="preserve">The Supplier shall follow all collection, delivery, and storage instructions including any additional requirements, restrictions or limitations set out by the buyer during the Call-Off Procedure</w:t>
      </w:r>
      <w:r w:rsidDel="00000000" w:rsidR="00000000" w:rsidRPr="00000000">
        <w:rPr>
          <w:rFonts w:ascii="Arial" w:cs="Arial" w:eastAsia="Arial" w:hAnsi="Arial"/>
          <w:color w:val="202124"/>
          <w:sz w:val="24"/>
          <w:szCs w:val="24"/>
          <w:rtl w:val="0"/>
        </w:rPr>
        <w:t xml:space="preserve">.</w:t>
      </w:r>
      <w:r w:rsidDel="00000000" w:rsidR="00000000" w:rsidRPr="00000000">
        <w:rPr>
          <w:rtl w:val="0"/>
        </w:rPr>
      </w:r>
    </w:p>
    <w:p w:rsidR="00000000" w:rsidDel="00000000" w:rsidP="00000000" w:rsidRDefault="00000000" w:rsidRPr="00000000" w14:paraId="00000043">
      <w:pPr>
        <w:shd w:fill="ffffff" w:val="clear"/>
        <w:tabs>
          <w:tab w:val="left" w:leader="none" w:pos="284"/>
          <w:tab w:val="left" w:leader="none" w:pos="709"/>
          <w:tab w:val="left" w:leader="none" w:pos="284"/>
        </w:tabs>
        <w:spacing w:after="0" w:before="0" w:line="240" w:lineRule="auto"/>
        <w:ind w:left="1984.251968503937" w:firstLine="0"/>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44">
      <w:pPr>
        <w:numPr>
          <w:ilvl w:val="2"/>
          <w:numId w:val="1"/>
        </w:numPr>
        <w:shd w:fill="ffffff" w:val="clear"/>
        <w:tabs>
          <w:tab w:val="left" w:leader="none" w:pos="284"/>
          <w:tab w:val="left" w:leader="none" w:pos="709"/>
          <w:tab w:val="left" w:leader="none" w:pos="284"/>
        </w:tabs>
        <w:spacing w:after="0" w:before="0" w:line="240" w:lineRule="auto"/>
        <w:ind w:left="1984.251968503937" w:hanging="992.1259842519685"/>
        <w:rPr/>
      </w:pPr>
      <w:r w:rsidDel="00000000" w:rsidR="00000000" w:rsidRPr="00000000">
        <w:rPr>
          <w:rFonts w:ascii="Arial" w:cs="Arial" w:eastAsia="Arial" w:hAnsi="Arial"/>
          <w:color w:val="202124"/>
          <w:sz w:val="24"/>
          <w:szCs w:val="24"/>
          <w:rtl w:val="0"/>
        </w:rPr>
        <w:t xml:space="preserve">The Supplier shall ensure that collections and deliveries can be scheduled and/or ad-hoc. The Buyer will determine this during the Call-Off Procedure.</w:t>
      </w:r>
      <w:r w:rsidDel="00000000" w:rsidR="00000000" w:rsidRPr="00000000">
        <w:rPr>
          <w:rtl w:val="0"/>
        </w:rPr>
      </w:r>
    </w:p>
    <w:p w:rsidR="00000000" w:rsidDel="00000000" w:rsidP="00000000" w:rsidRDefault="00000000" w:rsidRPr="00000000" w14:paraId="00000045">
      <w:pPr>
        <w:shd w:fill="ffffff" w:val="clear"/>
        <w:tabs>
          <w:tab w:val="left" w:leader="none" w:pos="284"/>
          <w:tab w:val="left" w:leader="none" w:pos="709"/>
          <w:tab w:val="left" w:leader="none" w:pos="284"/>
        </w:tabs>
        <w:spacing w:after="0" w:before="0" w:line="240" w:lineRule="auto"/>
        <w:ind w:left="1984.251968503937" w:firstLine="0"/>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46">
      <w:pPr>
        <w:numPr>
          <w:ilvl w:val="2"/>
          <w:numId w:val="1"/>
        </w:numPr>
        <w:tabs>
          <w:tab w:val="left" w:leader="none" w:pos="709"/>
          <w:tab w:val="left" w:leader="none" w:pos="284"/>
        </w:tabs>
        <w:spacing w:after="0" w:before="0" w:line="240" w:lineRule="auto"/>
        <w:ind w:left="1984.251968503937" w:hanging="992.1259842519685"/>
        <w:jc w:val="both"/>
        <w:rPr/>
      </w:pPr>
      <w:r w:rsidDel="00000000" w:rsidR="00000000" w:rsidRPr="00000000">
        <w:rPr>
          <w:rFonts w:ascii="Arial" w:cs="Arial" w:eastAsia="Arial" w:hAnsi="Arial"/>
          <w:sz w:val="24"/>
          <w:szCs w:val="24"/>
          <w:rtl w:val="0"/>
        </w:rPr>
        <w:t xml:space="preserve">Where a scheduled collection is required, the Supplier will work with the Buyer to agree a suitable collection time. The Supplier will be required to maintain this collection time during the lifetime of the Call-Off Contract, unless a formal amendment is made in writing and mutually agreed between Buyer and the Supplier.</w:t>
      </w:r>
      <w:r w:rsidDel="00000000" w:rsidR="00000000" w:rsidRPr="00000000">
        <w:rPr>
          <w:rtl w:val="0"/>
        </w:rPr>
      </w:r>
    </w:p>
    <w:p w:rsidR="00000000" w:rsidDel="00000000" w:rsidP="00000000" w:rsidRDefault="00000000" w:rsidRPr="00000000" w14:paraId="00000047">
      <w:pPr>
        <w:tabs>
          <w:tab w:val="left" w:leader="none" w:pos="709"/>
          <w:tab w:val="left" w:leader="none" w:pos="284"/>
        </w:tabs>
        <w:spacing w:after="0" w:before="0" w:line="240" w:lineRule="auto"/>
        <w:ind w:left="1984.25196850393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8">
      <w:pPr>
        <w:numPr>
          <w:ilvl w:val="2"/>
          <w:numId w:val="1"/>
        </w:numPr>
        <w:tabs>
          <w:tab w:val="left" w:leader="none" w:pos="709"/>
          <w:tab w:val="left" w:leader="none" w:pos="284"/>
        </w:tabs>
        <w:spacing w:after="0" w:before="0" w:line="240" w:lineRule="auto"/>
        <w:ind w:left="1984.251968503937" w:hanging="992.1259842519685"/>
        <w:jc w:val="both"/>
        <w:rPr/>
      </w:pPr>
      <w:r w:rsidDel="00000000" w:rsidR="00000000" w:rsidRPr="00000000">
        <w:rPr>
          <w:rFonts w:ascii="Arial" w:cs="Arial" w:eastAsia="Arial" w:hAnsi="Arial"/>
          <w:sz w:val="24"/>
          <w:szCs w:val="24"/>
          <w:rtl w:val="0"/>
        </w:rPr>
        <w:t xml:space="preserve">The Supplier shall be able to offer low emission vehicles and/or other methods of reducing emissions across all operational services</w:t>
      </w:r>
      <w:r w:rsidDel="00000000" w:rsidR="00000000" w:rsidRPr="00000000">
        <w:rPr>
          <w:rtl w:val="0"/>
        </w:rPr>
      </w:r>
    </w:p>
    <w:p w:rsidR="00000000" w:rsidDel="00000000" w:rsidP="00000000" w:rsidRDefault="00000000" w:rsidRPr="00000000" w14:paraId="00000049">
      <w:pPr>
        <w:tabs>
          <w:tab w:val="left" w:leader="none" w:pos="709"/>
          <w:tab w:val="left" w:leader="none" w:pos="284"/>
        </w:tabs>
        <w:spacing w:after="0" w:before="0" w:line="240" w:lineRule="auto"/>
        <w:ind w:left="1984.25196850393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A">
      <w:pPr>
        <w:numPr>
          <w:ilvl w:val="2"/>
          <w:numId w:val="1"/>
        </w:numPr>
        <w:shd w:fill="ffffff" w:val="clear"/>
        <w:tabs>
          <w:tab w:val="left" w:leader="none" w:pos="284"/>
          <w:tab w:val="left" w:leader="none" w:pos="709"/>
          <w:tab w:val="left" w:leader="none" w:pos="284"/>
        </w:tabs>
        <w:spacing w:after="0" w:before="0" w:line="240" w:lineRule="auto"/>
        <w:ind w:left="1984.251968503937" w:hanging="992.1259842519685"/>
        <w:rPr/>
      </w:pPr>
      <w:r w:rsidDel="00000000" w:rsidR="00000000" w:rsidRPr="00000000">
        <w:rPr>
          <w:rFonts w:ascii="Arial" w:cs="Arial" w:eastAsia="Arial" w:hAnsi="Arial"/>
          <w:color w:val="202124"/>
          <w:sz w:val="24"/>
          <w:szCs w:val="24"/>
          <w:rtl w:val="0"/>
        </w:rPr>
        <w:t xml:space="preserve">The Supplier shall provide auditable item, asset and/or vehicle tracking capabilities during transportation and storage.</w:t>
      </w:r>
      <w:r w:rsidDel="00000000" w:rsidR="00000000" w:rsidRPr="00000000">
        <w:rPr>
          <w:rtl w:val="0"/>
        </w:rPr>
      </w:r>
    </w:p>
    <w:p w:rsidR="00000000" w:rsidDel="00000000" w:rsidP="00000000" w:rsidRDefault="00000000" w:rsidRPr="00000000" w14:paraId="0000004B">
      <w:pPr>
        <w:shd w:fill="ffffff" w:val="clear"/>
        <w:tabs>
          <w:tab w:val="left" w:leader="none" w:pos="284"/>
          <w:tab w:val="left" w:leader="none" w:pos="709"/>
          <w:tab w:val="left" w:leader="none" w:pos="284"/>
        </w:tabs>
        <w:spacing w:after="0" w:before="0" w:line="240" w:lineRule="auto"/>
        <w:ind w:left="1984.251968503937" w:firstLine="0"/>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4C">
      <w:pPr>
        <w:numPr>
          <w:ilvl w:val="2"/>
          <w:numId w:val="1"/>
        </w:numPr>
        <w:shd w:fill="ffffff" w:val="clear"/>
        <w:tabs>
          <w:tab w:val="left" w:leader="none" w:pos="284"/>
          <w:tab w:val="left" w:leader="none" w:pos="709"/>
          <w:tab w:val="left" w:leader="none" w:pos="284"/>
        </w:tabs>
        <w:spacing w:after="0" w:before="0" w:line="240" w:lineRule="auto"/>
        <w:ind w:left="1984.251968503937" w:hanging="992.1259842519685"/>
        <w:rPr/>
      </w:pPr>
      <w:r w:rsidDel="00000000" w:rsidR="00000000" w:rsidRPr="00000000">
        <w:rPr>
          <w:rFonts w:ascii="Arial" w:cs="Arial" w:eastAsia="Arial" w:hAnsi="Arial"/>
          <w:color w:val="202124"/>
          <w:sz w:val="24"/>
          <w:szCs w:val="24"/>
          <w:rtl w:val="0"/>
        </w:rPr>
        <w:t xml:space="preserve">The Supplier shall provide proof of collection and delivery. The exact details the Buyer requires to be evidenced at collection and delivery will be determined by the Buyer during the Call-Off Procedure.</w:t>
      </w:r>
      <w:r w:rsidDel="00000000" w:rsidR="00000000" w:rsidRPr="00000000">
        <w:rPr>
          <w:rtl w:val="0"/>
        </w:rPr>
      </w:r>
    </w:p>
    <w:p w:rsidR="00000000" w:rsidDel="00000000" w:rsidP="00000000" w:rsidRDefault="00000000" w:rsidRPr="00000000" w14:paraId="0000004D">
      <w:pPr>
        <w:shd w:fill="ffffff" w:val="clear"/>
        <w:tabs>
          <w:tab w:val="left" w:leader="none" w:pos="284"/>
          <w:tab w:val="left" w:leader="none" w:pos="709"/>
          <w:tab w:val="left" w:leader="none" w:pos="284"/>
        </w:tabs>
        <w:spacing w:after="0" w:before="0" w:line="240" w:lineRule="auto"/>
        <w:ind w:left="1224" w:firstLine="0"/>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4E">
      <w:pPr>
        <w:numPr>
          <w:ilvl w:val="1"/>
          <w:numId w:val="1"/>
        </w:numPr>
        <w:shd w:fill="ffffff" w:val="clear"/>
        <w:tabs>
          <w:tab w:val="left" w:leader="none" w:pos="284"/>
          <w:tab w:val="left" w:leader="none" w:pos="709"/>
          <w:tab w:val="left" w:leader="none" w:pos="284"/>
        </w:tabs>
        <w:spacing w:after="0" w:before="0" w:line="240" w:lineRule="auto"/>
        <w:ind w:left="992.1259842519685" w:hanging="708.6614173228347"/>
        <w:rPr>
          <w:color w:val="202124"/>
        </w:rPr>
      </w:pPr>
      <w:r w:rsidDel="00000000" w:rsidR="00000000" w:rsidRPr="00000000">
        <w:rPr>
          <w:rFonts w:ascii="Arial" w:cs="Arial" w:eastAsia="Arial" w:hAnsi="Arial"/>
          <w:b w:val="1"/>
          <w:color w:val="202124"/>
          <w:sz w:val="24"/>
          <w:szCs w:val="24"/>
          <w:rtl w:val="0"/>
        </w:rPr>
        <w:t xml:space="preserve">Dangerous Good Transportation </w:t>
      </w:r>
      <w:r w:rsidDel="00000000" w:rsidR="00000000" w:rsidRPr="00000000">
        <w:rPr>
          <w:rtl w:val="0"/>
        </w:rPr>
      </w:r>
    </w:p>
    <w:p w:rsidR="00000000" w:rsidDel="00000000" w:rsidP="00000000" w:rsidRDefault="00000000" w:rsidRPr="00000000" w14:paraId="0000004F">
      <w:pPr>
        <w:numPr>
          <w:ilvl w:val="2"/>
          <w:numId w:val="1"/>
        </w:numPr>
        <w:shd w:fill="ffffff" w:val="clear"/>
        <w:tabs>
          <w:tab w:val="left" w:leader="none" w:pos="284"/>
          <w:tab w:val="left" w:leader="none" w:pos="709"/>
          <w:tab w:val="left" w:leader="none" w:pos="284"/>
        </w:tabs>
        <w:spacing w:after="0" w:before="0" w:line="240" w:lineRule="auto"/>
        <w:ind w:left="1984.251968503937" w:hanging="992.1259842519685"/>
        <w:rPr/>
      </w:pPr>
      <w:r w:rsidDel="00000000" w:rsidR="00000000" w:rsidRPr="00000000">
        <w:rPr>
          <w:rFonts w:ascii="Arial" w:cs="Arial" w:eastAsia="Arial" w:hAnsi="Arial"/>
          <w:color w:val="202124"/>
          <w:sz w:val="24"/>
          <w:szCs w:val="24"/>
          <w:rtl w:val="0"/>
        </w:rPr>
        <w:t xml:space="preserve">The Supplier shall be able to transport dangerous goods, which may include but not limited to:</w:t>
      </w:r>
      <w:r w:rsidDel="00000000" w:rsidR="00000000" w:rsidRPr="00000000">
        <w:rPr>
          <w:rtl w:val="0"/>
        </w:rPr>
      </w:r>
    </w:p>
    <w:p w:rsidR="00000000" w:rsidDel="00000000" w:rsidP="00000000" w:rsidRDefault="00000000" w:rsidRPr="00000000" w14:paraId="00000050">
      <w:pPr>
        <w:numPr>
          <w:ilvl w:val="3"/>
          <w:numId w:val="1"/>
        </w:numPr>
        <w:shd w:fill="ffffff" w:val="clear"/>
        <w:tabs>
          <w:tab w:val="left" w:leader="none" w:pos="284"/>
          <w:tab w:val="left" w:leader="none" w:pos="709"/>
          <w:tab w:val="left" w:leader="none" w:pos="284"/>
        </w:tabs>
        <w:spacing w:after="0" w:before="0" w:line="240" w:lineRule="auto"/>
        <w:ind w:left="2267.71653543307" w:hanging="283.46456692913335"/>
        <w:rPr/>
      </w:pPr>
      <w:r w:rsidDel="00000000" w:rsidR="00000000" w:rsidRPr="00000000">
        <w:rPr>
          <w:rFonts w:ascii="Arial" w:cs="Arial" w:eastAsia="Arial" w:hAnsi="Arial"/>
          <w:color w:val="202124"/>
          <w:sz w:val="24"/>
          <w:szCs w:val="24"/>
          <w:rtl w:val="0"/>
        </w:rPr>
        <w:t xml:space="preserve">chemicals;</w:t>
      </w:r>
      <w:r w:rsidDel="00000000" w:rsidR="00000000" w:rsidRPr="00000000">
        <w:rPr>
          <w:rtl w:val="0"/>
        </w:rPr>
      </w:r>
    </w:p>
    <w:p w:rsidR="00000000" w:rsidDel="00000000" w:rsidP="00000000" w:rsidRDefault="00000000" w:rsidRPr="00000000" w14:paraId="00000051">
      <w:pPr>
        <w:numPr>
          <w:ilvl w:val="3"/>
          <w:numId w:val="1"/>
        </w:numPr>
        <w:shd w:fill="ffffff" w:val="clear"/>
        <w:tabs>
          <w:tab w:val="left" w:leader="none" w:pos="284"/>
          <w:tab w:val="left" w:leader="none" w:pos="709"/>
          <w:tab w:val="left" w:leader="none" w:pos="284"/>
        </w:tabs>
        <w:spacing w:after="0" w:before="0" w:line="240" w:lineRule="auto"/>
        <w:ind w:left="2267.71653543307" w:hanging="283.46456692913335"/>
        <w:rPr/>
      </w:pPr>
      <w:r w:rsidDel="00000000" w:rsidR="00000000" w:rsidRPr="00000000">
        <w:rPr>
          <w:rFonts w:ascii="Arial" w:cs="Arial" w:eastAsia="Arial" w:hAnsi="Arial"/>
          <w:color w:val="202124"/>
          <w:sz w:val="24"/>
          <w:szCs w:val="24"/>
          <w:rtl w:val="0"/>
        </w:rPr>
        <w:t xml:space="preserve">pressured and volatile/explosive gases; </w:t>
      </w:r>
      <w:r w:rsidDel="00000000" w:rsidR="00000000" w:rsidRPr="00000000">
        <w:rPr>
          <w:rtl w:val="0"/>
        </w:rPr>
      </w:r>
    </w:p>
    <w:p w:rsidR="00000000" w:rsidDel="00000000" w:rsidP="00000000" w:rsidRDefault="00000000" w:rsidRPr="00000000" w14:paraId="00000052">
      <w:pPr>
        <w:numPr>
          <w:ilvl w:val="3"/>
          <w:numId w:val="1"/>
        </w:numPr>
        <w:shd w:fill="ffffff" w:val="clear"/>
        <w:tabs>
          <w:tab w:val="left" w:leader="none" w:pos="284"/>
          <w:tab w:val="left" w:leader="none" w:pos="709"/>
          <w:tab w:val="left" w:leader="none" w:pos="284"/>
        </w:tabs>
        <w:spacing w:after="0" w:before="0" w:line="240" w:lineRule="auto"/>
        <w:ind w:left="2267.71653543307" w:hanging="283.46456692913335"/>
        <w:rPr/>
      </w:pPr>
      <w:r w:rsidDel="00000000" w:rsidR="00000000" w:rsidRPr="00000000">
        <w:rPr>
          <w:rFonts w:ascii="Arial" w:cs="Arial" w:eastAsia="Arial" w:hAnsi="Arial"/>
          <w:color w:val="202124"/>
          <w:sz w:val="24"/>
          <w:szCs w:val="24"/>
          <w:rtl w:val="0"/>
        </w:rPr>
        <w:t xml:space="preserve">canisters; and </w:t>
      </w:r>
      <w:r w:rsidDel="00000000" w:rsidR="00000000" w:rsidRPr="00000000">
        <w:rPr>
          <w:rtl w:val="0"/>
        </w:rPr>
      </w:r>
    </w:p>
    <w:p w:rsidR="00000000" w:rsidDel="00000000" w:rsidP="00000000" w:rsidRDefault="00000000" w:rsidRPr="00000000" w14:paraId="00000053">
      <w:pPr>
        <w:numPr>
          <w:ilvl w:val="3"/>
          <w:numId w:val="1"/>
        </w:numPr>
        <w:shd w:fill="ffffff" w:val="clear"/>
        <w:tabs>
          <w:tab w:val="left" w:leader="none" w:pos="284"/>
          <w:tab w:val="left" w:leader="none" w:pos="709"/>
          <w:tab w:val="left" w:leader="none" w:pos="284"/>
        </w:tabs>
        <w:spacing w:after="0" w:before="0" w:line="240" w:lineRule="auto"/>
        <w:ind w:left="2267.71653543307" w:hanging="283.46456692913335"/>
        <w:rPr/>
      </w:pPr>
      <w:r w:rsidDel="00000000" w:rsidR="00000000" w:rsidRPr="00000000">
        <w:rPr>
          <w:rFonts w:ascii="Arial" w:cs="Arial" w:eastAsia="Arial" w:hAnsi="Arial"/>
          <w:color w:val="202124"/>
          <w:sz w:val="24"/>
          <w:szCs w:val="24"/>
          <w:rtl w:val="0"/>
        </w:rPr>
        <w:t xml:space="preserve">flammables.</w:t>
      </w:r>
      <w:r w:rsidDel="00000000" w:rsidR="00000000" w:rsidRPr="00000000">
        <w:rPr>
          <w:rtl w:val="0"/>
        </w:rPr>
      </w:r>
    </w:p>
    <w:p w:rsidR="00000000" w:rsidDel="00000000" w:rsidP="00000000" w:rsidRDefault="00000000" w:rsidRPr="00000000" w14:paraId="00000054">
      <w:pPr>
        <w:shd w:fill="ffffff" w:val="clear"/>
        <w:tabs>
          <w:tab w:val="left" w:leader="none" w:pos="284"/>
          <w:tab w:val="left" w:leader="none" w:pos="709"/>
          <w:tab w:val="left" w:leader="none" w:pos="284"/>
        </w:tabs>
        <w:spacing w:after="0" w:before="0" w:line="240" w:lineRule="auto"/>
        <w:ind w:left="1728" w:firstLine="0"/>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55">
      <w:pPr>
        <w:numPr>
          <w:ilvl w:val="2"/>
          <w:numId w:val="1"/>
        </w:numPr>
        <w:tabs>
          <w:tab w:val="left" w:leader="none" w:pos="709"/>
          <w:tab w:val="left" w:leader="none" w:pos="284"/>
        </w:tabs>
        <w:spacing w:after="0" w:before="0" w:line="240" w:lineRule="auto"/>
        <w:ind w:left="1984.251968503937" w:hanging="992.1259842519685"/>
        <w:rPr/>
      </w:pPr>
      <w:r w:rsidDel="00000000" w:rsidR="00000000" w:rsidRPr="00000000">
        <w:rPr>
          <w:rFonts w:ascii="Arial" w:cs="Arial" w:eastAsia="Arial" w:hAnsi="Arial"/>
          <w:sz w:val="24"/>
          <w:szCs w:val="24"/>
          <w:rtl w:val="0"/>
        </w:rPr>
        <w:t xml:space="preserve">The Supplier shall ensure that they hold all the relevant licence(s) to be able to provide these services.</w:t>
      </w:r>
      <w:r w:rsidDel="00000000" w:rsidR="00000000" w:rsidRPr="00000000">
        <w:rPr>
          <w:rtl w:val="0"/>
        </w:rPr>
      </w:r>
    </w:p>
    <w:p w:rsidR="00000000" w:rsidDel="00000000" w:rsidP="00000000" w:rsidRDefault="00000000" w:rsidRPr="00000000" w14:paraId="00000056">
      <w:pPr>
        <w:tabs>
          <w:tab w:val="left" w:leader="none" w:pos="709"/>
          <w:tab w:val="left" w:leader="none" w:pos="284"/>
        </w:tabs>
        <w:spacing w:after="0" w:before="0" w:line="240" w:lineRule="auto"/>
        <w:ind w:left="1984.25196850393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7">
      <w:pPr>
        <w:numPr>
          <w:ilvl w:val="2"/>
          <w:numId w:val="1"/>
        </w:numPr>
        <w:tabs>
          <w:tab w:val="left" w:leader="none" w:pos="709"/>
          <w:tab w:val="left" w:leader="none" w:pos="284"/>
        </w:tabs>
        <w:spacing w:after="0" w:before="0" w:line="240" w:lineRule="auto"/>
        <w:ind w:left="1984.251968503937" w:hanging="992.1259842519685"/>
        <w:jc w:val="both"/>
        <w:rPr/>
      </w:pPr>
      <w:r w:rsidDel="00000000" w:rsidR="00000000" w:rsidRPr="00000000">
        <w:rPr>
          <w:rFonts w:ascii="Arial" w:cs="Arial" w:eastAsia="Arial" w:hAnsi="Arial"/>
          <w:sz w:val="24"/>
          <w:szCs w:val="24"/>
          <w:rtl w:val="0"/>
        </w:rPr>
        <w:t xml:space="preserve">The Supplier shall fully comply at all times with all current legislation and regulations governing the packaging, handling and transportation of UN Class 1 Explosive Substances and articles division.</w:t>
      </w:r>
      <w:r w:rsidDel="00000000" w:rsidR="00000000" w:rsidRPr="00000000">
        <w:rPr>
          <w:rtl w:val="0"/>
        </w:rPr>
      </w:r>
    </w:p>
    <w:p w:rsidR="00000000" w:rsidDel="00000000" w:rsidP="00000000" w:rsidRDefault="00000000" w:rsidRPr="00000000" w14:paraId="00000058">
      <w:pPr>
        <w:tabs>
          <w:tab w:val="left" w:leader="none" w:pos="709"/>
          <w:tab w:val="left" w:leader="none" w:pos="284"/>
        </w:tabs>
        <w:spacing w:after="0" w:before="0" w:line="240" w:lineRule="auto"/>
        <w:ind w:left="1984.25196850393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9">
      <w:pPr>
        <w:numPr>
          <w:ilvl w:val="2"/>
          <w:numId w:val="1"/>
        </w:numPr>
        <w:tabs>
          <w:tab w:val="left" w:leader="none" w:pos="709"/>
          <w:tab w:val="left" w:leader="none" w:pos="284"/>
        </w:tabs>
        <w:spacing w:after="0" w:before="0" w:line="240" w:lineRule="auto"/>
        <w:ind w:left="1984.251968503937" w:hanging="992.1259842519685"/>
        <w:jc w:val="both"/>
        <w:rPr/>
      </w:pPr>
      <w:r w:rsidDel="00000000" w:rsidR="00000000" w:rsidRPr="00000000">
        <w:rPr>
          <w:rFonts w:ascii="Arial" w:cs="Arial" w:eastAsia="Arial" w:hAnsi="Arial"/>
          <w:sz w:val="24"/>
          <w:szCs w:val="24"/>
          <w:rtl w:val="0"/>
        </w:rPr>
        <w:t xml:space="preserve">The Supplier shall be aware that all vehicle crew shall be issued with comprehensive instructions to deal with routine and emergency situations as that occur during and in transit.</w:t>
      </w:r>
      <w:r w:rsidDel="00000000" w:rsidR="00000000" w:rsidRPr="00000000">
        <w:rPr>
          <w:rtl w:val="0"/>
        </w:rPr>
      </w:r>
    </w:p>
    <w:p w:rsidR="00000000" w:rsidDel="00000000" w:rsidP="00000000" w:rsidRDefault="00000000" w:rsidRPr="00000000" w14:paraId="0000005A">
      <w:pPr>
        <w:tabs>
          <w:tab w:val="left" w:leader="none" w:pos="709"/>
          <w:tab w:val="left" w:leader="none" w:pos="284"/>
        </w:tabs>
        <w:spacing w:after="0" w:before="0" w:line="240" w:lineRule="auto"/>
        <w:ind w:left="2267.716535433071" w:firstLine="0"/>
        <w:jc w:val="both"/>
        <w:rPr>
          <w:rFonts w:ascii="Arial" w:cs="Arial" w:eastAsia="Arial" w:hAnsi="Arial"/>
          <w:color w:val="0000ff"/>
          <w:sz w:val="24"/>
          <w:szCs w:val="24"/>
          <w:highlight w:val="white"/>
          <w:u w:val="single"/>
        </w:rPr>
      </w:pPr>
      <w:hyperlink r:id="rId9">
        <w:r w:rsidDel="00000000" w:rsidR="00000000" w:rsidRPr="00000000">
          <w:rPr>
            <w:rFonts w:ascii="Arial" w:cs="Arial" w:eastAsia="Arial" w:hAnsi="Arial"/>
            <w:color w:val="0000ff"/>
            <w:sz w:val="24"/>
            <w:szCs w:val="24"/>
            <w:highlight w:val="white"/>
            <w:u w:val="single"/>
            <w:rtl w:val="0"/>
          </w:rPr>
          <w:t xml:space="preserve">https://www.gov.uk/government/publications/security-requirements-for-moving-dangerous-goods-by-road-and-rail</w:t>
        </w:r>
      </w:hyperlink>
      <w:r w:rsidDel="00000000" w:rsidR="00000000" w:rsidRPr="00000000">
        <w:rPr>
          <w:rtl w:val="0"/>
        </w:rPr>
      </w:r>
    </w:p>
    <w:p w:rsidR="00000000" w:rsidDel="00000000" w:rsidP="00000000" w:rsidRDefault="00000000" w:rsidRPr="00000000" w14:paraId="0000005B">
      <w:pPr>
        <w:tabs>
          <w:tab w:val="left" w:leader="none" w:pos="709"/>
          <w:tab w:val="left" w:leader="none" w:pos="284"/>
        </w:tabs>
        <w:spacing w:after="0" w:before="0" w:line="240" w:lineRule="auto"/>
        <w:jc w:val="both"/>
        <w:rPr>
          <w:rFonts w:ascii="Arial" w:cs="Arial" w:eastAsia="Arial" w:hAnsi="Arial"/>
          <w:color w:val="0000ff"/>
          <w:sz w:val="24"/>
          <w:szCs w:val="24"/>
          <w:highlight w:val="white"/>
          <w:u w:val="singl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ensure that all personnel engaged in the carriage of Dangerous Goods by road shall comply with the security requirements set ADR 2023 (or the most up to date version of the Regulations) commensurate with their responsibilities. This also includes any future updates and/or amendments to the regulations and legislation.</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have a process in place that is capable of notifying the Buyer immediately, should there be any change to the delivery route of the item due to unforeseen circumstances and should be able to articulate what impact, if any, this re-routing will have on the delivery time of the item.</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40" w:lineRule="auto"/>
        <w:ind w:left="1984.251968503937"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ensure that all personnel engaged in the carriage of dangerous and hazardous goods by road shall comply with the safety requirements set out in ADR 2023 (or the most up to date version of the Regulations).</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40" w:lineRule="auto"/>
        <w:ind w:left="1984.251968503937"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ensure that they have a documented security plan in place (that shall adopt, implement and comply with a security plan that addresses at least the element set out in ADR 2023 (or the most up to date version of the Regulations) in compliance with current regulations and any future ADR 2023 (or the most up to date version of the Regulations) amendments for the lifetime of this Framework Agreement and any Call-Off Contract(s).</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40" w:lineRule="auto"/>
        <w:ind w:left="1984.251968503937"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have a Dangerous Goods Safety Adviser (DGSA) who are employed in their organisation or have access to a qualified professional DGSA and can confirm that they have access to a qualified DGSA professional as part of their solution.</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40" w:lineRule="auto"/>
        <w:ind w:left="1984.251968503937"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ensure that all vehicle crew employed have undergone the appropriate training and awareness (or are trained and qualified) in the transportation and carriage of dangerous goods (or the most up to date version of the Regulations).</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40" w:lineRule="auto"/>
        <w:ind w:left="1984.251968503937"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all ensure that any initial training completed by personnel shall be periodically supplemented with refresher training. This is to ensure personnel are up to date with all current ADR 2023 (or the most up to date version of the Regulations) and Health &amp; Safety legislative requirements.</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40" w:lineRule="auto"/>
        <w:ind w:left="1984.251968503937"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comply with all vehicle requirements as described in ADR 2023 (or the most up to date version of the Regulations)for the Carriage on UN Class 1.</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40" w:lineRule="auto"/>
        <w:ind w:left="1984.251968503937"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ensure that all goods collected are visibly </w:t>
      </w:r>
      <w:r w:rsidDel="00000000" w:rsidR="00000000" w:rsidRPr="00000000">
        <w:rPr>
          <w:rFonts w:ascii="Arial" w:cs="Arial" w:eastAsia="Arial" w:hAnsi="Arial"/>
          <w:sz w:val="24"/>
          <w:szCs w:val="24"/>
          <w:highlight w:val="white"/>
          <w:rtl w:val="0"/>
        </w:rPr>
        <w:t xml:space="preserve">packaged correctly by the Buyer before they accept for carriage and that the packaging is compliant with all regulatory requirements</w:t>
      </w:r>
      <w:r w:rsidDel="00000000" w:rsidR="00000000" w:rsidRPr="00000000">
        <w:rPr>
          <w:rFonts w:ascii="Arial" w:cs="Arial" w:eastAsia="Arial" w:hAnsi="Arial"/>
          <w:sz w:val="24"/>
          <w:szCs w:val="24"/>
          <w:rtl w:val="0"/>
        </w:rPr>
        <w:t xml:space="preserve"> depending on the mode of transport e.g. by road ADR 2023 (or the most up to date version of the Regulations).</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40" w:lineRule="auto"/>
        <w:ind w:left="1984.251968503937"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comply with the current and any future amendments, regulations and legislation of ADR 2023 (or the most up to date version of the Regulations).</w:t>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40" w:lineRule="auto"/>
        <w:ind w:left="1984.251968503937"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be aware that temporary storage areas used during carriage of Dangerous and Hazardous Goods shall be appropriately secured, well-lit and not accessible to the general public as detailed in ADR 2023 (or the most up to date version of the Regulations) and also ‘Security Guidance on the Carriage of Dangerous Goods by Road and Rail’, which is available on the Department for Transport website. This document contains security guidance and measures for the transport of all other classes of dangerous goods.</w:t>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left"/>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992.1259842519685" w:right="0" w:hanging="708.6614173228347"/>
        <w:jc w:val="left"/>
        <w:rPr/>
      </w:pPr>
      <w:r w:rsidDel="00000000" w:rsidR="00000000" w:rsidRPr="00000000">
        <w:rPr>
          <w:rFonts w:ascii="Arial" w:cs="Arial" w:eastAsia="Arial" w:hAnsi="Arial"/>
          <w:b w:val="1"/>
          <w:sz w:val="24"/>
          <w:szCs w:val="24"/>
          <w:rtl w:val="0"/>
        </w:rPr>
        <w:t xml:space="preserve">Storage</w:t>
      </w: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1984.251968503937" w:right="0" w:hanging="992.1259842519685"/>
        <w:jc w:val="left"/>
        <w:rPr/>
      </w:pPr>
      <w:r w:rsidDel="00000000" w:rsidR="00000000" w:rsidRPr="00000000">
        <w:rPr>
          <w:rFonts w:ascii="Arial" w:cs="Arial" w:eastAsia="Arial" w:hAnsi="Arial"/>
          <w:sz w:val="24"/>
          <w:szCs w:val="24"/>
          <w:rtl w:val="0"/>
        </w:rPr>
        <w:t xml:space="preserve">The Supplier shall be able to provide a range of storage durations which may include, but not be limited to:</w:t>
      </w:r>
      <w:r w:rsidDel="00000000" w:rsidR="00000000" w:rsidRPr="00000000">
        <w:rPr>
          <w:rtl w:val="0"/>
        </w:rPr>
      </w:r>
    </w:p>
    <w:p w:rsidR="00000000" w:rsidDel="00000000" w:rsidP="00000000" w:rsidRDefault="00000000" w:rsidRPr="00000000" w14:paraId="00000073">
      <w:pPr>
        <w:numPr>
          <w:ilvl w:val="3"/>
          <w:numId w:val="1"/>
        </w:numPr>
        <w:tabs>
          <w:tab w:val="left" w:leader="none" w:pos="709"/>
          <w:tab w:val="left" w:leader="none" w:pos="284"/>
        </w:tabs>
        <w:spacing w:after="0" w:before="0" w:line="240" w:lineRule="auto"/>
        <w:ind w:left="2267.71653543307" w:hanging="283.46456692913335"/>
        <w:rPr/>
      </w:pPr>
      <w:r w:rsidDel="00000000" w:rsidR="00000000" w:rsidRPr="00000000">
        <w:rPr>
          <w:rFonts w:ascii="Arial" w:cs="Arial" w:eastAsia="Arial" w:hAnsi="Arial"/>
          <w:sz w:val="24"/>
          <w:szCs w:val="24"/>
          <w:rtl w:val="0"/>
        </w:rPr>
        <w:t xml:space="preserve">daily;</w:t>
      </w:r>
      <w:r w:rsidDel="00000000" w:rsidR="00000000" w:rsidRPr="00000000">
        <w:rPr>
          <w:rtl w:val="0"/>
        </w:rPr>
      </w:r>
    </w:p>
    <w:p w:rsidR="00000000" w:rsidDel="00000000" w:rsidP="00000000" w:rsidRDefault="00000000" w:rsidRPr="00000000" w14:paraId="00000074">
      <w:pPr>
        <w:numPr>
          <w:ilvl w:val="3"/>
          <w:numId w:val="1"/>
        </w:numPr>
        <w:tabs>
          <w:tab w:val="left" w:leader="none" w:pos="709"/>
          <w:tab w:val="left" w:leader="none" w:pos="284"/>
        </w:tabs>
        <w:spacing w:after="0" w:before="0" w:line="240" w:lineRule="auto"/>
        <w:ind w:left="2267.71653543307" w:hanging="283.46456692913335"/>
        <w:rPr/>
      </w:pPr>
      <w:r w:rsidDel="00000000" w:rsidR="00000000" w:rsidRPr="00000000">
        <w:rPr>
          <w:rFonts w:ascii="Arial" w:cs="Arial" w:eastAsia="Arial" w:hAnsi="Arial"/>
          <w:sz w:val="24"/>
          <w:szCs w:val="24"/>
          <w:rtl w:val="0"/>
        </w:rPr>
        <w:t xml:space="preserve">weekly;</w:t>
      </w:r>
      <w:r w:rsidDel="00000000" w:rsidR="00000000" w:rsidRPr="00000000">
        <w:rPr>
          <w:rtl w:val="0"/>
        </w:rPr>
      </w:r>
    </w:p>
    <w:p w:rsidR="00000000" w:rsidDel="00000000" w:rsidP="00000000" w:rsidRDefault="00000000" w:rsidRPr="00000000" w14:paraId="00000075">
      <w:pPr>
        <w:numPr>
          <w:ilvl w:val="3"/>
          <w:numId w:val="1"/>
        </w:numPr>
        <w:tabs>
          <w:tab w:val="left" w:leader="none" w:pos="709"/>
          <w:tab w:val="left" w:leader="none" w:pos="284"/>
        </w:tabs>
        <w:spacing w:after="0" w:before="0" w:line="240" w:lineRule="auto"/>
        <w:ind w:left="2267.71653543307" w:hanging="283.46456692913335"/>
        <w:rPr/>
      </w:pPr>
      <w:r w:rsidDel="00000000" w:rsidR="00000000" w:rsidRPr="00000000">
        <w:rPr>
          <w:rFonts w:ascii="Arial" w:cs="Arial" w:eastAsia="Arial" w:hAnsi="Arial"/>
          <w:sz w:val="24"/>
          <w:szCs w:val="24"/>
          <w:rtl w:val="0"/>
        </w:rPr>
        <w:t xml:space="preserve">monthly; and</w:t>
      </w:r>
      <w:r w:rsidDel="00000000" w:rsidR="00000000" w:rsidRPr="00000000">
        <w:rPr>
          <w:rtl w:val="0"/>
        </w:rPr>
      </w:r>
    </w:p>
    <w:p w:rsidR="00000000" w:rsidDel="00000000" w:rsidP="00000000" w:rsidRDefault="00000000" w:rsidRPr="00000000" w14:paraId="00000076">
      <w:pPr>
        <w:numPr>
          <w:ilvl w:val="3"/>
          <w:numId w:val="1"/>
        </w:numPr>
        <w:tabs>
          <w:tab w:val="left" w:leader="none" w:pos="420"/>
          <w:tab w:val="left" w:leader="none" w:pos="0"/>
        </w:tabs>
        <w:spacing w:after="0" w:before="0" w:line="240" w:lineRule="auto"/>
        <w:ind w:left="2267.71653543307" w:hanging="283.46456692913335"/>
        <w:rPr/>
      </w:pPr>
      <w:r w:rsidDel="00000000" w:rsidR="00000000" w:rsidRPr="00000000">
        <w:rPr>
          <w:rFonts w:ascii="Arial" w:cs="Arial" w:eastAsia="Arial" w:hAnsi="Arial"/>
          <w:sz w:val="24"/>
          <w:szCs w:val="24"/>
          <w:rtl w:val="0"/>
        </w:rPr>
        <w:t xml:space="preserve">yearly.</w:t>
      </w:r>
      <w:r w:rsidDel="00000000" w:rsidR="00000000" w:rsidRPr="00000000">
        <w:rPr>
          <w:rtl w:val="0"/>
        </w:rPr>
      </w:r>
    </w:p>
    <w:p w:rsidR="00000000" w:rsidDel="00000000" w:rsidP="00000000" w:rsidRDefault="00000000" w:rsidRPr="00000000" w14:paraId="00000077">
      <w:pPr>
        <w:tabs>
          <w:tab w:val="left" w:leader="none" w:pos="420"/>
          <w:tab w:val="left" w:leader="none" w:pos="0"/>
        </w:tabs>
        <w:spacing w:after="0" w:before="0" w:line="240" w:lineRule="auto"/>
        <w:ind w:left="1728"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8">
      <w:pPr>
        <w:numPr>
          <w:ilvl w:val="2"/>
          <w:numId w:val="1"/>
        </w:numPr>
        <w:shd w:fill="ffffff" w:val="clear"/>
        <w:tabs>
          <w:tab w:val="left" w:leader="none" w:pos="284"/>
          <w:tab w:val="left" w:leader="none" w:pos="709"/>
          <w:tab w:val="left" w:leader="none" w:pos="284"/>
        </w:tabs>
        <w:spacing w:after="0" w:before="0" w:line="240" w:lineRule="auto"/>
        <w:ind w:left="1984.251968503937" w:hanging="992.1259842519685"/>
        <w:rPr/>
      </w:pPr>
      <w:r w:rsidDel="00000000" w:rsidR="00000000" w:rsidRPr="00000000">
        <w:rPr>
          <w:rFonts w:ascii="Arial" w:cs="Arial" w:eastAsia="Arial" w:hAnsi="Arial"/>
          <w:color w:val="202124"/>
          <w:sz w:val="24"/>
          <w:szCs w:val="24"/>
          <w:rtl w:val="0"/>
        </w:rPr>
        <w:t xml:space="preserve">The Supplier shall be able to provide a range of storage operations which may include, but not be limited to</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79">
      <w:pPr>
        <w:numPr>
          <w:ilvl w:val="3"/>
          <w:numId w:val="1"/>
        </w:numPr>
        <w:shd w:fill="ffffff" w:val="clear"/>
        <w:tabs>
          <w:tab w:val="left" w:leader="none" w:pos="284"/>
          <w:tab w:val="left" w:leader="none" w:pos="709"/>
          <w:tab w:val="left" w:leader="none" w:pos="284"/>
        </w:tabs>
        <w:spacing w:after="0" w:before="0" w:line="240" w:lineRule="auto"/>
        <w:ind w:left="2267.71653543307" w:hanging="283.46456692913335"/>
        <w:rPr/>
      </w:pPr>
      <w:r w:rsidDel="00000000" w:rsidR="00000000" w:rsidRPr="00000000">
        <w:rPr>
          <w:rFonts w:ascii="Arial" w:cs="Arial" w:eastAsia="Arial" w:hAnsi="Arial"/>
          <w:color w:val="202124"/>
          <w:sz w:val="24"/>
          <w:szCs w:val="24"/>
          <w:rtl w:val="0"/>
        </w:rPr>
        <w:t xml:space="preserve">lay down facilities; </w:t>
      </w:r>
      <w:r w:rsidDel="00000000" w:rsidR="00000000" w:rsidRPr="00000000">
        <w:rPr>
          <w:rtl w:val="0"/>
        </w:rPr>
      </w:r>
    </w:p>
    <w:p w:rsidR="00000000" w:rsidDel="00000000" w:rsidP="00000000" w:rsidRDefault="00000000" w:rsidRPr="00000000" w14:paraId="0000007A">
      <w:pPr>
        <w:numPr>
          <w:ilvl w:val="3"/>
          <w:numId w:val="1"/>
        </w:numPr>
        <w:shd w:fill="ffffff" w:val="clear"/>
        <w:tabs>
          <w:tab w:val="left" w:leader="none" w:pos="284"/>
          <w:tab w:val="left" w:leader="none" w:pos="709"/>
          <w:tab w:val="left" w:leader="none" w:pos="284"/>
        </w:tabs>
        <w:spacing w:after="0" w:before="0" w:line="240" w:lineRule="auto"/>
        <w:ind w:left="2267.71653543307" w:hanging="283.46456692913335"/>
        <w:rPr/>
      </w:pPr>
      <w:r w:rsidDel="00000000" w:rsidR="00000000" w:rsidRPr="00000000">
        <w:rPr>
          <w:rFonts w:ascii="Arial" w:cs="Arial" w:eastAsia="Arial" w:hAnsi="Arial"/>
          <w:color w:val="202124"/>
          <w:sz w:val="24"/>
          <w:szCs w:val="24"/>
          <w:rtl w:val="0"/>
        </w:rPr>
        <w:t xml:space="preserve">temporary work areas; </w:t>
      </w:r>
      <w:r w:rsidDel="00000000" w:rsidR="00000000" w:rsidRPr="00000000">
        <w:rPr>
          <w:rtl w:val="0"/>
        </w:rPr>
      </w:r>
    </w:p>
    <w:p w:rsidR="00000000" w:rsidDel="00000000" w:rsidP="00000000" w:rsidRDefault="00000000" w:rsidRPr="00000000" w14:paraId="0000007B">
      <w:pPr>
        <w:numPr>
          <w:ilvl w:val="3"/>
          <w:numId w:val="1"/>
        </w:numPr>
        <w:shd w:fill="ffffff" w:val="clear"/>
        <w:tabs>
          <w:tab w:val="left" w:leader="none" w:pos="284"/>
          <w:tab w:val="left" w:leader="none" w:pos="709"/>
          <w:tab w:val="left" w:leader="none" w:pos="284"/>
        </w:tabs>
        <w:spacing w:after="0" w:before="0" w:line="240" w:lineRule="auto"/>
        <w:ind w:left="2267.71653543307" w:hanging="283.46456692913335"/>
        <w:rPr/>
      </w:pPr>
      <w:r w:rsidDel="00000000" w:rsidR="00000000" w:rsidRPr="00000000">
        <w:rPr>
          <w:rFonts w:ascii="Arial" w:cs="Arial" w:eastAsia="Arial" w:hAnsi="Arial"/>
          <w:color w:val="202124"/>
          <w:sz w:val="24"/>
          <w:szCs w:val="24"/>
          <w:rtl w:val="0"/>
        </w:rPr>
        <w:t xml:space="preserve">compounds; </w:t>
      </w:r>
      <w:r w:rsidDel="00000000" w:rsidR="00000000" w:rsidRPr="00000000">
        <w:rPr>
          <w:rtl w:val="0"/>
        </w:rPr>
      </w:r>
    </w:p>
    <w:p w:rsidR="00000000" w:rsidDel="00000000" w:rsidP="00000000" w:rsidRDefault="00000000" w:rsidRPr="00000000" w14:paraId="0000007C">
      <w:pPr>
        <w:numPr>
          <w:ilvl w:val="3"/>
          <w:numId w:val="1"/>
        </w:numPr>
        <w:shd w:fill="ffffff" w:val="clear"/>
        <w:tabs>
          <w:tab w:val="left" w:leader="none" w:pos="284"/>
          <w:tab w:val="left" w:leader="none" w:pos="709"/>
          <w:tab w:val="left" w:leader="none" w:pos="284"/>
        </w:tabs>
        <w:spacing w:after="0" w:before="0" w:line="240" w:lineRule="auto"/>
        <w:ind w:left="2267.71653543307" w:hanging="283.46456692913335"/>
        <w:rPr/>
      </w:pPr>
      <w:r w:rsidDel="00000000" w:rsidR="00000000" w:rsidRPr="00000000">
        <w:rPr>
          <w:rFonts w:ascii="Arial" w:cs="Arial" w:eastAsia="Arial" w:hAnsi="Arial"/>
          <w:color w:val="202124"/>
          <w:sz w:val="24"/>
          <w:szCs w:val="24"/>
          <w:rtl w:val="0"/>
        </w:rPr>
        <w:t xml:space="preserve"> muster points;</w:t>
      </w:r>
      <w:r w:rsidDel="00000000" w:rsidR="00000000" w:rsidRPr="00000000">
        <w:rPr>
          <w:rtl w:val="0"/>
        </w:rPr>
      </w:r>
    </w:p>
    <w:p w:rsidR="00000000" w:rsidDel="00000000" w:rsidP="00000000" w:rsidRDefault="00000000" w:rsidRPr="00000000" w14:paraId="0000007D">
      <w:pPr>
        <w:numPr>
          <w:ilvl w:val="3"/>
          <w:numId w:val="1"/>
        </w:numPr>
        <w:shd w:fill="ffffff" w:val="clear"/>
        <w:tabs>
          <w:tab w:val="left" w:leader="none" w:pos="284"/>
          <w:tab w:val="left" w:leader="none" w:pos="709"/>
          <w:tab w:val="left" w:leader="none" w:pos="284"/>
        </w:tabs>
        <w:spacing w:after="0" w:before="0" w:line="240" w:lineRule="auto"/>
        <w:ind w:left="2267.71653543307" w:hanging="283.46456692913335"/>
        <w:rPr/>
      </w:pPr>
      <w:r w:rsidDel="00000000" w:rsidR="00000000" w:rsidRPr="00000000">
        <w:rPr>
          <w:rFonts w:ascii="Arial" w:cs="Arial" w:eastAsia="Arial" w:hAnsi="Arial"/>
          <w:color w:val="202124"/>
          <w:sz w:val="24"/>
          <w:szCs w:val="24"/>
          <w:rtl w:val="0"/>
        </w:rPr>
        <w:t xml:space="preserve"> access control areas; and</w:t>
      </w:r>
      <w:r w:rsidDel="00000000" w:rsidR="00000000" w:rsidRPr="00000000">
        <w:rPr>
          <w:rtl w:val="0"/>
        </w:rPr>
      </w:r>
    </w:p>
    <w:p w:rsidR="00000000" w:rsidDel="00000000" w:rsidP="00000000" w:rsidRDefault="00000000" w:rsidRPr="00000000" w14:paraId="0000007E">
      <w:pPr>
        <w:numPr>
          <w:ilvl w:val="3"/>
          <w:numId w:val="1"/>
        </w:numPr>
        <w:shd w:fill="ffffff" w:val="clear"/>
        <w:tabs>
          <w:tab w:val="left" w:leader="none" w:pos="284"/>
          <w:tab w:val="left" w:leader="none" w:pos="709"/>
          <w:tab w:val="left" w:leader="none" w:pos="284"/>
        </w:tabs>
        <w:spacing w:after="0" w:before="0" w:line="240" w:lineRule="auto"/>
        <w:ind w:left="2267.71653543307" w:hanging="283.46456692913335"/>
        <w:rPr/>
      </w:pPr>
      <w:r w:rsidDel="00000000" w:rsidR="00000000" w:rsidRPr="00000000">
        <w:rPr>
          <w:rFonts w:ascii="Arial" w:cs="Arial" w:eastAsia="Arial" w:hAnsi="Arial"/>
          <w:color w:val="202124"/>
          <w:sz w:val="24"/>
          <w:szCs w:val="24"/>
          <w:rtl w:val="0"/>
        </w:rPr>
        <w:t xml:space="preserve"> offsite consolidation centres.</w:t>
      </w: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92" w:right="0" w:firstLine="0"/>
        <w:jc w:val="left"/>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1984.251968503937" w:right="0" w:hanging="992.1259842519685"/>
        <w:jc w:val="left"/>
        <w:rPr/>
      </w:pPr>
      <w:r w:rsidDel="00000000" w:rsidR="00000000" w:rsidRPr="00000000">
        <w:rPr>
          <w:rFonts w:ascii="Arial" w:cs="Arial" w:eastAsia="Arial" w:hAnsi="Arial"/>
          <w:sz w:val="24"/>
          <w:szCs w:val="24"/>
          <w:rtl w:val="0"/>
        </w:rPr>
        <w:t xml:space="preserve">The Supplier shall ensure that they have adequate flood defence and water ingress prevention procedures, systems and equipment in place at any warehouse premises, and in any event in accordance with Good Industry Practice.</w:t>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1984.251968503937"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1984.251968503937" w:right="0" w:hanging="992.1259842519685"/>
        <w:jc w:val="left"/>
        <w:rPr/>
      </w:pPr>
      <w:r w:rsidDel="00000000" w:rsidR="00000000" w:rsidRPr="00000000">
        <w:rPr>
          <w:rFonts w:ascii="Arial" w:cs="Arial" w:eastAsia="Arial" w:hAnsi="Arial"/>
          <w:sz w:val="24"/>
          <w:szCs w:val="24"/>
          <w:rtl w:val="0"/>
        </w:rPr>
        <w:t xml:space="preserve">The Supplier shall ensure that they have adequate provisions in place to protect against rodent infestation.</w:t>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1984.251968503937"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1984.251968503937" w:right="0" w:hanging="992.1259842519685"/>
        <w:jc w:val="left"/>
        <w:rPr/>
      </w:pPr>
      <w:r w:rsidDel="00000000" w:rsidR="00000000" w:rsidRPr="00000000">
        <w:rPr>
          <w:rFonts w:ascii="Arial" w:cs="Arial" w:eastAsia="Arial" w:hAnsi="Arial"/>
          <w:sz w:val="24"/>
          <w:szCs w:val="24"/>
          <w:rtl w:val="0"/>
        </w:rPr>
        <w:t xml:space="preserve">The Supplier shall ensure they have adequate and appropriate procedures in place at any warehouse premises to ensure that the items are properly secured against risk of theft. This will be defined by the Buyer during the Call-Off Procedure and may include but will not be limited to:</w:t>
      </w: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267.71653543307" w:right="0" w:hanging="283.46456692913335"/>
        <w:jc w:val="left"/>
        <w:rPr/>
      </w:pPr>
      <w:r w:rsidDel="00000000" w:rsidR="00000000" w:rsidRPr="00000000">
        <w:rPr>
          <w:rFonts w:ascii="Arial" w:cs="Arial" w:eastAsia="Arial" w:hAnsi="Arial"/>
          <w:sz w:val="24"/>
          <w:szCs w:val="24"/>
          <w:rtl w:val="0"/>
        </w:rPr>
        <w:t xml:space="preserve">qualified security personnel;</w:t>
      </w: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267.71653543307" w:right="0" w:hanging="283.46456692913335"/>
        <w:jc w:val="left"/>
        <w:rPr/>
      </w:pPr>
      <w:r w:rsidDel="00000000" w:rsidR="00000000" w:rsidRPr="00000000">
        <w:rPr>
          <w:rFonts w:ascii="Arial" w:cs="Arial" w:eastAsia="Arial" w:hAnsi="Arial"/>
          <w:sz w:val="24"/>
          <w:szCs w:val="24"/>
          <w:rtl w:val="0"/>
        </w:rPr>
        <w:t xml:space="preserve">CCTV;</w:t>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267.71653543307" w:right="0" w:hanging="283.46456692913335"/>
        <w:jc w:val="left"/>
        <w:rPr/>
      </w:pPr>
      <w:r w:rsidDel="00000000" w:rsidR="00000000" w:rsidRPr="00000000">
        <w:rPr>
          <w:rFonts w:ascii="Arial" w:cs="Arial" w:eastAsia="Arial" w:hAnsi="Arial"/>
          <w:sz w:val="24"/>
          <w:szCs w:val="24"/>
          <w:rtl w:val="0"/>
        </w:rPr>
        <w:t xml:space="preserve">secure locked facilities; and</w:t>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267.71653543307" w:right="0" w:hanging="283.46456692913335"/>
        <w:jc w:val="left"/>
        <w:rPr/>
      </w:pPr>
      <w:r w:rsidDel="00000000" w:rsidR="00000000" w:rsidRPr="00000000">
        <w:rPr>
          <w:rFonts w:ascii="Arial" w:cs="Arial" w:eastAsia="Arial" w:hAnsi="Arial"/>
          <w:sz w:val="24"/>
          <w:szCs w:val="24"/>
          <w:rtl w:val="0"/>
        </w:rPr>
        <w:t xml:space="preserve">cages.</w:t>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504.00000000000006"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1984.251968503937" w:right="0" w:hanging="992.1259842519685"/>
        <w:jc w:val="left"/>
        <w:rPr/>
      </w:pPr>
      <w:r w:rsidDel="00000000" w:rsidR="00000000" w:rsidRPr="00000000">
        <w:rPr>
          <w:rFonts w:ascii="Arial" w:cs="Arial" w:eastAsia="Arial" w:hAnsi="Arial"/>
          <w:sz w:val="24"/>
          <w:szCs w:val="24"/>
          <w:rtl w:val="0"/>
        </w:rPr>
        <w:t xml:space="preserve">The Supplier shall also be able to take regular deliveries of items into storage which may include a regular schedule of deliveries. This will be defined by the Buyer during the Call-Off Procedure. </w:t>
      </w: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1984.251968503937"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1984.251968503937" w:right="0" w:hanging="992.1259842519685"/>
        <w:jc w:val="left"/>
        <w:rPr/>
      </w:pPr>
      <w:r w:rsidDel="00000000" w:rsidR="00000000" w:rsidRPr="00000000">
        <w:rPr>
          <w:rFonts w:ascii="Arial" w:cs="Arial" w:eastAsia="Arial" w:hAnsi="Arial"/>
          <w:sz w:val="24"/>
          <w:szCs w:val="24"/>
          <w:rtl w:val="0"/>
        </w:rPr>
        <w:t xml:space="preserve">The Supplier shall ensure that any warehouse premises meet all necessary legal requirements.</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1984.251968503937"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1984.251968503937" w:right="0" w:hanging="992.1259842519685"/>
        <w:jc w:val="left"/>
        <w:rPr/>
      </w:pPr>
      <w:r w:rsidDel="00000000" w:rsidR="00000000" w:rsidRPr="00000000">
        <w:rPr>
          <w:rFonts w:ascii="Arial" w:cs="Arial" w:eastAsia="Arial" w:hAnsi="Arial"/>
          <w:sz w:val="24"/>
          <w:szCs w:val="24"/>
          <w:rtl w:val="0"/>
        </w:rPr>
        <w:t xml:space="preserve">The Supplier shall provide and maintain at its own risk and expense all equipment and/or warehouse premises required to deliver the Buyers requirements and shall ensure that at all times equipment and/or warehouse premises are maintained in a good condition and suitable for the type of items to be stored.</w:t>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1984.251968503937"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1984.251968503937" w:right="0" w:hanging="992.1259842519685"/>
        <w:jc w:val="left"/>
        <w:rPr/>
      </w:pPr>
      <w:r w:rsidDel="00000000" w:rsidR="00000000" w:rsidRPr="00000000">
        <w:rPr>
          <w:rFonts w:ascii="Arial" w:cs="Arial" w:eastAsia="Arial" w:hAnsi="Arial"/>
          <w:sz w:val="24"/>
          <w:szCs w:val="24"/>
          <w:rtl w:val="0"/>
        </w:rPr>
        <w:t xml:space="preserve">The Supplier shall ensure that prior to commencing the services, reasonable inspections and all necessary due diligence has been undertaken to ensure that warehouse premises comply with the requirements of the Buyer.  Where compliance with the Buyer's requirements is not met, the Supplier will be required, at its own cost.</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40" w:lineRule="auto"/>
        <w:ind w:left="1984.251968503937"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tabs>
          <w:tab w:val="left" w:leader="none" w:pos="284"/>
          <w:tab w:val="left" w:leader="none" w:pos="709"/>
          <w:tab w:val="left" w:leader="none" w:pos="284"/>
        </w:tabs>
        <w:spacing w:after="0" w:before="0" w:line="240" w:lineRule="auto"/>
        <w:ind w:left="1984.251968503937" w:right="0" w:hanging="992.1259842519685"/>
        <w:jc w:val="left"/>
        <w:rPr>
          <w:shd w:fill="auto" w:val="clear"/>
        </w:rPr>
      </w:pP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The Supplier shall provide all packaging and goods/material handling equipment, sundry equipment, and storage vessels and areas as necessary to fulfil the </w:t>
      </w:r>
      <w:r w:rsidDel="00000000" w:rsidR="00000000" w:rsidRPr="00000000">
        <w:rPr>
          <w:rFonts w:ascii="Arial" w:cs="Arial" w:eastAsia="Arial" w:hAnsi="Arial"/>
          <w:color w:val="202124"/>
          <w:sz w:val="24"/>
          <w:szCs w:val="24"/>
          <w:rtl w:val="0"/>
        </w:rPr>
        <w:t xml:space="preserve">Buyers Call-Off Contract.</w:t>
      </w: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284"/>
          <w:tab w:val="left" w:leader="none" w:pos="709"/>
          <w:tab w:val="left" w:leader="none" w:pos="284"/>
        </w:tabs>
        <w:spacing w:after="0" w:before="0" w:line="240" w:lineRule="auto"/>
        <w:ind w:left="1224" w:right="0" w:firstLine="0"/>
        <w:jc w:val="left"/>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992.1259842519685" w:right="0" w:hanging="708.6614173228347"/>
        <w:jc w:val="left"/>
        <w:rPr/>
      </w:pPr>
      <w:r w:rsidDel="00000000" w:rsidR="00000000" w:rsidRPr="00000000">
        <w:rPr>
          <w:rFonts w:ascii="Arial" w:cs="Arial" w:eastAsia="Arial" w:hAnsi="Arial"/>
          <w:b w:val="1"/>
          <w:sz w:val="24"/>
          <w:szCs w:val="24"/>
          <w:rtl w:val="0"/>
        </w:rPr>
        <w:t xml:space="preserve">Dangerous Goods Storage</w:t>
      </w: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tabs>
          <w:tab w:val="left" w:leader="none" w:pos="284"/>
          <w:tab w:val="left" w:leader="none" w:pos="709"/>
          <w:tab w:val="left" w:leader="none" w:pos="284"/>
        </w:tabs>
        <w:spacing w:after="0" w:before="0" w:line="240" w:lineRule="auto"/>
        <w:ind w:left="1984.251968503937" w:right="0" w:hanging="992.1259842519685"/>
        <w:jc w:val="left"/>
        <w:rPr/>
      </w:pPr>
      <w:r w:rsidDel="00000000" w:rsidR="00000000" w:rsidRPr="00000000">
        <w:rPr>
          <w:rFonts w:ascii="Arial" w:cs="Arial" w:eastAsia="Arial" w:hAnsi="Arial"/>
          <w:sz w:val="24"/>
          <w:szCs w:val="24"/>
          <w:rtl w:val="0"/>
        </w:rPr>
        <w:t xml:space="preserve">The Supplier will have the capability to securely store dangerous goods which may include, but not be limited to:</w:t>
      </w: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267.71653543307" w:right="0" w:hanging="283.46456692913335"/>
        <w:jc w:val="left"/>
        <w:rPr/>
      </w:pPr>
      <w:r w:rsidDel="00000000" w:rsidR="00000000" w:rsidRPr="00000000">
        <w:rPr>
          <w:rFonts w:ascii="Arial" w:cs="Arial" w:eastAsia="Arial" w:hAnsi="Arial"/>
          <w:sz w:val="24"/>
          <w:szCs w:val="24"/>
          <w:rtl w:val="0"/>
        </w:rPr>
        <w:t xml:space="preserve">materials;</w:t>
      </w: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267.71653543307" w:right="0" w:hanging="283.46456692913335"/>
        <w:jc w:val="left"/>
        <w:rPr/>
      </w:pPr>
      <w:r w:rsidDel="00000000" w:rsidR="00000000" w:rsidRPr="00000000">
        <w:rPr>
          <w:rFonts w:ascii="Arial" w:cs="Arial" w:eastAsia="Arial" w:hAnsi="Arial"/>
          <w:sz w:val="24"/>
          <w:szCs w:val="24"/>
          <w:rtl w:val="0"/>
        </w:rPr>
        <w:t xml:space="preserve">Explosive materials and</w:t>
      </w: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2267.71653543307" w:right="0" w:hanging="283.46456692913335"/>
        <w:jc w:val="left"/>
        <w:rPr/>
      </w:pPr>
      <w:r w:rsidDel="00000000" w:rsidR="00000000" w:rsidRPr="00000000">
        <w:rPr>
          <w:rFonts w:ascii="Arial" w:cs="Arial" w:eastAsia="Arial" w:hAnsi="Arial"/>
          <w:sz w:val="24"/>
          <w:szCs w:val="24"/>
          <w:rtl w:val="0"/>
        </w:rPr>
        <w:t xml:space="preserve">Control of Major Accident Hazards(COMAH) regulated materials</w:t>
      </w:r>
      <w:r w:rsidDel="00000000" w:rsidR="00000000" w:rsidRPr="00000000">
        <w:rPr>
          <w:rtl w:val="0"/>
        </w:rPr>
      </w:r>
    </w:p>
    <w:p w:rsidR="00000000" w:rsidDel="00000000" w:rsidP="00000000" w:rsidRDefault="00000000" w:rsidRPr="00000000" w14:paraId="00000099">
      <w:pPr>
        <w:tabs>
          <w:tab w:val="left" w:leader="none" w:pos="420"/>
          <w:tab w:val="left" w:leader="none" w:pos="0"/>
        </w:tabs>
        <w:spacing w:after="0" w:before="0" w:line="240" w:lineRule="auto"/>
        <w:ind w:left="2232"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tabs>
          <w:tab w:val="left" w:leader="none" w:pos="284"/>
          <w:tab w:val="left" w:leader="none" w:pos="709"/>
          <w:tab w:val="left" w:leader="none" w:pos="284"/>
        </w:tabs>
        <w:spacing w:after="0" w:before="0" w:line="240" w:lineRule="auto"/>
        <w:ind w:left="1984.251968503937" w:right="0" w:hanging="992.1259842519685"/>
        <w:jc w:val="left"/>
        <w:rPr/>
      </w:pPr>
      <w:r w:rsidDel="00000000" w:rsidR="00000000" w:rsidRPr="00000000">
        <w:rPr>
          <w:rFonts w:ascii="Arial" w:cs="Arial" w:eastAsia="Arial" w:hAnsi="Arial"/>
          <w:sz w:val="24"/>
          <w:szCs w:val="24"/>
          <w:rtl w:val="0"/>
        </w:rPr>
        <w:t xml:space="preserve">All items should be stored in line with the standards set out by the Health and Safety Executive or relevant body for the geographical location of the storage facility. Further guidance can be found here:</w:t>
      </w:r>
      <w:r w:rsidDel="00000000" w:rsidR="00000000" w:rsidRPr="00000000">
        <w:rPr>
          <w:rtl w:val="0"/>
        </w:rPr>
      </w:r>
    </w:p>
    <w:p w:rsidR="00000000" w:rsidDel="00000000" w:rsidP="00000000" w:rsidRDefault="00000000" w:rsidRPr="00000000" w14:paraId="0000009B">
      <w:pPr>
        <w:tabs>
          <w:tab w:val="left" w:leader="none" w:pos="420"/>
          <w:tab w:val="left" w:leader="none" w:pos="0"/>
        </w:tabs>
        <w:spacing w:after="0" w:before="0" w:line="240" w:lineRule="auto"/>
        <w:ind w:left="2267.716535433071" w:firstLine="0"/>
        <w:rPr>
          <w:rFonts w:ascii="Arial" w:cs="Arial" w:eastAsia="Arial" w:hAnsi="Arial"/>
          <w:sz w:val="24"/>
          <w:szCs w:val="24"/>
        </w:rPr>
      </w:pPr>
      <w:hyperlink r:id="rId10">
        <w:r w:rsidDel="00000000" w:rsidR="00000000" w:rsidRPr="00000000">
          <w:rPr>
            <w:rFonts w:ascii="Arial" w:cs="Arial" w:eastAsia="Arial" w:hAnsi="Arial"/>
            <w:color w:val="1155cc"/>
            <w:sz w:val="24"/>
            <w:szCs w:val="24"/>
            <w:u w:val="single"/>
            <w:rtl w:val="0"/>
          </w:rPr>
          <w:t xml:space="preserve">https://www.hse.gov.uk/pubns/books/hsg71.htm</w:t>
        </w:r>
      </w:hyperlink>
      <w:r w:rsidDel="00000000" w:rsidR="00000000" w:rsidRPr="00000000">
        <w:rPr>
          <w:rtl w:val="0"/>
        </w:rPr>
      </w:r>
    </w:p>
    <w:p w:rsidR="00000000" w:rsidDel="00000000" w:rsidP="00000000" w:rsidRDefault="00000000" w:rsidRPr="00000000" w14:paraId="0000009C">
      <w:pPr>
        <w:tabs>
          <w:tab w:val="left" w:leader="none" w:pos="420"/>
          <w:tab w:val="left" w:leader="none" w:pos="0"/>
        </w:tabs>
        <w:spacing w:after="0" w:before="0" w:line="240" w:lineRule="auto"/>
        <w:ind w:left="2267.716535433071" w:firstLine="0"/>
        <w:rPr>
          <w:rFonts w:ascii="Arial" w:cs="Arial" w:eastAsia="Arial" w:hAnsi="Arial"/>
          <w:sz w:val="24"/>
          <w:szCs w:val="24"/>
        </w:rPr>
      </w:pPr>
      <w:hyperlink r:id="rId11">
        <w:r w:rsidDel="00000000" w:rsidR="00000000" w:rsidRPr="00000000">
          <w:rPr>
            <w:rFonts w:ascii="Arial" w:cs="Arial" w:eastAsia="Arial" w:hAnsi="Arial"/>
            <w:color w:val="1155cc"/>
            <w:sz w:val="24"/>
            <w:szCs w:val="24"/>
            <w:u w:val="single"/>
            <w:rtl w:val="0"/>
          </w:rPr>
          <w:t xml:space="preserve">https://www.hse.gov.uk/explosives/licensing/storage/index.htm</w:t>
        </w:r>
      </w:hyperlink>
      <w:r w:rsidDel="00000000" w:rsidR="00000000" w:rsidRPr="00000000">
        <w:rPr>
          <w:rtl w:val="0"/>
        </w:rPr>
      </w:r>
    </w:p>
    <w:p w:rsidR="00000000" w:rsidDel="00000000" w:rsidP="00000000" w:rsidRDefault="00000000" w:rsidRPr="00000000" w14:paraId="0000009D">
      <w:pPr>
        <w:tabs>
          <w:tab w:val="left" w:leader="none" w:pos="420"/>
          <w:tab w:val="left" w:leader="none" w:pos="0"/>
        </w:tabs>
        <w:spacing w:after="0" w:before="0" w:line="240" w:lineRule="auto"/>
        <w:ind w:left="1224"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tabs>
          <w:tab w:val="left" w:leader="none" w:pos="284"/>
          <w:tab w:val="left" w:leader="none" w:pos="709"/>
          <w:tab w:val="left" w:leader="none" w:pos="284"/>
        </w:tabs>
        <w:spacing w:after="0" w:before="0" w:line="240" w:lineRule="auto"/>
        <w:ind w:left="1984.251968503937" w:right="0" w:hanging="992.1259842519685"/>
        <w:jc w:val="left"/>
        <w:rPr/>
      </w:pPr>
      <w:r w:rsidDel="00000000" w:rsidR="00000000" w:rsidRPr="00000000">
        <w:rPr>
          <w:rFonts w:ascii="Arial" w:cs="Arial" w:eastAsia="Arial" w:hAnsi="Arial"/>
          <w:sz w:val="24"/>
          <w:szCs w:val="24"/>
          <w:highlight w:val="white"/>
          <w:rtl w:val="0"/>
        </w:rPr>
        <w:t xml:space="preserve">The Supplier shall be aware that they may only store explosives where a valid licence for their storage is in place and complies with the conditions of that licence.</w:t>
      </w:r>
      <w:r w:rsidDel="00000000" w:rsidR="00000000" w:rsidRPr="00000000">
        <w:rPr>
          <w:rtl w:val="0"/>
        </w:rPr>
      </w:r>
    </w:p>
    <w:p w:rsidR="00000000" w:rsidDel="00000000" w:rsidP="00000000" w:rsidRDefault="00000000" w:rsidRPr="00000000" w14:paraId="0000009F">
      <w:pPr>
        <w:tabs>
          <w:tab w:val="left" w:leader="none" w:pos="420"/>
          <w:tab w:val="left" w:leader="none" w:pos="0"/>
        </w:tabs>
        <w:spacing w:after="0" w:before="0" w:line="240" w:lineRule="auto"/>
        <w:ind w:left="2267.716535433071" w:firstLine="0"/>
        <w:jc w:val="both"/>
        <w:rPr>
          <w:rFonts w:ascii="Arial" w:cs="Arial" w:eastAsia="Arial" w:hAnsi="Arial"/>
          <w:sz w:val="24"/>
          <w:szCs w:val="24"/>
        </w:rPr>
      </w:pPr>
      <w:hyperlink r:id="rId12">
        <w:r w:rsidDel="00000000" w:rsidR="00000000" w:rsidRPr="00000000">
          <w:rPr>
            <w:rFonts w:ascii="Arial" w:cs="Arial" w:eastAsia="Arial" w:hAnsi="Arial"/>
            <w:color w:val="1155cc"/>
            <w:sz w:val="24"/>
            <w:szCs w:val="24"/>
            <w:highlight w:val="white"/>
            <w:u w:val="single"/>
            <w:rtl w:val="0"/>
          </w:rPr>
          <w:t xml:space="preserve">www.legislation.gov.uk/uksi/2016/315/contents/made</w:t>
        </w:r>
      </w:hyperlink>
      <w:r w:rsidDel="00000000" w:rsidR="00000000" w:rsidRPr="00000000">
        <w:rPr>
          <w:rtl w:val="0"/>
        </w:rPr>
      </w:r>
    </w:p>
    <w:p w:rsidR="00000000" w:rsidDel="00000000" w:rsidP="00000000" w:rsidRDefault="00000000" w:rsidRPr="00000000" w14:paraId="000000A0">
      <w:pPr>
        <w:tabs>
          <w:tab w:val="left" w:leader="none" w:pos="420"/>
          <w:tab w:val="left" w:leader="none" w:pos="0"/>
        </w:tabs>
        <w:spacing w:after="0" w:before="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1">
      <w:pPr>
        <w:numPr>
          <w:ilvl w:val="2"/>
          <w:numId w:val="1"/>
        </w:numPr>
        <w:tabs>
          <w:tab w:val="left" w:leader="none" w:pos="420"/>
          <w:tab w:val="left" w:leader="none" w:pos="0"/>
        </w:tabs>
        <w:spacing w:after="0" w:before="0" w:line="240" w:lineRule="auto"/>
        <w:ind w:left="1980" w:hanging="987.8740157480315"/>
        <w:rPr/>
      </w:pPr>
      <w:r w:rsidDel="00000000" w:rsidR="00000000" w:rsidRPr="00000000">
        <w:rPr>
          <w:rFonts w:ascii="Arial" w:cs="Arial" w:eastAsia="Arial" w:hAnsi="Arial"/>
          <w:sz w:val="24"/>
          <w:szCs w:val="24"/>
          <w:rtl w:val="0"/>
        </w:rPr>
        <w:t xml:space="preserve">The Supplier shall have the capability to securely store bulk liquids, gases and solids (including flammables):</w:t>
      </w:r>
      <w:r w:rsidDel="00000000" w:rsidR="00000000" w:rsidRPr="00000000">
        <w:rPr>
          <w:rtl w:val="0"/>
        </w:rPr>
      </w:r>
    </w:p>
    <w:p w:rsidR="00000000" w:rsidDel="00000000" w:rsidP="00000000" w:rsidRDefault="00000000" w:rsidRPr="00000000" w14:paraId="000000A2">
      <w:pPr>
        <w:numPr>
          <w:ilvl w:val="3"/>
          <w:numId w:val="1"/>
        </w:numPr>
        <w:tabs>
          <w:tab w:val="left" w:leader="none" w:pos="420"/>
          <w:tab w:val="left" w:leader="none" w:pos="0"/>
        </w:tabs>
        <w:spacing w:after="0" w:before="0" w:line="240" w:lineRule="auto"/>
        <w:ind w:left="2267.71653543307" w:hanging="283.46456692913335"/>
        <w:rPr/>
      </w:pPr>
      <w:r w:rsidDel="00000000" w:rsidR="00000000" w:rsidRPr="00000000">
        <w:rPr>
          <w:rFonts w:ascii="Arial" w:cs="Arial" w:eastAsia="Arial" w:hAnsi="Arial"/>
          <w:sz w:val="24"/>
          <w:szCs w:val="24"/>
          <w:rtl w:val="0"/>
        </w:rPr>
        <w:t xml:space="preserve">All items should be stored in line with the standards set out by the Health and Safety Executive or relevant body for the geographical location of the storage facility. Further guidance can be found here:</w:t>
      </w:r>
      <w:r w:rsidDel="00000000" w:rsidR="00000000" w:rsidRPr="00000000">
        <w:rPr>
          <w:rtl w:val="0"/>
        </w:rPr>
      </w:r>
    </w:p>
    <w:p w:rsidR="00000000" w:rsidDel="00000000" w:rsidP="00000000" w:rsidRDefault="00000000" w:rsidRPr="00000000" w14:paraId="000000A3">
      <w:pPr>
        <w:tabs>
          <w:tab w:val="left" w:leader="none" w:pos="420"/>
          <w:tab w:val="left" w:leader="none" w:pos="0"/>
        </w:tabs>
        <w:spacing w:after="0" w:before="0" w:line="240" w:lineRule="auto"/>
        <w:ind w:left="2267.716535433071" w:firstLine="0"/>
        <w:rPr>
          <w:rFonts w:ascii="Arial" w:cs="Arial" w:eastAsia="Arial" w:hAnsi="Arial"/>
          <w:sz w:val="24"/>
          <w:szCs w:val="24"/>
        </w:rPr>
      </w:pPr>
      <w:hyperlink r:id="rId13">
        <w:r w:rsidDel="00000000" w:rsidR="00000000" w:rsidRPr="00000000">
          <w:rPr>
            <w:rFonts w:ascii="Arial" w:cs="Arial" w:eastAsia="Arial" w:hAnsi="Arial"/>
            <w:color w:val="1155cc"/>
            <w:sz w:val="24"/>
            <w:szCs w:val="24"/>
            <w:u w:val="single"/>
            <w:rtl w:val="0"/>
          </w:rPr>
          <w:t xml:space="preserve">https://www.hse.gov.uk/pubns/books/hsg71.htm</w:t>
        </w:r>
      </w:hyperlink>
      <w:r w:rsidDel="00000000" w:rsidR="00000000" w:rsidRPr="00000000">
        <w:rPr>
          <w:rFonts w:ascii="Arial" w:cs="Arial" w:eastAsia="Arial" w:hAnsi="Arial"/>
          <w:sz w:val="24"/>
          <w:szCs w:val="24"/>
          <w:rtl w:val="0"/>
        </w:rPr>
        <w:tab/>
      </w:r>
    </w:p>
    <w:p w:rsidR="00000000" w:rsidDel="00000000" w:rsidP="00000000" w:rsidRDefault="00000000" w:rsidRPr="00000000" w14:paraId="000000A4">
      <w:pPr>
        <w:tabs>
          <w:tab w:val="left" w:leader="none" w:pos="420"/>
          <w:tab w:val="left" w:leader="none" w:pos="0"/>
        </w:tabs>
        <w:spacing w:after="0" w:before="0" w:line="240" w:lineRule="auto"/>
        <w:ind w:left="1224"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420"/>
          <w:tab w:val="left" w:leader="none" w:pos="0"/>
        </w:tabs>
        <w:spacing w:after="0" w:before="0" w:line="240" w:lineRule="auto"/>
        <w:ind w:left="1984.251968503937" w:right="0" w:hanging="992.1259842519685"/>
        <w:jc w:val="left"/>
        <w:rPr/>
      </w:pPr>
      <w:r w:rsidDel="00000000" w:rsidR="00000000" w:rsidRPr="00000000">
        <w:rPr>
          <w:rFonts w:ascii="Arial" w:cs="Arial" w:eastAsia="Arial" w:hAnsi="Arial"/>
          <w:sz w:val="24"/>
          <w:szCs w:val="24"/>
          <w:rtl w:val="0"/>
        </w:rPr>
        <w:t xml:space="preserve">The Supplier shall ensure that their storage facility has the appropriate licence for the dangerous goods they are storing.  </w:t>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284"/>
          <w:tab w:val="left" w:leader="none" w:pos="709"/>
          <w:tab w:val="left" w:leader="none" w:pos="284"/>
        </w:tabs>
        <w:spacing w:after="0" w:before="0" w:line="240" w:lineRule="auto"/>
        <w:ind w:left="0" w:right="0" w:firstLine="0"/>
        <w:jc w:val="left"/>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tabs>
          <w:tab w:val="left" w:leader="none" w:pos="284"/>
          <w:tab w:val="left" w:leader="none" w:pos="705"/>
          <w:tab w:val="left" w:leader="none" w:pos="284"/>
        </w:tabs>
        <w:spacing w:after="0" w:before="0" w:line="240" w:lineRule="auto"/>
        <w:ind w:left="992.1259842519685" w:right="0" w:hanging="708.6614173228347"/>
        <w:jc w:val="left"/>
        <w:rPr>
          <w:color w:val="202124"/>
        </w:rPr>
      </w:pPr>
      <w:r w:rsidDel="00000000" w:rsidR="00000000" w:rsidRPr="00000000">
        <w:rPr>
          <w:rFonts w:ascii="Arial" w:cs="Arial" w:eastAsia="Arial" w:hAnsi="Arial"/>
          <w:b w:val="1"/>
          <w:color w:val="202124"/>
          <w:sz w:val="24"/>
          <w:szCs w:val="24"/>
          <w:rtl w:val="0"/>
        </w:rPr>
        <w:t xml:space="preserve"> Waste Management Services</w:t>
      </w:r>
      <w:r w:rsidDel="00000000" w:rsidR="00000000" w:rsidRPr="00000000">
        <w:rPr>
          <w:rtl w:val="0"/>
        </w:rPr>
      </w:r>
    </w:p>
    <w:p w:rsidR="00000000" w:rsidDel="00000000" w:rsidP="00000000" w:rsidRDefault="00000000" w:rsidRPr="00000000" w14:paraId="000000A8">
      <w:pPr>
        <w:numPr>
          <w:ilvl w:val="2"/>
          <w:numId w:val="1"/>
        </w:numPr>
        <w:shd w:fill="ffffff" w:val="clear"/>
        <w:tabs>
          <w:tab w:val="left" w:leader="none" w:pos="284"/>
          <w:tab w:val="left" w:leader="none" w:pos="709"/>
          <w:tab w:val="left" w:leader="none" w:pos="284"/>
        </w:tabs>
        <w:spacing w:after="0" w:before="0" w:line="240" w:lineRule="auto"/>
        <w:ind w:left="1984.251968503937" w:hanging="992.1259842519685"/>
        <w:rPr/>
      </w:pPr>
      <w:r w:rsidDel="00000000" w:rsidR="00000000" w:rsidRPr="00000000">
        <w:rPr>
          <w:rFonts w:ascii="Arial" w:cs="Arial" w:eastAsia="Arial" w:hAnsi="Arial"/>
          <w:color w:val="202124"/>
          <w:sz w:val="24"/>
          <w:szCs w:val="24"/>
          <w:rtl w:val="0"/>
        </w:rPr>
        <w:t xml:space="preserve">The Supplier shall provide waste management services including responsibility for any storage at the Buyers’ sites. Waste may include but not be limited to:</w:t>
      </w:r>
      <w:r w:rsidDel="00000000" w:rsidR="00000000" w:rsidRPr="00000000">
        <w:rPr>
          <w:rtl w:val="0"/>
        </w:rPr>
      </w:r>
    </w:p>
    <w:p w:rsidR="00000000" w:rsidDel="00000000" w:rsidP="00000000" w:rsidRDefault="00000000" w:rsidRPr="00000000" w14:paraId="000000A9">
      <w:pPr>
        <w:numPr>
          <w:ilvl w:val="3"/>
          <w:numId w:val="1"/>
        </w:numPr>
        <w:shd w:fill="ffffff" w:val="clear"/>
        <w:tabs>
          <w:tab w:val="left" w:leader="none" w:pos="284"/>
          <w:tab w:val="left" w:leader="none" w:pos="709"/>
          <w:tab w:val="left" w:leader="none" w:pos="284"/>
        </w:tabs>
        <w:spacing w:after="0" w:before="0" w:line="240" w:lineRule="auto"/>
        <w:ind w:left="2267.71653543307" w:hanging="283.46456692913335"/>
        <w:rPr/>
      </w:pPr>
      <w:r w:rsidDel="00000000" w:rsidR="00000000" w:rsidRPr="00000000">
        <w:rPr>
          <w:rFonts w:ascii="Arial" w:cs="Arial" w:eastAsia="Arial" w:hAnsi="Arial"/>
          <w:color w:val="202124"/>
          <w:sz w:val="24"/>
          <w:szCs w:val="24"/>
          <w:rtl w:val="0"/>
        </w:rPr>
        <w:tab/>
        <w:t xml:space="preserve">metals;</w:t>
      </w:r>
      <w:r w:rsidDel="00000000" w:rsidR="00000000" w:rsidRPr="00000000">
        <w:rPr>
          <w:rtl w:val="0"/>
        </w:rPr>
      </w:r>
    </w:p>
    <w:p w:rsidR="00000000" w:rsidDel="00000000" w:rsidP="00000000" w:rsidRDefault="00000000" w:rsidRPr="00000000" w14:paraId="000000AA">
      <w:pPr>
        <w:numPr>
          <w:ilvl w:val="3"/>
          <w:numId w:val="1"/>
        </w:numPr>
        <w:shd w:fill="ffffff" w:val="clear"/>
        <w:tabs>
          <w:tab w:val="left" w:leader="none" w:pos="284"/>
          <w:tab w:val="left" w:leader="none" w:pos="709"/>
          <w:tab w:val="left" w:leader="none" w:pos="284"/>
        </w:tabs>
        <w:spacing w:after="0" w:before="0" w:line="240" w:lineRule="auto"/>
        <w:ind w:left="2267.71653543307" w:hanging="283.46456692913335"/>
        <w:rPr/>
      </w:pPr>
      <w:r w:rsidDel="00000000" w:rsidR="00000000" w:rsidRPr="00000000">
        <w:rPr>
          <w:rFonts w:ascii="Arial" w:cs="Arial" w:eastAsia="Arial" w:hAnsi="Arial"/>
          <w:color w:val="202124"/>
          <w:sz w:val="24"/>
          <w:szCs w:val="24"/>
          <w:rtl w:val="0"/>
        </w:rPr>
        <w:tab/>
        <w:t xml:space="preserve">plastics;</w:t>
      </w:r>
      <w:r w:rsidDel="00000000" w:rsidR="00000000" w:rsidRPr="00000000">
        <w:rPr>
          <w:rtl w:val="0"/>
        </w:rPr>
      </w:r>
    </w:p>
    <w:p w:rsidR="00000000" w:rsidDel="00000000" w:rsidP="00000000" w:rsidRDefault="00000000" w:rsidRPr="00000000" w14:paraId="000000AB">
      <w:pPr>
        <w:numPr>
          <w:ilvl w:val="3"/>
          <w:numId w:val="1"/>
        </w:numPr>
        <w:shd w:fill="ffffff" w:val="clear"/>
        <w:tabs>
          <w:tab w:val="left" w:leader="none" w:pos="284"/>
          <w:tab w:val="left" w:leader="none" w:pos="709"/>
          <w:tab w:val="left" w:leader="none" w:pos="284"/>
        </w:tabs>
        <w:spacing w:after="0" w:before="0" w:line="240" w:lineRule="auto"/>
        <w:ind w:left="2267.71653543307" w:hanging="283.46456692913335"/>
        <w:rPr/>
      </w:pPr>
      <w:r w:rsidDel="00000000" w:rsidR="00000000" w:rsidRPr="00000000">
        <w:rPr>
          <w:rFonts w:ascii="Arial" w:cs="Arial" w:eastAsia="Arial" w:hAnsi="Arial"/>
          <w:color w:val="202124"/>
          <w:sz w:val="24"/>
          <w:szCs w:val="24"/>
          <w:rtl w:val="0"/>
        </w:rPr>
        <w:tab/>
        <w:t xml:space="preserve">liquids,</w:t>
      </w:r>
      <w:r w:rsidDel="00000000" w:rsidR="00000000" w:rsidRPr="00000000">
        <w:rPr>
          <w:rtl w:val="0"/>
        </w:rPr>
      </w:r>
    </w:p>
    <w:p w:rsidR="00000000" w:rsidDel="00000000" w:rsidP="00000000" w:rsidRDefault="00000000" w:rsidRPr="00000000" w14:paraId="000000AC">
      <w:pPr>
        <w:numPr>
          <w:ilvl w:val="3"/>
          <w:numId w:val="1"/>
        </w:numPr>
        <w:shd w:fill="ffffff" w:val="clear"/>
        <w:tabs>
          <w:tab w:val="left" w:leader="none" w:pos="284"/>
          <w:tab w:val="left" w:leader="none" w:pos="709"/>
          <w:tab w:val="left" w:leader="none" w:pos="284"/>
        </w:tabs>
        <w:spacing w:after="0" w:before="0" w:line="240" w:lineRule="auto"/>
        <w:ind w:left="2267.71653543307" w:hanging="283.46456692913335"/>
        <w:rPr/>
      </w:pPr>
      <w:r w:rsidDel="00000000" w:rsidR="00000000" w:rsidRPr="00000000">
        <w:rPr>
          <w:rFonts w:ascii="Arial" w:cs="Arial" w:eastAsia="Arial" w:hAnsi="Arial"/>
          <w:color w:val="202124"/>
          <w:sz w:val="24"/>
          <w:szCs w:val="24"/>
          <w:rtl w:val="0"/>
        </w:rPr>
        <w:tab/>
        <w:t xml:space="preserve">oils;</w:t>
      </w:r>
      <w:r w:rsidDel="00000000" w:rsidR="00000000" w:rsidRPr="00000000">
        <w:rPr>
          <w:rtl w:val="0"/>
        </w:rPr>
      </w:r>
    </w:p>
    <w:p w:rsidR="00000000" w:rsidDel="00000000" w:rsidP="00000000" w:rsidRDefault="00000000" w:rsidRPr="00000000" w14:paraId="000000AD">
      <w:pPr>
        <w:numPr>
          <w:ilvl w:val="3"/>
          <w:numId w:val="1"/>
        </w:numPr>
        <w:shd w:fill="ffffff" w:val="clear"/>
        <w:tabs>
          <w:tab w:val="left" w:leader="none" w:pos="284"/>
          <w:tab w:val="left" w:leader="none" w:pos="709"/>
          <w:tab w:val="left" w:leader="none" w:pos="284"/>
        </w:tabs>
        <w:spacing w:after="0" w:before="0" w:line="240" w:lineRule="auto"/>
        <w:ind w:left="2267.71653543307" w:hanging="283.46456692913335"/>
        <w:rPr/>
      </w:pPr>
      <w:r w:rsidDel="00000000" w:rsidR="00000000" w:rsidRPr="00000000">
        <w:rPr>
          <w:rFonts w:ascii="Arial" w:cs="Arial" w:eastAsia="Arial" w:hAnsi="Arial"/>
          <w:color w:val="202124"/>
          <w:sz w:val="24"/>
          <w:szCs w:val="24"/>
          <w:rtl w:val="0"/>
        </w:rPr>
        <w:tab/>
        <w:t xml:space="preserve">chemicals and </w:t>
      </w:r>
      <w:r w:rsidDel="00000000" w:rsidR="00000000" w:rsidRPr="00000000">
        <w:rPr>
          <w:rtl w:val="0"/>
        </w:rPr>
      </w:r>
    </w:p>
    <w:p w:rsidR="00000000" w:rsidDel="00000000" w:rsidP="00000000" w:rsidRDefault="00000000" w:rsidRPr="00000000" w14:paraId="000000AE">
      <w:pPr>
        <w:numPr>
          <w:ilvl w:val="3"/>
          <w:numId w:val="1"/>
        </w:numPr>
        <w:shd w:fill="ffffff" w:val="clear"/>
        <w:tabs>
          <w:tab w:val="left" w:leader="none" w:pos="284"/>
          <w:tab w:val="left" w:leader="none" w:pos="709"/>
          <w:tab w:val="left" w:leader="none" w:pos="284"/>
        </w:tabs>
        <w:spacing w:after="0" w:before="0" w:line="240" w:lineRule="auto"/>
        <w:ind w:left="2267.71653543307" w:hanging="283.46456692913335"/>
        <w:rPr/>
      </w:pPr>
      <w:r w:rsidDel="00000000" w:rsidR="00000000" w:rsidRPr="00000000">
        <w:rPr>
          <w:rFonts w:ascii="Arial" w:cs="Arial" w:eastAsia="Arial" w:hAnsi="Arial"/>
          <w:color w:val="202124"/>
          <w:sz w:val="24"/>
          <w:szCs w:val="24"/>
          <w:rtl w:val="0"/>
        </w:rPr>
        <w:tab/>
        <w:t xml:space="preserve">wood.</w:t>
      </w: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284"/>
          <w:tab w:val="left" w:leader="none" w:pos="709"/>
          <w:tab w:val="left" w:leader="none" w:pos="284"/>
        </w:tabs>
        <w:spacing w:after="0" w:before="0" w:line="240" w:lineRule="auto"/>
        <w:ind w:left="0" w:right="0" w:firstLine="0"/>
        <w:jc w:val="left"/>
        <w:rPr>
          <w:rFonts w:ascii="Arial" w:cs="Arial" w:eastAsia="Arial" w:hAnsi="Arial"/>
          <w:i w:val="0"/>
          <w:smallCaps w:val="0"/>
          <w:strike w:val="0"/>
          <w:color w:val="202124"/>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numPr>
          <w:ilvl w:val="2"/>
          <w:numId w:val="1"/>
        </w:numPr>
        <w:shd w:fill="ffffff" w:val="clear"/>
        <w:tabs>
          <w:tab w:val="left" w:leader="none" w:pos="709"/>
          <w:tab w:val="left" w:leader="none" w:pos="284"/>
        </w:tabs>
        <w:spacing w:after="0" w:before="0" w:line="240" w:lineRule="auto"/>
        <w:ind w:left="1984.251968503937" w:hanging="992.1259842519685"/>
        <w:rPr/>
      </w:pPr>
      <w:r w:rsidDel="00000000" w:rsidR="00000000" w:rsidRPr="00000000">
        <w:rPr>
          <w:rFonts w:ascii="Arial" w:cs="Arial" w:eastAsia="Arial" w:hAnsi="Arial"/>
          <w:sz w:val="24"/>
          <w:szCs w:val="24"/>
          <w:rtl w:val="0"/>
        </w:rPr>
        <w:t xml:space="preserve">The Supplier shall ensure compliance with all relevant legislation which may include but not limited to:</w:t>
      </w:r>
      <w:r w:rsidDel="00000000" w:rsidR="00000000" w:rsidRPr="00000000">
        <w:rPr>
          <w:rtl w:val="0"/>
        </w:rPr>
      </w:r>
    </w:p>
    <w:p w:rsidR="00000000" w:rsidDel="00000000" w:rsidP="00000000" w:rsidRDefault="00000000" w:rsidRPr="00000000" w14:paraId="000000B1">
      <w:pPr>
        <w:numPr>
          <w:ilvl w:val="3"/>
          <w:numId w:val="1"/>
        </w:numPr>
        <w:shd w:fill="ffffff" w:val="clear"/>
        <w:tabs>
          <w:tab w:val="left" w:leader="none" w:pos="709"/>
          <w:tab w:val="left" w:leader="none" w:pos="284"/>
        </w:tabs>
        <w:spacing w:after="0" w:before="0" w:line="240" w:lineRule="auto"/>
        <w:ind w:left="2267.71653543307" w:hanging="283.46456692913335"/>
        <w:rPr/>
      </w:pPr>
      <w:r w:rsidDel="00000000" w:rsidR="00000000" w:rsidRPr="00000000">
        <w:rPr>
          <w:rFonts w:ascii="Arial" w:cs="Arial" w:eastAsia="Arial" w:hAnsi="Arial"/>
          <w:sz w:val="24"/>
          <w:szCs w:val="24"/>
          <w:rtl w:val="0"/>
        </w:rPr>
        <w:t xml:space="preserve">Environmental Protection Act 1990;</w:t>
      </w:r>
      <w:r w:rsidDel="00000000" w:rsidR="00000000" w:rsidRPr="00000000">
        <w:rPr>
          <w:rtl w:val="0"/>
        </w:rPr>
      </w:r>
    </w:p>
    <w:p w:rsidR="00000000" w:rsidDel="00000000" w:rsidP="00000000" w:rsidRDefault="00000000" w:rsidRPr="00000000" w14:paraId="000000B2">
      <w:pPr>
        <w:numPr>
          <w:ilvl w:val="3"/>
          <w:numId w:val="1"/>
        </w:numPr>
        <w:shd w:fill="ffffff" w:val="clear"/>
        <w:tabs>
          <w:tab w:val="left" w:leader="none" w:pos="709"/>
          <w:tab w:val="left" w:leader="none" w:pos="284"/>
        </w:tabs>
        <w:spacing w:after="0" w:before="0" w:line="240" w:lineRule="auto"/>
        <w:ind w:left="2267.71653543307" w:hanging="283.46456692913335"/>
        <w:rPr/>
      </w:pPr>
      <w:r w:rsidDel="00000000" w:rsidR="00000000" w:rsidRPr="00000000">
        <w:rPr>
          <w:rFonts w:ascii="Arial" w:cs="Arial" w:eastAsia="Arial" w:hAnsi="Arial"/>
          <w:sz w:val="24"/>
          <w:szCs w:val="24"/>
          <w:rtl w:val="0"/>
        </w:rPr>
        <w:t xml:space="preserve">The Environmental Act 2021;</w:t>
      </w:r>
      <w:r w:rsidDel="00000000" w:rsidR="00000000" w:rsidRPr="00000000">
        <w:rPr>
          <w:rtl w:val="0"/>
        </w:rPr>
      </w:r>
    </w:p>
    <w:p w:rsidR="00000000" w:rsidDel="00000000" w:rsidP="00000000" w:rsidRDefault="00000000" w:rsidRPr="00000000" w14:paraId="000000B3">
      <w:pPr>
        <w:numPr>
          <w:ilvl w:val="3"/>
          <w:numId w:val="1"/>
        </w:numPr>
        <w:shd w:fill="ffffff" w:val="clear"/>
        <w:tabs>
          <w:tab w:val="left" w:leader="none" w:pos="709"/>
          <w:tab w:val="left" w:leader="none" w:pos="284"/>
        </w:tabs>
        <w:spacing w:after="0" w:before="0" w:line="240" w:lineRule="auto"/>
        <w:ind w:left="2267.71653543307" w:hanging="283.46456692913335"/>
        <w:rPr/>
      </w:pPr>
      <w:r w:rsidDel="00000000" w:rsidR="00000000" w:rsidRPr="00000000">
        <w:rPr>
          <w:rFonts w:ascii="Arial" w:cs="Arial" w:eastAsia="Arial" w:hAnsi="Arial"/>
          <w:sz w:val="24"/>
          <w:szCs w:val="24"/>
          <w:rtl w:val="0"/>
        </w:rPr>
        <w:t xml:space="preserve">The Waste (England and Wales) Regulations 2011;</w:t>
      </w:r>
      <w:r w:rsidDel="00000000" w:rsidR="00000000" w:rsidRPr="00000000">
        <w:rPr>
          <w:rtl w:val="0"/>
        </w:rPr>
      </w:r>
    </w:p>
    <w:p w:rsidR="00000000" w:rsidDel="00000000" w:rsidP="00000000" w:rsidRDefault="00000000" w:rsidRPr="00000000" w14:paraId="000000B4">
      <w:pPr>
        <w:numPr>
          <w:ilvl w:val="3"/>
          <w:numId w:val="1"/>
        </w:numPr>
        <w:shd w:fill="ffffff" w:val="clear"/>
        <w:tabs>
          <w:tab w:val="left" w:leader="none" w:pos="709"/>
          <w:tab w:val="left" w:leader="none" w:pos="284"/>
        </w:tabs>
        <w:spacing w:after="0" w:before="0" w:line="240" w:lineRule="auto"/>
        <w:ind w:left="2267.71653543307" w:hanging="283.46456692913335"/>
        <w:rPr/>
      </w:pPr>
      <w:r w:rsidDel="00000000" w:rsidR="00000000" w:rsidRPr="00000000">
        <w:rPr>
          <w:rFonts w:ascii="Arial" w:cs="Arial" w:eastAsia="Arial" w:hAnsi="Arial"/>
          <w:sz w:val="24"/>
          <w:szCs w:val="24"/>
          <w:rtl w:val="0"/>
        </w:rPr>
        <w:t xml:space="preserve">Controlled Waste Regulations (differs across the devolved administrations);</w:t>
      </w:r>
      <w:r w:rsidDel="00000000" w:rsidR="00000000" w:rsidRPr="00000000">
        <w:rPr>
          <w:rtl w:val="0"/>
        </w:rPr>
      </w:r>
    </w:p>
    <w:p w:rsidR="00000000" w:rsidDel="00000000" w:rsidP="00000000" w:rsidRDefault="00000000" w:rsidRPr="00000000" w14:paraId="000000B5">
      <w:pPr>
        <w:numPr>
          <w:ilvl w:val="3"/>
          <w:numId w:val="1"/>
        </w:numPr>
        <w:shd w:fill="ffffff" w:val="clear"/>
        <w:tabs>
          <w:tab w:val="left" w:leader="none" w:pos="709"/>
          <w:tab w:val="left" w:leader="none" w:pos="284"/>
        </w:tabs>
        <w:spacing w:after="0" w:before="0" w:line="240" w:lineRule="auto"/>
        <w:ind w:left="2267.71653543307" w:hanging="283.46456692913335"/>
        <w:rPr/>
      </w:pPr>
      <w:r w:rsidDel="00000000" w:rsidR="00000000" w:rsidRPr="00000000">
        <w:rPr>
          <w:rFonts w:ascii="Arial" w:cs="Arial" w:eastAsia="Arial" w:hAnsi="Arial"/>
          <w:sz w:val="24"/>
          <w:szCs w:val="24"/>
          <w:rtl w:val="0"/>
        </w:rPr>
        <w:t xml:space="preserve">Retained Decision 532/200;</w:t>
      </w:r>
      <w:r w:rsidDel="00000000" w:rsidR="00000000" w:rsidRPr="00000000">
        <w:rPr>
          <w:rtl w:val="0"/>
        </w:rPr>
      </w:r>
    </w:p>
    <w:p w:rsidR="00000000" w:rsidDel="00000000" w:rsidP="00000000" w:rsidRDefault="00000000" w:rsidRPr="00000000" w14:paraId="000000B6">
      <w:pPr>
        <w:numPr>
          <w:ilvl w:val="3"/>
          <w:numId w:val="1"/>
        </w:numPr>
        <w:shd w:fill="ffffff" w:val="clear"/>
        <w:tabs>
          <w:tab w:val="left" w:leader="none" w:pos="709"/>
          <w:tab w:val="left" w:leader="none" w:pos="284"/>
        </w:tabs>
        <w:spacing w:after="0" w:before="0" w:line="240" w:lineRule="auto"/>
        <w:ind w:left="2267.71653543307" w:hanging="283.46456692913335"/>
        <w:rPr/>
      </w:pPr>
      <w:r w:rsidDel="00000000" w:rsidR="00000000" w:rsidRPr="00000000">
        <w:rPr>
          <w:rFonts w:ascii="Arial" w:cs="Arial" w:eastAsia="Arial" w:hAnsi="Arial"/>
          <w:sz w:val="24"/>
          <w:szCs w:val="24"/>
          <w:rtl w:val="0"/>
        </w:rPr>
        <w:t xml:space="preserve">Hazardous Waste Regulations (differs across the devolved administrations);</w:t>
      </w:r>
      <w:r w:rsidDel="00000000" w:rsidR="00000000" w:rsidRPr="00000000">
        <w:rPr>
          <w:rtl w:val="0"/>
        </w:rPr>
      </w:r>
    </w:p>
    <w:p w:rsidR="00000000" w:rsidDel="00000000" w:rsidP="00000000" w:rsidRDefault="00000000" w:rsidRPr="00000000" w14:paraId="000000B7">
      <w:pPr>
        <w:numPr>
          <w:ilvl w:val="3"/>
          <w:numId w:val="1"/>
        </w:numPr>
        <w:shd w:fill="ffffff" w:val="clear"/>
        <w:tabs>
          <w:tab w:val="left" w:leader="none" w:pos="709"/>
          <w:tab w:val="left" w:leader="none" w:pos="284"/>
        </w:tabs>
        <w:spacing w:after="0" w:before="0" w:line="240" w:lineRule="auto"/>
        <w:ind w:left="2267.71653543307" w:hanging="283.46456692913335"/>
        <w:rPr/>
      </w:pPr>
      <w:r w:rsidDel="00000000" w:rsidR="00000000" w:rsidRPr="00000000">
        <w:rPr>
          <w:rFonts w:ascii="Arial" w:cs="Arial" w:eastAsia="Arial" w:hAnsi="Arial"/>
          <w:sz w:val="24"/>
          <w:szCs w:val="24"/>
          <w:rtl w:val="0"/>
        </w:rPr>
        <w:t xml:space="preserve">Regulations relating the disposal of electrical and electronic equipment;</w:t>
      </w:r>
      <w:r w:rsidDel="00000000" w:rsidR="00000000" w:rsidRPr="00000000">
        <w:rPr>
          <w:rtl w:val="0"/>
        </w:rPr>
      </w:r>
    </w:p>
    <w:p w:rsidR="00000000" w:rsidDel="00000000" w:rsidP="00000000" w:rsidRDefault="00000000" w:rsidRPr="00000000" w14:paraId="000000B8">
      <w:pPr>
        <w:numPr>
          <w:ilvl w:val="3"/>
          <w:numId w:val="1"/>
        </w:numPr>
        <w:shd w:fill="ffffff" w:val="clear"/>
        <w:tabs>
          <w:tab w:val="left" w:leader="none" w:pos="709"/>
          <w:tab w:val="left" w:leader="none" w:pos="284"/>
        </w:tabs>
        <w:spacing w:after="0" w:before="0" w:line="240" w:lineRule="auto"/>
        <w:ind w:left="2267.71653543307" w:hanging="283.46456692913335"/>
        <w:rPr/>
      </w:pPr>
      <w:r w:rsidDel="00000000" w:rsidR="00000000" w:rsidRPr="00000000">
        <w:rPr>
          <w:rFonts w:ascii="Arial" w:cs="Arial" w:eastAsia="Arial" w:hAnsi="Arial"/>
          <w:sz w:val="24"/>
          <w:szCs w:val="24"/>
          <w:rtl w:val="0"/>
        </w:rPr>
        <w:t xml:space="preserve"> Disposal and Permit Legislation (differs across the devolved administrations);</w:t>
      </w:r>
      <w:r w:rsidDel="00000000" w:rsidR="00000000" w:rsidRPr="00000000">
        <w:rPr>
          <w:rtl w:val="0"/>
        </w:rPr>
      </w:r>
    </w:p>
    <w:p w:rsidR="00000000" w:rsidDel="00000000" w:rsidP="00000000" w:rsidRDefault="00000000" w:rsidRPr="00000000" w14:paraId="000000B9">
      <w:pPr>
        <w:numPr>
          <w:ilvl w:val="3"/>
          <w:numId w:val="1"/>
        </w:numPr>
        <w:shd w:fill="ffffff" w:val="clear"/>
        <w:tabs>
          <w:tab w:val="left" w:leader="none" w:pos="709"/>
          <w:tab w:val="left" w:leader="none" w:pos="284"/>
        </w:tabs>
        <w:spacing w:after="0" w:before="0" w:line="240" w:lineRule="auto"/>
        <w:ind w:left="2267.71653543307" w:hanging="283.46456692913335"/>
        <w:rPr/>
      </w:pPr>
      <w:r w:rsidDel="00000000" w:rsidR="00000000" w:rsidRPr="00000000">
        <w:rPr>
          <w:rFonts w:ascii="Arial" w:cs="Arial" w:eastAsia="Arial" w:hAnsi="Arial"/>
          <w:sz w:val="24"/>
          <w:szCs w:val="24"/>
          <w:rtl w:val="0"/>
        </w:rPr>
        <w:t xml:space="preserve"> End of Life Vehicles Regulations SI 2003/2635;</w:t>
      </w:r>
      <w:r w:rsidDel="00000000" w:rsidR="00000000" w:rsidRPr="00000000">
        <w:rPr>
          <w:rtl w:val="0"/>
        </w:rPr>
      </w:r>
    </w:p>
    <w:p w:rsidR="00000000" w:rsidDel="00000000" w:rsidP="00000000" w:rsidRDefault="00000000" w:rsidRPr="00000000" w14:paraId="000000BA">
      <w:pPr>
        <w:numPr>
          <w:ilvl w:val="3"/>
          <w:numId w:val="1"/>
        </w:numPr>
        <w:shd w:fill="ffffff" w:val="clear"/>
        <w:tabs>
          <w:tab w:val="left" w:leader="none" w:pos="709"/>
          <w:tab w:val="left" w:leader="none" w:pos="284"/>
        </w:tabs>
        <w:spacing w:after="0" w:before="0" w:line="240" w:lineRule="auto"/>
        <w:ind w:left="2267.71653543307" w:hanging="283.46456692913335"/>
        <w:rPr/>
      </w:pPr>
      <w:r w:rsidDel="00000000" w:rsidR="00000000" w:rsidRPr="00000000">
        <w:rPr>
          <w:rFonts w:ascii="Arial" w:cs="Arial" w:eastAsia="Arial" w:hAnsi="Arial"/>
          <w:sz w:val="24"/>
          <w:szCs w:val="24"/>
          <w:rtl w:val="0"/>
        </w:rPr>
        <w:t xml:space="preserve">All relevant Health and Safety Legislation; and</w:t>
      </w:r>
      <w:r w:rsidDel="00000000" w:rsidR="00000000" w:rsidRPr="00000000">
        <w:rPr>
          <w:rtl w:val="0"/>
        </w:rPr>
      </w:r>
    </w:p>
    <w:p w:rsidR="00000000" w:rsidDel="00000000" w:rsidP="00000000" w:rsidRDefault="00000000" w:rsidRPr="00000000" w14:paraId="000000BB">
      <w:pPr>
        <w:numPr>
          <w:ilvl w:val="3"/>
          <w:numId w:val="1"/>
        </w:numPr>
        <w:shd w:fill="ffffff" w:val="clear"/>
        <w:tabs>
          <w:tab w:val="left" w:leader="none" w:pos="709"/>
          <w:tab w:val="left" w:leader="none" w:pos="284"/>
        </w:tabs>
        <w:spacing w:after="0" w:before="0" w:line="240" w:lineRule="auto"/>
        <w:ind w:left="2267.71653543307" w:hanging="283.46456692913335"/>
        <w:rPr/>
      </w:pPr>
      <w:r w:rsidDel="00000000" w:rsidR="00000000" w:rsidRPr="00000000">
        <w:rPr>
          <w:rFonts w:ascii="Arial" w:cs="Arial" w:eastAsia="Arial" w:hAnsi="Arial"/>
          <w:sz w:val="24"/>
          <w:szCs w:val="24"/>
          <w:rtl w:val="0"/>
        </w:rPr>
        <w:t xml:space="preserve">Transport Legislation (different legislation covering Road, Rail Sea and Air).</w:t>
      </w:r>
      <w:r w:rsidDel="00000000" w:rsidR="00000000" w:rsidRPr="00000000">
        <w:rPr>
          <w:rtl w:val="0"/>
        </w:rPr>
      </w:r>
    </w:p>
    <w:p w:rsidR="00000000" w:rsidDel="00000000" w:rsidP="00000000" w:rsidRDefault="00000000" w:rsidRPr="00000000" w14:paraId="000000BC">
      <w:pPr>
        <w:shd w:fill="ffffff" w:val="clear"/>
        <w:tabs>
          <w:tab w:val="left" w:leader="none" w:pos="709"/>
          <w:tab w:val="left" w:leader="none" w:pos="284"/>
        </w:tabs>
        <w:spacing w:after="0" w:before="0" w:line="240" w:lineRule="auto"/>
        <w:ind w:left="1728"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D">
      <w:pPr>
        <w:numPr>
          <w:ilvl w:val="2"/>
          <w:numId w:val="1"/>
        </w:numPr>
        <w:shd w:fill="ffffff" w:val="clear"/>
        <w:tabs>
          <w:tab w:val="left" w:leader="none" w:pos="709"/>
          <w:tab w:val="left" w:leader="none" w:pos="284"/>
        </w:tabs>
        <w:spacing w:after="0" w:before="0" w:line="240" w:lineRule="auto"/>
        <w:ind w:left="1984.251968503937" w:hanging="992.1259842519685"/>
        <w:rPr/>
      </w:pPr>
      <w:r w:rsidDel="00000000" w:rsidR="00000000" w:rsidRPr="00000000">
        <w:rPr>
          <w:rFonts w:ascii="Arial" w:cs="Arial" w:eastAsia="Arial" w:hAnsi="Arial"/>
          <w:sz w:val="24"/>
          <w:szCs w:val="24"/>
          <w:rtl w:val="0"/>
        </w:rPr>
        <w:t xml:space="preserve">The Supplier shall support the Buyer by providing processes for the control of all relevant documentation which may include but limited to:</w:t>
      </w:r>
      <w:r w:rsidDel="00000000" w:rsidR="00000000" w:rsidRPr="00000000">
        <w:rPr>
          <w:rtl w:val="0"/>
        </w:rPr>
      </w:r>
    </w:p>
    <w:p w:rsidR="00000000" w:rsidDel="00000000" w:rsidP="00000000" w:rsidRDefault="00000000" w:rsidRPr="00000000" w14:paraId="000000BE">
      <w:pPr>
        <w:numPr>
          <w:ilvl w:val="3"/>
          <w:numId w:val="1"/>
        </w:numPr>
        <w:shd w:fill="ffffff" w:val="clear"/>
        <w:tabs>
          <w:tab w:val="left" w:leader="none" w:pos="709"/>
          <w:tab w:val="left" w:leader="none" w:pos="284"/>
        </w:tabs>
        <w:spacing w:after="0" w:before="0" w:line="240" w:lineRule="auto"/>
        <w:ind w:left="1728" w:firstLine="256.2519685039368"/>
        <w:rPr/>
      </w:pPr>
      <w:r w:rsidDel="00000000" w:rsidR="00000000" w:rsidRPr="00000000">
        <w:rPr>
          <w:rFonts w:ascii="Arial" w:cs="Arial" w:eastAsia="Arial" w:hAnsi="Arial"/>
          <w:sz w:val="24"/>
          <w:szCs w:val="24"/>
          <w:rtl w:val="0"/>
        </w:rPr>
        <w:t xml:space="preserve">waste transfer notes; and</w:t>
      </w:r>
      <w:r w:rsidDel="00000000" w:rsidR="00000000" w:rsidRPr="00000000">
        <w:rPr>
          <w:rtl w:val="0"/>
        </w:rPr>
      </w:r>
    </w:p>
    <w:p w:rsidR="00000000" w:rsidDel="00000000" w:rsidP="00000000" w:rsidRDefault="00000000" w:rsidRPr="00000000" w14:paraId="000000BF">
      <w:pPr>
        <w:numPr>
          <w:ilvl w:val="3"/>
          <w:numId w:val="1"/>
        </w:numPr>
        <w:shd w:fill="ffffff" w:val="clear"/>
        <w:tabs>
          <w:tab w:val="left" w:leader="none" w:pos="709"/>
          <w:tab w:val="left" w:leader="none" w:pos="284"/>
        </w:tabs>
        <w:spacing w:after="0" w:before="0" w:line="240" w:lineRule="auto"/>
        <w:ind w:left="1728" w:firstLine="256.2519685039368"/>
        <w:rPr/>
      </w:pPr>
      <w:r w:rsidDel="00000000" w:rsidR="00000000" w:rsidRPr="00000000">
        <w:rPr>
          <w:rFonts w:ascii="Arial" w:cs="Arial" w:eastAsia="Arial" w:hAnsi="Arial"/>
          <w:sz w:val="24"/>
          <w:szCs w:val="24"/>
          <w:rtl w:val="0"/>
        </w:rPr>
        <w:t xml:space="preserve">certificates of destruction.</w:t>
      </w:r>
      <w:r w:rsidDel="00000000" w:rsidR="00000000" w:rsidRPr="00000000">
        <w:rPr>
          <w:rtl w:val="0"/>
        </w:rPr>
      </w:r>
    </w:p>
    <w:p w:rsidR="00000000" w:rsidDel="00000000" w:rsidP="00000000" w:rsidRDefault="00000000" w:rsidRPr="00000000" w14:paraId="000000C0">
      <w:pPr>
        <w:shd w:fill="ffffff" w:val="clear"/>
        <w:tabs>
          <w:tab w:val="left" w:leader="none" w:pos="709"/>
          <w:tab w:val="left" w:leader="none" w:pos="284"/>
        </w:tabs>
        <w:spacing w:after="0" w:before="0" w:line="240" w:lineRule="auto"/>
        <w:ind w:left="1728"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1">
      <w:pPr>
        <w:numPr>
          <w:ilvl w:val="2"/>
          <w:numId w:val="1"/>
        </w:numPr>
        <w:shd w:fill="ffffff" w:val="clear"/>
        <w:tabs>
          <w:tab w:val="left" w:leader="none" w:pos="284"/>
          <w:tab w:val="left" w:leader="none" w:pos="709"/>
          <w:tab w:val="left" w:leader="none" w:pos="284"/>
        </w:tabs>
        <w:spacing w:after="0" w:before="0" w:line="240" w:lineRule="auto"/>
        <w:ind w:left="1984.251968503937" w:hanging="992.1259842519685"/>
        <w:rPr/>
      </w:pPr>
      <w:r w:rsidDel="00000000" w:rsidR="00000000" w:rsidRPr="00000000">
        <w:rPr>
          <w:rFonts w:ascii="Arial" w:cs="Arial" w:eastAsia="Arial" w:hAnsi="Arial"/>
          <w:sz w:val="24"/>
          <w:szCs w:val="24"/>
          <w:rtl w:val="0"/>
        </w:rPr>
        <w:t xml:space="preserve">The Supplier shall provide a robust and controlled supply chain for the waste management activities</w:t>
      </w: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s>
        <w:spacing w:after="0" w:before="0" w:line="240" w:lineRule="auto"/>
        <w:ind w:left="1984.251968503937"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tabs>
          <w:tab w:val="left" w:leader="none" w:pos="284"/>
          <w:tab w:val="left" w:leader="none" w:pos="709"/>
          <w:tab w:val="left" w:leader="none" w:pos="284"/>
        </w:tabs>
        <w:spacing w:after="0" w:before="0" w:line="240" w:lineRule="auto"/>
        <w:ind w:left="1984.251968503937" w:right="0" w:hanging="992.1259842519685"/>
        <w:jc w:val="left"/>
        <w:rPr>
          <w:shd w:fill="auto" w:val="clear"/>
        </w:rPr>
      </w:pP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The Supplier shall provide evidence of recycling, disposal and destruction in accordance with the Buyers’ requirements</w:t>
      </w:r>
      <w:r w:rsidDel="00000000" w:rsidR="00000000" w:rsidRPr="00000000">
        <w:rPr>
          <w:rFonts w:ascii="Arial" w:cs="Arial" w:eastAsia="Arial" w:hAnsi="Arial"/>
          <w:color w:val="202124"/>
          <w:sz w:val="24"/>
          <w:szCs w:val="24"/>
          <w:rtl w:val="0"/>
        </w:rPr>
        <w:t xml:space="preserve">.</w:t>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284"/>
          <w:tab w:val="left" w:leader="none" w:pos="709"/>
          <w:tab w:val="left" w:leader="none" w:pos="284"/>
        </w:tabs>
        <w:spacing w:after="0" w:before="0" w:line="240" w:lineRule="auto"/>
        <w:ind w:left="0" w:right="0" w:firstLine="0"/>
        <w:jc w:val="left"/>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C5">
      <w:pPr>
        <w:numPr>
          <w:ilvl w:val="1"/>
          <w:numId w:val="1"/>
        </w:numPr>
        <w:tabs>
          <w:tab w:val="left" w:leader="none" w:pos="709"/>
          <w:tab w:val="left" w:leader="none" w:pos="284"/>
        </w:tabs>
        <w:spacing w:after="0" w:before="0" w:line="240" w:lineRule="auto"/>
        <w:ind w:left="992.1259842519685" w:hanging="708.6614173228347"/>
        <w:jc w:val="both"/>
        <w:rPr/>
      </w:pPr>
      <w:r w:rsidDel="00000000" w:rsidR="00000000" w:rsidRPr="00000000">
        <w:rPr>
          <w:rFonts w:ascii="Arial" w:cs="Arial" w:eastAsia="Arial" w:hAnsi="Arial"/>
          <w:b w:val="1"/>
          <w:sz w:val="24"/>
          <w:szCs w:val="24"/>
          <w:rtl w:val="0"/>
        </w:rPr>
        <w:t xml:space="preserve">Support Services, Labour and Resources</w:t>
      </w:r>
      <w:r w:rsidDel="00000000" w:rsidR="00000000" w:rsidRPr="00000000">
        <w:rPr>
          <w:rtl w:val="0"/>
        </w:rPr>
      </w:r>
    </w:p>
    <w:p w:rsidR="00000000" w:rsidDel="00000000" w:rsidP="00000000" w:rsidRDefault="00000000" w:rsidRPr="00000000" w14:paraId="000000C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tabs>
          <w:tab w:val="left" w:leader="none" w:pos="284"/>
          <w:tab w:val="left" w:leader="none" w:pos="709"/>
          <w:tab w:val="left" w:leader="none" w:pos="284"/>
        </w:tabs>
        <w:spacing w:after="0" w:before="0" w:line="240" w:lineRule="auto"/>
        <w:ind w:left="1984.251968503937" w:right="0" w:hanging="992.1259842519685"/>
        <w:jc w:val="left"/>
        <w:rPr/>
      </w:pPr>
      <w:r w:rsidDel="00000000" w:rsidR="00000000" w:rsidRPr="00000000">
        <w:rPr>
          <w:rFonts w:ascii="Arial" w:cs="Arial" w:eastAsia="Arial" w:hAnsi="Arial"/>
          <w:color w:val="202124"/>
          <w:sz w:val="24"/>
          <w:szCs w:val="24"/>
          <w:rtl w:val="0"/>
        </w:rPr>
        <w:t xml:space="preserve">The Supplier</w:t>
      </w: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 shall provide support service</w:t>
      </w:r>
      <w:r w:rsidDel="00000000" w:rsidR="00000000" w:rsidRPr="00000000">
        <w:rPr>
          <w:rFonts w:ascii="Arial" w:cs="Arial" w:eastAsia="Arial" w:hAnsi="Arial"/>
          <w:color w:val="202124"/>
          <w:sz w:val="24"/>
          <w:szCs w:val="24"/>
          <w:rtl w:val="0"/>
        </w:rPr>
        <w:t xml:space="preserve">s which may include but not be limited to:</w:t>
      </w:r>
      <w:r w:rsidDel="00000000" w:rsidR="00000000" w:rsidRPr="00000000">
        <w:rPr>
          <w:rtl w:val="0"/>
        </w:rPr>
      </w:r>
    </w:p>
    <w:p w:rsidR="00000000" w:rsidDel="00000000" w:rsidP="00000000" w:rsidRDefault="00000000" w:rsidRPr="00000000" w14:paraId="000000C7">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2267.71653543307" w:right="0" w:hanging="283.46456692913335"/>
        <w:jc w:val="left"/>
        <w:rPr/>
      </w:pPr>
      <w:r w:rsidDel="00000000" w:rsidR="00000000" w:rsidRPr="00000000">
        <w:rPr>
          <w:rFonts w:ascii="Arial" w:cs="Arial" w:eastAsia="Arial" w:hAnsi="Arial"/>
          <w:color w:val="202124"/>
          <w:sz w:val="24"/>
          <w:szCs w:val="24"/>
          <w:rtl w:val="0"/>
        </w:rPr>
        <w:t xml:space="preserve">construction transport planning including consolidation;</w:t>
      </w:r>
      <w:r w:rsidDel="00000000" w:rsidR="00000000" w:rsidRPr="00000000">
        <w:rPr>
          <w:rtl w:val="0"/>
        </w:rPr>
      </w:r>
    </w:p>
    <w:p w:rsidR="00000000" w:rsidDel="00000000" w:rsidP="00000000" w:rsidRDefault="00000000" w:rsidRPr="00000000" w14:paraId="000000C8">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2267.71653543307" w:right="0" w:hanging="283.46456692913335"/>
        <w:jc w:val="left"/>
        <w:rPr/>
      </w:pPr>
      <w:r w:rsidDel="00000000" w:rsidR="00000000" w:rsidRPr="00000000">
        <w:rPr>
          <w:rFonts w:ascii="Arial" w:cs="Arial" w:eastAsia="Arial" w:hAnsi="Arial"/>
          <w:color w:val="202124"/>
          <w:sz w:val="24"/>
          <w:szCs w:val="24"/>
          <w:rtl w:val="0"/>
        </w:rPr>
        <w:t xml:space="preserve">risk assessment planning;</w:t>
      </w: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2267.71653543307" w:right="0" w:hanging="283.46456692913335"/>
        <w:jc w:val="left"/>
        <w:rPr/>
      </w:pPr>
      <w:r w:rsidDel="00000000" w:rsidR="00000000" w:rsidRPr="00000000">
        <w:rPr>
          <w:rFonts w:ascii="Arial" w:cs="Arial" w:eastAsia="Arial" w:hAnsi="Arial"/>
          <w:color w:val="202124"/>
          <w:sz w:val="24"/>
          <w:szCs w:val="24"/>
          <w:rtl w:val="0"/>
        </w:rPr>
        <w:t xml:space="preserve">quality control;</w:t>
      </w:r>
      <w:r w:rsidDel="00000000" w:rsidR="00000000" w:rsidRPr="00000000">
        <w:rPr>
          <w:rtl w:val="0"/>
        </w:rPr>
      </w:r>
    </w:p>
    <w:p w:rsidR="00000000" w:rsidDel="00000000" w:rsidP="00000000" w:rsidRDefault="00000000" w:rsidRPr="00000000" w14:paraId="000000CA">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2267.71653543307" w:right="0" w:hanging="283.46456692913335"/>
        <w:jc w:val="left"/>
        <w:rPr/>
      </w:pPr>
      <w:r w:rsidDel="00000000" w:rsidR="00000000" w:rsidRPr="00000000">
        <w:rPr>
          <w:rFonts w:ascii="Arial" w:cs="Arial" w:eastAsia="Arial" w:hAnsi="Arial"/>
          <w:color w:val="202124"/>
          <w:sz w:val="24"/>
          <w:szCs w:val="24"/>
          <w:rtl w:val="0"/>
        </w:rPr>
        <w:t xml:space="preserve">inventory management;</w:t>
      </w:r>
      <w:r w:rsidDel="00000000" w:rsidR="00000000" w:rsidRPr="00000000">
        <w:rPr>
          <w:rtl w:val="0"/>
        </w:rPr>
      </w:r>
    </w:p>
    <w:p w:rsidR="00000000" w:rsidDel="00000000" w:rsidP="00000000" w:rsidRDefault="00000000" w:rsidRPr="00000000" w14:paraId="000000C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2267.71653543307" w:right="0" w:hanging="283.46456692913335"/>
        <w:jc w:val="left"/>
        <w:rPr/>
      </w:pP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project management</w:t>
      </w:r>
      <w:r w:rsidDel="00000000" w:rsidR="00000000" w:rsidRPr="00000000">
        <w:rPr>
          <w:rFonts w:ascii="Arial" w:cs="Arial" w:eastAsia="Arial" w:hAnsi="Arial"/>
          <w:color w:val="202124"/>
          <w:sz w:val="24"/>
          <w:szCs w:val="24"/>
          <w:rtl w:val="0"/>
        </w:rPr>
        <w:t xml:space="preserve">;</w:t>
      </w: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C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2267.71653543307" w:right="0" w:hanging="283.46456692913335"/>
        <w:jc w:val="left"/>
        <w:rPr/>
      </w:pP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operational management</w:t>
      </w:r>
      <w:r w:rsidDel="00000000" w:rsidR="00000000" w:rsidRPr="00000000">
        <w:rPr>
          <w:rFonts w:ascii="Arial" w:cs="Arial" w:eastAsia="Arial" w:hAnsi="Arial"/>
          <w:color w:val="202124"/>
          <w:sz w:val="24"/>
          <w:szCs w:val="24"/>
          <w:rtl w:val="0"/>
        </w:rPr>
        <w:t xml:space="preserve">;</w:t>
      </w:r>
      <w:r w:rsidDel="00000000" w:rsidR="00000000" w:rsidRPr="00000000">
        <w:rPr>
          <w:rtl w:val="0"/>
        </w:rPr>
      </w:r>
    </w:p>
    <w:p w:rsidR="00000000" w:rsidDel="00000000" w:rsidP="00000000" w:rsidRDefault="00000000" w:rsidRPr="00000000" w14:paraId="000000C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2267.71653543307" w:right="0" w:hanging="283.46456692913335"/>
        <w:jc w:val="left"/>
        <w:rPr/>
      </w:pP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security, health &amp; safety management</w:t>
      </w:r>
      <w:r w:rsidDel="00000000" w:rsidR="00000000" w:rsidRPr="00000000">
        <w:rPr>
          <w:rFonts w:ascii="Arial" w:cs="Arial" w:eastAsia="Arial" w:hAnsi="Arial"/>
          <w:color w:val="202124"/>
          <w:sz w:val="24"/>
          <w:szCs w:val="24"/>
          <w:rtl w:val="0"/>
        </w:rPr>
        <w:t xml:space="preserve">;</w:t>
      </w:r>
      <w:r w:rsidDel="00000000" w:rsidR="00000000" w:rsidRPr="00000000">
        <w:rPr>
          <w:rtl w:val="0"/>
        </w:rPr>
      </w:r>
    </w:p>
    <w:p w:rsidR="00000000" w:rsidDel="00000000" w:rsidP="00000000" w:rsidRDefault="00000000" w:rsidRPr="00000000" w14:paraId="000000CE">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2267.71653543307" w:right="0" w:hanging="283.46456692913335"/>
        <w:jc w:val="left"/>
        <w:rPr/>
      </w:pP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traffic management</w:t>
      </w:r>
      <w:r w:rsidDel="00000000" w:rsidR="00000000" w:rsidRPr="00000000">
        <w:rPr>
          <w:rFonts w:ascii="Arial" w:cs="Arial" w:eastAsia="Arial" w:hAnsi="Arial"/>
          <w:color w:val="202124"/>
          <w:sz w:val="24"/>
          <w:szCs w:val="24"/>
          <w:rtl w:val="0"/>
        </w:rPr>
        <w:t xml:space="preserve">;</w:t>
      </w: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 and </w:t>
      </w:r>
      <w:r w:rsidDel="00000000" w:rsidR="00000000" w:rsidRPr="00000000">
        <w:rPr>
          <w:rtl w:val="0"/>
        </w:rPr>
      </w:r>
    </w:p>
    <w:p w:rsidR="00000000" w:rsidDel="00000000" w:rsidP="00000000" w:rsidRDefault="00000000" w:rsidRPr="00000000" w14:paraId="000000CF">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2267.71653543307" w:right="0" w:hanging="283.46456692913335"/>
        <w:jc w:val="left"/>
        <w:rPr/>
      </w:pP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facilities management at Buyer’s premises</w:t>
      </w:r>
      <w:r w:rsidDel="00000000" w:rsidR="00000000" w:rsidRPr="00000000">
        <w:rPr>
          <w:rFonts w:ascii="Arial" w:cs="Arial" w:eastAsia="Arial" w:hAnsi="Arial"/>
          <w:color w:val="202124"/>
          <w:sz w:val="24"/>
          <w:szCs w:val="24"/>
          <w:rtl w:val="0"/>
        </w:rPr>
        <w:t xml:space="preserve">.</w:t>
      </w: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284"/>
          <w:tab w:val="left" w:leader="none" w:pos="709"/>
          <w:tab w:val="left" w:leader="none" w:pos="284"/>
        </w:tabs>
        <w:spacing w:after="0" w:before="0" w:line="240" w:lineRule="auto"/>
        <w:ind w:left="0" w:right="0" w:firstLine="0"/>
        <w:jc w:val="left"/>
        <w:rPr>
          <w:rFonts w:ascii="Arial" w:cs="Arial" w:eastAsia="Arial" w:hAnsi="Arial"/>
          <w:i w:val="0"/>
          <w:smallCaps w:val="0"/>
          <w:strike w:val="0"/>
          <w:color w:val="202124"/>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tabs>
          <w:tab w:val="left" w:leader="none" w:pos="284"/>
          <w:tab w:val="left" w:leader="none" w:pos="709"/>
          <w:tab w:val="left" w:leader="none" w:pos="284"/>
        </w:tabs>
        <w:spacing w:after="0" w:before="0" w:line="240" w:lineRule="auto"/>
        <w:ind w:left="1984.251968503937" w:right="0" w:hanging="992.1259842519685"/>
        <w:jc w:val="left"/>
        <w:rPr/>
      </w:pP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The Supplier shall provide the labour and resources required to effect both Collection, Delivery and storage, and where relevant, installation and deinstallation. This may include but is not limited to: </w:t>
      </w:r>
      <w:r w:rsidDel="00000000" w:rsidR="00000000" w:rsidRPr="00000000">
        <w:rPr>
          <w:rtl w:val="0"/>
        </w:rPr>
      </w:r>
    </w:p>
    <w:p w:rsidR="00000000" w:rsidDel="00000000" w:rsidP="00000000" w:rsidRDefault="00000000" w:rsidRPr="00000000" w14:paraId="000000D2">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2267.71653543307" w:right="0" w:hanging="283.46456692913335"/>
        <w:jc w:val="left"/>
        <w:rPr/>
      </w:pPr>
      <w:r w:rsidDel="00000000" w:rsidR="00000000" w:rsidRPr="00000000">
        <w:rPr>
          <w:rFonts w:ascii="Arial" w:cs="Arial" w:eastAsia="Arial" w:hAnsi="Arial"/>
          <w:color w:val="202124"/>
          <w:sz w:val="24"/>
          <w:szCs w:val="24"/>
          <w:rtl w:val="0"/>
        </w:rPr>
        <w:t xml:space="preserve">t</w:t>
      </w: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he provision of qualified engineers; </w:t>
      </w:r>
      <w:r w:rsidDel="00000000" w:rsidR="00000000" w:rsidRPr="00000000">
        <w:rPr>
          <w:rtl w:val="0"/>
        </w:rPr>
      </w:r>
    </w:p>
    <w:p w:rsidR="00000000" w:rsidDel="00000000" w:rsidP="00000000" w:rsidRDefault="00000000" w:rsidRPr="00000000" w14:paraId="000000D3">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2267.71653543307" w:right="0" w:hanging="283.46456692913335"/>
        <w:jc w:val="left"/>
        <w:rPr/>
      </w:pPr>
      <w:r w:rsidDel="00000000" w:rsidR="00000000" w:rsidRPr="00000000">
        <w:rPr>
          <w:rFonts w:ascii="Arial" w:cs="Arial" w:eastAsia="Arial" w:hAnsi="Arial"/>
          <w:color w:val="202124"/>
          <w:sz w:val="24"/>
          <w:szCs w:val="24"/>
          <w:rtl w:val="0"/>
        </w:rPr>
        <w:t xml:space="preserve">f</w:t>
      </w: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itters; </w:t>
      </w:r>
      <w:r w:rsidDel="00000000" w:rsidR="00000000" w:rsidRPr="00000000">
        <w:rPr>
          <w:rtl w:val="0"/>
        </w:rPr>
      </w:r>
    </w:p>
    <w:p w:rsidR="00000000" w:rsidDel="00000000" w:rsidP="00000000" w:rsidRDefault="00000000" w:rsidRPr="00000000" w14:paraId="000000D4">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2267.71653543307" w:right="0" w:hanging="283.46456692913335"/>
        <w:jc w:val="left"/>
        <w:rPr/>
      </w:pPr>
      <w:r w:rsidDel="00000000" w:rsidR="00000000" w:rsidRPr="00000000">
        <w:rPr>
          <w:rFonts w:ascii="Arial" w:cs="Arial" w:eastAsia="Arial" w:hAnsi="Arial"/>
          <w:color w:val="202124"/>
          <w:sz w:val="24"/>
          <w:szCs w:val="24"/>
          <w:rtl w:val="0"/>
        </w:rPr>
        <w:t xml:space="preserve">m</w:t>
      </w: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arshalls;</w:t>
      </w:r>
      <w:r w:rsidDel="00000000" w:rsidR="00000000" w:rsidRPr="00000000">
        <w:rPr>
          <w:rtl w:val="0"/>
        </w:rPr>
      </w:r>
    </w:p>
    <w:p w:rsidR="00000000" w:rsidDel="00000000" w:rsidP="00000000" w:rsidRDefault="00000000" w:rsidRPr="00000000" w14:paraId="000000D5">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2267.71653543307" w:right="0" w:hanging="283.46456692913335"/>
        <w:jc w:val="left"/>
        <w:rPr/>
      </w:pPr>
      <w:r w:rsidDel="00000000" w:rsidR="00000000" w:rsidRPr="00000000">
        <w:rPr>
          <w:rFonts w:ascii="Arial" w:cs="Arial" w:eastAsia="Arial" w:hAnsi="Arial"/>
          <w:color w:val="202124"/>
          <w:sz w:val="24"/>
          <w:szCs w:val="24"/>
          <w:rtl w:val="0"/>
        </w:rPr>
        <w:t xml:space="preserve">s</w:t>
      </w: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ite agents</w:t>
      </w:r>
      <w:r w:rsidDel="00000000" w:rsidR="00000000" w:rsidRPr="00000000">
        <w:rPr>
          <w:rFonts w:ascii="Arial" w:cs="Arial" w:eastAsia="Arial" w:hAnsi="Arial"/>
          <w:color w:val="202124"/>
          <w:sz w:val="24"/>
          <w:szCs w:val="24"/>
          <w:rtl w:val="0"/>
        </w:rPr>
        <w:t xml:space="preserve">;</w:t>
      </w: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 and </w:t>
      </w:r>
      <w:r w:rsidDel="00000000" w:rsidR="00000000" w:rsidRPr="00000000">
        <w:rPr>
          <w:rtl w:val="0"/>
        </w:rPr>
      </w:r>
    </w:p>
    <w:p w:rsidR="00000000" w:rsidDel="00000000" w:rsidP="00000000" w:rsidRDefault="00000000" w:rsidRPr="00000000" w14:paraId="000000D6">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2267.71653543307" w:right="0" w:hanging="283.46456692913335"/>
        <w:jc w:val="left"/>
        <w:rPr/>
      </w:pPr>
      <w:r w:rsidDel="00000000" w:rsidR="00000000" w:rsidRPr="00000000">
        <w:rPr>
          <w:rFonts w:ascii="Arial" w:cs="Arial" w:eastAsia="Arial" w:hAnsi="Arial"/>
          <w:color w:val="202124"/>
          <w:sz w:val="24"/>
          <w:szCs w:val="24"/>
          <w:rtl w:val="0"/>
        </w:rPr>
        <w:t xml:space="preserve">b</w:t>
      </w: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anksmen.</w:t>
      </w: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0" w:right="0" w:firstLine="0"/>
        <w:jc w:val="left"/>
        <w:rPr>
          <w:rFonts w:ascii="Arial" w:cs="Arial" w:eastAsia="Arial" w:hAnsi="Arial"/>
          <w:i w:val="0"/>
          <w:smallCaps w:val="0"/>
          <w:strike w:val="0"/>
          <w:color w:val="202124"/>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8">
      <w:pPr>
        <w:pStyle w:val="Heading1"/>
        <w:keepNext w:val="0"/>
        <w:keepLines w:val="0"/>
        <w:widowControl w:val="0"/>
        <w:numPr>
          <w:ilvl w:val="0"/>
          <w:numId w:val="1"/>
        </w:num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709"/>
          <w:tab w:val="left" w:leader="none" w:pos="0"/>
          <w:tab w:val="left" w:leader="none" w:pos="0"/>
          <w:tab w:val="left" w:leader="none" w:pos="420"/>
          <w:tab w:val="left" w:leader="none" w:pos="-285"/>
        </w:tabs>
        <w:spacing w:after="0" w:before="0" w:line="240" w:lineRule="auto"/>
        <w:ind w:left="283.46456692913375" w:hanging="566.9291338582675"/>
        <w:rPr>
          <w:sz w:val="24"/>
          <w:szCs w:val="24"/>
        </w:rPr>
      </w:pPr>
      <w:r w:rsidDel="00000000" w:rsidR="00000000" w:rsidRPr="00000000">
        <w:rPr>
          <w:b w:val="1"/>
          <w:sz w:val="24"/>
          <w:szCs w:val="24"/>
          <w:rtl w:val="0"/>
        </w:rPr>
        <w:t xml:space="preserve">Lot 8 Construction Logistics and Associated Solutions - Optional Deliverables </w:t>
      </w:r>
      <w:r w:rsidDel="00000000" w:rsidR="00000000" w:rsidRPr="00000000">
        <w:rPr>
          <w:rtl w:val="0"/>
        </w:rPr>
      </w:r>
    </w:p>
    <w:p w:rsidR="00000000" w:rsidDel="00000000" w:rsidP="00000000" w:rsidRDefault="00000000" w:rsidRPr="00000000" w14:paraId="000000D9">
      <w:pPr>
        <w:tabs>
          <w:tab w:val="left" w:leader="none" w:pos="709"/>
          <w:tab w:val="left" w:leader="none" w:pos="284"/>
          <w:tab w:val="left" w:leader="none" w:pos="284"/>
          <w:tab w:val="left" w:leader="none" w:pos="420"/>
          <w:tab w:val="left" w:leader="none" w:pos="0"/>
        </w:tabs>
        <w:spacing w:after="0" w:before="0" w:line="240" w:lineRule="auto"/>
        <w:ind w:left="36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A">
      <w:pPr>
        <w:numPr>
          <w:ilvl w:val="1"/>
          <w:numId w:val="1"/>
        </w:numPr>
        <w:tabs>
          <w:tab w:val="left" w:leader="none" w:pos="709"/>
          <w:tab w:val="left" w:leader="none" w:pos="284"/>
          <w:tab w:val="left" w:leader="none" w:pos="284"/>
          <w:tab w:val="left" w:leader="none" w:pos="420"/>
          <w:tab w:val="left" w:leader="none" w:pos="0"/>
        </w:tabs>
        <w:spacing w:after="0" w:before="0" w:line="240" w:lineRule="auto"/>
        <w:ind w:left="992.1259842519685" w:hanging="708.6614173228347"/>
        <w:rPr/>
      </w:pPr>
      <w:r w:rsidDel="00000000" w:rsidR="00000000" w:rsidRPr="00000000">
        <w:rPr>
          <w:rFonts w:ascii="Arial" w:cs="Arial" w:eastAsia="Arial" w:hAnsi="Arial"/>
          <w:b w:val="1"/>
          <w:sz w:val="24"/>
          <w:szCs w:val="24"/>
          <w:rtl w:val="0"/>
        </w:rPr>
        <w:t xml:space="preserve">Welfare Facilities</w:t>
      </w:r>
      <w:r w:rsidDel="00000000" w:rsidR="00000000" w:rsidRPr="00000000">
        <w:rPr>
          <w:rtl w:val="0"/>
        </w:rPr>
      </w:r>
    </w:p>
    <w:p w:rsidR="00000000" w:rsidDel="00000000" w:rsidP="00000000" w:rsidRDefault="00000000" w:rsidRPr="00000000" w14:paraId="000000D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1984.251968503937" w:right="0" w:hanging="992.1259842519685"/>
        <w:jc w:val="left"/>
        <w:rPr>
          <w:shd w:fill="auto" w:val="clear"/>
        </w:rPr>
      </w:pPr>
      <w:r w:rsidDel="00000000" w:rsidR="00000000" w:rsidRPr="00000000">
        <w:rPr>
          <w:rFonts w:ascii="Arial" w:cs="Arial" w:eastAsia="Arial" w:hAnsi="Arial"/>
          <w:color w:val="202124"/>
          <w:sz w:val="24"/>
          <w:szCs w:val="24"/>
          <w:rtl w:val="0"/>
        </w:rPr>
        <w:t xml:space="preserve">The Supplier shall be able to provide</w:t>
      </w: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 welfare facilities</w:t>
      </w:r>
      <w:r w:rsidDel="00000000" w:rsidR="00000000" w:rsidRPr="00000000">
        <w:rPr>
          <w:rFonts w:ascii="Arial" w:cs="Arial" w:eastAsia="Arial" w:hAnsi="Arial"/>
          <w:color w:val="202124"/>
          <w:sz w:val="24"/>
          <w:szCs w:val="24"/>
          <w:rtl w:val="0"/>
        </w:rPr>
        <w:t xml:space="preserve"> </w:t>
      </w: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for construction operatives which may include but not limited to:</w:t>
      </w:r>
      <w:r w:rsidDel="00000000" w:rsidR="00000000" w:rsidRPr="00000000">
        <w:rPr>
          <w:rtl w:val="0"/>
        </w:rPr>
      </w:r>
    </w:p>
    <w:p w:rsidR="00000000" w:rsidDel="00000000" w:rsidP="00000000" w:rsidRDefault="00000000" w:rsidRPr="00000000" w14:paraId="000000D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2267.71653543307" w:right="0" w:hanging="283.46456692913335"/>
        <w:jc w:val="left"/>
        <w:rPr/>
      </w:pPr>
      <w:r w:rsidDel="00000000" w:rsidR="00000000" w:rsidRPr="00000000">
        <w:rPr>
          <w:rFonts w:ascii="Arial" w:cs="Arial" w:eastAsia="Arial" w:hAnsi="Arial"/>
          <w:color w:val="202124"/>
          <w:sz w:val="24"/>
          <w:szCs w:val="24"/>
          <w:rtl w:val="0"/>
        </w:rPr>
        <w:t xml:space="preserve">h</w:t>
      </w: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ealthcare;</w:t>
      </w:r>
      <w:r w:rsidDel="00000000" w:rsidR="00000000" w:rsidRPr="00000000">
        <w:rPr>
          <w:rtl w:val="0"/>
        </w:rPr>
      </w:r>
    </w:p>
    <w:p w:rsidR="00000000" w:rsidDel="00000000" w:rsidP="00000000" w:rsidRDefault="00000000" w:rsidRPr="00000000" w14:paraId="000000D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2267.71653543307" w:right="0" w:hanging="283.46456692913335"/>
        <w:jc w:val="left"/>
        <w:rPr/>
      </w:pPr>
      <w:r w:rsidDel="00000000" w:rsidR="00000000" w:rsidRPr="00000000">
        <w:rPr>
          <w:rFonts w:ascii="Arial" w:cs="Arial" w:eastAsia="Arial" w:hAnsi="Arial"/>
          <w:color w:val="202124"/>
          <w:sz w:val="24"/>
          <w:szCs w:val="24"/>
          <w:rtl w:val="0"/>
        </w:rPr>
        <w:t xml:space="preserve">s</w:t>
      </w: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emi static/static catering</w:t>
      </w:r>
      <w:r w:rsidDel="00000000" w:rsidR="00000000" w:rsidRPr="00000000">
        <w:rPr>
          <w:rFonts w:ascii="Arial" w:cs="Arial" w:eastAsia="Arial" w:hAnsi="Arial"/>
          <w:color w:val="202124"/>
          <w:sz w:val="24"/>
          <w:szCs w:val="24"/>
          <w:rtl w:val="0"/>
        </w:rPr>
        <w:t xml:space="preserve">;</w:t>
      </w: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 and </w:t>
      </w:r>
      <w:r w:rsidDel="00000000" w:rsidR="00000000" w:rsidRPr="00000000">
        <w:rPr>
          <w:rtl w:val="0"/>
        </w:rPr>
      </w:r>
    </w:p>
    <w:p w:rsidR="00000000" w:rsidDel="00000000" w:rsidP="00000000" w:rsidRDefault="00000000" w:rsidRPr="00000000" w14:paraId="000000DE">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2267.71653543307" w:right="0" w:hanging="283.46456692913335"/>
        <w:jc w:val="left"/>
        <w:rPr/>
      </w:pPr>
      <w:r w:rsidDel="00000000" w:rsidR="00000000" w:rsidRPr="00000000">
        <w:rPr>
          <w:rFonts w:ascii="Arial" w:cs="Arial" w:eastAsia="Arial" w:hAnsi="Arial"/>
          <w:color w:val="202124"/>
          <w:sz w:val="24"/>
          <w:szCs w:val="24"/>
          <w:rtl w:val="0"/>
        </w:rPr>
        <w:t xml:space="preserve">l</w:t>
      </w: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atrines. </w:t>
      </w: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1728" w:right="0" w:firstLine="0"/>
        <w:jc w:val="left"/>
        <w:rPr>
          <w:rFonts w:ascii="Arial" w:cs="Arial" w:eastAsia="Arial" w:hAnsi="Arial"/>
          <w:color w:val="202124"/>
          <w:sz w:val="24"/>
          <w:szCs w:val="24"/>
        </w:rPr>
      </w:pPr>
      <w:r w:rsidDel="00000000" w:rsidR="00000000" w:rsidRPr="00000000">
        <w:rPr>
          <w:rtl w:val="0"/>
        </w:rPr>
      </w:r>
    </w:p>
    <w:p w:rsidR="00000000" w:rsidDel="00000000" w:rsidP="00000000" w:rsidRDefault="00000000" w:rsidRPr="00000000" w14:paraId="000000E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992.1259842519685" w:right="0" w:hanging="708.6614173228347"/>
        <w:jc w:val="left"/>
        <w:rPr>
          <w:color w:val="202124"/>
        </w:rPr>
      </w:pPr>
      <w:r w:rsidDel="00000000" w:rsidR="00000000" w:rsidRPr="00000000">
        <w:rPr>
          <w:rFonts w:ascii="Arial" w:cs="Arial" w:eastAsia="Arial" w:hAnsi="Arial"/>
          <w:b w:val="1"/>
          <w:color w:val="202124"/>
          <w:sz w:val="24"/>
          <w:szCs w:val="24"/>
          <w:rtl w:val="0"/>
        </w:rPr>
        <w:t xml:space="preserve">Specialist Vehicles</w:t>
      </w:r>
      <w:r w:rsidDel="00000000" w:rsidR="00000000" w:rsidRPr="00000000">
        <w:rPr>
          <w:rtl w:val="0"/>
        </w:rPr>
      </w:r>
    </w:p>
    <w:p w:rsidR="00000000" w:rsidDel="00000000" w:rsidP="00000000" w:rsidRDefault="00000000" w:rsidRPr="00000000" w14:paraId="000000E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1984.251968503937" w:right="0" w:hanging="992.1259842519685"/>
        <w:jc w:val="left"/>
        <w:rPr>
          <w:shd w:fill="auto" w:val="clear"/>
        </w:rPr>
      </w:pPr>
      <w:r w:rsidDel="00000000" w:rsidR="00000000" w:rsidRPr="00000000">
        <w:rPr>
          <w:rFonts w:ascii="Arial" w:cs="Arial" w:eastAsia="Arial" w:hAnsi="Arial"/>
          <w:color w:val="202124"/>
          <w:sz w:val="24"/>
          <w:szCs w:val="24"/>
          <w:rtl w:val="0"/>
        </w:rPr>
        <w:t xml:space="preserve">The Supplier shall provide</w:t>
      </w:r>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 specialist vehicles that may include, but not be limited to:</w:t>
      </w: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2267.71653543307" w:right="0" w:hanging="283.46456692913335"/>
        <w:jc w:val="left"/>
        <w:rPr/>
      </w:pPr>
      <w:bookmarkStart w:colFirst="0" w:colLast="0" w:name="_heading=h.3znysh7" w:id="3"/>
      <w:bookmarkEnd w:id="3"/>
      <w:r w:rsidDel="00000000" w:rsidR="00000000" w:rsidRPr="00000000">
        <w:rPr>
          <w:rFonts w:ascii="Arial" w:cs="Arial" w:eastAsia="Arial" w:hAnsi="Arial"/>
          <w:i w:val="0"/>
          <w:smallCaps w:val="0"/>
          <w:strike w:val="0"/>
          <w:color w:val="202124"/>
          <w:sz w:val="24"/>
          <w:szCs w:val="24"/>
          <w:u w:val="none"/>
          <w:shd w:fill="auto" w:val="clear"/>
          <w:vertAlign w:val="baseline"/>
          <w:rtl w:val="0"/>
        </w:rPr>
        <w:t xml:space="preserve">Special Types General Order (STGO) Cat 1, Cat 2, and Cat 3</w:t>
      </w:r>
      <w:r w:rsidDel="00000000" w:rsidR="00000000" w:rsidRPr="00000000">
        <w:rPr>
          <w:rFonts w:ascii="Arial" w:cs="Arial" w:eastAsia="Arial" w:hAnsi="Arial"/>
          <w:color w:val="202124"/>
          <w:sz w:val="24"/>
          <w:szCs w:val="24"/>
          <w:rtl w:val="0"/>
        </w:rPr>
        <w:t xml:space="preserve"> ensuring full compliance with the </w:t>
      </w:r>
      <w:r w:rsidDel="00000000" w:rsidR="00000000" w:rsidRPr="00000000">
        <w:rPr>
          <w:rFonts w:ascii="Arial" w:cs="Arial" w:eastAsia="Arial" w:hAnsi="Arial"/>
          <w:color w:val="1e1e1e"/>
          <w:sz w:val="24"/>
          <w:szCs w:val="24"/>
          <w:rtl w:val="0"/>
        </w:rPr>
        <w:t xml:space="preserve">The Road Vehicles (Authorisation of Special Types) (General) Order 2003 </w:t>
      </w:r>
      <w:r w:rsidDel="00000000" w:rsidR="00000000" w:rsidRPr="00000000">
        <w:rPr>
          <w:rFonts w:ascii="Arial" w:cs="Arial" w:eastAsia="Arial" w:hAnsi="Arial"/>
          <w:color w:val="202124"/>
          <w:sz w:val="24"/>
          <w:szCs w:val="24"/>
          <w:rtl w:val="0"/>
        </w:rPr>
        <w:t xml:space="preserve">as detailed here:</w:t>
      </w: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709"/>
          <w:tab w:val="left" w:leader="none" w:pos="284"/>
        </w:tabs>
        <w:spacing w:after="0" w:before="0" w:line="240" w:lineRule="auto"/>
        <w:ind w:left="2267.716535433071" w:right="0" w:firstLine="0"/>
        <w:jc w:val="left"/>
        <w:rPr>
          <w:rFonts w:ascii="Arial" w:cs="Arial" w:eastAsia="Arial" w:hAnsi="Arial"/>
          <w:color w:val="202124"/>
          <w:sz w:val="24"/>
          <w:szCs w:val="24"/>
        </w:rPr>
      </w:pPr>
      <w:bookmarkStart w:colFirst="0" w:colLast="0" w:name="_heading=h.2et92p0" w:id="4"/>
      <w:bookmarkEnd w:id="4"/>
      <w:hyperlink r:id="rId14">
        <w:r w:rsidDel="00000000" w:rsidR="00000000" w:rsidRPr="00000000">
          <w:rPr>
            <w:rFonts w:ascii="Arial" w:cs="Arial" w:eastAsia="Arial" w:hAnsi="Arial"/>
            <w:color w:val="1155cc"/>
            <w:sz w:val="24"/>
            <w:szCs w:val="24"/>
            <w:highlight w:val="white"/>
            <w:u w:val="single"/>
            <w:rtl w:val="0"/>
          </w:rPr>
          <w:t xml:space="preserve">https://www.legislation.gov.uk/uksi/2003/1998/contents/made</w:t>
        </w:r>
      </w:hyperlink>
      <w:r w:rsidDel="00000000" w:rsidR="00000000" w:rsidRPr="00000000">
        <w:rPr>
          <w:rtl w:val="0"/>
        </w:rPr>
      </w:r>
    </w:p>
    <w:sectPr>
      <w:headerReference r:id="rId15" w:type="default"/>
      <w:footerReference r:id="rId16"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Framework Ref: RM6329</w:t>
      <w:tab/>
      <w:t xml:space="preserve">                                           </w:t>
    </w:r>
  </w:p>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Project Version: v1.0</w:t>
      <w:tab/>
      <w:tab/>
    </w:r>
  </w:p>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Model Version: v3.2</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4">
    <w:pPr>
      <w:spacing w:after="0" w:line="240" w:lineRule="auto"/>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Framework Schedule 1 Specification (Annex 8)</w:t>
    </w:r>
    <w:r w:rsidDel="00000000" w:rsidR="00000000" w:rsidRPr="00000000">
      <w:rPr>
        <w:rtl w:val="0"/>
      </w:rPr>
    </w:r>
  </w:p>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Crown Copyright 2023</w:t>
    </w:r>
  </w:p>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643.4645669291338"/>
      </w:pPr>
      <w:rPr>
        <w:rFonts w:ascii="Arial" w:cs="Arial" w:eastAsia="Arial" w:hAnsi="Arial"/>
        <w:b w:val="1"/>
        <w:smallCaps w:val="0"/>
        <w:strike w:val="0"/>
        <w:color w:val="000000"/>
        <w:u w:val="none"/>
        <w:vertAlign w:val="baseline"/>
      </w:rPr>
    </w:lvl>
    <w:lvl w:ilvl="1">
      <w:start w:val="1"/>
      <w:numFmt w:val="decimal"/>
      <w:lvlText w:val="%1.%2."/>
      <w:lvlJc w:val="left"/>
      <w:pPr>
        <w:ind w:left="792" w:hanging="508.53543307086625"/>
      </w:pPr>
      <w:rPr>
        <w:rFonts w:ascii="Arial" w:cs="Arial" w:eastAsia="Arial" w:hAnsi="Arial"/>
        <w:b w:val="1"/>
        <w:i w:val="0"/>
        <w:smallCaps w:val="0"/>
        <w:strike w:val="0"/>
        <w:color w:val="000000"/>
        <w:sz w:val="24"/>
        <w:szCs w:val="24"/>
        <w:u w:val="none"/>
        <w:vertAlign w:val="baseline"/>
      </w:rPr>
    </w:lvl>
    <w:lvl w:ilvl="2">
      <w:start w:val="1"/>
      <w:numFmt w:val="decimal"/>
      <w:lvlText w:val="%1.%2.%3."/>
      <w:lvlJc w:val="left"/>
      <w:pPr>
        <w:ind w:left="1224" w:hanging="231.8740157480314"/>
      </w:pPr>
      <w:rPr>
        <w:rFonts w:ascii="Arial" w:cs="Arial" w:eastAsia="Arial" w:hAnsi="Arial"/>
        <w:b w:val="0"/>
        <w:i w:val="0"/>
        <w:smallCaps w:val="0"/>
        <w:strike w:val="0"/>
        <w:color w:val="000000"/>
        <w:sz w:val="24"/>
        <w:szCs w:val="24"/>
        <w:u w:val="none"/>
        <w:vertAlign w:val="baseline"/>
      </w:rPr>
    </w:lvl>
    <w:lvl w:ilvl="3">
      <w:start w:val="1"/>
      <w:numFmt w:val="decimal"/>
      <w:lvlText w:val="%1.%2.%3.%4."/>
      <w:lvlJc w:val="left"/>
      <w:pPr>
        <w:ind w:left="1728" w:firstLine="256.2519685039372"/>
      </w:pPr>
      <w:rPr>
        <w:rFonts w:ascii="Arial" w:cs="Arial" w:eastAsia="Arial" w:hAnsi="Arial"/>
        <w:b w:val="0"/>
        <w:i w:val="0"/>
        <w:smallCaps w:val="0"/>
        <w:strike w:val="0"/>
        <w:color w:val="000000"/>
        <w:sz w:val="24"/>
        <w:szCs w:val="24"/>
        <w:u w:val="none"/>
        <w:vertAlign w:val="baseline"/>
      </w:rPr>
    </w:lvl>
    <w:lvl w:ilvl="4">
      <w:start w:val="1"/>
      <w:numFmt w:val="decimal"/>
      <w:lvlText w:val="%1.%2.%3.%4.%5."/>
      <w:lvlJc w:val="left"/>
      <w:pPr>
        <w:ind w:left="2232" w:hanging="792"/>
      </w:pPr>
      <w:rPr>
        <w:b w:val="0"/>
        <w:i w:val="0"/>
        <w:smallCaps w:val="0"/>
        <w:strike w:val="0"/>
        <w:color w:val="000000"/>
        <w:u w:val="none"/>
        <w:vertAlign w:val="baseline"/>
      </w:rPr>
    </w:lvl>
    <w:lvl w:ilvl="5">
      <w:start w:val="1"/>
      <w:numFmt w:val="decimal"/>
      <w:lvlText w:val="%1.%2.%3.%4.%5.%6."/>
      <w:lvlJc w:val="left"/>
      <w:pPr>
        <w:ind w:left="2736" w:hanging="935.9999999999995"/>
      </w:pPr>
      <w:rPr>
        <w:b w:val="0"/>
        <w:i w:val="0"/>
        <w:smallCaps w:val="0"/>
        <w:strike w:val="0"/>
        <w:color w:val="000000"/>
        <w:u w:val="none"/>
        <w:vertAlign w:val="baseline"/>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tabs>
        <w:tab w:val="left" w:leader="none" w:pos="709"/>
        <w:tab w:val="left" w:leader="none" w:pos="284"/>
      </w:tabs>
      <w:spacing w:after="0" w:lineRule="auto"/>
    </w:pPr>
    <w:rPr>
      <w:rFonts w:ascii="Arial" w:cs="Arial" w:eastAsia="Arial" w:hAnsi="Arial"/>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tabs>
        <w:tab w:val="left" w:leader="none" w:pos="709"/>
        <w:tab w:val="left" w:leader="none" w:pos="284"/>
      </w:tabs>
      <w:spacing w:after="0" w:lineRule="auto"/>
    </w:pPr>
    <w:rPr>
      <w:rFonts w:ascii="Arial" w:cs="Arial" w:eastAsia="Arial" w:hAnsi="Arial"/>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hse.gov.uk/explosives/licensing/storage/index.htm" TargetMode="External"/><Relationship Id="rId10" Type="http://schemas.openxmlformats.org/officeDocument/2006/relationships/hyperlink" Target="https://www.hse.gov.uk/pubns/books/hsg71.htm" TargetMode="External"/><Relationship Id="rId13" Type="http://schemas.openxmlformats.org/officeDocument/2006/relationships/hyperlink" Target="https://www.hse.gov.uk/pubns/books/hsg71.htm" TargetMode="External"/><Relationship Id="rId12" Type="http://schemas.openxmlformats.org/officeDocument/2006/relationships/hyperlink" Target="http://www.legislation.gov.uk/uksi/2016/315/contents/mad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security-requirements-for-moving-dangerous-goods-by-road-and-rail" TargetMode="External"/><Relationship Id="rId15" Type="http://schemas.openxmlformats.org/officeDocument/2006/relationships/header" Target="header1.xml"/><Relationship Id="rId14" Type="http://schemas.openxmlformats.org/officeDocument/2006/relationships/hyperlink" Target="https://www.legislation.gov.uk/uksi/2003/1998/contents/made"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v.uk/guidance/carry-out-international-road-haulage-after-brexit" TargetMode="External"/><Relationship Id="rId8" Type="http://schemas.openxmlformats.org/officeDocument/2006/relationships/hyperlink" Target="http://www.gov.uk/government/collections/vehicle-safety-and-maintenance-guid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ePrmBT+NOfYznKK0v/b7tMFFjQ==">CgMxLjAyCGguZ2pkZ3hzMgloLjMwajB6bGwyCWguMWZvYjl0ZTIJaC4zem55c2g3MgloLjJldDkycDA4AHIhMTJtYmFjblhLZEplMDlPTXVxN1BNbzI4d2J6S1ZIRmhj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